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9E3" w:rsidRDefault="00D349E3" w:rsidP="0012274A">
      <w:pPr>
        <w:widowControl w:val="0"/>
        <w:pBdr>
          <w:top w:val="single" w:sz="8" w:space="1" w:color="404040"/>
          <w:left w:val="single" w:sz="8" w:space="4" w:color="404040"/>
          <w:bottom w:val="single" w:sz="8" w:space="1" w:color="404040"/>
          <w:right w:val="single" w:sz="8" w:space="4" w:color="404040"/>
        </w:pBdr>
        <w:shd w:val="clear" w:color="auto" w:fill="008000"/>
        <w:autoSpaceDE w:val="0"/>
        <w:autoSpaceDN w:val="0"/>
        <w:adjustRightInd w:val="0"/>
        <w:spacing w:line="360" w:lineRule="auto"/>
        <w:jc w:val="center"/>
        <w:rPr>
          <w:rFonts w:ascii="Helvetica" w:hAnsi="Helvetica" w:cs="Helvetica"/>
          <w:caps/>
          <w:color w:val="FFFFFF"/>
          <w:sz w:val="44"/>
        </w:rPr>
      </w:pPr>
      <w:r w:rsidRPr="00390E64">
        <w:rPr>
          <w:rFonts w:ascii="Helvetica" w:hAnsi="Helvetica" w:cs="Helvetica"/>
          <w:caps/>
          <w:color w:val="FFFFFF"/>
          <w:sz w:val="44"/>
          <w:szCs w:val="78"/>
        </w:rPr>
        <w:t>CiTieS ANd</w:t>
      </w:r>
      <w:r w:rsidRPr="00390E64">
        <w:rPr>
          <w:rFonts w:ascii="Helvetica" w:hAnsi="Helvetica" w:cs="Helvetica"/>
          <w:caps/>
          <w:color w:val="FFFFFF"/>
          <w:sz w:val="44"/>
        </w:rPr>
        <w:t xml:space="preserve"> </w:t>
      </w:r>
      <w:r w:rsidRPr="00390E64">
        <w:rPr>
          <w:rFonts w:ascii="Helvetica" w:hAnsi="Helvetica" w:cs="Helvetica"/>
          <w:caps/>
          <w:color w:val="FFFFFF"/>
          <w:sz w:val="44"/>
          <w:szCs w:val="78"/>
        </w:rPr>
        <w:t>BiodiverSiTY</w:t>
      </w:r>
    </w:p>
    <w:p w:rsidR="00D349E3" w:rsidRPr="00390E64" w:rsidRDefault="00643290" w:rsidP="0012274A">
      <w:pPr>
        <w:widowControl w:val="0"/>
        <w:pBdr>
          <w:top w:val="single" w:sz="8" w:space="1" w:color="404040"/>
          <w:left w:val="single" w:sz="8" w:space="4" w:color="404040"/>
          <w:bottom w:val="single" w:sz="8" w:space="1" w:color="404040"/>
          <w:right w:val="single" w:sz="8" w:space="4" w:color="404040"/>
        </w:pBdr>
        <w:shd w:val="clear" w:color="auto" w:fill="008000"/>
        <w:autoSpaceDE w:val="0"/>
        <w:autoSpaceDN w:val="0"/>
        <w:adjustRightInd w:val="0"/>
        <w:spacing w:line="360" w:lineRule="auto"/>
        <w:jc w:val="center"/>
        <w:rPr>
          <w:rFonts w:ascii="Helvetica" w:hAnsi="Helvetica" w:cs="Helvetica"/>
          <w:caps/>
          <w:color w:val="FFFFFF"/>
          <w:sz w:val="44"/>
        </w:rPr>
      </w:pPr>
      <w:r>
        <w:rPr>
          <w:rFonts w:ascii="Helvetica" w:hAnsi="Helvetica" w:cs="Helvetica"/>
          <w:caps/>
          <w:color w:val="FFFFFF"/>
          <w:sz w:val="44"/>
          <w:szCs w:val="78"/>
        </w:rPr>
        <w:t>outlook</w:t>
      </w:r>
    </w:p>
    <w:p w:rsidR="00D349E3" w:rsidRDefault="00D349E3" w:rsidP="0012274A">
      <w:pPr>
        <w:widowControl w:val="0"/>
        <w:pBdr>
          <w:top w:val="single" w:sz="8" w:space="1" w:color="404040"/>
          <w:left w:val="single" w:sz="8" w:space="4" w:color="404040"/>
          <w:bottom w:val="single" w:sz="8" w:space="1" w:color="404040"/>
          <w:right w:val="single" w:sz="8" w:space="4" w:color="404040"/>
        </w:pBdr>
        <w:shd w:val="clear" w:color="auto" w:fill="008000"/>
        <w:autoSpaceDE w:val="0"/>
        <w:autoSpaceDN w:val="0"/>
        <w:adjustRightInd w:val="0"/>
        <w:spacing w:line="360" w:lineRule="auto"/>
        <w:jc w:val="center"/>
        <w:rPr>
          <w:rFonts w:ascii="Helvetica" w:hAnsi="Helvetica" w:cs="Helvetica"/>
          <w:caps/>
          <w:color w:val="FFFFFF"/>
          <w:sz w:val="44"/>
          <w:szCs w:val="78"/>
        </w:rPr>
      </w:pPr>
    </w:p>
    <w:p w:rsidR="00D349E3" w:rsidRPr="00390E64" w:rsidRDefault="00A034A3" w:rsidP="0012274A">
      <w:pPr>
        <w:widowControl w:val="0"/>
        <w:pBdr>
          <w:top w:val="single" w:sz="8" w:space="1" w:color="404040"/>
          <w:left w:val="single" w:sz="8" w:space="4" w:color="404040"/>
          <w:bottom w:val="single" w:sz="8" w:space="1" w:color="404040"/>
          <w:right w:val="single" w:sz="8" w:space="4" w:color="404040"/>
        </w:pBdr>
        <w:shd w:val="clear" w:color="auto" w:fill="008000"/>
        <w:autoSpaceDE w:val="0"/>
        <w:autoSpaceDN w:val="0"/>
        <w:adjustRightInd w:val="0"/>
        <w:spacing w:line="360" w:lineRule="auto"/>
        <w:jc w:val="center"/>
        <w:rPr>
          <w:rFonts w:ascii="Helvetica" w:hAnsi="Helvetica" w:cs="Helvetica"/>
          <w:caps/>
          <w:color w:val="FFFFFF"/>
          <w:sz w:val="44"/>
        </w:rPr>
      </w:pPr>
      <w:r>
        <w:rPr>
          <w:rFonts w:ascii="Helvetica" w:hAnsi="Helvetica" w:cs="Helvetica"/>
          <w:caps/>
          <w:color w:val="FFFFFF"/>
          <w:sz w:val="44"/>
          <w:szCs w:val="78"/>
        </w:rPr>
        <w:t>action and policy</w:t>
      </w:r>
    </w:p>
    <w:p w:rsidR="00D349E3" w:rsidRPr="00390E64" w:rsidRDefault="00D349E3" w:rsidP="0012274A">
      <w:pPr>
        <w:widowControl w:val="0"/>
        <w:pBdr>
          <w:top w:val="single" w:sz="8" w:space="1" w:color="404040"/>
          <w:left w:val="single" w:sz="8" w:space="4" w:color="404040"/>
          <w:bottom w:val="single" w:sz="8" w:space="1" w:color="404040"/>
          <w:right w:val="single" w:sz="8" w:space="4" w:color="404040"/>
        </w:pBdr>
        <w:shd w:val="clear" w:color="auto" w:fill="008000"/>
        <w:autoSpaceDE w:val="0"/>
        <w:autoSpaceDN w:val="0"/>
        <w:adjustRightInd w:val="0"/>
        <w:spacing w:line="360" w:lineRule="auto"/>
        <w:jc w:val="center"/>
        <w:rPr>
          <w:rFonts w:ascii="Helvetica" w:hAnsi="Helvetica" w:cs="Helvetica"/>
          <w:color w:val="FFFFFF"/>
          <w:sz w:val="34"/>
          <w:szCs w:val="34"/>
        </w:rPr>
      </w:pPr>
      <w:r w:rsidRPr="00390E64">
        <w:rPr>
          <w:rFonts w:ascii="Helvetica" w:hAnsi="Helvetica" w:cs="Helvetica"/>
          <w:color w:val="FFFFFF"/>
          <w:sz w:val="34"/>
          <w:szCs w:val="34"/>
        </w:rPr>
        <w:t>___________________________</w:t>
      </w:r>
    </w:p>
    <w:p w:rsidR="00D349E3" w:rsidRPr="00390E64" w:rsidRDefault="00D349E3" w:rsidP="0012274A">
      <w:pPr>
        <w:widowControl w:val="0"/>
        <w:pBdr>
          <w:top w:val="single" w:sz="8" w:space="1" w:color="404040"/>
          <w:left w:val="single" w:sz="8" w:space="4" w:color="404040"/>
          <w:bottom w:val="single" w:sz="8" w:space="1" w:color="404040"/>
          <w:right w:val="single" w:sz="8" w:space="4" w:color="404040"/>
        </w:pBdr>
        <w:shd w:val="clear" w:color="auto" w:fill="008000"/>
        <w:autoSpaceDE w:val="0"/>
        <w:autoSpaceDN w:val="0"/>
        <w:adjustRightInd w:val="0"/>
        <w:spacing w:line="360" w:lineRule="auto"/>
        <w:jc w:val="center"/>
        <w:rPr>
          <w:rFonts w:ascii="Helvetica" w:hAnsi="Helvetica" w:cs="Helvetica"/>
          <w:color w:val="FFFFFF"/>
          <w:sz w:val="34"/>
          <w:szCs w:val="34"/>
        </w:rPr>
      </w:pPr>
    </w:p>
    <w:p w:rsidR="005833FE" w:rsidRDefault="00D349E3" w:rsidP="0012274A">
      <w:pPr>
        <w:widowControl w:val="0"/>
        <w:pBdr>
          <w:top w:val="single" w:sz="8" w:space="1" w:color="404040"/>
          <w:left w:val="single" w:sz="8" w:space="4" w:color="404040"/>
          <w:bottom w:val="single" w:sz="8" w:space="1" w:color="404040"/>
          <w:right w:val="single" w:sz="8" w:space="4" w:color="404040"/>
        </w:pBdr>
        <w:shd w:val="clear" w:color="auto" w:fill="008000"/>
        <w:autoSpaceDE w:val="0"/>
        <w:autoSpaceDN w:val="0"/>
        <w:adjustRightInd w:val="0"/>
        <w:spacing w:line="360" w:lineRule="auto"/>
        <w:jc w:val="center"/>
        <w:rPr>
          <w:rFonts w:ascii="Helvetica" w:hAnsi="Helvetica" w:cs="Helvetica"/>
          <w:color w:val="FFFFFF"/>
          <w:szCs w:val="34"/>
        </w:rPr>
      </w:pPr>
      <w:r w:rsidRPr="005833FE">
        <w:rPr>
          <w:rFonts w:ascii="Helvetica" w:hAnsi="Helvetica" w:cs="Helvetica"/>
          <w:color w:val="FFFFFF"/>
          <w:szCs w:val="34"/>
        </w:rPr>
        <w:t>A Global Assessment of the</w:t>
      </w:r>
      <w:r w:rsidR="005833FE">
        <w:rPr>
          <w:rFonts w:ascii="Helvetica" w:hAnsi="Helvetica" w:cs="Helvetica"/>
          <w:color w:val="FFFFFF"/>
          <w:szCs w:val="34"/>
        </w:rPr>
        <w:t xml:space="preserve"> </w:t>
      </w:r>
      <w:r w:rsidRPr="005833FE">
        <w:rPr>
          <w:rFonts w:ascii="Helvetica" w:hAnsi="Helvetica" w:cs="Helvetica"/>
          <w:color w:val="FFFFFF"/>
          <w:szCs w:val="34"/>
        </w:rPr>
        <w:t>Links between</w:t>
      </w:r>
    </w:p>
    <w:p w:rsidR="00D349E3" w:rsidRPr="005833FE" w:rsidRDefault="00D349E3" w:rsidP="0012274A">
      <w:pPr>
        <w:widowControl w:val="0"/>
        <w:pBdr>
          <w:top w:val="single" w:sz="8" w:space="1" w:color="404040"/>
          <w:left w:val="single" w:sz="8" w:space="4" w:color="404040"/>
          <w:bottom w:val="single" w:sz="8" w:space="1" w:color="404040"/>
          <w:right w:val="single" w:sz="8" w:space="4" w:color="404040"/>
        </w:pBdr>
        <w:shd w:val="clear" w:color="auto" w:fill="008000"/>
        <w:autoSpaceDE w:val="0"/>
        <w:autoSpaceDN w:val="0"/>
        <w:adjustRightInd w:val="0"/>
        <w:spacing w:line="360" w:lineRule="auto"/>
        <w:jc w:val="center"/>
        <w:rPr>
          <w:rFonts w:ascii="Helvetica" w:hAnsi="Helvetica" w:cs="Helvetica"/>
          <w:color w:val="FFFFFF"/>
        </w:rPr>
      </w:pPr>
      <w:r w:rsidRPr="005833FE">
        <w:rPr>
          <w:rFonts w:ascii="Helvetica" w:hAnsi="Helvetica" w:cs="Helvetica"/>
          <w:color w:val="FFFFFF"/>
          <w:szCs w:val="34"/>
        </w:rPr>
        <w:t>Urbanization,</w:t>
      </w:r>
      <w:r w:rsidR="005833FE">
        <w:rPr>
          <w:rFonts w:ascii="Helvetica" w:hAnsi="Helvetica" w:cs="Helvetica"/>
          <w:color w:val="FFFFFF"/>
        </w:rPr>
        <w:t xml:space="preserve"> </w:t>
      </w:r>
      <w:r w:rsidRPr="005833FE">
        <w:rPr>
          <w:rFonts w:ascii="Helvetica" w:hAnsi="Helvetica" w:cs="Helvetica"/>
          <w:color w:val="FFFFFF"/>
          <w:szCs w:val="34"/>
        </w:rPr>
        <w:t>Biodiversity, and Ecosystem</w:t>
      </w:r>
      <w:r w:rsidR="000461F1" w:rsidRPr="005833FE">
        <w:rPr>
          <w:rFonts w:ascii="Helvetica" w:hAnsi="Helvetica" w:cs="Helvetica"/>
          <w:color w:val="FFFFFF"/>
          <w:szCs w:val="34"/>
        </w:rPr>
        <w:t xml:space="preserve"> Service</w:t>
      </w:r>
      <w:r w:rsidRPr="005833FE">
        <w:rPr>
          <w:rFonts w:ascii="Helvetica" w:hAnsi="Helvetica" w:cs="Helvetica"/>
          <w:color w:val="FFFFFF"/>
          <w:szCs w:val="34"/>
        </w:rPr>
        <w:t>s</w:t>
      </w:r>
    </w:p>
    <w:p w:rsidR="00D349E3" w:rsidRPr="00390E64" w:rsidRDefault="00D349E3" w:rsidP="003A0BCF">
      <w:pPr>
        <w:widowControl w:val="0"/>
        <w:pBdr>
          <w:top w:val="single" w:sz="8" w:space="1" w:color="404040"/>
          <w:left w:val="single" w:sz="8" w:space="4" w:color="404040"/>
          <w:bottom w:val="single" w:sz="8" w:space="1" w:color="404040"/>
          <w:right w:val="single" w:sz="8" w:space="4" w:color="404040"/>
        </w:pBdr>
        <w:shd w:val="clear" w:color="auto" w:fill="008000"/>
        <w:autoSpaceDE w:val="0"/>
        <w:autoSpaceDN w:val="0"/>
        <w:adjustRightInd w:val="0"/>
        <w:spacing w:line="360" w:lineRule="auto"/>
        <w:jc w:val="center"/>
        <w:rPr>
          <w:rFonts w:ascii="Helvetica" w:hAnsi="Helvetica" w:cs="Helvetica"/>
          <w:color w:val="FFFFFF"/>
        </w:rPr>
      </w:pPr>
    </w:p>
    <w:p w:rsidR="00D349E3" w:rsidRDefault="00D349E3" w:rsidP="00E30E0D">
      <w:pPr>
        <w:spacing w:line="360" w:lineRule="auto"/>
        <w:rPr>
          <w:rFonts w:ascii="Helvetica" w:hAnsi="Helvetica" w:cs="Helvetica"/>
          <w:sz w:val="20"/>
          <w:szCs w:val="20"/>
        </w:rPr>
      </w:pPr>
    </w:p>
    <w:p w:rsidR="00CB40B6" w:rsidRDefault="00CB40B6" w:rsidP="00E30E0D">
      <w:pPr>
        <w:spacing w:line="360" w:lineRule="auto"/>
        <w:jc w:val="center"/>
        <w:rPr>
          <w:rFonts w:ascii="Helvetica" w:hAnsi="Helvetica" w:cs="Helvetica"/>
          <w:b/>
          <w:color w:val="008000"/>
          <w:szCs w:val="20"/>
        </w:rPr>
      </w:pPr>
    </w:p>
    <w:p w:rsidR="0012274A" w:rsidRDefault="0012274A" w:rsidP="00E30E0D">
      <w:pPr>
        <w:spacing w:line="360" w:lineRule="auto"/>
        <w:jc w:val="center"/>
        <w:rPr>
          <w:rFonts w:ascii="Helvetica" w:hAnsi="Helvetica" w:cs="Helvetica"/>
          <w:b/>
          <w:color w:val="008000"/>
          <w:szCs w:val="20"/>
        </w:rPr>
      </w:pPr>
    </w:p>
    <w:p w:rsidR="00736A20" w:rsidRDefault="00736A20" w:rsidP="00736A20">
      <w:pPr>
        <w:spacing w:line="360" w:lineRule="auto"/>
        <w:jc w:val="center"/>
        <w:rPr>
          <w:rFonts w:ascii="Helvetica" w:hAnsi="Helvetica" w:cs="Helvetica"/>
          <w:b/>
          <w:color w:val="008000"/>
          <w:szCs w:val="20"/>
        </w:rPr>
      </w:pPr>
    </w:p>
    <w:p w:rsidR="00445930" w:rsidRDefault="00B11E64" w:rsidP="00E30E0D">
      <w:pPr>
        <w:spacing w:line="360" w:lineRule="auto"/>
        <w:jc w:val="center"/>
        <w:rPr>
          <w:rFonts w:ascii="Helvetica" w:hAnsi="Helvetica" w:cs="Helvetica"/>
          <w:b/>
          <w:color w:val="008000"/>
          <w:szCs w:val="20"/>
        </w:rPr>
      </w:pPr>
      <w:r w:rsidRPr="00B11E64">
        <w:rPr>
          <w:rFonts w:ascii="Helvetica" w:hAnsi="Helvetica" w:cs="Helvetica"/>
          <w:b/>
          <w:color w:val="008000"/>
          <w:szCs w:val="20"/>
        </w:rPr>
        <w:t>Second</w:t>
      </w:r>
      <w:r w:rsidR="00D349E3" w:rsidRPr="00B11E64">
        <w:rPr>
          <w:rFonts w:ascii="Helvetica" w:hAnsi="Helvetica" w:cs="Helvetica"/>
          <w:b/>
          <w:color w:val="008000"/>
          <w:szCs w:val="20"/>
        </w:rPr>
        <w:t xml:space="preserve"> Draft, </w:t>
      </w:r>
      <w:r w:rsidR="003D5C94" w:rsidRPr="003D5C94">
        <w:rPr>
          <w:rFonts w:ascii="Helvetica" w:hAnsi="Helvetica" w:cs="Helvetica"/>
          <w:b/>
          <w:color w:val="008000"/>
          <w:szCs w:val="20"/>
        </w:rPr>
        <w:t>17</w:t>
      </w:r>
      <w:r w:rsidR="00E06E9C" w:rsidRPr="003D5C94">
        <w:rPr>
          <w:rFonts w:ascii="Helvetica" w:hAnsi="Helvetica" w:cs="Helvetica"/>
          <w:b/>
          <w:color w:val="008000"/>
          <w:szCs w:val="20"/>
        </w:rPr>
        <w:t xml:space="preserve"> July</w:t>
      </w:r>
      <w:r w:rsidR="003F768F" w:rsidRPr="003D5C94">
        <w:rPr>
          <w:rFonts w:ascii="Helvetica" w:hAnsi="Helvetica" w:cs="Helvetica"/>
          <w:b/>
          <w:color w:val="008000"/>
          <w:szCs w:val="20"/>
        </w:rPr>
        <w:t xml:space="preserve"> 2012</w:t>
      </w:r>
    </w:p>
    <w:p w:rsidR="0004620C" w:rsidRDefault="0004620C" w:rsidP="003A0BCF">
      <w:pPr>
        <w:spacing w:line="360" w:lineRule="auto"/>
        <w:rPr>
          <w:rFonts w:ascii="Helvetica" w:hAnsi="Helvetica" w:cs="Helvetica"/>
          <w:b/>
          <w:color w:val="008000"/>
          <w:szCs w:val="20"/>
        </w:rPr>
      </w:pPr>
    </w:p>
    <w:p w:rsidR="0004620C" w:rsidRDefault="0004620C" w:rsidP="003A0BCF">
      <w:pPr>
        <w:spacing w:line="360" w:lineRule="auto"/>
        <w:rPr>
          <w:rFonts w:ascii="Helvetica" w:hAnsi="Helvetica" w:cs="Helvetica"/>
          <w:b/>
          <w:color w:val="008000"/>
          <w:szCs w:val="20"/>
        </w:rPr>
      </w:pPr>
    </w:p>
    <w:p w:rsidR="0004620C" w:rsidRDefault="0004620C" w:rsidP="003A0BCF">
      <w:pPr>
        <w:spacing w:line="360" w:lineRule="auto"/>
        <w:rPr>
          <w:rFonts w:ascii="Helvetica" w:hAnsi="Helvetica" w:cs="Helvetica"/>
          <w:b/>
          <w:color w:val="008000"/>
          <w:szCs w:val="20"/>
        </w:rPr>
      </w:pPr>
    </w:p>
    <w:p w:rsidR="00C80A50" w:rsidRDefault="00C80A50" w:rsidP="003A0BCF">
      <w:pPr>
        <w:spacing w:line="360" w:lineRule="auto"/>
        <w:rPr>
          <w:rFonts w:ascii="Helvetica" w:hAnsi="Helvetica" w:cs="Helvetica"/>
          <w:b/>
          <w:color w:val="008000"/>
          <w:szCs w:val="20"/>
        </w:rPr>
      </w:pPr>
    </w:p>
    <w:p w:rsidR="0004620C" w:rsidRDefault="0004620C" w:rsidP="003A0BCF">
      <w:pPr>
        <w:spacing w:line="360" w:lineRule="auto"/>
        <w:rPr>
          <w:rFonts w:ascii="Helvetica" w:hAnsi="Helvetica" w:cs="Helvetica"/>
          <w:b/>
          <w:color w:val="008000"/>
          <w:szCs w:val="20"/>
        </w:rPr>
      </w:pPr>
    </w:p>
    <w:p w:rsidR="0004620C" w:rsidRDefault="0004620C" w:rsidP="003A0BCF">
      <w:pPr>
        <w:spacing w:line="360" w:lineRule="auto"/>
        <w:rPr>
          <w:rFonts w:ascii="Helvetica" w:hAnsi="Helvetica" w:cs="Helvetica"/>
          <w:b/>
          <w:color w:val="008000"/>
          <w:szCs w:val="20"/>
        </w:rPr>
      </w:pPr>
    </w:p>
    <w:p w:rsidR="0004620C" w:rsidRDefault="0004620C" w:rsidP="003A0BCF">
      <w:pPr>
        <w:spacing w:line="360" w:lineRule="auto"/>
        <w:rPr>
          <w:rFonts w:ascii="Helvetica" w:hAnsi="Helvetica" w:cs="Helvetica"/>
          <w:b/>
          <w:color w:val="008000"/>
          <w:szCs w:val="20"/>
        </w:rPr>
      </w:pPr>
    </w:p>
    <w:p w:rsidR="00D349E3" w:rsidRDefault="00334AE3" w:rsidP="003A0BCF">
      <w:pPr>
        <w:spacing w:line="360" w:lineRule="auto"/>
        <w:rPr>
          <w:rFonts w:ascii="Helvetica" w:hAnsi="Helvetica" w:cs="Helvetica"/>
          <w:b/>
          <w:color w:val="008000"/>
          <w:szCs w:val="20"/>
        </w:rPr>
      </w:pPr>
      <w:r>
        <w:rPr>
          <w:rFonts w:ascii="Helvetica" w:hAnsi="Helvetica" w:cs="Helvetica"/>
          <w:b/>
          <w:noProof/>
          <w:color w:val="008000"/>
          <w:szCs w:val="20"/>
        </w:rPr>
        <w:drawing>
          <wp:inline distT="0" distB="0" distL="0" distR="0">
            <wp:extent cx="426720" cy="536625"/>
            <wp:effectExtent l="25400" t="0" r="5080" b="0"/>
            <wp:docPr id="1" name="Picture 7" descr=":logo-cbd-leaf-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cbd-leaf-line.gif"/>
                    <pic:cNvPicPr>
                      <a:picLocks noChangeAspect="1" noChangeArrowheads="1"/>
                    </pic:cNvPicPr>
                  </pic:nvPicPr>
                  <pic:blipFill>
                    <a:blip r:embed="rId8" cstate="print"/>
                    <a:srcRect/>
                    <a:stretch>
                      <a:fillRect/>
                    </a:stretch>
                  </pic:blipFill>
                  <pic:spPr bwMode="auto">
                    <a:xfrm>
                      <a:off x="0" y="0"/>
                      <a:ext cx="426720" cy="536625"/>
                    </a:xfrm>
                    <a:prstGeom prst="rect">
                      <a:avLst/>
                    </a:prstGeom>
                    <a:noFill/>
                    <a:ln w="9525">
                      <a:noFill/>
                      <a:miter lim="800000"/>
                      <a:headEnd/>
                      <a:tailEnd/>
                    </a:ln>
                  </pic:spPr>
                </pic:pic>
              </a:graphicData>
            </a:graphic>
          </wp:inline>
        </w:drawing>
      </w:r>
      <w:r>
        <w:rPr>
          <w:rFonts w:ascii="Helvetica" w:hAnsi="Helvetica" w:cs="Helvetica"/>
          <w:b/>
          <w:noProof/>
          <w:color w:val="008000"/>
          <w:szCs w:val="20"/>
        </w:rPr>
        <w:drawing>
          <wp:inline distT="0" distB="0" distL="0" distR="0">
            <wp:extent cx="1264920" cy="556337"/>
            <wp:effectExtent l="0" t="0" r="0" b="0"/>
            <wp:docPr id="2" name="Picture 6" descr=":logo-cbd-text-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cbd-text-en.gif"/>
                    <pic:cNvPicPr>
                      <a:picLocks noChangeAspect="1" noChangeArrowheads="1"/>
                    </pic:cNvPicPr>
                  </pic:nvPicPr>
                  <pic:blipFill>
                    <a:blip r:embed="rId9" cstate="print"/>
                    <a:srcRect/>
                    <a:stretch>
                      <a:fillRect/>
                    </a:stretch>
                  </pic:blipFill>
                  <pic:spPr bwMode="auto">
                    <a:xfrm>
                      <a:off x="0" y="0"/>
                      <a:ext cx="1270335" cy="558719"/>
                    </a:xfrm>
                    <a:prstGeom prst="rect">
                      <a:avLst/>
                    </a:prstGeom>
                    <a:noFill/>
                    <a:ln w="9525">
                      <a:noFill/>
                      <a:miter lim="800000"/>
                      <a:headEnd/>
                      <a:tailEnd/>
                    </a:ln>
                  </pic:spPr>
                </pic:pic>
              </a:graphicData>
            </a:graphic>
          </wp:inline>
        </w:drawing>
      </w:r>
      <w:r w:rsidR="00F75B92">
        <w:rPr>
          <w:rFonts w:ascii="Helvetica" w:hAnsi="Helvetica" w:cs="Helvetica"/>
          <w:b/>
          <w:noProof/>
          <w:color w:val="008000"/>
          <w:szCs w:val="20"/>
        </w:rPr>
        <w:t xml:space="preserve">    </w:t>
      </w:r>
      <w:r w:rsidR="00FF0103" w:rsidRPr="00FF0103">
        <w:rPr>
          <w:rFonts w:ascii="Helvetica" w:hAnsi="Helvetica" w:cs="Helvetica"/>
          <w:b/>
          <w:noProof/>
          <w:color w:val="008000"/>
          <w:szCs w:val="20"/>
        </w:rPr>
        <w:drawing>
          <wp:inline distT="0" distB="0" distL="0" distR="0">
            <wp:extent cx="2184400" cy="830072"/>
            <wp:effectExtent l="25400" t="0" r="0" b="0"/>
            <wp:docPr id="12" name="Picture 4" descr=":SRC-SU Logo-200X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C-SU Logo-200X200.png"/>
                    <pic:cNvPicPr>
                      <a:picLocks noChangeAspect="1" noChangeArrowheads="1"/>
                    </pic:cNvPicPr>
                  </pic:nvPicPr>
                  <pic:blipFill>
                    <a:blip r:embed="rId10" cstate="print"/>
                    <a:srcRect/>
                    <a:stretch>
                      <a:fillRect/>
                    </a:stretch>
                  </pic:blipFill>
                  <pic:spPr bwMode="auto">
                    <a:xfrm>
                      <a:off x="0" y="0"/>
                      <a:ext cx="2196552" cy="834690"/>
                    </a:xfrm>
                    <a:prstGeom prst="rect">
                      <a:avLst/>
                    </a:prstGeom>
                    <a:noFill/>
                    <a:ln w="9525">
                      <a:noFill/>
                      <a:miter lim="800000"/>
                      <a:headEnd/>
                      <a:tailEnd/>
                    </a:ln>
                  </pic:spPr>
                </pic:pic>
              </a:graphicData>
            </a:graphic>
          </wp:inline>
        </w:drawing>
      </w:r>
      <w:r w:rsidR="00F75B92">
        <w:rPr>
          <w:rFonts w:ascii="Helvetica" w:hAnsi="Helvetica" w:cs="Helvetica"/>
          <w:b/>
          <w:noProof/>
          <w:color w:val="008000"/>
          <w:szCs w:val="20"/>
        </w:rPr>
        <w:t xml:space="preserve">     </w:t>
      </w:r>
      <w:r w:rsidR="00301837">
        <w:rPr>
          <w:rFonts w:ascii="Helvetica" w:hAnsi="Helvetica" w:cs="Helvetica"/>
          <w:b/>
          <w:noProof/>
          <w:color w:val="008000"/>
          <w:szCs w:val="20"/>
        </w:rPr>
        <w:drawing>
          <wp:inline distT="0" distB="0" distL="0" distR="0">
            <wp:extent cx="838200" cy="482876"/>
            <wp:effectExtent l="25400" t="0" r="0" b="0"/>
            <wp:docPr id="25" name="Picture 1" descr=":ICLEI jpg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LEI jpg large.jpg"/>
                    <pic:cNvPicPr>
                      <a:picLocks noChangeAspect="1" noChangeArrowheads="1"/>
                    </pic:cNvPicPr>
                  </pic:nvPicPr>
                  <pic:blipFill>
                    <a:blip r:embed="rId11" cstate="print"/>
                    <a:srcRect/>
                    <a:stretch>
                      <a:fillRect/>
                    </a:stretch>
                  </pic:blipFill>
                  <pic:spPr bwMode="auto">
                    <a:xfrm>
                      <a:off x="0" y="0"/>
                      <a:ext cx="845780" cy="487243"/>
                    </a:xfrm>
                    <a:prstGeom prst="rect">
                      <a:avLst/>
                    </a:prstGeom>
                    <a:noFill/>
                    <a:ln w="9525">
                      <a:noFill/>
                      <a:miter lim="800000"/>
                      <a:headEnd/>
                      <a:tailEnd/>
                    </a:ln>
                  </pic:spPr>
                </pic:pic>
              </a:graphicData>
            </a:graphic>
          </wp:inline>
        </w:drawing>
      </w:r>
    </w:p>
    <w:p w:rsidR="00D349E3" w:rsidRPr="003A55B8" w:rsidRDefault="00D349E3" w:rsidP="0024658B">
      <w:pPr>
        <w:spacing w:line="360" w:lineRule="auto"/>
        <w:rPr>
          <w:rFonts w:ascii="Helvetica" w:hAnsi="Helvetica" w:cs="Helvetica"/>
          <w:b/>
          <w:color w:val="008000"/>
          <w:sz w:val="28"/>
        </w:rPr>
      </w:pPr>
      <w:r>
        <w:rPr>
          <w:rFonts w:ascii="Helvetica" w:hAnsi="Helvetica" w:cs="Helvetica"/>
          <w:b/>
          <w:color w:val="008000"/>
          <w:szCs w:val="20"/>
        </w:rPr>
        <w:br w:type="page"/>
      </w:r>
      <w:r w:rsidRPr="003A55B8">
        <w:rPr>
          <w:rFonts w:ascii="Helvetica" w:hAnsi="Helvetica" w:cs="Helvetica"/>
          <w:b/>
          <w:color w:val="008000"/>
          <w:sz w:val="28"/>
        </w:rPr>
        <w:lastRenderedPageBreak/>
        <w:t>CONTENTS</w:t>
      </w:r>
    </w:p>
    <w:p w:rsidR="00D349E3" w:rsidRPr="00367E23" w:rsidRDefault="00D349E3" w:rsidP="003A0BCF">
      <w:pPr>
        <w:spacing w:line="360" w:lineRule="auto"/>
        <w:rPr>
          <w:rFonts w:ascii="Helvetica" w:hAnsi="Helvetica" w:cs="Helvetica"/>
          <w:b/>
          <w:color w:val="008000"/>
          <w:szCs w:val="20"/>
        </w:rPr>
      </w:pPr>
    </w:p>
    <w:p w:rsidR="00D349E3" w:rsidRPr="00374F33" w:rsidRDefault="00D349E3" w:rsidP="003A0BCF">
      <w:pPr>
        <w:spacing w:line="360" w:lineRule="auto"/>
        <w:rPr>
          <w:rFonts w:ascii="Helvetica" w:hAnsi="Helvetica"/>
          <w:i/>
        </w:rPr>
      </w:pPr>
      <w:r w:rsidRPr="00374F33">
        <w:rPr>
          <w:rFonts w:ascii="Helvetica" w:hAnsi="Helvetica"/>
          <w:i/>
        </w:rPr>
        <w:t xml:space="preserve">List of </w:t>
      </w:r>
      <w:proofErr w:type="gramStart"/>
      <w:r w:rsidRPr="00374F33">
        <w:rPr>
          <w:rFonts w:ascii="Helvetica" w:hAnsi="Helvetica"/>
          <w:i/>
        </w:rPr>
        <w:t>Contributors.…….……………………………………………………………….x</w:t>
      </w:r>
      <w:proofErr w:type="gramEnd"/>
    </w:p>
    <w:p w:rsidR="00173203" w:rsidRDefault="00D349E3" w:rsidP="003A0BCF">
      <w:pPr>
        <w:spacing w:line="360" w:lineRule="auto"/>
        <w:rPr>
          <w:rFonts w:ascii="Helvetica" w:hAnsi="Helvetica"/>
          <w:i/>
        </w:rPr>
      </w:pPr>
      <w:r w:rsidRPr="00374F33">
        <w:rPr>
          <w:rFonts w:ascii="Helvetica" w:hAnsi="Helvetica"/>
          <w:i/>
        </w:rPr>
        <w:t>Foreword by the United Nations Secretary-General.………………………………..x</w:t>
      </w:r>
    </w:p>
    <w:p w:rsidR="00173203" w:rsidRPr="00374F33" w:rsidRDefault="00173203" w:rsidP="00173203">
      <w:pPr>
        <w:spacing w:line="360" w:lineRule="auto"/>
        <w:rPr>
          <w:rFonts w:ascii="Helvetica" w:hAnsi="Helvetica"/>
          <w:i/>
        </w:rPr>
      </w:pPr>
      <w:r>
        <w:rPr>
          <w:rFonts w:ascii="Helvetica" w:hAnsi="Helvetica"/>
          <w:i/>
        </w:rPr>
        <w:t>Message from</w:t>
      </w:r>
      <w:r w:rsidRPr="00374F33">
        <w:rPr>
          <w:rFonts w:ascii="Helvetica" w:hAnsi="Helvetica"/>
          <w:i/>
        </w:rPr>
        <w:t xml:space="preserve"> the </w:t>
      </w:r>
      <w:r>
        <w:rPr>
          <w:rFonts w:ascii="Helvetica" w:hAnsi="Helvetica"/>
          <w:i/>
        </w:rPr>
        <w:t xml:space="preserve">Executive Director of </w:t>
      </w:r>
      <w:proofErr w:type="spellStart"/>
      <w:r>
        <w:rPr>
          <w:rFonts w:ascii="Helvetica" w:hAnsi="Helvetica"/>
          <w:i/>
        </w:rPr>
        <w:t>UNEP</w:t>
      </w:r>
      <w:proofErr w:type="spellEnd"/>
      <w:r>
        <w:rPr>
          <w:rFonts w:ascii="Helvetica" w:hAnsi="Helvetica"/>
          <w:i/>
        </w:rPr>
        <w:t>……</w:t>
      </w:r>
      <w:r w:rsidRPr="00374F33">
        <w:rPr>
          <w:rFonts w:ascii="Helvetica" w:hAnsi="Helvetica"/>
          <w:i/>
        </w:rPr>
        <w:t>.………………………………..x</w:t>
      </w:r>
    </w:p>
    <w:p w:rsidR="00D349E3" w:rsidRPr="00374F33" w:rsidRDefault="00D349E3" w:rsidP="003A0BCF">
      <w:pPr>
        <w:spacing w:line="360" w:lineRule="auto"/>
        <w:rPr>
          <w:rFonts w:ascii="Helvetica" w:hAnsi="Helvetica"/>
          <w:i/>
        </w:rPr>
      </w:pPr>
      <w:r w:rsidRPr="00374F33">
        <w:rPr>
          <w:rFonts w:ascii="Helvetica" w:hAnsi="Helvetica"/>
          <w:i/>
        </w:rPr>
        <w:t xml:space="preserve">Preface by the Executive Secretary of the </w:t>
      </w:r>
      <w:proofErr w:type="spellStart"/>
      <w:proofErr w:type="gramStart"/>
      <w:r w:rsidRPr="00374F33">
        <w:rPr>
          <w:rFonts w:ascii="Helvetica" w:hAnsi="Helvetica"/>
          <w:i/>
        </w:rPr>
        <w:t>CBD</w:t>
      </w:r>
      <w:proofErr w:type="spellEnd"/>
      <w:r w:rsidRPr="00374F33">
        <w:rPr>
          <w:rFonts w:ascii="Helvetica" w:hAnsi="Helvetica"/>
          <w:i/>
        </w:rPr>
        <w:t>.…….………………………………x</w:t>
      </w:r>
      <w:proofErr w:type="gramEnd"/>
    </w:p>
    <w:p w:rsidR="00950A81" w:rsidRDefault="00472707" w:rsidP="003A0BCF">
      <w:pPr>
        <w:spacing w:line="360" w:lineRule="auto"/>
        <w:rPr>
          <w:rFonts w:ascii="Helvetica" w:hAnsi="Helvetica"/>
        </w:rPr>
      </w:pPr>
      <w:r>
        <w:rPr>
          <w:rFonts w:ascii="Helvetica" w:hAnsi="Helvetica"/>
          <w:i/>
        </w:rPr>
        <w:t xml:space="preserve">Overview of </w:t>
      </w:r>
      <w:r w:rsidRPr="002C7866">
        <w:rPr>
          <w:rFonts w:ascii="Helvetica" w:hAnsi="Helvetica"/>
        </w:rPr>
        <w:t>Cities and Biodiversity Outlook – Actions and Policy</w:t>
      </w:r>
      <w:r>
        <w:rPr>
          <w:rFonts w:ascii="Helvetica" w:hAnsi="Helvetica"/>
        </w:rPr>
        <w:t>…………………x</w:t>
      </w:r>
    </w:p>
    <w:p w:rsidR="00D349E3" w:rsidRPr="00472707" w:rsidRDefault="00950A81" w:rsidP="003A0BCF">
      <w:pPr>
        <w:spacing w:line="360" w:lineRule="auto"/>
        <w:rPr>
          <w:rFonts w:ascii="Helvetica" w:hAnsi="Helvetica"/>
        </w:rPr>
      </w:pPr>
      <w:r>
        <w:rPr>
          <w:rFonts w:ascii="Helvetica" w:hAnsi="Helvetica"/>
        </w:rPr>
        <w:t xml:space="preserve">Evolution of the </w:t>
      </w:r>
      <w:proofErr w:type="spellStart"/>
      <w:r>
        <w:rPr>
          <w:rFonts w:ascii="Helvetica" w:hAnsi="Helvetica"/>
        </w:rPr>
        <w:t>CBD’s</w:t>
      </w:r>
      <w:proofErr w:type="spellEnd"/>
      <w:r>
        <w:rPr>
          <w:rFonts w:ascii="Helvetica" w:hAnsi="Helvetica"/>
        </w:rPr>
        <w:t xml:space="preserve"> Cities and Biodiversity Initiative………………………</w:t>
      </w:r>
      <w:r w:rsidR="00831C56">
        <w:rPr>
          <w:rFonts w:ascii="Helvetica" w:hAnsi="Helvetica"/>
        </w:rPr>
        <w:t>…….</w:t>
      </w:r>
      <w:r>
        <w:rPr>
          <w:rFonts w:ascii="Helvetica" w:hAnsi="Helvetica"/>
        </w:rPr>
        <w:t>x</w:t>
      </w:r>
    </w:p>
    <w:p w:rsidR="009400AE" w:rsidRDefault="009400AE" w:rsidP="00C12D72">
      <w:pPr>
        <w:spacing w:line="360" w:lineRule="auto"/>
        <w:jc w:val="center"/>
        <w:rPr>
          <w:rFonts w:ascii="Helvetica" w:hAnsi="Helvetica"/>
          <w:b/>
        </w:rPr>
      </w:pPr>
    </w:p>
    <w:p w:rsidR="00DF46D9" w:rsidRDefault="00DF46D9" w:rsidP="00C12D72">
      <w:pPr>
        <w:spacing w:line="360" w:lineRule="auto"/>
        <w:jc w:val="center"/>
        <w:rPr>
          <w:rFonts w:ascii="Helvetica" w:hAnsi="Helvetica"/>
          <w:b/>
          <w:color w:val="008000"/>
        </w:rPr>
      </w:pPr>
      <w:r>
        <w:rPr>
          <w:rFonts w:ascii="Helvetica" w:hAnsi="Helvetica"/>
          <w:b/>
          <w:color w:val="008000"/>
        </w:rPr>
        <w:t>SECTION I</w:t>
      </w:r>
    </w:p>
    <w:p w:rsidR="0079674B" w:rsidRPr="00373BEB" w:rsidRDefault="00373BEB" w:rsidP="00EF44BE">
      <w:pPr>
        <w:spacing w:line="360" w:lineRule="auto"/>
        <w:rPr>
          <w:rFonts w:ascii="Helvetica" w:hAnsi="Helvetica"/>
          <w:b/>
          <w:bCs/>
          <w:color w:val="008000"/>
        </w:rPr>
      </w:pPr>
      <w:r w:rsidRPr="00373BEB">
        <w:rPr>
          <w:rFonts w:ascii="Helvetica" w:hAnsi="Helvetica"/>
          <w:b/>
          <w:color w:val="008000"/>
        </w:rPr>
        <w:t xml:space="preserve">Summary of </w:t>
      </w:r>
      <w:r w:rsidRPr="00373BEB">
        <w:rPr>
          <w:rFonts w:ascii="Helvetica" w:hAnsi="Helvetica"/>
          <w:b/>
          <w:i/>
          <w:color w:val="008000"/>
        </w:rPr>
        <w:t>Global Urbanization, Biodiversity, and Ecosystem Services – Challenges and Opportunities</w:t>
      </w:r>
      <w:r w:rsidR="0079674B" w:rsidRPr="00373BEB">
        <w:rPr>
          <w:rFonts w:ascii="Helvetica" w:hAnsi="Helvetica"/>
          <w:b/>
          <w:bCs/>
          <w:color w:val="008000"/>
        </w:rPr>
        <w:t xml:space="preserve"> </w:t>
      </w:r>
    </w:p>
    <w:p w:rsidR="00DF46D9" w:rsidRDefault="0079674B" w:rsidP="00EF44BE">
      <w:pPr>
        <w:spacing w:line="360" w:lineRule="auto"/>
        <w:rPr>
          <w:rFonts w:ascii="Helvetica" w:hAnsi="Helvetica"/>
        </w:rPr>
      </w:pPr>
      <w:r>
        <w:rPr>
          <w:rFonts w:ascii="Helvetica" w:hAnsi="Helvetica"/>
        </w:rPr>
        <w:t>Urban Expansion</w:t>
      </w:r>
      <w:proofErr w:type="gramStart"/>
      <w:r w:rsidR="00DF46D9">
        <w:rPr>
          <w:rFonts w:ascii="Helvetica" w:hAnsi="Helvetica"/>
        </w:rPr>
        <w:t>..</w:t>
      </w:r>
      <w:proofErr w:type="gramEnd"/>
      <w:r w:rsidR="00DF46D9">
        <w:rPr>
          <w:rFonts w:ascii="Helvetica" w:hAnsi="Helvetica"/>
        </w:rPr>
        <w:t>…….……………………………</w:t>
      </w:r>
      <w:r>
        <w:rPr>
          <w:rFonts w:ascii="Helvetica" w:hAnsi="Helvetica"/>
        </w:rPr>
        <w:t>……………………………………</w:t>
      </w:r>
      <w:r w:rsidR="00D349E3" w:rsidRPr="00087A0C">
        <w:rPr>
          <w:rFonts w:ascii="Helvetica" w:hAnsi="Helvetica"/>
        </w:rPr>
        <w:t>x</w:t>
      </w:r>
    </w:p>
    <w:p w:rsidR="00DF46D9" w:rsidRPr="0079674B" w:rsidRDefault="0079674B" w:rsidP="00EF44BE">
      <w:pPr>
        <w:suppressAutoHyphens/>
        <w:spacing w:line="360" w:lineRule="auto"/>
        <w:rPr>
          <w:rFonts w:ascii="Helvetica" w:hAnsi="Helvetica"/>
        </w:rPr>
      </w:pPr>
      <w:r w:rsidRPr="0079674B">
        <w:rPr>
          <w:rFonts w:ascii="Helvetica" w:hAnsi="Helvetica"/>
        </w:rPr>
        <w:t>Urbanization and Effects on Biodiversity</w:t>
      </w:r>
      <w:r>
        <w:rPr>
          <w:rFonts w:ascii="Helvetica" w:hAnsi="Helvetica"/>
        </w:rPr>
        <w:t>………..</w:t>
      </w:r>
      <w:r>
        <w:rPr>
          <w:rFonts w:ascii="Helvetica" w:hAnsi="Helvetica"/>
          <w:bCs/>
        </w:rPr>
        <w:t>…………………………</w:t>
      </w:r>
      <w:r w:rsidR="00DF46D9">
        <w:rPr>
          <w:rFonts w:ascii="Helvetica" w:hAnsi="Helvetica"/>
          <w:bCs/>
        </w:rPr>
        <w:t>………….x</w:t>
      </w:r>
    </w:p>
    <w:p w:rsidR="00DF46D9" w:rsidRPr="0079674B" w:rsidRDefault="0079674B" w:rsidP="00EF44BE">
      <w:pPr>
        <w:suppressAutoHyphens/>
        <w:spacing w:line="360" w:lineRule="auto"/>
        <w:rPr>
          <w:rFonts w:ascii="Helvetica" w:hAnsi="Helvetica"/>
          <w:b/>
        </w:rPr>
      </w:pPr>
      <w:r w:rsidRPr="0079674B">
        <w:rPr>
          <w:rFonts w:ascii="Helvetica" w:hAnsi="Helvetica"/>
        </w:rPr>
        <w:t>Urbanization and Ecosystem Services</w:t>
      </w:r>
      <w:r>
        <w:rPr>
          <w:rFonts w:ascii="Helvetica" w:hAnsi="Helvetica"/>
          <w:bCs/>
        </w:rPr>
        <w:t>…………………………………………..</w:t>
      </w:r>
      <w:r w:rsidR="00DF46D9" w:rsidRPr="0079674B">
        <w:rPr>
          <w:rFonts w:ascii="Helvetica" w:hAnsi="Helvetica"/>
          <w:bCs/>
        </w:rPr>
        <w:t>……</w:t>
      </w:r>
      <w:r w:rsidR="00DF46D9">
        <w:rPr>
          <w:rFonts w:ascii="Helvetica" w:hAnsi="Helvetica"/>
          <w:bCs/>
        </w:rPr>
        <w:t>x</w:t>
      </w:r>
    </w:p>
    <w:p w:rsidR="0079674B" w:rsidRPr="0079674B" w:rsidRDefault="0079674B" w:rsidP="00EF44BE">
      <w:pPr>
        <w:spacing w:line="360" w:lineRule="auto"/>
        <w:rPr>
          <w:rFonts w:ascii="Helvetica" w:hAnsi="Helvetica"/>
        </w:rPr>
      </w:pPr>
      <w:r w:rsidRPr="0079674B">
        <w:rPr>
          <w:rFonts w:ascii="Helvetica" w:hAnsi="Helvetica"/>
        </w:rPr>
        <w:t>African Urbanization, Biodiversity, and Ecosystem Services – Challenges and Opportunities</w:t>
      </w:r>
      <w:r>
        <w:rPr>
          <w:rFonts w:ascii="Helvetica" w:hAnsi="Helvetica"/>
        </w:rPr>
        <w:t>……………………………………………………………………………..x</w:t>
      </w:r>
    </w:p>
    <w:p w:rsidR="0079674B" w:rsidRDefault="0079674B" w:rsidP="00EF44BE">
      <w:pPr>
        <w:spacing w:line="360" w:lineRule="auto"/>
        <w:rPr>
          <w:rFonts w:ascii="Helvetica" w:hAnsi="Helvetica"/>
        </w:rPr>
      </w:pPr>
      <w:r w:rsidRPr="0079674B">
        <w:rPr>
          <w:rFonts w:ascii="Helvetica" w:hAnsi="Helvetica"/>
        </w:rPr>
        <w:t>Asian Urbanization, Biodiversity, and Ecosystem Services – Challenges and Opportunities in India and China</w:t>
      </w:r>
      <w:r>
        <w:rPr>
          <w:rFonts w:ascii="Helvetica" w:hAnsi="Helvetica"/>
        </w:rPr>
        <w:t>……………………………………………………....x</w:t>
      </w:r>
    </w:p>
    <w:p w:rsidR="0079674B" w:rsidRPr="005779FB" w:rsidRDefault="0079674B" w:rsidP="00EF44BE">
      <w:pPr>
        <w:spacing w:line="360" w:lineRule="auto"/>
        <w:rPr>
          <w:rFonts w:ascii="Helvetica" w:hAnsi="Helvetica"/>
          <w:lang w:val="fr-FR"/>
        </w:rPr>
      </w:pPr>
      <w:r w:rsidRPr="005779FB">
        <w:rPr>
          <w:rFonts w:ascii="Helvetica" w:hAnsi="Helvetica"/>
          <w:lang w:val="fr-FR"/>
        </w:rPr>
        <w:t>Conclusion………………………………………………………………………………..x</w:t>
      </w:r>
    </w:p>
    <w:p w:rsidR="00D349E3" w:rsidRPr="00F11E3F" w:rsidRDefault="00373BEB" w:rsidP="00EF44BE">
      <w:pPr>
        <w:spacing w:line="360" w:lineRule="auto"/>
        <w:rPr>
          <w:rFonts w:ascii="Helvetica" w:hAnsi="Helvetica"/>
          <w:b/>
          <w:lang w:val="fr-FR"/>
        </w:rPr>
      </w:pPr>
      <w:r w:rsidRPr="00F11E3F">
        <w:rPr>
          <w:rFonts w:ascii="Helvetica" w:hAnsi="Helvetica"/>
          <w:b/>
          <w:lang w:val="fr-FR"/>
        </w:rPr>
        <w:t xml:space="preserve">Aichi </w:t>
      </w:r>
      <w:proofErr w:type="spellStart"/>
      <w:r w:rsidRPr="00F11E3F">
        <w:rPr>
          <w:rFonts w:ascii="Helvetica" w:hAnsi="Helvetica"/>
          <w:b/>
          <w:lang w:val="fr-FR"/>
        </w:rPr>
        <w:t>Targets</w:t>
      </w:r>
      <w:proofErr w:type="spellEnd"/>
      <w:r w:rsidRPr="00F11E3F">
        <w:rPr>
          <w:rFonts w:ascii="Helvetica" w:hAnsi="Helvetica"/>
          <w:lang w:val="fr-FR"/>
        </w:rPr>
        <w:t>……………………………………………………………………………x</w:t>
      </w:r>
    </w:p>
    <w:p w:rsidR="00C12D72" w:rsidRPr="005779FB" w:rsidRDefault="00C12D72" w:rsidP="00C12D72">
      <w:pPr>
        <w:spacing w:line="360" w:lineRule="auto"/>
        <w:jc w:val="center"/>
        <w:rPr>
          <w:rFonts w:ascii="Helvetica" w:hAnsi="Helvetica"/>
          <w:b/>
          <w:color w:val="008000"/>
          <w:lang w:val="fr-FR"/>
        </w:rPr>
      </w:pPr>
    </w:p>
    <w:p w:rsidR="00CE2E38" w:rsidRPr="005779FB" w:rsidRDefault="00CE2E38" w:rsidP="00CE2E38">
      <w:pPr>
        <w:spacing w:line="360" w:lineRule="auto"/>
        <w:jc w:val="center"/>
        <w:rPr>
          <w:rFonts w:ascii="Helvetica" w:hAnsi="Helvetica"/>
          <w:b/>
          <w:color w:val="008000"/>
          <w:lang w:val="fr-FR"/>
        </w:rPr>
      </w:pPr>
      <w:r w:rsidRPr="005779FB">
        <w:rPr>
          <w:rFonts w:ascii="Helvetica" w:hAnsi="Helvetica"/>
          <w:b/>
          <w:color w:val="008000"/>
          <w:lang w:val="fr-FR"/>
        </w:rPr>
        <w:t>SECTION II</w:t>
      </w:r>
    </w:p>
    <w:p w:rsidR="00CE2E38" w:rsidRDefault="00CE2E38" w:rsidP="00CE2E38">
      <w:pPr>
        <w:spacing w:line="360" w:lineRule="auto"/>
        <w:jc w:val="center"/>
        <w:rPr>
          <w:rFonts w:ascii="Helvetica" w:hAnsi="Helvetica"/>
          <w:b/>
          <w:color w:val="008000"/>
        </w:rPr>
      </w:pPr>
      <w:r>
        <w:rPr>
          <w:rFonts w:ascii="Helvetica" w:hAnsi="Helvetica"/>
          <w:b/>
          <w:color w:val="008000"/>
        </w:rPr>
        <w:t>Key Messages</w:t>
      </w:r>
    </w:p>
    <w:p w:rsidR="00D349E3" w:rsidRPr="00087A0C" w:rsidRDefault="00D349E3" w:rsidP="008C20AA">
      <w:pPr>
        <w:spacing w:line="360" w:lineRule="auto"/>
        <w:ind w:left="360" w:hanging="360"/>
        <w:rPr>
          <w:rFonts w:ascii="Helvetica" w:hAnsi="Helvetica"/>
        </w:rPr>
      </w:pPr>
      <w:r w:rsidRPr="00087A0C">
        <w:rPr>
          <w:rFonts w:ascii="Helvetica" w:hAnsi="Helvetica"/>
        </w:rPr>
        <w:t xml:space="preserve">Key Message 1: </w:t>
      </w:r>
      <w:r w:rsidR="001524B5">
        <w:rPr>
          <w:rFonts w:ascii="Helvetica" w:hAnsi="Helvetica" w:cs="Calibri"/>
          <w:bCs/>
        </w:rPr>
        <w:t>U</w:t>
      </w:r>
      <w:r w:rsidRPr="00087A0C">
        <w:rPr>
          <w:rFonts w:ascii="Helvetica" w:hAnsi="Helvetica" w:cs="Calibri"/>
          <w:bCs/>
        </w:rPr>
        <w:t xml:space="preserve">rbanization is </w:t>
      </w:r>
      <w:r w:rsidR="001524B5">
        <w:rPr>
          <w:rFonts w:ascii="Helvetica" w:hAnsi="Helvetica" w:cs="Calibri"/>
          <w:bCs/>
        </w:rPr>
        <w:t xml:space="preserve">both </w:t>
      </w:r>
      <w:r w:rsidRPr="00087A0C">
        <w:rPr>
          <w:rFonts w:ascii="Helvetica" w:hAnsi="Helvetica" w:cs="Calibri"/>
          <w:bCs/>
        </w:rPr>
        <w:t xml:space="preserve">a </w:t>
      </w:r>
      <w:r w:rsidR="001524B5">
        <w:rPr>
          <w:rFonts w:ascii="Helvetica" w:hAnsi="Helvetica" w:cs="Calibri"/>
          <w:bCs/>
        </w:rPr>
        <w:t>challenge and an opportunity to manage humanity’s ecological footprint………….</w:t>
      </w:r>
      <w:r w:rsidRPr="00087A0C">
        <w:rPr>
          <w:rFonts w:ascii="Helvetica" w:hAnsi="Helvetica" w:cs="Calibri"/>
          <w:bCs/>
        </w:rPr>
        <w:t>……………………………………</w:t>
      </w:r>
      <w:r w:rsidR="00B36678">
        <w:rPr>
          <w:rFonts w:ascii="Helvetica" w:hAnsi="Helvetica" w:cs="Calibri"/>
          <w:bCs/>
        </w:rPr>
        <w:t>.......</w:t>
      </w:r>
      <w:r w:rsidR="00153D01">
        <w:rPr>
          <w:rFonts w:ascii="Helvetica" w:hAnsi="Helvetica" w:cs="Calibri"/>
          <w:bCs/>
        </w:rPr>
        <w:t>.</w:t>
      </w:r>
      <w:r w:rsidRPr="00087A0C">
        <w:rPr>
          <w:rFonts w:ascii="Helvetica" w:hAnsi="Helvetica" w:cs="Calibri"/>
          <w:bCs/>
        </w:rPr>
        <w:t>x</w:t>
      </w:r>
    </w:p>
    <w:p w:rsidR="00D349E3" w:rsidRPr="00087A0C" w:rsidRDefault="00D349E3" w:rsidP="003A0BCF">
      <w:pPr>
        <w:spacing w:line="360" w:lineRule="auto"/>
        <w:rPr>
          <w:rFonts w:ascii="Helvetica" w:hAnsi="Helvetica"/>
        </w:rPr>
      </w:pPr>
      <w:r w:rsidRPr="00087A0C">
        <w:rPr>
          <w:rFonts w:ascii="Helvetica" w:hAnsi="Helvetica"/>
        </w:rPr>
        <w:t xml:space="preserve">Key Message 2: </w:t>
      </w:r>
      <w:r w:rsidRPr="00087A0C">
        <w:rPr>
          <w:rFonts w:ascii="Helvetica" w:hAnsi="Helvetica" w:cs="Calibri"/>
          <w:bCs/>
        </w:rPr>
        <w:t>Rich biodiversity can exist in cities………………………………..</w:t>
      </w:r>
      <w:r w:rsidR="00DE7D5F">
        <w:rPr>
          <w:rFonts w:ascii="Helvetica" w:hAnsi="Helvetica" w:cs="Calibri"/>
          <w:bCs/>
        </w:rPr>
        <w:t>.</w:t>
      </w:r>
      <w:r w:rsidRPr="00087A0C">
        <w:rPr>
          <w:rFonts w:ascii="Helvetica" w:hAnsi="Helvetica" w:cs="Calibri"/>
          <w:bCs/>
        </w:rPr>
        <w:t>x</w:t>
      </w:r>
    </w:p>
    <w:p w:rsidR="009F6BB5" w:rsidRPr="00087A0C" w:rsidRDefault="009F6BB5" w:rsidP="008C20AA">
      <w:pPr>
        <w:spacing w:line="360" w:lineRule="auto"/>
        <w:ind w:left="360" w:hanging="360"/>
        <w:rPr>
          <w:rFonts w:ascii="Helvetica" w:hAnsi="Helvetica" w:cs="Calibri"/>
          <w:bCs/>
          <w:szCs w:val="18"/>
        </w:rPr>
      </w:pPr>
      <w:r>
        <w:rPr>
          <w:rFonts w:ascii="Helvetica" w:hAnsi="Helvetica"/>
        </w:rPr>
        <w:lastRenderedPageBreak/>
        <w:t>Key Message 3</w:t>
      </w:r>
      <w:r w:rsidRPr="00087A0C">
        <w:rPr>
          <w:rFonts w:ascii="Helvetica" w:hAnsi="Helvetica"/>
        </w:rPr>
        <w:t xml:space="preserve">: </w:t>
      </w:r>
      <w:r>
        <w:rPr>
          <w:rFonts w:ascii="Helvetica" w:hAnsi="Helvetica" w:cs="Calibri"/>
          <w:bCs/>
          <w:szCs w:val="18"/>
        </w:rPr>
        <w:t xml:space="preserve">Biodiversity and ecosystem services </w:t>
      </w:r>
      <w:r w:rsidR="00EF7EFA">
        <w:rPr>
          <w:rFonts w:ascii="Helvetica" w:hAnsi="Helvetica" w:cs="Calibri"/>
          <w:bCs/>
          <w:szCs w:val="18"/>
        </w:rPr>
        <w:t>represent</w:t>
      </w:r>
      <w:r w:rsidRPr="00087A0C">
        <w:rPr>
          <w:rFonts w:ascii="Helvetica" w:hAnsi="Helvetica" w:cs="Calibri"/>
          <w:bCs/>
          <w:szCs w:val="18"/>
        </w:rPr>
        <w:t xml:space="preserve"> critical natural capital…………………………………………….....</w:t>
      </w:r>
      <w:r>
        <w:rPr>
          <w:rFonts w:ascii="Helvetica" w:hAnsi="Helvetica" w:cs="Calibri"/>
          <w:bCs/>
          <w:szCs w:val="18"/>
        </w:rPr>
        <w:t>.......</w:t>
      </w:r>
      <w:r w:rsidR="008C20AA">
        <w:rPr>
          <w:rFonts w:ascii="Helvetica" w:hAnsi="Helvetica" w:cs="Calibri"/>
          <w:bCs/>
          <w:szCs w:val="18"/>
        </w:rPr>
        <w:t>..........................</w:t>
      </w:r>
      <w:r w:rsidR="00EF7EFA">
        <w:rPr>
          <w:rFonts w:ascii="Helvetica" w:hAnsi="Helvetica" w:cs="Calibri"/>
          <w:bCs/>
          <w:szCs w:val="18"/>
        </w:rPr>
        <w:t>............</w:t>
      </w:r>
      <w:r w:rsidRPr="00087A0C">
        <w:rPr>
          <w:rFonts w:ascii="Helvetica" w:hAnsi="Helvetica" w:cs="Calibri"/>
          <w:bCs/>
          <w:szCs w:val="18"/>
        </w:rPr>
        <w:t>x</w:t>
      </w:r>
    </w:p>
    <w:p w:rsidR="009F6BB5" w:rsidRPr="005B7902" w:rsidRDefault="009F6BB5" w:rsidP="008C20AA">
      <w:pPr>
        <w:spacing w:line="360" w:lineRule="auto"/>
        <w:ind w:left="360" w:hanging="360"/>
        <w:rPr>
          <w:rFonts w:ascii="Helvetica" w:hAnsi="Helvetica"/>
          <w:lang w:val="sv-SE"/>
        </w:rPr>
      </w:pPr>
      <w:r>
        <w:rPr>
          <w:rFonts w:ascii="Helvetica" w:hAnsi="Helvetica"/>
        </w:rPr>
        <w:t>Key Message 4</w:t>
      </w:r>
      <w:r w:rsidRPr="00087A0C">
        <w:rPr>
          <w:rFonts w:ascii="Helvetica" w:hAnsi="Helvetica"/>
        </w:rPr>
        <w:t xml:space="preserve">: </w:t>
      </w:r>
      <w:r w:rsidR="00A8634A">
        <w:rPr>
          <w:rFonts w:ascii="Helvetica" w:hAnsi="Helvetica"/>
          <w:lang w:val="sv-SE"/>
        </w:rPr>
        <w:t>Urban ecosystems</w:t>
      </w:r>
      <w:r w:rsidRPr="005B7902">
        <w:rPr>
          <w:rFonts w:ascii="Helvetica" w:hAnsi="Helvetica"/>
          <w:lang w:val="sv-SE"/>
        </w:rPr>
        <w:t xml:space="preserve"> </w:t>
      </w:r>
      <w:r w:rsidR="00853EE9" w:rsidRPr="005B7902">
        <w:rPr>
          <w:rFonts w:ascii="Helvetica" w:hAnsi="Helvetica"/>
          <w:lang w:val="sv-SE"/>
        </w:rPr>
        <w:t xml:space="preserve">significantly </w:t>
      </w:r>
      <w:r w:rsidR="00C50217">
        <w:rPr>
          <w:rFonts w:ascii="Helvetica" w:hAnsi="Helvetica"/>
          <w:lang w:val="sv-SE"/>
        </w:rPr>
        <w:t>improve</w:t>
      </w:r>
      <w:r w:rsidRPr="005B7902">
        <w:rPr>
          <w:rFonts w:ascii="Helvetica" w:hAnsi="Helvetica"/>
          <w:lang w:val="sv-SE"/>
        </w:rPr>
        <w:t xml:space="preserve"> human </w:t>
      </w:r>
      <w:proofErr w:type="gramStart"/>
      <w:r w:rsidRPr="005B7902">
        <w:rPr>
          <w:rFonts w:ascii="Helvetica" w:hAnsi="Helvetica"/>
          <w:lang w:val="sv-SE"/>
        </w:rPr>
        <w:t>health.</w:t>
      </w:r>
      <w:r w:rsidRPr="00087A0C">
        <w:rPr>
          <w:rFonts w:ascii="Helvetica" w:hAnsi="Helvetica" w:cs="Calibri"/>
          <w:bCs/>
          <w:szCs w:val="18"/>
        </w:rPr>
        <w:t>……………………………………………………………………</w:t>
      </w:r>
      <w:r w:rsidR="008C20AA">
        <w:rPr>
          <w:rFonts w:ascii="Helvetica" w:hAnsi="Helvetica" w:cs="Calibri"/>
          <w:bCs/>
          <w:szCs w:val="18"/>
        </w:rPr>
        <w:t>…</w:t>
      </w:r>
      <w:r w:rsidR="009B71EC">
        <w:rPr>
          <w:rFonts w:ascii="Helvetica" w:hAnsi="Helvetica" w:cs="Calibri"/>
          <w:bCs/>
          <w:szCs w:val="18"/>
        </w:rPr>
        <w:t>…………</w:t>
      </w:r>
      <w:r w:rsidRPr="00087A0C">
        <w:rPr>
          <w:rFonts w:ascii="Helvetica" w:hAnsi="Helvetica" w:cs="Calibri"/>
          <w:bCs/>
          <w:szCs w:val="18"/>
        </w:rPr>
        <w:t>x</w:t>
      </w:r>
      <w:proofErr w:type="gramEnd"/>
    </w:p>
    <w:p w:rsidR="00D349E3" w:rsidRPr="00087A0C" w:rsidRDefault="00D349E3" w:rsidP="008C20AA">
      <w:pPr>
        <w:spacing w:line="360" w:lineRule="auto"/>
        <w:ind w:left="360" w:hanging="360"/>
        <w:rPr>
          <w:rFonts w:ascii="Helvetica" w:hAnsi="Helvetica"/>
        </w:rPr>
      </w:pPr>
      <w:r w:rsidRPr="00087A0C">
        <w:rPr>
          <w:rFonts w:ascii="Helvetica" w:hAnsi="Helvetica"/>
        </w:rPr>
        <w:t xml:space="preserve">Key Message 5: </w:t>
      </w:r>
      <w:r w:rsidR="001D7A08">
        <w:rPr>
          <w:rFonts w:ascii="Helvetica" w:hAnsi="Helvetica" w:cs="Calibri"/>
          <w:bCs/>
          <w:szCs w:val="18"/>
        </w:rPr>
        <w:t>Incorporating</w:t>
      </w:r>
      <w:r w:rsidR="001D7A08" w:rsidRPr="00121BB5">
        <w:rPr>
          <w:rFonts w:ascii="Helvetica" w:hAnsi="Helvetica" w:cs="Calibri"/>
          <w:bCs/>
          <w:szCs w:val="18"/>
        </w:rPr>
        <w:t xml:space="preserve"> biodiversity and ecosystem</w:t>
      </w:r>
      <w:r w:rsidR="001D7A08">
        <w:rPr>
          <w:rFonts w:ascii="Helvetica" w:hAnsi="Helvetica" w:cs="Calibri"/>
          <w:bCs/>
          <w:szCs w:val="18"/>
        </w:rPr>
        <w:t>s in u</w:t>
      </w:r>
      <w:r w:rsidR="008D16EA" w:rsidRPr="00121BB5">
        <w:rPr>
          <w:rFonts w:ascii="Helvetica" w:hAnsi="Helvetica" w:cs="Calibri"/>
          <w:bCs/>
          <w:szCs w:val="18"/>
        </w:rPr>
        <w:t>rban planning and design help</w:t>
      </w:r>
      <w:r w:rsidR="00E55AA0">
        <w:rPr>
          <w:rFonts w:ascii="Helvetica" w:hAnsi="Helvetica" w:cs="Calibri"/>
          <w:bCs/>
          <w:szCs w:val="18"/>
        </w:rPr>
        <w:t>s</w:t>
      </w:r>
      <w:r w:rsidR="008D16EA" w:rsidRPr="00121BB5">
        <w:rPr>
          <w:rFonts w:ascii="Helvetica" w:hAnsi="Helvetica" w:cs="Calibri"/>
          <w:bCs/>
          <w:szCs w:val="18"/>
        </w:rPr>
        <w:t xml:space="preserve"> reduce carbon emissions and enhance adaptation to climate change…………………………………………………</w:t>
      </w:r>
      <w:r w:rsidR="008C20AA">
        <w:rPr>
          <w:rFonts w:ascii="Helvetica" w:hAnsi="Helvetica" w:cs="Calibri"/>
          <w:bCs/>
          <w:szCs w:val="18"/>
        </w:rPr>
        <w:t>…....</w:t>
      </w:r>
      <w:r w:rsidR="009B71EC">
        <w:rPr>
          <w:rFonts w:ascii="Helvetica" w:hAnsi="Helvetica" w:cs="Calibri"/>
          <w:bCs/>
          <w:szCs w:val="18"/>
        </w:rPr>
        <w:t>..................................</w:t>
      </w:r>
      <w:r w:rsidR="008D16EA" w:rsidRPr="00121BB5">
        <w:rPr>
          <w:rFonts w:ascii="Helvetica" w:hAnsi="Helvetica" w:cs="Calibri"/>
          <w:bCs/>
          <w:szCs w:val="18"/>
        </w:rPr>
        <w:t>x</w:t>
      </w:r>
    </w:p>
    <w:p w:rsidR="00D349E3" w:rsidRPr="00087A0C" w:rsidRDefault="00D349E3" w:rsidP="008C20AA">
      <w:pPr>
        <w:spacing w:line="360" w:lineRule="auto"/>
        <w:ind w:left="360" w:hanging="360"/>
        <w:rPr>
          <w:rFonts w:ascii="Helvetica" w:hAnsi="Helvetica"/>
        </w:rPr>
      </w:pPr>
      <w:r w:rsidRPr="00087A0C">
        <w:rPr>
          <w:rFonts w:ascii="Helvetica" w:hAnsi="Helvetica"/>
        </w:rPr>
        <w:t xml:space="preserve">Key Message 6: </w:t>
      </w:r>
      <w:r w:rsidR="003467C9">
        <w:rPr>
          <w:rFonts w:ascii="Helvetica" w:hAnsi="Helvetica" w:cs="Calibri"/>
          <w:bCs/>
          <w:szCs w:val="18"/>
        </w:rPr>
        <w:t>F</w:t>
      </w:r>
      <w:r w:rsidRPr="00087A0C">
        <w:rPr>
          <w:rFonts w:ascii="Helvetica" w:hAnsi="Helvetica" w:cs="Calibri"/>
          <w:bCs/>
          <w:szCs w:val="18"/>
        </w:rPr>
        <w:t xml:space="preserve">ood and nutrition security depend on local and biodiversity-based </w:t>
      </w:r>
      <w:r w:rsidR="008C20AA">
        <w:rPr>
          <w:rFonts w:ascii="Helvetica" w:hAnsi="Helvetica" w:cs="Calibri"/>
          <w:bCs/>
          <w:szCs w:val="18"/>
        </w:rPr>
        <w:t>food systems………………</w:t>
      </w:r>
      <w:r w:rsidR="003467C9">
        <w:rPr>
          <w:rFonts w:ascii="Helvetica" w:hAnsi="Helvetica" w:cs="Calibri"/>
          <w:bCs/>
          <w:szCs w:val="18"/>
        </w:rPr>
        <w:t>…………………………………………………</w:t>
      </w:r>
      <w:r w:rsidRPr="00087A0C">
        <w:rPr>
          <w:rFonts w:ascii="Helvetica" w:hAnsi="Helvetica" w:cs="Calibri"/>
          <w:bCs/>
          <w:szCs w:val="18"/>
        </w:rPr>
        <w:t>x</w:t>
      </w:r>
    </w:p>
    <w:p w:rsidR="00D349E3" w:rsidRPr="00121BB5" w:rsidRDefault="00D349E3" w:rsidP="008C20AA">
      <w:pPr>
        <w:spacing w:line="360" w:lineRule="auto"/>
        <w:ind w:left="360" w:hanging="360"/>
        <w:rPr>
          <w:rFonts w:ascii="Helvetica" w:hAnsi="Helvetica" w:cs="Calibri"/>
          <w:bCs/>
          <w:szCs w:val="18"/>
        </w:rPr>
      </w:pPr>
      <w:r w:rsidRPr="00121BB5">
        <w:rPr>
          <w:rFonts w:ascii="Helvetica" w:hAnsi="Helvetica"/>
        </w:rPr>
        <w:t xml:space="preserve">Key Message 7: </w:t>
      </w:r>
      <w:r w:rsidR="009E1C6E">
        <w:rPr>
          <w:rFonts w:ascii="Helvetica" w:hAnsi="Helvetica" w:cs="Calibri"/>
          <w:bCs/>
          <w:szCs w:val="18"/>
        </w:rPr>
        <w:t>E</w:t>
      </w:r>
      <w:r w:rsidR="00A03ABC">
        <w:rPr>
          <w:rFonts w:ascii="Helvetica" w:hAnsi="Helvetica" w:cs="Calibri"/>
          <w:bCs/>
          <w:szCs w:val="18"/>
        </w:rPr>
        <w:t>cosystem</w:t>
      </w:r>
      <w:r w:rsidR="009E1C6E">
        <w:rPr>
          <w:rFonts w:ascii="Helvetica" w:hAnsi="Helvetica" w:cs="Calibri"/>
          <w:bCs/>
          <w:szCs w:val="18"/>
        </w:rPr>
        <w:t xml:space="preserve"> function</w:t>
      </w:r>
      <w:r w:rsidR="00A03ABC">
        <w:rPr>
          <w:rFonts w:ascii="Helvetica" w:hAnsi="Helvetica" w:cs="Calibri"/>
          <w:bCs/>
          <w:szCs w:val="18"/>
        </w:rPr>
        <w:t xml:space="preserve">s must be </w:t>
      </w:r>
      <w:r w:rsidR="009E1C6E">
        <w:rPr>
          <w:rFonts w:ascii="Helvetica" w:hAnsi="Helvetica" w:cs="Calibri"/>
          <w:bCs/>
          <w:szCs w:val="18"/>
        </w:rPr>
        <w:t>integrated</w:t>
      </w:r>
      <w:r w:rsidR="00A03ABC">
        <w:rPr>
          <w:rFonts w:ascii="Helvetica" w:hAnsi="Helvetica" w:cs="Calibri"/>
          <w:bCs/>
          <w:szCs w:val="18"/>
        </w:rPr>
        <w:t xml:space="preserve"> in </w:t>
      </w:r>
      <w:r w:rsidR="006C2495">
        <w:rPr>
          <w:rFonts w:ascii="Helvetica" w:hAnsi="Helvetica" w:cs="Calibri"/>
          <w:bCs/>
          <w:szCs w:val="18"/>
        </w:rPr>
        <w:t xml:space="preserve">urban </w:t>
      </w:r>
      <w:r w:rsidR="00A03ABC">
        <w:rPr>
          <w:rFonts w:ascii="Helvetica" w:hAnsi="Helvetica" w:cs="Calibri"/>
          <w:bCs/>
          <w:szCs w:val="18"/>
        </w:rPr>
        <w:t>policy and planning………</w:t>
      </w:r>
      <w:r w:rsidRPr="00121BB5">
        <w:rPr>
          <w:rFonts w:ascii="Helvetica" w:hAnsi="Helvetica" w:cs="Calibri"/>
          <w:bCs/>
          <w:szCs w:val="18"/>
        </w:rPr>
        <w:t>…………………………………………………</w:t>
      </w:r>
      <w:r w:rsidR="008C20AA">
        <w:rPr>
          <w:rFonts w:ascii="Helvetica" w:hAnsi="Helvetica" w:cs="Calibri"/>
          <w:bCs/>
          <w:szCs w:val="18"/>
        </w:rPr>
        <w:t>…..................</w:t>
      </w:r>
      <w:r w:rsidR="00824CDC">
        <w:rPr>
          <w:rFonts w:ascii="Helvetica" w:hAnsi="Helvetica" w:cs="Calibri"/>
          <w:bCs/>
          <w:szCs w:val="18"/>
        </w:rPr>
        <w:t>.......</w:t>
      </w:r>
      <w:r w:rsidR="008C20AA">
        <w:rPr>
          <w:rFonts w:ascii="Helvetica" w:hAnsi="Helvetica" w:cs="Calibri"/>
          <w:bCs/>
          <w:szCs w:val="18"/>
        </w:rPr>
        <w:t>.</w:t>
      </w:r>
      <w:r w:rsidRPr="00121BB5">
        <w:rPr>
          <w:rFonts w:ascii="Helvetica" w:hAnsi="Helvetica" w:cs="Calibri"/>
          <w:bCs/>
          <w:szCs w:val="18"/>
        </w:rPr>
        <w:t>x</w:t>
      </w:r>
    </w:p>
    <w:p w:rsidR="00D349E3" w:rsidRPr="00121BB5" w:rsidRDefault="00D349E3" w:rsidP="008C20AA">
      <w:pPr>
        <w:spacing w:line="360" w:lineRule="auto"/>
        <w:ind w:left="360" w:hanging="360"/>
        <w:rPr>
          <w:rFonts w:ascii="Helvetica" w:hAnsi="Helvetica"/>
        </w:rPr>
      </w:pPr>
      <w:r w:rsidRPr="00121BB5">
        <w:rPr>
          <w:rFonts w:ascii="Helvetica" w:hAnsi="Helvetica"/>
        </w:rPr>
        <w:t xml:space="preserve">Key Message 8: </w:t>
      </w:r>
      <w:r w:rsidR="00824CDC" w:rsidRPr="00824CDC">
        <w:rPr>
          <w:rFonts w:ascii="Helvetica" w:hAnsi="Helvetica" w:cs="Calibri"/>
          <w:bCs/>
        </w:rPr>
        <w:t xml:space="preserve">Successful management of biodiversity and ecosystem services includes all levels and all </w:t>
      </w:r>
      <w:r w:rsidR="00824CDC">
        <w:rPr>
          <w:rFonts w:ascii="Helvetica" w:hAnsi="Helvetica" w:cs="Calibri"/>
          <w:bCs/>
        </w:rPr>
        <w:t>sectors</w:t>
      </w:r>
      <w:proofErr w:type="gramStart"/>
      <w:r w:rsidR="00824CDC">
        <w:rPr>
          <w:rFonts w:ascii="Helvetica" w:hAnsi="Helvetica" w:cs="Calibri"/>
          <w:bCs/>
          <w:szCs w:val="18"/>
        </w:rPr>
        <w:t>……...…………………………………………</w:t>
      </w:r>
      <w:proofErr w:type="gramEnd"/>
      <w:r w:rsidR="008C20AA">
        <w:rPr>
          <w:rFonts w:ascii="Helvetica" w:hAnsi="Helvetica" w:cs="Calibri"/>
          <w:bCs/>
          <w:szCs w:val="18"/>
        </w:rPr>
        <w:t>..</w:t>
      </w:r>
      <w:r w:rsidRPr="00121BB5">
        <w:rPr>
          <w:rFonts w:ascii="Helvetica" w:hAnsi="Helvetica" w:cs="Calibri"/>
          <w:bCs/>
          <w:szCs w:val="18"/>
        </w:rPr>
        <w:t>x</w:t>
      </w:r>
    </w:p>
    <w:p w:rsidR="00D349E3" w:rsidRPr="00121BB5" w:rsidRDefault="00D349E3" w:rsidP="008C20AA">
      <w:pPr>
        <w:spacing w:line="360" w:lineRule="auto"/>
        <w:ind w:left="360" w:hanging="360"/>
        <w:rPr>
          <w:rFonts w:ascii="Helvetica" w:hAnsi="Helvetica"/>
        </w:rPr>
      </w:pPr>
      <w:r w:rsidRPr="00121BB5">
        <w:rPr>
          <w:rFonts w:ascii="Helvetica" w:hAnsi="Helvetica"/>
        </w:rPr>
        <w:t xml:space="preserve">Key Message 9: </w:t>
      </w:r>
      <w:r w:rsidR="00955351">
        <w:rPr>
          <w:rFonts w:ascii="Helvetica" w:hAnsi="Helvetica" w:cs="Calibri"/>
          <w:bCs/>
          <w:szCs w:val="18"/>
        </w:rPr>
        <w:t>Cities</w:t>
      </w:r>
      <w:r w:rsidRPr="00121BB5">
        <w:rPr>
          <w:rFonts w:ascii="Helvetica" w:hAnsi="Helvetica" w:cs="Calibri"/>
          <w:bCs/>
          <w:szCs w:val="18"/>
        </w:rPr>
        <w:t xml:space="preserve"> offer unique opportunities for learning and education about a resilient and s</w:t>
      </w:r>
      <w:r w:rsidR="008C20AA">
        <w:rPr>
          <w:rFonts w:ascii="Helvetica" w:hAnsi="Helvetica" w:cs="Calibri"/>
          <w:bCs/>
          <w:szCs w:val="18"/>
        </w:rPr>
        <w:t>ustainable future………………………………</w:t>
      </w:r>
      <w:r w:rsidR="00955351">
        <w:rPr>
          <w:rFonts w:ascii="Helvetica" w:hAnsi="Helvetica" w:cs="Calibri"/>
          <w:bCs/>
          <w:szCs w:val="18"/>
        </w:rPr>
        <w:t>…………...</w:t>
      </w:r>
      <w:r w:rsidRPr="00121BB5">
        <w:rPr>
          <w:rFonts w:ascii="Helvetica" w:hAnsi="Helvetica" w:cs="Calibri"/>
          <w:bCs/>
          <w:szCs w:val="18"/>
        </w:rPr>
        <w:t>x</w:t>
      </w:r>
    </w:p>
    <w:p w:rsidR="00D349E3" w:rsidRPr="00367E23" w:rsidRDefault="00D349E3" w:rsidP="008C20AA">
      <w:pPr>
        <w:spacing w:line="360" w:lineRule="auto"/>
        <w:ind w:left="360" w:hanging="360"/>
        <w:rPr>
          <w:rFonts w:ascii="Helvetica" w:hAnsi="Helvetica" w:cs="Calibri"/>
          <w:bCs/>
          <w:szCs w:val="18"/>
        </w:rPr>
      </w:pPr>
      <w:r w:rsidRPr="00121BB5">
        <w:rPr>
          <w:rFonts w:ascii="Helvetica" w:hAnsi="Helvetica"/>
        </w:rPr>
        <w:t>Key Message 10:</w:t>
      </w:r>
      <w:r w:rsidRPr="00121BB5">
        <w:rPr>
          <w:rFonts w:ascii="Helvetica" w:hAnsi="Helvetica"/>
          <w:b/>
        </w:rPr>
        <w:t xml:space="preserve"> </w:t>
      </w:r>
      <w:r w:rsidRPr="00121BB5">
        <w:rPr>
          <w:rFonts w:ascii="Helvetica" w:hAnsi="Helvetica" w:cs="Calibri"/>
          <w:bCs/>
          <w:szCs w:val="18"/>
        </w:rPr>
        <w:t>Cities have a large potential to generate innovations and governance tools and therefore can—and must—take the lead in sustainable developmen</w:t>
      </w:r>
      <w:r w:rsidR="008C20AA">
        <w:rPr>
          <w:rFonts w:ascii="Helvetica" w:hAnsi="Helvetica" w:cs="Calibri"/>
          <w:bCs/>
          <w:szCs w:val="18"/>
        </w:rPr>
        <w:t>t…………………………………………………………………………</w:t>
      </w:r>
      <w:r w:rsidRPr="00121BB5">
        <w:rPr>
          <w:rFonts w:ascii="Helvetica" w:hAnsi="Helvetica" w:cs="Calibri"/>
          <w:bCs/>
          <w:szCs w:val="18"/>
        </w:rPr>
        <w:t>x</w:t>
      </w:r>
    </w:p>
    <w:p w:rsidR="00DE7D5F" w:rsidRDefault="00DE7D5F" w:rsidP="003A0BCF">
      <w:pPr>
        <w:spacing w:line="360" w:lineRule="auto"/>
        <w:rPr>
          <w:rFonts w:ascii="Helvetica" w:hAnsi="Helvetica"/>
          <w:b/>
          <w:color w:val="008000"/>
        </w:rPr>
      </w:pPr>
    </w:p>
    <w:p w:rsidR="00D349E3" w:rsidRPr="00121BB5" w:rsidRDefault="00DE7D5F" w:rsidP="00DE7D5F">
      <w:pPr>
        <w:spacing w:line="360" w:lineRule="auto"/>
        <w:jc w:val="center"/>
        <w:rPr>
          <w:rFonts w:ascii="Helvetica" w:hAnsi="Helvetica"/>
          <w:b/>
          <w:color w:val="008000"/>
        </w:rPr>
      </w:pPr>
      <w:r>
        <w:rPr>
          <w:rFonts w:ascii="Helvetica" w:hAnsi="Helvetica"/>
          <w:b/>
          <w:color w:val="008000"/>
        </w:rPr>
        <w:t>SECTION III</w:t>
      </w:r>
    </w:p>
    <w:p w:rsidR="00D349E3" w:rsidRPr="002E2CB6" w:rsidRDefault="002D0889" w:rsidP="00A87A46">
      <w:pPr>
        <w:spacing w:line="360" w:lineRule="auto"/>
        <w:rPr>
          <w:rFonts w:ascii="Helvetica" w:hAnsi="Helvetica"/>
        </w:rPr>
      </w:pPr>
      <w:r w:rsidRPr="00B0503F">
        <w:rPr>
          <w:rFonts w:ascii="Helvetica" w:hAnsi="Helvetica"/>
          <w:b/>
          <w:color w:val="008000"/>
        </w:rPr>
        <w:t>Resources, Initiatives, and Tools</w:t>
      </w:r>
      <w:r w:rsidR="002E2CB6" w:rsidRPr="002E2CB6">
        <w:rPr>
          <w:rFonts w:ascii="Helvetica" w:hAnsi="Helvetica"/>
        </w:rPr>
        <w:t>………………………………………………….</w:t>
      </w:r>
      <w:r w:rsidR="002E2CB6">
        <w:rPr>
          <w:rFonts w:ascii="Helvetica" w:hAnsi="Helvetica"/>
        </w:rPr>
        <w:t>..</w:t>
      </w:r>
      <w:r w:rsidR="002E2CB6" w:rsidRPr="002E2CB6">
        <w:rPr>
          <w:rFonts w:ascii="Helvetica" w:hAnsi="Helvetica"/>
        </w:rPr>
        <w:t>x</w:t>
      </w:r>
    </w:p>
    <w:p w:rsidR="00D349E3" w:rsidRPr="00367E23" w:rsidRDefault="00D349E3" w:rsidP="003A0BCF">
      <w:pPr>
        <w:spacing w:line="360" w:lineRule="auto"/>
        <w:jc w:val="right"/>
        <w:rPr>
          <w:rFonts w:ascii="Helvetica" w:hAnsi="Helvetica"/>
          <w:i/>
        </w:rPr>
      </w:pPr>
    </w:p>
    <w:p w:rsidR="00937683" w:rsidRDefault="00937683" w:rsidP="003A0BCF">
      <w:pPr>
        <w:spacing w:line="360" w:lineRule="auto"/>
        <w:rPr>
          <w:rFonts w:ascii="Helvetica" w:hAnsi="Helvetica" w:cs="Helvetica"/>
          <w:szCs w:val="20"/>
        </w:rPr>
      </w:pPr>
    </w:p>
    <w:p w:rsidR="00D349E3" w:rsidRPr="00941D5E" w:rsidRDefault="00B27BD0" w:rsidP="003A0BCF">
      <w:pPr>
        <w:spacing w:line="360" w:lineRule="auto"/>
        <w:rPr>
          <w:rFonts w:ascii="Helvetica" w:hAnsi="Helvetica"/>
        </w:rPr>
      </w:pPr>
      <w:r w:rsidRPr="00794235">
        <w:rPr>
          <w:rFonts w:ascii="Helvetica" w:hAnsi="Helvetica" w:cs="Helvetica"/>
          <w:szCs w:val="20"/>
        </w:rPr>
        <w:t>Cities and Biodiversity Outlook</w:t>
      </w:r>
      <w:r w:rsidRPr="00794235">
        <w:rPr>
          <w:rFonts w:ascii="Helvetica" w:hAnsi="Helvetica" w:cs="Helvetica"/>
        </w:rPr>
        <w:t xml:space="preserve"> </w:t>
      </w:r>
      <w:r w:rsidR="00D349E3" w:rsidRPr="00794235">
        <w:rPr>
          <w:rFonts w:ascii="Helvetica" w:hAnsi="Helvetica" w:cs="Helvetica"/>
          <w:i/>
        </w:rPr>
        <w:t xml:space="preserve">on the </w:t>
      </w:r>
      <w:r w:rsidR="004E6EE6" w:rsidRPr="00794235">
        <w:rPr>
          <w:rFonts w:ascii="Helvetica" w:hAnsi="Helvetica" w:cs="Helvetica"/>
          <w:i/>
        </w:rPr>
        <w:t>Internet</w:t>
      </w:r>
      <w:r w:rsidR="00D349E3">
        <w:rPr>
          <w:rFonts w:ascii="Helvetica" w:hAnsi="Helvetica" w:cs="Helvetica"/>
        </w:rPr>
        <w:t>……………………………</w:t>
      </w:r>
      <w:r w:rsidR="004E6EE6">
        <w:rPr>
          <w:rFonts w:ascii="Helvetica" w:hAnsi="Helvetica" w:cs="Helvetica"/>
        </w:rPr>
        <w:t>…………</w:t>
      </w:r>
      <w:r w:rsidR="00D349E3">
        <w:rPr>
          <w:rFonts w:ascii="Helvetica" w:hAnsi="Helvetica" w:cs="Helvetica"/>
        </w:rPr>
        <w:t>x</w:t>
      </w:r>
    </w:p>
    <w:p w:rsidR="00D349E3" w:rsidRPr="00941D5E" w:rsidRDefault="00D349E3" w:rsidP="003A0BCF">
      <w:pPr>
        <w:spacing w:line="360" w:lineRule="auto"/>
        <w:rPr>
          <w:rFonts w:ascii="Helvetica" w:hAnsi="Helvetica"/>
        </w:rPr>
      </w:pPr>
      <w:r w:rsidRPr="00794235">
        <w:rPr>
          <w:rFonts w:ascii="Helvetica" w:hAnsi="Helvetica"/>
          <w:i/>
        </w:rPr>
        <w:t>Acknowledgments</w:t>
      </w:r>
      <w:r w:rsidRPr="00941D5E">
        <w:rPr>
          <w:rFonts w:ascii="Helvetica" w:hAnsi="Helvetica"/>
        </w:rPr>
        <w:t xml:space="preserve"> </w:t>
      </w:r>
      <w:proofErr w:type="gramStart"/>
      <w:r w:rsidRPr="00941D5E">
        <w:rPr>
          <w:rFonts w:ascii="Helvetica" w:hAnsi="Helvetica" w:cs="Helvetica"/>
          <w:szCs w:val="20"/>
        </w:rPr>
        <w:t>………………………………………………………………..…</w:t>
      </w:r>
      <w:r>
        <w:rPr>
          <w:rFonts w:ascii="Helvetica" w:hAnsi="Helvetica" w:cs="Helvetica"/>
          <w:szCs w:val="20"/>
        </w:rPr>
        <w:t>…</w:t>
      </w:r>
      <w:proofErr w:type="gramEnd"/>
      <w:r>
        <w:rPr>
          <w:rFonts w:ascii="Helvetica" w:hAnsi="Helvetica" w:cs="Helvetica"/>
          <w:szCs w:val="20"/>
        </w:rPr>
        <w:t>.</w:t>
      </w:r>
      <w:r w:rsidRPr="00941D5E">
        <w:rPr>
          <w:rFonts w:ascii="Helvetica" w:hAnsi="Helvetica" w:cs="Helvetica"/>
          <w:szCs w:val="20"/>
        </w:rPr>
        <w:t>.x</w:t>
      </w:r>
    </w:p>
    <w:p w:rsidR="000D38C4" w:rsidRDefault="00D349E3" w:rsidP="003A0BCF">
      <w:pPr>
        <w:spacing w:line="360" w:lineRule="auto"/>
        <w:rPr>
          <w:rFonts w:ascii="Helvetica" w:hAnsi="Helvetica" w:cs="Helvetica"/>
          <w:szCs w:val="20"/>
        </w:rPr>
      </w:pPr>
      <w:r w:rsidRPr="00794235">
        <w:rPr>
          <w:rFonts w:ascii="Helvetica" w:hAnsi="Helvetica"/>
          <w:i/>
        </w:rPr>
        <w:t>Photo Credits</w:t>
      </w:r>
      <w:r w:rsidRPr="00941D5E">
        <w:rPr>
          <w:rFonts w:ascii="Helvetica" w:hAnsi="Helvetica" w:cs="Helvetica"/>
          <w:szCs w:val="20"/>
        </w:rPr>
        <w:t>…………………………………………………………………….……</w:t>
      </w:r>
      <w:r>
        <w:rPr>
          <w:rFonts w:ascii="Helvetica" w:hAnsi="Helvetica" w:cs="Helvetica"/>
          <w:szCs w:val="20"/>
        </w:rPr>
        <w:t>..</w:t>
      </w:r>
      <w:r w:rsidRPr="00941D5E">
        <w:rPr>
          <w:rFonts w:ascii="Helvetica" w:hAnsi="Helvetica" w:cs="Helvetica"/>
          <w:szCs w:val="20"/>
        </w:rPr>
        <w:t>..x</w:t>
      </w:r>
    </w:p>
    <w:p w:rsidR="00D349E3" w:rsidRDefault="00D349E3" w:rsidP="003A0BCF">
      <w:pPr>
        <w:spacing w:line="360" w:lineRule="auto"/>
        <w:rPr>
          <w:rFonts w:ascii="Helvetica" w:hAnsi="Helvetica" w:cs="Helvetica"/>
          <w:szCs w:val="20"/>
        </w:rPr>
      </w:pPr>
    </w:p>
    <w:p w:rsidR="00D349E3" w:rsidRPr="001D3472" w:rsidRDefault="00D349E3" w:rsidP="003A0BCF">
      <w:pPr>
        <w:spacing w:line="360" w:lineRule="auto"/>
        <w:rPr>
          <w:rFonts w:ascii="Helvetica" w:hAnsi="Helvetica"/>
        </w:rPr>
      </w:pPr>
      <w:r>
        <w:rPr>
          <w:rFonts w:ascii="Helvetica" w:hAnsi="Helvetica"/>
        </w:rPr>
        <w:br w:type="page"/>
      </w:r>
      <w:r w:rsidRPr="008341A3">
        <w:rPr>
          <w:rFonts w:ascii="Helvetica" w:hAnsi="Helvetica"/>
          <w:b/>
          <w:color w:val="007A37"/>
        </w:rPr>
        <w:lastRenderedPageBreak/>
        <w:t>List of Contributors</w:t>
      </w:r>
    </w:p>
    <w:p w:rsidR="00D349E3" w:rsidRPr="00C54B51" w:rsidRDefault="00D349E3" w:rsidP="003A0BCF">
      <w:pPr>
        <w:spacing w:line="360" w:lineRule="auto"/>
        <w:rPr>
          <w:rFonts w:ascii="Helvetica" w:hAnsi="Helvetica"/>
        </w:rPr>
      </w:pPr>
      <w:r w:rsidRPr="004831F1">
        <w:rPr>
          <w:rFonts w:ascii="Helvetica" w:hAnsi="Helvetica"/>
          <w:highlight w:val="yellow"/>
        </w:rPr>
        <w:t>[This is far from complete; additions will be made, and professional affiliations/addresses added for all contributors]</w:t>
      </w:r>
      <w:r w:rsidRPr="00C54B51">
        <w:rPr>
          <w:rFonts w:ascii="Helvetica" w:hAnsi="Helvetica"/>
        </w:rPr>
        <w:t xml:space="preserve"> </w:t>
      </w:r>
    </w:p>
    <w:p w:rsidR="00D349E3" w:rsidRPr="00C54B51" w:rsidRDefault="00D349E3" w:rsidP="003A0BCF">
      <w:pPr>
        <w:spacing w:line="360" w:lineRule="auto"/>
        <w:rPr>
          <w:rFonts w:ascii="Helvetica" w:hAnsi="Helvetica"/>
        </w:rPr>
      </w:pPr>
    </w:p>
    <w:p w:rsidR="00D349E3" w:rsidRPr="00E17CC1" w:rsidRDefault="00D349E3" w:rsidP="00E17CC1">
      <w:pPr>
        <w:spacing w:line="360" w:lineRule="auto"/>
        <w:rPr>
          <w:rFonts w:ascii="Helvetica" w:hAnsi="Helvetica"/>
        </w:rPr>
      </w:pPr>
      <w:r w:rsidRPr="00E17CC1">
        <w:rPr>
          <w:rFonts w:ascii="Helvetica" w:hAnsi="Helvetica"/>
        </w:rPr>
        <w:t xml:space="preserve">Christine </w:t>
      </w:r>
      <w:proofErr w:type="spellStart"/>
      <w:r w:rsidRPr="00E17CC1">
        <w:rPr>
          <w:rFonts w:ascii="Helvetica" w:hAnsi="Helvetica"/>
        </w:rPr>
        <w:t>Alfsen-Norodom</w:t>
      </w:r>
      <w:proofErr w:type="spellEnd"/>
    </w:p>
    <w:p w:rsidR="00D349E3" w:rsidRPr="00E17CC1" w:rsidRDefault="00D349E3" w:rsidP="00E17CC1">
      <w:pPr>
        <w:spacing w:line="360" w:lineRule="auto"/>
        <w:rPr>
          <w:rFonts w:ascii="Helvetica" w:hAnsi="Helvetica"/>
        </w:rPr>
      </w:pPr>
      <w:r w:rsidRPr="00E17CC1">
        <w:rPr>
          <w:rFonts w:ascii="Helvetica" w:hAnsi="Helvetica"/>
        </w:rPr>
        <w:t>Lena Chan</w:t>
      </w:r>
      <w:r w:rsidR="00886FC3" w:rsidRPr="00E17CC1">
        <w:rPr>
          <w:rFonts w:ascii="Helvetica" w:hAnsi="Helvetica"/>
        </w:rPr>
        <w:t xml:space="preserve">, </w:t>
      </w:r>
      <w:r w:rsidR="00886FC3" w:rsidRPr="00E17CC1">
        <w:rPr>
          <w:rFonts w:ascii="Helvetica" w:hAnsi="Helvetica" w:cs="Helvetica"/>
          <w:szCs w:val="38"/>
        </w:rPr>
        <w:t>Director, National Biodiversity Centre, National Parks Board, Singapore</w:t>
      </w:r>
    </w:p>
    <w:p w:rsidR="00D349E3" w:rsidRPr="00E17CC1" w:rsidRDefault="00D349E3" w:rsidP="00E17CC1">
      <w:pPr>
        <w:spacing w:line="360" w:lineRule="auto"/>
        <w:rPr>
          <w:rFonts w:ascii="Helvetica" w:hAnsi="Helvetica"/>
        </w:rPr>
      </w:pPr>
      <w:proofErr w:type="spellStart"/>
      <w:r w:rsidRPr="00E17CC1">
        <w:rPr>
          <w:rFonts w:ascii="Helvetica" w:hAnsi="Helvetica"/>
        </w:rPr>
        <w:t>Julien</w:t>
      </w:r>
      <w:proofErr w:type="spellEnd"/>
      <w:r w:rsidRPr="00E17CC1">
        <w:rPr>
          <w:rFonts w:ascii="Helvetica" w:hAnsi="Helvetica"/>
        </w:rPr>
        <w:t xml:space="preserve"> </w:t>
      </w:r>
      <w:proofErr w:type="spellStart"/>
      <w:r w:rsidRPr="00E17CC1">
        <w:rPr>
          <w:rFonts w:ascii="Helvetica" w:hAnsi="Helvetica"/>
        </w:rPr>
        <w:t>Custot</w:t>
      </w:r>
      <w:proofErr w:type="spellEnd"/>
      <w:r w:rsidRPr="00E17CC1">
        <w:rPr>
          <w:rFonts w:ascii="Helvetica" w:hAnsi="Helvetica"/>
        </w:rPr>
        <w:t xml:space="preserve"> </w:t>
      </w:r>
    </w:p>
    <w:p w:rsidR="00E17CC1" w:rsidRPr="00E17CC1" w:rsidRDefault="00E17CC1" w:rsidP="00E17CC1">
      <w:pPr>
        <w:widowControl w:val="0"/>
        <w:autoSpaceDE w:val="0"/>
        <w:autoSpaceDN w:val="0"/>
        <w:adjustRightInd w:val="0"/>
        <w:spacing w:line="360" w:lineRule="auto"/>
        <w:rPr>
          <w:rFonts w:ascii="Helvetica" w:hAnsi="Helvetica" w:cs="Helvetica"/>
          <w:szCs w:val="26"/>
        </w:rPr>
      </w:pPr>
      <w:proofErr w:type="spellStart"/>
      <w:r w:rsidRPr="00E17CC1">
        <w:rPr>
          <w:rFonts w:ascii="Helvetica" w:hAnsi="Helvetica" w:cs="Helvetica"/>
          <w:szCs w:val="26"/>
        </w:rPr>
        <w:t>Marielle</w:t>
      </w:r>
      <w:proofErr w:type="spellEnd"/>
      <w:r w:rsidRPr="00E17CC1">
        <w:rPr>
          <w:rFonts w:ascii="Helvetica" w:hAnsi="Helvetica" w:cs="Helvetica"/>
          <w:szCs w:val="26"/>
        </w:rPr>
        <w:t xml:space="preserve"> </w:t>
      </w:r>
      <w:proofErr w:type="spellStart"/>
      <w:r w:rsidRPr="00E17CC1">
        <w:rPr>
          <w:rFonts w:ascii="Helvetica" w:hAnsi="Helvetica" w:cs="Helvetica"/>
          <w:szCs w:val="26"/>
        </w:rPr>
        <w:t>Dubbeling</w:t>
      </w:r>
      <w:proofErr w:type="spellEnd"/>
    </w:p>
    <w:p w:rsidR="00D349E3" w:rsidRPr="00E17CC1" w:rsidRDefault="00D349E3" w:rsidP="00E17CC1">
      <w:pPr>
        <w:spacing w:line="360" w:lineRule="auto"/>
        <w:rPr>
          <w:rFonts w:ascii="Helvetica" w:hAnsi="Helvetica"/>
        </w:rPr>
      </w:pPr>
      <w:r w:rsidRPr="00E17CC1">
        <w:rPr>
          <w:rFonts w:ascii="Helvetica" w:hAnsi="Helvetica"/>
        </w:rPr>
        <w:t>Thomas Elmqvist</w:t>
      </w:r>
    </w:p>
    <w:p w:rsidR="00D349E3" w:rsidRPr="00E17CC1" w:rsidRDefault="00D349E3" w:rsidP="00E17CC1">
      <w:pPr>
        <w:spacing w:line="360" w:lineRule="auto"/>
        <w:rPr>
          <w:rFonts w:ascii="Helvetica" w:hAnsi="Helvetica"/>
        </w:rPr>
      </w:pPr>
      <w:r w:rsidRPr="00E17CC1">
        <w:rPr>
          <w:rFonts w:ascii="Helvetica" w:hAnsi="Helvetica"/>
        </w:rPr>
        <w:t>Russell Galt</w:t>
      </w:r>
    </w:p>
    <w:p w:rsidR="00327EA7" w:rsidRDefault="00327EA7" w:rsidP="00E17CC1">
      <w:pPr>
        <w:spacing w:line="360" w:lineRule="auto"/>
        <w:rPr>
          <w:rFonts w:ascii="Helvetica" w:hAnsi="Helvetica"/>
        </w:rPr>
      </w:pPr>
      <w:r w:rsidRPr="00327EA7">
        <w:rPr>
          <w:rFonts w:ascii="Helvetica" w:hAnsi="Helvetica"/>
        </w:rPr>
        <w:t xml:space="preserve">Francesca </w:t>
      </w:r>
      <w:proofErr w:type="spellStart"/>
      <w:r w:rsidRPr="00327EA7">
        <w:rPr>
          <w:rFonts w:ascii="Helvetica" w:hAnsi="Helvetica"/>
        </w:rPr>
        <w:t>Gianfelici</w:t>
      </w:r>
      <w:proofErr w:type="spellEnd"/>
    </w:p>
    <w:p w:rsidR="004139EC" w:rsidRDefault="004139EC" w:rsidP="00E17CC1">
      <w:pPr>
        <w:spacing w:line="360" w:lineRule="auto"/>
        <w:rPr>
          <w:rFonts w:ascii="Helvetica" w:hAnsi="Helvetica"/>
        </w:rPr>
      </w:pPr>
      <w:r>
        <w:rPr>
          <w:rFonts w:ascii="Helvetica" w:hAnsi="Helvetica"/>
        </w:rPr>
        <w:t>Oliver Hillel</w:t>
      </w:r>
    </w:p>
    <w:p w:rsidR="00D349E3" w:rsidRPr="00E17CC1" w:rsidRDefault="00D349E3" w:rsidP="00E17CC1">
      <w:pPr>
        <w:spacing w:line="360" w:lineRule="auto"/>
        <w:rPr>
          <w:rFonts w:ascii="Helvetica" w:hAnsi="Helvetica"/>
        </w:rPr>
      </w:pPr>
      <w:r w:rsidRPr="00E17CC1">
        <w:rPr>
          <w:rFonts w:ascii="Helvetica" w:hAnsi="Helvetica"/>
        </w:rPr>
        <w:t>André Mader</w:t>
      </w:r>
    </w:p>
    <w:p w:rsidR="00D349E3" w:rsidRPr="00E17CC1" w:rsidRDefault="00D349E3" w:rsidP="00E17CC1">
      <w:pPr>
        <w:spacing w:line="360" w:lineRule="auto"/>
        <w:rPr>
          <w:rFonts w:ascii="Helvetica" w:hAnsi="Helvetica"/>
        </w:rPr>
      </w:pPr>
      <w:r w:rsidRPr="00E17CC1">
        <w:rPr>
          <w:rFonts w:ascii="Helvetica" w:hAnsi="Helvetica"/>
        </w:rPr>
        <w:t xml:space="preserve">Ana </w:t>
      </w:r>
      <w:proofErr w:type="spellStart"/>
      <w:r w:rsidRPr="00E17CC1">
        <w:rPr>
          <w:rFonts w:ascii="Helvetica" w:hAnsi="Helvetica"/>
        </w:rPr>
        <w:t>Persic</w:t>
      </w:r>
      <w:proofErr w:type="spellEnd"/>
    </w:p>
    <w:p w:rsidR="00D349E3" w:rsidRPr="00E17CC1" w:rsidRDefault="00D349E3" w:rsidP="00E17CC1">
      <w:pPr>
        <w:spacing w:line="360" w:lineRule="auto"/>
        <w:rPr>
          <w:rFonts w:ascii="Helvetica" w:hAnsi="Helvetica"/>
        </w:rPr>
      </w:pPr>
      <w:r w:rsidRPr="00E17CC1">
        <w:rPr>
          <w:rFonts w:ascii="Helvetica" w:hAnsi="Helvetica"/>
        </w:rPr>
        <w:t xml:space="preserve">Jose </w:t>
      </w:r>
      <w:proofErr w:type="spellStart"/>
      <w:r w:rsidRPr="00E17CC1">
        <w:rPr>
          <w:rFonts w:ascii="Helvetica" w:hAnsi="Helvetica"/>
        </w:rPr>
        <w:t>Puppim</w:t>
      </w:r>
      <w:proofErr w:type="spellEnd"/>
      <w:r w:rsidRPr="00E17CC1">
        <w:rPr>
          <w:rFonts w:ascii="Helvetica" w:hAnsi="Helvetica"/>
        </w:rPr>
        <w:t xml:space="preserve"> de Oliveira </w:t>
      </w:r>
    </w:p>
    <w:p w:rsidR="00D349E3" w:rsidRPr="00E17CC1" w:rsidRDefault="00D349E3" w:rsidP="00E17CC1">
      <w:pPr>
        <w:spacing w:line="360" w:lineRule="auto"/>
        <w:rPr>
          <w:rFonts w:ascii="Helvetica" w:hAnsi="Helvetica"/>
        </w:rPr>
      </w:pPr>
      <w:r w:rsidRPr="00E17CC1">
        <w:rPr>
          <w:rFonts w:ascii="Helvetica" w:hAnsi="Helvetica"/>
        </w:rPr>
        <w:t>Chantal Robichaud</w:t>
      </w:r>
    </w:p>
    <w:p w:rsidR="00D349E3" w:rsidRPr="00E17CC1" w:rsidRDefault="00D349E3" w:rsidP="00E17CC1">
      <w:pPr>
        <w:spacing w:line="360" w:lineRule="auto"/>
        <w:rPr>
          <w:rFonts w:ascii="Helvetica" w:hAnsi="Helvetica"/>
        </w:rPr>
      </w:pPr>
      <w:r w:rsidRPr="00E17CC1">
        <w:rPr>
          <w:rFonts w:ascii="Helvetica" w:hAnsi="Helvetica"/>
        </w:rPr>
        <w:t>Andrew Rudd</w:t>
      </w:r>
    </w:p>
    <w:p w:rsidR="00E3716F" w:rsidRDefault="00E3716F" w:rsidP="00E17CC1">
      <w:pPr>
        <w:spacing w:line="360" w:lineRule="auto"/>
        <w:rPr>
          <w:rFonts w:ascii="Helvetica" w:hAnsi="Helvetica"/>
        </w:rPr>
      </w:pPr>
      <w:r>
        <w:rPr>
          <w:rFonts w:ascii="Helvetica" w:hAnsi="Helvetica"/>
        </w:rPr>
        <w:t>Maria Sch</w:t>
      </w:r>
      <w:r w:rsidR="00B53358">
        <w:rPr>
          <w:rFonts w:ascii="Helvetica" w:hAnsi="Helvetica"/>
        </w:rPr>
        <w:t>e</w:t>
      </w:r>
      <w:r>
        <w:rPr>
          <w:rFonts w:ascii="Helvetica" w:hAnsi="Helvetica"/>
        </w:rPr>
        <w:t>wenius</w:t>
      </w:r>
    </w:p>
    <w:p w:rsidR="00D349E3" w:rsidRPr="00E17CC1" w:rsidRDefault="00D349E3" w:rsidP="00E17CC1">
      <w:pPr>
        <w:spacing w:line="360" w:lineRule="auto"/>
        <w:rPr>
          <w:rFonts w:ascii="Helvetica" w:hAnsi="Helvetica"/>
        </w:rPr>
      </w:pPr>
      <w:r w:rsidRPr="00E17CC1">
        <w:rPr>
          <w:rFonts w:ascii="Helvetica" w:hAnsi="Helvetica"/>
        </w:rPr>
        <w:t>Fabiana Spinelli</w:t>
      </w:r>
    </w:p>
    <w:p w:rsidR="00D349E3" w:rsidRPr="00E17CC1" w:rsidRDefault="00D349E3" w:rsidP="00E17CC1">
      <w:pPr>
        <w:spacing w:line="360" w:lineRule="auto"/>
        <w:rPr>
          <w:rFonts w:ascii="Helvetica" w:hAnsi="Helvetica"/>
        </w:rPr>
      </w:pPr>
      <w:r w:rsidRPr="00E17CC1">
        <w:rPr>
          <w:rFonts w:ascii="Helvetica" w:hAnsi="Helvetica"/>
        </w:rPr>
        <w:t xml:space="preserve">Keith </w:t>
      </w:r>
      <w:r w:rsidR="006049D3" w:rsidRPr="00E17CC1">
        <w:rPr>
          <w:rFonts w:ascii="Helvetica" w:hAnsi="Helvetica"/>
        </w:rPr>
        <w:t xml:space="preserve">G. </w:t>
      </w:r>
      <w:proofErr w:type="spellStart"/>
      <w:r w:rsidRPr="00E17CC1">
        <w:rPr>
          <w:rFonts w:ascii="Helvetica" w:hAnsi="Helvetica"/>
        </w:rPr>
        <w:t>Tidball</w:t>
      </w:r>
      <w:proofErr w:type="spellEnd"/>
    </w:p>
    <w:p w:rsidR="00071D27" w:rsidRPr="00A65A40" w:rsidRDefault="00D349E3" w:rsidP="003A0BCF">
      <w:pPr>
        <w:spacing w:line="360" w:lineRule="auto"/>
        <w:rPr>
          <w:rFonts w:ascii="Helvetica" w:hAnsi="Helvetica"/>
          <w:b/>
          <w:color w:val="008000"/>
        </w:rPr>
      </w:pPr>
      <w:r>
        <w:rPr>
          <w:rFonts w:ascii="Helvetica" w:hAnsi="Helvetica"/>
          <w:b/>
          <w:color w:val="008000"/>
        </w:rPr>
        <w:br w:type="page"/>
      </w:r>
      <w:r w:rsidRPr="00756B82">
        <w:rPr>
          <w:rFonts w:ascii="Helvetica" w:hAnsi="Helvetica"/>
          <w:b/>
          <w:color w:val="008000"/>
        </w:rPr>
        <w:lastRenderedPageBreak/>
        <w:t>Foreword by the United Nations Secretary-General</w:t>
      </w:r>
      <w:r w:rsidR="00071D27">
        <w:rPr>
          <w:rFonts w:ascii="Helvetica" w:hAnsi="Helvetica"/>
          <w:b/>
          <w:color w:val="008000"/>
        </w:rPr>
        <w:t xml:space="preserve"> </w:t>
      </w:r>
      <w:r w:rsidRPr="004831F1">
        <w:rPr>
          <w:rFonts w:ascii="Helvetica" w:hAnsi="Helvetica"/>
          <w:highlight w:val="yellow"/>
        </w:rPr>
        <w:t>[</w:t>
      </w:r>
      <w:r w:rsidR="00783B18">
        <w:rPr>
          <w:rFonts w:ascii="Helvetica" w:hAnsi="Helvetica"/>
          <w:highlight w:val="yellow"/>
        </w:rPr>
        <w:t>Draft; awaiting sign-off</w:t>
      </w:r>
      <w:r w:rsidRPr="004831F1">
        <w:rPr>
          <w:rFonts w:ascii="Helvetica" w:hAnsi="Helvetica"/>
          <w:highlight w:val="yellow"/>
        </w:rPr>
        <w:t>]</w:t>
      </w:r>
      <w:r w:rsidR="00A65A40">
        <w:rPr>
          <w:rFonts w:ascii="Helvetica" w:hAnsi="Helvetica"/>
          <w:b/>
          <w:color w:val="008000"/>
        </w:rPr>
        <w:t xml:space="preserve"> </w:t>
      </w:r>
      <w:r w:rsidR="00783B18" w:rsidRPr="001563BC">
        <w:rPr>
          <w:rFonts w:ascii="Helvetica" w:hAnsi="Helvetica"/>
          <w:color w:val="FF0000"/>
          <w:highlight w:val="yellow"/>
        </w:rPr>
        <w:t xml:space="preserve">[Insert photo of </w:t>
      </w:r>
      <w:r w:rsidR="00967CAF">
        <w:rPr>
          <w:rFonts w:ascii="Helvetica" w:hAnsi="Helvetica" w:cs="Helvetica"/>
          <w:bCs/>
          <w:color w:val="FF0000"/>
          <w:szCs w:val="28"/>
          <w:highlight w:val="yellow"/>
        </w:rPr>
        <w:t xml:space="preserve">Ban </w:t>
      </w:r>
      <w:proofErr w:type="spellStart"/>
      <w:r w:rsidR="00967CAF">
        <w:rPr>
          <w:rFonts w:ascii="Helvetica" w:hAnsi="Helvetica" w:cs="Helvetica"/>
          <w:bCs/>
          <w:color w:val="FF0000"/>
          <w:szCs w:val="28"/>
          <w:highlight w:val="yellow"/>
        </w:rPr>
        <w:t>Ki</w:t>
      </w:r>
      <w:proofErr w:type="spellEnd"/>
      <w:r w:rsidR="00967CAF">
        <w:rPr>
          <w:rFonts w:ascii="Helvetica" w:hAnsi="Helvetica" w:cs="Helvetica"/>
          <w:bCs/>
          <w:color w:val="FF0000"/>
          <w:szCs w:val="28"/>
          <w:highlight w:val="yellow"/>
        </w:rPr>
        <w:t>-m</w:t>
      </w:r>
      <w:r w:rsidR="00783B18">
        <w:rPr>
          <w:rFonts w:ascii="Helvetica" w:hAnsi="Helvetica" w:cs="Helvetica"/>
          <w:bCs/>
          <w:color w:val="FF0000"/>
          <w:szCs w:val="28"/>
          <w:highlight w:val="yellow"/>
        </w:rPr>
        <w:t>oon</w:t>
      </w:r>
      <w:r w:rsidR="00783B18" w:rsidRPr="001563BC">
        <w:rPr>
          <w:rFonts w:ascii="Helvetica" w:hAnsi="Helvetica"/>
          <w:color w:val="FF0000"/>
          <w:highlight w:val="yellow"/>
        </w:rPr>
        <w:t>]</w:t>
      </w:r>
    </w:p>
    <w:p w:rsidR="00071D27" w:rsidRPr="00D5265B" w:rsidRDefault="00071D27" w:rsidP="00071D27">
      <w:pPr>
        <w:spacing w:line="360" w:lineRule="auto"/>
        <w:rPr>
          <w:rFonts w:ascii="Helvetica" w:hAnsi="Helvetica"/>
        </w:rPr>
      </w:pPr>
    </w:p>
    <w:p w:rsidR="00071D27" w:rsidRPr="00D5265B" w:rsidRDefault="00071D27" w:rsidP="00071D27">
      <w:pPr>
        <w:widowControl w:val="0"/>
        <w:autoSpaceDE w:val="0"/>
        <w:autoSpaceDN w:val="0"/>
        <w:adjustRightInd w:val="0"/>
        <w:spacing w:line="360" w:lineRule="auto"/>
        <w:jc w:val="both"/>
        <w:rPr>
          <w:rFonts w:ascii="Helvetica" w:hAnsi="Helvetica" w:cs="Helvetica"/>
          <w:szCs w:val="32"/>
        </w:rPr>
      </w:pPr>
      <w:r w:rsidRPr="00D5265B">
        <w:rPr>
          <w:rFonts w:ascii="Helvetica" w:hAnsi="Helvetica" w:cs="Helvetica"/>
          <w:szCs w:val="32"/>
        </w:rPr>
        <w:t>By 2050, given current trends in growth and urbanization, an estimated 3 billion additional people will inhabit the world’s cities, and the world will have undergone the largest and fastest period of urban expansion in all of human history. A recent estimate reveals that the area directly affected by new urban infrastructure within the next 40 years will cover an area roughly the size of Western Europe, with obvious impacts on natural habitat and the wildlife that depends on it. Consequently, urban growth will affect the provision of many ecosystem services and the benefits humans derive from nature, and the demands of cities will reshape most rural landscapes. Without adequate consideration by policy-makers of the implications of the coming urbanization, many of the Millennium Development Goals, the Aichi Targets of the Convention on Biological Diversity, and other goals of related conventions and organizations are unlikely to be met.</w:t>
      </w:r>
    </w:p>
    <w:p w:rsidR="00071D27" w:rsidRPr="00D5265B" w:rsidRDefault="00071D27" w:rsidP="00071D27">
      <w:pPr>
        <w:widowControl w:val="0"/>
        <w:autoSpaceDE w:val="0"/>
        <w:autoSpaceDN w:val="0"/>
        <w:adjustRightInd w:val="0"/>
        <w:spacing w:line="360" w:lineRule="auto"/>
        <w:jc w:val="both"/>
        <w:rPr>
          <w:rFonts w:ascii="Helvetica" w:hAnsi="Helvetica" w:cs="Helvetica"/>
          <w:szCs w:val="32"/>
        </w:rPr>
      </w:pPr>
    </w:p>
    <w:p w:rsidR="00071D27" w:rsidRPr="00D5265B" w:rsidRDefault="00071D27" w:rsidP="00071D27">
      <w:pPr>
        <w:spacing w:line="360" w:lineRule="auto"/>
        <w:jc w:val="both"/>
        <w:rPr>
          <w:rFonts w:ascii="Helvetica" w:hAnsi="Helvetica"/>
          <w:b/>
          <w:color w:val="008000"/>
        </w:rPr>
      </w:pPr>
      <w:r w:rsidRPr="00D5265B">
        <w:rPr>
          <w:rFonts w:ascii="Helvetica" w:hAnsi="Helvetica"/>
          <w:lang w:eastAsia="ar-SA"/>
        </w:rPr>
        <w:t xml:space="preserve">While rapid urbanization represents major challenges, it also offers opportunities. As centers of </w:t>
      </w:r>
      <w:r w:rsidRPr="00D5265B">
        <w:rPr>
          <w:rFonts w:ascii="Helvetica" w:hAnsi="Helvetica" w:cs="Helvetica"/>
          <w:szCs w:val="32"/>
        </w:rPr>
        <w:t>diversity, creativity, and innovation</w:t>
      </w:r>
      <w:r w:rsidRPr="00D5265B">
        <w:rPr>
          <w:rFonts w:ascii="Helvetica" w:hAnsi="Helvetica"/>
          <w:lang w:eastAsia="ar-SA"/>
        </w:rPr>
        <w:t>, cities are the very places where knowledge, innovations, and the human and financial resources for finding solutions to environmental problems are likely to be found.</w:t>
      </w:r>
      <w:r w:rsidRPr="00D5265B">
        <w:rPr>
          <w:rFonts w:ascii="Helvetica" w:hAnsi="Helvetica"/>
          <w:b/>
          <w:color w:val="008000"/>
        </w:rPr>
        <w:t xml:space="preserve"> </w:t>
      </w:r>
      <w:r w:rsidRPr="00D5265B">
        <w:rPr>
          <w:rFonts w:ascii="Helvetica" w:hAnsi="Helvetica" w:cs="Helvetica"/>
          <w:szCs w:val="32"/>
        </w:rPr>
        <w:t xml:space="preserve">Cities must move beyond being just </w:t>
      </w:r>
      <w:r w:rsidRPr="00D5265B">
        <w:rPr>
          <w:rFonts w:ascii="Helvetica" w:hAnsi="Helvetica" w:cs="Helvetica"/>
          <w:i/>
          <w:szCs w:val="32"/>
        </w:rPr>
        <w:t>consumers</w:t>
      </w:r>
      <w:r w:rsidRPr="00D5265B">
        <w:rPr>
          <w:rFonts w:ascii="Helvetica" w:hAnsi="Helvetica" w:cs="Helvetica"/>
          <w:szCs w:val="32"/>
        </w:rPr>
        <w:t xml:space="preserve"> of ecosystem services—they must also generate ecosystem services, reduce unsustainable consumption of ecosystem services, and offer better stewardship of the rural ecosystems on which they are so dependent. </w:t>
      </w:r>
      <w:r w:rsidRPr="00D5265B">
        <w:rPr>
          <w:rFonts w:ascii="Helvetica" w:hAnsi="Helvetica"/>
        </w:rPr>
        <w:t xml:space="preserve">By redefining their roles, cities can </w:t>
      </w:r>
      <w:r w:rsidRPr="00D5265B">
        <w:rPr>
          <w:rFonts w:ascii="Helvetica" w:hAnsi="Helvetica" w:cs="Helvetica"/>
          <w:szCs w:val="32"/>
        </w:rPr>
        <w:t>create environments that are socially just, ecologically sustainable, economically productive, politically participatory, and culturally vibrant.</w:t>
      </w:r>
    </w:p>
    <w:p w:rsidR="00A65A40" w:rsidRDefault="00A65A40" w:rsidP="003A0BCF">
      <w:pPr>
        <w:spacing w:line="360" w:lineRule="auto"/>
        <w:rPr>
          <w:rFonts w:ascii="Helvetica" w:hAnsi="Helvetica"/>
        </w:rPr>
      </w:pPr>
    </w:p>
    <w:p w:rsidR="001D3472" w:rsidRDefault="001D3472" w:rsidP="00A65A40">
      <w:pPr>
        <w:spacing w:line="360" w:lineRule="auto"/>
        <w:jc w:val="right"/>
        <w:rPr>
          <w:rFonts w:ascii="Helvetica" w:hAnsi="Helvetica"/>
          <w:color w:val="FF0000"/>
        </w:rPr>
      </w:pPr>
      <w:r w:rsidRPr="001563BC">
        <w:rPr>
          <w:rFonts w:ascii="Helvetica" w:hAnsi="Helvetica"/>
          <w:color w:val="FF0000"/>
          <w:highlight w:val="yellow"/>
        </w:rPr>
        <w:t>[Add signature]</w:t>
      </w:r>
    </w:p>
    <w:p w:rsidR="00A65A40" w:rsidRDefault="00A65A40" w:rsidP="00A65A40">
      <w:pPr>
        <w:spacing w:line="360" w:lineRule="auto"/>
        <w:jc w:val="right"/>
        <w:rPr>
          <w:rFonts w:ascii="Helvetica" w:hAnsi="Helvetica"/>
        </w:rPr>
      </w:pPr>
      <w:r>
        <w:rPr>
          <w:rFonts w:ascii="Helvetica" w:hAnsi="Helvetica"/>
        </w:rPr>
        <w:t xml:space="preserve">Ban </w:t>
      </w:r>
      <w:proofErr w:type="spellStart"/>
      <w:r>
        <w:rPr>
          <w:rFonts w:ascii="Helvetica" w:hAnsi="Helvetica"/>
        </w:rPr>
        <w:t>Ki</w:t>
      </w:r>
      <w:proofErr w:type="spellEnd"/>
      <w:r>
        <w:rPr>
          <w:rFonts w:ascii="Helvetica" w:hAnsi="Helvetica"/>
        </w:rPr>
        <w:t>-moon</w:t>
      </w:r>
    </w:p>
    <w:p w:rsidR="00980A6B" w:rsidRDefault="00A65A40" w:rsidP="009D48F6">
      <w:pPr>
        <w:spacing w:line="360" w:lineRule="auto"/>
        <w:jc w:val="right"/>
        <w:rPr>
          <w:rFonts w:ascii="Helvetica" w:hAnsi="Helvetica"/>
        </w:rPr>
      </w:pPr>
      <w:r>
        <w:rPr>
          <w:rFonts w:ascii="Helvetica" w:hAnsi="Helvetica"/>
        </w:rPr>
        <w:t>Secretary-General</w:t>
      </w:r>
      <w:r w:rsidR="009D48F6">
        <w:rPr>
          <w:rFonts w:ascii="Helvetica" w:hAnsi="Helvetica"/>
        </w:rPr>
        <w:t xml:space="preserve">, </w:t>
      </w:r>
      <w:r w:rsidR="006652A5">
        <w:rPr>
          <w:rFonts w:ascii="Helvetica" w:hAnsi="Helvetica"/>
        </w:rPr>
        <w:t>United Nations</w:t>
      </w:r>
    </w:p>
    <w:p w:rsidR="005779FB" w:rsidRDefault="005779FB">
      <w:pPr>
        <w:rPr>
          <w:rFonts w:ascii="Helvetica" w:hAnsi="Helvetica"/>
          <w:b/>
          <w:color w:val="008000"/>
        </w:rPr>
      </w:pPr>
      <w:r>
        <w:rPr>
          <w:rFonts w:ascii="Helvetica" w:hAnsi="Helvetica"/>
          <w:b/>
          <w:color w:val="008000"/>
        </w:rPr>
        <w:br w:type="page"/>
      </w:r>
    </w:p>
    <w:p w:rsidR="00B32F99" w:rsidRPr="009D48F6" w:rsidRDefault="00B32F99" w:rsidP="009D48F6">
      <w:pPr>
        <w:spacing w:line="360" w:lineRule="auto"/>
        <w:rPr>
          <w:rFonts w:ascii="Helvetica" w:hAnsi="Helvetica"/>
        </w:rPr>
      </w:pPr>
      <w:r>
        <w:rPr>
          <w:rFonts w:ascii="Helvetica" w:hAnsi="Helvetica"/>
          <w:b/>
          <w:color w:val="008000"/>
        </w:rPr>
        <w:lastRenderedPageBreak/>
        <w:t>Message from</w:t>
      </w:r>
      <w:r w:rsidRPr="001563BC">
        <w:rPr>
          <w:rFonts w:ascii="Helvetica" w:hAnsi="Helvetica"/>
          <w:b/>
          <w:color w:val="008000"/>
        </w:rPr>
        <w:t xml:space="preserve"> the </w:t>
      </w:r>
      <w:r w:rsidRPr="001563BC">
        <w:rPr>
          <w:rFonts w:ascii="Helvetica" w:hAnsi="Helvetica" w:cstheme="minorHAnsi"/>
          <w:b/>
          <w:color w:val="008000"/>
        </w:rPr>
        <w:t xml:space="preserve">Executive Director of </w:t>
      </w:r>
      <w:proofErr w:type="spellStart"/>
      <w:r w:rsidRPr="001563BC">
        <w:rPr>
          <w:rFonts w:ascii="Helvetica" w:hAnsi="Helvetica" w:cstheme="minorHAnsi"/>
          <w:b/>
          <w:color w:val="008000"/>
        </w:rPr>
        <w:t>UNEP</w:t>
      </w:r>
      <w:proofErr w:type="spellEnd"/>
    </w:p>
    <w:p w:rsidR="00C92E19" w:rsidRDefault="00B32F99" w:rsidP="00B32F99">
      <w:pPr>
        <w:spacing w:line="360" w:lineRule="auto"/>
        <w:jc w:val="both"/>
        <w:rPr>
          <w:rFonts w:ascii="Helvetica" w:hAnsi="Helvetica"/>
          <w:color w:val="FF0000"/>
        </w:rPr>
      </w:pPr>
      <w:r w:rsidRPr="001563BC">
        <w:rPr>
          <w:rFonts w:ascii="Helvetica" w:hAnsi="Helvetica"/>
          <w:color w:val="FF0000"/>
          <w:highlight w:val="yellow"/>
        </w:rPr>
        <w:t xml:space="preserve">[Insert photo of </w:t>
      </w:r>
      <w:proofErr w:type="spellStart"/>
      <w:r w:rsidRPr="001563BC">
        <w:rPr>
          <w:rFonts w:ascii="Helvetica" w:hAnsi="Helvetica" w:cs="Helvetica"/>
          <w:bCs/>
          <w:color w:val="FF0000"/>
          <w:szCs w:val="28"/>
          <w:highlight w:val="yellow"/>
        </w:rPr>
        <w:t>Achim</w:t>
      </w:r>
      <w:proofErr w:type="spellEnd"/>
      <w:r w:rsidRPr="001563BC">
        <w:rPr>
          <w:rFonts w:ascii="Helvetica" w:hAnsi="Helvetica" w:cs="Helvetica"/>
          <w:bCs/>
          <w:color w:val="FF0000"/>
          <w:szCs w:val="28"/>
          <w:highlight w:val="yellow"/>
        </w:rPr>
        <w:t xml:space="preserve"> Steiner</w:t>
      </w:r>
      <w:r w:rsidRPr="001563BC">
        <w:rPr>
          <w:rFonts w:ascii="Helvetica" w:hAnsi="Helvetica"/>
          <w:color w:val="FF0000"/>
          <w:highlight w:val="yellow"/>
        </w:rPr>
        <w:t>]</w:t>
      </w:r>
    </w:p>
    <w:p w:rsidR="00B32F99" w:rsidRPr="001563BC" w:rsidRDefault="00B32F99" w:rsidP="00B32F99">
      <w:pPr>
        <w:spacing w:line="360" w:lineRule="auto"/>
        <w:jc w:val="both"/>
        <w:rPr>
          <w:rFonts w:ascii="Helvetica" w:hAnsi="Helvetica"/>
          <w:color w:val="FF0000"/>
        </w:rPr>
      </w:pPr>
    </w:p>
    <w:p w:rsidR="00C92E19" w:rsidRDefault="00B32F99" w:rsidP="00B32F99">
      <w:pPr>
        <w:spacing w:line="360" w:lineRule="auto"/>
        <w:jc w:val="both"/>
        <w:rPr>
          <w:rFonts w:ascii="Helvetica" w:hAnsi="Helvetica" w:cstheme="minorHAnsi"/>
        </w:rPr>
      </w:pPr>
      <w:r w:rsidRPr="001563BC">
        <w:rPr>
          <w:rFonts w:ascii="Helvetica" w:hAnsi="Helvetica" w:cstheme="minorHAnsi"/>
        </w:rPr>
        <w:t xml:space="preserve">Cities give rise to a diversity of views and emotions, from places of pollution and social divisions to </w:t>
      </w:r>
      <w:proofErr w:type="spellStart"/>
      <w:r w:rsidRPr="001563BC">
        <w:rPr>
          <w:rFonts w:ascii="Helvetica" w:hAnsi="Helvetica" w:cstheme="minorHAnsi"/>
        </w:rPr>
        <w:t>centres</w:t>
      </w:r>
      <w:proofErr w:type="spellEnd"/>
      <w:r w:rsidRPr="001563BC">
        <w:rPr>
          <w:rFonts w:ascii="Helvetica" w:hAnsi="Helvetica" w:cstheme="minorHAnsi"/>
        </w:rPr>
        <w:t xml:space="preserve"> of ancient and popular culture and crossroads of innovation and new ideas. Today they are also emerging as significant havens for biodiversity and are providing key opportunities for making the transition to an inclusive green economy in both the developing and developed world.</w:t>
      </w:r>
    </w:p>
    <w:p w:rsidR="00B32F99" w:rsidRPr="001563BC" w:rsidRDefault="00B32F99" w:rsidP="00B32F99">
      <w:pPr>
        <w:spacing w:line="360" w:lineRule="auto"/>
        <w:jc w:val="both"/>
        <w:rPr>
          <w:rFonts w:ascii="Helvetica" w:hAnsi="Helvetica" w:cstheme="minorHAnsi"/>
        </w:rPr>
      </w:pPr>
    </w:p>
    <w:p w:rsidR="00C92E19" w:rsidRDefault="00B32F99" w:rsidP="00B32F99">
      <w:pPr>
        <w:spacing w:line="360" w:lineRule="auto"/>
        <w:jc w:val="both"/>
        <w:rPr>
          <w:rFonts w:ascii="Helvetica" w:hAnsi="Helvetica" w:cstheme="minorHAnsi"/>
        </w:rPr>
      </w:pPr>
      <w:r w:rsidRPr="001563BC">
        <w:rPr>
          <w:rFonts w:ascii="Helvetica" w:hAnsi="Helvetica" w:cstheme="minorHAnsi"/>
        </w:rPr>
        <w:t xml:space="preserve">This is among the key points of this new report. </w:t>
      </w:r>
      <w:r w:rsidRPr="001563BC">
        <w:rPr>
          <w:rFonts w:ascii="Helvetica" w:hAnsi="Helvetica" w:cstheme="minorHAnsi"/>
          <w:i/>
        </w:rPr>
        <w:t>Cities and Biodiversity Outlook</w:t>
      </w:r>
      <w:r w:rsidRPr="001563BC">
        <w:rPr>
          <w:rFonts w:ascii="Helvetica" w:hAnsi="Helvetica" w:cstheme="minorHAnsi"/>
        </w:rPr>
        <w:t xml:space="preserve"> brings into sharp focus not only the extraordinary wealth of urban biodiversity but its role in generating ecosystem services upon which large and small urban populations and communities rely for their food, water, and health.</w:t>
      </w:r>
    </w:p>
    <w:p w:rsidR="00B32F99" w:rsidRPr="001563BC" w:rsidRDefault="00B32F99" w:rsidP="00B32F99">
      <w:pPr>
        <w:spacing w:line="360" w:lineRule="auto"/>
        <w:jc w:val="both"/>
        <w:rPr>
          <w:rFonts w:ascii="Helvetica" w:hAnsi="Helvetica" w:cstheme="minorHAnsi"/>
        </w:rPr>
      </w:pPr>
    </w:p>
    <w:p w:rsidR="00C92E19" w:rsidRDefault="00B32F99" w:rsidP="00B32F99">
      <w:pPr>
        <w:spacing w:line="360" w:lineRule="auto"/>
        <w:jc w:val="both"/>
        <w:rPr>
          <w:rFonts w:ascii="Helvetica" w:hAnsi="Helvetica" w:cstheme="minorHAnsi"/>
        </w:rPr>
      </w:pPr>
      <w:r w:rsidRPr="001563BC">
        <w:rPr>
          <w:rFonts w:ascii="Helvetica" w:hAnsi="Helvetica" w:cstheme="minorHAnsi"/>
        </w:rPr>
        <w:t>It makes a strong argument for greater attention to be paid by urban planners and managers to the natural or nature-based assets within their metropolitan boundaries as one way toward realizing a range of targets and aims established both pre- and post-Rio+20.</w:t>
      </w:r>
    </w:p>
    <w:p w:rsidR="00B32F99" w:rsidRPr="001563BC" w:rsidRDefault="00B32F99" w:rsidP="00B32F99">
      <w:pPr>
        <w:spacing w:line="360" w:lineRule="auto"/>
        <w:jc w:val="both"/>
        <w:rPr>
          <w:rFonts w:ascii="Helvetica" w:hAnsi="Helvetica" w:cstheme="minorHAnsi"/>
        </w:rPr>
      </w:pPr>
    </w:p>
    <w:p w:rsidR="00C92E19" w:rsidRDefault="00B32F99" w:rsidP="00B32F99">
      <w:pPr>
        <w:spacing w:line="360" w:lineRule="auto"/>
        <w:jc w:val="both"/>
        <w:rPr>
          <w:rFonts w:ascii="Helvetica" w:hAnsi="Helvetica" w:cstheme="minorHAnsi"/>
        </w:rPr>
      </w:pPr>
      <w:r w:rsidRPr="001563BC">
        <w:rPr>
          <w:rFonts w:ascii="Helvetica" w:hAnsi="Helvetica" w:cstheme="minorHAnsi"/>
        </w:rPr>
        <w:t xml:space="preserve">In partnering with cities, the </w:t>
      </w:r>
      <w:proofErr w:type="spellStart"/>
      <w:r w:rsidRPr="001563BC">
        <w:rPr>
          <w:rFonts w:ascii="Helvetica" w:hAnsi="Helvetica" w:cstheme="minorHAnsi"/>
        </w:rPr>
        <w:t>CBD</w:t>
      </w:r>
      <w:proofErr w:type="spellEnd"/>
      <w:r w:rsidRPr="001563BC">
        <w:rPr>
          <w:rFonts w:ascii="Helvetica" w:hAnsi="Helvetica" w:cstheme="minorHAnsi"/>
        </w:rPr>
        <w:t xml:space="preserve"> has also recognized its potential for assisting in meeting the 20 strategic Aichi Targets by 2020 that were agreed upon by governments at the 2010 meeting of the Convention in Nagoya, Japan.</w:t>
      </w:r>
    </w:p>
    <w:p w:rsidR="00B32F99" w:rsidRPr="001563BC" w:rsidRDefault="00B32F99" w:rsidP="00B32F99">
      <w:pPr>
        <w:spacing w:line="360" w:lineRule="auto"/>
        <w:jc w:val="both"/>
        <w:rPr>
          <w:rFonts w:ascii="Helvetica" w:hAnsi="Helvetica" w:cstheme="minorHAnsi"/>
        </w:rPr>
      </w:pPr>
    </w:p>
    <w:p w:rsidR="00C92E19" w:rsidRDefault="00B32F99" w:rsidP="00B32F99">
      <w:pPr>
        <w:spacing w:line="360" w:lineRule="auto"/>
        <w:jc w:val="both"/>
        <w:rPr>
          <w:rStyle w:val="srcxnormal01"/>
        </w:rPr>
      </w:pPr>
      <w:r w:rsidRPr="001563BC">
        <w:rPr>
          <w:rFonts w:ascii="Helvetica" w:hAnsi="Helvetica" w:cstheme="minorHAnsi"/>
        </w:rPr>
        <w:t xml:space="preserve">Among the many fascinating findings </w:t>
      </w:r>
      <w:r>
        <w:rPr>
          <w:rFonts w:ascii="Helvetica" w:hAnsi="Helvetica" w:cstheme="minorHAnsi"/>
        </w:rPr>
        <w:t xml:space="preserve">here </w:t>
      </w:r>
      <w:r w:rsidRPr="001563BC">
        <w:rPr>
          <w:rFonts w:ascii="Helvetica" w:hAnsi="Helvetica" w:cstheme="minorHAnsi"/>
        </w:rPr>
        <w:t xml:space="preserve">are the range of species found in cities of all kinds and </w:t>
      </w:r>
      <w:r w:rsidRPr="00C92E19">
        <w:rPr>
          <w:rFonts w:ascii="Helvetica" w:hAnsi="Helvetica" w:cstheme="minorHAnsi"/>
        </w:rPr>
        <w:t xml:space="preserve">complexion. </w:t>
      </w:r>
      <w:r w:rsidRPr="00C92E19">
        <w:rPr>
          <w:rStyle w:val="srcxnormal01"/>
          <w:rFonts w:ascii="Helvetica" w:hAnsi="Helvetica" w:cstheme="minorHAnsi"/>
          <w:color w:val="auto"/>
          <w:sz w:val="24"/>
          <w:szCs w:val="24"/>
        </w:rPr>
        <w:t xml:space="preserve">Brussels, for example, contains more than 50 percent of the floral species found in Belgium. Cape Town is host to </w:t>
      </w:r>
      <w:r w:rsidR="00560AA3">
        <w:rPr>
          <w:rStyle w:val="srcxnormal01"/>
          <w:rFonts w:ascii="Helvetica" w:hAnsi="Helvetica" w:cstheme="minorHAnsi"/>
          <w:color w:val="auto"/>
          <w:sz w:val="24"/>
          <w:szCs w:val="24"/>
        </w:rPr>
        <w:t>50 percent of South Africa’</w:t>
      </w:r>
      <w:r w:rsidRPr="00C92E19">
        <w:rPr>
          <w:rStyle w:val="srcxnormal01"/>
          <w:rFonts w:ascii="Helvetica" w:hAnsi="Helvetica" w:cstheme="minorHAnsi"/>
          <w:color w:val="auto"/>
          <w:sz w:val="24"/>
          <w:szCs w:val="24"/>
        </w:rPr>
        <w:t>s critically endangered vegetation types and approximately 3,000 indigenous vascular plant species.</w:t>
      </w:r>
    </w:p>
    <w:p w:rsidR="00B32F99" w:rsidRPr="00C92E19" w:rsidRDefault="00B32F99" w:rsidP="00B32F99">
      <w:pPr>
        <w:spacing w:line="360" w:lineRule="auto"/>
        <w:jc w:val="both"/>
        <w:rPr>
          <w:rFonts w:ascii="Helvetica" w:hAnsi="Helvetica" w:cstheme="minorHAnsi"/>
        </w:rPr>
      </w:pPr>
    </w:p>
    <w:p w:rsidR="00E046F7" w:rsidRDefault="00B32F99" w:rsidP="00B32F99">
      <w:pPr>
        <w:spacing w:line="360" w:lineRule="auto"/>
        <w:jc w:val="both"/>
        <w:rPr>
          <w:rFonts w:ascii="Helvetica" w:hAnsi="Helvetica" w:cstheme="minorHAnsi"/>
        </w:rPr>
      </w:pPr>
      <w:r w:rsidRPr="001563BC">
        <w:rPr>
          <w:rFonts w:ascii="Helvetica" w:hAnsi="Helvetica" w:cstheme="minorHAnsi"/>
          <w:i/>
        </w:rPr>
        <w:lastRenderedPageBreak/>
        <w:t>Cities and Biodiversity</w:t>
      </w:r>
      <w:r w:rsidRPr="001563BC">
        <w:rPr>
          <w:rFonts w:ascii="Helvetica" w:hAnsi="Helvetica" w:cstheme="minorHAnsi"/>
        </w:rPr>
        <w:t xml:space="preserve"> </w:t>
      </w:r>
      <w:r w:rsidRPr="001563BC">
        <w:rPr>
          <w:rFonts w:ascii="Helvetica" w:hAnsi="Helvetica" w:cstheme="minorHAnsi"/>
          <w:i/>
        </w:rPr>
        <w:t>Outlook</w:t>
      </w:r>
      <w:r w:rsidR="00560AA3">
        <w:rPr>
          <w:rFonts w:ascii="Helvetica" w:hAnsi="Helvetica" w:cstheme="minorHAnsi"/>
        </w:rPr>
        <w:t xml:space="preserve"> </w:t>
      </w:r>
      <w:r w:rsidRPr="001563BC">
        <w:rPr>
          <w:rFonts w:ascii="Helvetica" w:hAnsi="Helvetica" w:cstheme="minorHAnsi"/>
        </w:rPr>
        <w:t>also underlines the health benefits of urban biodiversity. Studies in the United States, for example, show that cities with more trees have lower rates of asthma among young children.</w:t>
      </w:r>
      <w:r w:rsidR="00F43283">
        <w:rPr>
          <w:rFonts w:ascii="Helvetica" w:hAnsi="Helvetica" w:cstheme="minorHAnsi"/>
        </w:rPr>
        <w:t xml:space="preserve"> </w:t>
      </w:r>
    </w:p>
    <w:p w:rsidR="00E046F7" w:rsidRDefault="00E046F7" w:rsidP="00B32F99">
      <w:pPr>
        <w:spacing w:line="360" w:lineRule="auto"/>
        <w:jc w:val="both"/>
        <w:rPr>
          <w:rFonts w:ascii="Helvetica" w:hAnsi="Helvetica" w:cstheme="minorHAnsi"/>
        </w:rPr>
      </w:pPr>
    </w:p>
    <w:p w:rsidR="00C92E19" w:rsidRDefault="00B32F99" w:rsidP="00B32F99">
      <w:pPr>
        <w:spacing w:line="360" w:lineRule="auto"/>
        <w:jc w:val="both"/>
        <w:rPr>
          <w:rFonts w:ascii="Helvetica" w:hAnsi="Helvetica" w:cstheme="minorHAnsi"/>
        </w:rPr>
      </w:pPr>
      <w:r w:rsidRPr="001563BC">
        <w:rPr>
          <w:rFonts w:ascii="Helvetica" w:hAnsi="Helvetica" w:cstheme="minorHAnsi"/>
        </w:rPr>
        <w:t>It also showcases how policymaking by local government can bring food and health security to citizens, citing Kampala, Uganda, where regulations have allowed close to 50 percent of households to produce safe, quality produce within the city’s limits.</w:t>
      </w:r>
    </w:p>
    <w:p w:rsidR="00B32F99" w:rsidRPr="001563BC" w:rsidRDefault="00B32F99" w:rsidP="00B32F99">
      <w:pPr>
        <w:spacing w:line="360" w:lineRule="auto"/>
        <w:jc w:val="both"/>
        <w:rPr>
          <w:rFonts w:ascii="Helvetica" w:hAnsi="Helvetica" w:cstheme="minorHAnsi"/>
        </w:rPr>
      </w:pPr>
    </w:p>
    <w:p w:rsidR="00C92E19" w:rsidRDefault="00B32F99" w:rsidP="00B32F99">
      <w:pPr>
        <w:spacing w:line="360" w:lineRule="auto"/>
        <w:jc w:val="both"/>
        <w:rPr>
          <w:rFonts w:ascii="Helvetica" w:hAnsi="Helvetica" w:cstheme="minorHAnsi"/>
        </w:rPr>
      </w:pPr>
      <w:r w:rsidRPr="001563BC">
        <w:rPr>
          <w:rFonts w:ascii="Helvetica" w:hAnsi="Helvetica" w:cstheme="minorHAnsi"/>
        </w:rPr>
        <w:t>By 2030, well over half the global population will reside in cities. Cities represent major opportunities for delivering a low-carbon, far more resource-efficient world. This report brings to the fore their increasing relevance with respect to biodiversity and the natural systems that underpin the wealth of all nations.</w:t>
      </w:r>
    </w:p>
    <w:p w:rsidR="00B32F99" w:rsidRPr="001563BC" w:rsidRDefault="00B32F99" w:rsidP="00B32F99">
      <w:pPr>
        <w:spacing w:line="360" w:lineRule="auto"/>
        <w:jc w:val="both"/>
        <w:rPr>
          <w:rFonts w:ascii="Helvetica" w:hAnsi="Helvetica" w:cstheme="minorHAnsi"/>
        </w:rPr>
      </w:pPr>
    </w:p>
    <w:p w:rsidR="00B32F99" w:rsidRPr="001563BC" w:rsidRDefault="00B32F99" w:rsidP="00B32F99">
      <w:pPr>
        <w:spacing w:line="360" w:lineRule="auto"/>
        <w:jc w:val="right"/>
        <w:rPr>
          <w:rFonts w:ascii="Helvetica" w:hAnsi="Helvetica"/>
          <w:color w:val="FF0000"/>
        </w:rPr>
      </w:pPr>
      <w:r w:rsidRPr="001563BC">
        <w:rPr>
          <w:rFonts w:ascii="Helvetica" w:hAnsi="Helvetica"/>
          <w:color w:val="FF0000"/>
          <w:highlight w:val="yellow"/>
        </w:rPr>
        <w:t>[Add signature]</w:t>
      </w:r>
    </w:p>
    <w:p w:rsidR="00B32F99" w:rsidRPr="001563BC" w:rsidRDefault="00B32F99" w:rsidP="00B32F99">
      <w:pPr>
        <w:spacing w:line="360" w:lineRule="auto"/>
        <w:jc w:val="right"/>
        <w:rPr>
          <w:rFonts w:ascii="Helvetica" w:hAnsi="Helvetica" w:cstheme="minorHAnsi"/>
          <w:i/>
        </w:rPr>
      </w:pPr>
      <w:proofErr w:type="spellStart"/>
      <w:r w:rsidRPr="001563BC">
        <w:rPr>
          <w:rFonts w:ascii="Helvetica" w:hAnsi="Helvetica" w:cstheme="minorHAnsi"/>
          <w:i/>
        </w:rPr>
        <w:t>Achim</w:t>
      </w:r>
      <w:proofErr w:type="spellEnd"/>
      <w:r w:rsidRPr="001563BC">
        <w:rPr>
          <w:rFonts w:ascii="Helvetica" w:hAnsi="Helvetica" w:cstheme="minorHAnsi"/>
          <w:i/>
        </w:rPr>
        <w:t xml:space="preserve"> Steiner</w:t>
      </w:r>
    </w:p>
    <w:p w:rsidR="00B32F99" w:rsidRPr="001563BC" w:rsidRDefault="00B32F99" w:rsidP="00B32F99">
      <w:pPr>
        <w:spacing w:line="360" w:lineRule="auto"/>
        <w:jc w:val="right"/>
        <w:rPr>
          <w:rFonts w:ascii="Helvetica" w:hAnsi="Helvetica" w:cstheme="minorHAnsi"/>
          <w:i/>
        </w:rPr>
      </w:pPr>
      <w:r w:rsidRPr="001563BC">
        <w:rPr>
          <w:rFonts w:ascii="Helvetica" w:hAnsi="Helvetica" w:cstheme="minorHAnsi"/>
          <w:i/>
        </w:rPr>
        <w:t xml:space="preserve">United Nations Under-Secretary General </w:t>
      </w:r>
    </w:p>
    <w:p w:rsidR="008758D9" w:rsidRDefault="00B32F99" w:rsidP="00B32F99">
      <w:pPr>
        <w:spacing w:line="360" w:lineRule="auto"/>
        <w:jc w:val="right"/>
        <w:rPr>
          <w:rFonts w:ascii="Helvetica" w:hAnsi="Helvetica" w:cstheme="minorHAnsi"/>
          <w:i/>
        </w:rPr>
      </w:pPr>
      <w:proofErr w:type="gramStart"/>
      <w:r w:rsidRPr="001563BC">
        <w:rPr>
          <w:rFonts w:ascii="Helvetica" w:hAnsi="Helvetica" w:cstheme="minorHAnsi"/>
          <w:i/>
        </w:rPr>
        <w:t>and</w:t>
      </w:r>
      <w:proofErr w:type="gramEnd"/>
      <w:r w:rsidRPr="001563BC">
        <w:rPr>
          <w:rFonts w:ascii="Helvetica" w:hAnsi="Helvetica" w:cstheme="minorHAnsi"/>
          <w:i/>
        </w:rPr>
        <w:t xml:space="preserve"> Executive Director, United Nations Environment </w:t>
      </w:r>
      <w:proofErr w:type="spellStart"/>
      <w:r w:rsidRPr="001563BC">
        <w:rPr>
          <w:rFonts w:ascii="Helvetica" w:hAnsi="Helvetica" w:cstheme="minorHAnsi"/>
          <w:i/>
        </w:rPr>
        <w:t>Programme</w:t>
      </w:r>
      <w:proofErr w:type="spellEnd"/>
    </w:p>
    <w:p w:rsidR="00D070C6" w:rsidRPr="0011306D" w:rsidRDefault="008758D9" w:rsidP="002E4AE4">
      <w:pPr>
        <w:rPr>
          <w:rFonts w:ascii="Helvetica" w:hAnsi="Helvetica"/>
          <w:b/>
          <w:color w:val="008000"/>
        </w:rPr>
      </w:pPr>
      <w:r>
        <w:rPr>
          <w:rFonts w:ascii="Helvetica" w:hAnsi="Helvetica" w:cstheme="minorHAnsi"/>
          <w:i/>
        </w:rPr>
        <w:br w:type="page"/>
      </w:r>
      <w:r w:rsidR="00D349E3" w:rsidRPr="00F329E7">
        <w:rPr>
          <w:rFonts w:ascii="Helvetica" w:hAnsi="Helvetica"/>
          <w:b/>
          <w:color w:val="008000"/>
        </w:rPr>
        <w:lastRenderedPageBreak/>
        <w:t xml:space="preserve">Preface by the Executive Secretary of the </w:t>
      </w:r>
      <w:proofErr w:type="spellStart"/>
      <w:r w:rsidR="00D349E3" w:rsidRPr="00F329E7">
        <w:rPr>
          <w:rFonts w:ascii="Helvetica" w:hAnsi="Helvetica"/>
          <w:b/>
          <w:color w:val="008000"/>
        </w:rPr>
        <w:t>CBD</w:t>
      </w:r>
      <w:proofErr w:type="spellEnd"/>
      <w:r w:rsidR="00E84A85">
        <w:rPr>
          <w:rFonts w:ascii="Helvetica" w:hAnsi="Helvetica"/>
          <w:b/>
          <w:color w:val="008000"/>
        </w:rPr>
        <w:t xml:space="preserve"> </w:t>
      </w:r>
    </w:p>
    <w:p w:rsidR="001F23F3" w:rsidRPr="005779FB" w:rsidRDefault="001F23F3" w:rsidP="001F23F3">
      <w:pPr>
        <w:widowControl w:val="0"/>
        <w:autoSpaceDE w:val="0"/>
        <w:autoSpaceDN w:val="0"/>
        <w:adjustRightInd w:val="0"/>
        <w:spacing w:line="360" w:lineRule="auto"/>
        <w:jc w:val="both"/>
        <w:rPr>
          <w:rFonts w:ascii="Helvetica" w:hAnsi="Helvetica"/>
          <w:color w:val="FF0000"/>
          <w:lang w:val="fr-FR"/>
        </w:rPr>
      </w:pPr>
      <w:r w:rsidRPr="005779FB">
        <w:rPr>
          <w:rFonts w:ascii="Helvetica" w:hAnsi="Helvetica"/>
          <w:color w:val="FF0000"/>
          <w:highlight w:val="yellow"/>
          <w:lang w:val="fr-FR"/>
        </w:rPr>
        <w:t xml:space="preserve">[Insert photo of </w:t>
      </w:r>
      <w:proofErr w:type="spellStart"/>
      <w:r w:rsidRPr="005779FB">
        <w:rPr>
          <w:rFonts w:ascii="Helvetica" w:hAnsi="Helvetica" w:cs="Helvetica"/>
          <w:bCs/>
          <w:color w:val="FF0000"/>
          <w:szCs w:val="28"/>
          <w:highlight w:val="yellow"/>
          <w:lang w:val="fr-FR"/>
        </w:rPr>
        <w:t>Braulio</w:t>
      </w:r>
      <w:proofErr w:type="spellEnd"/>
      <w:r w:rsidRPr="005779FB">
        <w:rPr>
          <w:rFonts w:ascii="Helvetica" w:hAnsi="Helvetica" w:cs="Helvetica"/>
          <w:bCs/>
          <w:color w:val="FF0000"/>
          <w:szCs w:val="28"/>
          <w:highlight w:val="yellow"/>
          <w:lang w:val="fr-FR"/>
        </w:rPr>
        <w:t xml:space="preserve"> F. de </w:t>
      </w:r>
      <w:proofErr w:type="spellStart"/>
      <w:r w:rsidRPr="005779FB">
        <w:rPr>
          <w:rFonts w:ascii="Helvetica" w:hAnsi="Helvetica" w:cs="Helvetica"/>
          <w:bCs/>
          <w:color w:val="FF0000"/>
          <w:szCs w:val="28"/>
          <w:highlight w:val="yellow"/>
          <w:lang w:val="fr-FR"/>
        </w:rPr>
        <w:t>Souza</w:t>
      </w:r>
      <w:proofErr w:type="spellEnd"/>
      <w:r w:rsidRPr="005779FB">
        <w:rPr>
          <w:rFonts w:ascii="Helvetica" w:hAnsi="Helvetica" w:cs="Helvetica"/>
          <w:bCs/>
          <w:color w:val="FF0000"/>
          <w:szCs w:val="28"/>
          <w:highlight w:val="yellow"/>
          <w:lang w:val="fr-FR"/>
        </w:rPr>
        <w:t xml:space="preserve"> Dias</w:t>
      </w:r>
      <w:r w:rsidRPr="005779FB">
        <w:rPr>
          <w:rFonts w:ascii="Helvetica" w:hAnsi="Helvetica"/>
          <w:color w:val="FF0000"/>
          <w:highlight w:val="yellow"/>
          <w:lang w:val="fr-FR"/>
        </w:rPr>
        <w:t>]</w:t>
      </w:r>
    </w:p>
    <w:p w:rsidR="00B96877" w:rsidRPr="005779FB" w:rsidRDefault="00B96877" w:rsidP="00B96877">
      <w:pPr>
        <w:widowControl w:val="0"/>
        <w:autoSpaceDE w:val="0"/>
        <w:autoSpaceDN w:val="0"/>
        <w:adjustRightInd w:val="0"/>
        <w:spacing w:line="360" w:lineRule="auto"/>
        <w:jc w:val="both"/>
        <w:rPr>
          <w:rFonts w:ascii="Helvetica" w:hAnsi="Helvetica" w:cs="Helvetica"/>
          <w:i/>
          <w:szCs w:val="20"/>
          <w:lang w:val="fr-FR"/>
        </w:rPr>
      </w:pPr>
    </w:p>
    <w:p w:rsidR="00B96877" w:rsidRPr="00D5265B" w:rsidRDefault="00B96877" w:rsidP="00B96877">
      <w:pPr>
        <w:widowControl w:val="0"/>
        <w:autoSpaceDE w:val="0"/>
        <w:autoSpaceDN w:val="0"/>
        <w:adjustRightInd w:val="0"/>
        <w:spacing w:line="360" w:lineRule="auto"/>
        <w:jc w:val="both"/>
        <w:rPr>
          <w:rFonts w:ascii="Helvetica" w:hAnsi="Helvetica" w:cs="Helvetica"/>
          <w:szCs w:val="20"/>
        </w:rPr>
      </w:pPr>
      <w:r w:rsidRPr="00D5265B">
        <w:rPr>
          <w:rFonts w:ascii="Helvetica" w:hAnsi="Helvetica" w:cs="Helvetica"/>
          <w:i/>
          <w:szCs w:val="20"/>
        </w:rPr>
        <w:t>Cities and Biodiversity Outlook – Action and Policy</w:t>
      </w:r>
      <w:r w:rsidRPr="00D5265B">
        <w:rPr>
          <w:rFonts w:ascii="Helvetica" w:hAnsi="Helvetica" w:cs="Helvetica"/>
          <w:szCs w:val="20"/>
        </w:rPr>
        <w:t xml:space="preserve"> stems from Decision X/22 requesting the Executive Secretary of the </w:t>
      </w:r>
      <w:proofErr w:type="spellStart"/>
      <w:r w:rsidRPr="00D5265B">
        <w:rPr>
          <w:rFonts w:ascii="Helvetica" w:hAnsi="Helvetica" w:cs="Helvetica"/>
          <w:szCs w:val="20"/>
        </w:rPr>
        <w:t>CBD</w:t>
      </w:r>
      <w:proofErr w:type="spellEnd"/>
      <w:r w:rsidRPr="00D5265B">
        <w:rPr>
          <w:rFonts w:ascii="Helvetica" w:hAnsi="Helvetica" w:cs="Helvetica"/>
          <w:szCs w:val="20"/>
        </w:rPr>
        <w:t xml:space="preserve"> to prepare an assessment of the links and opportunities between urbanization and biodiversity, based on the concept of our flagship publication </w:t>
      </w:r>
      <w:r w:rsidRPr="00D5265B">
        <w:rPr>
          <w:rFonts w:ascii="Helvetica" w:hAnsi="Helvetica" w:cs="Helvetica"/>
          <w:i/>
          <w:szCs w:val="20"/>
        </w:rPr>
        <w:t>Global Biodiversity Outlook</w:t>
      </w:r>
      <w:r w:rsidRPr="00D5265B">
        <w:rPr>
          <w:rFonts w:ascii="Helvetica" w:hAnsi="Helvetica" w:cs="Helvetica"/>
          <w:szCs w:val="20"/>
        </w:rPr>
        <w:t xml:space="preserve">. </w:t>
      </w:r>
      <w:r w:rsidRPr="00D5265B">
        <w:rPr>
          <w:rFonts w:ascii="Helvetica" w:hAnsi="Helvetica" w:cs="Helvetica"/>
          <w:szCs w:val="32"/>
        </w:rPr>
        <w:t xml:space="preserve">The same decision endorsed a </w:t>
      </w:r>
      <w:proofErr w:type="spellStart"/>
      <w:r w:rsidRPr="00D5265B">
        <w:rPr>
          <w:rFonts w:ascii="Helvetica" w:hAnsi="Helvetica" w:cs="Helvetica"/>
          <w:szCs w:val="32"/>
        </w:rPr>
        <w:t>CBD</w:t>
      </w:r>
      <w:proofErr w:type="spellEnd"/>
      <w:r w:rsidRPr="00D5265B">
        <w:rPr>
          <w:rFonts w:ascii="Helvetica" w:hAnsi="Helvetica" w:cs="Helvetica"/>
          <w:szCs w:val="32"/>
        </w:rPr>
        <w:t xml:space="preserve"> Plan of Action on Sub-National Governments, Cities and Other Local Authorities for Biodiversity (2011–2020) at COP 10 in Nagoya, Japan, in October 2010. The primary goals of this publication are to:</w:t>
      </w:r>
    </w:p>
    <w:p w:rsidR="00B96877" w:rsidRPr="00D5265B" w:rsidRDefault="00B96877" w:rsidP="00B96877">
      <w:pPr>
        <w:pStyle w:val="ListParagraph"/>
        <w:widowControl w:val="0"/>
        <w:numPr>
          <w:ilvl w:val="0"/>
          <w:numId w:val="19"/>
        </w:numPr>
        <w:autoSpaceDE w:val="0"/>
        <w:autoSpaceDN w:val="0"/>
        <w:adjustRightInd w:val="0"/>
        <w:spacing w:after="0" w:line="360" w:lineRule="auto"/>
        <w:jc w:val="both"/>
        <w:rPr>
          <w:rFonts w:ascii="Helvetica" w:hAnsi="Helvetica" w:cs="Helvetica"/>
          <w:sz w:val="24"/>
        </w:rPr>
      </w:pPr>
      <w:r w:rsidRPr="00D5265B">
        <w:rPr>
          <w:rFonts w:ascii="Helvetica" w:hAnsi="Helvetica" w:cs="Helvetica"/>
          <w:sz w:val="24"/>
          <w:szCs w:val="32"/>
        </w:rPr>
        <w:t xml:space="preserve">Serve as the first comprehensive global synthesis of researched scientific material on how urbanization affects biodiversity and ecosystem dynamics. </w:t>
      </w:r>
    </w:p>
    <w:p w:rsidR="00B96877" w:rsidRPr="00D5265B" w:rsidRDefault="00B96877" w:rsidP="00B96877">
      <w:pPr>
        <w:pStyle w:val="ListParagraph"/>
        <w:widowControl w:val="0"/>
        <w:numPr>
          <w:ilvl w:val="0"/>
          <w:numId w:val="19"/>
        </w:numPr>
        <w:autoSpaceDE w:val="0"/>
        <w:autoSpaceDN w:val="0"/>
        <w:adjustRightInd w:val="0"/>
        <w:spacing w:after="0" w:line="360" w:lineRule="auto"/>
        <w:jc w:val="both"/>
        <w:rPr>
          <w:rFonts w:ascii="Helvetica" w:hAnsi="Helvetica" w:cs="Helvetica"/>
          <w:sz w:val="24"/>
          <w:szCs w:val="32"/>
        </w:rPr>
      </w:pPr>
      <w:r w:rsidRPr="00D5265B">
        <w:rPr>
          <w:rFonts w:ascii="Helvetica" w:hAnsi="Helvetica" w:cs="Helvetica"/>
          <w:sz w:val="24"/>
          <w:szCs w:val="32"/>
        </w:rPr>
        <w:t>Provide an overview, analysis, and response to knowledge gaps in our understanding of urbanization processes and their multiple effects on social-ecological systems.</w:t>
      </w:r>
    </w:p>
    <w:p w:rsidR="00B96877" w:rsidRPr="00D5265B" w:rsidRDefault="00B96877" w:rsidP="00B96877">
      <w:pPr>
        <w:pStyle w:val="ListParagraph"/>
        <w:widowControl w:val="0"/>
        <w:numPr>
          <w:ilvl w:val="0"/>
          <w:numId w:val="19"/>
        </w:numPr>
        <w:autoSpaceDE w:val="0"/>
        <w:autoSpaceDN w:val="0"/>
        <w:adjustRightInd w:val="0"/>
        <w:spacing w:after="0" w:line="360" w:lineRule="auto"/>
        <w:jc w:val="both"/>
        <w:rPr>
          <w:rFonts w:ascii="Helvetica" w:hAnsi="Helvetica" w:cs="Helvetica"/>
          <w:sz w:val="24"/>
        </w:rPr>
      </w:pPr>
      <w:r w:rsidRPr="00D5265B">
        <w:rPr>
          <w:rFonts w:ascii="Helvetica" w:hAnsi="Helvetica" w:cs="Helvetica"/>
          <w:sz w:val="24"/>
          <w:szCs w:val="32"/>
        </w:rPr>
        <w:t>Address how biodiversity and ecosystems can be managed and restored in innovative ways to reduce vulnerability in cities</w:t>
      </w:r>
      <w:r w:rsidRPr="00D5265B">
        <w:rPr>
          <w:rFonts w:ascii="Helvetica" w:hAnsi="Helvetica" w:cs="Helvetica"/>
          <w:sz w:val="24"/>
          <w:szCs w:val="20"/>
        </w:rPr>
        <w:t>.</w:t>
      </w:r>
    </w:p>
    <w:p w:rsidR="00B96877" w:rsidRPr="00D5265B" w:rsidRDefault="00B96877" w:rsidP="00B96877">
      <w:pPr>
        <w:pStyle w:val="ListParagraph"/>
        <w:widowControl w:val="0"/>
        <w:numPr>
          <w:ilvl w:val="0"/>
          <w:numId w:val="20"/>
        </w:numPr>
        <w:autoSpaceDE w:val="0"/>
        <w:autoSpaceDN w:val="0"/>
        <w:adjustRightInd w:val="0"/>
        <w:spacing w:after="0" w:line="360" w:lineRule="auto"/>
        <w:jc w:val="both"/>
        <w:rPr>
          <w:rFonts w:ascii="Helvetica" w:hAnsi="Helvetica" w:cs="Helvetica"/>
          <w:sz w:val="24"/>
        </w:rPr>
      </w:pPr>
      <w:r w:rsidRPr="00D5265B">
        <w:rPr>
          <w:rFonts w:ascii="Helvetica" w:hAnsi="Helvetica" w:cs="Helvetica"/>
          <w:sz w:val="24"/>
          <w:szCs w:val="20"/>
        </w:rPr>
        <w:t xml:space="preserve">Serve as a reference for decision- and policy-makers of the </w:t>
      </w:r>
      <w:proofErr w:type="spellStart"/>
      <w:r w:rsidRPr="00D5265B">
        <w:rPr>
          <w:rFonts w:ascii="Helvetica" w:hAnsi="Helvetica" w:cs="Helvetica"/>
          <w:sz w:val="24"/>
          <w:szCs w:val="20"/>
        </w:rPr>
        <w:t>CBD</w:t>
      </w:r>
      <w:proofErr w:type="spellEnd"/>
      <w:r w:rsidRPr="00D5265B">
        <w:rPr>
          <w:rFonts w:ascii="Helvetica" w:hAnsi="Helvetica" w:cs="Helvetica"/>
          <w:sz w:val="24"/>
          <w:szCs w:val="20"/>
        </w:rPr>
        <w:t xml:space="preserve"> and its Parties on the complementary roles of national, </w:t>
      </w:r>
      <w:proofErr w:type="spellStart"/>
      <w:r w:rsidRPr="00D5265B">
        <w:rPr>
          <w:rFonts w:ascii="Helvetica" w:hAnsi="Helvetica" w:cs="Helvetica"/>
          <w:sz w:val="24"/>
          <w:szCs w:val="20"/>
        </w:rPr>
        <w:t>subnational</w:t>
      </w:r>
      <w:proofErr w:type="spellEnd"/>
      <w:r w:rsidRPr="00D5265B">
        <w:rPr>
          <w:rFonts w:ascii="Helvetica" w:hAnsi="Helvetica" w:cs="Helvetica"/>
          <w:sz w:val="24"/>
          <w:szCs w:val="20"/>
        </w:rPr>
        <w:t xml:space="preserve">, and local authorities for implementation of the Strategic Plan for Biodiversity 2011–2020 and </w:t>
      </w:r>
      <w:r>
        <w:rPr>
          <w:rFonts w:ascii="Helvetica" w:hAnsi="Helvetica" w:cs="Helvetica"/>
          <w:sz w:val="24"/>
          <w:szCs w:val="20"/>
        </w:rPr>
        <w:t xml:space="preserve">the </w:t>
      </w:r>
      <w:r w:rsidRPr="00D5265B">
        <w:rPr>
          <w:rFonts w:ascii="Helvetica" w:hAnsi="Helvetica" w:cs="Helvetica"/>
          <w:sz w:val="24"/>
          <w:szCs w:val="20"/>
        </w:rPr>
        <w:t>associated Aichi Targets.</w:t>
      </w:r>
      <w:r w:rsidRPr="00D5265B">
        <w:rPr>
          <w:rFonts w:ascii="Helvetica" w:hAnsi="Helvetica" w:cs="Helvetica"/>
          <w:sz w:val="24"/>
        </w:rPr>
        <w:t xml:space="preserve"> </w:t>
      </w:r>
    </w:p>
    <w:p w:rsidR="00B96877" w:rsidRPr="00D5265B" w:rsidRDefault="00B96877" w:rsidP="00B96877">
      <w:pPr>
        <w:spacing w:line="360" w:lineRule="auto"/>
        <w:rPr>
          <w:rFonts w:ascii="Helvetica" w:hAnsi="Helvetica" w:cs="Helvetica"/>
          <w:szCs w:val="32"/>
        </w:rPr>
      </w:pPr>
    </w:p>
    <w:p w:rsidR="00B96877" w:rsidRPr="00D5265B" w:rsidRDefault="00B96877" w:rsidP="00B96877">
      <w:pPr>
        <w:spacing w:line="360" w:lineRule="auto"/>
        <w:jc w:val="both"/>
        <w:rPr>
          <w:rFonts w:ascii="Helvetica" w:hAnsi="Helvetica"/>
        </w:rPr>
      </w:pPr>
      <w:r w:rsidRPr="00D5265B">
        <w:rPr>
          <w:rFonts w:ascii="Helvetica" w:hAnsi="Helvetica" w:cs="Helvetica"/>
          <w:szCs w:val="32"/>
        </w:rPr>
        <w:t>Ours is an increasingly urba</w:t>
      </w:r>
      <w:r>
        <w:rPr>
          <w:rFonts w:ascii="Helvetica" w:hAnsi="Helvetica" w:cs="Helvetica"/>
          <w:szCs w:val="32"/>
        </w:rPr>
        <w:t>n world today, and key decision-</w:t>
      </w:r>
      <w:r w:rsidRPr="00D5265B">
        <w:rPr>
          <w:rFonts w:ascii="Helvetica" w:hAnsi="Helvetica" w:cs="Helvetica"/>
          <w:szCs w:val="32"/>
        </w:rPr>
        <w:t xml:space="preserve">makers also work in cities. The </w:t>
      </w:r>
      <w:r w:rsidR="00E64D2D">
        <w:rPr>
          <w:rFonts w:ascii="Helvetica" w:hAnsi="Helvetica" w:cs="Helvetica"/>
          <w:szCs w:val="32"/>
        </w:rPr>
        <w:t>20</w:t>
      </w:r>
      <w:r w:rsidRPr="00D5265B">
        <w:rPr>
          <w:rFonts w:ascii="Helvetica" w:hAnsi="Helvetica" w:cs="Helvetica"/>
          <w:szCs w:val="32"/>
        </w:rPr>
        <w:t xml:space="preserve"> ambitious targets set by the </w:t>
      </w:r>
      <w:proofErr w:type="spellStart"/>
      <w:r>
        <w:rPr>
          <w:rFonts w:ascii="Helvetica" w:hAnsi="Helvetica" w:cs="Helvetica"/>
          <w:szCs w:val="32"/>
        </w:rPr>
        <w:t>CBD</w:t>
      </w:r>
      <w:proofErr w:type="spellEnd"/>
      <w:r w:rsidRPr="00D5265B">
        <w:rPr>
          <w:rFonts w:ascii="Helvetica" w:hAnsi="Helvetica" w:cs="Helvetica"/>
          <w:szCs w:val="32"/>
        </w:rPr>
        <w:t xml:space="preserve"> for 2020 simply cannot be achieved without coherent governance at globa</w:t>
      </w:r>
      <w:r>
        <w:rPr>
          <w:rFonts w:ascii="Helvetica" w:hAnsi="Helvetica" w:cs="Helvetica"/>
          <w:szCs w:val="32"/>
        </w:rPr>
        <w:t xml:space="preserve">l, regional, national, </w:t>
      </w:r>
      <w:proofErr w:type="spellStart"/>
      <w:r>
        <w:rPr>
          <w:rFonts w:ascii="Helvetica" w:hAnsi="Helvetica" w:cs="Helvetica"/>
          <w:szCs w:val="32"/>
        </w:rPr>
        <w:t>sub</w:t>
      </w:r>
      <w:r w:rsidRPr="00D5265B">
        <w:rPr>
          <w:rFonts w:ascii="Helvetica" w:hAnsi="Helvetica" w:cs="Helvetica"/>
          <w:szCs w:val="32"/>
        </w:rPr>
        <w:t>national</w:t>
      </w:r>
      <w:proofErr w:type="spellEnd"/>
      <w:r>
        <w:rPr>
          <w:rFonts w:ascii="Helvetica" w:hAnsi="Helvetica" w:cs="Helvetica"/>
          <w:szCs w:val="32"/>
        </w:rPr>
        <w:t>,</w:t>
      </w:r>
      <w:r w:rsidRPr="00D5265B">
        <w:rPr>
          <w:rFonts w:ascii="Helvetica" w:hAnsi="Helvetica" w:cs="Helvetica"/>
          <w:szCs w:val="32"/>
        </w:rPr>
        <w:t xml:space="preserve"> and local levels</w:t>
      </w:r>
      <w:r>
        <w:rPr>
          <w:rFonts w:ascii="Helvetica" w:hAnsi="Helvetica" w:cs="Helvetica"/>
          <w:szCs w:val="32"/>
        </w:rPr>
        <w:t>. T</w:t>
      </w:r>
      <w:r w:rsidRPr="00D5265B">
        <w:rPr>
          <w:rFonts w:ascii="Helvetica" w:hAnsi="Helvetica" w:cs="Helvetica"/>
          <w:szCs w:val="32"/>
        </w:rPr>
        <w:t xml:space="preserve">he ways and habits of </w:t>
      </w:r>
      <w:r>
        <w:rPr>
          <w:rFonts w:ascii="Helvetica" w:hAnsi="Helvetica" w:cs="Helvetica"/>
          <w:szCs w:val="32"/>
        </w:rPr>
        <w:t>urban dwellers</w:t>
      </w:r>
      <w:r w:rsidRPr="00D5265B">
        <w:rPr>
          <w:rFonts w:ascii="Helvetica" w:hAnsi="Helvetica" w:cs="Helvetica"/>
          <w:szCs w:val="32"/>
        </w:rPr>
        <w:t xml:space="preserve"> will largely determine the health of our ecosystems and the survival of biodiversity. As the pages that follow make abundantly clear, sustainable urbanization will be necessary for</w:t>
      </w:r>
      <w:r>
        <w:rPr>
          <w:rFonts w:ascii="Helvetica" w:hAnsi="Helvetica" w:cs="Helvetica"/>
          <w:szCs w:val="32"/>
        </w:rPr>
        <w:t xml:space="preserve"> achieving a more sustainable planet. Cities—</w:t>
      </w:r>
      <w:r w:rsidRPr="00D5265B">
        <w:rPr>
          <w:rFonts w:ascii="Helvetica" w:hAnsi="Helvetica" w:cs="Helvetica"/>
          <w:szCs w:val="32"/>
        </w:rPr>
        <w:t>the</w:t>
      </w:r>
      <w:r>
        <w:rPr>
          <w:rFonts w:ascii="Helvetica" w:hAnsi="Helvetica" w:cs="Helvetica"/>
          <w:szCs w:val="32"/>
        </w:rPr>
        <w:t>ir inhabitants and governments—</w:t>
      </w:r>
      <w:r w:rsidRPr="00D5265B">
        <w:rPr>
          <w:rFonts w:ascii="Helvetica" w:hAnsi="Helvetica" w:cs="Helvetica"/>
          <w:szCs w:val="32"/>
        </w:rPr>
        <w:t xml:space="preserve">can, and must, take the lead in fostering a more sustainable stewardship of our planet’s </w:t>
      </w:r>
      <w:r w:rsidRPr="00D5265B">
        <w:rPr>
          <w:rFonts w:ascii="Helvetica" w:hAnsi="Helvetica" w:cs="Helvetica"/>
          <w:szCs w:val="32"/>
        </w:rPr>
        <w:lastRenderedPageBreak/>
        <w:t>living resources. Many already are, in ways that are innovative, exciting, and inspiring—but so much more remains to be done. This publication is</w:t>
      </w:r>
      <w:r w:rsidRPr="00D5265B">
        <w:rPr>
          <w:rFonts w:ascii="Helvetica" w:hAnsi="Helvetica" w:cs="Helvetica"/>
          <w:b/>
          <w:bCs/>
          <w:szCs w:val="32"/>
        </w:rPr>
        <w:t xml:space="preserve"> </w:t>
      </w:r>
      <w:r w:rsidRPr="00D5265B">
        <w:rPr>
          <w:rFonts w:ascii="Helvetica" w:hAnsi="Helvetica" w:cs="Helvetica"/>
          <w:szCs w:val="32"/>
        </w:rPr>
        <w:t>a</w:t>
      </w:r>
      <w:r w:rsidRPr="00D5265B">
        <w:rPr>
          <w:rFonts w:ascii="Helvetica" w:hAnsi="Helvetica" w:cs="Helvetica"/>
          <w:b/>
          <w:bCs/>
          <w:szCs w:val="32"/>
        </w:rPr>
        <w:t xml:space="preserve"> </w:t>
      </w:r>
      <w:r w:rsidRPr="00D5265B">
        <w:rPr>
          <w:rFonts w:ascii="Helvetica" w:hAnsi="Helvetica" w:cs="Helvetica"/>
          <w:szCs w:val="32"/>
        </w:rPr>
        <w:t xml:space="preserve">new and valuable tool for steering urban development onto a sustainable path. I hope you </w:t>
      </w:r>
      <w:r>
        <w:rPr>
          <w:rFonts w:ascii="Helvetica" w:hAnsi="Helvetica" w:cs="Helvetica"/>
          <w:szCs w:val="32"/>
        </w:rPr>
        <w:t xml:space="preserve">will </w:t>
      </w:r>
      <w:r w:rsidRPr="00D5265B">
        <w:rPr>
          <w:rFonts w:ascii="Helvetica" w:hAnsi="Helvetica" w:cs="Helvetica"/>
          <w:szCs w:val="32"/>
        </w:rPr>
        <w:t>read it, share it, and together with others, take action to</w:t>
      </w:r>
      <w:r>
        <w:rPr>
          <w:rFonts w:ascii="Helvetica" w:hAnsi="Helvetica" w:cs="Helvetica"/>
          <w:szCs w:val="32"/>
        </w:rPr>
        <w:t xml:space="preserve"> save life on Earth.</w:t>
      </w:r>
      <w:r w:rsidRPr="00D5265B">
        <w:rPr>
          <w:rFonts w:ascii="Helvetica" w:hAnsi="Helvetica" w:cs="Arial"/>
        </w:rPr>
        <w:t xml:space="preserve"> </w:t>
      </w:r>
    </w:p>
    <w:p w:rsidR="001C2054" w:rsidRDefault="001C2054" w:rsidP="00FB714D">
      <w:pPr>
        <w:spacing w:line="360" w:lineRule="auto"/>
        <w:rPr>
          <w:rFonts w:ascii="Helvetica" w:hAnsi="Helvetica"/>
          <w:i/>
        </w:rPr>
      </w:pPr>
    </w:p>
    <w:p w:rsidR="001C2054" w:rsidRPr="005779FB" w:rsidRDefault="001C2054" w:rsidP="001C2054">
      <w:pPr>
        <w:spacing w:line="360" w:lineRule="auto"/>
        <w:jc w:val="right"/>
        <w:rPr>
          <w:rFonts w:ascii="Helvetica" w:hAnsi="Helvetica"/>
          <w:color w:val="FF0000"/>
          <w:lang w:val="fr-FR"/>
        </w:rPr>
      </w:pPr>
      <w:r w:rsidRPr="005779FB">
        <w:rPr>
          <w:rFonts w:ascii="Helvetica" w:hAnsi="Helvetica"/>
          <w:color w:val="FF0000"/>
          <w:highlight w:val="yellow"/>
          <w:lang w:val="fr-FR"/>
        </w:rPr>
        <w:t>[</w:t>
      </w:r>
      <w:proofErr w:type="spellStart"/>
      <w:r w:rsidRPr="005779FB">
        <w:rPr>
          <w:rFonts w:ascii="Helvetica" w:hAnsi="Helvetica"/>
          <w:color w:val="FF0000"/>
          <w:highlight w:val="yellow"/>
          <w:lang w:val="fr-FR"/>
        </w:rPr>
        <w:t>Add</w:t>
      </w:r>
      <w:proofErr w:type="spellEnd"/>
      <w:r w:rsidRPr="005779FB">
        <w:rPr>
          <w:rFonts w:ascii="Helvetica" w:hAnsi="Helvetica"/>
          <w:color w:val="FF0000"/>
          <w:highlight w:val="yellow"/>
          <w:lang w:val="fr-FR"/>
        </w:rPr>
        <w:t xml:space="preserve"> signature]</w:t>
      </w:r>
    </w:p>
    <w:p w:rsidR="001C2054" w:rsidRPr="005779FB" w:rsidRDefault="001C2054" w:rsidP="001C2054">
      <w:pPr>
        <w:spacing w:line="360" w:lineRule="auto"/>
        <w:jc w:val="right"/>
        <w:rPr>
          <w:rFonts w:ascii="Helvetica" w:hAnsi="Helvetica" w:cs="Helvetica"/>
          <w:bCs/>
          <w:i/>
          <w:szCs w:val="28"/>
          <w:lang w:val="fr-FR"/>
        </w:rPr>
      </w:pPr>
      <w:proofErr w:type="spellStart"/>
      <w:r w:rsidRPr="005779FB">
        <w:rPr>
          <w:rFonts w:ascii="Helvetica" w:hAnsi="Helvetica" w:cs="Helvetica"/>
          <w:bCs/>
          <w:i/>
          <w:szCs w:val="28"/>
          <w:lang w:val="fr-FR"/>
        </w:rPr>
        <w:t>Braulio</w:t>
      </w:r>
      <w:proofErr w:type="spellEnd"/>
      <w:r w:rsidRPr="005779FB">
        <w:rPr>
          <w:rFonts w:ascii="Helvetica" w:hAnsi="Helvetica" w:cs="Helvetica"/>
          <w:bCs/>
          <w:i/>
          <w:szCs w:val="28"/>
          <w:lang w:val="fr-FR"/>
        </w:rPr>
        <w:t xml:space="preserve"> F. de </w:t>
      </w:r>
      <w:proofErr w:type="spellStart"/>
      <w:r w:rsidRPr="005779FB">
        <w:rPr>
          <w:rFonts w:ascii="Helvetica" w:hAnsi="Helvetica" w:cs="Helvetica"/>
          <w:bCs/>
          <w:i/>
          <w:szCs w:val="28"/>
          <w:lang w:val="fr-FR"/>
        </w:rPr>
        <w:t>Souza</w:t>
      </w:r>
      <w:proofErr w:type="spellEnd"/>
      <w:r w:rsidRPr="005779FB">
        <w:rPr>
          <w:rFonts w:ascii="Helvetica" w:hAnsi="Helvetica" w:cs="Helvetica"/>
          <w:bCs/>
          <w:i/>
          <w:szCs w:val="28"/>
          <w:lang w:val="fr-FR"/>
        </w:rPr>
        <w:t xml:space="preserve"> Dias</w:t>
      </w:r>
    </w:p>
    <w:p w:rsidR="00CE2A38" w:rsidRDefault="00C117D9" w:rsidP="001C2054">
      <w:pPr>
        <w:spacing w:line="360" w:lineRule="auto"/>
        <w:jc w:val="right"/>
        <w:rPr>
          <w:rFonts w:ascii="Helvetica" w:hAnsi="Helvetica" w:cs="Helvetica"/>
          <w:bCs/>
          <w:i/>
          <w:szCs w:val="28"/>
        </w:rPr>
      </w:pPr>
      <w:r>
        <w:rPr>
          <w:rFonts w:ascii="Helvetica" w:hAnsi="Helvetica" w:cs="Helvetica"/>
          <w:bCs/>
          <w:i/>
          <w:szCs w:val="28"/>
        </w:rPr>
        <w:t>Assis</w:t>
      </w:r>
      <w:r w:rsidR="000026DA">
        <w:rPr>
          <w:rFonts w:ascii="Helvetica" w:hAnsi="Helvetica" w:cs="Helvetica"/>
          <w:bCs/>
          <w:i/>
          <w:szCs w:val="28"/>
        </w:rPr>
        <w:t xml:space="preserve">tant Secretary-General </w:t>
      </w:r>
    </w:p>
    <w:p w:rsidR="001C2054" w:rsidRPr="001C2054" w:rsidRDefault="000026DA" w:rsidP="001C2054">
      <w:pPr>
        <w:spacing w:line="360" w:lineRule="auto"/>
        <w:jc w:val="right"/>
        <w:rPr>
          <w:rFonts w:ascii="Helvetica" w:hAnsi="Helvetica" w:cs="Helvetica"/>
          <w:bCs/>
          <w:i/>
          <w:szCs w:val="28"/>
        </w:rPr>
      </w:pPr>
      <w:proofErr w:type="gramStart"/>
      <w:r>
        <w:rPr>
          <w:rFonts w:ascii="Helvetica" w:hAnsi="Helvetica" w:cs="Helvetica"/>
          <w:bCs/>
          <w:i/>
          <w:szCs w:val="28"/>
        </w:rPr>
        <w:t>and</w:t>
      </w:r>
      <w:proofErr w:type="gramEnd"/>
      <w:r>
        <w:rPr>
          <w:rFonts w:ascii="Helvetica" w:hAnsi="Helvetica" w:cs="Helvetica"/>
          <w:bCs/>
          <w:i/>
          <w:szCs w:val="28"/>
        </w:rPr>
        <w:t xml:space="preserve"> </w:t>
      </w:r>
      <w:r w:rsidR="001C2054" w:rsidRPr="001C2054">
        <w:rPr>
          <w:rFonts w:ascii="Helvetica" w:hAnsi="Helvetica" w:cs="Helvetica"/>
          <w:bCs/>
          <w:i/>
          <w:szCs w:val="28"/>
        </w:rPr>
        <w:t>Executive Secretary</w:t>
      </w:r>
    </w:p>
    <w:p w:rsidR="00FB714D" w:rsidRPr="001C2054" w:rsidRDefault="001C2054" w:rsidP="001C2054">
      <w:pPr>
        <w:spacing w:line="360" w:lineRule="auto"/>
        <w:jc w:val="right"/>
        <w:rPr>
          <w:rFonts w:ascii="Helvetica" w:hAnsi="Helvetica"/>
          <w:i/>
        </w:rPr>
      </w:pPr>
      <w:r w:rsidRPr="001C2054">
        <w:rPr>
          <w:rFonts w:ascii="Helvetica" w:hAnsi="Helvetica" w:cs="Helvetica"/>
          <w:bCs/>
          <w:i/>
          <w:szCs w:val="28"/>
        </w:rPr>
        <w:t>Convention on Biological Diversity</w:t>
      </w:r>
    </w:p>
    <w:p w:rsidR="009A0B7E" w:rsidRPr="008758D9" w:rsidRDefault="00D349E3" w:rsidP="004831F1">
      <w:pPr>
        <w:spacing w:line="360" w:lineRule="auto"/>
        <w:rPr>
          <w:rFonts w:ascii="Helvetica" w:hAnsi="Helvetica"/>
        </w:rPr>
      </w:pPr>
      <w:r>
        <w:rPr>
          <w:rFonts w:ascii="Helvetica" w:hAnsi="Helvetica"/>
          <w:highlight w:val="yellow"/>
        </w:rPr>
        <w:br w:type="page"/>
      </w:r>
      <w:r w:rsidRPr="00CF2690">
        <w:rPr>
          <w:rFonts w:ascii="Helvetica" w:hAnsi="Helvetica"/>
          <w:b/>
          <w:color w:val="008000"/>
        </w:rPr>
        <w:lastRenderedPageBreak/>
        <w:t xml:space="preserve">OVERVIEW OF </w:t>
      </w:r>
      <w:r w:rsidR="009A0B7E" w:rsidRPr="00EE6513">
        <w:rPr>
          <w:rFonts w:ascii="Helvetica" w:hAnsi="Helvetica" w:cs="Helvetica"/>
          <w:b/>
          <w:bCs/>
          <w:i/>
          <w:caps/>
          <w:color w:val="008000"/>
          <w:szCs w:val="32"/>
        </w:rPr>
        <w:t>Cities and Biodiversity Outlook – Action and Policy</w:t>
      </w:r>
    </w:p>
    <w:p w:rsidR="005E6B75" w:rsidRPr="00F11E3F" w:rsidRDefault="005E6B75" w:rsidP="004831F1">
      <w:pPr>
        <w:widowControl w:val="0"/>
        <w:autoSpaceDE w:val="0"/>
        <w:autoSpaceDN w:val="0"/>
        <w:adjustRightInd w:val="0"/>
        <w:spacing w:line="360" w:lineRule="auto"/>
        <w:jc w:val="both"/>
        <w:rPr>
          <w:rFonts w:ascii="Helvetica" w:hAnsi="Helvetica" w:cs="Arial"/>
        </w:rPr>
      </w:pPr>
      <w:r w:rsidRPr="00E84A85">
        <w:rPr>
          <w:rFonts w:ascii="Helvetica" w:hAnsi="Helvetica" w:cs="Helvetica"/>
          <w:i/>
          <w:szCs w:val="20"/>
        </w:rPr>
        <w:t>Cities and Biodiversity Outlook – Ac</w:t>
      </w:r>
      <w:r>
        <w:rPr>
          <w:rFonts w:ascii="Helvetica" w:hAnsi="Helvetica" w:cs="Helvetica"/>
          <w:i/>
          <w:szCs w:val="20"/>
        </w:rPr>
        <w:t>tion and Policy</w:t>
      </w:r>
      <w:r w:rsidRPr="00CF2690">
        <w:rPr>
          <w:rFonts w:ascii="Helvetica" w:hAnsi="Helvetica" w:cs="Helvetica"/>
          <w:szCs w:val="20"/>
        </w:rPr>
        <w:t xml:space="preserve"> provides a global assessment of the links between urbanization, biodiversity, and ecosystem services. Drawing </w:t>
      </w:r>
      <w:r w:rsidRPr="00F11E3F">
        <w:rPr>
          <w:rFonts w:ascii="Helvetica" w:hAnsi="Helvetica" w:cs="Helvetica"/>
          <w:szCs w:val="20"/>
        </w:rPr>
        <w:t xml:space="preserve">on contributions from scientists and policy-makers from around the world, it summarizes how urbanization affects biodiversity and ecosystem services </w:t>
      </w:r>
      <w:r w:rsidR="00C20183" w:rsidRPr="00F11E3F">
        <w:rPr>
          <w:rFonts w:ascii="Helvetica" w:hAnsi="Helvetica" w:cs="Helvetica"/>
          <w:szCs w:val="20"/>
        </w:rPr>
        <w:t xml:space="preserve">in chapter 1, and </w:t>
      </w:r>
      <w:r w:rsidRPr="00F11E3F">
        <w:rPr>
          <w:rFonts w:ascii="Helvetica" w:hAnsi="Helvetica" w:cs="Helvetica"/>
          <w:szCs w:val="20"/>
        </w:rPr>
        <w:t>presents</w:t>
      </w:r>
      <w:r w:rsidR="00C20183" w:rsidRPr="00F11E3F">
        <w:rPr>
          <w:rFonts w:ascii="Helvetica" w:hAnsi="Helvetica" w:cs="Helvetica"/>
          <w:szCs w:val="20"/>
        </w:rPr>
        <w:t>, in chapter 2,</w:t>
      </w:r>
      <w:r w:rsidRPr="00F11E3F">
        <w:rPr>
          <w:rFonts w:ascii="Helvetica" w:hAnsi="Helvetica" w:cs="Helvetica"/>
          <w:szCs w:val="20"/>
        </w:rPr>
        <w:t xml:space="preserve"> 10 key messages for strengthening conservation and sustainable use of natural resources in an urban context. </w:t>
      </w:r>
      <w:r w:rsidR="0034015E" w:rsidRPr="00F11E3F">
        <w:rPr>
          <w:rFonts w:ascii="Helvetica" w:hAnsi="Helvetica" w:cs="Helvetica"/>
          <w:szCs w:val="20"/>
        </w:rPr>
        <w:t>Along with the messages, i</w:t>
      </w:r>
      <w:r w:rsidRPr="00F11E3F">
        <w:rPr>
          <w:rFonts w:ascii="Helvetica" w:hAnsi="Helvetica" w:cs="Helvetica"/>
          <w:szCs w:val="20"/>
        </w:rPr>
        <w:t xml:space="preserve">t also showcases best practices and </w:t>
      </w:r>
      <w:proofErr w:type="gramStart"/>
      <w:r w:rsidRPr="00F11E3F">
        <w:rPr>
          <w:rFonts w:ascii="Helvetica" w:hAnsi="Helvetica" w:cs="Helvetica"/>
          <w:szCs w:val="20"/>
        </w:rPr>
        <w:t>lessons learned and provides</w:t>
      </w:r>
      <w:proofErr w:type="gramEnd"/>
      <w:r w:rsidRPr="00F11E3F">
        <w:rPr>
          <w:rFonts w:ascii="Helvetica" w:hAnsi="Helvetica" w:cs="Helvetica"/>
          <w:szCs w:val="20"/>
        </w:rPr>
        <w:t xml:space="preserve"> information on how to incorporate the topics of biodiversity and ecosystem services into urban agendas and policies. </w:t>
      </w:r>
      <w:r w:rsidR="0034015E" w:rsidRPr="00F11E3F">
        <w:rPr>
          <w:rFonts w:ascii="Helvetica" w:hAnsi="Helvetica" w:cs="Helvetica"/>
          <w:szCs w:val="20"/>
        </w:rPr>
        <w:t xml:space="preserve">Chapter 3 then presents a list of </w:t>
      </w:r>
      <w:proofErr w:type="gramStart"/>
      <w:r w:rsidR="0034015E" w:rsidRPr="00F11E3F">
        <w:rPr>
          <w:rFonts w:ascii="Helvetica" w:hAnsi="Helvetica" w:cs="Helvetica"/>
          <w:szCs w:val="20"/>
        </w:rPr>
        <w:t>institutions,</w:t>
      </w:r>
      <w:proofErr w:type="gramEnd"/>
      <w:r w:rsidR="0034015E" w:rsidRPr="00F11E3F">
        <w:rPr>
          <w:rFonts w:ascii="Helvetica" w:hAnsi="Helvetica" w:cs="Helvetica"/>
          <w:szCs w:val="20"/>
        </w:rPr>
        <w:t xml:space="preserve"> projects and initiatives readers can use and apply to their specific needs. </w:t>
      </w:r>
      <w:r w:rsidR="00625382" w:rsidRPr="00F11E3F">
        <w:rPr>
          <w:rFonts w:ascii="Helvetica" w:hAnsi="Helvetica" w:cs="Helvetica"/>
          <w:szCs w:val="20"/>
        </w:rPr>
        <w:t xml:space="preserve">The Aichi Targets highlighted throughout the key messages reinforce </w:t>
      </w:r>
      <w:r w:rsidR="00504C1F" w:rsidRPr="00F11E3F">
        <w:rPr>
          <w:rFonts w:ascii="Helvetica" w:hAnsi="Helvetica" w:cs="Helvetica"/>
          <w:szCs w:val="20"/>
        </w:rPr>
        <w:t xml:space="preserve">the mission of the </w:t>
      </w:r>
      <w:proofErr w:type="spellStart"/>
      <w:r w:rsidR="00504C1F" w:rsidRPr="00F11E3F">
        <w:rPr>
          <w:rFonts w:ascii="Helvetica" w:hAnsi="Helvetica" w:cs="Helvetica"/>
          <w:szCs w:val="20"/>
        </w:rPr>
        <w:t>CBD’s</w:t>
      </w:r>
      <w:proofErr w:type="spellEnd"/>
      <w:r w:rsidR="00504C1F" w:rsidRPr="00F11E3F">
        <w:rPr>
          <w:rFonts w:ascii="Helvetica" w:hAnsi="Helvetica" w:cs="Helvetica"/>
          <w:szCs w:val="20"/>
        </w:rPr>
        <w:t xml:space="preserve"> Strategic Plan to “take effective and urgen</w:t>
      </w:r>
      <w:r w:rsidR="00292749" w:rsidRPr="00F11E3F">
        <w:rPr>
          <w:rFonts w:ascii="Helvetica" w:hAnsi="Helvetica" w:cs="Helvetica"/>
          <w:szCs w:val="20"/>
        </w:rPr>
        <w:t>t</w:t>
      </w:r>
      <w:r w:rsidR="00504C1F" w:rsidRPr="00F11E3F">
        <w:rPr>
          <w:rFonts w:ascii="Helvetica" w:hAnsi="Helvetica" w:cs="Helvetica"/>
          <w:szCs w:val="20"/>
        </w:rPr>
        <w:t xml:space="preserve"> action to halt the loss of biodiversity.”</w:t>
      </w:r>
    </w:p>
    <w:p w:rsidR="005E6B75" w:rsidRDefault="005E6B75" w:rsidP="004831F1">
      <w:pPr>
        <w:widowControl w:val="0"/>
        <w:autoSpaceDE w:val="0"/>
        <w:autoSpaceDN w:val="0"/>
        <w:adjustRightInd w:val="0"/>
        <w:spacing w:line="360" w:lineRule="auto"/>
        <w:jc w:val="both"/>
        <w:rPr>
          <w:rFonts w:ascii="Helvetica" w:hAnsi="Helvetica" w:cs="Arial"/>
        </w:rPr>
      </w:pPr>
    </w:p>
    <w:p w:rsidR="009A0B7E" w:rsidRPr="00EE6513" w:rsidRDefault="009A0B7E" w:rsidP="004831F1">
      <w:pPr>
        <w:widowControl w:val="0"/>
        <w:autoSpaceDE w:val="0"/>
        <w:autoSpaceDN w:val="0"/>
        <w:adjustRightInd w:val="0"/>
        <w:spacing w:line="360" w:lineRule="auto"/>
        <w:jc w:val="both"/>
        <w:rPr>
          <w:rFonts w:ascii="Helvetica" w:hAnsi="Helvetica" w:cs="Helvetica"/>
          <w:szCs w:val="32"/>
        </w:rPr>
      </w:pPr>
      <w:r w:rsidRPr="00EE6513">
        <w:rPr>
          <w:rFonts w:ascii="Helvetica" w:hAnsi="Helvetica" w:cs="Helvetica"/>
          <w:szCs w:val="32"/>
        </w:rPr>
        <w:t xml:space="preserve">This volume </w:t>
      </w:r>
      <w:r w:rsidR="00841A35">
        <w:rPr>
          <w:rFonts w:ascii="Helvetica" w:hAnsi="Helvetica" w:cs="Helvetica"/>
          <w:szCs w:val="32"/>
        </w:rPr>
        <w:t>was</w:t>
      </w:r>
      <w:r w:rsidRPr="00EE6513">
        <w:rPr>
          <w:rFonts w:ascii="Helvetica" w:hAnsi="Helvetica" w:cs="Helvetica"/>
          <w:szCs w:val="32"/>
        </w:rPr>
        <w:t xml:space="preserve"> developed in parallel with </w:t>
      </w:r>
      <w:r w:rsidRPr="00EE6513">
        <w:rPr>
          <w:rFonts w:ascii="Helvetica" w:hAnsi="Helvetica" w:cs="Helvetica"/>
          <w:i/>
          <w:iCs/>
          <w:szCs w:val="32"/>
        </w:rPr>
        <w:t>Global Urbanization, Biodiversity, and Ecosystems – Challenges and Opportunities: Scientific Analyses and Assessments.</w:t>
      </w:r>
      <w:r w:rsidRPr="00EE6513">
        <w:rPr>
          <w:rFonts w:ascii="Helvetica" w:hAnsi="Helvetica" w:cs="Helvetica"/>
          <w:szCs w:val="32"/>
        </w:rPr>
        <w:t xml:space="preserve"> Both publications are a collaborative effort of the Secretariat of the Convention on Biological Diversity </w:t>
      </w:r>
      <w:r w:rsidR="008C67F7">
        <w:rPr>
          <w:rFonts w:ascii="Helvetica" w:hAnsi="Helvetica" w:cs="Helvetica"/>
          <w:szCs w:val="32"/>
        </w:rPr>
        <w:t>(</w:t>
      </w:r>
      <w:proofErr w:type="spellStart"/>
      <w:r w:rsidR="008C67F7">
        <w:rPr>
          <w:rFonts w:ascii="Helvetica" w:hAnsi="Helvetica" w:cs="Helvetica"/>
          <w:szCs w:val="32"/>
        </w:rPr>
        <w:t>CBD</w:t>
      </w:r>
      <w:proofErr w:type="spellEnd"/>
      <w:r w:rsidR="008C67F7">
        <w:rPr>
          <w:rFonts w:ascii="Helvetica" w:hAnsi="Helvetica" w:cs="Helvetica"/>
          <w:szCs w:val="32"/>
        </w:rPr>
        <w:t xml:space="preserve">) </w:t>
      </w:r>
      <w:r w:rsidRPr="00EE6513">
        <w:rPr>
          <w:rFonts w:ascii="Helvetica" w:hAnsi="Helvetica" w:cs="Helvetica"/>
          <w:szCs w:val="32"/>
        </w:rPr>
        <w:t>and the Stockholm Resilience Centre of Stockholm University, with significant input from Local Governments for Sustainability (ICLEI).</w:t>
      </w:r>
    </w:p>
    <w:p w:rsidR="009A0B7E" w:rsidRPr="00EE6513" w:rsidRDefault="009A0B7E" w:rsidP="004831F1">
      <w:pPr>
        <w:widowControl w:val="0"/>
        <w:autoSpaceDE w:val="0"/>
        <w:autoSpaceDN w:val="0"/>
        <w:adjustRightInd w:val="0"/>
        <w:spacing w:line="360" w:lineRule="auto"/>
        <w:jc w:val="both"/>
        <w:rPr>
          <w:rFonts w:ascii="Helvetica" w:hAnsi="Helvetica" w:cs="Helvetica"/>
          <w:szCs w:val="32"/>
        </w:rPr>
      </w:pPr>
    </w:p>
    <w:p w:rsidR="009A0B7E" w:rsidRPr="00EE6513" w:rsidRDefault="009A0B7E" w:rsidP="004831F1">
      <w:pPr>
        <w:widowControl w:val="0"/>
        <w:autoSpaceDE w:val="0"/>
        <w:autoSpaceDN w:val="0"/>
        <w:adjustRightInd w:val="0"/>
        <w:spacing w:line="360" w:lineRule="auto"/>
        <w:jc w:val="both"/>
        <w:rPr>
          <w:rFonts w:ascii="Helvetica" w:hAnsi="Helvetica" w:cs="Helvetica"/>
          <w:szCs w:val="32"/>
        </w:rPr>
      </w:pPr>
      <w:r w:rsidRPr="00EE6513">
        <w:rPr>
          <w:rFonts w:ascii="Helvetica" w:hAnsi="Helvetica" w:cs="Helvetica"/>
          <w:i/>
          <w:szCs w:val="32"/>
        </w:rPr>
        <w:t>Action and Policy</w:t>
      </w:r>
      <w:r w:rsidRPr="00EE6513">
        <w:rPr>
          <w:rFonts w:ascii="Helvetica" w:hAnsi="Helvetica" w:cs="Helvetica"/>
          <w:szCs w:val="32"/>
        </w:rPr>
        <w:t xml:space="preserve"> draws on multiple sources of information</w:t>
      </w:r>
      <w:r w:rsidR="00106362">
        <w:rPr>
          <w:rFonts w:ascii="Helvetica" w:hAnsi="Helvetica" w:cs="Helvetica"/>
          <w:szCs w:val="32"/>
        </w:rPr>
        <w:t xml:space="preserve"> and </w:t>
      </w:r>
      <w:r w:rsidRPr="00EE6513">
        <w:rPr>
          <w:rFonts w:ascii="Helvetica" w:hAnsi="Helvetica" w:cs="Helvetica"/>
          <w:szCs w:val="32"/>
        </w:rPr>
        <w:t xml:space="preserve">an international network of scientists, scientific institutions, United Nations and other organizations, </w:t>
      </w:r>
      <w:r w:rsidR="00106362">
        <w:rPr>
          <w:rFonts w:ascii="Helvetica" w:hAnsi="Helvetica" w:cs="Helvetica"/>
          <w:szCs w:val="32"/>
        </w:rPr>
        <w:t>specialists, and decision-maker.</w:t>
      </w:r>
      <w:r w:rsidRPr="00EE6513">
        <w:rPr>
          <w:rFonts w:ascii="Helvetica" w:hAnsi="Helvetica" w:cs="Helvetica"/>
          <w:szCs w:val="32"/>
        </w:rPr>
        <w:t xml:space="preserve"> More than </w:t>
      </w:r>
      <w:r w:rsidR="00EF3291">
        <w:rPr>
          <w:rFonts w:ascii="Helvetica" w:hAnsi="Helvetica" w:cs="Helvetica"/>
          <w:szCs w:val="32"/>
        </w:rPr>
        <w:t>200</w:t>
      </w:r>
      <w:r w:rsidRPr="00EE6513">
        <w:rPr>
          <w:rFonts w:ascii="Helvetica" w:hAnsi="Helvetica" w:cs="Helvetica"/>
          <w:szCs w:val="32"/>
        </w:rPr>
        <w:t xml:space="preserve"> contributors—all recognized authorities in their fields and representing diverse organizations, backgrounds, and geographies—have worked together to summarize the latest data on status and trends of biodiversity and draw conclusions for future strategies. The material they have reviewed is evidence-based, tested, and in the public domain. For ease of readability, references are limited. A more complete </w:t>
      </w:r>
      <w:r w:rsidRPr="00EE6513">
        <w:rPr>
          <w:rFonts w:ascii="Helvetica" w:hAnsi="Helvetica" w:cs="Helvetica"/>
          <w:szCs w:val="32"/>
        </w:rPr>
        <w:lastRenderedPageBreak/>
        <w:t>list of references to primary literature and sources will be found in</w:t>
      </w:r>
      <w:r w:rsidRPr="00EE6513">
        <w:rPr>
          <w:rFonts w:ascii="Helvetica" w:hAnsi="Helvetica" w:cs="Helvetica"/>
          <w:i/>
          <w:iCs/>
          <w:szCs w:val="32"/>
        </w:rPr>
        <w:t xml:space="preserve"> </w:t>
      </w:r>
      <w:r w:rsidRPr="00EE6513">
        <w:rPr>
          <w:rFonts w:ascii="Helvetica" w:hAnsi="Helvetica" w:cs="Helvetica"/>
          <w:i/>
          <w:szCs w:val="32"/>
        </w:rPr>
        <w:t>Scientific Analyses and Assessments</w:t>
      </w:r>
      <w:r w:rsidRPr="00EE6513">
        <w:rPr>
          <w:rFonts w:ascii="Helvetica" w:hAnsi="Helvetica" w:cs="Helvetica"/>
          <w:szCs w:val="32"/>
        </w:rPr>
        <w:t>.</w:t>
      </w:r>
    </w:p>
    <w:p w:rsidR="009A0B7E" w:rsidRPr="00EE6513" w:rsidRDefault="009A0B7E" w:rsidP="004831F1">
      <w:pPr>
        <w:widowControl w:val="0"/>
        <w:autoSpaceDE w:val="0"/>
        <w:autoSpaceDN w:val="0"/>
        <w:adjustRightInd w:val="0"/>
        <w:spacing w:line="360" w:lineRule="auto"/>
        <w:jc w:val="both"/>
        <w:rPr>
          <w:rFonts w:ascii="Helvetica" w:hAnsi="Helvetica" w:cs="Helvetica"/>
          <w:szCs w:val="32"/>
        </w:rPr>
      </w:pPr>
    </w:p>
    <w:p w:rsidR="009A0B7E" w:rsidRPr="00EE6513" w:rsidRDefault="001649BA" w:rsidP="004831F1">
      <w:pPr>
        <w:widowControl w:val="0"/>
        <w:autoSpaceDE w:val="0"/>
        <w:autoSpaceDN w:val="0"/>
        <w:adjustRightInd w:val="0"/>
        <w:spacing w:line="360" w:lineRule="auto"/>
        <w:jc w:val="both"/>
        <w:rPr>
          <w:rFonts w:ascii="Helvetica" w:hAnsi="Helvetica" w:cs="Helvetica"/>
          <w:szCs w:val="32"/>
        </w:rPr>
      </w:pPr>
      <w:r>
        <w:rPr>
          <w:rFonts w:ascii="Helvetica" w:hAnsi="Helvetica" w:cs="Arial"/>
        </w:rPr>
        <w:t xml:space="preserve">Just as with its inspiration, the </w:t>
      </w:r>
      <w:proofErr w:type="spellStart"/>
      <w:r>
        <w:rPr>
          <w:rFonts w:ascii="Helvetica" w:hAnsi="Helvetica" w:cs="Arial"/>
        </w:rPr>
        <w:t>CBD’s</w:t>
      </w:r>
      <w:proofErr w:type="spellEnd"/>
      <w:r>
        <w:rPr>
          <w:rFonts w:ascii="Helvetica" w:hAnsi="Helvetica" w:cs="Arial"/>
        </w:rPr>
        <w:t xml:space="preserve"> flagship publication </w:t>
      </w:r>
      <w:r w:rsidRPr="003C62E5">
        <w:rPr>
          <w:rFonts w:ascii="Helvetica" w:hAnsi="Helvetica" w:cs="Arial"/>
          <w:i/>
        </w:rPr>
        <w:t>Global Biodiversity Outlook</w:t>
      </w:r>
      <w:r>
        <w:rPr>
          <w:rFonts w:ascii="Helvetica" w:hAnsi="Helvetica" w:cs="Arial"/>
        </w:rPr>
        <w:t xml:space="preserve"> (currently in its third edition), </w:t>
      </w:r>
      <w:proofErr w:type="gramStart"/>
      <w:r>
        <w:rPr>
          <w:rFonts w:ascii="Helvetica" w:hAnsi="Helvetica" w:cs="Arial"/>
        </w:rPr>
        <w:t>p</w:t>
      </w:r>
      <w:r w:rsidR="009A0B7E" w:rsidRPr="00EE6513">
        <w:rPr>
          <w:rFonts w:ascii="Helvetica" w:hAnsi="Helvetica" w:cs="Helvetica"/>
          <w:szCs w:val="32"/>
        </w:rPr>
        <w:t>roduction</w:t>
      </w:r>
      <w:proofErr w:type="gramEnd"/>
      <w:r w:rsidR="009A0B7E" w:rsidRPr="00EE6513">
        <w:rPr>
          <w:rFonts w:ascii="Helvetica" w:hAnsi="Helvetica" w:cs="Helvetica"/>
          <w:szCs w:val="32"/>
        </w:rPr>
        <w:t xml:space="preserve"> of </w:t>
      </w:r>
      <w:proofErr w:type="spellStart"/>
      <w:r w:rsidR="009A0B7E" w:rsidRPr="00EE6513">
        <w:rPr>
          <w:rFonts w:ascii="Helvetica" w:hAnsi="Helvetica" w:cs="Helvetica"/>
          <w:i/>
          <w:iCs/>
          <w:szCs w:val="32"/>
        </w:rPr>
        <w:t>CBO</w:t>
      </w:r>
      <w:proofErr w:type="spellEnd"/>
      <w:r w:rsidR="009A0B7E" w:rsidRPr="00EE6513">
        <w:rPr>
          <w:rFonts w:ascii="Helvetica" w:hAnsi="Helvetica" w:cs="Helvetica"/>
          <w:szCs w:val="32"/>
        </w:rPr>
        <w:t xml:space="preserve"> </w:t>
      </w:r>
      <w:r w:rsidR="009A0B7E" w:rsidRPr="00EE6513">
        <w:rPr>
          <w:rFonts w:ascii="Helvetica" w:hAnsi="Helvetica" w:cs="Helvetica"/>
          <w:i/>
          <w:szCs w:val="32"/>
        </w:rPr>
        <w:t>Action and Policy</w:t>
      </w:r>
      <w:r w:rsidR="009A0B7E" w:rsidRPr="00EE6513">
        <w:rPr>
          <w:rFonts w:ascii="Helvetica" w:hAnsi="Helvetica" w:cs="Helvetica"/>
          <w:szCs w:val="32"/>
        </w:rPr>
        <w:t xml:space="preserve"> has been highly inclusive. Two separate drafts were made available for review before publication, and comments from </w:t>
      </w:r>
      <w:r w:rsidR="00EF3291">
        <w:rPr>
          <w:rFonts w:ascii="Helvetica" w:hAnsi="Helvetica" w:cs="Helvetica"/>
          <w:szCs w:val="32"/>
        </w:rPr>
        <w:t>some 50</w:t>
      </w:r>
      <w:r w:rsidR="009A0B7E" w:rsidRPr="00EE6513">
        <w:rPr>
          <w:rFonts w:ascii="Helvetica" w:hAnsi="Helvetica" w:cs="Helvetica"/>
          <w:szCs w:val="32"/>
        </w:rPr>
        <w:t xml:space="preserve"> reviewers were considered. An Interagency Task Force and an Advisory Group, as well as the Global Partnership on Local and Sub-National Action for Biodiversity, have provided valuable oversight of the entire process.</w:t>
      </w:r>
    </w:p>
    <w:p w:rsidR="00773158" w:rsidRDefault="00773158" w:rsidP="004831F1">
      <w:pPr>
        <w:widowControl w:val="0"/>
        <w:tabs>
          <w:tab w:val="left" w:pos="2160"/>
        </w:tabs>
        <w:autoSpaceDE w:val="0"/>
        <w:autoSpaceDN w:val="0"/>
        <w:adjustRightInd w:val="0"/>
        <w:spacing w:line="360" w:lineRule="auto"/>
        <w:jc w:val="both"/>
        <w:rPr>
          <w:rFonts w:ascii="Helvetica" w:hAnsi="Helvetica" w:cs="Helvetica"/>
          <w:szCs w:val="32"/>
        </w:rPr>
      </w:pPr>
    </w:p>
    <w:p w:rsidR="009A0B7E" w:rsidRPr="00EE6513" w:rsidRDefault="009A0B7E" w:rsidP="004831F1">
      <w:pPr>
        <w:widowControl w:val="0"/>
        <w:tabs>
          <w:tab w:val="left" w:pos="2160"/>
        </w:tabs>
        <w:autoSpaceDE w:val="0"/>
        <w:autoSpaceDN w:val="0"/>
        <w:adjustRightInd w:val="0"/>
        <w:spacing w:line="360" w:lineRule="auto"/>
        <w:jc w:val="both"/>
        <w:rPr>
          <w:rFonts w:ascii="Helvetica" w:hAnsi="Helvetica" w:cs="Helvetica"/>
          <w:szCs w:val="32"/>
        </w:rPr>
      </w:pPr>
      <w:r w:rsidRPr="00EE6513">
        <w:rPr>
          <w:rFonts w:ascii="Helvetica" w:hAnsi="Helvetica" w:cs="Helvetica"/>
          <w:i/>
          <w:iCs/>
          <w:szCs w:val="32"/>
        </w:rPr>
        <w:t>Action and Policy</w:t>
      </w:r>
      <w:r w:rsidRPr="00EE6513">
        <w:rPr>
          <w:rFonts w:ascii="Helvetica" w:hAnsi="Helvetica" w:cs="Helvetica"/>
          <w:szCs w:val="32"/>
        </w:rPr>
        <w:t xml:space="preserve"> will be officially launched at the second City Biodiversity Summit parallel to the eleventh meeting of the Conference of the Parties to the </w:t>
      </w:r>
      <w:proofErr w:type="spellStart"/>
      <w:r w:rsidRPr="00EE6513">
        <w:rPr>
          <w:rFonts w:ascii="Helvetica" w:hAnsi="Helvetica" w:cs="Helvetica"/>
          <w:szCs w:val="32"/>
        </w:rPr>
        <w:t>CBD</w:t>
      </w:r>
      <w:proofErr w:type="spellEnd"/>
      <w:r w:rsidRPr="00EE6513">
        <w:rPr>
          <w:rFonts w:ascii="Helvetica" w:hAnsi="Helvetica" w:cs="Helvetica"/>
          <w:szCs w:val="32"/>
        </w:rPr>
        <w:t xml:space="preserve"> in October 2012. The scientific publication, </w:t>
      </w:r>
      <w:r w:rsidRPr="00EE6513">
        <w:rPr>
          <w:rFonts w:ascii="Helvetica" w:hAnsi="Helvetica" w:cs="Helvetica"/>
          <w:i/>
          <w:iCs/>
          <w:szCs w:val="32"/>
        </w:rPr>
        <w:t xml:space="preserve">Global Urbanization, Biodiversity, and Ecosystems – Challenges and Opportunities: Scientific Analyses and </w:t>
      </w:r>
      <w:proofErr w:type="gramStart"/>
      <w:r w:rsidRPr="00EE6513">
        <w:rPr>
          <w:rFonts w:ascii="Helvetica" w:hAnsi="Helvetica" w:cs="Helvetica"/>
          <w:i/>
          <w:iCs/>
          <w:szCs w:val="32"/>
        </w:rPr>
        <w:t>Assessments,</w:t>
      </w:r>
      <w:proofErr w:type="gramEnd"/>
      <w:r w:rsidRPr="00EE6513">
        <w:rPr>
          <w:rFonts w:ascii="Helvetica" w:hAnsi="Helvetica" w:cs="Helvetica"/>
          <w:i/>
          <w:iCs/>
          <w:szCs w:val="32"/>
        </w:rPr>
        <w:t xml:space="preserve"> </w:t>
      </w:r>
      <w:r w:rsidRPr="00EE6513">
        <w:rPr>
          <w:rFonts w:ascii="Helvetica" w:hAnsi="Helvetica" w:cs="Helvetica"/>
          <w:szCs w:val="32"/>
        </w:rPr>
        <w:t>will be available online in October 2012.</w:t>
      </w:r>
    </w:p>
    <w:p w:rsidR="0018247D" w:rsidRPr="00C60FF8" w:rsidRDefault="0018247D" w:rsidP="004831F1">
      <w:pPr>
        <w:widowControl w:val="0"/>
        <w:tabs>
          <w:tab w:val="left" w:pos="2160"/>
        </w:tabs>
        <w:autoSpaceDE w:val="0"/>
        <w:autoSpaceDN w:val="0"/>
        <w:adjustRightInd w:val="0"/>
        <w:spacing w:line="360" w:lineRule="auto"/>
        <w:jc w:val="both"/>
        <w:rPr>
          <w:rFonts w:ascii="Helvetica" w:hAnsi="Helvetica" w:cs="Helvetica"/>
        </w:rPr>
      </w:pPr>
    </w:p>
    <w:p w:rsidR="0018247D" w:rsidRPr="00C60FF8" w:rsidRDefault="0018247D" w:rsidP="0018247D">
      <w:pPr>
        <w:widowControl w:val="0"/>
        <w:tabs>
          <w:tab w:val="left" w:pos="2160"/>
        </w:tabs>
        <w:autoSpaceDE w:val="0"/>
        <w:autoSpaceDN w:val="0"/>
        <w:adjustRightInd w:val="0"/>
        <w:rPr>
          <w:rFonts w:ascii="Helvetica" w:hAnsi="Helvetica" w:cs="Helvetica"/>
          <w:b/>
        </w:rPr>
      </w:pPr>
      <w:r w:rsidRPr="00C60FF8">
        <w:rPr>
          <w:rFonts w:ascii="Helvetica" w:hAnsi="Helvetica" w:cs="Helvetica"/>
          <w:b/>
          <w:szCs w:val="14"/>
        </w:rPr>
        <w:t>Inter-Agency Task-Force Members</w:t>
      </w:r>
    </w:p>
    <w:p w:rsidR="0018247D" w:rsidRPr="00C60FF8" w:rsidRDefault="0018247D" w:rsidP="0018247D">
      <w:pPr>
        <w:widowControl w:val="0"/>
        <w:tabs>
          <w:tab w:val="left" w:pos="2160"/>
        </w:tabs>
        <w:autoSpaceDE w:val="0"/>
        <w:autoSpaceDN w:val="0"/>
        <w:adjustRightInd w:val="0"/>
        <w:rPr>
          <w:rFonts w:ascii="Helvetica" w:hAnsi="Helvetica" w:cs="Helvetic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1728"/>
        <w:gridCol w:w="7128"/>
      </w:tblGrid>
      <w:tr w:rsidR="0018247D" w:rsidRPr="00C60FF8">
        <w:tc>
          <w:tcPr>
            <w:tcW w:w="1728" w:type="dxa"/>
          </w:tcPr>
          <w:p w:rsidR="0018247D" w:rsidRPr="00C60FF8" w:rsidRDefault="0018247D" w:rsidP="000A3DF9">
            <w:pPr>
              <w:spacing w:line="360" w:lineRule="auto"/>
              <w:rPr>
                <w:rFonts w:ascii="Helvetica" w:hAnsi="Helvetica" w:cs="Helvetica"/>
                <w:b/>
                <w:szCs w:val="18"/>
              </w:rPr>
            </w:pPr>
            <w:proofErr w:type="spellStart"/>
            <w:r w:rsidRPr="00C60FF8">
              <w:rPr>
                <w:rFonts w:ascii="Helvetica" w:hAnsi="Helvetica" w:cs="Helvetica"/>
                <w:b/>
                <w:szCs w:val="18"/>
              </w:rPr>
              <w:t>CBD</w:t>
            </w:r>
            <w:proofErr w:type="spellEnd"/>
          </w:p>
        </w:tc>
        <w:tc>
          <w:tcPr>
            <w:tcW w:w="7128" w:type="dxa"/>
          </w:tcPr>
          <w:p w:rsidR="0018247D" w:rsidRPr="00C60FF8" w:rsidRDefault="00D320FE" w:rsidP="000A3DF9">
            <w:pPr>
              <w:spacing w:line="360" w:lineRule="auto"/>
              <w:rPr>
                <w:rFonts w:ascii="Helvetica" w:hAnsi="Helvetica" w:cs="Helvetica"/>
              </w:rPr>
            </w:pPr>
            <w:proofErr w:type="spellStart"/>
            <w:r w:rsidRPr="00145285">
              <w:rPr>
                <w:rFonts w:ascii="Helvetica" w:hAnsi="Helvetica" w:cs="Helvetica"/>
                <w:bCs/>
                <w:szCs w:val="28"/>
              </w:rPr>
              <w:t>Braulio</w:t>
            </w:r>
            <w:proofErr w:type="spellEnd"/>
            <w:r w:rsidRPr="00145285">
              <w:rPr>
                <w:rFonts w:ascii="Helvetica" w:hAnsi="Helvetica" w:cs="Helvetica"/>
                <w:bCs/>
                <w:szCs w:val="28"/>
              </w:rPr>
              <w:t xml:space="preserve"> F. de Souza Dias</w:t>
            </w:r>
            <w:r w:rsidR="0018247D" w:rsidRPr="00D320FE">
              <w:rPr>
                <w:rFonts w:ascii="Helvetica" w:hAnsi="Helvetica" w:cs="Helvetica"/>
                <w:szCs w:val="18"/>
              </w:rPr>
              <w:t>,</w:t>
            </w:r>
            <w:r w:rsidR="0018247D" w:rsidRPr="00C60FF8">
              <w:rPr>
                <w:rFonts w:ascii="Helvetica" w:hAnsi="Helvetica" w:cs="Helvetica"/>
                <w:szCs w:val="18"/>
              </w:rPr>
              <w:t xml:space="preserve"> Montreal, Canada; Executive Secretary </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proofErr w:type="spellStart"/>
            <w:r w:rsidRPr="00C60FF8">
              <w:rPr>
                <w:rFonts w:ascii="Helvetica" w:hAnsi="Helvetica" w:cs="Helvetica"/>
                <w:b/>
                <w:szCs w:val="18"/>
              </w:rPr>
              <w:t>FAO</w:t>
            </w:r>
            <w:proofErr w:type="spellEnd"/>
            <w:r w:rsidRPr="00C60FF8">
              <w:rPr>
                <w:rFonts w:ascii="Helvetica" w:hAnsi="Helvetica" w:cs="Helvetica"/>
                <w:b/>
              </w:rPr>
              <w:t xml:space="preserve"> </w:t>
            </w:r>
          </w:p>
        </w:tc>
        <w:tc>
          <w:tcPr>
            <w:tcW w:w="7128" w:type="dxa"/>
          </w:tcPr>
          <w:p w:rsidR="0018247D" w:rsidRPr="00C60FF8" w:rsidRDefault="0018247D" w:rsidP="000A3DF9">
            <w:pPr>
              <w:spacing w:line="360" w:lineRule="auto"/>
              <w:rPr>
                <w:rFonts w:ascii="Helvetica" w:hAnsi="Helvetica" w:cs="Helvetica"/>
              </w:rPr>
            </w:pPr>
            <w:proofErr w:type="spellStart"/>
            <w:r w:rsidRPr="00C60FF8">
              <w:rPr>
                <w:rFonts w:ascii="Helvetica" w:hAnsi="Helvetica" w:cs="Helvetica"/>
                <w:szCs w:val="18"/>
              </w:rPr>
              <w:t>Julien</w:t>
            </w:r>
            <w:proofErr w:type="spellEnd"/>
            <w:r w:rsidRPr="00C60FF8">
              <w:rPr>
                <w:rFonts w:ascii="Helvetica" w:hAnsi="Helvetica" w:cs="Helvetica"/>
                <w:szCs w:val="18"/>
              </w:rPr>
              <w:t xml:space="preserve"> </w:t>
            </w:r>
            <w:proofErr w:type="spellStart"/>
            <w:r w:rsidRPr="00C60FF8">
              <w:rPr>
                <w:rFonts w:ascii="Helvetica" w:hAnsi="Helvetica" w:cs="Helvetica"/>
                <w:szCs w:val="18"/>
              </w:rPr>
              <w:t>Custot</w:t>
            </w:r>
            <w:proofErr w:type="spellEnd"/>
            <w:r w:rsidRPr="00C60FF8">
              <w:rPr>
                <w:rFonts w:ascii="Helvetica" w:hAnsi="Helvetica" w:cs="Helvetica"/>
                <w:szCs w:val="18"/>
              </w:rPr>
              <w:t xml:space="preserve">, Rome, Italy; Facilitator, Food for the Cities </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r w:rsidRPr="00C60FF8">
              <w:rPr>
                <w:rFonts w:ascii="Helvetica" w:hAnsi="Helvetica" w:cs="Helvetica"/>
                <w:b/>
                <w:szCs w:val="18"/>
              </w:rPr>
              <w:t>ICLEI</w:t>
            </w:r>
            <w:r w:rsidRPr="00C60FF8">
              <w:rPr>
                <w:rFonts w:ascii="Helvetica" w:hAnsi="Helvetica" w:cs="Helvetica"/>
                <w:b/>
              </w:rPr>
              <w:t xml:space="preserve"> </w:t>
            </w:r>
            <w:r w:rsidRPr="00C60FF8">
              <w:rPr>
                <w:rFonts w:ascii="Helvetica" w:hAnsi="Helvetica" w:cs="Helvetica"/>
                <w:b/>
              </w:rPr>
              <w:tab/>
            </w:r>
          </w:p>
        </w:tc>
        <w:tc>
          <w:tcPr>
            <w:tcW w:w="7128" w:type="dxa"/>
          </w:tcPr>
          <w:p w:rsidR="0018247D" w:rsidRPr="00C60FF8" w:rsidRDefault="0018247D" w:rsidP="000A3DF9">
            <w:pPr>
              <w:spacing w:line="360" w:lineRule="auto"/>
              <w:rPr>
                <w:rFonts w:ascii="Helvetica" w:hAnsi="Helvetica" w:cs="Helvetica"/>
              </w:rPr>
            </w:pPr>
            <w:r w:rsidRPr="00C60FF8">
              <w:rPr>
                <w:rFonts w:ascii="Helvetica" w:hAnsi="Helvetica" w:cs="Helvetica"/>
                <w:szCs w:val="18"/>
              </w:rPr>
              <w:t xml:space="preserve">Kobie Brand, Cape Town, South Africa; Global Coordinator for Biodiversity </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proofErr w:type="spellStart"/>
            <w:r w:rsidRPr="00C60FF8">
              <w:rPr>
                <w:rFonts w:ascii="Helvetica" w:hAnsi="Helvetica" w:cs="Helvetica"/>
                <w:b/>
                <w:szCs w:val="18"/>
              </w:rPr>
              <w:t>IUCN</w:t>
            </w:r>
            <w:proofErr w:type="spellEnd"/>
            <w:r w:rsidRPr="00C60FF8">
              <w:rPr>
                <w:rFonts w:ascii="Helvetica" w:hAnsi="Helvetica" w:cs="Helvetica"/>
                <w:b/>
              </w:rPr>
              <w:t xml:space="preserve"> </w:t>
            </w:r>
            <w:r w:rsidRPr="00C60FF8">
              <w:rPr>
                <w:rFonts w:ascii="Helvetica" w:hAnsi="Helvetica" w:cs="Helvetica"/>
                <w:b/>
              </w:rPr>
              <w:tab/>
            </w:r>
          </w:p>
        </w:tc>
        <w:tc>
          <w:tcPr>
            <w:tcW w:w="7128" w:type="dxa"/>
          </w:tcPr>
          <w:p w:rsidR="0018247D" w:rsidRPr="00C60FF8" w:rsidRDefault="0018247D" w:rsidP="000A3DF9">
            <w:pPr>
              <w:spacing w:line="360" w:lineRule="auto"/>
              <w:rPr>
                <w:rFonts w:ascii="Helvetica" w:hAnsi="Helvetica" w:cs="Helvetica"/>
              </w:rPr>
            </w:pPr>
            <w:r w:rsidRPr="00C60FF8">
              <w:rPr>
                <w:rFonts w:ascii="Helvetica" w:hAnsi="Helvetica" w:cs="Helvetica"/>
                <w:szCs w:val="18"/>
              </w:rPr>
              <w:t xml:space="preserve">Hans </w:t>
            </w:r>
            <w:proofErr w:type="spellStart"/>
            <w:r w:rsidRPr="00C60FF8">
              <w:rPr>
                <w:rFonts w:ascii="Helvetica" w:hAnsi="Helvetica" w:cs="Helvetica"/>
                <w:szCs w:val="18"/>
              </w:rPr>
              <w:t>Friederich</w:t>
            </w:r>
            <w:proofErr w:type="spellEnd"/>
            <w:r w:rsidRPr="00C60FF8">
              <w:rPr>
                <w:rFonts w:ascii="Helvetica" w:hAnsi="Helvetica" w:cs="Helvetica"/>
                <w:szCs w:val="18"/>
              </w:rPr>
              <w:t xml:space="preserve">, Gland, Switzerland; Regional Director for Europe </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r w:rsidRPr="00C60FF8">
              <w:rPr>
                <w:rFonts w:ascii="Helvetica" w:hAnsi="Helvetica" w:cs="Helvetica"/>
                <w:b/>
                <w:szCs w:val="18"/>
              </w:rPr>
              <w:t>UN-</w:t>
            </w:r>
            <w:proofErr w:type="spellStart"/>
            <w:r w:rsidRPr="00C60FF8">
              <w:rPr>
                <w:rFonts w:ascii="Helvetica" w:hAnsi="Helvetica" w:cs="Helvetica"/>
                <w:b/>
                <w:szCs w:val="18"/>
              </w:rPr>
              <w:t>DESA</w:t>
            </w:r>
            <w:proofErr w:type="spellEnd"/>
            <w:r w:rsidRPr="00C60FF8">
              <w:rPr>
                <w:rFonts w:ascii="Helvetica" w:hAnsi="Helvetica" w:cs="Helvetica"/>
                <w:b/>
              </w:rPr>
              <w:t xml:space="preserve"> </w:t>
            </w:r>
          </w:p>
        </w:tc>
        <w:tc>
          <w:tcPr>
            <w:tcW w:w="7128" w:type="dxa"/>
          </w:tcPr>
          <w:p w:rsidR="0018247D" w:rsidRPr="00C60FF8" w:rsidRDefault="0018247D" w:rsidP="000A3DF9">
            <w:pPr>
              <w:spacing w:line="360" w:lineRule="auto"/>
              <w:rPr>
                <w:rFonts w:ascii="Helvetica" w:hAnsi="Helvetica" w:cs="Helvetica"/>
                <w:szCs w:val="18"/>
              </w:rPr>
            </w:pPr>
            <w:r w:rsidRPr="00C60FF8">
              <w:rPr>
                <w:rFonts w:ascii="Helvetica" w:hAnsi="Helvetica" w:cs="Helvetica"/>
                <w:szCs w:val="18"/>
              </w:rPr>
              <w:t xml:space="preserve">Mohan Peck, New York, USA; Senior Sustainable Development Officer </w:t>
            </w:r>
            <w:r w:rsidRPr="00C60FF8">
              <w:rPr>
                <w:rFonts w:ascii="Helvetica" w:hAnsi="Helvetica"/>
              </w:rPr>
              <w:t>and Focal Point for Sustainable Cities</w:t>
            </w:r>
            <w:r w:rsidRPr="00C60FF8">
              <w:rPr>
                <w:rFonts w:ascii="Helvetica" w:hAnsi="Helvetica" w:cs="Helvetica"/>
                <w:szCs w:val="18"/>
              </w:rPr>
              <w:t xml:space="preserve"> </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p>
        </w:tc>
        <w:tc>
          <w:tcPr>
            <w:tcW w:w="7128" w:type="dxa"/>
          </w:tcPr>
          <w:p w:rsidR="0018247D" w:rsidRPr="00C60FF8" w:rsidRDefault="0018247D" w:rsidP="000A3DF9">
            <w:pPr>
              <w:spacing w:line="360" w:lineRule="auto"/>
              <w:rPr>
                <w:rFonts w:ascii="Helvetica" w:hAnsi="Helvetica" w:cs="Helvetica"/>
                <w:szCs w:val="18"/>
              </w:rPr>
            </w:pPr>
            <w:proofErr w:type="spellStart"/>
            <w:r w:rsidRPr="00C60FF8">
              <w:rPr>
                <w:rFonts w:ascii="Helvetica" w:hAnsi="Helvetica" w:cs="Helvetica"/>
                <w:szCs w:val="18"/>
              </w:rPr>
              <w:t>Keneti</w:t>
            </w:r>
            <w:proofErr w:type="spellEnd"/>
            <w:r w:rsidRPr="00C60FF8">
              <w:rPr>
                <w:rFonts w:ascii="Helvetica" w:hAnsi="Helvetica" w:cs="Helvetica"/>
                <w:szCs w:val="18"/>
              </w:rPr>
              <w:t xml:space="preserve"> </w:t>
            </w:r>
            <w:proofErr w:type="spellStart"/>
            <w:r w:rsidRPr="00C60FF8">
              <w:rPr>
                <w:rFonts w:ascii="Helvetica" w:hAnsi="Helvetica" w:cs="Helvetica"/>
                <w:szCs w:val="18"/>
              </w:rPr>
              <w:t>Faulalo</w:t>
            </w:r>
            <w:proofErr w:type="spellEnd"/>
            <w:r w:rsidRPr="00C60FF8">
              <w:rPr>
                <w:rFonts w:ascii="Helvetica" w:hAnsi="Helvetica" w:cs="Helvetica"/>
                <w:szCs w:val="18"/>
              </w:rPr>
              <w:t>, New York, USA; Interregional Adviser on SIDS</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proofErr w:type="spellStart"/>
            <w:r w:rsidRPr="00C60FF8">
              <w:rPr>
                <w:rFonts w:ascii="Helvetica" w:hAnsi="Helvetica" w:cs="Helvetica"/>
                <w:b/>
                <w:szCs w:val="18"/>
              </w:rPr>
              <w:t>UNEP-WCMC</w:t>
            </w:r>
            <w:proofErr w:type="spellEnd"/>
          </w:p>
        </w:tc>
        <w:tc>
          <w:tcPr>
            <w:tcW w:w="7128" w:type="dxa"/>
          </w:tcPr>
          <w:p w:rsidR="0018247D" w:rsidRPr="00C60FF8" w:rsidRDefault="0018247D" w:rsidP="000A3DF9">
            <w:pPr>
              <w:spacing w:line="360" w:lineRule="auto"/>
              <w:rPr>
                <w:rFonts w:ascii="Helvetica" w:hAnsi="Helvetica" w:cs="Helvetica"/>
                <w:szCs w:val="18"/>
              </w:rPr>
            </w:pPr>
            <w:r w:rsidRPr="00C60FF8">
              <w:rPr>
                <w:rFonts w:ascii="Helvetica" w:hAnsi="Helvetica" w:cs="Helvetica"/>
                <w:szCs w:val="18"/>
              </w:rPr>
              <w:t xml:space="preserve">Damon </w:t>
            </w:r>
            <w:proofErr w:type="spellStart"/>
            <w:r w:rsidRPr="00C60FF8">
              <w:rPr>
                <w:rFonts w:ascii="Helvetica" w:hAnsi="Helvetica" w:cs="Helvetica"/>
                <w:szCs w:val="18"/>
              </w:rPr>
              <w:t>Stanwell</w:t>
            </w:r>
            <w:proofErr w:type="spellEnd"/>
            <w:r w:rsidRPr="00C60FF8">
              <w:rPr>
                <w:rFonts w:ascii="Helvetica" w:hAnsi="Helvetica" w:cs="Helvetica"/>
                <w:szCs w:val="18"/>
              </w:rPr>
              <w:t xml:space="preserve">-Smith, Cambridge, UK; Senior </w:t>
            </w:r>
            <w:proofErr w:type="spellStart"/>
            <w:r w:rsidRPr="00C60FF8">
              <w:rPr>
                <w:rFonts w:ascii="Helvetica" w:hAnsi="Helvetica" w:cs="Helvetica"/>
                <w:szCs w:val="18"/>
              </w:rPr>
              <w:t>Programme</w:t>
            </w:r>
            <w:proofErr w:type="spellEnd"/>
            <w:r w:rsidRPr="00C60FF8">
              <w:rPr>
                <w:rFonts w:ascii="Helvetica" w:hAnsi="Helvetica" w:cs="Helvetica"/>
                <w:szCs w:val="18"/>
              </w:rPr>
              <w:t xml:space="preserve"> Officer, Ecosystem Assessment Project Coordinator, Biodiversity </w:t>
            </w:r>
            <w:r w:rsidRPr="00C60FF8">
              <w:rPr>
                <w:rFonts w:ascii="Helvetica" w:hAnsi="Helvetica" w:cs="Helvetica"/>
                <w:szCs w:val="18"/>
              </w:rPr>
              <w:lastRenderedPageBreak/>
              <w:t>Indicators Partnership</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r w:rsidRPr="00C60FF8">
              <w:rPr>
                <w:rFonts w:ascii="Helvetica" w:hAnsi="Helvetica" w:cs="Helvetica"/>
                <w:b/>
                <w:szCs w:val="18"/>
              </w:rPr>
              <w:lastRenderedPageBreak/>
              <w:t>UNESCO</w:t>
            </w:r>
            <w:r w:rsidRPr="00C60FF8">
              <w:rPr>
                <w:rFonts w:ascii="Helvetica" w:hAnsi="Helvetica" w:cs="Helvetica"/>
                <w:b/>
              </w:rPr>
              <w:t xml:space="preserve"> </w:t>
            </w:r>
            <w:r w:rsidRPr="00C60FF8">
              <w:rPr>
                <w:rFonts w:ascii="Helvetica" w:hAnsi="Helvetica" w:cs="Helvetica"/>
                <w:b/>
                <w:szCs w:val="18"/>
              </w:rPr>
              <w:t xml:space="preserve"> </w:t>
            </w:r>
          </w:p>
        </w:tc>
        <w:tc>
          <w:tcPr>
            <w:tcW w:w="7128" w:type="dxa"/>
          </w:tcPr>
          <w:p w:rsidR="0018247D" w:rsidRPr="00C60FF8" w:rsidRDefault="0018247D" w:rsidP="000A3DF9">
            <w:pPr>
              <w:spacing w:line="360" w:lineRule="auto"/>
              <w:rPr>
                <w:rFonts w:ascii="Helvetica" w:hAnsi="Helvetica" w:cs="Helvetica"/>
              </w:rPr>
            </w:pPr>
            <w:r w:rsidRPr="00C60FF8">
              <w:rPr>
                <w:rFonts w:ascii="Helvetica" w:hAnsi="Helvetica" w:cs="Helvetica"/>
                <w:szCs w:val="18"/>
              </w:rPr>
              <w:t xml:space="preserve">Gretchen </w:t>
            </w:r>
            <w:proofErr w:type="spellStart"/>
            <w:r w:rsidRPr="00C60FF8">
              <w:rPr>
                <w:rFonts w:ascii="Helvetica" w:hAnsi="Helvetica" w:cs="Helvetica"/>
                <w:szCs w:val="18"/>
              </w:rPr>
              <w:t>Kalonji</w:t>
            </w:r>
            <w:proofErr w:type="spellEnd"/>
            <w:r w:rsidRPr="00C60FF8">
              <w:rPr>
                <w:rFonts w:ascii="Helvetica" w:hAnsi="Helvetica" w:cs="Helvetica"/>
                <w:szCs w:val="18"/>
              </w:rPr>
              <w:t xml:space="preserve">, Paris, France; Assistant Director-General for Natural Sciences </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p>
        </w:tc>
        <w:tc>
          <w:tcPr>
            <w:tcW w:w="7128" w:type="dxa"/>
          </w:tcPr>
          <w:p w:rsidR="0018247D" w:rsidRPr="00C60FF8" w:rsidRDefault="0018247D" w:rsidP="000A3DF9">
            <w:pPr>
              <w:spacing w:line="360" w:lineRule="auto"/>
              <w:rPr>
                <w:rFonts w:ascii="Helvetica" w:hAnsi="Helvetica" w:cs="Helvetica"/>
                <w:szCs w:val="18"/>
              </w:rPr>
            </w:pPr>
            <w:r w:rsidRPr="00C60FF8">
              <w:rPr>
                <w:rFonts w:ascii="Helvetica" w:hAnsi="Helvetica" w:cs="Helvetica"/>
                <w:szCs w:val="18"/>
              </w:rPr>
              <w:t xml:space="preserve">Ana </w:t>
            </w:r>
            <w:proofErr w:type="spellStart"/>
            <w:r w:rsidRPr="00C60FF8">
              <w:rPr>
                <w:rFonts w:ascii="Helvetica" w:hAnsi="Helvetica" w:cs="Helvetica"/>
                <w:szCs w:val="18"/>
              </w:rPr>
              <w:t>Persic</w:t>
            </w:r>
            <w:proofErr w:type="spellEnd"/>
            <w:r w:rsidRPr="00C60FF8">
              <w:rPr>
                <w:rFonts w:ascii="Helvetica" w:hAnsi="Helvetica" w:cs="Helvetica"/>
                <w:szCs w:val="18"/>
              </w:rPr>
              <w:t>, New York, USA; Science Specialist</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r w:rsidRPr="00C60FF8">
              <w:rPr>
                <w:rFonts w:ascii="Helvetica" w:hAnsi="Helvetica" w:cs="Helvetica"/>
                <w:b/>
                <w:szCs w:val="18"/>
              </w:rPr>
              <w:t>UN-HABITAT</w:t>
            </w:r>
            <w:r w:rsidRPr="00C60FF8">
              <w:rPr>
                <w:rFonts w:ascii="Helvetica" w:hAnsi="Helvetica" w:cs="Helvetica"/>
                <w:b/>
              </w:rPr>
              <w:t xml:space="preserve"> </w:t>
            </w:r>
            <w:r w:rsidRPr="00C60FF8">
              <w:rPr>
                <w:rFonts w:ascii="Helvetica" w:hAnsi="Helvetica" w:cs="Helvetica"/>
                <w:b/>
              </w:rPr>
              <w:tab/>
            </w:r>
          </w:p>
        </w:tc>
        <w:tc>
          <w:tcPr>
            <w:tcW w:w="7128" w:type="dxa"/>
          </w:tcPr>
          <w:p w:rsidR="0018247D" w:rsidRPr="00C60FF8" w:rsidRDefault="0018247D" w:rsidP="000A3DF9">
            <w:pPr>
              <w:spacing w:line="360" w:lineRule="auto"/>
              <w:rPr>
                <w:rFonts w:ascii="Helvetica" w:hAnsi="Helvetica" w:cs="Helvetica"/>
              </w:rPr>
            </w:pPr>
            <w:r w:rsidRPr="00C60FF8">
              <w:rPr>
                <w:rFonts w:ascii="Helvetica" w:hAnsi="Helvetica" w:cs="Helvetica"/>
                <w:szCs w:val="18"/>
              </w:rPr>
              <w:t xml:space="preserve">Rafael </w:t>
            </w:r>
            <w:proofErr w:type="spellStart"/>
            <w:r w:rsidRPr="00C60FF8">
              <w:rPr>
                <w:rFonts w:ascii="Helvetica" w:hAnsi="Helvetica" w:cs="Helvetica"/>
                <w:szCs w:val="18"/>
              </w:rPr>
              <w:t>Tuts</w:t>
            </w:r>
            <w:proofErr w:type="spellEnd"/>
            <w:r w:rsidRPr="00C60FF8">
              <w:rPr>
                <w:rFonts w:ascii="Helvetica" w:hAnsi="Helvetica" w:cs="Helvetica"/>
                <w:szCs w:val="18"/>
              </w:rPr>
              <w:t xml:space="preserve">, Nairobi, Kenya; Chief of the Urban Environment and Planning Branch </w:t>
            </w:r>
          </w:p>
        </w:tc>
      </w:tr>
      <w:tr w:rsidR="0018247D" w:rsidRPr="00C60FF8">
        <w:tc>
          <w:tcPr>
            <w:tcW w:w="1728" w:type="dxa"/>
          </w:tcPr>
          <w:p w:rsidR="0018247D" w:rsidRPr="00C60FF8" w:rsidRDefault="0018247D" w:rsidP="000A3DF9">
            <w:pPr>
              <w:spacing w:line="360" w:lineRule="auto"/>
              <w:rPr>
                <w:rFonts w:ascii="Helvetica" w:hAnsi="Helvetica" w:cs="Helvetica"/>
                <w:b/>
                <w:szCs w:val="18"/>
              </w:rPr>
            </w:pPr>
            <w:proofErr w:type="spellStart"/>
            <w:r w:rsidRPr="00C60FF8">
              <w:rPr>
                <w:rFonts w:ascii="Helvetica" w:hAnsi="Helvetica" w:cs="Helvetica"/>
                <w:b/>
                <w:szCs w:val="18"/>
              </w:rPr>
              <w:t>UNU-IAS</w:t>
            </w:r>
            <w:proofErr w:type="spellEnd"/>
          </w:p>
        </w:tc>
        <w:tc>
          <w:tcPr>
            <w:tcW w:w="7128" w:type="dxa"/>
          </w:tcPr>
          <w:p w:rsidR="0018247D" w:rsidRPr="00C60FF8" w:rsidRDefault="0018247D" w:rsidP="000A3DF9">
            <w:pPr>
              <w:spacing w:line="360" w:lineRule="auto"/>
              <w:rPr>
                <w:rFonts w:ascii="Helvetica" w:hAnsi="Helvetica" w:cs="Helvetica"/>
                <w:szCs w:val="18"/>
              </w:rPr>
            </w:pPr>
            <w:r w:rsidRPr="00C60FF8">
              <w:rPr>
                <w:rFonts w:ascii="Helvetica" w:hAnsi="Helvetica" w:cs="Helvetica"/>
                <w:szCs w:val="18"/>
              </w:rPr>
              <w:t>Anne McDonald, Kanazawa, Japan; Director of the Operating Unit Ishikawa Kanazawa</w:t>
            </w:r>
          </w:p>
        </w:tc>
      </w:tr>
      <w:tr w:rsidR="0018247D" w:rsidRPr="00C60FF8">
        <w:tc>
          <w:tcPr>
            <w:tcW w:w="1728" w:type="dxa"/>
          </w:tcPr>
          <w:p w:rsidR="0018247D" w:rsidRPr="00C60FF8" w:rsidRDefault="0018247D" w:rsidP="006B2E55">
            <w:pPr>
              <w:spacing w:line="360" w:lineRule="auto"/>
              <w:rPr>
                <w:rFonts w:ascii="Helvetica" w:hAnsi="Helvetica" w:cs="Helvetica"/>
                <w:b/>
                <w:szCs w:val="18"/>
              </w:rPr>
            </w:pPr>
            <w:proofErr w:type="spellStart"/>
            <w:r w:rsidRPr="00C60FF8">
              <w:rPr>
                <w:rFonts w:ascii="Helvetica" w:hAnsi="Helvetica" w:cs="Helvetica"/>
                <w:b/>
                <w:szCs w:val="18"/>
              </w:rPr>
              <w:t>UNU</w:t>
            </w:r>
            <w:proofErr w:type="spellEnd"/>
            <w:r w:rsidRPr="00C60FF8">
              <w:rPr>
                <w:rFonts w:ascii="Helvetica" w:hAnsi="Helvetica" w:cs="Helvetica"/>
                <w:b/>
                <w:szCs w:val="18"/>
              </w:rPr>
              <w:t>-ISP</w:t>
            </w:r>
            <w:r w:rsidRPr="00C60FF8">
              <w:rPr>
                <w:rFonts w:ascii="Helvetica" w:hAnsi="Helvetica" w:cs="Helvetica"/>
                <w:b/>
              </w:rPr>
              <w:t xml:space="preserve"> </w:t>
            </w:r>
          </w:p>
        </w:tc>
        <w:tc>
          <w:tcPr>
            <w:tcW w:w="7128" w:type="dxa"/>
          </w:tcPr>
          <w:p w:rsidR="0018247D" w:rsidRPr="00C60FF8" w:rsidRDefault="0018247D" w:rsidP="006B2E55">
            <w:pPr>
              <w:widowControl w:val="0"/>
              <w:tabs>
                <w:tab w:val="left" w:pos="2160"/>
              </w:tabs>
              <w:autoSpaceDE w:val="0"/>
              <w:autoSpaceDN w:val="0"/>
              <w:adjustRightInd w:val="0"/>
              <w:spacing w:line="360" w:lineRule="auto"/>
              <w:rPr>
                <w:rFonts w:ascii="Helvetica" w:hAnsi="Helvetica" w:cs="Helvetica"/>
                <w:szCs w:val="20"/>
              </w:rPr>
            </w:pPr>
            <w:proofErr w:type="spellStart"/>
            <w:r w:rsidRPr="00C60FF8">
              <w:rPr>
                <w:rFonts w:ascii="Helvetica" w:hAnsi="Helvetica" w:cs="Helvetica"/>
                <w:szCs w:val="18"/>
              </w:rPr>
              <w:t>Srikantha</w:t>
            </w:r>
            <w:proofErr w:type="spellEnd"/>
            <w:r w:rsidRPr="00C60FF8">
              <w:rPr>
                <w:rFonts w:ascii="Helvetica" w:hAnsi="Helvetica" w:cs="Helvetica"/>
                <w:szCs w:val="18"/>
              </w:rPr>
              <w:t xml:space="preserve"> </w:t>
            </w:r>
            <w:proofErr w:type="spellStart"/>
            <w:r w:rsidRPr="00C60FF8">
              <w:rPr>
                <w:rFonts w:ascii="Helvetica" w:hAnsi="Helvetica" w:cs="Helvetica"/>
                <w:szCs w:val="18"/>
              </w:rPr>
              <w:t>Herath</w:t>
            </w:r>
            <w:proofErr w:type="spellEnd"/>
            <w:r w:rsidRPr="00C60FF8">
              <w:rPr>
                <w:rFonts w:ascii="Helvetica" w:hAnsi="Helvetica" w:cs="Helvetica"/>
                <w:szCs w:val="18"/>
              </w:rPr>
              <w:t xml:space="preserve">, </w:t>
            </w:r>
            <w:r w:rsidRPr="00C60FF8">
              <w:rPr>
                <w:rFonts w:ascii="Helvetica" w:hAnsi="Helvetica" w:cs="Helvetica"/>
                <w:szCs w:val="20"/>
              </w:rPr>
              <w:t xml:space="preserve">Tokyo, Japan; </w:t>
            </w:r>
            <w:r w:rsidRPr="00C60FF8">
              <w:rPr>
                <w:rFonts w:ascii="Helvetica" w:hAnsi="Helvetica" w:cs="Helvetica"/>
                <w:szCs w:val="18"/>
              </w:rPr>
              <w:t xml:space="preserve">Senior Academic </w:t>
            </w:r>
            <w:proofErr w:type="spellStart"/>
            <w:r w:rsidRPr="00C60FF8">
              <w:rPr>
                <w:rFonts w:ascii="Helvetica" w:hAnsi="Helvetica" w:cs="Helvetica"/>
                <w:szCs w:val="18"/>
              </w:rPr>
              <w:t>Programme</w:t>
            </w:r>
            <w:proofErr w:type="spellEnd"/>
            <w:r w:rsidRPr="00C60FF8">
              <w:rPr>
                <w:rFonts w:ascii="Helvetica" w:hAnsi="Helvetica" w:cs="Helvetica"/>
                <w:szCs w:val="18"/>
              </w:rPr>
              <w:t xml:space="preserve"> Officer </w:t>
            </w:r>
          </w:p>
        </w:tc>
      </w:tr>
    </w:tbl>
    <w:p w:rsidR="0018247D" w:rsidRPr="00C60FF8" w:rsidRDefault="0018247D" w:rsidP="006B2E55">
      <w:pPr>
        <w:widowControl w:val="0"/>
        <w:tabs>
          <w:tab w:val="left" w:pos="2160"/>
        </w:tabs>
        <w:autoSpaceDE w:val="0"/>
        <w:autoSpaceDN w:val="0"/>
        <w:adjustRightInd w:val="0"/>
        <w:spacing w:line="360" w:lineRule="auto"/>
        <w:rPr>
          <w:rFonts w:ascii="Helvetica" w:hAnsi="Helvetica" w:cs="Helvetica"/>
          <w:szCs w:val="20"/>
        </w:rPr>
      </w:pPr>
    </w:p>
    <w:p w:rsidR="003B7448" w:rsidRDefault="003B7448" w:rsidP="006B2E55">
      <w:pPr>
        <w:widowControl w:val="0"/>
        <w:tabs>
          <w:tab w:val="left" w:pos="2160"/>
        </w:tabs>
        <w:autoSpaceDE w:val="0"/>
        <w:autoSpaceDN w:val="0"/>
        <w:adjustRightInd w:val="0"/>
        <w:spacing w:line="360" w:lineRule="auto"/>
        <w:rPr>
          <w:rFonts w:ascii="Helvetica" w:hAnsi="Helvetica" w:cs="Helvetica"/>
          <w:b/>
          <w:szCs w:val="46"/>
        </w:rPr>
      </w:pPr>
    </w:p>
    <w:p w:rsidR="0018247D" w:rsidRPr="00C60FF8" w:rsidRDefault="0018247D" w:rsidP="006B2E55">
      <w:pPr>
        <w:widowControl w:val="0"/>
        <w:tabs>
          <w:tab w:val="left" w:pos="2160"/>
        </w:tabs>
        <w:autoSpaceDE w:val="0"/>
        <w:autoSpaceDN w:val="0"/>
        <w:adjustRightInd w:val="0"/>
        <w:spacing w:line="360" w:lineRule="auto"/>
        <w:rPr>
          <w:rFonts w:ascii="Helvetica" w:hAnsi="Helvetica" w:cs="Helvetica"/>
          <w:b/>
          <w:szCs w:val="46"/>
        </w:rPr>
      </w:pPr>
      <w:r w:rsidRPr="00C60FF8">
        <w:rPr>
          <w:rFonts w:ascii="Helvetica" w:hAnsi="Helvetica" w:cs="Helvetica"/>
          <w:b/>
          <w:szCs w:val="46"/>
        </w:rPr>
        <w:t>Advisory Committee Members</w:t>
      </w:r>
    </w:p>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538"/>
        <w:gridCol w:w="6318"/>
      </w:tblGrid>
      <w:tr w:rsidR="0018247D" w:rsidRPr="00C60FF8">
        <w:tc>
          <w:tcPr>
            <w:tcW w:w="2538" w:type="dxa"/>
          </w:tcPr>
          <w:p w:rsidR="0018247D" w:rsidRPr="00C60FF8" w:rsidRDefault="0018247D" w:rsidP="006B2E55">
            <w:pPr>
              <w:spacing w:line="360" w:lineRule="auto"/>
              <w:rPr>
                <w:rFonts w:ascii="Helvetica" w:hAnsi="Helvetica" w:cs="Helvetica"/>
                <w:b/>
                <w:szCs w:val="18"/>
              </w:rPr>
            </w:pPr>
            <w:r w:rsidRPr="00C60FF8">
              <w:rPr>
                <w:rFonts w:ascii="Helvetica" w:hAnsi="Helvetica" w:cs="Helvetica"/>
                <w:szCs w:val="18"/>
              </w:rPr>
              <w:t>Lena Chan</w:t>
            </w:r>
          </w:p>
        </w:tc>
        <w:tc>
          <w:tcPr>
            <w:tcW w:w="6318" w:type="dxa"/>
          </w:tcPr>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rPr>
              <w:t xml:space="preserve">Singapore City, Singapore; </w:t>
            </w:r>
            <w:r w:rsidRPr="00C60FF8">
              <w:rPr>
                <w:rFonts w:ascii="Helvetica" w:hAnsi="Helvetica" w:cs="Helvetica"/>
                <w:szCs w:val="18"/>
              </w:rPr>
              <w:t xml:space="preserve">Deputy Director, National Biodiversity Centre; and Singapore National Parks Board </w:t>
            </w:r>
          </w:p>
        </w:tc>
      </w:tr>
      <w:tr w:rsidR="0018247D" w:rsidRPr="00C60FF8">
        <w:tc>
          <w:tcPr>
            <w:tcW w:w="2538" w:type="dxa"/>
          </w:tcPr>
          <w:p w:rsidR="008F7FF7" w:rsidRPr="005779FB" w:rsidRDefault="008F7FF7" w:rsidP="006B2E55">
            <w:pPr>
              <w:spacing w:line="360" w:lineRule="auto"/>
              <w:rPr>
                <w:rFonts w:ascii="Helvetica" w:hAnsi="Helvetica" w:cs="Helvetica"/>
                <w:szCs w:val="18"/>
                <w:lang w:val="fr-FR"/>
              </w:rPr>
            </w:pPr>
            <w:proofErr w:type="spellStart"/>
            <w:r w:rsidRPr="005779FB">
              <w:rPr>
                <w:rFonts w:ascii="Helvetica" w:hAnsi="Helvetica" w:cs="Helvetica"/>
                <w:szCs w:val="18"/>
                <w:lang w:val="fr-FR"/>
              </w:rPr>
              <w:t>Braulio</w:t>
            </w:r>
            <w:proofErr w:type="spellEnd"/>
            <w:r w:rsidRPr="005779FB">
              <w:rPr>
                <w:rFonts w:ascii="Helvetica" w:hAnsi="Helvetica" w:cs="Helvetica"/>
                <w:szCs w:val="18"/>
                <w:lang w:val="fr-FR"/>
              </w:rPr>
              <w:t xml:space="preserve"> F. de </w:t>
            </w:r>
            <w:proofErr w:type="spellStart"/>
            <w:r w:rsidRPr="005779FB">
              <w:rPr>
                <w:rFonts w:ascii="Helvetica" w:hAnsi="Helvetica" w:cs="Helvetica"/>
                <w:szCs w:val="18"/>
                <w:lang w:val="fr-FR"/>
              </w:rPr>
              <w:t>Souza</w:t>
            </w:r>
            <w:proofErr w:type="spellEnd"/>
          </w:p>
          <w:p w:rsidR="008F7FF7" w:rsidRPr="005779FB" w:rsidRDefault="008F7FF7" w:rsidP="006B2E55">
            <w:pPr>
              <w:spacing w:line="360" w:lineRule="auto"/>
              <w:rPr>
                <w:rFonts w:ascii="Helvetica" w:hAnsi="Helvetica" w:cs="Helvetica"/>
                <w:szCs w:val="18"/>
                <w:lang w:val="fr-FR"/>
              </w:rPr>
            </w:pPr>
            <w:r w:rsidRPr="005779FB">
              <w:rPr>
                <w:rFonts w:ascii="Helvetica" w:hAnsi="Helvetica" w:cs="Helvetica"/>
                <w:szCs w:val="18"/>
                <w:lang w:val="fr-FR"/>
              </w:rPr>
              <w:t>Dias</w:t>
            </w:r>
          </w:p>
          <w:p w:rsidR="0018247D" w:rsidRPr="005779FB" w:rsidRDefault="0018247D" w:rsidP="006B2E55">
            <w:pPr>
              <w:spacing w:line="360" w:lineRule="auto"/>
              <w:rPr>
                <w:rFonts w:ascii="Helvetica" w:hAnsi="Helvetica" w:cs="Helvetica"/>
                <w:b/>
                <w:szCs w:val="18"/>
                <w:lang w:val="fr-FR"/>
              </w:rPr>
            </w:pPr>
            <w:proofErr w:type="spellStart"/>
            <w:r w:rsidRPr="005779FB">
              <w:rPr>
                <w:rFonts w:ascii="Helvetica" w:hAnsi="Helvetica" w:cs="Helvetica"/>
                <w:szCs w:val="18"/>
                <w:lang w:val="fr-FR"/>
              </w:rPr>
              <w:t>Bärbel</w:t>
            </w:r>
            <w:proofErr w:type="spellEnd"/>
            <w:r w:rsidRPr="005779FB">
              <w:rPr>
                <w:rFonts w:ascii="Helvetica" w:hAnsi="Helvetica" w:cs="Helvetica"/>
                <w:szCs w:val="18"/>
                <w:lang w:val="fr-FR"/>
              </w:rPr>
              <w:t xml:space="preserve"> </w:t>
            </w:r>
            <w:proofErr w:type="spellStart"/>
            <w:r w:rsidRPr="005779FB">
              <w:rPr>
                <w:rFonts w:ascii="Helvetica" w:hAnsi="Helvetica" w:cs="Helvetica"/>
                <w:szCs w:val="18"/>
                <w:lang w:val="fr-FR"/>
              </w:rPr>
              <w:t>Dieckmann</w:t>
            </w:r>
            <w:proofErr w:type="spellEnd"/>
          </w:p>
        </w:tc>
        <w:tc>
          <w:tcPr>
            <w:tcW w:w="6318" w:type="dxa"/>
          </w:tcPr>
          <w:p w:rsidR="008F7FF7" w:rsidRDefault="00B92F82"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szCs w:val="18"/>
              </w:rPr>
            </w:pPr>
            <w:r>
              <w:rPr>
                <w:rFonts w:ascii="Helvetica" w:hAnsi="Helvetica" w:cs="Helvetica"/>
                <w:szCs w:val="18"/>
              </w:rPr>
              <w:t>Montreal, Canada; Exec</w:t>
            </w:r>
            <w:r w:rsidR="008F7FF7">
              <w:rPr>
                <w:rFonts w:ascii="Helvetica" w:hAnsi="Helvetica" w:cs="Helvetica"/>
                <w:szCs w:val="18"/>
              </w:rPr>
              <w:t xml:space="preserve">utive Secretary, </w:t>
            </w:r>
            <w:proofErr w:type="spellStart"/>
            <w:r w:rsidR="008F7FF7">
              <w:rPr>
                <w:rFonts w:ascii="Helvetica" w:hAnsi="Helvetica" w:cs="Helvetica"/>
                <w:szCs w:val="18"/>
              </w:rPr>
              <w:t>CBD</w:t>
            </w:r>
            <w:proofErr w:type="spellEnd"/>
          </w:p>
          <w:p w:rsidR="008F7FF7" w:rsidRDefault="008F7FF7"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szCs w:val="18"/>
              </w:rPr>
            </w:pPr>
          </w:p>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cs="Helvetica"/>
                <w:szCs w:val="18"/>
              </w:rPr>
              <w:t xml:space="preserve">Bonn, Germany; President of the Honorary Supervisory Board, </w:t>
            </w:r>
            <w:proofErr w:type="spellStart"/>
            <w:r w:rsidRPr="00C60FF8">
              <w:rPr>
                <w:rFonts w:ascii="Helvetica" w:hAnsi="Helvetica" w:cs="Helvetica"/>
                <w:szCs w:val="18"/>
              </w:rPr>
              <w:t>Welthungerhilfe</w:t>
            </w:r>
            <w:proofErr w:type="spellEnd"/>
            <w:r w:rsidRPr="00C60FF8">
              <w:rPr>
                <w:rFonts w:ascii="Helvetica" w:hAnsi="Helvetica" w:cs="Helvetica"/>
                <w:szCs w:val="18"/>
              </w:rPr>
              <w:t xml:space="preserve">; </w:t>
            </w:r>
            <w:r w:rsidRPr="00C60FF8">
              <w:rPr>
                <w:rFonts w:ascii="Helvetica" w:hAnsi="Helvetica"/>
              </w:rPr>
              <w:t>Former Mayor of the City of Bonn</w:t>
            </w:r>
          </w:p>
        </w:tc>
      </w:tr>
      <w:tr w:rsidR="0018247D" w:rsidRPr="00C60FF8">
        <w:tc>
          <w:tcPr>
            <w:tcW w:w="2538" w:type="dxa"/>
          </w:tcPr>
          <w:p w:rsidR="0018247D" w:rsidRPr="00C60FF8" w:rsidRDefault="0018247D" w:rsidP="006B2E55">
            <w:pPr>
              <w:spacing w:line="360" w:lineRule="auto"/>
              <w:rPr>
                <w:rFonts w:ascii="Helvetica" w:hAnsi="Helvetica" w:cs="Helvetica"/>
                <w:szCs w:val="18"/>
              </w:rPr>
            </w:pPr>
            <w:r w:rsidRPr="00C60FF8">
              <w:rPr>
                <w:rFonts w:ascii="Helvetica" w:hAnsi="Helvetica" w:cs="Helvetica"/>
                <w:szCs w:val="18"/>
              </w:rPr>
              <w:t>Thomas Elmqvist</w:t>
            </w:r>
          </w:p>
        </w:tc>
        <w:tc>
          <w:tcPr>
            <w:tcW w:w="6318" w:type="dxa"/>
          </w:tcPr>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cs="Helvetica"/>
                <w:szCs w:val="18"/>
              </w:rPr>
              <w:t>Stockhol</w:t>
            </w:r>
            <w:r w:rsidR="000A3DF9">
              <w:rPr>
                <w:rFonts w:ascii="Helvetica" w:hAnsi="Helvetica" w:cs="Helvetica"/>
                <w:szCs w:val="18"/>
              </w:rPr>
              <w:t>m</w:t>
            </w:r>
            <w:r w:rsidRPr="00C60FF8">
              <w:rPr>
                <w:rFonts w:ascii="Helvetica" w:hAnsi="Helvetica" w:cs="Helvetica"/>
                <w:szCs w:val="18"/>
              </w:rPr>
              <w:t>, Sweden; Theme leader, Stockholm Resilience Centre</w:t>
            </w:r>
            <w:r w:rsidRPr="00C60FF8">
              <w:rPr>
                <w:rFonts w:ascii="Helvetica" w:hAnsi="Helvetica" w:cs="Helvetica"/>
              </w:rPr>
              <w:t xml:space="preserve"> </w:t>
            </w:r>
          </w:p>
        </w:tc>
      </w:tr>
      <w:tr w:rsidR="0018247D" w:rsidRPr="00C60FF8">
        <w:tc>
          <w:tcPr>
            <w:tcW w:w="2538" w:type="dxa"/>
          </w:tcPr>
          <w:p w:rsidR="0018247D" w:rsidRPr="00C60FF8" w:rsidRDefault="0018247D" w:rsidP="006B2E55">
            <w:pPr>
              <w:spacing w:line="360" w:lineRule="auto"/>
              <w:rPr>
                <w:rFonts w:ascii="Helvetica" w:hAnsi="Helvetica" w:cs="Helvetica"/>
                <w:b/>
                <w:szCs w:val="18"/>
              </w:rPr>
            </w:pPr>
            <w:r w:rsidRPr="00C60FF8">
              <w:rPr>
                <w:rFonts w:ascii="Helvetica" w:hAnsi="Helvetica" w:cs="Helvetica"/>
                <w:szCs w:val="18"/>
              </w:rPr>
              <w:t>Stephen Granger</w:t>
            </w:r>
          </w:p>
        </w:tc>
        <w:tc>
          <w:tcPr>
            <w:tcW w:w="6318" w:type="dxa"/>
          </w:tcPr>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cs="Helvetica"/>
                <w:szCs w:val="18"/>
              </w:rPr>
              <w:t xml:space="preserve">Cape Town, South Africa; Head of Major </w:t>
            </w:r>
            <w:proofErr w:type="spellStart"/>
            <w:r w:rsidRPr="00C60FF8">
              <w:rPr>
                <w:rFonts w:ascii="Helvetica" w:hAnsi="Helvetica" w:cs="Helvetica"/>
                <w:szCs w:val="18"/>
              </w:rPr>
              <w:t>Programmes</w:t>
            </w:r>
            <w:proofErr w:type="spellEnd"/>
            <w:r w:rsidRPr="00C60FF8">
              <w:rPr>
                <w:rFonts w:ascii="Helvetica" w:hAnsi="Helvetica" w:cs="Helvetica"/>
                <w:szCs w:val="18"/>
              </w:rPr>
              <w:t xml:space="preserve"> and Projects, Env</w:t>
            </w:r>
            <w:r w:rsidR="001515BB">
              <w:rPr>
                <w:rFonts w:ascii="Helvetica" w:hAnsi="Helvetica" w:cs="Helvetica"/>
                <w:szCs w:val="18"/>
              </w:rPr>
              <w:t>ironmental Resource Management,</w:t>
            </w:r>
            <w:r w:rsidRPr="00C60FF8">
              <w:rPr>
                <w:rFonts w:ascii="Helvetica" w:hAnsi="Helvetica" w:cs="Helvetica"/>
                <w:szCs w:val="18"/>
              </w:rPr>
              <w:t xml:space="preserve"> City of Cape Town </w:t>
            </w:r>
          </w:p>
        </w:tc>
      </w:tr>
      <w:tr w:rsidR="0018247D" w:rsidRPr="00C60FF8">
        <w:tc>
          <w:tcPr>
            <w:tcW w:w="2538" w:type="dxa"/>
          </w:tcPr>
          <w:p w:rsidR="0018247D" w:rsidRPr="00C60FF8" w:rsidRDefault="0018247D" w:rsidP="006B2E55">
            <w:pPr>
              <w:spacing w:line="360" w:lineRule="auto"/>
              <w:rPr>
                <w:rFonts w:ascii="Helvetica" w:hAnsi="Helvetica" w:cs="Helvetica"/>
                <w:b/>
                <w:szCs w:val="18"/>
              </w:rPr>
            </w:pPr>
            <w:proofErr w:type="spellStart"/>
            <w:r w:rsidRPr="00C60FF8">
              <w:rPr>
                <w:rFonts w:ascii="Helvetica" w:hAnsi="Helvetica" w:cs="Helvetica"/>
                <w:szCs w:val="18"/>
              </w:rPr>
              <w:t>Haripriya</w:t>
            </w:r>
            <w:proofErr w:type="spellEnd"/>
            <w:r w:rsidRPr="00C60FF8">
              <w:rPr>
                <w:rFonts w:ascii="Helvetica" w:hAnsi="Helvetica" w:cs="Helvetica"/>
                <w:szCs w:val="18"/>
              </w:rPr>
              <w:t xml:space="preserve"> </w:t>
            </w:r>
            <w:proofErr w:type="spellStart"/>
            <w:r w:rsidRPr="00C60FF8">
              <w:rPr>
                <w:rFonts w:ascii="Helvetica" w:hAnsi="Helvetica" w:cs="Helvetica"/>
                <w:szCs w:val="18"/>
              </w:rPr>
              <w:t>Gundimeda</w:t>
            </w:r>
            <w:proofErr w:type="spellEnd"/>
          </w:p>
        </w:tc>
        <w:tc>
          <w:tcPr>
            <w:tcW w:w="6318" w:type="dxa"/>
          </w:tcPr>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cs="Helvetica"/>
                <w:szCs w:val="18"/>
              </w:rPr>
              <w:t xml:space="preserve">Mumbai, India; Assistant Professor, </w:t>
            </w:r>
            <w:r w:rsidRPr="00C60FF8">
              <w:rPr>
                <w:rFonts w:ascii="Helvetica" w:hAnsi="Helvetica"/>
              </w:rPr>
              <w:t xml:space="preserve">Department of Humanities and Social Sciences, </w:t>
            </w:r>
            <w:r w:rsidRPr="00C60FF8">
              <w:rPr>
                <w:rFonts w:ascii="Helvetica" w:hAnsi="Helvetica" w:cs="Helvetica"/>
                <w:szCs w:val="18"/>
              </w:rPr>
              <w:t xml:space="preserve">Indian Institute of Technology, Bombay </w:t>
            </w:r>
          </w:p>
        </w:tc>
      </w:tr>
      <w:tr w:rsidR="0018247D" w:rsidRPr="00C60FF8">
        <w:tc>
          <w:tcPr>
            <w:tcW w:w="2538" w:type="dxa"/>
          </w:tcPr>
          <w:p w:rsidR="0018247D" w:rsidRPr="00C60FF8" w:rsidRDefault="0018247D" w:rsidP="006B2E55">
            <w:pPr>
              <w:spacing w:line="360" w:lineRule="auto"/>
              <w:rPr>
                <w:rFonts w:ascii="Helvetica" w:hAnsi="Helvetica" w:cs="Helvetica"/>
                <w:b/>
                <w:szCs w:val="18"/>
              </w:rPr>
            </w:pPr>
            <w:r w:rsidRPr="00C60FF8">
              <w:rPr>
                <w:rFonts w:ascii="Helvetica" w:hAnsi="Helvetica" w:cs="Helvetica"/>
                <w:szCs w:val="18"/>
              </w:rPr>
              <w:t xml:space="preserve">Robert </w:t>
            </w:r>
            <w:proofErr w:type="spellStart"/>
            <w:r w:rsidRPr="00C60FF8">
              <w:rPr>
                <w:rFonts w:ascii="Helvetica" w:hAnsi="Helvetica" w:cs="Helvetica"/>
                <w:szCs w:val="18"/>
              </w:rPr>
              <w:t>Mcinnes</w:t>
            </w:r>
            <w:proofErr w:type="spellEnd"/>
          </w:p>
        </w:tc>
        <w:tc>
          <w:tcPr>
            <w:tcW w:w="6318" w:type="dxa"/>
          </w:tcPr>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cs="Helvetica"/>
                <w:szCs w:val="18"/>
              </w:rPr>
              <w:t xml:space="preserve">Gland, Switzerland; </w:t>
            </w:r>
            <w:proofErr w:type="spellStart"/>
            <w:r w:rsidRPr="00C60FF8">
              <w:rPr>
                <w:rFonts w:ascii="Helvetica" w:hAnsi="Helvetica" w:cs="Helvetica"/>
                <w:szCs w:val="18"/>
              </w:rPr>
              <w:t>STRP</w:t>
            </w:r>
            <w:proofErr w:type="spellEnd"/>
            <w:r w:rsidRPr="00C60FF8">
              <w:rPr>
                <w:rFonts w:ascii="Helvetica" w:hAnsi="Helvetica" w:cs="Helvetica"/>
                <w:szCs w:val="18"/>
              </w:rPr>
              <w:t xml:space="preserve"> Expert, </w:t>
            </w:r>
            <w:proofErr w:type="spellStart"/>
            <w:r w:rsidRPr="00C60FF8">
              <w:rPr>
                <w:rFonts w:ascii="Helvetica" w:hAnsi="Helvetica" w:cs="Helvetica"/>
                <w:szCs w:val="18"/>
              </w:rPr>
              <w:t>Ramsar</w:t>
            </w:r>
            <w:proofErr w:type="spellEnd"/>
            <w:r w:rsidRPr="00C60FF8">
              <w:rPr>
                <w:rFonts w:ascii="Helvetica" w:hAnsi="Helvetica" w:cs="Helvetica"/>
                <w:szCs w:val="18"/>
              </w:rPr>
              <w:t xml:space="preserve"> Convention on Wetlands </w:t>
            </w:r>
          </w:p>
        </w:tc>
      </w:tr>
      <w:tr w:rsidR="0018247D" w:rsidRPr="00C60FF8">
        <w:tc>
          <w:tcPr>
            <w:tcW w:w="2538" w:type="dxa"/>
          </w:tcPr>
          <w:p w:rsidR="0018247D" w:rsidRPr="00C60FF8" w:rsidRDefault="0018247D" w:rsidP="006B2E55">
            <w:pPr>
              <w:spacing w:line="360" w:lineRule="auto"/>
              <w:rPr>
                <w:rFonts w:ascii="Helvetica" w:hAnsi="Helvetica" w:cs="Helvetica"/>
                <w:b/>
                <w:szCs w:val="18"/>
              </w:rPr>
            </w:pPr>
            <w:r w:rsidRPr="00C60FF8">
              <w:rPr>
                <w:rFonts w:ascii="Helvetica" w:hAnsi="Helvetica" w:cs="Helvetica"/>
                <w:szCs w:val="18"/>
              </w:rPr>
              <w:lastRenderedPageBreak/>
              <w:t xml:space="preserve">Norbert </w:t>
            </w:r>
            <w:proofErr w:type="spellStart"/>
            <w:r w:rsidRPr="00C60FF8">
              <w:rPr>
                <w:rFonts w:ascii="Helvetica" w:hAnsi="Helvetica" w:cs="Helvetica"/>
                <w:szCs w:val="18"/>
              </w:rPr>
              <w:t>Müller</w:t>
            </w:r>
            <w:proofErr w:type="spellEnd"/>
          </w:p>
        </w:tc>
        <w:tc>
          <w:tcPr>
            <w:tcW w:w="6318" w:type="dxa"/>
          </w:tcPr>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cs="Arial"/>
                <w:szCs w:val="20"/>
              </w:rPr>
              <w:t xml:space="preserve">Erfurt, Germany; Professor, University of Applied Sciences Erfurt, and </w:t>
            </w:r>
            <w:r w:rsidRPr="00C60FF8">
              <w:rPr>
                <w:rFonts w:ascii="Helvetica" w:hAnsi="Helvetica" w:cs="Helvetica"/>
                <w:szCs w:val="18"/>
              </w:rPr>
              <w:t xml:space="preserve">President, </w:t>
            </w:r>
            <w:proofErr w:type="spellStart"/>
            <w:r w:rsidRPr="00C60FF8">
              <w:rPr>
                <w:rFonts w:ascii="Helvetica" w:hAnsi="Helvetica" w:cs="Helvetica"/>
                <w:szCs w:val="18"/>
              </w:rPr>
              <w:t>URBIO</w:t>
            </w:r>
            <w:proofErr w:type="spellEnd"/>
            <w:r w:rsidRPr="00C60FF8">
              <w:rPr>
                <w:rFonts w:ascii="Helvetica" w:hAnsi="Helvetica" w:cs="Helvetica"/>
                <w:szCs w:val="18"/>
              </w:rPr>
              <w:t xml:space="preserve"> </w:t>
            </w:r>
          </w:p>
        </w:tc>
      </w:tr>
      <w:tr w:rsidR="0018247D" w:rsidRPr="00C60FF8">
        <w:tc>
          <w:tcPr>
            <w:tcW w:w="2538" w:type="dxa"/>
          </w:tcPr>
          <w:p w:rsidR="0018247D" w:rsidRPr="00C60FF8" w:rsidRDefault="0018247D" w:rsidP="006B2E55">
            <w:pPr>
              <w:spacing w:line="360" w:lineRule="auto"/>
              <w:rPr>
                <w:rFonts w:ascii="Helvetica" w:hAnsi="Helvetica" w:cs="Helvetica"/>
                <w:b/>
                <w:szCs w:val="18"/>
              </w:rPr>
            </w:pPr>
            <w:r w:rsidRPr="00C60FF8">
              <w:rPr>
                <w:rFonts w:ascii="Helvetica" w:hAnsi="Helvetica" w:cs="Helvetica"/>
                <w:szCs w:val="18"/>
              </w:rPr>
              <w:t xml:space="preserve">Jean-Pierre </w:t>
            </w:r>
            <w:proofErr w:type="spellStart"/>
            <w:r w:rsidRPr="00C60FF8">
              <w:rPr>
                <w:rFonts w:ascii="Helvetica" w:hAnsi="Helvetica" w:cs="Helvetica"/>
                <w:szCs w:val="18"/>
              </w:rPr>
              <w:t>Revéret</w:t>
            </w:r>
            <w:proofErr w:type="spellEnd"/>
          </w:p>
        </w:tc>
        <w:tc>
          <w:tcPr>
            <w:tcW w:w="6318" w:type="dxa"/>
          </w:tcPr>
          <w:p w:rsidR="0018247D" w:rsidRPr="00C60FF8" w:rsidRDefault="0018247D" w:rsidP="006B2E55">
            <w:pPr>
              <w:spacing w:line="360" w:lineRule="auto"/>
              <w:rPr>
                <w:rFonts w:ascii="Helvetica" w:hAnsi="Helvetica"/>
              </w:rPr>
            </w:pPr>
            <w:r w:rsidRPr="00C60FF8">
              <w:rPr>
                <w:rFonts w:ascii="Helvetica" w:hAnsi="Helvetica" w:cs="Helvetica"/>
                <w:szCs w:val="18"/>
              </w:rPr>
              <w:t xml:space="preserve">Montreal, Canada; Professor and </w:t>
            </w:r>
            <w:r w:rsidRPr="00C60FF8">
              <w:rPr>
                <w:rFonts w:ascii="Helvetica" w:hAnsi="Helvetica"/>
              </w:rPr>
              <w:t>Social Responsibility and Sustainable Development Chair,</w:t>
            </w:r>
          </w:p>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rPr>
              <w:t xml:space="preserve">School of Management, </w:t>
            </w:r>
            <w:proofErr w:type="spellStart"/>
            <w:r w:rsidRPr="00C60FF8">
              <w:rPr>
                <w:rFonts w:ascii="Helvetica" w:hAnsi="Helvetica" w:cs="Helvetica"/>
                <w:szCs w:val="18"/>
              </w:rPr>
              <w:t>UQAM</w:t>
            </w:r>
            <w:proofErr w:type="spellEnd"/>
            <w:r w:rsidRPr="00C60FF8">
              <w:rPr>
                <w:rFonts w:ascii="Helvetica" w:hAnsi="Helvetica" w:cs="Helvetica"/>
                <w:szCs w:val="18"/>
              </w:rPr>
              <w:t xml:space="preserve"> </w:t>
            </w:r>
          </w:p>
        </w:tc>
      </w:tr>
      <w:tr w:rsidR="0018247D" w:rsidRPr="00C60FF8">
        <w:tc>
          <w:tcPr>
            <w:tcW w:w="2538" w:type="dxa"/>
          </w:tcPr>
          <w:p w:rsidR="0018247D" w:rsidRPr="00C60FF8" w:rsidRDefault="0018247D" w:rsidP="006B2E55">
            <w:pPr>
              <w:spacing w:line="360" w:lineRule="auto"/>
              <w:rPr>
                <w:rFonts w:ascii="Helvetica" w:hAnsi="Helvetica" w:cs="Helvetica"/>
                <w:b/>
                <w:szCs w:val="18"/>
              </w:rPr>
            </w:pPr>
            <w:r w:rsidRPr="00C60FF8">
              <w:rPr>
                <w:rFonts w:ascii="Helvetica" w:hAnsi="Helvetica" w:cs="Helvetica"/>
                <w:szCs w:val="18"/>
              </w:rPr>
              <w:t xml:space="preserve">Carlos Alberto </w:t>
            </w:r>
            <w:proofErr w:type="spellStart"/>
            <w:r w:rsidRPr="00C60FF8">
              <w:rPr>
                <w:rFonts w:ascii="Helvetica" w:hAnsi="Helvetica" w:cs="Helvetica"/>
                <w:szCs w:val="18"/>
              </w:rPr>
              <w:t>Richa</w:t>
            </w:r>
            <w:proofErr w:type="spellEnd"/>
          </w:p>
        </w:tc>
        <w:tc>
          <w:tcPr>
            <w:tcW w:w="6318" w:type="dxa"/>
          </w:tcPr>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cs="Helvetica"/>
                <w:szCs w:val="18"/>
              </w:rPr>
              <w:t xml:space="preserve">Curitiba, Brazil; Governor of the State of Paraná, Brazil </w:t>
            </w:r>
          </w:p>
        </w:tc>
      </w:tr>
      <w:tr w:rsidR="0018247D" w:rsidRPr="00C60FF8">
        <w:tc>
          <w:tcPr>
            <w:tcW w:w="2538" w:type="dxa"/>
          </w:tcPr>
          <w:p w:rsidR="0018247D" w:rsidRPr="00C60FF8" w:rsidRDefault="0018247D" w:rsidP="006B2E55">
            <w:pPr>
              <w:spacing w:line="360" w:lineRule="auto"/>
              <w:rPr>
                <w:rFonts w:ascii="Helvetica" w:hAnsi="Helvetica" w:cs="Helvetica"/>
                <w:b/>
                <w:szCs w:val="18"/>
              </w:rPr>
            </w:pPr>
            <w:r w:rsidRPr="00C60FF8">
              <w:rPr>
                <w:rFonts w:ascii="Helvetica" w:hAnsi="Helvetica" w:cs="Helvetica"/>
                <w:szCs w:val="18"/>
              </w:rPr>
              <w:t>Kazuhiko Takeuchi</w:t>
            </w:r>
          </w:p>
        </w:tc>
        <w:tc>
          <w:tcPr>
            <w:tcW w:w="6318" w:type="dxa"/>
          </w:tcPr>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cs="Helvetica"/>
                <w:szCs w:val="18"/>
              </w:rPr>
              <w:t xml:space="preserve">Tokyo, Japan; Vice Rector, </w:t>
            </w:r>
            <w:proofErr w:type="spellStart"/>
            <w:r w:rsidRPr="00C60FF8">
              <w:rPr>
                <w:rFonts w:ascii="Helvetica" w:hAnsi="Helvetica" w:cs="Helvetica"/>
                <w:szCs w:val="18"/>
              </w:rPr>
              <w:t>UNU</w:t>
            </w:r>
            <w:proofErr w:type="spellEnd"/>
            <w:r w:rsidRPr="00C60FF8">
              <w:rPr>
                <w:rFonts w:ascii="Helvetica" w:hAnsi="Helvetica" w:cs="Helvetica"/>
                <w:szCs w:val="18"/>
              </w:rPr>
              <w:t xml:space="preserve">, and </w:t>
            </w:r>
            <w:r w:rsidRPr="00C60FF8">
              <w:rPr>
                <w:rFonts w:ascii="Helvetica" w:hAnsi="Helvetica" w:cs="Helvetica"/>
                <w:szCs w:val="18"/>
                <w:lang w:eastAsia="ja-JP"/>
              </w:rPr>
              <w:t xml:space="preserve">Director, </w:t>
            </w:r>
            <w:proofErr w:type="spellStart"/>
            <w:r w:rsidRPr="00C60FF8">
              <w:rPr>
                <w:rFonts w:ascii="Helvetica" w:hAnsi="Helvetica" w:cs="Helvetica"/>
                <w:szCs w:val="18"/>
                <w:lang w:eastAsia="ja-JP"/>
              </w:rPr>
              <w:t>UNU</w:t>
            </w:r>
            <w:proofErr w:type="spellEnd"/>
            <w:r w:rsidRPr="00C60FF8">
              <w:rPr>
                <w:rFonts w:ascii="Helvetica" w:hAnsi="Helvetica" w:cs="Helvetica"/>
                <w:szCs w:val="18"/>
              </w:rPr>
              <w:t xml:space="preserve">-ISP </w:t>
            </w:r>
          </w:p>
        </w:tc>
      </w:tr>
      <w:tr w:rsidR="0018247D" w:rsidRPr="00C60FF8">
        <w:tc>
          <w:tcPr>
            <w:tcW w:w="2538" w:type="dxa"/>
          </w:tcPr>
          <w:p w:rsidR="0018247D" w:rsidRPr="00C60FF8" w:rsidRDefault="0018247D" w:rsidP="006B2E55">
            <w:pPr>
              <w:spacing w:line="360" w:lineRule="auto"/>
              <w:rPr>
                <w:rFonts w:ascii="Helvetica" w:hAnsi="Helvetica" w:cs="Helvetica"/>
                <w:szCs w:val="18"/>
              </w:rPr>
            </w:pPr>
            <w:r w:rsidRPr="00C60FF8">
              <w:rPr>
                <w:rFonts w:ascii="Helvetica" w:hAnsi="Helvetica" w:cs="Helvetica"/>
                <w:szCs w:val="18"/>
              </w:rPr>
              <w:t xml:space="preserve">Ted </w:t>
            </w:r>
            <w:proofErr w:type="spellStart"/>
            <w:r w:rsidRPr="00C60FF8">
              <w:rPr>
                <w:rFonts w:ascii="Helvetica" w:hAnsi="Helvetica" w:cs="Helvetica"/>
                <w:szCs w:val="18"/>
              </w:rPr>
              <w:t>Trzyna</w:t>
            </w:r>
            <w:proofErr w:type="spellEnd"/>
          </w:p>
        </w:tc>
        <w:tc>
          <w:tcPr>
            <w:tcW w:w="6318" w:type="dxa"/>
          </w:tcPr>
          <w:p w:rsidR="0018247D" w:rsidRPr="00C60FF8" w:rsidRDefault="0018247D" w:rsidP="006B2E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Helvetica" w:hAnsi="Helvetica" w:cs="Helvetica"/>
              </w:rPr>
            </w:pPr>
            <w:r w:rsidRPr="00C60FF8">
              <w:rPr>
                <w:rFonts w:ascii="Helvetica" w:hAnsi="Helvetica" w:cs="Helvetica"/>
                <w:szCs w:val="18"/>
              </w:rPr>
              <w:t xml:space="preserve">Claremont, USA; President, </w:t>
            </w:r>
            <w:proofErr w:type="spellStart"/>
            <w:r w:rsidRPr="00C60FF8">
              <w:rPr>
                <w:rFonts w:ascii="Helvetica" w:hAnsi="Helvetica" w:cs="Helvetica"/>
                <w:szCs w:val="18"/>
              </w:rPr>
              <w:t>InterEnvironment</w:t>
            </w:r>
            <w:proofErr w:type="spellEnd"/>
            <w:r w:rsidRPr="00C60FF8">
              <w:rPr>
                <w:rFonts w:ascii="Helvetica" w:hAnsi="Helvetica" w:cs="Helvetica"/>
                <w:szCs w:val="18"/>
              </w:rPr>
              <w:t xml:space="preserve"> Institute, and Chair, </w:t>
            </w:r>
            <w:proofErr w:type="spellStart"/>
            <w:r w:rsidRPr="00C60FF8">
              <w:rPr>
                <w:rFonts w:ascii="Helvetica" w:hAnsi="Helvetica"/>
              </w:rPr>
              <w:t>IUCN</w:t>
            </w:r>
            <w:proofErr w:type="spellEnd"/>
            <w:r w:rsidRPr="00C60FF8">
              <w:rPr>
                <w:rFonts w:ascii="Helvetica" w:hAnsi="Helvetica"/>
              </w:rPr>
              <w:t xml:space="preserve"> World Commission on Protected Areas</w:t>
            </w:r>
          </w:p>
        </w:tc>
      </w:tr>
    </w:tbl>
    <w:p w:rsidR="0018247D" w:rsidRPr="00C60FF8" w:rsidRDefault="0018247D" w:rsidP="006B2E55">
      <w:pPr>
        <w:spacing w:line="360" w:lineRule="auto"/>
        <w:rPr>
          <w:rFonts w:ascii="Helvetica" w:hAnsi="Helvetica"/>
          <w:b/>
        </w:rPr>
      </w:pPr>
    </w:p>
    <w:p w:rsidR="0018247D" w:rsidRPr="00C60FF8" w:rsidRDefault="0018247D" w:rsidP="006B2E55">
      <w:pPr>
        <w:spacing w:line="360" w:lineRule="auto"/>
        <w:rPr>
          <w:rFonts w:ascii="Helvetica" w:hAnsi="Helvetica"/>
        </w:rPr>
      </w:pPr>
    </w:p>
    <w:p w:rsidR="00D349E3" w:rsidRDefault="00D349E3" w:rsidP="006B2E55">
      <w:pPr>
        <w:widowControl w:val="0"/>
        <w:tabs>
          <w:tab w:val="left" w:pos="2160"/>
        </w:tabs>
        <w:autoSpaceDE w:val="0"/>
        <w:autoSpaceDN w:val="0"/>
        <w:adjustRightInd w:val="0"/>
        <w:spacing w:line="360" w:lineRule="auto"/>
        <w:rPr>
          <w:rFonts w:ascii="Helvetica" w:hAnsi="Helvetica" w:cs="Helvetica"/>
          <w:szCs w:val="20"/>
        </w:rPr>
      </w:pPr>
    </w:p>
    <w:p w:rsidR="00D349E3" w:rsidRDefault="00D349E3" w:rsidP="003A0BCF">
      <w:pPr>
        <w:spacing w:line="360" w:lineRule="auto"/>
        <w:rPr>
          <w:rFonts w:ascii="Helvetica" w:hAnsi="Helvetica"/>
          <w:b/>
          <w:color w:val="008000"/>
        </w:rPr>
      </w:pPr>
    </w:p>
    <w:p w:rsidR="00950A81" w:rsidRPr="00823300" w:rsidRDefault="00D349E3" w:rsidP="00950A81">
      <w:pPr>
        <w:spacing w:line="360" w:lineRule="auto"/>
        <w:rPr>
          <w:rFonts w:ascii="Helvetica" w:hAnsi="Helvetica"/>
          <w:b/>
          <w:color w:val="008000"/>
        </w:rPr>
      </w:pPr>
      <w:r>
        <w:rPr>
          <w:rFonts w:ascii="Helvetica" w:hAnsi="Helvetica"/>
          <w:b/>
          <w:color w:val="008000"/>
        </w:rPr>
        <w:br w:type="page"/>
      </w:r>
      <w:r w:rsidR="00950A81" w:rsidRPr="00823300">
        <w:rPr>
          <w:rFonts w:ascii="Helvetica" w:hAnsi="Helvetica"/>
          <w:b/>
          <w:color w:val="008000"/>
        </w:rPr>
        <w:lastRenderedPageBreak/>
        <w:t xml:space="preserve">Evolution of the </w:t>
      </w:r>
      <w:proofErr w:type="spellStart"/>
      <w:r w:rsidR="00950A81" w:rsidRPr="00823300">
        <w:rPr>
          <w:rFonts w:ascii="Helvetica" w:hAnsi="Helvetica"/>
          <w:b/>
          <w:color w:val="008000"/>
        </w:rPr>
        <w:t>CBD’s</w:t>
      </w:r>
      <w:proofErr w:type="spellEnd"/>
      <w:r w:rsidR="00950A81" w:rsidRPr="00823300">
        <w:rPr>
          <w:rFonts w:ascii="Helvetica" w:hAnsi="Helvetica"/>
          <w:b/>
          <w:color w:val="008000"/>
        </w:rPr>
        <w:t xml:space="preserve"> Cities and Biodiversity initiative</w:t>
      </w:r>
    </w:p>
    <w:p w:rsidR="00950A81" w:rsidRDefault="00950A81" w:rsidP="00950A81">
      <w:pPr>
        <w:autoSpaceDE w:val="0"/>
        <w:autoSpaceDN w:val="0"/>
        <w:adjustRightInd w:val="0"/>
        <w:spacing w:line="360" w:lineRule="auto"/>
        <w:jc w:val="both"/>
        <w:rPr>
          <w:rFonts w:ascii="Helvetica" w:hAnsi="Helvetica"/>
        </w:rPr>
      </w:pPr>
      <w:r w:rsidRPr="00823300">
        <w:rPr>
          <w:rFonts w:ascii="Helvetica" w:hAnsi="Helvetica"/>
        </w:rPr>
        <w:t xml:space="preserve">Although responsibility for implementing the </w:t>
      </w:r>
      <w:r>
        <w:rPr>
          <w:rFonts w:ascii="Helvetica" w:hAnsi="Helvetica"/>
        </w:rPr>
        <w:t xml:space="preserve">1992 </w:t>
      </w:r>
      <w:r w:rsidRPr="00823300">
        <w:rPr>
          <w:rFonts w:ascii="Helvetica" w:hAnsi="Helvetica"/>
        </w:rPr>
        <w:t xml:space="preserve">Convention on Biological Diversity rests primarily with subscribing national governments, Parties </w:t>
      </w:r>
      <w:r>
        <w:rPr>
          <w:rFonts w:ascii="Helvetica" w:hAnsi="Helvetica"/>
        </w:rPr>
        <w:t xml:space="preserve">have always been </w:t>
      </w:r>
      <w:r w:rsidRPr="00823300">
        <w:rPr>
          <w:rFonts w:ascii="Helvetica" w:hAnsi="Helvetica"/>
        </w:rPr>
        <w:t xml:space="preserve">aware of the need to coordinate plans and actions with sub-national and local governments. </w:t>
      </w:r>
      <w:r>
        <w:rPr>
          <w:rFonts w:ascii="Helvetica" w:hAnsi="Helvetica"/>
        </w:rPr>
        <w:t xml:space="preserve">That need has grown increasingly urgent with the recognition that </w:t>
      </w:r>
      <w:r w:rsidRPr="00823300">
        <w:rPr>
          <w:rFonts w:ascii="Helvetica" w:hAnsi="Helvetica" w:cs="TimesNewRoman"/>
        </w:rPr>
        <w:t xml:space="preserve">more than half the world's population, and a significantly higher </w:t>
      </w:r>
      <w:r>
        <w:rPr>
          <w:rFonts w:ascii="Helvetica" w:hAnsi="Helvetica" w:cs="TimesNewRoman"/>
        </w:rPr>
        <w:t>percentage</w:t>
      </w:r>
      <w:r w:rsidRPr="00823300">
        <w:rPr>
          <w:rFonts w:ascii="Helvetica" w:hAnsi="Helvetica" w:cs="TimesNewRoman"/>
        </w:rPr>
        <w:t xml:space="preserve"> of top decision-makers, </w:t>
      </w:r>
      <w:r>
        <w:rPr>
          <w:rFonts w:ascii="Helvetica" w:hAnsi="Helvetica" w:cs="TimesNewRoman"/>
        </w:rPr>
        <w:t>now live</w:t>
      </w:r>
      <w:r w:rsidRPr="00823300">
        <w:rPr>
          <w:rFonts w:ascii="Helvetica" w:hAnsi="Helvetica" w:cs="TimesNewRoman"/>
        </w:rPr>
        <w:t xml:space="preserve"> in cities</w:t>
      </w:r>
      <w:r>
        <w:rPr>
          <w:rFonts w:ascii="Helvetica" w:hAnsi="Helvetica"/>
        </w:rPr>
        <w:t xml:space="preserve">. </w:t>
      </w:r>
    </w:p>
    <w:p w:rsidR="00950A81" w:rsidRPr="00823300" w:rsidRDefault="00950A81" w:rsidP="00950A81">
      <w:pPr>
        <w:autoSpaceDE w:val="0"/>
        <w:autoSpaceDN w:val="0"/>
        <w:adjustRightInd w:val="0"/>
        <w:spacing w:line="360" w:lineRule="auto"/>
        <w:jc w:val="both"/>
        <w:rPr>
          <w:rFonts w:ascii="Helvetica" w:hAnsi="Helvetica" w:cs="TimesNewRoman"/>
        </w:rPr>
      </w:pPr>
    </w:p>
    <w:p w:rsidR="00950A81" w:rsidRPr="00823300" w:rsidRDefault="00950A81" w:rsidP="00950A81">
      <w:pPr>
        <w:autoSpaceDE w:val="0"/>
        <w:autoSpaceDN w:val="0"/>
        <w:adjustRightInd w:val="0"/>
        <w:spacing w:line="360" w:lineRule="auto"/>
        <w:jc w:val="both"/>
        <w:rPr>
          <w:rFonts w:ascii="Helvetica" w:hAnsi="Helvetica"/>
        </w:rPr>
      </w:pPr>
      <w:r>
        <w:rPr>
          <w:rFonts w:ascii="Helvetica" w:hAnsi="Helvetica"/>
        </w:rPr>
        <w:t>T</w:t>
      </w:r>
      <w:r w:rsidRPr="00823300">
        <w:rPr>
          <w:rFonts w:ascii="Helvetica" w:hAnsi="Helvetica"/>
        </w:rPr>
        <w:t xml:space="preserve">he </w:t>
      </w:r>
      <w:proofErr w:type="spellStart"/>
      <w:r w:rsidRPr="00823300">
        <w:rPr>
          <w:rFonts w:ascii="Helvetica" w:hAnsi="Helvetica"/>
        </w:rPr>
        <w:t>CBD’s</w:t>
      </w:r>
      <w:proofErr w:type="spellEnd"/>
      <w:r w:rsidRPr="00823300">
        <w:rPr>
          <w:rFonts w:ascii="Helvetica" w:hAnsi="Helvetica"/>
        </w:rPr>
        <w:t xml:space="preserve"> initiative on cities and biodiversity </w:t>
      </w:r>
      <w:r>
        <w:rPr>
          <w:rFonts w:ascii="Helvetica" w:hAnsi="Helvetica"/>
        </w:rPr>
        <w:t xml:space="preserve">has evolved in </w:t>
      </w:r>
      <w:r w:rsidRPr="00823300">
        <w:rPr>
          <w:rFonts w:ascii="Helvetica" w:hAnsi="Helvetica"/>
        </w:rPr>
        <w:t>three phases</w:t>
      </w:r>
      <w:r>
        <w:rPr>
          <w:rFonts w:ascii="Helvetica" w:hAnsi="Helvetica"/>
        </w:rPr>
        <w:t>.</w:t>
      </w:r>
      <w:r w:rsidRPr="00823300">
        <w:rPr>
          <w:rFonts w:ascii="Helvetica" w:hAnsi="Helvetica"/>
        </w:rPr>
        <w:t xml:space="preserve"> </w:t>
      </w:r>
    </w:p>
    <w:p w:rsidR="00950A81" w:rsidRPr="00823300" w:rsidRDefault="00950A81" w:rsidP="00950A81">
      <w:pPr>
        <w:autoSpaceDE w:val="0"/>
        <w:autoSpaceDN w:val="0"/>
        <w:adjustRightInd w:val="0"/>
        <w:spacing w:line="360" w:lineRule="auto"/>
        <w:jc w:val="both"/>
        <w:rPr>
          <w:rFonts w:ascii="Helvetica" w:hAnsi="Helvetica"/>
        </w:rPr>
      </w:pPr>
    </w:p>
    <w:p w:rsidR="00950A81" w:rsidRPr="004658CF" w:rsidRDefault="00950A81" w:rsidP="00950A81">
      <w:pPr>
        <w:autoSpaceDE w:val="0"/>
        <w:autoSpaceDN w:val="0"/>
        <w:adjustRightInd w:val="0"/>
        <w:spacing w:line="360" w:lineRule="auto"/>
        <w:jc w:val="both"/>
        <w:rPr>
          <w:rFonts w:ascii="Helvetica" w:hAnsi="Helvetica"/>
          <w:b/>
        </w:rPr>
      </w:pPr>
      <w:r w:rsidRPr="004658CF">
        <w:rPr>
          <w:rFonts w:ascii="Helvetica" w:hAnsi="Helvetica"/>
          <w:b/>
        </w:rPr>
        <w:t>I. Leading Cities and Pioneers (2006–2008)</w:t>
      </w:r>
    </w:p>
    <w:p w:rsidR="00950A81" w:rsidRDefault="00950A81" w:rsidP="00950A81">
      <w:pPr>
        <w:autoSpaceDE w:val="0"/>
        <w:autoSpaceDN w:val="0"/>
        <w:adjustRightInd w:val="0"/>
        <w:spacing w:line="360" w:lineRule="auto"/>
        <w:jc w:val="both"/>
        <w:rPr>
          <w:rFonts w:ascii="Helvetica" w:hAnsi="Helvetica" w:cs="TimesNewRoman"/>
        </w:rPr>
      </w:pPr>
      <w:r>
        <w:rPr>
          <w:rFonts w:ascii="Helvetica" w:hAnsi="Helvetica" w:cs="TimesNewRoman"/>
        </w:rPr>
        <w:t xml:space="preserve">The journey toward a city and biodiversity initiative began </w:t>
      </w:r>
      <w:r>
        <w:rPr>
          <w:rFonts w:ascii="Helvetica" w:hAnsi="Helvetica"/>
        </w:rPr>
        <w:t>in 2006</w:t>
      </w:r>
      <w:r w:rsidRPr="00823300">
        <w:rPr>
          <w:rFonts w:ascii="Helvetica" w:hAnsi="Helvetica"/>
        </w:rPr>
        <w:t xml:space="preserve"> in Cape Town, </w:t>
      </w:r>
      <w:r>
        <w:rPr>
          <w:rFonts w:ascii="Helvetica" w:hAnsi="Helvetica"/>
        </w:rPr>
        <w:t xml:space="preserve">when </w:t>
      </w:r>
      <w:r w:rsidRPr="00823300">
        <w:rPr>
          <w:rFonts w:ascii="Helvetica" w:hAnsi="Helvetica"/>
        </w:rPr>
        <w:t xml:space="preserve">300 local authorities </w:t>
      </w:r>
      <w:r>
        <w:rPr>
          <w:rFonts w:ascii="Helvetica" w:hAnsi="Helvetica"/>
        </w:rPr>
        <w:t xml:space="preserve">at the </w:t>
      </w:r>
      <w:r w:rsidRPr="00823300">
        <w:rPr>
          <w:rFonts w:ascii="Helvetica" w:hAnsi="Helvetica"/>
        </w:rPr>
        <w:t>ICLEI General Assembly called for the establishment of a pilot project on Local Action for Biodiversity</w:t>
      </w:r>
      <w:r>
        <w:rPr>
          <w:rFonts w:ascii="Helvetica" w:hAnsi="Helvetica"/>
        </w:rPr>
        <w:t xml:space="preserve"> (now a full-scale </w:t>
      </w:r>
      <w:proofErr w:type="spellStart"/>
      <w:r>
        <w:rPr>
          <w:rFonts w:ascii="Helvetica" w:hAnsi="Helvetica"/>
        </w:rPr>
        <w:t>programme</w:t>
      </w:r>
      <w:proofErr w:type="spellEnd"/>
      <w:r>
        <w:rPr>
          <w:rFonts w:ascii="Helvetica" w:hAnsi="Helvetica"/>
        </w:rPr>
        <w:t xml:space="preserve">; see p. </w:t>
      </w:r>
      <w:r w:rsidRPr="00156012">
        <w:rPr>
          <w:rFonts w:ascii="Helvetica" w:hAnsi="Helvetica"/>
          <w:highlight w:val="yellow"/>
        </w:rPr>
        <w:t>XXX</w:t>
      </w:r>
      <w:r>
        <w:rPr>
          <w:rFonts w:ascii="Helvetica" w:hAnsi="Helvetica"/>
        </w:rPr>
        <w:t>).</w:t>
      </w:r>
      <w:r w:rsidRPr="00823300">
        <w:rPr>
          <w:rFonts w:ascii="Helvetica" w:hAnsi="Helvetica"/>
        </w:rPr>
        <w:t xml:space="preserve"> </w:t>
      </w:r>
      <w:r>
        <w:rPr>
          <w:rFonts w:ascii="Helvetica" w:hAnsi="Helvetica"/>
        </w:rPr>
        <w:t xml:space="preserve">It continued </w:t>
      </w:r>
      <w:r w:rsidRPr="00823300">
        <w:rPr>
          <w:rFonts w:ascii="Helvetica" w:hAnsi="Helvetica"/>
        </w:rPr>
        <w:t>in March 2007</w:t>
      </w:r>
      <w:r>
        <w:rPr>
          <w:rFonts w:ascii="Helvetica" w:hAnsi="Helvetica"/>
        </w:rPr>
        <w:t>,</w:t>
      </w:r>
      <w:r w:rsidRPr="00823300">
        <w:rPr>
          <w:rFonts w:ascii="Helvetica" w:hAnsi="Helvetica"/>
        </w:rPr>
        <w:t xml:space="preserve"> at the initiative of then mayor of Curitiba, </w:t>
      </w:r>
      <w:proofErr w:type="spellStart"/>
      <w:r w:rsidRPr="00823300">
        <w:rPr>
          <w:rFonts w:ascii="Helvetica" w:hAnsi="Helvetica"/>
        </w:rPr>
        <w:t>Beto</w:t>
      </w:r>
      <w:proofErr w:type="spellEnd"/>
      <w:r w:rsidRPr="00823300">
        <w:rPr>
          <w:rFonts w:ascii="Helvetica" w:hAnsi="Helvetica"/>
        </w:rPr>
        <w:t xml:space="preserve"> </w:t>
      </w:r>
      <w:proofErr w:type="spellStart"/>
      <w:r w:rsidRPr="00823300">
        <w:rPr>
          <w:rFonts w:ascii="Helvetica" w:hAnsi="Helvetica"/>
        </w:rPr>
        <w:t>Richa</w:t>
      </w:r>
      <w:proofErr w:type="spellEnd"/>
      <w:r>
        <w:rPr>
          <w:rFonts w:ascii="Helvetica" w:hAnsi="Helvetica"/>
        </w:rPr>
        <w:t xml:space="preserve">, who convened the </w:t>
      </w:r>
      <w:r w:rsidRPr="00823300">
        <w:rPr>
          <w:rFonts w:ascii="Helvetica" w:hAnsi="Helvetica"/>
        </w:rPr>
        <w:t xml:space="preserve">Curitiba </w:t>
      </w:r>
      <w:r>
        <w:rPr>
          <w:rFonts w:ascii="Helvetica" w:hAnsi="Helvetica"/>
        </w:rPr>
        <w:t>M</w:t>
      </w:r>
      <w:r w:rsidRPr="00823300">
        <w:rPr>
          <w:rFonts w:ascii="Helvetica" w:hAnsi="Helvetica"/>
        </w:rPr>
        <w:t>eeting on Cities and Biodiversity. The Curitiba Declaration, adopted at th</w:t>
      </w:r>
      <w:r>
        <w:rPr>
          <w:rFonts w:ascii="Helvetica" w:hAnsi="Helvetica"/>
        </w:rPr>
        <w:t>at</w:t>
      </w:r>
      <w:r w:rsidRPr="00823300">
        <w:rPr>
          <w:rFonts w:ascii="Helvetica" w:hAnsi="Helvetica"/>
        </w:rPr>
        <w:t xml:space="preserve"> meeting, stated that </w:t>
      </w:r>
      <w:r w:rsidRPr="00823300">
        <w:rPr>
          <w:rFonts w:ascii="Helvetica" w:hAnsi="Helvetica" w:cs="TimesNewRoman"/>
        </w:rPr>
        <w:t>biodiversity issues are addressed most efficiently through local actions, and that urbanization can contribute positively to human development as cities offer many social and economic opportunities. The declaration called for a global partnership of cities, national governments, development agencies, private</w:t>
      </w:r>
      <w:r>
        <w:rPr>
          <w:rFonts w:ascii="Helvetica" w:hAnsi="Helvetica" w:cs="TimesNewRoman"/>
        </w:rPr>
        <w:t>-</w:t>
      </w:r>
      <w:r w:rsidRPr="00823300">
        <w:rPr>
          <w:rFonts w:ascii="Helvetica" w:hAnsi="Helvetica" w:cs="TimesNewRoman"/>
        </w:rPr>
        <w:t>sector partners, non-governmental organizations, knowledge and research institutions, and multilateral organizations.</w:t>
      </w:r>
    </w:p>
    <w:p w:rsidR="00950A81" w:rsidRDefault="00950A81" w:rsidP="00950A81">
      <w:pPr>
        <w:autoSpaceDE w:val="0"/>
        <w:autoSpaceDN w:val="0"/>
        <w:adjustRightInd w:val="0"/>
        <w:spacing w:line="360" w:lineRule="auto"/>
        <w:jc w:val="both"/>
        <w:rPr>
          <w:rFonts w:ascii="Helvetica" w:hAnsi="Helvetica" w:cs="TimesNewRoman"/>
        </w:rPr>
      </w:pPr>
    </w:p>
    <w:p w:rsidR="00950A81" w:rsidRPr="00344E5F" w:rsidRDefault="00950A81" w:rsidP="00950A81">
      <w:pPr>
        <w:autoSpaceDE w:val="0"/>
        <w:autoSpaceDN w:val="0"/>
        <w:adjustRightInd w:val="0"/>
        <w:spacing w:line="360" w:lineRule="auto"/>
        <w:jc w:val="both"/>
        <w:rPr>
          <w:rFonts w:ascii="Helvetica" w:hAnsi="Helvetica"/>
        </w:rPr>
      </w:pPr>
      <w:r w:rsidRPr="00823300">
        <w:rPr>
          <w:rFonts w:ascii="Helvetica" w:hAnsi="Helvetica"/>
        </w:rPr>
        <w:t>Acting on the recommendations of the Curitiba Declaration,</w:t>
      </w:r>
      <w:r>
        <w:rPr>
          <w:rFonts w:ascii="Helvetica" w:hAnsi="Helvetica"/>
        </w:rPr>
        <w:t xml:space="preserve"> in 2008</w:t>
      </w:r>
      <w:r w:rsidRPr="00823300">
        <w:rPr>
          <w:rFonts w:ascii="Helvetica" w:hAnsi="Helvetica"/>
        </w:rPr>
        <w:t xml:space="preserve"> ICLEI and </w:t>
      </w:r>
      <w:proofErr w:type="spellStart"/>
      <w:r w:rsidRPr="00823300">
        <w:rPr>
          <w:rFonts w:ascii="Helvetica" w:hAnsi="Helvetica"/>
        </w:rPr>
        <w:t>IUCN</w:t>
      </w:r>
      <w:proofErr w:type="spellEnd"/>
      <w:r w:rsidRPr="00823300">
        <w:rPr>
          <w:rFonts w:ascii="Helvetica" w:hAnsi="Helvetica"/>
        </w:rPr>
        <w:t xml:space="preserve">—supported by the Secretariat of the </w:t>
      </w:r>
      <w:proofErr w:type="spellStart"/>
      <w:r w:rsidRPr="00823300">
        <w:rPr>
          <w:rFonts w:ascii="Helvetica" w:hAnsi="Helvetica"/>
        </w:rPr>
        <w:t>CBD</w:t>
      </w:r>
      <w:proofErr w:type="spellEnd"/>
      <w:r w:rsidRPr="00823300">
        <w:rPr>
          <w:rFonts w:ascii="Helvetica" w:hAnsi="Helvetica"/>
        </w:rPr>
        <w:t xml:space="preserve"> and many participating cities and agencies—launched the Global Partnership on Sub-national and Local Action for Biodiversity at </w:t>
      </w:r>
      <w:proofErr w:type="spellStart"/>
      <w:r w:rsidRPr="00823300">
        <w:rPr>
          <w:rFonts w:ascii="Helvetica" w:hAnsi="Helvetica"/>
        </w:rPr>
        <w:t>IUCN’s</w:t>
      </w:r>
      <w:proofErr w:type="spellEnd"/>
      <w:r w:rsidRPr="00823300">
        <w:rPr>
          <w:rFonts w:ascii="Helvetica" w:hAnsi="Helvetica"/>
        </w:rPr>
        <w:t xml:space="preserve"> World Conservation Congress in Barcelona.</w:t>
      </w:r>
      <w:r>
        <w:rPr>
          <w:rFonts w:ascii="Helvetica" w:hAnsi="Helvetica"/>
        </w:rPr>
        <w:t xml:space="preserve"> </w:t>
      </w:r>
      <w:r w:rsidRPr="00C621B8">
        <w:rPr>
          <w:rFonts w:ascii="Helvetica" w:hAnsi="Helvetica"/>
        </w:rPr>
        <w:t xml:space="preserve">A few months later, at COP </w:t>
      </w:r>
      <w:r>
        <w:rPr>
          <w:rFonts w:ascii="Helvetica" w:hAnsi="Helvetica"/>
        </w:rPr>
        <w:t>9</w:t>
      </w:r>
      <w:r w:rsidRPr="00C621B8">
        <w:rPr>
          <w:rFonts w:ascii="Helvetica" w:hAnsi="Helvetica"/>
        </w:rPr>
        <w:t xml:space="preserve"> in Bonn, a Mayor’s Conference was organized on the i</w:t>
      </w:r>
      <w:r>
        <w:rPr>
          <w:rFonts w:ascii="Helvetica" w:hAnsi="Helvetica"/>
        </w:rPr>
        <w:t>ssue of cities and biodiversity</w:t>
      </w:r>
      <w:r w:rsidRPr="00C621B8">
        <w:rPr>
          <w:rFonts w:ascii="Helvetica" w:hAnsi="Helvetica"/>
        </w:rPr>
        <w:t xml:space="preserve"> and </w:t>
      </w:r>
      <w:r>
        <w:rPr>
          <w:rFonts w:ascii="Helvetica" w:hAnsi="Helvetica"/>
        </w:rPr>
        <w:t>contributed</w:t>
      </w:r>
      <w:r w:rsidRPr="00C621B8">
        <w:rPr>
          <w:rFonts w:ascii="Helvetica" w:hAnsi="Helvetica"/>
        </w:rPr>
        <w:t xml:space="preserve"> to </w:t>
      </w:r>
      <w:r>
        <w:rPr>
          <w:rFonts w:ascii="Helvetica" w:hAnsi="Helvetica"/>
        </w:rPr>
        <w:t xml:space="preserve">the </w:t>
      </w:r>
      <w:r w:rsidRPr="00C621B8">
        <w:rPr>
          <w:rFonts w:ascii="Helvetica" w:hAnsi="Helvetica"/>
        </w:rPr>
        <w:t xml:space="preserve">adoption of the </w:t>
      </w:r>
      <w:proofErr w:type="spellStart"/>
      <w:r w:rsidRPr="00C621B8">
        <w:rPr>
          <w:rFonts w:ascii="Helvetica" w:hAnsi="Helvetica"/>
        </w:rPr>
        <w:t>CBD’s</w:t>
      </w:r>
      <w:proofErr w:type="spellEnd"/>
      <w:r w:rsidRPr="00C621B8">
        <w:rPr>
          <w:rFonts w:ascii="Helvetica" w:hAnsi="Helvetica"/>
        </w:rPr>
        <w:t xml:space="preserve"> first decision on the issue (IX/28). A scientific meeting of the Urban Biodiversity and </w:t>
      </w:r>
      <w:r w:rsidRPr="00C621B8">
        <w:rPr>
          <w:rFonts w:ascii="Helvetica" w:hAnsi="Helvetica"/>
        </w:rPr>
        <w:lastRenderedPageBreak/>
        <w:t>Design (</w:t>
      </w:r>
      <w:proofErr w:type="spellStart"/>
      <w:r w:rsidRPr="00C621B8">
        <w:rPr>
          <w:rFonts w:ascii="Helvetica" w:hAnsi="Helvetica"/>
        </w:rPr>
        <w:t>URBIO</w:t>
      </w:r>
      <w:proofErr w:type="spellEnd"/>
      <w:r w:rsidRPr="00C621B8">
        <w:rPr>
          <w:rFonts w:ascii="Helvetica" w:hAnsi="Helvetica"/>
        </w:rPr>
        <w:t xml:space="preserve">) Network was convened in Erfurt, Germany, just prior to the COP and </w:t>
      </w:r>
      <w:r>
        <w:rPr>
          <w:rFonts w:ascii="Helvetica" w:hAnsi="Helvetica"/>
        </w:rPr>
        <w:t xml:space="preserve">also </w:t>
      </w:r>
      <w:r w:rsidRPr="00C621B8">
        <w:rPr>
          <w:rFonts w:ascii="Helvetica" w:hAnsi="Helvetica"/>
        </w:rPr>
        <w:t xml:space="preserve">contributed to the deliberations. </w:t>
      </w:r>
      <w:r>
        <w:rPr>
          <w:rFonts w:ascii="Helvetica" w:hAnsi="Helvetica"/>
        </w:rPr>
        <w:t xml:space="preserve">Also at COP 9, </w:t>
      </w:r>
      <w:r w:rsidRPr="00C621B8">
        <w:rPr>
          <w:rFonts w:ascii="Helvetica" w:hAnsi="Helvetica"/>
        </w:rPr>
        <w:t xml:space="preserve">Singapore’s Minister </w:t>
      </w:r>
      <w:proofErr w:type="spellStart"/>
      <w:r w:rsidRPr="00C621B8">
        <w:rPr>
          <w:rFonts w:ascii="Helvetica" w:hAnsi="Helvetica"/>
        </w:rPr>
        <w:t>Mah</w:t>
      </w:r>
      <w:proofErr w:type="spellEnd"/>
      <w:r w:rsidRPr="00C621B8">
        <w:rPr>
          <w:rFonts w:ascii="Helvetica" w:hAnsi="Helvetica"/>
        </w:rPr>
        <w:t xml:space="preserve"> Bow Tan announc</w:t>
      </w:r>
      <w:r>
        <w:rPr>
          <w:rFonts w:ascii="Helvetica" w:hAnsi="Helvetica"/>
        </w:rPr>
        <w:t xml:space="preserve">ed </w:t>
      </w:r>
      <w:r w:rsidRPr="00C621B8">
        <w:rPr>
          <w:rFonts w:ascii="Helvetica" w:hAnsi="Helvetica"/>
        </w:rPr>
        <w:t xml:space="preserve">the creation of an index to assess local implementation of the </w:t>
      </w:r>
      <w:proofErr w:type="spellStart"/>
      <w:r w:rsidRPr="00C621B8">
        <w:rPr>
          <w:rFonts w:ascii="Helvetica" w:hAnsi="Helvetica"/>
        </w:rPr>
        <w:t>CBD</w:t>
      </w:r>
      <w:proofErr w:type="spellEnd"/>
      <w:r w:rsidRPr="00C621B8">
        <w:rPr>
          <w:rFonts w:ascii="Helvetica" w:hAnsi="Helvetica"/>
        </w:rPr>
        <w:t>, subsequently called the City Biodiversity Index (</w:t>
      </w:r>
      <w:r>
        <w:rPr>
          <w:rFonts w:ascii="Helvetica" w:hAnsi="Helvetica"/>
        </w:rPr>
        <w:t xml:space="preserve">see p. </w:t>
      </w:r>
      <w:r w:rsidRPr="00E84945">
        <w:rPr>
          <w:rFonts w:ascii="Helvetica" w:hAnsi="Helvetica"/>
          <w:highlight w:val="yellow"/>
        </w:rPr>
        <w:t>XXX</w:t>
      </w:r>
      <w:r>
        <w:rPr>
          <w:rFonts w:ascii="Helvetica" w:hAnsi="Helvetica"/>
        </w:rPr>
        <w:t>)</w:t>
      </w:r>
      <w:r w:rsidRPr="00344E5F">
        <w:rPr>
          <w:rFonts w:ascii="Helvetica" w:hAnsi="Helvetica"/>
        </w:rPr>
        <w:t>.</w:t>
      </w:r>
      <w:r>
        <w:rPr>
          <w:rFonts w:ascii="Helvetica" w:hAnsi="Helvetica"/>
        </w:rPr>
        <w:t xml:space="preserve"> </w:t>
      </w:r>
      <w:r w:rsidRPr="00E84945">
        <w:rPr>
          <w:rFonts w:ascii="Helvetica" w:hAnsi="Helvetica"/>
        </w:rPr>
        <w:t>Later the</w:t>
      </w:r>
      <w:r w:rsidRPr="00C621B8">
        <w:rPr>
          <w:rFonts w:ascii="Helvetica" w:hAnsi="Helvetica"/>
        </w:rPr>
        <w:t xml:space="preserve"> mayors of Curitiba</w:t>
      </w:r>
      <w:r>
        <w:rPr>
          <w:rFonts w:ascii="Helvetica" w:hAnsi="Helvetica"/>
        </w:rPr>
        <w:t xml:space="preserve">, </w:t>
      </w:r>
      <w:r w:rsidRPr="00C621B8">
        <w:rPr>
          <w:rFonts w:ascii="Helvetica" w:hAnsi="Helvetica"/>
        </w:rPr>
        <w:t>Bonn</w:t>
      </w:r>
      <w:r>
        <w:rPr>
          <w:rFonts w:ascii="Helvetica" w:hAnsi="Helvetica"/>
        </w:rPr>
        <w:t xml:space="preserve">, </w:t>
      </w:r>
      <w:r w:rsidRPr="00C621B8">
        <w:rPr>
          <w:rFonts w:ascii="Helvetica" w:hAnsi="Helvetica"/>
        </w:rPr>
        <w:t>Nagoya</w:t>
      </w:r>
      <w:r>
        <w:rPr>
          <w:rFonts w:ascii="Helvetica" w:hAnsi="Helvetica"/>
        </w:rPr>
        <w:t>,</w:t>
      </w:r>
      <w:r w:rsidRPr="00C621B8">
        <w:rPr>
          <w:rFonts w:ascii="Helvetica" w:hAnsi="Helvetica"/>
        </w:rPr>
        <w:t xml:space="preserve"> </w:t>
      </w:r>
      <w:r>
        <w:rPr>
          <w:rFonts w:ascii="Helvetica" w:hAnsi="Helvetica"/>
        </w:rPr>
        <w:t xml:space="preserve">and </w:t>
      </w:r>
      <w:r w:rsidRPr="00C621B8">
        <w:rPr>
          <w:rFonts w:ascii="Helvetica" w:hAnsi="Helvetica"/>
        </w:rPr>
        <w:t xml:space="preserve">Montreal, </w:t>
      </w:r>
      <w:r>
        <w:rPr>
          <w:rFonts w:ascii="Helvetica" w:hAnsi="Helvetica"/>
        </w:rPr>
        <w:t xml:space="preserve">respectively hosts of </w:t>
      </w:r>
      <w:proofErr w:type="spellStart"/>
      <w:r>
        <w:rPr>
          <w:rFonts w:ascii="Helvetica" w:hAnsi="Helvetica"/>
        </w:rPr>
        <w:t>COPs</w:t>
      </w:r>
      <w:proofErr w:type="spellEnd"/>
      <w:r>
        <w:rPr>
          <w:rFonts w:ascii="Helvetica" w:hAnsi="Helvetica"/>
        </w:rPr>
        <w:t xml:space="preserve"> 8, 9, and 10 and the Secretariat itself, formed an Advisory Committee of Cities under the Global Partnership. This committee, later expanded to include Montpellier, Mexico City, and Hyderabad, has addressed every subsequent COP.</w:t>
      </w:r>
    </w:p>
    <w:p w:rsidR="00950A81" w:rsidRPr="00823300" w:rsidRDefault="00950A81" w:rsidP="00950A81">
      <w:pPr>
        <w:autoSpaceDE w:val="0"/>
        <w:autoSpaceDN w:val="0"/>
        <w:adjustRightInd w:val="0"/>
        <w:spacing w:line="360" w:lineRule="auto"/>
        <w:jc w:val="both"/>
        <w:rPr>
          <w:rFonts w:ascii="Helvetica" w:hAnsi="Helvetica"/>
        </w:rPr>
      </w:pPr>
    </w:p>
    <w:p w:rsidR="00950A81" w:rsidRPr="004658CF" w:rsidRDefault="00950A81" w:rsidP="00950A81">
      <w:pPr>
        <w:spacing w:line="360" w:lineRule="auto"/>
        <w:jc w:val="both"/>
        <w:rPr>
          <w:rFonts w:ascii="Helvetica" w:hAnsi="Helvetica"/>
          <w:b/>
        </w:rPr>
      </w:pPr>
      <w:r w:rsidRPr="004658CF">
        <w:rPr>
          <w:rFonts w:ascii="Helvetica" w:hAnsi="Helvetica"/>
          <w:b/>
        </w:rPr>
        <w:t xml:space="preserve">II. </w:t>
      </w:r>
      <w:r>
        <w:rPr>
          <w:rFonts w:ascii="Helvetica" w:hAnsi="Helvetica"/>
          <w:b/>
        </w:rPr>
        <w:t>T</w:t>
      </w:r>
      <w:r w:rsidRPr="004658CF">
        <w:rPr>
          <w:rFonts w:ascii="Helvetica" w:hAnsi="Helvetica"/>
          <w:b/>
        </w:rPr>
        <w:t xml:space="preserve">he </w:t>
      </w:r>
      <w:proofErr w:type="spellStart"/>
      <w:r w:rsidRPr="004658CF">
        <w:rPr>
          <w:rFonts w:ascii="Helvetica" w:hAnsi="Helvetica"/>
          <w:b/>
        </w:rPr>
        <w:t>CBD</w:t>
      </w:r>
      <w:proofErr w:type="spellEnd"/>
      <w:r w:rsidRPr="004658CF">
        <w:rPr>
          <w:rFonts w:ascii="Helvetica" w:hAnsi="Helvetica"/>
          <w:b/>
        </w:rPr>
        <w:t xml:space="preserve"> Plan of Action for Sub-national Governments, Cities and Other Local Authorities (2008–2012)</w:t>
      </w:r>
    </w:p>
    <w:p w:rsidR="00950A81" w:rsidRPr="00823300" w:rsidRDefault="00950A81" w:rsidP="00950A81">
      <w:pPr>
        <w:spacing w:line="360" w:lineRule="auto"/>
        <w:jc w:val="both"/>
        <w:rPr>
          <w:rFonts w:ascii="Helvetica" w:hAnsi="Helvetica"/>
        </w:rPr>
      </w:pPr>
      <w:r>
        <w:rPr>
          <w:rFonts w:ascii="Helvetica" w:hAnsi="Helvetica"/>
        </w:rPr>
        <w:t>Although D</w:t>
      </w:r>
      <w:r w:rsidRPr="00823300">
        <w:rPr>
          <w:rFonts w:ascii="Helvetica" w:hAnsi="Helvetica"/>
        </w:rPr>
        <w:t xml:space="preserve">ecision IX/28 proposed some voluntary activities for Parties and sub-national governments, </w:t>
      </w:r>
      <w:r>
        <w:rPr>
          <w:rFonts w:ascii="Helvetica" w:hAnsi="Helvetica"/>
        </w:rPr>
        <w:t xml:space="preserve">it was clear that </w:t>
      </w:r>
      <w:r w:rsidRPr="00823300">
        <w:rPr>
          <w:rFonts w:ascii="Helvetica" w:hAnsi="Helvetica"/>
        </w:rPr>
        <w:t xml:space="preserve">a more systematic and expanded approach </w:t>
      </w:r>
      <w:r>
        <w:rPr>
          <w:rFonts w:ascii="Helvetica" w:hAnsi="Helvetica"/>
        </w:rPr>
        <w:t xml:space="preserve">would be needed to mobilize all levels of government in implementing the </w:t>
      </w:r>
      <w:proofErr w:type="spellStart"/>
      <w:r>
        <w:rPr>
          <w:rFonts w:ascii="Helvetica" w:hAnsi="Helvetica"/>
        </w:rPr>
        <w:t>CBD</w:t>
      </w:r>
      <w:proofErr w:type="spellEnd"/>
      <w:r>
        <w:rPr>
          <w:rFonts w:ascii="Helvetica" w:hAnsi="Helvetica"/>
        </w:rPr>
        <w:t>. Several</w:t>
      </w:r>
      <w:r w:rsidRPr="00823300">
        <w:rPr>
          <w:rFonts w:ascii="Helvetica" w:hAnsi="Helvetica"/>
        </w:rPr>
        <w:t xml:space="preserve"> Partie</w:t>
      </w:r>
      <w:r>
        <w:rPr>
          <w:rFonts w:ascii="Helvetica" w:hAnsi="Helvetica"/>
        </w:rPr>
        <w:t>s and</w:t>
      </w:r>
      <w:r w:rsidRPr="00823300">
        <w:rPr>
          <w:rFonts w:ascii="Helvetica" w:hAnsi="Helvetica"/>
        </w:rPr>
        <w:t xml:space="preserve"> the Global Partnership </w:t>
      </w:r>
      <w:r>
        <w:rPr>
          <w:rFonts w:ascii="Helvetica" w:hAnsi="Helvetica"/>
        </w:rPr>
        <w:t xml:space="preserve">proposed the </w:t>
      </w:r>
      <w:r w:rsidRPr="00823300">
        <w:rPr>
          <w:rFonts w:ascii="Helvetica" w:hAnsi="Helvetica"/>
        </w:rPr>
        <w:t>formulat</w:t>
      </w:r>
      <w:r>
        <w:rPr>
          <w:rFonts w:ascii="Helvetica" w:hAnsi="Helvetica"/>
        </w:rPr>
        <w:t>ion of</w:t>
      </w:r>
      <w:r w:rsidRPr="00823300">
        <w:rPr>
          <w:rFonts w:ascii="Helvetica" w:hAnsi="Helvetica"/>
        </w:rPr>
        <w:t xml:space="preserve"> a global Plan of Action in preparation for </w:t>
      </w:r>
      <w:r>
        <w:rPr>
          <w:rFonts w:ascii="Helvetica" w:hAnsi="Helvetica"/>
        </w:rPr>
        <w:t>COP 10</w:t>
      </w:r>
      <w:r w:rsidRPr="00823300">
        <w:rPr>
          <w:rFonts w:ascii="Helvetica" w:hAnsi="Helvetica"/>
        </w:rPr>
        <w:t xml:space="preserve"> in Nagoya in 2010. </w:t>
      </w:r>
      <w:r>
        <w:rPr>
          <w:rFonts w:ascii="Helvetica" w:hAnsi="Helvetica"/>
        </w:rPr>
        <w:t>M</w:t>
      </w:r>
      <w:r w:rsidRPr="00823300">
        <w:rPr>
          <w:rFonts w:ascii="Helvetica" w:hAnsi="Helvetica"/>
        </w:rPr>
        <w:t xml:space="preserve">ore than 600 local and sub-national government officers </w:t>
      </w:r>
      <w:r>
        <w:rPr>
          <w:rFonts w:ascii="Helvetica" w:hAnsi="Helvetica"/>
        </w:rPr>
        <w:t>met at the City Biodiversity Summit parallel to</w:t>
      </w:r>
      <w:r w:rsidRPr="00823300">
        <w:rPr>
          <w:rFonts w:ascii="Helvetica" w:hAnsi="Helvetica"/>
        </w:rPr>
        <w:t xml:space="preserve"> </w:t>
      </w:r>
      <w:r>
        <w:rPr>
          <w:rFonts w:ascii="Helvetica" w:hAnsi="Helvetica"/>
        </w:rPr>
        <w:t>COP 10</w:t>
      </w:r>
      <w:r w:rsidRPr="00823300">
        <w:rPr>
          <w:rFonts w:ascii="Helvetica" w:hAnsi="Helvetica"/>
        </w:rPr>
        <w:t xml:space="preserve"> to indicate support for the </w:t>
      </w:r>
      <w:proofErr w:type="spellStart"/>
      <w:r>
        <w:rPr>
          <w:rFonts w:ascii="Helvetica" w:hAnsi="Helvetica"/>
        </w:rPr>
        <w:t>CBD</w:t>
      </w:r>
      <w:proofErr w:type="spellEnd"/>
      <w:r w:rsidRPr="00823300">
        <w:rPr>
          <w:rFonts w:ascii="Helvetica" w:hAnsi="Helvetica"/>
        </w:rPr>
        <w:t xml:space="preserve"> and their potential to </w:t>
      </w:r>
      <w:r>
        <w:rPr>
          <w:rFonts w:ascii="Helvetica" w:hAnsi="Helvetica"/>
        </w:rPr>
        <w:t>help implement it</w:t>
      </w:r>
      <w:r w:rsidRPr="00823300">
        <w:rPr>
          <w:rFonts w:ascii="Helvetica" w:hAnsi="Helvetica"/>
        </w:rPr>
        <w:t xml:space="preserve">. </w:t>
      </w:r>
      <w:r>
        <w:rPr>
          <w:rFonts w:ascii="Helvetica" w:hAnsi="Helvetica"/>
        </w:rPr>
        <w:t>O</w:t>
      </w:r>
      <w:r w:rsidRPr="00823300">
        <w:rPr>
          <w:rFonts w:ascii="Helvetica" w:hAnsi="Helvetica"/>
        </w:rPr>
        <w:t>n 29 October 2010, the Plan of Action on Sub-national Governments, Cities, and other Local Authorities for Biodiversity was endor</w:t>
      </w:r>
      <w:r>
        <w:rPr>
          <w:rFonts w:ascii="Helvetica" w:hAnsi="Helvetica"/>
        </w:rPr>
        <w:t xml:space="preserve">sed by 193 </w:t>
      </w:r>
      <w:proofErr w:type="spellStart"/>
      <w:r>
        <w:rPr>
          <w:rFonts w:ascii="Helvetica" w:hAnsi="Helvetica"/>
        </w:rPr>
        <w:t>CBD</w:t>
      </w:r>
      <w:proofErr w:type="spellEnd"/>
      <w:r>
        <w:rPr>
          <w:rFonts w:ascii="Helvetica" w:hAnsi="Helvetica"/>
        </w:rPr>
        <w:t xml:space="preserve"> Parties through D</w:t>
      </w:r>
      <w:r w:rsidRPr="00823300">
        <w:rPr>
          <w:rFonts w:ascii="Helvetica" w:hAnsi="Helvetica"/>
        </w:rPr>
        <w:t xml:space="preserve">ecision X/22. </w:t>
      </w:r>
    </w:p>
    <w:p w:rsidR="00950A81" w:rsidRDefault="00950A81" w:rsidP="00950A81">
      <w:pPr>
        <w:spacing w:line="360" w:lineRule="auto"/>
        <w:jc w:val="both"/>
        <w:rPr>
          <w:rFonts w:ascii="Helvetica" w:hAnsi="Helvetica"/>
        </w:rPr>
      </w:pPr>
    </w:p>
    <w:p w:rsidR="00950A81" w:rsidRDefault="00950A81" w:rsidP="00950A81">
      <w:pPr>
        <w:spacing w:line="360" w:lineRule="auto"/>
        <w:jc w:val="both"/>
        <w:rPr>
          <w:rFonts w:ascii="Helvetica" w:hAnsi="Helvetica"/>
        </w:rPr>
      </w:pPr>
      <w:r>
        <w:rPr>
          <w:rFonts w:ascii="Helvetica" w:hAnsi="Helvetica"/>
        </w:rPr>
        <w:t>T</w:t>
      </w:r>
      <w:r w:rsidRPr="00823300">
        <w:rPr>
          <w:rFonts w:ascii="Helvetica" w:hAnsi="Helvetica"/>
        </w:rPr>
        <w:t xml:space="preserve">he </w:t>
      </w:r>
      <w:r>
        <w:rPr>
          <w:rFonts w:ascii="Helvetica" w:hAnsi="Helvetica"/>
        </w:rPr>
        <w:t>p</w:t>
      </w:r>
      <w:r w:rsidRPr="00823300">
        <w:rPr>
          <w:rFonts w:ascii="Helvetica" w:hAnsi="Helvetica"/>
        </w:rPr>
        <w:t xml:space="preserve">lan provides suggestions on how to mobilize and coordinate local actions on biodiversity, take </w:t>
      </w:r>
      <w:proofErr w:type="spellStart"/>
      <w:r w:rsidRPr="00823300">
        <w:rPr>
          <w:rFonts w:ascii="Helvetica" w:hAnsi="Helvetica"/>
        </w:rPr>
        <w:t>CBD</w:t>
      </w:r>
      <w:proofErr w:type="spellEnd"/>
      <w:r w:rsidRPr="00823300">
        <w:rPr>
          <w:rFonts w:ascii="Helvetica" w:hAnsi="Helvetica"/>
        </w:rPr>
        <w:t xml:space="preserve"> issues to urban residents, and bring national strategies and plans into the urban context. </w:t>
      </w:r>
      <w:r>
        <w:rPr>
          <w:rFonts w:ascii="Helvetica" w:hAnsi="Helvetica"/>
        </w:rPr>
        <w:t xml:space="preserve">It also presents </w:t>
      </w:r>
      <w:r w:rsidRPr="00823300">
        <w:rPr>
          <w:rFonts w:ascii="Helvetica" w:hAnsi="Helvetica"/>
        </w:rPr>
        <w:t xml:space="preserve">objectives, monitoring and reporting guidelines, suggested activities for implementation, </w:t>
      </w:r>
      <w:r>
        <w:rPr>
          <w:rFonts w:ascii="Helvetica" w:hAnsi="Helvetica"/>
        </w:rPr>
        <w:t>and</w:t>
      </w:r>
      <w:r w:rsidRPr="00823300">
        <w:rPr>
          <w:rFonts w:ascii="Helvetica" w:hAnsi="Helvetica"/>
        </w:rPr>
        <w:t xml:space="preserve"> an institutional framework for optimizing synergies </w:t>
      </w:r>
      <w:r>
        <w:rPr>
          <w:rFonts w:ascii="Helvetica" w:hAnsi="Helvetica"/>
        </w:rPr>
        <w:t>among</w:t>
      </w:r>
      <w:r w:rsidRPr="00823300">
        <w:rPr>
          <w:rFonts w:ascii="Helvetica" w:hAnsi="Helvetica"/>
        </w:rPr>
        <w:t xml:space="preserve"> Parties, UN and development agencies, NGOs, and cities. </w:t>
      </w:r>
    </w:p>
    <w:p w:rsidR="00950A81" w:rsidRPr="00823300" w:rsidRDefault="00950A81" w:rsidP="00950A81">
      <w:pPr>
        <w:spacing w:line="360" w:lineRule="auto"/>
        <w:jc w:val="both"/>
        <w:rPr>
          <w:rFonts w:ascii="Helvetica" w:hAnsi="Helvetica"/>
        </w:rPr>
      </w:pPr>
    </w:p>
    <w:p w:rsidR="00950A81" w:rsidRDefault="00950A81" w:rsidP="00950A81">
      <w:pPr>
        <w:spacing w:line="360" w:lineRule="auto"/>
        <w:jc w:val="both"/>
        <w:rPr>
          <w:rFonts w:ascii="Helvetica" w:hAnsi="Helvetica"/>
        </w:rPr>
      </w:pPr>
      <w:r w:rsidRPr="00823300">
        <w:rPr>
          <w:rFonts w:ascii="Helvetica" w:hAnsi="Helvetica"/>
        </w:rPr>
        <w:lastRenderedPageBreak/>
        <w:t xml:space="preserve">Sub-national governments responded to the global challenge by establishing, at the 2011 General Assembly of their Network of Regional Governments for Sustainable Development (nrg4SD), a Working Group on Biodiversity. </w:t>
      </w:r>
    </w:p>
    <w:p w:rsidR="00950A81" w:rsidRDefault="00950A81" w:rsidP="00950A81">
      <w:pPr>
        <w:autoSpaceDE w:val="0"/>
        <w:autoSpaceDN w:val="0"/>
        <w:adjustRightInd w:val="0"/>
        <w:spacing w:line="360" w:lineRule="auto"/>
        <w:jc w:val="both"/>
        <w:rPr>
          <w:rFonts w:ascii="Helvetica" w:hAnsi="Helvetica"/>
          <w:b/>
        </w:rPr>
      </w:pPr>
    </w:p>
    <w:p w:rsidR="00950A81" w:rsidRPr="000757F8" w:rsidRDefault="00950A81" w:rsidP="00950A81">
      <w:pPr>
        <w:autoSpaceDE w:val="0"/>
        <w:autoSpaceDN w:val="0"/>
        <w:adjustRightInd w:val="0"/>
        <w:spacing w:line="360" w:lineRule="auto"/>
        <w:jc w:val="both"/>
        <w:rPr>
          <w:rFonts w:ascii="Helvetica" w:hAnsi="Helvetica"/>
          <w:b/>
        </w:rPr>
      </w:pPr>
      <w:r w:rsidRPr="000757F8">
        <w:rPr>
          <w:rFonts w:ascii="Helvetica" w:hAnsi="Helvetica"/>
          <w:b/>
        </w:rPr>
        <w:t>III. The Road Ahead</w:t>
      </w:r>
    </w:p>
    <w:p w:rsidR="00950A81" w:rsidRDefault="00950A81" w:rsidP="00950A81">
      <w:pPr>
        <w:spacing w:line="360" w:lineRule="auto"/>
        <w:jc w:val="both"/>
        <w:rPr>
          <w:rFonts w:ascii="Helvetica" w:hAnsi="Helvetica"/>
        </w:rPr>
      </w:pPr>
      <w:r w:rsidRPr="00823300">
        <w:rPr>
          <w:rFonts w:ascii="Helvetica" w:hAnsi="Helvetica"/>
        </w:rPr>
        <w:t xml:space="preserve">This third phase focuses on efforts to scale up, at global and regional levels, the successful experiences of the Global Partnership. One of the core instruments for Parties to implement the </w:t>
      </w:r>
      <w:proofErr w:type="spellStart"/>
      <w:r>
        <w:rPr>
          <w:rFonts w:ascii="Helvetica" w:hAnsi="Helvetica"/>
        </w:rPr>
        <w:t>CBD</w:t>
      </w:r>
      <w:proofErr w:type="spellEnd"/>
      <w:r w:rsidRPr="00823300">
        <w:rPr>
          <w:rFonts w:ascii="Helvetica" w:hAnsi="Helvetica"/>
        </w:rPr>
        <w:t xml:space="preserve"> is their </w:t>
      </w:r>
      <w:r>
        <w:rPr>
          <w:rFonts w:ascii="Helvetica" w:hAnsi="Helvetica"/>
        </w:rPr>
        <w:t>National</w:t>
      </w:r>
      <w:r w:rsidRPr="00823300">
        <w:rPr>
          <w:rFonts w:ascii="Helvetica" w:hAnsi="Helvetica"/>
        </w:rPr>
        <w:t xml:space="preserve"> Biodiversity Strategies and Action </w:t>
      </w:r>
      <w:r>
        <w:rPr>
          <w:rFonts w:ascii="Helvetica" w:hAnsi="Helvetica"/>
        </w:rPr>
        <w:t>Plans (</w:t>
      </w:r>
      <w:proofErr w:type="spellStart"/>
      <w:r>
        <w:rPr>
          <w:rFonts w:ascii="Helvetica" w:hAnsi="Helvetica"/>
        </w:rPr>
        <w:t>NBSAPs</w:t>
      </w:r>
      <w:proofErr w:type="spellEnd"/>
      <w:r>
        <w:rPr>
          <w:rFonts w:ascii="Helvetica" w:hAnsi="Helvetica"/>
        </w:rPr>
        <w:t>). In January 2011</w:t>
      </w:r>
      <w:r w:rsidRPr="00823300">
        <w:rPr>
          <w:rFonts w:ascii="Helvetica" w:hAnsi="Helvetica"/>
        </w:rPr>
        <w:t xml:space="preserve"> the city of Montpellier, France, hosted a meeting with national focal points for </w:t>
      </w:r>
      <w:proofErr w:type="spellStart"/>
      <w:r w:rsidRPr="00823300">
        <w:rPr>
          <w:rFonts w:ascii="Helvetica" w:hAnsi="Helvetica"/>
        </w:rPr>
        <w:t>CBD</w:t>
      </w:r>
      <w:proofErr w:type="spellEnd"/>
      <w:r w:rsidRPr="00823300">
        <w:rPr>
          <w:rFonts w:ascii="Helvetica" w:hAnsi="Helvetica"/>
        </w:rPr>
        <w:t xml:space="preserve"> Parties and regional and local authorities, with an innovative approach to integrate these tools with sub-national/municipal strategies and plans, taking the Mediterranean basin as a target. </w:t>
      </w:r>
      <w:proofErr w:type="gramStart"/>
      <w:r w:rsidRPr="00823300">
        <w:rPr>
          <w:rFonts w:ascii="Helvetica" w:hAnsi="Helvetica"/>
        </w:rPr>
        <w:t>As a consequence, a network of Mediterranean cities on biodiversity</w:t>
      </w:r>
      <w:r>
        <w:rPr>
          <w:rFonts w:ascii="Helvetica" w:hAnsi="Helvetica"/>
        </w:rPr>
        <w:t xml:space="preserve">, </w:t>
      </w:r>
      <w:r w:rsidRPr="00823300">
        <w:rPr>
          <w:rFonts w:ascii="Helvetica" w:hAnsi="Helvetica"/>
        </w:rPr>
        <w:t xml:space="preserve">called </w:t>
      </w:r>
      <w:proofErr w:type="spellStart"/>
      <w:r w:rsidRPr="00823300">
        <w:rPr>
          <w:rFonts w:ascii="Helvetica" w:hAnsi="Helvetica"/>
        </w:rPr>
        <w:t>MEDIVERCITIES</w:t>
      </w:r>
      <w:proofErr w:type="spellEnd"/>
      <w:r>
        <w:rPr>
          <w:rFonts w:ascii="Helvetica" w:hAnsi="Helvetica"/>
        </w:rPr>
        <w:t>,</w:t>
      </w:r>
      <w:r w:rsidRPr="00823300">
        <w:rPr>
          <w:rFonts w:ascii="Helvetica" w:hAnsi="Helvetica"/>
        </w:rPr>
        <w:t xml:space="preserve"> was proposed and will be further defined in future meeting</w:t>
      </w:r>
      <w:r>
        <w:rPr>
          <w:rFonts w:ascii="Helvetica" w:hAnsi="Helvetica"/>
        </w:rPr>
        <w:t>s</w:t>
      </w:r>
      <w:r w:rsidRPr="00823300">
        <w:rPr>
          <w:rFonts w:ascii="Helvetica" w:hAnsi="Helvetica"/>
        </w:rPr>
        <w:t>.</w:t>
      </w:r>
      <w:proofErr w:type="gramEnd"/>
      <w:r w:rsidRPr="00823300">
        <w:rPr>
          <w:rFonts w:ascii="Helvetica" w:hAnsi="Helvetica"/>
        </w:rPr>
        <w:t xml:space="preserve"> The Montpellier meeting also produced a portfolio of projects such as city exhibitions and cooperation platforms for sub-national networks of protected areas. The concept of </w:t>
      </w:r>
      <w:r>
        <w:rPr>
          <w:rFonts w:ascii="Helvetica" w:hAnsi="Helvetica"/>
        </w:rPr>
        <w:t>local and sub-national government</w:t>
      </w:r>
      <w:r w:rsidRPr="00823300">
        <w:rPr>
          <w:rFonts w:ascii="Helvetica" w:hAnsi="Helvetica"/>
        </w:rPr>
        <w:t xml:space="preserve"> networks will be expanded to other regions (such as the Amazon or the Caribbean) and themes </w:t>
      </w:r>
      <w:r>
        <w:rPr>
          <w:rFonts w:ascii="Helvetica" w:hAnsi="Helvetica"/>
        </w:rPr>
        <w:t>(such as</w:t>
      </w:r>
      <w:r w:rsidRPr="00823300">
        <w:rPr>
          <w:rFonts w:ascii="Helvetica" w:hAnsi="Helvetica"/>
          <w:lang w:eastAsia="fr-FR"/>
        </w:rPr>
        <w:t xml:space="preserve"> marine and coastal biodiversity</w:t>
      </w:r>
      <w:r>
        <w:rPr>
          <w:rFonts w:ascii="Helvetica" w:hAnsi="Helvetica"/>
          <w:lang w:eastAsia="fr-FR"/>
        </w:rPr>
        <w:t>)</w:t>
      </w:r>
      <w:r w:rsidRPr="00823300">
        <w:rPr>
          <w:rFonts w:ascii="Helvetica" w:hAnsi="Helvetica"/>
        </w:rPr>
        <w:t xml:space="preserve">. </w:t>
      </w:r>
    </w:p>
    <w:p w:rsidR="00950A81" w:rsidRPr="00823300" w:rsidRDefault="00950A81" w:rsidP="00950A81">
      <w:pPr>
        <w:spacing w:line="360" w:lineRule="auto"/>
        <w:jc w:val="both"/>
        <w:rPr>
          <w:rFonts w:ascii="Helvetica" w:hAnsi="Helvetica"/>
        </w:rPr>
      </w:pPr>
    </w:p>
    <w:p w:rsidR="00950A81" w:rsidRDefault="00950A81" w:rsidP="00950A81">
      <w:pPr>
        <w:spacing w:line="360" w:lineRule="auto"/>
        <w:jc w:val="both"/>
        <w:rPr>
          <w:rFonts w:ascii="Helvetica" w:hAnsi="Helvetica"/>
        </w:rPr>
      </w:pPr>
      <w:r w:rsidRPr="00823300">
        <w:rPr>
          <w:rFonts w:ascii="Helvetica" w:hAnsi="Helvetica"/>
        </w:rPr>
        <w:t xml:space="preserve">Based on the successful ICLEI LAB </w:t>
      </w:r>
      <w:proofErr w:type="spellStart"/>
      <w:r w:rsidRPr="00823300">
        <w:rPr>
          <w:rFonts w:ascii="Helvetica" w:hAnsi="Helvetica"/>
        </w:rPr>
        <w:t>programme</w:t>
      </w:r>
      <w:proofErr w:type="spellEnd"/>
      <w:r w:rsidRPr="00823300">
        <w:rPr>
          <w:rFonts w:ascii="Helvetica" w:hAnsi="Helvetica"/>
        </w:rPr>
        <w:t xml:space="preserve"> and </w:t>
      </w:r>
      <w:proofErr w:type="spellStart"/>
      <w:r w:rsidRPr="00823300">
        <w:rPr>
          <w:rFonts w:ascii="Helvetica" w:hAnsi="Helvetica"/>
        </w:rPr>
        <w:t>IUCN’s</w:t>
      </w:r>
      <w:proofErr w:type="spellEnd"/>
      <w:r w:rsidRPr="00823300">
        <w:rPr>
          <w:rFonts w:ascii="Helvetica" w:hAnsi="Helvetica"/>
        </w:rPr>
        <w:t xml:space="preserve"> Countdown 2010 campaign, and considering the potential expansion of the </w:t>
      </w:r>
      <w:proofErr w:type="spellStart"/>
      <w:r w:rsidRPr="00823300">
        <w:rPr>
          <w:rFonts w:ascii="Helvetica" w:hAnsi="Helvetica"/>
        </w:rPr>
        <w:t>CBD</w:t>
      </w:r>
      <w:proofErr w:type="spellEnd"/>
      <w:r w:rsidRPr="00823300">
        <w:rPr>
          <w:rFonts w:ascii="Helvetica" w:hAnsi="Helvetica"/>
        </w:rPr>
        <w:t xml:space="preserve"> initiative to the world’s 1 million local authorities, ICLEI </w:t>
      </w:r>
      <w:r>
        <w:rPr>
          <w:rFonts w:ascii="Helvetica" w:hAnsi="Helvetica"/>
        </w:rPr>
        <w:t xml:space="preserve">partnered with the Secretariat of the </w:t>
      </w:r>
      <w:proofErr w:type="spellStart"/>
      <w:r>
        <w:rPr>
          <w:rFonts w:ascii="Helvetica" w:hAnsi="Helvetica"/>
        </w:rPr>
        <w:t>CBD</w:t>
      </w:r>
      <w:proofErr w:type="spellEnd"/>
      <w:r>
        <w:rPr>
          <w:rFonts w:ascii="Helvetica" w:hAnsi="Helvetica"/>
        </w:rPr>
        <w:t xml:space="preserve"> to launch, at its </w:t>
      </w:r>
      <w:r w:rsidRPr="00823300">
        <w:rPr>
          <w:rFonts w:ascii="Helvetica" w:hAnsi="Helvetica"/>
        </w:rPr>
        <w:t>World Congress in Belo Horizonte, Brazil, in June 2012</w:t>
      </w:r>
      <w:r>
        <w:rPr>
          <w:rFonts w:ascii="Helvetica" w:hAnsi="Helvetica"/>
        </w:rPr>
        <w:t xml:space="preserve">, an </w:t>
      </w:r>
      <w:r w:rsidRPr="00823300">
        <w:rPr>
          <w:rFonts w:ascii="Helvetica" w:hAnsi="Helvetica"/>
        </w:rPr>
        <w:t>open and simplified access platform for cities to support the Global Partnership</w:t>
      </w:r>
      <w:r>
        <w:rPr>
          <w:rFonts w:ascii="Helvetica" w:hAnsi="Helvetica"/>
        </w:rPr>
        <w:t xml:space="preserve"> called the Urban Biosphere Project (URBIS; see p. </w:t>
      </w:r>
      <w:r w:rsidRPr="00E5397C">
        <w:rPr>
          <w:rFonts w:ascii="Helvetica" w:hAnsi="Helvetica"/>
          <w:highlight w:val="yellow"/>
        </w:rPr>
        <w:t>XXX</w:t>
      </w:r>
      <w:r>
        <w:rPr>
          <w:rFonts w:ascii="Helvetica" w:hAnsi="Helvetica"/>
        </w:rPr>
        <w:t>)</w:t>
      </w:r>
      <w:r w:rsidRPr="00823300">
        <w:rPr>
          <w:rFonts w:ascii="Helvetica" w:hAnsi="Helvetica"/>
        </w:rPr>
        <w:t xml:space="preserve">. </w:t>
      </w:r>
      <w:r>
        <w:rPr>
          <w:rFonts w:ascii="Helvetica" w:hAnsi="Helvetica"/>
        </w:rPr>
        <w:t xml:space="preserve">In the same line, ICLEI and its partners are setting up a project to address biodiversity in conservation hotspots (areas with very high and threatened biodiversity levels). </w:t>
      </w:r>
    </w:p>
    <w:p w:rsidR="00950A81" w:rsidRPr="00823300" w:rsidRDefault="00950A81" w:rsidP="00950A81">
      <w:pPr>
        <w:spacing w:line="360" w:lineRule="auto"/>
        <w:jc w:val="both"/>
        <w:rPr>
          <w:rFonts w:ascii="Helvetica" w:hAnsi="Helvetica"/>
        </w:rPr>
      </w:pPr>
    </w:p>
    <w:p w:rsidR="00950A81" w:rsidRDefault="00950A81" w:rsidP="00950A81">
      <w:pPr>
        <w:spacing w:line="360" w:lineRule="auto"/>
        <w:jc w:val="both"/>
        <w:rPr>
          <w:rFonts w:ascii="Helvetica" w:hAnsi="Helvetica"/>
        </w:rPr>
      </w:pPr>
      <w:r w:rsidRPr="00823300">
        <w:rPr>
          <w:rFonts w:ascii="Helvetica" w:hAnsi="Helvetica"/>
        </w:rPr>
        <w:t xml:space="preserve">To further support Parties in implementing the Plan of Action, for COP 11 the Global Partnership is proposing the development of four specific Implementation </w:t>
      </w:r>
      <w:r>
        <w:rPr>
          <w:rFonts w:ascii="Helvetica" w:hAnsi="Helvetica"/>
        </w:rPr>
        <w:lastRenderedPageBreak/>
        <w:t>P</w:t>
      </w:r>
      <w:r w:rsidRPr="00823300">
        <w:rPr>
          <w:rFonts w:ascii="Helvetica" w:hAnsi="Helvetica"/>
        </w:rPr>
        <w:t xml:space="preserve">lans for the major categories of players, through their representative organizations (cities with ICLEI, sub-national governments with nrg4SD, scientists with </w:t>
      </w:r>
      <w:proofErr w:type="spellStart"/>
      <w:r w:rsidRPr="00823300">
        <w:rPr>
          <w:rFonts w:ascii="Helvetica" w:hAnsi="Helvetica"/>
        </w:rPr>
        <w:t>URBIO</w:t>
      </w:r>
      <w:proofErr w:type="spellEnd"/>
      <w:r>
        <w:rPr>
          <w:rFonts w:ascii="Helvetica" w:hAnsi="Helvetica"/>
        </w:rPr>
        <w:t>,</w:t>
      </w:r>
      <w:r w:rsidRPr="00823300">
        <w:rPr>
          <w:rFonts w:ascii="Helvetica" w:hAnsi="Helvetica"/>
        </w:rPr>
        <w:t xml:space="preserve"> and international organizations with </w:t>
      </w:r>
      <w:proofErr w:type="spellStart"/>
      <w:r w:rsidRPr="00823300">
        <w:rPr>
          <w:rFonts w:ascii="Helvetica" w:hAnsi="Helvetica"/>
        </w:rPr>
        <w:t>UNEP</w:t>
      </w:r>
      <w:proofErr w:type="spellEnd"/>
      <w:r w:rsidRPr="00823300">
        <w:rPr>
          <w:rFonts w:ascii="Helvetica" w:hAnsi="Helvetica"/>
        </w:rPr>
        <w:t xml:space="preserve">). The Implementation Plans will be launched at the Cities for Life Summit parallel to COP 11 in Hyderabad, India, in October 2012. </w:t>
      </w:r>
    </w:p>
    <w:p w:rsidR="00950A81" w:rsidRPr="00823300" w:rsidRDefault="00950A81" w:rsidP="00950A81">
      <w:pPr>
        <w:spacing w:line="360" w:lineRule="auto"/>
        <w:jc w:val="both"/>
        <w:rPr>
          <w:rFonts w:ascii="Helvetica" w:hAnsi="Helvetica"/>
        </w:rPr>
      </w:pPr>
    </w:p>
    <w:p w:rsidR="00950A81" w:rsidRDefault="00950A81" w:rsidP="00950A81">
      <w:pPr>
        <w:spacing w:line="360" w:lineRule="auto"/>
        <w:jc w:val="both"/>
        <w:rPr>
          <w:rFonts w:ascii="Helvetica" w:eastAsia="Times New Roman" w:hAnsi="Helvetica"/>
        </w:rPr>
      </w:pPr>
      <w:r w:rsidRPr="00823300">
        <w:rPr>
          <w:rFonts w:ascii="Helvetica" w:hAnsi="Helvetica"/>
        </w:rPr>
        <w:t>Building on the example of the Advisory Committee of Cities and further consolidating the Global Partnership, the Brazilia</w:t>
      </w:r>
      <w:r>
        <w:rPr>
          <w:rFonts w:ascii="Helvetica" w:hAnsi="Helvetica"/>
        </w:rPr>
        <w:t>n State of Parana</w:t>
      </w:r>
      <w:r w:rsidRPr="00823300">
        <w:rPr>
          <w:rFonts w:ascii="Helvetica" w:hAnsi="Helvetica"/>
        </w:rPr>
        <w:t xml:space="preserve">, </w:t>
      </w:r>
      <w:r w:rsidRPr="00823300">
        <w:rPr>
          <w:rFonts w:ascii="Helvetica" w:eastAsia="Times New Roman" w:hAnsi="Helvetica"/>
        </w:rPr>
        <w:t xml:space="preserve">in collaboration with the </w:t>
      </w:r>
      <w:proofErr w:type="spellStart"/>
      <w:r w:rsidRPr="00823300">
        <w:rPr>
          <w:rFonts w:ascii="Helvetica" w:eastAsia="Times New Roman" w:hAnsi="Helvetica"/>
        </w:rPr>
        <w:t>CBD</w:t>
      </w:r>
      <w:proofErr w:type="spellEnd"/>
      <w:r w:rsidRPr="00823300">
        <w:rPr>
          <w:rFonts w:ascii="Helvetica" w:eastAsia="Times New Roman" w:hAnsi="Helvetica"/>
        </w:rPr>
        <w:t xml:space="preserve"> Secretariat and nrg4SD,</w:t>
      </w:r>
      <w:r w:rsidRPr="00823300">
        <w:rPr>
          <w:rFonts w:ascii="Helvetica" w:hAnsi="Helvetica"/>
        </w:rPr>
        <w:t xml:space="preserve"> hosted a meeting </w:t>
      </w:r>
      <w:r>
        <w:rPr>
          <w:rFonts w:ascii="Helvetica" w:hAnsi="Helvetica"/>
        </w:rPr>
        <w:t>in</w:t>
      </w:r>
      <w:r w:rsidRPr="00823300">
        <w:rPr>
          <w:rFonts w:ascii="Helvetica" w:hAnsi="Helvetica"/>
        </w:rPr>
        <w:t xml:space="preserve"> April 2012 to establish the </w:t>
      </w:r>
      <w:proofErr w:type="spellStart"/>
      <w:r w:rsidRPr="00823300">
        <w:rPr>
          <w:rFonts w:ascii="Helvetica" w:hAnsi="Helvetica"/>
        </w:rPr>
        <w:t>CBD</w:t>
      </w:r>
      <w:proofErr w:type="spellEnd"/>
      <w:r w:rsidRPr="00823300">
        <w:rPr>
          <w:rFonts w:ascii="Helvetica" w:hAnsi="Helvetica"/>
        </w:rPr>
        <w:t xml:space="preserve"> Advisory Committee of Sub-National Governments.</w:t>
      </w:r>
      <w:r>
        <w:rPr>
          <w:rFonts w:ascii="Helvetica" w:hAnsi="Helvetica"/>
        </w:rPr>
        <w:t xml:space="preserve"> With the objectives of advising Parties in partnering with their sub-national governments, addressing landscape-level connectivity of natural spaces, and promoting decentralized cooperation on biodiversity, the committee will have a </w:t>
      </w:r>
      <w:r w:rsidRPr="00823300">
        <w:rPr>
          <w:rFonts w:ascii="Helvetica" w:eastAsia="Times New Roman" w:hAnsi="Helvetica"/>
        </w:rPr>
        <w:t>geographically balanced structure</w:t>
      </w:r>
      <w:r>
        <w:rPr>
          <w:rFonts w:ascii="Helvetica" w:eastAsia="Times New Roman" w:hAnsi="Helvetica"/>
        </w:rPr>
        <w:t xml:space="preserve"> that</w:t>
      </w:r>
      <w:r w:rsidRPr="00823300">
        <w:rPr>
          <w:rFonts w:ascii="Helvetica" w:eastAsia="Times New Roman" w:hAnsi="Helvetica"/>
        </w:rPr>
        <w:t xml:space="preserve"> </w:t>
      </w:r>
      <w:r>
        <w:rPr>
          <w:rFonts w:ascii="Helvetica" w:eastAsia="Times New Roman" w:hAnsi="Helvetica"/>
        </w:rPr>
        <w:t xml:space="preserve">includes host sub-national governments of </w:t>
      </w:r>
      <w:proofErr w:type="spellStart"/>
      <w:r>
        <w:rPr>
          <w:rFonts w:ascii="Helvetica" w:eastAsia="Times New Roman" w:hAnsi="Helvetica"/>
        </w:rPr>
        <w:t>COPs</w:t>
      </w:r>
      <w:proofErr w:type="spellEnd"/>
      <w:r>
        <w:rPr>
          <w:rFonts w:ascii="Helvetica" w:eastAsia="Times New Roman" w:hAnsi="Helvetica"/>
        </w:rPr>
        <w:t xml:space="preserve"> as well as representatives from Africa, Asia, the Americas, Europe, Oceania, </w:t>
      </w:r>
      <w:r w:rsidRPr="00823300">
        <w:rPr>
          <w:rFonts w:ascii="Helvetica" w:hAnsi="Helvetica" w:cs="Arial"/>
          <w:lang w:eastAsia="en-CA"/>
        </w:rPr>
        <w:t xml:space="preserve">the Secretariat of the </w:t>
      </w:r>
      <w:proofErr w:type="spellStart"/>
      <w:r w:rsidRPr="00823300">
        <w:rPr>
          <w:rFonts w:ascii="Helvetica" w:hAnsi="Helvetica" w:cs="Arial"/>
          <w:lang w:eastAsia="en-CA"/>
        </w:rPr>
        <w:t>CBD</w:t>
      </w:r>
      <w:proofErr w:type="spellEnd"/>
      <w:r>
        <w:rPr>
          <w:rFonts w:ascii="Helvetica" w:hAnsi="Helvetica" w:cs="Arial"/>
          <w:lang w:eastAsia="en-CA"/>
        </w:rPr>
        <w:t>,</w:t>
      </w:r>
      <w:r w:rsidRPr="00823300">
        <w:rPr>
          <w:rFonts w:ascii="Helvetica" w:hAnsi="Helvetica" w:cs="Arial"/>
          <w:lang w:eastAsia="en-CA"/>
        </w:rPr>
        <w:t xml:space="preserve"> and nrg4SD. The meeting also created </w:t>
      </w:r>
      <w:r w:rsidRPr="00823300">
        <w:rPr>
          <w:rFonts w:ascii="Helvetica" w:hAnsi="Helvetica"/>
        </w:rPr>
        <w:t xml:space="preserve">an open-for-signature protocol for decentralized cooperation </w:t>
      </w:r>
      <w:r>
        <w:rPr>
          <w:rFonts w:ascii="Helvetica" w:hAnsi="Helvetica"/>
        </w:rPr>
        <w:t>among s</w:t>
      </w:r>
      <w:r w:rsidRPr="00823300">
        <w:rPr>
          <w:rFonts w:ascii="Helvetica" w:hAnsi="Helvetica"/>
        </w:rPr>
        <w:t xml:space="preserve">tates, </w:t>
      </w:r>
      <w:r w:rsidRPr="00823300">
        <w:rPr>
          <w:rFonts w:ascii="Helvetica" w:eastAsia="Times New Roman" w:hAnsi="Helvetica"/>
        </w:rPr>
        <w:t>discussed a roadmap of events</w:t>
      </w:r>
      <w:r>
        <w:rPr>
          <w:rFonts w:ascii="Helvetica" w:eastAsia="Times New Roman" w:hAnsi="Helvetica"/>
        </w:rPr>
        <w:t xml:space="preserve"> and activities leading to the s</w:t>
      </w:r>
      <w:r w:rsidRPr="00823300">
        <w:rPr>
          <w:rFonts w:ascii="Helvetica" w:eastAsia="Times New Roman" w:hAnsi="Helvetica"/>
        </w:rPr>
        <w:t>ub-national component of the Cities for Life Summit in Hyderabad</w:t>
      </w:r>
      <w:r>
        <w:rPr>
          <w:rFonts w:ascii="Helvetica" w:eastAsia="Times New Roman" w:hAnsi="Helvetica"/>
        </w:rPr>
        <w:t>,</w:t>
      </w:r>
      <w:r w:rsidRPr="00823300">
        <w:rPr>
          <w:rFonts w:ascii="Helvetica" w:eastAsia="Times New Roman" w:hAnsi="Helvetica"/>
        </w:rPr>
        <w:t xml:space="preserve"> and adopted the Paran</w:t>
      </w:r>
      <w:r w:rsidRPr="00823300">
        <w:rPr>
          <w:rStyle w:val="Emphasis"/>
          <w:rFonts w:ascii="Helvetica" w:hAnsi="Helvetica"/>
          <w:b/>
        </w:rPr>
        <w:t>á</w:t>
      </w:r>
      <w:r w:rsidRPr="00823300">
        <w:rPr>
          <w:rFonts w:ascii="Helvetica" w:eastAsia="Times New Roman" w:hAnsi="Helvetica"/>
        </w:rPr>
        <w:t xml:space="preserve"> Declaration on Sub-national Governments and Biodiversity.  </w:t>
      </w:r>
    </w:p>
    <w:p w:rsidR="00E76987" w:rsidRPr="00E76987" w:rsidRDefault="00950A81" w:rsidP="00E76987">
      <w:pPr>
        <w:spacing w:line="360" w:lineRule="auto"/>
        <w:jc w:val="center"/>
        <w:rPr>
          <w:rFonts w:ascii="Helvetica" w:hAnsi="Helvetica"/>
          <w:b/>
          <w:color w:val="008000"/>
        </w:rPr>
      </w:pPr>
      <w:r>
        <w:rPr>
          <w:rFonts w:ascii="Helvetica" w:eastAsia="Times New Roman" w:hAnsi="Helvetica"/>
        </w:rPr>
        <w:br w:type="page"/>
      </w:r>
      <w:r w:rsidR="00E76987">
        <w:rPr>
          <w:rFonts w:ascii="Helvetica" w:hAnsi="Helvetica"/>
          <w:b/>
          <w:color w:val="008000"/>
        </w:rPr>
        <w:lastRenderedPageBreak/>
        <w:t>SECTION I</w:t>
      </w:r>
    </w:p>
    <w:p w:rsidR="00E76987" w:rsidRPr="00DA405A" w:rsidRDefault="00E76987" w:rsidP="00E76987">
      <w:pPr>
        <w:autoSpaceDE w:val="0"/>
        <w:autoSpaceDN w:val="0"/>
        <w:adjustRightInd w:val="0"/>
        <w:spacing w:line="360" w:lineRule="auto"/>
        <w:jc w:val="center"/>
        <w:rPr>
          <w:b/>
          <w:caps/>
        </w:rPr>
      </w:pPr>
      <w:r>
        <w:rPr>
          <w:rFonts w:ascii="Helvetica" w:hAnsi="Helvetica"/>
          <w:b/>
          <w:caps/>
          <w:color w:val="008000"/>
        </w:rPr>
        <w:t>S</w:t>
      </w:r>
      <w:r w:rsidRPr="00745B14">
        <w:rPr>
          <w:rFonts w:ascii="Helvetica" w:hAnsi="Helvetica"/>
          <w:b/>
          <w:caps/>
          <w:color w:val="008000"/>
        </w:rPr>
        <w:t xml:space="preserve">ummary of </w:t>
      </w:r>
      <w:r w:rsidRPr="00DA405A">
        <w:rPr>
          <w:rFonts w:ascii="Helvetica" w:hAnsi="Helvetica"/>
          <w:b/>
          <w:i/>
          <w:caps/>
          <w:color w:val="008000"/>
        </w:rPr>
        <w:t>Global Urbanization, Biodiversity, and Ecosystem Services – Challenges and Opportunities</w:t>
      </w:r>
    </w:p>
    <w:p w:rsidR="00E76987" w:rsidRDefault="00E76987" w:rsidP="00E76987">
      <w:pPr>
        <w:autoSpaceDE w:val="0"/>
        <w:autoSpaceDN w:val="0"/>
        <w:adjustRightInd w:val="0"/>
        <w:rPr>
          <w:b/>
        </w:rPr>
      </w:pPr>
    </w:p>
    <w:p w:rsidR="00E76987" w:rsidRPr="00F35E13" w:rsidRDefault="00E76987" w:rsidP="00E76987">
      <w:pPr>
        <w:autoSpaceDE w:val="0"/>
        <w:autoSpaceDN w:val="0"/>
        <w:adjustRightInd w:val="0"/>
        <w:spacing w:line="360" w:lineRule="auto"/>
        <w:jc w:val="both"/>
        <w:rPr>
          <w:rFonts w:ascii="Helvetica" w:hAnsi="Helvetica"/>
        </w:rPr>
      </w:pPr>
      <w:r w:rsidRPr="00F35E13">
        <w:rPr>
          <w:rFonts w:ascii="Helvetica" w:hAnsi="Helvetica"/>
        </w:rPr>
        <w:t xml:space="preserve">The following is a summary of the </w:t>
      </w:r>
      <w:proofErr w:type="spellStart"/>
      <w:r w:rsidRPr="00F35E13">
        <w:rPr>
          <w:rFonts w:ascii="Helvetica" w:hAnsi="Helvetica"/>
        </w:rPr>
        <w:t>CBO</w:t>
      </w:r>
      <w:proofErr w:type="spellEnd"/>
      <w:r w:rsidRPr="00F35E13">
        <w:rPr>
          <w:rFonts w:ascii="Helvetica" w:hAnsi="Helvetica"/>
        </w:rPr>
        <w:t xml:space="preserve"> scientific assessment, edited by Thomas Elmqvist, </w:t>
      </w:r>
      <w:proofErr w:type="spellStart"/>
      <w:r w:rsidRPr="00F35E13">
        <w:rPr>
          <w:rFonts w:ascii="Helvetica" w:hAnsi="Helvetica"/>
        </w:rPr>
        <w:t>Michail</w:t>
      </w:r>
      <w:proofErr w:type="spellEnd"/>
      <w:r w:rsidRPr="00F35E13">
        <w:rPr>
          <w:rFonts w:ascii="Helvetica" w:hAnsi="Helvetica"/>
        </w:rPr>
        <w:t xml:space="preserve"> </w:t>
      </w:r>
      <w:proofErr w:type="spellStart"/>
      <w:r w:rsidRPr="00F35E13">
        <w:rPr>
          <w:rFonts w:ascii="Helvetica" w:hAnsi="Helvetica"/>
        </w:rPr>
        <w:t>Fragkias</w:t>
      </w:r>
      <w:proofErr w:type="spellEnd"/>
      <w:r w:rsidRPr="00F35E13">
        <w:rPr>
          <w:rFonts w:ascii="Helvetica" w:hAnsi="Helvetica"/>
        </w:rPr>
        <w:t xml:space="preserve">, Peter </w:t>
      </w:r>
      <w:proofErr w:type="spellStart"/>
      <w:r w:rsidRPr="00F35E13">
        <w:rPr>
          <w:rFonts w:ascii="Helvetica" w:hAnsi="Helvetica"/>
        </w:rPr>
        <w:t>Marcotullio</w:t>
      </w:r>
      <w:proofErr w:type="spellEnd"/>
      <w:r w:rsidRPr="00F35E13">
        <w:rPr>
          <w:rFonts w:ascii="Helvetica" w:hAnsi="Helvetica"/>
        </w:rPr>
        <w:t xml:space="preserve">, Robert MacDonald, Susan Parnell, Karen </w:t>
      </w:r>
      <w:proofErr w:type="spellStart"/>
      <w:r w:rsidRPr="00F35E13">
        <w:rPr>
          <w:rFonts w:ascii="Helvetica" w:hAnsi="Helvetica"/>
        </w:rPr>
        <w:t>Seto</w:t>
      </w:r>
      <w:proofErr w:type="spellEnd"/>
      <w:r w:rsidRPr="00F35E13">
        <w:rPr>
          <w:rFonts w:ascii="Helvetica" w:hAnsi="Helvetica"/>
        </w:rPr>
        <w:t xml:space="preserve">, and Cathy Wilkinson. Chapter references below refer to corresponding peer-reviewed chapters in the assessment, which will be available in October 2012 with full references </w:t>
      </w:r>
      <w:r w:rsidRPr="00E76987">
        <w:rPr>
          <w:rFonts w:ascii="Helvetica" w:hAnsi="Helvetica"/>
        </w:rPr>
        <w:t xml:space="preserve">at </w:t>
      </w:r>
      <w:hyperlink r:id="rId12" w:history="1">
        <w:r w:rsidRPr="00E76987">
          <w:rPr>
            <w:rStyle w:val="Hyperlink"/>
            <w:rFonts w:ascii="Helvetica" w:hAnsi="Helvetica"/>
            <w:color w:val="auto"/>
            <w:u w:val="none"/>
          </w:rPr>
          <w:t>www.cbd.int/cbo</w:t>
        </w:r>
      </w:hyperlink>
      <w:r w:rsidRPr="00E76987">
        <w:rPr>
          <w:rFonts w:ascii="Helvetica" w:hAnsi="Helvetica"/>
        </w:rPr>
        <w:t>.</w:t>
      </w:r>
      <w:r w:rsidRPr="00F35E13">
        <w:rPr>
          <w:rFonts w:ascii="Helvetica" w:hAnsi="Helvetica"/>
        </w:rPr>
        <w:t xml:space="preserve"> </w:t>
      </w:r>
    </w:p>
    <w:p w:rsidR="00E76987" w:rsidRPr="00F35E13" w:rsidRDefault="00E76987" w:rsidP="00E76987">
      <w:pPr>
        <w:autoSpaceDE w:val="0"/>
        <w:autoSpaceDN w:val="0"/>
        <w:adjustRightInd w:val="0"/>
        <w:spacing w:line="360" w:lineRule="auto"/>
        <w:jc w:val="both"/>
        <w:rPr>
          <w:rFonts w:ascii="Helvetica" w:hAnsi="Helvetica"/>
        </w:rPr>
      </w:pPr>
    </w:p>
    <w:p w:rsidR="00E76987" w:rsidRPr="00F35E13" w:rsidRDefault="00E76987" w:rsidP="00E76987">
      <w:pPr>
        <w:autoSpaceDE w:val="0"/>
        <w:autoSpaceDN w:val="0"/>
        <w:adjustRightInd w:val="0"/>
        <w:spacing w:line="360" w:lineRule="auto"/>
        <w:jc w:val="both"/>
        <w:rPr>
          <w:rFonts w:ascii="Helvetica" w:hAnsi="Helvetica"/>
          <w:b/>
        </w:rPr>
      </w:pPr>
      <w:r w:rsidRPr="00F35E13">
        <w:rPr>
          <w:rFonts w:ascii="Helvetica" w:hAnsi="Helvetica"/>
          <w:b/>
        </w:rPr>
        <w:t>Urban Expansion</w:t>
      </w:r>
    </w:p>
    <w:p w:rsidR="00E76987" w:rsidRPr="00F35E13" w:rsidRDefault="00E76987" w:rsidP="00E76987">
      <w:pPr>
        <w:spacing w:line="360" w:lineRule="auto"/>
        <w:jc w:val="both"/>
        <w:rPr>
          <w:rFonts w:ascii="Helvetica" w:hAnsi="Helvetica"/>
        </w:rPr>
      </w:pPr>
      <w:r w:rsidRPr="00F35E13">
        <w:rPr>
          <w:rFonts w:ascii="Helvetica" w:hAnsi="Helvetica"/>
        </w:rPr>
        <w:t xml:space="preserve">The world is increasingly urban, interconnected, and shifting. By 2050 almost 3 billion additional people will inhabit the world’s cities, and the world will have undergone the largest and fastest period of urban expansion in all of human history (Chapter 7). Given that most of the urban growth is expected to take place in small and medium-sized cities of 1 million or fewer, this means that the world will add approximately one new city of 1 million people every 10 days for the next 90 years. </w:t>
      </w:r>
    </w:p>
    <w:p w:rsidR="00E76987" w:rsidRPr="00F35E13" w:rsidRDefault="00E76987" w:rsidP="00E76987">
      <w:pPr>
        <w:autoSpaceDE w:val="0"/>
        <w:autoSpaceDN w:val="0"/>
        <w:adjustRightInd w:val="0"/>
        <w:spacing w:line="360" w:lineRule="auto"/>
        <w:jc w:val="both"/>
        <w:rPr>
          <w:rFonts w:ascii="Helvetica" w:hAnsi="Helvetica"/>
          <w:lang w:eastAsia="ar-SA"/>
        </w:rPr>
      </w:pPr>
    </w:p>
    <w:p w:rsidR="00E76987" w:rsidRPr="00F35E13" w:rsidRDefault="00E76987" w:rsidP="00E76987">
      <w:pPr>
        <w:autoSpaceDE w:val="0"/>
        <w:autoSpaceDN w:val="0"/>
        <w:adjustRightInd w:val="0"/>
        <w:spacing w:line="360" w:lineRule="auto"/>
        <w:jc w:val="both"/>
        <w:rPr>
          <w:rFonts w:ascii="Helvetica" w:hAnsi="Helvetica"/>
          <w:bCs/>
          <w:lang w:val="en-GB" w:eastAsia="ar-SA"/>
        </w:rPr>
      </w:pPr>
      <w:r w:rsidRPr="00F35E13">
        <w:rPr>
          <w:rFonts w:ascii="Helvetica" w:hAnsi="Helvetica"/>
          <w:lang w:eastAsia="ar-SA"/>
        </w:rPr>
        <w:t>Over the last several decades it has become clear that human domination and the rapid development of global urbanism are reshaping the ecology of the entire planet (Chapter 1). Urban infrastructures, which act as huge and complex “meta-logistical” systems, interconnect cities in diverse systems of food, water, waste, energy, and mobility. Anthropogenic-induced carbon emissions, mainly from urban areas, result in a rapidly changing climate. These, in combination with accelerating urban consumption of resources, are dramatically reshaping the ecological context in which cities are attempting to secure their long-term social, economic, and ecological sustainability. U</w:t>
      </w:r>
      <w:proofErr w:type="spellStart"/>
      <w:r w:rsidRPr="00F35E13">
        <w:rPr>
          <w:rFonts w:ascii="Helvetica" w:hAnsi="Helvetica"/>
          <w:lang w:val="en-GB" w:eastAsia="ar-SA"/>
        </w:rPr>
        <w:t>rban</w:t>
      </w:r>
      <w:proofErr w:type="spellEnd"/>
      <w:r w:rsidRPr="00F35E13">
        <w:rPr>
          <w:rFonts w:ascii="Helvetica" w:hAnsi="Helvetica"/>
          <w:lang w:val="en-GB" w:eastAsia="ar-SA"/>
        </w:rPr>
        <w:t xml:space="preserve"> areas are therefore facing numerous and severe challenges. among them</w:t>
      </w:r>
      <w:r w:rsidRPr="00F35E13">
        <w:rPr>
          <w:rFonts w:ascii="Helvetica" w:hAnsi="Helvetica"/>
          <w:bCs/>
          <w:lang w:val="en-GB" w:eastAsia="ar-SA"/>
        </w:rPr>
        <w:t xml:space="preserve"> (</w:t>
      </w:r>
      <w:proofErr w:type="spellStart"/>
      <w:r w:rsidRPr="00F35E13">
        <w:rPr>
          <w:rFonts w:ascii="Helvetica" w:hAnsi="Helvetica"/>
          <w:bCs/>
          <w:lang w:val="en-GB" w:eastAsia="ar-SA"/>
        </w:rPr>
        <w:t>i</w:t>
      </w:r>
      <w:proofErr w:type="spellEnd"/>
      <w:r w:rsidRPr="00F35E13">
        <w:rPr>
          <w:rFonts w:ascii="Helvetica" w:hAnsi="Helvetica"/>
          <w:bCs/>
          <w:lang w:val="en-GB" w:eastAsia="ar-SA"/>
        </w:rPr>
        <w:t>) natural resource shortages, including water; (ii) climate change, as manifested by increases in temperature and variation in precipitation and frequencies and severity of natural disaster</w:t>
      </w:r>
      <w:r>
        <w:rPr>
          <w:rFonts w:ascii="Helvetica" w:hAnsi="Helvetica"/>
          <w:bCs/>
          <w:lang w:val="en-GB" w:eastAsia="ar-SA"/>
        </w:rPr>
        <w:t>s</w:t>
      </w:r>
      <w:r w:rsidRPr="00F35E13">
        <w:rPr>
          <w:rFonts w:ascii="Helvetica" w:hAnsi="Helvetica"/>
          <w:bCs/>
          <w:lang w:val="en-GB" w:eastAsia="ar-SA"/>
        </w:rPr>
        <w:t>—</w:t>
      </w:r>
      <w:r w:rsidRPr="00F35E13">
        <w:rPr>
          <w:rFonts w:ascii="Helvetica" w:hAnsi="Helvetica"/>
          <w:bCs/>
          <w:lang w:val="en-GB" w:eastAsia="ar-SA"/>
        </w:rPr>
        <w:lastRenderedPageBreak/>
        <w:t>floods, droughts, storms, heat waves, and gradual sea level rise; (iii) demographic and social changes, particularly aging and in many areas increasing social inequity; and (iv) a nec</w:t>
      </w:r>
      <w:r>
        <w:rPr>
          <w:rFonts w:ascii="Helvetica" w:hAnsi="Helvetica"/>
          <w:bCs/>
          <w:lang w:val="en-GB" w:eastAsia="ar-SA"/>
        </w:rPr>
        <w:t xml:space="preserve">essary transition </w:t>
      </w:r>
      <w:r w:rsidRPr="00F35E13">
        <w:rPr>
          <w:rFonts w:ascii="Helvetica" w:hAnsi="Helvetica"/>
          <w:bCs/>
          <w:lang w:val="en-GB" w:eastAsia="ar-SA"/>
        </w:rPr>
        <w:t xml:space="preserve">to a fossil-fuel-free future, reducing large carbon footprints. </w:t>
      </w:r>
    </w:p>
    <w:p w:rsidR="00E76987" w:rsidRPr="00F35E13" w:rsidRDefault="00E76987" w:rsidP="00E76987">
      <w:pPr>
        <w:autoSpaceDE w:val="0"/>
        <w:autoSpaceDN w:val="0"/>
        <w:adjustRightInd w:val="0"/>
        <w:spacing w:line="360" w:lineRule="auto"/>
        <w:jc w:val="both"/>
        <w:rPr>
          <w:rFonts w:ascii="Helvetica" w:hAnsi="Helvetica"/>
          <w:lang w:eastAsia="ar-SA"/>
        </w:rPr>
      </w:pPr>
    </w:p>
    <w:p w:rsidR="00E76987" w:rsidRPr="00F35E13" w:rsidRDefault="005779FB" w:rsidP="00E76987">
      <w:pPr>
        <w:autoSpaceDE w:val="0"/>
        <w:autoSpaceDN w:val="0"/>
        <w:adjustRightInd w:val="0"/>
        <w:spacing w:line="360" w:lineRule="auto"/>
        <w:jc w:val="both"/>
        <w:rPr>
          <w:rFonts w:ascii="Helvetica" w:hAnsi="Helvetica"/>
          <w:lang w:eastAsia="ar-SA"/>
        </w:rPr>
      </w:pPr>
      <w:r>
        <w:rPr>
          <w:rFonts w:ascii="Helvetica" w:hAnsi="Helvetica"/>
          <w:lang w:eastAsia="ar-SA"/>
        </w:rPr>
        <w:t>Particularly in South and E</w:t>
      </w:r>
      <w:r w:rsidR="00E76987" w:rsidRPr="00F35E13">
        <w:rPr>
          <w:rFonts w:ascii="Helvetica" w:hAnsi="Helvetica"/>
          <w:lang w:eastAsia="ar-SA"/>
        </w:rPr>
        <w:t xml:space="preserve">ast Asia, the </w:t>
      </w:r>
      <w:r w:rsidR="00E76987" w:rsidRPr="00F35E13">
        <w:rPr>
          <w:rFonts w:ascii="Helvetica" w:hAnsi="Helvetica"/>
        </w:rPr>
        <w:t>next two decades will represent challenges</w:t>
      </w:r>
      <w:r w:rsidR="00E76987">
        <w:rPr>
          <w:rFonts w:ascii="Helvetica" w:hAnsi="Helvetica"/>
        </w:rPr>
        <w:t>, as</w:t>
      </w:r>
      <w:r w:rsidR="00E76987" w:rsidRPr="00F35E13">
        <w:rPr>
          <w:rFonts w:ascii="Helvetica" w:hAnsi="Helvetica"/>
        </w:rPr>
        <w:t xml:space="preserve"> the combined urban population in China and India grow</w:t>
      </w:r>
      <w:r w:rsidR="00E76987">
        <w:rPr>
          <w:rFonts w:ascii="Helvetica" w:hAnsi="Helvetica"/>
        </w:rPr>
        <w:t>s</w:t>
      </w:r>
      <w:r w:rsidR="00E76987" w:rsidRPr="00F35E13">
        <w:rPr>
          <w:rFonts w:ascii="Helvetica" w:hAnsi="Helvetica"/>
        </w:rPr>
        <w:t xml:space="preserve"> by more than 700 million. China’s urban population is expected to increase by 400 million</w:t>
      </w:r>
      <w:r w:rsidR="00E76987">
        <w:rPr>
          <w:rFonts w:ascii="Helvetica" w:hAnsi="Helvetica"/>
        </w:rPr>
        <w:t>,</w:t>
      </w:r>
      <w:r w:rsidR="00E76987" w:rsidRPr="00F35E13">
        <w:rPr>
          <w:rFonts w:ascii="Helvetica" w:hAnsi="Helvetica"/>
        </w:rPr>
        <w:t xml:space="preserve"> and India’s urban population will nearly double from today’s 350 million. During this same period, China will create at least 30 new cities of 1 million; India is expected to add 26 cities of this size. Put</w:t>
      </w:r>
      <w:r w:rsidR="00E76987">
        <w:rPr>
          <w:rFonts w:ascii="Helvetica" w:hAnsi="Helvetica"/>
        </w:rPr>
        <w:t xml:space="preserve"> into a global context, by 2030</w:t>
      </w:r>
      <w:r w:rsidR="00E76987" w:rsidRPr="00F35E13">
        <w:rPr>
          <w:rFonts w:ascii="Helvetica" w:hAnsi="Helvetica"/>
        </w:rPr>
        <w:t xml:space="preserve"> nearly two-thirds of the world’s urban inhabitants will live in China </w:t>
      </w:r>
      <w:r w:rsidR="00E76987">
        <w:rPr>
          <w:rFonts w:ascii="Helvetica" w:hAnsi="Helvetica"/>
        </w:rPr>
        <w:t>or</w:t>
      </w:r>
      <w:r w:rsidR="00E76987" w:rsidRPr="00F35E13">
        <w:rPr>
          <w:rFonts w:ascii="Helvetica" w:hAnsi="Helvetica"/>
        </w:rPr>
        <w:t xml:space="preserve"> India (Chapter 7). </w:t>
      </w:r>
    </w:p>
    <w:p w:rsidR="00E76987" w:rsidRDefault="00E76987" w:rsidP="00E76987">
      <w:pPr>
        <w:suppressAutoHyphens/>
        <w:spacing w:line="360" w:lineRule="auto"/>
        <w:jc w:val="both"/>
        <w:rPr>
          <w:rStyle w:val="apple-style-span"/>
        </w:rPr>
      </w:pPr>
    </w:p>
    <w:p w:rsidR="00E76987" w:rsidRPr="00795E9F" w:rsidRDefault="00E76987" w:rsidP="00E76987">
      <w:pPr>
        <w:suppressAutoHyphens/>
        <w:spacing w:line="360" w:lineRule="auto"/>
        <w:jc w:val="both"/>
        <w:rPr>
          <w:rStyle w:val="apple-style-span"/>
        </w:rPr>
      </w:pPr>
      <w:r w:rsidRPr="00795E9F">
        <w:rPr>
          <w:rStyle w:val="apple-style-span"/>
          <w:rFonts w:ascii="Helvetica" w:hAnsi="Helvetica"/>
        </w:rPr>
        <w:t>Four trends in the urbanization process have implications for biodiversity and ecosystems. First, the total urban area is expected to quadruple over the next 30 years while urban populations at national levels double—in other words, urban areas are expanding faster than urban population</w:t>
      </w:r>
      <w:r>
        <w:rPr>
          <w:rStyle w:val="apple-style-span"/>
          <w:rFonts w:ascii="Helvetica" w:hAnsi="Helvetica"/>
        </w:rPr>
        <w:t>s</w:t>
      </w:r>
      <w:r w:rsidRPr="00795E9F">
        <w:rPr>
          <w:rStyle w:val="apple-style-span"/>
          <w:rFonts w:ascii="Helvetica" w:hAnsi="Helvetica"/>
        </w:rPr>
        <w:t xml:space="preserve"> (Chapter 7)</w:t>
      </w:r>
      <w:r>
        <w:rPr>
          <w:rStyle w:val="apple-style-span"/>
          <w:rFonts w:ascii="Helvetica" w:hAnsi="Helvetica"/>
        </w:rPr>
        <w:t xml:space="preserve"> (see Figure 1)</w:t>
      </w:r>
      <w:r w:rsidRPr="00795E9F">
        <w:rPr>
          <w:rStyle w:val="apple-style-span"/>
          <w:rFonts w:ascii="Helvetica" w:hAnsi="Helvetica"/>
        </w:rPr>
        <w:t>. Second, urban land expansion will often consume prime agricultural land</w:t>
      </w:r>
      <w:r>
        <w:rPr>
          <w:rStyle w:val="apple-style-span"/>
          <w:rFonts w:ascii="Helvetica" w:hAnsi="Helvetica"/>
        </w:rPr>
        <w:t>,</w:t>
      </w:r>
      <w:r w:rsidRPr="00795E9F">
        <w:rPr>
          <w:rStyle w:val="apple-style-span"/>
          <w:rFonts w:ascii="Helvetica" w:hAnsi="Helvetica"/>
        </w:rPr>
        <w:t xml:space="preserve"> with knock-on effects on biodiversity and ecosystems elsewhere (Chapter 9). Third, rates of urban land expansion near protected areas are as high as in other regions and will challenge conservation strategies (Chapter 7). Fourth, urban expansion is </w:t>
      </w:r>
      <w:r>
        <w:rPr>
          <w:rStyle w:val="apple-style-span"/>
          <w:rFonts w:ascii="Helvetica" w:hAnsi="Helvetica"/>
        </w:rPr>
        <w:t>occurring</w:t>
      </w:r>
      <w:r w:rsidRPr="00795E9F">
        <w:rPr>
          <w:rStyle w:val="apple-style-span"/>
          <w:rFonts w:ascii="Helvetica" w:hAnsi="Helvetica"/>
        </w:rPr>
        <w:t xml:space="preserve"> faster in low-elevation</w:t>
      </w:r>
      <w:r>
        <w:rPr>
          <w:rStyle w:val="apple-style-span"/>
          <w:rFonts w:ascii="Helvetica" w:hAnsi="Helvetica"/>
        </w:rPr>
        <w:t>,</w:t>
      </w:r>
      <w:r w:rsidRPr="00795E9F">
        <w:rPr>
          <w:rStyle w:val="apple-style-span"/>
          <w:rFonts w:ascii="Helvetica" w:hAnsi="Helvetica"/>
        </w:rPr>
        <w:t xml:space="preserve"> biodiversity</w:t>
      </w:r>
      <w:r>
        <w:rPr>
          <w:rStyle w:val="apple-style-span"/>
          <w:rFonts w:ascii="Helvetica" w:hAnsi="Helvetica"/>
        </w:rPr>
        <w:t>-</w:t>
      </w:r>
      <w:r w:rsidRPr="00795E9F">
        <w:rPr>
          <w:rStyle w:val="apple-style-span"/>
          <w:rFonts w:ascii="Helvetica" w:hAnsi="Helvetica"/>
        </w:rPr>
        <w:t xml:space="preserve">rich coastal zones than in other areas. This likely will put millions of people at risk of climate change impacts such as storm surges and sea level rise (Chapter 8). </w:t>
      </w:r>
    </w:p>
    <w:p w:rsidR="00E76987" w:rsidRPr="00F35E13" w:rsidRDefault="00E76987" w:rsidP="00E76987">
      <w:pPr>
        <w:autoSpaceDE w:val="0"/>
        <w:autoSpaceDN w:val="0"/>
        <w:adjustRightInd w:val="0"/>
        <w:spacing w:line="360" w:lineRule="auto"/>
        <w:jc w:val="both"/>
        <w:rPr>
          <w:rFonts w:ascii="Helvetica" w:hAnsi="Helvetica"/>
          <w:lang w:eastAsia="ar-SA"/>
        </w:rPr>
      </w:pPr>
    </w:p>
    <w:p w:rsidR="00E76987" w:rsidRDefault="00E76987" w:rsidP="00E76987">
      <w:pPr>
        <w:autoSpaceDE w:val="0"/>
        <w:autoSpaceDN w:val="0"/>
        <w:adjustRightInd w:val="0"/>
        <w:rPr>
          <w:lang w:eastAsia="ar-SA"/>
        </w:rPr>
      </w:pPr>
      <w:r>
        <w:rPr>
          <w:noProof/>
        </w:rPr>
        <w:lastRenderedPageBreak/>
        <w:drawing>
          <wp:inline distT="0" distB="0" distL="0" distR="0">
            <wp:extent cx="5042535" cy="2547620"/>
            <wp:effectExtent l="0" t="0" r="1206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2535" cy="2547620"/>
                    </a:xfrm>
                    <a:prstGeom prst="rect">
                      <a:avLst/>
                    </a:prstGeom>
                    <a:noFill/>
                    <a:ln>
                      <a:noFill/>
                    </a:ln>
                    <a:effectLst/>
                  </pic:spPr>
                </pic:pic>
              </a:graphicData>
            </a:graphic>
          </wp:inline>
        </w:drawing>
      </w:r>
    </w:p>
    <w:p w:rsidR="00E76987" w:rsidRPr="00F856C3" w:rsidRDefault="00E76987" w:rsidP="00E76987">
      <w:pPr>
        <w:autoSpaceDE w:val="0"/>
        <w:autoSpaceDN w:val="0"/>
        <w:adjustRightInd w:val="0"/>
        <w:rPr>
          <w:rFonts w:ascii="Helvetica" w:hAnsi="Helvetica"/>
          <w:lang w:eastAsia="ar-SA"/>
        </w:rPr>
      </w:pPr>
    </w:p>
    <w:p w:rsidR="00E76987" w:rsidRPr="00F856C3" w:rsidRDefault="00E76987" w:rsidP="00E76987">
      <w:pPr>
        <w:rPr>
          <w:rFonts w:ascii="Helvetica" w:hAnsi="Helvetica" w:cs="Arial"/>
          <w:sz w:val="20"/>
          <w:szCs w:val="16"/>
        </w:rPr>
      </w:pPr>
      <w:proofErr w:type="gramStart"/>
      <w:r w:rsidRPr="00F856C3">
        <w:rPr>
          <w:rFonts w:ascii="Helvetica" w:hAnsi="Helvetica" w:cs="Arial"/>
          <w:b/>
          <w:sz w:val="20"/>
          <w:szCs w:val="16"/>
        </w:rPr>
        <w:t>Figure 1.</w:t>
      </w:r>
      <w:proofErr w:type="gramEnd"/>
      <w:r w:rsidRPr="00F856C3">
        <w:rPr>
          <w:rFonts w:ascii="Helvetica" w:hAnsi="Helvetica" w:cs="Arial"/>
          <w:sz w:val="20"/>
          <w:szCs w:val="16"/>
        </w:rPr>
        <w:t xml:space="preserve"> Projected change in urban land area (2000–2050) by region and </w:t>
      </w:r>
      <w:proofErr w:type="spellStart"/>
      <w:r w:rsidRPr="00F856C3">
        <w:rPr>
          <w:rFonts w:ascii="Helvetica" w:hAnsi="Helvetica" w:cs="Arial"/>
          <w:sz w:val="20"/>
          <w:szCs w:val="16"/>
        </w:rPr>
        <w:t>SRES</w:t>
      </w:r>
      <w:proofErr w:type="spellEnd"/>
      <w:r w:rsidRPr="00F856C3">
        <w:rPr>
          <w:rFonts w:ascii="Helvetica" w:hAnsi="Helvetica" w:cs="Arial"/>
          <w:sz w:val="20"/>
          <w:szCs w:val="16"/>
        </w:rPr>
        <w:t xml:space="preserve"> scenario. (Source: M. </w:t>
      </w:r>
      <w:proofErr w:type="spellStart"/>
      <w:r w:rsidRPr="00F856C3">
        <w:rPr>
          <w:rFonts w:ascii="Helvetica" w:hAnsi="Helvetica" w:cs="Arial"/>
          <w:sz w:val="20"/>
          <w:szCs w:val="16"/>
        </w:rPr>
        <w:t>Fragkias</w:t>
      </w:r>
      <w:proofErr w:type="spellEnd"/>
      <w:r w:rsidRPr="00F856C3">
        <w:rPr>
          <w:rFonts w:ascii="Helvetica" w:hAnsi="Helvetica" w:cs="Arial"/>
          <w:sz w:val="20"/>
          <w:szCs w:val="16"/>
        </w:rPr>
        <w:t xml:space="preserve"> and K. C. </w:t>
      </w:r>
      <w:proofErr w:type="spellStart"/>
      <w:r w:rsidRPr="00F856C3">
        <w:rPr>
          <w:rFonts w:ascii="Helvetica" w:hAnsi="Helvetica" w:cs="Arial"/>
          <w:sz w:val="20"/>
          <w:szCs w:val="16"/>
        </w:rPr>
        <w:t>Seto</w:t>
      </w:r>
      <w:proofErr w:type="spellEnd"/>
      <w:r>
        <w:rPr>
          <w:rFonts w:ascii="Helvetica" w:hAnsi="Helvetica" w:cs="Arial"/>
          <w:sz w:val="20"/>
          <w:szCs w:val="16"/>
        </w:rPr>
        <w:t>.</w:t>
      </w:r>
      <w:r w:rsidRPr="00F856C3">
        <w:rPr>
          <w:rFonts w:ascii="Helvetica" w:hAnsi="Helvetica" w:cs="Arial"/>
          <w:sz w:val="20"/>
          <w:szCs w:val="16"/>
        </w:rPr>
        <w:t xml:space="preserve"> </w:t>
      </w:r>
      <w:proofErr w:type="gramStart"/>
      <w:r w:rsidRPr="00F856C3">
        <w:rPr>
          <w:rFonts w:ascii="Helvetica" w:hAnsi="Helvetica" w:cs="Arial"/>
          <w:sz w:val="20"/>
          <w:szCs w:val="16"/>
        </w:rPr>
        <w:t>The r</w:t>
      </w:r>
      <w:r>
        <w:rPr>
          <w:rFonts w:ascii="Helvetica" w:hAnsi="Helvetica" w:cs="Arial"/>
          <w:sz w:val="20"/>
          <w:szCs w:val="16"/>
        </w:rPr>
        <w:t>ise and rise of urban expansion.</w:t>
      </w:r>
      <w:proofErr w:type="gramEnd"/>
      <w:r w:rsidRPr="00F856C3">
        <w:rPr>
          <w:rFonts w:ascii="Helvetica" w:hAnsi="Helvetica" w:cs="Arial"/>
          <w:sz w:val="20"/>
          <w:szCs w:val="16"/>
        </w:rPr>
        <w:t xml:space="preserve"> </w:t>
      </w:r>
      <w:proofErr w:type="gramStart"/>
      <w:r w:rsidRPr="00F856C3">
        <w:rPr>
          <w:rFonts w:ascii="Helvetica" w:hAnsi="Helvetica" w:cs="Arial"/>
          <w:i/>
          <w:sz w:val="20"/>
          <w:szCs w:val="16"/>
        </w:rPr>
        <w:t>Global Change</w:t>
      </w:r>
      <w:r w:rsidRPr="00F856C3">
        <w:rPr>
          <w:rFonts w:ascii="Helvetica" w:hAnsi="Helvetica" w:cs="Arial"/>
          <w:sz w:val="20"/>
          <w:szCs w:val="16"/>
        </w:rPr>
        <w:t xml:space="preserve"> 78, March 2012; designer </w:t>
      </w:r>
      <w:proofErr w:type="spellStart"/>
      <w:r w:rsidRPr="00F856C3">
        <w:rPr>
          <w:rFonts w:ascii="Helvetica" w:hAnsi="Helvetica" w:cs="Arial"/>
          <w:sz w:val="20"/>
          <w:szCs w:val="16"/>
        </w:rPr>
        <w:t>Hilarie</w:t>
      </w:r>
      <w:proofErr w:type="spellEnd"/>
      <w:r w:rsidRPr="00F856C3">
        <w:rPr>
          <w:rFonts w:ascii="Helvetica" w:hAnsi="Helvetica" w:cs="Arial"/>
          <w:sz w:val="20"/>
          <w:szCs w:val="16"/>
        </w:rPr>
        <w:t xml:space="preserve"> Cutler.)</w:t>
      </w:r>
      <w:proofErr w:type="gramEnd"/>
    </w:p>
    <w:p w:rsidR="00E76987" w:rsidRPr="00795E9F" w:rsidRDefault="00E76987" w:rsidP="00E76987">
      <w:pPr>
        <w:spacing w:line="360" w:lineRule="auto"/>
        <w:jc w:val="both"/>
        <w:rPr>
          <w:rStyle w:val="apple-style-span"/>
        </w:rPr>
      </w:pPr>
    </w:p>
    <w:p w:rsidR="00E76987" w:rsidRPr="00795E9F" w:rsidRDefault="00E76987" w:rsidP="00E76987">
      <w:pPr>
        <w:suppressAutoHyphens/>
        <w:spacing w:line="360" w:lineRule="auto"/>
        <w:jc w:val="both"/>
        <w:rPr>
          <w:rStyle w:val="apple-style-span"/>
        </w:rPr>
      </w:pPr>
    </w:p>
    <w:p w:rsidR="00E76987" w:rsidRPr="00795E9F" w:rsidRDefault="00E76987" w:rsidP="00E76987">
      <w:pPr>
        <w:suppressAutoHyphens/>
        <w:spacing w:line="360" w:lineRule="auto"/>
        <w:jc w:val="both"/>
        <w:rPr>
          <w:rFonts w:ascii="Helvetica" w:hAnsi="Helvetica"/>
          <w:bCs/>
          <w:lang w:val="en-GB" w:eastAsia="ar-SA"/>
        </w:rPr>
      </w:pPr>
      <w:r w:rsidRPr="00795E9F">
        <w:rPr>
          <w:rFonts w:ascii="Helvetica" w:hAnsi="Helvetica"/>
        </w:rPr>
        <w:t xml:space="preserve">Challenges related to climate change are particularly complex, and despite the fact that the world is increasingly urban, the ways in which cities influence and are influenced by climate change have been considerably less explored than other areas of research on global warming (Chapter 8). The situation is particularly alarming for Africa, where greater temperature increases than the global </w:t>
      </w:r>
      <w:proofErr w:type="gramStart"/>
      <w:r w:rsidRPr="00795E9F">
        <w:rPr>
          <w:rFonts w:ascii="Helvetica" w:hAnsi="Helvetica"/>
        </w:rPr>
        <w:t>average are</w:t>
      </w:r>
      <w:proofErr w:type="gramEnd"/>
      <w:r w:rsidRPr="00795E9F">
        <w:rPr>
          <w:rFonts w:ascii="Helvetica" w:hAnsi="Helvetica"/>
        </w:rPr>
        <w:t xml:space="preserve"> expected</w:t>
      </w:r>
      <w:r>
        <w:rPr>
          <w:rFonts w:ascii="Helvetica" w:hAnsi="Helvetica"/>
        </w:rPr>
        <w:t>.</w:t>
      </w:r>
      <w:r w:rsidRPr="00795E9F">
        <w:rPr>
          <w:rFonts w:ascii="Helvetica" w:hAnsi="Helvetica"/>
        </w:rPr>
        <w:t xml:space="preserve"> </w:t>
      </w:r>
      <w:r>
        <w:rPr>
          <w:rFonts w:ascii="Helvetica" w:hAnsi="Helvetica"/>
        </w:rPr>
        <w:t>This will have</w:t>
      </w:r>
      <w:r w:rsidRPr="00795E9F">
        <w:rPr>
          <w:rFonts w:ascii="Helvetica" w:hAnsi="Helvetica"/>
        </w:rPr>
        <w:t xml:space="preserve"> adverse effects on human well being, particularly in cities, through dramatic changes </w:t>
      </w:r>
      <w:r>
        <w:rPr>
          <w:rFonts w:ascii="Helvetica" w:hAnsi="Helvetica"/>
        </w:rPr>
        <w:t>in such areas as</w:t>
      </w:r>
      <w:r w:rsidRPr="00795E9F">
        <w:rPr>
          <w:rFonts w:ascii="Helvetica" w:hAnsi="Helvetica"/>
        </w:rPr>
        <w:t xml:space="preserve"> water availability, health, and sanitation. </w:t>
      </w:r>
    </w:p>
    <w:p w:rsidR="00E76987" w:rsidRPr="00795E9F" w:rsidRDefault="00E76987" w:rsidP="00E76987">
      <w:pPr>
        <w:autoSpaceDE w:val="0"/>
        <w:autoSpaceDN w:val="0"/>
        <w:adjustRightInd w:val="0"/>
        <w:spacing w:line="360" w:lineRule="auto"/>
        <w:jc w:val="both"/>
        <w:rPr>
          <w:rFonts w:ascii="Helvetica" w:hAnsi="Helvetica"/>
          <w:lang w:eastAsia="ar-SA"/>
        </w:rPr>
      </w:pPr>
    </w:p>
    <w:p w:rsidR="00E76987" w:rsidRPr="00795E9F" w:rsidRDefault="00E76987" w:rsidP="00E76987">
      <w:pPr>
        <w:autoSpaceDE w:val="0"/>
        <w:autoSpaceDN w:val="0"/>
        <w:adjustRightInd w:val="0"/>
        <w:spacing w:line="360" w:lineRule="auto"/>
        <w:jc w:val="both"/>
        <w:rPr>
          <w:rFonts w:ascii="Helvetica" w:hAnsi="Helvetica"/>
          <w:lang w:eastAsia="ar-SA"/>
        </w:rPr>
      </w:pPr>
      <w:r w:rsidRPr="00795E9F">
        <w:rPr>
          <w:rFonts w:ascii="Helvetica" w:hAnsi="Helvetica"/>
          <w:lang w:eastAsia="ar-SA"/>
        </w:rPr>
        <w:t>This rapid urbanization represents major challenges but also many opportunities to ensure basic human welfare and a viable global environment (</w:t>
      </w:r>
      <w:r>
        <w:rPr>
          <w:rFonts w:ascii="Helvetica" w:hAnsi="Helvetica"/>
          <w:lang w:eastAsia="ar-SA"/>
        </w:rPr>
        <w:t>C</w:t>
      </w:r>
      <w:r w:rsidRPr="00795E9F">
        <w:rPr>
          <w:rFonts w:ascii="Helvetica" w:hAnsi="Helvetica"/>
          <w:lang w:eastAsia="ar-SA"/>
        </w:rPr>
        <w:t>hapter 1). The opportunit</w:t>
      </w:r>
      <w:r>
        <w:rPr>
          <w:rFonts w:ascii="Helvetica" w:hAnsi="Helvetica"/>
          <w:lang w:eastAsia="ar-SA"/>
        </w:rPr>
        <w:t>ies</w:t>
      </w:r>
      <w:r w:rsidRPr="00795E9F">
        <w:rPr>
          <w:rFonts w:ascii="Helvetica" w:hAnsi="Helvetica"/>
          <w:lang w:eastAsia="ar-SA"/>
        </w:rPr>
        <w:t xml:space="preserve"> lie in that urban landscapes also are the very places where knowledge, innovations, </w:t>
      </w:r>
      <w:r>
        <w:rPr>
          <w:rFonts w:ascii="Helvetica" w:hAnsi="Helvetica"/>
          <w:lang w:eastAsia="ar-SA"/>
        </w:rPr>
        <w:t xml:space="preserve">and </w:t>
      </w:r>
      <w:r w:rsidRPr="00795E9F">
        <w:rPr>
          <w:rFonts w:ascii="Helvetica" w:hAnsi="Helvetica"/>
          <w:lang w:eastAsia="ar-SA"/>
        </w:rPr>
        <w:t>human and financial resources for finding solutions to the global challenge of maintaining biodiversity and ecosystem services are likely to be found.</w:t>
      </w:r>
    </w:p>
    <w:p w:rsidR="00831C56" w:rsidRDefault="00831C56" w:rsidP="00E76987">
      <w:pPr>
        <w:suppressAutoHyphens/>
        <w:rPr>
          <w:b/>
        </w:rPr>
      </w:pPr>
    </w:p>
    <w:p w:rsidR="00E76987" w:rsidRDefault="00E76987" w:rsidP="00E76987">
      <w:pPr>
        <w:suppressAutoHyphens/>
        <w:rPr>
          <w:b/>
        </w:rPr>
      </w:pPr>
    </w:p>
    <w:p w:rsidR="00C20183" w:rsidRDefault="00C20183">
      <w:pPr>
        <w:rPr>
          <w:rFonts w:ascii="Helvetica" w:hAnsi="Helvetica"/>
          <w:b/>
        </w:rPr>
      </w:pPr>
      <w:r>
        <w:rPr>
          <w:rFonts w:ascii="Helvetica" w:hAnsi="Helvetica"/>
          <w:b/>
        </w:rPr>
        <w:br w:type="page"/>
      </w:r>
    </w:p>
    <w:p w:rsidR="00E76987" w:rsidRPr="006D18E9" w:rsidRDefault="00E76987" w:rsidP="00E76987">
      <w:pPr>
        <w:suppressAutoHyphens/>
        <w:spacing w:line="360" w:lineRule="auto"/>
        <w:jc w:val="both"/>
        <w:rPr>
          <w:rFonts w:ascii="Helvetica" w:hAnsi="Helvetica"/>
          <w:b/>
        </w:rPr>
      </w:pPr>
      <w:r w:rsidRPr="006D18E9">
        <w:rPr>
          <w:rFonts w:ascii="Helvetica" w:hAnsi="Helvetica"/>
          <w:b/>
        </w:rPr>
        <w:lastRenderedPageBreak/>
        <w:t>Urbanization and Effects on Biodiversity</w:t>
      </w:r>
    </w:p>
    <w:p w:rsidR="00E76987" w:rsidRPr="006D18E9" w:rsidRDefault="00E76987" w:rsidP="00E76987">
      <w:pPr>
        <w:suppressAutoHyphens/>
        <w:spacing w:line="360" w:lineRule="auto"/>
        <w:jc w:val="both"/>
        <w:rPr>
          <w:rFonts w:ascii="Helvetica" w:hAnsi="Helvetica"/>
          <w:bCs/>
        </w:rPr>
      </w:pPr>
      <w:r w:rsidRPr="006D18E9">
        <w:rPr>
          <w:rFonts w:ascii="Helvetica" w:hAnsi="Helvetica"/>
        </w:rPr>
        <w:t xml:space="preserve">Urbanization is today viewed to endanger more species than any other human activity. There are </w:t>
      </w:r>
      <w:r w:rsidRPr="006D18E9">
        <w:rPr>
          <w:rFonts w:ascii="Helvetica" w:hAnsi="Helvetica"/>
          <w:bCs/>
        </w:rPr>
        <w:t>at least three ways in which urbanization is affecting biodiversity (Chapters 2 and 3).</w:t>
      </w:r>
    </w:p>
    <w:p w:rsidR="00E76987" w:rsidRPr="006D18E9" w:rsidRDefault="00E76987" w:rsidP="00E76987">
      <w:pPr>
        <w:suppressAutoHyphens/>
        <w:spacing w:line="360" w:lineRule="auto"/>
        <w:jc w:val="both"/>
        <w:rPr>
          <w:rFonts w:ascii="Helvetica" w:hAnsi="Helvetica"/>
          <w:bCs/>
        </w:rPr>
      </w:pPr>
    </w:p>
    <w:p w:rsidR="00E76987" w:rsidRPr="005355A7" w:rsidRDefault="00E76987" w:rsidP="00E76987">
      <w:pPr>
        <w:suppressAutoHyphens/>
        <w:spacing w:line="360" w:lineRule="auto"/>
        <w:jc w:val="both"/>
        <w:rPr>
          <w:rFonts w:ascii="Helvetica" w:hAnsi="Helvetica"/>
          <w:b/>
          <w:i/>
        </w:rPr>
      </w:pPr>
      <w:r w:rsidRPr="005355A7">
        <w:rPr>
          <w:rFonts w:ascii="Helvetica" w:hAnsi="Helvetica"/>
          <w:b/>
          <w:bCs/>
          <w:i/>
        </w:rPr>
        <w:t>1.</w:t>
      </w:r>
      <w:r w:rsidRPr="005355A7">
        <w:rPr>
          <w:rFonts w:ascii="Helvetica" w:hAnsi="Helvetica"/>
          <w:b/>
          <w:i/>
        </w:rPr>
        <w:t xml:space="preserve"> Urban sprawl and habitat fragmentation</w:t>
      </w:r>
    </w:p>
    <w:p w:rsidR="00E76987" w:rsidRDefault="00E76987" w:rsidP="00E76987">
      <w:pPr>
        <w:suppressAutoHyphens/>
        <w:spacing w:line="360" w:lineRule="auto"/>
        <w:jc w:val="both"/>
        <w:rPr>
          <w:rFonts w:ascii="Helvetica" w:hAnsi="Helvetica"/>
          <w:lang w:eastAsia="ar-SA"/>
        </w:rPr>
      </w:pPr>
      <w:r w:rsidRPr="006D18E9">
        <w:rPr>
          <w:rFonts w:ascii="Helvetica" w:hAnsi="Helvetica"/>
          <w:lang w:val="en-ZA"/>
        </w:rPr>
        <w:t>Many of the world’s cit</w:t>
      </w:r>
      <w:r>
        <w:rPr>
          <w:rFonts w:ascii="Helvetica" w:hAnsi="Helvetica"/>
          <w:lang w:val="en-ZA"/>
        </w:rPr>
        <w:t>ies are located in biodiversity-</w:t>
      </w:r>
      <w:r w:rsidRPr="006D18E9">
        <w:rPr>
          <w:rFonts w:ascii="Helvetica" w:hAnsi="Helvetica"/>
          <w:lang w:val="en-ZA"/>
        </w:rPr>
        <w:t>rich areas such as floodplains, estuaries</w:t>
      </w:r>
      <w:r>
        <w:rPr>
          <w:rFonts w:ascii="Helvetica" w:hAnsi="Helvetica"/>
          <w:lang w:val="en-ZA"/>
        </w:rPr>
        <w:t>,</w:t>
      </w:r>
      <w:r w:rsidRPr="006D18E9">
        <w:rPr>
          <w:rFonts w:ascii="Helvetica" w:hAnsi="Helvetica"/>
          <w:lang w:val="en-ZA"/>
        </w:rPr>
        <w:t xml:space="preserve"> and coastlines</w:t>
      </w:r>
      <w:r>
        <w:rPr>
          <w:rFonts w:ascii="Helvetica" w:hAnsi="Helvetica"/>
          <w:lang w:val="en-ZA"/>
        </w:rPr>
        <w:t>. U</w:t>
      </w:r>
      <w:proofErr w:type="spellStart"/>
      <w:r w:rsidRPr="006D18E9">
        <w:rPr>
          <w:rFonts w:ascii="Helvetica" w:hAnsi="Helvetica"/>
        </w:rPr>
        <w:t>rban</w:t>
      </w:r>
      <w:proofErr w:type="spellEnd"/>
      <w:r w:rsidRPr="006D18E9">
        <w:rPr>
          <w:rFonts w:ascii="Helvetica" w:hAnsi="Helvetica"/>
        </w:rPr>
        <w:t xml:space="preserve"> sprawl and habitat fragmentation </w:t>
      </w:r>
      <w:r>
        <w:rPr>
          <w:rFonts w:ascii="Helvetica" w:hAnsi="Helvetica"/>
        </w:rPr>
        <w:t>are</w:t>
      </w:r>
      <w:r w:rsidRPr="006D18E9">
        <w:rPr>
          <w:rFonts w:ascii="Helvetica" w:hAnsi="Helvetica"/>
        </w:rPr>
        <w:t xml:space="preserve"> rapidly transforming critical habitats of global biodiversity value</w:t>
      </w:r>
      <w:r>
        <w:rPr>
          <w:rFonts w:ascii="Helvetica" w:hAnsi="Helvetica"/>
        </w:rPr>
        <w:t>—</w:t>
      </w:r>
      <w:r w:rsidRPr="006D18E9">
        <w:rPr>
          <w:rFonts w:ascii="Helvetica" w:hAnsi="Helvetica"/>
        </w:rPr>
        <w:t>so called hot spots</w:t>
      </w:r>
      <w:r>
        <w:rPr>
          <w:rFonts w:ascii="Helvetica" w:hAnsi="Helvetica"/>
        </w:rPr>
        <w:t>—</w:t>
      </w:r>
      <w:r w:rsidRPr="006D18E9">
        <w:rPr>
          <w:rFonts w:ascii="Helvetica" w:hAnsi="Helvetica"/>
        </w:rPr>
        <w:t>among them the Atlantic Forest Region of Brazil, the Cape of South Africa, and coastal Central America. The direct impacts of urban growth will clearly affect biodiversity in many biomes</w:t>
      </w:r>
      <w:r>
        <w:rPr>
          <w:rFonts w:ascii="Helvetica" w:hAnsi="Helvetica"/>
        </w:rPr>
        <w:t>;</w:t>
      </w:r>
      <w:r w:rsidRPr="006D18E9">
        <w:rPr>
          <w:rFonts w:ascii="Helvetica" w:hAnsi="Helvetica"/>
        </w:rPr>
        <w:t xml:space="preserve"> </w:t>
      </w:r>
      <w:r>
        <w:rPr>
          <w:rFonts w:ascii="Helvetica" w:hAnsi="Helvetica"/>
        </w:rPr>
        <w:t>about 10 percent</w:t>
      </w:r>
      <w:r w:rsidRPr="006D18E9">
        <w:rPr>
          <w:rFonts w:ascii="Helvetica" w:hAnsi="Helvetica"/>
        </w:rPr>
        <w:t xml:space="preserve"> of terrestrial vertebrates are in </w:t>
      </w:r>
      <w:proofErr w:type="spellStart"/>
      <w:r w:rsidRPr="006D18E9">
        <w:rPr>
          <w:rFonts w:ascii="Helvetica" w:hAnsi="Helvetica"/>
        </w:rPr>
        <w:t>ecoregions</w:t>
      </w:r>
      <w:proofErr w:type="spellEnd"/>
      <w:r w:rsidRPr="006D18E9">
        <w:rPr>
          <w:rFonts w:ascii="Helvetica" w:hAnsi="Helvetica"/>
        </w:rPr>
        <w:t xml:space="preserve"> that are heavily </w:t>
      </w:r>
      <w:r>
        <w:rPr>
          <w:rFonts w:ascii="Helvetica" w:hAnsi="Helvetica"/>
        </w:rPr>
        <w:t>affected</w:t>
      </w:r>
      <w:r w:rsidRPr="006D18E9">
        <w:rPr>
          <w:rFonts w:ascii="Helvetica" w:hAnsi="Helvetica"/>
        </w:rPr>
        <w:t xml:space="preserve"> by urbanization (</w:t>
      </w:r>
      <w:r>
        <w:rPr>
          <w:rFonts w:ascii="Helvetica" w:hAnsi="Helvetica"/>
        </w:rPr>
        <w:t>C</w:t>
      </w:r>
      <w:r w:rsidRPr="006D18E9">
        <w:rPr>
          <w:rFonts w:ascii="Helvetica" w:hAnsi="Helvetica"/>
        </w:rPr>
        <w:t xml:space="preserve">hapter 2). Mediterranean habitat types are particularly </w:t>
      </w:r>
      <w:r>
        <w:rPr>
          <w:rFonts w:ascii="Helvetica" w:hAnsi="Helvetica"/>
        </w:rPr>
        <w:t>affected</w:t>
      </w:r>
      <w:r w:rsidRPr="006D18E9">
        <w:rPr>
          <w:rFonts w:ascii="Helvetica" w:hAnsi="Helvetica"/>
        </w:rPr>
        <w:t xml:space="preserve"> by urban growth because </w:t>
      </w:r>
      <w:r>
        <w:rPr>
          <w:rFonts w:ascii="Helvetica" w:hAnsi="Helvetica"/>
        </w:rPr>
        <w:t>they support</w:t>
      </w:r>
      <w:r w:rsidRPr="006D18E9">
        <w:rPr>
          <w:rFonts w:ascii="Helvetica" w:hAnsi="Helvetica"/>
        </w:rPr>
        <w:t xml:space="preserve"> a large concentration of cities as well as many </w:t>
      </w:r>
      <w:r>
        <w:rPr>
          <w:rFonts w:ascii="Helvetica" w:hAnsi="Helvetica"/>
        </w:rPr>
        <w:t>range-</w:t>
      </w:r>
      <w:r w:rsidRPr="006D18E9">
        <w:rPr>
          <w:rFonts w:ascii="Helvetica" w:hAnsi="Helvetica"/>
        </w:rPr>
        <w:t xml:space="preserve">restricted endemic species. </w:t>
      </w:r>
      <w:r w:rsidRPr="006D18E9">
        <w:rPr>
          <w:rFonts w:ascii="Helvetica" w:hAnsi="Helvetica"/>
          <w:lang w:eastAsia="ar-SA"/>
        </w:rPr>
        <w:t xml:space="preserve">If current trends in population density continue, by 2030 urban land cover will expand between 800,000 and 3.3 million </w:t>
      </w:r>
      <w:r>
        <w:rPr>
          <w:rFonts w:ascii="Helvetica" w:hAnsi="Helvetica"/>
          <w:lang w:eastAsia="ar-SA"/>
        </w:rPr>
        <w:t>square kilometers</w:t>
      </w:r>
      <w:r w:rsidRPr="006D18E9">
        <w:rPr>
          <w:rFonts w:ascii="Helvetica" w:hAnsi="Helvetica"/>
          <w:lang w:eastAsia="ar-SA"/>
        </w:rPr>
        <w:t xml:space="preserve">, representing a </w:t>
      </w:r>
      <w:r>
        <w:rPr>
          <w:rFonts w:ascii="Helvetica" w:hAnsi="Helvetica"/>
          <w:lang w:eastAsia="ar-SA"/>
        </w:rPr>
        <w:t>two-</w:t>
      </w:r>
      <w:r w:rsidRPr="006D18E9">
        <w:rPr>
          <w:rFonts w:ascii="Helvetica" w:hAnsi="Helvetica"/>
          <w:lang w:eastAsia="ar-SA"/>
        </w:rPr>
        <w:t xml:space="preserve"> to fivefold increase from 2000. This would result in considerable loss of habitats in key biodiversity hotspots, including the G</w:t>
      </w:r>
      <w:r>
        <w:rPr>
          <w:rFonts w:ascii="Helvetica" w:hAnsi="Helvetica"/>
          <w:lang w:eastAsia="ar-SA"/>
        </w:rPr>
        <w:t>uinean forests of West Africa, t</w:t>
      </w:r>
      <w:r w:rsidRPr="006D18E9">
        <w:rPr>
          <w:rFonts w:ascii="Helvetica" w:hAnsi="Helvetica"/>
          <w:lang w:eastAsia="ar-SA"/>
        </w:rPr>
        <w:t>ropical Andes, Western Ghats</w:t>
      </w:r>
      <w:r>
        <w:rPr>
          <w:rFonts w:ascii="Helvetica" w:hAnsi="Helvetica"/>
          <w:lang w:eastAsia="ar-SA"/>
        </w:rPr>
        <w:t>,</w:t>
      </w:r>
      <w:r w:rsidRPr="006D18E9">
        <w:rPr>
          <w:rFonts w:ascii="Helvetica" w:hAnsi="Helvetica"/>
          <w:lang w:eastAsia="ar-SA"/>
        </w:rPr>
        <w:t xml:space="preserve"> and Sri Lanka</w:t>
      </w:r>
      <w:r>
        <w:rPr>
          <w:rFonts w:ascii="Helvetica" w:hAnsi="Helvetica"/>
          <w:lang w:eastAsia="ar-SA"/>
        </w:rPr>
        <w:t xml:space="preserve"> (C</w:t>
      </w:r>
      <w:r w:rsidRPr="006D18E9">
        <w:rPr>
          <w:rFonts w:ascii="Helvetica" w:hAnsi="Helvetica"/>
          <w:lang w:eastAsia="ar-SA"/>
        </w:rPr>
        <w:t xml:space="preserve">hapter 7). </w:t>
      </w:r>
    </w:p>
    <w:p w:rsidR="00E76987" w:rsidRDefault="00E76987" w:rsidP="00E76987">
      <w:pPr>
        <w:suppressAutoHyphens/>
        <w:spacing w:line="360" w:lineRule="auto"/>
        <w:jc w:val="both"/>
        <w:rPr>
          <w:rFonts w:ascii="Helvetica" w:hAnsi="Helvetica"/>
          <w:lang w:eastAsia="ar-SA"/>
        </w:rPr>
      </w:pPr>
    </w:p>
    <w:p w:rsidR="00E76987" w:rsidRDefault="00E76987" w:rsidP="00E76987">
      <w:pPr>
        <w:suppressAutoHyphens/>
        <w:spacing w:line="360" w:lineRule="auto"/>
        <w:jc w:val="both"/>
        <w:rPr>
          <w:rFonts w:ascii="Helvetica" w:hAnsi="Helvetica"/>
        </w:rPr>
      </w:pPr>
      <w:r w:rsidRPr="006D18E9">
        <w:rPr>
          <w:rFonts w:ascii="Helvetica" w:hAnsi="Helvetica"/>
        </w:rPr>
        <w:t xml:space="preserve">Urban expansion will also </w:t>
      </w:r>
      <w:r>
        <w:rPr>
          <w:rFonts w:ascii="Helvetica" w:hAnsi="Helvetica"/>
        </w:rPr>
        <w:t>affect</w:t>
      </w:r>
      <w:r w:rsidRPr="006D18E9">
        <w:rPr>
          <w:rFonts w:ascii="Helvetica" w:hAnsi="Helvetica"/>
        </w:rPr>
        <w:t xml:space="preserve"> freshwater biodiversity. A study that quantitatively modeled the effect of global urban demographic growth and climate change on water availability (Chapter 2) predicts that freshwater biodiversity </w:t>
      </w:r>
      <w:r>
        <w:rPr>
          <w:rFonts w:ascii="Helvetica" w:hAnsi="Helvetica"/>
        </w:rPr>
        <w:t>effects</w:t>
      </w:r>
      <w:r w:rsidRPr="006D18E9">
        <w:rPr>
          <w:rFonts w:ascii="Helvetica" w:hAnsi="Helvetica"/>
        </w:rPr>
        <w:t xml:space="preserve"> would be largest in places with large urban water demands relative to water availability, as well as</w:t>
      </w:r>
      <w:r>
        <w:rPr>
          <w:rFonts w:ascii="Helvetica" w:hAnsi="Helvetica"/>
        </w:rPr>
        <w:t xml:space="preserve"> where there is</w:t>
      </w:r>
      <w:r w:rsidRPr="006D18E9">
        <w:rPr>
          <w:rFonts w:ascii="Helvetica" w:hAnsi="Helvetica"/>
        </w:rPr>
        <w:t xml:space="preserve"> high freshwater endemism. Of particular conservation concern is the Western Ghats of India, which will have 81 million people with insufficient water by 2050 bu</w:t>
      </w:r>
      <w:r>
        <w:rPr>
          <w:rFonts w:ascii="Helvetica" w:hAnsi="Helvetica"/>
        </w:rPr>
        <w:t>t also has 293 fish species, 29 percent</w:t>
      </w:r>
      <w:r w:rsidRPr="006D18E9">
        <w:rPr>
          <w:rFonts w:ascii="Helvetica" w:hAnsi="Helvetica"/>
        </w:rPr>
        <w:t xml:space="preserve"> of which are endemic to this </w:t>
      </w:r>
      <w:proofErr w:type="spellStart"/>
      <w:r w:rsidRPr="006D18E9">
        <w:rPr>
          <w:rFonts w:ascii="Helvetica" w:hAnsi="Helvetica"/>
        </w:rPr>
        <w:t>ecoregion</w:t>
      </w:r>
      <w:proofErr w:type="spellEnd"/>
      <w:r>
        <w:rPr>
          <w:rFonts w:ascii="Helvetica" w:hAnsi="Helvetica"/>
        </w:rPr>
        <w:t>—that is,</w:t>
      </w:r>
      <w:r w:rsidRPr="006D18E9">
        <w:rPr>
          <w:rFonts w:ascii="Helvetica" w:hAnsi="Helvetica"/>
        </w:rPr>
        <w:t xml:space="preserve"> occur nowhere else in the world (Chapter 2).</w:t>
      </w:r>
    </w:p>
    <w:p w:rsidR="00E76987" w:rsidRDefault="00E76987" w:rsidP="00E76987">
      <w:pPr>
        <w:spacing w:line="360" w:lineRule="auto"/>
        <w:jc w:val="both"/>
        <w:rPr>
          <w:rFonts w:ascii="Helvetica" w:hAnsi="Helvetica"/>
          <w:bCs/>
          <w:lang w:val="en-GB"/>
        </w:rPr>
      </w:pPr>
      <w:r w:rsidRPr="006D18E9">
        <w:rPr>
          <w:rFonts w:ascii="Helvetica" w:hAnsi="Helvetica"/>
          <w:lang w:val="en-GB"/>
        </w:rPr>
        <w:lastRenderedPageBreak/>
        <w:t xml:space="preserve">Many cities </w:t>
      </w:r>
      <w:r w:rsidRPr="006D18E9">
        <w:rPr>
          <w:rFonts w:ascii="Helvetica" w:hAnsi="Helvetica"/>
          <w:bCs/>
          <w:lang w:val="en-GB"/>
        </w:rPr>
        <w:t>contain</w:t>
      </w:r>
      <w:r w:rsidRPr="006D18E9">
        <w:rPr>
          <w:rFonts w:ascii="Helvetica" w:hAnsi="Helvetica"/>
          <w:lang w:val="en-GB"/>
        </w:rPr>
        <w:t xml:space="preserve"> sites of special importance for nature conservation </w:t>
      </w:r>
      <w:r>
        <w:rPr>
          <w:rFonts w:ascii="Helvetica" w:hAnsi="Helvetica"/>
          <w:lang w:val="en-GB"/>
        </w:rPr>
        <w:t>because they protect</w:t>
      </w:r>
      <w:r w:rsidRPr="006D18E9">
        <w:rPr>
          <w:rFonts w:ascii="Helvetica" w:hAnsi="Helvetica"/>
          <w:lang w:val="en-GB"/>
        </w:rPr>
        <w:t xml:space="preserve"> threatened species </w:t>
      </w:r>
      <w:r w:rsidRPr="006D18E9">
        <w:rPr>
          <w:rFonts w:ascii="Helvetica" w:hAnsi="Helvetica"/>
          <w:bCs/>
          <w:lang w:val="en-GB"/>
        </w:rPr>
        <w:t>(both spontaneous and cultivated)</w:t>
      </w:r>
      <w:r>
        <w:rPr>
          <w:rFonts w:ascii="Helvetica" w:hAnsi="Helvetica"/>
          <w:bCs/>
          <w:lang w:val="en-GB"/>
        </w:rPr>
        <w:t xml:space="preserve"> </w:t>
      </w:r>
      <w:r w:rsidRPr="006D18E9">
        <w:rPr>
          <w:rFonts w:ascii="Helvetica" w:hAnsi="Helvetica"/>
          <w:lang w:val="en-GB"/>
        </w:rPr>
        <w:t xml:space="preserve">and habitats. </w:t>
      </w:r>
      <w:r>
        <w:rPr>
          <w:rFonts w:ascii="Helvetica" w:hAnsi="Helvetica"/>
          <w:bCs/>
          <w:lang w:val="en-GB"/>
        </w:rPr>
        <w:t>Many are pristine</w:t>
      </w:r>
      <w:r w:rsidRPr="006D18E9">
        <w:rPr>
          <w:rFonts w:ascii="Helvetica" w:hAnsi="Helvetica"/>
          <w:bCs/>
          <w:lang w:val="en-GB"/>
        </w:rPr>
        <w:t xml:space="preserve"> remnants of native vegetation that survived because </w:t>
      </w:r>
      <w:r>
        <w:rPr>
          <w:rFonts w:ascii="Helvetica" w:hAnsi="Helvetica"/>
          <w:bCs/>
          <w:lang w:val="en-GB"/>
        </w:rPr>
        <w:t xml:space="preserve">their </w:t>
      </w:r>
      <w:r w:rsidRPr="006D18E9">
        <w:rPr>
          <w:rFonts w:ascii="Helvetica" w:hAnsi="Helvetica"/>
          <w:bCs/>
          <w:lang w:val="en-GB"/>
        </w:rPr>
        <w:t>topography, soil</w:t>
      </w:r>
      <w:r>
        <w:rPr>
          <w:rFonts w:ascii="Helvetica" w:hAnsi="Helvetica"/>
          <w:bCs/>
          <w:lang w:val="en-GB"/>
        </w:rPr>
        <w:t>,</w:t>
      </w:r>
      <w:r w:rsidRPr="006D18E9">
        <w:rPr>
          <w:rFonts w:ascii="Helvetica" w:hAnsi="Helvetica"/>
          <w:bCs/>
          <w:lang w:val="en-GB"/>
        </w:rPr>
        <w:t xml:space="preserve"> and other characteristics are unsuitable for </w:t>
      </w:r>
      <w:r>
        <w:rPr>
          <w:rFonts w:ascii="Helvetica" w:hAnsi="Helvetica"/>
          <w:bCs/>
          <w:lang w:val="en-GB"/>
        </w:rPr>
        <w:t>residential or commercial</w:t>
      </w:r>
      <w:r w:rsidRPr="006D18E9">
        <w:rPr>
          <w:rFonts w:ascii="Helvetica" w:hAnsi="Helvetica"/>
          <w:bCs/>
          <w:lang w:val="en-GB"/>
        </w:rPr>
        <w:t xml:space="preserve"> development. Other sites </w:t>
      </w:r>
      <w:r>
        <w:rPr>
          <w:rFonts w:ascii="Helvetica" w:hAnsi="Helvetica"/>
          <w:bCs/>
          <w:lang w:val="en-GB"/>
        </w:rPr>
        <w:t>remain</w:t>
      </w:r>
      <w:r w:rsidRPr="006D18E9">
        <w:rPr>
          <w:rFonts w:ascii="Helvetica" w:hAnsi="Helvetica"/>
          <w:bCs/>
          <w:lang w:val="en-GB"/>
        </w:rPr>
        <w:t xml:space="preserve"> protected because </w:t>
      </w:r>
      <w:r>
        <w:rPr>
          <w:rFonts w:ascii="Helvetica" w:hAnsi="Helvetica"/>
          <w:bCs/>
          <w:lang w:val="en-GB"/>
        </w:rPr>
        <w:t>their</w:t>
      </w:r>
      <w:r w:rsidRPr="006D18E9">
        <w:rPr>
          <w:rFonts w:ascii="Helvetica" w:hAnsi="Helvetica"/>
          <w:bCs/>
          <w:lang w:val="en-GB"/>
        </w:rPr>
        <w:t xml:space="preserve"> ownership or their use and management ha</w:t>
      </w:r>
      <w:r>
        <w:rPr>
          <w:rFonts w:ascii="Helvetica" w:hAnsi="Helvetica"/>
          <w:bCs/>
          <w:lang w:val="en-GB"/>
        </w:rPr>
        <w:t>ve</w:t>
      </w:r>
      <w:r w:rsidRPr="006D18E9">
        <w:rPr>
          <w:rFonts w:ascii="Helvetica" w:hAnsi="Helvetica"/>
          <w:bCs/>
          <w:lang w:val="en-GB"/>
        </w:rPr>
        <w:t xml:space="preserve"> remained unchanged for decades (sometimes centuries)</w:t>
      </w:r>
      <w:r>
        <w:rPr>
          <w:rFonts w:ascii="Helvetica" w:hAnsi="Helvetica"/>
          <w:bCs/>
          <w:lang w:val="en-GB"/>
        </w:rPr>
        <w:t>,</w:t>
      </w:r>
      <w:r w:rsidRPr="006D18E9">
        <w:rPr>
          <w:rFonts w:ascii="Helvetica" w:hAnsi="Helvetica"/>
          <w:bCs/>
          <w:lang w:val="en-GB"/>
        </w:rPr>
        <w:t xml:space="preserve"> or they are important sites of cultural heritage or have remained unused for a long time. </w:t>
      </w:r>
      <w:r w:rsidRPr="006D18E9">
        <w:rPr>
          <w:rFonts w:ascii="Helvetica" w:hAnsi="Helvetica"/>
          <w:lang w:val="en-GB"/>
        </w:rPr>
        <w:t xml:space="preserve">Remarkable examples </w:t>
      </w:r>
      <w:r w:rsidRPr="006D18E9">
        <w:rPr>
          <w:rFonts w:ascii="Helvetica" w:hAnsi="Helvetica"/>
          <w:bCs/>
          <w:lang w:val="en-GB"/>
        </w:rPr>
        <w:t>of</w:t>
      </w:r>
      <w:r w:rsidRPr="006D18E9">
        <w:rPr>
          <w:rFonts w:ascii="Helvetica" w:hAnsi="Helvetica"/>
          <w:lang w:val="en-GB"/>
        </w:rPr>
        <w:t xml:space="preserve"> pristine remnants </w:t>
      </w:r>
      <w:r>
        <w:rPr>
          <w:rFonts w:ascii="Helvetica" w:hAnsi="Helvetica"/>
          <w:lang w:val="en-GB"/>
        </w:rPr>
        <w:t xml:space="preserve">in cities </w:t>
      </w:r>
      <w:r w:rsidRPr="006D18E9">
        <w:rPr>
          <w:rFonts w:ascii="Helvetica" w:hAnsi="Helvetica"/>
          <w:bCs/>
          <w:lang w:val="en-GB"/>
        </w:rPr>
        <w:t>include,</w:t>
      </w:r>
      <w:r w:rsidRPr="006D18E9">
        <w:rPr>
          <w:rFonts w:ascii="Helvetica" w:hAnsi="Helvetica"/>
          <w:lang w:val="en-GB"/>
        </w:rPr>
        <w:t xml:space="preserve"> the remnant forests of the Mata </w:t>
      </w:r>
      <w:proofErr w:type="spellStart"/>
      <w:r w:rsidRPr="006D18E9">
        <w:rPr>
          <w:rFonts w:ascii="Helvetica" w:hAnsi="Helvetica"/>
          <w:bCs/>
          <w:lang w:val="en-GB"/>
        </w:rPr>
        <w:t>Atlantica</w:t>
      </w:r>
      <w:proofErr w:type="spellEnd"/>
      <w:r>
        <w:rPr>
          <w:rFonts w:ascii="Helvetica" w:hAnsi="Helvetica"/>
          <w:bCs/>
          <w:lang w:val="en-GB"/>
        </w:rPr>
        <w:t xml:space="preserve"> </w:t>
      </w:r>
      <w:r>
        <w:rPr>
          <w:rFonts w:ascii="Helvetica" w:hAnsi="Helvetica"/>
          <w:lang w:val="en-GB"/>
        </w:rPr>
        <w:t xml:space="preserve">in Rio de Janeiro, </w:t>
      </w:r>
      <w:r w:rsidRPr="006D18E9">
        <w:rPr>
          <w:rFonts w:ascii="Helvetica" w:hAnsi="Helvetica"/>
          <w:lang w:val="en-GB"/>
        </w:rPr>
        <w:t>Brazil</w:t>
      </w:r>
      <w:r w:rsidRPr="006D18E9">
        <w:rPr>
          <w:rFonts w:ascii="Helvetica" w:hAnsi="Helvetica"/>
          <w:bCs/>
          <w:lang w:val="en-GB"/>
        </w:rPr>
        <w:t xml:space="preserve">; </w:t>
      </w:r>
      <w:r w:rsidRPr="006D18E9">
        <w:rPr>
          <w:rFonts w:ascii="Helvetica" w:hAnsi="Helvetica"/>
          <w:lang w:val="en-GB"/>
        </w:rPr>
        <w:t xml:space="preserve">the evergreen forests of the Botanical </w:t>
      </w:r>
      <w:r w:rsidRPr="006D18E9">
        <w:rPr>
          <w:rFonts w:ascii="Helvetica" w:hAnsi="Helvetica"/>
          <w:bCs/>
          <w:lang w:val="en-GB"/>
        </w:rPr>
        <w:t>Garden</w:t>
      </w:r>
      <w:r>
        <w:rPr>
          <w:rFonts w:ascii="Helvetica" w:hAnsi="Helvetica"/>
          <w:bCs/>
          <w:lang w:val="en-GB"/>
        </w:rPr>
        <w:t xml:space="preserve"> </w:t>
      </w:r>
      <w:r w:rsidRPr="006D18E9">
        <w:rPr>
          <w:rFonts w:ascii="Helvetica" w:hAnsi="Helvetica"/>
          <w:bCs/>
          <w:lang w:val="en-GB"/>
        </w:rPr>
        <w:t>in</w:t>
      </w:r>
      <w:r w:rsidRPr="006D18E9">
        <w:rPr>
          <w:rFonts w:ascii="Helvetica" w:hAnsi="Helvetica"/>
          <w:lang w:val="en-GB"/>
        </w:rPr>
        <w:t xml:space="preserve"> Singapore</w:t>
      </w:r>
      <w:r w:rsidRPr="006D18E9">
        <w:rPr>
          <w:rFonts w:ascii="Helvetica" w:hAnsi="Helvetica"/>
          <w:bCs/>
          <w:lang w:val="en-GB"/>
        </w:rPr>
        <w:t>;</w:t>
      </w:r>
      <w:r w:rsidRPr="006D18E9">
        <w:rPr>
          <w:rFonts w:ascii="Helvetica" w:hAnsi="Helvetica"/>
          <w:lang w:val="en-GB"/>
        </w:rPr>
        <w:t xml:space="preserve"> the National Park El Avila with its rock </w:t>
      </w:r>
      <w:r w:rsidRPr="006D18E9">
        <w:rPr>
          <w:rFonts w:ascii="Helvetica" w:hAnsi="Helvetica"/>
          <w:bCs/>
          <w:lang w:val="en-GB"/>
        </w:rPr>
        <w:t>faces</w:t>
      </w:r>
      <w:r>
        <w:rPr>
          <w:rFonts w:ascii="Helvetica" w:hAnsi="Helvetica"/>
          <w:bCs/>
          <w:lang w:val="en-GB"/>
        </w:rPr>
        <w:t xml:space="preserve"> </w:t>
      </w:r>
      <w:r>
        <w:rPr>
          <w:rFonts w:ascii="Helvetica" w:hAnsi="Helvetica"/>
          <w:lang w:val="en-GB"/>
        </w:rPr>
        <w:t xml:space="preserve">in Caracas, </w:t>
      </w:r>
      <w:r w:rsidRPr="006D18E9">
        <w:rPr>
          <w:rFonts w:ascii="Helvetica" w:hAnsi="Helvetica"/>
          <w:lang w:val="en-GB"/>
        </w:rPr>
        <w:t>Venezuela</w:t>
      </w:r>
      <w:r w:rsidRPr="006D18E9">
        <w:rPr>
          <w:rFonts w:ascii="Helvetica" w:hAnsi="Helvetica"/>
          <w:bCs/>
          <w:lang w:val="en-GB"/>
        </w:rPr>
        <w:t>;</w:t>
      </w:r>
      <w:r w:rsidRPr="006D18E9">
        <w:rPr>
          <w:rFonts w:ascii="Helvetica" w:hAnsi="Helvetica"/>
          <w:lang w:val="en-GB"/>
        </w:rPr>
        <w:t xml:space="preserve"> various remnants of </w:t>
      </w:r>
      <w:proofErr w:type="spellStart"/>
      <w:r w:rsidRPr="006D18E9">
        <w:rPr>
          <w:rFonts w:ascii="Helvetica" w:hAnsi="Helvetica"/>
          <w:bCs/>
          <w:lang w:val="en-GB"/>
        </w:rPr>
        <w:t>bushland</w:t>
      </w:r>
      <w:proofErr w:type="spellEnd"/>
      <w:r w:rsidRPr="006D18E9">
        <w:rPr>
          <w:rFonts w:ascii="Helvetica" w:hAnsi="Helvetica"/>
          <w:lang w:val="en-GB"/>
        </w:rPr>
        <w:t xml:space="preserve"> in Perth, Sydney</w:t>
      </w:r>
      <w:r>
        <w:rPr>
          <w:rFonts w:ascii="Helvetica" w:hAnsi="Helvetica"/>
          <w:lang w:val="en-GB"/>
        </w:rPr>
        <w:t>,</w:t>
      </w:r>
      <w:r w:rsidRPr="006D18E9">
        <w:rPr>
          <w:rFonts w:ascii="Helvetica" w:hAnsi="Helvetica"/>
          <w:lang w:val="en-GB"/>
        </w:rPr>
        <w:t xml:space="preserve"> </w:t>
      </w:r>
      <w:r w:rsidRPr="006D18E9">
        <w:rPr>
          <w:rFonts w:ascii="Helvetica" w:hAnsi="Helvetica"/>
          <w:bCs/>
          <w:lang w:val="en-GB"/>
        </w:rPr>
        <w:t>and</w:t>
      </w:r>
      <w:r w:rsidRPr="006D18E9">
        <w:rPr>
          <w:rFonts w:ascii="Helvetica" w:hAnsi="Helvetica"/>
          <w:lang w:val="en-GB"/>
        </w:rPr>
        <w:t xml:space="preserve"> Brisbane</w:t>
      </w:r>
      <w:r>
        <w:rPr>
          <w:rFonts w:ascii="Helvetica" w:hAnsi="Helvetica"/>
          <w:lang w:val="en-GB"/>
        </w:rPr>
        <w:t>,</w:t>
      </w:r>
      <w:r w:rsidRPr="006D18E9">
        <w:rPr>
          <w:rFonts w:ascii="Helvetica" w:hAnsi="Helvetica"/>
          <w:lang w:val="en-GB"/>
        </w:rPr>
        <w:t xml:space="preserve"> Australia)</w:t>
      </w:r>
      <w:r w:rsidRPr="006D18E9">
        <w:rPr>
          <w:rFonts w:ascii="Helvetica" w:hAnsi="Helvetica"/>
          <w:bCs/>
          <w:lang w:val="en-GB"/>
        </w:rPr>
        <w:t>; remnants</w:t>
      </w:r>
      <w:r w:rsidRPr="006D18E9">
        <w:rPr>
          <w:rFonts w:ascii="Helvetica" w:hAnsi="Helvetica"/>
          <w:lang w:val="en-GB"/>
        </w:rPr>
        <w:t xml:space="preserve"> of natural forests in York</w:t>
      </w:r>
      <w:r>
        <w:rPr>
          <w:rFonts w:ascii="Helvetica" w:hAnsi="Helvetica"/>
          <w:lang w:val="en-GB"/>
        </w:rPr>
        <w:t>,</w:t>
      </w:r>
      <w:r w:rsidRPr="006D18E9">
        <w:rPr>
          <w:rFonts w:ascii="Helvetica" w:hAnsi="Helvetica"/>
          <w:lang w:val="en-GB"/>
        </w:rPr>
        <w:t xml:space="preserve"> Canada</w:t>
      </w:r>
      <w:r>
        <w:rPr>
          <w:rFonts w:ascii="Helvetica" w:hAnsi="Helvetica"/>
          <w:lang w:val="en-GB"/>
        </w:rPr>
        <w:t>,</w:t>
      </w:r>
      <w:r w:rsidRPr="006D18E9">
        <w:rPr>
          <w:rFonts w:ascii="Helvetica" w:hAnsi="Helvetica"/>
          <w:lang w:val="en-GB"/>
        </w:rPr>
        <w:t xml:space="preserve"> </w:t>
      </w:r>
      <w:r>
        <w:rPr>
          <w:rFonts w:ascii="Helvetica" w:hAnsi="Helvetica"/>
          <w:lang w:val="en-GB"/>
        </w:rPr>
        <w:t>and</w:t>
      </w:r>
      <w:r w:rsidRPr="006D18E9">
        <w:rPr>
          <w:rFonts w:ascii="Helvetica" w:hAnsi="Helvetica"/>
          <w:lang w:val="en-GB"/>
        </w:rPr>
        <w:t xml:space="preserve"> Portland</w:t>
      </w:r>
      <w:r>
        <w:rPr>
          <w:rFonts w:ascii="Helvetica" w:hAnsi="Helvetica"/>
          <w:lang w:val="en-GB"/>
        </w:rPr>
        <w:t>,</w:t>
      </w:r>
      <w:r w:rsidRPr="006D18E9">
        <w:rPr>
          <w:rFonts w:ascii="Helvetica" w:hAnsi="Helvetica"/>
          <w:lang w:val="en-GB"/>
        </w:rPr>
        <w:t xml:space="preserve"> USA</w:t>
      </w:r>
      <w:r>
        <w:rPr>
          <w:rFonts w:ascii="Helvetica" w:hAnsi="Helvetica"/>
          <w:lang w:val="en-GB"/>
        </w:rPr>
        <w:t>;</w:t>
      </w:r>
      <w:r w:rsidRPr="006D18E9">
        <w:rPr>
          <w:rFonts w:ascii="Helvetica" w:hAnsi="Helvetica"/>
          <w:lang w:val="en-GB"/>
        </w:rPr>
        <w:t xml:space="preserve"> </w:t>
      </w:r>
      <w:proofErr w:type="spellStart"/>
      <w:r w:rsidRPr="006D18E9">
        <w:rPr>
          <w:rFonts w:ascii="Helvetica" w:hAnsi="Helvetica"/>
          <w:lang w:val="en-GB"/>
        </w:rPr>
        <w:t>Sonoran</w:t>
      </w:r>
      <w:proofErr w:type="spellEnd"/>
      <w:r w:rsidRPr="006D18E9">
        <w:rPr>
          <w:rFonts w:ascii="Helvetica" w:hAnsi="Helvetica"/>
          <w:lang w:val="en-GB"/>
        </w:rPr>
        <w:t xml:space="preserve"> desert parks in Tucson and Phoenix</w:t>
      </w:r>
      <w:r>
        <w:rPr>
          <w:rFonts w:ascii="Helvetica" w:hAnsi="Helvetica"/>
          <w:lang w:val="en-GB"/>
        </w:rPr>
        <w:t>,</w:t>
      </w:r>
      <w:r w:rsidRPr="006D18E9">
        <w:rPr>
          <w:rFonts w:ascii="Helvetica" w:hAnsi="Helvetica"/>
          <w:lang w:val="en-GB"/>
        </w:rPr>
        <w:t xml:space="preserve"> USA</w:t>
      </w:r>
      <w:r>
        <w:rPr>
          <w:rFonts w:ascii="Helvetica" w:hAnsi="Helvetica"/>
          <w:lang w:val="en-GB"/>
        </w:rPr>
        <w:t>;</w:t>
      </w:r>
      <w:r w:rsidRPr="006D18E9">
        <w:rPr>
          <w:rFonts w:ascii="Helvetica" w:hAnsi="Helvetica"/>
          <w:lang w:val="en-GB"/>
        </w:rPr>
        <w:t xml:space="preserve"> the Ridge Forest in New Delhi and the semi-evergreen forest of Sanjay Gandhi National Park in Mumbai</w:t>
      </w:r>
      <w:r>
        <w:rPr>
          <w:rFonts w:ascii="Helvetica" w:hAnsi="Helvetica"/>
          <w:lang w:val="en-GB"/>
        </w:rPr>
        <w:t>,</w:t>
      </w:r>
      <w:r w:rsidRPr="006D18E9">
        <w:rPr>
          <w:rFonts w:ascii="Helvetica" w:hAnsi="Helvetica"/>
          <w:lang w:val="en-GB"/>
        </w:rPr>
        <w:t xml:space="preserve"> India</w:t>
      </w:r>
      <w:r w:rsidRPr="006D18E9">
        <w:rPr>
          <w:rFonts w:ascii="Helvetica" w:hAnsi="Helvetica"/>
          <w:bCs/>
          <w:lang w:val="en-GB"/>
        </w:rPr>
        <w:t xml:space="preserve">; </w:t>
      </w:r>
      <w:r>
        <w:rPr>
          <w:rFonts w:ascii="Helvetica" w:hAnsi="Helvetica"/>
          <w:bCs/>
          <w:lang w:val="en-GB"/>
        </w:rPr>
        <w:t xml:space="preserve">and </w:t>
      </w:r>
      <w:r w:rsidRPr="006D18E9">
        <w:rPr>
          <w:rFonts w:ascii="Helvetica" w:hAnsi="Helvetica"/>
          <w:bCs/>
          <w:lang w:val="en-GB"/>
        </w:rPr>
        <w:t>rock</w:t>
      </w:r>
      <w:r w:rsidRPr="006D18E9">
        <w:rPr>
          <w:rFonts w:ascii="Helvetica" w:hAnsi="Helvetica"/>
          <w:lang w:val="en-GB"/>
        </w:rPr>
        <w:t xml:space="preserve"> faces and outcrops in Edinburgh</w:t>
      </w:r>
      <w:r>
        <w:rPr>
          <w:rFonts w:ascii="Helvetica" w:hAnsi="Helvetica"/>
          <w:lang w:val="en-GB"/>
        </w:rPr>
        <w:t>,</w:t>
      </w:r>
      <w:r w:rsidRPr="006D18E9">
        <w:rPr>
          <w:rFonts w:ascii="Helvetica" w:hAnsi="Helvetica"/>
          <w:lang w:val="en-GB"/>
        </w:rPr>
        <w:t xml:space="preserve"> Scotland</w:t>
      </w:r>
      <w:r w:rsidRPr="006D18E9">
        <w:rPr>
          <w:rFonts w:ascii="Helvetica" w:hAnsi="Helvetica"/>
          <w:bCs/>
          <w:lang w:val="en-GB"/>
        </w:rPr>
        <w:t xml:space="preserve"> (</w:t>
      </w:r>
      <w:r>
        <w:rPr>
          <w:rFonts w:ascii="Helvetica" w:hAnsi="Helvetica"/>
          <w:bCs/>
          <w:lang w:val="en-GB"/>
        </w:rPr>
        <w:t>C</w:t>
      </w:r>
      <w:r w:rsidRPr="006D18E9">
        <w:rPr>
          <w:rFonts w:ascii="Helvetica" w:hAnsi="Helvetica"/>
          <w:bCs/>
          <w:lang w:val="en-GB"/>
        </w:rPr>
        <w:t>hapter 3).</w:t>
      </w:r>
    </w:p>
    <w:p w:rsidR="00E76987" w:rsidRPr="00EA5776" w:rsidRDefault="00E76987" w:rsidP="00E76987">
      <w:pPr>
        <w:spacing w:line="360" w:lineRule="auto"/>
        <w:jc w:val="both"/>
        <w:rPr>
          <w:rFonts w:ascii="Helvetica" w:hAnsi="Helvetica"/>
          <w:bCs/>
          <w:lang w:val="en-GB"/>
        </w:rPr>
      </w:pP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rPr>
      </w:pPr>
      <w:r w:rsidRPr="00FD115D">
        <w:rPr>
          <w:rFonts w:ascii="Helvetica" w:hAnsi="Helvetica"/>
          <w:b/>
          <w:i/>
          <w:sz w:val="20"/>
        </w:rPr>
        <w:t>Urban biodiversity</w:t>
      </w:r>
      <w:r w:rsidRPr="00FD115D">
        <w:rPr>
          <w:rFonts w:ascii="Helvetica" w:hAnsi="Helvetica"/>
          <w:i/>
          <w:sz w:val="20"/>
        </w:rPr>
        <w:t xml:space="preserve"> is “the variety and richness of living organisms </w:t>
      </w:r>
      <w:r w:rsidRPr="00FD115D">
        <w:rPr>
          <w:rFonts w:ascii="Helvetica" w:hAnsi="Helvetica"/>
          <w:bCs/>
          <w:i/>
          <w:sz w:val="20"/>
        </w:rPr>
        <w:t>(</w:t>
      </w:r>
      <w:r w:rsidRPr="00FD115D">
        <w:rPr>
          <w:rFonts w:ascii="Helvetica" w:hAnsi="Helvetica"/>
          <w:i/>
          <w:sz w:val="20"/>
        </w:rPr>
        <w:t>including genetic variation</w:t>
      </w:r>
      <w:r w:rsidRPr="00FD115D">
        <w:rPr>
          <w:rFonts w:ascii="Helvetica" w:hAnsi="Helvetica"/>
          <w:bCs/>
          <w:i/>
          <w:sz w:val="20"/>
        </w:rPr>
        <w:t>)</w:t>
      </w:r>
      <w:r w:rsidRPr="00FD115D">
        <w:rPr>
          <w:rFonts w:ascii="Helvetica" w:hAnsi="Helvetica"/>
          <w:i/>
          <w:sz w:val="20"/>
        </w:rPr>
        <w:t xml:space="preserve"> and habitat diversity found in and on the edge of </w:t>
      </w:r>
      <w:r w:rsidRPr="00FD115D">
        <w:rPr>
          <w:rFonts w:ascii="Helvetica" w:hAnsi="Helvetica"/>
          <w:bCs/>
          <w:i/>
          <w:sz w:val="20"/>
        </w:rPr>
        <w:t>human settlements.”</w:t>
      </w:r>
      <w:r w:rsidRPr="00FD115D">
        <w:rPr>
          <w:rFonts w:ascii="Helvetica" w:hAnsi="Helvetica"/>
          <w:i/>
          <w:sz w:val="20"/>
        </w:rPr>
        <w:t xml:space="preserve"> This biodiversity </w:t>
      </w:r>
      <w:r w:rsidRPr="00FD115D">
        <w:rPr>
          <w:rFonts w:ascii="Helvetica" w:hAnsi="Helvetica"/>
          <w:bCs/>
          <w:i/>
          <w:sz w:val="20"/>
        </w:rPr>
        <w:t>ranges from the rural fringe to the urban core. At</w:t>
      </w:r>
      <w:r w:rsidRPr="00FD115D">
        <w:rPr>
          <w:rFonts w:ascii="Helvetica" w:hAnsi="Helvetica"/>
          <w:i/>
          <w:sz w:val="20"/>
        </w:rPr>
        <w:t xml:space="preserve"> the landscape and habitat level it </w:t>
      </w:r>
      <w:r w:rsidRPr="00FD115D">
        <w:rPr>
          <w:rFonts w:ascii="Helvetica" w:hAnsi="Helvetica"/>
          <w:bCs/>
          <w:i/>
          <w:sz w:val="20"/>
        </w:rPr>
        <w:t>includes:</w:t>
      </w: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rPr>
      </w:pPr>
      <w:r w:rsidRPr="00FD115D">
        <w:rPr>
          <w:rFonts w:ascii="Helvetica" w:hAnsi="Helvetica"/>
          <w:i/>
          <w:sz w:val="20"/>
          <w:lang w:val="en-GB"/>
        </w:rPr>
        <w:t>• Remnants of pristine natural landscapes (</w:t>
      </w:r>
      <w:r w:rsidRPr="00FD115D">
        <w:rPr>
          <w:rFonts w:ascii="Helvetica" w:hAnsi="Helvetica"/>
          <w:i/>
          <w:sz w:val="20"/>
        </w:rPr>
        <w:t xml:space="preserve">e. g., leftovers of </w:t>
      </w:r>
      <w:r w:rsidRPr="00FD115D">
        <w:rPr>
          <w:rFonts w:ascii="Helvetica" w:hAnsi="Helvetica"/>
          <w:bCs/>
          <w:i/>
          <w:sz w:val="20"/>
        </w:rPr>
        <w:t>primeval forests, rock faces).</w:t>
      </w: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rPr>
      </w:pPr>
      <w:r w:rsidRPr="00FD115D">
        <w:rPr>
          <w:rStyle w:val="s253article"/>
          <w:rFonts w:ascii="Helvetica" w:hAnsi="Helvetica"/>
          <w:i/>
          <w:sz w:val="20"/>
          <w:lang w:val="en-GB"/>
        </w:rPr>
        <w:t>• T</w:t>
      </w:r>
      <w:r w:rsidRPr="00FD115D">
        <w:rPr>
          <w:rFonts w:ascii="Helvetica" w:hAnsi="Helvetica"/>
          <w:i/>
          <w:sz w:val="20"/>
          <w:lang w:val="en-GB"/>
        </w:rPr>
        <w:t>raditional agricultural landscapes (</w:t>
      </w:r>
      <w:r w:rsidRPr="00FD115D">
        <w:rPr>
          <w:rFonts w:ascii="Helvetica" w:hAnsi="Helvetica"/>
          <w:i/>
          <w:sz w:val="20"/>
        </w:rPr>
        <w:t xml:space="preserve">e. g., </w:t>
      </w:r>
      <w:r w:rsidRPr="00FD115D">
        <w:rPr>
          <w:rFonts w:ascii="Helvetica" w:hAnsi="Helvetica"/>
          <w:bCs/>
          <w:i/>
          <w:sz w:val="20"/>
        </w:rPr>
        <w:t>meadows, areas of arable land).</w:t>
      </w: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rPr>
      </w:pPr>
      <w:r w:rsidRPr="00FD115D">
        <w:rPr>
          <w:rStyle w:val="s253article"/>
          <w:rFonts w:ascii="Helvetica" w:hAnsi="Helvetica"/>
          <w:i/>
          <w:sz w:val="20"/>
          <w:lang w:val="en-GB"/>
        </w:rPr>
        <w:t xml:space="preserve">• </w:t>
      </w:r>
      <w:r w:rsidRPr="00FD115D">
        <w:rPr>
          <w:rFonts w:ascii="Helvetica" w:hAnsi="Helvetica"/>
          <w:bCs/>
          <w:i/>
          <w:sz w:val="20"/>
        </w:rPr>
        <w:t xml:space="preserve">Urban–industrial landscapes (e. g., city centers, residential areas, industrial parks, railway areas, formal parks and gardens, </w:t>
      </w:r>
      <w:proofErr w:type="spellStart"/>
      <w:r w:rsidRPr="00FD115D">
        <w:rPr>
          <w:rFonts w:ascii="Helvetica" w:hAnsi="Helvetica"/>
          <w:bCs/>
          <w:i/>
          <w:sz w:val="20"/>
        </w:rPr>
        <w:t>brownfields</w:t>
      </w:r>
      <w:proofErr w:type="spellEnd"/>
      <w:r w:rsidRPr="00FD115D">
        <w:rPr>
          <w:rFonts w:ascii="Helvetica" w:hAnsi="Helvetica"/>
          <w:bCs/>
          <w:i/>
          <w:sz w:val="20"/>
        </w:rPr>
        <w:t>).</w:t>
      </w: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rPr>
      </w:pP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rPr>
      </w:pPr>
      <w:r w:rsidRPr="00FD115D">
        <w:rPr>
          <w:rFonts w:ascii="Helvetica" w:hAnsi="Helvetica"/>
          <w:bCs/>
          <w:i/>
          <w:sz w:val="20"/>
        </w:rPr>
        <w:t xml:space="preserve">Patterns of diversity of plants and animals in the urban landscape show some interesting specific urban patterns: </w:t>
      </w: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lang w:val="en-ZA"/>
        </w:rPr>
      </w:pP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lang w:val="en-ZA"/>
        </w:rPr>
      </w:pPr>
      <w:r w:rsidRPr="00FD115D">
        <w:rPr>
          <w:rFonts w:ascii="Helvetica" w:hAnsi="Helvetica"/>
          <w:bCs/>
          <w:i/>
          <w:sz w:val="20"/>
          <w:lang w:val="en-ZA"/>
        </w:rPr>
        <w:t xml:space="preserve">1. </w:t>
      </w:r>
      <w:r w:rsidRPr="00FD115D">
        <w:rPr>
          <w:rFonts w:ascii="Helvetica" w:hAnsi="Helvetica"/>
          <w:bCs/>
          <w:i/>
          <w:sz w:val="20"/>
        </w:rPr>
        <w:t xml:space="preserve">The number of plant species in urban areas often correlates with human population size—more so than it does with the size of the city area. </w:t>
      </w: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lang w:val="en-ZA"/>
        </w:rPr>
      </w:pPr>
      <w:r w:rsidRPr="00FD115D">
        <w:rPr>
          <w:rFonts w:ascii="Helvetica" w:hAnsi="Helvetica"/>
          <w:bCs/>
          <w:i/>
          <w:sz w:val="20"/>
        </w:rPr>
        <w:t xml:space="preserve">2. The age of the city affects species richness; large, older cities have more plant species than large, younger cities. </w:t>
      </w:r>
    </w:p>
    <w:p w:rsidR="00E76987" w:rsidRPr="00FD115D"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Cs/>
          <w:i/>
          <w:sz w:val="20"/>
        </w:rPr>
      </w:pPr>
      <w:r w:rsidRPr="00FD115D">
        <w:rPr>
          <w:rFonts w:ascii="Helvetica" w:hAnsi="Helvetica"/>
          <w:bCs/>
          <w:i/>
          <w:sz w:val="20"/>
        </w:rPr>
        <w:t>3. Diversity may correlate with economic wealth. For example, in Phoenix, USA, plant and avian diversity in urban neighborhoods and parks show a significant positive correlation with median family income.</w:t>
      </w:r>
    </w:p>
    <w:p w:rsidR="004C4E9C" w:rsidRDefault="004C4E9C" w:rsidP="00E76987">
      <w:pPr>
        <w:suppressAutoHyphens/>
        <w:spacing w:line="360" w:lineRule="auto"/>
        <w:jc w:val="both"/>
        <w:rPr>
          <w:rFonts w:ascii="Helvetica" w:hAnsi="Helvetica"/>
        </w:rPr>
      </w:pPr>
    </w:p>
    <w:p w:rsidR="004C4E9C" w:rsidRDefault="004C4E9C" w:rsidP="00E76987">
      <w:pPr>
        <w:suppressAutoHyphens/>
        <w:spacing w:line="360" w:lineRule="auto"/>
        <w:jc w:val="both"/>
        <w:rPr>
          <w:rFonts w:ascii="Helvetica" w:hAnsi="Helvetica"/>
        </w:rPr>
      </w:pPr>
    </w:p>
    <w:p w:rsidR="00E76987" w:rsidRPr="006D18E9" w:rsidRDefault="00E76987" w:rsidP="00E76987">
      <w:pPr>
        <w:suppressAutoHyphens/>
        <w:spacing w:line="360" w:lineRule="auto"/>
        <w:jc w:val="both"/>
        <w:rPr>
          <w:rFonts w:ascii="Helvetica" w:hAnsi="Helvetica"/>
        </w:rPr>
      </w:pPr>
    </w:p>
    <w:p w:rsidR="005779FB" w:rsidRDefault="005779FB">
      <w:pPr>
        <w:rPr>
          <w:rFonts w:ascii="Helvetica" w:hAnsi="Helvetica"/>
          <w:b/>
          <w:i/>
          <w:lang w:val="en-ZA"/>
        </w:rPr>
      </w:pPr>
      <w:r>
        <w:rPr>
          <w:rFonts w:ascii="Helvetica" w:hAnsi="Helvetica"/>
          <w:b/>
          <w:i/>
          <w:lang w:val="en-ZA"/>
        </w:rPr>
        <w:br w:type="page"/>
      </w:r>
    </w:p>
    <w:p w:rsidR="00E76987" w:rsidRPr="005355A7" w:rsidRDefault="00E76987" w:rsidP="00E76987">
      <w:pPr>
        <w:suppressAutoHyphens/>
        <w:spacing w:line="360" w:lineRule="auto"/>
        <w:jc w:val="both"/>
        <w:rPr>
          <w:rFonts w:ascii="Helvetica" w:hAnsi="Helvetica"/>
          <w:i/>
          <w:lang w:val="en-ZA"/>
        </w:rPr>
      </w:pPr>
      <w:r w:rsidRPr="005355A7">
        <w:rPr>
          <w:rFonts w:ascii="Helvetica" w:hAnsi="Helvetica"/>
          <w:b/>
          <w:i/>
          <w:lang w:val="en-ZA"/>
        </w:rPr>
        <w:lastRenderedPageBreak/>
        <w:t>2.</w:t>
      </w:r>
      <w:r w:rsidRPr="005355A7">
        <w:rPr>
          <w:rFonts w:ascii="Helvetica" w:hAnsi="Helvetica"/>
          <w:i/>
          <w:lang w:val="en-ZA"/>
        </w:rPr>
        <w:t xml:space="preserve"> </w:t>
      </w:r>
      <w:r w:rsidRPr="005355A7">
        <w:rPr>
          <w:rFonts w:ascii="Helvetica" w:hAnsi="Helvetica"/>
          <w:b/>
          <w:i/>
          <w:lang w:val="en-ZA"/>
        </w:rPr>
        <w:t>Loss of fertile agricultural land</w:t>
      </w:r>
    </w:p>
    <w:p w:rsidR="00E76987" w:rsidRDefault="00E76987" w:rsidP="00E76987">
      <w:pPr>
        <w:suppressAutoHyphens/>
        <w:spacing w:line="360" w:lineRule="auto"/>
        <w:jc w:val="both"/>
        <w:rPr>
          <w:rFonts w:ascii="Helvetica" w:hAnsi="Helvetica"/>
          <w:lang w:val="en-ZA"/>
        </w:rPr>
      </w:pPr>
      <w:r w:rsidRPr="006D18E9">
        <w:rPr>
          <w:rFonts w:ascii="Helvetica" w:hAnsi="Helvetica"/>
          <w:lang w:val="en-ZA"/>
        </w:rPr>
        <w:t>Urbanization often consumes fertile agricultural land, thereby increasing pressure to cultivate new land elsewhere and hav</w:t>
      </w:r>
      <w:r>
        <w:rPr>
          <w:rFonts w:ascii="Helvetica" w:hAnsi="Helvetica"/>
          <w:lang w:val="en-ZA"/>
        </w:rPr>
        <w:t>ing</w:t>
      </w:r>
      <w:r w:rsidRPr="006D18E9">
        <w:rPr>
          <w:rFonts w:ascii="Helvetica" w:hAnsi="Helvetica"/>
          <w:lang w:val="en-ZA"/>
        </w:rPr>
        <w:t xml:space="preserve"> large-scale negative effects on biodiversity</w:t>
      </w:r>
      <w:r>
        <w:rPr>
          <w:rFonts w:ascii="Helvetica" w:hAnsi="Helvetica"/>
          <w:lang w:val="en-ZA"/>
        </w:rPr>
        <w:t xml:space="preserve"> </w:t>
      </w:r>
      <w:r w:rsidRPr="00835E64">
        <w:rPr>
          <w:rFonts w:ascii="Helvetica" w:hAnsi="Helvetica"/>
          <w:highlight w:val="yellow"/>
          <w:lang w:val="en-ZA"/>
        </w:rPr>
        <w:t>[to be expanded…..]</w:t>
      </w:r>
    </w:p>
    <w:p w:rsidR="00E76987" w:rsidRPr="006D18E9" w:rsidRDefault="00E76987" w:rsidP="00E76987">
      <w:pPr>
        <w:suppressAutoHyphens/>
        <w:spacing w:line="360" w:lineRule="auto"/>
        <w:jc w:val="both"/>
        <w:rPr>
          <w:rFonts w:ascii="Helvetica" w:hAnsi="Helvetica"/>
          <w:lang w:val="en-ZA"/>
        </w:rPr>
      </w:pPr>
    </w:p>
    <w:p w:rsidR="00E76987" w:rsidRPr="005355A7" w:rsidRDefault="00E76987" w:rsidP="00E76987">
      <w:pPr>
        <w:suppressAutoHyphens/>
        <w:spacing w:line="360" w:lineRule="auto"/>
        <w:jc w:val="both"/>
        <w:rPr>
          <w:rFonts w:ascii="Helvetica" w:hAnsi="Helvetica"/>
          <w:i/>
          <w:lang w:val="en-ZA"/>
        </w:rPr>
      </w:pPr>
      <w:r w:rsidRPr="005355A7">
        <w:rPr>
          <w:rFonts w:ascii="Helvetica" w:hAnsi="Helvetica"/>
          <w:b/>
          <w:i/>
          <w:lang w:val="en-ZA"/>
        </w:rPr>
        <w:t>3.</w:t>
      </w:r>
      <w:r w:rsidRPr="005355A7">
        <w:rPr>
          <w:rFonts w:ascii="Helvetica" w:hAnsi="Helvetica"/>
          <w:i/>
          <w:lang w:val="en-ZA"/>
        </w:rPr>
        <w:t xml:space="preserve"> </w:t>
      </w:r>
      <w:r w:rsidRPr="005355A7">
        <w:rPr>
          <w:rFonts w:ascii="Helvetica" w:hAnsi="Helvetica"/>
          <w:b/>
          <w:i/>
          <w:lang w:val="en-ZA"/>
        </w:rPr>
        <w:t>Spread of invasive alien species and biotic homogenization</w:t>
      </w:r>
    </w:p>
    <w:p w:rsidR="00E76987" w:rsidRPr="00614792" w:rsidRDefault="00E76987" w:rsidP="00E76987">
      <w:pPr>
        <w:suppressAutoHyphens/>
        <w:spacing w:line="360" w:lineRule="auto"/>
        <w:jc w:val="both"/>
        <w:rPr>
          <w:rFonts w:ascii="Helvetica" w:hAnsi="Helvetica"/>
          <w:lang w:val="en-ZA"/>
        </w:rPr>
      </w:pPr>
      <w:r w:rsidRPr="00614792">
        <w:rPr>
          <w:rFonts w:ascii="Helvetica" w:hAnsi="Helvetica"/>
        </w:rPr>
        <w:t>Urbanization increases the number and extent of non-native invasive species by increasing the rate of introduction events and creating areas of disturbed habitat for non-native species to become established in</w:t>
      </w:r>
      <w:r>
        <w:rPr>
          <w:rFonts w:ascii="Helvetica" w:hAnsi="Helvetica"/>
        </w:rPr>
        <w:t xml:space="preserve"> cities (C</w:t>
      </w:r>
      <w:r w:rsidRPr="00614792">
        <w:rPr>
          <w:rFonts w:ascii="Helvetica" w:hAnsi="Helvetica"/>
        </w:rPr>
        <w:t xml:space="preserve">hapter 2). There is a suite of “cosmopolitan” species, skilled </w:t>
      </w:r>
      <w:r w:rsidR="005779FB" w:rsidRPr="00614792">
        <w:rPr>
          <w:rFonts w:ascii="Helvetica" w:hAnsi="Helvetica"/>
        </w:rPr>
        <w:t>generalists that</w:t>
      </w:r>
      <w:r w:rsidRPr="00614792">
        <w:rPr>
          <w:rFonts w:ascii="Helvetica" w:hAnsi="Helvetica"/>
        </w:rPr>
        <w:t xml:space="preserve"> are present in most cities around the world</w:t>
      </w:r>
      <w:r>
        <w:rPr>
          <w:rFonts w:ascii="Helvetica" w:hAnsi="Helvetica"/>
        </w:rPr>
        <w:t>. At the same time,</w:t>
      </w:r>
      <w:r w:rsidRPr="00614792">
        <w:rPr>
          <w:rFonts w:ascii="Helvetica" w:hAnsi="Helvetica"/>
        </w:rPr>
        <w:t xml:space="preserve"> urbanization often leads to the loss of “sensitive” species dependent on larger, more natural blocks of habitat. The net result is sometimes termed “biotic homogenization.”</w:t>
      </w:r>
      <w:r>
        <w:rPr>
          <w:rFonts w:ascii="Helvetica" w:hAnsi="Helvetica"/>
        </w:rPr>
        <w:t xml:space="preserve"> </w:t>
      </w:r>
      <w:r w:rsidRPr="00614792">
        <w:rPr>
          <w:rFonts w:ascii="Helvetica" w:hAnsi="Helvetica"/>
          <w:bCs/>
          <w:lang w:val="en-GB"/>
        </w:rPr>
        <w:t>Nevertheless, it is remarkable that the number of native species</w:t>
      </w:r>
      <w:r>
        <w:rPr>
          <w:rFonts w:ascii="Helvetica" w:hAnsi="Helvetica"/>
          <w:bCs/>
          <w:lang w:val="en-GB"/>
        </w:rPr>
        <w:t>,</w:t>
      </w:r>
      <w:r w:rsidRPr="00614792">
        <w:rPr>
          <w:rFonts w:ascii="Helvetica" w:hAnsi="Helvetica"/>
          <w:bCs/>
          <w:lang w:val="en-GB"/>
        </w:rPr>
        <w:t xml:space="preserve"> especially in cities of the </w:t>
      </w:r>
      <w:r>
        <w:rPr>
          <w:rFonts w:ascii="Helvetica" w:hAnsi="Helvetica"/>
          <w:bCs/>
          <w:lang w:val="en-GB"/>
        </w:rPr>
        <w:t>N</w:t>
      </w:r>
      <w:r w:rsidRPr="00614792">
        <w:rPr>
          <w:rFonts w:ascii="Helvetica" w:hAnsi="Helvetica"/>
          <w:bCs/>
          <w:lang w:val="en-GB"/>
        </w:rPr>
        <w:t xml:space="preserve">orthern </w:t>
      </w:r>
      <w:r>
        <w:rPr>
          <w:rFonts w:ascii="Helvetica" w:hAnsi="Helvetica"/>
          <w:bCs/>
          <w:lang w:val="en-GB"/>
        </w:rPr>
        <w:t>H</w:t>
      </w:r>
      <w:r w:rsidRPr="00614792">
        <w:rPr>
          <w:rFonts w:ascii="Helvetica" w:hAnsi="Helvetica"/>
          <w:bCs/>
          <w:lang w:val="en-GB"/>
        </w:rPr>
        <w:t>emisphere</w:t>
      </w:r>
      <w:r>
        <w:rPr>
          <w:rFonts w:ascii="Helvetica" w:hAnsi="Helvetica"/>
          <w:bCs/>
          <w:lang w:val="en-GB"/>
        </w:rPr>
        <w:t>,</w:t>
      </w:r>
      <w:r w:rsidRPr="00614792">
        <w:rPr>
          <w:rFonts w:ascii="Helvetica" w:hAnsi="Helvetica"/>
          <w:bCs/>
          <w:lang w:val="en-GB"/>
        </w:rPr>
        <w:t xml:space="preserve"> is relatively high.</w:t>
      </w:r>
      <w:r w:rsidRPr="00614792">
        <w:rPr>
          <w:rFonts w:ascii="Helvetica" w:hAnsi="Helvetica"/>
          <w:lang w:val="en-GB"/>
        </w:rPr>
        <w:t xml:space="preserve"> </w:t>
      </w:r>
      <w:r w:rsidRPr="00614792">
        <w:rPr>
          <w:rFonts w:ascii="Helvetica" w:hAnsi="Helvetica"/>
          <w:bCs/>
          <w:lang w:val="en-GB"/>
        </w:rPr>
        <w:t>Studies across many taxonomic groups have shown that</w:t>
      </w:r>
      <w:r w:rsidRPr="00614792">
        <w:rPr>
          <w:rFonts w:ascii="Helvetica" w:hAnsi="Helvetica"/>
          <w:lang w:val="en-GB"/>
        </w:rPr>
        <w:t xml:space="preserve"> 50 </w:t>
      </w:r>
      <w:r>
        <w:rPr>
          <w:rFonts w:ascii="Helvetica" w:hAnsi="Helvetica"/>
          <w:lang w:val="en-GB"/>
        </w:rPr>
        <w:t>percent</w:t>
      </w:r>
      <w:r w:rsidRPr="00614792">
        <w:rPr>
          <w:rFonts w:ascii="Helvetica" w:hAnsi="Helvetica"/>
          <w:lang w:val="en-GB"/>
        </w:rPr>
        <w:t xml:space="preserve"> </w:t>
      </w:r>
      <w:r>
        <w:rPr>
          <w:rFonts w:ascii="Helvetica" w:hAnsi="Helvetica"/>
          <w:lang w:val="en-GB"/>
        </w:rPr>
        <w:t>or</w:t>
      </w:r>
      <w:r w:rsidRPr="00614792">
        <w:rPr>
          <w:rFonts w:ascii="Helvetica" w:hAnsi="Helvetica"/>
          <w:lang w:val="en-GB"/>
        </w:rPr>
        <w:t xml:space="preserve"> more of the regional or even national species assemblage is found in cities. For instance, more than 50 </w:t>
      </w:r>
      <w:r>
        <w:rPr>
          <w:rFonts w:ascii="Helvetica" w:hAnsi="Helvetica"/>
          <w:lang w:val="en-GB"/>
        </w:rPr>
        <w:t>percent</w:t>
      </w:r>
      <w:r w:rsidRPr="00614792">
        <w:rPr>
          <w:rFonts w:ascii="Helvetica" w:hAnsi="Helvetica"/>
          <w:lang w:val="en-GB"/>
        </w:rPr>
        <w:t xml:space="preserve"> of the flora of Belgium can be found in Brussels</w:t>
      </w:r>
      <w:r>
        <w:rPr>
          <w:rFonts w:ascii="Helvetica" w:hAnsi="Helvetica"/>
          <w:lang w:val="en-GB"/>
        </w:rPr>
        <w:t>,</w:t>
      </w:r>
      <w:r w:rsidRPr="00614792">
        <w:rPr>
          <w:rFonts w:ascii="Helvetica" w:hAnsi="Helvetica"/>
          <w:lang w:val="en-GB"/>
        </w:rPr>
        <w:t xml:space="preserve"> and 50 </w:t>
      </w:r>
      <w:r>
        <w:rPr>
          <w:rFonts w:ascii="Helvetica" w:hAnsi="Helvetica"/>
          <w:lang w:val="en-GB"/>
        </w:rPr>
        <w:t>percent</w:t>
      </w:r>
      <w:r w:rsidRPr="00614792">
        <w:rPr>
          <w:rFonts w:ascii="Helvetica" w:hAnsi="Helvetica"/>
          <w:lang w:val="en-GB"/>
        </w:rPr>
        <w:t xml:space="preserve"> of vertebrates and 65 </w:t>
      </w:r>
      <w:r>
        <w:rPr>
          <w:rFonts w:ascii="Helvetica" w:hAnsi="Helvetica"/>
          <w:lang w:val="en-GB"/>
        </w:rPr>
        <w:t>percent</w:t>
      </w:r>
      <w:r w:rsidRPr="00614792">
        <w:rPr>
          <w:rFonts w:ascii="Helvetica" w:hAnsi="Helvetica"/>
          <w:lang w:val="en-GB"/>
        </w:rPr>
        <w:t xml:space="preserve"> of birds </w:t>
      </w:r>
      <w:r>
        <w:rPr>
          <w:rFonts w:ascii="Helvetica" w:hAnsi="Helvetica"/>
          <w:lang w:val="en-GB"/>
        </w:rPr>
        <w:t>in</w:t>
      </w:r>
      <w:r w:rsidRPr="00614792">
        <w:rPr>
          <w:rFonts w:ascii="Helvetica" w:hAnsi="Helvetica"/>
          <w:lang w:val="en-GB"/>
        </w:rPr>
        <w:t xml:space="preserve"> Poland occur in Warsaw (</w:t>
      </w:r>
      <w:r>
        <w:rPr>
          <w:rFonts w:ascii="Helvetica" w:hAnsi="Helvetica"/>
          <w:lang w:val="en-GB"/>
        </w:rPr>
        <w:t>C</w:t>
      </w:r>
      <w:r w:rsidRPr="00614792">
        <w:rPr>
          <w:rFonts w:ascii="Helvetica" w:hAnsi="Helvetica"/>
          <w:lang w:val="en-GB"/>
        </w:rPr>
        <w:t>hapter 3). While some cosmopolitan urban species are indeed found worldwide, concerns about overall biotic homogenization may be somewhat unfounded. A recent global analysis of flora from 112 cities and avifauna from 54 cities found that on average two-thirds of plant species occurring spontaneously in urban areas tend to be native to the region of each city</w:t>
      </w:r>
      <w:r>
        <w:rPr>
          <w:rFonts w:ascii="Helvetica" w:hAnsi="Helvetica"/>
          <w:lang w:val="en-GB"/>
        </w:rPr>
        <w:t>;</w:t>
      </w:r>
      <w:r w:rsidRPr="00614792">
        <w:rPr>
          <w:rFonts w:ascii="Helvetica" w:hAnsi="Helvetica"/>
          <w:lang w:val="en-GB"/>
        </w:rPr>
        <w:t xml:space="preserve"> the proportion of native bird species is considerably higher</w:t>
      </w:r>
      <w:r>
        <w:rPr>
          <w:rFonts w:ascii="Helvetica" w:hAnsi="Helvetica"/>
          <w:lang w:val="en-GB"/>
        </w:rPr>
        <w:t>, at 95 percent</w:t>
      </w:r>
      <w:r w:rsidRPr="00614792">
        <w:rPr>
          <w:rFonts w:ascii="Helvetica" w:hAnsi="Helvetica"/>
          <w:lang w:val="en-GB"/>
        </w:rPr>
        <w:t xml:space="preserve"> </w:t>
      </w:r>
      <w:r>
        <w:rPr>
          <w:rFonts w:ascii="Helvetica" w:hAnsi="Helvetica"/>
        </w:rPr>
        <w:t>(C</w:t>
      </w:r>
      <w:r w:rsidRPr="00614792">
        <w:rPr>
          <w:rFonts w:ascii="Helvetica" w:hAnsi="Helvetica"/>
        </w:rPr>
        <w:t>hapter 3)</w:t>
      </w:r>
      <w:r w:rsidRPr="00614792">
        <w:rPr>
          <w:rFonts w:ascii="Helvetica" w:hAnsi="Helvetica"/>
          <w:lang w:val="en-GB"/>
        </w:rPr>
        <w:t xml:space="preserve">. Clearly, many cities continue to retain a significant proportion of native biodiversity. </w:t>
      </w:r>
    </w:p>
    <w:p w:rsidR="00E76987" w:rsidRPr="00614792" w:rsidRDefault="00E76987" w:rsidP="00E76987">
      <w:pPr>
        <w:suppressAutoHyphens/>
        <w:spacing w:line="360" w:lineRule="auto"/>
        <w:jc w:val="both"/>
        <w:rPr>
          <w:rFonts w:ascii="Helvetica" w:hAnsi="Helvetica"/>
        </w:rPr>
      </w:pPr>
    </w:p>
    <w:p w:rsidR="00E76987" w:rsidRPr="00C060A0" w:rsidRDefault="00E76987" w:rsidP="00E76987">
      <w:pPr>
        <w:suppressAutoHyphens/>
        <w:spacing w:line="360" w:lineRule="auto"/>
        <w:jc w:val="both"/>
        <w:rPr>
          <w:rFonts w:ascii="Helvetica" w:hAnsi="Helvetica"/>
          <w:lang w:val="en-ZA"/>
        </w:rPr>
      </w:pPr>
      <w:r w:rsidRPr="00614792">
        <w:rPr>
          <w:rFonts w:ascii="Helvetica" w:hAnsi="Helvetica"/>
        </w:rPr>
        <w:t xml:space="preserve">Although some alien species become </w:t>
      </w:r>
      <w:r w:rsidRPr="00614792">
        <w:rPr>
          <w:rFonts w:ascii="Helvetica" w:hAnsi="Helvetica"/>
          <w:lang w:val="en-ZA"/>
        </w:rPr>
        <w:t>invasive, dominating entire ecosystems and caus</w:t>
      </w:r>
      <w:r>
        <w:rPr>
          <w:rFonts w:ascii="Helvetica" w:hAnsi="Helvetica"/>
          <w:lang w:val="en-ZA"/>
        </w:rPr>
        <w:t>ing</w:t>
      </w:r>
      <w:r w:rsidRPr="00614792">
        <w:rPr>
          <w:rFonts w:ascii="Helvetica" w:hAnsi="Helvetica"/>
          <w:lang w:val="en-ZA"/>
        </w:rPr>
        <w:t xml:space="preserve"> significant economic loss, other introduced species actually may enhance specific ecosystem services in cities, such as soil mineralization, climate-change adaptation and mitigation, and cultural/aesthetic benefits. </w:t>
      </w:r>
    </w:p>
    <w:p w:rsidR="00E76987" w:rsidRPr="00EB7C95" w:rsidRDefault="00E76987" w:rsidP="00E76987">
      <w:pPr>
        <w:suppressAutoHyphens/>
        <w:rPr>
          <w:lang w:val="en-ZA"/>
        </w:rPr>
      </w:pPr>
    </w:p>
    <w:p w:rsidR="00E76987" w:rsidRPr="003144D9"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b/>
          <w:i/>
          <w:sz w:val="20"/>
          <w:lang w:val="en-ZA"/>
        </w:rPr>
      </w:pPr>
      <w:r w:rsidRPr="003144D9">
        <w:rPr>
          <w:rFonts w:ascii="Helvetica" w:hAnsi="Helvetica"/>
          <w:b/>
          <w:i/>
          <w:sz w:val="20"/>
          <w:lang w:val="en-ZA"/>
        </w:rPr>
        <w:t>How Urbanization Affects Evolution and Adaptation</w:t>
      </w:r>
    </w:p>
    <w:p w:rsidR="00E76987"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r w:rsidRPr="003144D9">
        <w:rPr>
          <w:rFonts w:ascii="Helvetica" w:hAnsi="Helvetica"/>
          <w:i/>
          <w:sz w:val="20"/>
          <w:lang w:val="en-ZA"/>
        </w:rPr>
        <w:t xml:space="preserve">Urbanization directly transforms the local biophysical environment and changes the conditions for organisms living there, generating new selection pressures and </w:t>
      </w:r>
      <w:r w:rsidR="005779FB" w:rsidRPr="003144D9">
        <w:rPr>
          <w:rFonts w:ascii="Helvetica" w:hAnsi="Helvetica"/>
          <w:i/>
          <w:sz w:val="20"/>
          <w:lang w:val="en-ZA"/>
        </w:rPr>
        <w:t>adaptations</w:t>
      </w:r>
      <w:r w:rsidRPr="003144D9">
        <w:rPr>
          <w:rFonts w:ascii="Helvetica" w:hAnsi="Helvetica"/>
          <w:i/>
          <w:sz w:val="20"/>
          <w:lang w:val="en-ZA"/>
        </w:rPr>
        <w:t xml:space="preserve">. </w:t>
      </w:r>
    </w:p>
    <w:p w:rsidR="00E76987"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p>
    <w:p w:rsidR="00E76987" w:rsidRPr="003144D9"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r w:rsidRPr="003144D9">
        <w:rPr>
          <w:rFonts w:ascii="Helvetica" w:hAnsi="Helvetica"/>
          <w:i/>
          <w:sz w:val="20"/>
          <w:lang w:val="en-ZA"/>
        </w:rPr>
        <w:t>The main changes are:</w:t>
      </w:r>
    </w:p>
    <w:p w:rsidR="00E76987" w:rsidRPr="003144D9"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r w:rsidRPr="003144D9">
        <w:rPr>
          <w:rFonts w:ascii="Helvetica" w:hAnsi="Helvetica"/>
          <w:i/>
          <w:sz w:val="20"/>
          <w:lang w:val="en-ZA"/>
        </w:rPr>
        <w:t xml:space="preserve">1. Changes in incident sunlight exposure, humidity, precipitation, wind speed and direction, water routing, and soil characteristics. </w:t>
      </w:r>
    </w:p>
    <w:p w:rsidR="00E76987"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p>
    <w:p w:rsidR="00E76987" w:rsidRPr="003144D9"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r w:rsidRPr="003144D9">
        <w:rPr>
          <w:rFonts w:ascii="Helvetica" w:hAnsi="Helvetica"/>
          <w:i/>
          <w:sz w:val="20"/>
          <w:lang w:val="en-ZA"/>
        </w:rPr>
        <w:t xml:space="preserve">2. Changes in the rate of succession and disturbance regimes. </w:t>
      </w:r>
    </w:p>
    <w:p w:rsidR="00E76987"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p>
    <w:p w:rsidR="00E76987" w:rsidRPr="003144D9"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r w:rsidRPr="003144D9">
        <w:rPr>
          <w:rFonts w:ascii="Helvetica" w:hAnsi="Helvetica"/>
          <w:i/>
          <w:sz w:val="20"/>
          <w:lang w:val="en-ZA"/>
        </w:rPr>
        <w:t>3. Increases in urban ambient air temperatures, which are often 2–5°C higher than in surrounding rural areas—a phenomenon known as the urban heat island (</w:t>
      </w:r>
      <w:proofErr w:type="spellStart"/>
      <w:r w:rsidRPr="003144D9">
        <w:rPr>
          <w:rFonts w:ascii="Helvetica" w:hAnsi="Helvetica"/>
          <w:i/>
          <w:sz w:val="20"/>
          <w:lang w:val="en-ZA"/>
        </w:rPr>
        <w:t>UHI</w:t>
      </w:r>
      <w:proofErr w:type="spellEnd"/>
      <w:r w:rsidRPr="003144D9">
        <w:rPr>
          <w:rFonts w:ascii="Helvetica" w:hAnsi="Helvetica"/>
          <w:i/>
          <w:sz w:val="20"/>
          <w:lang w:val="en-ZA"/>
        </w:rPr>
        <w:t>) effect, which in the future will be exacerbated by climate change.</w:t>
      </w:r>
    </w:p>
    <w:p w:rsidR="00E76987"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p>
    <w:p w:rsidR="00E76987" w:rsidRPr="003144D9"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proofErr w:type="gramStart"/>
      <w:r w:rsidRPr="003144D9">
        <w:rPr>
          <w:rFonts w:ascii="Helvetica" w:hAnsi="Helvetica"/>
          <w:i/>
          <w:sz w:val="20"/>
          <w:lang w:val="en-ZA"/>
        </w:rPr>
        <w:t>4. Elevations in atmospheric concentrations of carbon dioxide, methane, and ozone and in nitrogen deposition.</w:t>
      </w:r>
      <w:proofErr w:type="gramEnd"/>
      <w:r w:rsidRPr="003144D9">
        <w:rPr>
          <w:rFonts w:ascii="Helvetica" w:hAnsi="Helvetica"/>
          <w:i/>
          <w:sz w:val="20"/>
          <w:lang w:val="en-ZA"/>
        </w:rPr>
        <w:t xml:space="preserve"> Cities accumulate phosphorus, nitrogen, and metals, which can infiltrate surface water and groundwater bodies. Urban runoff containing nutrient pollution from organic sewage, vehicle effluent, and plant fertilizer can enter waterways and lead to </w:t>
      </w:r>
      <w:proofErr w:type="spellStart"/>
      <w:r w:rsidRPr="003144D9">
        <w:rPr>
          <w:rFonts w:ascii="Helvetica" w:hAnsi="Helvetica"/>
          <w:i/>
          <w:sz w:val="20"/>
          <w:lang w:val="en-ZA"/>
        </w:rPr>
        <w:t>eutrophication</w:t>
      </w:r>
      <w:proofErr w:type="spellEnd"/>
      <w:r w:rsidRPr="003144D9">
        <w:rPr>
          <w:rFonts w:ascii="Helvetica" w:hAnsi="Helvetica"/>
          <w:i/>
          <w:sz w:val="20"/>
          <w:lang w:val="en-ZA"/>
        </w:rPr>
        <w:t>.</w:t>
      </w:r>
    </w:p>
    <w:p w:rsidR="00E76987"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rPr>
      </w:pPr>
    </w:p>
    <w:p w:rsidR="00E76987" w:rsidRPr="003144D9" w:rsidRDefault="00E76987" w:rsidP="00E76987">
      <w:pPr>
        <w:pBdr>
          <w:top w:val="single" w:sz="4" w:space="1" w:color="auto"/>
          <w:left w:val="single" w:sz="4" w:space="4" w:color="auto"/>
          <w:bottom w:val="single" w:sz="4" w:space="1" w:color="auto"/>
          <w:right w:val="single" w:sz="4" w:space="4" w:color="auto"/>
        </w:pBdr>
        <w:jc w:val="both"/>
        <w:rPr>
          <w:rFonts w:ascii="Helvetica" w:hAnsi="Helvetica"/>
          <w:i/>
          <w:sz w:val="20"/>
          <w:lang w:val="en-ZA"/>
        </w:rPr>
      </w:pPr>
      <w:r w:rsidRPr="003144D9">
        <w:rPr>
          <w:rFonts w:ascii="Helvetica" w:hAnsi="Helvetica"/>
          <w:i/>
          <w:sz w:val="20"/>
        </w:rPr>
        <w:t>Organisms that have survived such changed conditions in urban areas have been able to do so for at least two reasons:</w:t>
      </w:r>
      <w:r w:rsidRPr="003144D9">
        <w:rPr>
          <w:rFonts w:ascii="Helvetica" w:hAnsi="Helvetica"/>
          <w:i/>
          <w:sz w:val="20"/>
          <w:lang w:val="en-ZA"/>
        </w:rPr>
        <w:t xml:space="preserve"> </w:t>
      </w:r>
      <w:r w:rsidRPr="003144D9">
        <w:rPr>
          <w:rFonts w:ascii="Helvetica" w:hAnsi="Helvetica"/>
          <w:i/>
          <w:sz w:val="20"/>
        </w:rPr>
        <w:t xml:space="preserve">(1) they evolved rapidly or (2) they were largely </w:t>
      </w:r>
      <w:proofErr w:type="spellStart"/>
      <w:r w:rsidRPr="003144D9">
        <w:rPr>
          <w:rFonts w:ascii="Helvetica" w:hAnsi="Helvetica"/>
          <w:i/>
          <w:sz w:val="20"/>
        </w:rPr>
        <w:t>preadapted</w:t>
      </w:r>
      <w:proofErr w:type="spellEnd"/>
      <w:r w:rsidRPr="003144D9">
        <w:rPr>
          <w:rFonts w:ascii="Helvetica" w:hAnsi="Helvetica"/>
          <w:i/>
          <w:sz w:val="20"/>
        </w:rPr>
        <w:t xml:space="preserve"> to this environment. There are several documented cases of rapid evolution in urban areas, involving, for example, tolerance to toxic substances and heavy metals in plants, such as lead tolerance in urban roadside </w:t>
      </w:r>
      <w:proofErr w:type="spellStart"/>
      <w:r w:rsidRPr="00CC5FC7">
        <w:rPr>
          <w:rFonts w:ascii="Helvetica" w:hAnsi="Helvetica"/>
          <w:iCs/>
          <w:sz w:val="20"/>
        </w:rPr>
        <w:t>Plantago</w:t>
      </w:r>
      <w:proofErr w:type="spellEnd"/>
      <w:r w:rsidRPr="00CC5FC7">
        <w:rPr>
          <w:rFonts w:ascii="Helvetica" w:hAnsi="Helvetica"/>
          <w:iCs/>
          <w:sz w:val="20"/>
        </w:rPr>
        <w:t xml:space="preserve"> </w:t>
      </w:r>
      <w:proofErr w:type="spellStart"/>
      <w:r w:rsidRPr="00CC5FC7">
        <w:rPr>
          <w:rFonts w:ascii="Helvetica" w:hAnsi="Helvetica"/>
          <w:iCs/>
          <w:sz w:val="20"/>
        </w:rPr>
        <w:t>lanceolata</w:t>
      </w:r>
      <w:proofErr w:type="spellEnd"/>
      <w:r w:rsidRPr="003144D9">
        <w:rPr>
          <w:rFonts w:ascii="Helvetica" w:hAnsi="Helvetica"/>
          <w:i/>
          <w:iCs/>
          <w:sz w:val="20"/>
        </w:rPr>
        <w:t xml:space="preserve">. </w:t>
      </w:r>
      <w:r w:rsidRPr="003144D9">
        <w:rPr>
          <w:rFonts w:ascii="Helvetica" w:hAnsi="Helvetica"/>
          <w:i/>
          <w:sz w:val="20"/>
        </w:rPr>
        <w:t xml:space="preserve">Among insects there are many cases of rapid evolution in urban areas. One of the most notable is the case of industrial </w:t>
      </w:r>
      <w:proofErr w:type="spellStart"/>
      <w:r w:rsidRPr="003144D9">
        <w:rPr>
          <w:rFonts w:ascii="Helvetica" w:hAnsi="Helvetica"/>
          <w:i/>
          <w:sz w:val="20"/>
        </w:rPr>
        <w:t>melanism</w:t>
      </w:r>
      <w:proofErr w:type="spellEnd"/>
      <w:r w:rsidRPr="003144D9">
        <w:rPr>
          <w:rFonts w:ascii="Helvetica" w:hAnsi="Helvetica"/>
          <w:i/>
          <w:sz w:val="20"/>
        </w:rPr>
        <w:t xml:space="preserve"> among Lepidoptera in the UK, a phenomenon also documented in the USA, Canada, and elsewhere in Europe. Also of interest is that specific urban and rural races have been identified within well-studied </w:t>
      </w:r>
      <w:r w:rsidRPr="00CC5FC7">
        <w:rPr>
          <w:rFonts w:ascii="Helvetica" w:hAnsi="Helvetica"/>
          <w:iCs/>
          <w:sz w:val="20"/>
        </w:rPr>
        <w:t>Drosophila</w:t>
      </w:r>
      <w:r w:rsidRPr="003144D9">
        <w:rPr>
          <w:rFonts w:ascii="Helvetica" w:hAnsi="Helvetica"/>
          <w:i/>
          <w:iCs/>
          <w:sz w:val="20"/>
        </w:rPr>
        <w:t xml:space="preserve"> </w:t>
      </w:r>
      <w:r w:rsidRPr="003144D9">
        <w:rPr>
          <w:rFonts w:ascii="Helvetica" w:hAnsi="Helvetica"/>
          <w:i/>
          <w:sz w:val="20"/>
        </w:rPr>
        <w:t xml:space="preserve">species. </w:t>
      </w:r>
    </w:p>
    <w:p w:rsidR="00E76987" w:rsidRPr="00B259F4" w:rsidRDefault="00E76987" w:rsidP="00E76987">
      <w:pPr>
        <w:spacing w:before="120"/>
        <w:rPr>
          <w:lang w:val="en-ZA"/>
        </w:rPr>
      </w:pPr>
    </w:p>
    <w:p w:rsidR="00E76987" w:rsidRPr="0014519E" w:rsidRDefault="00E76987" w:rsidP="00E76987">
      <w:pPr>
        <w:suppressAutoHyphens/>
        <w:spacing w:line="480" w:lineRule="auto"/>
        <w:jc w:val="both"/>
        <w:rPr>
          <w:rFonts w:ascii="Helvetica" w:hAnsi="Helvetica"/>
          <w:b/>
        </w:rPr>
      </w:pPr>
      <w:r w:rsidRPr="0014519E">
        <w:rPr>
          <w:rFonts w:ascii="Helvetica" w:hAnsi="Helvetica"/>
          <w:b/>
        </w:rPr>
        <w:t>Urbanization and Ecosystem Services</w:t>
      </w:r>
    </w:p>
    <w:p w:rsidR="00E76987" w:rsidRPr="00F45C16" w:rsidRDefault="00E76987" w:rsidP="00E76987">
      <w:pPr>
        <w:suppressAutoHyphens/>
        <w:spacing w:line="360" w:lineRule="auto"/>
        <w:jc w:val="both"/>
        <w:rPr>
          <w:rFonts w:ascii="Helvetica" w:hAnsi="Helvetica"/>
        </w:rPr>
      </w:pPr>
      <w:r w:rsidRPr="0014519E">
        <w:rPr>
          <w:rFonts w:ascii="Helvetica" w:hAnsi="Helvetica"/>
        </w:rPr>
        <w:t>Ecosystem services are the direct and indirect contributions of ecosystems to human well-being. Cities depend on ecosystems both within and beyond the urban environment for a wide variety of goods and services that are essential for economic, social, and environmental sustainability (Chapter 4).</w:t>
      </w:r>
      <w:r>
        <w:rPr>
          <w:rFonts w:ascii="Helvetica" w:hAnsi="Helvetica"/>
        </w:rPr>
        <w:t xml:space="preserve"> </w:t>
      </w:r>
      <w:r w:rsidRPr="0014519E">
        <w:rPr>
          <w:rFonts w:ascii="Helvetica" w:hAnsi="Helvetica"/>
        </w:rPr>
        <w:t xml:space="preserve">Healthy natural systems regulate our climate, protect against hazards, meet energy needs, prevent soil erosion, and offer opportunities for recreation, cultural inspiration, and spiritual </w:t>
      </w:r>
      <w:r w:rsidRPr="00F45C16">
        <w:rPr>
          <w:rFonts w:ascii="Helvetica" w:hAnsi="Helvetica"/>
        </w:rPr>
        <w:t>fulfillment (</w:t>
      </w:r>
      <w:hyperlink r:id="rId14" w:history="1">
        <w:r w:rsidRPr="00F45C16">
          <w:rPr>
            <w:rStyle w:val="Hyperlink"/>
            <w:rFonts w:ascii="Helvetica" w:hAnsi="Helvetica"/>
            <w:color w:val="auto"/>
            <w:u w:val="none"/>
          </w:rPr>
          <w:t>www.teebweb.org</w:t>
        </w:r>
      </w:hyperlink>
      <w:r w:rsidRPr="00F45C16">
        <w:rPr>
          <w:rFonts w:ascii="Helvetica" w:hAnsi="Helvetica"/>
        </w:rPr>
        <w:t xml:space="preserve">). </w:t>
      </w:r>
    </w:p>
    <w:p w:rsidR="00E76987" w:rsidRDefault="00E76987" w:rsidP="00E76987">
      <w:pPr>
        <w:suppressAutoHyphens/>
        <w:spacing w:line="360" w:lineRule="auto"/>
        <w:jc w:val="both"/>
        <w:rPr>
          <w:rFonts w:ascii="Helvetica" w:hAnsi="Helvetica"/>
        </w:rPr>
      </w:pPr>
    </w:p>
    <w:p w:rsidR="00E76987" w:rsidRDefault="00E76987" w:rsidP="00E76987">
      <w:pPr>
        <w:suppressAutoHyphens/>
        <w:spacing w:line="360" w:lineRule="auto"/>
        <w:jc w:val="both"/>
        <w:rPr>
          <w:rFonts w:ascii="Helvetica" w:hAnsi="Helvetica"/>
        </w:rPr>
      </w:pPr>
      <w:r w:rsidRPr="0014519E">
        <w:rPr>
          <w:rFonts w:ascii="Helvetica" w:hAnsi="Helvetica"/>
        </w:rPr>
        <w:t xml:space="preserve">The 2005 Millennium Ecosystem Assessment study divided ecosystem services of importance to human society into four categories: (1) provisioning services such as food, water, timber, and fiber; (2) regulating services that affect climate, floods, disease, wastes, and water quality; (3) supporting services such as </w:t>
      </w:r>
      <w:r w:rsidRPr="0014519E">
        <w:rPr>
          <w:rFonts w:ascii="Helvetica" w:hAnsi="Helvetica"/>
        </w:rPr>
        <w:lastRenderedPageBreak/>
        <w:t>habitat maintenance, soil formation, photosynthesis, and nutrient cycling; and (4) cultural services that provide recreational, aesthetic, and spiritual benefits</w:t>
      </w:r>
      <w:r>
        <w:rPr>
          <w:rFonts w:ascii="Helvetica" w:hAnsi="Helvetica"/>
        </w:rPr>
        <w:t xml:space="preserve"> (see Figure 2)</w:t>
      </w:r>
      <w:r w:rsidRPr="0014519E">
        <w:rPr>
          <w:rFonts w:ascii="Helvetica" w:hAnsi="Helvetica"/>
        </w:rPr>
        <w:t>.</w:t>
      </w:r>
    </w:p>
    <w:p w:rsidR="00E76987" w:rsidRDefault="00E76987" w:rsidP="004C4E9C">
      <w:pPr>
        <w:suppressAutoHyphens/>
        <w:spacing w:line="360" w:lineRule="auto"/>
        <w:jc w:val="center"/>
        <w:rPr>
          <w:rFonts w:ascii="Helvetica" w:hAnsi="Helvetica"/>
          <w:b/>
        </w:rPr>
      </w:pPr>
    </w:p>
    <w:p w:rsidR="00E76987" w:rsidRDefault="00E76987" w:rsidP="004C4E9C">
      <w:pPr>
        <w:suppressAutoHyphens/>
        <w:jc w:val="center"/>
        <w:rPr>
          <w:b/>
        </w:rPr>
      </w:pPr>
      <w:r>
        <w:rPr>
          <w:rFonts w:ascii="Helvetica" w:hAnsi="Helvetica" w:cs="Times"/>
          <w:noProof/>
          <w:color w:val="FB0008"/>
          <w:sz w:val="22"/>
          <w:szCs w:val="20"/>
        </w:rPr>
        <w:drawing>
          <wp:inline distT="0" distB="0" distL="0" distR="0">
            <wp:extent cx="4463294" cy="4991100"/>
            <wp:effectExtent l="19050" t="19050" r="13456" b="19050"/>
            <wp:docPr id="3" name="Picture 1" descr="Cities and ES id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 and ES idea.jpg"/>
                    <pic:cNvPicPr/>
                  </pic:nvPicPr>
                  <pic:blipFill>
                    <a:blip r:embed="rId15" cstate="print"/>
                    <a:stretch>
                      <a:fillRect/>
                    </a:stretch>
                  </pic:blipFill>
                  <pic:spPr>
                    <a:xfrm>
                      <a:off x="0" y="0"/>
                      <a:ext cx="4463080" cy="4990861"/>
                    </a:xfrm>
                    <a:prstGeom prst="rect">
                      <a:avLst/>
                    </a:prstGeom>
                    <a:ln>
                      <a:solidFill>
                        <a:schemeClr val="tx1"/>
                      </a:solidFill>
                    </a:ln>
                  </pic:spPr>
                </pic:pic>
              </a:graphicData>
            </a:graphic>
          </wp:inline>
        </w:drawing>
      </w:r>
    </w:p>
    <w:p w:rsidR="004C4E9C" w:rsidRDefault="004C4E9C" w:rsidP="004C4E9C">
      <w:pPr>
        <w:suppressAutoHyphens/>
        <w:jc w:val="center"/>
        <w:rPr>
          <w:rFonts w:ascii="Helvetica" w:hAnsi="Helvetica"/>
          <w:b/>
          <w:sz w:val="20"/>
        </w:rPr>
      </w:pPr>
    </w:p>
    <w:p w:rsidR="00E76987" w:rsidRPr="00423F51" w:rsidRDefault="00E76987" w:rsidP="004C4E9C">
      <w:pPr>
        <w:suppressAutoHyphens/>
        <w:jc w:val="center"/>
        <w:rPr>
          <w:rFonts w:ascii="Helvetica" w:hAnsi="Helvetica"/>
          <w:sz w:val="20"/>
        </w:rPr>
      </w:pPr>
      <w:proofErr w:type="gramStart"/>
      <w:r w:rsidRPr="0021300B">
        <w:rPr>
          <w:rFonts w:ascii="Helvetica" w:hAnsi="Helvetica"/>
          <w:b/>
          <w:sz w:val="20"/>
        </w:rPr>
        <w:t>Figure 2.</w:t>
      </w:r>
      <w:proofErr w:type="gramEnd"/>
      <w:r w:rsidRPr="0021300B">
        <w:rPr>
          <w:rFonts w:ascii="Helvetica" w:hAnsi="Helvetica"/>
          <w:b/>
          <w:sz w:val="20"/>
        </w:rPr>
        <w:t xml:space="preserve"> </w:t>
      </w:r>
      <w:proofErr w:type="gramStart"/>
      <w:r w:rsidRPr="00423F51">
        <w:rPr>
          <w:rFonts w:ascii="Helvetica" w:hAnsi="Helvetica"/>
          <w:sz w:val="20"/>
          <w:highlight w:val="yellow"/>
        </w:rPr>
        <w:t>Caption to come when figure is finalized.</w:t>
      </w:r>
      <w:proofErr w:type="gramEnd"/>
    </w:p>
    <w:p w:rsidR="00E76987" w:rsidRDefault="00E76987" w:rsidP="00E76987">
      <w:pPr>
        <w:suppressAutoHyphens/>
        <w:rPr>
          <w:b/>
        </w:rPr>
      </w:pPr>
    </w:p>
    <w:p w:rsidR="004C4E9C" w:rsidRDefault="004C4E9C" w:rsidP="00E76987">
      <w:pPr>
        <w:suppressAutoHyphens/>
        <w:spacing w:line="360" w:lineRule="auto"/>
        <w:jc w:val="both"/>
        <w:rPr>
          <w:rFonts w:ascii="Helvetica" w:hAnsi="Helvetica"/>
          <w:b/>
        </w:rPr>
      </w:pPr>
    </w:p>
    <w:p w:rsidR="00E76987" w:rsidRDefault="00E76987" w:rsidP="00E76987">
      <w:pPr>
        <w:suppressAutoHyphens/>
        <w:spacing w:line="360" w:lineRule="auto"/>
        <w:jc w:val="both"/>
        <w:rPr>
          <w:rFonts w:ascii="Helvetica" w:hAnsi="Helvetica"/>
          <w:b/>
        </w:rPr>
      </w:pPr>
    </w:p>
    <w:p w:rsidR="00E76987" w:rsidRPr="005355A7" w:rsidRDefault="00E76987" w:rsidP="00E76987">
      <w:pPr>
        <w:suppressAutoHyphens/>
        <w:spacing w:line="360" w:lineRule="auto"/>
        <w:jc w:val="both"/>
        <w:rPr>
          <w:rFonts w:ascii="Helvetica" w:hAnsi="Helvetica"/>
          <w:b/>
          <w:i/>
        </w:rPr>
      </w:pPr>
      <w:r w:rsidRPr="005355A7">
        <w:rPr>
          <w:rFonts w:ascii="Helvetica" w:hAnsi="Helvetica"/>
          <w:b/>
          <w:i/>
        </w:rPr>
        <w:t xml:space="preserve">Provisioning services </w:t>
      </w:r>
    </w:p>
    <w:p w:rsidR="00E76987" w:rsidRPr="00ED3ABE" w:rsidRDefault="00E76987" w:rsidP="00E76987">
      <w:pPr>
        <w:suppressAutoHyphens/>
        <w:spacing w:line="360" w:lineRule="auto"/>
        <w:jc w:val="both"/>
        <w:rPr>
          <w:rFonts w:ascii="Helvetica" w:hAnsi="Helvetica"/>
        </w:rPr>
      </w:pPr>
      <w:r w:rsidRPr="00ED3ABE">
        <w:rPr>
          <w:rFonts w:ascii="Helvetica" w:hAnsi="Helvetica"/>
        </w:rPr>
        <w:t xml:space="preserve">The supply of water from catchment areas, often located just beyond or even within city boundaries, is a good example of a localized provisioning service. The conservation of wetlands (including rivers) and their biodiversity enables natural </w:t>
      </w:r>
      <w:r w:rsidRPr="00ED3ABE">
        <w:rPr>
          <w:rFonts w:ascii="Helvetica" w:hAnsi="Helvetica"/>
        </w:rPr>
        <w:lastRenderedPageBreak/>
        <w:t xml:space="preserve">reservoirs or channels to store and provide water. The management of habitats on Mount Kenya, for example, is estimated to save the Kenyan economy more than US$ 20 million a year by protecting the water catchment area of two of Kenya’s main river systems and ensuring a regular supply of water. Another example of a provisioning service is that of urban and </w:t>
      </w:r>
      <w:proofErr w:type="spellStart"/>
      <w:r w:rsidRPr="00ED3ABE">
        <w:rPr>
          <w:rFonts w:ascii="Helvetica" w:hAnsi="Helvetica"/>
        </w:rPr>
        <w:t>peri</w:t>
      </w:r>
      <w:proofErr w:type="spellEnd"/>
      <w:r w:rsidRPr="00ED3ABE">
        <w:rPr>
          <w:rFonts w:ascii="Helvetica" w:hAnsi="Helvetica"/>
        </w:rPr>
        <w:t>-urban agriculture, which can augment food security and generate income for vulnerable urban households.</w:t>
      </w:r>
    </w:p>
    <w:p w:rsidR="00E76987" w:rsidRPr="00ED3ABE" w:rsidRDefault="00E76987" w:rsidP="00E76987">
      <w:pPr>
        <w:suppressAutoHyphens/>
        <w:spacing w:line="360" w:lineRule="auto"/>
        <w:jc w:val="both"/>
        <w:rPr>
          <w:rFonts w:ascii="Helvetica" w:hAnsi="Helvetica"/>
          <w:b/>
          <w:i/>
        </w:rPr>
      </w:pPr>
    </w:p>
    <w:p w:rsidR="00E76987" w:rsidRPr="005355A7" w:rsidRDefault="00E76987" w:rsidP="00E76987">
      <w:pPr>
        <w:suppressAutoHyphens/>
        <w:spacing w:line="360" w:lineRule="auto"/>
        <w:jc w:val="both"/>
        <w:rPr>
          <w:rFonts w:ascii="Helvetica" w:hAnsi="Helvetica"/>
          <w:i/>
        </w:rPr>
      </w:pPr>
      <w:r w:rsidRPr="005355A7">
        <w:rPr>
          <w:rFonts w:ascii="Helvetica" w:hAnsi="Helvetica"/>
          <w:b/>
          <w:i/>
        </w:rPr>
        <w:t>Regulating services</w:t>
      </w:r>
    </w:p>
    <w:p w:rsidR="00E76987" w:rsidRPr="00ED3ABE" w:rsidRDefault="00E76987" w:rsidP="00E76987">
      <w:pPr>
        <w:suppressAutoHyphens/>
        <w:spacing w:line="360" w:lineRule="auto"/>
        <w:jc w:val="both"/>
        <w:rPr>
          <w:rFonts w:ascii="Helvetica" w:hAnsi="Helvetica"/>
        </w:rPr>
      </w:pPr>
      <w:r w:rsidRPr="00ED3ABE">
        <w:rPr>
          <w:rFonts w:ascii="Helvetica" w:hAnsi="Helvetica"/>
        </w:rPr>
        <w:t xml:space="preserve">Ecosystems regulate not only the supply but also the quality of water, air, and soil. </w:t>
      </w:r>
      <w:r w:rsidRPr="00ED3ABE">
        <w:rPr>
          <w:rFonts w:ascii="Helvetica" w:hAnsi="Helvetica"/>
          <w:lang w:val="en-GB"/>
        </w:rPr>
        <w:t>Urban parks and vegetation reduce the urban heat island effect</w:t>
      </w:r>
      <w:r>
        <w:rPr>
          <w:rFonts w:ascii="Helvetica" w:hAnsi="Helvetica"/>
          <w:lang w:val="en-GB"/>
        </w:rPr>
        <w:t>.</w:t>
      </w:r>
      <w:r w:rsidRPr="00ED3ABE">
        <w:rPr>
          <w:rFonts w:ascii="Helvetica" w:hAnsi="Helvetica"/>
          <w:lang w:val="en-GB"/>
        </w:rPr>
        <w:t xml:space="preserve"> </w:t>
      </w:r>
      <w:r>
        <w:rPr>
          <w:rFonts w:ascii="Helvetica" w:hAnsi="Helvetica"/>
          <w:lang w:val="en-GB"/>
        </w:rPr>
        <w:t>T</w:t>
      </w:r>
      <w:r w:rsidRPr="00ED3ABE">
        <w:rPr>
          <w:rFonts w:ascii="Helvetica" w:hAnsi="Helvetica"/>
          <w:lang w:val="en-GB"/>
        </w:rPr>
        <w:t>here is additional potential for lowering urban temperatures when building envelope</w:t>
      </w:r>
      <w:r>
        <w:rPr>
          <w:rFonts w:ascii="Helvetica" w:hAnsi="Helvetica"/>
          <w:lang w:val="en-GB"/>
        </w:rPr>
        <w:t>s</w:t>
      </w:r>
      <w:r w:rsidRPr="00ED3ABE">
        <w:rPr>
          <w:rFonts w:ascii="Helvetica" w:hAnsi="Helvetica"/>
          <w:lang w:val="en-GB"/>
        </w:rPr>
        <w:t xml:space="preserve"> </w:t>
      </w:r>
      <w:r>
        <w:rPr>
          <w:rFonts w:ascii="Helvetica" w:hAnsi="Helvetica"/>
          <w:lang w:val="en-GB"/>
        </w:rPr>
        <w:t>are</w:t>
      </w:r>
      <w:r w:rsidRPr="00ED3ABE">
        <w:rPr>
          <w:rFonts w:ascii="Helvetica" w:hAnsi="Helvetica"/>
          <w:lang w:val="en-GB"/>
        </w:rPr>
        <w:t xml:space="preserve"> covered with vegetation such as green roofs and green walls. </w:t>
      </w:r>
      <w:r w:rsidRPr="00ED3ABE">
        <w:rPr>
          <w:rFonts w:ascii="Helvetica" w:hAnsi="Helvetica"/>
        </w:rPr>
        <w:t>Data from Manchester</w:t>
      </w:r>
      <w:r>
        <w:rPr>
          <w:rFonts w:ascii="Helvetica" w:hAnsi="Helvetica"/>
        </w:rPr>
        <w:t>, UK,</w:t>
      </w:r>
      <w:r w:rsidRPr="00ED3ABE">
        <w:rPr>
          <w:rFonts w:ascii="Helvetica" w:hAnsi="Helvetica"/>
        </w:rPr>
        <w:t xml:space="preserve"> </w:t>
      </w:r>
      <w:r>
        <w:rPr>
          <w:rFonts w:ascii="Helvetica" w:hAnsi="Helvetica"/>
        </w:rPr>
        <w:t>show that a 10 percent</w:t>
      </w:r>
      <w:r w:rsidRPr="00ED3ABE">
        <w:rPr>
          <w:rFonts w:ascii="Helvetica" w:hAnsi="Helvetica"/>
        </w:rPr>
        <w:t xml:space="preserve"> increase in tree canopy cover may result in a 3</w:t>
      </w:r>
      <w:r>
        <w:rPr>
          <w:rFonts w:ascii="Helvetica" w:hAnsi="Helvetica"/>
        </w:rPr>
        <w:t>–</w:t>
      </w:r>
      <w:r w:rsidRPr="00ED3ABE">
        <w:rPr>
          <w:rFonts w:ascii="Helvetica" w:hAnsi="Helvetica"/>
        </w:rPr>
        <w:t>4</w:t>
      </w:r>
      <w:r>
        <w:rPr>
          <w:rFonts w:ascii="Helvetica" w:hAnsi="Helvetica"/>
        </w:rPr>
        <w:t>°</w:t>
      </w:r>
      <w:r w:rsidRPr="00ED3ABE">
        <w:rPr>
          <w:rFonts w:ascii="Helvetica" w:hAnsi="Helvetica"/>
        </w:rPr>
        <w:t>C decrease in ambient temperature</w:t>
      </w:r>
      <w:r w:rsidRPr="00ED3ABE">
        <w:rPr>
          <w:rFonts w:ascii="Helvetica" w:hAnsi="Helvetica"/>
          <w:vertAlign w:val="superscript"/>
        </w:rPr>
        <w:t xml:space="preserve"> </w:t>
      </w:r>
      <w:r w:rsidRPr="00ED3ABE">
        <w:rPr>
          <w:rFonts w:ascii="Helvetica" w:hAnsi="Helvetica"/>
        </w:rPr>
        <w:t>and save large amounts of energy used in air conditioning. Urban green spaces can contribute to climate regulation by reflecting and absorbing solar radiation, filtering dust, storing CO</w:t>
      </w:r>
      <w:r w:rsidRPr="00ED3ABE">
        <w:rPr>
          <w:rFonts w:ascii="Helvetica" w:hAnsi="Helvetica"/>
          <w:vertAlign w:val="subscript"/>
        </w:rPr>
        <w:t>2</w:t>
      </w:r>
      <w:r w:rsidRPr="00ED3ABE">
        <w:rPr>
          <w:rFonts w:ascii="Helvetica" w:hAnsi="Helvetica"/>
        </w:rPr>
        <w:t xml:space="preserve">, serving as windbreaks, improving air quality (by oxygen emission and moistening), and enhancing cooling by evaporation, shading, and the generation of air convection. </w:t>
      </w:r>
    </w:p>
    <w:p w:rsidR="00E76987" w:rsidRPr="00ED3ABE" w:rsidRDefault="00E76987" w:rsidP="00E76987">
      <w:pPr>
        <w:suppressAutoHyphens/>
        <w:spacing w:line="360" w:lineRule="auto"/>
        <w:jc w:val="both"/>
        <w:rPr>
          <w:rFonts w:ascii="Helvetica" w:hAnsi="Helvetica"/>
        </w:rPr>
      </w:pPr>
    </w:p>
    <w:p w:rsidR="00E76987" w:rsidRPr="00ED3ABE" w:rsidRDefault="00E76987" w:rsidP="00E76987">
      <w:pPr>
        <w:suppressAutoHyphens/>
        <w:spacing w:line="360" w:lineRule="auto"/>
        <w:jc w:val="both"/>
        <w:rPr>
          <w:rFonts w:ascii="Helvetica" w:hAnsi="Helvetica"/>
        </w:rPr>
      </w:pPr>
      <w:r w:rsidRPr="00ED3ABE">
        <w:rPr>
          <w:rFonts w:ascii="Helvetica" w:hAnsi="Helvetica"/>
          <w:lang w:val="en-GB"/>
        </w:rPr>
        <w:t xml:space="preserve">Increasing areas of impermeable </w:t>
      </w:r>
      <w:r w:rsidRPr="00ED3ABE">
        <w:rPr>
          <w:rFonts w:ascii="Helvetica" w:hAnsi="Helvetica"/>
        </w:rPr>
        <w:t>surfaces in urban areas result in lar</w:t>
      </w:r>
      <w:r>
        <w:rPr>
          <w:rFonts w:ascii="Helvetica" w:hAnsi="Helvetica"/>
        </w:rPr>
        <w:t>ge volumes of surface water run</w:t>
      </w:r>
      <w:r w:rsidRPr="00ED3ABE">
        <w:rPr>
          <w:rFonts w:ascii="Helvetica" w:hAnsi="Helvetica"/>
        </w:rPr>
        <w:t>off and increased</w:t>
      </w:r>
      <w:r>
        <w:rPr>
          <w:rFonts w:ascii="Helvetica" w:hAnsi="Helvetica"/>
        </w:rPr>
        <w:t xml:space="preserve"> urban vulnerability to climate-</w:t>
      </w:r>
      <w:r w:rsidRPr="00ED3ABE">
        <w:rPr>
          <w:rFonts w:ascii="Helvetica" w:hAnsi="Helvetica"/>
        </w:rPr>
        <w:t>change effects such as increased amplitude in precipitation. Interception of rainfall by trees, other vegetation</w:t>
      </w:r>
      <w:r>
        <w:rPr>
          <w:rFonts w:ascii="Helvetica" w:hAnsi="Helvetica"/>
        </w:rPr>
        <w:t>,</w:t>
      </w:r>
      <w:r w:rsidRPr="00ED3ABE">
        <w:rPr>
          <w:rFonts w:ascii="Helvetica" w:hAnsi="Helvetica"/>
        </w:rPr>
        <w:t xml:space="preserve"> and permeable soils in urban areas can therefore be critical in reducing the pressure on the drainage system and lowering the risk of surface</w:t>
      </w:r>
      <w:r>
        <w:rPr>
          <w:rFonts w:ascii="Helvetica" w:hAnsi="Helvetica"/>
        </w:rPr>
        <w:t>-</w:t>
      </w:r>
      <w:r w:rsidRPr="00ED3ABE">
        <w:rPr>
          <w:rFonts w:ascii="Helvetica" w:hAnsi="Helvetica"/>
        </w:rPr>
        <w:t>water flo</w:t>
      </w:r>
      <w:r>
        <w:rPr>
          <w:rFonts w:ascii="Helvetica" w:hAnsi="Helvetica"/>
        </w:rPr>
        <w:t>oding. Urban landscapes with 50–90 percent</w:t>
      </w:r>
      <w:r w:rsidRPr="00ED3ABE">
        <w:rPr>
          <w:rFonts w:ascii="Helvetica" w:hAnsi="Helvetica"/>
        </w:rPr>
        <w:t xml:space="preserve"> impe</w:t>
      </w:r>
      <w:r>
        <w:rPr>
          <w:rFonts w:ascii="Helvetica" w:hAnsi="Helvetica"/>
        </w:rPr>
        <w:t>rvious ground cover can lose 40–83 percent</w:t>
      </w:r>
      <w:r w:rsidRPr="00ED3ABE">
        <w:rPr>
          <w:rFonts w:ascii="Helvetica" w:hAnsi="Helvetica"/>
        </w:rPr>
        <w:t xml:space="preserve"> of incoming rainfall to surface runoff, whereas forested landscapes lose </w:t>
      </w:r>
      <w:r>
        <w:rPr>
          <w:rFonts w:ascii="Helvetica" w:hAnsi="Helvetica"/>
        </w:rPr>
        <w:t>only about 13 percent</w:t>
      </w:r>
      <w:r w:rsidRPr="00ED3ABE">
        <w:rPr>
          <w:rFonts w:ascii="Helvetica" w:hAnsi="Helvetica"/>
        </w:rPr>
        <w:t xml:space="preserve"> of rainfall input from similar precipitation events. Urban mangroves and other wetlands also serve as </w:t>
      </w:r>
      <w:proofErr w:type="spellStart"/>
      <w:r w:rsidRPr="00ED3ABE">
        <w:rPr>
          <w:rFonts w:ascii="Helvetica" w:hAnsi="Helvetica"/>
        </w:rPr>
        <w:lastRenderedPageBreak/>
        <w:t>biofiltration</w:t>
      </w:r>
      <w:proofErr w:type="spellEnd"/>
      <w:r w:rsidRPr="00ED3ABE">
        <w:rPr>
          <w:rFonts w:ascii="Helvetica" w:hAnsi="Helvetica"/>
        </w:rPr>
        <w:t xml:space="preserve"> systems for treatment of sewage and help reduce downstream pollution. </w:t>
      </w:r>
    </w:p>
    <w:p w:rsidR="00E76987" w:rsidRPr="00ED3ABE" w:rsidRDefault="00E76987" w:rsidP="00E76987">
      <w:pPr>
        <w:suppressAutoHyphens/>
        <w:spacing w:line="360" w:lineRule="auto"/>
        <w:jc w:val="both"/>
        <w:rPr>
          <w:rFonts w:ascii="Helvetica" w:hAnsi="Helvetica"/>
        </w:rPr>
      </w:pPr>
    </w:p>
    <w:p w:rsidR="00E76987" w:rsidRPr="00423F51" w:rsidRDefault="00E76987" w:rsidP="00E76987">
      <w:pPr>
        <w:suppressAutoHyphens/>
        <w:spacing w:line="360" w:lineRule="auto"/>
        <w:jc w:val="both"/>
        <w:rPr>
          <w:rFonts w:ascii="Helvetica" w:hAnsi="Helvetica"/>
          <w:i/>
        </w:rPr>
      </w:pPr>
      <w:r w:rsidRPr="00423F51">
        <w:rPr>
          <w:rFonts w:ascii="Helvetica" w:hAnsi="Helvetica"/>
          <w:b/>
          <w:i/>
        </w:rPr>
        <w:t xml:space="preserve">Supporting </w:t>
      </w:r>
      <w:r>
        <w:rPr>
          <w:rFonts w:ascii="Helvetica" w:hAnsi="Helvetica"/>
          <w:b/>
          <w:i/>
        </w:rPr>
        <w:t>s</w:t>
      </w:r>
      <w:r w:rsidRPr="00423F51">
        <w:rPr>
          <w:rFonts w:ascii="Helvetica" w:hAnsi="Helvetica"/>
          <w:b/>
          <w:i/>
        </w:rPr>
        <w:t>ervices</w:t>
      </w:r>
    </w:p>
    <w:p w:rsidR="00E76987" w:rsidRPr="00ED3ABE" w:rsidRDefault="00E76987" w:rsidP="00E76987">
      <w:pPr>
        <w:suppressAutoHyphens/>
        <w:spacing w:line="360" w:lineRule="auto"/>
        <w:jc w:val="both"/>
        <w:rPr>
          <w:rFonts w:ascii="Helvetica" w:hAnsi="Helvetica"/>
        </w:rPr>
      </w:pPr>
      <w:r w:rsidRPr="00ED3ABE">
        <w:rPr>
          <w:rFonts w:ascii="Helvetica" w:hAnsi="Helvetica"/>
        </w:rPr>
        <w:t xml:space="preserve">Serving as habitats for species and as storehouses for genetic biodiversity are examples of supporting services that ecosystems offer. Supporting services make other ecosystem services possible—and they can be surprisingly prolific in cities. </w:t>
      </w:r>
    </w:p>
    <w:p w:rsidR="00E76987" w:rsidRPr="00ED3ABE" w:rsidRDefault="00E76987" w:rsidP="00E76987">
      <w:pPr>
        <w:suppressAutoHyphens/>
        <w:spacing w:line="360" w:lineRule="auto"/>
        <w:jc w:val="both"/>
        <w:rPr>
          <w:rFonts w:ascii="Helvetica" w:hAnsi="Helvetica"/>
        </w:rPr>
      </w:pPr>
    </w:p>
    <w:p w:rsidR="00E76987" w:rsidRPr="00423F51" w:rsidRDefault="00E76987" w:rsidP="00E76987">
      <w:pPr>
        <w:suppressAutoHyphens/>
        <w:spacing w:line="360" w:lineRule="auto"/>
        <w:jc w:val="both"/>
        <w:rPr>
          <w:rFonts w:ascii="Helvetica" w:hAnsi="Helvetica"/>
          <w:i/>
        </w:rPr>
      </w:pPr>
      <w:r w:rsidRPr="00423F51">
        <w:rPr>
          <w:rFonts w:ascii="Helvetica" w:hAnsi="Helvetica"/>
          <w:b/>
          <w:i/>
        </w:rPr>
        <w:t>Cultural services</w:t>
      </w:r>
    </w:p>
    <w:p w:rsidR="00E76987" w:rsidRPr="00ED3ABE" w:rsidRDefault="00E76987" w:rsidP="00E76987">
      <w:pPr>
        <w:suppressAutoHyphens/>
        <w:spacing w:line="360" w:lineRule="auto"/>
        <w:jc w:val="both"/>
        <w:rPr>
          <w:rFonts w:ascii="Helvetica" w:hAnsi="Helvetica"/>
        </w:rPr>
      </w:pPr>
      <w:r w:rsidRPr="00ED3ABE">
        <w:rPr>
          <w:rFonts w:ascii="Helvetica" w:hAnsi="Helvetica"/>
        </w:rPr>
        <w:t>Biodiversity in cities exposes people to nature and thereby facilitate</w:t>
      </w:r>
      <w:r>
        <w:rPr>
          <w:rFonts w:ascii="Helvetica" w:hAnsi="Helvetica"/>
        </w:rPr>
        <w:t>s</w:t>
      </w:r>
      <w:r w:rsidRPr="00ED3ABE">
        <w:rPr>
          <w:rFonts w:ascii="Helvetica" w:hAnsi="Helvetica"/>
        </w:rPr>
        <w:t xml:space="preserve"> an appreciation of nature</w:t>
      </w:r>
      <w:r>
        <w:rPr>
          <w:rFonts w:ascii="Helvetica" w:hAnsi="Helvetica"/>
        </w:rPr>
        <w:t>. It also</w:t>
      </w:r>
      <w:r w:rsidRPr="00ED3ABE">
        <w:rPr>
          <w:rFonts w:ascii="Helvetica" w:hAnsi="Helvetica"/>
        </w:rPr>
        <w:t xml:space="preserve"> provide</w:t>
      </w:r>
      <w:r>
        <w:rPr>
          <w:rFonts w:ascii="Helvetica" w:hAnsi="Helvetica"/>
        </w:rPr>
        <w:t>s</w:t>
      </w:r>
      <w:r w:rsidRPr="00ED3ABE">
        <w:rPr>
          <w:rFonts w:ascii="Helvetica" w:hAnsi="Helvetica"/>
        </w:rPr>
        <w:t xml:space="preserve"> opportunities for recreation, health and relaxation, and community cohesion. Green</w:t>
      </w:r>
      <w:r>
        <w:rPr>
          <w:rFonts w:ascii="Helvetica" w:hAnsi="Helvetica"/>
        </w:rPr>
        <w:t>-</w:t>
      </w:r>
      <w:r w:rsidRPr="00ED3ABE">
        <w:rPr>
          <w:rFonts w:ascii="Helvetica" w:hAnsi="Helvetica"/>
        </w:rPr>
        <w:t xml:space="preserve">area accessibility has been linked to reduced mortality and improved perceived and actual general health. It has been shown that the psychological benefits of green space increase with biodiversity, </w:t>
      </w:r>
      <w:r>
        <w:rPr>
          <w:rFonts w:ascii="Helvetica" w:hAnsi="Helvetica"/>
        </w:rPr>
        <w:t>and that</w:t>
      </w:r>
      <w:r w:rsidRPr="00ED3ABE">
        <w:rPr>
          <w:rFonts w:ascii="Helvetica" w:hAnsi="Helvetica"/>
        </w:rPr>
        <w:t xml:space="preserve"> a “green view” from a window increases job satisfaction and reduces job stress. This </w:t>
      </w:r>
      <w:r>
        <w:rPr>
          <w:rFonts w:ascii="Helvetica" w:hAnsi="Helvetica"/>
        </w:rPr>
        <w:t>can</w:t>
      </w:r>
      <w:r w:rsidRPr="00ED3ABE">
        <w:rPr>
          <w:rFonts w:ascii="Helvetica" w:hAnsi="Helvetica"/>
        </w:rPr>
        <w:t xml:space="preserve"> have a strongly positive effect on economic productivity and hence regional prosperity. The distribution and accessibility of green space to different socioeconomic groups, however, often reveals large inequities in cities, contributing to inequity in both physical and mental health among socioeconomic groups</w:t>
      </w:r>
      <w:r>
        <w:rPr>
          <w:rFonts w:ascii="Helvetica" w:hAnsi="Helvetica"/>
        </w:rPr>
        <w:t>.</w:t>
      </w:r>
      <w:r w:rsidRPr="00ED3ABE">
        <w:rPr>
          <w:rFonts w:ascii="Helvetica" w:hAnsi="Helvetica"/>
        </w:rPr>
        <w:t xml:space="preserve"> </w:t>
      </w:r>
      <w:r>
        <w:rPr>
          <w:rFonts w:ascii="Helvetica" w:hAnsi="Helvetica"/>
        </w:rPr>
        <w:t>S</w:t>
      </w:r>
      <w:r w:rsidRPr="00ED3ABE">
        <w:rPr>
          <w:rFonts w:ascii="Helvetica" w:hAnsi="Helvetica"/>
        </w:rPr>
        <w:t xml:space="preserve">everal studies have shown </w:t>
      </w:r>
      <w:r>
        <w:rPr>
          <w:rFonts w:ascii="Helvetica" w:hAnsi="Helvetica"/>
        </w:rPr>
        <w:t>that</w:t>
      </w:r>
      <w:r w:rsidRPr="00ED3ABE">
        <w:rPr>
          <w:rFonts w:ascii="Helvetica" w:hAnsi="Helvetica"/>
        </w:rPr>
        <w:t xml:space="preserve"> propert</w:t>
      </w:r>
      <w:r>
        <w:rPr>
          <w:rFonts w:ascii="Helvetica" w:hAnsi="Helvetica"/>
        </w:rPr>
        <w:t>y values</w:t>
      </w:r>
      <w:r w:rsidRPr="00ED3ABE">
        <w:rPr>
          <w:rFonts w:ascii="Helvetica" w:hAnsi="Helvetica"/>
        </w:rPr>
        <w:t xml:space="preserve"> (as measured by hedonic pricing) </w:t>
      </w:r>
      <w:r>
        <w:rPr>
          <w:rFonts w:ascii="Helvetica" w:hAnsi="Helvetica"/>
        </w:rPr>
        <w:t xml:space="preserve">increase </w:t>
      </w:r>
      <w:r w:rsidRPr="00ED3ABE">
        <w:rPr>
          <w:rFonts w:ascii="Helvetica" w:hAnsi="Helvetica"/>
        </w:rPr>
        <w:t xml:space="preserve">with greater proximity to green areas. </w:t>
      </w:r>
    </w:p>
    <w:p w:rsidR="00E76987" w:rsidRPr="00ED3ABE" w:rsidRDefault="00E76987" w:rsidP="00E76987">
      <w:pPr>
        <w:suppressAutoHyphens/>
        <w:spacing w:line="360" w:lineRule="auto"/>
        <w:jc w:val="both"/>
        <w:rPr>
          <w:rFonts w:ascii="Helvetica" w:hAnsi="Helvetica"/>
        </w:rPr>
      </w:pPr>
    </w:p>
    <w:p w:rsidR="00E76987" w:rsidRPr="00ED3ABE" w:rsidRDefault="00E76987" w:rsidP="00E76987">
      <w:pPr>
        <w:suppressAutoHyphens/>
        <w:spacing w:line="360" w:lineRule="auto"/>
        <w:jc w:val="both"/>
        <w:rPr>
          <w:rFonts w:ascii="Helvetica" w:hAnsi="Helvetica"/>
        </w:rPr>
      </w:pPr>
      <w:r w:rsidRPr="00ED3ABE">
        <w:rPr>
          <w:rFonts w:ascii="Helvetica" w:hAnsi="Helvetica"/>
        </w:rPr>
        <w:t xml:space="preserve">Natural elements in urban areas may also be important in providing design features that can be </w:t>
      </w:r>
      <w:r>
        <w:rPr>
          <w:rFonts w:ascii="Helvetica" w:hAnsi="Helvetica"/>
        </w:rPr>
        <w:t>used</w:t>
      </w:r>
      <w:r w:rsidRPr="00ED3ABE">
        <w:rPr>
          <w:rFonts w:ascii="Helvetica" w:hAnsi="Helvetica"/>
        </w:rPr>
        <w:t xml:space="preserve"> in the context of eco-design and bio-mimicry in architecture and urban planning. </w:t>
      </w:r>
    </w:p>
    <w:p w:rsidR="00E76987" w:rsidRPr="00ED3ABE" w:rsidRDefault="00E76987" w:rsidP="00E76987">
      <w:pPr>
        <w:suppressAutoHyphens/>
        <w:spacing w:line="360" w:lineRule="auto"/>
        <w:jc w:val="both"/>
        <w:rPr>
          <w:rFonts w:ascii="Helvetica" w:hAnsi="Helvetica"/>
        </w:rPr>
      </w:pPr>
      <w:r w:rsidRPr="00ED3ABE">
        <w:rPr>
          <w:rFonts w:ascii="Helvetica" w:hAnsi="Helvetica"/>
        </w:rPr>
        <w:t xml:space="preserve">Impacts on natural ecosystems </w:t>
      </w:r>
      <w:r>
        <w:rPr>
          <w:rFonts w:ascii="Helvetica" w:hAnsi="Helvetica"/>
        </w:rPr>
        <w:t xml:space="preserve">that are </w:t>
      </w:r>
      <w:r w:rsidRPr="00ED3ABE">
        <w:rPr>
          <w:rFonts w:ascii="Helvetica" w:hAnsi="Helvetica"/>
        </w:rPr>
        <w:t>due to urban demands can have unforeseen</w:t>
      </w:r>
      <w:r>
        <w:rPr>
          <w:rFonts w:ascii="Helvetica" w:hAnsi="Helvetica"/>
        </w:rPr>
        <w:t xml:space="preserve"> effects on the health and well-</w:t>
      </w:r>
      <w:r w:rsidRPr="00ED3ABE">
        <w:rPr>
          <w:rFonts w:ascii="Helvetica" w:hAnsi="Helvetica"/>
        </w:rPr>
        <w:t>being of city-dwellers. Understanding how ecosystems deliver services, who benefits from them, and what ha</w:t>
      </w:r>
      <w:r>
        <w:rPr>
          <w:rFonts w:ascii="Helvetica" w:hAnsi="Helvetica"/>
        </w:rPr>
        <w:t>ppens when an ecosystem changes can</w:t>
      </w:r>
      <w:r w:rsidRPr="00ED3ABE">
        <w:rPr>
          <w:rFonts w:ascii="Helvetica" w:hAnsi="Helvetica"/>
        </w:rPr>
        <w:t xml:space="preserve"> provide a key framework for developing sustainable cities within a wider landscape context.</w:t>
      </w:r>
    </w:p>
    <w:p w:rsidR="00E76987" w:rsidRPr="00ED3ABE" w:rsidRDefault="00E76987" w:rsidP="00E76987">
      <w:pPr>
        <w:spacing w:line="360" w:lineRule="auto"/>
        <w:jc w:val="both"/>
        <w:rPr>
          <w:rFonts w:ascii="Helvetica" w:hAnsi="Helvetica"/>
          <w:b/>
        </w:rPr>
      </w:pPr>
    </w:p>
    <w:p w:rsidR="00C20183" w:rsidRPr="00F11E3F" w:rsidRDefault="00C20183" w:rsidP="00E76987">
      <w:pPr>
        <w:spacing w:line="360" w:lineRule="auto"/>
        <w:jc w:val="both"/>
        <w:rPr>
          <w:rFonts w:ascii="Helvetica" w:hAnsi="Helvetica"/>
          <w:b/>
        </w:rPr>
      </w:pPr>
      <w:r w:rsidRPr="00F11E3F">
        <w:rPr>
          <w:rFonts w:ascii="Helvetica" w:hAnsi="Helvetica"/>
          <w:b/>
        </w:rPr>
        <w:t>Regional analysis</w:t>
      </w:r>
    </w:p>
    <w:p w:rsidR="00C20183" w:rsidRPr="00F11E3F" w:rsidRDefault="00C20183" w:rsidP="00E76987">
      <w:pPr>
        <w:spacing w:line="360" w:lineRule="auto"/>
        <w:jc w:val="both"/>
        <w:rPr>
          <w:rFonts w:ascii="Helvetica" w:hAnsi="Helvetica"/>
        </w:rPr>
      </w:pPr>
      <w:r w:rsidRPr="00F11E3F">
        <w:rPr>
          <w:rFonts w:ascii="Helvetica" w:hAnsi="Helvetica"/>
        </w:rPr>
        <w:t xml:space="preserve">The rate and ways in which the planet urbanizes varies across the regions, and for each specific country and region. Over the next pages, some general and actionable trends are highlighted for the main UN regions. </w:t>
      </w:r>
    </w:p>
    <w:p w:rsidR="00C20183" w:rsidRPr="00F11E3F" w:rsidRDefault="00C20183" w:rsidP="00E76987">
      <w:pPr>
        <w:spacing w:line="360" w:lineRule="auto"/>
        <w:jc w:val="both"/>
        <w:rPr>
          <w:rFonts w:ascii="Helvetica" w:hAnsi="Helvetica"/>
        </w:rPr>
      </w:pPr>
    </w:p>
    <w:p w:rsidR="00E76987" w:rsidRPr="00F11E3F" w:rsidRDefault="00E76987" w:rsidP="00E76987">
      <w:pPr>
        <w:pStyle w:val="ListParagraph"/>
        <w:numPr>
          <w:ilvl w:val="0"/>
          <w:numId w:val="43"/>
        </w:numPr>
        <w:spacing w:line="360" w:lineRule="auto"/>
        <w:jc w:val="both"/>
        <w:rPr>
          <w:rFonts w:ascii="Helvetica" w:hAnsi="Helvetica"/>
        </w:rPr>
      </w:pPr>
      <w:r w:rsidRPr="00F11E3F">
        <w:rPr>
          <w:rFonts w:ascii="Helvetica" w:hAnsi="Helvetica"/>
          <w:b/>
        </w:rPr>
        <w:t>Africa</w:t>
      </w:r>
      <w:r w:rsidR="00C20183" w:rsidRPr="00F11E3F">
        <w:rPr>
          <w:rFonts w:ascii="Helvetica" w:hAnsi="Helvetica"/>
          <w:b/>
        </w:rPr>
        <w:t xml:space="preserve"> </w:t>
      </w:r>
    </w:p>
    <w:p w:rsidR="00E76987" w:rsidRPr="008A1F11" w:rsidRDefault="00E76987" w:rsidP="00E76987">
      <w:pPr>
        <w:spacing w:line="360" w:lineRule="auto"/>
        <w:jc w:val="both"/>
        <w:rPr>
          <w:rFonts w:ascii="Helvetica" w:hAnsi="Helvetica"/>
        </w:rPr>
      </w:pPr>
      <w:r w:rsidRPr="008A1F11">
        <w:rPr>
          <w:rFonts w:ascii="Helvetica" w:hAnsi="Helvetica"/>
        </w:rPr>
        <w:t>Africa is urbanizing faster than any other continent on the planet</w:t>
      </w:r>
      <w:r>
        <w:rPr>
          <w:rFonts w:ascii="Helvetica" w:hAnsi="Helvetica"/>
        </w:rPr>
        <w:t xml:space="preserve"> (see Figure 3)</w:t>
      </w:r>
      <w:r w:rsidRPr="008A1F11">
        <w:rPr>
          <w:rFonts w:ascii="Helvetica" w:hAnsi="Helvetica"/>
        </w:rPr>
        <w:t xml:space="preserve">. The population is expected to more than double from 300 million in 2000 to 750 million in 2030. At the same time, the rate of increase in urban land cover in Africa is predicted to be the highest in any region in the world: 700 percent over the period 2000–2030. </w:t>
      </w:r>
    </w:p>
    <w:p w:rsidR="00E76987" w:rsidRDefault="00E76987" w:rsidP="004C4E9C">
      <w:pPr>
        <w:jc w:val="center"/>
      </w:pPr>
    </w:p>
    <w:p w:rsidR="00E76987" w:rsidRDefault="00E76987" w:rsidP="004C4E9C">
      <w:pPr>
        <w:jc w:val="center"/>
      </w:pPr>
      <w:r>
        <w:rPr>
          <w:noProof/>
        </w:rPr>
        <w:drawing>
          <wp:inline distT="0" distB="0" distL="0" distR="0">
            <wp:extent cx="3467100" cy="2315497"/>
            <wp:effectExtent l="0" t="0" r="0" b="0"/>
            <wp:docPr id="4"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rotWithShape="1">
                    <a:blip r:embed="rId16" cstate="print">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722"/>
                    <a:stretch/>
                  </pic:blipFill>
                  <pic:spPr bwMode="auto">
                    <a:xfrm>
                      <a:off x="0" y="0"/>
                      <a:ext cx="3467100" cy="231549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6987" w:rsidRDefault="00E76987" w:rsidP="004C4E9C">
      <w:pPr>
        <w:jc w:val="center"/>
      </w:pPr>
    </w:p>
    <w:p w:rsidR="00E76987" w:rsidRPr="008A1F11" w:rsidRDefault="00E76987" w:rsidP="004C4E9C">
      <w:pPr>
        <w:jc w:val="center"/>
        <w:rPr>
          <w:rFonts w:ascii="Helvetica" w:hAnsi="Helvetica"/>
          <w:sz w:val="20"/>
        </w:rPr>
      </w:pPr>
      <w:proofErr w:type="gramStart"/>
      <w:r w:rsidRPr="008A1F11">
        <w:rPr>
          <w:rFonts w:ascii="Helvetica" w:hAnsi="Helvetica"/>
          <w:b/>
          <w:sz w:val="20"/>
        </w:rPr>
        <w:t xml:space="preserve">Figure </w:t>
      </w:r>
      <w:r>
        <w:rPr>
          <w:rFonts w:ascii="Helvetica" w:hAnsi="Helvetica"/>
          <w:b/>
          <w:sz w:val="20"/>
        </w:rPr>
        <w:t>3</w:t>
      </w:r>
      <w:r w:rsidRPr="008A1F11">
        <w:rPr>
          <w:rFonts w:ascii="Helvetica" w:hAnsi="Helvetica"/>
          <w:b/>
          <w:sz w:val="20"/>
        </w:rPr>
        <w:t>.</w:t>
      </w:r>
      <w:proofErr w:type="gramEnd"/>
      <w:r w:rsidRPr="008A1F11">
        <w:rPr>
          <w:rFonts w:ascii="Helvetica" w:hAnsi="Helvetica"/>
          <w:sz w:val="20"/>
        </w:rPr>
        <w:t xml:space="preserve"> </w:t>
      </w:r>
      <w:proofErr w:type="gramStart"/>
      <w:r w:rsidRPr="008A1F11">
        <w:rPr>
          <w:rFonts w:ascii="Helvetica" w:hAnsi="Helvetica"/>
          <w:sz w:val="20"/>
        </w:rPr>
        <w:t>A</w:t>
      </w:r>
      <w:r>
        <w:rPr>
          <w:rFonts w:ascii="Helvetica" w:hAnsi="Helvetica"/>
          <w:sz w:val="20"/>
        </w:rPr>
        <w:t xml:space="preserve">verage </w:t>
      </w:r>
      <w:r w:rsidRPr="001F5B3B">
        <w:rPr>
          <w:rFonts w:ascii="Helvetica" w:hAnsi="Helvetica" w:cs="Arial"/>
          <w:sz w:val="20"/>
          <w:szCs w:val="16"/>
        </w:rPr>
        <w:t>annual rate of change in urban populations,</w:t>
      </w:r>
      <w:r w:rsidRPr="00512476">
        <w:rPr>
          <w:rFonts w:ascii="Helvetica" w:hAnsi="Helvetica" w:cs="Arial"/>
          <w:szCs w:val="16"/>
        </w:rPr>
        <w:t xml:space="preserve"> </w:t>
      </w:r>
      <w:r>
        <w:rPr>
          <w:rFonts w:ascii="Helvetica" w:hAnsi="Helvetica"/>
          <w:sz w:val="20"/>
        </w:rPr>
        <w:t>2000–</w:t>
      </w:r>
      <w:r w:rsidRPr="008A1F11">
        <w:rPr>
          <w:rFonts w:ascii="Helvetica" w:hAnsi="Helvetica"/>
          <w:sz w:val="20"/>
        </w:rPr>
        <w:t>2005.</w:t>
      </w:r>
      <w:proofErr w:type="gramEnd"/>
    </w:p>
    <w:p w:rsidR="00E76987" w:rsidRDefault="00E76987" w:rsidP="00E76987"/>
    <w:p w:rsidR="00E76987" w:rsidRPr="008A1F11" w:rsidRDefault="00E76987" w:rsidP="00E76987">
      <w:pPr>
        <w:spacing w:line="360" w:lineRule="auto"/>
        <w:jc w:val="both"/>
        <w:rPr>
          <w:rFonts w:ascii="Helvetica" w:hAnsi="Helvetica"/>
        </w:rPr>
      </w:pPr>
      <w:r w:rsidRPr="008A1F11">
        <w:rPr>
          <w:rFonts w:ascii="Helvetica" w:hAnsi="Helvetica"/>
        </w:rPr>
        <w:t xml:space="preserve">Expansion is expected to be focused in five main areas: the Nile River, the Guinean coast, the northern shores of Lakes Victoria and Tanganyika, the Kano region in northern Nigeria, and greater Addis Ababa, Ethiopia. In many respects, the way urbanization is taking place in Africa is along the lines of past and current patterns elsewhere in the world, but in some respects it is unique. As in other areas of the globe, urbanization in Africa has seen the depopulation of rural areas, the rapid expansion of urban slums, and sprawling development and land </w:t>
      </w:r>
      <w:r w:rsidRPr="008A1F11">
        <w:rPr>
          <w:rFonts w:ascii="Helvetica" w:hAnsi="Helvetica"/>
        </w:rPr>
        <w:lastRenderedPageBreak/>
        <w:t xml:space="preserve">conversion with an associated loss of biodiversity. Characteristic to Africa, however, is a more even pattern of urban growth, with less emphasis on growth of megacities and urbanization being most rapid in small to medium-sized cities. Based on current projections for 2010–2020, 74.2 percent of the total population growth on the content will occur in cities of less than 1 million people. Also characteristic, and challenging, is the high level of urban poverty: more than 43 percent of Africa’s urban populations live below the poverty line, higher than in any other continent. </w:t>
      </w:r>
    </w:p>
    <w:p w:rsidR="00E76987" w:rsidRPr="008A1F11" w:rsidRDefault="00E76987" w:rsidP="00E76987">
      <w:pPr>
        <w:spacing w:line="360" w:lineRule="auto"/>
        <w:jc w:val="both"/>
        <w:rPr>
          <w:rFonts w:ascii="Helvetica" w:hAnsi="Helvetica"/>
        </w:rPr>
      </w:pPr>
    </w:p>
    <w:p w:rsidR="00E76987" w:rsidRPr="008A1F11" w:rsidRDefault="00E76987" w:rsidP="00E76987">
      <w:pPr>
        <w:spacing w:line="360" w:lineRule="auto"/>
        <w:jc w:val="both"/>
        <w:rPr>
          <w:rFonts w:ascii="Helvetica" w:hAnsi="Helvetica"/>
        </w:rPr>
      </w:pPr>
      <w:r w:rsidRPr="008A1F11">
        <w:rPr>
          <w:rFonts w:ascii="Helvetica" w:hAnsi="Helvetica"/>
        </w:rPr>
        <w:t xml:space="preserve">The effects of urbanization on land cover in Africa also appear to differ from those in other regions. In the </w:t>
      </w:r>
      <w:proofErr w:type="spellStart"/>
      <w:r w:rsidRPr="008A1F11">
        <w:rPr>
          <w:rFonts w:ascii="Helvetica" w:hAnsi="Helvetica"/>
        </w:rPr>
        <w:t>neotropics</w:t>
      </w:r>
      <w:proofErr w:type="spellEnd"/>
      <w:r w:rsidRPr="008A1F11">
        <w:rPr>
          <w:rFonts w:ascii="Helvetica" w:hAnsi="Helvetica"/>
        </w:rPr>
        <w:t xml:space="preserve"> and </w:t>
      </w:r>
      <w:proofErr w:type="gramStart"/>
      <w:r w:rsidRPr="008A1F11">
        <w:rPr>
          <w:rFonts w:ascii="Helvetica" w:hAnsi="Helvetica"/>
        </w:rPr>
        <w:t>southeast</w:t>
      </w:r>
      <w:proofErr w:type="gramEnd"/>
      <w:r w:rsidRPr="008A1F11">
        <w:rPr>
          <w:rFonts w:ascii="Helvetica" w:hAnsi="Helvetica"/>
        </w:rPr>
        <w:t xml:space="preserve"> Asia, urbanization and agricultural export markets are currently the strongest drivers of deforestation. In contrast, in much of sub-Saharan Africa, old patterns of forest loss still prevail: subsistence or smallholder agriculture and extraction of wood fuel, timber, and charcoal for domestic use. However, there are significant variations within this large continent. For example, in several West African countries, recent rapid population growth in cities has increased incentives for farmers to convert forests into fields for crops to sell in urban markets.</w:t>
      </w:r>
    </w:p>
    <w:p w:rsidR="00E76987" w:rsidRPr="008A1F11" w:rsidRDefault="00E76987" w:rsidP="00E76987">
      <w:pPr>
        <w:spacing w:line="360" w:lineRule="auto"/>
        <w:jc w:val="both"/>
        <w:rPr>
          <w:rFonts w:ascii="Helvetica" w:hAnsi="Helvetica"/>
        </w:rPr>
      </w:pPr>
    </w:p>
    <w:p w:rsidR="00E76987" w:rsidRPr="008A1F11" w:rsidRDefault="00E76987" w:rsidP="00E76987">
      <w:pPr>
        <w:spacing w:line="360" w:lineRule="auto"/>
        <w:jc w:val="both"/>
        <w:rPr>
          <w:rFonts w:ascii="Helvetica" w:hAnsi="Helvetica"/>
        </w:rPr>
      </w:pPr>
      <w:r w:rsidRPr="008A1F11">
        <w:rPr>
          <w:rFonts w:ascii="Helvetica" w:hAnsi="Helvetica"/>
        </w:rPr>
        <w:t xml:space="preserve">While the rate of urbanization is higher in Africa than in Asia and the </w:t>
      </w:r>
      <w:proofErr w:type="spellStart"/>
      <w:r w:rsidRPr="008A1F11">
        <w:rPr>
          <w:rFonts w:ascii="Helvetica" w:hAnsi="Helvetica"/>
        </w:rPr>
        <w:t>neotropics</w:t>
      </w:r>
      <w:proofErr w:type="spellEnd"/>
      <w:r w:rsidRPr="008A1F11">
        <w:rPr>
          <w:rFonts w:ascii="Helvetica" w:hAnsi="Helvetica"/>
        </w:rPr>
        <w:t xml:space="preserve">, the rate of deforestation is substantially lower (see Figure </w:t>
      </w:r>
      <w:r>
        <w:rPr>
          <w:rFonts w:ascii="Helvetica" w:hAnsi="Helvetica"/>
        </w:rPr>
        <w:t>4</w:t>
      </w:r>
      <w:r w:rsidRPr="008A1F11">
        <w:rPr>
          <w:rFonts w:ascii="Helvetica" w:hAnsi="Helvetica"/>
        </w:rPr>
        <w:t xml:space="preserve">). This suggests that urbanization in Africa, as yet, has a lower impact on forest ecosystems and loss of biodiversity than it does in other tropical regions. At the same time, however, hunting pressures on larger wildlife species remain quite high due to the market for </w:t>
      </w:r>
      <w:proofErr w:type="spellStart"/>
      <w:r w:rsidRPr="008A1F11">
        <w:rPr>
          <w:rFonts w:ascii="Helvetica" w:hAnsi="Helvetica"/>
        </w:rPr>
        <w:t>bushmeat</w:t>
      </w:r>
      <w:proofErr w:type="spellEnd"/>
      <w:r>
        <w:rPr>
          <w:rFonts w:ascii="Helvetica" w:hAnsi="Helvetica"/>
        </w:rPr>
        <w:t>,</w:t>
      </w:r>
      <w:r w:rsidRPr="008A1F11">
        <w:rPr>
          <w:rFonts w:ascii="Helvetica" w:hAnsi="Helvetica"/>
        </w:rPr>
        <w:t xml:space="preserve"> which may increase with urbanization. Some aspects of biodiversity may therefore decline despite lower rates of deforestation. It has been argued that in Africa, increased rates of rural–urban migration would relieve sources of pressure on old growth forests and allow marginal agricultural lands to return to forest, but this view has been heavily criticized.</w:t>
      </w:r>
    </w:p>
    <w:p w:rsidR="00E76987" w:rsidRPr="008A1F11" w:rsidRDefault="00E76987" w:rsidP="004C4E9C">
      <w:pPr>
        <w:spacing w:line="360" w:lineRule="auto"/>
        <w:jc w:val="center"/>
        <w:rPr>
          <w:rFonts w:ascii="Helvetica" w:hAnsi="Helvetica"/>
        </w:rPr>
      </w:pPr>
    </w:p>
    <w:p w:rsidR="00E76987" w:rsidRDefault="00E76987" w:rsidP="004C4E9C">
      <w:pPr>
        <w:jc w:val="center"/>
      </w:pPr>
      <w:r w:rsidRPr="0055285F">
        <w:rPr>
          <w:rFonts w:eastAsia="Calibri"/>
          <w:noProof/>
        </w:rPr>
        <w:lastRenderedPageBreak/>
        <w:drawing>
          <wp:inline distT="0" distB="0" distL="0" distR="0">
            <wp:extent cx="3105150" cy="21812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38" t="3375" r="7664"/>
                    <a:stretch>
                      <a:fillRect/>
                    </a:stretch>
                  </pic:blipFill>
                  <pic:spPr bwMode="auto">
                    <a:xfrm>
                      <a:off x="0" y="0"/>
                      <a:ext cx="3105150" cy="2181225"/>
                    </a:xfrm>
                    <a:prstGeom prst="rect">
                      <a:avLst/>
                    </a:prstGeom>
                    <a:noFill/>
                    <a:ln>
                      <a:noFill/>
                    </a:ln>
                  </pic:spPr>
                </pic:pic>
              </a:graphicData>
            </a:graphic>
          </wp:inline>
        </w:drawing>
      </w:r>
    </w:p>
    <w:p w:rsidR="00E76987" w:rsidRPr="008A1F11" w:rsidRDefault="00E76987" w:rsidP="004C4E9C">
      <w:pPr>
        <w:jc w:val="center"/>
        <w:rPr>
          <w:rFonts w:ascii="Helvetica" w:hAnsi="Helvetica"/>
          <w:sz w:val="20"/>
        </w:rPr>
      </w:pPr>
      <w:proofErr w:type="gramStart"/>
      <w:r w:rsidRPr="008A1F11">
        <w:rPr>
          <w:rFonts w:ascii="Helvetica" w:hAnsi="Helvetica"/>
          <w:b/>
          <w:sz w:val="20"/>
        </w:rPr>
        <w:t xml:space="preserve">Figure </w:t>
      </w:r>
      <w:r>
        <w:rPr>
          <w:rFonts w:ascii="Helvetica" w:hAnsi="Helvetica"/>
          <w:b/>
          <w:sz w:val="20"/>
        </w:rPr>
        <w:t>4</w:t>
      </w:r>
      <w:r w:rsidRPr="008A1F11">
        <w:rPr>
          <w:rFonts w:ascii="Helvetica" w:hAnsi="Helvetica"/>
          <w:b/>
          <w:sz w:val="20"/>
        </w:rPr>
        <w:t>.</w:t>
      </w:r>
      <w:proofErr w:type="gramEnd"/>
      <w:r w:rsidRPr="008A1F11">
        <w:rPr>
          <w:rFonts w:ascii="Helvetica" w:hAnsi="Helvetica"/>
          <w:sz w:val="20"/>
        </w:rPr>
        <w:t xml:space="preserve"> Percent forest loss versus percent annual urban growth. (From </w:t>
      </w:r>
      <w:proofErr w:type="spellStart"/>
      <w:r w:rsidRPr="008A1F11">
        <w:rPr>
          <w:rFonts w:ascii="Helvetica" w:hAnsi="Helvetica"/>
          <w:sz w:val="20"/>
        </w:rPr>
        <w:t>DeFries</w:t>
      </w:r>
      <w:proofErr w:type="spellEnd"/>
      <w:r w:rsidRPr="008A1F11">
        <w:rPr>
          <w:rFonts w:ascii="Helvetica" w:hAnsi="Helvetica"/>
          <w:sz w:val="20"/>
        </w:rPr>
        <w:t xml:space="preserve"> et al. 2010.)</w:t>
      </w:r>
    </w:p>
    <w:p w:rsidR="00E76987" w:rsidRDefault="00E76987" w:rsidP="004C4E9C">
      <w:pPr>
        <w:jc w:val="center"/>
      </w:pPr>
    </w:p>
    <w:p w:rsidR="00E76987" w:rsidRDefault="00E76987" w:rsidP="00E76987">
      <w:pPr>
        <w:spacing w:line="360" w:lineRule="auto"/>
        <w:jc w:val="both"/>
        <w:rPr>
          <w:rFonts w:ascii="Helvetica" w:hAnsi="Helvetica"/>
        </w:rPr>
      </w:pPr>
    </w:p>
    <w:p w:rsidR="00E76987" w:rsidRPr="001F5B3B" w:rsidRDefault="00E76987" w:rsidP="00E76987">
      <w:pPr>
        <w:spacing w:line="360" w:lineRule="auto"/>
        <w:jc w:val="both"/>
        <w:rPr>
          <w:rFonts w:ascii="Helvetica" w:hAnsi="Helvetica"/>
        </w:rPr>
      </w:pPr>
      <w:r w:rsidRPr="001F5B3B">
        <w:rPr>
          <w:rFonts w:ascii="Helvetica" w:hAnsi="Helvetica"/>
        </w:rPr>
        <w:t xml:space="preserve">It is likely that a converging pattern will emerge over time whereby increased affluence among urban populations in Africa may drive rapid deforestation, and increased demand for </w:t>
      </w:r>
      <w:proofErr w:type="spellStart"/>
      <w:r w:rsidRPr="001F5B3B">
        <w:rPr>
          <w:rFonts w:ascii="Helvetica" w:hAnsi="Helvetica"/>
        </w:rPr>
        <w:t>biofuels</w:t>
      </w:r>
      <w:proofErr w:type="spellEnd"/>
      <w:r w:rsidRPr="001F5B3B">
        <w:rPr>
          <w:rFonts w:ascii="Helvetica" w:hAnsi="Helvetica"/>
        </w:rPr>
        <w:t xml:space="preserve"> and other cash crops may result in a new export-driven mode of deforestation, just as in Asia and the </w:t>
      </w:r>
      <w:proofErr w:type="spellStart"/>
      <w:r w:rsidRPr="001F5B3B">
        <w:rPr>
          <w:rFonts w:ascii="Helvetica" w:hAnsi="Helvetica"/>
        </w:rPr>
        <w:t>neotropics</w:t>
      </w:r>
      <w:proofErr w:type="spellEnd"/>
      <w:r w:rsidRPr="001F5B3B">
        <w:rPr>
          <w:rFonts w:ascii="Helvetica" w:hAnsi="Helvetica"/>
        </w:rPr>
        <w:t xml:space="preserve">. The present may nonetheless represent a window of opportunity unique to Africa. If simultaneous efforts could be taken to (1) increase yields in non-forested lands to satisfy urban demands for agricultural products and (2) protect existing forested areas in order to maintain carbon stocks for mitigating climate change (a strategy known as </w:t>
      </w:r>
      <w:proofErr w:type="spellStart"/>
      <w:r w:rsidRPr="001F5B3B">
        <w:rPr>
          <w:rFonts w:ascii="Helvetica" w:hAnsi="Helvetica"/>
        </w:rPr>
        <w:t>REDD</w:t>
      </w:r>
      <w:proofErr w:type="spellEnd"/>
      <w:r w:rsidRPr="001F5B3B">
        <w:rPr>
          <w:rFonts w:ascii="Helvetica" w:hAnsi="Helvetica"/>
        </w:rPr>
        <w:t>, Reducing Emissions from Deforestation and Degradation), there would be multiple benefits for biodiversity and ecosystem services. Additional challenges, however, may be presented by the widespread water stress that African river basins are projected to encounter as a result of climate change.</w:t>
      </w:r>
    </w:p>
    <w:p w:rsidR="00E76987" w:rsidRPr="001F5B3B" w:rsidRDefault="00E76987" w:rsidP="00E76987">
      <w:pPr>
        <w:spacing w:line="360" w:lineRule="auto"/>
        <w:jc w:val="both"/>
        <w:rPr>
          <w:rFonts w:ascii="Helvetica" w:hAnsi="Helvetica"/>
        </w:rPr>
      </w:pPr>
    </w:p>
    <w:p w:rsidR="00E76987" w:rsidRPr="001F5B3B" w:rsidRDefault="00E76987" w:rsidP="00E76987">
      <w:pPr>
        <w:spacing w:line="360" w:lineRule="auto"/>
        <w:jc w:val="both"/>
        <w:rPr>
          <w:rFonts w:ascii="Helvetica" w:hAnsi="Helvetica"/>
        </w:rPr>
      </w:pPr>
      <w:r w:rsidRPr="001F5B3B">
        <w:rPr>
          <w:rFonts w:ascii="Helvetica" w:hAnsi="Helvetica"/>
        </w:rPr>
        <w:t xml:space="preserve">What emerges in many African cities, and is unique, is </w:t>
      </w:r>
      <w:r>
        <w:rPr>
          <w:rFonts w:ascii="Helvetica" w:hAnsi="Helvetica"/>
        </w:rPr>
        <w:t>a</w:t>
      </w:r>
      <w:r w:rsidRPr="001F5B3B">
        <w:rPr>
          <w:rFonts w:ascii="Helvetica" w:hAnsi="Helvetica"/>
        </w:rPr>
        <w:t xml:space="preserve"> cyclical pattern of rural and urban migration. While a foothold in the rural environment is retained, the shift to urban livelihoods means that rural land-use patterns no longer retain the same degree of focus on production, but become instead landscapes infused with cultural and familial significance. While </w:t>
      </w:r>
      <w:r>
        <w:rPr>
          <w:rFonts w:ascii="Helvetica" w:hAnsi="Helvetica"/>
        </w:rPr>
        <w:t>this</w:t>
      </w:r>
      <w:r w:rsidRPr="001F5B3B">
        <w:rPr>
          <w:rFonts w:ascii="Helvetica" w:hAnsi="Helvetica"/>
        </w:rPr>
        <w:t xml:space="preserve"> trend </w:t>
      </w:r>
      <w:r>
        <w:rPr>
          <w:rFonts w:ascii="Helvetica" w:hAnsi="Helvetica"/>
        </w:rPr>
        <w:t>is</w:t>
      </w:r>
      <w:r w:rsidRPr="001F5B3B">
        <w:rPr>
          <w:rFonts w:ascii="Helvetica" w:hAnsi="Helvetica"/>
        </w:rPr>
        <w:t xml:space="preserve"> apparent, the opportunities to reflect on African urbanization are still limited compared with other parts of the globe. However, it is apparent that even with urbanization, there is a diverse and often high level of dependency on the provision of </w:t>
      </w:r>
      <w:r w:rsidRPr="001F5B3B">
        <w:rPr>
          <w:rFonts w:ascii="Helvetica" w:hAnsi="Helvetica"/>
        </w:rPr>
        <w:lastRenderedPageBreak/>
        <w:t xml:space="preserve">ecosystem services from areas within cities as well as natural areas in the immediate vicinity of cities. In adjacent rural areas, biodiversity resource harvesting feeds into an extensive rural economy focused on supplying cities. The question remains as to how Africa will take up the opportunity to learn from previous urbanization processes elsewhere, to avoid a retrofitting of past, and frequently problematic, experiences. </w:t>
      </w:r>
    </w:p>
    <w:p w:rsidR="00E76987" w:rsidRPr="001F5B3B" w:rsidRDefault="00E76987" w:rsidP="00E76987">
      <w:pPr>
        <w:spacing w:line="360" w:lineRule="auto"/>
        <w:jc w:val="both"/>
        <w:rPr>
          <w:rFonts w:ascii="Helvetica" w:hAnsi="Helvetica"/>
          <w:b/>
        </w:rPr>
      </w:pPr>
    </w:p>
    <w:p w:rsidR="00E76987" w:rsidRPr="00C20183" w:rsidRDefault="00E76987" w:rsidP="00C20183">
      <w:pPr>
        <w:pStyle w:val="ListParagraph"/>
        <w:numPr>
          <w:ilvl w:val="0"/>
          <w:numId w:val="43"/>
        </w:numPr>
        <w:spacing w:line="360" w:lineRule="auto"/>
        <w:jc w:val="both"/>
        <w:rPr>
          <w:rFonts w:ascii="Helvetica" w:hAnsi="Helvetica"/>
          <w:b/>
        </w:rPr>
      </w:pPr>
      <w:r w:rsidRPr="00C20183">
        <w:rPr>
          <w:rFonts w:ascii="Helvetica" w:hAnsi="Helvetica"/>
          <w:b/>
        </w:rPr>
        <w:t>Asian Urbanization – Challenges and Opportunities in India and China</w:t>
      </w:r>
    </w:p>
    <w:p w:rsidR="00E76987" w:rsidRPr="00336CCF" w:rsidRDefault="00E76987" w:rsidP="00E76987">
      <w:pPr>
        <w:suppressAutoHyphens/>
        <w:spacing w:line="360" w:lineRule="auto"/>
        <w:jc w:val="both"/>
        <w:rPr>
          <w:rFonts w:ascii="Helvetica" w:hAnsi="Helvetica"/>
        </w:rPr>
      </w:pPr>
      <w:r>
        <w:rPr>
          <w:rFonts w:ascii="Helvetica" w:hAnsi="Helvetica"/>
        </w:rPr>
        <w:t>The Asian continent contains 60 percent of the world’s population</w:t>
      </w:r>
      <w:r w:rsidRPr="00336CCF">
        <w:rPr>
          <w:rFonts w:ascii="Helvetica" w:hAnsi="Helvetica"/>
        </w:rPr>
        <w:t xml:space="preserve"> and exhibits great diversity in ecology, society, culture</w:t>
      </w:r>
      <w:r>
        <w:rPr>
          <w:rFonts w:ascii="Helvetica" w:hAnsi="Helvetica"/>
        </w:rPr>
        <w:t>,</w:t>
      </w:r>
      <w:r w:rsidRPr="00336CCF">
        <w:rPr>
          <w:rFonts w:ascii="Helvetica" w:hAnsi="Helvetica"/>
        </w:rPr>
        <w:t xml:space="preserve"> and economy. Although Asia is still predominantly rural, a massive transition is developing with high rates of urbanization. Overall patterns of change are dom</w:t>
      </w:r>
      <w:r>
        <w:rPr>
          <w:rFonts w:ascii="Helvetica" w:hAnsi="Helvetica"/>
        </w:rPr>
        <w:t xml:space="preserve">inated by two regional giants: </w:t>
      </w:r>
      <w:r w:rsidRPr="00336CCF">
        <w:rPr>
          <w:rFonts w:ascii="Helvetica" w:hAnsi="Helvetica"/>
        </w:rPr>
        <w:t>India and China. Recent analyses indicate that nearly half of the increase in urban land across the world is predicted to occur in Asia, with the largest increases in China and India</w:t>
      </w:r>
      <w:r>
        <w:rPr>
          <w:rFonts w:ascii="Helvetica" w:hAnsi="Helvetica"/>
        </w:rPr>
        <w:t xml:space="preserve"> (C</w:t>
      </w:r>
      <w:r w:rsidRPr="00336CCF">
        <w:rPr>
          <w:rFonts w:ascii="Helvetica" w:hAnsi="Helvetica"/>
        </w:rPr>
        <w:t xml:space="preserve">hapter 7).  </w:t>
      </w:r>
    </w:p>
    <w:p w:rsidR="00E76987" w:rsidRPr="00336CCF" w:rsidRDefault="00E76987" w:rsidP="00E76987">
      <w:pPr>
        <w:suppressAutoHyphens/>
        <w:spacing w:line="360" w:lineRule="auto"/>
        <w:jc w:val="both"/>
        <w:rPr>
          <w:rFonts w:ascii="Helvetica" w:hAnsi="Helvetica"/>
          <w:i/>
        </w:rPr>
      </w:pPr>
    </w:p>
    <w:p w:rsidR="00E76987" w:rsidRPr="00336CCF" w:rsidRDefault="00E76987" w:rsidP="00E76987">
      <w:pPr>
        <w:suppressAutoHyphens/>
        <w:spacing w:line="360" w:lineRule="auto"/>
        <w:jc w:val="both"/>
        <w:rPr>
          <w:rFonts w:ascii="Helvetica" w:hAnsi="Helvetica"/>
          <w:b/>
          <w:i/>
        </w:rPr>
      </w:pPr>
      <w:r w:rsidRPr="00336CCF">
        <w:rPr>
          <w:rFonts w:ascii="Helvetica" w:hAnsi="Helvetica"/>
          <w:b/>
          <w:i/>
        </w:rPr>
        <w:t>India</w:t>
      </w:r>
    </w:p>
    <w:p w:rsidR="00E76987" w:rsidRPr="00336CCF" w:rsidRDefault="00E76987" w:rsidP="00E76987">
      <w:pPr>
        <w:suppressAutoHyphens/>
        <w:spacing w:line="360" w:lineRule="auto"/>
        <w:jc w:val="both"/>
        <w:rPr>
          <w:rFonts w:ascii="Helvetica" w:hAnsi="Helvetica"/>
        </w:rPr>
      </w:pPr>
      <w:r>
        <w:rPr>
          <w:rFonts w:ascii="Helvetica" w:hAnsi="Helvetica"/>
        </w:rPr>
        <w:t>India, currently about 30 percent</w:t>
      </w:r>
      <w:r w:rsidRPr="00336CCF">
        <w:rPr>
          <w:rFonts w:ascii="Helvetica" w:hAnsi="Helvetica"/>
        </w:rPr>
        <w:t xml:space="preserve"> </w:t>
      </w:r>
      <w:r>
        <w:rPr>
          <w:rFonts w:ascii="Helvetica" w:hAnsi="Helvetica"/>
        </w:rPr>
        <w:t>urban, is expected to become 50 percent</w:t>
      </w:r>
      <w:r w:rsidRPr="00336CCF">
        <w:rPr>
          <w:rFonts w:ascii="Helvetica" w:hAnsi="Helvetica"/>
        </w:rPr>
        <w:t xml:space="preserve"> urban by about 2044, which will have significant implications for the country’s environment, ecology</w:t>
      </w:r>
      <w:r>
        <w:rPr>
          <w:rFonts w:ascii="Helvetica" w:hAnsi="Helvetica"/>
        </w:rPr>
        <w:t>,</w:t>
      </w:r>
      <w:r w:rsidRPr="00336CCF">
        <w:rPr>
          <w:rFonts w:ascii="Helvetica" w:hAnsi="Helvetica"/>
        </w:rPr>
        <w:t xml:space="preserve"> and sustainability. India contains </w:t>
      </w:r>
      <w:r>
        <w:rPr>
          <w:rFonts w:ascii="Helvetica" w:hAnsi="Helvetica"/>
        </w:rPr>
        <w:t>3</w:t>
      </w:r>
      <w:r w:rsidRPr="00336CCF">
        <w:rPr>
          <w:rFonts w:ascii="Helvetica" w:hAnsi="Helvetica"/>
        </w:rPr>
        <w:t xml:space="preserve"> of t</w:t>
      </w:r>
      <w:r>
        <w:rPr>
          <w:rFonts w:ascii="Helvetica" w:hAnsi="Helvetica"/>
        </w:rPr>
        <w:t>he world’s 10 largest cities—</w:t>
      </w:r>
      <w:r w:rsidRPr="00336CCF">
        <w:rPr>
          <w:rFonts w:ascii="Helvetica" w:hAnsi="Helvetica"/>
        </w:rPr>
        <w:t>Delhi, Mumbai</w:t>
      </w:r>
      <w:r>
        <w:rPr>
          <w:rFonts w:ascii="Helvetica" w:hAnsi="Helvetica"/>
        </w:rPr>
        <w:t>,</w:t>
      </w:r>
      <w:r w:rsidRPr="00336CCF">
        <w:rPr>
          <w:rFonts w:ascii="Helvetica" w:hAnsi="Helvetica"/>
        </w:rPr>
        <w:t xml:space="preserve"> and </w:t>
      </w:r>
      <w:r>
        <w:rPr>
          <w:rFonts w:ascii="Helvetica" w:hAnsi="Helvetica"/>
        </w:rPr>
        <w:t>Calcutta—</w:t>
      </w:r>
      <w:r w:rsidRPr="00336CCF">
        <w:rPr>
          <w:rFonts w:ascii="Helvetica" w:hAnsi="Helvetica"/>
        </w:rPr>
        <w:t xml:space="preserve">as well as </w:t>
      </w:r>
      <w:r>
        <w:rPr>
          <w:rFonts w:ascii="Helvetica" w:hAnsi="Helvetica"/>
        </w:rPr>
        <w:t>3</w:t>
      </w:r>
      <w:r w:rsidRPr="00336CCF">
        <w:rPr>
          <w:rFonts w:ascii="Helvetica" w:hAnsi="Helvetica"/>
        </w:rPr>
        <w:t xml:space="preserve"> of the world</w:t>
      </w:r>
      <w:r>
        <w:rPr>
          <w:rFonts w:ascii="Helvetica" w:hAnsi="Helvetica"/>
        </w:rPr>
        <w:t>’s 10 fastest growing cities—</w:t>
      </w:r>
      <w:r w:rsidRPr="00336CCF">
        <w:rPr>
          <w:rFonts w:ascii="Helvetica" w:hAnsi="Helvetica"/>
        </w:rPr>
        <w:t xml:space="preserve">Ghaziabad, </w:t>
      </w:r>
      <w:proofErr w:type="spellStart"/>
      <w:r w:rsidRPr="00336CCF">
        <w:rPr>
          <w:rFonts w:ascii="Helvetica" w:hAnsi="Helvetica"/>
        </w:rPr>
        <w:t>Surat</w:t>
      </w:r>
      <w:proofErr w:type="spellEnd"/>
      <w:r>
        <w:rPr>
          <w:rFonts w:ascii="Helvetica" w:hAnsi="Helvetica"/>
        </w:rPr>
        <w:t>,</w:t>
      </w:r>
      <w:r w:rsidRPr="00336CCF">
        <w:rPr>
          <w:rFonts w:ascii="Helvetica" w:hAnsi="Helvetica"/>
        </w:rPr>
        <w:t xml:space="preserve"> and Faridabad. Urbanization in India is unevenly distributed, </w:t>
      </w:r>
      <w:r>
        <w:rPr>
          <w:rFonts w:ascii="Helvetica" w:hAnsi="Helvetica"/>
        </w:rPr>
        <w:t>with</w:t>
      </w:r>
      <w:r w:rsidRPr="00336CCF">
        <w:rPr>
          <w:rFonts w:ascii="Helvetica" w:hAnsi="Helvetica"/>
        </w:rPr>
        <w:t xml:space="preserve"> about half of the country’s urban population </w:t>
      </w:r>
      <w:proofErr w:type="spellStart"/>
      <w:r w:rsidRPr="00336CCF">
        <w:rPr>
          <w:rFonts w:ascii="Helvetica" w:hAnsi="Helvetica"/>
        </w:rPr>
        <w:t>live</w:t>
      </w:r>
      <w:r>
        <w:rPr>
          <w:rFonts w:ascii="Helvetica" w:hAnsi="Helvetica"/>
        </w:rPr>
        <w:t>ing</w:t>
      </w:r>
      <w:proofErr w:type="spellEnd"/>
      <w:r w:rsidRPr="00336CCF">
        <w:rPr>
          <w:rFonts w:ascii="Helvetica" w:hAnsi="Helvetica"/>
        </w:rPr>
        <w:t xml:space="preserve"> in smaller urban agglomerations with populations </w:t>
      </w:r>
      <w:r>
        <w:rPr>
          <w:rFonts w:ascii="Helvetica" w:hAnsi="Helvetica"/>
        </w:rPr>
        <w:t>under</w:t>
      </w:r>
      <w:r w:rsidRPr="00336CCF">
        <w:rPr>
          <w:rFonts w:ascii="Helvetica" w:hAnsi="Helvetica"/>
        </w:rPr>
        <w:t xml:space="preserve"> 100,000. These small to medium</w:t>
      </w:r>
      <w:r>
        <w:rPr>
          <w:rFonts w:ascii="Helvetica" w:hAnsi="Helvetica"/>
        </w:rPr>
        <w:t>-</w:t>
      </w:r>
      <w:r w:rsidRPr="00336CCF">
        <w:rPr>
          <w:rFonts w:ascii="Helvetica" w:hAnsi="Helvetica"/>
        </w:rPr>
        <w:t xml:space="preserve">sized </w:t>
      </w:r>
      <w:r>
        <w:rPr>
          <w:rFonts w:ascii="Helvetica" w:hAnsi="Helvetica"/>
        </w:rPr>
        <w:t>cities</w:t>
      </w:r>
      <w:r w:rsidRPr="00336CCF">
        <w:rPr>
          <w:rFonts w:ascii="Helvetica" w:hAnsi="Helvetica"/>
        </w:rPr>
        <w:t xml:space="preserve"> pose special challenges for urbanization</w:t>
      </w:r>
      <w:r>
        <w:rPr>
          <w:rFonts w:ascii="Helvetica" w:hAnsi="Helvetica"/>
        </w:rPr>
        <w:t>. They are</w:t>
      </w:r>
      <w:r w:rsidRPr="00336CCF">
        <w:rPr>
          <w:rFonts w:ascii="Helvetica" w:hAnsi="Helvetica"/>
        </w:rPr>
        <w:t xml:space="preserve"> typically characterized by poor infrastructure and high levels of poverty</w:t>
      </w:r>
      <w:r>
        <w:rPr>
          <w:rFonts w:ascii="Helvetica" w:hAnsi="Helvetica"/>
        </w:rPr>
        <w:t>, y</w:t>
      </w:r>
      <w:r w:rsidRPr="00336CCF">
        <w:rPr>
          <w:rFonts w:ascii="Helvetica" w:hAnsi="Helvetica"/>
        </w:rPr>
        <w:t>et they also provide important links between larger cities, creating networks of urban corridors that provide opportunities for mega-urban city</w:t>
      </w:r>
      <w:r>
        <w:rPr>
          <w:rFonts w:ascii="Helvetica" w:hAnsi="Helvetica"/>
        </w:rPr>
        <w:t>–</w:t>
      </w:r>
      <w:r w:rsidRPr="00336CCF">
        <w:rPr>
          <w:rFonts w:ascii="Helvetica" w:hAnsi="Helvetica"/>
        </w:rPr>
        <w:t xml:space="preserve">regions to emerge. These urban corridors constitute a new type of urban spatial structure that can lead to expanded human footprints. One of the </w:t>
      </w:r>
      <w:r>
        <w:rPr>
          <w:rFonts w:ascii="Helvetica" w:hAnsi="Helvetica"/>
        </w:rPr>
        <w:t>largest</w:t>
      </w:r>
      <w:r w:rsidRPr="00336CCF">
        <w:rPr>
          <w:rFonts w:ascii="Helvetica" w:hAnsi="Helvetica"/>
        </w:rPr>
        <w:t xml:space="preserve"> examples of this is the developing </w:t>
      </w:r>
      <w:r w:rsidRPr="00336CCF">
        <w:rPr>
          <w:rFonts w:ascii="Helvetica" w:hAnsi="Helvetica"/>
        </w:rPr>
        <w:lastRenderedPageBreak/>
        <w:t>Mumbai</w:t>
      </w:r>
      <w:r>
        <w:rPr>
          <w:rFonts w:ascii="Helvetica" w:hAnsi="Helvetica"/>
        </w:rPr>
        <w:t>–</w:t>
      </w:r>
      <w:r w:rsidRPr="00336CCF">
        <w:rPr>
          <w:rFonts w:ascii="Helvetica" w:hAnsi="Helvetica"/>
        </w:rPr>
        <w:t>Delhi industrial corridor</w:t>
      </w:r>
      <w:r>
        <w:rPr>
          <w:rFonts w:ascii="Helvetica" w:hAnsi="Helvetica"/>
        </w:rPr>
        <w:t>,</w:t>
      </w:r>
      <w:r w:rsidRPr="00336CCF">
        <w:rPr>
          <w:rFonts w:ascii="Helvetica" w:hAnsi="Helvetica"/>
        </w:rPr>
        <w:t xml:space="preserve"> </w:t>
      </w:r>
      <w:r>
        <w:rPr>
          <w:rFonts w:ascii="Helvetica" w:hAnsi="Helvetica"/>
        </w:rPr>
        <w:t>which</w:t>
      </w:r>
      <w:r w:rsidRPr="00336CCF">
        <w:rPr>
          <w:rFonts w:ascii="Helvetica" w:hAnsi="Helvetica"/>
        </w:rPr>
        <w:t xml:space="preserve"> is </w:t>
      </w:r>
      <w:r>
        <w:rPr>
          <w:rFonts w:ascii="Helvetica" w:hAnsi="Helvetica"/>
        </w:rPr>
        <w:t>more than</w:t>
      </w:r>
      <w:r w:rsidRPr="00336CCF">
        <w:rPr>
          <w:rFonts w:ascii="Helvetica" w:hAnsi="Helvetica"/>
        </w:rPr>
        <w:t xml:space="preserve"> 1500 </w:t>
      </w:r>
      <w:r>
        <w:rPr>
          <w:rFonts w:ascii="Helvetica" w:hAnsi="Helvetica"/>
        </w:rPr>
        <w:t>kilometers</w:t>
      </w:r>
      <w:r w:rsidRPr="00336CCF">
        <w:rPr>
          <w:rFonts w:ascii="Helvetica" w:hAnsi="Helvetica"/>
        </w:rPr>
        <w:t xml:space="preserve"> </w:t>
      </w:r>
      <w:r>
        <w:rPr>
          <w:rFonts w:ascii="Helvetica" w:hAnsi="Helvetica"/>
        </w:rPr>
        <w:t>long and</w:t>
      </w:r>
      <w:r w:rsidRPr="00336CCF">
        <w:rPr>
          <w:rFonts w:ascii="Helvetica" w:hAnsi="Helvetica"/>
        </w:rPr>
        <w:t xml:space="preserve"> connect</w:t>
      </w:r>
      <w:r>
        <w:rPr>
          <w:rFonts w:ascii="Helvetica" w:hAnsi="Helvetica"/>
        </w:rPr>
        <w:t>s</w:t>
      </w:r>
      <w:r w:rsidRPr="00336CCF">
        <w:rPr>
          <w:rFonts w:ascii="Helvetica" w:hAnsi="Helvetica"/>
        </w:rPr>
        <w:t xml:space="preserve"> two of the country’s mega-cities. </w:t>
      </w:r>
    </w:p>
    <w:p w:rsidR="00E76987" w:rsidRPr="00336CCF" w:rsidRDefault="00E76987" w:rsidP="00E76987">
      <w:pPr>
        <w:suppressAutoHyphens/>
        <w:spacing w:line="360" w:lineRule="auto"/>
        <w:jc w:val="both"/>
        <w:rPr>
          <w:rFonts w:ascii="Helvetica" w:hAnsi="Helvetica"/>
        </w:rPr>
      </w:pPr>
    </w:p>
    <w:p w:rsidR="00E76987" w:rsidRPr="00336CCF" w:rsidRDefault="00E76987" w:rsidP="00E76987">
      <w:pPr>
        <w:suppressAutoHyphens/>
        <w:spacing w:line="360" w:lineRule="auto"/>
        <w:jc w:val="both"/>
        <w:rPr>
          <w:rFonts w:ascii="Helvetica" w:hAnsi="Helvetica"/>
        </w:rPr>
      </w:pPr>
      <w:r w:rsidRPr="00336CCF">
        <w:rPr>
          <w:rFonts w:ascii="Helvetica" w:hAnsi="Helvetica"/>
        </w:rPr>
        <w:t xml:space="preserve">Although significant economic growth has been achieved </w:t>
      </w:r>
      <w:r>
        <w:rPr>
          <w:rFonts w:ascii="Helvetica" w:hAnsi="Helvetica"/>
        </w:rPr>
        <w:t>because of</w:t>
      </w:r>
      <w:r w:rsidRPr="00336CCF">
        <w:rPr>
          <w:rFonts w:ascii="Helvetica" w:hAnsi="Helvetica"/>
        </w:rPr>
        <w:t xml:space="preserve"> urbanization in India, Indian cities have not sufficiently addressed issues of urban environment and ecology, or put into place adequate plans to deal with emerging challenges such as climate change. These challenges are faced disproportionately by the urban poor, and urban inequality has increased in Indian cities over time. Rapid urbanization </w:t>
      </w:r>
      <w:r>
        <w:rPr>
          <w:rFonts w:ascii="Helvetica" w:hAnsi="Helvetica"/>
        </w:rPr>
        <w:t>affects</w:t>
      </w:r>
      <w:r w:rsidRPr="00336CCF">
        <w:rPr>
          <w:rFonts w:ascii="Helvetica" w:hAnsi="Helvetica"/>
        </w:rPr>
        <w:t xml:space="preserve"> natural ecosystems, biodiversity, microclimates, air, soil, </w:t>
      </w:r>
      <w:r>
        <w:rPr>
          <w:rFonts w:ascii="Helvetica" w:hAnsi="Helvetica"/>
        </w:rPr>
        <w:t xml:space="preserve">and </w:t>
      </w:r>
      <w:r w:rsidRPr="00336CCF">
        <w:rPr>
          <w:rFonts w:ascii="Helvetica" w:hAnsi="Helvetica"/>
        </w:rPr>
        <w:t>surface and ground water. Loss of agricultural land to urbanization places a severe constraint on future food security for India’s growing population. Thus, urbanization constitutes a process with great potential but also significant challenge</w:t>
      </w:r>
      <w:r>
        <w:rPr>
          <w:rFonts w:ascii="Helvetica" w:hAnsi="Helvetica"/>
        </w:rPr>
        <w:t>s</w:t>
      </w:r>
      <w:r w:rsidRPr="00336CCF">
        <w:rPr>
          <w:rFonts w:ascii="Helvetica" w:hAnsi="Helvetica"/>
        </w:rPr>
        <w:t xml:space="preserve"> for India. It is essential and urgent that India find ways to balance economic growth with reducing the pressure on ecosystems, </w:t>
      </w:r>
      <w:r>
        <w:rPr>
          <w:rFonts w:ascii="Helvetica" w:hAnsi="Helvetica"/>
        </w:rPr>
        <w:t xml:space="preserve">the </w:t>
      </w:r>
      <w:r w:rsidRPr="00336CCF">
        <w:rPr>
          <w:rFonts w:ascii="Helvetica" w:hAnsi="Helvetica"/>
        </w:rPr>
        <w:t>environment</w:t>
      </w:r>
      <w:r>
        <w:rPr>
          <w:rFonts w:ascii="Helvetica" w:hAnsi="Helvetica"/>
        </w:rPr>
        <w:t>,</w:t>
      </w:r>
      <w:r w:rsidRPr="00336CCF">
        <w:rPr>
          <w:rFonts w:ascii="Helvetica" w:hAnsi="Helvetica"/>
        </w:rPr>
        <w:t xml:space="preserve"> and natural resources in order to ensure a secure, equitable, and sustainable future.</w:t>
      </w:r>
    </w:p>
    <w:p w:rsidR="00E76987" w:rsidRPr="00336CCF" w:rsidRDefault="00E76987" w:rsidP="00E76987">
      <w:pPr>
        <w:suppressAutoHyphens/>
        <w:spacing w:line="360" w:lineRule="auto"/>
        <w:jc w:val="both"/>
        <w:rPr>
          <w:rFonts w:ascii="Helvetica" w:hAnsi="Helvetica"/>
        </w:rPr>
      </w:pPr>
    </w:p>
    <w:p w:rsidR="00E76987" w:rsidRPr="00336CCF" w:rsidRDefault="00E76987" w:rsidP="00E76987">
      <w:pPr>
        <w:suppressAutoHyphens/>
        <w:spacing w:line="360" w:lineRule="auto"/>
        <w:jc w:val="both"/>
        <w:rPr>
          <w:rFonts w:ascii="Helvetica" w:hAnsi="Helvetica"/>
        </w:rPr>
      </w:pPr>
      <w:r w:rsidRPr="00336CCF">
        <w:rPr>
          <w:rFonts w:ascii="Helvetica" w:hAnsi="Helvetica"/>
        </w:rPr>
        <w:t xml:space="preserve">Climate change will have a major impact on Indian cities in the decades to come, accelerating desertification, </w:t>
      </w:r>
      <w:proofErr w:type="gramStart"/>
      <w:r w:rsidRPr="00336CCF">
        <w:rPr>
          <w:rFonts w:ascii="Helvetica" w:hAnsi="Helvetica"/>
        </w:rPr>
        <w:t>reducing</w:t>
      </w:r>
      <w:proofErr w:type="gramEnd"/>
      <w:r w:rsidRPr="00336CCF">
        <w:rPr>
          <w:rFonts w:ascii="Helvetica" w:hAnsi="Helvetica"/>
        </w:rPr>
        <w:t xml:space="preserve"> agricultural productivity, leading to increased scarcity of fresh water supplies, and leaving cities to cope with increasing numbers of climate refugees. The worst </w:t>
      </w:r>
      <w:r>
        <w:rPr>
          <w:rFonts w:ascii="Helvetica" w:hAnsi="Helvetica"/>
        </w:rPr>
        <w:t>affected</w:t>
      </w:r>
      <w:r w:rsidRPr="00336CCF">
        <w:rPr>
          <w:rFonts w:ascii="Helvetica" w:hAnsi="Helvetica"/>
        </w:rPr>
        <w:t xml:space="preserve"> are the urban poor, living in slums and informal settlements with poor infrastructure and facilities. Yet </w:t>
      </w:r>
      <w:r>
        <w:rPr>
          <w:rFonts w:ascii="Helvetica" w:hAnsi="Helvetica"/>
        </w:rPr>
        <w:t xml:space="preserve">even </w:t>
      </w:r>
      <w:r w:rsidRPr="00336CCF">
        <w:rPr>
          <w:rFonts w:ascii="Helvetica" w:hAnsi="Helvetica"/>
        </w:rPr>
        <w:t xml:space="preserve">the wealthy cannot be insulated from these effects. India is in a position to better address its formidable challenges of sustainable urban development based on innovative collaborations between municipal governments, civil society groups, community groups, researchers, and other sectors of society. Such approaches are being </w:t>
      </w:r>
      <w:r>
        <w:rPr>
          <w:rFonts w:ascii="Helvetica" w:hAnsi="Helvetica"/>
        </w:rPr>
        <w:t>tried</w:t>
      </w:r>
      <w:r w:rsidRPr="00336CCF">
        <w:rPr>
          <w:rFonts w:ascii="Helvetica" w:hAnsi="Helvetica"/>
        </w:rPr>
        <w:t xml:space="preserve"> in several large cities</w:t>
      </w:r>
      <w:r>
        <w:rPr>
          <w:rFonts w:ascii="Helvetica" w:hAnsi="Helvetica"/>
        </w:rPr>
        <w:t>,</w:t>
      </w:r>
      <w:r w:rsidRPr="00336CCF">
        <w:rPr>
          <w:rFonts w:ascii="Helvetica" w:hAnsi="Helvetica"/>
        </w:rPr>
        <w:t xml:space="preserve"> including Bangalore, Delhi</w:t>
      </w:r>
      <w:r>
        <w:rPr>
          <w:rFonts w:ascii="Helvetica" w:hAnsi="Helvetica"/>
        </w:rPr>
        <w:t>,</w:t>
      </w:r>
      <w:r w:rsidRPr="00336CCF">
        <w:rPr>
          <w:rFonts w:ascii="Helvetica" w:hAnsi="Helvetica"/>
        </w:rPr>
        <w:t xml:space="preserve"> and Chennai, as well as </w:t>
      </w:r>
      <w:r>
        <w:rPr>
          <w:rFonts w:ascii="Helvetica" w:hAnsi="Helvetica"/>
        </w:rPr>
        <w:t>in several</w:t>
      </w:r>
      <w:r w:rsidRPr="00336CCF">
        <w:rPr>
          <w:rFonts w:ascii="Helvetica" w:hAnsi="Helvetica"/>
        </w:rPr>
        <w:t xml:space="preserve"> smaller and growing cities such as </w:t>
      </w:r>
      <w:proofErr w:type="spellStart"/>
      <w:r w:rsidRPr="00336CCF">
        <w:rPr>
          <w:rFonts w:ascii="Helvetica" w:hAnsi="Helvetica"/>
        </w:rPr>
        <w:t>Surat</w:t>
      </w:r>
      <w:proofErr w:type="spellEnd"/>
      <w:r w:rsidRPr="00336CCF">
        <w:rPr>
          <w:rFonts w:ascii="Helvetica" w:hAnsi="Helvetica"/>
        </w:rPr>
        <w:t xml:space="preserve"> and Indore. </w:t>
      </w:r>
    </w:p>
    <w:p w:rsidR="00E76987" w:rsidRPr="00336CCF" w:rsidRDefault="00E76987" w:rsidP="00E76987">
      <w:pPr>
        <w:suppressAutoHyphens/>
        <w:spacing w:line="360" w:lineRule="auto"/>
        <w:jc w:val="both"/>
        <w:rPr>
          <w:rFonts w:ascii="Helvetica" w:hAnsi="Helvetica"/>
        </w:rPr>
      </w:pPr>
    </w:p>
    <w:p w:rsidR="00E76987" w:rsidRPr="00336CCF" w:rsidRDefault="00E76987" w:rsidP="00E76987">
      <w:pPr>
        <w:suppressAutoHyphens/>
        <w:spacing w:line="360" w:lineRule="auto"/>
        <w:jc w:val="both"/>
        <w:rPr>
          <w:rFonts w:ascii="Helvetica" w:hAnsi="Helvetica"/>
        </w:rPr>
      </w:pPr>
      <w:r w:rsidRPr="00336CCF">
        <w:rPr>
          <w:rFonts w:ascii="Helvetica" w:hAnsi="Helvetica"/>
        </w:rPr>
        <w:lastRenderedPageBreak/>
        <w:t xml:space="preserve">Recent amendments to </w:t>
      </w:r>
      <w:r>
        <w:rPr>
          <w:rFonts w:ascii="Helvetica" w:hAnsi="Helvetica"/>
        </w:rPr>
        <w:t>India’s</w:t>
      </w:r>
      <w:r w:rsidRPr="00336CCF">
        <w:rPr>
          <w:rFonts w:ascii="Helvetica" w:hAnsi="Helvetica"/>
        </w:rPr>
        <w:t xml:space="preserve"> </w:t>
      </w:r>
      <w:r>
        <w:rPr>
          <w:rFonts w:ascii="Helvetica" w:hAnsi="Helvetica"/>
        </w:rPr>
        <w:t>c</w:t>
      </w:r>
      <w:r w:rsidRPr="00336CCF">
        <w:rPr>
          <w:rFonts w:ascii="Helvetica" w:hAnsi="Helvetica"/>
        </w:rPr>
        <w:t>onstitution provide scope for greater involvement by civil society, community organizations</w:t>
      </w:r>
      <w:r>
        <w:rPr>
          <w:rFonts w:ascii="Helvetica" w:hAnsi="Helvetica"/>
        </w:rPr>
        <w:t>,</w:t>
      </w:r>
      <w:r w:rsidRPr="00336CCF">
        <w:rPr>
          <w:rFonts w:ascii="Helvetica" w:hAnsi="Helvetica"/>
        </w:rPr>
        <w:t xml:space="preserve"> and the urban poor in urban governance. For instance</w:t>
      </w:r>
      <w:r>
        <w:rPr>
          <w:rFonts w:ascii="Helvetica" w:hAnsi="Helvetica"/>
        </w:rPr>
        <w:t>,</w:t>
      </w:r>
      <w:r w:rsidRPr="00336CCF">
        <w:rPr>
          <w:rFonts w:ascii="Helvetica" w:hAnsi="Helvetica"/>
        </w:rPr>
        <w:t xml:space="preserve"> in </w:t>
      </w:r>
      <w:proofErr w:type="spellStart"/>
      <w:r w:rsidRPr="00336CCF">
        <w:rPr>
          <w:rFonts w:ascii="Helvetica" w:hAnsi="Helvetica"/>
        </w:rPr>
        <w:t>Pune</w:t>
      </w:r>
      <w:proofErr w:type="spellEnd"/>
      <w:r w:rsidRPr="00336CCF">
        <w:rPr>
          <w:rFonts w:ascii="Helvetica" w:hAnsi="Helvetica"/>
        </w:rPr>
        <w:t xml:space="preserve">, municipal authorities have adopted participatory budgeting exercises at the ward level to involve local residents. </w:t>
      </w:r>
      <w:r>
        <w:rPr>
          <w:rFonts w:ascii="Helvetica" w:hAnsi="Helvetica"/>
        </w:rPr>
        <w:t>I</w:t>
      </w:r>
      <w:r w:rsidRPr="00336CCF">
        <w:rPr>
          <w:rFonts w:ascii="Helvetica" w:hAnsi="Helvetica"/>
        </w:rPr>
        <w:t xml:space="preserve">n cities such as Bangalore, </w:t>
      </w:r>
      <w:proofErr w:type="spellStart"/>
      <w:r w:rsidRPr="00336CCF">
        <w:rPr>
          <w:rFonts w:ascii="Helvetica" w:hAnsi="Helvetica"/>
        </w:rPr>
        <w:t>Pune</w:t>
      </w:r>
      <w:proofErr w:type="spellEnd"/>
      <w:r>
        <w:rPr>
          <w:rFonts w:ascii="Helvetica" w:hAnsi="Helvetica"/>
        </w:rPr>
        <w:t>,</w:t>
      </w:r>
      <w:r w:rsidRPr="00336CCF">
        <w:rPr>
          <w:rFonts w:ascii="Helvetica" w:hAnsi="Helvetica"/>
        </w:rPr>
        <w:t xml:space="preserve"> and Delhi</w:t>
      </w:r>
      <w:r>
        <w:rPr>
          <w:rFonts w:ascii="Helvetica" w:hAnsi="Helvetica"/>
        </w:rPr>
        <w:t>,</w:t>
      </w:r>
      <w:r w:rsidRPr="00336CCF" w:rsidDel="00495F9A">
        <w:rPr>
          <w:rFonts w:ascii="Helvetica" w:hAnsi="Helvetica"/>
        </w:rPr>
        <w:t xml:space="preserve"> </w:t>
      </w:r>
      <w:r>
        <w:rPr>
          <w:rFonts w:ascii="Helvetica" w:hAnsi="Helvetica"/>
        </w:rPr>
        <w:t>p</w:t>
      </w:r>
      <w:r w:rsidRPr="00336CCF">
        <w:rPr>
          <w:rFonts w:ascii="Helvetica" w:hAnsi="Helvetica"/>
        </w:rPr>
        <w:t xml:space="preserve">ressure from media and civil society groups, as well as </w:t>
      </w:r>
      <w:r w:rsidRPr="00FB092E">
        <w:rPr>
          <w:rFonts w:ascii="Helvetica" w:hAnsi="Helvetica"/>
        </w:rPr>
        <w:t>a number of interventions from Indian Courts, ha</w:t>
      </w:r>
      <w:r>
        <w:rPr>
          <w:rFonts w:ascii="Helvetica" w:hAnsi="Helvetica"/>
        </w:rPr>
        <w:t>ve</w:t>
      </w:r>
      <w:r w:rsidRPr="00FB092E">
        <w:rPr>
          <w:rFonts w:ascii="Helvetica" w:hAnsi="Helvetica"/>
        </w:rPr>
        <w:t xml:space="preserve"> also been influential in making municipal authorities more responsive to concerns of environmental</w:t>
      </w:r>
      <w:r w:rsidRPr="00336CCF">
        <w:rPr>
          <w:rFonts w:ascii="Helvetica" w:hAnsi="Helvetica"/>
        </w:rPr>
        <w:t xml:space="preserve"> and ecological protection. Community groups and social entrepreneurs have been influential in improving solid</w:t>
      </w:r>
      <w:r>
        <w:rPr>
          <w:rFonts w:ascii="Helvetica" w:hAnsi="Helvetica"/>
        </w:rPr>
        <w:t>-</w:t>
      </w:r>
      <w:r w:rsidRPr="00336CCF">
        <w:rPr>
          <w:rFonts w:ascii="Helvetica" w:hAnsi="Helvetica"/>
        </w:rPr>
        <w:t xml:space="preserve">waste management in cities such as Chennai and </w:t>
      </w:r>
      <w:proofErr w:type="spellStart"/>
      <w:r w:rsidRPr="00336CCF">
        <w:rPr>
          <w:rFonts w:ascii="Helvetica" w:hAnsi="Helvetica"/>
        </w:rPr>
        <w:t>Surat</w:t>
      </w:r>
      <w:proofErr w:type="spellEnd"/>
      <w:r w:rsidRPr="00336CCF">
        <w:rPr>
          <w:rFonts w:ascii="Helvetica" w:hAnsi="Helvetica"/>
        </w:rPr>
        <w:t>. While such initiatives are few and have a long way to go, they provide opportunities for urban growth to shape more socially inclusive and ecologically sustainable paths.</w:t>
      </w:r>
    </w:p>
    <w:p w:rsidR="00E76987" w:rsidRPr="00336CCF" w:rsidRDefault="00E76987" w:rsidP="00E76987">
      <w:pPr>
        <w:suppressAutoHyphens/>
        <w:spacing w:line="360" w:lineRule="auto"/>
        <w:jc w:val="both"/>
        <w:rPr>
          <w:rFonts w:ascii="Helvetica" w:hAnsi="Helvetica"/>
        </w:rPr>
      </w:pPr>
    </w:p>
    <w:p w:rsidR="00E76987" w:rsidRPr="00336CCF" w:rsidRDefault="00E76987" w:rsidP="00E76987">
      <w:pPr>
        <w:suppressAutoHyphens/>
        <w:spacing w:line="360" w:lineRule="auto"/>
        <w:jc w:val="both"/>
        <w:rPr>
          <w:rFonts w:ascii="Helvetica" w:hAnsi="Helvetica"/>
        </w:rPr>
      </w:pPr>
      <w:r w:rsidRPr="00336CCF">
        <w:rPr>
          <w:rFonts w:ascii="Helvetica" w:hAnsi="Helvetica"/>
        </w:rPr>
        <w:t>Urban expansion in India is accompanied by complex effects on local and regional biodiversity, ecosystems</w:t>
      </w:r>
      <w:r>
        <w:rPr>
          <w:rFonts w:ascii="Helvetica" w:hAnsi="Helvetica"/>
        </w:rPr>
        <w:t>,</w:t>
      </w:r>
      <w:r w:rsidRPr="00336CCF">
        <w:rPr>
          <w:rFonts w:ascii="Helvetica" w:hAnsi="Helvetica"/>
        </w:rPr>
        <w:t xml:space="preserve"> and forest cover </w:t>
      </w:r>
      <w:r>
        <w:rPr>
          <w:rFonts w:ascii="Helvetica" w:hAnsi="Helvetica"/>
        </w:rPr>
        <w:t>because of</w:t>
      </w:r>
      <w:r w:rsidRPr="00336CCF">
        <w:rPr>
          <w:rFonts w:ascii="Helvetica" w:hAnsi="Helvetica"/>
        </w:rPr>
        <w:t xml:space="preserve"> a combination of socio-demographic and lifestyle changes in urban areas (</w:t>
      </w:r>
      <w:r w:rsidRPr="0010196E">
        <w:rPr>
          <w:rFonts w:ascii="Helvetica" w:hAnsi="Helvetica"/>
          <w:highlight w:val="yellow"/>
        </w:rPr>
        <w:t>FIGURE IN HERE</w:t>
      </w:r>
      <w:r w:rsidRPr="00336CCF">
        <w:rPr>
          <w:rFonts w:ascii="Helvetica" w:hAnsi="Helvetica"/>
        </w:rPr>
        <w:t xml:space="preserve">). Urban growth, especially in areas adjacent to forest land and protected areas, increases pressures on these ecosystems through forest encroachment, habitat fragmentation, poorly regulated development and recreation, and spillover of air and water pollution. At the same time, lifestyle changes due to urbanization may decrease pressures on some forest resources such as </w:t>
      </w:r>
      <w:proofErr w:type="spellStart"/>
      <w:r w:rsidRPr="00336CCF">
        <w:rPr>
          <w:rFonts w:ascii="Helvetica" w:hAnsi="Helvetica"/>
        </w:rPr>
        <w:t>fuelwood</w:t>
      </w:r>
      <w:proofErr w:type="spellEnd"/>
      <w:r w:rsidRPr="00336CCF">
        <w:rPr>
          <w:rFonts w:ascii="Helvetica" w:hAnsi="Helvetica"/>
        </w:rPr>
        <w:t xml:space="preserve"> and charcoal. Urbanization has promoted a transition in household energy use for cooking</w:t>
      </w:r>
      <w:r>
        <w:rPr>
          <w:rFonts w:ascii="Helvetica" w:hAnsi="Helvetica"/>
        </w:rPr>
        <w:t>,</w:t>
      </w:r>
      <w:r w:rsidRPr="00336CCF">
        <w:rPr>
          <w:rFonts w:ascii="Helvetica" w:hAnsi="Helvetica"/>
        </w:rPr>
        <w:t xml:space="preserve"> from </w:t>
      </w:r>
      <w:proofErr w:type="spellStart"/>
      <w:r w:rsidRPr="00336CCF">
        <w:rPr>
          <w:rFonts w:ascii="Helvetica" w:hAnsi="Helvetica"/>
        </w:rPr>
        <w:t>fuelwood</w:t>
      </w:r>
      <w:proofErr w:type="spellEnd"/>
      <w:r w:rsidRPr="00336CCF">
        <w:rPr>
          <w:rFonts w:ascii="Helvetica" w:hAnsi="Helvetica"/>
        </w:rPr>
        <w:t xml:space="preserve"> to liquefied petroleum gas (LPG). Between 1993 </w:t>
      </w:r>
      <w:r>
        <w:rPr>
          <w:rFonts w:ascii="Helvetica" w:hAnsi="Helvetica"/>
        </w:rPr>
        <w:t>and</w:t>
      </w:r>
      <w:r w:rsidRPr="00336CCF">
        <w:rPr>
          <w:rFonts w:ascii="Helvetica" w:hAnsi="Helvetica"/>
        </w:rPr>
        <w:t xml:space="preserve"> 2005, urban </w:t>
      </w:r>
      <w:proofErr w:type="spellStart"/>
      <w:r w:rsidRPr="00336CCF">
        <w:rPr>
          <w:rFonts w:ascii="Helvetica" w:hAnsi="Helvetica"/>
        </w:rPr>
        <w:t>f</w:t>
      </w:r>
      <w:r>
        <w:rPr>
          <w:rFonts w:ascii="Helvetica" w:hAnsi="Helvetica"/>
        </w:rPr>
        <w:t>uelwood</w:t>
      </w:r>
      <w:proofErr w:type="spellEnd"/>
      <w:r>
        <w:rPr>
          <w:rFonts w:ascii="Helvetica" w:hAnsi="Helvetica"/>
        </w:rPr>
        <w:t xml:space="preserve"> demand declined from 30 to 22 percent</w:t>
      </w:r>
      <w:r w:rsidRPr="00336CCF">
        <w:rPr>
          <w:rFonts w:ascii="Helvetica" w:hAnsi="Helvetica"/>
        </w:rPr>
        <w:t xml:space="preserve"> of households, despite significant population growth in urban areas, whereas rural </w:t>
      </w:r>
      <w:proofErr w:type="spellStart"/>
      <w:r w:rsidRPr="00336CCF">
        <w:rPr>
          <w:rFonts w:ascii="Helvetica" w:hAnsi="Helvetica"/>
        </w:rPr>
        <w:t>fuelw</w:t>
      </w:r>
      <w:r>
        <w:rPr>
          <w:rFonts w:ascii="Helvetica" w:hAnsi="Helvetica"/>
        </w:rPr>
        <w:t>ood</w:t>
      </w:r>
      <w:proofErr w:type="spellEnd"/>
      <w:r>
        <w:rPr>
          <w:rFonts w:ascii="Helvetica" w:hAnsi="Helvetica"/>
        </w:rPr>
        <w:t xml:space="preserve"> demand only dropped from 78 to 75 percent</w:t>
      </w:r>
      <w:r w:rsidRPr="00336CCF">
        <w:rPr>
          <w:rFonts w:ascii="Helvetica" w:hAnsi="Helvetica"/>
        </w:rPr>
        <w:t xml:space="preserve">. Overall, forest cover remained unchanged or increased slightly in conjunction with this climb up the energy ladder in urban households. While forest cover does decline with urban development, the effects are not homogeneous. For example, relatively unregulated housing and industrial development has significantly diminished mangrove forests in Mumbai. Yet just across the Thane Creek in </w:t>
      </w:r>
      <w:proofErr w:type="spellStart"/>
      <w:r w:rsidRPr="00336CCF">
        <w:rPr>
          <w:rFonts w:ascii="Helvetica" w:hAnsi="Helvetica"/>
        </w:rPr>
        <w:t>Navi</w:t>
      </w:r>
      <w:proofErr w:type="spellEnd"/>
      <w:r w:rsidRPr="00336CCF">
        <w:rPr>
          <w:rFonts w:ascii="Helvetica" w:hAnsi="Helvetica"/>
        </w:rPr>
        <w:t xml:space="preserve"> (New) Mumbai, where urban development was a </w:t>
      </w:r>
      <w:r w:rsidRPr="00336CCF">
        <w:rPr>
          <w:rFonts w:ascii="Helvetica" w:hAnsi="Helvetica"/>
        </w:rPr>
        <w:lastRenderedPageBreak/>
        <w:t xml:space="preserve">planned process starting in the </w:t>
      </w:r>
      <w:proofErr w:type="gramStart"/>
      <w:r w:rsidRPr="00336CCF">
        <w:rPr>
          <w:rFonts w:ascii="Helvetica" w:hAnsi="Helvetica"/>
        </w:rPr>
        <w:t>1980s,</w:t>
      </w:r>
      <w:proofErr w:type="gramEnd"/>
      <w:r w:rsidRPr="00336CCF">
        <w:rPr>
          <w:rFonts w:ascii="Helvetica" w:hAnsi="Helvetica"/>
        </w:rPr>
        <w:t xml:space="preserve"> mangrove forests have shown a remarkable recovery in the past two decades</w:t>
      </w:r>
      <w:r>
        <w:rPr>
          <w:rFonts w:ascii="Helvetica" w:hAnsi="Helvetica"/>
        </w:rPr>
        <w:t>. They</w:t>
      </w:r>
      <w:r w:rsidRPr="00336CCF">
        <w:rPr>
          <w:rFonts w:ascii="Helvetica" w:hAnsi="Helvetica"/>
        </w:rPr>
        <w:t xml:space="preserve"> now provide important habitat for a variety of species, as well as recreational and educational opportunities for people who like to walk through the mangroves on boardwalks. This recovery likely </w:t>
      </w:r>
      <w:r>
        <w:rPr>
          <w:rFonts w:ascii="Helvetica" w:hAnsi="Helvetica"/>
        </w:rPr>
        <w:t xml:space="preserve">occurred </w:t>
      </w:r>
      <w:r w:rsidRPr="00336CCF">
        <w:rPr>
          <w:rFonts w:ascii="Helvetica" w:hAnsi="Helvetica"/>
        </w:rPr>
        <w:t xml:space="preserve">at least in part </w:t>
      </w:r>
      <w:r>
        <w:rPr>
          <w:rFonts w:ascii="Helvetica" w:hAnsi="Helvetica"/>
        </w:rPr>
        <w:t>because of</w:t>
      </w:r>
      <w:r w:rsidRPr="00336CCF">
        <w:rPr>
          <w:rFonts w:ascii="Helvetica" w:hAnsi="Helvetica"/>
        </w:rPr>
        <w:t xml:space="preserve"> a shift from the earlier rural use of mangrove as firewood to other sources of fuel in the new city.</w:t>
      </w:r>
    </w:p>
    <w:p w:rsidR="00E76987" w:rsidRPr="00336CCF" w:rsidRDefault="00E76987" w:rsidP="00E76987">
      <w:pPr>
        <w:spacing w:line="360" w:lineRule="auto"/>
        <w:jc w:val="both"/>
        <w:rPr>
          <w:rFonts w:ascii="Helvetica" w:hAnsi="Helvetica"/>
          <w:b/>
          <w:i/>
        </w:rPr>
      </w:pPr>
    </w:p>
    <w:p w:rsidR="00E76987" w:rsidRDefault="00E76987" w:rsidP="00E76987">
      <w:pPr>
        <w:suppressAutoHyphens/>
        <w:spacing w:line="360" w:lineRule="auto"/>
        <w:jc w:val="both"/>
        <w:rPr>
          <w:rFonts w:ascii="Helvetica" w:hAnsi="Helvetica"/>
        </w:rPr>
      </w:pPr>
      <w:r w:rsidRPr="00336CCF">
        <w:rPr>
          <w:rFonts w:ascii="Helvetica" w:hAnsi="Helvetica"/>
        </w:rPr>
        <w:t>There is an increase in incidence of human</w:t>
      </w:r>
      <w:r>
        <w:rPr>
          <w:rFonts w:ascii="Helvetica" w:hAnsi="Helvetica"/>
        </w:rPr>
        <w:t>–</w:t>
      </w:r>
      <w:r w:rsidRPr="00336CCF">
        <w:rPr>
          <w:rFonts w:ascii="Helvetica" w:hAnsi="Helvetica"/>
        </w:rPr>
        <w:t xml:space="preserve">wildlife conflicts throughout India, with many recent cases of leopards, elephants, and other large mammals encountering and sometimes being killed by people in the expanding urban fringes. Traditional cultural and religious practices have not only tolerated but often encouraged wildlife such as primates to inhabit towns and cities, but changing lifestyles have turned </w:t>
      </w:r>
      <w:r>
        <w:rPr>
          <w:rFonts w:ascii="Helvetica" w:hAnsi="Helvetica"/>
        </w:rPr>
        <w:t>this</w:t>
      </w:r>
      <w:r w:rsidRPr="00336CCF">
        <w:rPr>
          <w:rFonts w:ascii="Helvetica" w:hAnsi="Helvetica"/>
        </w:rPr>
        <w:t xml:space="preserve"> into </w:t>
      </w:r>
      <w:r>
        <w:rPr>
          <w:rFonts w:ascii="Helvetica" w:hAnsi="Helvetica"/>
        </w:rPr>
        <w:t xml:space="preserve">a </w:t>
      </w:r>
      <w:r w:rsidRPr="00336CCF">
        <w:rPr>
          <w:rFonts w:ascii="Helvetica" w:hAnsi="Helvetica"/>
        </w:rPr>
        <w:t xml:space="preserve">point of conflict. At the same time, highly adaptable species </w:t>
      </w:r>
      <w:r>
        <w:rPr>
          <w:rFonts w:ascii="Helvetica" w:hAnsi="Helvetica"/>
        </w:rPr>
        <w:t>such as</w:t>
      </w:r>
      <w:r w:rsidRPr="00336CCF">
        <w:rPr>
          <w:rFonts w:ascii="Helvetica" w:hAnsi="Helvetica"/>
        </w:rPr>
        <w:t xml:space="preserve"> the leopard show a remarkable ability to persist in urban habitats despite the high risk of frequent encounters with humans. Other</w:t>
      </w:r>
      <w:r>
        <w:rPr>
          <w:rFonts w:ascii="Helvetica" w:hAnsi="Helvetica"/>
        </w:rPr>
        <w:t>,</w:t>
      </w:r>
      <w:r w:rsidRPr="00336CCF">
        <w:rPr>
          <w:rFonts w:ascii="Helvetica" w:hAnsi="Helvetica"/>
        </w:rPr>
        <w:t xml:space="preserve"> rarer species continue to colonize habitats in urban areas, such as the sizeable population (10</w:t>
      </w:r>
      <w:r>
        <w:rPr>
          <w:rFonts w:ascii="Helvetica" w:hAnsi="Helvetica"/>
        </w:rPr>
        <w:t>,000–</w:t>
      </w:r>
      <w:r w:rsidRPr="00336CCF">
        <w:rPr>
          <w:rFonts w:ascii="Helvetica" w:hAnsi="Helvetica"/>
        </w:rPr>
        <w:t>13</w:t>
      </w:r>
      <w:r>
        <w:rPr>
          <w:rFonts w:ascii="Helvetica" w:hAnsi="Helvetica"/>
        </w:rPr>
        <w:t>,</w:t>
      </w:r>
      <w:r w:rsidRPr="00336CCF">
        <w:rPr>
          <w:rFonts w:ascii="Helvetica" w:hAnsi="Helvetica"/>
        </w:rPr>
        <w:t>000) of Lesser Flamingo</w:t>
      </w:r>
      <w:r>
        <w:rPr>
          <w:rFonts w:ascii="Helvetica" w:hAnsi="Helvetica"/>
        </w:rPr>
        <w:t>s</w:t>
      </w:r>
      <w:r w:rsidRPr="00336CCF">
        <w:rPr>
          <w:rFonts w:ascii="Helvetica" w:hAnsi="Helvetica"/>
        </w:rPr>
        <w:t xml:space="preserve"> that since the mid-1990s</w:t>
      </w:r>
      <w:r>
        <w:rPr>
          <w:rFonts w:ascii="Helvetica" w:hAnsi="Helvetica"/>
        </w:rPr>
        <w:t xml:space="preserve"> have</w:t>
      </w:r>
      <w:r w:rsidRPr="00336CCF">
        <w:rPr>
          <w:rFonts w:ascii="Helvetica" w:hAnsi="Helvetica"/>
        </w:rPr>
        <w:t xml:space="preserve"> been using Thane Creek as a wintering ground. </w:t>
      </w:r>
    </w:p>
    <w:p w:rsidR="00E76987" w:rsidRDefault="00E76987" w:rsidP="00E76987">
      <w:pPr>
        <w:suppressAutoHyphens/>
        <w:spacing w:line="360" w:lineRule="auto"/>
        <w:jc w:val="both"/>
        <w:rPr>
          <w:rFonts w:ascii="Helvetica" w:hAnsi="Helvetica"/>
        </w:rPr>
      </w:pPr>
    </w:p>
    <w:p w:rsidR="00E76987" w:rsidRPr="00336CCF" w:rsidRDefault="00E76987" w:rsidP="00E76987">
      <w:pPr>
        <w:suppressAutoHyphens/>
        <w:spacing w:line="360" w:lineRule="auto"/>
        <w:jc w:val="both"/>
        <w:rPr>
          <w:rFonts w:ascii="Helvetica" w:hAnsi="Helvetica"/>
        </w:rPr>
      </w:pPr>
      <w:r w:rsidRPr="00336CCF">
        <w:rPr>
          <w:rFonts w:ascii="Helvetica" w:hAnsi="Helvetica"/>
        </w:rPr>
        <w:t xml:space="preserve">These examples represent both a challenge in finding ways to minimize conflicts with some species and improve habitats for others, and an opportunity to engage the public in understanding and managing local biodiversity. Even the largest Indian cities retain a high proportion of native plants, birds, butterflies, and other </w:t>
      </w:r>
      <w:proofErr w:type="spellStart"/>
      <w:r w:rsidRPr="00336CCF">
        <w:rPr>
          <w:rFonts w:ascii="Helvetica" w:hAnsi="Helvetica"/>
        </w:rPr>
        <w:t>taxa</w:t>
      </w:r>
      <w:proofErr w:type="spellEnd"/>
      <w:r w:rsidRPr="00336CCF">
        <w:rPr>
          <w:rFonts w:ascii="Helvetica" w:hAnsi="Helvetica"/>
        </w:rPr>
        <w:t xml:space="preserve">, especially in parks and forest fragments that are either protected or as yet undeveloped. </w:t>
      </w:r>
      <w:r>
        <w:rPr>
          <w:rFonts w:ascii="Helvetica" w:hAnsi="Helvetica"/>
        </w:rPr>
        <w:t>Calcutta</w:t>
      </w:r>
      <w:r w:rsidRPr="00336CCF">
        <w:rPr>
          <w:rFonts w:ascii="Helvetica" w:hAnsi="Helvetica"/>
        </w:rPr>
        <w:t>, one of the mega-cities of the world, provides habitat for 273 bird species, all of them native to the region</w:t>
      </w:r>
      <w:r>
        <w:rPr>
          <w:rFonts w:ascii="Helvetica" w:hAnsi="Helvetica"/>
        </w:rPr>
        <w:t>. However, 77 percent</w:t>
      </w:r>
      <w:r w:rsidRPr="00336CCF">
        <w:rPr>
          <w:rFonts w:ascii="Helvetica" w:hAnsi="Helvetica"/>
        </w:rPr>
        <w:t xml:space="preserve"> of the tree species in Bangalore’s urban parks are non-natives</w:t>
      </w:r>
      <w:r>
        <w:rPr>
          <w:rFonts w:ascii="Helvetica" w:hAnsi="Helvetica"/>
        </w:rPr>
        <w:t>.</w:t>
      </w:r>
      <w:r w:rsidRPr="00336CCF">
        <w:rPr>
          <w:rFonts w:ascii="Helvetica" w:hAnsi="Helvetica"/>
        </w:rPr>
        <w:t xml:space="preserve"> The discrepancy between birds and trees illustrates the role of agency in determining urban biodiversity patterns: trees in parks are planted by human agents and therefore reflect our preferences</w:t>
      </w:r>
      <w:r>
        <w:rPr>
          <w:rFonts w:ascii="Helvetica" w:hAnsi="Helvetica"/>
        </w:rPr>
        <w:t>,</w:t>
      </w:r>
      <w:r w:rsidRPr="00336CCF">
        <w:rPr>
          <w:rFonts w:ascii="Helvetica" w:hAnsi="Helvetica"/>
        </w:rPr>
        <w:t xml:space="preserve"> which may not reflect native biodiversity. Birds, </w:t>
      </w:r>
      <w:r>
        <w:rPr>
          <w:rFonts w:ascii="Helvetica" w:hAnsi="Helvetica"/>
        </w:rPr>
        <w:t>by contrast</w:t>
      </w:r>
      <w:r w:rsidRPr="00336CCF">
        <w:rPr>
          <w:rFonts w:ascii="Helvetica" w:hAnsi="Helvetica"/>
        </w:rPr>
        <w:t>, occupy cities of their own accord and are thus good indicator</w:t>
      </w:r>
      <w:r>
        <w:rPr>
          <w:rFonts w:ascii="Helvetica" w:hAnsi="Helvetica"/>
        </w:rPr>
        <w:t>s</w:t>
      </w:r>
      <w:r w:rsidRPr="00336CCF">
        <w:rPr>
          <w:rFonts w:ascii="Helvetica" w:hAnsi="Helvetica"/>
        </w:rPr>
        <w:t xml:space="preserve"> of how well a city’s </w:t>
      </w:r>
      <w:r w:rsidRPr="00336CCF">
        <w:rPr>
          <w:rFonts w:ascii="Helvetica" w:hAnsi="Helvetica"/>
        </w:rPr>
        <w:lastRenderedPageBreak/>
        <w:t>habitats support native species. A greater understanding of the mechanisms determining urban biodiversity requires a careful teasing apart of anthropogenic factors from ecological ones, and relies on good data that can often be most efficiently collected with the participation of urban residents. Examples of this include the growing number of citizen</w:t>
      </w:r>
      <w:r>
        <w:rPr>
          <w:rFonts w:ascii="Helvetica" w:hAnsi="Helvetica"/>
        </w:rPr>
        <w:t>-</w:t>
      </w:r>
      <w:r w:rsidRPr="00336CCF">
        <w:rPr>
          <w:rFonts w:ascii="Helvetica" w:hAnsi="Helvetica"/>
        </w:rPr>
        <w:t>science projects to monitor birds and butterflies in cities. A growing interest in nature among urban dwellers, as evidenced by the recent increase in popularity of activities such as bird and butterfly watching</w:t>
      </w:r>
      <w:r>
        <w:rPr>
          <w:rFonts w:ascii="Helvetica" w:hAnsi="Helvetica"/>
        </w:rPr>
        <w:t xml:space="preserve"> and</w:t>
      </w:r>
      <w:r w:rsidRPr="00336CCF">
        <w:rPr>
          <w:rFonts w:ascii="Helvetica" w:hAnsi="Helvetica"/>
        </w:rPr>
        <w:t xml:space="preserve"> wildlife photography, as well as wildlife</w:t>
      </w:r>
      <w:r>
        <w:rPr>
          <w:rFonts w:ascii="Helvetica" w:hAnsi="Helvetica"/>
        </w:rPr>
        <w:t>-</w:t>
      </w:r>
      <w:r w:rsidRPr="00336CCF">
        <w:rPr>
          <w:rFonts w:ascii="Helvetica" w:hAnsi="Helvetica"/>
        </w:rPr>
        <w:t xml:space="preserve">based television shows, suggests a growing constituency for biodiversity conservation </w:t>
      </w:r>
      <w:r>
        <w:rPr>
          <w:rFonts w:ascii="Helvetica" w:hAnsi="Helvetica"/>
        </w:rPr>
        <w:t>that</w:t>
      </w:r>
      <w:r w:rsidRPr="00336CCF">
        <w:rPr>
          <w:rFonts w:ascii="Helvetica" w:hAnsi="Helvetica"/>
        </w:rPr>
        <w:t xml:space="preserve"> can be harnessed </w:t>
      </w:r>
      <w:r>
        <w:rPr>
          <w:rFonts w:ascii="Helvetica" w:hAnsi="Helvetica"/>
        </w:rPr>
        <w:t>to improve</w:t>
      </w:r>
      <w:r w:rsidRPr="00336CCF">
        <w:rPr>
          <w:rFonts w:ascii="Helvetica" w:hAnsi="Helvetica"/>
        </w:rPr>
        <w:t xml:space="preserve"> urban governance toward positive outcomes for human life and biodiversity in cities. </w:t>
      </w:r>
    </w:p>
    <w:p w:rsidR="00E76987" w:rsidRPr="00336CCF" w:rsidRDefault="00E76987" w:rsidP="00E76987">
      <w:pPr>
        <w:spacing w:line="360" w:lineRule="auto"/>
        <w:jc w:val="both"/>
        <w:rPr>
          <w:rFonts w:ascii="Helvetica" w:hAnsi="Helvetica"/>
        </w:rPr>
      </w:pPr>
    </w:p>
    <w:p w:rsidR="00E76987" w:rsidRPr="00336CCF" w:rsidRDefault="00E76987" w:rsidP="00E76987">
      <w:pPr>
        <w:spacing w:line="360" w:lineRule="auto"/>
        <w:jc w:val="both"/>
        <w:rPr>
          <w:rFonts w:ascii="Helvetica" w:hAnsi="Helvetica"/>
          <w:b/>
          <w:i/>
        </w:rPr>
      </w:pPr>
      <w:r w:rsidRPr="00336CCF">
        <w:rPr>
          <w:rFonts w:ascii="Helvetica" w:hAnsi="Helvetica"/>
          <w:b/>
          <w:i/>
        </w:rPr>
        <w:t>China</w:t>
      </w:r>
    </w:p>
    <w:p w:rsidR="00E76987" w:rsidRPr="00336CCF" w:rsidRDefault="00E76987" w:rsidP="00E76987">
      <w:pPr>
        <w:spacing w:line="360" w:lineRule="auto"/>
        <w:jc w:val="both"/>
        <w:rPr>
          <w:rFonts w:ascii="Helvetica" w:hAnsi="Helvetica"/>
        </w:rPr>
      </w:pPr>
      <w:r>
        <w:rPr>
          <w:rFonts w:ascii="Helvetica" w:hAnsi="Helvetica"/>
        </w:rPr>
        <w:t>By 2030</w:t>
      </w:r>
      <w:r w:rsidRPr="00336CCF">
        <w:rPr>
          <w:rFonts w:ascii="Helvetica" w:hAnsi="Helvetica"/>
        </w:rPr>
        <w:t xml:space="preserve"> the urban population of China is expected to </w:t>
      </w:r>
      <w:r>
        <w:rPr>
          <w:rFonts w:ascii="Helvetica" w:hAnsi="Helvetica"/>
        </w:rPr>
        <w:t>exceed</w:t>
      </w:r>
      <w:r w:rsidRPr="00336CCF">
        <w:rPr>
          <w:rFonts w:ascii="Helvetica" w:hAnsi="Helvetica"/>
        </w:rPr>
        <w:t xml:space="preserve"> 900 million, an increase of </w:t>
      </w:r>
      <w:r>
        <w:rPr>
          <w:rFonts w:ascii="Helvetica" w:hAnsi="Helvetica"/>
        </w:rPr>
        <w:t>more than</w:t>
      </w:r>
      <w:r w:rsidRPr="00336CCF">
        <w:rPr>
          <w:rFonts w:ascii="Helvetica" w:hAnsi="Helvetica"/>
        </w:rPr>
        <w:t xml:space="preserve"> 300 million</w:t>
      </w:r>
      <w:r>
        <w:rPr>
          <w:rFonts w:ascii="Helvetica" w:hAnsi="Helvetica"/>
        </w:rPr>
        <w:t>.</w:t>
      </w:r>
      <w:r w:rsidRPr="00336CCF">
        <w:rPr>
          <w:rFonts w:ascii="Helvetica" w:hAnsi="Helvetica"/>
        </w:rPr>
        <w:t xml:space="preserve"> While there are uncertainties around this estimate, there is even greater uncertainty about the location and amount of future urban expansion. China has been urbanizing rapidly since the early 1980s. Th</w:t>
      </w:r>
      <w:r>
        <w:rPr>
          <w:rFonts w:ascii="Helvetica" w:hAnsi="Helvetica"/>
        </w:rPr>
        <w:t>is is manifested by large rural–</w:t>
      </w:r>
      <w:r w:rsidRPr="00336CCF">
        <w:rPr>
          <w:rFonts w:ascii="Helvetica" w:hAnsi="Helvetica"/>
        </w:rPr>
        <w:t>urban population migrations and by the expansion of urban areas and the built environment. One consequence of urban expansion has been the loss of fertile agricultural land. Another, less noticed, has been the urban expansion within biodiversity hotspot</w:t>
      </w:r>
      <w:r>
        <w:rPr>
          <w:rFonts w:ascii="Helvetica" w:hAnsi="Helvetica"/>
        </w:rPr>
        <w:t>s.</w:t>
      </w:r>
      <w:r w:rsidRPr="00336CCF">
        <w:rPr>
          <w:rFonts w:ascii="Helvetica" w:hAnsi="Helvetica"/>
        </w:rPr>
        <w:t xml:space="preserve"> Throughout the country, urban areas ar</w:t>
      </w:r>
      <w:r>
        <w:rPr>
          <w:rFonts w:ascii="Helvetica" w:hAnsi="Helvetica"/>
        </w:rPr>
        <w:t xml:space="preserve">e now increasingly encroaching </w:t>
      </w:r>
      <w:r w:rsidRPr="00336CCF">
        <w:rPr>
          <w:rFonts w:ascii="Helvetica" w:hAnsi="Helvetica"/>
        </w:rPr>
        <w:t>on protected areas</w:t>
      </w:r>
      <w:r>
        <w:rPr>
          <w:rFonts w:ascii="Helvetica" w:hAnsi="Helvetica"/>
        </w:rPr>
        <w:t xml:space="preserve">. </w:t>
      </w:r>
      <w:r w:rsidRPr="00336CCF">
        <w:rPr>
          <w:rFonts w:ascii="Helvetica" w:hAnsi="Helvetica"/>
        </w:rPr>
        <w:t xml:space="preserve">Especially along the coast, many ecosystems have been destroyed as a result of continuous building and </w:t>
      </w:r>
      <w:r w:rsidRPr="00831D74">
        <w:rPr>
          <w:rFonts w:ascii="Helvetica" w:hAnsi="Helvetica"/>
        </w:rPr>
        <w:t>development</w:t>
      </w:r>
      <w:r>
        <w:rPr>
          <w:rFonts w:ascii="Helvetica" w:hAnsi="Helvetica"/>
        </w:rPr>
        <w:t>. U</w:t>
      </w:r>
      <w:r w:rsidRPr="00831D74">
        <w:rPr>
          <w:rFonts w:ascii="Helvetica" w:hAnsi="Helvetica"/>
        </w:rPr>
        <w:t>rban expansion is predicted to creat</w:t>
      </w:r>
      <w:r w:rsidRPr="00336CCF">
        <w:rPr>
          <w:rFonts w:ascii="Helvetica" w:hAnsi="Helvetica"/>
        </w:rPr>
        <w:t xml:space="preserve">e </w:t>
      </w:r>
      <w:proofErr w:type="gramStart"/>
      <w:r w:rsidRPr="00336CCF">
        <w:rPr>
          <w:rFonts w:ascii="Helvetica" w:hAnsi="Helvetica"/>
        </w:rPr>
        <w:t>a</w:t>
      </w:r>
      <w:r>
        <w:rPr>
          <w:rFonts w:ascii="Helvetica" w:hAnsi="Helvetica"/>
        </w:rPr>
        <w:t>n</w:t>
      </w:r>
      <w:proofErr w:type="gramEnd"/>
      <w:r>
        <w:rPr>
          <w:rFonts w:ascii="Helvetica" w:hAnsi="Helvetica"/>
        </w:rPr>
        <w:t xml:space="preserve"> 1,800-kilometer</w:t>
      </w:r>
      <w:r w:rsidRPr="00336CCF">
        <w:rPr>
          <w:rFonts w:ascii="Helvetica" w:hAnsi="Helvetica"/>
        </w:rPr>
        <w:t xml:space="preserve"> coastal urban corri</w:t>
      </w:r>
      <w:r>
        <w:rPr>
          <w:rFonts w:ascii="Helvetica" w:hAnsi="Helvetica"/>
        </w:rPr>
        <w:t xml:space="preserve">dor from Hangzhou to Shenyang. </w:t>
      </w:r>
      <w:r w:rsidRPr="00336CCF">
        <w:rPr>
          <w:rFonts w:ascii="Helvetica" w:hAnsi="Helvetica"/>
        </w:rPr>
        <w:t>As</w:t>
      </w:r>
      <w:r>
        <w:rPr>
          <w:rFonts w:ascii="Helvetica" w:hAnsi="Helvetica"/>
        </w:rPr>
        <w:t xml:space="preserve"> urbanization progresses toward</w:t>
      </w:r>
      <w:r w:rsidRPr="00336CCF">
        <w:rPr>
          <w:rFonts w:ascii="Helvetica" w:hAnsi="Helvetica"/>
        </w:rPr>
        <w:t xml:space="preserve"> the western regions of the country, more of the biodiversity hotspots are likely to be affected by development and urban land conversion.  </w:t>
      </w:r>
    </w:p>
    <w:p w:rsidR="00E76987" w:rsidRPr="00336CCF" w:rsidRDefault="00E76987" w:rsidP="00E76987">
      <w:pPr>
        <w:spacing w:line="360" w:lineRule="auto"/>
        <w:jc w:val="both"/>
        <w:rPr>
          <w:rFonts w:ascii="Helvetica" w:hAnsi="Helvetica"/>
        </w:rPr>
      </w:pPr>
    </w:p>
    <w:p w:rsidR="00E76987" w:rsidRPr="00336CCF" w:rsidRDefault="00E76987" w:rsidP="00E76987">
      <w:pPr>
        <w:spacing w:line="360" w:lineRule="auto"/>
        <w:jc w:val="both"/>
        <w:rPr>
          <w:rFonts w:ascii="Helvetica" w:hAnsi="Helvetica"/>
        </w:rPr>
      </w:pPr>
      <w:r w:rsidRPr="00336CCF">
        <w:rPr>
          <w:rFonts w:ascii="Helvetica" w:hAnsi="Helvetica"/>
        </w:rPr>
        <w:t>Of the 34 hotpots identified around the world</w:t>
      </w:r>
      <w:r>
        <w:rPr>
          <w:rFonts w:ascii="Helvetica" w:hAnsi="Helvetica"/>
        </w:rPr>
        <w:t>, four are</w:t>
      </w:r>
      <w:r w:rsidRPr="00336CCF">
        <w:rPr>
          <w:rFonts w:ascii="Helvetica" w:hAnsi="Helvetica"/>
        </w:rPr>
        <w:t xml:space="preserve"> partially within China’s borders: Himalaya, Indo-Burma, Mountains of Central Asia, and Mountains of </w:t>
      </w:r>
      <w:r w:rsidRPr="00336CCF">
        <w:rPr>
          <w:rFonts w:ascii="Helvetica" w:hAnsi="Helvetica"/>
        </w:rPr>
        <w:lastRenderedPageBreak/>
        <w:t>Southwest China</w:t>
      </w:r>
      <w:r>
        <w:rPr>
          <w:rFonts w:ascii="Helvetica" w:hAnsi="Helvetica"/>
        </w:rPr>
        <w:t xml:space="preserve"> (see Figure 5). In 2000 about 13 per</w:t>
      </w:r>
      <w:r w:rsidRPr="00336CCF">
        <w:rPr>
          <w:rFonts w:ascii="Helvetica" w:hAnsi="Helvetica"/>
        </w:rPr>
        <w:t>cent of</w:t>
      </w:r>
      <w:r>
        <w:rPr>
          <w:rFonts w:ascii="Helvetica" w:hAnsi="Helvetica"/>
        </w:rPr>
        <w:t xml:space="preserve"> the total urban land in China—a little over 10,000 square kilometers—was</w:t>
      </w:r>
      <w:r w:rsidRPr="00336CCF">
        <w:rPr>
          <w:rFonts w:ascii="Helvetica" w:hAnsi="Helvetica"/>
        </w:rPr>
        <w:t xml:space="preserve"> located within these hotspots </w:t>
      </w:r>
      <w:r w:rsidR="00F031AF" w:rsidRPr="00336CCF">
        <w:rPr>
          <w:rFonts w:ascii="Helvetica" w:hAnsi="Helvetica"/>
        </w:rPr>
        <w:fldChar w:fldCharType="begin"/>
      </w:r>
      <w:r w:rsidRPr="00336CCF">
        <w:rPr>
          <w:rFonts w:ascii="Helvetica" w:hAnsi="Helvetica"/>
        </w:rPr>
        <w:instrText xml:space="preserve"> ADDIN EN.CITE &lt;EndNote&gt;&lt;Cite&gt;&lt;Author&gt;Güneralp&lt;/Author&gt;&lt;Year&gt;2012&lt;/Year&gt;&lt;RecNum&gt;18&lt;/RecNum&gt;&lt;DisplayText&gt;(Güneralp and Seto 2012)&lt;/DisplayText&gt;&lt;record&gt;&lt;rec-number&gt;18&lt;/rec-number&gt;&lt;foreign-keys&gt;&lt;key app="EN" db-id="efdfxvf5lws9faerfrlvstp6rdr50e95tazp"&gt;18&lt;/key&gt;&lt;/foreign-keys&gt;&lt;ref-type name="Journal Article"&gt;17&lt;/ref-type&gt;&lt;contributors&gt;&lt;authors&gt;&lt;author&gt;Güneralp, Burak&lt;/author&gt;&lt;author&gt;Seto, Karen C.&lt;/author&gt;&lt;/authors&gt;&lt;/contributors&gt;&lt;titles&gt;&lt;title&gt;Urban expansion in and around Biodiversity Hotspots and Protected Areas of China&lt;/title&gt;&lt;secondary-title&gt;in preparation&lt;/secondary-title&gt;&lt;/titles&gt;&lt;periodical&gt;&lt;full-title&gt;in preparation&lt;/full-title&gt;&lt;/periodical&gt;&lt;dates&gt;&lt;year&gt;2012&lt;/year&gt;&lt;/dates&gt;&lt;urls&gt;&lt;/urls&gt;&lt;/record&gt;&lt;/Cite&gt;&lt;/EndNote&gt;</w:instrText>
      </w:r>
      <w:r w:rsidR="00F031AF" w:rsidRPr="00336CCF">
        <w:rPr>
          <w:rFonts w:ascii="Helvetica" w:hAnsi="Helvetica"/>
        </w:rPr>
        <w:fldChar w:fldCharType="separate"/>
      </w:r>
      <w:r w:rsidRPr="00336CCF">
        <w:rPr>
          <w:rFonts w:ascii="Helvetica" w:hAnsi="Helvetica"/>
          <w:noProof/>
        </w:rPr>
        <w:t>(</w:t>
      </w:r>
      <w:hyperlink w:anchor="_ENREF_4" w:tooltip="Güneralp, 2012 #18" w:history="1">
        <w:r w:rsidRPr="00336CCF">
          <w:rPr>
            <w:rFonts w:ascii="Helvetica" w:hAnsi="Helvetica"/>
            <w:noProof/>
          </w:rPr>
          <w:t>Güneralp and Seto 2012</w:t>
        </w:r>
      </w:hyperlink>
      <w:r w:rsidRPr="00336CCF">
        <w:rPr>
          <w:rFonts w:ascii="Helvetica" w:hAnsi="Helvetica"/>
          <w:noProof/>
        </w:rPr>
        <w:t>)</w:t>
      </w:r>
      <w:r w:rsidR="00F031AF" w:rsidRPr="00336CCF">
        <w:rPr>
          <w:rFonts w:ascii="Helvetica" w:hAnsi="Helvetica"/>
        </w:rPr>
        <w:fldChar w:fldCharType="end"/>
      </w:r>
      <w:r w:rsidRPr="00336CCF">
        <w:rPr>
          <w:rFonts w:ascii="Helvetica" w:hAnsi="Helvetica"/>
        </w:rPr>
        <w:t xml:space="preserve">. Importantly, the urban land in </w:t>
      </w:r>
      <w:r>
        <w:rPr>
          <w:rFonts w:ascii="Helvetica" w:hAnsi="Helvetica"/>
        </w:rPr>
        <w:t xml:space="preserve">the </w:t>
      </w:r>
      <w:r w:rsidRPr="00336CCF">
        <w:rPr>
          <w:rFonts w:ascii="Helvetica" w:hAnsi="Helvetica"/>
        </w:rPr>
        <w:t>Indo-Burma hotspot constitutes 92 percent of the total urban land across all four biodiversity hotspots. This ho</w:t>
      </w:r>
      <w:r>
        <w:rPr>
          <w:rFonts w:ascii="Helvetica" w:hAnsi="Helvetica"/>
        </w:rPr>
        <w:t>tspot extends across Guangdong p</w:t>
      </w:r>
      <w:r w:rsidRPr="00336CCF">
        <w:rPr>
          <w:rFonts w:ascii="Helvetica" w:hAnsi="Helvetica"/>
        </w:rPr>
        <w:t xml:space="preserve">rovince, </w:t>
      </w:r>
      <w:r>
        <w:rPr>
          <w:rFonts w:ascii="Helvetica" w:hAnsi="Helvetica"/>
        </w:rPr>
        <w:t>which accounts for more than two-</w:t>
      </w:r>
      <w:r w:rsidRPr="00336CCF">
        <w:rPr>
          <w:rFonts w:ascii="Helvetica" w:hAnsi="Helvetica"/>
        </w:rPr>
        <w:t>thirds of the urban land in this hotspot (</w:t>
      </w:r>
      <w:r>
        <w:rPr>
          <w:rFonts w:ascii="Helvetica" w:hAnsi="Helvetica"/>
        </w:rPr>
        <w:t xml:space="preserve">see </w:t>
      </w:r>
      <w:r w:rsidRPr="00336CCF">
        <w:rPr>
          <w:rFonts w:ascii="Helvetica" w:hAnsi="Helvetica"/>
        </w:rPr>
        <w:t xml:space="preserve">Figure </w:t>
      </w:r>
      <w:r>
        <w:rPr>
          <w:rFonts w:ascii="Helvetica" w:hAnsi="Helvetica"/>
        </w:rPr>
        <w:t>5</w:t>
      </w:r>
      <w:r w:rsidRPr="00336CCF">
        <w:rPr>
          <w:rFonts w:ascii="Helvetica" w:hAnsi="Helvetica"/>
        </w:rPr>
        <w:t xml:space="preserve">) and the most urban land in any biodiversity hotspot across China. </w:t>
      </w:r>
      <w:r>
        <w:rPr>
          <w:rFonts w:ascii="Helvetica" w:hAnsi="Helvetica"/>
        </w:rPr>
        <w:t>Neighboring</w:t>
      </w:r>
      <w:r w:rsidRPr="00336CCF">
        <w:rPr>
          <w:rFonts w:ascii="Helvetica" w:hAnsi="Helvetica"/>
        </w:rPr>
        <w:t xml:space="preserve"> Guangxi and neighboring Yunnan</w:t>
      </w:r>
      <w:r>
        <w:rPr>
          <w:rFonts w:ascii="Helvetica" w:hAnsi="Helvetica"/>
        </w:rPr>
        <w:t xml:space="preserve"> provinces </w:t>
      </w:r>
      <w:r w:rsidRPr="00336CCF">
        <w:rPr>
          <w:rFonts w:ascii="Helvetica" w:hAnsi="Helvetica"/>
        </w:rPr>
        <w:t xml:space="preserve">have southern portions of their land in </w:t>
      </w:r>
      <w:r>
        <w:rPr>
          <w:rFonts w:ascii="Helvetica" w:hAnsi="Helvetica"/>
        </w:rPr>
        <w:t xml:space="preserve">the </w:t>
      </w:r>
      <w:r w:rsidRPr="00336CCF">
        <w:rPr>
          <w:rFonts w:ascii="Helvetica" w:hAnsi="Helvetica"/>
        </w:rPr>
        <w:t xml:space="preserve">Indo-Burma hotspot. Xinjiang </w:t>
      </w:r>
      <w:r>
        <w:rPr>
          <w:rFonts w:ascii="Helvetica" w:hAnsi="Helvetica"/>
        </w:rPr>
        <w:t xml:space="preserve">province </w:t>
      </w:r>
      <w:r w:rsidRPr="00336CCF">
        <w:rPr>
          <w:rFonts w:ascii="Helvetica" w:hAnsi="Helvetica"/>
        </w:rPr>
        <w:t xml:space="preserve">in northwest </w:t>
      </w:r>
      <w:r>
        <w:rPr>
          <w:rFonts w:ascii="Helvetica" w:hAnsi="Helvetica"/>
        </w:rPr>
        <w:t>China</w:t>
      </w:r>
      <w:r w:rsidRPr="00336CCF">
        <w:rPr>
          <w:rFonts w:ascii="Helvetica" w:hAnsi="Helvetica"/>
        </w:rPr>
        <w:t xml:space="preserve"> has considerable urban land (about 500 km</w:t>
      </w:r>
      <w:r w:rsidRPr="00336CCF">
        <w:rPr>
          <w:rFonts w:ascii="Helvetica" w:hAnsi="Helvetica"/>
          <w:vertAlign w:val="superscript"/>
        </w:rPr>
        <w:t>2</w:t>
      </w:r>
      <w:r w:rsidRPr="00336CCF">
        <w:rPr>
          <w:rFonts w:ascii="Helvetica" w:hAnsi="Helvetica"/>
        </w:rPr>
        <w:t xml:space="preserve">) in the hotspot Mountains of Central Asia; </w:t>
      </w:r>
      <w:r>
        <w:rPr>
          <w:rFonts w:ascii="Helvetica" w:hAnsi="Helvetica"/>
        </w:rPr>
        <w:t>it</w:t>
      </w:r>
      <w:r w:rsidRPr="00336CCF">
        <w:rPr>
          <w:rFonts w:ascii="Helvetica" w:hAnsi="Helvetica"/>
        </w:rPr>
        <w:t xml:space="preserve"> equal</w:t>
      </w:r>
      <w:r>
        <w:rPr>
          <w:rFonts w:ascii="Helvetica" w:hAnsi="Helvetica"/>
        </w:rPr>
        <w:t>s</w:t>
      </w:r>
      <w:r w:rsidRPr="00336CCF">
        <w:rPr>
          <w:rFonts w:ascii="Helvetica" w:hAnsi="Helvetica"/>
        </w:rPr>
        <w:t xml:space="preserve"> about one</w:t>
      </w:r>
      <w:r>
        <w:rPr>
          <w:rFonts w:ascii="Helvetica" w:hAnsi="Helvetica"/>
        </w:rPr>
        <w:t>-</w:t>
      </w:r>
      <w:r w:rsidRPr="00336CCF">
        <w:rPr>
          <w:rFonts w:ascii="Helvetica" w:hAnsi="Helvetica"/>
        </w:rPr>
        <w:t>fifth of the total urban land in the autonomous region (</w:t>
      </w:r>
      <w:r>
        <w:rPr>
          <w:rFonts w:ascii="Helvetica" w:hAnsi="Helvetica"/>
        </w:rPr>
        <w:t xml:space="preserve">see </w:t>
      </w:r>
      <w:r w:rsidRPr="00336CCF">
        <w:rPr>
          <w:rFonts w:ascii="Helvetica" w:hAnsi="Helvetica"/>
        </w:rPr>
        <w:t xml:space="preserve">Figure </w:t>
      </w:r>
      <w:r>
        <w:rPr>
          <w:rFonts w:ascii="Helvetica" w:hAnsi="Helvetica"/>
        </w:rPr>
        <w:t>5</w:t>
      </w:r>
      <w:r w:rsidRPr="00336CCF">
        <w:rPr>
          <w:rFonts w:ascii="Helvetica" w:hAnsi="Helvetica"/>
        </w:rPr>
        <w:t xml:space="preserve">). </w:t>
      </w:r>
    </w:p>
    <w:p w:rsidR="00E76987" w:rsidRPr="00336CCF" w:rsidRDefault="00E76987" w:rsidP="00E76987">
      <w:pPr>
        <w:spacing w:line="360" w:lineRule="auto"/>
        <w:jc w:val="both"/>
        <w:rPr>
          <w:rFonts w:ascii="Helvetica" w:hAnsi="Helvetica"/>
        </w:rPr>
      </w:pPr>
    </w:p>
    <w:p w:rsidR="00E76987" w:rsidRPr="00336CCF" w:rsidRDefault="00E76987" w:rsidP="00E76987">
      <w:pPr>
        <w:spacing w:line="360" w:lineRule="auto"/>
        <w:jc w:val="both"/>
        <w:rPr>
          <w:rFonts w:ascii="Helvetica" w:hAnsi="Helvetica"/>
        </w:rPr>
      </w:pPr>
      <w:r w:rsidRPr="00336CCF">
        <w:rPr>
          <w:rFonts w:ascii="Helvetica" w:hAnsi="Helvetica"/>
        </w:rPr>
        <w:t xml:space="preserve">Based on the </w:t>
      </w:r>
      <w:proofErr w:type="spellStart"/>
      <w:r w:rsidRPr="00336CCF">
        <w:rPr>
          <w:rFonts w:ascii="Helvetica" w:hAnsi="Helvetica"/>
        </w:rPr>
        <w:t>IPCC</w:t>
      </w:r>
      <w:proofErr w:type="spellEnd"/>
      <w:r w:rsidRPr="00336CCF">
        <w:rPr>
          <w:rFonts w:ascii="Helvetica" w:hAnsi="Helvetica"/>
        </w:rPr>
        <w:t xml:space="preserve"> scenarios and projected urban expansion </w:t>
      </w:r>
      <w:r>
        <w:rPr>
          <w:rFonts w:ascii="Helvetica" w:hAnsi="Helvetica"/>
        </w:rPr>
        <w:t>rates</w:t>
      </w:r>
      <w:r w:rsidRPr="00FE23C7">
        <w:rPr>
          <w:rFonts w:ascii="Helvetica" w:hAnsi="Helvetica"/>
        </w:rPr>
        <w:t>, the urban land in biodiversity hotspots is projected to increase fro</w:t>
      </w:r>
      <w:r w:rsidRPr="00336CCF">
        <w:rPr>
          <w:rFonts w:ascii="Helvetica" w:hAnsi="Helvetica"/>
        </w:rPr>
        <w:t xml:space="preserve">m about 10,000 </w:t>
      </w:r>
      <w:r>
        <w:rPr>
          <w:rFonts w:ascii="Helvetica" w:hAnsi="Helvetica"/>
        </w:rPr>
        <w:t>square kilometers</w:t>
      </w:r>
      <w:r w:rsidRPr="00336CCF">
        <w:rPr>
          <w:rFonts w:ascii="Helvetica" w:hAnsi="Helvetica"/>
        </w:rPr>
        <w:t xml:space="preserve"> in 2000 to 40,000</w:t>
      </w:r>
      <w:r>
        <w:rPr>
          <w:rFonts w:ascii="Helvetica" w:hAnsi="Helvetica"/>
        </w:rPr>
        <w:t>–</w:t>
      </w:r>
      <w:r w:rsidRPr="00336CCF">
        <w:rPr>
          <w:rFonts w:ascii="Helvetica" w:hAnsi="Helvetica"/>
        </w:rPr>
        <w:t xml:space="preserve">77,000 </w:t>
      </w:r>
      <w:r>
        <w:rPr>
          <w:rFonts w:ascii="Helvetica" w:hAnsi="Helvetica"/>
        </w:rPr>
        <w:t>square kilometers</w:t>
      </w:r>
      <w:r w:rsidRPr="00336CCF">
        <w:rPr>
          <w:rFonts w:ascii="Helvetica" w:hAnsi="Helvetica"/>
        </w:rPr>
        <w:t xml:space="preserve"> by 2030. Of the four hotspots, Indo-Burma</w:t>
      </w:r>
      <w:r>
        <w:rPr>
          <w:rFonts w:ascii="Helvetica" w:hAnsi="Helvetica"/>
        </w:rPr>
        <w:t>,</w:t>
      </w:r>
      <w:r w:rsidRPr="00336CCF">
        <w:rPr>
          <w:rFonts w:ascii="Helvetica" w:hAnsi="Helvetica"/>
        </w:rPr>
        <w:t xml:space="preserve"> </w:t>
      </w:r>
      <w:r>
        <w:rPr>
          <w:rFonts w:ascii="Helvetica" w:hAnsi="Helvetica"/>
        </w:rPr>
        <w:t>which had</w:t>
      </w:r>
      <w:r w:rsidRPr="00336CCF">
        <w:rPr>
          <w:rFonts w:ascii="Helvetica" w:hAnsi="Helvetica"/>
        </w:rPr>
        <w:t xml:space="preserve"> by far the most urban land (more than 9,000 </w:t>
      </w:r>
      <w:r>
        <w:rPr>
          <w:rFonts w:ascii="Helvetica" w:hAnsi="Helvetica"/>
        </w:rPr>
        <w:t>square kilometers</w:t>
      </w:r>
      <w:r w:rsidRPr="00336CCF">
        <w:rPr>
          <w:rFonts w:ascii="Helvetica" w:hAnsi="Helvetica"/>
        </w:rPr>
        <w:t>) in 2000, is projected to have more than 35,000</w:t>
      </w:r>
      <w:r>
        <w:rPr>
          <w:rFonts w:ascii="Helvetica" w:hAnsi="Helvetica"/>
        </w:rPr>
        <w:t>–</w:t>
      </w:r>
      <w:r w:rsidRPr="00336CCF">
        <w:rPr>
          <w:rFonts w:ascii="Helvetica" w:hAnsi="Helvetica"/>
        </w:rPr>
        <w:t xml:space="preserve">70,000 </w:t>
      </w:r>
      <w:r>
        <w:rPr>
          <w:rFonts w:ascii="Helvetica" w:hAnsi="Helvetica"/>
        </w:rPr>
        <w:t>square kilometers of</w:t>
      </w:r>
      <w:r w:rsidRPr="00336CCF">
        <w:rPr>
          <w:rFonts w:ascii="Helvetica" w:hAnsi="Helvetica"/>
        </w:rPr>
        <w:t xml:space="preserve"> urban land by 2030.</w:t>
      </w:r>
    </w:p>
    <w:p w:rsidR="00E76987" w:rsidRPr="00336CCF" w:rsidRDefault="00E76987" w:rsidP="00E76987">
      <w:pPr>
        <w:spacing w:line="360" w:lineRule="auto"/>
        <w:jc w:val="both"/>
        <w:rPr>
          <w:rFonts w:ascii="Helvetica" w:hAnsi="Helvetica"/>
        </w:rPr>
      </w:pPr>
    </w:p>
    <w:p w:rsidR="00E76987" w:rsidRDefault="00E76987" w:rsidP="00E76987">
      <w:pPr>
        <w:spacing w:line="360" w:lineRule="auto"/>
        <w:jc w:val="both"/>
        <w:rPr>
          <w:rFonts w:ascii="Helvetica" w:hAnsi="Helvetica"/>
        </w:rPr>
      </w:pPr>
      <w:r w:rsidRPr="00336CCF">
        <w:rPr>
          <w:rFonts w:ascii="Helvetica" w:hAnsi="Helvetica"/>
        </w:rPr>
        <w:t>The threats to biodiversity</w:t>
      </w:r>
      <w:r>
        <w:rPr>
          <w:rFonts w:ascii="Helvetica" w:hAnsi="Helvetica"/>
        </w:rPr>
        <w:t xml:space="preserve"> hotspots come from direct land-</w:t>
      </w:r>
      <w:r w:rsidRPr="00336CCF">
        <w:rPr>
          <w:rFonts w:ascii="Helvetica" w:hAnsi="Helvetica"/>
        </w:rPr>
        <w:t>cover change</w:t>
      </w:r>
      <w:r>
        <w:rPr>
          <w:rFonts w:ascii="Helvetica" w:hAnsi="Helvetica"/>
        </w:rPr>
        <w:t>s</w:t>
      </w:r>
      <w:r w:rsidRPr="00336CCF">
        <w:rPr>
          <w:rFonts w:ascii="Helvetica" w:hAnsi="Helvetica"/>
        </w:rPr>
        <w:t xml:space="preserve"> that cause habitat loss and degradation of ecosystem functioning</w:t>
      </w:r>
      <w:r>
        <w:rPr>
          <w:rFonts w:ascii="Helvetica" w:hAnsi="Helvetica"/>
        </w:rPr>
        <w:t>,</w:t>
      </w:r>
      <w:r w:rsidRPr="00336CCF">
        <w:rPr>
          <w:rFonts w:ascii="Helvetica" w:hAnsi="Helvetica"/>
        </w:rPr>
        <w:t xml:space="preserve"> as well as </w:t>
      </w:r>
      <w:r>
        <w:rPr>
          <w:rFonts w:ascii="Helvetica" w:hAnsi="Helvetica"/>
        </w:rPr>
        <w:t xml:space="preserve">from </w:t>
      </w:r>
      <w:r w:rsidRPr="00336CCF">
        <w:rPr>
          <w:rFonts w:ascii="Helvetica" w:hAnsi="Helvetica"/>
        </w:rPr>
        <w:t xml:space="preserve">indirect effects of urban encroachment. One indirect effect is the increased incidence of colonization by introduced species as urban areas expand into these hotspots. </w:t>
      </w:r>
    </w:p>
    <w:p w:rsidR="00E76987" w:rsidRDefault="00E76987" w:rsidP="00E76987">
      <w:pPr>
        <w:spacing w:line="360" w:lineRule="auto"/>
        <w:jc w:val="both"/>
        <w:rPr>
          <w:rFonts w:ascii="Helvetica" w:hAnsi="Helvetica"/>
        </w:rPr>
      </w:pPr>
    </w:p>
    <w:p w:rsidR="00E76987" w:rsidRDefault="00E76987" w:rsidP="00E76987">
      <w:pPr>
        <w:spacing w:line="360" w:lineRule="auto"/>
        <w:jc w:val="both"/>
        <w:rPr>
          <w:rFonts w:ascii="Helvetica" w:hAnsi="Helvetica"/>
        </w:rPr>
      </w:pPr>
      <w:r w:rsidRPr="00336CCF">
        <w:rPr>
          <w:rFonts w:ascii="Helvetica" w:hAnsi="Helvetica"/>
        </w:rPr>
        <w:t>Going beyond the physical expansion of urban areas in or near the biodiversity hotspots, the consumption patterns of urban inhabitants in general can adversely affect biodiversity and ecosystems in these sensitive areas</w:t>
      </w:r>
      <w:r>
        <w:rPr>
          <w:rFonts w:ascii="Helvetica" w:hAnsi="Helvetica"/>
        </w:rPr>
        <w:t>,</w:t>
      </w:r>
      <w:r w:rsidRPr="00336CCF">
        <w:rPr>
          <w:rFonts w:ascii="Helvetica" w:hAnsi="Helvetica"/>
        </w:rPr>
        <w:t xml:space="preserve"> even if they are not located in close proximity to </w:t>
      </w:r>
      <w:r>
        <w:rPr>
          <w:rFonts w:ascii="Helvetica" w:hAnsi="Helvetica"/>
        </w:rPr>
        <w:t>urban areas.</w:t>
      </w:r>
      <w:r w:rsidRPr="00815D36">
        <w:rPr>
          <w:rFonts w:ascii="Helvetica" w:hAnsi="Helvetica"/>
        </w:rPr>
        <w:t xml:space="preserve"> In particular, the reduction in household size with increasing urbanization has been shown to have large impacts on </w:t>
      </w:r>
      <w:r w:rsidRPr="00815D36">
        <w:rPr>
          <w:rFonts w:ascii="Helvetica" w:hAnsi="Helvetica"/>
        </w:rPr>
        <w:lastRenderedPageBreak/>
        <w:t>resource consumption and biodiversity</w:t>
      </w:r>
      <w:r>
        <w:rPr>
          <w:rFonts w:ascii="Helvetica" w:hAnsi="Helvetica"/>
        </w:rPr>
        <w:t>.</w:t>
      </w:r>
      <w:r w:rsidRPr="00815D36">
        <w:rPr>
          <w:rFonts w:ascii="Helvetica" w:hAnsi="Helvetica"/>
        </w:rPr>
        <w:t xml:space="preserve"> Moreover, urban expansion and population growth in one location may h</w:t>
      </w:r>
      <w:r>
        <w:rPr>
          <w:rFonts w:ascii="Helvetica" w:hAnsi="Helvetica"/>
        </w:rPr>
        <w:t>ave knock-on effects, leading to land-</w:t>
      </w:r>
      <w:r w:rsidRPr="00815D36">
        <w:rPr>
          <w:rFonts w:ascii="Helvetica" w:hAnsi="Helvetica"/>
        </w:rPr>
        <w:t>change cascades that can exten</w:t>
      </w:r>
      <w:r>
        <w:rPr>
          <w:rFonts w:ascii="Helvetica" w:hAnsi="Helvetica"/>
        </w:rPr>
        <w:t>d</w:t>
      </w:r>
      <w:r w:rsidRPr="00815D36">
        <w:rPr>
          <w:rFonts w:ascii="Helvetica" w:hAnsi="Helvetica"/>
        </w:rPr>
        <w:t xml:space="preserve"> well into the more sensitive</w:t>
      </w:r>
      <w:r>
        <w:rPr>
          <w:rFonts w:ascii="Helvetica" w:hAnsi="Helvetica"/>
        </w:rPr>
        <w:t xml:space="preserve"> parts of biodiversity hotspots—both </w:t>
      </w:r>
      <w:r w:rsidRPr="00815D36">
        <w:rPr>
          <w:rFonts w:ascii="Helvetica" w:hAnsi="Helvetica"/>
        </w:rPr>
        <w:t>in the same country and across continents</w:t>
      </w:r>
      <w:r>
        <w:rPr>
          <w:rFonts w:ascii="Helvetica" w:hAnsi="Helvetica"/>
        </w:rPr>
        <w:t>.</w:t>
      </w:r>
      <w:r w:rsidRPr="00815D36">
        <w:rPr>
          <w:rFonts w:ascii="Helvetica" w:hAnsi="Helvetica"/>
        </w:rPr>
        <w:t xml:space="preserve"> Such challenges cannot be met by local-level solutions only; they require policy responses at a much larger scale and thus call for </w:t>
      </w:r>
      <w:r w:rsidRPr="00336CCF">
        <w:rPr>
          <w:rFonts w:ascii="Helvetica" w:hAnsi="Helvetica"/>
        </w:rPr>
        <w:t>strategies with sufficient brea</w:t>
      </w:r>
      <w:r>
        <w:rPr>
          <w:rFonts w:ascii="Helvetica" w:hAnsi="Helvetica"/>
        </w:rPr>
        <w:t>d</w:t>
      </w:r>
      <w:r w:rsidRPr="00336CCF">
        <w:rPr>
          <w:rFonts w:ascii="Helvetica" w:hAnsi="Helvetica"/>
        </w:rPr>
        <w:t xml:space="preserve">th to be developed at the national and international levels. </w:t>
      </w:r>
    </w:p>
    <w:p w:rsidR="00E76987" w:rsidRDefault="00E76987" w:rsidP="00E76987">
      <w:pPr>
        <w:spacing w:line="360" w:lineRule="auto"/>
        <w:jc w:val="both"/>
        <w:rPr>
          <w:rFonts w:ascii="Helvetica" w:hAnsi="Helvetica"/>
        </w:rPr>
      </w:pPr>
    </w:p>
    <w:p w:rsidR="00E76987" w:rsidRPr="00336CCF" w:rsidRDefault="00E76987" w:rsidP="00E76987">
      <w:pPr>
        <w:spacing w:line="360" w:lineRule="auto"/>
        <w:jc w:val="both"/>
        <w:rPr>
          <w:rFonts w:ascii="Helvetica" w:hAnsi="Helvetica" w:cs="Calibri"/>
        </w:rPr>
      </w:pPr>
      <w:r w:rsidRPr="00336CCF">
        <w:rPr>
          <w:rFonts w:ascii="Helvetica" w:hAnsi="Helvetica" w:cs="Calibri"/>
        </w:rPr>
        <w:t xml:space="preserve">In addition to the preliminary forecasts reported here, a recent literature review identified China as </w:t>
      </w:r>
      <w:r>
        <w:rPr>
          <w:rFonts w:ascii="Helvetica" w:hAnsi="Helvetica" w:cs="Calibri"/>
        </w:rPr>
        <w:t>having</w:t>
      </w:r>
      <w:r w:rsidRPr="00336CCF">
        <w:rPr>
          <w:rFonts w:ascii="Helvetica" w:hAnsi="Helvetica" w:cs="Calibri"/>
        </w:rPr>
        <w:t xml:space="preserve"> 2,541 nature </w:t>
      </w:r>
      <w:r>
        <w:rPr>
          <w:rFonts w:ascii="Helvetica" w:hAnsi="Helvetica" w:cs="Calibri"/>
        </w:rPr>
        <w:t xml:space="preserve">reserves, covering more than 15 </w:t>
      </w:r>
      <w:r>
        <w:rPr>
          <w:rFonts w:ascii="Helvetica" w:hAnsi="Helvetica"/>
        </w:rPr>
        <w:t>percent</w:t>
      </w:r>
      <w:r w:rsidRPr="00336CCF">
        <w:rPr>
          <w:rFonts w:ascii="Helvetica" w:hAnsi="Helvetica" w:cs="Calibri"/>
        </w:rPr>
        <w:t xml:space="preserve"> of </w:t>
      </w:r>
      <w:r>
        <w:rPr>
          <w:rFonts w:ascii="Helvetica" w:hAnsi="Helvetica" w:cs="Calibri"/>
        </w:rPr>
        <w:t>the country’s</w:t>
      </w:r>
      <w:r w:rsidRPr="00336CCF">
        <w:rPr>
          <w:rFonts w:ascii="Helvetica" w:hAnsi="Helvetica" w:cs="Calibri"/>
        </w:rPr>
        <w:t xml:space="preserve"> territor</w:t>
      </w:r>
      <w:r>
        <w:rPr>
          <w:rFonts w:ascii="Helvetica" w:hAnsi="Helvetica" w:cs="Calibri"/>
        </w:rPr>
        <w:t xml:space="preserve">y. The </w:t>
      </w:r>
      <w:r w:rsidRPr="00336CCF">
        <w:rPr>
          <w:rFonts w:ascii="Helvetica" w:hAnsi="Helvetica" w:cs="Calibri"/>
        </w:rPr>
        <w:t xml:space="preserve">proximity of urban areas to </w:t>
      </w:r>
      <w:r>
        <w:rPr>
          <w:rFonts w:ascii="Helvetica" w:hAnsi="Helvetica" w:cs="Calibri"/>
        </w:rPr>
        <w:t>these reserves</w:t>
      </w:r>
      <w:r w:rsidRPr="00336CCF">
        <w:rPr>
          <w:rFonts w:ascii="Helvetica" w:hAnsi="Helvetica" w:cs="Calibri"/>
        </w:rPr>
        <w:t xml:space="preserve"> will </w:t>
      </w:r>
      <w:r w:rsidRPr="00DB72BE">
        <w:rPr>
          <w:rFonts w:ascii="Helvetica" w:hAnsi="Helvetica" w:cs="Calibri"/>
        </w:rPr>
        <w:t xml:space="preserve">increase </w:t>
      </w:r>
      <w:r w:rsidRPr="00336CCF">
        <w:rPr>
          <w:rFonts w:ascii="Helvetica" w:hAnsi="Helvetica" w:cs="Calibri"/>
        </w:rPr>
        <w:t xml:space="preserve">dramatically </w:t>
      </w:r>
      <w:r w:rsidRPr="00DB72BE">
        <w:rPr>
          <w:rFonts w:ascii="Helvetica" w:hAnsi="Helvetica" w:cs="Calibri"/>
        </w:rPr>
        <w:t xml:space="preserve">by </w:t>
      </w:r>
      <w:r>
        <w:rPr>
          <w:rFonts w:ascii="Helvetica" w:hAnsi="Helvetica" w:cs="Calibri"/>
        </w:rPr>
        <w:t>2030.</w:t>
      </w:r>
      <w:r w:rsidRPr="00DB72BE">
        <w:rPr>
          <w:rFonts w:ascii="Helvetica" w:hAnsi="Helvetica" w:cs="Calibri"/>
        </w:rPr>
        <w:t xml:space="preserve"> Therefore there is a critical window of</w:t>
      </w:r>
      <w:r w:rsidRPr="00336CCF">
        <w:rPr>
          <w:rFonts w:ascii="Helvetica" w:hAnsi="Helvetica" w:cs="Calibri"/>
        </w:rPr>
        <w:t xml:space="preserve"> opportunity in the next few decades for China to implement more proactive approaches to guiding urban expansion in ways that least negatively </w:t>
      </w:r>
      <w:r>
        <w:rPr>
          <w:rFonts w:ascii="Helvetica" w:hAnsi="Helvetica" w:cs="Calibri"/>
        </w:rPr>
        <w:t>affect</w:t>
      </w:r>
      <w:r w:rsidRPr="00336CCF">
        <w:rPr>
          <w:rFonts w:ascii="Helvetica" w:hAnsi="Helvetica" w:cs="Calibri"/>
        </w:rPr>
        <w:t xml:space="preserve"> biodiversity and ecosystems. </w:t>
      </w:r>
    </w:p>
    <w:p w:rsidR="00E76987" w:rsidRPr="00336CCF" w:rsidRDefault="00E76987" w:rsidP="00E76987">
      <w:pPr>
        <w:spacing w:line="360" w:lineRule="auto"/>
        <w:jc w:val="both"/>
        <w:rPr>
          <w:rFonts w:ascii="Helvetica" w:hAnsi="Helvetica" w:cs="Calibri"/>
        </w:rPr>
      </w:pPr>
    </w:p>
    <w:p w:rsidR="00E76987" w:rsidRPr="00F45C16" w:rsidRDefault="00E76987" w:rsidP="00F45C16">
      <w:pPr>
        <w:spacing w:line="360" w:lineRule="auto"/>
        <w:jc w:val="both"/>
        <w:rPr>
          <w:rFonts w:ascii="Helvetica" w:hAnsi="Helvetica"/>
        </w:rPr>
      </w:pPr>
      <w:r w:rsidRPr="00336CCF">
        <w:rPr>
          <w:rFonts w:ascii="Helvetica" w:hAnsi="Helvetica" w:cs="Calibri"/>
        </w:rPr>
        <w:t xml:space="preserve">Minimizing habitat and biodiversity loss and limiting degradation of ecosystem services will require appropriate urban planning and </w:t>
      </w:r>
      <w:r>
        <w:rPr>
          <w:rFonts w:ascii="Helvetica" w:hAnsi="Helvetica" w:cs="Calibri"/>
        </w:rPr>
        <w:t>reformation of</w:t>
      </w:r>
      <w:r w:rsidRPr="00336CCF">
        <w:rPr>
          <w:rFonts w:ascii="Helvetica" w:hAnsi="Helvetica" w:cs="Calibri"/>
        </w:rPr>
        <w:t xml:space="preserve"> the current land market system. </w:t>
      </w:r>
      <w:r>
        <w:rPr>
          <w:rFonts w:ascii="Helvetica" w:hAnsi="Helvetica"/>
        </w:rPr>
        <w:t>Yet</w:t>
      </w:r>
      <w:r w:rsidRPr="00336CCF">
        <w:rPr>
          <w:rFonts w:ascii="Helvetica" w:hAnsi="Helvetica"/>
        </w:rPr>
        <w:t xml:space="preserve"> the proximity of urban inhabitants to areas that are particularly </w:t>
      </w:r>
      <w:proofErr w:type="spellStart"/>
      <w:r w:rsidRPr="00336CCF">
        <w:rPr>
          <w:rFonts w:ascii="Helvetica" w:hAnsi="Helvetica"/>
        </w:rPr>
        <w:t>biodiverse</w:t>
      </w:r>
      <w:proofErr w:type="spellEnd"/>
      <w:r w:rsidRPr="00336CCF">
        <w:rPr>
          <w:rFonts w:ascii="Helvetica" w:hAnsi="Helvetica"/>
        </w:rPr>
        <w:t xml:space="preserve"> or that are critical to provisioning of various ecosystem services also present</w:t>
      </w:r>
      <w:r>
        <w:rPr>
          <w:rFonts w:ascii="Helvetica" w:hAnsi="Helvetica"/>
        </w:rPr>
        <w:t>s</w:t>
      </w:r>
      <w:r w:rsidRPr="00336CCF">
        <w:rPr>
          <w:rFonts w:ascii="Helvetica" w:hAnsi="Helvetica"/>
        </w:rPr>
        <w:t xml:space="preserve"> opportunities. Such proximity may make it easier to increase awareness among these urbanites through education campaigns that can include visits to these sites </w:t>
      </w:r>
      <w:r w:rsidR="00F031AF" w:rsidRPr="00336CCF">
        <w:rPr>
          <w:rFonts w:ascii="Helvetica" w:hAnsi="Helvetica"/>
        </w:rPr>
        <w:fldChar w:fldCharType="begin"/>
      </w:r>
      <w:r w:rsidRPr="00336CCF">
        <w:rPr>
          <w:rFonts w:ascii="Helvetica" w:hAnsi="Helvetica"/>
        </w:rPr>
        <w:instrText xml:space="preserve"> ADDIN EN.CITE &lt;EndNote&gt;&lt;Cite&gt;&lt;Author&gt;Miller&lt;/Author&gt;&lt;Year&gt;2002&lt;/Year&gt;&lt;RecNum&gt;314&lt;/RecNum&gt;&lt;DisplayText&gt;(Miller and Hobbs 2002)&lt;/DisplayText&gt;&lt;record&gt;&lt;rec-number&gt;314&lt;/rec-number&gt;&lt;foreign-keys&gt;&lt;key app="EN" db-id="wdwzappzifrvtweza5fxss9qaw0f9fdxxdzx"&gt;314&lt;/key&gt;&lt;/foreign-keys&gt;&lt;ref-type name="Journal Article"&gt;17&lt;/ref-type&gt;&lt;contributors&gt;&lt;authors&gt;&lt;author&gt;Miller, J. R.&lt;/author&gt;&lt;author&gt;Hobbs, R. J.&lt;/author&gt;&lt;/authors&gt;&lt;/contributors&gt;&lt;auth-address&gt;Department of Zoology, Birge Hall, University of Wisconsin, 430 Lincoln Drive, Madison, WI 53706, United States&amp;#xD;CSIRO Wildlife and Ecology, Private Bag, PO Wembley, WA 6014, Australia&amp;#xD;School of Environmental Science, Murdoch University, Murdoch, WA 6150, Australia&lt;/auth-address&gt;&lt;titles&gt;&lt;title&gt;Conservation where people live and work&lt;/title&gt;&lt;secondary-title&gt;Conservation Biology&lt;/secondary-title&gt;&lt;/titles&gt;&lt;periodical&gt;&lt;full-title&gt;Conservation Biology&lt;/full-title&gt;&lt;/periodical&gt;&lt;pages&gt;330-337&lt;/pages&gt;&lt;volume&gt;16&lt;/volume&gt;&lt;number&gt;2&lt;/number&gt;&lt;dates&gt;&lt;year&gt;2002&lt;/year&gt;&lt;/dates&gt;&lt;urls&gt;&lt;related-urls&gt;&lt;url&gt;http://www.scopus.com/inward/record.url?eid=2-s2.0-0036230347&amp;amp;partnerID=40&amp;amp;md5=224cd7f61e0d6a05f342475ec9d252c8&lt;/url&gt;&lt;/related-urls&gt;&lt;/urls&gt;&lt;/record&gt;&lt;/Cite&gt;&lt;/EndNote&gt;</w:instrText>
      </w:r>
      <w:r w:rsidR="00F031AF" w:rsidRPr="00336CCF">
        <w:rPr>
          <w:rFonts w:ascii="Helvetica" w:hAnsi="Helvetica"/>
        </w:rPr>
        <w:fldChar w:fldCharType="separate"/>
      </w:r>
      <w:r w:rsidRPr="00336CCF">
        <w:rPr>
          <w:rFonts w:ascii="Helvetica" w:hAnsi="Helvetica"/>
          <w:noProof/>
        </w:rPr>
        <w:t>(</w:t>
      </w:r>
      <w:hyperlink w:anchor="_ENREF_10" w:tooltip="Miller, 2002 #314" w:history="1">
        <w:r w:rsidRPr="00336CCF">
          <w:rPr>
            <w:rFonts w:ascii="Helvetica" w:hAnsi="Helvetica"/>
            <w:noProof/>
          </w:rPr>
          <w:t>Miller and Hobbs 2002</w:t>
        </w:r>
      </w:hyperlink>
      <w:r w:rsidRPr="00336CCF">
        <w:rPr>
          <w:rFonts w:ascii="Helvetica" w:hAnsi="Helvetica"/>
          <w:noProof/>
        </w:rPr>
        <w:t>)</w:t>
      </w:r>
      <w:r w:rsidR="00F031AF" w:rsidRPr="00336CCF">
        <w:rPr>
          <w:rFonts w:ascii="Helvetica" w:hAnsi="Helvetica"/>
        </w:rPr>
        <w:fldChar w:fldCharType="end"/>
      </w:r>
      <w:r w:rsidRPr="00336CCF">
        <w:rPr>
          <w:rFonts w:ascii="Helvetica" w:hAnsi="Helvetica"/>
        </w:rPr>
        <w:t xml:space="preserve">. </w:t>
      </w:r>
    </w:p>
    <w:p w:rsidR="00E76987" w:rsidRDefault="00E76987" w:rsidP="00E76987">
      <w:pPr>
        <w:rPr>
          <w:rFonts w:cs="Calibri"/>
        </w:rPr>
      </w:pPr>
    </w:p>
    <w:p w:rsidR="00E76987" w:rsidRPr="00C9409C" w:rsidRDefault="00E76987" w:rsidP="004C4E9C">
      <w:pPr>
        <w:jc w:val="center"/>
        <w:rPr>
          <w:rFonts w:cs="Calibri"/>
        </w:rPr>
      </w:pPr>
    </w:p>
    <w:p w:rsidR="00E76987" w:rsidRPr="00D44366" w:rsidRDefault="00E76987" w:rsidP="004C4E9C">
      <w:pPr>
        <w:jc w:val="center"/>
      </w:pPr>
      <w:r>
        <w:rPr>
          <w:noProof/>
        </w:rPr>
        <w:lastRenderedPageBreak/>
        <w:drawing>
          <wp:inline distT="0" distB="0" distL="0" distR="0">
            <wp:extent cx="5943600" cy="5294735"/>
            <wp:effectExtent l="19050" t="0" r="0" b="0"/>
            <wp:docPr id="9" name="Picture 9" descr="C:\BurakG\Research\UGEC\CBO1\CHINA\Urb-vs-Biodiv_CHN_CIHS_2906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urakG\Research\UGEC\CBO1\CHINA\Urb-vs-Biodiv_CHN_CIHS_29062012.png"/>
                    <pic:cNvPicPr>
                      <a:picLocks noChangeAspect="1" noChangeArrowheads="1"/>
                    </pic:cNvPicPr>
                  </pic:nvPicPr>
                  <pic:blipFill>
                    <a:blip r:embed="rId18" cstate="print"/>
                    <a:srcRect/>
                    <a:stretch>
                      <a:fillRect/>
                    </a:stretch>
                  </pic:blipFill>
                  <pic:spPr bwMode="auto">
                    <a:xfrm>
                      <a:off x="0" y="0"/>
                      <a:ext cx="5943600" cy="5294735"/>
                    </a:xfrm>
                    <a:prstGeom prst="rect">
                      <a:avLst/>
                    </a:prstGeom>
                    <a:noFill/>
                    <a:ln w="9525">
                      <a:noFill/>
                      <a:miter lim="800000"/>
                      <a:headEnd/>
                      <a:tailEnd/>
                    </a:ln>
                  </pic:spPr>
                </pic:pic>
              </a:graphicData>
            </a:graphic>
          </wp:inline>
        </w:drawing>
      </w:r>
    </w:p>
    <w:p w:rsidR="00E76987" w:rsidRPr="00660568" w:rsidRDefault="00E76987" w:rsidP="004C4E9C">
      <w:pPr>
        <w:jc w:val="center"/>
        <w:rPr>
          <w:rFonts w:ascii="Helvetica" w:hAnsi="Helvetica"/>
          <w:sz w:val="20"/>
        </w:rPr>
      </w:pPr>
      <w:proofErr w:type="gramStart"/>
      <w:r w:rsidRPr="00660568">
        <w:rPr>
          <w:rFonts w:ascii="Helvetica" w:hAnsi="Helvetica"/>
          <w:b/>
          <w:sz w:val="20"/>
        </w:rPr>
        <w:t>Figure 5.</w:t>
      </w:r>
      <w:proofErr w:type="gramEnd"/>
      <w:r w:rsidRPr="00660568">
        <w:rPr>
          <w:rFonts w:ascii="Helvetica" w:hAnsi="Helvetica"/>
          <w:sz w:val="20"/>
        </w:rPr>
        <w:t xml:space="preserve"> </w:t>
      </w:r>
      <w:proofErr w:type="gramStart"/>
      <w:r w:rsidRPr="00660568">
        <w:rPr>
          <w:rFonts w:ascii="Helvetica" w:hAnsi="Helvetica"/>
          <w:sz w:val="20"/>
        </w:rPr>
        <w:t>Biodiversity hotspots and urban extent in China circa 2000.</w:t>
      </w:r>
      <w:proofErr w:type="gramEnd"/>
    </w:p>
    <w:p w:rsidR="00E76987" w:rsidRPr="00D44366" w:rsidRDefault="00E76987" w:rsidP="004C4E9C">
      <w:pPr>
        <w:jc w:val="center"/>
      </w:pPr>
    </w:p>
    <w:p w:rsidR="00E76987" w:rsidRDefault="00E76987" w:rsidP="00E76987">
      <w:pPr>
        <w:jc w:val="center"/>
      </w:pPr>
      <w:r w:rsidRPr="00C70117">
        <w:t xml:space="preserve"> </w:t>
      </w:r>
    </w:p>
    <w:p w:rsidR="00E76987" w:rsidRPr="00C20183" w:rsidRDefault="00E76987" w:rsidP="00C20183">
      <w:pPr>
        <w:pStyle w:val="ListParagraph"/>
        <w:numPr>
          <w:ilvl w:val="0"/>
          <w:numId w:val="43"/>
        </w:numPr>
        <w:rPr>
          <w:rFonts w:ascii="Helvetica" w:hAnsi="Helvetica"/>
          <w:b/>
        </w:rPr>
      </w:pPr>
      <w:r w:rsidRPr="00C20183">
        <w:rPr>
          <w:rFonts w:ascii="Helvetica" w:hAnsi="Helvetica"/>
          <w:b/>
        </w:rPr>
        <w:t>Latin America</w:t>
      </w:r>
      <w:r w:rsidR="00C20183">
        <w:rPr>
          <w:rFonts w:ascii="Helvetica" w:hAnsi="Helvetica"/>
          <w:b/>
        </w:rPr>
        <w:t xml:space="preserve"> and the Caribbean</w:t>
      </w:r>
    </w:p>
    <w:p w:rsidR="00E76987" w:rsidRPr="00377764" w:rsidRDefault="00E76987" w:rsidP="00E76987">
      <w:pPr>
        <w:rPr>
          <w:rFonts w:ascii="Helvetica" w:hAnsi="Helvetica"/>
          <w:b/>
        </w:rPr>
      </w:pPr>
      <w:r w:rsidRPr="00377764">
        <w:rPr>
          <w:rFonts w:ascii="Helvetica" w:hAnsi="Helvetica"/>
          <w:highlight w:val="yellow"/>
        </w:rPr>
        <w:t>[Text to come]</w:t>
      </w:r>
    </w:p>
    <w:p w:rsidR="00E76987" w:rsidRPr="00377764" w:rsidRDefault="00E76987" w:rsidP="00E76987">
      <w:pPr>
        <w:rPr>
          <w:rFonts w:ascii="Helvetica" w:hAnsi="Helvetica"/>
        </w:rPr>
      </w:pPr>
    </w:p>
    <w:p w:rsidR="00E76987" w:rsidRPr="00C20183" w:rsidRDefault="00E76987" w:rsidP="00C20183">
      <w:pPr>
        <w:pStyle w:val="ListParagraph"/>
        <w:numPr>
          <w:ilvl w:val="0"/>
          <w:numId w:val="43"/>
        </w:numPr>
        <w:rPr>
          <w:rFonts w:ascii="Helvetica" w:hAnsi="Helvetica"/>
          <w:b/>
        </w:rPr>
      </w:pPr>
      <w:r w:rsidRPr="00C20183">
        <w:rPr>
          <w:rFonts w:ascii="Helvetica" w:hAnsi="Helvetica"/>
          <w:b/>
        </w:rPr>
        <w:t>Europe</w:t>
      </w:r>
      <w:r w:rsidR="00C20183">
        <w:rPr>
          <w:rFonts w:ascii="Helvetica" w:hAnsi="Helvetica"/>
          <w:b/>
        </w:rPr>
        <w:t xml:space="preserve">, </w:t>
      </w:r>
      <w:proofErr w:type="spellStart"/>
      <w:r w:rsidR="00C20183">
        <w:rPr>
          <w:rFonts w:ascii="Helvetica" w:hAnsi="Helvetica"/>
          <w:b/>
        </w:rPr>
        <w:t>CEE</w:t>
      </w:r>
      <w:proofErr w:type="spellEnd"/>
      <w:r w:rsidRPr="00C20183">
        <w:rPr>
          <w:rFonts w:ascii="Helvetica" w:hAnsi="Helvetica"/>
          <w:b/>
        </w:rPr>
        <w:t xml:space="preserve"> and North America</w:t>
      </w:r>
    </w:p>
    <w:p w:rsidR="00E76987" w:rsidRDefault="00E76987" w:rsidP="00E76987">
      <w:pPr>
        <w:rPr>
          <w:rFonts w:ascii="Helvetica" w:hAnsi="Helvetica"/>
        </w:rPr>
      </w:pPr>
      <w:r w:rsidRPr="00377764">
        <w:rPr>
          <w:rFonts w:ascii="Helvetica" w:hAnsi="Helvetica"/>
          <w:highlight w:val="yellow"/>
        </w:rPr>
        <w:t>[Text to come]</w:t>
      </w:r>
    </w:p>
    <w:p w:rsidR="00C20183" w:rsidRPr="00377764" w:rsidRDefault="00C20183" w:rsidP="00E76987">
      <w:pPr>
        <w:rPr>
          <w:rFonts w:ascii="Helvetica" w:hAnsi="Helvetica"/>
          <w:b/>
        </w:rPr>
      </w:pPr>
    </w:p>
    <w:p w:rsidR="00E76987" w:rsidRPr="00C20183" w:rsidRDefault="00E76987" w:rsidP="00C20183">
      <w:pPr>
        <w:pStyle w:val="ListParagraph"/>
        <w:numPr>
          <w:ilvl w:val="0"/>
          <w:numId w:val="43"/>
        </w:numPr>
        <w:rPr>
          <w:rFonts w:ascii="Helvetica" w:hAnsi="Helvetica"/>
          <w:b/>
        </w:rPr>
      </w:pPr>
      <w:r w:rsidRPr="00C20183">
        <w:rPr>
          <w:rFonts w:ascii="Helvetica" w:hAnsi="Helvetica"/>
          <w:b/>
        </w:rPr>
        <w:t>Oceania</w:t>
      </w:r>
    </w:p>
    <w:p w:rsidR="00E76987" w:rsidRPr="00377764" w:rsidRDefault="00E76987" w:rsidP="00E76987">
      <w:pPr>
        <w:rPr>
          <w:rFonts w:ascii="Helvetica" w:hAnsi="Helvetica"/>
          <w:b/>
        </w:rPr>
      </w:pPr>
      <w:r w:rsidRPr="00377764">
        <w:rPr>
          <w:rFonts w:ascii="Helvetica" w:hAnsi="Helvetica"/>
          <w:highlight w:val="yellow"/>
        </w:rPr>
        <w:t>[Text to come]</w:t>
      </w:r>
    </w:p>
    <w:p w:rsidR="00E76987" w:rsidRDefault="00E76987" w:rsidP="00E76987">
      <w:pPr>
        <w:rPr>
          <w:b/>
        </w:rPr>
      </w:pPr>
    </w:p>
    <w:p w:rsidR="00C20183" w:rsidRDefault="00C20183">
      <w:pPr>
        <w:rPr>
          <w:rFonts w:ascii="Helvetica" w:hAnsi="Helvetica"/>
          <w:b/>
        </w:rPr>
      </w:pPr>
      <w:r>
        <w:rPr>
          <w:rFonts w:ascii="Helvetica" w:hAnsi="Helvetica"/>
          <w:b/>
        </w:rPr>
        <w:br w:type="page"/>
      </w:r>
    </w:p>
    <w:p w:rsidR="00E76987" w:rsidRPr="00660568" w:rsidRDefault="00E76987" w:rsidP="00E76987">
      <w:pPr>
        <w:spacing w:line="360" w:lineRule="auto"/>
        <w:jc w:val="both"/>
        <w:rPr>
          <w:rFonts w:ascii="Helvetica" w:hAnsi="Helvetica"/>
          <w:b/>
        </w:rPr>
      </w:pPr>
      <w:r w:rsidRPr="00660568">
        <w:rPr>
          <w:rFonts w:ascii="Helvetica" w:hAnsi="Helvetica"/>
          <w:b/>
        </w:rPr>
        <w:lastRenderedPageBreak/>
        <w:t>Conclusion</w:t>
      </w:r>
    </w:p>
    <w:p w:rsidR="00E76987" w:rsidRDefault="00E76987" w:rsidP="00E76987">
      <w:pPr>
        <w:spacing w:line="360" w:lineRule="auto"/>
        <w:jc w:val="both"/>
        <w:rPr>
          <w:rFonts w:ascii="Helvetica" w:hAnsi="Helvetica"/>
        </w:rPr>
      </w:pPr>
      <w:r w:rsidRPr="00660568">
        <w:rPr>
          <w:rFonts w:ascii="Helvetica" w:hAnsi="Helvetica"/>
        </w:rPr>
        <w:t xml:space="preserve">The broad global picture presented in this </w:t>
      </w:r>
      <w:r>
        <w:rPr>
          <w:rFonts w:ascii="Helvetica" w:hAnsi="Helvetica"/>
        </w:rPr>
        <w:t>section</w:t>
      </w:r>
      <w:r w:rsidRPr="00660568">
        <w:rPr>
          <w:rFonts w:ascii="Helvetica" w:hAnsi="Helvetica"/>
        </w:rPr>
        <w:t xml:space="preserve"> suffices to show that global patterns of urbanization have and will have significant implications for biodiversity. In particular, urbanization is one of the major drivers of habitat conversion</w:t>
      </w:r>
      <w:r>
        <w:rPr>
          <w:rFonts w:ascii="Helvetica" w:hAnsi="Helvetica"/>
        </w:rPr>
        <w:t xml:space="preserve">. </w:t>
      </w:r>
      <w:r w:rsidRPr="00660568">
        <w:rPr>
          <w:rFonts w:ascii="Helvetica" w:hAnsi="Helvetica"/>
        </w:rPr>
        <w:t>Habitat conversion driven by urbanization will be particularly important for coastal and island systems, as well as biomes that are disproportionately urbanized</w:t>
      </w:r>
      <w:r>
        <w:rPr>
          <w:rFonts w:ascii="Helvetica" w:hAnsi="Helvetica"/>
        </w:rPr>
        <w:t>, such as</w:t>
      </w:r>
      <w:r w:rsidRPr="00660568">
        <w:rPr>
          <w:rFonts w:ascii="Helvetica" w:hAnsi="Helvetica"/>
        </w:rPr>
        <w:t xml:space="preserve"> Mediterranean habitat</w:t>
      </w:r>
      <w:r>
        <w:rPr>
          <w:rFonts w:ascii="Helvetica" w:hAnsi="Helvetica"/>
        </w:rPr>
        <w:t>s</w:t>
      </w:r>
      <w:r w:rsidRPr="00660568">
        <w:rPr>
          <w:rFonts w:ascii="Helvetica" w:hAnsi="Helvetica"/>
        </w:rPr>
        <w:t xml:space="preserve">. </w:t>
      </w:r>
      <w:r>
        <w:rPr>
          <w:rFonts w:ascii="Helvetica" w:hAnsi="Helvetica"/>
        </w:rPr>
        <w:t>W</w:t>
      </w:r>
      <w:r w:rsidRPr="00660568">
        <w:rPr>
          <w:rFonts w:ascii="Helvetica" w:hAnsi="Helvetica"/>
        </w:rPr>
        <w:t xml:space="preserve">ithout addressing urbanization impacts in </w:t>
      </w:r>
      <w:r>
        <w:rPr>
          <w:rFonts w:ascii="Helvetica" w:hAnsi="Helvetica"/>
        </w:rPr>
        <w:t>such</w:t>
      </w:r>
      <w:r w:rsidRPr="00660568">
        <w:rPr>
          <w:rFonts w:ascii="Helvetica" w:hAnsi="Helvetica"/>
        </w:rPr>
        <w:t xml:space="preserve"> places</w:t>
      </w:r>
      <w:r>
        <w:rPr>
          <w:rFonts w:ascii="Helvetica" w:hAnsi="Helvetica"/>
        </w:rPr>
        <w:t>,</w:t>
      </w:r>
      <w:r w:rsidRPr="00660568">
        <w:rPr>
          <w:rFonts w:ascii="Helvetica" w:hAnsi="Helvetica"/>
        </w:rPr>
        <w:t xml:space="preserve"> Aichi Target 11</w:t>
      </w:r>
      <w:r>
        <w:rPr>
          <w:rFonts w:ascii="Helvetica" w:hAnsi="Helvetica"/>
        </w:rPr>
        <w:t xml:space="preserve"> is unlikely to </w:t>
      </w:r>
      <w:r w:rsidR="00C20183">
        <w:rPr>
          <w:rFonts w:ascii="Helvetica" w:hAnsi="Helvetica"/>
        </w:rPr>
        <w:t xml:space="preserve">be </w:t>
      </w:r>
      <w:r>
        <w:rPr>
          <w:rFonts w:ascii="Helvetica" w:hAnsi="Helvetica"/>
        </w:rPr>
        <w:t>met.</w:t>
      </w:r>
    </w:p>
    <w:p w:rsidR="00E76987" w:rsidRPr="00660568" w:rsidRDefault="00E76987" w:rsidP="00E76987">
      <w:pPr>
        <w:spacing w:line="360" w:lineRule="auto"/>
        <w:jc w:val="both"/>
        <w:rPr>
          <w:rFonts w:ascii="Helvetica" w:hAnsi="Helvetica"/>
        </w:rPr>
      </w:pPr>
    </w:p>
    <w:p w:rsidR="00E76987" w:rsidRDefault="00E76987" w:rsidP="00E76987">
      <w:pPr>
        <w:spacing w:line="360" w:lineRule="auto"/>
        <w:jc w:val="both"/>
        <w:rPr>
          <w:rFonts w:ascii="Helvetica" w:hAnsi="Helvetica"/>
        </w:rPr>
      </w:pPr>
      <w:r w:rsidRPr="00660568">
        <w:rPr>
          <w:rFonts w:ascii="Helvetica" w:hAnsi="Helvetica"/>
        </w:rPr>
        <w:t xml:space="preserve">Addressing urbanization and biodiversity challenges in developing regions such as in Africa will require governance responses across the continent. Particularly at the city level, lack of financial and human resources, and consequently technical capacity, can prevent biodiversity and environmental issues from being recognized or addressed. In many instances, biodiversity concerns are seen as independent of and less important than other urban pressures such as poverty, unemployment, and access to food, water, sanitation, and housing. This perception needs to change in recognition of the ways in which biodiversity interacts and often underlies all of the other urban problems, and may also hold the key to their solutions. Barriers to integrating the environment with other issues </w:t>
      </w:r>
      <w:r>
        <w:rPr>
          <w:rFonts w:ascii="Helvetica" w:hAnsi="Helvetica"/>
        </w:rPr>
        <w:t xml:space="preserve">often </w:t>
      </w:r>
      <w:r w:rsidRPr="00660568">
        <w:rPr>
          <w:rFonts w:ascii="Helvetica" w:hAnsi="Helvetica"/>
        </w:rPr>
        <w:t>involve</w:t>
      </w:r>
      <w:r>
        <w:rPr>
          <w:rFonts w:ascii="Helvetica" w:hAnsi="Helvetica"/>
        </w:rPr>
        <w:t>,</w:t>
      </w:r>
      <w:r w:rsidRPr="00660568">
        <w:rPr>
          <w:rFonts w:ascii="Helvetica" w:hAnsi="Helvetica"/>
        </w:rPr>
        <w:t xml:space="preserve"> in addition to lack of resources and capacity, a disconnect between scales of government, with lack of effective communication between local and national levels</w:t>
      </w:r>
      <w:r>
        <w:rPr>
          <w:rFonts w:ascii="Helvetica" w:hAnsi="Helvetica"/>
        </w:rPr>
        <w:t>;</w:t>
      </w:r>
      <w:r w:rsidRPr="00660568">
        <w:rPr>
          <w:rFonts w:ascii="Helvetica" w:hAnsi="Helvetica"/>
        </w:rPr>
        <w:t xml:space="preserve"> disenfranchisement or mismanagement of local government by higher levels of government</w:t>
      </w:r>
      <w:r>
        <w:rPr>
          <w:rFonts w:ascii="Helvetica" w:hAnsi="Helvetica"/>
        </w:rPr>
        <w:t>;</w:t>
      </w:r>
      <w:r w:rsidRPr="00660568">
        <w:rPr>
          <w:rFonts w:ascii="Helvetica" w:hAnsi="Helvetica"/>
        </w:rPr>
        <w:t xml:space="preserve"> and failure of national policy to be applied and implemented properly on the local scale. Fiscal decentralization needs to match political decentralization, municipal boundaries may need to be extended for greater control over land-use change in </w:t>
      </w:r>
      <w:proofErr w:type="spellStart"/>
      <w:r w:rsidRPr="00660568">
        <w:rPr>
          <w:rFonts w:ascii="Helvetica" w:hAnsi="Helvetica"/>
        </w:rPr>
        <w:t>peri</w:t>
      </w:r>
      <w:proofErr w:type="spellEnd"/>
      <w:r w:rsidRPr="00660568">
        <w:rPr>
          <w:rFonts w:ascii="Helvetica" w:hAnsi="Helvetica"/>
        </w:rPr>
        <w:t xml:space="preserve">-urban areas, and accompanying management tools must have area-wide (i.e., metropolitan or even regional) reach. Ultimately, how biodiversity is managed or integrated into cities will depend on whether it is positioned institutionally and topically as a </w:t>
      </w:r>
      <w:r w:rsidRPr="00660568">
        <w:rPr>
          <w:rFonts w:ascii="Helvetica" w:hAnsi="Helvetica"/>
        </w:rPr>
        <w:lastRenderedPageBreak/>
        <w:t>priority in governance agendas, and whether the co-benefits provided by ecosystems are integrally recognized across general policy and action.</w:t>
      </w:r>
    </w:p>
    <w:p w:rsidR="00E76987" w:rsidRDefault="00E76987" w:rsidP="00E76987">
      <w:pPr>
        <w:spacing w:line="360" w:lineRule="auto"/>
        <w:jc w:val="both"/>
        <w:rPr>
          <w:rFonts w:ascii="Helvetica" w:hAnsi="Helvetica"/>
        </w:rPr>
      </w:pPr>
    </w:p>
    <w:p w:rsidR="00E76987" w:rsidRDefault="00E76987" w:rsidP="00E76987">
      <w:pPr>
        <w:spacing w:line="360" w:lineRule="auto"/>
        <w:jc w:val="center"/>
        <w:rPr>
          <w:rFonts w:ascii="Helvetica" w:hAnsi="Helvetica"/>
          <w:b/>
          <w:color w:val="008000"/>
        </w:rPr>
      </w:pPr>
      <w:r w:rsidRPr="000C6F87">
        <w:rPr>
          <w:rFonts w:ascii="Helvetica" w:hAnsi="Helvetica"/>
          <w:b/>
          <w:color w:val="008000"/>
        </w:rPr>
        <w:t>AICHI TARGETS</w:t>
      </w:r>
    </w:p>
    <w:p w:rsidR="00E76987" w:rsidRPr="00661042" w:rsidRDefault="00E76987" w:rsidP="00E76987">
      <w:pPr>
        <w:spacing w:line="360" w:lineRule="auto"/>
        <w:jc w:val="both"/>
        <w:rPr>
          <w:rFonts w:ascii="Helvetica" w:hAnsi="Helvetica"/>
        </w:rPr>
      </w:pPr>
      <w:r w:rsidRPr="00661042">
        <w:rPr>
          <w:rFonts w:ascii="Helvetica" w:hAnsi="Helvetica"/>
        </w:rPr>
        <w:t xml:space="preserve">The Aichi Targets listed below are 20 ambitious but achievable goals that make up part of the </w:t>
      </w:r>
      <w:proofErr w:type="spellStart"/>
      <w:r w:rsidRPr="00661042">
        <w:rPr>
          <w:rFonts w:ascii="Helvetica" w:hAnsi="Helvetica"/>
        </w:rPr>
        <w:t>CBD’s</w:t>
      </w:r>
      <w:proofErr w:type="spellEnd"/>
      <w:r w:rsidRPr="00661042">
        <w:rPr>
          <w:rFonts w:ascii="Helvetica" w:hAnsi="Helvetica"/>
        </w:rPr>
        <w:t xml:space="preserve"> </w:t>
      </w:r>
      <w:r w:rsidRPr="00661042">
        <w:rPr>
          <w:rFonts w:ascii="Helvetica" w:eastAsiaTheme="minorEastAsia" w:hAnsi="Helvetica" w:cs="Helvetica"/>
        </w:rPr>
        <w:t>Strategic Plan for Biodiversity 2011–2020, adopted in Nagoya, Japan, in 2010</w:t>
      </w:r>
      <w:r w:rsidRPr="00661042">
        <w:rPr>
          <w:rFonts w:ascii="Helvetica" w:hAnsi="Helvetica"/>
        </w:rPr>
        <w:t xml:space="preserve">. The Aichi Targets provide a </w:t>
      </w:r>
      <w:r w:rsidRPr="00661042">
        <w:rPr>
          <w:rFonts w:ascii="Helvetica" w:eastAsiaTheme="minorEastAsia" w:hAnsi="Helvetica" w:cs="Helvetica"/>
          <w:szCs w:val="28"/>
        </w:rPr>
        <w:t xml:space="preserve">framework for action </w:t>
      </w:r>
      <w:r w:rsidRPr="00661042">
        <w:rPr>
          <w:rFonts w:ascii="Helvetica" w:eastAsiaTheme="minorEastAsia" w:hAnsi="Helvetica" w:cs="Helvetica"/>
          <w:color w:val="1E1E1F"/>
          <w:szCs w:val="28"/>
        </w:rPr>
        <w:t>by all stakeholders—</w:t>
      </w:r>
      <w:r w:rsidRPr="00661042">
        <w:rPr>
          <w:rFonts w:ascii="Helvetica" w:eastAsiaTheme="minorEastAsia" w:hAnsi="Helvetica" w:cs="Helvetica"/>
          <w:i/>
          <w:color w:val="1E1E1F"/>
          <w:szCs w:val="28"/>
        </w:rPr>
        <w:t>including cities</w:t>
      </w:r>
      <w:r w:rsidRPr="00661042">
        <w:rPr>
          <w:rFonts w:ascii="Helvetica" w:eastAsiaTheme="minorEastAsia" w:hAnsi="Helvetica" w:cs="Helvetica"/>
          <w:color w:val="1E1E1F"/>
          <w:szCs w:val="28"/>
        </w:rPr>
        <w:t>—</w:t>
      </w:r>
      <w:r w:rsidRPr="00661042">
        <w:rPr>
          <w:rFonts w:ascii="Helvetica" w:eastAsiaTheme="minorEastAsia" w:hAnsi="Helvetica" w:cs="Helvetica"/>
          <w:szCs w:val="28"/>
        </w:rPr>
        <w:t xml:space="preserve">to save biodiversity and enhance its benefits for people. Many of the targets are referenced in the Key Messages in Section II. The </w:t>
      </w:r>
      <w:proofErr w:type="spellStart"/>
      <w:r w:rsidRPr="00661042">
        <w:rPr>
          <w:rFonts w:ascii="Helvetica" w:eastAsiaTheme="minorEastAsia" w:hAnsi="Helvetica" w:cs="Helvetica"/>
          <w:szCs w:val="28"/>
        </w:rPr>
        <w:t>CBD</w:t>
      </w:r>
      <w:proofErr w:type="spellEnd"/>
      <w:r w:rsidRPr="00661042">
        <w:rPr>
          <w:rFonts w:ascii="Helvetica" w:eastAsiaTheme="minorEastAsia" w:hAnsi="Helvetica" w:cs="Helvetica"/>
          <w:szCs w:val="28"/>
        </w:rPr>
        <w:t xml:space="preserve"> is preparing a set of </w:t>
      </w:r>
      <w:r w:rsidRPr="00661042">
        <w:rPr>
          <w:rFonts w:ascii="Helvetica" w:eastAsiaTheme="minorEastAsia" w:hAnsi="Helvetica" w:cs="Helvetica"/>
          <w:color w:val="262626"/>
          <w:szCs w:val="26"/>
        </w:rPr>
        <w:t>informal “Quick Guides” to all of the targets</w:t>
      </w:r>
      <w:r>
        <w:rPr>
          <w:rFonts w:ascii="Helvetica" w:eastAsiaTheme="minorEastAsia" w:hAnsi="Helvetica" w:cs="Helvetica"/>
          <w:color w:val="262626"/>
          <w:szCs w:val="26"/>
        </w:rPr>
        <w:t>,</w:t>
      </w:r>
      <w:r w:rsidRPr="00661042">
        <w:rPr>
          <w:rFonts w:ascii="Helvetica" w:eastAsiaTheme="minorEastAsia" w:hAnsi="Helvetica" w:cs="Helvetica"/>
          <w:color w:val="262626"/>
          <w:szCs w:val="26"/>
        </w:rPr>
        <w:t xml:space="preserve"> available at </w:t>
      </w:r>
      <w:r w:rsidRPr="00661042">
        <w:rPr>
          <w:rFonts w:ascii="Helvetica" w:hAnsi="Helvetica"/>
        </w:rPr>
        <w:t>www.cbd.int/nbsap/training/quick-guides.</w:t>
      </w:r>
    </w:p>
    <w:p w:rsidR="00E76987" w:rsidRPr="00661042" w:rsidRDefault="00E76987" w:rsidP="00E76987">
      <w:pPr>
        <w:spacing w:line="360" w:lineRule="auto"/>
        <w:jc w:val="both"/>
        <w:rPr>
          <w:rFonts w:ascii="Helvetica" w:eastAsiaTheme="minorEastAsia" w:hAnsi="Helvetica" w:cs="Helvetica"/>
          <w:color w:val="1E1E1F"/>
          <w:szCs w:val="28"/>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Target 1</w:t>
      </w:r>
      <w:r w:rsidRPr="0049589B">
        <w:rPr>
          <w:rFonts w:ascii="Helvetica" w:hAnsi="Helvetica" w:cs="Helvetica"/>
          <w:b/>
          <w:color w:val="262626"/>
          <w:szCs w:val="26"/>
        </w:rPr>
        <w:t>:</w:t>
      </w:r>
      <w:r w:rsidRPr="0049589B">
        <w:rPr>
          <w:rFonts w:ascii="Helvetica" w:hAnsi="Helvetica" w:cs="Helvetica"/>
          <w:color w:val="262626"/>
          <w:szCs w:val="26"/>
        </w:rPr>
        <w:t xml:space="preserve"> By 2020, at the latest, people are aware of the values of biodiversity and the steps they can take to conserve and use it sustainably.</w:t>
      </w:r>
    </w:p>
    <w:p w:rsidR="00E76987" w:rsidRPr="0049589B" w:rsidRDefault="00E76987" w:rsidP="00E76987">
      <w:pPr>
        <w:widowControl w:val="0"/>
        <w:autoSpaceDE w:val="0"/>
        <w:autoSpaceDN w:val="0"/>
        <w:adjustRightInd w:val="0"/>
        <w:jc w:val="both"/>
        <w:rPr>
          <w:rFonts w:ascii="Helvetica" w:hAnsi="Helvetica" w:cs="Helvetica"/>
          <w:color w:val="FF0000"/>
          <w:szCs w:val="26"/>
        </w:rPr>
      </w:pPr>
    </w:p>
    <w:p w:rsidR="00E76987" w:rsidRPr="0049589B" w:rsidRDefault="00E76987" w:rsidP="00E76987">
      <w:pPr>
        <w:jc w:val="both"/>
        <w:rPr>
          <w:rFonts w:ascii="Helvetica" w:hAnsi="Helvetica" w:cs="Helvetica"/>
          <w:color w:val="262626"/>
          <w:szCs w:val="26"/>
        </w:rPr>
      </w:pPr>
      <w:proofErr w:type="gramStart"/>
      <w:r w:rsidRPr="0049589B">
        <w:rPr>
          <w:rFonts w:ascii="Helvetica" w:hAnsi="Helvetica"/>
          <w:b/>
        </w:rPr>
        <w:t>Target 2:</w:t>
      </w:r>
      <w:r w:rsidRPr="0049589B">
        <w:rPr>
          <w:rFonts w:ascii="Helvetica" w:hAnsi="Helvetica"/>
          <w:b/>
          <w:color w:val="008000"/>
        </w:rPr>
        <w:t xml:space="preserve"> </w:t>
      </w:r>
      <w:r w:rsidRPr="0049589B">
        <w:rPr>
          <w:rFonts w:ascii="Helvetica" w:hAnsi="Helvetica" w:cs="Helvetica"/>
          <w:color w:val="262626"/>
          <w:szCs w:val="26"/>
        </w:rPr>
        <w:t>By 2020, at the latest, biodiversity values have been integrated into national and local development and poverty reduction strategies and planning processes and are being incorporated into national accounting, as appropriate, and reporting systems.</w:t>
      </w:r>
      <w:proofErr w:type="gramEnd"/>
    </w:p>
    <w:p w:rsidR="00E76987" w:rsidRPr="0049589B" w:rsidRDefault="00E76987" w:rsidP="00E76987">
      <w:pPr>
        <w:jc w:val="both"/>
        <w:rPr>
          <w:rFonts w:ascii="Helvetica" w:hAnsi="Helvetica"/>
          <w:b/>
          <w:color w:val="008000"/>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Target 3</w:t>
      </w:r>
      <w:r w:rsidRPr="0049589B">
        <w:rPr>
          <w:rFonts w:ascii="Helvetica" w:hAnsi="Helvetica" w:cs="Helvetica"/>
          <w:b/>
          <w:color w:val="262626"/>
          <w:szCs w:val="26"/>
        </w:rPr>
        <w:t>:</w:t>
      </w:r>
      <w:r w:rsidRPr="0049589B">
        <w:rPr>
          <w:rFonts w:ascii="Helvetica" w:hAnsi="Helvetica" w:cs="Helvetica"/>
          <w:color w:val="262626"/>
          <w:szCs w:val="26"/>
        </w:rPr>
        <w:t xml:space="preserve"> By 2020, at the latest, incentives, including subsidies, harmful to biodiversity are eliminated, phased out or reformed in order to minimize or avoid negative impacts, and positive incentives for the conservation and sustainable use of biodiversity are developed and applied, consistent and in harmony with the Convention and other relevant international obligations, taking into account national socio economic conditions. </w:t>
      </w:r>
    </w:p>
    <w:p w:rsidR="00E76987" w:rsidRDefault="00E76987" w:rsidP="00E76987">
      <w:pPr>
        <w:jc w:val="both"/>
        <w:rPr>
          <w:rFonts w:ascii="Helvetica" w:hAnsi="Helvetica"/>
          <w:b/>
          <w:color w:val="FF0000"/>
          <w:u w:val="single"/>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proofErr w:type="gramStart"/>
      <w:r w:rsidRPr="0049589B">
        <w:rPr>
          <w:rFonts w:ascii="Helvetica" w:hAnsi="Helvetica" w:cs="Helvetica"/>
          <w:b/>
          <w:color w:val="262626"/>
          <w:szCs w:val="26"/>
        </w:rPr>
        <w:t>Target 4:</w:t>
      </w:r>
      <w:r w:rsidRPr="0049589B">
        <w:rPr>
          <w:rFonts w:ascii="Helvetica" w:hAnsi="Helvetica" w:cs="Helvetica"/>
          <w:color w:val="262626"/>
          <w:szCs w:val="26"/>
        </w:rPr>
        <w:t xml:space="preserve"> By 2020, at the latest, Governments, business and stakeholders at all levels have taken steps to achieve or have implemented plans for sustainable production and consumption and have kept the impacts of use of natural resources well within safe ecological limits.</w:t>
      </w:r>
      <w:proofErr w:type="gramEnd"/>
    </w:p>
    <w:p w:rsidR="00E76987" w:rsidRPr="0049589B" w:rsidRDefault="00E76987" w:rsidP="00E76987">
      <w:pPr>
        <w:jc w:val="both"/>
        <w:rPr>
          <w:rFonts w:ascii="Helvetica" w:hAnsi="Helvetica"/>
          <w:b/>
          <w:color w:val="FF0000"/>
          <w:u w:val="single"/>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Target 5</w:t>
      </w:r>
      <w:r w:rsidRPr="0049589B">
        <w:rPr>
          <w:rFonts w:ascii="Helvetica" w:hAnsi="Helvetica" w:cs="Helvetica"/>
          <w:b/>
          <w:color w:val="262626"/>
          <w:szCs w:val="26"/>
        </w:rPr>
        <w:t>:</w:t>
      </w:r>
      <w:r w:rsidRPr="0049589B">
        <w:rPr>
          <w:rFonts w:ascii="Helvetica" w:hAnsi="Helvetica" w:cs="Helvetica"/>
          <w:color w:val="262626"/>
          <w:szCs w:val="26"/>
        </w:rPr>
        <w:t xml:space="preserve"> By 2020, the rate of loss of all natural habitats, including forests, is at least halved and where feasible brought close to zero, and degradation and fragmentation is significantly reduced.</w:t>
      </w:r>
    </w:p>
    <w:p w:rsidR="00E76987" w:rsidRPr="0049589B" w:rsidRDefault="00E76987" w:rsidP="00E76987">
      <w:pPr>
        <w:widowControl w:val="0"/>
        <w:autoSpaceDE w:val="0"/>
        <w:autoSpaceDN w:val="0"/>
        <w:adjustRightInd w:val="0"/>
        <w:jc w:val="both"/>
        <w:rPr>
          <w:rFonts w:ascii="Helvetica" w:hAnsi="Helvetica" w:cs="Helvetica"/>
          <w:color w:val="262626"/>
          <w:szCs w:val="26"/>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color w:val="262626"/>
          <w:szCs w:val="26"/>
        </w:rPr>
        <w:t>Target 6:</w:t>
      </w:r>
      <w:r w:rsidRPr="0049589B">
        <w:rPr>
          <w:rFonts w:ascii="Helvetica" w:hAnsi="Helvetica" w:cs="Helvetica"/>
          <w:color w:val="262626"/>
          <w:szCs w:val="26"/>
        </w:rPr>
        <w:t xml:space="preserve"> 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w:t>
      </w:r>
      <w:r w:rsidRPr="0049589B">
        <w:rPr>
          <w:rFonts w:ascii="Helvetica" w:hAnsi="Helvetica" w:cs="Helvetica"/>
          <w:color w:val="262626"/>
          <w:szCs w:val="26"/>
        </w:rPr>
        <w:lastRenderedPageBreak/>
        <w:t>threatened species and vulnerable ecosystems and the impacts of fisheries on stocks, species and ecosystems are within safe ecological limits.</w:t>
      </w:r>
    </w:p>
    <w:p w:rsidR="00E76987" w:rsidRPr="0049589B" w:rsidRDefault="00E76987" w:rsidP="00E76987">
      <w:pPr>
        <w:widowControl w:val="0"/>
        <w:autoSpaceDE w:val="0"/>
        <w:autoSpaceDN w:val="0"/>
        <w:adjustRightInd w:val="0"/>
        <w:jc w:val="both"/>
        <w:rPr>
          <w:rFonts w:ascii="Helvetica" w:hAnsi="Helvetica" w:cs="Helvetica"/>
          <w:color w:val="262626"/>
          <w:szCs w:val="26"/>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proofErr w:type="gramStart"/>
      <w:r w:rsidRPr="0049589B">
        <w:rPr>
          <w:rFonts w:ascii="Helvetica" w:hAnsi="Helvetica"/>
          <w:b/>
        </w:rPr>
        <w:t>Target 7:</w:t>
      </w:r>
      <w:r w:rsidRPr="0049589B">
        <w:rPr>
          <w:rFonts w:ascii="Helvetica" w:hAnsi="Helvetica"/>
        </w:rPr>
        <w:t xml:space="preserve"> </w:t>
      </w:r>
      <w:r w:rsidRPr="0049589B">
        <w:rPr>
          <w:rFonts w:ascii="Helvetica" w:hAnsi="Helvetica" w:cs="Helvetica"/>
          <w:color w:val="262626"/>
          <w:szCs w:val="26"/>
        </w:rPr>
        <w:t>By 2020 areas under agriculture, aquaculture and forestry are managed sustainably, ensuring conservation of biodiversity.</w:t>
      </w:r>
      <w:proofErr w:type="gramEnd"/>
    </w:p>
    <w:p w:rsidR="00E76987" w:rsidRPr="0049589B" w:rsidRDefault="00E76987" w:rsidP="00E76987">
      <w:pPr>
        <w:autoSpaceDE w:val="0"/>
        <w:autoSpaceDN w:val="0"/>
        <w:adjustRightInd w:val="0"/>
        <w:jc w:val="both"/>
        <w:rPr>
          <w:rFonts w:ascii="Helvetica" w:hAnsi="Helvetica"/>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 xml:space="preserve">Target 8: </w:t>
      </w:r>
      <w:r w:rsidRPr="0049589B">
        <w:rPr>
          <w:rFonts w:ascii="Helvetica" w:hAnsi="Helvetica" w:cs="Helvetica"/>
          <w:color w:val="262626"/>
          <w:szCs w:val="26"/>
        </w:rPr>
        <w:t>By 2020, pollution, including from excess nutrients, has been brought to levels that are not detrimental to ecosystem function and biodiversity.</w:t>
      </w:r>
    </w:p>
    <w:p w:rsidR="00E76987" w:rsidRPr="0049589B" w:rsidRDefault="00E76987" w:rsidP="00E76987">
      <w:pPr>
        <w:widowControl w:val="0"/>
        <w:autoSpaceDE w:val="0"/>
        <w:autoSpaceDN w:val="0"/>
        <w:adjustRightInd w:val="0"/>
        <w:jc w:val="both"/>
        <w:rPr>
          <w:rFonts w:ascii="Helvetica" w:hAnsi="Helvetica" w:cs="Helvetica"/>
          <w:color w:val="262626"/>
          <w:szCs w:val="26"/>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color w:val="262626"/>
          <w:szCs w:val="26"/>
        </w:rPr>
        <w:t>Target 9:</w:t>
      </w:r>
      <w:r w:rsidRPr="0049589B">
        <w:rPr>
          <w:rFonts w:ascii="Helvetica" w:hAnsi="Helvetica" w:cs="Helvetica"/>
          <w:color w:val="262626"/>
          <w:szCs w:val="26"/>
        </w:rPr>
        <w:t xml:space="preserve"> By 2020, invasive alien species and pathways are identified and prioritized, priority species are controlled or eradicated, and measures are in place to manage pathways to prevent their introduction and establishment. </w:t>
      </w:r>
    </w:p>
    <w:p w:rsidR="00E76987" w:rsidRPr="0049589B" w:rsidRDefault="00E76987" w:rsidP="00E76987">
      <w:pPr>
        <w:widowControl w:val="0"/>
        <w:autoSpaceDE w:val="0"/>
        <w:autoSpaceDN w:val="0"/>
        <w:adjustRightInd w:val="0"/>
        <w:jc w:val="both"/>
        <w:rPr>
          <w:rFonts w:ascii="Helvetica" w:hAnsi="Helvetica" w:cs="Helvetica"/>
          <w:color w:val="262626"/>
          <w:szCs w:val="26"/>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proofErr w:type="gramStart"/>
      <w:r w:rsidRPr="0049589B">
        <w:rPr>
          <w:rFonts w:ascii="Helvetica" w:hAnsi="Helvetica" w:cs="Helvetica"/>
          <w:b/>
          <w:bCs/>
          <w:color w:val="262626"/>
          <w:szCs w:val="26"/>
        </w:rPr>
        <w:t>Target 10</w:t>
      </w:r>
      <w:r w:rsidRPr="0049589B">
        <w:rPr>
          <w:rFonts w:ascii="Helvetica" w:hAnsi="Helvetica" w:cs="Helvetica"/>
          <w:b/>
          <w:color w:val="262626"/>
          <w:szCs w:val="26"/>
        </w:rPr>
        <w:t>:</w:t>
      </w:r>
      <w:r w:rsidRPr="0049589B">
        <w:rPr>
          <w:rFonts w:ascii="Helvetica" w:hAnsi="Helvetica" w:cs="Helvetica"/>
          <w:color w:val="262626"/>
          <w:szCs w:val="26"/>
        </w:rPr>
        <w:t xml:space="preserve"> By 2015, the multiple anthropogenic pressures on coral reefs, and other vulnerable ecosystems impacted by climate change or ocean acidification are minimized, so as to maintain their integrity and functioning.</w:t>
      </w:r>
      <w:proofErr w:type="gramEnd"/>
    </w:p>
    <w:p w:rsidR="00E76987" w:rsidRPr="0049589B" w:rsidRDefault="00E76987" w:rsidP="00E76987">
      <w:pPr>
        <w:jc w:val="both"/>
        <w:rPr>
          <w:rFonts w:ascii="Helvetica" w:hAnsi="Helvetica" w:cs="Arial"/>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Target 11</w:t>
      </w:r>
      <w:r w:rsidRPr="0049589B">
        <w:rPr>
          <w:rFonts w:ascii="Helvetica" w:hAnsi="Helvetica" w:cs="Helvetica"/>
          <w:b/>
          <w:color w:val="262626"/>
          <w:szCs w:val="26"/>
        </w:rPr>
        <w:t>:</w:t>
      </w:r>
      <w:r w:rsidRPr="0049589B">
        <w:rPr>
          <w:rFonts w:ascii="Helvetica" w:hAnsi="Helvetica" w:cs="Helvetica"/>
          <w:color w:val="262626"/>
          <w:szCs w:val="26"/>
        </w:rPr>
        <w:t xml:space="preserve">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 </w:t>
      </w:r>
    </w:p>
    <w:p w:rsidR="00E76987" w:rsidRPr="0049589B" w:rsidRDefault="00E76987" w:rsidP="00E76987">
      <w:pPr>
        <w:widowControl w:val="0"/>
        <w:autoSpaceDE w:val="0"/>
        <w:autoSpaceDN w:val="0"/>
        <w:adjustRightInd w:val="0"/>
        <w:jc w:val="both"/>
        <w:rPr>
          <w:rFonts w:ascii="Helvetica" w:hAnsi="Helvetica" w:cs="Helvetica"/>
          <w:color w:val="FF0000"/>
          <w:szCs w:val="26"/>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proofErr w:type="gramStart"/>
      <w:r w:rsidRPr="0049589B">
        <w:rPr>
          <w:rFonts w:ascii="Helvetica" w:hAnsi="Helvetica" w:cs="Helvetica"/>
          <w:b/>
          <w:bCs/>
          <w:color w:val="262626"/>
          <w:szCs w:val="26"/>
        </w:rPr>
        <w:t>Target 12</w:t>
      </w:r>
      <w:r w:rsidRPr="0049589B">
        <w:rPr>
          <w:rFonts w:ascii="Helvetica" w:hAnsi="Helvetica" w:cs="Helvetica"/>
          <w:b/>
          <w:color w:val="262626"/>
          <w:szCs w:val="26"/>
        </w:rPr>
        <w:t>:</w:t>
      </w:r>
      <w:r w:rsidRPr="0049589B">
        <w:rPr>
          <w:rFonts w:ascii="Helvetica" w:hAnsi="Helvetica" w:cs="Helvetica"/>
          <w:color w:val="262626"/>
          <w:szCs w:val="26"/>
        </w:rPr>
        <w:t xml:space="preserve"> By 2020 the extinction of known threatened species has been prevented and their conservation status, particularly of those most in decline, has been improved and sustained.</w:t>
      </w:r>
      <w:proofErr w:type="gramEnd"/>
    </w:p>
    <w:p w:rsidR="00E76987" w:rsidRPr="0049589B" w:rsidRDefault="00E76987" w:rsidP="00E76987">
      <w:pPr>
        <w:widowControl w:val="0"/>
        <w:autoSpaceDE w:val="0"/>
        <w:autoSpaceDN w:val="0"/>
        <w:adjustRightInd w:val="0"/>
        <w:jc w:val="both"/>
        <w:rPr>
          <w:rFonts w:ascii="Helvetica" w:hAnsi="Helvetica" w:cs="Helvetica"/>
          <w:color w:val="262626"/>
          <w:szCs w:val="26"/>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AA2F53">
        <w:rPr>
          <w:rFonts w:ascii="Helvetica" w:hAnsi="Helvetica" w:cs="Helvetica"/>
          <w:b/>
          <w:color w:val="262626"/>
          <w:szCs w:val="26"/>
        </w:rPr>
        <w:t>Target 13:</w:t>
      </w:r>
      <w:r w:rsidRPr="0049589B">
        <w:rPr>
          <w:rFonts w:ascii="Helvetica" w:hAnsi="Helvetica" w:cs="Helvetica"/>
          <w:color w:val="262626"/>
          <w:szCs w:val="26"/>
        </w:rPr>
        <w:t xml:space="preserve"> By 2020, the genetic diversity of cultivated plants and farmed and domesticated animals and of wild relatives, including other socio-economically as well as culturally valuable </w:t>
      </w:r>
      <w:proofErr w:type="gramStart"/>
      <w:r w:rsidRPr="0049589B">
        <w:rPr>
          <w:rFonts w:ascii="Helvetica" w:hAnsi="Helvetica" w:cs="Helvetica"/>
          <w:color w:val="262626"/>
          <w:szCs w:val="26"/>
        </w:rPr>
        <w:t>species,</w:t>
      </w:r>
      <w:proofErr w:type="gramEnd"/>
      <w:r w:rsidRPr="0049589B">
        <w:rPr>
          <w:rFonts w:ascii="Helvetica" w:hAnsi="Helvetica" w:cs="Helvetica"/>
          <w:color w:val="262626"/>
          <w:szCs w:val="26"/>
        </w:rPr>
        <w:t xml:space="preserve"> is maintained, and strategies have been developed and implemented for minimizing genetic erosion and safeguarding their genetic diversity.</w:t>
      </w:r>
    </w:p>
    <w:p w:rsidR="00E76987" w:rsidRPr="0049589B" w:rsidRDefault="00E76987" w:rsidP="00E76987">
      <w:pPr>
        <w:widowControl w:val="0"/>
        <w:autoSpaceDE w:val="0"/>
        <w:autoSpaceDN w:val="0"/>
        <w:adjustRightInd w:val="0"/>
        <w:jc w:val="both"/>
        <w:rPr>
          <w:rFonts w:ascii="Helvetica" w:hAnsi="Helvetica" w:cs="Helvetica"/>
          <w:color w:val="262626"/>
          <w:szCs w:val="26"/>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Target 14</w:t>
      </w:r>
      <w:r w:rsidRPr="0049589B">
        <w:rPr>
          <w:rFonts w:ascii="Helvetica" w:hAnsi="Helvetica" w:cs="Helvetica"/>
          <w:b/>
          <w:color w:val="262626"/>
          <w:szCs w:val="26"/>
        </w:rPr>
        <w:t>:</w:t>
      </w:r>
      <w:r w:rsidRPr="0049589B">
        <w:rPr>
          <w:rFonts w:ascii="Helvetica" w:hAnsi="Helvetica" w:cs="Helvetica"/>
          <w:color w:val="262626"/>
          <w:szCs w:val="26"/>
        </w:rPr>
        <w:t xml:space="preserve">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rsidR="00E76987" w:rsidRPr="0049589B" w:rsidRDefault="00E76987" w:rsidP="00E76987">
      <w:pPr>
        <w:widowControl w:val="0"/>
        <w:jc w:val="both"/>
        <w:rPr>
          <w:rFonts w:ascii="Helvetica" w:hAnsi="Helvetica"/>
          <w:b/>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Target 15</w:t>
      </w:r>
      <w:r w:rsidRPr="0049589B">
        <w:rPr>
          <w:rFonts w:ascii="Helvetica" w:hAnsi="Helvetica" w:cs="Helvetica"/>
          <w:b/>
          <w:color w:val="262626"/>
          <w:szCs w:val="26"/>
        </w:rPr>
        <w:t>:</w:t>
      </w:r>
      <w:r w:rsidRPr="0049589B">
        <w:rPr>
          <w:rFonts w:ascii="Helvetica" w:hAnsi="Helvetica" w:cs="Helvetica"/>
          <w:color w:val="262626"/>
          <w:szCs w:val="26"/>
        </w:rPr>
        <w:t xml:space="preserve"> By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 </w:t>
      </w:r>
    </w:p>
    <w:p w:rsidR="00E76987" w:rsidRPr="0049589B" w:rsidRDefault="00E76987" w:rsidP="00E76987">
      <w:pPr>
        <w:jc w:val="both"/>
        <w:rPr>
          <w:rFonts w:ascii="Helvetica" w:hAnsi="Helvetica"/>
          <w:b/>
          <w:color w:val="008000"/>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AA2F53">
        <w:rPr>
          <w:rFonts w:ascii="Helvetica" w:hAnsi="Helvetica"/>
          <w:b/>
        </w:rPr>
        <w:t>Target 16:</w:t>
      </w:r>
      <w:r w:rsidRPr="0049589B">
        <w:rPr>
          <w:rFonts w:ascii="Helvetica" w:hAnsi="Helvetica"/>
          <w:b/>
          <w:color w:val="008000"/>
        </w:rPr>
        <w:t xml:space="preserve"> </w:t>
      </w:r>
      <w:r w:rsidRPr="0049589B">
        <w:rPr>
          <w:rFonts w:ascii="Helvetica" w:hAnsi="Helvetica" w:cs="Helvetica"/>
          <w:color w:val="262626"/>
          <w:szCs w:val="26"/>
        </w:rPr>
        <w:t xml:space="preserve">By 2015, the Nagoya Protocol on Access to Genetic Resources and </w:t>
      </w:r>
      <w:r w:rsidRPr="0049589B">
        <w:rPr>
          <w:rFonts w:ascii="Helvetica" w:hAnsi="Helvetica" w:cs="Helvetica"/>
          <w:color w:val="262626"/>
          <w:szCs w:val="26"/>
        </w:rPr>
        <w:lastRenderedPageBreak/>
        <w:t>the Fair and Equitable Sharing of Benefits Arising from their Utilization is in force and operational, consistent with national legislation.</w:t>
      </w:r>
    </w:p>
    <w:p w:rsidR="00E76987" w:rsidRPr="0049589B" w:rsidRDefault="00E76987" w:rsidP="00E76987">
      <w:pPr>
        <w:widowControl w:val="0"/>
        <w:autoSpaceDE w:val="0"/>
        <w:autoSpaceDN w:val="0"/>
        <w:adjustRightInd w:val="0"/>
        <w:jc w:val="both"/>
        <w:rPr>
          <w:rFonts w:ascii="Helvetica" w:hAnsi="Helvetica" w:cs="Helvetica"/>
          <w:color w:val="FF0000"/>
          <w:szCs w:val="26"/>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Target 17</w:t>
      </w:r>
      <w:r w:rsidRPr="0049589B">
        <w:rPr>
          <w:rFonts w:ascii="Helvetica" w:hAnsi="Helvetica" w:cs="Helvetica"/>
          <w:b/>
          <w:color w:val="262626"/>
          <w:szCs w:val="26"/>
        </w:rPr>
        <w:t>:</w:t>
      </w:r>
      <w:r w:rsidRPr="0049589B">
        <w:rPr>
          <w:rFonts w:ascii="Helvetica" w:hAnsi="Helvetica" w:cs="Helvetica"/>
          <w:color w:val="262626"/>
          <w:szCs w:val="26"/>
        </w:rPr>
        <w:t xml:space="preserve"> By 2015 each Party has developed, adopted as a policy instrument, and has commenced implementing an effective, participatory and updated national biodiversity strategy and action plan. </w:t>
      </w:r>
    </w:p>
    <w:p w:rsidR="00E76987" w:rsidRPr="0049589B" w:rsidRDefault="00E76987" w:rsidP="00E76987">
      <w:pPr>
        <w:jc w:val="both"/>
        <w:rPr>
          <w:rFonts w:ascii="Helvetica" w:hAnsi="Helvetica"/>
          <w:b/>
          <w:color w:val="008000"/>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AA2F53">
        <w:rPr>
          <w:rFonts w:ascii="Helvetica" w:hAnsi="Helvetica"/>
          <w:b/>
        </w:rPr>
        <w:t>Target 18:</w:t>
      </w:r>
      <w:r w:rsidRPr="0049589B">
        <w:rPr>
          <w:rFonts w:ascii="Helvetica" w:hAnsi="Helvetica"/>
          <w:b/>
          <w:color w:val="008000"/>
        </w:rPr>
        <w:t xml:space="preserve"> </w:t>
      </w:r>
      <w:r w:rsidRPr="0049589B">
        <w:rPr>
          <w:rFonts w:ascii="Helvetica" w:hAnsi="Helvetica" w:cs="Helvetica"/>
          <w:color w:val="262626"/>
          <w:szCs w:val="26"/>
        </w:rPr>
        <w:t>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p w:rsidR="00E76987" w:rsidRPr="0049589B" w:rsidRDefault="00E76987" w:rsidP="00E76987">
      <w:pPr>
        <w:jc w:val="both"/>
        <w:rPr>
          <w:rFonts w:ascii="Helvetica" w:hAnsi="Helvetica"/>
          <w:b/>
          <w:color w:val="008000"/>
        </w:rPr>
      </w:pPr>
    </w:p>
    <w:p w:rsidR="00E76987" w:rsidRPr="0049589B"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Target 19</w:t>
      </w:r>
      <w:r w:rsidRPr="0049589B">
        <w:rPr>
          <w:rFonts w:ascii="Helvetica" w:hAnsi="Helvetica" w:cs="Helvetica"/>
          <w:b/>
          <w:color w:val="262626"/>
          <w:szCs w:val="26"/>
        </w:rPr>
        <w:t>:</w:t>
      </w:r>
      <w:r w:rsidRPr="0049589B">
        <w:rPr>
          <w:rFonts w:ascii="Helvetica" w:hAnsi="Helvetica" w:cs="Helvetica"/>
          <w:color w:val="262626"/>
          <w:szCs w:val="26"/>
        </w:rPr>
        <w:t xml:space="preserve"> By 2020, knowledge, the science base and technologies relating to biodiversity, its values, functioning, status and trends, and the consequences of its loss, are improved, widely shared and transferred, and applied.</w:t>
      </w:r>
    </w:p>
    <w:p w:rsidR="00E76987" w:rsidRPr="0049589B" w:rsidRDefault="00E76987" w:rsidP="00E76987">
      <w:pPr>
        <w:jc w:val="both"/>
        <w:rPr>
          <w:rFonts w:ascii="Helvetica" w:hAnsi="Helvetica"/>
          <w:b/>
          <w:color w:val="008000"/>
        </w:rPr>
      </w:pPr>
    </w:p>
    <w:p w:rsidR="00E76987" w:rsidRPr="00B235FF" w:rsidRDefault="00E76987" w:rsidP="00E76987">
      <w:pPr>
        <w:widowControl w:val="0"/>
        <w:autoSpaceDE w:val="0"/>
        <w:autoSpaceDN w:val="0"/>
        <w:adjustRightInd w:val="0"/>
        <w:jc w:val="both"/>
        <w:rPr>
          <w:rFonts w:ascii="Helvetica" w:hAnsi="Helvetica" w:cs="Helvetica"/>
          <w:color w:val="262626"/>
          <w:szCs w:val="26"/>
        </w:rPr>
      </w:pPr>
      <w:r w:rsidRPr="0049589B">
        <w:rPr>
          <w:rFonts w:ascii="Helvetica" w:hAnsi="Helvetica" w:cs="Helvetica"/>
          <w:b/>
          <w:bCs/>
          <w:color w:val="262626"/>
          <w:szCs w:val="26"/>
        </w:rPr>
        <w:t>Target 20</w:t>
      </w:r>
      <w:r w:rsidRPr="0049589B">
        <w:rPr>
          <w:rFonts w:ascii="Helvetica" w:hAnsi="Helvetica" w:cs="Helvetica"/>
          <w:color w:val="262626"/>
          <w:szCs w:val="26"/>
        </w:rPr>
        <w:t xml:space="preserve">: By 2020, at the latest, the mobilization of financial resources for effectively implementing the Strategic Plan for Biodiversity 2011-2020 from all sources, and in accordance with the consolidated and agreed process in the Strategy for Resource </w:t>
      </w:r>
      <w:proofErr w:type="gramStart"/>
      <w:r w:rsidRPr="0049589B">
        <w:rPr>
          <w:rFonts w:ascii="Helvetica" w:hAnsi="Helvetica" w:cs="Helvetica"/>
          <w:color w:val="262626"/>
          <w:szCs w:val="26"/>
        </w:rPr>
        <w:t>Mobilization,</w:t>
      </w:r>
      <w:proofErr w:type="gramEnd"/>
      <w:r w:rsidRPr="0049589B">
        <w:rPr>
          <w:rFonts w:ascii="Helvetica" w:hAnsi="Helvetica" w:cs="Helvetica"/>
          <w:color w:val="262626"/>
          <w:szCs w:val="26"/>
        </w:rPr>
        <w:t xml:space="preserve"> should increase substantially from the current levels. This target will be subject to changes contingent to resource needs assessments to be developed and reported by Parties.</w:t>
      </w:r>
    </w:p>
    <w:p w:rsidR="00950A81" w:rsidRPr="00950A81" w:rsidRDefault="00950A81" w:rsidP="00950A81">
      <w:pPr>
        <w:rPr>
          <w:rFonts w:ascii="Helvetica" w:eastAsia="Times New Roman" w:hAnsi="Helvetica"/>
        </w:rPr>
      </w:pPr>
    </w:p>
    <w:p w:rsidR="00D349E3" w:rsidRPr="00745B14" w:rsidRDefault="00D349E3" w:rsidP="00745B14">
      <w:pPr>
        <w:suppressAutoHyphens/>
        <w:rPr>
          <w:rFonts w:ascii="Helvetica" w:hAnsi="Helvetica"/>
          <w:b/>
        </w:rPr>
      </w:pPr>
    </w:p>
    <w:p w:rsidR="00DE6F9B" w:rsidRDefault="00D349E3" w:rsidP="00DE6F9B">
      <w:pPr>
        <w:autoSpaceDE w:val="0"/>
        <w:autoSpaceDN w:val="0"/>
        <w:adjustRightInd w:val="0"/>
        <w:spacing w:line="360" w:lineRule="auto"/>
        <w:jc w:val="center"/>
        <w:rPr>
          <w:rFonts w:ascii="Helvetica" w:hAnsi="Helvetica"/>
          <w:b/>
          <w:color w:val="008000"/>
        </w:rPr>
      </w:pPr>
      <w:r>
        <w:rPr>
          <w:rFonts w:ascii="Helvetica" w:hAnsi="Helvetica"/>
        </w:rPr>
        <w:br w:type="page"/>
      </w:r>
      <w:r w:rsidR="00DE6F9B">
        <w:rPr>
          <w:rFonts w:ascii="Helvetica" w:hAnsi="Helvetica"/>
          <w:b/>
          <w:color w:val="008000"/>
        </w:rPr>
        <w:lastRenderedPageBreak/>
        <w:t>SECTION II</w:t>
      </w:r>
    </w:p>
    <w:p w:rsidR="00D349E3" w:rsidRPr="008D54F7" w:rsidRDefault="00DE6F9B" w:rsidP="00DE6F9B">
      <w:pPr>
        <w:autoSpaceDE w:val="0"/>
        <w:autoSpaceDN w:val="0"/>
        <w:adjustRightInd w:val="0"/>
        <w:spacing w:line="360" w:lineRule="auto"/>
        <w:jc w:val="center"/>
        <w:rPr>
          <w:rFonts w:ascii="Helvetica" w:hAnsi="Helvetica"/>
          <w:b/>
          <w:color w:val="008000"/>
        </w:rPr>
      </w:pPr>
      <w:r>
        <w:rPr>
          <w:rFonts w:ascii="Helvetica" w:hAnsi="Helvetica"/>
          <w:b/>
          <w:color w:val="008000"/>
        </w:rPr>
        <w:t>KEY MESSAGES</w:t>
      </w:r>
    </w:p>
    <w:p w:rsidR="003D5C94" w:rsidRDefault="003D5C94" w:rsidP="003A0BCF">
      <w:pPr>
        <w:autoSpaceDE w:val="0"/>
        <w:autoSpaceDN w:val="0"/>
        <w:adjustRightInd w:val="0"/>
        <w:spacing w:line="360" w:lineRule="auto"/>
        <w:jc w:val="both"/>
        <w:rPr>
          <w:rFonts w:ascii="Helvetica" w:hAnsi="Helvetica"/>
          <w:b/>
          <w:color w:val="008000"/>
        </w:rPr>
      </w:pPr>
    </w:p>
    <w:p w:rsidR="003D5C94" w:rsidRPr="00294877" w:rsidRDefault="003D5C94" w:rsidP="003D5C94">
      <w:pPr>
        <w:pBdr>
          <w:top w:val="single" w:sz="4" w:space="1" w:color="auto"/>
          <w:left w:val="single" w:sz="4" w:space="4" w:color="auto"/>
          <w:bottom w:val="single" w:sz="4" w:space="1" w:color="auto"/>
          <w:right w:val="single" w:sz="4" w:space="0" w:color="auto"/>
        </w:pBdr>
        <w:shd w:val="clear" w:color="auto" w:fill="008000"/>
        <w:spacing w:line="360" w:lineRule="auto"/>
        <w:rPr>
          <w:rFonts w:ascii="Helvetica" w:hAnsi="Helvetica" w:cs="Calibri"/>
          <w:bCs/>
          <w:color w:val="FFFFFF" w:themeColor="background1"/>
          <w:sz w:val="28"/>
        </w:rPr>
      </w:pPr>
      <w:r w:rsidRPr="00294877">
        <w:rPr>
          <w:rFonts w:ascii="Helvetica" w:hAnsi="Helvetica"/>
          <w:b/>
          <w:color w:val="FFFFFF" w:themeColor="background1"/>
          <w:sz w:val="28"/>
        </w:rPr>
        <w:t>Key Message 1:</w:t>
      </w:r>
      <w:r w:rsidRPr="00294877">
        <w:rPr>
          <w:rFonts w:ascii="Helvetica" w:hAnsi="Helvetica"/>
          <w:color w:val="FFFFFF" w:themeColor="background1"/>
          <w:sz w:val="28"/>
        </w:rPr>
        <w:t xml:space="preserve"> </w:t>
      </w:r>
      <w:r>
        <w:rPr>
          <w:rFonts w:ascii="Helvetica" w:hAnsi="Helvetica" w:cs="Calibri"/>
          <w:bCs/>
          <w:color w:val="FFFFFF" w:themeColor="background1"/>
          <w:sz w:val="28"/>
        </w:rPr>
        <w:t>U</w:t>
      </w:r>
      <w:r w:rsidRPr="00294877">
        <w:rPr>
          <w:rFonts w:ascii="Helvetica" w:hAnsi="Helvetica" w:cs="Calibri"/>
          <w:bCs/>
          <w:color w:val="FFFFFF" w:themeColor="background1"/>
          <w:sz w:val="28"/>
        </w:rPr>
        <w:t xml:space="preserve">rbanization is </w:t>
      </w:r>
      <w:r>
        <w:rPr>
          <w:rFonts w:ascii="Helvetica" w:hAnsi="Helvetica" w:cs="Calibri"/>
          <w:bCs/>
          <w:color w:val="FFFFFF" w:themeColor="background1"/>
          <w:sz w:val="28"/>
        </w:rPr>
        <w:t xml:space="preserve">both a challenge and an opportunity to manage humanity’s ecological footprint. </w:t>
      </w:r>
    </w:p>
    <w:p w:rsidR="003D5C94" w:rsidRDefault="003D5C94" w:rsidP="003D5C94">
      <w:pPr>
        <w:spacing w:line="360" w:lineRule="auto"/>
        <w:jc w:val="both"/>
        <w:rPr>
          <w:rFonts w:ascii="Helvetica" w:hAnsi="Helvetica"/>
          <w:b/>
          <w:highlight w:val="yellow"/>
          <w:lang w:val="en-ZA"/>
        </w:rPr>
      </w:pPr>
    </w:p>
    <w:p w:rsidR="003D5C94" w:rsidRDefault="003D5C94" w:rsidP="003D5C94">
      <w:pPr>
        <w:spacing w:line="360" w:lineRule="auto"/>
        <w:jc w:val="both"/>
        <w:rPr>
          <w:rFonts w:ascii="Helvetica" w:hAnsi="Helvetica"/>
          <w:lang w:val="en-ZA"/>
        </w:rPr>
      </w:pPr>
      <w:r>
        <w:rPr>
          <w:rFonts w:ascii="Helvetica" w:hAnsi="Helvetica"/>
        </w:rPr>
        <w:t>As described in Section I, t</w:t>
      </w:r>
      <w:r w:rsidRPr="00A178F4">
        <w:rPr>
          <w:rFonts w:ascii="Helvetica" w:hAnsi="Helvetica"/>
        </w:rPr>
        <w:t>he continuous increase in the number and size of urban regions, and the ensuing transformation of landscapes on different scales, pose great challenges for reducing the rate of loss of biodiversit</w:t>
      </w:r>
      <w:r>
        <w:rPr>
          <w:rFonts w:ascii="Helvetica" w:hAnsi="Helvetica"/>
        </w:rPr>
        <w:t>y and for ensuring human well-being</w:t>
      </w:r>
      <w:r w:rsidRPr="00A178F4">
        <w:rPr>
          <w:rFonts w:ascii="Helvetica" w:hAnsi="Helvetica"/>
        </w:rPr>
        <w:t xml:space="preserve">. </w:t>
      </w:r>
      <w:r w:rsidRPr="00EB569B">
        <w:rPr>
          <w:rFonts w:ascii="Helvetica" w:hAnsi="Helvetica"/>
          <w:lang w:val="en-ZA"/>
        </w:rPr>
        <w:t>In the following Key Messages</w:t>
      </w:r>
      <w:r w:rsidRPr="003C736E">
        <w:rPr>
          <w:rFonts w:ascii="Helvetica" w:hAnsi="Helvetica"/>
          <w:lang w:val="en-ZA"/>
        </w:rPr>
        <w:t xml:space="preserve"> we highlight how,</w:t>
      </w:r>
      <w:r w:rsidRPr="003C736E">
        <w:rPr>
          <w:rFonts w:ascii="Helvetica" w:hAnsi="Helvetica"/>
        </w:rPr>
        <w:t xml:space="preserve"> </w:t>
      </w:r>
      <w:r w:rsidRPr="003C736E">
        <w:rPr>
          <w:rFonts w:ascii="Helvetica" w:hAnsi="Helvetica"/>
          <w:lang w:val="en-ZA"/>
        </w:rPr>
        <w:t xml:space="preserve">in the face of explosive urbanization and global environmental change, planners, engineers, architects, policy-makers, politicians, and citizens alike </w:t>
      </w:r>
      <w:r>
        <w:rPr>
          <w:rFonts w:ascii="Helvetica" w:hAnsi="Helvetica"/>
          <w:lang w:val="en-ZA"/>
        </w:rPr>
        <w:t>can</w:t>
      </w:r>
      <w:r w:rsidRPr="003C736E">
        <w:rPr>
          <w:rFonts w:ascii="Helvetica" w:hAnsi="Helvetica"/>
          <w:lang w:val="en-ZA"/>
        </w:rPr>
        <w:t xml:space="preserve"> take on the challenges and build on multiple opportunities to </w:t>
      </w:r>
      <w:r w:rsidRPr="00843377">
        <w:rPr>
          <w:rFonts w:ascii="Helvetica" w:hAnsi="Helvetica"/>
          <w:lang w:val="en-ZA"/>
        </w:rPr>
        <w:t>facilitate sustainable growth patterns,</w:t>
      </w:r>
      <w:r w:rsidRPr="00407CED">
        <w:rPr>
          <w:rFonts w:ascii="Helvetica" w:hAnsi="Helvetica"/>
          <w:lang w:val="en-ZA"/>
        </w:rPr>
        <w:t xml:space="preserve"> </w:t>
      </w:r>
      <w:r w:rsidRPr="00843377">
        <w:rPr>
          <w:rFonts w:ascii="Helvetica" w:hAnsi="Helvetica"/>
          <w:lang w:val="en-ZA"/>
        </w:rPr>
        <w:t>while managing native biodiversity and safeguarding ecosystem services</w:t>
      </w:r>
      <w:r w:rsidRPr="00407CED">
        <w:rPr>
          <w:rFonts w:ascii="Helvetica" w:hAnsi="Helvetica"/>
          <w:lang w:val="en-ZA"/>
        </w:rPr>
        <w:t>.</w:t>
      </w:r>
      <w:r w:rsidRPr="003C736E">
        <w:rPr>
          <w:rFonts w:ascii="Helvetica" w:hAnsi="Helvetica"/>
          <w:lang w:val="en-ZA"/>
        </w:rPr>
        <w:t xml:space="preserve"> </w:t>
      </w:r>
      <w:r>
        <w:rPr>
          <w:rFonts w:ascii="Helvetica" w:hAnsi="Helvetica"/>
          <w:lang w:val="en-ZA"/>
        </w:rPr>
        <w:t xml:space="preserve">Although many of these actions are local and will have local effects, cities are embedded in the biosphere and increasingly influence sustainability on the planetary scale, far beyond the limits of individual cities. </w:t>
      </w:r>
    </w:p>
    <w:p w:rsidR="003D5C94" w:rsidRDefault="003D5C94" w:rsidP="003D5C94">
      <w:pPr>
        <w:spacing w:line="360" w:lineRule="auto"/>
        <w:jc w:val="both"/>
        <w:rPr>
          <w:rFonts w:ascii="Helvetica" w:hAnsi="Helvetica"/>
          <w:lang w:val="en-ZA"/>
        </w:rPr>
      </w:pPr>
    </w:p>
    <w:p w:rsidR="003D5C94" w:rsidRPr="00C84C3B" w:rsidRDefault="003D5C94" w:rsidP="003D5C94">
      <w:pPr>
        <w:spacing w:line="360" w:lineRule="auto"/>
        <w:jc w:val="both"/>
        <w:rPr>
          <w:rFonts w:ascii="Helvetica" w:hAnsi="Helvetica"/>
        </w:rPr>
      </w:pPr>
      <w:r w:rsidRPr="004F0D25">
        <w:rPr>
          <w:rFonts w:ascii="Helvetica" w:hAnsi="Helvetica"/>
        </w:rPr>
        <w:t xml:space="preserve">Humanity is now using nature’s services 52 percent faster than Earth can renew them—meaning our collective ecological footprint is unsustainable. The Ecological Footprint analysis, conceived in 1990 by scientists at the University of British Columbia, is </w:t>
      </w:r>
      <w:r>
        <w:rPr>
          <w:rFonts w:ascii="Helvetica" w:hAnsi="Helvetica"/>
        </w:rPr>
        <w:t xml:space="preserve">a </w:t>
      </w:r>
      <w:r w:rsidRPr="004F0D25">
        <w:rPr>
          <w:rFonts w:ascii="Helvetica" w:hAnsi="Helvetica"/>
        </w:rPr>
        <w:t xml:space="preserve">method for measuring the human demand on nature. The ecological footprint is the amount of land necessary to sustain each citizen’s life style, considering not only food but also materials, energy, and water and other natural resources. It compares per capita footprint (the equivalent, in hectares, of the area needed to produce all the resources consumed per capita) and biological capacity (the average equivalent productive area available per capita). The method began at the national level and </w:t>
      </w:r>
      <w:r>
        <w:rPr>
          <w:rFonts w:ascii="Helvetica" w:hAnsi="Helvetica"/>
        </w:rPr>
        <w:t xml:space="preserve">has </w:t>
      </w:r>
      <w:r w:rsidRPr="004F0D25">
        <w:rPr>
          <w:rFonts w:ascii="Helvetica" w:hAnsi="Helvetica"/>
        </w:rPr>
        <w:t xml:space="preserve">only recently </w:t>
      </w:r>
      <w:r>
        <w:rPr>
          <w:rFonts w:ascii="Helvetica" w:hAnsi="Helvetica"/>
        </w:rPr>
        <w:t xml:space="preserve">been explored for analyses </w:t>
      </w:r>
      <w:r w:rsidRPr="004F0D25">
        <w:rPr>
          <w:rFonts w:ascii="Helvetica" w:eastAsia="Arial Unicode MS" w:hAnsi="Helvetica"/>
          <w:color w:val="2E2E2E"/>
        </w:rPr>
        <w:t xml:space="preserve">by economic sector, demand category, </w:t>
      </w:r>
      <w:r>
        <w:rPr>
          <w:rFonts w:ascii="Helvetica" w:eastAsia="Arial Unicode MS" w:hAnsi="Helvetica"/>
          <w:color w:val="2E2E2E"/>
        </w:rPr>
        <w:t xml:space="preserve">and </w:t>
      </w:r>
      <w:proofErr w:type="spellStart"/>
      <w:r w:rsidRPr="004F0D25">
        <w:rPr>
          <w:rFonts w:ascii="Helvetica" w:eastAsia="Arial Unicode MS" w:hAnsi="Helvetica"/>
          <w:color w:val="2E2E2E"/>
        </w:rPr>
        <w:t>subnational</w:t>
      </w:r>
      <w:proofErr w:type="spellEnd"/>
      <w:r w:rsidRPr="004F0D25">
        <w:rPr>
          <w:rFonts w:ascii="Helvetica" w:eastAsia="Arial Unicode MS" w:hAnsi="Helvetica"/>
          <w:color w:val="2E2E2E"/>
        </w:rPr>
        <w:t xml:space="preserve"> area or socioeconomic group.</w:t>
      </w:r>
      <w:r>
        <w:rPr>
          <w:rFonts w:ascii="Helvetica" w:eastAsia="Arial Unicode MS" w:hAnsi="Helvetica"/>
          <w:color w:val="2E2E2E"/>
        </w:rPr>
        <w:t xml:space="preserve"> An interesting emerging area is the attempt to develop the ecological footprint concept as a component of the planetary boundary concept </w:t>
      </w:r>
      <w:r>
        <w:rPr>
          <w:rFonts w:ascii="Helvetica" w:eastAsia="Arial Unicode MS" w:hAnsi="Helvetica"/>
          <w:color w:val="2E2E2E"/>
        </w:rPr>
        <w:lastRenderedPageBreak/>
        <w:t>and make it possible to, at least for some of the variables, to identify regional boundaries.</w:t>
      </w:r>
    </w:p>
    <w:p w:rsidR="003D5C94" w:rsidRPr="004F0D25" w:rsidRDefault="003D5C94" w:rsidP="003D5C94">
      <w:pPr>
        <w:spacing w:line="360" w:lineRule="auto"/>
        <w:jc w:val="both"/>
        <w:rPr>
          <w:rFonts w:ascii="Helvetica" w:hAnsi="Helvetica"/>
        </w:rPr>
      </w:pPr>
    </w:p>
    <w:p w:rsidR="003D5C94" w:rsidRPr="004F0D25" w:rsidRDefault="003D5C94" w:rsidP="003D5C94">
      <w:pPr>
        <w:spacing w:line="360" w:lineRule="auto"/>
        <w:jc w:val="both"/>
        <w:rPr>
          <w:rFonts w:ascii="Helvetica" w:hAnsi="Helvetica"/>
        </w:rPr>
      </w:pPr>
      <w:r w:rsidRPr="004F0D25">
        <w:rPr>
          <w:rFonts w:ascii="Helvetica" w:hAnsi="Helvetica"/>
        </w:rPr>
        <w:t xml:space="preserve">Urbanization has been identified as </w:t>
      </w:r>
      <w:r>
        <w:rPr>
          <w:rFonts w:ascii="Helvetica" w:hAnsi="Helvetica"/>
        </w:rPr>
        <w:t>a key factor</w:t>
      </w:r>
      <w:r w:rsidRPr="004F0D25">
        <w:rPr>
          <w:rFonts w:ascii="Helvetica" w:hAnsi="Helvetica"/>
        </w:rPr>
        <w:t xml:space="preserve"> in the growth of the global fo</w:t>
      </w:r>
      <w:r>
        <w:rPr>
          <w:rFonts w:ascii="Helvetica" w:hAnsi="Helvetica"/>
        </w:rPr>
        <w:t xml:space="preserve">otprint over the last 30 years. </w:t>
      </w:r>
      <w:proofErr w:type="gramStart"/>
      <w:r>
        <w:rPr>
          <w:rFonts w:ascii="Helvetica" w:hAnsi="Helvetica"/>
        </w:rPr>
        <w:t>Increasing affluence and consumption in urban regions increase footprints, while urban economies of scale and technology for waste recycling, energy efficiency, and emission reductions reduce per capita footprints.</w:t>
      </w:r>
      <w:proofErr w:type="gramEnd"/>
      <w:r>
        <w:rPr>
          <w:rFonts w:ascii="Helvetica" w:hAnsi="Helvetica"/>
        </w:rPr>
        <w:t xml:space="preserve"> </w:t>
      </w:r>
      <w:r w:rsidRPr="004F0D25">
        <w:rPr>
          <w:rFonts w:ascii="Helvetica" w:hAnsi="Helvetica"/>
        </w:rPr>
        <w:t xml:space="preserve">According to data from the Global Footprint Network, in 2008 the world required an average of 2.7 hectares of land </w:t>
      </w:r>
      <w:r>
        <w:rPr>
          <w:rFonts w:ascii="Helvetica" w:hAnsi="Helvetica"/>
        </w:rPr>
        <w:t>per person to produce its goods</w:t>
      </w:r>
      <w:r w:rsidRPr="004F0D25">
        <w:rPr>
          <w:rFonts w:ascii="Helvetica" w:hAnsi="Helvetica"/>
        </w:rPr>
        <w:t xml:space="preserve"> but had only 1.8 hectares available. The situation varies dra</w:t>
      </w:r>
      <w:r>
        <w:rPr>
          <w:rFonts w:ascii="Helvetica" w:hAnsi="Helvetica"/>
        </w:rPr>
        <w:t>matically between high-</w:t>
      </w:r>
      <w:r w:rsidRPr="004F0D25">
        <w:rPr>
          <w:rFonts w:ascii="Helvetica" w:hAnsi="Helvetica"/>
        </w:rPr>
        <w:t xml:space="preserve"> and low-income countries. Citizens in the Congo and Gabon, for example, use less than 10 percent of their </w:t>
      </w:r>
      <w:proofErr w:type="spellStart"/>
      <w:r w:rsidRPr="004F0D25">
        <w:rPr>
          <w:rFonts w:ascii="Helvetica" w:hAnsi="Helvetica"/>
        </w:rPr>
        <w:t>biocapacity</w:t>
      </w:r>
      <w:proofErr w:type="spellEnd"/>
      <w:r w:rsidRPr="004F0D25">
        <w:rPr>
          <w:rFonts w:ascii="Helvetica" w:hAnsi="Helvetica"/>
        </w:rPr>
        <w:t xml:space="preserve">, whereas citizens in France and Germany use </w:t>
      </w:r>
      <w:r>
        <w:rPr>
          <w:rFonts w:ascii="Helvetica" w:hAnsi="Helvetica"/>
        </w:rPr>
        <w:t xml:space="preserve">200 percent of </w:t>
      </w:r>
      <w:r w:rsidRPr="004F0D25">
        <w:rPr>
          <w:rFonts w:ascii="Helvetica" w:hAnsi="Helvetica"/>
        </w:rPr>
        <w:t xml:space="preserve">their </w:t>
      </w:r>
      <w:proofErr w:type="spellStart"/>
      <w:r w:rsidRPr="004F0D25">
        <w:rPr>
          <w:rFonts w:ascii="Helvetica" w:hAnsi="Helvetica"/>
        </w:rPr>
        <w:t>biocapacity</w:t>
      </w:r>
      <w:proofErr w:type="spellEnd"/>
      <w:r w:rsidRPr="004F0D25">
        <w:rPr>
          <w:rFonts w:ascii="Helvetica" w:hAnsi="Helvetica"/>
        </w:rPr>
        <w:t xml:space="preserve">. Regionally, </w:t>
      </w:r>
      <w:proofErr w:type="spellStart"/>
      <w:r w:rsidRPr="004F0D25">
        <w:rPr>
          <w:rFonts w:ascii="Helvetica" w:hAnsi="Helvetica"/>
        </w:rPr>
        <w:t>biocapacity</w:t>
      </w:r>
      <w:proofErr w:type="spellEnd"/>
      <w:r w:rsidRPr="004F0D25">
        <w:rPr>
          <w:rFonts w:ascii="Helvetica" w:hAnsi="Helvetica"/>
        </w:rPr>
        <w:t xml:space="preserve"> differences can be marked</w:t>
      </w:r>
      <w:r>
        <w:rPr>
          <w:rFonts w:ascii="Helvetica" w:hAnsi="Helvetica"/>
        </w:rPr>
        <w:t>: t</w:t>
      </w:r>
      <w:r w:rsidRPr="004F0D25">
        <w:rPr>
          <w:rFonts w:ascii="Helvetica" w:hAnsi="Helvetica"/>
        </w:rPr>
        <w:t>he average U.S. citizen consumes 7.2 hectares per year but has only 3.9 available, resulting in a net loss of 3.3 hectares</w:t>
      </w:r>
      <w:r>
        <w:rPr>
          <w:rFonts w:ascii="Helvetica" w:hAnsi="Helvetica"/>
        </w:rPr>
        <w:t>; the average Canadian</w:t>
      </w:r>
      <w:r w:rsidRPr="004F0D25">
        <w:rPr>
          <w:rFonts w:ascii="Helvetica" w:hAnsi="Helvetica"/>
        </w:rPr>
        <w:t xml:space="preserve"> consume</w:t>
      </w:r>
      <w:r>
        <w:rPr>
          <w:rFonts w:ascii="Helvetica" w:hAnsi="Helvetica"/>
        </w:rPr>
        <w:t>s</w:t>
      </w:r>
      <w:r w:rsidRPr="004F0D25">
        <w:rPr>
          <w:rFonts w:ascii="Helvetica" w:hAnsi="Helvetica"/>
        </w:rPr>
        <w:t xml:space="preserve"> slightly less (6.</w:t>
      </w:r>
      <w:r>
        <w:rPr>
          <w:rFonts w:ascii="Helvetica" w:hAnsi="Helvetica"/>
        </w:rPr>
        <w:t>4 hectares) but has</w:t>
      </w:r>
      <w:r w:rsidRPr="004F0D25">
        <w:rPr>
          <w:rFonts w:ascii="Helvetica" w:hAnsi="Helvetica"/>
        </w:rPr>
        <w:t xml:space="preserve"> an amazing </w:t>
      </w:r>
      <w:proofErr w:type="spellStart"/>
      <w:r w:rsidRPr="004F0D25">
        <w:rPr>
          <w:rFonts w:ascii="Helvetica" w:hAnsi="Helvetica"/>
        </w:rPr>
        <w:t>biocapacity</w:t>
      </w:r>
      <w:proofErr w:type="spellEnd"/>
      <w:r w:rsidRPr="004F0D25">
        <w:rPr>
          <w:rFonts w:ascii="Helvetica" w:hAnsi="Helvetica"/>
        </w:rPr>
        <w:t xml:space="preserve"> of 14.9 hectares, resulting in a net gain of 8.5 hectares.</w:t>
      </w:r>
    </w:p>
    <w:p w:rsidR="003D5C94" w:rsidRDefault="003D5C94" w:rsidP="003D5C94">
      <w:pPr>
        <w:spacing w:line="360" w:lineRule="auto"/>
        <w:jc w:val="both"/>
        <w:rPr>
          <w:rFonts w:ascii="Helvetica" w:hAnsi="Helvetica"/>
        </w:rPr>
      </w:pPr>
    </w:p>
    <w:p w:rsidR="003D5C94" w:rsidRPr="004F0D25" w:rsidRDefault="003D5C94" w:rsidP="003D5C94">
      <w:pPr>
        <w:spacing w:line="360" w:lineRule="auto"/>
        <w:jc w:val="both"/>
        <w:rPr>
          <w:rFonts w:ascii="Helvetica" w:hAnsi="Helvetica"/>
        </w:rPr>
      </w:pPr>
      <w:r w:rsidRPr="00A178F4">
        <w:rPr>
          <w:rFonts w:ascii="Helvetica" w:hAnsi="Helvetica"/>
        </w:rPr>
        <w:t xml:space="preserve">While the methodology of calculating urban footprints has advanced, and includes necessary estimates of biodiversity change in </w:t>
      </w:r>
      <w:proofErr w:type="spellStart"/>
      <w:r w:rsidRPr="00A178F4">
        <w:rPr>
          <w:rFonts w:ascii="Helvetica" w:hAnsi="Helvetica"/>
        </w:rPr>
        <w:t>biocapacity</w:t>
      </w:r>
      <w:proofErr w:type="spellEnd"/>
      <w:r w:rsidRPr="00A178F4">
        <w:rPr>
          <w:rFonts w:ascii="Helvetica" w:hAnsi="Helvetica"/>
        </w:rPr>
        <w:t xml:space="preserve"> calculations, the application of the concept and the </w:t>
      </w:r>
      <w:r>
        <w:rPr>
          <w:rFonts w:ascii="Helvetica" w:hAnsi="Helvetica"/>
        </w:rPr>
        <w:t>management of footprints remain</w:t>
      </w:r>
      <w:r w:rsidRPr="00A178F4">
        <w:rPr>
          <w:rFonts w:ascii="Helvetica" w:hAnsi="Helvetica"/>
        </w:rPr>
        <w:t xml:space="preserve"> intensely challenging. How do the various sectors involved assign responsibilities and share costs? What are the specific contribution and roles of each player (private sector, government agencies, NGOs and major groups, international organizations, and multilateral agreements)? It is relatively easy to measure footprints at the local level, but it is very difficult to address and manage them unless actors are involved at the landscape level whose mandate goes beyond the city boundaries.</w:t>
      </w:r>
    </w:p>
    <w:p w:rsidR="003D5C94" w:rsidRDefault="003D5C94" w:rsidP="003D5C94">
      <w:pPr>
        <w:autoSpaceDE w:val="0"/>
        <w:autoSpaceDN w:val="0"/>
        <w:adjustRightInd w:val="0"/>
        <w:spacing w:line="360" w:lineRule="auto"/>
        <w:jc w:val="both"/>
        <w:rPr>
          <w:rFonts w:ascii="Helvetica" w:hAnsi="Helvetica"/>
        </w:rPr>
      </w:pPr>
    </w:p>
    <w:p w:rsidR="003D5C94" w:rsidRDefault="003D5C94" w:rsidP="003D5C94">
      <w:pPr>
        <w:autoSpaceDE w:val="0"/>
        <w:autoSpaceDN w:val="0"/>
        <w:adjustRightInd w:val="0"/>
        <w:spacing w:line="360" w:lineRule="auto"/>
        <w:jc w:val="both"/>
        <w:rPr>
          <w:rFonts w:ascii="Helvetica" w:hAnsi="Helvetica"/>
        </w:rPr>
      </w:pPr>
      <w:r>
        <w:rPr>
          <w:rFonts w:ascii="Helvetica" w:hAnsi="Helvetica"/>
        </w:rPr>
        <w:t>Since urbanization represents large opportunities for reducing footprints, m</w:t>
      </w:r>
      <w:r w:rsidRPr="004F0D25">
        <w:rPr>
          <w:rFonts w:ascii="Helvetica" w:hAnsi="Helvetica"/>
        </w:rPr>
        <w:t xml:space="preserve">ore than 100 cities or regions have </w:t>
      </w:r>
      <w:r>
        <w:rPr>
          <w:rFonts w:ascii="Helvetica" w:hAnsi="Helvetica"/>
        </w:rPr>
        <w:t xml:space="preserve">so far </w:t>
      </w:r>
      <w:r w:rsidRPr="004F0D25">
        <w:rPr>
          <w:rFonts w:ascii="Helvetica" w:hAnsi="Helvetica"/>
        </w:rPr>
        <w:t>used the Ecological Footprint analysis</w:t>
      </w:r>
      <w:r>
        <w:rPr>
          <w:rFonts w:ascii="Helvetica" w:hAnsi="Helvetica"/>
        </w:rPr>
        <w:t xml:space="preserve"> to </w:t>
      </w:r>
      <w:r>
        <w:rPr>
          <w:rFonts w:ascii="Helvetica" w:hAnsi="Helvetica"/>
        </w:rPr>
        <w:lastRenderedPageBreak/>
        <w:t>help develop policies</w:t>
      </w:r>
      <w:r w:rsidRPr="004F0D25">
        <w:rPr>
          <w:rFonts w:ascii="Helvetica" w:hAnsi="Helvetica"/>
        </w:rPr>
        <w:t xml:space="preserve">. </w:t>
      </w:r>
      <w:r>
        <w:rPr>
          <w:rFonts w:ascii="Helvetica" w:hAnsi="Helvetica"/>
        </w:rPr>
        <w:t xml:space="preserve">In </w:t>
      </w:r>
      <w:r w:rsidRPr="004F0D25">
        <w:rPr>
          <w:rFonts w:ascii="Helvetica" w:hAnsi="Helvetica"/>
        </w:rPr>
        <w:t>1995</w:t>
      </w:r>
      <w:r>
        <w:rPr>
          <w:rFonts w:ascii="Helvetica" w:hAnsi="Helvetica"/>
        </w:rPr>
        <w:t>,</w:t>
      </w:r>
      <w:r w:rsidRPr="004F0D25">
        <w:rPr>
          <w:rFonts w:ascii="Helvetica" w:hAnsi="Helvetica"/>
        </w:rPr>
        <w:t xml:space="preserve"> statistics </w:t>
      </w:r>
      <w:r>
        <w:rPr>
          <w:rFonts w:ascii="Helvetica" w:hAnsi="Helvetica"/>
        </w:rPr>
        <w:t>showed</w:t>
      </w:r>
      <w:r w:rsidRPr="004F0D25">
        <w:rPr>
          <w:rFonts w:ascii="Helvetica" w:hAnsi="Helvetica"/>
        </w:rPr>
        <w:t xml:space="preserve"> London’s footprint </w:t>
      </w:r>
      <w:r>
        <w:rPr>
          <w:rFonts w:ascii="Helvetica" w:hAnsi="Helvetica"/>
        </w:rPr>
        <w:t>to be</w:t>
      </w:r>
      <w:r w:rsidRPr="004F0D25">
        <w:rPr>
          <w:rFonts w:ascii="Helvetica" w:hAnsi="Helvetica"/>
        </w:rPr>
        <w:t xml:space="preserve"> 125 times the size of the city—requiring an area the size of the </w:t>
      </w:r>
      <w:r>
        <w:rPr>
          <w:rFonts w:ascii="Helvetica" w:hAnsi="Helvetica"/>
        </w:rPr>
        <w:t xml:space="preserve">UK’s </w:t>
      </w:r>
      <w:r w:rsidRPr="004F0D25">
        <w:rPr>
          <w:rFonts w:ascii="Helvetica" w:hAnsi="Helvetica"/>
        </w:rPr>
        <w:t>entire productive land surf</w:t>
      </w:r>
      <w:r>
        <w:rPr>
          <w:rFonts w:ascii="Helvetica" w:hAnsi="Helvetica"/>
        </w:rPr>
        <w:t>ace to provide needed resources. In 2000 the</w:t>
      </w:r>
      <w:r w:rsidRPr="004F0D25">
        <w:rPr>
          <w:rFonts w:ascii="Helvetica" w:hAnsi="Helvetica"/>
        </w:rPr>
        <w:t xml:space="preserve"> city commissioned a report on London’s footprint and later engaged in a project called “Toward </w:t>
      </w:r>
      <w:r w:rsidRPr="003620C3">
        <w:rPr>
          <w:rFonts w:ascii="Helvetica" w:hAnsi="Helvetica"/>
        </w:rPr>
        <w:t xml:space="preserve">Sustainable London: Reducing the Capital’s Ecological Footprint” (see </w:t>
      </w:r>
      <w:hyperlink r:id="rId19" w:history="1">
        <w:r w:rsidRPr="003620C3">
          <w:rPr>
            <w:rStyle w:val="Hyperlink"/>
            <w:rFonts w:ascii="Helvetica" w:hAnsi="Helvetica"/>
            <w:color w:val="auto"/>
            <w:u w:val="none"/>
          </w:rPr>
          <w:t>www.citylimitslondon.com</w:t>
        </w:r>
      </w:hyperlink>
      <w:r w:rsidRPr="003620C3">
        <w:rPr>
          <w:rFonts w:ascii="Helvetica" w:hAnsi="Helvetica"/>
        </w:rPr>
        <w:t xml:space="preserve"> and</w:t>
      </w:r>
      <w:r w:rsidRPr="004F0D25">
        <w:rPr>
          <w:rFonts w:ascii="Helvetica" w:hAnsi="Helvetica"/>
        </w:rPr>
        <w:t xml:space="preserve"> www.londonremade.com). </w:t>
      </w:r>
    </w:p>
    <w:p w:rsidR="003D5C94" w:rsidRDefault="003D5C94" w:rsidP="003D5C94">
      <w:pPr>
        <w:autoSpaceDE w:val="0"/>
        <w:autoSpaceDN w:val="0"/>
        <w:adjustRightInd w:val="0"/>
        <w:spacing w:line="360" w:lineRule="auto"/>
        <w:jc w:val="both"/>
        <w:rPr>
          <w:rFonts w:ascii="Helvetica" w:hAnsi="Helvetica"/>
        </w:rPr>
      </w:pPr>
    </w:p>
    <w:p w:rsidR="003D5C94" w:rsidRDefault="003D5C94" w:rsidP="003D5C94">
      <w:pPr>
        <w:autoSpaceDE w:val="0"/>
        <w:autoSpaceDN w:val="0"/>
        <w:adjustRightInd w:val="0"/>
        <w:spacing w:line="360" w:lineRule="auto"/>
        <w:jc w:val="both"/>
        <w:rPr>
          <w:rFonts w:ascii="Helvetica" w:hAnsi="Helvetica"/>
        </w:rPr>
      </w:pPr>
      <w:r>
        <w:rPr>
          <w:rFonts w:ascii="Helvetica" w:hAnsi="Helvetica"/>
        </w:rPr>
        <w:t xml:space="preserve">It is important to point out, however, that while </w:t>
      </w:r>
      <w:r w:rsidRPr="004F0D25">
        <w:rPr>
          <w:rFonts w:ascii="Helvetica" w:hAnsi="Helvetica" w:cs="Arial"/>
          <w:szCs w:val="20"/>
        </w:rPr>
        <w:t xml:space="preserve">actions at </w:t>
      </w:r>
      <w:r>
        <w:rPr>
          <w:rFonts w:ascii="Helvetica" w:hAnsi="Helvetica" w:cs="Arial"/>
          <w:szCs w:val="20"/>
        </w:rPr>
        <w:t xml:space="preserve">the </w:t>
      </w:r>
      <w:r w:rsidRPr="004F0D25">
        <w:rPr>
          <w:rFonts w:ascii="Helvetica" w:hAnsi="Helvetica" w:cs="Arial"/>
          <w:szCs w:val="20"/>
        </w:rPr>
        <w:t xml:space="preserve">city level </w:t>
      </w:r>
      <w:r>
        <w:rPr>
          <w:rFonts w:ascii="Helvetica" w:hAnsi="Helvetica" w:cs="Arial"/>
          <w:szCs w:val="20"/>
        </w:rPr>
        <w:t xml:space="preserve">capture important opportunities and </w:t>
      </w:r>
      <w:r w:rsidRPr="004F0D25">
        <w:rPr>
          <w:rFonts w:ascii="Helvetica" w:hAnsi="Helvetica" w:cs="Arial"/>
          <w:szCs w:val="20"/>
        </w:rPr>
        <w:t xml:space="preserve">end up contributing to the reduction of </w:t>
      </w:r>
      <w:r>
        <w:rPr>
          <w:rFonts w:ascii="Helvetica" w:hAnsi="Helvetica" w:cs="Arial"/>
          <w:szCs w:val="20"/>
        </w:rPr>
        <w:t>footprints, actions by a consortium of municipalities or s</w:t>
      </w:r>
      <w:r w:rsidRPr="004F0D25">
        <w:rPr>
          <w:rFonts w:ascii="Helvetica" w:hAnsi="Helvetica" w:cs="Arial"/>
          <w:szCs w:val="20"/>
        </w:rPr>
        <w:t xml:space="preserve">tate governments </w:t>
      </w:r>
      <w:r>
        <w:rPr>
          <w:rFonts w:ascii="Helvetica" w:hAnsi="Helvetica" w:cs="Arial"/>
          <w:szCs w:val="20"/>
        </w:rPr>
        <w:t>operating at larger scales are likely to accomplish even more</w:t>
      </w:r>
      <w:r>
        <w:rPr>
          <w:rFonts w:ascii="Helvetica" w:hAnsi="Helvetica"/>
        </w:rPr>
        <w:t>.</w:t>
      </w:r>
    </w:p>
    <w:p w:rsidR="003D5C94" w:rsidRDefault="003D5C94" w:rsidP="003D5C94">
      <w:pPr>
        <w:autoSpaceDE w:val="0"/>
        <w:autoSpaceDN w:val="0"/>
        <w:adjustRightInd w:val="0"/>
        <w:spacing w:line="360" w:lineRule="auto"/>
        <w:jc w:val="both"/>
        <w:rPr>
          <w:rFonts w:ascii="Helvetica" w:hAnsi="Helvetica"/>
        </w:rPr>
      </w:pPr>
    </w:p>
    <w:p w:rsidR="003D5C94" w:rsidRPr="00C84C3B" w:rsidRDefault="003D5C94" w:rsidP="003D5C94">
      <w:pPr>
        <w:rPr>
          <w:rFonts w:ascii="Helvetica" w:hAnsi="Helvetica"/>
          <w:b/>
          <w:i/>
          <w:sz w:val="20"/>
        </w:rPr>
      </w:pPr>
      <w:r w:rsidRPr="00C84C3B">
        <w:rPr>
          <w:rFonts w:ascii="Helvetica" w:hAnsi="Helvetica"/>
          <w:b/>
          <w:i/>
          <w:sz w:val="20"/>
        </w:rPr>
        <w:t>Select References</w:t>
      </w:r>
    </w:p>
    <w:p w:rsidR="003D5C94" w:rsidRPr="00C84C3B" w:rsidRDefault="003D5C94" w:rsidP="003D5C94">
      <w:pPr>
        <w:rPr>
          <w:rFonts w:ascii="Helvetica" w:hAnsi="Helvetica"/>
          <w:sz w:val="20"/>
          <w:highlight w:val="yellow"/>
        </w:rPr>
      </w:pPr>
      <w:proofErr w:type="spellStart"/>
      <w:r w:rsidRPr="00C84C3B">
        <w:rPr>
          <w:rFonts w:ascii="Helvetica" w:hAnsi="Helvetica"/>
          <w:sz w:val="20"/>
        </w:rPr>
        <w:t>Rockström</w:t>
      </w:r>
      <w:proofErr w:type="spellEnd"/>
      <w:r w:rsidRPr="00C84C3B">
        <w:rPr>
          <w:rFonts w:ascii="Helvetica" w:hAnsi="Helvetica"/>
          <w:sz w:val="20"/>
        </w:rPr>
        <w:t>, J</w:t>
      </w:r>
      <w:r>
        <w:rPr>
          <w:rFonts w:ascii="Helvetica" w:hAnsi="Helvetica"/>
          <w:sz w:val="20"/>
        </w:rPr>
        <w:t>., e</w:t>
      </w:r>
      <w:r w:rsidRPr="00C84C3B">
        <w:rPr>
          <w:rFonts w:ascii="Helvetica" w:hAnsi="Helvetica"/>
          <w:sz w:val="20"/>
        </w:rPr>
        <w:t>t al. 2009. Pla</w:t>
      </w:r>
      <w:r>
        <w:rPr>
          <w:rFonts w:ascii="Helvetica" w:hAnsi="Helvetica"/>
          <w:sz w:val="20"/>
        </w:rPr>
        <w:t>netary B</w:t>
      </w:r>
      <w:r w:rsidRPr="00C84C3B">
        <w:rPr>
          <w:rFonts w:ascii="Helvetica" w:hAnsi="Helvetica"/>
          <w:sz w:val="20"/>
        </w:rPr>
        <w:t>oundaries:</w:t>
      </w:r>
      <w:r>
        <w:rPr>
          <w:rFonts w:ascii="Helvetica" w:hAnsi="Helvetica"/>
          <w:sz w:val="20"/>
        </w:rPr>
        <w:t xml:space="preserve"> E</w:t>
      </w:r>
      <w:r w:rsidRPr="00C84C3B">
        <w:rPr>
          <w:rFonts w:ascii="Helvetica" w:hAnsi="Helvetica"/>
          <w:sz w:val="20"/>
        </w:rPr>
        <w:t>xploring the</w:t>
      </w:r>
      <w:r>
        <w:rPr>
          <w:rFonts w:ascii="Helvetica" w:hAnsi="Helvetica"/>
          <w:sz w:val="20"/>
        </w:rPr>
        <w:t xml:space="preserve"> Safe Operating Space for H</w:t>
      </w:r>
      <w:r w:rsidRPr="00C84C3B">
        <w:rPr>
          <w:rFonts w:ascii="Helvetica" w:hAnsi="Helvetica"/>
          <w:sz w:val="20"/>
        </w:rPr>
        <w:t xml:space="preserve">umanity. </w:t>
      </w:r>
      <w:r w:rsidRPr="00C84C3B">
        <w:rPr>
          <w:rFonts w:ascii="Helvetica" w:hAnsi="Helvetica"/>
          <w:i/>
          <w:iCs/>
          <w:sz w:val="20"/>
        </w:rPr>
        <w:t xml:space="preserve">Ecology and Society </w:t>
      </w:r>
      <w:r w:rsidRPr="00D14C74">
        <w:rPr>
          <w:rFonts w:ascii="Helvetica" w:hAnsi="Helvetica"/>
          <w:bCs/>
          <w:sz w:val="20"/>
        </w:rPr>
        <w:t>14</w:t>
      </w:r>
      <w:r>
        <w:rPr>
          <w:rFonts w:ascii="Helvetica" w:hAnsi="Helvetica"/>
          <w:sz w:val="20"/>
        </w:rPr>
        <w:t xml:space="preserve">(2): 32. Online at </w:t>
      </w:r>
      <w:r w:rsidRPr="00C84C3B">
        <w:rPr>
          <w:rFonts w:ascii="Helvetica" w:hAnsi="Helvetica"/>
          <w:sz w:val="20"/>
        </w:rPr>
        <w:t>www.ecologyandsociety.org/vol14/iss2/art32/</w:t>
      </w:r>
    </w:p>
    <w:p w:rsidR="003D5C94" w:rsidRDefault="003D5C94" w:rsidP="003D5C94">
      <w:pPr>
        <w:rPr>
          <w:rFonts w:ascii="Helvetica" w:hAnsi="Helvetica"/>
          <w:sz w:val="20"/>
          <w:highlight w:val="yellow"/>
        </w:rPr>
      </w:pPr>
    </w:p>
    <w:p w:rsidR="003D5C94" w:rsidRDefault="003D5C94" w:rsidP="003D5C94">
      <w:pPr>
        <w:rPr>
          <w:rFonts w:ascii="Helvetica" w:hAnsi="Helvetica"/>
          <w:sz w:val="20"/>
        </w:rPr>
      </w:pPr>
      <w:r>
        <w:rPr>
          <w:rFonts w:ascii="Helvetica" w:hAnsi="Helvetica"/>
          <w:sz w:val="20"/>
          <w:highlight w:val="yellow"/>
        </w:rPr>
        <w:t>[More t</w:t>
      </w:r>
      <w:r w:rsidRPr="002A3903">
        <w:rPr>
          <w:rFonts w:ascii="Helvetica" w:hAnsi="Helvetica"/>
          <w:sz w:val="20"/>
          <w:highlight w:val="yellow"/>
        </w:rPr>
        <w:t>o come]</w:t>
      </w:r>
      <w:r>
        <w:rPr>
          <w:rFonts w:ascii="Helvetica" w:hAnsi="Helvetica"/>
          <w:sz w:val="20"/>
        </w:rPr>
        <w:t xml:space="preserve"> </w:t>
      </w:r>
    </w:p>
    <w:p w:rsidR="003D5C94" w:rsidRDefault="003D5C94" w:rsidP="003D5C94">
      <w:pPr>
        <w:autoSpaceDE w:val="0"/>
        <w:autoSpaceDN w:val="0"/>
        <w:adjustRightInd w:val="0"/>
        <w:jc w:val="both"/>
        <w:rPr>
          <w:rFonts w:ascii="Helvetica" w:hAnsi="Helvetica"/>
          <w:sz w:val="20"/>
        </w:rPr>
      </w:pPr>
    </w:p>
    <w:p w:rsidR="003D5C94" w:rsidRDefault="003D5C94" w:rsidP="003D5C94">
      <w:pPr>
        <w:autoSpaceDE w:val="0"/>
        <w:autoSpaceDN w:val="0"/>
        <w:adjustRightInd w:val="0"/>
        <w:jc w:val="both"/>
        <w:rPr>
          <w:rFonts w:ascii="Helvetica" w:hAnsi="Helvetica"/>
          <w:sz w:val="20"/>
        </w:rPr>
      </w:pPr>
      <w:r>
        <w:rPr>
          <w:rFonts w:ascii="Helvetica" w:hAnsi="Helvetica"/>
          <w:sz w:val="20"/>
        </w:rPr>
        <w:t xml:space="preserve">For a complete bibliography, see </w:t>
      </w:r>
      <w:r w:rsidRPr="00AF6855">
        <w:rPr>
          <w:rFonts w:ascii="Helvetica" w:hAnsi="Helvetica"/>
          <w:sz w:val="20"/>
          <w:highlight w:val="yellow"/>
        </w:rPr>
        <w:t>www.xxx</w:t>
      </w:r>
      <w:r>
        <w:rPr>
          <w:rFonts w:ascii="Helvetica" w:hAnsi="Helvetica"/>
          <w:sz w:val="20"/>
        </w:rPr>
        <w:t>.</w:t>
      </w:r>
    </w:p>
    <w:p w:rsidR="003D5C94" w:rsidRDefault="003D5C94" w:rsidP="003D5C94">
      <w:pPr>
        <w:autoSpaceDE w:val="0"/>
        <w:autoSpaceDN w:val="0"/>
        <w:adjustRightInd w:val="0"/>
        <w:spacing w:line="360" w:lineRule="auto"/>
        <w:jc w:val="both"/>
        <w:rPr>
          <w:rFonts w:ascii="Helvetica" w:hAnsi="Helvetica"/>
        </w:rPr>
      </w:pPr>
    </w:p>
    <w:p w:rsidR="003D5C94" w:rsidRPr="006F6C87" w:rsidRDefault="003D5C94" w:rsidP="003D5C94">
      <w:pPr>
        <w:spacing w:line="360" w:lineRule="auto"/>
        <w:jc w:val="both"/>
        <w:rPr>
          <w:rFonts w:ascii="Helvetica" w:hAnsi="Helvetica"/>
          <w:b/>
          <w:lang w:val="en-ZA"/>
        </w:rPr>
      </w:pPr>
      <w:r w:rsidRPr="006F6C87">
        <w:rPr>
          <w:rFonts w:ascii="Helvetica" w:hAnsi="Helvetica"/>
          <w:b/>
          <w:highlight w:val="yellow"/>
          <w:lang w:val="en-ZA"/>
        </w:rPr>
        <w:t>CASE STUDY</w:t>
      </w:r>
    </w:p>
    <w:p w:rsidR="003D5C94" w:rsidRPr="003F0E35" w:rsidRDefault="003D5C94" w:rsidP="003D5C94">
      <w:pPr>
        <w:spacing w:line="360" w:lineRule="auto"/>
        <w:jc w:val="both"/>
        <w:rPr>
          <w:rFonts w:ascii="Helvetica" w:hAnsi="Helvetica"/>
          <w:b/>
          <w:color w:val="008000"/>
          <w:lang w:val="en-ZA"/>
        </w:rPr>
      </w:pPr>
      <w:r>
        <w:rPr>
          <w:rFonts w:ascii="Helvetica" w:hAnsi="Helvetica"/>
          <w:b/>
          <w:color w:val="008000"/>
          <w:lang w:val="en-ZA"/>
        </w:rPr>
        <w:t>Measuring a</w:t>
      </w:r>
      <w:r w:rsidRPr="003F0E35">
        <w:rPr>
          <w:rFonts w:ascii="Helvetica" w:hAnsi="Helvetica"/>
          <w:b/>
          <w:color w:val="008000"/>
          <w:lang w:val="en-ZA"/>
        </w:rPr>
        <w:t xml:space="preserve"> Regional Footprint: Catalonia, Spain</w:t>
      </w:r>
    </w:p>
    <w:p w:rsidR="003D5C94" w:rsidRPr="00835B9F" w:rsidRDefault="003D5C94" w:rsidP="003D5C94">
      <w:pPr>
        <w:spacing w:line="360" w:lineRule="auto"/>
        <w:jc w:val="both"/>
        <w:rPr>
          <w:rFonts w:ascii="Helvetica" w:hAnsi="Helvetica"/>
          <w:color w:val="FF0000"/>
          <w:lang w:val="en-ZA"/>
        </w:rPr>
      </w:pPr>
      <w:r>
        <w:rPr>
          <w:rFonts w:ascii="Helvetica" w:hAnsi="Helvetica"/>
        </w:rPr>
        <w:t xml:space="preserve">In 2009 </w:t>
      </w:r>
      <w:r w:rsidRPr="004F0D25">
        <w:rPr>
          <w:rFonts w:ascii="Helvetica" w:hAnsi="Helvetica"/>
        </w:rPr>
        <w:t>the autonomous community of Catalonia, Spain</w:t>
      </w:r>
      <w:r>
        <w:rPr>
          <w:rFonts w:ascii="Helvetica" w:hAnsi="Helvetica"/>
        </w:rPr>
        <w:t xml:space="preserve">, </w:t>
      </w:r>
      <w:r w:rsidRPr="004F0D25">
        <w:rPr>
          <w:rFonts w:ascii="Helvetica" w:hAnsi="Helvetica"/>
        </w:rPr>
        <w:t xml:space="preserve">commissioned an extensive </w:t>
      </w:r>
      <w:r>
        <w:rPr>
          <w:rFonts w:ascii="Helvetica" w:hAnsi="Helvetica"/>
        </w:rPr>
        <w:t>report on</w:t>
      </w:r>
      <w:r w:rsidRPr="004F0D25">
        <w:rPr>
          <w:rFonts w:ascii="Helvetica" w:hAnsi="Helvetica"/>
        </w:rPr>
        <w:t xml:space="preserve"> its footprint in preparation for its own biodiversity law. </w:t>
      </w:r>
      <w:r>
        <w:rPr>
          <w:rFonts w:ascii="Helvetica" w:hAnsi="Helvetica"/>
        </w:rPr>
        <w:t>T</w:t>
      </w:r>
      <w:r w:rsidRPr="004F0D25">
        <w:rPr>
          <w:rFonts w:ascii="Helvetica" w:hAnsi="Helvetica"/>
        </w:rPr>
        <w:t xml:space="preserve">he report is framed within the Convention on Biological Diversity and its related European directives. It speaks not only of footprints but of international “anti-cooperation” and ecological debt, the negative consequences of trade, and exchanges with its partners. As </w:t>
      </w:r>
      <w:r>
        <w:rPr>
          <w:rFonts w:ascii="Helvetica" w:hAnsi="Helvetica"/>
        </w:rPr>
        <w:t>Catalonia’s</w:t>
      </w:r>
      <w:r w:rsidRPr="004F0D25">
        <w:rPr>
          <w:rFonts w:ascii="Helvetica" w:hAnsi="Helvetica"/>
        </w:rPr>
        <w:t xml:space="preserve"> economy is 44 percent industrial, the study examines the effects of imports of oil, minerals, and </w:t>
      </w:r>
      <w:proofErr w:type="spellStart"/>
      <w:r w:rsidRPr="004F0D25">
        <w:rPr>
          <w:rFonts w:ascii="Helvetica" w:hAnsi="Helvetica"/>
        </w:rPr>
        <w:t>bi</w:t>
      </w:r>
      <w:r>
        <w:rPr>
          <w:rFonts w:ascii="Helvetica" w:hAnsi="Helvetica"/>
        </w:rPr>
        <w:t>ofuels</w:t>
      </w:r>
      <w:proofErr w:type="spellEnd"/>
      <w:r>
        <w:rPr>
          <w:rFonts w:ascii="Helvetica" w:hAnsi="Helvetica"/>
        </w:rPr>
        <w:t xml:space="preserve"> in originating countries</w:t>
      </w:r>
      <w:r w:rsidRPr="004F0D25">
        <w:rPr>
          <w:rFonts w:ascii="Helvetica" w:hAnsi="Helvetica"/>
        </w:rPr>
        <w:t xml:space="preserve"> and also refers to the impacts of timber, meat, fish, and grain</w:t>
      </w:r>
      <w:r>
        <w:rPr>
          <w:rFonts w:ascii="Helvetica" w:hAnsi="Helvetica"/>
        </w:rPr>
        <w:t xml:space="preserve"> imports</w:t>
      </w:r>
      <w:r w:rsidRPr="004F0D25">
        <w:rPr>
          <w:rFonts w:ascii="Helvetica" w:hAnsi="Helvetica"/>
        </w:rPr>
        <w:t xml:space="preserve">. Between 1990 and 2004, importation of materials into Catalonia grew from 11.8 tons per capita to 16.9 tons, or 56 percent. In 2006, every citizen had an ecological footprint of 8.39 hectares beyond availability. The report estimates the effects of overseas direct investment of Catalonian companies on biodiversity (23 </w:t>
      </w:r>
      <w:r w:rsidRPr="004F0D25">
        <w:rPr>
          <w:rFonts w:ascii="Helvetica" w:hAnsi="Helvetica"/>
        </w:rPr>
        <w:lastRenderedPageBreak/>
        <w:t xml:space="preserve">percent of its volume affects Latin American conservation hotspots) and considers the landscape impacts of resort development by Catalonian hospitality groups in the region and elsewhere. </w:t>
      </w:r>
      <w:r w:rsidRPr="005564B0">
        <w:rPr>
          <w:rFonts w:ascii="Helvetica" w:hAnsi="Helvetica"/>
          <w:color w:val="FF0000"/>
          <w:highlight w:val="yellow"/>
          <w:lang w:val="en-ZA"/>
        </w:rPr>
        <w:t xml:space="preserve">[Insert </w:t>
      </w:r>
      <w:r>
        <w:rPr>
          <w:rFonts w:ascii="Helvetica" w:hAnsi="Helvetica"/>
          <w:color w:val="FF0000"/>
          <w:highlight w:val="yellow"/>
          <w:lang w:val="en-ZA"/>
        </w:rPr>
        <w:t xml:space="preserve">an appropriate </w:t>
      </w:r>
      <w:r w:rsidRPr="005564B0">
        <w:rPr>
          <w:rFonts w:ascii="Helvetica" w:hAnsi="Helvetica"/>
          <w:color w:val="FF0000"/>
          <w:highlight w:val="yellow"/>
          <w:lang w:val="en-ZA"/>
        </w:rPr>
        <w:t xml:space="preserve">image </w:t>
      </w:r>
      <w:r>
        <w:rPr>
          <w:rFonts w:ascii="Helvetica" w:hAnsi="Helvetica"/>
          <w:color w:val="FF0000"/>
          <w:highlight w:val="yellow"/>
          <w:lang w:val="en-ZA"/>
        </w:rPr>
        <w:t>from Catalonia</w:t>
      </w:r>
      <w:r w:rsidRPr="005564B0">
        <w:rPr>
          <w:rFonts w:ascii="Helvetica" w:hAnsi="Helvetica"/>
          <w:color w:val="FF0000"/>
          <w:highlight w:val="yellow"/>
          <w:lang w:val="en-ZA"/>
        </w:rPr>
        <w:t>.]</w:t>
      </w:r>
    </w:p>
    <w:p w:rsidR="003620C3" w:rsidRDefault="003620C3" w:rsidP="00153D01">
      <w:pPr>
        <w:spacing w:line="360" w:lineRule="auto"/>
        <w:jc w:val="both"/>
        <w:rPr>
          <w:rFonts w:ascii="Helvetica" w:hAnsi="Helvetica"/>
          <w:b/>
          <w:sz w:val="28"/>
        </w:rPr>
      </w:pPr>
    </w:p>
    <w:p w:rsidR="00CE75D9" w:rsidRDefault="00CE75D9" w:rsidP="009F4DF3">
      <w:pPr>
        <w:spacing w:line="360" w:lineRule="auto"/>
        <w:rPr>
          <w:rFonts w:ascii="Helvetica" w:hAnsi="Helvetica"/>
        </w:rPr>
      </w:pPr>
    </w:p>
    <w:p w:rsidR="00CE75D9" w:rsidRPr="001D311C" w:rsidRDefault="00CE75D9" w:rsidP="00CE75D9">
      <w:pPr>
        <w:pBdr>
          <w:top w:val="single" w:sz="4" w:space="1" w:color="auto"/>
          <w:left w:val="single" w:sz="4" w:space="0" w:color="auto"/>
          <w:bottom w:val="single" w:sz="4" w:space="1" w:color="auto"/>
          <w:right w:val="single" w:sz="4" w:space="0" w:color="auto"/>
        </w:pBdr>
        <w:shd w:val="clear" w:color="auto" w:fill="008000"/>
        <w:spacing w:line="360" w:lineRule="auto"/>
        <w:jc w:val="both"/>
        <w:rPr>
          <w:rFonts w:ascii="Helvetica" w:hAnsi="Helvetica" w:cs="Calibri"/>
          <w:bCs/>
          <w:sz w:val="28"/>
        </w:rPr>
      </w:pPr>
      <w:r w:rsidRPr="001D311C">
        <w:rPr>
          <w:rFonts w:ascii="Helvetica" w:hAnsi="Helvetica"/>
          <w:b/>
          <w:sz w:val="28"/>
        </w:rPr>
        <w:t>Key Message 2:</w:t>
      </w:r>
      <w:r w:rsidRPr="001D311C">
        <w:rPr>
          <w:rFonts w:ascii="Helvetica" w:hAnsi="Helvetica"/>
          <w:sz w:val="28"/>
        </w:rPr>
        <w:t xml:space="preserve"> </w:t>
      </w:r>
      <w:r w:rsidRPr="001D311C">
        <w:rPr>
          <w:rFonts w:ascii="Helvetica" w:hAnsi="Helvetica" w:cs="Calibri"/>
          <w:bCs/>
          <w:sz w:val="28"/>
        </w:rPr>
        <w:t>Rich biodiversity can exist in cities.</w:t>
      </w:r>
    </w:p>
    <w:p w:rsidR="00CE75D9" w:rsidRPr="001D311C" w:rsidRDefault="00CE75D9" w:rsidP="00CE75D9">
      <w:pPr>
        <w:spacing w:line="360" w:lineRule="auto"/>
        <w:jc w:val="both"/>
        <w:rPr>
          <w:rFonts w:ascii="Helvetica" w:hAnsi="Helvetica"/>
          <w:b/>
          <w:color w:val="FF0000"/>
        </w:rPr>
      </w:pPr>
    </w:p>
    <w:p w:rsidR="00CE75D9" w:rsidRPr="008B0C56" w:rsidRDefault="00CE75D9" w:rsidP="00CE75D9">
      <w:pPr>
        <w:spacing w:line="360" w:lineRule="auto"/>
        <w:jc w:val="both"/>
        <w:rPr>
          <w:rFonts w:ascii="Helvetica" w:hAnsi="Helvetica"/>
        </w:rPr>
      </w:pPr>
      <w:r w:rsidRPr="001D311C">
        <w:rPr>
          <w:rFonts w:ascii="Helvetica" w:hAnsi="Helvetica"/>
        </w:rPr>
        <w:t>It is commonly assumed that cities and rich biodiversity are incompatible</w:t>
      </w:r>
      <w:r>
        <w:rPr>
          <w:rFonts w:ascii="Helvetica" w:hAnsi="Helvetica"/>
        </w:rPr>
        <w:t xml:space="preserve">, whereas the fact is that many cities are biodiversity rich and several are even located within globally recognized “biodiversity hotspots.” </w:t>
      </w:r>
      <w:r w:rsidRPr="001D311C">
        <w:rPr>
          <w:rFonts w:ascii="Helvetica" w:hAnsi="Helvetica"/>
        </w:rPr>
        <w:t xml:space="preserve">Some notable examples </w:t>
      </w:r>
      <w:r>
        <w:rPr>
          <w:rFonts w:ascii="Helvetica" w:hAnsi="Helvetica"/>
        </w:rPr>
        <w:t xml:space="preserve">of cities with rich biodiversity </w:t>
      </w:r>
      <w:r w:rsidRPr="001D311C">
        <w:rPr>
          <w:rFonts w:ascii="Helvetica" w:hAnsi="Helvetica"/>
        </w:rPr>
        <w:t xml:space="preserve">are Berlin, Bonn, Brussels, </w:t>
      </w:r>
      <w:r>
        <w:rPr>
          <w:rFonts w:ascii="Helvetica" w:hAnsi="Helvetica"/>
        </w:rPr>
        <w:t xml:space="preserve">Calcutta, </w:t>
      </w:r>
      <w:r w:rsidRPr="001D311C">
        <w:rPr>
          <w:rFonts w:ascii="Helvetica" w:hAnsi="Helvetica"/>
        </w:rPr>
        <w:t>Cape Town, Chicago, Curitiba, Edmonton, Frankfurt, Freiburg, Hamilton (New Zealand), Helsinki, Mexico City</w:t>
      </w:r>
      <w:r>
        <w:rPr>
          <w:rFonts w:ascii="Helvetica" w:hAnsi="Helvetica"/>
        </w:rPr>
        <w:t xml:space="preserve"> (see Figure 2.1)</w:t>
      </w:r>
      <w:r w:rsidRPr="001D311C">
        <w:rPr>
          <w:rFonts w:ascii="Helvetica" w:hAnsi="Helvetica"/>
        </w:rPr>
        <w:t xml:space="preserve">, Montreal, </w:t>
      </w:r>
      <w:r>
        <w:rPr>
          <w:rFonts w:ascii="Helvetica" w:hAnsi="Helvetica"/>
        </w:rPr>
        <w:t xml:space="preserve">Mumbai, </w:t>
      </w:r>
      <w:r w:rsidRPr="001D311C">
        <w:rPr>
          <w:rFonts w:ascii="Helvetica" w:hAnsi="Helvetica"/>
        </w:rPr>
        <w:t xml:space="preserve">Nagoya, New York City, Portland (Oregon), Seattle, São Paulo, Singapore, Stockholm, and Vienna, to name but a few. This often has historical roots; areas with rich and diverse ecosystems are also rich in natural resources </w:t>
      </w:r>
      <w:r>
        <w:rPr>
          <w:rFonts w:ascii="Helvetica" w:hAnsi="Helvetica"/>
        </w:rPr>
        <w:t xml:space="preserve">and therefore </w:t>
      </w:r>
      <w:r w:rsidRPr="001D311C">
        <w:rPr>
          <w:rFonts w:ascii="Helvetica" w:hAnsi="Helvetica"/>
        </w:rPr>
        <w:t xml:space="preserve">have long been magnets for human settlement and commerce. </w:t>
      </w:r>
      <w:r w:rsidRPr="00D7780A">
        <w:rPr>
          <w:rFonts w:ascii="Helvetica" w:hAnsi="Helvetica"/>
          <w:color w:val="FF0000"/>
          <w:highlight w:val="yellow"/>
        </w:rPr>
        <w:t>[Insert b</w:t>
      </w:r>
      <w:r>
        <w:rPr>
          <w:rFonts w:ascii="Helvetica" w:hAnsi="Helvetica"/>
          <w:color w:val="FF0000"/>
          <w:highlight w:val="yellow"/>
        </w:rPr>
        <w:t>oxcar on Biodiversity Hotspots (below)</w:t>
      </w:r>
      <w:r w:rsidRPr="00D7780A">
        <w:rPr>
          <w:rFonts w:ascii="Helvetica" w:hAnsi="Helvetica"/>
          <w:color w:val="FF0000"/>
          <w:highlight w:val="yellow"/>
        </w:rPr>
        <w:t xml:space="preserve"> near this paragraph.]</w:t>
      </w:r>
    </w:p>
    <w:p w:rsidR="00CE75D9" w:rsidRPr="001D311C" w:rsidRDefault="00CE75D9" w:rsidP="00CE75D9">
      <w:pPr>
        <w:spacing w:line="360" w:lineRule="auto"/>
        <w:jc w:val="both"/>
        <w:rPr>
          <w:rFonts w:ascii="Helvetica" w:hAnsi="Helvetica"/>
        </w:rPr>
      </w:pPr>
    </w:p>
    <w:p w:rsidR="00CE75D9" w:rsidRPr="001D311C" w:rsidRDefault="00CE75D9" w:rsidP="00CE75D9">
      <w:pPr>
        <w:spacing w:line="360" w:lineRule="auto"/>
        <w:jc w:val="both"/>
        <w:rPr>
          <w:rFonts w:ascii="Helvetica" w:hAnsi="Helvetica"/>
        </w:rPr>
      </w:pPr>
      <w:r w:rsidRPr="001D311C">
        <w:rPr>
          <w:rFonts w:ascii="Helvetica" w:hAnsi="Helvetica"/>
        </w:rPr>
        <w:t xml:space="preserve">Urban </w:t>
      </w:r>
      <w:r>
        <w:rPr>
          <w:rFonts w:ascii="Helvetica" w:hAnsi="Helvetica"/>
        </w:rPr>
        <w:t>habitats</w:t>
      </w:r>
      <w:r w:rsidRPr="001D311C">
        <w:rPr>
          <w:rFonts w:ascii="Helvetica" w:hAnsi="Helvetica"/>
        </w:rPr>
        <w:t xml:space="preserve"> can be surprisingly diverse</w:t>
      </w:r>
      <w:r>
        <w:rPr>
          <w:rFonts w:ascii="Helvetica" w:hAnsi="Helvetica"/>
        </w:rPr>
        <w:t>. F</w:t>
      </w:r>
      <w:r w:rsidRPr="001D311C">
        <w:rPr>
          <w:rFonts w:ascii="Helvetica" w:hAnsi="Helvetica"/>
        </w:rPr>
        <w:t xml:space="preserve">orests, </w:t>
      </w:r>
      <w:proofErr w:type="spellStart"/>
      <w:r w:rsidRPr="001D311C">
        <w:rPr>
          <w:rFonts w:ascii="Helvetica" w:hAnsi="Helvetica"/>
        </w:rPr>
        <w:t>montane</w:t>
      </w:r>
      <w:proofErr w:type="spellEnd"/>
      <w:r w:rsidRPr="001D311C">
        <w:rPr>
          <w:rFonts w:ascii="Helvetica" w:hAnsi="Helvetica"/>
        </w:rPr>
        <w:t xml:space="preserve"> habitats, grasslands and </w:t>
      </w:r>
      <w:proofErr w:type="spellStart"/>
      <w:r w:rsidRPr="001D311C">
        <w:rPr>
          <w:rFonts w:ascii="Helvetica" w:hAnsi="Helvetica"/>
        </w:rPr>
        <w:t>shrublands</w:t>
      </w:r>
      <w:proofErr w:type="spellEnd"/>
      <w:r w:rsidRPr="001D311C">
        <w:rPr>
          <w:rFonts w:ascii="Helvetica" w:hAnsi="Helvetica"/>
        </w:rPr>
        <w:t xml:space="preserve">, savannas, peat swamps, mangroves, rivers, lakes, rocky shores, coastal habitats, dunes, </w:t>
      </w:r>
      <w:proofErr w:type="spellStart"/>
      <w:r w:rsidRPr="001D311C">
        <w:rPr>
          <w:rFonts w:ascii="Helvetica" w:hAnsi="Helvetica"/>
        </w:rPr>
        <w:t>seagrass</w:t>
      </w:r>
      <w:proofErr w:type="spellEnd"/>
      <w:r w:rsidRPr="001D311C">
        <w:rPr>
          <w:rFonts w:ascii="Helvetica" w:hAnsi="Helvetica"/>
        </w:rPr>
        <w:t xml:space="preserve"> meadows, intertidal mudflats, </w:t>
      </w:r>
      <w:r>
        <w:rPr>
          <w:rFonts w:ascii="Helvetica" w:hAnsi="Helvetica"/>
        </w:rPr>
        <w:t>and coral reefs</w:t>
      </w:r>
      <w:r w:rsidRPr="001D311C">
        <w:rPr>
          <w:rFonts w:ascii="Helvetica" w:hAnsi="Helvetica"/>
        </w:rPr>
        <w:t xml:space="preserve"> are </w:t>
      </w:r>
      <w:r>
        <w:rPr>
          <w:rFonts w:ascii="Helvetica" w:hAnsi="Helvetica"/>
        </w:rPr>
        <w:t xml:space="preserve">all </w:t>
      </w:r>
      <w:r w:rsidRPr="001D311C">
        <w:rPr>
          <w:rFonts w:ascii="Helvetica" w:hAnsi="Helvetica"/>
        </w:rPr>
        <w:t>examples of habitats found in cities</w:t>
      </w:r>
      <w:r>
        <w:rPr>
          <w:rFonts w:ascii="Helvetica" w:hAnsi="Helvetica"/>
        </w:rPr>
        <w:t>. Such richness of habitats also results in the generation of multiple ecosystem services, which can contribute significantly to enhanced human well-being (see also Key Messages 4 and 6).</w:t>
      </w:r>
    </w:p>
    <w:p w:rsidR="00CE75D9" w:rsidRPr="001D311C" w:rsidRDefault="00CE75D9" w:rsidP="00CE75D9">
      <w:pPr>
        <w:spacing w:line="360" w:lineRule="auto"/>
        <w:jc w:val="both"/>
        <w:rPr>
          <w:rFonts w:ascii="Helvetica" w:hAnsi="Helvetica"/>
        </w:rPr>
      </w:pPr>
    </w:p>
    <w:p w:rsidR="00CE75D9" w:rsidRPr="001D311C" w:rsidRDefault="00CE75D9" w:rsidP="00CE75D9">
      <w:pPr>
        <w:spacing w:line="360" w:lineRule="auto"/>
        <w:jc w:val="both"/>
        <w:rPr>
          <w:rFonts w:ascii="Helvetica" w:hAnsi="Helvetica"/>
        </w:rPr>
      </w:pPr>
      <w:r w:rsidRPr="001D311C">
        <w:rPr>
          <w:rFonts w:ascii="Helvetica" w:hAnsi="Helvetica"/>
        </w:rPr>
        <w:t xml:space="preserve">While intact natural ecosystems harbor the richest biodiversity, remnants of pristine natural landscapes (e.g., relicts of primeval forests), traditional agricultural landscapes (e.g., meadows and </w:t>
      </w:r>
      <w:proofErr w:type="spellStart"/>
      <w:r w:rsidRPr="001D311C">
        <w:rPr>
          <w:rFonts w:ascii="Helvetica" w:hAnsi="Helvetica"/>
        </w:rPr>
        <w:t>satoyama</w:t>
      </w:r>
      <w:proofErr w:type="spellEnd"/>
      <w:r w:rsidRPr="001D311C">
        <w:rPr>
          <w:rFonts w:ascii="Helvetica" w:hAnsi="Helvetica"/>
        </w:rPr>
        <w:t xml:space="preserve">), restored landscapes, </w:t>
      </w:r>
      <w:r w:rsidRPr="001D311C">
        <w:rPr>
          <w:rFonts w:ascii="Helvetica" w:hAnsi="Helvetica"/>
        </w:rPr>
        <w:lastRenderedPageBreak/>
        <w:t>and managed and industrial landscapes (e.g., industrial parks, railway tracks, resident</w:t>
      </w:r>
      <w:r>
        <w:rPr>
          <w:rFonts w:ascii="Helvetica" w:hAnsi="Helvetica"/>
        </w:rPr>
        <w:t>ial and city center</w:t>
      </w:r>
      <w:r w:rsidRPr="001D311C">
        <w:rPr>
          <w:rFonts w:ascii="Helvetica" w:hAnsi="Helvetica"/>
        </w:rPr>
        <w:t xml:space="preserve">s, parks, gardens, and </w:t>
      </w:r>
      <w:proofErr w:type="spellStart"/>
      <w:r w:rsidRPr="001D311C">
        <w:rPr>
          <w:rFonts w:ascii="Helvetica" w:hAnsi="Helvetica"/>
        </w:rPr>
        <w:t>brownfields</w:t>
      </w:r>
      <w:proofErr w:type="spellEnd"/>
      <w:r w:rsidRPr="001D311C">
        <w:rPr>
          <w:rFonts w:ascii="Helvetica" w:hAnsi="Helvetica"/>
        </w:rPr>
        <w:t xml:space="preserve">) are increasingly becoming </w:t>
      </w:r>
      <w:proofErr w:type="spellStart"/>
      <w:r w:rsidRPr="001D311C">
        <w:rPr>
          <w:rFonts w:ascii="Helvetica" w:hAnsi="Helvetica"/>
        </w:rPr>
        <w:t>refugia</w:t>
      </w:r>
      <w:proofErr w:type="spellEnd"/>
      <w:r w:rsidRPr="001D311C">
        <w:rPr>
          <w:rFonts w:ascii="Helvetica" w:hAnsi="Helvetica"/>
        </w:rPr>
        <w:t xml:space="preserve"> for biodiversity in cities.</w:t>
      </w:r>
    </w:p>
    <w:p w:rsidR="00CE75D9" w:rsidRDefault="00CE75D9" w:rsidP="00CE75D9">
      <w:pPr>
        <w:autoSpaceDE w:val="0"/>
        <w:autoSpaceDN w:val="0"/>
        <w:adjustRightInd w:val="0"/>
        <w:spacing w:line="360" w:lineRule="auto"/>
        <w:jc w:val="both"/>
        <w:rPr>
          <w:rFonts w:ascii="Helvetica" w:hAnsi="Helvetica"/>
        </w:rPr>
      </w:pPr>
    </w:p>
    <w:tbl>
      <w:tblPr>
        <w:tblStyle w:val="TableGrid"/>
        <w:tblW w:w="0" w:type="auto"/>
        <w:tblInd w:w="108" w:type="dxa"/>
        <w:tblLook w:val="00BF"/>
      </w:tblPr>
      <w:tblGrid>
        <w:gridCol w:w="8748"/>
      </w:tblGrid>
      <w:tr w:rsidR="00CE75D9">
        <w:tc>
          <w:tcPr>
            <w:tcW w:w="8748" w:type="dxa"/>
          </w:tcPr>
          <w:p w:rsidR="00CE75D9" w:rsidRPr="00844A44" w:rsidRDefault="00CE75D9" w:rsidP="0023515C">
            <w:pPr>
              <w:jc w:val="center"/>
              <w:rPr>
                <w:rFonts w:ascii="Helvetica" w:hAnsi="Helvetica"/>
                <w:color w:val="FF0000"/>
                <w:sz w:val="20"/>
                <w:lang w:val="en-ZA"/>
              </w:rPr>
            </w:pPr>
            <w:r w:rsidRPr="00844A44">
              <w:rPr>
                <w:rFonts w:ascii="Helvetica" w:hAnsi="Helvetica"/>
                <w:color w:val="FF0000"/>
                <w:sz w:val="20"/>
                <w:highlight w:val="yellow"/>
                <w:lang w:val="en-ZA"/>
              </w:rPr>
              <w:t>[</w:t>
            </w:r>
            <w:r w:rsidRPr="00844A44">
              <w:rPr>
                <w:rFonts w:ascii="Helvetica" w:hAnsi="Helvetica"/>
                <w:color w:val="FF0000"/>
                <w:sz w:val="20"/>
                <w:highlight w:val="yellow"/>
              </w:rPr>
              <w:t>Insert photo of biodiversity in Mexico City</w:t>
            </w:r>
            <w:r w:rsidRPr="00844A44">
              <w:rPr>
                <w:rFonts w:ascii="Helvetica" w:hAnsi="Helvetica"/>
                <w:color w:val="FF0000"/>
                <w:sz w:val="20"/>
                <w:highlight w:val="yellow"/>
                <w:lang w:val="en-ZA"/>
              </w:rPr>
              <w:t>.]</w:t>
            </w:r>
          </w:p>
        </w:tc>
      </w:tr>
      <w:tr w:rsidR="00CE75D9">
        <w:tc>
          <w:tcPr>
            <w:tcW w:w="8748" w:type="dxa"/>
          </w:tcPr>
          <w:p w:rsidR="00CE75D9" w:rsidRPr="00844A44" w:rsidRDefault="00CE75D9" w:rsidP="0023515C">
            <w:pPr>
              <w:jc w:val="both"/>
              <w:rPr>
                <w:rFonts w:ascii="Helvetica" w:hAnsi="Helvetica"/>
                <w:sz w:val="20"/>
                <w:lang w:val="en-ZA"/>
              </w:rPr>
            </w:pPr>
            <w:r w:rsidRPr="00844A44">
              <w:rPr>
                <w:rFonts w:ascii="Helvetica" w:hAnsi="Helvetica" w:cs="Helvetica"/>
                <w:b/>
                <w:sz w:val="20"/>
                <w:szCs w:val="30"/>
              </w:rPr>
              <w:t>Figure 2.1</w:t>
            </w:r>
            <w:r w:rsidRPr="00844A44">
              <w:rPr>
                <w:rFonts w:ascii="Helvetica" w:hAnsi="Helvetica" w:cs="Helvetica"/>
                <w:sz w:val="20"/>
                <w:szCs w:val="30"/>
              </w:rPr>
              <w:t xml:space="preserve"> Mexico City has as an area of 1,479 square kilometers—41 percent urban and 59 percent rural area under conservation status. One of the largest cities in the world, it has 8.8 million inhabitants in the city proper and about 22 million in the metropolitan area. Mexico City supports about 2 percent of all the known species in the world: 3,000 species of plants, 350 species of mammals, 316 species of birds, and many species of aquatic plants and animals</w:t>
            </w:r>
            <w:r w:rsidRPr="00844A44">
              <w:rPr>
                <w:rFonts w:ascii="Helvetica" w:hAnsi="Helvetica" w:cs="Helvetica"/>
                <w:sz w:val="20"/>
              </w:rPr>
              <w:t xml:space="preserve">. </w:t>
            </w:r>
          </w:p>
        </w:tc>
      </w:tr>
    </w:tbl>
    <w:p w:rsidR="00CE75D9" w:rsidRDefault="00CE75D9" w:rsidP="00CE75D9">
      <w:pPr>
        <w:autoSpaceDE w:val="0"/>
        <w:autoSpaceDN w:val="0"/>
        <w:adjustRightInd w:val="0"/>
        <w:spacing w:line="360" w:lineRule="auto"/>
        <w:jc w:val="both"/>
        <w:rPr>
          <w:rFonts w:ascii="Helvetica" w:hAnsi="Helvetica"/>
        </w:rPr>
      </w:pPr>
    </w:p>
    <w:p w:rsidR="00CE75D9" w:rsidRPr="00AA6C92" w:rsidRDefault="00CE75D9" w:rsidP="00CE75D9">
      <w:pPr>
        <w:autoSpaceDE w:val="0"/>
        <w:autoSpaceDN w:val="0"/>
        <w:adjustRightInd w:val="0"/>
        <w:spacing w:line="360" w:lineRule="auto"/>
        <w:jc w:val="both"/>
        <w:rPr>
          <w:rFonts w:ascii="Helvetica" w:hAnsi="Helvetica"/>
          <w:b/>
          <w:i/>
        </w:rPr>
      </w:pPr>
      <w:r w:rsidRPr="00AA6C92">
        <w:rPr>
          <w:rFonts w:ascii="Helvetica" w:hAnsi="Helvetica"/>
          <w:b/>
          <w:i/>
        </w:rPr>
        <w:t>Several factors influence urban biodiversity</w:t>
      </w:r>
    </w:p>
    <w:p w:rsidR="00CE75D9" w:rsidRPr="001D311C" w:rsidRDefault="00CE75D9" w:rsidP="00CE75D9">
      <w:pPr>
        <w:autoSpaceDE w:val="0"/>
        <w:autoSpaceDN w:val="0"/>
        <w:adjustRightInd w:val="0"/>
        <w:spacing w:line="360" w:lineRule="auto"/>
        <w:jc w:val="both"/>
        <w:rPr>
          <w:rFonts w:ascii="Helvetica" w:hAnsi="Helvetica"/>
        </w:rPr>
      </w:pPr>
      <w:r w:rsidRPr="001D311C">
        <w:rPr>
          <w:rFonts w:ascii="Helvetica" w:hAnsi="Helvetica"/>
        </w:rPr>
        <w:t xml:space="preserve">Urban biodiversity is influenced by </w:t>
      </w:r>
      <w:r>
        <w:rPr>
          <w:rFonts w:ascii="Helvetica" w:hAnsi="Helvetica"/>
        </w:rPr>
        <w:t>the status of the original surrounding ecosystems and</w:t>
      </w:r>
      <w:r w:rsidRPr="001D311C">
        <w:rPr>
          <w:rFonts w:ascii="Helvetica" w:hAnsi="Helvetica"/>
        </w:rPr>
        <w:t xml:space="preserve"> </w:t>
      </w:r>
      <w:r>
        <w:rPr>
          <w:rFonts w:ascii="Helvetica" w:hAnsi="Helvetica"/>
        </w:rPr>
        <w:t xml:space="preserve">by </w:t>
      </w:r>
      <w:r w:rsidRPr="001D311C">
        <w:rPr>
          <w:rFonts w:ascii="Helvetica" w:hAnsi="Helvetica"/>
        </w:rPr>
        <w:t>the planning, design, and management of the built environment, which in turn are influenced by the economic, social, and cultural values and dynamics of human population</w:t>
      </w:r>
      <w:r>
        <w:rPr>
          <w:rFonts w:ascii="Helvetica" w:hAnsi="Helvetica"/>
        </w:rPr>
        <w:t>s</w:t>
      </w:r>
      <w:r w:rsidRPr="001D311C">
        <w:rPr>
          <w:rFonts w:ascii="Helvetica" w:hAnsi="Helvetica"/>
        </w:rPr>
        <w:t xml:space="preserve">. </w:t>
      </w:r>
      <w:r>
        <w:rPr>
          <w:rFonts w:ascii="Helvetica" w:hAnsi="Helvetica"/>
        </w:rPr>
        <w:t>Conserving</w:t>
      </w:r>
      <w:r w:rsidRPr="001D311C">
        <w:rPr>
          <w:rFonts w:ascii="Helvetica" w:hAnsi="Helvetica"/>
        </w:rPr>
        <w:t xml:space="preserve"> native ecosystems in urban areas is increasing</w:t>
      </w:r>
      <w:r>
        <w:rPr>
          <w:rFonts w:ascii="Helvetica" w:hAnsi="Helvetica"/>
        </w:rPr>
        <w:t>ly important</w:t>
      </w:r>
      <w:r w:rsidRPr="001D311C">
        <w:rPr>
          <w:rFonts w:ascii="Helvetica" w:hAnsi="Helvetica"/>
        </w:rPr>
        <w:t xml:space="preserve">, especially given the current rate of urbanization. Brussels, for example, contains more than 50 percent of the floral species found in Belgium. As natural areas previously outside urban boundaries are incorporated into cites, the displacement of existing biodiversity and ecosystems becomes increasingly problematic worldwide. </w:t>
      </w:r>
    </w:p>
    <w:p w:rsidR="00CE75D9" w:rsidRPr="001D311C" w:rsidRDefault="00CE75D9" w:rsidP="00CE75D9">
      <w:pPr>
        <w:autoSpaceDE w:val="0"/>
        <w:autoSpaceDN w:val="0"/>
        <w:adjustRightInd w:val="0"/>
        <w:spacing w:line="360" w:lineRule="auto"/>
        <w:jc w:val="both"/>
        <w:rPr>
          <w:rFonts w:ascii="Helvetica" w:hAnsi="Helvetica"/>
        </w:rPr>
      </w:pPr>
    </w:p>
    <w:p w:rsidR="00CE75D9" w:rsidRPr="001D311C" w:rsidRDefault="00CE75D9" w:rsidP="00CE75D9">
      <w:pPr>
        <w:autoSpaceDE w:val="0"/>
        <w:autoSpaceDN w:val="0"/>
        <w:adjustRightInd w:val="0"/>
        <w:spacing w:line="360" w:lineRule="auto"/>
        <w:jc w:val="both"/>
        <w:rPr>
          <w:rFonts w:ascii="Helvetica" w:hAnsi="Helvetica"/>
        </w:rPr>
      </w:pPr>
      <w:r w:rsidRPr="001D311C">
        <w:rPr>
          <w:rFonts w:ascii="Helvetica" w:hAnsi="Helvetica"/>
        </w:rPr>
        <w:t xml:space="preserve">Small </w:t>
      </w:r>
      <w:r>
        <w:rPr>
          <w:rFonts w:ascii="Helvetica" w:hAnsi="Helvetica"/>
        </w:rPr>
        <w:t xml:space="preserve">and medium-sized </w:t>
      </w:r>
      <w:r w:rsidRPr="001D311C">
        <w:rPr>
          <w:rFonts w:ascii="Helvetica" w:hAnsi="Helvetica"/>
        </w:rPr>
        <w:t xml:space="preserve">cities can </w:t>
      </w:r>
      <w:r>
        <w:rPr>
          <w:rFonts w:ascii="Helvetica" w:hAnsi="Helvetica"/>
        </w:rPr>
        <w:t xml:space="preserve">also </w:t>
      </w:r>
      <w:r w:rsidRPr="001D311C">
        <w:rPr>
          <w:rFonts w:ascii="Helvetica" w:hAnsi="Helvetica"/>
        </w:rPr>
        <w:t>exhibit high levels of species and habitat diversity. Two examples are Vienna, Austria, and Berlin, Germany. Fifty-four percent of Vienna is under nature protection, containing 10 species important to global biodiversity. Berlin has 22 habitats with global importance.</w:t>
      </w:r>
    </w:p>
    <w:p w:rsidR="00CE75D9" w:rsidRPr="001D311C" w:rsidRDefault="00CE75D9" w:rsidP="00CE75D9">
      <w:pPr>
        <w:autoSpaceDE w:val="0"/>
        <w:autoSpaceDN w:val="0"/>
        <w:adjustRightInd w:val="0"/>
        <w:spacing w:line="360" w:lineRule="auto"/>
        <w:jc w:val="both"/>
        <w:rPr>
          <w:rFonts w:ascii="Helvetica" w:hAnsi="Helvetica"/>
        </w:rPr>
      </w:pPr>
    </w:p>
    <w:p w:rsidR="00CE75D9" w:rsidRDefault="00CE75D9" w:rsidP="00CE75D9">
      <w:pPr>
        <w:spacing w:line="360" w:lineRule="auto"/>
        <w:jc w:val="both"/>
        <w:rPr>
          <w:rFonts w:ascii="Helvetica" w:hAnsi="Helvetica"/>
        </w:rPr>
      </w:pPr>
      <w:r w:rsidRPr="001D311C">
        <w:rPr>
          <w:rFonts w:ascii="Helvetica" w:hAnsi="Helvetica"/>
        </w:rPr>
        <w:t xml:space="preserve">Many cities contain protected areas within or just outside their borders that provide important contributions to global biodiversity. In Cape Town, Table Mountain National Park, an iconic landmark extraordinarily rich in endemic </w:t>
      </w:r>
      <w:r>
        <w:rPr>
          <w:rFonts w:ascii="Helvetica" w:hAnsi="Helvetica"/>
        </w:rPr>
        <w:t>plants and animals</w:t>
      </w:r>
      <w:r w:rsidRPr="001D311C">
        <w:rPr>
          <w:rFonts w:ascii="Helvetica" w:hAnsi="Helvetica"/>
        </w:rPr>
        <w:t xml:space="preserve">, is entirely surrounded by the municipality. </w:t>
      </w:r>
      <w:r>
        <w:rPr>
          <w:rFonts w:ascii="Helvetica" w:hAnsi="Helvetica"/>
        </w:rPr>
        <w:t>I</w:t>
      </w:r>
      <w:r w:rsidRPr="001D311C">
        <w:rPr>
          <w:rFonts w:ascii="Helvetica" w:hAnsi="Helvetica" w:cs="Helvetica"/>
        </w:rPr>
        <w:t xml:space="preserve">n Mumbai, </w:t>
      </w:r>
      <w:r>
        <w:rPr>
          <w:rFonts w:ascii="Helvetica" w:hAnsi="Helvetica" w:cs="Helvetica"/>
        </w:rPr>
        <w:t>Sanjay Gandhi National Park</w:t>
      </w:r>
      <w:r w:rsidRPr="001D311C">
        <w:rPr>
          <w:rFonts w:ascii="Helvetica" w:hAnsi="Helvetica" w:cs="Helvetica"/>
        </w:rPr>
        <w:t xml:space="preserve">—known for its dense </w:t>
      </w:r>
      <w:r>
        <w:rPr>
          <w:rFonts w:ascii="Helvetica" w:hAnsi="Helvetica" w:cs="Helvetica"/>
        </w:rPr>
        <w:t xml:space="preserve">semi-evergreen </w:t>
      </w:r>
      <w:r w:rsidRPr="001D311C">
        <w:rPr>
          <w:rFonts w:ascii="Helvetica" w:hAnsi="Helvetica" w:cs="Helvetica"/>
        </w:rPr>
        <w:t xml:space="preserve">forests, </w:t>
      </w:r>
      <w:r>
        <w:rPr>
          <w:rFonts w:ascii="Helvetica" w:hAnsi="Helvetica" w:cs="Helvetica"/>
        </w:rPr>
        <w:t xml:space="preserve">280-plus species of </w:t>
      </w:r>
      <w:r w:rsidRPr="001D311C">
        <w:rPr>
          <w:rFonts w:ascii="Helvetica" w:hAnsi="Helvetica" w:cs="Helvetica"/>
        </w:rPr>
        <w:t xml:space="preserve">birds, </w:t>
      </w:r>
      <w:r>
        <w:rPr>
          <w:rFonts w:ascii="Helvetica" w:hAnsi="Helvetica" w:cs="Helvetica"/>
        </w:rPr>
        <w:t xml:space="preserve">150 species of </w:t>
      </w:r>
      <w:r w:rsidRPr="001D311C">
        <w:rPr>
          <w:rFonts w:ascii="Helvetica" w:hAnsi="Helvetica" w:cs="Helvetica"/>
        </w:rPr>
        <w:t>butterflies,</w:t>
      </w:r>
      <w:r>
        <w:rPr>
          <w:rFonts w:ascii="Helvetica" w:hAnsi="Helvetica" w:cs="Helvetica"/>
        </w:rPr>
        <w:t xml:space="preserve"> and 40 species of mammals, including</w:t>
      </w:r>
      <w:r w:rsidRPr="001D311C">
        <w:rPr>
          <w:rFonts w:ascii="Helvetica" w:hAnsi="Helvetica" w:cs="Helvetica"/>
        </w:rPr>
        <w:t xml:space="preserve"> </w:t>
      </w:r>
      <w:r>
        <w:rPr>
          <w:rFonts w:ascii="Helvetica" w:hAnsi="Helvetica" w:cs="Helvetica"/>
        </w:rPr>
        <w:t xml:space="preserve">a </w:t>
      </w:r>
      <w:r w:rsidRPr="001D311C">
        <w:rPr>
          <w:rFonts w:ascii="Helvetica" w:hAnsi="Helvetica" w:cs="Helvetica"/>
        </w:rPr>
        <w:t xml:space="preserve">small population of </w:t>
      </w:r>
      <w:r>
        <w:rPr>
          <w:rFonts w:ascii="Helvetica" w:hAnsi="Helvetica" w:cs="Helvetica"/>
        </w:rPr>
        <w:t>leopards</w:t>
      </w:r>
      <w:r w:rsidRPr="001D311C">
        <w:rPr>
          <w:rFonts w:ascii="Helvetica" w:hAnsi="Helvetica" w:cs="Helvetica"/>
        </w:rPr>
        <w:t>—</w:t>
      </w:r>
      <w:r>
        <w:rPr>
          <w:rFonts w:ascii="Helvetica" w:hAnsi="Helvetica"/>
        </w:rPr>
        <w:t xml:space="preserve">protects 100 square kilometers </w:t>
      </w:r>
      <w:r w:rsidRPr="001D311C">
        <w:rPr>
          <w:rFonts w:ascii="Helvetica" w:hAnsi="Helvetica"/>
        </w:rPr>
        <w:t xml:space="preserve">entirely </w:t>
      </w:r>
      <w:r w:rsidRPr="001D311C">
        <w:rPr>
          <w:rFonts w:ascii="Helvetica" w:hAnsi="Helvetica"/>
        </w:rPr>
        <w:lastRenderedPageBreak/>
        <w:t xml:space="preserve">within a </w:t>
      </w:r>
      <w:r>
        <w:rPr>
          <w:rFonts w:ascii="Helvetica" w:hAnsi="Helvetica"/>
        </w:rPr>
        <w:t>mega</w:t>
      </w:r>
      <w:r w:rsidRPr="001D311C">
        <w:rPr>
          <w:rFonts w:ascii="Helvetica" w:hAnsi="Helvetica"/>
        </w:rPr>
        <w:t>city</w:t>
      </w:r>
      <w:r>
        <w:rPr>
          <w:rFonts w:ascii="Helvetica" w:hAnsi="Helvetica"/>
        </w:rPr>
        <w:t xml:space="preserve">. </w:t>
      </w:r>
      <w:r w:rsidRPr="001D311C">
        <w:rPr>
          <w:rFonts w:ascii="Helvetica" w:hAnsi="Helvetica"/>
        </w:rPr>
        <w:t xml:space="preserve">In </w:t>
      </w:r>
      <w:r>
        <w:rPr>
          <w:rFonts w:ascii="Helvetica" w:hAnsi="Helvetica"/>
        </w:rPr>
        <w:t>Stockholm, t</w:t>
      </w:r>
      <w:r w:rsidRPr="001D311C">
        <w:rPr>
          <w:rFonts w:ascii="Helvetica" w:hAnsi="Helvetica"/>
        </w:rPr>
        <w:t xml:space="preserve">he National Urban Park </w:t>
      </w:r>
      <w:r>
        <w:rPr>
          <w:rFonts w:ascii="Helvetica" w:hAnsi="Helvetica"/>
        </w:rPr>
        <w:t>is</w:t>
      </w:r>
      <w:r w:rsidRPr="001D311C">
        <w:rPr>
          <w:rFonts w:ascii="Helvetica" w:hAnsi="Helvetica"/>
        </w:rPr>
        <w:t xml:space="preserve"> a 2</w:t>
      </w:r>
      <w:r>
        <w:rPr>
          <w:rFonts w:ascii="Helvetica" w:hAnsi="Helvetica"/>
        </w:rPr>
        <w:t xml:space="preserve">,700-hectare </w:t>
      </w:r>
      <w:r w:rsidRPr="001D311C">
        <w:rPr>
          <w:rFonts w:ascii="Helvetica" w:hAnsi="Helvetica"/>
        </w:rPr>
        <w:t xml:space="preserve">protected area with high biodiversity, right in the </w:t>
      </w:r>
      <w:r>
        <w:rPr>
          <w:rFonts w:ascii="Helvetica" w:hAnsi="Helvetica"/>
        </w:rPr>
        <w:t>city center</w:t>
      </w:r>
      <w:r w:rsidRPr="001D311C">
        <w:rPr>
          <w:rFonts w:ascii="Helvetica" w:hAnsi="Helvetica"/>
        </w:rPr>
        <w:t>. In Kenya, Nairobi National Park</w:t>
      </w:r>
      <w:r>
        <w:rPr>
          <w:rFonts w:ascii="Helvetica" w:hAnsi="Helvetica"/>
        </w:rPr>
        <w:t xml:space="preserve"> (see Figure 2.2)</w:t>
      </w:r>
      <w:r w:rsidRPr="001D311C">
        <w:rPr>
          <w:rFonts w:ascii="Helvetica" w:hAnsi="Helvetica"/>
        </w:rPr>
        <w:t xml:space="preserve">, just </w:t>
      </w:r>
      <w:r>
        <w:rPr>
          <w:rFonts w:ascii="Helvetica" w:hAnsi="Helvetica"/>
        </w:rPr>
        <w:t>7</w:t>
      </w:r>
      <w:r w:rsidRPr="001D311C">
        <w:rPr>
          <w:rFonts w:ascii="Helvetica" w:hAnsi="Helvetica"/>
        </w:rPr>
        <w:t xml:space="preserve"> kilometers from the center of Nairobi, is home to lions, cheetah, rhinos, buffalo, and more than 400 species of birds. In the western </w:t>
      </w:r>
      <w:r w:rsidR="001678FF">
        <w:rPr>
          <w:rFonts w:ascii="Helvetica" w:hAnsi="Helvetica"/>
        </w:rPr>
        <w:t>U.S.</w:t>
      </w:r>
      <w:r w:rsidRPr="001D311C">
        <w:rPr>
          <w:rFonts w:ascii="Helvetica" w:hAnsi="Helvetica"/>
        </w:rPr>
        <w:t>, Saguaro Natio</w:t>
      </w:r>
      <w:r>
        <w:rPr>
          <w:rFonts w:ascii="Helvetica" w:hAnsi="Helvetica"/>
        </w:rPr>
        <w:t>nal Park lies just outside the C</w:t>
      </w:r>
      <w:r w:rsidRPr="001D311C">
        <w:rPr>
          <w:rFonts w:ascii="Helvetica" w:hAnsi="Helvetica"/>
        </w:rPr>
        <w:t xml:space="preserve">ity of Tucson and protects </w:t>
      </w:r>
      <w:r>
        <w:rPr>
          <w:rFonts w:ascii="Helvetica" w:hAnsi="Helvetica"/>
        </w:rPr>
        <w:t>about 40,000 hectares</w:t>
      </w:r>
      <w:r w:rsidRPr="001D311C">
        <w:rPr>
          <w:rFonts w:ascii="Helvetica" w:hAnsi="Helvetica"/>
        </w:rPr>
        <w:t xml:space="preserve"> of the unique </w:t>
      </w:r>
      <w:proofErr w:type="spellStart"/>
      <w:r w:rsidRPr="001D311C">
        <w:rPr>
          <w:rFonts w:ascii="Helvetica" w:hAnsi="Helvetica"/>
        </w:rPr>
        <w:t>Sonoran</w:t>
      </w:r>
      <w:proofErr w:type="spellEnd"/>
      <w:r w:rsidRPr="001D311C">
        <w:rPr>
          <w:rFonts w:ascii="Helvetica" w:hAnsi="Helvetica"/>
        </w:rPr>
        <w:t xml:space="preserve"> Desert ecosystem.</w:t>
      </w:r>
    </w:p>
    <w:p w:rsidR="00CE75D9" w:rsidRPr="001D311C" w:rsidRDefault="00CE75D9" w:rsidP="00CE75D9">
      <w:pPr>
        <w:spacing w:line="360" w:lineRule="auto"/>
        <w:jc w:val="both"/>
        <w:rPr>
          <w:rFonts w:ascii="Helvetica" w:hAnsi="Helvetica"/>
        </w:rPr>
      </w:pPr>
    </w:p>
    <w:tbl>
      <w:tblPr>
        <w:tblStyle w:val="TableGrid"/>
        <w:tblW w:w="0" w:type="auto"/>
        <w:tblInd w:w="108" w:type="dxa"/>
        <w:tblLook w:val="00BF"/>
      </w:tblPr>
      <w:tblGrid>
        <w:gridCol w:w="8748"/>
      </w:tblGrid>
      <w:tr w:rsidR="00CE75D9">
        <w:tc>
          <w:tcPr>
            <w:tcW w:w="8748" w:type="dxa"/>
          </w:tcPr>
          <w:p w:rsidR="00CE75D9" w:rsidRPr="00844A44" w:rsidRDefault="00CE75D9" w:rsidP="0023515C">
            <w:pPr>
              <w:autoSpaceDE w:val="0"/>
              <w:autoSpaceDN w:val="0"/>
              <w:adjustRightInd w:val="0"/>
              <w:jc w:val="center"/>
              <w:rPr>
                <w:rFonts w:ascii="Helvetica" w:hAnsi="Helvetica"/>
                <w:color w:val="FF0000"/>
                <w:sz w:val="20"/>
              </w:rPr>
            </w:pPr>
            <w:r w:rsidRPr="00844A44">
              <w:rPr>
                <w:rFonts w:ascii="Helvetica" w:hAnsi="Helvetica"/>
                <w:color w:val="FF0000"/>
                <w:sz w:val="20"/>
                <w:highlight w:val="yellow"/>
              </w:rPr>
              <w:t>[Insert image of Nairobi National Park.]</w:t>
            </w:r>
          </w:p>
        </w:tc>
      </w:tr>
      <w:tr w:rsidR="00CE75D9">
        <w:tc>
          <w:tcPr>
            <w:tcW w:w="8748" w:type="dxa"/>
          </w:tcPr>
          <w:p w:rsidR="00CE75D9" w:rsidRPr="00844A44" w:rsidRDefault="00CE75D9" w:rsidP="0023515C">
            <w:pPr>
              <w:autoSpaceDE w:val="0"/>
              <w:autoSpaceDN w:val="0"/>
              <w:adjustRightInd w:val="0"/>
              <w:jc w:val="both"/>
              <w:rPr>
                <w:rFonts w:ascii="Helvetica" w:hAnsi="Helvetica"/>
                <w:sz w:val="20"/>
              </w:rPr>
            </w:pPr>
            <w:r w:rsidRPr="00844A44">
              <w:rPr>
                <w:rFonts w:ascii="Helvetica" w:hAnsi="Helvetica"/>
                <w:b/>
                <w:sz w:val="20"/>
              </w:rPr>
              <w:t>Figure 2.2</w:t>
            </w:r>
            <w:r w:rsidRPr="00844A44">
              <w:rPr>
                <w:rFonts w:ascii="Helvetica" w:hAnsi="Helvetica"/>
                <w:sz w:val="20"/>
              </w:rPr>
              <w:t xml:space="preserve"> Nairobi National Park, 7 kilometers from the center of Nairobi, is renowned for its wildlife. More than 100 species of mammals and 400 species of birds occur in the park.</w:t>
            </w:r>
          </w:p>
        </w:tc>
      </w:tr>
    </w:tbl>
    <w:p w:rsidR="00CE75D9" w:rsidRPr="001D311C" w:rsidRDefault="00CE75D9" w:rsidP="00CE75D9">
      <w:pPr>
        <w:autoSpaceDE w:val="0"/>
        <w:autoSpaceDN w:val="0"/>
        <w:adjustRightInd w:val="0"/>
        <w:spacing w:line="360" w:lineRule="auto"/>
        <w:jc w:val="both"/>
        <w:rPr>
          <w:rFonts w:ascii="Helvetica" w:hAnsi="Helvetica"/>
        </w:rPr>
      </w:pPr>
    </w:p>
    <w:p w:rsidR="00CE75D9" w:rsidRPr="001D311C" w:rsidRDefault="00CE75D9" w:rsidP="00CE75D9">
      <w:pPr>
        <w:autoSpaceDE w:val="0"/>
        <w:autoSpaceDN w:val="0"/>
        <w:adjustRightInd w:val="0"/>
        <w:spacing w:line="360" w:lineRule="auto"/>
        <w:jc w:val="both"/>
        <w:rPr>
          <w:rFonts w:ascii="Helvetica" w:hAnsi="Helvetica"/>
        </w:rPr>
      </w:pPr>
      <w:r w:rsidRPr="001D311C">
        <w:rPr>
          <w:rFonts w:ascii="Helvetica" w:hAnsi="Helvetica"/>
          <w:lang w:eastAsia="ja-JP"/>
        </w:rPr>
        <w:t xml:space="preserve">These examples show that </w:t>
      </w:r>
      <w:r w:rsidRPr="001D311C">
        <w:rPr>
          <w:rFonts w:ascii="Helvetica" w:hAnsi="Helvetica"/>
        </w:rPr>
        <w:t xml:space="preserve">with proper planning and management, it is possible for </w:t>
      </w:r>
      <w:r w:rsidRPr="001D311C">
        <w:rPr>
          <w:rFonts w:ascii="Helvetica" w:hAnsi="Helvetica"/>
          <w:szCs w:val="20"/>
        </w:rPr>
        <w:t>substantial components of native biodiversity to remain in cities.</w:t>
      </w:r>
      <w:r w:rsidRPr="001D311C">
        <w:rPr>
          <w:rFonts w:ascii="Helvetica" w:hAnsi="Helvetica"/>
        </w:rPr>
        <w:t xml:space="preserve"> </w:t>
      </w:r>
    </w:p>
    <w:p w:rsidR="00CE75D9" w:rsidRPr="001D311C" w:rsidRDefault="00CE75D9" w:rsidP="00CE75D9">
      <w:pPr>
        <w:autoSpaceDE w:val="0"/>
        <w:autoSpaceDN w:val="0"/>
        <w:adjustRightInd w:val="0"/>
        <w:spacing w:line="360" w:lineRule="auto"/>
        <w:jc w:val="both"/>
        <w:rPr>
          <w:rFonts w:ascii="Helvetica" w:hAnsi="Helvetica"/>
        </w:rPr>
      </w:pPr>
    </w:p>
    <w:p w:rsidR="00CE75D9" w:rsidRPr="00850BCF" w:rsidRDefault="00CE75D9" w:rsidP="00CE75D9">
      <w:pPr>
        <w:spacing w:line="360" w:lineRule="auto"/>
        <w:jc w:val="both"/>
        <w:rPr>
          <w:rFonts w:ascii="Helvetica" w:eastAsia="Times New Roman" w:hAnsi="Helvetica"/>
          <w:b/>
          <w:i/>
        </w:rPr>
      </w:pPr>
      <w:r w:rsidRPr="00850BCF">
        <w:rPr>
          <w:rFonts w:ascii="Helvetica" w:eastAsia="Times New Roman" w:hAnsi="Helvetica"/>
          <w:b/>
          <w:i/>
        </w:rPr>
        <w:t>Biodiversity includes common species too</w:t>
      </w:r>
    </w:p>
    <w:p w:rsidR="00CE75D9" w:rsidRPr="001D311C" w:rsidRDefault="00CE75D9" w:rsidP="00CE75D9">
      <w:pPr>
        <w:spacing w:line="360" w:lineRule="auto"/>
        <w:jc w:val="both"/>
        <w:rPr>
          <w:rFonts w:ascii="Helvetica" w:eastAsia="Times New Roman" w:hAnsi="Helvetica"/>
        </w:rPr>
      </w:pPr>
      <w:r w:rsidRPr="001D311C">
        <w:rPr>
          <w:rFonts w:ascii="Helvetica" w:eastAsia="Times New Roman" w:hAnsi="Helvetica"/>
        </w:rPr>
        <w:t xml:space="preserve">Biodiversity does not have to be rare to be valuable—it refers to common and widespread species as well as those that are threatened and rare. </w:t>
      </w:r>
      <w:r>
        <w:rPr>
          <w:rFonts w:ascii="Helvetica" w:eastAsia="Times New Roman" w:hAnsi="Helvetica"/>
        </w:rPr>
        <w:t>Monitoring the status of common species is important because fluctuations in their populations can indicate potential environmental problems. A case in point is the quintessentially urban House Sparrow (</w:t>
      </w:r>
      <w:r>
        <w:rPr>
          <w:rFonts w:ascii="Helvetica" w:eastAsia="Times New Roman" w:hAnsi="Helvetica"/>
          <w:i/>
        </w:rPr>
        <w:t xml:space="preserve">Passer </w:t>
      </w:r>
      <w:proofErr w:type="spellStart"/>
      <w:r w:rsidRPr="000A1E51">
        <w:rPr>
          <w:rFonts w:ascii="Helvetica" w:eastAsia="Times New Roman" w:hAnsi="Helvetica"/>
          <w:i/>
        </w:rPr>
        <w:t>domesticus</w:t>
      </w:r>
      <w:proofErr w:type="spellEnd"/>
      <w:r>
        <w:rPr>
          <w:rFonts w:ascii="Helvetica" w:eastAsia="Times New Roman" w:hAnsi="Helvetica"/>
        </w:rPr>
        <w:t xml:space="preserve">) whose populations have recently declined drastically in Eurasian cities throughout its native range, for reasons that are not entirely clear. Understanding the ecology of common species may help us improve habitats for them as well as for rarer species. Furthermore, </w:t>
      </w:r>
      <w:r w:rsidRPr="001D311C">
        <w:rPr>
          <w:rFonts w:ascii="Helvetica" w:eastAsia="Times New Roman" w:hAnsi="Helvetica"/>
        </w:rPr>
        <w:t>ecosystem services may be delivered even by ecosystems that are degraded or that contain low biodiversity. While pristine ecosystems typically provide a greater number of ecosystem services than those that are degraded or altered, many ecosystems that are significantly altered from their pristine state can still provide useful goods and services.</w:t>
      </w:r>
      <w:r>
        <w:rPr>
          <w:rFonts w:ascii="Helvetica" w:eastAsia="Times New Roman" w:hAnsi="Helvetica"/>
        </w:rPr>
        <w:t xml:space="preserve"> </w:t>
      </w:r>
    </w:p>
    <w:p w:rsidR="00CE75D9" w:rsidRDefault="00CE75D9" w:rsidP="00CE75D9">
      <w:pPr>
        <w:spacing w:line="360" w:lineRule="auto"/>
        <w:jc w:val="both"/>
        <w:rPr>
          <w:rFonts w:ascii="Helvetica" w:eastAsia="Times New Roman" w:hAnsi="Helvetica"/>
        </w:rPr>
      </w:pPr>
    </w:p>
    <w:p w:rsidR="00CE75D9" w:rsidRPr="001678FF" w:rsidRDefault="00CE75D9" w:rsidP="00FA5F75">
      <w:pPr>
        <w:pBdr>
          <w:top w:val="single" w:sz="4" w:space="1" w:color="auto"/>
          <w:left w:val="single" w:sz="4" w:space="4" w:color="auto"/>
          <w:bottom w:val="single" w:sz="4" w:space="1" w:color="auto"/>
          <w:right w:val="single" w:sz="4" w:space="4" w:color="auto"/>
        </w:pBdr>
        <w:jc w:val="both"/>
        <w:rPr>
          <w:rFonts w:ascii="Helvetica" w:eastAsia="Times New Roman" w:hAnsi="Helvetica"/>
          <w:b/>
          <w:color w:val="800000"/>
          <w:sz w:val="20"/>
        </w:rPr>
      </w:pPr>
      <w:r w:rsidRPr="001678FF">
        <w:rPr>
          <w:rFonts w:ascii="Helvetica" w:eastAsia="Times New Roman" w:hAnsi="Helvetica"/>
          <w:b/>
          <w:color w:val="800000"/>
          <w:sz w:val="20"/>
        </w:rPr>
        <w:t xml:space="preserve">Urban </w:t>
      </w:r>
      <w:r w:rsidR="00262266">
        <w:rPr>
          <w:rFonts w:ascii="Helvetica" w:eastAsia="Times New Roman" w:hAnsi="Helvetica"/>
          <w:b/>
          <w:color w:val="800000"/>
          <w:sz w:val="20"/>
        </w:rPr>
        <w:t>Nature</w:t>
      </w:r>
      <w:r w:rsidRPr="001678FF">
        <w:rPr>
          <w:rFonts w:ascii="Helvetica" w:eastAsia="Times New Roman" w:hAnsi="Helvetica"/>
          <w:b/>
          <w:color w:val="800000"/>
          <w:sz w:val="20"/>
        </w:rPr>
        <w:t xml:space="preserve"> Facts</w:t>
      </w:r>
    </w:p>
    <w:p w:rsidR="00CE75D9" w:rsidRPr="001678FF" w:rsidRDefault="00CE75D9" w:rsidP="00FA5F75">
      <w:pPr>
        <w:pBdr>
          <w:top w:val="single" w:sz="4" w:space="1" w:color="auto"/>
          <w:left w:val="single" w:sz="4" w:space="4" w:color="auto"/>
          <w:bottom w:val="single" w:sz="4" w:space="1" w:color="auto"/>
          <w:right w:val="single" w:sz="4" w:space="4" w:color="auto"/>
        </w:pBdr>
        <w:rPr>
          <w:rFonts w:ascii="Helvetica" w:hAnsi="Helvetica"/>
          <w:color w:val="800000"/>
          <w:sz w:val="20"/>
          <w:lang w:val="en-GB"/>
        </w:rPr>
      </w:pPr>
    </w:p>
    <w:p w:rsidR="00CE75D9" w:rsidRPr="001678FF" w:rsidRDefault="00CE75D9" w:rsidP="00FA5F75">
      <w:pPr>
        <w:pBdr>
          <w:top w:val="single" w:sz="4" w:space="1" w:color="auto"/>
          <w:left w:val="single" w:sz="4" w:space="4" w:color="auto"/>
          <w:bottom w:val="single" w:sz="4" w:space="1" w:color="auto"/>
          <w:right w:val="single" w:sz="4" w:space="4" w:color="auto"/>
        </w:pBdr>
        <w:jc w:val="both"/>
        <w:rPr>
          <w:rFonts w:ascii="Helvetica" w:hAnsi="Helvetica"/>
          <w:color w:val="800000"/>
          <w:sz w:val="20"/>
          <w:lang w:val="en-GB"/>
        </w:rPr>
      </w:pPr>
      <w:r w:rsidRPr="001678FF">
        <w:rPr>
          <w:rFonts w:ascii="Helvetica" w:hAnsi="Helvetica"/>
          <w:color w:val="800000"/>
          <w:sz w:val="20"/>
          <w:lang w:val="en-GB"/>
        </w:rPr>
        <w:t xml:space="preserve">•Even backyard gardens can harbour significant biodiversity: a study of 61 gardens in the city of Sheffield, UK, found 4,000 species of invertebrates, 80 species of lichen, and more than 1,000 species of plants. </w:t>
      </w:r>
    </w:p>
    <w:p w:rsidR="00CE75D9" w:rsidRPr="001678FF" w:rsidRDefault="00CE75D9" w:rsidP="00FA5F75">
      <w:pPr>
        <w:pBdr>
          <w:top w:val="single" w:sz="4" w:space="1" w:color="auto"/>
          <w:left w:val="single" w:sz="4" w:space="4" w:color="auto"/>
          <w:bottom w:val="single" w:sz="4" w:space="1" w:color="auto"/>
          <w:right w:val="single" w:sz="4" w:space="4" w:color="auto"/>
        </w:pBdr>
        <w:jc w:val="both"/>
        <w:rPr>
          <w:rFonts w:ascii="Helvetica" w:hAnsi="Helvetica"/>
          <w:color w:val="800000"/>
          <w:sz w:val="20"/>
          <w:lang w:val="en-GB"/>
        </w:rPr>
      </w:pPr>
    </w:p>
    <w:p w:rsidR="00CE75D9" w:rsidRPr="001678FF" w:rsidRDefault="00CE75D9" w:rsidP="00FA5F75">
      <w:pPr>
        <w:pBdr>
          <w:top w:val="single" w:sz="4" w:space="1" w:color="auto"/>
          <w:left w:val="single" w:sz="4" w:space="4" w:color="auto"/>
          <w:bottom w:val="single" w:sz="4" w:space="1" w:color="auto"/>
          <w:right w:val="single" w:sz="4" w:space="4" w:color="auto"/>
        </w:pBdr>
        <w:jc w:val="both"/>
        <w:rPr>
          <w:rFonts w:ascii="Helvetica" w:eastAsia="Times New Roman" w:hAnsi="Helvetica"/>
          <w:color w:val="800000"/>
          <w:sz w:val="20"/>
        </w:rPr>
      </w:pPr>
      <w:r w:rsidRPr="001678FF">
        <w:rPr>
          <w:rFonts w:ascii="Helvetica" w:hAnsi="Helvetica"/>
          <w:color w:val="800000"/>
          <w:sz w:val="20"/>
          <w:lang w:val="en-GB"/>
        </w:rPr>
        <w:lastRenderedPageBreak/>
        <w:t xml:space="preserve">•Cities can be important habitats for a diverse bee fauna. Bees in urban and suburban settings have a richer, healthier diet than bees in modern intensive farmland settings. </w:t>
      </w:r>
    </w:p>
    <w:p w:rsidR="00CE75D9" w:rsidRPr="001D311C" w:rsidRDefault="00CE75D9" w:rsidP="00CE75D9">
      <w:pPr>
        <w:spacing w:line="360" w:lineRule="auto"/>
        <w:jc w:val="both"/>
        <w:rPr>
          <w:rFonts w:ascii="Helvetica" w:hAnsi="Helvetica"/>
          <w:b/>
          <w:color w:val="FF0000"/>
          <w:u w:val="single"/>
        </w:rPr>
      </w:pPr>
    </w:p>
    <w:p w:rsidR="00CE75D9" w:rsidRPr="00A224DC" w:rsidRDefault="00CE75D9" w:rsidP="00CE75D9">
      <w:pPr>
        <w:spacing w:line="360" w:lineRule="auto"/>
        <w:jc w:val="both"/>
        <w:rPr>
          <w:rFonts w:ascii="Helvetica" w:hAnsi="Helvetica"/>
          <w:b/>
          <w:i/>
        </w:rPr>
      </w:pPr>
      <w:r w:rsidRPr="00A224DC">
        <w:rPr>
          <w:rFonts w:ascii="Helvetica" w:hAnsi="Helvetica"/>
          <w:b/>
          <w:i/>
        </w:rPr>
        <w:t xml:space="preserve">Connecting natural ecosystems can improve ecosystem services </w:t>
      </w:r>
    </w:p>
    <w:p w:rsidR="00CE75D9" w:rsidRDefault="00CE75D9" w:rsidP="00CE75D9">
      <w:pPr>
        <w:spacing w:line="360" w:lineRule="auto"/>
        <w:jc w:val="both"/>
        <w:rPr>
          <w:rFonts w:ascii="Helvetica" w:hAnsi="Helvetica"/>
        </w:rPr>
      </w:pPr>
      <w:r w:rsidRPr="001D311C">
        <w:rPr>
          <w:rFonts w:ascii="Helvetica" w:hAnsi="Helvetica"/>
        </w:rPr>
        <w:t>Connecting fragmented ecosystems is likely to increase ecological functionality as a whole and therefore to maximize the ecosystem services offered. There are diverse and innovative ways to connect natural ecosystems. Planting trees with overarching canopies can help small mammals, birds, and insects cross roads and highways</w:t>
      </w:r>
      <w:r>
        <w:rPr>
          <w:rFonts w:ascii="Helvetica" w:hAnsi="Helvetica"/>
        </w:rPr>
        <w:t xml:space="preserve"> (see Figure 2.3)</w:t>
      </w:r>
      <w:r w:rsidRPr="001D311C">
        <w:rPr>
          <w:rFonts w:ascii="Helvetica" w:hAnsi="Helvetica"/>
        </w:rPr>
        <w:t xml:space="preserve">. Roadside planting that emulates the </w:t>
      </w:r>
      <w:proofErr w:type="spellStart"/>
      <w:r w:rsidRPr="001D311C">
        <w:rPr>
          <w:rFonts w:ascii="Helvetica" w:hAnsi="Helvetica"/>
        </w:rPr>
        <w:t>multilayering</w:t>
      </w:r>
      <w:proofErr w:type="spellEnd"/>
      <w:r w:rsidRPr="001D311C">
        <w:rPr>
          <w:rFonts w:ascii="Helvetica" w:hAnsi="Helvetica"/>
        </w:rPr>
        <w:t xml:space="preserve"> of forests—for example, a composite of tall trees, medium-sized trees, shrubs, and understory vegetation—can cater to a diversity of</w:t>
      </w:r>
      <w:r w:rsidRPr="001B550A">
        <w:rPr>
          <w:rFonts w:ascii="Helvetica" w:hAnsi="Helvetica"/>
        </w:rPr>
        <w:t xml:space="preserve"> </w:t>
      </w:r>
      <w:r>
        <w:rPr>
          <w:rFonts w:ascii="Helvetica" w:hAnsi="Helvetica"/>
        </w:rPr>
        <w:t>animal</w:t>
      </w:r>
      <w:r w:rsidRPr="001D311C">
        <w:rPr>
          <w:rFonts w:ascii="Helvetica" w:hAnsi="Helvetica"/>
        </w:rPr>
        <w:t xml:space="preserve"> users. </w:t>
      </w:r>
      <w:proofErr w:type="spellStart"/>
      <w:r w:rsidRPr="001D311C">
        <w:rPr>
          <w:rFonts w:ascii="Helvetica" w:hAnsi="Helvetica"/>
        </w:rPr>
        <w:t>Ecolinks</w:t>
      </w:r>
      <w:proofErr w:type="spellEnd"/>
      <w:r w:rsidRPr="001D311C">
        <w:rPr>
          <w:rFonts w:ascii="Helvetica" w:hAnsi="Helvetica"/>
        </w:rPr>
        <w:t xml:space="preserve"> such as underground tunnels and vegetated overhead linkages can help connect natural areas. All of these efforts </w:t>
      </w:r>
      <w:r>
        <w:rPr>
          <w:rFonts w:ascii="Helvetica" w:hAnsi="Helvetica"/>
        </w:rPr>
        <w:t>can</w:t>
      </w:r>
      <w:r w:rsidRPr="001D311C">
        <w:rPr>
          <w:rFonts w:ascii="Helvetica" w:hAnsi="Helvetica"/>
        </w:rPr>
        <w:t xml:space="preserve"> complement the important roles played by protected areas in cities.</w:t>
      </w:r>
      <w:r>
        <w:rPr>
          <w:rFonts w:ascii="Helvetica" w:hAnsi="Helvetica"/>
        </w:rPr>
        <w:t xml:space="preserve"> Of course, linkages can also provide pathways for invasive non-native species to spread into the native ecosystems, so care must be taken to minimize such adverse impacts.</w:t>
      </w:r>
    </w:p>
    <w:p w:rsidR="00CF3B7E" w:rsidRDefault="00CF3B7E" w:rsidP="00CE75D9">
      <w:pPr>
        <w:spacing w:line="360" w:lineRule="auto"/>
        <w:jc w:val="center"/>
        <w:rPr>
          <w:rFonts w:ascii="Helvetica" w:hAnsi="Helvetica"/>
          <w:color w:val="FF0000"/>
        </w:rPr>
      </w:pPr>
    </w:p>
    <w:p w:rsidR="00CF3B7E" w:rsidRDefault="00CF3B7E" w:rsidP="00CE75D9">
      <w:pPr>
        <w:spacing w:line="360" w:lineRule="auto"/>
        <w:jc w:val="center"/>
        <w:rPr>
          <w:rFonts w:ascii="Helvetica" w:hAnsi="Helvetica"/>
          <w:color w:val="FF0000"/>
        </w:rPr>
      </w:pPr>
    </w:p>
    <w:p w:rsidR="00CE75D9" w:rsidRPr="00856970" w:rsidRDefault="00CE75D9" w:rsidP="00CE75D9">
      <w:pPr>
        <w:spacing w:line="360" w:lineRule="auto"/>
        <w:jc w:val="center"/>
        <w:rPr>
          <w:rFonts w:ascii="Helvetica" w:hAnsi="Helvetica"/>
          <w:color w:val="FF0000"/>
        </w:rPr>
      </w:pPr>
    </w:p>
    <w:tbl>
      <w:tblPr>
        <w:tblStyle w:val="TableGrid"/>
        <w:tblW w:w="0" w:type="auto"/>
        <w:tblInd w:w="108" w:type="dxa"/>
        <w:tblLook w:val="00BF"/>
      </w:tblPr>
      <w:tblGrid>
        <w:gridCol w:w="8748"/>
      </w:tblGrid>
      <w:tr w:rsidR="00CE75D9">
        <w:tc>
          <w:tcPr>
            <w:tcW w:w="8748" w:type="dxa"/>
          </w:tcPr>
          <w:p w:rsidR="00CE75D9" w:rsidRPr="00844A44" w:rsidRDefault="00CE75D9" w:rsidP="00A72A07">
            <w:pPr>
              <w:autoSpaceDE w:val="0"/>
              <w:autoSpaceDN w:val="0"/>
              <w:adjustRightInd w:val="0"/>
              <w:jc w:val="center"/>
              <w:rPr>
                <w:rFonts w:ascii="Helvetica" w:hAnsi="Helvetica"/>
                <w:color w:val="FF0000"/>
                <w:sz w:val="20"/>
              </w:rPr>
            </w:pPr>
            <w:r w:rsidRPr="00844A44">
              <w:rPr>
                <w:rFonts w:ascii="Helvetica" w:hAnsi="Helvetica"/>
                <w:color w:val="FF0000"/>
                <w:sz w:val="20"/>
                <w:highlight w:val="yellow"/>
              </w:rPr>
              <w:t xml:space="preserve">[Insert image of </w:t>
            </w:r>
            <w:proofErr w:type="spellStart"/>
            <w:r w:rsidRPr="00844A44">
              <w:rPr>
                <w:rFonts w:ascii="Helvetica" w:eastAsiaTheme="minorHAnsi" w:hAnsi="Helvetica" w:cs="Tahoma"/>
                <w:color w:val="FF0000"/>
                <w:sz w:val="20"/>
                <w:szCs w:val="26"/>
                <w:highlight w:val="yellow"/>
              </w:rPr>
              <w:t>Rua</w:t>
            </w:r>
            <w:proofErr w:type="spellEnd"/>
            <w:r w:rsidRPr="00844A44">
              <w:rPr>
                <w:rFonts w:ascii="Helvetica" w:eastAsiaTheme="minorHAnsi" w:hAnsi="Helvetica" w:cs="Tahoma"/>
                <w:color w:val="FF0000"/>
                <w:sz w:val="20"/>
                <w:szCs w:val="26"/>
                <w:highlight w:val="yellow"/>
              </w:rPr>
              <w:t xml:space="preserve"> </w:t>
            </w:r>
            <w:proofErr w:type="spellStart"/>
            <w:r w:rsidRPr="00844A44">
              <w:rPr>
                <w:rFonts w:ascii="Helvetica" w:eastAsiaTheme="minorHAnsi" w:hAnsi="Helvetica" w:cs="Tahoma"/>
                <w:color w:val="FF0000"/>
                <w:sz w:val="20"/>
                <w:szCs w:val="26"/>
                <w:highlight w:val="yellow"/>
              </w:rPr>
              <w:t>Gonçalo</w:t>
            </w:r>
            <w:proofErr w:type="spellEnd"/>
            <w:r w:rsidRPr="00844A44">
              <w:rPr>
                <w:rFonts w:ascii="Helvetica" w:eastAsiaTheme="minorHAnsi" w:hAnsi="Helvetica" w:cs="Tahoma"/>
                <w:color w:val="FF0000"/>
                <w:sz w:val="20"/>
                <w:szCs w:val="26"/>
                <w:highlight w:val="yellow"/>
              </w:rPr>
              <w:t xml:space="preserve"> de </w:t>
            </w:r>
            <w:proofErr w:type="spellStart"/>
            <w:r w:rsidRPr="00844A44">
              <w:rPr>
                <w:rFonts w:ascii="Helvetica" w:eastAsiaTheme="minorHAnsi" w:hAnsi="Helvetica" w:cs="Tahoma"/>
                <w:color w:val="FF0000"/>
                <w:sz w:val="20"/>
                <w:szCs w:val="26"/>
                <w:highlight w:val="yellow"/>
              </w:rPr>
              <w:t>Carvalho</w:t>
            </w:r>
            <w:proofErr w:type="spellEnd"/>
            <w:r w:rsidRPr="00844A44">
              <w:rPr>
                <w:rFonts w:ascii="Helvetica" w:eastAsiaTheme="minorHAnsi" w:hAnsi="Helvetica" w:cs="Tahoma"/>
                <w:color w:val="FF0000"/>
                <w:sz w:val="20"/>
                <w:szCs w:val="26"/>
                <w:highlight w:val="yellow"/>
              </w:rPr>
              <w:t xml:space="preserve"> in Porto </w:t>
            </w:r>
            <w:proofErr w:type="spellStart"/>
            <w:r w:rsidRPr="00844A44">
              <w:rPr>
                <w:rFonts w:ascii="Helvetica" w:eastAsiaTheme="minorHAnsi" w:hAnsi="Helvetica" w:cs="Tahoma"/>
                <w:color w:val="FF0000"/>
                <w:sz w:val="20"/>
                <w:szCs w:val="26"/>
                <w:highlight w:val="yellow"/>
              </w:rPr>
              <w:t>Algre</w:t>
            </w:r>
            <w:proofErr w:type="spellEnd"/>
            <w:r w:rsidRPr="00844A44">
              <w:rPr>
                <w:rFonts w:ascii="Helvetica" w:hAnsi="Helvetica"/>
                <w:color w:val="FF0000"/>
                <w:sz w:val="20"/>
                <w:highlight w:val="yellow"/>
              </w:rPr>
              <w:t>.]</w:t>
            </w:r>
          </w:p>
        </w:tc>
      </w:tr>
      <w:tr w:rsidR="00CE75D9">
        <w:tc>
          <w:tcPr>
            <w:tcW w:w="8748" w:type="dxa"/>
          </w:tcPr>
          <w:p w:rsidR="00CE75D9" w:rsidRPr="00844A44" w:rsidRDefault="00CE75D9" w:rsidP="00A72A07">
            <w:pPr>
              <w:autoSpaceDE w:val="0"/>
              <w:autoSpaceDN w:val="0"/>
              <w:adjustRightInd w:val="0"/>
              <w:jc w:val="both"/>
              <w:rPr>
                <w:rFonts w:ascii="Helvetica" w:hAnsi="Helvetica"/>
                <w:sz w:val="20"/>
              </w:rPr>
            </w:pPr>
            <w:r w:rsidRPr="00844A44">
              <w:rPr>
                <w:rFonts w:ascii="Helvetica" w:hAnsi="Helvetica"/>
                <w:b/>
                <w:sz w:val="20"/>
              </w:rPr>
              <w:t xml:space="preserve">Figure 2.3 </w:t>
            </w:r>
            <w:proofErr w:type="spellStart"/>
            <w:r w:rsidRPr="00844A44">
              <w:rPr>
                <w:rFonts w:ascii="Helvetica" w:eastAsiaTheme="minorHAnsi" w:hAnsi="Helvetica" w:cs="Tahoma"/>
                <w:sz w:val="20"/>
                <w:szCs w:val="26"/>
              </w:rPr>
              <w:t>Rua</w:t>
            </w:r>
            <w:proofErr w:type="spellEnd"/>
            <w:r w:rsidRPr="00844A44">
              <w:rPr>
                <w:rFonts w:ascii="Helvetica" w:eastAsiaTheme="minorHAnsi" w:hAnsi="Helvetica" w:cs="Tahoma"/>
                <w:sz w:val="20"/>
                <w:szCs w:val="26"/>
              </w:rPr>
              <w:t xml:space="preserve"> </w:t>
            </w:r>
            <w:proofErr w:type="spellStart"/>
            <w:r w:rsidRPr="00844A44">
              <w:rPr>
                <w:rFonts w:ascii="Helvetica" w:eastAsiaTheme="minorHAnsi" w:hAnsi="Helvetica" w:cs="Tahoma"/>
                <w:sz w:val="20"/>
                <w:szCs w:val="26"/>
              </w:rPr>
              <w:t>Gonçalo</w:t>
            </w:r>
            <w:proofErr w:type="spellEnd"/>
            <w:r w:rsidRPr="00844A44">
              <w:rPr>
                <w:rFonts w:ascii="Helvetica" w:eastAsiaTheme="minorHAnsi" w:hAnsi="Helvetica" w:cs="Tahoma"/>
                <w:sz w:val="20"/>
                <w:szCs w:val="26"/>
              </w:rPr>
              <w:t xml:space="preserve"> de </w:t>
            </w:r>
            <w:proofErr w:type="spellStart"/>
            <w:r w:rsidRPr="00844A44">
              <w:rPr>
                <w:rFonts w:ascii="Helvetica" w:eastAsiaTheme="minorHAnsi" w:hAnsi="Helvetica" w:cs="Tahoma"/>
                <w:sz w:val="20"/>
                <w:szCs w:val="26"/>
              </w:rPr>
              <w:t>Carvalho</w:t>
            </w:r>
            <w:proofErr w:type="spellEnd"/>
            <w:r w:rsidRPr="00844A44">
              <w:rPr>
                <w:rFonts w:ascii="Helvetica" w:eastAsiaTheme="minorHAnsi" w:hAnsi="Helvetica" w:cs="Tahoma"/>
                <w:sz w:val="20"/>
                <w:szCs w:val="26"/>
              </w:rPr>
              <w:t xml:space="preserve"> in Porto </w:t>
            </w:r>
            <w:proofErr w:type="spellStart"/>
            <w:r w:rsidRPr="00844A44">
              <w:rPr>
                <w:rFonts w:ascii="Helvetica" w:eastAsiaTheme="minorHAnsi" w:hAnsi="Helvetica" w:cs="Tahoma"/>
                <w:sz w:val="20"/>
                <w:szCs w:val="26"/>
              </w:rPr>
              <w:t>Algre</w:t>
            </w:r>
            <w:proofErr w:type="spellEnd"/>
            <w:r w:rsidRPr="00844A44">
              <w:rPr>
                <w:rFonts w:ascii="Helvetica" w:eastAsiaTheme="minorHAnsi" w:hAnsi="Helvetica" w:cs="Tahoma"/>
                <w:sz w:val="20"/>
                <w:szCs w:val="26"/>
              </w:rPr>
              <w:t xml:space="preserve">, Brazil, is a stunning example of a natural urban </w:t>
            </w:r>
            <w:proofErr w:type="spellStart"/>
            <w:r w:rsidRPr="00844A44">
              <w:rPr>
                <w:rFonts w:ascii="Helvetica" w:eastAsiaTheme="minorHAnsi" w:hAnsi="Helvetica" w:cs="Tahoma"/>
                <w:sz w:val="20"/>
                <w:szCs w:val="26"/>
              </w:rPr>
              <w:t>ecolink</w:t>
            </w:r>
            <w:proofErr w:type="spellEnd"/>
            <w:r w:rsidRPr="00844A44">
              <w:rPr>
                <w:rFonts w:ascii="Helvetica" w:eastAsiaTheme="minorHAnsi" w:hAnsi="Helvetica" w:cs="Tahoma"/>
                <w:sz w:val="20"/>
                <w:szCs w:val="26"/>
              </w:rPr>
              <w:t xml:space="preserve">. When this tree-lined street was threatened by development, local residents and environmental groups mobilized to protect it. In June 2012, Porto </w:t>
            </w:r>
            <w:proofErr w:type="spellStart"/>
            <w:r w:rsidRPr="00844A44">
              <w:rPr>
                <w:rFonts w:ascii="Helvetica" w:eastAsiaTheme="minorHAnsi" w:hAnsi="Helvetica" w:cs="Tahoma"/>
                <w:sz w:val="20"/>
                <w:szCs w:val="26"/>
              </w:rPr>
              <w:t>Alegre</w:t>
            </w:r>
            <w:proofErr w:type="spellEnd"/>
            <w:r w:rsidRPr="00844A44">
              <w:rPr>
                <w:rFonts w:ascii="Helvetica" w:eastAsiaTheme="minorHAnsi" w:hAnsi="Helvetica" w:cs="Tahoma"/>
                <w:sz w:val="20"/>
                <w:szCs w:val="26"/>
              </w:rPr>
              <w:t xml:space="preserve"> passed a law protecting this and more than 70 other “Green Tunnels” in the city, recognizing them as sites of ecological, </w:t>
            </w:r>
            <w:r w:rsidRPr="00844A44">
              <w:rPr>
                <w:rFonts w:ascii="Helvetica" w:eastAsiaTheme="minorHAnsi" w:hAnsi="Helvetica" w:cs="Arial"/>
                <w:color w:val="262626"/>
                <w:sz w:val="20"/>
                <w:szCs w:val="28"/>
              </w:rPr>
              <w:t xml:space="preserve">cultural, tourist, and aesthetic value. </w:t>
            </w:r>
            <w:r w:rsidRPr="00844A44">
              <w:rPr>
                <w:rFonts w:ascii="Helvetica" w:eastAsiaTheme="minorHAnsi" w:hAnsi="Helvetica" w:cs="Helvetica"/>
                <w:color w:val="1D1D1D"/>
                <w:sz w:val="20"/>
                <w:szCs w:val="32"/>
              </w:rPr>
              <w:t xml:space="preserve">Although the trees occasionally cause power outages when it rains (because electrical wires pass through the canopy), residents value the many benefits they </w:t>
            </w:r>
            <w:r w:rsidRPr="00844A44">
              <w:rPr>
                <w:rFonts w:ascii="Helvetica" w:eastAsiaTheme="minorHAnsi" w:hAnsi="Helvetica" w:cs="Helvetica"/>
                <w:sz w:val="20"/>
                <w:szCs w:val="32"/>
              </w:rPr>
              <w:t xml:space="preserve">provide. In addition to serving as an </w:t>
            </w:r>
            <w:proofErr w:type="spellStart"/>
            <w:r w:rsidRPr="00844A44">
              <w:rPr>
                <w:rFonts w:ascii="Helvetica" w:eastAsiaTheme="minorHAnsi" w:hAnsi="Helvetica" w:cs="Helvetica"/>
                <w:sz w:val="20"/>
                <w:szCs w:val="32"/>
              </w:rPr>
              <w:t>ecolink</w:t>
            </w:r>
            <w:proofErr w:type="spellEnd"/>
            <w:r w:rsidRPr="00844A44">
              <w:rPr>
                <w:rFonts w:ascii="Helvetica" w:eastAsiaTheme="minorHAnsi" w:hAnsi="Helvetica" w:cs="Helvetica"/>
                <w:sz w:val="20"/>
                <w:szCs w:val="32"/>
              </w:rPr>
              <w:t>, the trees help reduce the urban heat island effect, improve air quality, minimize rain impact and flooding, and increase property values.</w:t>
            </w:r>
          </w:p>
        </w:tc>
      </w:tr>
    </w:tbl>
    <w:p w:rsidR="00CE75D9" w:rsidRDefault="00CE75D9" w:rsidP="00CE75D9">
      <w:pPr>
        <w:autoSpaceDE w:val="0"/>
        <w:autoSpaceDN w:val="0"/>
        <w:adjustRightInd w:val="0"/>
        <w:spacing w:line="360" w:lineRule="auto"/>
        <w:jc w:val="both"/>
        <w:rPr>
          <w:rFonts w:ascii="Helvetica" w:hAnsi="Helvetica"/>
        </w:rPr>
      </w:pPr>
    </w:p>
    <w:p w:rsidR="00CE75D9" w:rsidRDefault="00CE75D9" w:rsidP="00CE75D9">
      <w:pPr>
        <w:spacing w:line="360" w:lineRule="auto"/>
        <w:jc w:val="both"/>
        <w:rPr>
          <w:rFonts w:ascii="Helvetica" w:hAnsi="Helvetica"/>
          <w:b/>
          <w:color w:val="FF0000"/>
          <w:u w:val="single"/>
        </w:rPr>
      </w:pPr>
    </w:p>
    <w:p w:rsidR="00CE75D9" w:rsidRPr="00952E95" w:rsidRDefault="00CE75D9" w:rsidP="00FA5F75">
      <w:pPr>
        <w:widowControl w:val="0"/>
        <w:pBdr>
          <w:top w:val="single" w:sz="4" w:space="1" w:color="auto"/>
          <w:left w:val="single" w:sz="4" w:space="5" w:color="auto"/>
          <w:bottom w:val="single" w:sz="4" w:space="1" w:color="auto"/>
          <w:right w:val="single" w:sz="4" w:space="4" w:color="auto"/>
        </w:pBdr>
        <w:autoSpaceDE w:val="0"/>
        <w:autoSpaceDN w:val="0"/>
        <w:adjustRightInd w:val="0"/>
        <w:jc w:val="both"/>
        <w:rPr>
          <w:rFonts w:ascii="Helvetica" w:hAnsi="Helvetica" w:cs="Helvetica"/>
          <w:color w:val="262626"/>
          <w:sz w:val="20"/>
          <w:szCs w:val="26"/>
        </w:rPr>
      </w:pPr>
      <w:r w:rsidRPr="00952E95">
        <w:rPr>
          <w:rFonts w:ascii="Helvetica" w:hAnsi="Helvetica" w:cs="Helvetica"/>
          <w:b/>
          <w:bCs/>
          <w:color w:val="262626"/>
          <w:sz w:val="20"/>
          <w:szCs w:val="26"/>
        </w:rPr>
        <w:t>Aichi Target 5</w:t>
      </w:r>
      <w:r w:rsidRPr="00952E95">
        <w:rPr>
          <w:rFonts w:ascii="Helvetica" w:hAnsi="Helvetica" w:cs="Helvetica"/>
          <w:b/>
          <w:color w:val="262626"/>
          <w:sz w:val="20"/>
          <w:szCs w:val="26"/>
        </w:rPr>
        <w:t>:</w:t>
      </w:r>
      <w:r w:rsidRPr="00952E95">
        <w:rPr>
          <w:rFonts w:ascii="Helvetica" w:hAnsi="Helvetica" w:cs="Helvetica"/>
          <w:color w:val="262626"/>
          <w:sz w:val="20"/>
          <w:szCs w:val="26"/>
        </w:rPr>
        <w:t xml:space="preserve"> By 2020, the rate of loss of all natural habitats, including forests, is at least halved and where feasible brought close to zero, and degradation and fragmentation is significantly reduced.</w:t>
      </w:r>
    </w:p>
    <w:p w:rsidR="00CE75D9" w:rsidRPr="00952E95" w:rsidRDefault="00CE75D9" w:rsidP="00FA5F75">
      <w:pPr>
        <w:widowControl w:val="0"/>
        <w:pBdr>
          <w:top w:val="single" w:sz="4" w:space="1" w:color="auto"/>
          <w:left w:val="single" w:sz="4" w:space="5" w:color="auto"/>
          <w:bottom w:val="single" w:sz="4" w:space="1" w:color="auto"/>
          <w:right w:val="single" w:sz="4" w:space="4" w:color="auto"/>
        </w:pBdr>
        <w:autoSpaceDE w:val="0"/>
        <w:autoSpaceDN w:val="0"/>
        <w:adjustRightInd w:val="0"/>
        <w:jc w:val="both"/>
        <w:rPr>
          <w:rFonts w:ascii="Helvetica" w:hAnsi="Helvetica" w:cs="Helvetica"/>
          <w:i/>
          <w:color w:val="FF0000"/>
          <w:sz w:val="20"/>
          <w:szCs w:val="26"/>
        </w:rPr>
      </w:pPr>
    </w:p>
    <w:p w:rsidR="00CE75D9" w:rsidRPr="00023C4C" w:rsidRDefault="00CE75D9" w:rsidP="00FA5F75">
      <w:pPr>
        <w:widowControl w:val="0"/>
        <w:pBdr>
          <w:top w:val="single" w:sz="4" w:space="1" w:color="auto"/>
          <w:left w:val="single" w:sz="4" w:space="5"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sidRPr="00952E95">
        <w:rPr>
          <w:rFonts w:ascii="Helvetica" w:hAnsi="Helvetica" w:cs="Helvetica"/>
          <w:i/>
          <w:color w:val="008000"/>
          <w:sz w:val="20"/>
          <w:szCs w:val="26"/>
        </w:rPr>
        <w:t xml:space="preserve">Cities can help preserve forests and wetlands of critical biodiversity by ensuring the connectivity of existing and future protected areas. Managing footprints (best done at the provincial, state, or regional level) can also make a difference. </w:t>
      </w:r>
    </w:p>
    <w:p w:rsidR="00CE75D9" w:rsidRPr="001D311C" w:rsidRDefault="00CE75D9" w:rsidP="00CE75D9">
      <w:pPr>
        <w:autoSpaceDE w:val="0"/>
        <w:autoSpaceDN w:val="0"/>
        <w:adjustRightInd w:val="0"/>
        <w:spacing w:line="360" w:lineRule="auto"/>
        <w:jc w:val="both"/>
        <w:rPr>
          <w:rFonts w:ascii="Helvetica" w:hAnsi="Helvetica"/>
        </w:rPr>
      </w:pPr>
    </w:p>
    <w:p w:rsidR="00CE75D9" w:rsidRPr="00023C4C" w:rsidRDefault="00CE75D9" w:rsidP="00CE75D9">
      <w:pPr>
        <w:spacing w:line="360" w:lineRule="auto"/>
        <w:jc w:val="both"/>
        <w:rPr>
          <w:rFonts w:ascii="Helvetica" w:hAnsi="Helvetica"/>
          <w:b/>
          <w:i/>
        </w:rPr>
      </w:pPr>
      <w:r w:rsidRPr="00023C4C">
        <w:rPr>
          <w:rFonts w:ascii="Helvetica" w:hAnsi="Helvetica"/>
          <w:b/>
          <w:i/>
        </w:rPr>
        <w:t>Cities can enhance their native biodiversity</w:t>
      </w:r>
    </w:p>
    <w:p w:rsidR="00CE75D9" w:rsidRPr="001D311C" w:rsidRDefault="00CE75D9" w:rsidP="00CE75D9">
      <w:pPr>
        <w:tabs>
          <w:tab w:val="left" w:pos="3402"/>
        </w:tabs>
        <w:spacing w:line="360" w:lineRule="auto"/>
        <w:jc w:val="both"/>
        <w:rPr>
          <w:rFonts w:ascii="Helvetica" w:hAnsi="Helvetica"/>
        </w:rPr>
      </w:pPr>
      <w:r w:rsidRPr="001D311C">
        <w:rPr>
          <w:rFonts w:ascii="Helvetica" w:hAnsi="Helvetica"/>
        </w:rPr>
        <w:lastRenderedPageBreak/>
        <w:t xml:space="preserve">With the growing awareness of the value of biodiversity and ecosystem services, cities with high native biodiversity should ensure that their biodiversity is conserved. Cities with less rich biodiversity should pursue enrichment, enhancement, restoration, and reintroduction efforts to increase native biodiversity. Biodiversity can thrive in cities if (1) appropriate land-use planning is enforced, (2) ecosystems are valued and conserved, and (3) monitoring of biodiversity is undertaken.  </w:t>
      </w:r>
    </w:p>
    <w:p w:rsidR="00CE75D9" w:rsidRPr="001D311C" w:rsidRDefault="00CE75D9" w:rsidP="00CE75D9">
      <w:pPr>
        <w:tabs>
          <w:tab w:val="left" w:pos="3402"/>
        </w:tabs>
        <w:spacing w:line="360" w:lineRule="auto"/>
        <w:jc w:val="both"/>
        <w:rPr>
          <w:rFonts w:ascii="Helvetica" w:hAnsi="Helvetica"/>
        </w:rPr>
      </w:pPr>
    </w:p>
    <w:p w:rsidR="00CE75D9" w:rsidRDefault="00CE75D9" w:rsidP="00CE75D9">
      <w:pPr>
        <w:spacing w:line="360" w:lineRule="auto"/>
        <w:jc w:val="both"/>
        <w:rPr>
          <w:rFonts w:ascii="Helvetica" w:hAnsi="Helvetica"/>
        </w:rPr>
      </w:pPr>
      <w:r w:rsidRPr="001D311C">
        <w:rPr>
          <w:rFonts w:ascii="Helvetica" w:hAnsi="Helvetica"/>
        </w:rPr>
        <w:t xml:space="preserve">In just about any city, local interventions can increase native biodiversity. For example, cities can identify the habitats that used to exist locally and create or enhance these habitats. Gradual enrichment or reintroduction of plant and animal species will increase the complexity of ecosystems and the services they provide. Planting native plants in parks, roadsides, gardens, vertical and rooftop gardens, and other such areas will diversify the environment to support native mammals, birds, reptiles, amphibians, </w:t>
      </w:r>
      <w:r>
        <w:rPr>
          <w:rFonts w:ascii="Helvetica" w:hAnsi="Helvetica"/>
        </w:rPr>
        <w:t xml:space="preserve">bees, </w:t>
      </w:r>
      <w:r w:rsidRPr="001D311C">
        <w:rPr>
          <w:rFonts w:ascii="Helvetica" w:hAnsi="Helvetica"/>
        </w:rPr>
        <w:t>butterflies, and dragonflies.</w:t>
      </w:r>
      <w:r>
        <w:rPr>
          <w:rFonts w:ascii="Helvetica" w:hAnsi="Helvetica"/>
        </w:rPr>
        <w:t xml:space="preserve"> Recent studies highlight the importance of even small urban gardens in providing habitat for native pollinators such as bees, which have declined alarmingly in recent years. Two often-used strategies are the creation of biosphere reserves or green belts around cities, and the “green” reengineering of major highways and infrastructure projects. </w:t>
      </w:r>
    </w:p>
    <w:p w:rsidR="00CE75D9" w:rsidRPr="001D311C" w:rsidRDefault="00CE75D9" w:rsidP="00CE75D9">
      <w:pPr>
        <w:spacing w:line="360" w:lineRule="auto"/>
        <w:jc w:val="both"/>
        <w:rPr>
          <w:rFonts w:ascii="Helvetica" w:hAnsi="Helvetica"/>
        </w:rPr>
      </w:pPr>
    </w:p>
    <w:p w:rsidR="00CE75D9" w:rsidRPr="00952E95" w:rsidRDefault="00CE75D9" w:rsidP="00CE75D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262626"/>
          <w:sz w:val="20"/>
          <w:szCs w:val="26"/>
        </w:rPr>
      </w:pPr>
      <w:r w:rsidRPr="00952E95">
        <w:rPr>
          <w:rFonts w:ascii="Helvetica" w:hAnsi="Helvetica" w:cs="Helvetica"/>
          <w:b/>
          <w:bCs/>
          <w:color w:val="262626"/>
          <w:sz w:val="20"/>
          <w:szCs w:val="26"/>
        </w:rPr>
        <w:t>Aichi Target 12</w:t>
      </w:r>
      <w:r w:rsidRPr="00952E95">
        <w:rPr>
          <w:rFonts w:ascii="Helvetica" w:hAnsi="Helvetica" w:cs="Helvetica"/>
          <w:b/>
          <w:color w:val="262626"/>
          <w:sz w:val="20"/>
          <w:szCs w:val="26"/>
        </w:rPr>
        <w:t>:</w:t>
      </w:r>
      <w:r w:rsidRPr="00952E95">
        <w:rPr>
          <w:rFonts w:ascii="Helvetica" w:hAnsi="Helvetica" w:cs="Helvetica"/>
          <w:color w:val="262626"/>
          <w:sz w:val="20"/>
          <w:szCs w:val="26"/>
        </w:rPr>
        <w:t xml:space="preserve"> By 2020 the extinction of known threatened species has been prevented and their conservation status, particularly of those most in decline, has been improved and sustained.</w:t>
      </w:r>
    </w:p>
    <w:p w:rsidR="00CE75D9" w:rsidRPr="00952E95" w:rsidRDefault="00CE75D9" w:rsidP="00CE75D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262626"/>
          <w:sz w:val="20"/>
          <w:szCs w:val="26"/>
        </w:rPr>
      </w:pPr>
    </w:p>
    <w:p w:rsidR="00CE75D9" w:rsidRPr="00952E95" w:rsidRDefault="00CE75D9" w:rsidP="00CE75D9">
      <w:pPr>
        <w:pBdr>
          <w:top w:val="single" w:sz="4" w:space="1" w:color="auto"/>
          <w:left w:val="single" w:sz="4" w:space="4" w:color="auto"/>
          <w:bottom w:val="single" w:sz="4" w:space="1" w:color="auto"/>
          <w:right w:val="single" w:sz="4" w:space="4" w:color="auto"/>
        </w:pBdr>
        <w:jc w:val="both"/>
        <w:rPr>
          <w:rFonts w:ascii="Helvetica" w:hAnsi="Helvetica" w:cs="Helvetica"/>
          <w:i/>
          <w:color w:val="008000"/>
          <w:sz w:val="20"/>
          <w:szCs w:val="26"/>
        </w:rPr>
      </w:pPr>
      <w:r w:rsidRPr="00952E95">
        <w:rPr>
          <w:rFonts w:ascii="Helvetica" w:hAnsi="Helvetica" w:cs="Helvetica"/>
          <w:i/>
          <w:color w:val="008000"/>
          <w:sz w:val="20"/>
          <w:szCs w:val="26"/>
        </w:rPr>
        <w:t>Campaigns by scientific institutions, zoos, museums, and aquaria—where city and regional authorities often have a managing interest—can raise critical attention and funds and provide technical assistance for the conservation of threatened species even, across the globe.</w:t>
      </w:r>
    </w:p>
    <w:p w:rsidR="00CE75D9" w:rsidRPr="00952E95" w:rsidRDefault="00CE75D9" w:rsidP="00CE75D9">
      <w:pPr>
        <w:spacing w:line="360" w:lineRule="auto"/>
        <w:jc w:val="both"/>
        <w:rPr>
          <w:rFonts w:ascii="Helvetica" w:hAnsi="Helvetica"/>
          <w:b/>
          <w:color w:val="008000"/>
          <w:sz w:val="22"/>
          <w:u w:val="single"/>
        </w:rPr>
      </w:pPr>
    </w:p>
    <w:p w:rsidR="00CE75D9" w:rsidRPr="00903578" w:rsidRDefault="00CE75D9" w:rsidP="00CE75D9">
      <w:pPr>
        <w:spacing w:line="360" w:lineRule="auto"/>
        <w:jc w:val="both"/>
        <w:rPr>
          <w:rFonts w:ascii="Helvetica" w:hAnsi="Helvetica"/>
          <w:b/>
          <w:i/>
        </w:rPr>
      </w:pPr>
      <w:r w:rsidRPr="00903578">
        <w:rPr>
          <w:rFonts w:ascii="Helvetica" w:hAnsi="Helvetica"/>
          <w:b/>
          <w:i/>
        </w:rPr>
        <w:t xml:space="preserve">Monitoring biodiversity conservation efforts is important </w:t>
      </w:r>
    </w:p>
    <w:p w:rsidR="00CE75D9" w:rsidRPr="001D311C" w:rsidRDefault="00CE75D9" w:rsidP="00CE75D9">
      <w:pPr>
        <w:spacing w:line="360" w:lineRule="auto"/>
        <w:jc w:val="both"/>
        <w:rPr>
          <w:rFonts w:ascii="Helvetica" w:hAnsi="Helvetica"/>
        </w:rPr>
      </w:pPr>
      <w:r w:rsidRPr="001D311C">
        <w:rPr>
          <w:rFonts w:ascii="Helvetica" w:hAnsi="Helvetica"/>
        </w:rPr>
        <w:t>It is often said that we cannot manage what we do not measure. Many tools exist to help cities manage their biodiversity. Taking stock of urban biodiversity is thus an essential step in conserving it. One tool that can assist with this is the City Biodiversity Index. This and many other initiatives (see “Resources and Initiatives,” p</w:t>
      </w:r>
      <w:r w:rsidRPr="00903578">
        <w:rPr>
          <w:rFonts w:ascii="Helvetica" w:hAnsi="Helvetica"/>
        </w:rPr>
        <w:t xml:space="preserve">. </w:t>
      </w:r>
      <w:r w:rsidRPr="006A605A">
        <w:rPr>
          <w:rFonts w:ascii="Helvetica" w:hAnsi="Helvetica"/>
          <w:highlight w:val="yellow"/>
        </w:rPr>
        <w:t>XXX</w:t>
      </w:r>
      <w:r w:rsidRPr="001D311C">
        <w:rPr>
          <w:rFonts w:ascii="Helvetica" w:hAnsi="Helvetica"/>
        </w:rPr>
        <w:t>) can help cities conserve and manage their urban biodiversity.</w:t>
      </w:r>
    </w:p>
    <w:p w:rsidR="00CE75D9" w:rsidRPr="001D311C" w:rsidRDefault="00CE75D9" w:rsidP="00CE75D9">
      <w:pPr>
        <w:spacing w:line="360" w:lineRule="auto"/>
        <w:jc w:val="both"/>
        <w:rPr>
          <w:rFonts w:ascii="Helvetica" w:hAnsi="Helvetica"/>
        </w:rPr>
      </w:pPr>
    </w:p>
    <w:p w:rsidR="00CE75D9" w:rsidRPr="001D311C" w:rsidRDefault="00CE75D9" w:rsidP="00CE75D9">
      <w:pPr>
        <w:spacing w:line="360" w:lineRule="auto"/>
        <w:jc w:val="both"/>
        <w:rPr>
          <w:rFonts w:ascii="Helvetica" w:hAnsi="Helvetica"/>
        </w:rPr>
      </w:pPr>
      <w:r w:rsidRPr="001D311C">
        <w:rPr>
          <w:rFonts w:ascii="Helvetica" w:hAnsi="Helvetica"/>
        </w:rPr>
        <w:t xml:space="preserve">With concerted efforts, the proliferation of </w:t>
      </w:r>
      <w:proofErr w:type="spellStart"/>
      <w:r w:rsidRPr="001D311C">
        <w:rPr>
          <w:rFonts w:ascii="Helvetica" w:hAnsi="Helvetica"/>
        </w:rPr>
        <w:t>biophilic</w:t>
      </w:r>
      <w:proofErr w:type="spellEnd"/>
      <w:r w:rsidRPr="001D311C">
        <w:rPr>
          <w:rFonts w:ascii="Helvetica" w:hAnsi="Helvetica"/>
        </w:rPr>
        <w:t xml:space="preserve"> cities can become a worldwide phenomenon, making city living a wondrous experience connected with biodiversity.</w:t>
      </w:r>
    </w:p>
    <w:p w:rsidR="00CE75D9" w:rsidRDefault="00CE75D9" w:rsidP="00CE75D9">
      <w:pPr>
        <w:spacing w:line="360" w:lineRule="auto"/>
        <w:jc w:val="both"/>
        <w:rPr>
          <w:rFonts w:ascii="Helvetica" w:hAnsi="Helvetica"/>
          <w:b/>
          <w:color w:val="00B050"/>
        </w:rPr>
      </w:pPr>
    </w:p>
    <w:p w:rsidR="00CE75D9" w:rsidRPr="006F1B89" w:rsidRDefault="00CE75D9" w:rsidP="00CE75D9">
      <w:pPr>
        <w:spacing w:line="360" w:lineRule="auto"/>
        <w:rPr>
          <w:rFonts w:ascii="Helvetica" w:hAnsi="Helvetica"/>
          <w:b/>
          <w:i/>
          <w:sz w:val="20"/>
        </w:rPr>
      </w:pPr>
      <w:r>
        <w:rPr>
          <w:rFonts w:ascii="Helvetica" w:hAnsi="Helvetica"/>
          <w:b/>
          <w:i/>
          <w:sz w:val="20"/>
        </w:rPr>
        <w:t>Select R</w:t>
      </w:r>
      <w:r w:rsidRPr="006F1B89">
        <w:rPr>
          <w:rFonts w:ascii="Helvetica" w:hAnsi="Helvetica"/>
          <w:b/>
          <w:i/>
          <w:sz w:val="20"/>
        </w:rPr>
        <w:t>eferences</w:t>
      </w:r>
    </w:p>
    <w:p w:rsidR="00CE75D9" w:rsidRDefault="00CE75D9" w:rsidP="00CE75D9">
      <w:pPr>
        <w:spacing w:line="360" w:lineRule="auto"/>
        <w:jc w:val="both"/>
        <w:rPr>
          <w:rFonts w:ascii="Helvetica" w:hAnsi="Helvetica"/>
          <w:sz w:val="20"/>
        </w:rPr>
      </w:pPr>
      <w:r w:rsidRPr="002A3903">
        <w:rPr>
          <w:rFonts w:ascii="Helvetica" w:hAnsi="Helvetica"/>
          <w:sz w:val="20"/>
          <w:highlight w:val="yellow"/>
        </w:rPr>
        <w:t>[To come]</w:t>
      </w:r>
      <w:r>
        <w:rPr>
          <w:rFonts w:ascii="Helvetica" w:hAnsi="Helvetica"/>
          <w:sz w:val="20"/>
        </w:rPr>
        <w:t xml:space="preserve"> </w:t>
      </w:r>
    </w:p>
    <w:p w:rsidR="00CE75D9" w:rsidRPr="008E5D71" w:rsidRDefault="00CE75D9" w:rsidP="00CE75D9">
      <w:pPr>
        <w:spacing w:line="360" w:lineRule="auto"/>
        <w:jc w:val="both"/>
        <w:rPr>
          <w:rFonts w:ascii="Helvetica" w:hAnsi="Helvetica"/>
          <w:sz w:val="20"/>
        </w:rPr>
      </w:pPr>
      <w:r>
        <w:rPr>
          <w:rFonts w:ascii="Helvetica" w:hAnsi="Helvetica"/>
          <w:sz w:val="20"/>
        </w:rPr>
        <w:t xml:space="preserve">For a complete bibliography, </w:t>
      </w:r>
      <w:r w:rsidRPr="008E5D71">
        <w:rPr>
          <w:rFonts w:ascii="Helvetica" w:hAnsi="Helvetica"/>
          <w:sz w:val="20"/>
        </w:rPr>
        <w:t xml:space="preserve">see </w:t>
      </w:r>
      <w:hyperlink r:id="rId20" w:history="1">
        <w:r w:rsidRPr="008E5D71">
          <w:rPr>
            <w:rStyle w:val="Hyperlink"/>
            <w:rFonts w:ascii="Helvetica" w:hAnsi="Helvetica"/>
            <w:color w:val="auto"/>
            <w:sz w:val="20"/>
            <w:highlight w:val="yellow"/>
            <w:u w:val="none"/>
          </w:rPr>
          <w:t>www.xxx</w:t>
        </w:r>
      </w:hyperlink>
    </w:p>
    <w:p w:rsidR="00CE75D9" w:rsidRPr="001D311C" w:rsidRDefault="00CE75D9" w:rsidP="00CE75D9">
      <w:pPr>
        <w:spacing w:line="360" w:lineRule="auto"/>
        <w:jc w:val="both"/>
        <w:rPr>
          <w:rFonts w:ascii="Helvetica" w:hAnsi="Helvetica"/>
          <w:b/>
          <w:color w:val="00B050"/>
        </w:rPr>
      </w:pPr>
    </w:p>
    <w:p w:rsidR="00CE75D9" w:rsidRDefault="00CE75D9" w:rsidP="00CE75D9">
      <w:pPr>
        <w:pStyle w:val="NoSpacing"/>
        <w:spacing w:line="360" w:lineRule="auto"/>
        <w:jc w:val="both"/>
        <w:rPr>
          <w:rFonts w:ascii="Helvetica" w:hAnsi="Helvetica"/>
          <w:b/>
          <w:sz w:val="24"/>
          <w:szCs w:val="24"/>
        </w:rPr>
      </w:pPr>
      <w:r w:rsidRPr="00FA473A">
        <w:rPr>
          <w:rFonts w:ascii="Helvetica" w:hAnsi="Helvetica"/>
          <w:b/>
          <w:sz w:val="24"/>
          <w:szCs w:val="24"/>
          <w:highlight w:val="yellow"/>
        </w:rPr>
        <w:t>[</w:t>
      </w:r>
      <w:r>
        <w:rPr>
          <w:rFonts w:ascii="Helvetica" w:hAnsi="Helvetica"/>
          <w:b/>
          <w:sz w:val="24"/>
          <w:szCs w:val="24"/>
          <w:highlight w:val="yellow"/>
        </w:rPr>
        <w:t>BOXCAR</w:t>
      </w:r>
      <w:r w:rsidRPr="00FA473A">
        <w:rPr>
          <w:rFonts w:ascii="Helvetica" w:hAnsi="Helvetica"/>
          <w:b/>
          <w:sz w:val="24"/>
          <w:szCs w:val="24"/>
          <w:highlight w:val="yellow"/>
        </w:rPr>
        <w:t>]</w:t>
      </w:r>
    </w:p>
    <w:p w:rsidR="00CE75D9" w:rsidRPr="00FA473A" w:rsidRDefault="00CE75D9" w:rsidP="00CE75D9">
      <w:pPr>
        <w:pStyle w:val="NoSpacing"/>
        <w:spacing w:line="360" w:lineRule="auto"/>
        <w:jc w:val="both"/>
        <w:rPr>
          <w:rFonts w:ascii="Helvetica" w:hAnsi="Helvetica"/>
          <w:b/>
          <w:color w:val="008000"/>
          <w:sz w:val="24"/>
          <w:szCs w:val="24"/>
        </w:rPr>
      </w:pPr>
      <w:r w:rsidRPr="00FA473A">
        <w:rPr>
          <w:rFonts w:ascii="Helvetica" w:hAnsi="Helvetica"/>
          <w:b/>
          <w:color w:val="008000"/>
          <w:sz w:val="24"/>
          <w:szCs w:val="24"/>
        </w:rPr>
        <w:t xml:space="preserve">Biodiversity Hotspots </w:t>
      </w:r>
    </w:p>
    <w:p w:rsidR="00CE75D9" w:rsidRPr="00FF1A21" w:rsidRDefault="00CE75D9" w:rsidP="00CE75D9">
      <w:pPr>
        <w:spacing w:line="360" w:lineRule="auto"/>
        <w:jc w:val="both"/>
        <w:rPr>
          <w:rFonts w:ascii="Helvetica" w:hAnsi="Helvetica"/>
          <w:color w:val="FF0000"/>
        </w:rPr>
      </w:pPr>
      <w:r w:rsidRPr="006D4005">
        <w:rPr>
          <w:rFonts w:ascii="Helvetica" w:hAnsi="Helvetica"/>
        </w:rPr>
        <w:t>Conservation International defines a biodiversity hotspo</w:t>
      </w:r>
      <w:bookmarkStart w:id="0" w:name="_GoBack"/>
      <w:bookmarkEnd w:id="0"/>
      <w:r w:rsidRPr="006D4005">
        <w:rPr>
          <w:rFonts w:ascii="Helvetica" w:hAnsi="Helvetica"/>
        </w:rPr>
        <w:t xml:space="preserve">t as having at least 1,500 endemic plant species and having lost at least 70 percent of its original habitat area. Of the 34 biodiversity hotspots identified globally, all contain urban areas—many of them significant in size and population. “The </w:t>
      </w:r>
      <w:r w:rsidRPr="006D4005">
        <w:rPr>
          <w:rFonts w:ascii="Helvetica" w:hAnsi="Helvetica" w:cs="Arial"/>
        </w:rPr>
        <w:t xml:space="preserve">amount of biodiversity contained in the hotspots is extremely high,” says Conservation International. </w:t>
      </w:r>
      <w:r w:rsidRPr="006D4005">
        <w:rPr>
          <w:rFonts w:ascii="Helvetica" w:hAnsi="Helvetica"/>
        </w:rPr>
        <w:t>Cities in biodiversity hotspots therefore have a vital role to play in the conservation of these critically threatened ecosystems.</w:t>
      </w:r>
      <w:r>
        <w:rPr>
          <w:rFonts w:ascii="Helvetica" w:hAnsi="Helvetica"/>
        </w:rPr>
        <w:t xml:space="preserve"> </w:t>
      </w:r>
      <w:r w:rsidRPr="00FF1A21">
        <w:rPr>
          <w:rFonts w:ascii="Helvetica" w:hAnsi="Helvetica"/>
          <w:color w:val="FF0000"/>
          <w:highlight w:val="yellow"/>
        </w:rPr>
        <w:t xml:space="preserve">[Insert image of Global Biodiversity </w:t>
      </w:r>
      <w:r w:rsidRPr="008F089F">
        <w:rPr>
          <w:rFonts w:ascii="Helvetica" w:hAnsi="Helvetica"/>
          <w:color w:val="FF0000"/>
          <w:highlight w:val="yellow"/>
        </w:rPr>
        <w:t>Hotspots</w:t>
      </w:r>
      <w:r>
        <w:rPr>
          <w:rFonts w:ascii="Helvetica" w:hAnsi="Helvetica"/>
          <w:color w:val="FF0000"/>
          <w:highlight w:val="yellow"/>
        </w:rPr>
        <w:t>, preferably one that shows cities on it</w:t>
      </w:r>
      <w:r w:rsidRPr="008F089F">
        <w:rPr>
          <w:rFonts w:ascii="Helvetica" w:hAnsi="Helvetica"/>
          <w:color w:val="FF0000"/>
          <w:highlight w:val="yellow"/>
        </w:rPr>
        <w:t>]</w:t>
      </w:r>
    </w:p>
    <w:p w:rsidR="00CE75D9" w:rsidRPr="006D4005" w:rsidRDefault="00CE75D9" w:rsidP="00CE75D9">
      <w:pPr>
        <w:spacing w:line="360" w:lineRule="auto"/>
        <w:jc w:val="both"/>
        <w:rPr>
          <w:rFonts w:ascii="Helvetica" w:hAnsi="Helvetica"/>
        </w:rPr>
      </w:pPr>
    </w:p>
    <w:p w:rsidR="00CE75D9" w:rsidRPr="004B34BF" w:rsidRDefault="00CE75D9" w:rsidP="00CE75D9">
      <w:pPr>
        <w:pStyle w:val="NoSpacing"/>
        <w:spacing w:line="360" w:lineRule="auto"/>
        <w:jc w:val="both"/>
        <w:rPr>
          <w:rFonts w:ascii="Helvetica" w:hAnsi="Helvetica"/>
          <w:b/>
          <w:sz w:val="24"/>
          <w:szCs w:val="24"/>
        </w:rPr>
      </w:pPr>
      <w:r w:rsidRPr="004B34BF">
        <w:rPr>
          <w:rFonts w:ascii="Helvetica" w:hAnsi="Helvetica"/>
          <w:b/>
          <w:sz w:val="24"/>
          <w:szCs w:val="24"/>
          <w:highlight w:val="yellow"/>
        </w:rPr>
        <w:t>CASE STUDIES</w:t>
      </w:r>
    </w:p>
    <w:p w:rsidR="00CE75D9" w:rsidRPr="004B34BF" w:rsidRDefault="00CE75D9" w:rsidP="00CE75D9">
      <w:pPr>
        <w:spacing w:line="360" w:lineRule="auto"/>
        <w:jc w:val="both"/>
        <w:rPr>
          <w:rFonts w:ascii="Helvetica" w:hAnsi="Helvetica"/>
          <w:b/>
          <w:color w:val="008000"/>
        </w:rPr>
      </w:pPr>
      <w:r w:rsidRPr="004B34BF">
        <w:rPr>
          <w:rFonts w:ascii="Helvetica" w:hAnsi="Helvetica"/>
          <w:b/>
          <w:color w:val="008000"/>
        </w:rPr>
        <w:t>Cape Town</w:t>
      </w:r>
    </w:p>
    <w:p w:rsidR="00CE75D9" w:rsidRPr="001D311C" w:rsidRDefault="00CE75D9" w:rsidP="00CE75D9">
      <w:pPr>
        <w:spacing w:line="360" w:lineRule="auto"/>
        <w:jc w:val="both"/>
        <w:rPr>
          <w:rFonts w:ascii="Helvetica" w:hAnsi="Helvetica"/>
        </w:rPr>
      </w:pPr>
      <w:r w:rsidRPr="001D311C">
        <w:rPr>
          <w:rFonts w:ascii="Helvetica" w:hAnsi="Helvetica"/>
        </w:rPr>
        <w:t>With a population of just under 3.7 million people and a land area of 2,500 square kilometers</w:t>
      </w:r>
      <w:r>
        <w:rPr>
          <w:rFonts w:ascii="Helvetica" w:hAnsi="Helvetica"/>
        </w:rPr>
        <w:t xml:space="preserve"> (</w:t>
      </w:r>
      <w:r w:rsidRPr="001D311C">
        <w:rPr>
          <w:rFonts w:ascii="Helvetica" w:hAnsi="Helvetica"/>
        </w:rPr>
        <w:t>0.2 percent of South Africa’s total land area</w:t>
      </w:r>
      <w:r>
        <w:rPr>
          <w:rFonts w:ascii="Helvetica" w:hAnsi="Helvetica"/>
        </w:rPr>
        <w:t>)</w:t>
      </w:r>
      <w:r w:rsidRPr="001D311C">
        <w:rPr>
          <w:rFonts w:ascii="Helvetica" w:hAnsi="Helvetica"/>
        </w:rPr>
        <w:t xml:space="preserve">, Cape Town supports 50 percent of South Africa’s critically endangered vegetation types and about 3,000 indigenous vascular plant species. Cape Town falls within the globally recognized biodiversity hotspot known as the Cape Floristic Region; of the 18 vegetation types in the city, 11 are critically endangered and 3 are endangered. Although this statistic in part reflects severe land-use pressure, it also disproves the common assumption that cities cannot have high levels of biodiversity. What’s more, many of the plant species found in metropolitan Cape </w:t>
      </w:r>
      <w:r w:rsidRPr="001D311C">
        <w:rPr>
          <w:rFonts w:ascii="Helvetica" w:hAnsi="Helvetica"/>
        </w:rPr>
        <w:lastRenderedPageBreak/>
        <w:t>Town ar</w:t>
      </w:r>
      <w:r>
        <w:rPr>
          <w:rFonts w:ascii="Helvetica" w:hAnsi="Helvetica"/>
        </w:rPr>
        <w:t xml:space="preserve">e endemic—found nowhere else on Earth. </w:t>
      </w:r>
      <w:r w:rsidRPr="004B34BF">
        <w:rPr>
          <w:rFonts w:ascii="Helvetica" w:hAnsi="Helvetica"/>
          <w:color w:val="FF0000"/>
          <w:highlight w:val="yellow"/>
        </w:rPr>
        <w:t>[Insert image of a well-known Cape Town plant]</w:t>
      </w:r>
    </w:p>
    <w:p w:rsidR="00CE75D9" w:rsidRPr="001D311C" w:rsidRDefault="00CE75D9" w:rsidP="00CE75D9">
      <w:pPr>
        <w:pStyle w:val="NoSpacing"/>
        <w:spacing w:line="360" w:lineRule="auto"/>
        <w:jc w:val="both"/>
        <w:rPr>
          <w:rFonts w:ascii="Helvetica" w:hAnsi="Helvetica"/>
          <w:sz w:val="24"/>
          <w:szCs w:val="24"/>
        </w:rPr>
      </w:pPr>
    </w:p>
    <w:p w:rsidR="00CE75D9" w:rsidRPr="004B34BF" w:rsidRDefault="00CE75D9" w:rsidP="00CE75D9">
      <w:pPr>
        <w:autoSpaceDE w:val="0"/>
        <w:autoSpaceDN w:val="0"/>
        <w:adjustRightInd w:val="0"/>
        <w:spacing w:line="360" w:lineRule="auto"/>
        <w:jc w:val="both"/>
        <w:rPr>
          <w:rFonts w:ascii="Helvetica" w:hAnsi="Helvetica"/>
          <w:b/>
          <w:color w:val="008000"/>
        </w:rPr>
      </w:pPr>
      <w:r w:rsidRPr="004B34BF">
        <w:rPr>
          <w:rFonts w:ascii="Helvetica" w:hAnsi="Helvetica"/>
          <w:b/>
          <w:color w:val="008000"/>
        </w:rPr>
        <w:t>São Paulo</w:t>
      </w:r>
    </w:p>
    <w:p w:rsidR="00CE75D9" w:rsidRPr="001D311C" w:rsidRDefault="00CE75D9" w:rsidP="00CE75D9">
      <w:pPr>
        <w:autoSpaceDE w:val="0"/>
        <w:autoSpaceDN w:val="0"/>
        <w:adjustRightInd w:val="0"/>
        <w:spacing w:line="360" w:lineRule="auto"/>
        <w:jc w:val="both"/>
        <w:rPr>
          <w:rFonts w:ascii="Helvetica" w:hAnsi="Helvetica"/>
        </w:rPr>
      </w:pPr>
      <w:r w:rsidRPr="001D311C">
        <w:rPr>
          <w:rFonts w:ascii="Helvetica" w:hAnsi="Helvetica"/>
        </w:rPr>
        <w:t xml:space="preserve">São Paulo </w:t>
      </w:r>
      <w:r>
        <w:rPr>
          <w:rFonts w:ascii="Helvetica" w:hAnsi="Helvetica"/>
        </w:rPr>
        <w:t xml:space="preserve">is </w:t>
      </w:r>
      <w:r w:rsidRPr="001D311C">
        <w:rPr>
          <w:rFonts w:ascii="Helvetica" w:hAnsi="Helvetica"/>
        </w:rPr>
        <w:t xml:space="preserve">the most populous city in the Southern Hemisphere and the third largest city in the world, with more than 11 million inhabitants. This megacity contains important biodiversity </w:t>
      </w:r>
      <w:r w:rsidRPr="00657EDE">
        <w:rPr>
          <w:rFonts w:ascii="Helvetica" w:hAnsi="Helvetica"/>
        </w:rPr>
        <w:t>from the Brazilian Atlantic Rainforest, a globally recognized biodiversity hotspot. Twenty-one percent of the city is covered by dense forest in various stages of ecological succession</w:t>
      </w:r>
      <w:r w:rsidRPr="001D311C">
        <w:rPr>
          <w:rFonts w:ascii="Helvetica" w:hAnsi="Helvetica"/>
        </w:rPr>
        <w:t xml:space="preserve">, but these remnants are under severe threat from the unrestrained occupation of both low-income housing and luxury condominiums. An impressive 1,909 plant species and 435 </w:t>
      </w:r>
      <w:r>
        <w:rPr>
          <w:rFonts w:ascii="Helvetica" w:hAnsi="Helvetica"/>
        </w:rPr>
        <w:t>animal</w:t>
      </w:r>
      <w:r w:rsidRPr="001D311C">
        <w:rPr>
          <w:rFonts w:ascii="Helvetica" w:hAnsi="Helvetica"/>
        </w:rPr>
        <w:t xml:space="preserve"> species have been recorded in the city, with 73 of the </w:t>
      </w:r>
      <w:r>
        <w:rPr>
          <w:rFonts w:ascii="Helvetica" w:hAnsi="Helvetica"/>
        </w:rPr>
        <w:t>animal</w:t>
      </w:r>
      <w:r w:rsidRPr="001D311C">
        <w:rPr>
          <w:rFonts w:ascii="Helvetica" w:hAnsi="Helvetica"/>
        </w:rPr>
        <w:t xml:space="preserve"> species endemic to the Brazilian Atlantic Rainforest.</w:t>
      </w:r>
      <w:r>
        <w:rPr>
          <w:rFonts w:ascii="Helvetica" w:hAnsi="Helvetica"/>
        </w:rPr>
        <w:t xml:space="preserve"> </w:t>
      </w:r>
      <w:r w:rsidRPr="00657EDE">
        <w:rPr>
          <w:rFonts w:ascii="Helvetica" w:hAnsi="Helvetica"/>
        </w:rPr>
        <w:t xml:space="preserve">The city’s </w:t>
      </w:r>
      <w:r w:rsidRPr="00657EDE">
        <w:rPr>
          <w:rFonts w:ascii="Helvetica" w:hAnsi="Helvetica" w:cs="Arial"/>
          <w:szCs w:val="26"/>
        </w:rPr>
        <w:t>Green Belt Biosphere Reserve</w:t>
      </w:r>
      <w:r>
        <w:rPr>
          <w:rFonts w:ascii="Helvetica" w:hAnsi="Helvetica" w:cs="Arial"/>
          <w:szCs w:val="26"/>
        </w:rPr>
        <w:t xml:space="preserve">, </w:t>
      </w:r>
      <w:r w:rsidRPr="00657EDE">
        <w:rPr>
          <w:rFonts w:ascii="Helvetica" w:hAnsi="Helvetica" w:cs="Arial"/>
          <w:szCs w:val="26"/>
        </w:rPr>
        <w:t>part of UNESCO’s Mata Atlantic Biosphere Reserve</w:t>
      </w:r>
      <w:r>
        <w:rPr>
          <w:rFonts w:ascii="Helvetica" w:hAnsi="Helvetica" w:cs="Arial"/>
          <w:szCs w:val="26"/>
        </w:rPr>
        <w:t>, protects important remnants of this rainforest as well as associated ecosystems</w:t>
      </w:r>
      <w:r w:rsidRPr="00657EDE">
        <w:rPr>
          <w:rFonts w:ascii="Helvetica" w:hAnsi="Helvetica"/>
        </w:rPr>
        <w:t xml:space="preserve">. </w:t>
      </w:r>
      <w:r w:rsidRPr="004B34BF">
        <w:rPr>
          <w:rFonts w:ascii="Helvetica" w:hAnsi="Helvetica"/>
          <w:color w:val="FF0000"/>
          <w:highlight w:val="yellow"/>
        </w:rPr>
        <w:t xml:space="preserve">[Insert image </w:t>
      </w:r>
      <w:r>
        <w:rPr>
          <w:rFonts w:ascii="Helvetica" w:hAnsi="Helvetica"/>
          <w:color w:val="FF0000"/>
          <w:highlight w:val="yellow"/>
        </w:rPr>
        <w:t>of an example of São Paulo biodiversity.</w:t>
      </w:r>
      <w:r w:rsidRPr="004B34BF">
        <w:rPr>
          <w:rFonts w:ascii="Helvetica" w:hAnsi="Helvetica"/>
          <w:color w:val="FF0000"/>
          <w:highlight w:val="yellow"/>
        </w:rPr>
        <w:t>]</w:t>
      </w:r>
    </w:p>
    <w:p w:rsidR="00CE75D9" w:rsidRPr="004B34BF" w:rsidRDefault="00CE75D9" w:rsidP="00CE75D9">
      <w:pPr>
        <w:pStyle w:val="NoSpacing"/>
        <w:spacing w:line="360" w:lineRule="auto"/>
        <w:jc w:val="both"/>
        <w:rPr>
          <w:rFonts w:ascii="Helvetica" w:hAnsi="Helvetica"/>
          <w:b/>
          <w:color w:val="008000"/>
          <w:sz w:val="24"/>
          <w:szCs w:val="24"/>
        </w:rPr>
      </w:pPr>
      <w:r w:rsidRPr="004B34BF">
        <w:rPr>
          <w:rFonts w:ascii="Helvetica" w:hAnsi="Helvetica"/>
          <w:b/>
          <w:color w:val="008000"/>
          <w:sz w:val="24"/>
          <w:szCs w:val="24"/>
        </w:rPr>
        <w:t>Stockholm</w:t>
      </w:r>
    </w:p>
    <w:p w:rsidR="00CE75D9" w:rsidRPr="00454922" w:rsidRDefault="00CE75D9" w:rsidP="00CE75D9">
      <w:pPr>
        <w:pStyle w:val="NoSpacing"/>
        <w:spacing w:line="360" w:lineRule="auto"/>
        <w:jc w:val="both"/>
        <w:rPr>
          <w:rFonts w:ascii="Helvetica" w:hAnsi="Helvetica"/>
          <w:sz w:val="24"/>
          <w:szCs w:val="24"/>
        </w:rPr>
      </w:pPr>
      <w:r>
        <w:rPr>
          <w:rFonts w:ascii="Helvetica" w:hAnsi="Helvetica"/>
          <w:sz w:val="24"/>
          <w:szCs w:val="24"/>
        </w:rPr>
        <w:t>Stockholm, the most populous city in Scandinavia,</w:t>
      </w:r>
      <w:r w:rsidRPr="001D311C">
        <w:rPr>
          <w:rFonts w:ascii="Helvetica" w:hAnsi="Helvetica"/>
          <w:sz w:val="24"/>
          <w:szCs w:val="24"/>
        </w:rPr>
        <w:t xml:space="preserve"> </w:t>
      </w:r>
      <w:r>
        <w:rPr>
          <w:rFonts w:ascii="Helvetica" w:hAnsi="Helvetica"/>
          <w:sz w:val="24"/>
          <w:szCs w:val="24"/>
        </w:rPr>
        <w:t xml:space="preserve">comprises </w:t>
      </w:r>
      <w:r w:rsidRPr="001D311C">
        <w:rPr>
          <w:rFonts w:ascii="Helvetica" w:hAnsi="Helvetica"/>
          <w:sz w:val="24"/>
          <w:szCs w:val="24"/>
        </w:rPr>
        <w:t>216 square kilometres</w:t>
      </w:r>
      <w:r>
        <w:rPr>
          <w:rFonts w:ascii="Helvetica" w:hAnsi="Helvetica"/>
          <w:sz w:val="24"/>
          <w:szCs w:val="24"/>
        </w:rPr>
        <w:t xml:space="preserve"> and includes </w:t>
      </w:r>
      <w:r w:rsidRPr="001D311C">
        <w:rPr>
          <w:rFonts w:ascii="Helvetica" w:hAnsi="Helvetica"/>
          <w:sz w:val="24"/>
          <w:szCs w:val="24"/>
        </w:rPr>
        <w:t>160 kilometres of waterfront and 14 islands</w:t>
      </w:r>
      <w:r>
        <w:rPr>
          <w:rFonts w:ascii="Helvetica" w:hAnsi="Helvetica"/>
          <w:sz w:val="24"/>
          <w:szCs w:val="24"/>
        </w:rPr>
        <w:t>.</w:t>
      </w:r>
      <w:r w:rsidRPr="001D311C">
        <w:rPr>
          <w:rFonts w:ascii="Helvetica" w:hAnsi="Helvetica"/>
          <w:sz w:val="24"/>
          <w:szCs w:val="24"/>
        </w:rPr>
        <w:t xml:space="preserve"> More than 14 percent of the city consists of aquatic environments. Among terrestrial environments, lush parks and residential areas with old, densely vegetated gardens complement protected areas and remnant patches of trees and grassland. Although the </w:t>
      </w:r>
      <w:r>
        <w:rPr>
          <w:rFonts w:ascii="Helvetica" w:hAnsi="Helvetica"/>
          <w:sz w:val="24"/>
          <w:szCs w:val="24"/>
        </w:rPr>
        <w:t>twentieth</w:t>
      </w:r>
      <w:r w:rsidRPr="001D311C">
        <w:rPr>
          <w:rFonts w:ascii="Helvetica" w:hAnsi="Helvetica"/>
          <w:sz w:val="24"/>
          <w:szCs w:val="24"/>
        </w:rPr>
        <w:t xml:space="preserve"> century saw a significant homogenization of Stockholm’s hinterlands, the city still supports a rich and diverse flora and fauna. More than 1,000 species of vascular plants have been recorded. Of 69 species of mammals known to breed in Sweden, 43 reproduce in or near Stockholm, including, somewhat controversially, wolves (</w:t>
      </w:r>
      <w:proofErr w:type="spellStart"/>
      <w:r w:rsidRPr="001D311C">
        <w:rPr>
          <w:rFonts w:ascii="Helvetica" w:hAnsi="Helvetica"/>
          <w:i/>
          <w:sz w:val="24"/>
          <w:szCs w:val="24"/>
        </w:rPr>
        <w:t>Canis</w:t>
      </w:r>
      <w:proofErr w:type="spellEnd"/>
      <w:r w:rsidRPr="001D311C">
        <w:rPr>
          <w:rFonts w:ascii="Helvetica" w:hAnsi="Helvetica"/>
          <w:i/>
          <w:sz w:val="24"/>
          <w:szCs w:val="24"/>
        </w:rPr>
        <w:t xml:space="preserve"> lupus</w:t>
      </w:r>
      <w:r w:rsidRPr="001D311C">
        <w:rPr>
          <w:rFonts w:ascii="Helvetica" w:hAnsi="Helvetica"/>
          <w:sz w:val="24"/>
          <w:szCs w:val="24"/>
        </w:rPr>
        <w:t xml:space="preserve">) only a few tens of kilometres from the city. </w:t>
      </w:r>
      <w:r>
        <w:rPr>
          <w:rFonts w:ascii="Helvetica" w:hAnsi="Helvetica"/>
          <w:iCs/>
          <w:sz w:val="24"/>
          <w:szCs w:val="24"/>
        </w:rPr>
        <w:t>This rich</w:t>
      </w:r>
      <w:r w:rsidRPr="001D311C">
        <w:rPr>
          <w:rFonts w:ascii="Helvetica" w:hAnsi="Helvetica"/>
          <w:iCs/>
          <w:sz w:val="24"/>
          <w:szCs w:val="24"/>
        </w:rPr>
        <w:t xml:space="preserve"> biodiversity can be attributed in </w:t>
      </w:r>
      <w:r>
        <w:rPr>
          <w:rFonts w:ascii="Helvetica" w:hAnsi="Helvetica"/>
          <w:iCs/>
          <w:sz w:val="24"/>
          <w:szCs w:val="24"/>
        </w:rPr>
        <w:t>part to</w:t>
      </w:r>
      <w:r w:rsidRPr="001D311C">
        <w:rPr>
          <w:rFonts w:ascii="Helvetica" w:hAnsi="Helvetica"/>
          <w:iCs/>
          <w:sz w:val="24"/>
          <w:szCs w:val="24"/>
        </w:rPr>
        <w:t xml:space="preserve"> the </w:t>
      </w:r>
      <w:r>
        <w:rPr>
          <w:rFonts w:ascii="Helvetica" w:hAnsi="Helvetica"/>
          <w:iCs/>
          <w:sz w:val="24"/>
          <w:szCs w:val="24"/>
        </w:rPr>
        <w:t xml:space="preserve">city’s </w:t>
      </w:r>
      <w:r w:rsidRPr="001D311C">
        <w:rPr>
          <w:rFonts w:ascii="Helvetica" w:hAnsi="Helvetica"/>
          <w:iCs/>
          <w:sz w:val="24"/>
          <w:szCs w:val="24"/>
        </w:rPr>
        <w:t>radial layout of infrastructure, which has left several green wedges connecting Stockholm to its hinterlands</w:t>
      </w:r>
      <w:r>
        <w:rPr>
          <w:rFonts w:ascii="Helvetica" w:hAnsi="Helvetica"/>
          <w:iCs/>
          <w:sz w:val="24"/>
          <w:szCs w:val="24"/>
        </w:rPr>
        <w:t>, and to a</w:t>
      </w:r>
      <w:r w:rsidRPr="001D311C">
        <w:rPr>
          <w:rFonts w:ascii="Helvetica" w:hAnsi="Helvetica"/>
          <w:iCs/>
          <w:sz w:val="24"/>
          <w:szCs w:val="24"/>
        </w:rPr>
        <w:t xml:space="preserve"> hi</w:t>
      </w:r>
      <w:r>
        <w:rPr>
          <w:rFonts w:ascii="Helvetica" w:hAnsi="Helvetica"/>
          <w:iCs/>
          <w:sz w:val="24"/>
          <w:szCs w:val="24"/>
        </w:rPr>
        <w:t xml:space="preserve">story of environmental efforts that date </w:t>
      </w:r>
      <w:r>
        <w:rPr>
          <w:rFonts w:ascii="Helvetica" w:hAnsi="Helvetica"/>
          <w:iCs/>
          <w:sz w:val="24"/>
          <w:szCs w:val="24"/>
        </w:rPr>
        <w:lastRenderedPageBreak/>
        <w:t>back to the late 1800s</w:t>
      </w:r>
      <w:r w:rsidRPr="001D311C">
        <w:rPr>
          <w:rFonts w:ascii="Helvetica" w:hAnsi="Helvetica"/>
          <w:iCs/>
          <w:sz w:val="24"/>
          <w:szCs w:val="24"/>
        </w:rPr>
        <w:t xml:space="preserve">. </w:t>
      </w:r>
      <w:r w:rsidRPr="001D311C">
        <w:rPr>
          <w:rFonts w:ascii="Helvetica" w:hAnsi="Helvetica"/>
          <w:sz w:val="24"/>
          <w:szCs w:val="24"/>
        </w:rPr>
        <w:t xml:space="preserve">More than 40 percent of the city’s land area </w:t>
      </w:r>
      <w:r>
        <w:rPr>
          <w:rFonts w:ascii="Helvetica" w:hAnsi="Helvetica"/>
          <w:sz w:val="24"/>
          <w:szCs w:val="24"/>
        </w:rPr>
        <w:t xml:space="preserve">still </w:t>
      </w:r>
      <w:r w:rsidRPr="001D311C">
        <w:rPr>
          <w:rFonts w:ascii="Helvetica" w:hAnsi="Helvetica"/>
          <w:sz w:val="24"/>
          <w:szCs w:val="24"/>
        </w:rPr>
        <w:t>consists of green spaces.</w:t>
      </w:r>
      <w:r>
        <w:rPr>
          <w:rFonts w:ascii="Helvetica" w:hAnsi="Helvetica"/>
          <w:sz w:val="24"/>
          <w:szCs w:val="24"/>
        </w:rPr>
        <w:t xml:space="preserve"> </w:t>
      </w:r>
      <w:r w:rsidRPr="00DF65AC">
        <w:rPr>
          <w:rFonts w:ascii="Helvetica" w:hAnsi="Helvetica"/>
          <w:color w:val="FF0000"/>
          <w:sz w:val="24"/>
          <w:highlight w:val="yellow"/>
        </w:rPr>
        <w:t xml:space="preserve">[Insert image of an example of </w:t>
      </w:r>
      <w:r>
        <w:rPr>
          <w:rFonts w:ascii="Helvetica" w:hAnsi="Helvetica"/>
          <w:color w:val="FF0000"/>
          <w:sz w:val="24"/>
          <w:highlight w:val="yellow"/>
        </w:rPr>
        <w:t>Stockholm biodiversity.</w:t>
      </w:r>
      <w:r w:rsidRPr="00DF65AC">
        <w:rPr>
          <w:rFonts w:ascii="Helvetica" w:hAnsi="Helvetica"/>
          <w:color w:val="FF0000"/>
          <w:sz w:val="24"/>
          <w:highlight w:val="yellow"/>
        </w:rPr>
        <w:t>]</w:t>
      </w:r>
    </w:p>
    <w:p w:rsidR="00CE75D9" w:rsidRPr="001D311C" w:rsidRDefault="00CE75D9" w:rsidP="00CE75D9">
      <w:pPr>
        <w:pStyle w:val="NoSpacing"/>
        <w:spacing w:line="360" w:lineRule="auto"/>
        <w:jc w:val="both"/>
        <w:rPr>
          <w:rFonts w:ascii="Helvetica" w:hAnsi="Helvetica"/>
          <w:sz w:val="24"/>
          <w:lang w:val="sv-SE"/>
        </w:rPr>
      </w:pPr>
    </w:p>
    <w:p w:rsidR="00CE75D9" w:rsidRPr="004B34BF" w:rsidRDefault="00CE75D9" w:rsidP="00CE75D9">
      <w:pPr>
        <w:spacing w:line="360" w:lineRule="auto"/>
        <w:jc w:val="both"/>
        <w:rPr>
          <w:rFonts w:ascii="Helvetica" w:hAnsi="Helvetica" w:cs="Arial"/>
          <w:b/>
          <w:color w:val="008000"/>
          <w:szCs w:val="28"/>
        </w:rPr>
      </w:pPr>
      <w:r w:rsidRPr="004B34BF">
        <w:rPr>
          <w:rFonts w:ascii="Helvetica" w:hAnsi="Helvetica" w:cs="Arial"/>
          <w:b/>
          <w:color w:val="008000"/>
          <w:szCs w:val="28"/>
        </w:rPr>
        <w:t>Singapore</w:t>
      </w:r>
    </w:p>
    <w:p w:rsidR="00CE75D9" w:rsidRPr="00C51F25" w:rsidRDefault="00CE75D9" w:rsidP="00CE75D9">
      <w:pPr>
        <w:widowControl w:val="0"/>
        <w:autoSpaceDE w:val="0"/>
        <w:autoSpaceDN w:val="0"/>
        <w:adjustRightInd w:val="0"/>
        <w:spacing w:line="360" w:lineRule="auto"/>
        <w:jc w:val="both"/>
        <w:rPr>
          <w:rFonts w:ascii="Helvetica" w:hAnsi="Helvetica" w:cs="Helvetica"/>
          <w:szCs w:val="32"/>
          <w:u w:color="0029FA"/>
        </w:rPr>
      </w:pPr>
      <w:r w:rsidRPr="001D311C">
        <w:rPr>
          <w:rFonts w:ascii="Helvetica" w:hAnsi="Helvetica" w:cs="Helvetica"/>
          <w:szCs w:val="32"/>
        </w:rPr>
        <w:t>By virtue of its geographical location, Singapore</w:t>
      </w:r>
      <w:r>
        <w:rPr>
          <w:rFonts w:ascii="Helvetica" w:hAnsi="Helvetica" w:cs="Helvetica"/>
          <w:szCs w:val="32"/>
        </w:rPr>
        <w:t xml:space="preserve"> </w:t>
      </w:r>
      <w:r w:rsidRPr="001D311C">
        <w:rPr>
          <w:rFonts w:ascii="Helvetica" w:hAnsi="Helvetica" w:cs="Helvetica"/>
          <w:szCs w:val="32"/>
        </w:rPr>
        <w:t xml:space="preserve">has a rich natural heritage. More than 10 ecosystems are found </w:t>
      </w:r>
      <w:r w:rsidRPr="001D311C">
        <w:rPr>
          <w:rFonts w:ascii="Helvetica" w:hAnsi="Helvetica" w:cs="Helvetica"/>
          <w:szCs w:val="32"/>
          <w:u w:color="0029FA"/>
        </w:rPr>
        <w:t xml:space="preserve">in this highly urbanized </w:t>
      </w:r>
      <w:r>
        <w:rPr>
          <w:rFonts w:ascii="Helvetica" w:hAnsi="Helvetica" w:cs="Helvetica"/>
          <w:szCs w:val="32"/>
          <w:u w:color="0029FA"/>
        </w:rPr>
        <w:t>city–state of 5 million people</w:t>
      </w:r>
      <w:r w:rsidRPr="001D311C">
        <w:rPr>
          <w:rFonts w:ascii="Helvetica" w:hAnsi="Helvetica" w:cs="Helvetica"/>
          <w:szCs w:val="32"/>
          <w:u w:color="0029FA"/>
        </w:rPr>
        <w:t xml:space="preserve">. </w:t>
      </w:r>
      <w:r w:rsidRPr="001D311C">
        <w:rPr>
          <w:rFonts w:ascii="Helvetica" w:hAnsi="Helvetica" w:cs="Helvetica"/>
          <w:szCs w:val="30"/>
        </w:rPr>
        <w:t xml:space="preserve">Although much of </w:t>
      </w:r>
      <w:r>
        <w:rPr>
          <w:rFonts w:ascii="Helvetica" w:hAnsi="Helvetica" w:cs="Helvetica"/>
          <w:szCs w:val="30"/>
        </w:rPr>
        <w:t>its</w:t>
      </w:r>
      <w:r w:rsidRPr="001D311C">
        <w:rPr>
          <w:rFonts w:ascii="Helvetica" w:hAnsi="Helvetica" w:cs="Helvetica"/>
          <w:szCs w:val="30"/>
        </w:rPr>
        <w:t xml:space="preserve"> biodiversity disappeared during the British colonization, </w:t>
      </w:r>
      <w:r>
        <w:rPr>
          <w:rFonts w:ascii="Helvetica" w:hAnsi="Helvetica" w:cs="Helvetica"/>
          <w:szCs w:val="30"/>
        </w:rPr>
        <w:t xml:space="preserve">Singapore still has </w:t>
      </w:r>
      <w:r w:rsidRPr="001D311C">
        <w:rPr>
          <w:rFonts w:ascii="Helvetica" w:hAnsi="Helvetica" w:cs="Helvetica"/>
          <w:szCs w:val="30"/>
        </w:rPr>
        <w:t>a wealth of flora and fauna.</w:t>
      </w:r>
      <w:r>
        <w:rPr>
          <w:rFonts w:ascii="Helvetica" w:hAnsi="Helvetica"/>
          <w:szCs w:val="32"/>
          <w:u w:color="0029FA"/>
        </w:rPr>
        <w:t xml:space="preserve"> </w:t>
      </w:r>
      <w:r w:rsidRPr="001D311C">
        <w:rPr>
          <w:rFonts w:ascii="Helvetica" w:hAnsi="Helvetica" w:cs="Helvetica"/>
          <w:szCs w:val="32"/>
          <w:u w:color="0029FA"/>
        </w:rPr>
        <w:t xml:space="preserve">Among the native species recorded are 2,145 vascular plants, 52 mammals, 364 </w:t>
      </w:r>
      <w:r>
        <w:rPr>
          <w:rFonts w:ascii="Helvetica" w:hAnsi="Helvetica" w:cs="Helvetica"/>
          <w:szCs w:val="32"/>
          <w:u w:color="0029FA"/>
        </w:rPr>
        <w:t>birds, 301 butterflies, 127 dragonflies, 1</w:t>
      </w:r>
      <w:r w:rsidRPr="001D311C">
        <w:rPr>
          <w:rFonts w:ascii="Helvetica" w:hAnsi="Helvetica" w:cs="Helvetica"/>
          <w:szCs w:val="32"/>
          <w:u w:color="0029FA"/>
        </w:rPr>
        <w:t>03 reptiles, 400 spiders, 66 freshwater fishes</w:t>
      </w:r>
      <w:r>
        <w:rPr>
          <w:rFonts w:ascii="Helvetica" w:hAnsi="Helvetica" w:cs="Helvetica"/>
          <w:szCs w:val="32"/>
          <w:u w:color="0029FA"/>
        </w:rPr>
        <w:t>, and</w:t>
      </w:r>
      <w:r w:rsidRPr="001D311C">
        <w:rPr>
          <w:rFonts w:ascii="Helvetica" w:hAnsi="Helvetica" w:cs="Helvetica"/>
          <w:szCs w:val="32"/>
          <w:u w:color="0029FA"/>
        </w:rPr>
        <w:t xml:space="preserve"> 255 hard coral</w:t>
      </w:r>
      <w:r>
        <w:rPr>
          <w:rFonts w:ascii="Helvetica" w:hAnsi="Helvetica" w:cs="Helvetica"/>
          <w:szCs w:val="32"/>
          <w:u w:color="0029FA"/>
        </w:rPr>
        <w:t>s</w:t>
      </w:r>
      <w:r w:rsidRPr="001D311C">
        <w:rPr>
          <w:rFonts w:ascii="Helvetica" w:hAnsi="Helvetica" w:cs="Helvetica"/>
          <w:szCs w:val="32"/>
          <w:u w:color="0029FA"/>
        </w:rPr>
        <w:t>.</w:t>
      </w:r>
      <w:r>
        <w:rPr>
          <w:rFonts w:ascii="Helvetica" w:hAnsi="Helvetica"/>
          <w:szCs w:val="32"/>
          <w:u w:color="0029FA"/>
        </w:rPr>
        <w:t xml:space="preserve"> </w:t>
      </w:r>
      <w:r w:rsidRPr="001D311C">
        <w:rPr>
          <w:rFonts w:ascii="Helvetica" w:hAnsi="Helvetica" w:cs="Helvetica"/>
          <w:szCs w:val="32"/>
          <w:u w:color="0029FA"/>
        </w:rPr>
        <w:t>Be</w:t>
      </w:r>
      <w:r>
        <w:rPr>
          <w:rFonts w:ascii="Helvetica" w:hAnsi="Helvetica" w:cs="Helvetica"/>
          <w:szCs w:val="32"/>
          <w:u w:color="0029FA"/>
        </w:rPr>
        <w:t>tween 2000 and 2010, intensive</w:t>
      </w:r>
      <w:r w:rsidRPr="001D311C">
        <w:rPr>
          <w:rFonts w:ascii="Helvetica" w:hAnsi="Helvetica" w:cs="Helvetica"/>
          <w:szCs w:val="32"/>
          <w:u w:color="0029FA"/>
        </w:rPr>
        <w:t xml:space="preserve"> surveys found more than 500 species of plants and animals new to Singapore, of which more than 100 </w:t>
      </w:r>
      <w:r>
        <w:rPr>
          <w:rFonts w:ascii="Helvetica" w:hAnsi="Helvetica" w:cs="Helvetica"/>
          <w:szCs w:val="32"/>
          <w:u w:color="0029FA"/>
        </w:rPr>
        <w:t>were</w:t>
      </w:r>
      <w:r w:rsidRPr="001D311C">
        <w:rPr>
          <w:rFonts w:ascii="Helvetica" w:hAnsi="Helvetica" w:cs="Helvetica"/>
          <w:szCs w:val="32"/>
          <w:u w:color="0029FA"/>
        </w:rPr>
        <w:t xml:space="preserve"> new to science.</w:t>
      </w:r>
      <w:r>
        <w:rPr>
          <w:rFonts w:ascii="Helvetica" w:hAnsi="Helvetica" w:cs="Helvetica"/>
          <w:szCs w:val="32"/>
          <w:u w:color="0029FA"/>
        </w:rPr>
        <w:t xml:space="preserve"> </w:t>
      </w:r>
      <w:r w:rsidRPr="001D311C">
        <w:rPr>
          <w:rFonts w:ascii="Helvetica" w:hAnsi="Helvetica" w:cs="Helvetica"/>
          <w:szCs w:val="32"/>
          <w:u w:color="0029FA"/>
        </w:rPr>
        <w:t xml:space="preserve">Nestled in the heart of Singapore and not more than 15 kilometers from the busiest shopping areas are the Central Catchment Nature Reserve and Bukit </w:t>
      </w:r>
      <w:proofErr w:type="spellStart"/>
      <w:r w:rsidRPr="001D311C">
        <w:rPr>
          <w:rFonts w:ascii="Helvetica" w:hAnsi="Helvetica" w:cs="Helvetica"/>
          <w:szCs w:val="32"/>
          <w:u w:color="0029FA"/>
        </w:rPr>
        <w:t>Timah</w:t>
      </w:r>
      <w:proofErr w:type="spellEnd"/>
      <w:r w:rsidRPr="001D311C">
        <w:rPr>
          <w:rFonts w:ascii="Helvetica" w:hAnsi="Helvetica" w:cs="Helvetica"/>
          <w:szCs w:val="32"/>
          <w:u w:color="0029FA"/>
        </w:rPr>
        <w:t xml:space="preserve"> Nature Reserve. A network of parks and park connectors permeate the island, allowing easy access to varied habitats rich in plant and animal life. </w:t>
      </w:r>
      <w:r w:rsidRPr="004B34BF">
        <w:rPr>
          <w:rFonts w:ascii="Helvetica" w:hAnsi="Helvetica"/>
          <w:color w:val="FF0000"/>
          <w:highlight w:val="yellow"/>
        </w:rPr>
        <w:t xml:space="preserve">[Insert image of </w:t>
      </w:r>
      <w:r>
        <w:rPr>
          <w:rFonts w:ascii="Helvetica" w:hAnsi="Helvetica"/>
          <w:color w:val="FF0000"/>
          <w:highlight w:val="yellow"/>
        </w:rPr>
        <w:t>an example of Singapore biodiversity.</w:t>
      </w:r>
      <w:r w:rsidRPr="004B34BF">
        <w:rPr>
          <w:rFonts w:ascii="Helvetica" w:hAnsi="Helvetica"/>
          <w:color w:val="FF0000"/>
          <w:highlight w:val="yellow"/>
        </w:rPr>
        <w:t>]</w:t>
      </w:r>
    </w:p>
    <w:p w:rsidR="00CE75D9" w:rsidRDefault="00CE75D9" w:rsidP="00CE75D9">
      <w:pPr>
        <w:spacing w:line="360" w:lineRule="auto"/>
        <w:rPr>
          <w:rFonts w:ascii="Helvetica" w:hAnsi="Helvetica"/>
        </w:rPr>
      </w:pPr>
    </w:p>
    <w:p w:rsidR="00CE75D9" w:rsidRPr="0034015E" w:rsidRDefault="00CE75D9" w:rsidP="00CE75D9">
      <w:pPr>
        <w:spacing w:line="360" w:lineRule="auto"/>
        <w:rPr>
          <w:rFonts w:ascii="Helvetica" w:hAnsi="Helvetica" w:cs="Arial"/>
          <w:b/>
          <w:highlight w:val="yellow"/>
        </w:rPr>
      </w:pPr>
      <w:r w:rsidRPr="0034015E">
        <w:rPr>
          <w:rFonts w:ascii="Helvetica" w:hAnsi="Helvetica" w:cs="Arial"/>
          <w:b/>
          <w:highlight w:val="yellow"/>
        </w:rPr>
        <w:t>THEME BOX</w:t>
      </w:r>
    </w:p>
    <w:p w:rsidR="00CE75D9" w:rsidRPr="0034015E" w:rsidRDefault="00CE75D9" w:rsidP="00CE75D9">
      <w:pPr>
        <w:spacing w:line="360" w:lineRule="auto"/>
        <w:rPr>
          <w:rFonts w:ascii="Helvetica" w:hAnsi="Helvetica" w:cs="Arial"/>
          <w:color w:val="008000"/>
          <w:highlight w:val="yellow"/>
        </w:rPr>
      </w:pPr>
      <w:r w:rsidRPr="0034015E">
        <w:rPr>
          <w:rFonts w:ascii="Helvetica" w:hAnsi="Helvetica" w:cs="Arial"/>
          <w:b/>
          <w:color w:val="008000"/>
          <w:highlight w:val="yellow"/>
        </w:rPr>
        <w:t>City Biodiversity Index</w:t>
      </w:r>
    </w:p>
    <w:p w:rsidR="00CE75D9" w:rsidRPr="0034015E" w:rsidRDefault="00CE75D9" w:rsidP="00CE75D9">
      <w:pPr>
        <w:spacing w:line="360" w:lineRule="auto"/>
        <w:jc w:val="both"/>
        <w:rPr>
          <w:rFonts w:ascii="Helvetica" w:hAnsi="Helvetica" w:cs="Arial"/>
          <w:highlight w:val="yellow"/>
        </w:rPr>
      </w:pPr>
      <w:r w:rsidRPr="0034015E">
        <w:rPr>
          <w:rFonts w:ascii="Helvetica" w:hAnsi="Helvetica" w:cs="Arial"/>
          <w:highlight w:val="yellow"/>
        </w:rPr>
        <w:t>The City Biodiversity Index (CBI), also known as the Singapore Index on Cities’ Biodiversity, is a self-assessment tool that encourages cities to monitor and evaluate their progress in conserving and enhancing biodiversity (see p. XXX). More than 50 cities around the world are in various stages of testing the CBI and providing data for it. It currently comprises 23 indicators in three components: native biodiversity in the city, ecosystem services provided by biodiversity in the city, and governance and management of biodiversity in the city. Stakeholders such as universities and civil society can assist in providing some of the data. A platform for cities to share their experiences in applying the index has been particularly useful to cities considering using the CBI.</w:t>
      </w:r>
    </w:p>
    <w:p w:rsidR="00CE75D9" w:rsidRPr="0034015E" w:rsidRDefault="00CE75D9" w:rsidP="00CE75D9">
      <w:pPr>
        <w:spacing w:line="360" w:lineRule="auto"/>
        <w:jc w:val="both"/>
        <w:rPr>
          <w:rFonts w:ascii="Helvetica" w:hAnsi="Helvetica" w:cs="Arial"/>
          <w:highlight w:val="yellow"/>
        </w:rPr>
      </w:pPr>
    </w:p>
    <w:p w:rsidR="00CE75D9" w:rsidRDefault="00CE75D9" w:rsidP="009B3A55">
      <w:pPr>
        <w:spacing w:line="360" w:lineRule="auto"/>
        <w:jc w:val="both"/>
        <w:rPr>
          <w:rFonts w:ascii="Helvetica" w:hAnsi="Helvetica" w:cs="Arial"/>
        </w:rPr>
      </w:pPr>
      <w:r w:rsidRPr="0034015E">
        <w:rPr>
          <w:rFonts w:ascii="Helvetica" w:hAnsi="Helvetica" w:cs="Arial"/>
          <w:highlight w:val="yellow"/>
        </w:rPr>
        <w:lastRenderedPageBreak/>
        <w:t>Other applications for the CBI have also surfaced. For example, information from it can be used in the decision-making and master planning of cities; it can assist policy- and decision-makers in allocating resources and prioritizing projects; good practices can be made into case studies for sustainable development; and some of the indicators can form the basis for calculating the economic value of biodiversity and ecosystem services. The CBI is also a useful public communication tool for city authorities. With ongoing refinement and improvement, it is becoming more valuable all the time.</w:t>
      </w:r>
      <w:r>
        <w:rPr>
          <w:rFonts w:ascii="Helvetica" w:hAnsi="Helvetica" w:cs="Arial"/>
        </w:rPr>
        <w:t xml:space="preserve"> </w:t>
      </w:r>
    </w:p>
    <w:p w:rsidR="00A7377A" w:rsidRDefault="00A7377A" w:rsidP="009B3A55">
      <w:pPr>
        <w:spacing w:line="360" w:lineRule="auto"/>
        <w:jc w:val="both"/>
        <w:rPr>
          <w:rFonts w:ascii="Helvetica" w:hAnsi="Helvetica" w:cs="Arial"/>
        </w:rPr>
      </w:pPr>
    </w:p>
    <w:p w:rsidR="00BE77B1" w:rsidRDefault="00BE77B1" w:rsidP="009B3A55">
      <w:pPr>
        <w:spacing w:line="360" w:lineRule="auto"/>
        <w:jc w:val="both"/>
        <w:rPr>
          <w:rFonts w:ascii="Helvetica" w:hAnsi="Helvetica" w:cs="Arial"/>
        </w:rPr>
      </w:pPr>
    </w:p>
    <w:p w:rsidR="00BE77B1" w:rsidRPr="006E7403" w:rsidRDefault="00BE77B1" w:rsidP="00BE77B1">
      <w:pPr>
        <w:pBdr>
          <w:top w:val="single" w:sz="4" w:space="1" w:color="auto"/>
          <w:left w:val="single" w:sz="4" w:space="4" w:color="auto"/>
          <w:bottom w:val="single" w:sz="4" w:space="1" w:color="auto"/>
          <w:right w:val="single" w:sz="4" w:space="0" w:color="auto"/>
        </w:pBdr>
        <w:shd w:val="clear" w:color="auto" w:fill="008000"/>
        <w:spacing w:line="360" w:lineRule="auto"/>
        <w:jc w:val="both"/>
        <w:rPr>
          <w:rFonts w:ascii="Helvetica" w:hAnsi="Helvetica" w:cs="Calibri"/>
          <w:bCs/>
          <w:sz w:val="28"/>
        </w:rPr>
      </w:pPr>
      <w:r>
        <w:rPr>
          <w:rFonts w:ascii="Helvetica" w:hAnsi="Helvetica"/>
          <w:b/>
          <w:sz w:val="28"/>
        </w:rPr>
        <w:t>Key Message 3</w:t>
      </w:r>
      <w:r w:rsidRPr="006E7403">
        <w:rPr>
          <w:rFonts w:ascii="Helvetica" w:hAnsi="Helvetica"/>
          <w:b/>
          <w:sz w:val="28"/>
        </w:rPr>
        <w:t>:</w:t>
      </w:r>
      <w:r w:rsidRPr="006E7403">
        <w:rPr>
          <w:rFonts w:ascii="Helvetica" w:hAnsi="Helvetica"/>
          <w:sz w:val="28"/>
        </w:rPr>
        <w:t xml:space="preserve"> </w:t>
      </w:r>
      <w:r>
        <w:rPr>
          <w:rFonts w:ascii="Helvetica" w:hAnsi="Helvetica"/>
          <w:sz w:val="28"/>
        </w:rPr>
        <w:t xml:space="preserve">Biodiversity and </w:t>
      </w:r>
      <w:r>
        <w:rPr>
          <w:rFonts w:ascii="Helvetica" w:hAnsi="Helvetica" w:cs="Calibri"/>
          <w:bCs/>
          <w:sz w:val="28"/>
        </w:rPr>
        <w:t>ecosystem services represent critical natural capital.</w:t>
      </w:r>
    </w:p>
    <w:p w:rsidR="00BE77B1" w:rsidRDefault="00BE77B1" w:rsidP="00BE77B1">
      <w:pPr>
        <w:spacing w:line="360" w:lineRule="auto"/>
        <w:rPr>
          <w:rFonts w:ascii="Helvetica" w:hAnsi="Helvetica" w:cs="Calibri"/>
          <w:bCs/>
        </w:rPr>
      </w:pPr>
    </w:p>
    <w:p w:rsidR="00BE77B1" w:rsidRDefault="00BE77B1" w:rsidP="00BE77B1">
      <w:pPr>
        <w:pStyle w:val="CommentText"/>
        <w:spacing w:line="360" w:lineRule="auto"/>
        <w:jc w:val="both"/>
        <w:rPr>
          <w:rFonts w:ascii="Helvetica" w:hAnsi="Helvetica"/>
          <w:bCs/>
        </w:rPr>
      </w:pPr>
      <w:r>
        <w:rPr>
          <w:rFonts w:ascii="Helvetica" w:hAnsi="Helvetica"/>
          <w:bCs/>
        </w:rPr>
        <w:t>“N</w:t>
      </w:r>
      <w:r w:rsidRPr="00E45C9A">
        <w:rPr>
          <w:rFonts w:ascii="Helvetica" w:hAnsi="Helvetica"/>
          <w:bCs/>
        </w:rPr>
        <w:t>atural capital”</w:t>
      </w:r>
      <w:r>
        <w:rPr>
          <w:rFonts w:ascii="Helvetica" w:hAnsi="Helvetica"/>
          <w:bCs/>
        </w:rPr>
        <w:t xml:space="preserve"> can be defined as </w:t>
      </w:r>
      <w:r w:rsidRPr="00E45C9A">
        <w:rPr>
          <w:rFonts w:ascii="Helvetica" w:hAnsi="Helvetica"/>
          <w:bCs/>
        </w:rPr>
        <w:t xml:space="preserve">the stock of goods and services </w:t>
      </w:r>
      <w:r>
        <w:rPr>
          <w:rFonts w:ascii="Helvetica" w:hAnsi="Helvetica"/>
          <w:bCs/>
        </w:rPr>
        <w:t xml:space="preserve">that are provided by ecosystems and are </w:t>
      </w:r>
      <w:r w:rsidRPr="00E45C9A">
        <w:rPr>
          <w:rFonts w:ascii="Helvetica" w:hAnsi="Helvetica"/>
          <w:bCs/>
        </w:rPr>
        <w:t xml:space="preserve">essential to humankind. </w:t>
      </w:r>
      <w:r>
        <w:rPr>
          <w:rFonts w:ascii="Helvetica" w:hAnsi="Helvetica"/>
          <w:bCs/>
        </w:rPr>
        <w:t xml:space="preserve">Quantifying the value of ecosystems in both monetary and non-monetary terms and/or attaching qualitative values are important tools for mainstreaming ecological considerations into the management of a city. </w:t>
      </w:r>
      <w:r>
        <w:rPr>
          <w:rFonts w:ascii="Helvetica" w:hAnsi="Helvetica"/>
        </w:rPr>
        <w:t>Unfortunately</w:t>
      </w:r>
      <w:r w:rsidRPr="00E45C9A">
        <w:rPr>
          <w:rFonts w:ascii="Helvetica" w:hAnsi="Helvetica"/>
        </w:rPr>
        <w:t xml:space="preserve">, the value of </w:t>
      </w:r>
      <w:r>
        <w:rPr>
          <w:rFonts w:ascii="Helvetica" w:hAnsi="Helvetica"/>
        </w:rPr>
        <w:t xml:space="preserve">natural capital is not often </w:t>
      </w:r>
      <w:r w:rsidRPr="00E45C9A">
        <w:rPr>
          <w:rFonts w:ascii="Helvetica" w:hAnsi="Helvetica"/>
        </w:rPr>
        <w:t>appreciated</w:t>
      </w:r>
      <w:r>
        <w:rPr>
          <w:rFonts w:ascii="Helvetica" w:hAnsi="Helvetica"/>
        </w:rPr>
        <w:t xml:space="preserve"> by society,</w:t>
      </w:r>
      <w:r w:rsidRPr="00E45C9A">
        <w:rPr>
          <w:rFonts w:ascii="Helvetica" w:hAnsi="Helvetica"/>
        </w:rPr>
        <w:t xml:space="preserve"> and until recently</w:t>
      </w:r>
      <w:r>
        <w:rPr>
          <w:rFonts w:ascii="Helvetica" w:hAnsi="Helvetica"/>
        </w:rPr>
        <w:t>,</w:t>
      </w:r>
      <w:r w:rsidRPr="00E45C9A">
        <w:rPr>
          <w:rFonts w:ascii="Helvetica" w:hAnsi="Helvetica"/>
        </w:rPr>
        <w:t xml:space="preserve"> </w:t>
      </w:r>
      <w:r>
        <w:rPr>
          <w:rFonts w:ascii="Helvetica" w:hAnsi="Helvetica"/>
        </w:rPr>
        <w:t xml:space="preserve">few </w:t>
      </w:r>
      <w:r w:rsidRPr="00E45C9A">
        <w:rPr>
          <w:rFonts w:ascii="Helvetica" w:hAnsi="Helvetica"/>
        </w:rPr>
        <w:t xml:space="preserve">attempts have been made to quantify </w:t>
      </w:r>
      <w:r>
        <w:rPr>
          <w:rFonts w:ascii="Helvetica" w:hAnsi="Helvetica"/>
        </w:rPr>
        <w:t>i</w:t>
      </w:r>
      <w:r w:rsidRPr="00E45C9A">
        <w:rPr>
          <w:rFonts w:ascii="Helvetica" w:hAnsi="Helvetica"/>
        </w:rPr>
        <w:t xml:space="preserve">t. </w:t>
      </w:r>
      <w:r>
        <w:rPr>
          <w:rFonts w:ascii="Helvetica" w:hAnsi="Helvetica"/>
        </w:rPr>
        <w:t xml:space="preserve">One of the earliest attempts was made in </w:t>
      </w:r>
      <w:r>
        <w:rPr>
          <w:rFonts w:ascii="Helvetica" w:hAnsi="Helvetica"/>
          <w:bCs/>
        </w:rPr>
        <w:t>the UK, where the government agency Natural England determined a subgroup of natural capital termed Critical Natural Capital (</w:t>
      </w:r>
      <w:proofErr w:type="spellStart"/>
      <w:r>
        <w:rPr>
          <w:rFonts w:ascii="Helvetica" w:hAnsi="Helvetica"/>
          <w:bCs/>
        </w:rPr>
        <w:t>CNC</w:t>
      </w:r>
      <w:proofErr w:type="spellEnd"/>
      <w:r>
        <w:rPr>
          <w:rFonts w:ascii="Helvetica" w:hAnsi="Helvetica"/>
          <w:bCs/>
        </w:rPr>
        <w:t xml:space="preserve">). </w:t>
      </w:r>
      <w:proofErr w:type="spellStart"/>
      <w:r>
        <w:rPr>
          <w:rFonts w:ascii="Helvetica" w:hAnsi="Helvetica"/>
          <w:bCs/>
        </w:rPr>
        <w:t>CNC</w:t>
      </w:r>
      <w:proofErr w:type="spellEnd"/>
      <w:r>
        <w:rPr>
          <w:rFonts w:ascii="Helvetica" w:hAnsi="Helvetica"/>
          <w:bCs/>
        </w:rPr>
        <w:t xml:space="preserve"> comprises environmental assets that are (1</w:t>
      </w:r>
      <w:r w:rsidRPr="0039547D">
        <w:rPr>
          <w:rFonts w:ascii="Helvetica" w:hAnsi="Helvetica"/>
          <w:bCs/>
        </w:rPr>
        <w:t>) essential for human health or the functioning of</w:t>
      </w:r>
      <w:r>
        <w:rPr>
          <w:rFonts w:ascii="Helvetica" w:hAnsi="Helvetica"/>
          <w:bCs/>
        </w:rPr>
        <w:t xml:space="preserve"> life support systems and (2) </w:t>
      </w:r>
      <w:r w:rsidRPr="0039547D">
        <w:rPr>
          <w:rFonts w:ascii="Helvetica" w:hAnsi="Helvetica"/>
          <w:bCs/>
        </w:rPr>
        <w:t>irreplaceable or practically un</w:t>
      </w:r>
      <w:r>
        <w:rPr>
          <w:rFonts w:ascii="Helvetica" w:hAnsi="Helvetica"/>
          <w:bCs/>
        </w:rPr>
        <w:t>-</w:t>
      </w:r>
      <w:r w:rsidRPr="0039547D">
        <w:rPr>
          <w:rFonts w:ascii="Helvetica" w:hAnsi="Helvetica"/>
          <w:bCs/>
        </w:rPr>
        <w:t xml:space="preserve">substitutable. </w:t>
      </w:r>
      <w:r>
        <w:rPr>
          <w:rFonts w:ascii="Helvetica" w:hAnsi="Helvetica"/>
          <w:bCs/>
        </w:rPr>
        <w:t>The UK Government uses this classification system to inform policy-making and to ensure that</w:t>
      </w:r>
      <w:r w:rsidRPr="0039547D">
        <w:rPr>
          <w:rFonts w:ascii="Helvetica" w:hAnsi="Helvetica"/>
          <w:bCs/>
        </w:rPr>
        <w:t xml:space="preserve"> </w:t>
      </w:r>
      <w:proofErr w:type="spellStart"/>
      <w:r>
        <w:rPr>
          <w:rFonts w:ascii="Helvetica" w:hAnsi="Helvetica"/>
          <w:bCs/>
        </w:rPr>
        <w:t>CNC</w:t>
      </w:r>
      <w:proofErr w:type="spellEnd"/>
      <w:r>
        <w:rPr>
          <w:rFonts w:ascii="Helvetica" w:hAnsi="Helvetica"/>
          <w:bCs/>
        </w:rPr>
        <w:t xml:space="preserve"> is afforded the strictest protection.</w:t>
      </w:r>
    </w:p>
    <w:p w:rsidR="00BE77B1" w:rsidRPr="00EC5949" w:rsidRDefault="00BE77B1" w:rsidP="00BE77B1">
      <w:pPr>
        <w:pBdr>
          <w:top w:val="single" w:sz="4" w:space="1" w:color="auto"/>
          <w:left w:val="single" w:sz="4" w:space="4" w:color="auto"/>
          <w:bottom w:val="single" w:sz="4" w:space="1" w:color="auto"/>
          <w:right w:val="single" w:sz="4" w:space="4" w:color="auto"/>
        </w:pBdr>
        <w:rPr>
          <w:rFonts w:ascii="Helvetica" w:hAnsi="Helvetica" w:cs="Helvetica"/>
          <w:color w:val="262626"/>
          <w:sz w:val="20"/>
          <w:szCs w:val="26"/>
        </w:rPr>
      </w:pPr>
      <w:proofErr w:type="spellStart"/>
      <w:r w:rsidRPr="00EC5949">
        <w:rPr>
          <w:rFonts w:ascii="Helvetica" w:hAnsi="Helvetica" w:cs="Helvetica"/>
          <w:b/>
          <w:bCs/>
          <w:color w:val="262626"/>
          <w:sz w:val="20"/>
          <w:szCs w:val="26"/>
        </w:rPr>
        <w:t>Achi</w:t>
      </w:r>
      <w:proofErr w:type="spellEnd"/>
      <w:r w:rsidRPr="00EC5949">
        <w:rPr>
          <w:rFonts w:ascii="Helvetica" w:hAnsi="Helvetica" w:cs="Helvetica"/>
          <w:b/>
          <w:bCs/>
          <w:color w:val="262626"/>
          <w:sz w:val="20"/>
          <w:szCs w:val="26"/>
        </w:rPr>
        <w:t xml:space="preserve"> Target 2</w:t>
      </w:r>
      <w:r w:rsidRPr="00EC5949">
        <w:rPr>
          <w:rFonts w:ascii="Helvetica" w:hAnsi="Helvetica" w:cs="Helvetica"/>
          <w:b/>
          <w:color w:val="262626"/>
          <w:sz w:val="20"/>
          <w:szCs w:val="26"/>
        </w:rPr>
        <w:t>:</w:t>
      </w:r>
      <w:r w:rsidRPr="00EC5949">
        <w:rPr>
          <w:rFonts w:ascii="Helvetica" w:hAnsi="Helvetica" w:cs="Helvetica"/>
          <w:color w:val="262626"/>
          <w:sz w:val="20"/>
          <w:szCs w:val="26"/>
        </w:rPr>
        <w:t xml:space="preserve"> By 2020, at the latest, biodiversity values have been integrated into national and local development and poverty reduction strategies and planning processes and are being incorporated into national accounting, as appropriate, and reporting systems.</w:t>
      </w:r>
    </w:p>
    <w:p w:rsidR="00BE77B1" w:rsidRPr="00EC5949" w:rsidRDefault="00BE77B1" w:rsidP="00BE77B1">
      <w:pPr>
        <w:pBdr>
          <w:top w:val="single" w:sz="4" w:space="1" w:color="auto"/>
          <w:left w:val="single" w:sz="4" w:space="4" w:color="auto"/>
          <w:bottom w:val="single" w:sz="4" w:space="1" w:color="auto"/>
          <w:right w:val="single" w:sz="4" w:space="4" w:color="auto"/>
        </w:pBdr>
        <w:rPr>
          <w:rFonts w:ascii="Helvetica" w:hAnsi="Helvetica" w:cs="Helvetica"/>
          <w:color w:val="FF0000"/>
          <w:sz w:val="20"/>
          <w:szCs w:val="26"/>
        </w:rPr>
      </w:pPr>
    </w:p>
    <w:p w:rsidR="00BE77B1" w:rsidRPr="00EC5949" w:rsidRDefault="00BE77B1" w:rsidP="00BE77B1">
      <w:pPr>
        <w:pBdr>
          <w:top w:val="single" w:sz="4" w:space="1" w:color="auto"/>
          <w:left w:val="single" w:sz="4" w:space="4" w:color="auto"/>
          <w:bottom w:val="single" w:sz="4" w:space="1" w:color="auto"/>
          <w:right w:val="single" w:sz="4" w:space="4" w:color="auto"/>
        </w:pBdr>
        <w:rPr>
          <w:rFonts w:ascii="Helvetica" w:hAnsi="Helvetica" w:cs="Helvetica"/>
          <w:i/>
          <w:color w:val="008000"/>
          <w:sz w:val="20"/>
          <w:szCs w:val="26"/>
        </w:rPr>
      </w:pPr>
      <w:r>
        <w:rPr>
          <w:rFonts w:ascii="Helvetica" w:hAnsi="Helvetica" w:cs="Helvetica"/>
          <w:i/>
          <w:color w:val="008000"/>
          <w:sz w:val="20"/>
          <w:szCs w:val="26"/>
        </w:rPr>
        <w:t>M</w:t>
      </w:r>
      <w:r w:rsidRPr="00EC5949">
        <w:rPr>
          <w:rFonts w:ascii="Helvetica" w:hAnsi="Helvetica" w:cs="Helvetica"/>
          <w:i/>
          <w:color w:val="008000"/>
          <w:sz w:val="20"/>
          <w:szCs w:val="26"/>
        </w:rPr>
        <w:t>ainstreaming of biodiversity needs to be done at national as well as sub-national and local levels to be effective. Biodiversity values are different for each level of “vertical” (i.e.</w:t>
      </w:r>
      <w:r>
        <w:rPr>
          <w:rFonts w:ascii="Helvetica" w:hAnsi="Helvetica" w:cs="Helvetica"/>
          <w:i/>
          <w:color w:val="008000"/>
          <w:sz w:val="20"/>
          <w:szCs w:val="26"/>
        </w:rPr>
        <w:t>,</w:t>
      </w:r>
      <w:r w:rsidRPr="00EC5949">
        <w:rPr>
          <w:rFonts w:ascii="Helvetica" w:hAnsi="Helvetica" w:cs="Helvetica"/>
          <w:i/>
          <w:color w:val="008000"/>
          <w:sz w:val="20"/>
          <w:szCs w:val="26"/>
        </w:rPr>
        <w:t xml:space="preserve"> national, </w:t>
      </w:r>
      <w:r w:rsidRPr="00EC5949">
        <w:rPr>
          <w:rFonts w:ascii="Helvetica" w:hAnsi="Helvetica" w:cs="Helvetica"/>
          <w:i/>
          <w:color w:val="008000"/>
          <w:sz w:val="20"/>
          <w:szCs w:val="26"/>
        </w:rPr>
        <w:lastRenderedPageBreak/>
        <w:t>provincial</w:t>
      </w:r>
      <w:r>
        <w:rPr>
          <w:rFonts w:ascii="Helvetica" w:hAnsi="Helvetica" w:cs="Helvetica"/>
          <w:i/>
          <w:color w:val="008000"/>
          <w:sz w:val="20"/>
          <w:szCs w:val="26"/>
        </w:rPr>
        <w:t>,</w:t>
      </w:r>
      <w:r w:rsidRPr="00EC5949">
        <w:rPr>
          <w:rFonts w:ascii="Helvetica" w:hAnsi="Helvetica" w:cs="Helvetica"/>
          <w:i/>
          <w:color w:val="008000"/>
          <w:sz w:val="20"/>
          <w:szCs w:val="26"/>
        </w:rPr>
        <w:t xml:space="preserve"> and local) and “horizontal” (i.e.</w:t>
      </w:r>
      <w:r>
        <w:rPr>
          <w:rFonts w:ascii="Helvetica" w:hAnsi="Helvetica" w:cs="Helvetica"/>
          <w:i/>
          <w:color w:val="008000"/>
          <w:sz w:val="20"/>
          <w:szCs w:val="26"/>
        </w:rPr>
        <w:t>,</w:t>
      </w:r>
      <w:r w:rsidRPr="00EC5949">
        <w:rPr>
          <w:rFonts w:ascii="Helvetica" w:hAnsi="Helvetica" w:cs="Helvetica"/>
          <w:i/>
          <w:color w:val="008000"/>
          <w:sz w:val="20"/>
          <w:szCs w:val="26"/>
        </w:rPr>
        <w:t xml:space="preserve"> divisions such as environment, planning, transportation, education, finance</w:t>
      </w:r>
      <w:r>
        <w:rPr>
          <w:rFonts w:ascii="Helvetica" w:hAnsi="Helvetica" w:cs="Helvetica"/>
          <w:i/>
          <w:color w:val="008000"/>
          <w:sz w:val="20"/>
          <w:szCs w:val="26"/>
        </w:rPr>
        <w:t>, and nutrition</w:t>
      </w:r>
      <w:r w:rsidRPr="00EC5949">
        <w:rPr>
          <w:rFonts w:ascii="Helvetica" w:hAnsi="Helvetica" w:cs="Helvetica"/>
          <w:i/>
          <w:color w:val="008000"/>
          <w:sz w:val="20"/>
          <w:szCs w:val="26"/>
        </w:rPr>
        <w:t>)</w:t>
      </w:r>
      <w:r>
        <w:rPr>
          <w:rFonts w:ascii="Helvetica" w:hAnsi="Helvetica" w:cs="Helvetica"/>
          <w:i/>
          <w:color w:val="008000"/>
          <w:sz w:val="20"/>
          <w:szCs w:val="26"/>
        </w:rPr>
        <w:t xml:space="preserve"> government</w:t>
      </w:r>
      <w:r w:rsidRPr="00EC5949">
        <w:rPr>
          <w:rFonts w:ascii="Helvetica" w:hAnsi="Helvetica" w:cs="Helvetica"/>
          <w:i/>
          <w:color w:val="008000"/>
          <w:sz w:val="20"/>
          <w:szCs w:val="26"/>
        </w:rPr>
        <w:t>.</w:t>
      </w:r>
    </w:p>
    <w:p w:rsidR="00BE77B1" w:rsidRDefault="00BE77B1" w:rsidP="00BE77B1">
      <w:pPr>
        <w:pStyle w:val="CommentText"/>
        <w:spacing w:line="360" w:lineRule="auto"/>
        <w:jc w:val="both"/>
        <w:rPr>
          <w:rFonts w:ascii="Helvetica" w:hAnsi="Helvetica"/>
        </w:rPr>
      </w:pPr>
    </w:p>
    <w:p w:rsidR="00BE77B1" w:rsidRPr="00CD2E9F" w:rsidRDefault="00D06281" w:rsidP="00BE77B1">
      <w:pPr>
        <w:spacing w:line="360" w:lineRule="auto"/>
        <w:jc w:val="both"/>
        <w:rPr>
          <w:rFonts w:ascii="Helvetica" w:hAnsi="Helvetica"/>
          <w:b/>
          <w:bCs/>
          <w:i/>
        </w:rPr>
      </w:pPr>
      <w:r>
        <w:rPr>
          <w:rFonts w:ascii="Helvetica" w:hAnsi="Helvetica"/>
          <w:b/>
          <w:bCs/>
          <w:i/>
        </w:rPr>
        <w:t>E</w:t>
      </w:r>
      <w:r w:rsidR="00BE77B1" w:rsidRPr="00CD2E9F">
        <w:rPr>
          <w:rFonts w:ascii="Helvetica" w:hAnsi="Helvetica"/>
          <w:b/>
          <w:bCs/>
          <w:i/>
        </w:rPr>
        <w:t xml:space="preserve">cosystem services </w:t>
      </w:r>
      <w:r>
        <w:rPr>
          <w:rFonts w:ascii="Helvetica" w:hAnsi="Helvetica"/>
          <w:b/>
          <w:bCs/>
          <w:i/>
        </w:rPr>
        <w:t xml:space="preserve">can be captured </w:t>
      </w:r>
      <w:r w:rsidR="00BE77B1" w:rsidRPr="00CD2E9F">
        <w:rPr>
          <w:rFonts w:ascii="Helvetica" w:hAnsi="Helvetica"/>
          <w:b/>
          <w:bCs/>
          <w:i/>
        </w:rPr>
        <w:t xml:space="preserve">in economic terms </w:t>
      </w:r>
    </w:p>
    <w:p w:rsidR="00BE77B1" w:rsidRPr="00246355" w:rsidRDefault="00BE77B1" w:rsidP="00BE77B1">
      <w:pPr>
        <w:spacing w:line="360" w:lineRule="auto"/>
        <w:jc w:val="both"/>
        <w:rPr>
          <w:rFonts w:ascii="Helvetica" w:hAnsi="Helvetica"/>
        </w:rPr>
      </w:pPr>
      <w:r>
        <w:rPr>
          <w:rFonts w:ascii="Helvetica" w:hAnsi="Helvetica"/>
          <w:bCs/>
        </w:rPr>
        <w:t>Since p</w:t>
      </w:r>
      <w:r w:rsidRPr="004D22AE">
        <w:rPr>
          <w:rFonts w:ascii="Helvetica" w:hAnsi="Helvetica"/>
          <w:bCs/>
        </w:rPr>
        <w:t>olicy and planning decisions are driven by trade-offs and utility, predominantly expressed in economic terms</w:t>
      </w:r>
      <w:r>
        <w:rPr>
          <w:rFonts w:ascii="Helvetica" w:hAnsi="Helvetica"/>
          <w:bCs/>
        </w:rPr>
        <w:t>,</w:t>
      </w:r>
      <w:r w:rsidRPr="004D22AE">
        <w:rPr>
          <w:rFonts w:ascii="Helvetica" w:hAnsi="Helvetica"/>
          <w:bCs/>
        </w:rPr>
        <w:t xml:space="preserve"> decisions </w:t>
      </w:r>
      <w:r>
        <w:rPr>
          <w:rFonts w:ascii="Helvetica" w:hAnsi="Helvetica"/>
          <w:bCs/>
        </w:rPr>
        <w:t xml:space="preserve">on </w:t>
      </w:r>
      <w:r w:rsidRPr="004D22AE">
        <w:rPr>
          <w:rFonts w:ascii="Helvetica" w:hAnsi="Helvetica"/>
          <w:bCs/>
        </w:rPr>
        <w:t xml:space="preserve">land uses are often </w:t>
      </w:r>
      <w:r>
        <w:rPr>
          <w:rFonts w:ascii="Helvetica" w:hAnsi="Helvetica"/>
          <w:bCs/>
        </w:rPr>
        <w:t xml:space="preserve">made </w:t>
      </w:r>
      <w:r w:rsidRPr="004D22AE">
        <w:rPr>
          <w:rFonts w:ascii="Helvetica" w:hAnsi="Helvetica"/>
          <w:bCs/>
        </w:rPr>
        <w:t>to the detriment of non-</w:t>
      </w:r>
      <w:r>
        <w:rPr>
          <w:rFonts w:ascii="Helvetica" w:hAnsi="Helvetica"/>
          <w:bCs/>
        </w:rPr>
        <w:t>market-</w:t>
      </w:r>
      <w:r w:rsidRPr="004D22AE">
        <w:rPr>
          <w:rFonts w:ascii="Helvetica" w:hAnsi="Helvetica"/>
          <w:bCs/>
        </w:rPr>
        <w:t xml:space="preserve">valued ecosystem services. </w:t>
      </w:r>
      <w:r w:rsidRPr="0092173F">
        <w:rPr>
          <w:rFonts w:ascii="Helvetica" w:hAnsi="Helvetica"/>
          <w:bCs/>
        </w:rPr>
        <w:t xml:space="preserve">The identification, recognition, and capturing of ecosystem services in economic terms </w:t>
      </w:r>
      <w:r>
        <w:rPr>
          <w:rFonts w:ascii="Helvetica" w:hAnsi="Helvetica"/>
          <w:bCs/>
        </w:rPr>
        <w:t>is</w:t>
      </w:r>
      <w:r w:rsidRPr="0092173F">
        <w:rPr>
          <w:rFonts w:ascii="Helvetica" w:hAnsi="Helvetica"/>
          <w:bCs/>
        </w:rPr>
        <w:t xml:space="preserve"> therefore an essential approach. This approach has been aptly described in the global study “The Economics of Ecosystems and Biodiversity” (</w:t>
      </w:r>
      <w:proofErr w:type="spellStart"/>
      <w:r w:rsidRPr="0092173F">
        <w:rPr>
          <w:rFonts w:ascii="Helvetica" w:hAnsi="Helvetica"/>
          <w:bCs/>
        </w:rPr>
        <w:t>TEEB</w:t>
      </w:r>
      <w:proofErr w:type="spellEnd"/>
      <w:r w:rsidRPr="0092173F">
        <w:rPr>
          <w:rFonts w:ascii="Helvetica" w:hAnsi="Helvetica"/>
          <w:bCs/>
        </w:rPr>
        <w:t>).</w:t>
      </w:r>
      <w:r>
        <w:rPr>
          <w:rFonts w:ascii="Helvetica" w:hAnsi="Helvetica"/>
          <w:bCs/>
        </w:rPr>
        <w:t xml:space="preserve"> </w:t>
      </w:r>
      <w:proofErr w:type="gramStart"/>
      <w:r w:rsidRPr="00FB044B">
        <w:rPr>
          <w:rFonts w:ascii="Helvetica" w:hAnsi="Helvetica"/>
          <w:bCs/>
          <w:color w:val="FF0000"/>
          <w:highlight w:val="yellow"/>
        </w:rPr>
        <w:t xml:space="preserve">[Place </w:t>
      </w:r>
      <w:proofErr w:type="spellStart"/>
      <w:r w:rsidRPr="00FB044B">
        <w:rPr>
          <w:rFonts w:ascii="Helvetica" w:hAnsi="Helvetica"/>
          <w:bCs/>
          <w:color w:val="FF0000"/>
          <w:highlight w:val="yellow"/>
        </w:rPr>
        <w:t>TEEB</w:t>
      </w:r>
      <w:proofErr w:type="spellEnd"/>
      <w:r w:rsidRPr="00FB044B">
        <w:rPr>
          <w:rFonts w:ascii="Helvetica" w:hAnsi="Helvetica"/>
          <w:bCs/>
          <w:color w:val="FF0000"/>
          <w:highlight w:val="yellow"/>
        </w:rPr>
        <w:t xml:space="preserve"> theme box (below) near this paragraph.]</w:t>
      </w:r>
      <w:proofErr w:type="gramEnd"/>
    </w:p>
    <w:p w:rsidR="00BE77B1" w:rsidRDefault="00BE77B1" w:rsidP="00BE77B1">
      <w:pPr>
        <w:pStyle w:val="CommentText"/>
        <w:spacing w:after="0" w:line="360" w:lineRule="auto"/>
        <w:jc w:val="both"/>
        <w:rPr>
          <w:rFonts w:ascii="Helvetica" w:hAnsi="Helvetica"/>
          <w:bCs/>
        </w:rPr>
      </w:pPr>
    </w:p>
    <w:p w:rsidR="00BE77B1" w:rsidRPr="00E45C9A" w:rsidRDefault="00BE77B1" w:rsidP="00BE77B1">
      <w:pPr>
        <w:pStyle w:val="CommentText"/>
        <w:spacing w:line="360" w:lineRule="auto"/>
        <w:jc w:val="both"/>
        <w:rPr>
          <w:rFonts w:ascii="Helvetica" w:hAnsi="Helvetica"/>
        </w:rPr>
      </w:pPr>
      <w:r w:rsidRPr="00E45C9A">
        <w:rPr>
          <w:rFonts w:ascii="Helvetica" w:hAnsi="Helvetica"/>
        </w:rPr>
        <w:t>If</w:t>
      </w:r>
      <w:r>
        <w:rPr>
          <w:rFonts w:ascii="Helvetica" w:hAnsi="Helvetica"/>
        </w:rPr>
        <w:t xml:space="preserve"> </w:t>
      </w:r>
      <w:r w:rsidRPr="00E45C9A">
        <w:rPr>
          <w:rFonts w:ascii="Helvetica" w:hAnsi="Helvetica"/>
        </w:rPr>
        <w:t xml:space="preserve">we </w:t>
      </w:r>
      <w:r w:rsidRPr="00E45C9A">
        <w:rPr>
          <w:rFonts w:ascii="Helvetica" w:eastAsiaTheme="minorHAnsi" w:hAnsi="Helvetica" w:cs="Helvetica"/>
          <w:color w:val="000000"/>
        </w:rPr>
        <w:t xml:space="preserve">fail to incorporate </w:t>
      </w:r>
      <w:r>
        <w:rPr>
          <w:rFonts w:ascii="Helvetica" w:eastAsiaTheme="minorHAnsi" w:hAnsi="Helvetica" w:cs="Helvetica"/>
          <w:color w:val="000000"/>
        </w:rPr>
        <w:t xml:space="preserve">both monetary and non-monetary </w:t>
      </w:r>
      <w:r w:rsidRPr="00E45C9A">
        <w:rPr>
          <w:rFonts w:ascii="Helvetica" w:eastAsiaTheme="minorHAnsi" w:hAnsi="Helvetica" w:cs="Helvetica"/>
          <w:color w:val="000000"/>
        </w:rPr>
        <w:t xml:space="preserve">values of ecosystems into </w:t>
      </w:r>
      <w:r>
        <w:rPr>
          <w:rFonts w:ascii="Helvetica" w:eastAsiaTheme="minorHAnsi" w:hAnsi="Helvetica" w:cs="Helvetica"/>
          <w:color w:val="000000"/>
        </w:rPr>
        <w:t xml:space="preserve">urban </w:t>
      </w:r>
      <w:r w:rsidRPr="00E45C9A">
        <w:rPr>
          <w:rFonts w:ascii="Helvetica" w:eastAsiaTheme="minorHAnsi" w:hAnsi="Helvetica" w:cs="Helvetica"/>
          <w:color w:val="000000"/>
        </w:rPr>
        <w:t xml:space="preserve">planning, then the conventional market alone will dictate the allocation of resources. The result </w:t>
      </w:r>
      <w:r>
        <w:rPr>
          <w:rFonts w:ascii="Helvetica" w:eastAsiaTheme="minorHAnsi" w:hAnsi="Helvetica" w:cs="Helvetica"/>
          <w:color w:val="000000"/>
        </w:rPr>
        <w:t xml:space="preserve">of “business as usual” </w:t>
      </w:r>
      <w:r w:rsidRPr="00E45C9A">
        <w:rPr>
          <w:rFonts w:ascii="Helvetica" w:eastAsiaTheme="minorHAnsi" w:hAnsi="Helvetica" w:cs="Helvetica"/>
          <w:color w:val="000000"/>
        </w:rPr>
        <w:t xml:space="preserve">is environmental degradation and erosion of natural capital, </w:t>
      </w:r>
      <w:r>
        <w:rPr>
          <w:rFonts w:ascii="Helvetica" w:eastAsiaTheme="minorHAnsi" w:hAnsi="Helvetica" w:cs="Helvetica"/>
          <w:color w:val="000000"/>
        </w:rPr>
        <w:t>incurring</w:t>
      </w:r>
      <w:r w:rsidRPr="00E45C9A">
        <w:rPr>
          <w:rFonts w:ascii="Helvetica" w:eastAsiaTheme="minorHAnsi" w:hAnsi="Helvetica" w:cs="Helvetica"/>
          <w:color w:val="000000"/>
        </w:rPr>
        <w:t xml:space="preserve"> econo</w:t>
      </w:r>
      <w:r>
        <w:rPr>
          <w:rFonts w:ascii="Helvetica" w:eastAsiaTheme="minorHAnsi" w:hAnsi="Helvetica" w:cs="Helvetica"/>
          <w:color w:val="000000"/>
        </w:rPr>
        <w:t>mic costs to either recover the natural capital</w:t>
      </w:r>
      <w:r w:rsidRPr="00E45C9A">
        <w:rPr>
          <w:rFonts w:ascii="Helvetica" w:eastAsiaTheme="minorHAnsi" w:hAnsi="Helvetica" w:cs="Helvetica"/>
          <w:color w:val="000000"/>
        </w:rPr>
        <w:t xml:space="preserve"> or provide artificial alternatives.  </w:t>
      </w:r>
    </w:p>
    <w:p w:rsidR="00BE77B1" w:rsidRDefault="00BE77B1" w:rsidP="00BE77B1">
      <w:pPr>
        <w:spacing w:line="360" w:lineRule="auto"/>
        <w:jc w:val="both"/>
        <w:rPr>
          <w:rFonts w:ascii="Helvetica" w:hAnsi="Helvetica"/>
          <w:bCs/>
        </w:rPr>
      </w:pPr>
      <w:r w:rsidRPr="004D22AE">
        <w:rPr>
          <w:rFonts w:ascii="Helvetica" w:hAnsi="Helvetica"/>
          <w:bCs/>
        </w:rPr>
        <w:t>Using th</w:t>
      </w:r>
      <w:r>
        <w:rPr>
          <w:rFonts w:ascii="Helvetica" w:hAnsi="Helvetica"/>
          <w:bCs/>
        </w:rPr>
        <w:t xml:space="preserve">e ecosystem valuation approach (including both monetary and non-monetary valuation) </w:t>
      </w:r>
      <w:r w:rsidRPr="004D22AE">
        <w:rPr>
          <w:rFonts w:ascii="Helvetica" w:hAnsi="Helvetica"/>
          <w:bCs/>
        </w:rPr>
        <w:t>requires good background understanding and careful handling, in part because the complexities of ecosystems far exceed those of accounting systems</w:t>
      </w:r>
      <w:r>
        <w:rPr>
          <w:rFonts w:ascii="Helvetica" w:hAnsi="Helvetica"/>
          <w:bCs/>
        </w:rPr>
        <w:t>.</w:t>
      </w:r>
      <w:r w:rsidRPr="00EB6505">
        <w:t xml:space="preserve"> </w:t>
      </w:r>
      <w:r w:rsidRPr="00EB6505">
        <w:rPr>
          <w:rFonts w:ascii="Helvetica" w:hAnsi="Helvetica"/>
          <w:bCs/>
        </w:rPr>
        <w:t>Ecosystem services that can be identified and quantitatively valued may be expressed in non-monetary terms</w:t>
      </w:r>
      <w:r>
        <w:rPr>
          <w:rFonts w:ascii="Helvetica" w:hAnsi="Helvetica"/>
          <w:bCs/>
        </w:rPr>
        <w:t>—</w:t>
      </w:r>
      <w:r w:rsidRPr="00EB6505">
        <w:rPr>
          <w:rFonts w:ascii="Helvetica" w:hAnsi="Helvetica"/>
          <w:bCs/>
        </w:rPr>
        <w:t xml:space="preserve">for </w:t>
      </w:r>
      <w:r>
        <w:rPr>
          <w:rFonts w:ascii="Helvetica" w:hAnsi="Helvetica"/>
          <w:bCs/>
        </w:rPr>
        <w:t>example</w:t>
      </w:r>
      <w:r w:rsidRPr="00EB6505">
        <w:rPr>
          <w:rFonts w:ascii="Helvetica" w:hAnsi="Helvetica"/>
          <w:bCs/>
        </w:rPr>
        <w:t>, the number of crops that depend on natural pollination</w:t>
      </w:r>
      <w:r>
        <w:rPr>
          <w:rFonts w:ascii="Helvetica" w:hAnsi="Helvetica"/>
          <w:bCs/>
        </w:rPr>
        <w:t>—or in monetary terms</w:t>
      </w:r>
      <w:r w:rsidRPr="00EB6505">
        <w:rPr>
          <w:rFonts w:ascii="Helvetica" w:hAnsi="Helvetica"/>
          <w:bCs/>
        </w:rPr>
        <w:t xml:space="preserve">. </w:t>
      </w:r>
      <w:r>
        <w:rPr>
          <w:rFonts w:ascii="Helvetica" w:hAnsi="Helvetica"/>
          <w:bCs/>
        </w:rPr>
        <w:t>For monetary valuation, several methods exist: direct market price; replacement cost; damage cost avoided; production function (value added); hedonic price (extra amount paid for higher environmental quality); and travel cost (cost of visiting a site and willingness-to-pay surveys). Non-monetary valuation methods include p</w:t>
      </w:r>
      <w:r w:rsidRPr="001C5D7D">
        <w:rPr>
          <w:rFonts w:ascii="Helvetica" w:hAnsi="Helvetica"/>
          <w:bCs/>
        </w:rPr>
        <w:t>reference values</w:t>
      </w:r>
      <w:r>
        <w:rPr>
          <w:rFonts w:ascii="Helvetica" w:hAnsi="Helvetica"/>
          <w:bCs/>
        </w:rPr>
        <w:t>, s</w:t>
      </w:r>
      <w:r w:rsidRPr="001C5D7D">
        <w:rPr>
          <w:rFonts w:ascii="Helvetica" w:hAnsi="Helvetica"/>
          <w:bCs/>
        </w:rPr>
        <w:t>cenic beauty model</w:t>
      </w:r>
      <w:r>
        <w:rPr>
          <w:rFonts w:ascii="Helvetica" w:hAnsi="Helvetica"/>
          <w:bCs/>
        </w:rPr>
        <w:t>s, studies</w:t>
      </w:r>
      <w:r w:rsidRPr="00D122F1">
        <w:rPr>
          <w:rFonts w:ascii="Helvetica" w:hAnsi="Helvetica"/>
          <w:bCs/>
        </w:rPr>
        <w:t xml:space="preserve"> </w:t>
      </w:r>
      <w:r>
        <w:rPr>
          <w:rFonts w:ascii="Helvetica" w:hAnsi="Helvetica"/>
          <w:bCs/>
        </w:rPr>
        <w:t xml:space="preserve">to determine preferred choices, and visitor numbers. Choice of method depends on the characteristics of the concerned ecosystem service, the characteristics of the relevant management structure, the </w:t>
      </w:r>
      <w:r>
        <w:rPr>
          <w:rFonts w:ascii="Helvetica" w:hAnsi="Helvetica"/>
          <w:bCs/>
        </w:rPr>
        <w:lastRenderedPageBreak/>
        <w:t>desired accuracy of valuation, and the availability of time, resources, and expertise.</w:t>
      </w:r>
    </w:p>
    <w:p w:rsidR="00BE77B1" w:rsidRDefault="00BE77B1" w:rsidP="00BE77B1">
      <w:pPr>
        <w:spacing w:line="360" w:lineRule="auto"/>
        <w:jc w:val="both"/>
        <w:rPr>
          <w:rFonts w:ascii="Helvetica" w:hAnsi="Helvetica"/>
          <w:bCs/>
        </w:rPr>
      </w:pPr>
    </w:p>
    <w:p w:rsidR="00BE77B1" w:rsidRPr="0089600B" w:rsidRDefault="00BE77B1" w:rsidP="00BE77B1">
      <w:pPr>
        <w:spacing w:line="360" w:lineRule="auto"/>
        <w:jc w:val="both"/>
        <w:rPr>
          <w:rFonts w:ascii="Helvetica" w:hAnsi="Helvetica"/>
          <w:b/>
          <w:bCs/>
          <w:i/>
        </w:rPr>
      </w:pPr>
      <w:r>
        <w:rPr>
          <w:rFonts w:ascii="Helvetica" w:hAnsi="Helvetica"/>
          <w:b/>
          <w:bCs/>
          <w:i/>
        </w:rPr>
        <w:t>Valuating</w:t>
      </w:r>
      <w:r w:rsidRPr="0089600B">
        <w:rPr>
          <w:rFonts w:ascii="Helvetica" w:hAnsi="Helvetica"/>
          <w:b/>
          <w:bCs/>
          <w:i/>
        </w:rPr>
        <w:t xml:space="preserve"> ecosystem services </w:t>
      </w:r>
      <w:r w:rsidRPr="0089600B">
        <w:rPr>
          <w:rFonts w:ascii="Helvetica" w:hAnsi="Helvetica"/>
          <w:b/>
          <w:i/>
          <w:color w:val="000000"/>
        </w:rPr>
        <w:t xml:space="preserve">facilitates </w:t>
      </w:r>
      <w:r>
        <w:rPr>
          <w:rFonts w:ascii="Helvetica" w:hAnsi="Helvetica"/>
          <w:b/>
          <w:i/>
          <w:color w:val="000000"/>
        </w:rPr>
        <w:t>good</w:t>
      </w:r>
      <w:r w:rsidRPr="0089600B">
        <w:rPr>
          <w:rFonts w:ascii="Helvetica" w:hAnsi="Helvetica"/>
          <w:b/>
          <w:i/>
          <w:color w:val="000000"/>
        </w:rPr>
        <w:t xml:space="preserve"> decision-making</w:t>
      </w:r>
      <w:r w:rsidRPr="0089600B">
        <w:rPr>
          <w:rFonts w:ascii="Helvetica" w:hAnsi="Helvetica"/>
          <w:b/>
          <w:bCs/>
          <w:i/>
        </w:rPr>
        <w:t xml:space="preserve"> </w:t>
      </w:r>
    </w:p>
    <w:p w:rsidR="00B1172D" w:rsidRDefault="00BE77B1" w:rsidP="00BE77B1">
      <w:pPr>
        <w:spacing w:line="360" w:lineRule="auto"/>
        <w:jc w:val="both"/>
        <w:rPr>
          <w:rFonts w:ascii="Helvetica" w:eastAsiaTheme="minorHAnsi" w:hAnsi="Helvetica" w:cs="ArialMT"/>
        </w:rPr>
      </w:pPr>
      <w:r w:rsidRPr="00EB6505">
        <w:rPr>
          <w:rFonts w:ascii="Helvetica" w:hAnsi="Helvetica"/>
          <w:bCs/>
        </w:rPr>
        <w:t>Almost any ecosystem generates a “bundle” of ecosystem services</w:t>
      </w:r>
      <w:r>
        <w:rPr>
          <w:rFonts w:ascii="Helvetica" w:hAnsi="Helvetica"/>
          <w:bCs/>
        </w:rPr>
        <w:t>,</w:t>
      </w:r>
      <w:r w:rsidRPr="00EB6505">
        <w:rPr>
          <w:rFonts w:ascii="Helvetica" w:hAnsi="Helvetica"/>
          <w:bCs/>
        </w:rPr>
        <w:t xml:space="preserve"> but not all of these services </w:t>
      </w:r>
      <w:r>
        <w:rPr>
          <w:rFonts w:ascii="Helvetica" w:hAnsi="Helvetica"/>
          <w:bCs/>
        </w:rPr>
        <w:t>can be translated into numbers</w:t>
      </w:r>
      <w:r w:rsidRPr="00EB6505">
        <w:rPr>
          <w:rFonts w:ascii="Helvetica" w:hAnsi="Helvetica"/>
          <w:bCs/>
        </w:rPr>
        <w:t xml:space="preserve">. Hence it is notoriously difficult to attach a comprehensive economic value to an entire ecosystem. </w:t>
      </w:r>
      <w:r w:rsidRPr="00AF5559">
        <w:rPr>
          <w:rFonts w:ascii="Helvetica" w:hAnsi="Helvetica"/>
          <w:bCs/>
        </w:rPr>
        <w:t xml:space="preserve">Attaching monetary values to ecosystem services can nevertheless be enormously useful to those concerned with biodiversity management. The </w:t>
      </w:r>
      <w:r>
        <w:rPr>
          <w:rFonts w:ascii="Helvetica" w:hAnsi="Helvetica"/>
          <w:bCs/>
        </w:rPr>
        <w:t>C</w:t>
      </w:r>
      <w:r w:rsidRPr="00AF5559">
        <w:rPr>
          <w:rFonts w:ascii="Helvetica" w:hAnsi="Helvetica"/>
          <w:bCs/>
        </w:rPr>
        <w:t>ity of Cape Town</w:t>
      </w:r>
      <w:r>
        <w:rPr>
          <w:rFonts w:ascii="Helvetica" w:hAnsi="Helvetica"/>
          <w:bCs/>
        </w:rPr>
        <w:t>,</w:t>
      </w:r>
      <w:r w:rsidRPr="00AF5559">
        <w:rPr>
          <w:rFonts w:ascii="Helvetica" w:hAnsi="Helvetica"/>
          <w:bCs/>
        </w:rPr>
        <w:t xml:space="preserve"> South Africa, for example, recently calculated that for every dollar </w:t>
      </w:r>
      <w:r w:rsidRPr="00AF5559">
        <w:rPr>
          <w:rFonts w:ascii="Helvetica" w:eastAsiaTheme="minorHAnsi" w:hAnsi="Helvetica" w:cs="ArialMT"/>
        </w:rPr>
        <w:t xml:space="preserve">the municipality </w:t>
      </w:r>
      <w:r>
        <w:rPr>
          <w:rFonts w:ascii="Helvetica" w:eastAsiaTheme="minorHAnsi" w:hAnsi="Helvetica" w:cs="ArialMT"/>
        </w:rPr>
        <w:t xml:space="preserve">spends </w:t>
      </w:r>
      <w:r w:rsidRPr="00AF5559">
        <w:rPr>
          <w:rFonts w:ascii="Helvetica" w:eastAsiaTheme="minorHAnsi" w:hAnsi="Helvetica" w:cs="ArialMT"/>
        </w:rPr>
        <w:t>on the environment</w:t>
      </w:r>
      <w:r>
        <w:rPr>
          <w:rFonts w:ascii="Helvetica" w:eastAsiaTheme="minorHAnsi" w:hAnsi="Helvetica" w:cs="ArialMT"/>
        </w:rPr>
        <w:t>,</w:t>
      </w:r>
      <w:r w:rsidRPr="00AF5559">
        <w:rPr>
          <w:rFonts w:ascii="Helvetica" w:eastAsiaTheme="minorHAnsi" w:hAnsi="Helvetica" w:cs="ArialMT"/>
        </w:rPr>
        <w:t xml:space="preserve"> almost $8.30 of ecosystems goods and </w:t>
      </w:r>
      <w:proofErr w:type="gramStart"/>
      <w:r w:rsidRPr="00AF5559">
        <w:rPr>
          <w:rFonts w:ascii="Helvetica" w:eastAsiaTheme="minorHAnsi" w:hAnsi="Helvetica" w:cs="ArialMT"/>
        </w:rPr>
        <w:t xml:space="preserve">services </w:t>
      </w:r>
      <w:r>
        <w:rPr>
          <w:rFonts w:ascii="Helvetica" w:eastAsiaTheme="minorHAnsi" w:hAnsi="Helvetica" w:cs="ArialMT"/>
        </w:rPr>
        <w:t>is</w:t>
      </w:r>
      <w:proofErr w:type="gramEnd"/>
      <w:r w:rsidRPr="00AF5559">
        <w:rPr>
          <w:rFonts w:ascii="Helvetica" w:eastAsiaTheme="minorHAnsi" w:hAnsi="Helvetica" w:cs="ArialMT"/>
        </w:rPr>
        <w:t xml:space="preserve"> generated. </w:t>
      </w:r>
      <w:r>
        <w:rPr>
          <w:rFonts w:ascii="Helvetica" w:eastAsiaTheme="minorHAnsi" w:hAnsi="Helvetica" w:cs="ArialMT"/>
        </w:rPr>
        <w:t xml:space="preserve">This kind of knowledge </w:t>
      </w:r>
      <w:r w:rsidRPr="004D22AE">
        <w:rPr>
          <w:rFonts w:ascii="Helvetica" w:hAnsi="Helvetica"/>
          <w:bCs/>
        </w:rPr>
        <w:t xml:space="preserve">underscores the </w:t>
      </w:r>
      <w:r>
        <w:rPr>
          <w:rFonts w:ascii="Helvetica" w:hAnsi="Helvetica"/>
          <w:bCs/>
        </w:rPr>
        <w:t>importance</w:t>
      </w:r>
      <w:r w:rsidRPr="004D22AE">
        <w:rPr>
          <w:rFonts w:ascii="Helvetica" w:hAnsi="Helvetica"/>
          <w:bCs/>
        </w:rPr>
        <w:t xml:space="preserve"> of treating ecosystems as natural capital</w:t>
      </w:r>
      <w:r>
        <w:rPr>
          <w:rFonts w:ascii="Helvetica" w:eastAsiaTheme="minorHAnsi" w:hAnsi="Helvetica" w:cs="ArialMT"/>
        </w:rPr>
        <w:t xml:space="preserve"> and is very useful in making the argument for spending on ecosystem management.</w:t>
      </w:r>
      <w:r w:rsidRPr="00AF5559">
        <w:rPr>
          <w:rFonts w:ascii="Helvetica" w:eastAsiaTheme="minorHAnsi" w:hAnsi="Helvetica" w:cs="ArialMT"/>
        </w:rPr>
        <w:t xml:space="preserve"> </w:t>
      </w:r>
    </w:p>
    <w:p w:rsidR="00BE77B1" w:rsidRDefault="00BE77B1" w:rsidP="00BE77B1">
      <w:pPr>
        <w:spacing w:line="360" w:lineRule="auto"/>
        <w:jc w:val="both"/>
        <w:rPr>
          <w:rFonts w:ascii="Helvetica" w:hAnsi="Helvetica"/>
          <w:bCs/>
        </w:rPr>
      </w:pPr>
    </w:p>
    <w:p w:rsidR="00BE77B1" w:rsidRPr="00A84E68" w:rsidRDefault="00BE77B1" w:rsidP="00BE77B1">
      <w:pPr>
        <w:pBdr>
          <w:top w:val="single" w:sz="4" w:space="1" w:color="auto"/>
          <w:left w:val="single" w:sz="4" w:space="4" w:color="auto"/>
          <w:bottom w:val="single" w:sz="4" w:space="1" w:color="auto"/>
          <w:right w:val="single" w:sz="4" w:space="4" w:color="auto"/>
        </w:pBdr>
        <w:jc w:val="both"/>
        <w:rPr>
          <w:rFonts w:ascii="Helvetica" w:hAnsi="Helvetica"/>
          <w:b/>
          <w:bCs/>
          <w:color w:val="800000"/>
          <w:sz w:val="20"/>
        </w:rPr>
      </w:pPr>
      <w:r w:rsidRPr="00A84E68">
        <w:rPr>
          <w:rFonts w:ascii="Helvetica" w:hAnsi="Helvetica"/>
          <w:b/>
          <w:bCs/>
          <w:color w:val="800000"/>
          <w:sz w:val="20"/>
        </w:rPr>
        <w:t xml:space="preserve">Urban </w:t>
      </w:r>
      <w:r w:rsidR="008F77FF">
        <w:rPr>
          <w:rFonts w:ascii="Helvetica" w:hAnsi="Helvetica"/>
          <w:b/>
          <w:bCs/>
          <w:color w:val="800000"/>
          <w:sz w:val="20"/>
        </w:rPr>
        <w:t>Nature</w:t>
      </w:r>
      <w:r w:rsidRPr="00A84E68">
        <w:rPr>
          <w:rFonts w:ascii="Helvetica" w:hAnsi="Helvetica"/>
          <w:b/>
          <w:bCs/>
          <w:color w:val="800000"/>
          <w:sz w:val="20"/>
        </w:rPr>
        <w:t xml:space="preserve"> Facts</w:t>
      </w:r>
    </w:p>
    <w:p w:rsidR="00BE77B1" w:rsidRPr="00A84E68" w:rsidRDefault="00BE77B1" w:rsidP="00BE77B1">
      <w:pPr>
        <w:pBdr>
          <w:top w:val="single" w:sz="4" w:space="1" w:color="auto"/>
          <w:left w:val="single" w:sz="4" w:space="4" w:color="auto"/>
          <w:bottom w:val="single" w:sz="4" w:space="1" w:color="auto"/>
          <w:right w:val="single" w:sz="4" w:space="4" w:color="auto"/>
        </w:pBdr>
        <w:jc w:val="both"/>
        <w:rPr>
          <w:rFonts w:ascii="Helvetica" w:hAnsi="Helvetica"/>
          <w:bCs/>
          <w:color w:val="800000"/>
          <w:sz w:val="20"/>
          <w:lang w:val="en-GB"/>
        </w:rPr>
      </w:pPr>
    </w:p>
    <w:p w:rsidR="00BE77B1" w:rsidRPr="00A84E68" w:rsidRDefault="00BE77B1" w:rsidP="00BE77B1">
      <w:pPr>
        <w:pBdr>
          <w:top w:val="single" w:sz="4" w:space="1" w:color="auto"/>
          <w:left w:val="single" w:sz="4" w:space="4" w:color="auto"/>
          <w:bottom w:val="single" w:sz="4" w:space="1" w:color="auto"/>
          <w:right w:val="single" w:sz="4" w:space="4" w:color="auto"/>
        </w:pBdr>
        <w:jc w:val="both"/>
        <w:rPr>
          <w:rFonts w:ascii="Helvetica" w:hAnsi="Helvetica"/>
          <w:bCs/>
          <w:color w:val="800000"/>
          <w:sz w:val="20"/>
          <w:lang w:val="en-GB"/>
        </w:rPr>
      </w:pPr>
      <w:r w:rsidRPr="00A84E68">
        <w:rPr>
          <w:rFonts w:ascii="Helvetica" w:hAnsi="Helvetica"/>
          <w:bCs/>
          <w:color w:val="800000"/>
          <w:sz w:val="20"/>
          <w:lang w:val="en-GB"/>
        </w:rPr>
        <w:t xml:space="preserve">•In the U.S., city parks increase the value of nearby residential properties by an average of 5 percent; excellent parks can provide a 15 percent increase. </w:t>
      </w:r>
    </w:p>
    <w:p w:rsidR="00BE77B1" w:rsidRPr="00A84E68" w:rsidRDefault="00BE77B1" w:rsidP="00BE77B1">
      <w:pPr>
        <w:pBdr>
          <w:top w:val="single" w:sz="4" w:space="1" w:color="auto"/>
          <w:left w:val="single" w:sz="4" w:space="4" w:color="auto"/>
          <w:bottom w:val="single" w:sz="4" w:space="1" w:color="auto"/>
          <w:right w:val="single" w:sz="4" w:space="4" w:color="auto"/>
        </w:pBdr>
        <w:jc w:val="both"/>
        <w:rPr>
          <w:rFonts w:ascii="Helvetica" w:hAnsi="Helvetica"/>
          <w:bCs/>
          <w:color w:val="800000"/>
          <w:sz w:val="20"/>
          <w:lang w:val="en-GB"/>
        </w:rPr>
      </w:pPr>
    </w:p>
    <w:p w:rsidR="00BE77B1" w:rsidRPr="00A84E68" w:rsidRDefault="00BE77B1" w:rsidP="00BE77B1">
      <w:pPr>
        <w:pBdr>
          <w:top w:val="single" w:sz="4" w:space="1" w:color="auto"/>
          <w:left w:val="single" w:sz="4" w:space="4" w:color="auto"/>
          <w:bottom w:val="single" w:sz="4" w:space="1" w:color="auto"/>
          <w:right w:val="single" w:sz="4" w:space="4" w:color="auto"/>
        </w:pBdr>
        <w:jc w:val="both"/>
        <w:rPr>
          <w:rFonts w:ascii="Helvetica" w:hAnsi="Helvetica"/>
          <w:bCs/>
          <w:color w:val="800000"/>
          <w:sz w:val="20"/>
          <w:lang w:val="en-GB"/>
        </w:rPr>
      </w:pPr>
      <w:r w:rsidRPr="00A84E68">
        <w:rPr>
          <w:rFonts w:ascii="Helvetica" w:hAnsi="Helvetica"/>
          <w:bCs/>
          <w:color w:val="800000"/>
          <w:sz w:val="20"/>
          <w:lang w:val="en-GB"/>
        </w:rPr>
        <w:t xml:space="preserve">•In 2006, Washington, D.C.’s parks were estimated to increase total property values in the city by just under $1.2 billion and resulted in an additional $7 million in property taxes. </w:t>
      </w:r>
    </w:p>
    <w:p w:rsidR="00BE77B1" w:rsidRPr="00A84E68" w:rsidRDefault="00BE77B1" w:rsidP="00BE77B1">
      <w:pPr>
        <w:pBdr>
          <w:top w:val="single" w:sz="4" w:space="1" w:color="auto"/>
          <w:left w:val="single" w:sz="4" w:space="4" w:color="auto"/>
          <w:bottom w:val="single" w:sz="4" w:space="1" w:color="auto"/>
          <w:right w:val="single" w:sz="4" w:space="4" w:color="auto"/>
        </w:pBdr>
        <w:jc w:val="both"/>
        <w:rPr>
          <w:rFonts w:ascii="Helvetica" w:hAnsi="Helvetica"/>
          <w:bCs/>
          <w:color w:val="800000"/>
          <w:sz w:val="20"/>
          <w:lang w:val="en-GB"/>
        </w:rPr>
      </w:pPr>
    </w:p>
    <w:p w:rsidR="00BE77B1" w:rsidRPr="00A84E68" w:rsidRDefault="00BE77B1" w:rsidP="00BE77B1">
      <w:pPr>
        <w:pBdr>
          <w:top w:val="single" w:sz="4" w:space="1" w:color="auto"/>
          <w:left w:val="single" w:sz="4" w:space="4" w:color="auto"/>
          <w:bottom w:val="single" w:sz="4" w:space="1" w:color="auto"/>
          <w:right w:val="single" w:sz="4" w:space="4" w:color="auto"/>
        </w:pBdr>
        <w:jc w:val="both"/>
        <w:rPr>
          <w:rFonts w:ascii="Helvetica" w:hAnsi="Helvetica"/>
          <w:bCs/>
          <w:color w:val="800000"/>
          <w:sz w:val="20"/>
          <w:lang w:val="en-GB"/>
        </w:rPr>
      </w:pPr>
      <w:r w:rsidRPr="00A84E68">
        <w:rPr>
          <w:rFonts w:ascii="Helvetica" w:hAnsi="Helvetica"/>
          <w:bCs/>
          <w:color w:val="800000"/>
          <w:sz w:val="20"/>
          <w:lang w:val="en-GB"/>
        </w:rPr>
        <w:t xml:space="preserve">•In 2007, park-derived tourist spending in San Diego, California, amounted to $144.3 million—$40,033,000 of which was estimated to profit the local economy. </w:t>
      </w:r>
    </w:p>
    <w:p w:rsidR="00BE77B1" w:rsidRPr="00A84E68" w:rsidRDefault="00BE77B1" w:rsidP="00BE77B1">
      <w:pPr>
        <w:pBdr>
          <w:top w:val="single" w:sz="4" w:space="1" w:color="auto"/>
          <w:left w:val="single" w:sz="4" w:space="4" w:color="auto"/>
          <w:bottom w:val="single" w:sz="4" w:space="1" w:color="auto"/>
          <w:right w:val="single" w:sz="4" w:space="4" w:color="auto"/>
        </w:pBdr>
        <w:jc w:val="both"/>
        <w:rPr>
          <w:rFonts w:ascii="Helvetica" w:hAnsi="Helvetica"/>
          <w:bCs/>
          <w:color w:val="800000"/>
          <w:sz w:val="20"/>
          <w:lang w:val="en-GB"/>
        </w:rPr>
      </w:pPr>
    </w:p>
    <w:p w:rsidR="00BE77B1" w:rsidRPr="00A84E68" w:rsidRDefault="00BE77B1" w:rsidP="00BE77B1">
      <w:pPr>
        <w:pBdr>
          <w:top w:val="single" w:sz="4" w:space="1" w:color="auto"/>
          <w:left w:val="single" w:sz="4" w:space="4" w:color="auto"/>
          <w:bottom w:val="single" w:sz="4" w:space="1" w:color="auto"/>
          <w:right w:val="single" w:sz="4" w:space="4" w:color="auto"/>
        </w:pBdr>
        <w:jc w:val="both"/>
        <w:rPr>
          <w:rFonts w:ascii="Helvetica" w:hAnsi="Helvetica"/>
          <w:bCs/>
          <w:color w:val="800000"/>
          <w:sz w:val="20"/>
          <w:lang w:val="en-GB"/>
        </w:rPr>
      </w:pPr>
      <w:r w:rsidRPr="00A84E68">
        <w:rPr>
          <w:rFonts w:ascii="Helvetica" w:hAnsi="Helvetica"/>
          <w:bCs/>
          <w:color w:val="800000"/>
          <w:sz w:val="20"/>
          <w:lang w:val="en-GB"/>
        </w:rPr>
        <w:t xml:space="preserve">•The park system in Philadelphia provided a </w:t>
      </w:r>
      <w:proofErr w:type="spellStart"/>
      <w:r w:rsidRPr="00A84E68">
        <w:rPr>
          <w:rFonts w:ascii="Helvetica" w:hAnsi="Helvetica"/>
          <w:bCs/>
          <w:color w:val="800000"/>
          <w:sz w:val="20"/>
          <w:lang w:val="en-GB"/>
        </w:rPr>
        <w:t>stormwater</w:t>
      </w:r>
      <w:proofErr w:type="spellEnd"/>
      <w:r w:rsidRPr="00A84E68">
        <w:rPr>
          <w:rFonts w:ascii="Helvetica" w:hAnsi="Helvetica"/>
          <w:bCs/>
          <w:color w:val="800000"/>
          <w:sz w:val="20"/>
          <w:lang w:val="en-GB"/>
        </w:rPr>
        <w:t xml:space="preserve"> retention value of $5,949,000 in 2007. </w:t>
      </w:r>
    </w:p>
    <w:p w:rsidR="00BE77B1" w:rsidRDefault="00BE77B1" w:rsidP="00BE77B1">
      <w:pPr>
        <w:spacing w:line="360" w:lineRule="auto"/>
        <w:jc w:val="both"/>
        <w:rPr>
          <w:rFonts w:ascii="Helvetica" w:hAnsi="Helvetica"/>
          <w:bCs/>
        </w:rPr>
      </w:pPr>
    </w:p>
    <w:p w:rsidR="00BE77B1" w:rsidRDefault="00BE77B1" w:rsidP="00BE77B1">
      <w:pPr>
        <w:spacing w:line="360" w:lineRule="auto"/>
        <w:jc w:val="both"/>
        <w:rPr>
          <w:rFonts w:ascii="Helvetica" w:hAnsi="Helvetica"/>
          <w:color w:val="000000"/>
        </w:rPr>
      </w:pPr>
      <w:r w:rsidRPr="004D22AE">
        <w:rPr>
          <w:rFonts w:ascii="Helvetica" w:hAnsi="Helvetica"/>
          <w:bCs/>
        </w:rPr>
        <w:t xml:space="preserve">By illustrating </w:t>
      </w:r>
      <w:r w:rsidRPr="004D22AE">
        <w:rPr>
          <w:rFonts w:ascii="Helvetica" w:hAnsi="Helvetica"/>
          <w:bCs/>
          <w:color w:val="000000"/>
        </w:rPr>
        <w:t xml:space="preserve">that natural </w:t>
      </w:r>
      <w:r>
        <w:rPr>
          <w:rFonts w:ascii="Helvetica" w:hAnsi="Helvetica"/>
          <w:bCs/>
          <w:color w:val="000000"/>
        </w:rPr>
        <w:t>capital</w:t>
      </w:r>
      <w:r w:rsidRPr="004D22AE">
        <w:rPr>
          <w:rFonts w:ascii="Helvetica" w:hAnsi="Helvetica"/>
          <w:bCs/>
          <w:color w:val="000000"/>
        </w:rPr>
        <w:t xml:space="preserve"> contribute</w:t>
      </w:r>
      <w:r>
        <w:rPr>
          <w:rFonts w:ascii="Helvetica" w:hAnsi="Helvetica"/>
          <w:bCs/>
          <w:color w:val="000000"/>
        </w:rPr>
        <w:t>s</w:t>
      </w:r>
      <w:r w:rsidRPr="004D22AE">
        <w:rPr>
          <w:rFonts w:ascii="Helvetica" w:hAnsi="Helvetica"/>
          <w:bCs/>
          <w:color w:val="000000"/>
        </w:rPr>
        <w:t xml:space="preserve"> to job creation, save</w:t>
      </w:r>
      <w:r>
        <w:rPr>
          <w:rFonts w:ascii="Helvetica" w:hAnsi="Helvetica"/>
          <w:bCs/>
          <w:color w:val="000000"/>
        </w:rPr>
        <w:t>s</w:t>
      </w:r>
      <w:r w:rsidRPr="004D22AE">
        <w:rPr>
          <w:rFonts w:ascii="Helvetica" w:hAnsi="Helvetica"/>
          <w:bCs/>
          <w:color w:val="000000"/>
        </w:rPr>
        <w:t xml:space="preserve"> </w:t>
      </w:r>
      <w:r>
        <w:rPr>
          <w:rFonts w:ascii="Helvetica" w:hAnsi="Helvetica"/>
          <w:bCs/>
          <w:color w:val="000000"/>
        </w:rPr>
        <w:t>money</w:t>
      </w:r>
      <w:r w:rsidRPr="004D22AE">
        <w:rPr>
          <w:rFonts w:ascii="Helvetica" w:hAnsi="Helvetica"/>
          <w:bCs/>
          <w:color w:val="000000"/>
        </w:rPr>
        <w:t>, and complement</w:t>
      </w:r>
      <w:r>
        <w:rPr>
          <w:rFonts w:ascii="Helvetica" w:hAnsi="Helvetica"/>
          <w:bCs/>
          <w:color w:val="000000"/>
        </w:rPr>
        <w:t>s</w:t>
      </w:r>
      <w:r w:rsidRPr="004D22AE">
        <w:rPr>
          <w:rFonts w:ascii="Helvetica" w:hAnsi="Helvetica"/>
          <w:bCs/>
          <w:color w:val="000000"/>
        </w:rPr>
        <w:t xml:space="preserve"> services already provided by municipalit</w:t>
      </w:r>
      <w:r>
        <w:rPr>
          <w:rFonts w:ascii="Helvetica" w:hAnsi="Helvetica"/>
          <w:bCs/>
          <w:color w:val="000000"/>
        </w:rPr>
        <w:t>ies</w:t>
      </w:r>
      <w:r w:rsidRPr="004D22AE">
        <w:rPr>
          <w:rFonts w:ascii="Helvetica" w:hAnsi="Helvetica"/>
          <w:bCs/>
          <w:color w:val="000000"/>
        </w:rPr>
        <w:t xml:space="preserve"> such as </w:t>
      </w:r>
      <w:r>
        <w:rPr>
          <w:rFonts w:ascii="Helvetica" w:hAnsi="Helvetica"/>
          <w:bCs/>
          <w:color w:val="000000"/>
        </w:rPr>
        <w:t>disaster-risk management</w:t>
      </w:r>
      <w:r w:rsidRPr="004D22AE">
        <w:rPr>
          <w:rFonts w:ascii="Helvetica" w:hAnsi="Helvetica"/>
          <w:bCs/>
          <w:color w:val="000000"/>
        </w:rPr>
        <w:t>, municipal leaders can be encouraged to make decisions that favor the environment rather than harm it.</w:t>
      </w:r>
      <w:r>
        <w:rPr>
          <w:rFonts w:ascii="Helvetica" w:hAnsi="Helvetica"/>
          <w:bCs/>
          <w:color w:val="000000"/>
        </w:rPr>
        <w:t xml:space="preserve"> </w:t>
      </w:r>
      <w:r w:rsidRPr="004D22AE">
        <w:rPr>
          <w:rFonts w:ascii="Helvetica" w:hAnsi="Helvetica"/>
          <w:bCs/>
          <w:color w:val="000000"/>
        </w:rPr>
        <w:t xml:space="preserve">At the same time, such efforts can gain broad public support for conservation, and even attract public and private investments. </w:t>
      </w:r>
      <w:r>
        <w:rPr>
          <w:rFonts w:ascii="Helvetica" w:hAnsi="Helvetica"/>
          <w:bCs/>
          <w:color w:val="000000"/>
        </w:rPr>
        <w:t>Payments for Ecosystem Services (</w:t>
      </w:r>
      <w:proofErr w:type="spellStart"/>
      <w:r>
        <w:rPr>
          <w:rFonts w:ascii="Helvetica" w:hAnsi="Helvetica"/>
          <w:bCs/>
          <w:color w:val="000000"/>
        </w:rPr>
        <w:t>PES</w:t>
      </w:r>
      <w:proofErr w:type="spellEnd"/>
      <w:r>
        <w:rPr>
          <w:rFonts w:ascii="Helvetica" w:hAnsi="Helvetica"/>
          <w:bCs/>
          <w:color w:val="000000"/>
        </w:rPr>
        <w:t xml:space="preserve">) schemes can be established which offer incentives to landowners and farmers to manage their land sustainably. The City of New York, for example, has made substantial </w:t>
      </w:r>
      <w:r>
        <w:rPr>
          <w:rFonts w:ascii="Helvetica" w:hAnsi="Helvetica"/>
          <w:bCs/>
          <w:color w:val="000000"/>
        </w:rPr>
        <w:lastRenderedPageBreak/>
        <w:t>payments to upstream land managers in the Catskill/Delaware watershed to improve land-use practices and thereby ensure the provision of high-quality drinking water and avert the need to build costly water-purification facilities.</w:t>
      </w:r>
      <w:r w:rsidRPr="004D22AE">
        <w:rPr>
          <w:rFonts w:ascii="Helvetica" w:hAnsi="Helvetica"/>
          <w:bCs/>
          <w:color w:val="000000"/>
        </w:rPr>
        <w:t xml:space="preserve"> </w:t>
      </w:r>
      <w:r>
        <w:rPr>
          <w:rFonts w:ascii="Helvetica" w:hAnsi="Helvetica"/>
          <w:bCs/>
          <w:color w:val="000000"/>
        </w:rPr>
        <w:t>Thus c</w:t>
      </w:r>
      <w:r w:rsidRPr="004D22AE">
        <w:rPr>
          <w:rFonts w:ascii="Helvetica" w:hAnsi="Helvetica"/>
          <w:color w:val="000000"/>
        </w:rPr>
        <w:t xml:space="preserve">itizens can enjoy the direct benefits provided by nature and avoid paying </w:t>
      </w:r>
      <w:r>
        <w:rPr>
          <w:rFonts w:ascii="Helvetica" w:hAnsi="Helvetica"/>
          <w:color w:val="000000"/>
        </w:rPr>
        <w:t>to restore or replace</w:t>
      </w:r>
      <w:r w:rsidRPr="004D22AE">
        <w:rPr>
          <w:rFonts w:ascii="Helvetica" w:hAnsi="Helvetica"/>
          <w:color w:val="000000"/>
        </w:rPr>
        <w:t xml:space="preserve"> degraded ecosystems. </w:t>
      </w:r>
    </w:p>
    <w:p w:rsidR="00BE77B1" w:rsidRDefault="00BE77B1" w:rsidP="00BE77B1">
      <w:pPr>
        <w:spacing w:line="360" w:lineRule="auto"/>
        <w:jc w:val="both"/>
        <w:rPr>
          <w:rFonts w:ascii="Helvetica" w:hAnsi="Helvetica"/>
          <w:color w:val="000000"/>
        </w:rPr>
      </w:pPr>
    </w:p>
    <w:p w:rsidR="00BE77B1" w:rsidRDefault="00BE77B1" w:rsidP="00BE77B1">
      <w:pPr>
        <w:spacing w:line="360" w:lineRule="auto"/>
        <w:jc w:val="both"/>
        <w:rPr>
          <w:rFonts w:ascii="Helvetica" w:hAnsi="Helvetica"/>
          <w:bCs/>
        </w:rPr>
      </w:pPr>
      <w:r w:rsidRPr="004D22AE">
        <w:rPr>
          <w:rFonts w:ascii="Helvetica" w:hAnsi="Helvetica"/>
          <w:color w:val="000000"/>
        </w:rPr>
        <w:t xml:space="preserve">By highlighting costs and benefits related to biodiversity preservation, valuation exercises also facilitate decision-making processes, for example regarding infrastructure development and planning proposals. Ignoring the value of ecosystems runs the risk of permanently losing the benefits that nature provides us, taking them away from the hands of future generations. </w:t>
      </w:r>
    </w:p>
    <w:p w:rsidR="00BE77B1" w:rsidRPr="00183CC9" w:rsidRDefault="00BE77B1" w:rsidP="00BE77B1">
      <w:pPr>
        <w:spacing w:line="360" w:lineRule="auto"/>
        <w:jc w:val="center"/>
        <w:rPr>
          <w:rFonts w:ascii="Helvetica" w:hAnsi="Helvetica"/>
          <w:color w:val="FF0000"/>
        </w:rPr>
      </w:pPr>
      <w:r w:rsidRPr="00183CC9">
        <w:rPr>
          <w:rFonts w:ascii="Helvetica" w:hAnsi="Helvetica"/>
          <w:color w:val="FF0000"/>
          <w:highlight w:val="yellow"/>
        </w:rPr>
        <w:t xml:space="preserve">[Look for a </w:t>
      </w:r>
      <w:proofErr w:type="spellStart"/>
      <w:r w:rsidRPr="00183CC9">
        <w:rPr>
          <w:rFonts w:ascii="Helvetica" w:hAnsi="Helvetica"/>
          <w:color w:val="FF0000"/>
          <w:highlight w:val="yellow"/>
        </w:rPr>
        <w:t>TEEB</w:t>
      </w:r>
      <w:proofErr w:type="spellEnd"/>
      <w:r w:rsidRPr="00183CC9">
        <w:rPr>
          <w:rFonts w:ascii="Helvetica" w:hAnsi="Helvetica"/>
          <w:color w:val="FF0000"/>
          <w:highlight w:val="yellow"/>
        </w:rPr>
        <w:t xml:space="preserve"> graph or image to insert in this KM.]</w:t>
      </w:r>
    </w:p>
    <w:p w:rsidR="00BE77B1" w:rsidRDefault="00BE77B1" w:rsidP="00BE77B1">
      <w:pPr>
        <w:spacing w:line="360" w:lineRule="auto"/>
        <w:rPr>
          <w:rFonts w:ascii="Helvetica" w:hAnsi="Helvetica"/>
          <w:b/>
          <w:i/>
          <w:sz w:val="20"/>
        </w:rPr>
      </w:pPr>
    </w:p>
    <w:p w:rsidR="00BE77B1" w:rsidRPr="006F1B89" w:rsidRDefault="00BE77B1" w:rsidP="00BE77B1">
      <w:pPr>
        <w:spacing w:line="360" w:lineRule="auto"/>
        <w:rPr>
          <w:rFonts w:ascii="Helvetica" w:hAnsi="Helvetica"/>
          <w:b/>
          <w:i/>
          <w:sz w:val="20"/>
        </w:rPr>
      </w:pPr>
      <w:r>
        <w:rPr>
          <w:rFonts w:ascii="Helvetica" w:hAnsi="Helvetica"/>
          <w:b/>
          <w:i/>
          <w:sz w:val="20"/>
        </w:rPr>
        <w:t>Select R</w:t>
      </w:r>
      <w:r w:rsidRPr="006F1B89">
        <w:rPr>
          <w:rFonts w:ascii="Helvetica" w:hAnsi="Helvetica"/>
          <w:b/>
          <w:i/>
          <w:sz w:val="20"/>
        </w:rPr>
        <w:t>eferences</w:t>
      </w:r>
    </w:p>
    <w:p w:rsidR="00BE77B1" w:rsidRDefault="00BE77B1" w:rsidP="00BE77B1">
      <w:pPr>
        <w:spacing w:line="360" w:lineRule="auto"/>
        <w:jc w:val="both"/>
        <w:rPr>
          <w:rFonts w:ascii="Helvetica" w:hAnsi="Helvetica"/>
          <w:sz w:val="20"/>
        </w:rPr>
      </w:pPr>
      <w:r w:rsidRPr="002A3903">
        <w:rPr>
          <w:rFonts w:ascii="Helvetica" w:hAnsi="Helvetica"/>
          <w:sz w:val="20"/>
          <w:highlight w:val="yellow"/>
        </w:rPr>
        <w:t>[To come]</w:t>
      </w:r>
      <w:r>
        <w:rPr>
          <w:rFonts w:ascii="Helvetica" w:hAnsi="Helvetica"/>
          <w:sz w:val="20"/>
        </w:rPr>
        <w:t xml:space="preserve"> </w:t>
      </w:r>
    </w:p>
    <w:p w:rsidR="00BE77B1" w:rsidRPr="004170FA" w:rsidRDefault="00BE77B1" w:rsidP="00BE77B1">
      <w:pPr>
        <w:spacing w:line="360" w:lineRule="auto"/>
        <w:rPr>
          <w:rFonts w:ascii="Helvetica" w:hAnsi="Helvetica"/>
          <w:sz w:val="20"/>
        </w:rPr>
      </w:pPr>
      <w:r>
        <w:rPr>
          <w:rFonts w:ascii="Helvetica" w:hAnsi="Helvetica"/>
          <w:sz w:val="20"/>
        </w:rPr>
        <w:t xml:space="preserve">For a complete bibliography, </w:t>
      </w:r>
      <w:r w:rsidRPr="00B1172D">
        <w:rPr>
          <w:rFonts w:ascii="Helvetica" w:hAnsi="Helvetica"/>
          <w:sz w:val="20"/>
        </w:rPr>
        <w:t xml:space="preserve">see </w:t>
      </w:r>
      <w:hyperlink r:id="rId21" w:history="1">
        <w:r w:rsidRPr="004170FA">
          <w:rPr>
            <w:rStyle w:val="Hyperlink"/>
            <w:rFonts w:ascii="Helvetica" w:hAnsi="Helvetica"/>
            <w:color w:val="auto"/>
            <w:sz w:val="20"/>
            <w:highlight w:val="yellow"/>
            <w:u w:val="none"/>
          </w:rPr>
          <w:t>www.xxx</w:t>
        </w:r>
      </w:hyperlink>
    </w:p>
    <w:p w:rsidR="00BE77B1" w:rsidRPr="004D22AE" w:rsidRDefault="00BE77B1" w:rsidP="00BE77B1">
      <w:pPr>
        <w:spacing w:line="360" w:lineRule="auto"/>
        <w:rPr>
          <w:rFonts w:ascii="Helvetica" w:hAnsi="Helvetica"/>
        </w:rPr>
      </w:pPr>
    </w:p>
    <w:p w:rsidR="00BE77B1" w:rsidRPr="00212BA2" w:rsidRDefault="00BE77B1" w:rsidP="00BE77B1">
      <w:pPr>
        <w:spacing w:line="360" w:lineRule="auto"/>
        <w:jc w:val="both"/>
        <w:rPr>
          <w:rFonts w:ascii="Helvetica" w:hAnsi="Helvetica"/>
        </w:rPr>
      </w:pPr>
      <w:r w:rsidRPr="00A7377A">
        <w:rPr>
          <w:rFonts w:ascii="Helvetica" w:hAnsi="Helvetica"/>
          <w:b/>
          <w:highlight w:val="yellow"/>
        </w:rPr>
        <w:t>CASE STUDIES</w:t>
      </w:r>
    </w:p>
    <w:p w:rsidR="00BE77B1" w:rsidRPr="00A7377A" w:rsidRDefault="00BE77B1" w:rsidP="00BE77B1">
      <w:pPr>
        <w:spacing w:line="360" w:lineRule="auto"/>
        <w:jc w:val="both"/>
        <w:rPr>
          <w:rFonts w:ascii="Helvetica" w:hAnsi="Helvetica"/>
          <w:b/>
          <w:color w:val="008000"/>
        </w:rPr>
      </w:pPr>
      <w:r w:rsidRPr="00A7377A">
        <w:rPr>
          <w:rFonts w:ascii="Helvetica" w:hAnsi="Helvetica"/>
          <w:b/>
          <w:color w:val="008000"/>
        </w:rPr>
        <w:t xml:space="preserve">Water Purification through Wetlands: </w:t>
      </w:r>
      <w:proofErr w:type="spellStart"/>
      <w:r w:rsidRPr="00A7377A">
        <w:rPr>
          <w:rFonts w:ascii="Helvetica" w:hAnsi="Helvetica"/>
          <w:b/>
          <w:color w:val="008000"/>
        </w:rPr>
        <w:t>Nakivubo</w:t>
      </w:r>
      <w:proofErr w:type="spellEnd"/>
      <w:r w:rsidRPr="00A7377A">
        <w:rPr>
          <w:rFonts w:ascii="Helvetica" w:hAnsi="Helvetica"/>
          <w:b/>
          <w:color w:val="008000"/>
        </w:rPr>
        <w:t xml:space="preserve"> Swamps, Uganda</w:t>
      </w:r>
    </w:p>
    <w:p w:rsidR="00BE77B1" w:rsidRPr="004D22AE" w:rsidRDefault="00BE77B1" w:rsidP="00BE77B1">
      <w:pPr>
        <w:spacing w:line="360" w:lineRule="auto"/>
        <w:jc w:val="both"/>
        <w:rPr>
          <w:rFonts w:ascii="Helvetica" w:hAnsi="Helvetica"/>
        </w:rPr>
      </w:pPr>
      <w:r w:rsidRPr="008067E8">
        <w:rPr>
          <w:rFonts w:ascii="Helvetica" w:hAnsi="Helvetica"/>
        </w:rPr>
        <w:t xml:space="preserve">The </w:t>
      </w:r>
      <w:proofErr w:type="spellStart"/>
      <w:r w:rsidRPr="008067E8">
        <w:rPr>
          <w:rFonts w:ascii="Helvetica" w:hAnsi="Helvetica"/>
        </w:rPr>
        <w:t>Nakivubo</w:t>
      </w:r>
      <w:proofErr w:type="spellEnd"/>
      <w:r w:rsidRPr="008067E8">
        <w:rPr>
          <w:rFonts w:ascii="Helvetica" w:hAnsi="Helvetica"/>
        </w:rPr>
        <w:t xml:space="preserve"> Swamps</w:t>
      </w:r>
      <w:r w:rsidRPr="00A64298">
        <w:rPr>
          <w:rFonts w:ascii="Helvetica" w:hAnsi="Helvetica"/>
          <w:color w:val="008000"/>
        </w:rPr>
        <w:t xml:space="preserve"> </w:t>
      </w:r>
      <w:r w:rsidRPr="004D22AE">
        <w:rPr>
          <w:rFonts w:ascii="Helvetica" w:hAnsi="Helvetica"/>
        </w:rPr>
        <w:t xml:space="preserve">are </w:t>
      </w:r>
      <w:r>
        <w:rPr>
          <w:rFonts w:ascii="Helvetica" w:hAnsi="Helvetica"/>
        </w:rPr>
        <w:t>adjacent to Uganda’s capital c</w:t>
      </w:r>
      <w:r w:rsidRPr="004D22AE">
        <w:rPr>
          <w:rFonts w:ascii="Helvetica" w:hAnsi="Helvetica"/>
        </w:rPr>
        <w:t>ity, Kampala. The local government had proposed drain</w:t>
      </w:r>
      <w:r>
        <w:rPr>
          <w:rFonts w:ascii="Helvetica" w:hAnsi="Helvetica"/>
        </w:rPr>
        <w:t>ing</w:t>
      </w:r>
      <w:r w:rsidRPr="004D22AE">
        <w:rPr>
          <w:rFonts w:ascii="Helvetica" w:hAnsi="Helvetica"/>
        </w:rPr>
        <w:t xml:space="preserve"> the swam</w:t>
      </w:r>
      <w:r>
        <w:rPr>
          <w:rFonts w:ascii="Helvetica" w:hAnsi="Helvetica"/>
        </w:rPr>
        <w:t xml:space="preserve">ps to make way for agriculture, but when </w:t>
      </w:r>
      <w:r w:rsidRPr="004D22AE">
        <w:rPr>
          <w:rFonts w:ascii="Helvetica" w:hAnsi="Helvetica"/>
        </w:rPr>
        <w:t>a study revealed that this ecosystem was providing a valuable service by filtering organic waste and other effluent derived from Kampala</w:t>
      </w:r>
      <w:r>
        <w:rPr>
          <w:rFonts w:ascii="Helvetica" w:hAnsi="Helvetica"/>
        </w:rPr>
        <w:t>, the proposal was promptly dropped</w:t>
      </w:r>
      <w:r w:rsidRPr="004D22AE">
        <w:rPr>
          <w:rFonts w:ascii="Helvetica" w:hAnsi="Helvetica"/>
        </w:rPr>
        <w:t xml:space="preserve">. </w:t>
      </w:r>
      <w:r w:rsidRPr="0042392C">
        <w:rPr>
          <w:rFonts w:ascii="Helvetica" w:hAnsi="Helvetica"/>
        </w:rPr>
        <w:t xml:space="preserve">The study indicated that a water-purification facility capable of performing the same service would cost several million US dollars to construct and US$ 2 million </w:t>
      </w:r>
      <w:r>
        <w:rPr>
          <w:rFonts w:ascii="Helvetica" w:hAnsi="Helvetica"/>
        </w:rPr>
        <w:t>a year</w:t>
      </w:r>
      <w:r w:rsidRPr="0042392C">
        <w:rPr>
          <w:rFonts w:ascii="Helvetica" w:hAnsi="Helvetica"/>
        </w:rPr>
        <w:t xml:space="preserve"> to maintain.</w:t>
      </w:r>
      <w:r w:rsidRPr="004D22AE">
        <w:rPr>
          <w:rFonts w:ascii="Helvetica" w:hAnsi="Helvetica"/>
        </w:rPr>
        <w:t xml:space="preserve"> In this case, the </w:t>
      </w:r>
      <w:r>
        <w:rPr>
          <w:rFonts w:ascii="Helvetica" w:hAnsi="Helvetica"/>
        </w:rPr>
        <w:t xml:space="preserve">value of converting </w:t>
      </w:r>
      <w:r w:rsidRPr="004D22AE">
        <w:rPr>
          <w:rFonts w:ascii="Helvetica" w:hAnsi="Helvetica"/>
        </w:rPr>
        <w:t xml:space="preserve">land for agriculture </w:t>
      </w:r>
      <w:r>
        <w:rPr>
          <w:rFonts w:ascii="Helvetica" w:hAnsi="Helvetica"/>
        </w:rPr>
        <w:t>would be offset by the cost of lost sewage-</w:t>
      </w:r>
      <w:r w:rsidRPr="004D22AE">
        <w:rPr>
          <w:rFonts w:ascii="Helvetica" w:hAnsi="Helvetica"/>
        </w:rPr>
        <w:t>treatment capacity</w:t>
      </w:r>
      <w:r>
        <w:rPr>
          <w:rFonts w:ascii="Helvetica" w:hAnsi="Helvetica"/>
        </w:rPr>
        <w:t>;</w:t>
      </w:r>
      <w:r w:rsidRPr="004D22AE">
        <w:rPr>
          <w:rFonts w:ascii="Helvetica" w:hAnsi="Helvetica"/>
        </w:rPr>
        <w:t xml:space="preserve"> direct investment to maintain the wetland </w:t>
      </w:r>
      <w:r>
        <w:rPr>
          <w:rFonts w:ascii="Helvetica" w:hAnsi="Helvetica"/>
        </w:rPr>
        <w:t>was</w:t>
      </w:r>
      <w:r w:rsidRPr="004D22AE">
        <w:rPr>
          <w:rFonts w:ascii="Helvetica" w:hAnsi="Helvetica"/>
        </w:rPr>
        <w:t xml:space="preserve"> a cost-effective measure to uphold the purification service. This </w:t>
      </w:r>
      <w:r>
        <w:rPr>
          <w:rFonts w:ascii="Helvetica" w:hAnsi="Helvetica"/>
        </w:rPr>
        <w:t>example</w:t>
      </w:r>
      <w:r w:rsidRPr="004D22AE">
        <w:rPr>
          <w:rFonts w:ascii="Helvetica" w:hAnsi="Helvetica"/>
        </w:rPr>
        <w:t xml:space="preserve"> demonstrates how detailed information and cost estimates can better inform planning decisions.</w:t>
      </w:r>
      <w:r>
        <w:rPr>
          <w:rFonts w:ascii="Helvetica" w:hAnsi="Helvetica"/>
        </w:rPr>
        <w:t xml:space="preserve"> </w:t>
      </w:r>
      <w:r>
        <w:rPr>
          <w:rFonts w:ascii="Helvetica" w:hAnsi="Helvetica"/>
          <w:color w:val="FF0000"/>
          <w:highlight w:val="yellow"/>
        </w:rPr>
        <w:t xml:space="preserve">[Insert photo of </w:t>
      </w:r>
      <w:proofErr w:type="spellStart"/>
      <w:r>
        <w:rPr>
          <w:rFonts w:ascii="Helvetica" w:hAnsi="Helvetica"/>
          <w:color w:val="FF0000"/>
          <w:highlight w:val="yellow"/>
        </w:rPr>
        <w:t>Nakivubo</w:t>
      </w:r>
      <w:proofErr w:type="spellEnd"/>
      <w:r>
        <w:rPr>
          <w:rFonts w:ascii="Helvetica" w:hAnsi="Helvetica"/>
          <w:color w:val="FF0000"/>
          <w:highlight w:val="yellow"/>
        </w:rPr>
        <w:t xml:space="preserve"> Swamps</w:t>
      </w:r>
      <w:r w:rsidRPr="000874DE">
        <w:rPr>
          <w:rFonts w:ascii="Helvetica" w:hAnsi="Helvetica"/>
          <w:color w:val="FF0000"/>
          <w:highlight w:val="yellow"/>
        </w:rPr>
        <w:t>]</w:t>
      </w:r>
    </w:p>
    <w:p w:rsidR="00BE77B1" w:rsidRPr="004D22AE" w:rsidRDefault="00BE77B1" w:rsidP="00BE77B1">
      <w:pPr>
        <w:spacing w:line="360" w:lineRule="auto"/>
        <w:ind w:left="720" w:hanging="360"/>
        <w:jc w:val="both"/>
        <w:rPr>
          <w:rFonts w:ascii="Helvetica" w:hAnsi="Helvetica"/>
        </w:rPr>
      </w:pPr>
    </w:p>
    <w:p w:rsidR="00BE77B1" w:rsidRPr="00D77CFE" w:rsidRDefault="00BE77B1" w:rsidP="00BE77B1">
      <w:pPr>
        <w:spacing w:line="360" w:lineRule="auto"/>
        <w:jc w:val="both"/>
        <w:rPr>
          <w:rFonts w:ascii="Helvetica" w:hAnsi="Helvetica" w:cs="Calibri"/>
          <w:b/>
          <w:color w:val="008000"/>
        </w:rPr>
      </w:pPr>
      <w:r>
        <w:rPr>
          <w:rFonts w:ascii="Helvetica" w:hAnsi="Helvetica" w:cs="Calibri"/>
          <w:b/>
          <w:color w:val="008000"/>
        </w:rPr>
        <w:lastRenderedPageBreak/>
        <w:t xml:space="preserve">The Value of Restoring Biodiversity: </w:t>
      </w:r>
      <w:proofErr w:type="spellStart"/>
      <w:r w:rsidRPr="00D77CFE">
        <w:rPr>
          <w:rFonts w:ascii="Helvetica" w:hAnsi="Helvetica" w:cs="Calibri"/>
          <w:b/>
          <w:color w:val="008000"/>
        </w:rPr>
        <w:t>Mayesbrook</w:t>
      </w:r>
      <w:proofErr w:type="spellEnd"/>
      <w:r w:rsidRPr="00D77CFE">
        <w:rPr>
          <w:rFonts w:ascii="Helvetica" w:hAnsi="Helvetica" w:cs="Calibri"/>
          <w:b/>
          <w:color w:val="008000"/>
        </w:rPr>
        <w:t xml:space="preserve"> Park, London</w:t>
      </w:r>
    </w:p>
    <w:p w:rsidR="00BE77B1" w:rsidRDefault="00BE77B1" w:rsidP="00BE77B1">
      <w:pPr>
        <w:spacing w:line="360" w:lineRule="auto"/>
        <w:jc w:val="both"/>
        <w:rPr>
          <w:rFonts w:ascii="Helvetica" w:hAnsi="Helvetica" w:cs="Calibri"/>
          <w:color w:val="FF0000"/>
        </w:rPr>
      </w:pPr>
      <w:r w:rsidRPr="0058684D">
        <w:rPr>
          <w:rFonts w:ascii="Helvetica" w:hAnsi="Helvetica" w:cs="Calibri"/>
        </w:rPr>
        <w:t>An i</w:t>
      </w:r>
      <w:r>
        <w:rPr>
          <w:rFonts w:ascii="Helvetica" w:hAnsi="Helvetica" w:cs="Calibri"/>
        </w:rPr>
        <w:t>nnovative partnership of public and</w:t>
      </w:r>
      <w:r w:rsidRPr="0058684D">
        <w:rPr>
          <w:rFonts w:ascii="Helvetica" w:hAnsi="Helvetica" w:cs="Calibri"/>
        </w:rPr>
        <w:t xml:space="preserve"> private organizations </w:t>
      </w:r>
      <w:r w:rsidRPr="009D5736">
        <w:rPr>
          <w:rFonts w:ascii="Helvetica" w:hAnsi="Helvetica" w:cs="Calibri"/>
        </w:rPr>
        <w:t>in a densely urban area of East London</w:t>
      </w:r>
      <w:r>
        <w:rPr>
          <w:rFonts w:ascii="Helvetica" w:hAnsi="Helvetica" w:cs="Calibri"/>
        </w:rPr>
        <w:t xml:space="preserve"> </w:t>
      </w:r>
      <w:r w:rsidRPr="0058684D">
        <w:rPr>
          <w:rFonts w:ascii="Helvetica" w:hAnsi="Helvetica" w:cs="Calibri"/>
        </w:rPr>
        <w:t xml:space="preserve">has </w:t>
      </w:r>
      <w:r w:rsidRPr="0058684D">
        <w:rPr>
          <w:rFonts w:ascii="Helvetica" w:hAnsi="Helvetica" w:cs="Calibri"/>
          <w:bCs/>
        </w:rPr>
        <w:t xml:space="preserve">transformed </w:t>
      </w:r>
      <w:r>
        <w:rPr>
          <w:rFonts w:ascii="Helvetica" w:hAnsi="Helvetica" w:cs="Calibri"/>
          <w:bCs/>
        </w:rPr>
        <w:t>a formerly</w:t>
      </w:r>
      <w:r w:rsidRPr="0058684D">
        <w:rPr>
          <w:rFonts w:ascii="Helvetica" w:hAnsi="Helvetica" w:cs="Calibri"/>
          <w:bCs/>
        </w:rPr>
        <w:t xml:space="preserve"> rundown 45-hectare park into a showcase of how public green space can help a community cope with the risks from climate change, such as increased flooding and higher summer temperatures, while also </w:t>
      </w:r>
      <w:r w:rsidRPr="0058684D">
        <w:rPr>
          <w:rFonts w:ascii="Helvetica" w:hAnsi="Helvetica" w:cs="Calibri"/>
        </w:rPr>
        <w:t xml:space="preserve">providing socioeconomic uplift. </w:t>
      </w:r>
      <w:r>
        <w:rPr>
          <w:rFonts w:ascii="Helvetica" w:hAnsi="Helvetica" w:cs="Calibri"/>
        </w:rPr>
        <w:t>The project involved rehabilitating</w:t>
      </w:r>
      <w:r w:rsidRPr="0058684D">
        <w:rPr>
          <w:rFonts w:ascii="Helvetica" w:hAnsi="Helvetica" w:cs="Calibri"/>
        </w:rPr>
        <w:t xml:space="preserve"> the Mayes Brook</w:t>
      </w:r>
      <w:r>
        <w:rPr>
          <w:rFonts w:ascii="Helvetica" w:hAnsi="Helvetica" w:cs="Calibri"/>
        </w:rPr>
        <w:t>,</w:t>
      </w:r>
      <w:r w:rsidRPr="0058684D">
        <w:rPr>
          <w:rFonts w:ascii="Helvetica" w:hAnsi="Helvetica" w:cs="Calibri"/>
        </w:rPr>
        <w:t xml:space="preserve"> </w:t>
      </w:r>
      <w:r>
        <w:rPr>
          <w:rFonts w:ascii="Helvetica" w:hAnsi="Helvetica" w:cs="Calibri"/>
        </w:rPr>
        <w:t>creating</w:t>
      </w:r>
      <w:r w:rsidRPr="0058684D">
        <w:rPr>
          <w:rFonts w:ascii="Helvetica" w:hAnsi="Helvetica" w:cs="Calibri"/>
        </w:rPr>
        <w:t xml:space="preserve"> a new floodplain </w:t>
      </w:r>
      <w:proofErr w:type="gramStart"/>
      <w:r w:rsidRPr="0058684D">
        <w:rPr>
          <w:rFonts w:ascii="Helvetica" w:hAnsi="Helvetica" w:cs="Calibri"/>
        </w:rPr>
        <w:t>to</w:t>
      </w:r>
      <w:proofErr w:type="gramEnd"/>
      <w:r w:rsidRPr="0058684D">
        <w:rPr>
          <w:rFonts w:ascii="Helvetica" w:hAnsi="Helvetica" w:cs="Calibri"/>
        </w:rPr>
        <w:t xml:space="preserve"> naturally and safely store floodwater</w:t>
      </w:r>
      <w:r>
        <w:rPr>
          <w:rFonts w:ascii="Helvetica" w:hAnsi="Helvetica" w:cs="Calibri"/>
        </w:rPr>
        <w:t>, planting new shrubs and trees to</w:t>
      </w:r>
      <w:r w:rsidRPr="0058684D">
        <w:rPr>
          <w:rFonts w:ascii="Helvetica" w:hAnsi="Helvetica" w:cs="Calibri"/>
        </w:rPr>
        <w:t xml:space="preserve"> provide shade </w:t>
      </w:r>
      <w:r>
        <w:rPr>
          <w:rFonts w:ascii="Helvetica" w:hAnsi="Helvetica" w:cs="Calibri"/>
        </w:rPr>
        <w:t>and enhanced habitats</w:t>
      </w:r>
      <w:r w:rsidRPr="0058684D">
        <w:rPr>
          <w:rFonts w:ascii="Helvetica" w:hAnsi="Helvetica" w:cs="Calibri"/>
        </w:rPr>
        <w:t xml:space="preserve"> for wildlife, and </w:t>
      </w:r>
      <w:r>
        <w:rPr>
          <w:rFonts w:ascii="Helvetica" w:hAnsi="Helvetica" w:cs="Calibri"/>
        </w:rPr>
        <w:t xml:space="preserve">adding </w:t>
      </w:r>
      <w:r w:rsidRPr="0058684D">
        <w:rPr>
          <w:rFonts w:ascii="Helvetica" w:hAnsi="Helvetica" w:cs="Calibri"/>
        </w:rPr>
        <w:t xml:space="preserve">new footpaths and signage </w:t>
      </w:r>
      <w:r>
        <w:rPr>
          <w:rFonts w:ascii="Helvetica" w:hAnsi="Helvetica" w:cs="Calibri"/>
        </w:rPr>
        <w:t>so the</w:t>
      </w:r>
      <w:r w:rsidRPr="0058684D">
        <w:rPr>
          <w:rFonts w:ascii="Helvetica" w:hAnsi="Helvetica" w:cs="Calibri"/>
        </w:rPr>
        <w:t xml:space="preserve"> public </w:t>
      </w:r>
      <w:r>
        <w:rPr>
          <w:rFonts w:ascii="Helvetica" w:hAnsi="Helvetica" w:cs="Calibri"/>
        </w:rPr>
        <w:t>can</w:t>
      </w:r>
      <w:r w:rsidRPr="0058684D">
        <w:rPr>
          <w:rFonts w:ascii="Helvetica" w:hAnsi="Helvetica" w:cs="Calibri"/>
        </w:rPr>
        <w:t xml:space="preserve"> better use the park. </w:t>
      </w:r>
      <w:r w:rsidRPr="009D5736">
        <w:rPr>
          <w:rFonts w:ascii="Helvetica" w:hAnsi="Helvetica" w:cs="Calibri"/>
        </w:rPr>
        <w:t>A</w:t>
      </w:r>
      <w:r>
        <w:rPr>
          <w:rFonts w:ascii="Helvetica" w:hAnsi="Helvetica" w:cs="Calibri"/>
        </w:rPr>
        <w:t xml:space="preserve"> 2011</w:t>
      </w:r>
      <w:r w:rsidRPr="009D5736">
        <w:rPr>
          <w:rFonts w:ascii="Helvetica" w:hAnsi="Helvetica" w:cs="Calibri"/>
        </w:rPr>
        <w:t xml:space="preserve"> assessment of the economic benefits </w:t>
      </w:r>
      <w:r>
        <w:rPr>
          <w:rFonts w:ascii="Helvetica" w:hAnsi="Helvetica" w:cs="Calibri"/>
        </w:rPr>
        <w:t>of</w:t>
      </w:r>
      <w:r w:rsidRPr="009D5736">
        <w:rPr>
          <w:rFonts w:ascii="Helvetica" w:hAnsi="Helvetica" w:cs="Calibri"/>
        </w:rPr>
        <w:t xml:space="preserve"> the </w:t>
      </w:r>
      <w:r>
        <w:rPr>
          <w:rFonts w:ascii="Helvetica" w:hAnsi="Helvetica" w:cs="Calibri"/>
        </w:rPr>
        <w:t>project</w:t>
      </w:r>
      <w:r w:rsidRPr="009D5736">
        <w:rPr>
          <w:rFonts w:ascii="Helvetica" w:hAnsi="Helvetica" w:cs="Calibri"/>
        </w:rPr>
        <w:t xml:space="preserve"> demonstrated that an investment of £3.84</w:t>
      </w:r>
      <w:r>
        <w:rPr>
          <w:rFonts w:ascii="Helvetica" w:hAnsi="Helvetica" w:cs="Calibri"/>
        </w:rPr>
        <w:t xml:space="preserve"> </w:t>
      </w:r>
      <w:r w:rsidRPr="009D5736">
        <w:rPr>
          <w:rFonts w:ascii="Helvetica" w:hAnsi="Helvetica" w:cs="Calibri"/>
        </w:rPr>
        <w:t>m</w:t>
      </w:r>
      <w:r>
        <w:rPr>
          <w:rFonts w:ascii="Helvetica" w:hAnsi="Helvetica" w:cs="Calibri"/>
        </w:rPr>
        <w:t>illion</w:t>
      </w:r>
      <w:r w:rsidRPr="009D5736">
        <w:rPr>
          <w:rFonts w:ascii="Helvetica" w:hAnsi="Helvetica" w:cs="Calibri"/>
        </w:rPr>
        <w:t xml:space="preserve"> in </w:t>
      </w:r>
      <w:r>
        <w:rPr>
          <w:rFonts w:ascii="Helvetica" w:hAnsi="Helvetica" w:cs="Calibri"/>
        </w:rPr>
        <w:t>restoring</w:t>
      </w:r>
      <w:r w:rsidRPr="009D5736">
        <w:rPr>
          <w:rFonts w:ascii="Helvetica" w:hAnsi="Helvetica" w:cs="Calibri"/>
        </w:rPr>
        <w:t xml:space="preserve"> degraded habitats and </w:t>
      </w:r>
      <w:r>
        <w:rPr>
          <w:rFonts w:ascii="Helvetica" w:hAnsi="Helvetica" w:cs="Calibri"/>
        </w:rPr>
        <w:t xml:space="preserve">enhancing </w:t>
      </w:r>
      <w:r w:rsidRPr="009D5736">
        <w:rPr>
          <w:rFonts w:ascii="Helvetica" w:hAnsi="Helvetica" w:cs="Calibri"/>
        </w:rPr>
        <w:t xml:space="preserve">the green infrastructure </w:t>
      </w:r>
      <w:r>
        <w:rPr>
          <w:rFonts w:ascii="Helvetica" w:hAnsi="Helvetica" w:cs="Calibri"/>
        </w:rPr>
        <w:t xml:space="preserve">will </w:t>
      </w:r>
      <w:r w:rsidRPr="009D5736">
        <w:rPr>
          <w:rFonts w:ascii="Helvetica" w:hAnsi="Helvetica" w:cs="Calibri"/>
        </w:rPr>
        <w:t xml:space="preserve">yield a lifetime benefit-to-cost ratio of approximately 7:1. The gross annual benefit delivered </w:t>
      </w:r>
      <w:r>
        <w:rPr>
          <w:rFonts w:ascii="Helvetica" w:hAnsi="Helvetica" w:cs="Calibri"/>
        </w:rPr>
        <w:t>by the</w:t>
      </w:r>
      <w:r w:rsidRPr="009D5736">
        <w:rPr>
          <w:rFonts w:ascii="Helvetica" w:hAnsi="Helvetica" w:cs="Calibri"/>
        </w:rPr>
        <w:t xml:space="preserve"> ecosystem services </w:t>
      </w:r>
      <w:r>
        <w:rPr>
          <w:rFonts w:ascii="Helvetica" w:hAnsi="Helvetica" w:cs="Calibri"/>
        </w:rPr>
        <w:t>is</w:t>
      </w:r>
      <w:r w:rsidRPr="009D5736">
        <w:rPr>
          <w:rFonts w:ascii="Helvetica" w:hAnsi="Helvetica" w:cs="Calibri"/>
        </w:rPr>
        <w:t xml:space="preserve"> estimated at approximately £880,000. </w:t>
      </w:r>
      <w:proofErr w:type="gramStart"/>
      <w:r>
        <w:rPr>
          <w:rFonts w:ascii="Helvetica" w:hAnsi="Helvetica" w:cs="Calibri"/>
        </w:rPr>
        <w:t>T</w:t>
      </w:r>
      <w:r w:rsidRPr="009D5736">
        <w:rPr>
          <w:rFonts w:ascii="Helvetica" w:hAnsi="Helvetica" w:cs="Calibri"/>
        </w:rPr>
        <w:t>he cultural services</w:t>
      </w:r>
      <w:r>
        <w:rPr>
          <w:rFonts w:ascii="Helvetica" w:hAnsi="Helvetica" w:cs="Calibri"/>
        </w:rPr>
        <w:t>—</w:t>
      </w:r>
      <w:r w:rsidRPr="009D5736">
        <w:rPr>
          <w:rFonts w:ascii="Helvetica" w:hAnsi="Helvetica" w:cs="Calibri"/>
        </w:rPr>
        <w:t>including recreation, social relations</w:t>
      </w:r>
      <w:r>
        <w:rPr>
          <w:rFonts w:ascii="Helvetica" w:hAnsi="Helvetica" w:cs="Calibri"/>
        </w:rPr>
        <w:t>,</w:t>
      </w:r>
      <w:r w:rsidRPr="009D5736">
        <w:rPr>
          <w:rFonts w:ascii="Helvetica" w:hAnsi="Helvetica" w:cs="Calibri"/>
        </w:rPr>
        <w:t xml:space="preserve"> and education</w:t>
      </w:r>
      <w:r>
        <w:rPr>
          <w:rFonts w:ascii="Helvetica" w:hAnsi="Helvetica" w:cs="Calibri"/>
        </w:rPr>
        <w:t>—</w:t>
      </w:r>
      <w:r w:rsidRPr="009D5736">
        <w:rPr>
          <w:rFonts w:ascii="Helvetica" w:hAnsi="Helvetica" w:cs="Calibri"/>
        </w:rPr>
        <w:t>return a gross annual value of approximately £820,000</w:t>
      </w:r>
      <w:r>
        <w:rPr>
          <w:rFonts w:ascii="Helvetica" w:hAnsi="Helvetica" w:cs="Calibri"/>
        </w:rPr>
        <w:t>,</w:t>
      </w:r>
      <w:r w:rsidRPr="009D5736">
        <w:rPr>
          <w:rFonts w:ascii="Helvetica" w:hAnsi="Helvetica" w:cs="Calibri"/>
        </w:rPr>
        <w:t xml:space="preserve"> demonstrating how the restoration of biodiversity can provide economically robust climate</w:t>
      </w:r>
      <w:r>
        <w:rPr>
          <w:rFonts w:ascii="Helvetica" w:hAnsi="Helvetica" w:cs="Calibri"/>
        </w:rPr>
        <w:t>-</w:t>
      </w:r>
      <w:r w:rsidRPr="009D5736">
        <w:rPr>
          <w:rFonts w:ascii="Helvetica" w:hAnsi="Helvetica" w:cs="Calibri"/>
        </w:rPr>
        <w:t xml:space="preserve">change mitigation and adaptation and also enhance </w:t>
      </w:r>
      <w:r>
        <w:rPr>
          <w:rFonts w:ascii="Helvetica" w:hAnsi="Helvetica" w:cs="Calibri"/>
        </w:rPr>
        <w:t>the</w:t>
      </w:r>
      <w:r w:rsidRPr="009D5736">
        <w:rPr>
          <w:rFonts w:ascii="Helvetica" w:hAnsi="Helvetica" w:cs="Calibri"/>
        </w:rPr>
        <w:t xml:space="preserve"> well-being </w:t>
      </w:r>
      <w:r>
        <w:rPr>
          <w:rFonts w:ascii="Helvetica" w:hAnsi="Helvetica" w:cs="Calibri"/>
        </w:rPr>
        <w:t>of city-dwellers</w:t>
      </w:r>
      <w:r w:rsidRPr="009D5736">
        <w:rPr>
          <w:rFonts w:ascii="Helvetica" w:hAnsi="Helvetica" w:cs="Calibri"/>
        </w:rPr>
        <w:t>.</w:t>
      </w:r>
      <w:proofErr w:type="gramEnd"/>
      <w:r w:rsidRPr="009D5736">
        <w:rPr>
          <w:rFonts w:ascii="Helvetica" w:hAnsi="Helvetica" w:cs="Calibri"/>
        </w:rPr>
        <w:t xml:space="preserve"> </w:t>
      </w:r>
      <w:r w:rsidRPr="00365776">
        <w:rPr>
          <w:rFonts w:ascii="Helvetica" w:hAnsi="Helvetica" w:cs="Calibri"/>
          <w:color w:val="FF0000"/>
          <w:highlight w:val="yellow"/>
        </w:rPr>
        <w:t xml:space="preserve">[Insert image of </w:t>
      </w:r>
      <w:r>
        <w:rPr>
          <w:rFonts w:ascii="Helvetica" w:hAnsi="Helvetica" w:cs="Calibri"/>
          <w:color w:val="FF0000"/>
          <w:highlight w:val="yellow"/>
        </w:rPr>
        <w:t xml:space="preserve">the </w:t>
      </w:r>
      <w:r w:rsidRPr="00365776">
        <w:rPr>
          <w:rFonts w:ascii="Helvetica" w:hAnsi="Helvetica" w:cs="Calibri"/>
          <w:color w:val="FF0000"/>
          <w:highlight w:val="yellow"/>
        </w:rPr>
        <w:t>park.]</w:t>
      </w:r>
    </w:p>
    <w:p w:rsidR="003620C3" w:rsidRPr="00A16261" w:rsidRDefault="003620C3" w:rsidP="003620C3">
      <w:pPr>
        <w:spacing w:line="360" w:lineRule="auto"/>
        <w:jc w:val="both"/>
        <w:rPr>
          <w:rFonts w:ascii="Helvetica" w:hAnsi="Helvetica"/>
          <w:lang w:val="en-ZA"/>
        </w:rPr>
      </w:pPr>
    </w:p>
    <w:p w:rsidR="003620C3" w:rsidRPr="00344102" w:rsidRDefault="003620C3" w:rsidP="003620C3">
      <w:pPr>
        <w:spacing w:line="360" w:lineRule="auto"/>
        <w:jc w:val="both"/>
        <w:rPr>
          <w:rFonts w:ascii="Helvetica" w:hAnsi="Helvetica"/>
          <w:b/>
          <w:color w:val="008000"/>
          <w:lang w:val="en-ZA"/>
        </w:rPr>
      </w:pPr>
      <w:r w:rsidRPr="00344102">
        <w:rPr>
          <w:rFonts w:ascii="Helvetica" w:hAnsi="Helvetica"/>
          <w:b/>
          <w:color w:val="008000"/>
          <w:lang w:val="en-ZA"/>
        </w:rPr>
        <w:t>Wetlands and Floodplains Protect Coastal Cities: New Orleans</w:t>
      </w:r>
    </w:p>
    <w:p w:rsidR="003620C3" w:rsidRPr="000014B5" w:rsidRDefault="003620C3" w:rsidP="003620C3">
      <w:pPr>
        <w:spacing w:line="360" w:lineRule="auto"/>
        <w:jc w:val="both"/>
        <w:rPr>
          <w:rFonts w:ascii="Helvetica" w:hAnsi="Helvetica"/>
          <w:lang w:val="en-ZA"/>
        </w:rPr>
      </w:pPr>
      <w:r>
        <w:rPr>
          <w:rFonts w:ascii="Helvetica" w:hAnsi="Helvetica"/>
          <w:lang w:val="en-ZA"/>
        </w:rPr>
        <w:t>Flooding has always been hazardous for the City of New Orleans</w:t>
      </w:r>
      <w:r w:rsidRPr="0009020F">
        <w:rPr>
          <w:rFonts w:ascii="Helvetica" w:hAnsi="Helvetica"/>
          <w:lang w:val="en-ZA"/>
        </w:rPr>
        <w:t xml:space="preserve">. </w:t>
      </w:r>
      <w:r>
        <w:rPr>
          <w:rFonts w:ascii="Helvetica" w:hAnsi="Helvetica"/>
          <w:lang w:val="en-ZA"/>
        </w:rPr>
        <w:t>E</w:t>
      </w:r>
      <w:r w:rsidRPr="0009020F">
        <w:rPr>
          <w:rFonts w:ascii="Helvetica" w:hAnsi="Helvetica"/>
          <w:lang w:val="en-ZA"/>
        </w:rPr>
        <w:t xml:space="preserve">xtensive levees </w:t>
      </w:r>
      <w:r>
        <w:rPr>
          <w:rFonts w:ascii="Helvetica" w:hAnsi="Helvetica"/>
          <w:lang w:val="en-ZA"/>
        </w:rPr>
        <w:t xml:space="preserve">were built </w:t>
      </w:r>
      <w:r w:rsidRPr="0009020F">
        <w:rPr>
          <w:rFonts w:ascii="Helvetica" w:hAnsi="Helvetica"/>
          <w:lang w:val="en-ZA"/>
        </w:rPr>
        <w:t xml:space="preserve">to mitigate flood risk, </w:t>
      </w:r>
      <w:r>
        <w:rPr>
          <w:rFonts w:ascii="Helvetica" w:hAnsi="Helvetica"/>
          <w:lang w:val="en-ZA"/>
        </w:rPr>
        <w:t xml:space="preserve">and </w:t>
      </w:r>
      <w:r w:rsidRPr="0009020F">
        <w:rPr>
          <w:rFonts w:ascii="Helvetica" w:hAnsi="Helvetica"/>
          <w:lang w:val="en-ZA"/>
        </w:rPr>
        <w:t xml:space="preserve">surrounding wetlands were drained to combat disease such as mosquito-borne yellow fever and </w:t>
      </w:r>
      <w:r>
        <w:rPr>
          <w:rFonts w:ascii="Helvetica" w:hAnsi="Helvetica"/>
          <w:lang w:val="en-ZA"/>
        </w:rPr>
        <w:t xml:space="preserve">to </w:t>
      </w:r>
      <w:r w:rsidRPr="0009020F">
        <w:rPr>
          <w:rFonts w:ascii="Helvetica" w:hAnsi="Helvetica"/>
          <w:lang w:val="en-ZA"/>
        </w:rPr>
        <w:t>open the way for further urbanization. In losing water, peaty soils compressed, subsided, and steadily sank below sea level. The levees prevented sediment-rich waters</w:t>
      </w:r>
      <w:r>
        <w:rPr>
          <w:rFonts w:ascii="Helvetica" w:hAnsi="Helvetica"/>
          <w:lang w:val="en-ZA"/>
        </w:rPr>
        <w:t xml:space="preserve"> of the Mississippi River from adequately r</w:t>
      </w:r>
      <w:r w:rsidRPr="0009020F">
        <w:rPr>
          <w:rFonts w:ascii="Helvetica" w:hAnsi="Helvetica"/>
          <w:lang w:val="en-ZA"/>
        </w:rPr>
        <w:t>eplenishing the floodplains and wetlands</w:t>
      </w:r>
      <w:r>
        <w:rPr>
          <w:rFonts w:ascii="Helvetica" w:hAnsi="Helvetica"/>
          <w:lang w:val="en-ZA"/>
        </w:rPr>
        <w:t>. Today more than 3,</w:t>
      </w:r>
      <w:r w:rsidRPr="0009020F">
        <w:rPr>
          <w:rFonts w:ascii="Helvetica" w:hAnsi="Helvetica"/>
          <w:lang w:val="en-ZA"/>
        </w:rPr>
        <w:t xml:space="preserve">000 </w:t>
      </w:r>
      <w:proofErr w:type="spellStart"/>
      <w:r>
        <w:rPr>
          <w:rFonts w:ascii="Helvetica" w:hAnsi="Helvetica"/>
          <w:lang w:val="en-ZA"/>
        </w:rPr>
        <w:t>kilometers</w:t>
      </w:r>
      <w:proofErr w:type="spellEnd"/>
      <w:r>
        <w:rPr>
          <w:rFonts w:ascii="Helvetica" w:hAnsi="Helvetica"/>
          <w:lang w:val="en-ZA"/>
        </w:rPr>
        <w:t xml:space="preserve"> of </w:t>
      </w:r>
      <w:r w:rsidRPr="0009020F">
        <w:rPr>
          <w:rFonts w:ascii="Helvetica" w:hAnsi="Helvetica"/>
          <w:lang w:val="en-ZA"/>
        </w:rPr>
        <w:t xml:space="preserve">levees line </w:t>
      </w:r>
      <w:r>
        <w:rPr>
          <w:rFonts w:ascii="Helvetica" w:hAnsi="Helvetica"/>
          <w:lang w:val="en-ZA"/>
        </w:rPr>
        <w:t>southern</w:t>
      </w:r>
      <w:r w:rsidRPr="0009020F">
        <w:rPr>
          <w:rFonts w:ascii="Helvetica" w:hAnsi="Helvetica"/>
          <w:lang w:val="en-ZA"/>
        </w:rPr>
        <w:t xml:space="preserve"> Louisiana’s waterways</w:t>
      </w:r>
      <w:r>
        <w:rPr>
          <w:rFonts w:ascii="Helvetica" w:hAnsi="Helvetica"/>
          <w:lang w:val="en-ZA"/>
        </w:rPr>
        <w:t>,</w:t>
      </w:r>
      <w:r w:rsidRPr="0009020F">
        <w:rPr>
          <w:rFonts w:ascii="Helvetica" w:hAnsi="Helvetica"/>
          <w:lang w:val="en-ZA"/>
        </w:rPr>
        <w:t xml:space="preserve"> and intensive engineering has rerouted vast volumes of water. Numerous upstream dams trap sediment, further depriving the delta of silt. </w:t>
      </w:r>
      <w:r>
        <w:rPr>
          <w:rFonts w:ascii="Helvetica" w:hAnsi="Helvetica"/>
          <w:lang w:val="en-ZA"/>
        </w:rPr>
        <w:t xml:space="preserve">This rapid disappearance of coastal wetlands has undermined the region’s capacity to absorb storm flow. </w:t>
      </w:r>
      <w:r w:rsidRPr="005C44F1">
        <w:rPr>
          <w:rFonts w:ascii="Helvetica" w:hAnsi="Helvetica"/>
          <w:lang w:val="en-ZA"/>
        </w:rPr>
        <w:t xml:space="preserve">In 2005, residents of New Orleans paid dearly for this </w:t>
      </w:r>
      <w:r w:rsidRPr="005C44F1">
        <w:rPr>
          <w:rFonts w:ascii="Helvetica" w:hAnsi="Helvetica"/>
          <w:lang w:val="en-ZA"/>
        </w:rPr>
        <w:lastRenderedPageBreak/>
        <w:t xml:space="preserve">spectacular loss of green </w:t>
      </w:r>
      <w:r>
        <w:rPr>
          <w:rFonts w:ascii="Helvetica" w:hAnsi="Helvetica"/>
          <w:lang w:val="en-ZA"/>
        </w:rPr>
        <w:t>infrastructure</w:t>
      </w:r>
      <w:r w:rsidRPr="005C44F1">
        <w:rPr>
          <w:rFonts w:ascii="Helvetica" w:hAnsi="Helvetica"/>
          <w:lang w:val="en-ZA"/>
        </w:rPr>
        <w:t xml:space="preserve"> when the city was devastated by Hurricane Katrina and the disastrous flooding it wrought.</w:t>
      </w:r>
      <w:r w:rsidRPr="0009020F">
        <w:rPr>
          <w:rFonts w:ascii="Helvetica" w:hAnsi="Helvetica"/>
          <w:lang w:val="en-ZA"/>
        </w:rPr>
        <w:t xml:space="preserve"> One of the few positive outcomes of that </w:t>
      </w:r>
      <w:r>
        <w:rPr>
          <w:rFonts w:ascii="Helvetica" w:hAnsi="Helvetica"/>
          <w:lang w:val="en-ZA"/>
        </w:rPr>
        <w:t>tragedy</w:t>
      </w:r>
      <w:r w:rsidRPr="0009020F">
        <w:rPr>
          <w:rFonts w:ascii="Helvetica" w:hAnsi="Helvetica"/>
          <w:lang w:val="en-ZA"/>
        </w:rPr>
        <w:t xml:space="preserve"> is a growing realization that restoration of green infrastructure is necessary to counter future storms, especially in the face of proj</w:t>
      </w:r>
      <w:r>
        <w:rPr>
          <w:rFonts w:ascii="Helvetica" w:hAnsi="Helvetica"/>
          <w:lang w:val="en-ZA"/>
        </w:rPr>
        <w:t>ected sea-</w:t>
      </w:r>
      <w:r w:rsidRPr="0009020F">
        <w:rPr>
          <w:rFonts w:ascii="Helvetica" w:hAnsi="Helvetica"/>
          <w:lang w:val="en-ZA"/>
        </w:rPr>
        <w:t>level rise.</w:t>
      </w:r>
      <w:r>
        <w:rPr>
          <w:rFonts w:ascii="Helvetica" w:hAnsi="Helvetica"/>
          <w:lang w:val="en-ZA"/>
        </w:rPr>
        <w:t xml:space="preserve"> </w:t>
      </w:r>
      <w:r w:rsidRPr="005564B0">
        <w:rPr>
          <w:rFonts w:ascii="Helvetica" w:hAnsi="Helvetica"/>
          <w:color w:val="FF0000"/>
          <w:highlight w:val="yellow"/>
          <w:lang w:val="en-ZA"/>
        </w:rPr>
        <w:t>[Insert image showing Hurrica</w:t>
      </w:r>
      <w:r>
        <w:rPr>
          <w:rFonts w:ascii="Helvetica" w:hAnsi="Helvetica"/>
          <w:color w:val="FF0000"/>
          <w:highlight w:val="yellow"/>
          <w:lang w:val="en-ZA"/>
        </w:rPr>
        <w:t>n</w:t>
      </w:r>
      <w:r w:rsidRPr="005564B0">
        <w:rPr>
          <w:rFonts w:ascii="Helvetica" w:hAnsi="Helvetica"/>
          <w:color w:val="FF0000"/>
          <w:highlight w:val="yellow"/>
          <w:lang w:val="en-ZA"/>
        </w:rPr>
        <w:t>e Katrina destruction.]</w:t>
      </w:r>
    </w:p>
    <w:p w:rsidR="00BE77B1" w:rsidRDefault="00BE77B1" w:rsidP="00BE77B1">
      <w:pPr>
        <w:spacing w:line="360" w:lineRule="auto"/>
        <w:jc w:val="both"/>
        <w:rPr>
          <w:rFonts w:ascii="Helvetica" w:hAnsi="Helvetica" w:cs="Calibri"/>
          <w:color w:val="FF0000"/>
        </w:rPr>
      </w:pPr>
    </w:p>
    <w:p w:rsidR="00BE77B1" w:rsidRPr="00A7377A" w:rsidRDefault="00BE77B1" w:rsidP="00BE77B1">
      <w:pPr>
        <w:spacing w:line="360" w:lineRule="auto"/>
        <w:jc w:val="both"/>
        <w:rPr>
          <w:rFonts w:ascii="Helvetica" w:hAnsi="Helvetica"/>
          <w:b/>
          <w:color w:val="008000"/>
        </w:rPr>
      </w:pPr>
      <w:r w:rsidRPr="00A7377A">
        <w:rPr>
          <w:rFonts w:ascii="Helvetica" w:hAnsi="Helvetica"/>
          <w:b/>
          <w:color w:val="008000"/>
        </w:rPr>
        <w:t>Tree Planting in Canberra</w:t>
      </w:r>
    </w:p>
    <w:p w:rsidR="00BE77B1" w:rsidRPr="004D22AE" w:rsidRDefault="00BE77B1" w:rsidP="00BE77B1">
      <w:pPr>
        <w:spacing w:line="360" w:lineRule="auto"/>
        <w:jc w:val="both"/>
        <w:rPr>
          <w:rFonts w:ascii="Helvetica" w:hAnsi="Helvetica"/>
        </w:rPr>
      </w:pPr>
      <w:r>
        <w:rPr>
          <w:rFonts w:ascii="Helvetica" w:hAnsi="Helvetica"/>
        </w:rPr>
        <w:t>In the Australian c</w:t>
      </w:r>
      <w:r w:rsidRPr="004D22AE">
        <w:rPr>
          <w:rFonts w:ascii="Helvetica" w:hAnsi="Helvetica"/>
        </w:rPr>
        <w:t xml:space="preserve">ity of Canberra, local authorities plant trees to generate a wealth of benefits. </w:t>
      </w:r>
      <w:r>
        <w:rPr>
          <w:rFonts w:ascii="Helvetica" w:hAnsi="Helvetica"/>
        </w:rPr>
        <w:t>More than</w:t>
      </w:r>
      <w:r w:rsidRPr="004D22AE">
        <w:rPr>
          <w:rFonts w:ascii="Helvetica" w:hAnsi="Helvetica"/>
        </w:rPr>
        <w:t xml:space="preserve"> 400</w:t>
      </w:r>
      <w:r>
        <w:rPr>
          <w:rFonts w:ascii="Helvetica" w:hAnsi="Helvetica"/>
        </w:rPr>
        <w:t>,</w:t>
      </w:r>
      <w:r w:rsidRPr="004D22AE">
        <w:rPr>
          <w:rFonts w:ascii="Helvetica" w:hAnsi="Helvetica"/>
        </w:rPr>
        <w:t>000 trees can be found</w:t>
      </w:r>
      <w:r>
        <w:rPr>
          <w:rFonts w:ascii="Helvetica" w:hAnsi="Helvetica"/>
        </w:rPr>
        <w:t xml:space="preserve"> within the city limits</w:t>
      </w:r>
      <w:r w:rsidRPr="004D22AE">
        <w:rPr>
          <w:rFonts w:ascii="Helvetica" w:hAnsi="Helvetica"/>
        </w:rPr>
        <w:t xml:space="preserve">. This urban forest helps </w:t>
      </w:r>
      <w:r>
        <w:rPr>
          <w:rFonts w:ascii="Helvetica" w:hAnsi="Helvetica"/>
        </w:rPr>
        <w:t xml:space="preserve">mitigate the urban heat </w:t>
      </w:r>
      <w:r w:rsidRPr="004D22AE">
        <w:rPr>
          <w:rFonts w:ascii="Helvetica" w:hAnsi="Helvetica"/>
        </w:rPr>
        <w:t>island effect</w:t>
      </w:r>
      <w:r>
        <w:rPr>
          <w:rFonts w:ascii="Helvetica" w:hAnsi="Helvetica"/>
        </w:rPr>
        <w:t>,</w:t>
      </w:r>
      <w:r w:rsidRPr="004D22AE">
        <w:rPr>
          <w:rFonts w:ascii="Helvetica" w:hAnsi="Helvetica"/>
        </w:rPr>
        <w:t xml:space="preserve"> thereby reducing the need for energy-intensive air-conditioning and ventilation. The trees also improve air quality, intercept and absorb storm</w:t>
      </w:r>
      <w:r>
        <w:rPr>
          <w:rFonts w:ascii="Helvetica" w:hAnsi="Helvetica"/>
        </w:rPr>
        <w:t xml:space="preserve"> </w:t>
      </w:r>
      <w:r w:rsidRPr="004D22AE">
        <w:rPr>
          <w:rFonts w:ascii="Helvetica" w:hAnsi="Helvetica"/>
        </w:rPr>
        <w:t xml:space="preserve">water, and sequester carbon. In terms of value generated or savings incurred to the city, these services were valued at </w:t>
      </w:r>
      <w:r w:rsidRPr="001417D2">
        <w:rPr>
          <w:rFonts w:ascii="Helvetica" w:hAnsi="Helvetica"/>
        </w:rPr>
        <w:t>approximately US$ 20–67 million for the period 2008–2012.</w:t>
      </w:r>
      <w:r w:rsidRPr="004D22AE">
        <w:rPr>
          <w:rFonts w:ascii="Helvetica" w:hAnsi="Helvetica"/>
        </w:rPr>
        <w:t xml:space="preserve"> The valuation has helped inform planning and budget allocations. </w:t>
      </w:r>
      <w:r>
        <w:rPr>
          <w:rFonts w:ascii="Helvetica" w:hAnsi="Helvetica"/>
          <w:color w:val="FF0000"/>
          <w:highlight w:val="yellow"/>
        </w:rPr>
        <w:t xml:space="preserve">[Insert photo of trees </w:t>
      </w:r>
      <w:r w:rsidRPr="000874DE">
        <w:rPr>
          <w:rFonts w:ascii="Helvetica" w:hAnsi="Helvetica"/>
          <w:color w:val="FF0000"/>
          <w:highlight w:val="yellow"/>
        </w:rPr>
        <w:t xml:space="preserve">in </w:t>
      </w:r>
      <w:r>
        <w:rPr>
          <w:rFonts w:ascii="Helvetica" w:hAnsi="Helvetica"/>
          <w:color w:val="FF0000"/>
          <w:highlight w:val="yellow"/>
        </w:rPr>
        <w:t>Canberra</w:t>
      </w:r>
      <w:r w:rsidRPr="000874DE">
        <w:rPr>
          <w:rFonts w:ascii="Helvetica" w:hAnsi="Helvetica"/>
          <w:color w:val="FF0000"/>
          <w:highlight w:val="yellow"/>
        </w:rPr>
        <w:t>]</w:t>
      </w:r>
    </w:p>
    <w:p w:rsidR="00BE77B1" w:rsidRPr="004D22AE" w:rsidRDefault="00BE77B1" w:rsidP="00F61BEA">
      <w:pPr>
        <w:pStyle w:val="ListParagraph"/>
        <w:spacing w:after="0" w:line="360" w:lineRule="auto"/>
        <w:ind w:left="0"/>
        <w:rPr>
          <w:rFonts w:ascii="Helvetica" w:hAnsi="Helvetica"/>
          <w:sz w:val="24"/>
        </w:rPr>
      </w:pPr>
    </w:p>
    <w:p w:rsidR="00BE77B1" w:rsidRPr="00A7377A" w:rsidRDefault="00BE77B1" w:rsidP="00BE77B1">
      <w:pPr>
        <w:spacing w:line="360" w:lineRule="auto"/>
        <w:jc w:val="both"/>
        <w:rPr>
          <w:rFonts w:ascii="Helvetica" w:hAnsi="Helvetica"/>
          <w:b/>
          <w:color w:val="008000"/>
        </w:rPr>
      </w:pPr>
      <w:r w:rsidRPr="00A7377A">
        <w:rPr>
          <w:rFonts w:ascii="Helvetica" w:hAnsi="Helvetica"/>
          <w:b/>
          <w:color w:val="008000"/>
        </w:rPr>
        <w:t>Ecosystem Valuation in Cape Town</w:t>
      </w:r>
    </w:p>
    <w:p w:rsidR="00BE77B1" w:rsidRPr="00223914" w:rsidRDefault="00BE77B1" w:rsidP="00BE77B1">
      <w:pPr>
        <w:spacing w:line="360" w:lineRule="auto"/>
        <w:jc w:val="both"/>
        <w:rPr>
          <w:rFonts w:ascii="Helvetica" w:hAnsi="Helvetica"/>
        </w:rPr>
      </w:pPr>
      <w:r w:rsidRPr="004D22AE">
        <w:rPr>
          <w:rFonts w:ascii="Helvetica" w:hAnsi="Helvetica"/>
        </w:rPr>
        <w:t xml:space="preserve">The City of Cape Town, South Africa, recently undertook an intensive assessment of the value of ecosystem services generated by natural </w:t>
      </w:r>
      <w:r>
        <w:rPr>
          <w:rFonts w:ascii="Helvetica" w:hAnsi="Helvetica"/>
        </w:rPr>
        <w:t>areas in the c</w:t>
      </w:r>
      <w:r w:rsidRPr="004D22AE">
        <w:rPr>
          <w:rFonts w:ascii="Helvetica" w:hAnsi="Helvetica"/>
        </w:rPr>
        <w:t xml:space="preserve">ity. These areas include nature reserves, coastal areas, wetlands, and rivers. Using valuation methods such as </w:t>
      </w:r>
      <w:r>
        <w:rPr>
          <w:rFonts w:ascii="Helvetica" w:hAnsi="Helvetica"/>
        </w:rPr>
        <w:t>“</w:t>
      </w:r>
      <w:r w:rsidRPr="004D22AE">
        <w:rPr>
          <w:rFonts w:ascii="Helvetica" w:hAnsi="Helvetica"/>
        </w:rPr>
        <w:t>willingness to pay</w:t>
      </w:r>
      <w:r>
        <w:rPr>
          <w:rFonts w:ascii="Helvetica" w:hAnsi="Helvetica"/>
        </w:rPr>
        <w:t xml:space="preserve">,” </w:t>
      </w:r>
      <w:r w:rsidRPr="004D22AE">
        <w:rPr>
          <w:rFonts w:ascii="Helvetica" w:hAnsi="Helvetica"/>
        </w:rPr>
        <w:t>the study estimate</w:t>
      </w:r>
      <w:r>
        <w:rPr>
          <w:rFonts w:ascii="Helvetica" w:hAnsi="Helvetica"/>
        </w:rPr>
        <w:t>d the net present value of the c</w:t>
      </w:r>
      <w:r w:rsidRPr="004D22AE">
        <w:rPr>
          <w:rFonts w:ascii="Helvetica" w:hAnsi="Helvetica"/>
        </w:rPr>
        <w:t>ity’</w:t>
      </w:r>
      <w:r>
        <w:rPr>
          <w:rFonts w:ascii="Helvetica" w:hAnsi="Helvetica"/>
        </w:rPr>
        <w:t xml:space="preserve">s natural assets as </w:t>
      </w:r>
      <w:r w:rsidRPr="001417D2">
        <w:rPr>
          <w:rFonts w:ascii="Helvetica" w:hAnsi="Helvetica"/>
        </w:rPr>
        <w:t>US$ 5.13–9.78 billion.</w:t>
      </w:r>
      <w:r w:rsidRPr="004D22AE">
        <w:rPr>
          <w:rFonts w:ascii="Helvetica" w:hAnsi="Helvetica"/>
        </w:rPr>
        <w:t xml:space="preserve"> The study has helped leverage funding for the environment from across departments by revealing the considerable contribution of ecosystem services to human welfare and underscoring the need to account and pay for their maintenance. </w:t>
      </w:r>
    </w:p>
    <w:p w:rsidR="00BE77B1" w:rsidRDefault="00BE77B1" w:rsidP="00BE77B1">
      <w:pPr>
        <w:spacing w:line="360" w:lineRule="auto"/>
        <w:rPr>
          <w:rFonts w:ascii="Helvetica" w:hAnsi="Helvetica"/>
        </w:rPr>
      </w:pPr>
    </w:p>
    <w:p w:rsidR="00BE77B1" w:rsidRPr="00A7377A" w:rsidRDefault="00BE77B1" w:rsidP="00BE77B1">
      <w:pPr>
        <w:spacing w:line="360" w:lineRule="auto"/>
        <w:rPr>
          <w:rFonts w:ascii="Helvetica" w:hAnsi="Helvetica"/>
          <w:b/>
        </w:rPr>
      </w:pPr>
      <w:r w:rsidRPr="00A7377A">
        <w:rPr>
          <w:rFonts w:ascii="Helvetica" w:hAnsi="Helvetica"/>
          <w:b/>
          <w:highlight w:val="yellow"/>
        </w:rPr>
        <w:t>THEME BOX</w:t>
      </w:r>
    </w:p>
    <w:p w:rsidR="00BE77B1" w:rsidRDefault="00BE77B1" w:rsidP="00BE77B1">
      <w:pPr>
        <w:spacing w:line="360" w:lineRule="auto"/>
        <w:rPr>
          <w:rStyle w:val="Strong"/>
        </w:rPr>
      </w:pPr>
      <w:proofErr w:type="spellStart"/>
      <w:r w:rsidRPr="00E11200">
        <w:rPr>
          <w:rStyle w:val="Strong"/>
          <w:rFonts w:ascii="Helvetica" w:hAnsi="Helvetica"/>
          <w:color w:val="008000"/>
        </w:rPr>
        <w:t>TEEB</w:t>
      </w:r>
      <w:proofErr w:type="spellEnd"/>
      <w:r w:rsidRPr="00E11200">
        <w:rPr>
          <w:rStyle w:val="Strong"/>
          <w:rFonts w:ascii="Helvetica" w:hAnsi="Helvetica"/>
          <w:color w:val="008000"/>
        </w:rPr>
        <w:t xml:space="preserve"> – The Economics of Ecosystems and Biodiversity</w:t>
      </w:r>
    </w:p>
    <w:p w:rsidR="00BE77B1" w:rsidRPr="00043032" w:rsidRDefault="00BE77B1" w:rsidP="00BE77B1">
      <w:pPr>
        <w:widowControl w:val="0"/>
        <w:autoSpaceDE w:val="0"/>
        <w:autoSpaceDN w:val="0"/>
        <w:adjustRightInd w:val="0"/>
        <w:spacing w:line="360" w:lineRule="auto"/>
        <w:jc w:val="both"/>
        <w:rPr>
          <w:rFonts w:ascii="Helvetica" w:hAnsi="Helvetica"/>
          <w:bCs/>
        </w:rPr>
      </w:pPr>
      <w:proofErr w:type="spellStart"/>
      <w:r w:rsidRPr="00B1172D">
        <w:rPr>
          <w:rStyle w:val="Strong"/>
          <w:rFonts w:ascii="Helvetica" w:hAnsi="Helvetica"/>
          <w:b w:val="0"/>
        </w:rPr>
        <w:t>TEEB</w:t>
      </w:r>
      <w:proofErr w:type="spellEnd"/>
      <w:r w:rsidRPr="00B1172D">
        <w:rPr>
          <w:rStyle w:val="Strong"/>
          <w:rFonts w:ascii="Helvetica" w:hAnsi="Helvetica"/>
          <w:b w:val="0"/>
        </w:rPr>
        <w:t xml:space="preserve"> (</w:t>
      </w:r>
      <w:hyperlink r:id="rId22" w:history="1">
        <w:r w:rsidRPr="00B1172D">
          <w:rPr>
            <w:rStyle w:val="Hyperlink"/>
            <w:rFonts w:ascii="Helvetica" w:hAnsi="Helvetica" w:cs="Helvetica"/>
            <w:color w:val="auto"/>
            <w:szCs w:val="20"/>
            <w:u w:val="none"/>
          </w:rPr>
          <w:t>www.teebweb.org</w:t>
        </w:r>
      </w:hyperlink>
      <w:r w:rsidRPr="00B1172D">
        <w:rPr>
          <w:rStyle w:val="Strong"/>
          <w:rFonts w:ascii="Helvetica" w:hAnsi="Helvetica"/>
          <w:b w:val="0"/>
        </w:rPr>
        <w:t xml:space="preserve">) </w:t>
      </w:r>
      <w:r w:rsidRPr="00B1172D">
        <w:rPr>
          <w:rFonts w:ascii="Helvetica" w:hAnsi="Helvetica"/>
        </w:rPr>
        <w:t>is a major international initiative to</w:t>
      </w:r>
      <w:r w:rsidRPr="00B1172D">
        <w:rPr>
          <w:rFonts w:ascii="Helvetica" w:hAnsi="Helvetica"/>
          <w:b/>
        </w:rPr>
        <w:t xml:space="preserve"> </w:t>
      </w:r>
      <w:r w:rsidRPr="00B1172D">
        <w:rPr>
          <w:rStyle w:val="Strong"/>
          <w:rFonts w:ascii="Helvetica" w:hAnsi="Helvetica"/>
          <w:b w:val="0"/>
        </w:rPr>
        <w:t xml:space="preserve">integrate the valuation of ecosystem services and biodiversity—appropriately referred to as “natural capital”—into governance and management, including at the city level. </w:t>
      </w:r>
      <w:proofErr w:type="spellStart"/>
      <w:r w:rsidRPr="00B1172D">
        <w:rPr>
          <w:rStyle w:val="Strong"/>
          <w:rFonts w:ascii="Helvetica" w:hAnsi="Helvetica"/>
          <w:b w:val="0"/>
        </w:rPr>
        <w:lastRenderedPageBreak/>
        <w:t>TEEB</w:t>
      </w:r>
      <w:proofErr w:type="spellEnd"/>
      <w:r w:rsidRPr="00B1172D">
        <w:rPr>
          <w:rStyle w:val="Strong"/>
          <w:rFonts w:ascii="Helvetica" w:hAnsi="Helvetica"/>
          <w:b w:val="0"/>
        </w:rPr>
        <w:t xml:space="preserve"> </w:t>
      </w:r>
      <w:r w:rsidRPr="00B1172D">
        <w:rPr>
          <w:rFonts w:ascii="Helvetica" w:hAnsi="Helvetica"/>
        </w:rPr>
        <w:t>draws attention to the global economic benefits of biodiversity, highlights the growing costs of its</w:t>
      </w:r>
      <w:r w:rsidRPr="00043032">
        <w:rPr>
          <w:rFonts w:ascii="Helvetica" w:hAnsi="Helvetica"/>
        </w:rPr>
        <w:t xml:space="preserve"> loss and </w:t>
      </w:r>
      <w:r>
        <w:rPr>
          <w:rFonts w:ascii="Helvetica" w:hAnsi="Helvetica"/>
        </w:rPr>
        <w:t xml:space="preserve">of </w:t>
      </w:r>
      <w:r w:rsidRPr="00043032">
        <w:rPr>
          <w:rFonts w:ascii="Helvetica" w:hAnsi="Helvetica"/>
        </w:rPr>
        <w:t>ecosystem degradation, and draw</w:t>
      </w:r>
      <w:r>
        <w:rPr>
          <w:rFonts w:ascii="Helvetica" w:hAnsi="Helvetica"/>
        </w:rPr>
        <w:t>s</w:t>
      </w:r>
      <w:r w:rsidRPr="00043032">
        <w:rPr>
          <w:rFonts w:ascii="Helvetica" w:hAnsi="Helvetica"/>
        </w:rPr>
        <w:t xml:space="preserve"> together expertise from science, economics, and policy to enable practical actions moving forward.</w:t>
      </w:r>
      <w:r>
        <w:rPr>
          <w:rFonts w:ascii="Helvetica" w:hAnsi="Helvetica"/>
        </w:rPr>
        <w:t xml:space="preserve"> </w:t>
      </w:r>
    </w:p>
    <w:p w:rsidR="00BE77B1" w:rsidRDefault="00BE77B1" w:rsidP="00BE77B1">
      <w:pPr>
        <w:spacing w:line="360" w:lineRule="auto"/>
        <w:jc w:val="both"/>
        <w:rPr>
          <w:rFonts w:ascii="Helvetica" w:hAnsi="Helvetica"/>
          <w:bCs/>
        </w:rPr>
      </w:pPr>
    </w:p>
    <w:p w:rsidR="00BE77B1" w:rsidRDefault="00BE77B1" w:rsidP="00BE77B1">
      <w:pPr>
        <w:widowControl w:val="0"/>
        <w:autoSpaceDE w:val="0"/>
        <w:autoSpaceDN w:val="0"/>
        <w:adjustRightInd w:val="0"/>
        <w:spacing w:line="360" w:lineRule="auto"/>
        <w:jc w:val="both"/>
        <w:rPr>
          <w:rFonts w:ascii="Helvetica" w:eastAsiaTheme="minorHAnsi" w:hAnsi="Helvetica" w:cs="Helvetica"/>
        </w:rPr>
      </w:pPr>
      <w:r>
        <w:rPr>
          <w:rFonts w:ascii="Helvetica" w:eastAsiaTheme="minorHAnsi" w:hAnsi="Helvetica" w:cs="Helvetica"/>
        </w:rPr>
        <w:t xml:space="preserve">The impetus for </w:t>
      </w:r>
      <w:proofErr w:type="spellStart"/>
      <w:r>
        <w:rPr>
          <w:rFonts w:ascii="Helvetica" w:eastAsiaTheme="minorHAnsi" w:hAnsi="Helvetica" w:cs="Helvetica"/>
        </w:rPr>
        <w:t>TEEB</w:t>
      </w:r>
      <w:proofErr w:type="spellEnd"/>
      <w:r>
        <w:rPr>
          <w:rFonts w:ascii="Helvetica" w:eastAsiaTheme="minorHAnsi" w:hAnsi="Helvetica" w:cs="Helvetica"/>
        </w:rPr>
        <w:t xml:space="preserve"> came from the growing recognition that </w:t>
      </w:r>
      <w:r w:rsidRPr="00043032">
        <w:rPr>
          <w:rFonts w:ascii="Helvetica" w:eastAsiaTheme="minorHAnsi" w:hAnsi="Helvetica" w:cs="Helvetica"/>
        </w:rPr>
        <w:t xml:space="preserve">the benefits </w:t>
      </w:r>
      <w:r>
        <w:rPr>
          <w:rFonts w:ascii="Helvetica" w:eastAsiaTheme="minorHAnsi" w:hAnsi="Helvetica" w:cs="Helvetica"/>
        </w:rPr>
        <w:t>of nature mostly bypass markets, thus</w:t>
      </w:r>
      <w:r w:rsidRPr="00043032">
        <w:rPr>
          <w:rFonts w:ascii="Helvetica" w:eastAsiaTheme="minorHAnsi" w:hAnsi="Helvetica" w:cs="Helvetica"/>
        </w:rPr>
        <w:t xml:space="preserve"> esca</w:t>
      </w:r>
      <w:r>
        <w:rPr>
          <w:rFonts w:ascii="Helvetica" w:eastAsiaTheme="minorHAnsi" w:hAnsi="Helvetica" w:cs="Helvetica"/>
        </w:rPr>
        <w:t>ping pricing and defying valuation—and that this</w:t>
      </w:r>
      <w:r w:rsidRPr="00043032">
        <w:rPr>
          <w:rFonts w:ascii="Helvetica" w:eastAsiaTheme="minorHAnsi" w:hAnsi="Helvetica" w:cs="Helvetica"/>
        </w:rPr>
        <w:t xml:space="preserve"> lack of valuation </w:t>
      </w:r>
      <w:r>
        <w:rPr>
          <w:rFonts w:ascii="Helvetica" w:eastAsiaTheme="minorHAnsi" w:hAnsi="Helvetica" w:cs="Helvetica"/>
        </w:rPr>
        <w:t>is</w:t>
      </w:r>
      <w:r w:rsidRPr="00043032">
        <w:rPr>
          <w:rFonts w:ascii="Helvetica" w:eastAsiaTheme="minorHAnsi" w:hAnsi="Helvetica" w:cs="Helvetica"/>
        </w:rPr>
        <w:t xml:space="preserve"> an underlying cause for the degradation of ecosystems and loss of biodiversity.</w:t>
      </w:r>
      <w:r>
        <w:rPr>
          <w:rFonts w:ascii="Helvetica" w:eastAsiaTheme="minorHAnsi" w:hAnsi="Helvetica" w:cs="Tahoma"/>
        </w:rPr>
        <w:t xml:space="preserve"> </w:t>
      </w:r>
      <w:proofErr w:type="spellStart"/>
      <w:r>
        <w:rPr>
          <w:rFonts w:ascii="Helvetica" w:eastAsiaTheme="minorHAnsi" w:hAnsi="Helvetica" w:cs="Helvetica"/>
        </w:rPr>
        <w:t>TEEB</w:t>
      </w:r>
      <w:proofErr w:type="spellEnd"/>
      <w:r>
        <w:rPr>
          <w:rFonts w:ascii="Helvetica" w:eastAsiaTheme="minorHAnsi" w:hAnsi="Helvetica" w:cs="Helvetica"/>
        </w:rPr>
        <w:t xml:space="preserve"> has</w:t>
      </w:r>
      <w:r w:rsidRPr="00043032">
        <w:rPr>
          <w:rFonts w:ascii="Helvetica" w:eastAsiaTheme="minorHAnsi" w:hAnsi="Helvetica" w:cs="Helvetica"/>
        </w:rPr>
        <w:t xml:space="preserve"> made a compelling economic case for the conservation of </w:t>
      </w:r>
      <w:r>
        <w:rPr>
          <w:rFonts w:ascii="Helvetica" w:eastAsiaTheme="minorHAnsi" w:hAnsi="Helvetica" w:cs="Helvetica"/>
        </w:rPr>
        <w:t xml:space="preserve">natural capital. Its many reports </w:t>
      </w:r>
      <w:r w:rsidRPr="00043032">
        <w:rPr>
          <w:rFonts w:ascii="Helvetica" w:eastAsiaTheme="minorHAnsi" w:hAnsi="Helvetica" w:cs="Helvetica"/>
        </w:rPr>
        <w:t xml:space="preserve">evaluate the costs of the loss of biodiversity </w:t>
      </w:r>
      <w:r>
        <w:rPr>
          <w:rFonts w:ascii="Helvetica" w:eastAsiaTheme="minorHAnsi" w:hAnsi="Helvetica" w:cs="Helvetica"/>
        </w:rPr>
        <w:t>worldwide</w:t>
      </w:r>
      <w:r w:rsidRPr="00043032">
        <w:rPr>
          <w:rFonts w:ascii="Helvetica" w:eastAsiaTheme="minorHAnsi" w:hAnsi="Helvetica" w:cs="Helvetica"/>
        </w:rPr>
        <w:t xml:space="preserve"> and compare them with the costs of effective co</w:t>
      </w:r>
      <w:r>
        <w:rPr>
          <w:rFonts w:ascii="Helvetica" w:eastAsiaTheme="minorHAnsi" w:hAnsi="Helvetica" w:cs="Helvetica"/>
        </w:rPr>
        <w:t>nservation and sustainable use.</w:t>
      </w:r>
      <w:r w:rsidRPr="00043032">
        <w:rPr>
          <w:rFonts w:ascii="Helvetica" w:eastAsiaTheme="minorHAnsi" w:hAnsi="Helvetica" w:cs="Helvetica"/>
        </w:rPr>
        <w:t xml:space="preserve"> </w:t>
      </w:r>
    </w:p>
    <w:p w:rsidR="00BE77B1" w:rsidRDefault="00BE77B1" w:rsidP="00BE77B1">
      <w:pPr>
        <w:spacing w:line="360" w:lineRule="auto"/>
        <w:jc w:val="both"/>
        <w:rPr>
          <w:rFonts w:ascii="Helvetica" w:hAnsi="Helvetica"/>
          <w:bCs/>
        </w:rPr>
      </w:pPr>
    </w:p>
    <w:p w:rsidR="00BE77B1" w:rsidRPr="00A36C8C" w:rsidRDefault="00BE77B1" w:rsidP="00BE77B1">
      <w:pPr>
        <w:spacing w:line="360" w:lineRule="auto"/>
        <w:jc w:val="both"/>
        <w:rPr>
          <w:rFonts w:ascii="Helvetica" w:hAnsi="Helvetica"/>
          <w:bCs/>
        </w:rPr>
      </w:pPr>
      <w:proofErr w:type="spellStart"/>
      <w:r w:rsidRPr="00043032">
        <w:rPr>
          <w:rFonts w:ascii="Helvetica" w:hAnsi="Helvetica"/>
        </w:rPr>
        <w:t>TEEB</w:t>
      </w:r>
      <w:r>
        <w:rPr>
          <w:rFonts w:ascii="Helvetica" w:hAnsi="Helvetica"/>
        </w:rPr>
        <w:t>’s</w:t>
      </w:r>
      <w:proofErr w:type="spellEnd"/>
      <w:r w:rsidRPr="00043032">
        <w:rPr>
          <w:rFonts w:ascii="Helvetica" w:hAnsi="Helvetica"/>
        </w:rPr>
        <w:t xml:space="preserve"> “Local an</w:t>
      </w:r>
      <w:r>
        <w:rPr>
          <w:rFonts w:ascii="Helvetica" w:hAnsi="Helvetica"/>
        </w:rPr>
        <w:t>d Regional Policy Makers Report</w:t>
      </w:r>
      <w:r w:rsidRPr="00043032">
        <w:rPr>
          <w:rFonts w:ascii="Helvetica" w:hAnsi="Helvetica"/>
        </w:rPr>
        <w:t>”</w:t>
      </w:r>
      <w:r w:rsidRPr="00043032">
        <w:rPr>
          <w:rFonts w:ascii="Helvetica" w:hAnsi="Helvetica"/>
          <w:b/>
        </w:rPr>
        <w:t xml:space="preserve"> </w:t>
      </w:r>
      <w:r w:rsidRPr="00043032">
        <w:rPr>
          <w:rFonts w:ascii="Helvetica" w:hAnsi="Helvetica"/>
          <w:bCs/>
        </w:rPr>
        <w:t xml:space="preserve">illustrates how dependent municipalities are on nature, and that nature has cost-effective solutions to local problems such as drinking-water supply </w:t>
      </w:r>
      <w:r>
        <w:rPr>
          <w:rFonts w:ascii="Helvetica" w:hAnsi="Helvetica"/>
          <w:bCs/>
        </w:rPr>
        <w:t>and</w:t>
      </w:r>
      <w:r w:rsidRPr="00043032">
        <w:rPr>
          <w:rFonts w:ascii="Helvetica" w:hAnsi="Helvetica"/>
          <w:bCs/>
        </w:rPr>
        <w:t xml:space="preserve"> air-pollution control. </w:t>
      </w:r>
      <w:r>
        <w:rPr>
          <w:rFonts w:ascii="Helvetica" w:hAnsi="Helvetica"/>
        </w:rPr>
        <w:t>“</w:t>
      </w:r>
      <w:proofErr w:type="spellStart"/>
      <w:r>
        <w:rPr>
          <w:rFonts w:ascii="Helvetica" w:hAnsi="Helvetica"/>
        </w:rPr>
        <w:t>TEEB</w:t>
      </w:r>
      <w:proofErr w:type="spellEnd"/>
      <w:r>
        <w:rPr>
          <w:rFonts w:ascii="Helvetica" w:hAnsi="Helvetica"/>
        </w:rPr>
        <w:t xml:space="preserve"> Manual for Cities”</w:t>
      </w:r>
      <w:r w:rsidRPr="00043032">
        <w:rPr>
          <w:rFonts w:ascii="Helvetica" w:hAnsi="Helvetica"/>
        </w:rPr>
        <w:t xml:space="preserve"> help</w:t>
      </w:r>
      <w:r>
        <w:rPr>
          <w:rFonts w:ascii="Helvetica" w:hAnsi="Helvetica"/>
        </w:rPr>
        <w:t>s</w:t>
      </w:r>
      <w:r w:rsidRPr="00043032">
        <w:rPr>
          <w:rFonts w:ascii="Helvetica" w:hAnsi="Helvetica"/>
        </w:rPr>
        <w:t xml:space="preserve"> urban and regional policy-makers and planners assess the value of natural systems and consider opportunities and trade</w:t>
      </w:r>
      <w:r>
        <w:rPr>
          <w:rFonts w:ascii="Helvetica" w:hAnsi="Helvetica"/>
        </w:rPr>
        <w:t>-</w:t>
      </w:r>
      <w:r w:rsidRPr="00043032">
        <w:rPr>
          <w:rFonts w:ascii="Helvetica" w:hAnsi="Helvetica"/>
        </w:rPr>
        <w:t xml:space="preserve">offs of their policy and planning options. </w:t>
      </w:r>
      <w:r>
        <w:rPr>
          <w:rFonts w:ascii="Helvetica" w:eastAsiaTheme="minorHAnsi" w:hAnsi="Helvetica" w:cs="Helvetica"/>
        </w:rPr>
        <w:t xml:space="preserve">Other </w:t>
      </w:r>
      <w:proofErr w:type="spellStart"/>
      <w:r>
        <w:rPr>
          <w:rFonts w:ascii="Helvetica" w:eastAsiaTheme="minorHAnsi" w:hAnsi="Helvetica" w:cs="Helvetica"/>
        </w:rPr>
        <w:t>TEEB</w:t>
      </w:r>
      <w:proofErr w:type="spellEnd"/>
      <w:r>
        <w:rPr>
          <w:rFonts w:ascii="Helvetica" w:eastAsiaTheme="minorHAnsi" w:hAnsi="Helvetica" w:cs="Helvetica"/>
        </w:rPr>
        <w:t xml:space="preserve"> reports with a focus on the business sector, national government, and citizens are available for download at the </w:t>
      </w:r>
      <w:proofErr w:type="spellStart"/>
      <w:r>
        <w:rPr>
          <w:rFonts w:ascii="Helvetica" w:eastAsiaTheme="minorHAnsi" w:hAnsi="Helvetica" w:cs="Helvetica"/>
        </w:rPr>
        <w:t>TEEB</w:t>
      </w:r>
      <w:proofErr w:type="spellEnd"/>
      <w:r>
        <w:rPr>
          <w:rFonts w:ascii="Helvetica" w:eastAsiaTheme="minorHAnsi" w:hAnsi="Helvetica" w:cs="Helvetica"/>
        </w:rPr>
        <w:t xml:space="preserve"> website. </w:t>
      </w:r>
    </w:p>
    <w:p w:rsidR="00BE77B1" w:rsidRDefault="00BE77B1" w:rsidP="00BE77B1">
      <w:pPr>
        <w:spacing w:line="360" w:lineRule="auto"/>
        <w:jc w:val="both"/>
        <w:rPr>
          <w:rFonts w:ascii="Helvetica" w:eastAsiaTheme="minorHAnsi" w:hAnsi="Helvetica" w:cs="Helvetica"/>
        </w:rPr>
      </w:pPr>
    </w:p>
    <w:p w:rsidR="00BE77B1" w:rsidRPr="005C7FFA" w:rsidRDefault="00BE77B1" w:rsidP="00BE77B1">
      <w:pPr>
        <w:spacing w:line="360" w:lineRule="auto"/>
        <w:jc w:val="both"/>
        <w:rPr>
          <w:rFonts w:ascii="Helvetica" w:eastAsiaTheme="minorHAnsi" w:hAnsi="Helvetica" w:cs="Helvetica"/>
        </w:rPr>
      </w:pPr>
      <w:proofErr w:type="spellStart"/>
      <w:r>
        <w:rPr>
          <w:rFonts w:ascii="Helvetica" w:eastAsiaTheme="minorHAnsi" w:hAnsi="Helvetica" w:cs="Helvetica"/>
        </w:rPr>
        <w:t>TEEB</w:t>
      </w:r>
      <w:proofErr w:type="spellEnd"/>
      <w:r>
        <w:rPr>
          <w:rFonts w:ascii="Helvetica" w:eastAsiaTheme="minorHAnsi" w:hAnsi="Helvetica" w:cs="Helvetica"/>
        </w:rPr>
        <w:t xml:space="preserve"> for Citizens is a multi</w:t>
      </w:r>
      <w:r w:rsidRPr="00043032">
        <w:rPr>
          <w:rFonts w:ascii="Helvetica" w:eastAsiaTheme="minorHAnsi" w:hAnsi="Helvetica" w:cs="Helvetica"/>
        </w:rPr>
        <w:t xml:space="preserve">media effort to draw on information from the </w:t>
      </w:r>
      <w:r>
        <w:rPr>
          <w:rFonts w:ascii="Helvetica" w:eastAsiaTheme="minorHAnsi" w:hAnsi="Helvetica" w:cs="Helvetica"/>
        </w:rPr>
        <w:t>various</w:t>
      </w:r>
      <w:r w:rsidRPr="00043032">
        <w:rPr>
          <w:rFonts w:ascii="Helvetica" w:eastAsiaTheme="minorHAnsi" w:hAnsi="Helvetica" w:cs="Helvetica"/>
        </w:rPr>
        <w:t xml:space="preserve"> </w:t>
      </w:r>
      <w:proofErr w:type="spellStart"/>
      <w:r w:rsidRPr="00043032">
        <w:rPr>
          <w:rFonts w:ascii="Helvetica" w:eastAsiaTheme="minorHAnsi" w:hAnsi="Helvetica" w:cs="Helvetica"/>
        </w:rPr>
        <w:t>TEEB</w:t>
      </w:r>
      <w:proofErr w:type="spellEnd"/>
      <w:r w:rsidRPr="00043032">
        <w:rPr>
          <w:rFonts w:ascii="Helvetica" w:eastAsiaTheme="minorHAnsi" w:hAnsi="Helvetica" w:cs="Helvetica"/>
        </w:rPr>
        <w:t xml:space="preserve"> reports and present them in a compelling way for consumers an</w:t>
      </w:r>
      <w:r>
        <w:rPr>
          <w:rFonts w:ascii="Helvetica" w:eastAsiaTheme="minorHAnsi" w:hAnsi="Helvetica" w:cs="Helvetica"/>
        </w:rPr>
        <w:t xml:space="preserve">d citizens. This effort, </w:t>
      </w:r>
      <w:r w:rsidRPr="00A84E68">
        <w:rPr>
          <w:rFonts w:ascii="Helvetica" w:eastAsiaTheme="minorHAnsi" w:hAnsi="Helvetica" w:cs="Helvetica"/>
        </w:rPr>
        <w:t>TEEB4me (</w:t>
      </w:r>
      <w:hyperlink r:id="rId23" w:history="1">
        <w:r w:rsidRPr="00A84E68">
          <w:rPr>
            <w:rStyle w:val="Hyperlink"/>
            <w:rFonts w:ascii="Helvetica" w:eastAsiaTheme="minorHAnsi" w:hAnsi="Helvetica" w:cs="Helvetica"/>
            <w:color w:val="auto"/>
            <w:u w:val="none"/>
          </w:rPr>
          <w:t>www.teeb4me.com</w:t>
        </w:r>
      </w:hyperlink>
      <w:r w:rsidRPr="00A84E68">
        <w:rPr>
          <w:rFonts w:ascii="Helvetica" w:eastAsiaTheme="minorHAnsi" w:hAnsi="Helvetica" w:cs="Helvetica"/>
        </w:rPr>
        <w:t>), focuses</w:t>
      </w:r>
      <w:r w:rsidRPr="00AF4CA0">
        <w:rPr>
          <w:rFonts w:ascii="Helvetica" w:eastAsiaTheme="minorHAnsi" w:hAnsi="Helvetica" w:cs="Helvetica"/>
        </w:rPr>
        <w:t xml:space="preserve"> on </w:t>
      </w:r>
      <w:r>
        <w:rPr>
          <w:rFonts w:ascii="Helvetica" w:eastAsiaTheme="minorHAnsi" w:hAnsi="Helvetica" w:cs="Helvetica"/>
        </w:rPr>
        <w:t>creating</w:t>
      </w:r>
      <w:r w:rsidRPr="000B7B8F">
        <w:rPr>
          <w:rFonts w:ascii="Helvetica" w:eastAsiaTheme="minorHAnsi" w:hAnsi="Helvetica" w:cs="Helvetica"/>
        </w:rPr>
        <w:t xml:space="preserve"> awareness and understanding of t</w:t>
      </w:r>
      <w:r>
        <w:rPr>
          <w:rFonts w:ascii="Helvetica" w:eastAsiaTheme="minorHAnsi" w:hAnsi="Helvetica" w:cs="Helvetica"/>
        </w:rPr>
        <w:t xml:space="preserve">he value of nature. TEEB4me </w:t>
      </w:r>
      <w:r w:rsidRPr="000B7B8F">
        <w:rPr>
          <w:rFonts w:ascii="Helvetica" w:eastAsiaTheme="minorHAnsi" w:hAnsi="Helvetica" w:cs="Helvetica"/>
        </w:rPr>
        <w:t xml:space="preserve">uses tools such as </w:t>
      </w:r>
      <w:proofErr w:type="spellStart"/>
      <w:r w:rsidRPr="000B7B8F">
        <w:rPr>
          <w:rFonts w:ascii="Helvetica" w:eastAsiaTheme="minorHAnsi" w:hAnsi="Helvetica" w:cs="Helvetica"/>
        </w:rPr>
        <w:t>Facebook</w:t>
      </w:r>
      <w:proofErr w:type="spellEnd"/>
      <w:r w:rsidRPr="000B7B8F">
        <w:rPr>
          <w:rFonts w:ascii="Helvetica" w:eastAsiaTheme="minorHAnsi" w:hAnsi="Helvetica" w:cs="Helvetica"/>
        </w:rPr>
        <w:t xml:space="preserve">, Twitter, and </w:t>
      </w:r>
      <w:proofErr w:type="spellStart"/>
      <w:r w:rsidRPr="000B7B8F">
        <w:rPr>
          <w:rFonts w:ascii="Helvetica" w:eastAsiaTheme="minorHAnsi" w:hAnsi="Helvetica" w:cs="Helvetica"/>
        </w:rPr>
        <w:t>Vimeo</w:t>
      </w:r>
      <w:proofErr w:type="spellEnd"/>
      <w:r w:rsidRPr="00AF4CA0">
        <w:rPr>
          <w:rFonts w:ascii="Helvetica" w:eastAsiaTheme="minorHAnsi" w:hAnsi="Helvetica" w:cs="Helvetica"/>
        </w:rPr>
        <w:t xml:space="preserve"> to create</w:t>
      </w:r>
      <w:r w:rsidRPr="00043032">
        <w:rPr>
          <w:rFonts w:ascii="Helvetica" w:eastAsiaTheme="minorHAnsi" w:hAnsi="Helvetica" w:cs="Helvetica"/>
        </w:rPr>
        <w:t xml:space="preserve"> a global conversation with a large and growing network of people interested in reflecting the value of biodiversity in their daily lives and decisions.</w:t>
      </w:r>
    </w:p>
    <w:p w:rsidR="00A30AD5" w:rsidRDefault="00A30AD5" w:rsidP="00A30AD5">
      <w:pPr>
        <w:spacing w:line="360" w:lineRule="auto"/>
        <w:rPr>
          <w:rFonts w:ascii="Helvetica" w:hAnsi="Helvetica"/>
        </w:rPr>
      </w:pPr>
    </w:p>
    <w:p w:rsidR="000B0ED5" w:rsidRDefault="000B0ED5" w:rsidP="000E415F">
      <w:pPr>
        <w:autoSpaceDE w:val="0"/>
        <w:autoSpaceDN w:val="0"/>
        <w:adjustRightInd w:val="0"/>
        <w:rPr>
          <w:rFonts w:ascii="Helvetica" w:hAnsi="Helvetica" w:cs="Arial"/>
          <w:lang w:val="en-CA"/>
        </w:rPr>
      </w:pPr>
    </w:p>
    <w:p w:rsidR="000E415F" w:rsidRPr="00EB6473" w:rsidRDefault="000E415F" w:rsidP="000E415F">
      <w:pPr>
        <w:autoSpaceDE w:val="0"/>
        <w:autoSpaceDN w:val="0"/>
        <w:adjustRightInd w:val="0"/>
        <w:rPr>
          <w:rFonts w:ascii="Helvetica" w:hAnsi="Helvetica" w:cs="Arial"/>
          <w:lang w:val="en-CA"/>
        </w:rPr>
      </w:pPr>
    </w:p>
    <w:p w:rsidR="00CA16CC" w:rsidRPr="009A41C2" w:rsidRDefault="00CA16CC" w:rsidP="00CA16CC">
      <w:pPr>
        <w:pBdr>
          <w:top w:val="single" w:sz="4" w:space="1" w:color="auto"/>
          <w:left w:val="single" w:sz="4" w:space="4" w:color="auto"/>
          <w:bottom w:val="single" w:sz="4" w:space="1" w:color="auto"/>
          <w:right w:val="single" w:sz="4" w:space="0" w:color="auto"/>
        </w:pBdr>
        <w:shd w:val="clear" w:color="auto" w:fill="008000"/>
        <w:spacing w:line="360" w:lineRule="auto"/>
        <w:jc w:val="both"/>
        <w:rPr>
          <w:rFonts w:ascii="Helvetica" w:hAnsi="Helvetica" w:cs="Calibri"/>
          <w:bCs/>
          <w:sz w:val="28"/>
        </w:rPr>
      </w:pPr>
      <w:r w:rsidRPr="009A41C2">
        <w:rPr>
          <w:rFonts w:ascii="Helvetica" w:hAnsi="Helvetica"/>
          <w:b/>
          <w:sz w:val="28"/>
        </w:rPr>
        <w:t>Key Message 4:</w:t>
      </w:r>
      <w:r w:rsidRPr="009A41C2">
        <w:rPr>
          <w:rFonts w:ascii="Helvetica" w:hAnsi="Helvetica"/>
          <w:sz w:val="28"/>
        </w:rPr>
        <w:t xml:space="preserve"> </w:t>
      </w:r>
      <w:r>
        <w:rPr>
          <w:rFonts w:ascii="Helvetica" w:hAnsi="Helvetica"/>
          <w:sz w:val="28"/>
        </w:rPr>
        <w:t>Well-managed u</w:t>
      </w:r>
      <w:r w:rsidRPr="009A41C2">
        <w:rPr>
          <w:rFonts w:ascii="Helvetica" w:hAnsi="Helvetica"/>
          <w:sz w:val="28"/>
        </w:rPr>
        <w:t xml:space="preserve">rban biodiversity </w:t>
      </w:r>
      <w:r>
        <w:rPr>
          <w:rFonts w:ascii="Helvetica" w:hAnsi="Helvetica"/>
          <w:sz w:val="28"/>
        </w:rPr>
        <w:t>benefits human</w:t>
      </w:r>
      <w:r w:rsidRPr="009A41C2">
        <w:rPr>
          <w:rFonts w:ascii="Helvetica" w:hAnsi="Helvetica"/>
          <w:sz w:val="28"/>
        </w:rPr>
        <w:t xml:space="preserve"> health.</w:t>
      </w:r>
    </w:p>
    <w:p w:rsidR="00CA16CC" w:rsidRDefault="00CA16CC" w:rsidP="00CA16CC">
      <w:pPr>
        <w:spacing w:line="360" w:lineRule="auto"/>
        <w:rPr>
          <w:rFonts w:ascii="Helvetica" w:hAnsi="Helvetica" w:cs="Calibri"/>
          <w:bCs/>
        </w:rPr>
      </w:pPr>
    </w:p>
    <w:p w:rsidR="00CA16CC" w:rsidRPr="00221A50" w:rsidRDefault="00CA16CC" w:rsidP="00CA16CC">
      <w:pPr>
        <w:spacing w:line="360" w:lineRule="auto"/>
        <w:jc w:val="both"/>
        <w:rPr>
          <w:rFonts w:ascii="Helvetica" w:eastAsia="Times New Roman" w:hAnsi="Helvetica" w:cs="Arial"/>
          <w:color w:val="000000"/>
          <w:lang w:eastAsia="en-AU"/>
        </w:rPr>
      </w:pPr>
      <w:r>
        <w:rPr>
          <w:rFonts w:ascii="Helvetica" w:eastAsia="Times New Roman" w:hAnsi="Helvetica" w:cs="Arial"/>
          <w:color w:val="000000"/>
          <w:lang w:val="en-AU" w:eastAsia="en-AU"/>
        </w:rPr>
        <w:t>B</w:t>
      </w:r>
      <w:r w:rsidRPr="00D64182">
        <w:rPr>
          <w:rFonts w:ascii="Helvetica" w:eastAsia="Times New Roman" w:hAnsi="Helvetica" w:cs="Arial"/>
          <w:color w:val="000000"/>
          <w:lang w:val="en-AU" w:eastAsia="en-AU"/>
        </w:rPr>
        <w:t xml:space="preserve">iodiversity </w:t>
      </w:r>
      <w:r>
        <w:rPr>
          <w:rFonts w:ascii="Helvetica" w:eastAsia="Times New Roman" w:hAnsi="Helvetica" w:cs="Arial"/>
          <w:color w:val="000000"/>
          <w:lang w:val="en-AU" w:eastAsia="en-AU"/>
        </w:rPr>
        <w:t xml:space="preserve">is a foundation of human health. The health benefits that we derive from direct contact with nature range from improving </w:t>
      </w:r>
      <w:r w:rsidRPr="000208ED">
        <w:rPr>
          <w:rFonts w:ascii="Helvetica" w:eastAsia="Times New Roman" w:hAnsi="Helvetica" w:cs="Arial"/>
          <w:color w:val="000000"/>
          <w:lang w:val="en-AU" w:eastAsia="en-AU"/>
        </w:rPr>
        <w:t>immune function, mood</w:t>
      </w:r>
      <w:r>
        <w:rPr>
          <w:rFonts w:ascii="Helvetica" w:eastAsia="Times New Roman" w:hAnsi="Helvetica" w:cs="Arial"/>
          <w:color w:val="000000"/>
          <w:lang w:val="en-AU" w:eastAsia="en-AU"/>
        </w:rPr>
        <w:t>, and concentration</w:t>
      </w:r>
      <w:r w:rsidRPr="000208ED">
        <w:rPr>
          <w:rFonts w:ascii="Helvetica" w:eastAsia="Times New Roman" w:hAnsi="Helvetica" w:cs="Arial"/>
          <w:color w:val="000000"/>
          <w:lang w:val="en-AU" w:eastAsia="en-AU"/>
        </w:rPr>
        <w:t xml:space="preserve"> to reducing stress levels and </w:t>
      </w:r>
      <w:r>
        <w:rPr>
          <w:rFonts w:ascii="Helvetica" w:eastAsia="Times New Roman" w:hAnsi="Helvetica" w:cs="Arial"/>
          <w:color w:val="000000"/>
          <w:lang w:val="en-AU" w:eastAsia="en-AU"/>
        </w:rPr>
        <w:t>enhancing</w:t>
      </w:r>
      <w:r w:rsidRPr="000208ED">
        <w:rPr>
          <w:rFonts w:ascii="Helvetica" w:eastAsia="Times New Roman" w:hAnsi="Helvetica" w:cs="Arial"/>
          <w:color w:val="000000"/>
          <w:lang w:val="en-AU" w:eastAsia="en-AU"/>
        </w:rPr>
        <w:t xml:space="preserve"> the benefits </w:t>
      </w:r>
      <w:r>
        <w:rPr>
          <w:rFonts w:ascii="Helvetica" w:eastAsia="Times New Roman" w:hAnsi="Helvetica" w:cs="Arial"/>
          <w:color w:val="000000"/>
          <w:lang w:val="en-AU" w:eastAsia="en-AU"/>
        </w:rPr>
        <w:t xml:space="preserve">of </w:t>
      </w:r>
      <w:r w:rsidRPr="000208ED">
        <w:rPr>
          <w:rFonts w:ascii="Helvetica" w:eastAsia="Times New Roman" w:hAnsi="Helvetica" w:cs="Arial"/>
          <w:color w:val="000000"/>
          <w:lang w:val="en-AU" w:eastAsia="en-AU"/>
        </w:rPr>
        <w:t>physical exercise</w:t>
      </w:r>
      <w:r>
        <w:rPr>
          <w:rFonts w:ascii="Helvetica" w:eastAsia="Times New Roman" w:hAnsi="Helvetica" w:cs="Arial"/>
          <w:color w:val="000000"/>
          <w:lang w:val="en-AU" w:eastAsia="en-AU"/>
        </w:rPr>
        <w:t xml:space="preserve">. </w:t>
      </w:r>
    </w:p>
    <w:p w:rsidR="00CA16CC" w:rsidRDefault="00CA16CC" w:rsidP="00CA16CC">
      <w:pPr>
        <w:spacing w:line="360" w:lineRule="auto"/>
        <w:jc w:val="both"/>
        <w:rPr>
          <w:rFonts w:ascii="Helvetica" w:eastAsia="Times New Roman" w:hAnsi="Helvetica" w:cs="Arial"/>
          <w:color w:val="000000"/>
          <w:lang w:val="en-AU" w:eastAsia="en-AU"/>
        </w:rPr>
      </w:pPr>
    </w:p>
    <w:p w:rsidR="00CA16CC" w:rsidRDefault="00CA16CC" w:rsidP="00CA16CC">
      <w:pPr>
        <w:spacing w:line="360" w:lineRule="auto"/>
        <w:jc w:val="both"/>
        <w:rPr>
          <w:rFonts w:ascii="Helvetica" w:eastAsia="Times New Roman" w:hAnsi="Helvetica" w:cs="Arial"/>
          <w:color w:val="000000"/>
          <w:lang w:val="en-AU" w:eastAsia="en-AU"/>
        </w:rPr>
      </w:pPr>
      <w:r>
        <w:rPr>
          <w:rFonts w:ascii="Helvetica" w:eastAsia="Times New Roman" w:hAnsi="Helvetica" w:cs="Arial"/>
          <w:color w:val="000000"/>
          <w:lang w:val="en-AU" w:eastAsia="en-AU"/>
        </w:rPr>
        <w:t xml:space="preserve">There is a unique opportunity to make nature accessible and beneficial to people </w:t>
      </w:r>
      <w:proofErr w:type="spellStart"/>
      <w:r>
        <w:rPr>
          <w:rFonts w:ascii="Helvetica" w:eastAsia="Times New Roman" w:hAnsi="Helvetica" w:cs="Arial"/>
          <w:color w:val="000000"/>
          <w:lang w:val="en-AU" w:eastAsia="en-AU"/>
        </w:rPr>
        <w:t>everyday</w:t>
      </w:r>
      <w:proofErr w:type="spellEnd"/>
      <w:r>
        <w:rPr>
          <w:rFonts w:ascii="Helvetica" w:eastAsia="Times New Roman" w:hAnsi="Helvetica" w:cs="Arial"/>
          <w:color w:val="000000"/>
          <w:lang w:val="en-AU" w:eastAsia="en-AU"/>
        </w:rPr>
        <w:t xml:space="preserve"> through effective planning, policies, and health promotion in cities, rather than city residents travelling to experience biodiversity in rural areas or not benefiting from biodiversity at all when it is separate from their daily lives. Inter-linkages between human health and our environment extend beyond the mere absence of disease or infirmity, but require a holistic view of health that incorporates mental, physical, and social well-being, as defined by the World Health Organization (WHO).</w:t>
      </w:r>
    </w:p>
    <w:p w:rsidR="00CA16CC" w:rsidRDefault="00CA16CC" w:rsidP="00CA16CC">
      <w:pPr>
        <w:spacing w:line="360" w:lineRule="auto"/>
        <w:jc w:val="both"/>
        <w:rPr>
          <w:rFonts w:ascii="Helvetica" w:hAnsi="Helvetica" w:cs="Arial"/>
        </w:rPr>
      </w:pPr>
    </w:p>
    <w:p w:rsidR="00CA16CC" w:rsidRPr="00096C1D" w:rsidRDefault="00CA16CC" w:rsidP="00CA16CC">
      <w:pPr>
        <w:spacing w:line="360" w:lineRule="auto"/>
        <w:jc w:val="both"/>
        <w:rPr>
          <w:rFonts w:ascii="Helvetica" w:hAnsi="Helvetica" w:cs="Arial"/>
          <w:b/>
          <w:i/>
        </w:rPr>
      </w:pPr>
      <w:r w:rsidRPr="00096C1D">
        <w:rPr>
          <w:rFonts w:ascii="Helvetica" w:hAnsi="Helvetica" w:cs="Arial"/>
          <w:b/>
          <w:i/>
        </w:rPr>
        <w:t xml:space="preserve">Cities play a major role in human health </w:t>
      </w:r>
    </w:p>
    <w:p w:rsidR="00CA16CC" w:rsidRDefault="00CA16CC" w:rsidP="00CA16CC">
      <w:pPr>
        <w:spacing w:line="360" w:lineRule="auto"/>
        <w:jc w:val="both"/>
        <w:rPr>
          <w:rFonts w:ascii="Helvetica" w:eastAsia="Times New Roman" w:hAnsi="Helvetica" w:cs="Arial"/>
          <w:b/>
          <w:bCs/>
          <w:color w:val="69833A"/>
          <w:lang w:val="en-AU" w:eastAsia="en-AU"/>
        </w:rPr>
      </w:pPr>
      <w:r w:rsidRPr="001337E0">
        <w:rPr>
          <w:rFonts w:ascii="Helvetica" w:hAnsi="Helvetica" w:cs="Arial"/>
        </w:rPr>
        <w:t>As urban populations and related consumption continue to expand</w:t>
      </w:r>
      <w:r>
        <w:rPr>
          <w:rFonts w:ascii="Helvetica" w:hAnsi="Helvetica" w:cs="Arial"/>
        </w:rPr>
        <w:t>,</w:t>
      </w:r>
      <w:r w:rsidRPr="001337E0">
        <w:rPr>
          <w:rFonts w:ascii="Helvetica" w:hAnsi="Helvetica" w:cs="Arial"/>
        </w:rPr>
        <w:t xml:space="preserve"> so do the pressures on the natural systems that sustain them</w:t>
      </w:r>
      <w:r>
        <w:rPr>
          <w:rFonts w:ascii="Helvetica" w:hAnsi="Helvetica" w:cs="Arial"/>
        </w:rPr>
        <w:t>. I</w:t>
      </w:r>
      <w:r w:rsidRPr="001337E0">
        <w:rPr>
          <w:rFonts w:ascii="Helvetica" w:hAnsi="Helvetica" w:cs="Arial"/>
        </w:rPr>
        <w:t xml:space="preserve">n the absence of proper safeguards and </w:t>
      </w:r>
      <w:r>
        <w:rPr>
          <w:rFonts w:ascii="Helvetica" w:hAnsi="Helvetica" w:cs="Arial"/>
        </w:rPr>
        <w:t xml:space="preserve">integrated </w:t>
      </w:r>
      <w:r w:rsidRPr="001337E0">
        <w:rPr>
          <w:rFonts w:ascii="Helvetica" w:hAnsi="Helvetica" w:cs="Arial"/>
        </w:rPr>
        <w:t>urban planning</w:t>
      </w:r>
      <w:r>
        <w:rPr>
          <w:rFonts w:ascii="Helvetica" w:hAnsi="Helvetica" w:cs="Arial"/>
        </w:rPr>
        <w:t xml:space="preserve">, this </w:t>
      </w:r>
      <w:r w:rsidRPr="001337E0">
        <w:rPr>
          <w:rFonts w:ascii="Helvetica" w:hAnsi="Helvetica" w:cs="Arial"/>
        </w:rPr>
        <w:t xml:space="preserve">can have devastating implications for the environment and </w:t>
      </w:r>
      <w:r>
        <w:rPr>
          <w:rFonts w:ascii="Helvetica" w:hAnsi="Helvetica" w:cs="Arial"/>
        </w:rPr>
        <w:t xml:space="preserve">for </w:t>
      </w:r>
      <w:r w:rsidRPr="001337E0">
        <w:rPr>
          <w:rFonts w:ascii="Helvetica" w:hAnsi="Helvetica" w:cs="Arial"/>
        </w:rPr>
        <w:t>human health.</w:t>
      </w:r>
      <w:r>
        <w:rPr>
          <w:rFonts w:ascii="Helvetica" w:hAnsi="Helvetica" w:cs="Arial"/>
        </w:rPr>
        <w:t xml:space="preserve"> Cities play a major role in providing built facilities, tackling inequities, and managing natural environments that help determine human health. With proper planning and adequate resources, several urban health concerns can be addressed to achieve mutual benefits for human and environmental health. </w:t>
      </w:r>
    </w:p>
    <w:p w:rsidR="00CA16CC" w:rsidRDefault="00CA16CC" w:rsidP="00CA16CC">
      <w:pPr>
        <w:pStyle w:val="NormalWeb"/>
        <w:spacing w:line="360" w:lineRule="auto"/>
        <w:jc w:val="both"/>
        <w:rPr>
          <w:rFonts w:ascii="Helvetica" w:hAnsi="Helvetica" w:cs="Arial"/>
        </w:rPr>
      </w:pPr>
      <w:r w:rsidRPr="00596A7B">
        <w:rPr>
          <w:rFonts w:ascii="Helvetica" w:eastAsia="Cambria" w:hAnsi="Helvetica" w:cs="Arial"/>
        </w:rPr>
        <w:t>Non-</w:t>
      </w:r>
      <w:r>
        <w:rPr>
          <w:rFonts w:ascii="Helvetica" w:eastAsia="Cambria" w:hAnsi="Helvetica" w:cs="Arial"/>
        </w:rPr>
        <w:t>communicable d</w:t>
      </w:r>
      <w:r w:rsidRPr="00596A7B">
        <w:rPr>
          <w:rFonts w:ascii="Helvetica" w:eastAsia="Cambria" w:hAnsi="Helvetica" w:cs="Arial"/>
        </w:rPr>
        <w:t>iseases (NCDs), specifically heart disease, diabetes, cancer</w:t>
      </w:r>
      <w:r>
        <w:rPr>
          <w:rFonts w:ascii="Helvetica" w:eastAsia="Cambria" w:hAnsi="Helvetica" w:cs="Arial"/>
        </w:rPr>
        <w:t>,</w:t>
      </w:r>
      <w:r w:rsidRPr="00596A7B">
        <w:rPr>
          <w:rFonts w:ascii="Helvetica" w:eastAsia="Cambria" w:hAnsi="Helvetica" w:cs="Arial"/>
        </w:rPr>
        <w:t xml:space="preserve"> and chronic respiratory illnesses, are now a global health epidemic. More than 36 million people die every ye</w:t>
      </w:r>
      <w:r>
        <w:rPr>
          <w:rFonts w:ascii="Helvetica" w:eastAsia="Cambria" w:hAnsi="Helvetica" w:cs="Arial"/>
        </w:rPr>
        <w:t>ar from NCDs</w:t>
      </w:r>
      <w:r w:rsidRPr="00596A7B">
        <w:rPr>
          <w:rFonts w:ascii="Helvetica" w:eastAsia="Cambria" w:hAnsi="Helvetica" w:cs="Arial"/>
        </w:rPr>
        <w:t xml:space="preserve">. </w:t>
      </w:r>
      <w:r>
        <w:rPr>
          <w:rFonts w:ascii="Helvetica" w:eastAsia="Cambria" w:hAnsi="Helvetica" w:cs="Arial"/>
        </w:rPr>
        <w:t>Based on WHO estimates, t</w:t>
      </w:r>
      <w:r w:rsidRPr="00596A7B">
        <w:rPr>
          <w:rFonts w:ascii="Helvetica" w:eastAsia="Cambria" w:hAnsi="Helvetica" w:cs="Arial"/>
        </w:rPr>
        <w:t>h</w:t>
      </w:r>
      <w:r>
        <w:rPr>
          <w:rFonts w:ascii="Helvetica" w:eastAsia="Cambria" w:hAnsi="Helvetica" w:cs="Arial"/>
        </w:rPr>
        <w:t>is</w:t>
      </w:r>
      <w:r w:rsidRPr="00596A7B">
        <w:rPr>
          <w:rFonts w:ascii="Helvetica" w:eastAsia="Cambria" w:hAnsi="Helvetica" w:cs="Arial"/>
        </w:rPr>
        <w:t xml:space="preserve"> </w:t>
      </w:r>
      <w:r w:rsidRPr="00596A7B">
        <w:rPr>
          <w:rFonts w:ascii="Helvetica" w:eastAsia="Cambria" w:hAnsi="Helvetica" w:cs="Arial"/>
        </w:rPr>
        <w:lastRenderedPageBreak/>
        <w:t xml:space="preserve">number is projected to </w:t>
      </w:r>
      <w:r>
        <w:rPr>
          <w:rFonts w:ascii="Helvetica" w:eastAsia="Cambria" w:hAnsi="Helvetica" w:cs="Arial"/>
        </w:rPr>
        <w:t>be</w:t>
      </w:r>
      <w:r w:rsidRPr="00596A7B">
        <w:rPr>
          <w:rFonts w:ascii="Helvetica" w:eastAsia="Cambria" w:hAnsi="Helvetica" w:cs="Arial"/>
        </w:rPr>
        <w:t xml:space="preserve"> 44 million </w:t>
      </w:r>
      <w:r>
        <w:rPr>
          <w:rFonts w:ascii="Helvetica" w:eastAsia="Cambria" w:hAnsi="Helvetica" w:cs="Arial"/>
        </w:rPr>
        <w:t>by 2020</w:t>
      </w:r>
      <w:r w:rsidRPr="00596A7B">
        <w:rPr>
          <w:rFonts w:ascii="Helvetica" w:eastAsia="Cambria" w:hAnsi="Helvetica" w:cs="Arial"/>
        </w:rPr>
        <w:t xml:space="preserve">. </w:t>
      </w:r>
      <w:r>
        <w:rPr>
          <w:rFonts w:ascii="Helvetica" w:hAnsi="Helvetica" w:cs="Arial"/>
        </w:rPr>
        <w:t>Urbanization can increase exposure to common risk factors for NCDs, such as changes in physical activity and diets. Urbanization is also generally accompanied by increased air pollution, which causes significant mortality every year as a result of cardiovascular and respiratory disease. T</w:t>
      </w:r>
      <w:r w:rsidRPr="00446109">
        <w:rPr>
          <w:rFonts w:ascii="Helvetica" w:hAnsi="Helvetica" w:cs="Arial"/>
        </w:rPr>
        <w:t xml:space="preserve">he consequences of NCDs </w:t>
      </w:r>
      <w:r>
        <w:rPr>
          <w:rFonts w:ascii="Helvetica" w:hAnsi="Helvetica" w:cs="Arial"/>
        </w:rPr>
        <w:t>are</w:t>
      </w:r>
      <w:r w:rsidRPr="00446109">
        <w:rPr>
          <w:rFonts w:ascii="Helvetica" w:hAnsi="Helvetica" w:cs="Arial"/>
        </w:rPr>
        <w:t xml:space="preserve"> especially </w:t>
      </w:r>
      <w:r>
        <w:rPr>
          <w:rFonts w:ascii="Helvetica" w:hAnsi="Helvetica" w:cs="Arial"/>
        </w:rPr>
        <w:t>hard felt</w:t>
      </w:r>
      <w:r w:rsidRPr="00446109">
        <w:rPr>
          <w:rFonts w:ascii="Helvetica" w:hAnsi="Helvetica" w:cs="Arial"/>
        </w:rPr>
        <w:t xml:space="preserve"> </w:t>
      </w:r>
      <w:r>
        <w:rPr>
          <w:rFonts w:ascii="Helvetica" w:hAnsi="Helvetica" w:cs="Arial"/>
        </w:rPr>
        <w:t>among</w:t>
      </w:r>
      <w:r w:rsidRPr="00446109">
        <w:rPr>
          <w:rFonts w:ascii="Helvetica" w:hAnsi="Helvetica" w:cs="Arial"/>
        </w:rPr>
        <w:t xml:space="preserve"> vulnerable</w:t>
      </w:r>
      <w:r>
        <w:rPr>
          <w:rFonts w:ascii="Helvetica" w:hAnsi="Helvetica" w:cs="Arial"/>
        </w:rPr>
        <w:t xml:space="preserve"> and economically disadvantaged</w:t>
      </w:r>
      <w:r w:rsidRPr="00446109">
        <w:rPr>
          <w:rFonts w:ascii="Helvetica" w:hAnsi="Helvetica" w:cs="Arial"/>
        </w:rPr>
        <w:t xml:space="preserve"> populations</w:t>
      </w:r>
      <w:r>
        <w:rPr>
          <w:rFonts w:ascii="Helvetica" w:hAnsi="Helvetica" w:cs="Arial"/>
        </w:rPr>
        <w:t>;</w:t>
      </w:r>
      <w:r>
        <w:rPr>
          <w:rFonts w:ascii="Helvetica" w:eastAsia="Cambria" w:hAnsi="Helvetica" w:cs="Arial"/>
        </w:rPr>
        <w:t xml:space="preserve"> almost 80 percent of current</w:t>
      </w:r>
      <w:r w:rsidRPr="00596A7B">
        <w:rPr>
          <w:rFonts w:ascii="Helvetica" w:eastAsia="Cambria" w:hAnsi="Helvetica" w:cs="Arial"/>
        </w:rPr>
        <w:t xml:space="preserve"> NCD deaths occur in low- and middle-income countries</w:t>
      </w:r>
      <w:r>
        <w:rPr>
          <w:rFonts w:ascii="Helvetica" w:hAnsi="Helvetica" w:cs="Arial"/>
        </w:rPr>
        <w:t>.</w:t>
      </w:r>
    </w:p>
    <w:p w:rsidR="00CA16CC" w:rsidRDefault="00CA16CC" w:rsidP="00CA16CC">
      <w:pPr>
        <w:pStyle w:val="NormalWeb"/>
        <w:spacing w:line="360" w:lineRule="auto"/>
        <w:jc w:val="both"/>
        <w:rPr>
          <w:rFonts w:ascii="Helvetica" w:hAnsi="Helvetica" w:cs="Helvetica"/>
          <w:color w:val="000000"/>
          <w:szCs w:val="21"/>
        </w:rPr>
      </w:pPr>
      <w:r>
        <w:rPr>
          <w:rFonts w:ascii="Helvetica" w:hAnsi="Helvetica" w:cs="Arial"/>
        </w:rPr>
        <w:t>C</w:t>
      </w:r>
      <w:r w:rsidRPr="003A3FCC">
        <w:rPr>
          <w:rFonts w:ascii="Helvetica" w:hAnsi="Helvetica" w:cs="Helvetica"/>
          <w:color w:val="000000"/>
          <w:szCs w:val="21"/>
        </w:rPr>
        <w:t xml:space="preserve">urrent evidence </w:t>
      </w:r>
      <w:r>
        <w:rPr>
          <w:rFonts w:ascii="Helvetica" w:hAnsi="Helvetica" w:cs="Helvetica"/>
          <w:color w:val="000000"/>
          <w:szCs w:val="21"/>
        </w:rPr>
        <w:t xml:space="preserve">strongly suggests </w:t>
      </w:r>
      <w:r w:rsidRPr="003A3FCC">
        <w:rPr>
          <w:rFonts w:ascii="Helvetica" w:hAnsi="Helvetica" w:cs="Helvetica"/>
          <w:color w:val="000000"/>
          <w:szCs w:val="21"/>
        </w:rPr>
        <w:t xml:space="preserve">that NCDs </w:t>
      </w:r>
      <w:r>
        <w:rPr>
          <w:rFonts w:ascii="Helvetica" w:hAnsi="Helvetica" w:cs="Helvetica"/>
          <w:color w:val="000000"/>
          <w:szCs w:val="21"/>
        </w:rPr>
        <w:t>can be</w:t>
      </w:r>
      <w:r w:rsidRPr="003A3FCC">
        <w:rPr>
          <w:rFonts w:ascii="Helvetica" w:hAnsi="Helvetica" w:cs="Helvetica"/>
          <w:color w:val="000000"/>
          <w:szCs w:val="21"/>
        </w:rPr>
        <w:t xml:space="preserve"> largely prevent</w:t>
      </w:r>
      <w:r>
        <w:rPr>
          <w:rFonts w:ascii="Helvetica" w:hAnsi="Helvetica" w:cs="Helvetica"/>
          <w:color w:val="000000"/>
          <w:szCs w:val="21"/>
        </w:rPr>
        <w:t xml:space="preserve">ed by </w:t>
      </w:r>
      <w:r w:rsidRPr="003A3FCC">
        <w:rPr>
          <w:rFonts w:ascii="Helvetica" w:hAnsi="Helvetica" w:cs="Helvetica"/>
          <w:color w:val="000000"/>
          <w:szCs w:val="21"/>
        </w:rPr>
        <w:t>lifestyle decisions</w:t>
      </w:r>
      <w:r>
        <w:rPr>
          <w:rFonts w:ascii="Helvetica" w:hAnsi="Helvetica" w:cs="Helvetica"/>
          <w:color w:val="000000"/>
          <w:szCs w:val="21"/>
        </w:rPr>
        <w:t>, and some of these can bring benefits to biodiversity in cities. Urban r</w:t>
      </w:r>
      <w:r w:rsidRPr="00405D2F">
        <w:rPr>
          <w:rFonts w:ascii="Helvetica" w:hAnsi="Helvetica" w:cs="Helvetica"/>
          <w:color w:val="000000"/>
          <w:szCs w:val="21"/>
        </w:rPr>
        <w:t xml:space="preserve">isk factors can be </w:t>
      </w:r>
      <w:r>
        <w:rPr>
          <w:rFonts w:ascii="Helvetica" w:hAnsi="Helvetica" w:cs="Helvetica"/>
          <w:color w:val="000000"/>
          <w:szCs w:val="21"/>
        </w:rPr>
        <w:t>limited</w:t>
      </w:r>
      <w:r w:rsidRPr="00405D2F">
        <w:rPr>
          <w:rFonts w:ascii="Helvetica" w:hAnsi="Helvetica" w:cs="Helvetica"/>
          <w:color w:val="000000"/>
          <w:szCs w:val="21"/>
        </w:rPr>
        <w:t xml:space="preserve"> </w:t>
      </w:r>
      <w:r>
        <w:rPr>
          <w:rFonts w:ascii="Helvetica" w:hAnsi="Helvetica" w:cs="Helvetica"/>
          <w:color w:val="000000"/>
          <w:szCs w:val="21"/>
        </w:rPr>
        <w:t xml:space="preserve">by </w:t>
      </w:r>
      <w:r w:rsidRPr="00405D2F">
        <w:rPr>
          <w:rFonts w:ascii="Helvetica" w:hAnsi="Helvetica" w:cs="Helvetica"/>
          <w:color w:val="000000"/>
          <w:szCs w:val="21"/>
        </w:rPr>
        <w:t>developing urban spaces that</w:t>
      </w:r>
      <w:r>
        <w:rPr>
          <w:rFonts w:ascii="Helvetica" w:hAnsi="Helvetica" w:cs="Helvetica"/>
          <w:color w:val="000000"/>
          <w:szCs w:val="21"/>
        </w:rPr>
        <w:t xml:space="preserve"> </w:t>
      </w:r>
      <w:r w:rsidRPr="00405D2F">
        <w:rPr>
          <w:rFonts w:ascii="Helvetica" w:hAnsi="Helvetica" w:cs="Helvetica"/>
          <w:color w:val="000000"/>
          <w:szCs w:val="21"/>
        </w:rPr>
        <w:t>improve air quality</w:t>
      </w:r>
      <w:r>
        <w:rPr>
          <w:rFonts w:ascii="Helvetica" w:hAnsi="Helvetica" w:cs="Helvetica"/>
          <w:color w:val="000000"/>
          <w:szCs w:val="21"/>
        </w:rPr>
        <w:t>, promote</w:t>
      </w:r>
      <w:r w:rsidRPr="00405D2F">
        <w:rPr>
          <w:rFonts w:ascii="Helvetica" w:hAnsi="Helvetica" w:cs="Helvetica"/>
          <w:color w:val="000000"/>
          <w:szCs w:val="21"/>
        </w:rPr>
        <w:t xml:space="preserve"> </w:t>
      </w:r>
      <w:r>
        <w:rPr>
          <w:rFonts w:ascii="Helvetica" w:hAnsi="Helvetica" w:cs="Helvetica"/>
          <w:color w:val="000000"/>
          <w:szCs w:val="21"/>
        </w:rPr>
        <w:t>active living, and</w:t>
      </w:r>
      <w:r w:rsidRPr="00405D2F">
        <w:rPr>
          <w:rFonts w:ascii="Helvetica" w:hAnsi="Helvetica" w:cs="Helvetica"/>
          <w:color w:val="000000"/>
          <w:szCs w:val="21"/>
        </w:rPr>
        <w:t xml:space="preserve"> </w:t>
      </w:r>
      <w:r>
        <w:rPr>
          <w:rFonts w:ascii="Helvetica" w:hAnsi="Helvetica" w:cs="Helvetica"/>
          <w:color w:val="000000"/>
          <w:szCs w:val="21"/>
        </w:rPr>
        <w:t>facilitate good nutrition and dietary diversity</w:t>
      </w:r>
      <w:r w:rsidRPr="00405D2F">
        <w:rPr>
          <w:rFonts w:ascii="Helvetica" w:hAnsi="Helvetica" w:cs="Helvetica"/>
          <w:color w:val="000000"/>
          <w:szCs w:val="21"/>
        </w:rPr>
        <w:t>.</w:t>
      </w:r>
      <w:r>
        <w:rPr>
          <w:rFonts w:ascii="Helvetica" w:hAnsi="Helvetica" w:cs="Helvetica"/>
          <w:color w:val="000000"/>
          <w:szCs w:val="21"/>
        </w:rPr>
        <w:t xml:space="preserve"> For example, better public-transport practices and bicycle/pedestrian pathway systems can lead to increased physical </w:t>
      </w:r>
      <w:r w:rsidRPr="00904ECB">
        <w:rPr>
          <w:rFonts w:ascii="Helvetica" w:hAnsi="Helvetica" w:cs="Helvetica"/>
          <w:color w:val="000000"/>
          <w:szCs w:val="21"/>
        </w:rPr>
        <w:t>activity and reduced greenhouse gas emissions</w:t>
      </w:r>
      <w:r>
        <w:rPr>
          <w:rFonts w:ascii="Helvetica" w:hAnsi="Helvetica" w:cs="Helvetica"/>
          <w:color w:val="000000"/>
          <w:szCs w:val="21"/>
        </w:rPr>
        <w:t xml:space="preserve"> (see Figure 4.1)</w:t>
      </w:r>
      <w:r w:rsidRPr="00904ECB">
        <w:rPr>
          <w:rFonts w:ascii="Helvetica" w:hAnsi="Helvetica" w:cs="Helvetica"/>
          <w:color w:val="000000"/>
          <w:szCs w:val="21"/>
        </w:rPr>
        <w:t>.</w:t>
      </w:r>
      <w:r w:rsidRPr="00904ECB">
        <w:rPr>
          <w:rFonts w:ascii="Helvetica" w:hAnsi="Helvetica"/>
          <w:iCs/>
        </w:rPr>
        <w:t xml:space="preserve"> Urban agriculture systems can </w:t>
      </w:r>
      <w:r>
        <w:rPr>
          <w:rFonts w:ascii="Helvetica" w:hAnsi="Helvetica"/>
          <w:iCs/>
        </w:rPr>
        <w:t>promote</w:t>
      </w:r>
      <w:r w:rsidRPr="00904ECB">
        <w:rPr>
          <w:rFonts w:ascii="Helvetica" w:hAnsi="Helvetica"/>
          <w:iCs/>
        </w:rPr>
        <w:t xml:space="preserve"> dietary diversity</w:t>
      </w:r>
      <w:r>
        <w:rPr>
          <w:rFonts w:ascii="Helvetica" w:hAnsi="Helvetica"/>
          <w:iCs/>
        </w:rPr>
        <w:t xml:space="preserve"> and improve nutrition</w:t>
      </w:r>
      <w:r w:rsidRPr="00904ECB">
        <w:rPr>
          <w:rFonts w:ascii="Helvetica" w:hAnsi="Helvetica"/>
          <w:iCs/>
        </w:rPr>
        <w:t xml:space="preserve"> and food security</w:t>
      </w:r>
      <w:r>
        <w:rPr>
          <w:rFonts w:ascii="Helvetica" w:hAnsi="Helvetica"/>
          <w:iCs/>
        </w:rPr>
        <w:t xml:space="preserve">, while supporting agricultural species conservation and indirectly benefiting rural and natural areas by limiting the urban </w:t>
      </w:r>
      <w:r w:rsidRPr="00904ECB">
        <w:rPr>
          <w:rFonts w:ascii="Helvetica" w:hAnsi="Helvetica"/>
          <w:iCs/>
        </w:rPr>
        <w:t>food</w:t>
      </w:r>
      <w:r>
        <w:rPr>
          <w:rFonts w:ascii="Helvetica" w:hAnsi="Helvetica"/>
          <w:iCs/>
        </w:rPr>
        <w:t>-</w:t>
      </w:r>
      <w:r w:rsidRPr="00904ECB">
        <w:rPr>
          <w:rFonts w:ascii="Helvetica" w:hAnsi="Helvetica"/>
          <w:iCs/>
        </w:rPr>
        <w:t>s</w:t>
      </w:r>
      <w:r>
        <w:rPr>
          <w:rFonts w:ascii="Helvetica" w:hAnsi="Helvetica"/>
          <w:iCs/>
        </w:rPr>
        <w:t>upply “footprint.”</w:t>
      </w:r>
      <w:r w:rsidRPr="00904ECB">
        <w:rPr>
          <w:rFonts w:ascii="Helvetica" w:hAnsi="Helvetica"/>
          <w:iCs/>
        </w:rPr>
        <w:t xml:space="preserve"> </w:t>
      </w:r>
      <w:r>
        <w:rPr>
          <w:rFonts w:ascii="Helvetica" w:hAnsi="Helvetica"/>
          <w:iCs/>
        </w:rPr>
        <w:t xml:space="preserve">Cities can also play a significant role in </w:t>
      </w:r>
      <w:r>
        <w:rPr>
          <w:rFonts w:ascii="Helvetica" w:hAnsi="Helvetica" w:cs="Helvetica"/>
          <w:color w:val="000000"/>
          <w:szCs w:val="21"/>
        </w:rPr>
        <w:t xml:space="preserve">promoting awareness of the health value of dietary diversity and healthy diets based on local sources. This can encourage more sustainable agricultural production while improving urban diets and decreasing obesity and cardiovascular disease. </w:t>
      </w:r>
      <w:r w:rsidRPr="00904ECB">
        <w:rPr>
          <w:rFonts w:ascii="Helvetica" w:hAnsi="Helvetica"/>
          <w:iCs/>
        </w:rPr>
        <w:t>Organic urban agriculture also increases local biodiversity and provides habitat for plants, birds</w:t>
      </w:r>
      <w:r>
        <w:rPr>
          <w:rFonts w:ascii="Helvetica" w:hAnsi="Helvetica"/>
          <w:iCs/>
        </w:rPr>
        <w:t>,</w:t>
      </w:r>
      <w:r w:rsidRPr="00904ECB">
        <w:rPr>
          <w:rFonts w:ascii="Helvetica" w:hAnsi="Helvetica"/>
          <w:iCs/>
        </w:rPr>
        <w:t xml:space="preserve"> and other species that may otherwise be adversely affected by urban development.</w:t>
      </w:r>
      <w:r w:rsidRPr="00904ECB">
        <w:rPr>
          <w:rFonts w:ascii="Helvetica" w:hAnsi="Helvetica" w:cs="Helvetica"/>
          <w:color w:val="000000"/>
          <w:szCs w:val="21"/>
        </w:rPr>
        <w:t xml:space="preserve"> </w:t>
      </w:r>
    </w:p>
    <w:p w:rsidR="00CA16CC" w:rsidRDefault="00CA16CC" w:rsidP="00CA16CC">
      <w:pPr>
        <w:spacing w:line="360" w:lineRule="auto"/>
        <w:jc w:val="both"/>
        <w:rPr>
          <w:rFonts w:ascii="Helvetica" w:hAnsi="Helvetica" w:cs="Helvetica"/>
          <w:color w:val="000000"/>
          <w:szCs w:val="21"/>
        </w:rPr>
      </w:pPr>
      <w:r>
        <w:rPr>
          <w:rFonts w:ascii="Helvetica" w:hAnsi="Helvetica" w:cs="Helvetica"/>
          <w:color w:val="000000"/>
          <w:szCs w:val="21"/>
        </w:rPr>
        <w:t>T</w:t>
      </w:r>
      <w:r w:rsidRPr="00904ECB">
        <w:rPr>
          <w:rFonts w:ascii="Helvetica" w:hAnsi="Helvetica" w:cs="Helvetica"/>
          <w:color w:val="000000"/>
          <w:szCs w:val="21"/>
        </w:rPr>
        <w:t xml:space="preserve">he management of biodiversity in cities </w:t>
      </w:r>
      <w:r>
        <w:rPr>
          <w:rFonts w:ascii="Helvetica" w:hAnsi="Helvetica" w:cs="Helvetica"/>
          <w:color w:val="000000"/>
          <w:szCs w:val="21"/>
        </w:rPr>
        <w:t xml:space="preserve">has also been shown to </w:t>
      </w:r>
      <w:r w:rsidRPr="00904ECB">
        <w:rPr>
          <w:rFonts w:ascii="Helvetica" w:hAnsi="Helvetica" w:cs="Helvetica"/>
          <w:color w:val="000000"/>
          <w:szCs w:val="21"/>
        </w:rPr>
        <w:t>help reduce</w:t>
      </w:r>
      <w:r>
        <w:rPr>
          <w:rFonts w:ascii="Helvetica" w:hAnsi="Helvetica" w:cs="Helvetica"/>
          <w:color w:val="000000"/>
          <w:szCs w:val="21"/>
        </w:rPr>
        <w:t xml:space="preserve"> childhood asthma and other air-</w:t>
      </w:r>
      <w:r w:rsidRPr="00904ECB">
        <w:rPr>
          <w:rFonts w:ascii="Helvetica" w:hAnsi="Helvetica" w:cs="Helvetica"/>
          <w:color w:val="000000"/>
          <w:szCs w:val="21"/>
        </w:rPr>
        <w:t>pollution-related diseases</w:t>
      </w:r>
      <w:r>
        <w:rPr>
          <w:rFonts w:ascii="Helvetica" w:hAnsi="Helvetica" w:cs="Helvetica"/>
          <w:color w:val="000000"/>
          <w:szCs w:val="21"/>
        </w:rPr>
        <w:t>, and to provide settings that enhance health benefits from physical activities.</w:t>
      </w:r>
    </w:p>
    <w:p w:rsidR="00EC5CF5" w:rsidRDefault="00EC5CF5" w:rsidP="00CA16CC">
      <w:pPr>
        <w:spacing w:line="360" w:lineRule="auto"/>
        <w:jc w:val="both"/>
        <w:rPr>
          <w:rFonts w:ascii="Helvetica" w:hAnsi="Helvetica" w:cs="Helvetica"/>
          <w:color w:val="000000"/>
          <w:szCs w:val="21"/>
        </w:rPr>
      </w:pPr>
    </w:p>
    <w:p w:rsidR="00EC5CF5" w:rsidRDefault="00EC5CF5" w:rsidP="00CA16CC">
      <w:pPr>
        <w:spacing w:line="360" w:lineRule="auto"/>
        <w:jc w:val="both"/>
        <w:rPr>
          <w:rFonts w:ascii="Helvetica" w:hAnsi="Helvetica" w:cs="Helvetica"/>
          <w:color w:val="000000"/>
          <w:szCs w:val="21"/>
        </w:rPr>
      </w:pPr>
    </w:p>
    <w:p w:rsidR="00CA16CC" w:rsidRPr="005961E7" w:rsidRDefault="00CA16CC" w:rsidP="00CA16CC">
      <w:pPr>
        <w:spacing w:line="360" w:lineRule="auto"/>
        <w:jc w:val="both"/>
        <w:rPr>
          <w:rFonts w:ascii="Helvetica" w:hAnsi="Helvetica" w:cs="Helvetica"/>
          <w:color w:val="000000"/>
          <w:szCs w:val="21"/>
        </w:rPr>
      </w:pPr>
    </w:p>
    <w:tbl>
      <w:tblPr>
        <w:tblStyle w:val="TableGrid"/>
        <w:tblW w:w="0" w:type="auto"/>
        <w:tblInd w:w="108" w:type="dxa"/>
        <w:tblLook w:val="00BF"/>
      </w:tblPr>
      <w:tblGrid>
        <w:gridCol w:w="8748"/>
      </w:tblGrid>
      <w:tr w:rsidR="00CA16CC">
        <w:tc>
          <w:tcPr>
            <w:tcW w:w="9134" w:type="dxa"/>
          </w:tcPr>
          <w:p w:rsidR="00CA16CC" w:rsidRPr="00FB4E27" w:rsidRDefault="00CA16CC" w:rsidP="00754215">
            <w:pPr>
              <w:widowControl w:val="0"/>
              <w:jc w:val="center"/>
              <w:rPr>
                <w:rFonts w:ascii="Helvetica" w:hAnsi="Helvetica" w:cs="Helvetica"/>
                <w:color w:val="FF0000"/>
                <w:sz w:val="20"/>
                <w:szCs w:val="21"/>
              </w:rPr>
            </w:pPr>
            <w:r w:rsidRPr="00FB4E27">
              <w:rPr>
                <w:rFonts w:ascii="Helvetica" w:hAnsi="Helvetica" w:cs="Helvetica"/>
                <w:color w:val="FF0000"/>
                <w:sz w:val="20"/>
                <w:szCs w:val="21"/>
                <w:highlight w:val="yellow"/>
              </w:rPr>
              <w:t xml:space="preserve">Insert photo of Bogota case study from Cristina </w:t>
            </w:r>
            <w:proofErr w:type="spellStart"/>
            <w:r w:rsidRPr="00FB4E27">
              <w:rPr>
                <w:rFonts w:ascii="Helvetica" w:hAnsi="Helvetica" w:cs="Helvetica"/>
                <w:color w:val="FF0000"/>
                <w:sz w:val="20"/>
                <w:szCs w:val="21"/>
                <w:highlight w:val="yellow"/>
              </w:rPr>
              <w:t>Romaneli</w:t>
            </w:r>
            <w:proofErr w:type="spellEnd"/>
          </w:p>
        </w:tc>
      </w:tr>
      <w:tr w:rsidR="00CA16CC">
        <w:tc>
          <w:tcPr>
            <w:tcW w:w="9134" w:type="dxa"/>
          </w:tcPr>
          <w:p w:rsidR="00CA16CC" w:rsidRPr="00FB4E27" w:rsidRDefault="00CA16CC" w:rsidP="00754215">
            <w:pPr>
              <w:widowControl w:val="0"/>
              <w:jc w:val="both"/>
              <w:rPr>
                <w:rFonts w:ascii="Helvetica" w:hAnsi="Helvetica" w:cs="Helvetica"/>
                <w:color w:val="000000"/>
                <w:sz w:val="20"/>
                <w:szCs w:val="21"/>
              </w:rPr>
            </w:pPr>
            <w:r w:rsidRPr="00FB4E27">
              <w:rPr>
                <w:rFonts w:ascii="Helvetica" w:hAnsi="Helvetica" w:cs="Helvetica"/>
                <w:b/>
                <w:color w:val="000000"/>
                <w:sz w:val="20"/>
                <w:szCs w:val="21"/>
              </w:rPr>
              <w:lastRenderedPageBreak/>
              <w:t>Figure 4.1</w:t>
            </w:r>
            <w:r w:rsidRPr="00FB4E27">
              <w:rPr>
                <w:rFonts w:ascii="Helvetica" w:hAnsi="Helvetica" w:cs="Helvetica"/>
                <w:color w:val="000000"/>
                <w:sz w:val="20"/>
                <w:szCs w:val="21"/>
              </w:rPr>
              <w:t xml:space="preserve"> In Bogota, Colombia, physical activity has increased significantly and greenhouse gases have been curtailed by closing 97 kilometers of a major road to traffic on Sundays and during holidays, improving the bus transit system, using cleaner buses, and creating a 334-kilometer bicycle path around the city.</w:t>
            </w:r>
          </w:p>
        </w:tc>
      </w:tr>
    </w:tbl>
    <w:p w:rsidR="00CA16CC" w:rsidRDefault="00CA16CC" w:rsidP="00CA16CC">
      <w:pPr>
        <w:widowControl w:val="0"/>
        <w:spacing w:line="360" w:lineRule="auto"/>
        <w:jc w:val="both"/>
        <w:rPr>
          <w:rFonts w:ascii="Helvetica" w:hAnsi="Helvetica" w:cs="Helvetica"/>
          <w:color w:val="000000"/>
          <w:szCs w:val="21"/>
        </w:rPr>
      </w:pPr>
    </w:p>
    <w:p w:rsidR="00CA16CC" w:rsidRDefault="00CA16CC" w:rsidP="00CA16CC">
      <w:pPr>
        <w:widowControl w:val="0"/>
        <w:spacing w:line="360" w:lineRule="auto"/>
        <w:jc w:val="both"/>
        <w:rPr>
          <w:rFonts w:ascii="Helvetica" w:hAnsi="Helvetica" w:cs="Helvetica"/>
          <w:color w:val="000000"/>
          <w:szCs w:val="21"/>
        </w:rPr>
      </w:pPr>
      <w:r>
        <w:rPr>
          <w:rFonts w:ascii="Helvetica" w:hAnsi="Helvetica" w:cs="Arial"/>
        </w:rPr>
        <w:t xml:space="preserve">Understanding the complex interactions between urban populations and infectious disease is also paramount, particularly since approximately 1 billion people currently live in squalid, </w:t>
      </w:r>
      <w:proofErr w:type="spellStart"/>
      <w:r>
        <w:rPr>
          <w:rFonts w:ascii="Helvetica" w:hAnsi="Helvetica" w:cs="Arial"/>
        </w:rPr>
        <w:t>slumlike</w:t>
      </w:r>
      <w:proofErr w:type="spellEnd"/>
      <w:r>
        <w:rPr>
          <w:rFonts w:ascii="Helvetica" w:hAnsi="Helvetica" w:cs="Arial"/>
        </w:rPr>
        <w:t xml:space="preserve"> conditions</w:t>
      </w:r>
      <w:r w:rsidRPr="009F3D19">
        <w:rPr>
          <w:rFonts w:ascii="Helvetica" w:hAnsi="Helvetica" w:cs="Arial"/>
        </w:rPr>
        <w:t>.</w:t>
      </w:r>
      <w:r w:rsidRPr="009F3D19">
        <w:rPr>
          <w:rFonts w:ascii="Helvetica" w:hAnsi="Helvetica" w:cs="Helvetica"/>
          <w:color w:val="000000"/>
          <w:szCs w:val="21"/>
        </w:rPr>
        <w:t xml:space="preserve"> Cholera, influenza, dysentery</w:t>
      </w:r>
      <w:r>
        <w:rPr>
          <w:rFonts w:ascii="Helvetica" w:hAnsi="Helvetica" w:cs="Helvetica"/>
          <w:color w:val="000000"/>
          <w:szCs w:val="21"/>
        </w:rPr>
        <w:t>,</w:t>
      </w:r>
      <w:r w:rsidRPr="009F3D19">
        <w:rPr>
          <w:rFonts w:ascii="Helvetica" w:hAnsi="Helvetica" w:cs="Helvetica"/>
          <w:color w:val="000000"/>
          <w:szCs w:val="21"/>
        </w:rPr>
        <w:t xml:space="preserve"> and malaria are but a few </w:t>
      </w:r>
      <w:r>
        <w:rPr>
          <w:rFonts w:ascii="Helvetica" w:hAnsi="Helvetica" w:cs="Helvetica"/>
          <w:color w:val="000000"/>
          <w:szCs w:val="21"/>
        </w:rPr>
        <w:t xml:space="preserve">common diseases that </w:t>
      </w:r>
      <w:r w:rsidRPr="009F3D19">
        <w:rPr>
          <w:rFonts w:ascii="Helvetica" w:hAnsi="Helvetica" w:cs="Helvetica"/>
          <w:color w:val="000000"/>
          <w:szCs w:val="21"/>
        </w:rPr>
        <w:t xml:space="preserve">are tightly intertwined with ecological processes. </w:t>
      </w:r>
      <w:r>
        <w:rPr>
          <w:rFonts w:ascii="Helvetica" w:hAnsi="Helvetica" w:cs="Helvetica"/>
          <w:color w:val="000000"/>
          <w:szCs w:val="21"/>
        </w:rPr>
        <w:t>I</w:t>
      </w:r>
      <w:r w:rsidRPr="009F3D19">
        <w:rPr>
          <w:rFonts w:ascii="Helvetica" w:hAnsi="Helvetica" w:cs="Helvetica"/>
          <w:color w:val="000000"/>
          <w:szCs w:val="21"/>
        </w:rPr>
        <w:t xml:space="preserve">nfectious diseases such as these can often be curbed with </w:t>
      </w:r>
      <w:r>
        <w:rPr>
          <w:rFonts w:ascii="Helvetica" w:hAnsi="Helvetica" w:cs="Helvetica"/>
          <w:color w:val="000000"/>
          <w:szCs w:val="21"/>
        </w:rPr>
        <w:t xml:space="preserve">a combination of measures, including </w:t>
      </w:r>
      <w:r w:rsidRPr="009F3D19">
        <w:rPr>
          <w:rFonts w:ascii="Helvetica" w:hAnsi="Helvetica" w:cs="Helvetica"/>
          <w:color w:val="000000"/>
          <w:szCs w:val="21"/>
        </w:rPr>
        <w:t>adequate sanitation</w:t>
      </w:r>
      <w:r>
        <w:rPr>
          <w:rFonts w:ascii="Helvetica" w:hAnsi="Helvetica" w:cs="Helvetica"/>
          <w:color w:val="000000"/>
          <w:szCs w:val="21"/>
        </w:rPr>
        <w:t xml:space="preserve"> and</w:t>
      </w:r>
      <w:r w:rsidRPr="009F3D19">
        <w:rPr>
          <w:rFonts w:ascii="Helvetica" w:hAnsi="Helvetica" w:cs="Helvetica"/>
          <w:color w:val="000000"/>
          <w:szCs w:val="21"/>
        </w:rPr>
        <w:t xml:space="preserve"> sewage systems</w:t>
      </w:r>
      <w:r>
        <w:rPr>
          <w:rFonts w:ascii="Helvetica" w:hAnsi="Helvetica" w:cs="Helvetica"/>
          <w:color w:val="000000"/>
          <w:szCs w:val="21"/>
        </w:rPr>
        <w:t xml:space="preserve">, as well as the conservation and restoration of local environments to encourage resilient, biologically diverse adjacent </w:t>
      </w:r>
      <w:r w:rsidRPr="009F3D19">
        <w:rPr>
          <w:rFonts w:ascii="Helvetica" w:hAnsi="Helvetica" w:cs="Helvetica"/>
          <w:color w:val="000000"/>
          <w:szCs w:val="21"/>
        </w:rPr>
        <w:t>mangrove, lake</w:t>
      </w:r>
      <w:r>
        <w:rPr>
          <w:rFonts w:ascii="Helvetica" w:hAnsi="Helvetica" w:cs="Helvetica"/>
          <w:color w:val="000000"/>
          <w:szCs w:val="21"/>
        </w:rPr>
        <w:t>,</w:t>
      </w:r>
      <w:r w:rsidRPr="009F3D19">
        <w:rPr>
          <w:rFonts w:ascii="Helvetica" w:hAnsi="Helvetica" w:cs="Helvetica"/>
          <w:color w:val="000000"/>
          <w:szCs w:val="21"/>
        </w:rPr>
        <w:t xml:space="preserve"> and river ecosystems</w:t>
      </w:r>
      <w:r>
        <w:rPr>
          <w:rFonts w:ascii="Helvetica" w:hAnsi="Helvetica" w:cs="Helvetica"/>
          <w:color w:val="000000"/>
          <w:szCs w:val="21"/>
        </w:rPr>
        <w:t xml:space="preserve"> (see Figure 4.2)</w:t>
      </w:r>
      <w:r w:rsidRPr="009F3D19">
        <w:rPr>
          <w:rFonts w:ascii="Helvetica" w:hAnsi="Helvetica" w:cs="Helvetica"/>
          <w:color w:val="000000"/>
          <w:szCs w:val="21"/>
        </w:rPr>
        <w:t>.</w:t>
      </w:r>
      <w:r>
        <w:rPr>
          <w:rFonts w:ascii="Helvetica" w:hAnsi="Helvetica" w:cs="Helvetica"/>
          <w:color w:val="000000"/>
          <w:szCs w:val="21"/>
        </w:rPr>
        <w:t xml:space="preserve"> </w:t>
      </w:r>
      <w:r w:rsidRPr="00904ECB">
        <w:rPr>
          <w:rFonts w:ascii="Helvetica" w:hAnsi="Helvetica" w:cs="Helvetica"/>
          <w:color w:val="000000"/>
          <w:szCs w:val="21"/>
        </w:rPr>
        <w:t xml:space="preserve">Micronutrient deficiencies are a contributing factor </w:t>
      </w:r>
      <w:r>
        <w:rPr>
          <w:rFonts w:ascii="Helvetica" w:hAnsi="Helvetica" w:cs="Helvetica"/>
          <w:color w:val="000000"/>
          <w:szCs w:val="21"/>
        </w:rPr>
        <w:t xml:space="preserve">that </w:t>
      </w:r>
      <w:r w:rsidRPr="00904ECB">
        <w:rPr>
          <w:rFonts w:ascii="Helvetica" w:hAnsi="Helvetica" w:cs="Helvetica"/>
          <w:color w:val="000000"/>
          <w:szCs w:val="21"/>
        </w:rPr>
        <w:t>makes people more vulnerable to infectious diseases</w:t>
      </w:r>
      <w:r>
        <w:rPr>
          <w:rFonts w:ascii="Helvetica" w:hAnsi="Helvetica" w:cs="Helvetica"/>
          <w:color w:val="000000"/>
          <w:szCs w:val="21"/>
        </w:rPr>
        <w:t xml:space="preserve"> by decreasing immune and </w:t>
      </w:r>
      <w:r w:rsidRPr="00904ECB">
        <w:rPr>
          <w:rFonts w:ascii="Helvetica" w:hAnsi="Helvetica" w:cs="Helvetica"/>
          <w:color w:val="000000"/>
          <w:szCs w:val="21"/>
        </w:rPr>
        <w:t xml:space="preserve">non-immune host </w:t>
      </w:r>
      <w:r>
        <w:rPr>
          <w:rFonts w:ascii="Helvetica" w:hAnsi="Helvetica" w:cs="Helvetica"/>
          <w:color w:val="000000"/>
          <w:szCs w:val="21"/>
        </w:rPr>
        <w:t>defenses. U</w:t>
      </w:r>
      <w:r w:rsidRPr="00904ECB">
        <w:rPr>
          <w:rFonts w:ascii="Helvetica" w:hAnsi="Helvetica" w:cs="Helvetica"/>
          <w:color w:val="000000"/>
          <w:szCs w:val="21"/>
        </w:rPr>
        <w:t>rban agriculture can lower</w:t>
      </w:r>
      <w:r>
        <w:rPr>
          <w:rFonts w:ascii="Helvetica" w:hAnsi="Helvetica" w:cs="Helvetica"/>
          <w:color w:val="000000"/>
          <w:szCs w:val="21"/>
        </w:rPr>
        <w:t xml:space="preserve"> the</w:t>
      </w:r>
      <w:r w:rsidRPr="00904ECB">
        <w:rPr>
          <w:rFonts w:ascii="Helvetica" w:hAnsi="Helvetica" w:cs="Helvetica"/>
          <w:color w:val="000000"/>
          <w:szCs w:val="21"/>
        </w:rPr>
        <w:t xml:space="preserve"> </w:t>
      </w:r>
      <w:r>
        <w:rPr>
          <w:rFonts w:ascii="Helvetica" w:hAnsi="Helvetica" w:cs="Helvetica"/>
          <w:color w:val="000000"/>
          <w:szCs w:val="21"/>
        </w:rPr>
        <w:t xml:space="preserve">pressure </w:t>
      </w:r>
      <w:r w:rsidRPr="00904ECB">
        <w:rPr>
          <w:rFonts w:ascii="Helvetica" w:hAnsi="Helvetica" w:cs="Helvetica"/>
          <w:color w:val="000000"/>
          <w:szCs w:val="21"/>
        </w:rPr>
        <w:t xml:space="preserve">for food supplies </w:t>
      </w:r>
      <w:r>
        <w:rPr>
          <w:rFonts w:ascii="Helvetica" w:hAnsi="Helvetica" w:cs="Helvetica"/>
          <w:color w:val="000000"/>
          <w:szCs w:val="21"/>
        </w:rPr>
        <w:t xml:space="preserve">from </w:t>
      </w:r>
      <w:r w:rsidRPr="00904ECB">
        <w:rPr>
          <w:rFonts w:ascii="Helvetica" w:hAnsi="Helvetica" w:cs="Helvetica"/>
          <w:color w:val="000000"/>
          <w:szCs w:val="21"/>
        </w:rPr>
        <w:t>surrounding forested and rural regions</w:t>
      </w:r>
      <w:r>
        <w:rPr>
          <w:rFonts w:ascii="Helvetica" w:hAnsi="Helvetica" w:cs="Helvetica"/>
          <w:color w:val="000000"/>
          <w:szCs w:val="21"/>
        </w:rPr>
        <w:t>, and</w:t>
      </w:r>
      <w:r w:rsidRPr="00904ECB">
        <w:rPr>
          <w:rFonts w:ascii="Helvetica" w:hAnsi="Helvetica" w:cs="Helvetica"/>
          <w:color w:val="000000"/>
          <w:szCs w:val="21"/>
        </w:rPr>
        <w:t xml:space="preserve"> </w:t>
      </w:r>
      <w:r>
        <w:rPr>
          <w:rFonts w:ascii="Helvetica" w:hAnsi="Helvetica" w:cs="Helvetica"/>
          <w:color w:val="000000"/>
          <w:szCs w:val="21"/>
        </w:rPr>
        <w:t>t</w:t>
      </w:r>
      <w:r w:rsidRPr="00904ECB">
        <w:rPr>
          <w:rFonts w:ascii="Helvetica" w:hAnsi="Helvetica" w:cs="Helvetica"/>
          <w:color w:val="000000"/>
          <w:szCs w:val="21"/>
        </w:rPr>
        <w:t xml:space="preserve">his in turn can conserve </w:t>
      </w:r>
      <w:r>
        <w:rPr>
          <w:rFonts w:ascii="Helvetica" w:hAnsi="Helvetica" w:cs="Helvetica"/>
          <w:color w:val="000000"/>
          <w:szCs w:val="21"/>
        </w:rPr>
        <w:t xml:space="preserve">natural ecosystems and support </w:t>
      </w:r>
      <w:r w:rsidRPr="00904ECB">
        <w:rPr>
          <w:rFonts w:ascii="Helvetica" w:hAnsi="Helvetica" w:cs="Helvetica"/>
          <w:color w:val="000000"/>
          <w:szCs w:val="21"/>
        </w:rPr>
        <w:t>the</w:t>
      </w:r>
      <w:r>
        <w:rPr>
          <w:rFonts w:ascii="Helvetica" w:hAnsi="Helvetica" w:cs="Helvetica"/>
          <w:color w:val="000000"/>
          <w:szCs w:val="21"/>
        </w:rPr>
        <w:t>ir</w:t>
      </w:r>
      <w:r w:rsidRPr="00904ECB">
        <w:rPr>
          <w:rFonts w:ascii="Helvetica" w:hAnsi="Helvetica" w:cs="Helvetica"/>
          <w:color w:val="000000"/>
          <w:szCs w:val="21"/>
        </w:rPr>
        <w:t xml:space="preserve"> ability to regulate wildlife-related infectious diseases</w:t>
      </w:r>
      <w:r>
        <w:rPr>
          <w:rFonts w:ascii="Helvetica" w:hAnsi="Helvetica" w:cs="Helvetica"/>
          <w:color w:val="000000"/>
          <w:szCs w:val="21"/>
        </w:rPr>
        <w:t>. H</w:t>
      </w:r>
      <w:proofErr w:type="spellStart"/>
      <w:r w:rsidRPr="00904ECB">
        <w:rPr>
          <w:rFonts w:ascii="Helvetica" w:eastAsia="Times New Roman" w:hAnsi="Helvetica" w:cs="Arial"/>
          <w:color w:val="000000"/>
          <w:lang w:val="en-AU" w:eastAsia="en-AU"/>
        </w:rPr>
        <w:t>igh</w:t>
      </w:r>
      <w:proofErr w:type="spellEnd"/>
      <w:r w:rsidRPr="00904ECB">
        <w:rPr>
          <w:rFonts w:ascii="Helvetica" w:eastAsia="Times New Roman" w:hAnsi="Helvetica" w:cs="Arial"/>
          <w:color w:val="000000"/>
          <w:lang w:val="en-AU" w:eastAsia="en-AU"/>
        </w:rPr>
        <w:t xml:space="preserve"> species diversity has been found to reduce the risk of disease transmission to human beings by diluting pathogens among a large number and type of potential hosts.</w:t>
      </w:r>
      <w:r>
        <w:rPr>
          <w:rFonts w:ascii="Helvetica" w:eastAsia="Times New Roman" w:hAnsi="Helvetica" w:cs="Arial"/>
          <w:color w:val="000000"/>
          <w:lang w:val="en-AU" w:eastAsia="en-AU"/>
        </w:rPr>
        <w:t xml:space="preserve"> However, frequent interactions between humans and wildlife may lead to increased spread of pathogens, and this risk also needs to be incorporated in urban planning.</w:t>
      </w:r>
    </w:p>
    <w:p w:rsidR="00CA16CC" w:rsidRDefault="00CA16CC" w:rsidP="00CA16CC">
      <w:pPr>
        <w:widowControl w:val="0"/>
        <w:spacing w:line="360" w:lineRule="auto"/>
        <w:jc w:val="both"/>
        <w:rPr>
          <w:rFonts w:ascii="Helvetica" w:hAnsi="Helvetica" w:cs="Helvetica"/>
          <w:color w:val="000000"/>
          <w:szCs w:val="21"/>
        </w:rPr>
      </w:pPr>
    </w:p>
    <w:tbl>
      <w:tblPr>
        <w:tblStyle w:val="TableGrid"/>
        <w:tblW w:w="0" w:type="auto"/>
        <w:tblInd w:w="108" w:type="dxa"/>
        <w:tblLook w:val="00BF"/>
      </w:tblPr>
      <w:tblGrid>
        <w:gridCol w:w="8748"/>
      </w:tblGrid>
      <w:tr w:rsidR="00CA16CC">
        <w:tc>
          <w:tcPr>
            <w:tcW w:w="9134" w:type="dxa"/>
          </w:tcPr>
          <w:p w:rsidR="00CA16CC" w:rsidRPr="00FB4E27" w:rsidRDefault="00CA16CC" w:rsidP="00754215">
            <w:pPr>
              <w:widowControl w:val="0"/>
              <w:jc w:val="center"/>
              <w:rPr>
                <w:rFonts w:ascii="Helvetica" w:hAnsi="Helvetica" w:cs="Helvetica"/>
                <w:color w:val="000000"/>
                <w:sz w:val="20"/>
                <w:szCs w:val="21"/>
              </w:rPr>
            </w:pPr>
            <w:r w:rsidRPr="00FB4E27">
              <w:rPr>
                <w:rFonts w:ascii="Helvetica" w:hAnsi="Helvetica" w:cs="Helvetica"/>
                <w:color w:val="FF0000"/>
                <w:sz w:val="20"/>
                <w:szCs w:val="21"/>
                <w:highlight w:val="yellow"/>
              </w:rPr>
              <w:t xml:space="preserve">Insert photo of Dar </w:t>
            </w:r>
            <w:proofErr w:type="spellStart"/>
            <w:r w:rsidRPr="00FB4E27">
              <w:rPr>
                <w:rFonts w:ascii="Helvetica" w:hAnsi="Helvetica" w:cs="Helvetica"/>
                <w:color w:val="FF0000"/>
                <w:sz w:val="20"/>
                <w:szCs w:val="21"/>
                <w:highlight w:val="yellow"/>
              </w:rPr>
              <w:t>es</w:t>
            </w:r>
            <w:proofErr w:type="spellEnd"/>
            <w:r w:rsidRPr="00FB4E27">
              <w:rPr>
                <w:rFonts w:ascii="Helvetica" w:hAnsi="Helvetica" w:cs="Helvetica"/>
                <w:color w:val="FF0000"/>
                <w:sz w:val="20"/>
                <w:szCs w:val="21"/>
                <w:highlight w:val="yellow"/>
              </w:rPr>
              <w:t xml:space="preserve"> Salaam Participatory Resource Planning case study from Cristina </w:t>
            </w:r>
            <w:proofErr w:type="spellStart"/>
            <w:r w:rsidRPr="00FB4E27">
              <w:rPr>
                <w:rFonts w:ascii="Helvetica" w:hAnsi="Helvetica" w:cs="Helvetica"/>
                <w:color w:val="FF0000"/>
                <w:sz w:val="20"/>
                <w:szCs w:val="21"/>
                <w:highlight w:val="yellow"/>
              </w:rPr>
              <w:t>Romaneli</w:t>
            </w:r>
            <w:proofErr w:type="spellEnd"/>
          </w:p>
        </w:tc>
      </w:tr>
      <w:tr w:rsidR="00CA16CC">
        <w:tc>
          <w:tcPr>
            <w:tcW w:w="9134" w:type="dxa"/>
          </w:tcPr>
          <w:p w:rsidR="00CA16CC" w:rsidRPr="00FB4E27" w:rsidRDefault="00CA16CC" w:rsidP="00754215">
            <w:pPr>
              <w:widowControl w:val="0"/>
              <w:jc w:val="both"/>
              <w:rPr>
                <w:rFonts w:ascii="Helvetica" w:hAnsi="Helvetica" w:cs="Helvetica"/>
                <w:color w:val="000000"/>
                <w:sz w:val="20"/>
                <w:szCs w:val="21"/>
              </w:rPr>
            </w:pPr>
            <w:r w:rsidRPr="00FB4E27">
              <w:rPr>
                <w:rFonts w:ascii="Helvetica" w:hAnsi="Helvetica" w:cs="Helvetica"/>
                <w:b/>
                <w:color w:val="000000"/>
                <w:sz w:val="20"/>
                <w:szCs w:val="21"/>
              </w:rPr>
              <w:t>Figure 4.2</w:t>
            </w:r>
            <w:r w:rsidRPr="00FB4E27">
              <w:rPr>
                <w:rFonts w:ascii="Helvetica" w:hAnsi="Helvetica" w:cs="Helvetica"/>
                <w:color w:val="000000"/>
                <w:sz w:val="20"/>
                <w:szCs w:val="21"/>
              </w:rPr>
              <w:t xml:space="preserve"> The Sustainable Cities </w:t>
            </w:r>
            <w:proofErr w:type="spellStart"/>
            <w:r w:rsidRPr="00FB4E27">
              <w:rPr>
                <w:rFonts w:ascii="Helvetica" w:hAnsi="Helvetica" w:cs="Helvetica"/>
                <w:color w:val="000000"/>
                <w:sz w:val="20"/>
                <w:szCs w:val="21"/>
              </w:rPr>
              <w:t>Programme</w:t>
            </w:r>
            <w:proofErr w:type="spellEnd"/>
            <w:r w:rsidRPr="00FB4E27">
              <w:rPr>
                <w:rFonts w:ascii="Helvetica" w:hAnsi="Helvetica" w:cs="Helvetica"/>
                <w:color w:val="000000"/>
                <w:sz w:val="20"/>
                <w:szCs w:val="21"/>
              </w:rPr>
              <w:t xml:space="preserve"> in Dar </w:t>
            </w:r>
            <w:proofErr w:type="spellStart"/>
            <w:r w:rsidRPr="00FB4E27">
              <w:rPr>
                <w:rFonts w:ascii="Helvetica" w:hAnsi="Helvetica" w:cs="Helvetica"/>
                <w:color w:val="000000"/>
                <w:sz w:val="20"/>
                <w:szCs w:val="21"/>
              </w:rPr>
              <w:t>es</w:t>
            </w:r>
            <w:proofErr w:type="spellEnd"/>
            <w:r w:rsidRPr="00FB4E27">
              <w:rPr>
                <w:rFonts w:ascii="Helvetica" w:hAnsi="Helvetica" w:cs="Helvetica"/>
                <w:color w:val="000000"/>
                <w:sz w:val="20"/>
                <w:szCs w:val="21"/>
              </w:rPr>
              <w:t xml:space="preserve"> Salaam, Tanzania, uses a participatory bottom-up planning approach to manage fecal waste discharged into the environment. This </w:t>
            </w:r>
            <w:proofErr w:type="spellStart"/>
            <w:r w:rsidRPr="00FB4E27">
              <w:rPr>
                <w:rFonts w:ascii="Helvetica" w:hAnsi="Helvetica" w:cs="Helvetica"/>
                <w:color w:val="000000"/>
                <w:sz w:val="20"/>
                <w:szCs w:val="21"/>
              </w:rPr>
              <w:t>programme</w:t>
            </w:r>
            <w:proofErr w:type="spellEnd"/>
            <w:r w:rsidRPr="00FB4E27">
              <w:rPr>
                <w:rFonts w:ascii="Helvetica" w:hAnsi="Helvetica" w:cs="Helvetica"/>
                <w:color w:val="000000"/>
                <w:sz w:val="20"/>
                <w:szCs w:val="21"/>
              </w:rPr>
              <w:t xml:space="preserve"> aims to reduce serious health risks posed by wastewater and to support the coastal habitats on which coastal cities depend for their natural resources. </w:t>
            </w:r>
          </w:p>
        </w:tc>
      </w:tr>
    </w:tbl>
    <w:p w:rsidR="00CA16CC" w:rsidRDefault="00CA16CC" w:rsidP="00CA16CC">
      <w:pPr>
        <w:widowControl w:val="0"/>
        <w:spacing w:line="360" w:lineRule="auto"/>
        <w:jc w:val="both"/>
        <w:rPr>
          <w:rFonts w:ascii="Helvetica" w:hAnsi="Helvetica" w:cs="Helvetica"/>
          <w:color w:val="000000"/>
          <w:szCs w:val="21"/>
        </w:rPr>
      </w:pPr>
    </w:p>
    <w:p w:rsidR="00CA16CC" w:rsidRPr="003D53B1" w:rsidRDefault="00CA16CC" w:rsidP="00CA16CC">
      <w:pPr>
        <w:widowControl w:val="0"/>
        <w:spacing w:line="360" w:lineRule="auto"/>
        <w:jc w:val="both"/>
        <w:rPr>
          <w:rFonts w:ascii="Helvetica" w:hAnsi="Helvetica" w:cs="Arial"/>
          <w:b/>
          <w:i/>
        </w:rPr>
      </w:pPr>
      <w:r w:rsidRPr="003D53B1">
        <w:rPr>
          <w:rFonts w:ascii="Helvetica" w:hAnsi="Helvetica" w:cs="Arial"/>
          <w:b/>
          <w:i/>
        </w:rPr>
        <w:t>Biodiversity can benefit mental health too</w:t>
      </w:r>
    </w:p>
    <w:p w:rsidR="00CA16CC" w:rsidRDefault="00CA16CC" w:rsidP="00CA16CC">
      <w:pPr>
        <w:widowControl w:val="0"/>
        <w:spacing w:line="360" w:lineRule="auto"/>
        <w:jc w:val="both"/>
        <w:rPr>
          <w:rFonts w:ascii="Calibri" w:hAnsi="Calibri"/>
          <w:sz w:val="22"/>
          <w:szCs w:val="22"/>
        </w:rPr>
      </w:pPr>
      <w:r>
        <w:rPr>
          <w:rFonts w:ascii="Helvetica" w:hAnsi="Helvetica" w:cs="Arial"/>
        </w:rPr>
        <w:t>Another heath challenge that cities are well placed to consider is that of mental illness. WHO</w:t>
      </w:r>
      <w:r w:rsidRPr="00452380">
        <w:rPr>
          <w:rFonts w:ascii="Helvetica" w:hAnsi="Helvetica" w:cs="Arial"/>
        </w:rPr>
        <w:t xml:space="preserve"> </w:t>
      </w:r>
      <w:r>
        <w:rPr>
          <w:rFonts w:ascii="Helvetica" w:hAnsi="Helvetica" w:cs="Arial"/>
        </w:rPr>
        <w:t xml:space="preserve">estimates </w:t>
      </w:r>
      <w:r w:rsidRPr="00452380">
        <w:rPr>
          <w:rFonts w:ascii="Helvetica" w:hAnsi="Helvetica" w:cs="Arial"/>
        </w:rPr>
        <w:t xml:space="preserve">that mental </w:t>
      </w:r>
      <w:r>
        <w:rPr>
          <w:rFonts w:ascii="Helvetica" w:hAnsi="Helvetica" w:cs="Arial"/>
        </w:rPr>
        <w:t xml:space="preserve">illness </w:t>
      </w:r>
      <w:r w:rsidRPr="00452380">
        <w:rPr>
          <w:rFonts w:ascii="Helvetica" w:hAnsi="Helvetica" w:cs="Arial"/>
        </w:rPr>
        <w:t>affect</w:t>
      </w:r>
      <w:r>
        <w:rPr>
          <w:rFonts w:ascii="Helvetica" w:hAnsi="Helvetica" w:cs="Arial"/>
        </w:rPr>
        <w:t>s</w:t>
      </w:r>
      <w:r w:rsidRPr="00452380">
        <w:rPr>
          <w:rFonts w:ascii="Helvetica" w:hAnsi="Helvetica" w:cs="Arial"/>
        </w:rPr>
        <w:t xml:space="preserve"> </w:t>
      </w:r>
      <w:r>
        <w:rPr>
          <w:rFonts w:ascii="Helvetica" w:hAnsi="Helvetica" w:cs="Arial"/>
        </w:rPr>
        <w:t xml:space="preserve">more than </w:t>
      </w:r>
      <w:r w:rsidRPr="00452380">
        <w:rPr>
          <w:rFonts w:ascii="Helvetica" w:hAnsi="Helvetica" w:cs="Arial"/>
        </w:rPr>
        <w:t xml:space="preserve">450 million people </w:t>
      </w:r>
      <w:proofErr w:type="gramStart"/>
      <w:r w:rsidRPr="00452380">
        <w:rPr>
          <w:rFonts w:ascii="Helvetica" w:hAnsi="Helvetica" w:cs="Arial"/>
        </w:rPr>
        <w:t>worldwide</w:t>
      </w:r>
      <w:r>
        <w:rPr>
          <w:rFonts w:ascii="Helvetica" w:hAnsi="Helvetica" w:cs="Arial"/>
        </w:rPr>
        <w:t>.</w:t>
      </w:r>
      <w:proofErr w:type="gramEnd"/>
      <w:r>
        <w:rPr>
          <w:rFonts w:ascii="Helvetica" w:hAnsi="Helvetica" w:cs="Arial"/>
        </w:rPr>
        <w:t xml:space="preserve"> Mental illness is often</w:t>
      </w:r>
      <w:r w:rsidRPr="00452380">
        <w:rPr>
          <w:rFonts w:ascii="Helvetica" w:hAnsi="Helvetica" w:cs="Arial"/>
        </w:rPr>
        <w:t xml:space="preserve"> associat</w:t>
      </w:r>
      <w:r>
        <w:rPr>
          <w:rFonts w:ascii="Helvetica" w:hAnsi="Helvetica" w:cs="Arial"/>
        </w:rPr>
        <w:t>ed</w:t>
      </w:r>
      <w:r w:rsidRPr="00452380">
        <w:rPr>
          <w:rFonts w:ascii="Helvetica" w:hAnsi="Helvetica" w:cs="Arial"/>
        </w:rPr>
        <w:t xml:space="preserve"> with rapid social change, stressful </w:t>
      </w:r>
      <w:r w:rsidRPr="00452380">
        <w:rPr>
          <w:rFonts w:ascii="Helvetica" w:hAnsi="Helvetica" w:cs="Arial"/>
        </w:rPr>
        <w:lastRenderedPageBreak/>
        <w:t xml:space="preserve">work and living conditions, </w:t>
      </w:r>
      <w:r>
        <w:rPr>
          <w:rFonts w:ascii="Helvetica" w:hAnsi="Helvetica" w:cs="Arial"/>
        </w:rPr>
        <w:t xml:space="preserve">an </w:t>
      </w:r>
      <w:r w:rsidRPr="00452380">
        <w:rPr>
          <w:rFonts w:ascii="Helvetica" w:hAnsi="Helvetica" w:cs="Arial"/>
        </w:rPr>
        <w:t xml:space="preserve">unhealthy lifestyle, physical </w:t>
      </w:r>
      <w:r>
        <w:rPr>
          <w:rFonts w:ascii="Helvetica" w:hAnsi="Helvetica" w:cs="Arial"/>
        </w:rPr>
        <w:t>illness</w:t>
      </w:r>
      <w:r w:rsidRPr="00452380">
        <w:rPr>
          <w:rFonts w:ascii="Helvetica" w:hAnsi="Helvetica" w:cs="Arial"/>
        </w:rPr>
        <w:t xml:space="preserve">, and more recently, changes in the urban environment. </w:t>
      </w:r>
      <w:r>
        <w:rPr>
          <w:rFonts w:ascii="Helvetica" w:hAnsi="Helvetica" w:cs="Arial"/>
        </w:rPr>
        <w:t>Adopting biodiversity as a priority for development policies can provide mental health benefits for people such as</w:t>
      </w:r>
      <w:r w:rsidRPr="00452380">
        <w:rPr>
          <w:rFonts w:ascii="Helvetica" w:hAnsi="Helvetica" w:cs="Arial"/>
        </w:rPr>
        <w:t xml:space="preserve"> reduced stress, </w:t>
      </w:r>
      <w:r>
        <w:rPr>
          <w:rFonts w:ascii="Helvetica" w:hAnsi="Helvetica" w:cs="Arial"/>
        </w:rPr>
        <w:t xml:space="preserve">better resilience in times of adversity, </w:t>
      </w:r>
      <w:r w:rsidRPr="00452380">
        <w:rPr>
          <w:rFonts w:ascii="Helvetica" w:hAnsi="Helvetica" w:cs="Arial"/>
        </w:rPr>
        <w:t>improved mental concentration</w:t>
      </w:r>
      <w:r>
        <w:rPr>
          <w:rFonts w:ascii="Helvetica" w:hAnsi="Helvetica" w:cs="Arial"/>
        </w:rPr>
        <w:t>,</w:t>
      </w:r>
      <w:r w:rsidRPr="00452380">
        <w:rPr>
          <w:rFonts w:ascii="Helvetica" w:hAnsi="Helvetica" w:cs="Arial"/>
        </w:rPr>
        <w:t xml:space="preserve"> and increased self-confidence</w:t>
      </w:r>
      <w:r>
        <w:rPr>
          <w:rFonts w:ascii="Helvetica" w:hAnsi="Helvetica" w:cs="Arial"/>
        </w:rPr>
        <w:t>, while also providing vital exploratory opportunities for urban children and youth</w:t>
      </w:r>
      <w:r w:rsidRPr="00452380">
        <w:rPr>
          <w:rFonts w:ascii="Helvetica" w:hAnsi="Helvetica" w:cs="Arial"/>
        </w:rPr>
        <w:t xml:space="preserve">. </w:t>
      </w:r>
      <w:r>
        <w:rPr>
          <w:rFonts w:ascii="Helvetica" w:hAnsi="Helvetica" w:cs="Arial"/>
        </w:rPr>
        <w:t xml:space="preserve">Some researchers argue that ecosystem </w:t>
      </w:r>
      <w:r w:rsidRPr="00452380">
        <w:rPr>
          <w:rFonts w:ascii="Helvetica" w:hAnsi="Helvetica" w:cs="Arial"/>
        </w:rPr>
        <w:t>services</w:t>
      </w:r>
      <w:r>
        <w:rPr>
          <w:rFonts w:ascii="Helvetica" w:hAnsi="Helvetica" w:cs="Arial"/>
        </w:rPr>
        <w:t>, such as food production and air quality,</w:t>
      </w:r>
      <w:r w:rsidRPr="00452380">
        <w:rPr>
          <w:rFonts w:ascii="Helvetica" w:hAnsi="Helvetica" w:cs="Arial"/>
        </w:rPr>
        <w:t xml:space="preserve"> play an important role in mental health</w:t>
      </w:r>
      <w:r>
        <w:rPr>
          <w:rFonts w:ascii="Helvetica" w:hAnsi="Helvetica" w:cs="Arial"/>
        </w:rPr>
        <w:t xml:space="preserve"> too</w:t>
      </w:r>
      <w:r w:rsidRPr="00452380">
        <w:rPr>
          <w:rFonts w:ascii="Helvetica" w:hAnsi="Helvetica" w:cs="Arial"/>
        </w:rPr>
        <w:t>.</w:t>
      </w:r>
    </w:p>
    <w:p w:rsidR="00CA16CC" w:rsidRDefault="00CA16CC" w:rsidP="00CA16CC">
      <w:pPr>
        <w:widowControl w:val="0"/>
        <w:spacing w:line="360" w:lineRule="auto"/>
        <w:jc w:val="both"/>
        <w:rPr>
          <w:rFonts w:ascii="Calibri" w:hAnsi="Calibri"/>
          <w:sz w:val="22"/>
          <w:szCs w:val="22"/>
        </w:rPr>
      </w:pPr>
    </w:p>
    <w:p w:rsidR="00CA16CC" w:rsidRPr="00593753" w:rsidRDefault="00CA16CC" w:rsidP="00CA16C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262626"/>
          <w:sz w:val="20"/>
          <w:szCs w:val="26"/>
        </w:rPr>
      </w:pPr>
      <w:r w:rsidRPr="00593753">
        <w:rPr>
          <w:rFonts w:ascii="Helvetica" w:hAnsi="Helvetica" w:cs="Helvetica"/>
          <w:b/>
          <w:bCs/>
          <w:color w:val="262626"/>
          <w:sz w:val="20"/>
          <w:szCs w:val="26"/>
        </w:rPr>
        <w:t>Aichi Target 14</w:t>
      </w:r>
      <w:r w:rsidRPr="00593753">
        <w:rPr>
          <w:rFonts w:ascii="Helvetica" w:hAnsi="Helvetica" w:cs="Helvetica"/>
          <w:b/>
          <w:color w:val="262626"/>
          <w:sz w:val="20"/>
          <w:szCs w:val="26"/>
        </w:rPr>
        <w:t>:</w:t>
      </w:r>
      <w:r w:rsidRPr="00593753">
        <w:rPr>
          <w:rFonts w:ascii="Helvetica" w:hAnsi="Helvetica" w:cs="Helvetica"/>
          <w:color w:val="262626"/>
          <w:sz w:val="20"/>
          <w:szCs w:val="26"/>
        </w:rPr>
        <w:t xml:space="preserve"> By 2020, ecosystems that provide essential services, including services related to water, and contribute to health, livelihoods and well-being, are restored and safeguarded, taking into account the needs of women, indigenous and local communities, and the poor and vulnerable.</w:t>
      </w:r>
    </w:p>
    <w:p w:rsidR="00CA16CC" w:rsidRPr="00593753" w:rsidRDefault="00CA16CC" w:rsidP="00CA16C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FF0000"/>
          <w:sz w:val="20"/>
          <w:szCs w:val="26"/>
        </w:rPr>
      </w:pPr>
    </w:p>
    <w:p w:rsidR="00CA16CC" w:rsidRPr="00593753" w:rsidRDefault="00CA16CC" w:rsidP="00CA16CC">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sidRPr="00593753">
        <w:rPr>
          <w:rFonts w:ascii="Helvetica" w:hAnsi="Helvetica" w:cs="Helvetica"/>
          <w:i/>
          <w:color w:val="008000"/>
          <w:sz w:val="20"/>
          <w:szCs w:val="26"/>
        </w:rPr>
        <w:t xml:space="preserve">Management of ecosystems for health, water, food safety, and flood protection, among others, is a key mandate for city authorities. </w:t>
      </w:r>
    </w:p>
    <w:p w:rsidR="00CA16CC" w:rsidRDefault="00CA16CC" w:rsidP="00CA16CC">
      <w:pPr>
        <w:widowControl w:val="0"/>
        <w:spacing w:line="360" w:lineRule="auto"/>
        <w:jc w:val="both"/>
        <w:rPr>
          <w:rFonts w:ascii="Helvetica" w:eastAsia="Times New Roman" w:hAnsi="Helvetica"/>
          <w:b/>
        </w:rPr>
      </w:pPr>
    </w:p>
    <w:p w:rsidR="00CA16CC" w:rsidRPr="00A1442B" w:rsidRDefault="00CA16CC" w:rsidP="00CA16CC">
      <w:pPr>
        <w:widowControl w:val="0"/>
        <w:spacing w:line="360" w:lineRule="auto"/>
        <w:jc w:val="both"/>
        <w:rPr>
          <w:rFonts w:ascii="Helvetica" w:eastAsia="Times New Roman" w:hAnsi="Helvetica"/>
          <w:b/>
          <w:i/>
        </w:rPr>
      </w:pPr>
      <w:r w:rsidRPr="00A1442B">
        <w:rPr>
          <w:rFonts w:ascii="Helvetica" w:eastAsia="Times New Roman" w:hAnsi="Helvetica"/>
          <w:b/>
          <w:i/>
        </w:rPr>
        <w:t xml:space="preserve">Integrated </w:t>
      </w:r>
      <w:r>
        <w:rPr>
          <w:rFonts w:ascii="Helvetica" w:eastAsia="Times New Roman" w:hAnsi="Helvetica"/>
          <w:b/>
          <w:i/>
        </w:rPr>
        <w:t xml:space="preserve">urban </w:t>
      </w:r>
      <w:r w:rsidRPr="00A1442B">
        <w:rPr>
          <w:rFonts w:ascii="Helvetica" w:eastAsia="Times New Roman" w:hAnsi="Helvetica"/>
          <w:b/>
          <w:i/>
        </w:rPr>
        <w:t>planning is essential for achieving healthy cities</w:t>
      </w:r>
    </w:p>
    <w:p w:rsidR="00150765" w:rsidRPr="00EC5CF5" w:rsidRDefault="00CA16CC" w:rsidP="00CA16CC">
      <w:pPr>
        <w:spacing w:line="360" w:lineRule="auto"/>
        <w:jc w:val="both"/>
        <w:rPr>
          <w:rFonts w:ascii="Helvetica" w:eastAsia="Times New Roman" w:hAnsi="Helvetica" w:cs="Arial"/>
          <w:color w:val="000000"/>
          <w:lang w:val="en-AU" w:eastAsia="en-AU"/>
        </w:rPr>
      </w:pPr>
      <w:r w:rsidRPr="001337E0">
        <w:rPr>
          <w:rFonts w:ascii="Helvetica" w:hAnsi="Helvetica" w:cs="Arial"/>
        </w:rPr>
        <w:t xml:space="preserve">Cities </w:t>
      </w:r>
      <w:r>
        <w:rPr>
          <w:rFonts w:ascii="Helvetica" w:hAnsi="Helvetica" w:cs="Arial"/>
        </w:rPr>
        <w:t>can</w:t>
      </w:r>
      <w:r w:rsidRPr="001337E0">
        <w:rPr>
          <w:rFonts w:ascii="Helvetica" w:hAnsi="Helvetica" w:cs="Arial"/>
        </w:rPr>
        <w:t xml:space="preserve"> offer greater access to health</w:t>
      </w:r>
      <w:r>
        <w:rPr>
          <w:rFonts w:ascii="Helvetica" w:hAnsi="Helvetica" w:cs="Arial"/>
        </w:rPr>
        <w:t xml:space="preserve"> </w:t>
      </w:r>
      <w:r w:rsidRPr="001337E0">
        <w:rPr>
          <w:rFonts w:ascii="Helvetica" w:hAnsi="Helvetica" w:cs="Arial"/>
        </w:rPr>
        <w:t>care, education</w:t>
      </w:r>
      <w:r>
        <w:rPr>
          <w:rFonts w:ascii="Helvetica" w:hAnsi="Helvetica" w:cs="Arial"/>
        </w:rPr>
        <w:t>,</w:t>
      </w:r>
      <w:r w:rsidRPr="001337E0">
        <w:rPr>
          <w:rFonts w:ascii="Helvetica" w:hAnsi="Helvetica" w:cs="Arial"/>
        </w:rPr>
        <w:t xml:space="preserve"> and public transpo</w:t>
      </w:r>
      <w:r>
        <w:rPr>
          <w:rFonts w:ascii="Helvetica" w:hAnsi="Helvetica" w:cs="Arial"/>
        </w:rPr>
        <w:t>rt as well as better water-supply systems</w:t>
      </w:r>
      <w:r w:rsidRPr="001337E0">
        <w:rPr>
          <w:rFonts w:ascii="Helvetica" w:hAnsi="Helvetica" w:cs="Arial"/>
        </w:rPr>
        <w:t xml:space="preserve"> and overall infrastructure</w:t>
      </w:r>
      <w:r>
        <w:rPr>
          <w:rFonts w:ascii="Helvetica" w:hAnsi="Helvetica" w:cs="Arial"/>
        </w:rPr>
        <w:t>—</w:t>
      </w:r>
      <w:r w:rsidRPr="001337E0">
        <w:rPr>
          <w:rFonts w:ascii="Helvetica" w:hAnsi="Helvetica" w:cs="Arial"/>
        </w:rPr>
        <w:t xml:space="preserve">a reality </w:t>
      </w:r>
      <w:r>
        <w:rPr>
          <w:rFonts w:ascii="Helvetica" w:hAnsi="Helvetica" w:cs="Arial"/>
        </w:rPr>
        <w:t>that</w:t>
      </w:r>
      <w:r w:rsidRPr="001337E0">
        <w:rPr>
          <w:rFonts w:ascii="Helvetica" w:hAnsi="Helvetica" w:cs="Arial"/>
        </w:rPr>
        <w:t xml:space="preserve"> has fueled the belief </w:t>
      </w:r>
      <w:proofErr w:type="gramStart"/>
      <w:r w:rsidRPr="001337E0">
        <w:rPr>
          <w:rFonts w:ascii="Helvetica" w:hAnsi="Helvetica" w:cs="Arial"/>
        </w:rPr>
        <w:t>that</w:t>
      </w:r>
      <w:proofErr w:type="gramEnd"/>
      <w:r w:rsidRPr="001337E0">
        <w:rPr>
          <w:rFonts w:ascii="Helvetica" w:hAnsi="Helvetica" w:cs="Arial"/>
        </w:rPr>
        <w:t xml:space="preserve"> urban dwellers have an “urban health advantage” over their rural counterparts. </w:t>
      </w:r>
      <w:r>
        <w:rPr>
          <w:rFonts w:ascii="Helvetica" w:hAnsi="Helvetica" w:cs="Arial"/>
        </w:rPr>
        <w:t>However,</w:t>
      </w:r>
      <w:r w:rsidRPr="001337E0">
        <w:rPr>
          <w:rFonts w:ascii="Helvetica" w:hAnsi="Helvetica" w:cs="Arial"/>
        </w:rPr>
        <w:t xml:space="preserve"> </w:t>
      </w:r>
      <w:r>
        <w:rPr>
          <w:rFonts w:ascii="Helvetica" w:hAnsi="Helvetica" w:cs="Arial"/>
        </w:rPr>
        <w:t xml:space="preserve">as noted above, several health issues are associated with cities, and </w:t>
      </w:r>
      <w:r w:rsidRPr="001337E0">
        <w:rPr>
          <w:rFonts w:ascii="Helvetica" w:hAnsi="Helvetica" w:cs="Arial"/>
        </w:rPr>
        <w:t xml:space="preserve">as the number of people </w:t>
      </w:r>
      <w:r>
        <w:rPr>
          <w:rFonts w:ascii="Helvetica" w:hAnsi="Helvetica" w:cs="Arial"/>
        </w:rPr>
        <w:t xml:space="preserve">living in cities continues to </w:t>
      </w:r>
      <w:proofErr w:type="gramStart"/>
      <w:r w:rsidRPr="001337E0">
        <w:rPr>
          <w:rFonts w:ascii="Helvetica" w:hAnsi="Helvetica" w:cs="Arial"/>
        </w:rPr>
        <w:t>rise</w:t>
      </w:r>
      <w:proofErr w:type="gramEnd"/>
      <w:r>
        <w:rPr>
          <w:rFonts w:ascii="Helvetica" w:hAnsi="Helvetica" w:cs="Arial"/>
        </w:rPr>
        <w:t>,</w:t>
      </w:r>
      <w:r w:rsidRPr="001337E0">
        <w:rPr>
          <w:rFonts w:ascii="Helvetica" w:hAnsi="Helvetica" w:cs="Arial"/>
        </w:rPr>
        <w:t xml:space="preserve"> so </w:t>
      </w:r>
      <w:r>
        <w:rPr>
          <w:rFonts w:ascii="Helvetica" w:hAnsi="Helvetica" w:cs="Arial"/>
        </w:rPr>
        <w:t xml:space="preserve">will </w:t>
      </w:r>
      <w:r w:rsidRPr="001337E0">
        <w:rPr>
          <w:rFonts w:ascii="Helvetica" w:hAnsi="Helvetica" w:cs="Arial"/>
        </w:rPr>
        <w:t xml:space="preserve">the challenges associated with </w:t>
      </w:r>
      <w:r>
        <w:rPr>
          <w:rFonts w:ascii="Helvetica" w:hAnsi="Helvetica" w:cs="Arial"/>
        </w:rPr>
        <w:t>achieving healthy cities</w:t>
      </w:r>
      <w:r w:rsidRPr="001337E0">
        <w:rPr>
          <w:rFonts w:ascii="Helvetica" w:hAnsi="Helvetica" w:cs="Arial"/>
        </w:rPr>
        <w:t xml:space="preserve">. </w:t>
      </w:r>
      <w:r>
        <w:rPr>
          <w:rFonts w:ascii="Helvetica" w:eastAsia="Times New Roman" w:hAnsi="Helvetica" w:cs="Arial"/>
          <w:color w:val="000000"/>
          <w:lang w:val="en-AU" w:eastAsia="en-AU"/>
        </w:rPr>
        <w:t xml:space="preserve">In this light, integrating urban biodiversity planning with public education and the work of health experts is essential. This can be achieved with </w:t>
      </w:r>
      <w:r w:rsidRPr="00244F31">
        <w:rPr>
          <w:rFonts w:ascii="Helvetica" w:eastAsia="Times New Roman" w:hAnsi="Helvetica" w:cs="Arial"/>
          <w:color w:val="000000"/>
          <w:lang w:val="en-AU" w:eastAsia="en-AU"/>
        </w:rPr>
        <w:t xml:space="preserve">urban policy </w:t>
      </w:r>
      <w:r>
        <w:rPr>
          <w:rFonts w:ascii="Helvetica" w:eastAsia="Times New Roman" w:hAnsi="Helvetica" w:cs="Arial"/>
          <w:color w:val="000000"/>
          <w:lang w:val="en-AU" w:eastAsia="en-AU"/>
        </w:rPr>
        <w:t>and initiatives</w:t>
      </w:r>
      <w:r w:rsidRPr="00244F31">
        <w:rPr>
          <w:rFonts w:ascii="Helvetica" w:eastAsia="Times New Roman" w:hAnsi="Helvetica" w:cs="Arial"/>
          <w:color w:val="000000"/>
          <w:lang w:val="en-AU" w:eastAsia="en-AU"/>
        </w:rPr>
        <w:t xml:space="preserve"> such </w:t>
      </w:r>
      <w:r>
        <w:rPr>
          <w:rFonts w:ascii="Helvetica" w:eastAsia="Times New Roman" w:hAnsi="Helvetica" w:cs="Arial"/>
          <w:color w:val="000000"/>
          <w:lang w:val="en-AU" w:eastAsia="en-AU"/>
        </w:rPr>
        <w:t xml:space="preserve">as urban reforestation; </w:t>
      </w:r>
      <w:r w:rsidRPr="00C6326F">
        <w:rPr>
          <w:rFonts w:ascii="Helvetica" w:eastAsia="Times New Roman" w:hAnsi="Helvetica" w:cs="Arial"/>
          <w:color w:val="000000"/>
          <w:lang w:val="en-AU" w:eastAsia="en-AU"/>
        </w:rPr>
        <w:t>the establishment of urban parks</w:t>
      </w:r>
      <w:r>
        <w:rPr>
          <w:rFonts w:ascii="Helvetica" w:eastAsia="Times New Roman" w:hAnsi="Helvetica" w:cs="Arial"/>
          <w:color w:val="000000"/>
          <w:lang w:val="en-AU" w:eastAsia="en-AU"/>
        </w:rPr>
        <w:t xml:space="preserve"> and outdoor gyms, paths, and trails;</w:t>
      </w:r>
      <w:r w:rsidRPr="00C6326F">
        <w:rPr>
          <w:rFonts w:ascii="Helvetica" w:eastAsia="Times New Roman" w:hAnsi="Helvetica" w:cs="Arial"/>
          <w:color w:val="000000"/>
          <w:lang w:val="en-AU" w:eastAsia="en-AU"/>
        </w:rPr>
        <w:t xml:space="preserve"> the prom</w:t>
      </w:r>
      <w:r>
        <w:rPr>
          <w:rFonts w:ascii="Helvetica" w:eastAsia="Times New Roman" w:hAnsi="Helvetica" w:cs="Arial"/>
          <w:color w:val="000000"/>
          <w:lang w:val="en-AU" w:eastAsia="en-AU"/>
        </w:rPr>
        <w:t>otion of urban agriculture;</w:t>
      </w:r>
      <w:r w:rsidRPr="00C6326F">
        <w:rPr>
          <w:rFonts w:ascii="Helvetica" w:eastAsia="Times New Roman" w:hAnsi="Helvetica" w:cs="Arial"/>
          <w:color w:val="000000"/>
          <w:lang w:val="en-AU" w:eastAsia="en-AU"/>
        </w:rPr>
        <w:t xml:space="preserve"> the development of sanitation </w:t>
      </w:r>
      <w:r>
        <w:rPr>
          <w:rFonts w:ascii="Helvetica" w:eastAsia="Times New Roman" w:hAnsi="Helvetica" w:cs="Arial"/>
          <w:color w:val="000000"/>
          <w:lang w:val="en-AU" w:eastAsia="en-AU"/>
        </w:rPr>
        <w:t xml:space="preserve">and water </w:t>
      </w:r>
      <w:r w:rsidRPr="00C6326F">
        <w:rPr>
          <w:rFonts w:ascii="Helvetica" w:eastAsia="Times New Roman" w:hAnsi="Helvetica" w:cs="Arial"/>
          <w:color w:val="000000"/>
          <w:lang w:val="en-AU" w:eastAsia="en-AU"/>
        </w:rPr>
        <w:t>infrastructure</w:t>
      </w:r>
      <w:r>
        <w:rPr>
          <w:rFonts w:ascii="Helvetica" w:eastAsia="Times New Roman" w:hAnsi="Helvetica" w:cs="Arial"/>
          <w:color w:val="000000"/>
          <w:lang w:val="en-AU" w:eastAsia="en-AU"/>
        </w:rPr>
        <w:t>;</w:t>
      </w:r>
      <w:r w:rsidRPr="00C6326F">
        <w:rPr>
          <w:rFonts w:ascii="Helvetica" w:eastAsia="Times New Roman" w:hAnsi="Helvetica" w:cs="Arial"/>
          <w:color w:val="000000"/>
          <w:lang w:val="en-AU" w:eastAsia="en-AU"/>
        </w:rPr>
        <w:t xml:space="preserve"> </w:t>
      </w:r>
      <w:r>
        <w:rPr>
          <w:rFonts w:ascii="Helvetica" w:eastAsia="Times New Roman" w:hAnsi="Helvetica" w:cs="Arial"/>
          <w:color w:val="000000"/>
          <w:lang w:val="en-AU" w:eastAsia="en-AU"/>
        </w:rPr>
        <w:t>and the design and location of community facilities that use the benefits of nature as a setting for other activities, such as healing and wellness (hospitals, elderly, or disabled care) and learning (schools and childcare facilities)</w:t>
      </w:r>
      <w:r w:rsidRPr="00C6326F">
        <w:rPr>
          <w:rFonts w:ascii="Helvetica" w:eastAsia="Times New Roman" w:hAnsi="Helvetica" w:cs="Arial"/>
          <w:color w:val="000000"/>
          <w:lang w:val="en-AU" w:eastAsia="en-AU"/>
        </w:rPr>
        <w:t>.</w:t>
      </w:r>
      <w:r>
        <w:rPr>
          <w:rFonts w:ascii="Helvetica" w:eastAsia="Times New Roman" w:hAnsi="Helvetica" w:cs="Arial"/>
          <w:color w:val="000000"/>
          <w:lang w:val="en-AU" w:eastAsia="en-AU"/>
        </w:rPr>
        <w:t xml:space="preserve"> </w:t>
      </w:r>
    </w:p>
    <w:p w:rsidR="00150765" w:rsidRPr="00150765" w:rsidRDefault="00150765" w:rsidP="00150765">
      <w:pPr>
        <w:pBdr>
          <w:top w:val="single" w:sz="4" w:space="1" w:color="auto"/>
          <w:left w:val="single" w:sz="4" w:space="4" w:color="auto"/>
          <w:bottom w:val="single" w:sz="4" w:space="1" w:color="auto"/>
          <w:right w:val="single" w:sz="4" w:space="4" w:color="auto"/>
        </w:pBdr>
        <w:jc w:val="both"/>
        <w:rPr>
          <w:rFonts w:ascii="Helvetica" w:hAnsi="Helvetica" w:cs="Arial"/>
          <w:b/>
          <w:color w:val="800000"/>
          <w:sz w:val="20"/>
        </w:rPr>
      </w:pPr>
      <w:r w:rsidRPr="00150765">
        <w:rPr>
          <w:rFonts w:ascii="Helvetica" w:hAnsi="Helvetica" w:cs="Arial"/>
          <w:b/>
          <w:color w:val="800000"/>
          <w:sz w:val="20"/>
        </w:rPr>
        <w:t>Urban Nature Fact</w:t>
      </w:r>
    </w:p>
    <w:p w:rsidR="00150765" w:rsidRPr="00150765" w:rsidRDefault="00150765" w:rsidP="00150765">
      <w:pPr>
        <w:pBdr>
          <w:top w:val="single" w:sz="4" w:space="1" w:color="auto"/>
          <w:left w:val="single" w:sz="4" w:space="4" w:color="auto"/>
          <w:bottom w:val="single" w:sz="4" w:space="1" w:color="auto"/>
          <w:right w:val="single" w:sz="4" w:space="4" w:color="auto"/>
        </w:pBdr>
        <w:jc w:val="both"/>
        <w:rPr>
          <w:rFonts w:ascii="Helvetica" w:hAnsi="Helvetica"/>
          <w:color w:val="800000"/>
          <w:sz w:val="20"/>
          <w:lang w:val="en-GB"/>
        </w:rPr>
      </w:pPr>
      <w:r>
        <w:rPr>
          <w:rFonts w:ascii="Helvetica" w:hAnsi="Helvetica"/>
          <w:color w:val="800000"/>
          <w:sz w:val="20"/>
          <w:lang w:val="en-GB"/>
        </w:rPr>
        <w:lastRenderedPageBreak/>
        <w:t>•</w:t>
      </w:r>
      <w:r w:rsidRPr="00150765">
        <w:rPr>
          <w:rFonts w:ascii="Helvetica" w:hAnsi="Helvetica"/>
          <w:color w:val="800000"/>
          <w:sz w:val="20"/>
          <w:lang w:val="en-GB"/>
        </w:rPr>
        <w:t>In Sacramento, California, city residents who exercise in parks tend to have lower medical costs; in 2007, the average medical cost difference between active park users and inactive users was $</w:t>
      </w:r>
      <w:proofErr w:type="gramStart"/>
      <w:r w:rsidRPr="00150765">
        <w:rPr>
          <w:rFonts w:ascii="Helvetica" w:hAnsi="Helvetica"/>
          <w:color w:val="800000"/>
          <w:sz w:val="20"/>
          <w:lang w:val="en-GB"/>
        </w:rPr>
        <w:t>250  for</w:t>
      </w:r>
      <w:proofErr w:type="gramEnd"/>
      <w:r w:rsidRPr="00150765">
        <w:rPr>
          <w:rFonts w:ascii="Helvetica" w:hAnsi="Helvetica"/>
          <w:color w:val="800000"/>
          <w:sz w:val="20"/>
          <w:lang w:val="en-GB"/>
        </w:rPr>
        <w:t xml:space="preserve"> adults under age 65 and $500 for adults 65 and older.</w:t>
      </w:r>
    </w:p>
    <w:p w:rsidR="00CA16CC" w:rsidRPr="001337E0" w:rsidRDefault="00CA16CC" w:rsidP="00CA16CC">
      <w:pPr>
        <w:spacing w:line="360" w:lineRule="auto"/>
        <w:jc w:val="both"/>
        <w:rPr>
          <w:rFonts w:ascii="Helvetica" w:hAnsi="Helvetica" w:cs="Arial"/>
        </w:rPr>
      </w:pPr>
    </w:p>
    <w:p w:rsidR="00CA16CC" w:rsidRPr="001337E0" w:rsidRDefault="00CA16CC" w:rsidP="00CA16CC">
      <w:pPr>
        <w:spacing w:line="360" w:lineRule="auto"/>
        <w:jc w:val="both"/>
        <w:rPr>
          <w:rFonts w:ascii="Helvetica" w:hAnsi="Helvetica" w:cs="Arial"/>
        </w:rPr>
      </w:pPr>
      <w:r w:rsidRPr="001337E0">
        <w:rPr>
          <w:rFonts w:ascii="Helvetica" w:hAnsi="Helvetica" w:cs="Arial"/>
        </w:rPr>
        <w:t xml:space="preserve">The so-called urban advantage must not overshadow </w:t>
      </w:r>
      <w:r>
        <w:rPr>
          <w:rFonts w:ascii="Helvetica" w:hAnsi="Helvetica" w:cs="Arial"/>
        </w:rPr>
        <w:t>the complexities</w:t>
      </w:r>
      <w:r w:rsidRPr="001337E0">
        <w:rPr>
          <w:rFonts w:ascii="Helvetica" w:hAnsi="Helvetica" w:cs="Arial"/>
        </w:rPr>
        <w:t xml:space="preserve"> of urbanization. </w:t>
      </w:r>
      <w:r>
        <w:rPr>
          <w:rFonts w:ascii="Helvetica" w:hAnsi="Helvetica" w:cs="Arial"/>
        </w:rPr>
        <w:t>It can be helpful to consider urban</w:t>
      </w:r>
      <w:r w:rsidRPr="001337E0">
        <w:rPr>
          <w:rFonts w:ascii="Helvetica" w:hAnsi="Helvetica" w:cs="Arial"/>
        </w:rPr>
        <w:t xml:space="preserve"> </w:t>
      </w:r>
      <w:r>
        <w:rPr>
          <w:rFonts w:ascii="Helvetica" w:hAnsi="Helvetica" w:cs="Arial"/>
        </w:rPr>
        <w:t>health issues in</w:t>
      </w:r>
      <w:r w:rsidRPr="001337E0">
        <w:rPr>
          <w:rFonts w:ascii="Helvetica" w:hAnsi="Helvetica" w:cs="Arial"/>
        </w:rPr>
        <w:t xml:space="preserve"> two diametrically opposed categories: those linked with poverty and those </w:t>
      </w:r>
      <w:r>
        <w:rPr>
          <w:rFonts w:ascii="Helvetica" w:hAnsi="Helvetica" w:cs="Arial"/>
        </w:rPr>
        <w:t xml:space="preserve">linked </w:t>
      </w:r>
      <w:r w:rsidRPr="001337E0">
        <w:rPr>
          <w:rFonts w:ascii="Helvetica" w:hAnsi="Helvetica" w:cs="Arial"/>
        </w:rPr>
        <w:t xml:space="preserve">with </w:t>
      </w:r>
      <w:r>
        <w:rPr>
          <w:rFonts w:ascii="Helvetica" w:hAnsi="Helvetica" w:cs="Arial"/>
        </w:rPr>
        <w:t>affluence. Both frequently co</w:t>
      </w:r>
      <w:r w:rsidRPr="001337E0">
        <w:rPr>
          <w:rFonts w:ascii="Helvetica" w:hAnsi="Helvetica" w:cs="Arial"/>
        </w:rPr>
        <w:t xml:space="preserve">exist in the same city. As </w:t>
      </w:r>
      <w:r>
        <w:rPr>
          <w:rFonts w:ascii="Helvetica" w:hAnsi="Helvetica" w:cs="Arial"/>
        </w:rPr>
        <w:t>noted in the joint WHO and UN-HABITAT report</w:t>
      </w:r>
      <w:r w:rsidRPr="001337E0">
        <w:rPr>
          <w:rFonts w:ascii="Helvetica" w:hAnsi="Helvetica" w:cs="Arial"/>
        </w:rPr>
        <w:t xml:space="preserve"> </w:t>
      </w:r>
      <w:r>
        <w:rPr>
          <w:rFonts w:ascii="Helvetica" w:hAnsi="Helvetica" w:cs="Arial"/>
        </w:rPr>
        <w:t>“</w:t>
      </w:r>
      <w:r w:rsidRPr="001337E0">
        <w:rPr>
          <w:rFonts w:ascii="Helvetica" w:hAnsi="Helvetica" w:cs="Arial"/>
        </w:rPr>
        <w:t>Hidden Cities</w:t>
      </w:r>
      <w:r>
        <w:rPr>
          <w:rFonts w:ascii="Helvetica" w:hAnsi="Helvetica" w:cs="Arial"/>
        </w:rPr>
        <w:t>,”</w:t>
      </w:r>
      <w:r w:rsidRPr="001337E0">
        <w:rPr>
          <w:rFonts w:ascii="Helvetica" w:hAnsi="Helvetica" w:cs="Arial"/>
        </w:rPr>
        <w:t xml:space="preserve"> the least affluent members of society are also those most likely to be struck by</w:t>
      </w:r>
      <w:r>
        <w:rPr>
          <w:rFonts w:ascii="Helvetica" w:hAnsi="Helvetica" w:cs="Arial"/>
        </w:rPr>
        <w:t xml:space="preserve"> the double burden of </w:t>
      </w:r>
      <w:r w:rsidRPr="001337E0">
        <w:rPr>
          <w:rFonts w:ascii="Helvetica" w:hAnsi="Helvetica" w:cs="Arial"/>
        </w:rPr>
        <w:t xml:space="preserve">communicable </w:t>
      </w:r>
      <w:r>
        <w:rPr>
          <w:rFonts w:ascii="Helvetica" w:hAnsi="Helvetica" w:cs="Arial"/>
        </w:rPr>
        <w:t xml:space="preserve">and non-communicable diseases. Consequently, it can be concluded that the urban advantage is the result of a variety of socioeconomic, cultural, behavioral, environmental, and health-service factors, which must be actively planned for and incorporated into policy measures at all levels of governance. </w:t>
      </w:r>
    </w:p>
    <w:p w:rsidR="00CA16CC" w:rsidRPr="001337E0" w:rsidRDefault="00CA16CC" w:rsidP="00CA16CC">
      <w:pPr>
        <w:spacing w:line="360" w:lineRule="auto"/>
        <w:jc w:val="both"/>
        <w:rPr>
          <w:rFonts w:ascii="Helvetica" w:hAnsi="Helvetica" w:cs="Arial"/>
        </w:rPr>
      </w:pPr>
    </w:p>
    <w:p w:rsidR="00CA16CC" w:rsidRPr="001337E0" w:rsidRDefault="00CA16CC" w:rsidP="00CA16CC">
      <w:pPr>
        <w:spacing w:line="360" w:lineRule="auto"/>
        <w:jc w:val="both"/>
        <w:rPr>
          <w:rFonts w:ascii="Helvetica" w:hAnsi="Helvetica" w:cs="Arial"/>
        </w:rPr>
      </w:pPr>
      <w:r>
        <w:rPr>
          <w:rFonts w:ascii="Helvetica" w:hAnsi="Helvetica" w:cs="Arial"/>
        </w:rPr>
        <w:t>Local governments are usually well placed to achieve human health and biodiversity co-benefits, given their understanding and proximity to local conditions</w:t>
      </w:r>
      <w:r w:rsidRPr="001337E0">
        <w:rPr>
          <w:rFonts w:ascii="Helvetica" w:hAnsi="Helvetica" w:cs="Arial"/>
        </w:rPr>
        <w:t>. While</w:t>
      </w:r>
      <w:r>
        <w:rPr>
          <w:rFonts w:ascii="Helvetica" w:hAnsi="Helvetica" w:cs="Arial"/>
        </w:rPr>
        <w:t xml:space="preserve"> they sometimes </w:t>
      </w:r>
      <w:r w:rsidRPr="001337E0">
        <w:rPr>
          <w:rFonts w:ascii="Helvetica" w:hAnsi="Helvetica" w:cs="Arial"/>
        </w:rPr>
        <w:t>lack</w:t>
      </w:r>
      <w:r>
        <w:rPr>
          <w:rFonts w:ascii="Helvetica" w:hAnsi="Helvetica" w:cs="Arial"/>
        </w:rPr>
        <w:t xml:space="preserve"> resources and </w:t>
      </w:r>
      <w:r w:rsidRPr="001337E0">
        <w:rPr>
          <w:rFonts w:ascii="Helvetica" w:hAnsi="Helvetica" w:cs="Arial"/>
        </w:rPr>
        <w:t>infrastructur</w:t>
      </w:r>
      <w:r>
        <w:rPr>
          <w:rFonts w:ascii="Helvetica" w:hAnsi="Helvetica" w:cs="Arial"/>
        </w:rPr>
        <w:t xml:space="preserve">e, they generally have </w:t>
      </w:r>
      <w:r w:rsidRPr="001337E0">
        <w:rPr>
          <w:rFonts w:ascii="Helvetica" w:hAnsi="Helvetica" w:cs="Arial"/>
        </w:rPr>
        <w:t>better knowledge of</w:t>
      </w:r>
      <w:r>
        <w:rPr>
          <w:rFonts w:ascii="Helvetica" w:hAnsi="Helvetica" w:cs="Arial"/>
        </w:rPr>
        <w:t xml:space="preserve"> and</w:t>
      </w:r>
      <w:r w:rsidRPr="001337E0">
        <w:rPr>
          <w:rFonts w:ascii="Helvetica" w:hAnsi="Helvetica" w:cs="Arial"/>
        </w:rPr>
        <w:t xml:space="preserve"> more immediate access to </w:t>
      </w:r>
      <w:r>
        <w:rPr>
          <w:rFonts w:ascii="Helvetica" w:hAnsi="Helvetica" w:cs="Arial"/>
        </w:rPr>
        <w:t xml:space="preserve">stakeholders and potential partners </w:t>
      </w:r>
      <w:r w:rsidRPr="001337E0">
        <w:rPr>
          <w:rFonts w:ascii="Helvetica" w:hAnsi="Helvetica" w:cs="Arial"/>
        </w:rPr>
        <w:t>with</w:t>
      </w:r>
      <w:r>
        <w:rPr>
          <w:rFonts w:ascii="Helvetica" w:hAnsi="Helvetica" w:cs="Arial"/>
        </w:rPr>
        <w:t>in</w:t>
      </w:r>
      <w:r w:rsidRPr="001337E0">
        <w:rPr>
          <w:rFonts w:ascii="Helvetica" w:hAnsi="Helvetica" w:cs="Arial"/>
        </w:rPr>
        <w:t xml:space="preserve"> their constituencies</w:t>
      </w:r>
      <w:r>
        <w:rPr>
          <w:rFonts w:ascii="Helvetica" w:hAnsi="Helvetica" w:cs="Arial"/>
        </w:rPr>
        <w:t>, and</w:t>
      </w:r>
      <w:r w:rsidRPr="001337E0">
        <w:rPr>
          <w:rFonts w:ascii="Helvetica" w:hAnsi="Helvetica" w:cs="Arial"/>
        </w:rPr>
        <w:t xml:space="preserve"> </w:t>
      </w:r>
      <w:r>
        <w:rPr>
          <w:rFonts w:ascii="Helvetica" w:hAnsi="Helvetica" w:cs="Arial"/>
        </w:rPr>
        <w:t xml:space="preserve">are often better placed </w:t>
      </w:r>
      <w:r w:rsidRPr="001337E0">
        <w:rPr>
          <w:rFonts w:ascii="Helvetica" w:hAnsi="Helvetica" w:cs="Arial"/>
        </w:rPr>
        <w:t xml:space="preserve">to </w:t>
      </w:r>
      <w:r>
        <w:rPr>
          <w:rFonts w:ascii="Helvetica" w:hAnsi="Helvetica" w:cs="Arial"/>
        </w:rPr>
        <w:t xml:space="preserve">mobilize and adjust </w:t>
      </w:r>
      <w:r w:rsidRPr="001337E0">
        <w:rPr>
          <w:rFonts w:ascii="Helvetica" w:hAnsi="Helvetica" w:cs="Arial"/>
        </w:rPr>
        <w:t>resources</w:t>
      </w:r>
      <w:r>
        <w:rPr>
          <w:rFonts w:ascii="Helvetica" w:hAnsi="Helvetica" w:cs="Arial"/>
        </w:rPr>
        <w:t xml:space="preserve"> necessary for</w:t>
      </w:r>
      <w:r w:rsidRPr="001337E0">
        <w:rPr>
          <w:rFonts w:ascii="Helvetica" w:hAnsi="Helvetica" w:cs="Arial"/>
        </w:rPr>
        <w:t xml:space="preserve"> local circumstances. </w:t>
      </w:r>
    </w:p>
    <w:p w:rsidR="00CA16CC" w:rsidRPr="001337E0" w:rsidRDefault="00CA16CC" w:rsidP="00CA16CC">
      <w:pPr>
        <w:spacing w:line="360" w:lineRule="auto"/>
        <w:jc w:val="both"/>
        <w:rPr>
          <w:rFonts w:ascii="Helvetica" w:hAnsi="Helvetica" w:cs="Arial"/>
        </w:rPr>
      </w:pPr>
    </w:p>
    <w:p w:rsidR="00CA16CC" w:rsidRPr="000E415F" w:rsidRDefault="00CA16CC" w:rsidP="00CA16CC">
      <w:pPr>
        <w:widowControl w:val="0"/>
        <w:spacing w:line="360" w:lineRule="auto"/>
        <w:jc w:val="both"/>
        <w:rPr>
          <w:rFonts w:ascii="Helvetica" w:hAnsi="Helvetica" w:cs="Arial"/>
        </w:rPr>
      </w:pPr>
      <w:r>
        <w:rPr>
          <w:rFonts w:ascii="Helvetica" w:hAnsi="Helvetica" w:cs="Arial"/>
        </w:rPr>
        <w:t xml:space="preserve">The application of our knowledge of the determinants of human health and their inter-linkages continues to expand in city policies and </w:t>
      </w:r>
      <w:proofErr w:type="spellStart"/>
      <w:r>
        <w:rPr>
          <w:rFonts w:ascii="Helvetica" w:hAnsi="Helvetica" w:cs="Arial"/>
        </w:rPr>
        <w:t>programmes</w:t>
      </w:r>
      <w:proofErr w:type="spellEnd"/>
      <w:r>
        <w:rPr>
          <w:rFonts w:ascii="Helvetica" w:hAnsi="Helvetica" w:cs="Arial"/>
        </w:rPr>
        <w:t>. For example, the worldwide</w:t>
      </w:r>
      <w:r>
        <w:rPr>
          <w:rFonts w:ascii="Arial" w:eastAsia="Calibri" w:hAnsi="Arial" w:cs="Arial"/>
        </w:rPr>
        <w:t xml:space="preserve"> Healthy Cities movement has existed for more than 25 years</w:t>
      </w:r>
      <w:r>
        <w:rPr>
          <w:rFonts w:ascii="Helvetica" w:hAnsi="Helvetica" w:cs="Arial"/>
        </w:rPr>
        <w:t xml:space="preserve"> and has spread to all regions. Although each city and situation clearly requires the development of specific solutions, </w:t>
      </w:r>
      <w:r>
        <w:rPr>
          <w:rFonts w:ascii="Helvetica" w:hAnsi="Helvetica" w:cstheme="minorBidi"/>
        </w:rPr>
        <w:t xml:space="preserve">the following examples highlight some of the </w:t>
      </w:r>
      <w:r>
        <w:rPr>
          <w:rFonts w:ascii="Helvetica" w:hAnsi="Helvetica" w:cs="Arial"/>
        </w:rPr>
        <w:t xml:space="preserve">urban </w:t>
      </w:r>
      <w:r>
        <w:rPr>
          <w:rFonts w:ascii="Helvetica" w:hAnsi="Helvetica" w:cstheme="minorBidi"/>
        </w:rPr>
        <w:t>h</w:t>
      </w:r>
      <w:r w:rsidRPr="00F0629D">
        <w:rPr>
          <w:rFonts w:ascii="Helvetica" w:hAnsi="Helvetica" w:cstheme="minorBidi"/>
        </w:rPr>
        <w:t xml:space="preserve">uman health and biodiversity </w:t>
      </w:r>
      <w:r>
        <w:rPr>
          <w:rFonts w:ascii="Helvetica" w:hAnsi="Helvetica" w:cstheme="minorBidi"/>
        </w:rPr>
        <w:t>inter-linkages that planning and initiatives consider</w:t>
      </w:r>
      <w:r w:rsidRPr="00F0629D">
        <w:rPr>
          <w:rFonts w:ascii="Helvetica" w:hAnsi="Helvetica" w:cstheme="minorBidi"/>
        </w:rPr>
        <w:t>:</w:t>
      </w:r>
    </w:p>
    <w:p w:rsidR="00CA16CC" w:rsidRPr="000E415F" w:rsidRDefault="00CA16CC" w:rsidP="00CA16CC">
      <w:pPr>
        <w:pStyle w:val="ListParagraph"/>
        <w:numPr>
          <w:ilvl w:val="0"/>
          <w:numId w:val="9"/>
        </w:numPr>
        <w:spacing w:after="0" w:line="360" w:lineRule="auto"/>
        <w:contextualSpacing w:val="0"/>
        <w:jc w:val="both"/>
        <w:rPr>
          <w:rFonts w:ascii="Helvetica" w:hAnsi="Helvetica" w:cstheme="minorBidi"/>
          <w:sz w:val="24"/>
        </w:rPr>
      </w:pPr>
      <w:r w:rsidRPr="000E415F">
        <w:rPr>
          <w:rFonts w:ascii="Helvetica" w:hAnsi="Helvetica" w:cstheme="minorBidi"/>
          <w:sz w:val="24"/>
        </w:rPr>
        <w:t>Land use change, urban food production, food security, nutrition, and dietary diversity;</w:t>
      </w:r>
    </w:p>
    <w:p w:rsidR="00CA16CC" w:rsidRPr="000E415F" w:rsidRDefault="00CA16CC" w:rsidP="00CA16CC">
      <w:pPr>
        <w:pStyle w:val="ListParagraph"/>
        <w:numPr>
          <w:ilvl w:val="0"/>
          <w:numId w:val="9"/>
        </w:numPr>
        <w:spacing w:after="0" w:line="360" w:lineRule="auto"/>
        <w:contextualSpacing w:val="0"/>
        <w:jc w:val="both"/>
        <w:rPr>
          <w:rFonts w:ascii="Helvetica" w:hAnsi="Helvetica" w:cstheme="minorBidi"/>
          <w:sz w:val="24"/>
        </w:rPr>
      </w:pPr>
      <w:r w:rsidRPr="000E415F">
        <w:rPr>
          <w:rFonts w:ascii="Helvetica" w:hAnsi="Helvetica" w:cstheme="minorBidi"/>
          <w:sz w:val="24"/>
        </w:rPr>
        <w:t>Water quality, wastewater management, sanitation, and disease;</w:t>
      </w:r>
    </w:p>
    <w:p w:rsidR="00CA16CC" w:rsidRPr="000E415F" w:rsidRDefault="00CA16CC" w:rsidP="00CA16CC">
      <w:pPr>
        <w:pStyle w:val="ListParagraph"/>
        <w:numPr>
          <w:ilvl w:val="0"/>
          <w:numId w:val="9"/>
        </w:numPr>
        <w:spacing w:after="0" w:line="360" w:lineRule="auto"/>
        <w:contextualSpacing w:val="0"/>
        <w:jc w:val="both"/>
        <w:rPr>
          <w:rFonts w:ascii="Helvetica" w:hAnsi="Helvetica" w:cstheme="minorBidi"/>
          <w:sz w:val="24"/>
        </w:rPr>
      </w:pPr>
      <w:r w:rsidRPr="000E415F">
        <w:rPr>
          <w:rFonts w:ascii="Helvetica" w:hAnsi="Helvetica" w:cstheme="minorBidi"/>
          <w:sz w:val="24"/>
        </w:rPr>
        <w:lastRenderedPageBreak/>
        <w:t xml:space="preserve">Physical activity, preventative actions to address </w:t>
      </w:r>
      <w:proofErr w:type="spellStart"/>
      <w:r w:rsidRPr="000E415F">
        <w:rPr>
          <w:rFonts w:ascii="Helvetica" w:hAnsi="Helvetica" w:cstheme="minorBidi"/>
          <w:sz w:val="24"/>
        </w:rPr>
        <w:t>NCDs</w:t>
      </w:r>
      <w:proofErr w:type="spellEnd"/>
      <w:r w:rsidRPr="000E415F">
        <w:rPr>
          <w:rFonts w:ascii="Helvetica" w:hAnsi="Helvetica" w:cstheme="minorBidi"/>
          <w:sz w:val="24"/>
        </w:rPr>
        <w:t>, and environmental benefits from lifestyle choices;</w:t>
      </w:r>
    </w:p>
    <w:p w:rsidR="00CA16CC" w:rsidRPr="000E415F" w:rsidRDefault="00CA16CC" w:rsidP="00CA16CC">
      <w:pPr>
        <w:pStyle w:val="ListParagraph"/>
        <w:numPr>
          <w:ilvl w:val="0"/>
          <w:numId w:val="9"/>
        </w:numPr>
        <w:spacing w:after="0" w:line="360" w:lineRule="auto"/>
        <w:contextualSpacing w:val="0"/>
        <w:jc w:val="both"/>
        <w:rPr>
          <w:rFonts w:ascii="Helvetica" w:hAnsi="Helvetica" w:cstheme="minorBidi"/>
          <w:sz w:val="24"/>
        </w:rPr>
      </w:pPr>
      <w:r w:rsidRPr="000E415F">
        <w:rPr>
          <w:rFonts w:ascii="Helvetica" w:hAnsi="Helvetica" w:cstheme="minorBidi"/>
          <w:sz w:val="24"/>
        </w:rPr>
        <w:t>Local knowledge, traditional knowledge and medicines, poverty reduction, and development; and</w:t>
      </w:r>
    </w:p>
    <w:p w:rsidR="00CA16CC" w:rsidRPr="000E415F" w:rsidRDefault="00CA16CC" w:rsidP="00CA16CC">
      <w:pPr>
        <w:pStyle w:val="ListParagraph"/>
        <w:numPr>
          <w:ilvl w:val="0"/>
          <w:numId w:val="9"/>
        </w:numPr>
        <w:spacing w:after="0" w:line="360" w:lineRule="auto"/>
        <w:contextualSpacing w:val="0"/>
        <w:jc w:val="both"/>
        <w:rPr>
          <w:rFonts w:ascii="Helvetica" w:hAnsi="Helvetica" w:cstheme="minorBidi"/>
          <w:sz w:val="24"/>
        </w:rPr>
      </w:pPr>
      <w:r w:rsidRPr="000E415F">
        <w:rPr>
          <w:rFonts w:ascii="Helvetica" w:hAnsi="Helvetica" w:cstheme="minorBidi"/>
          <w:sz w:val="24"/>
        </w:rPr>
        <w:t>Energy consumption, public transportation, and climate change adaptation, including the urban heat island effect.</w:t>
      </w:r>
    </w:p>
    <w:p w:rsidR="00CA16CC" w:rsidRPr="000E415F" w:rsidRDefault="00CA16CC" w:rsidP="00CA16CC">
      <w:pPr>
        <w:widowControl w:val="0"/>
        <w:spacing w:line="360" w:lineRule="auto"/>
        <w:jc w:val="both"/>
        <w:rPr>
          <w:rFonts w:ascii="Helvetica" w:hAnsi="Helvetica" w:cs="Arial"/>
        </w:rPr>
      </w:pPr>
    </w:p>
    <w:p w:rsidR="00CA16CC" w:rsidRPr="00767E1B" w:rsidRDefault="00CA16CC" w:rsidP="00CA16CC">
      <w:pPr>
        <w:widowControl w:val="0"/>
        <w:spacing w:line="360" w:lineRule="auto"/>
        <w:jc w:val="both"/>
        <w:rPr>
          <w:rFonts w:ascii="Helvetica" w:hAnsi="Helvetica" w:cstheme="minorBidi"/>
        </w:rPr>
      </w:pPr>
      <w:r>
        <w:rPr>
          <w:rFonts w:ascii="Helvetica" w:hAnsi="Helvetica" w:cs="Arial"/>
        </w:rPr>
        <w:t xml:space="preserve">The increasing number and diversity of urban policies and </w:t>
      </w:r>
      <w:proofErr w:type="spellStart"/>
      <w:r>
        <w:rPr>
          <w:rFonts w:ascii="Helvetica" w:hAnsi="Helvetica" w:cs="Arial"/>
        </w:rPr>
        <w:t>programmes</w:t>
      </w:r>
      <w:proofErr w:type="spellEnd"/>
      <w:r>
        <w:rPr>
          <w:rFonts w:ascii="Helvetica" w:hAnsi="Helvetica" w:cs="Arial"/>
        </w:rPr>
        <w:t xml:space="preserve"> on human health and biodiversity inter-linkages are providing a rich source of knowledge for cities to use and build on (see Figure 4.3). Over time, this understanding will help with the </w:t>
      </w:r>
      <w:r w:rsidRPr="00E362BD">
        <w:rPr>
          <w:rFonts w:ascii="Helvetica" w:hAnsi="Helvetica" w:cs="Arial"/>
        </w:rPr>
        <w:t>develop</w:t>
      </w:r>
      <w:r>
        <w:rPr>
          <w:rFonts w:ascii="Helvetica" w:hAnsi="Helvetica" w:cs="Arial"/>
        </w:rPr>
        <w:t>ment of</w:t>
      </w:r>
      <w:r w:rsidRPr="00E362BD">
        <w:rPr>
          <w:rFonts w:ascii="Helvetica" w:hAnsi="Helvetica" w:cs="Arial"/>
        </w:rPr>
        <w:t xml:space="preserve"> more robust predictions of </w:t>
      </w:r>
      <w:r>
        <w:rPr>
          <w:rFonts w:ascii="Helvetica" w:hAnsi="Helvetica" w:cs="Arial"/>
        </w:rPr>
        <w:t xml:space="preserve">how </w:t>
      </w:r>
      <w:r w:rsidRPr="00E362BD">
        <w:rPr>
          <w:rFonts w:ascii="Helvetica" w:hAnsi="Helvetica" w:cs="Arial"/>
        </w:rPr>
        <w:t xml:space="preserve">different approaches to ecosystem management </w:t>
      </w:r>
      <w:r>
        <w:rPr>
          <w:rFonts w:ascii="Helvetica" w:hAnsi="Helvetica" w:cs="Arial"/>
        </w:rPr>
        <w:t>in cities affect human health.</w:t>
      </w:r>
      <w:r>
        <w:rPr>
          <w:rFonts w:ascii="Helvetica" w:hAnsi="Helvetica" w:cstheme="minorBidi"/>
        </w:rPr>
        <w:t xml:space="preserve"> </w:t>
      </w:r>
      <w:r>
        <w:rPr>
          <w:rFonts w:ascii="Helvetica" w:hAnsi="Helvetica" w:cs="Arial"/>
        </w:rPr>
        <w:t xml:space="preserve">Given the unique position of cities at the implementation interface between people and biodiversity, we must widely share our understanding, predictions, and lessons learned through local, regional, and global collaboration networks. </w:t>
      </w:r>
      <w:r w:rsidRPr="00F0629D">
        <w:rPr>
          <w:rFonts w:ascii="Helvetica" w:hAnsi="Helvetica" w:cstheme="minorBidi"/>
        </w:rPr>
        <w:t xml:space="preserve">By </w:t>
      </w:r>
      <w:r>
        <w:rPr>
          <w:rFonts w:ascii="Helvetica" w:hAnsi="Helvetica" w:cstheme="minorBidi"/>
        </w:rPr>
        <w:t xml:space="preserve">looking at </w:t>
      </w:r>
      <w:r w:rsidRPr="00F0629D">
        <w:rPr>
          <w:rFonts w:ascii="Helvetica" w:hAnsi="Helvetica" w:cstheme="minorBidi"/>
        </w:rPr>
        <w:t xml:space="preserve">biodiversity </w:t>
      </w:r>
      <w:r>
        <w:rPr>
          <w:rFonts w:ascii="Helvetica" w:hAnsi="Helvetica" w:cstheme="minorBidi"/>
        </w:rPr>
        <w:t xml:space="preserve">through the lens of health </w:t>
      </w:r>
      <w:r w:rsidRPr="00137E02">
        <w:rPr>
          <w:rFonts w:ascii="Helvetica" w:hAnsi="Helvetica" w:cstheme="minorBidi"/>
          <w:i/>
        </w:rPr>
        <w:t>and</w:t>
      </w:r>
      <w:r>
        <w:rPr>
          <w:rFonts w:ascii="Helvetica" w:hAnsi="Helvetica" w:cstheme="minorBidi"/>
        </w:rPr>
        <w:t xml:space="preserve"> also looking at health with an eye for biodiversity, we can achieve mutual health </w:t>
      </w:r>
      <w:r w:rsidRPr="00F0629D">
        <w:rPr>
          <w:rFonts w:ascii="Helvetica" w:hAnsi="Helvetica" w:cstheme="minorBidi"/>
        </w:rPr>
        <w:t>benefits</w:t>
      </w:r>
      <w:r>
        <w:rPr>
          <w:rFonts w:ascii="Helvetica" w:hAnsi="Helvetica" w:cstheme="minorBidi"/>
        </w:rPr>
        <w:t xml:space="preserve"> for cities </w:t>
      </w:r>
      <w:r w:rsidRPr="00137E02">
        <w:rPr>
          <w:rFonts w:ascii="Helvetica" w:hAnsi="Helvetica" w:cstheme="minorBidi"/>
        </w:rPr>
        <w:t xml:space="preserve">and </w:t>
      </w:r>
      <w:r>
        <w:rPr>
          <w:rFonts w:ascii="Helvetica" w:hAnsi="Helvetica" w:cstheme="minorBidi"/>
        </w:rPr>
        <w:t>biodiversity</w:t>
      </w:r>
      <w:r w:rsidRPr="00F0629D">
        <w:rPr>
          <w:rFonts w:ascii="Helvetica" w:hAnsi="Helvetica" w:cstheme="minorBidi"/>
        </w:rPr>
        <w:t>.</w:t>
      </w:r>
    </w:p>
    <w:p w:rsidR="00CA16CC" w:rsidRDefault="00CA16CC" w:rsidP="00CA16CC">
      <w:pPr>
        <w:spacing w:after="200" w:line="276" w:lineRule="auto"/>
        <w:rPr>
          <w:rFonts w:ascii="Helvetica" w:hAnsi="Helvetica"/>
          <w:b/>
          <w:highlight w:val="yellow"/>
        </w:rPr>
      </w:pPr>
    </w:p>
    <w:tbl>
      <w:tblPr>
        <w:tblStyle w:val="TableGrid"/>
        <w:tblW w:w="0" w:type="auto"/>
        <w:tblInd w:w="108" w:type="dxa"/>
        <w:tblLook w:val="00BF"/>
      </w:tblPr>
      <w:tblGrid>
        <w:gridCol w:w="8748"/>
      </w:tblGrid>
      <w:tr w:rsidR="00CA16CC">
        <w:tc>
          <w:tcPr>
            <w:tcW w:w="9134" w:type="dxa"/>
          </w:tcPr>
          <w:p w:rsidR="00CA16CC" w:rsidRPr="00FB4E27" w:rsidRDefault="00CA16CC" w:rsidP="00754215">
            <w:pPr>
              <w:jc w:val="center"/>
              <w:rPr>
                <w:rFonts w:ascii="Helvetica" w:hAnsi="Helvetica"/>
                <w:sz w:val="20"/>
              </w:rPr>
            </w:pPr>
            <w:r w:rsidRPr="00FB4E27">
              <w:rPr>
                <w:rFonts w:ascii="Helvetica" w:hAnsi="Helvetica"/>
                <w:color w:val="FF0000"/>
                <w:sz w:val="20"/>
                <w:highlight w:val="yellow"/>
              </w:rPr>
              <w:t xml:space="preserve">Insert photo of Belo Horizonte Food Security Program from Cristina </w:t>
            </w:r>
            <w:proofErr w:type="spellStart"/>
            <w:r w:rsidRPr="00FB4E27">
              <w:rPr>
                <w:rFonts w:ascii="Helvetica" w:hAnsi="Helvetica"/>
                <w:color w:val="FF0000"/>
                <w:sz w:val="20"/>
                <w:highlight w:val="yellow"/>
              </w:rPr>
              <w:t>Romanelli</w:t>
            </w:r>
            <w:proofErr w:type="spellEnd"/>
          </w:p>
        </w:tc>
      </w:tr>
      <w:tr w:rsidR="00CA16CC">
        <w:tc>
          <w:tcPr>
            <w:tcW w:w="9134" w:type="dxa"/>
          </w:tcPr>
          <w:p w:rsidR="00CA16CC" w:rsidRPr="00FB4E27" w:rsidRDefault="00CA16CC" w:rsidP="007542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Times"/>
                <w:color w:val="FB0008"/>
                <w:sz w:val="20"/>
              </w:rPr>
            </w:pPr>
            <w:r w:rsidRPr="00FB4E27">
              <w:rPr>
                <w:rFonts w:ascii="Helvetica" w:hAnsi="Helvetica" w:cs="Helvetica"/>
                <w:b/>
                <w:color w:val="000000"/>
                <w:sz w:val="20"/>
                <w:szCs w:val="21"/>
              </w:rPr>
              <w:t>Figure 4.3</w:t>
            </w:r>
            <w:r w:rsidRPr="00FB4E27">
              <w:rPr>
                <w:rFonts w:ascii="Helvetica" w:hAnsi="Helvetica" w:cs="Helvetica"/>
                <w:color w:val="000000"/>
                <w:sz w:val="20"/>
                <w:szCs w:val="21"/>
              </w:rPr>
              <w:t xml:space="preserve"> In Brazil, the Belo Horizonte Food Security Program, hailed as one of the most</w:t>
            </w:r>
            <w:r w:rsidRPr="00FB4E27">
              <w:rPr>
                <w:rFonts w:ascii="Helvetica" w:hAnsi="Helvetica" w:cs="Times"/>
                <w:sz w:val="20"/>
              </w:rPr>
              <w:t xml:space="preserve"> </w:t>
            </w:r>
            <w:r w:rsidRPr="00FB4E27">
              <w:rPr>
                <w:rFonts w:ascii="Helvetica" w:hAnsi="Helvetica" w:cs="Helvetica"/>
                <w:color w:val="000000"/>
                <w:sz w:val="20"/>
                <w:szCs w:val="21"/>
              </w:rPr>
              <w:t>comprehensive policies to tackle hunger and secure a healthy food supply for the future, was very successful in improving nutrition and reducing poverty and mortality. It won the Future Policy Award in 2009.</w:t>
            </w:r>
          </w:p>
        </w:tc>
      </w:tr>
    </w:tbl>
    <w:p w:rsidR="004170FA" w:rsidRDefault="004170FA" w:rsidP="00CA16CC">
      <w:pPr>
        <w:spacing w:after="200" w:line="276" w:lineRule="auto"/>
        <w:rPr>
          <w:rFonts w:ascii="Helvetica" w:hAnsi="Helvetica"/>
          <w:b/>
          <w:highlight w:val="yellow"/>
        </w:rPr>
      </w:pPr>
    </w:p>
    <w:p w:rsidR="004170FA" w:rsidRPr="001D5C8D" w:rsidRDefault="004170FA" w:rsidP="004170FA">
      <w:pPr>
        <w:widowControl w:val="0"/>
        <w:spacing w:line="360" w:lineRule="auto"/>
        <w:jc w:val="both"/>
        <w:rPr>
          <w:rFonts w:ascii="Helvetica" w:hAnsi="Helvetica" w:cs="Arial"/>
          <w:b/>
          <w:i/>
          <w:color w:val="008000"/>
          <w:sz w:val="20"/>
          <w:lang w:val="en-CA"/>
        </w:rPr>
      </w:pPr>
      <w:r w:rsidRPr="00E224F1">
        <w:rPr>
          <w:rFonts w:ascii="Helvetica" w:hAnsi="Helvetica" w:cs="Arial"/>
          <w:b/>
          <w:i/>
          <w:sz w:val="20"/>
          <w:lang w:val="en-CA"/>
        </w:rPr>
        <w:t>Select</w:t>
      </w:r>
      <w:r w:rsidRPr="001D5C8D">
        <w:rPr>
          <w:rFonts w:ascii="Helvetica" w:hAnsi="Helvetica" w:cs="Arial"/>
          <w:b/>
          <w:i/>
          <w:color w:val="008000"/>
          <w:sz w:val="20"/>
          <w:lang w:val="en-CA"/>
        </w:rPr>
        <w:t xml:space="preserve"> </w:t>
      </w:r>
      <w:r w:rsidRPr="001D5C8D">
        <w:rPr>
          <w:rFonts w:ascii="Helvetica" w:hAnsi="Helvetica" w:cs="Arial"/>
          <w:b/>
          <w:i/>
          <w:sz w:val="20"/>
          <w:lang w:val="en-CA"/>
        </w:rPr>
        <w:t>References</w:t>
      </w:r>
      <w:r w:rsidRPr="001D5C8D">
        <w:rPr>
          <w:rFonts w:ascii="Helvetica" w:hAnsi="Helvetica" w:cs="Arial"/>
          <w:b/>
          <w:i/>
          <w:color w:val="008000"/>
          <w:sz w:val="20"/>
          <w:lang w:val="en-CA"/>
        </w:rPr>
        <w:t xml:space="preserve"> </w:t>
      </w:r>
    </w:p>
    <w:p w:rsidR="004170FA" w:rsidRPr="004170FA" w:rsidRDefault="004170FA" w:rsidP="004170FA">
      <w:pPr>
        <w:rPr>
          <w:rFonts w:ascii="Helvetica" w:hAnsi="Helvetica"/>
          <w:sz w:val="20"/>
        </w:rPr>
      </w:pPr>
      <w:proofErr w:type="spellStart"/>
      <w:proofErr w:type="gramStart"/>
      <w:r w:rsidRPr="00E92389">
        <w:rPr>
          <w:rFonts w:ascii="Helvetica" w:hAnsi="Helvetica"/>
          <w:sz w:val="20"/>
        </w:rPr>
        <w:t>Chivian</w:t>
      </w:r>
      <w:proofErr w:type="spellEnd"/>
      <w:r w:rsidRPr="00E92389">
        <w:rPr>
          <w:rFonts w:ascii="Helvetica" w:hAnsi="Helvetica"/>
          <w:sz w:val="20"/>
        </w:rPr>
        <w:t>, E., and A. Bernstein, editors.</w:t>
      </w:r>
      <w:proofErr w:type="gramEnd"/>
      <w:r w:rsidRPr="00E92389">
        <w:rPr>
          <w:rFonts w:ascii="Helvetica" w:hAnsi="Helvetica"/>
          <w:sz w:val="20"/>
        </w:rPr>
        <w:t xml:space="preserve"> 2008. </w:t>
      </w:r>
      <w:r w:rsidRPr="00E92389">
        <w:rPr>
          <w:rFonts w:ascii="Helvetica" w:hAnsi="Helvetica"/>
          <w:i/>
          <w:sz w:val="20"/>
        </w:rPr>
        <w:t>Sustaining Life: How Human Health</w:t>
      </w:r>
      <w:r w:rsidRPr="00E92389">
        <w:rPr>
          <w:rFonts w:ascii="Helvetica" w:hAnsi="Helvetica"/>
          <w:i/>
        </w:rPr>
        <w:t xml:space="preserve"> </w:t>
      </w:r>
      <w:r w:rsidRPr="00E92389">
        <w:rPr>
          <w:rFonts w:ascii="Helvetica" w:hAnsi="Helvetica"/>
          <w:i/>
          <w:sz w:val="20"/>
        </w:rPr>
        <w:t>Depends on Biodiversity</w:t>
      </w:r>
      <w:r w:rsidRPr="00E92389">
        <w:rPr>
          <w:rFonts w:ascii="Helvetica" w:hAnsi="Helvetica"/>
          <w:sz w:val="20"/>
        </w:rPr>
        <w:t xml:space="preserve">. New York: Oxford University Press. </w:t>
      </w:r>
      <w:proofErr w:type="gramStart"/>
      <w:r w:rsidRPr="00E92389">
        <w:rPr>
          <w:rFonts w:ascii="Helvetica" w:hAnsi="Helvetica"/>
          <w:sz w:val="20"/>
        </w:rPr>
        <w:t xml:space="preserve">Summary available at </w:t>
      </w:r>
      <w:hyperlink r:id="rId24" w:history="1">
        <w:r w:rsidRPr="004170FA">
          <w:rPr>
            <w:rStyle w:val="Hyperlink"/>
            <w:rFonts w:ascii="Helvetica" w:hAnsi="Helvetica"/>
            <w:color w:val="auto"/>
            <w:sz w:val="20"/>
            <w:u w:val="none"/>
          </w:rPr>
          <w:t>http://chge.med.harvard.edu/resource/how-our-health-depends-biodiversity</w:t>
        </w:r>
      </w:hyperlink>
      <w:r w:rsidRPr="004170FA">
        <w:rPr>
          <w:rFonts w:ascii="Helvetica" w:hAnsi="Helvetica"/>
          <w:sz w:val="20"/>
        </w:rPr>
        <w:t>.</w:t>
      </w:r>
      <w:proofErr w:type="gramEnd"/>
    </w:p>
    <w:p w:rsidR="004170FA" w:rsidRPr="004170FA" w:rsidRDefault="004170FA" w:rsidP="004170FA">
      <w:pPr>
        <w:autoSpaceDE w:val="0"/>
        <w:autoSpaceDN w:val="0"/>
        <w:adjustRightInd w:val="0"/>
        <w:rPr>
          <w:rFonts w:ascii="Helvetica" w:hAnsi="Helvetica" w:cs="PLoSSans-Regular"/>
          <w:sz w:val="20"/>
          <w:szCs w:val="22"/>
        </w:rPr>
      </w:pPr>
    </w:p>
    <w:p w:rsidR="004170FA" w:rsidRPr="004170FA" w:rsidRDefault="004170FA" w:rsidP="004170FA">
      <w:pPr>
        <w:rPr>
          <w:rFonts w:ascii="Helvetica" w:hAnsi="Helvetica"/>
          <w:sz w:val="20"/>
        </w:rPr>
      </w:pPr>
      <w:proofErr w:type="spellStart"/>
      <w:proofErr w:type="gramStart"/>
      <w:r w:rsidRPr="004170FA">
        <w:rPr>
          <w:rFonts w:ascii="Helvetica" w:hAnsi="Helvetica"/>
          <w:sz w:val="20"/>
        </w:rPr>
        <w:t>Keesing</w:t>
      </w:r>
      <w:proofErr w:type="spellEnd"/>
      <w:r w:rsidRPr="004170FA">
        <w:rPr>
          <w:rFonts w:ascii="Helvetica" w:hAnsi="Helvetica"/>
          <w:sz w:val="20"/>
        </w:rPr>
        <w:t>, F., et al. 2010.</w:t>
      </w:r>
      <w:proofErr w:type="gramEnd"/>
      <w:r w:rsidRPr="004170FA">
        <w:rPr>
          <w:rFonts w:ascii="Helvetica" w:hAnsi="Helvetica"/>
          <w:sz w:val="20"/>
        </w:rPr>
        <w:t xml:space="preserve"> </w:t>
      </w:r>
      <w:proofErr w:type="gramStart"/>
      <w:r w:rsidRPr="004170FA">
        <w:rPr>
          <w:rFonts w:ascii="Helvetica" w:hAnsi="Helvetica"/>
          <w:sz w:val="20"/>
        </w:rPr>
        <w:t>Impacts of biodiversity on the emergence and transmission of infectious diseases.</w:t>
      </w:r>
      <w:proofErr w:type="gramEnd"/>
      <w:r w:rsidRPr="004170FA">
        <w:rPr>
          <w:rFonts w:ascii="Helvetica" w:hAnsi="Helvetica"/>
          <w:sz w:val="20"/>
        </w:rPr>
        <w:t xml:space="preserve"> </w:t>
      </w:r>
      <w:r w:rsidRPr="004170FA">
        <w:rPr>
          <w:rFonts w:ascii="Helvetica" w:hAnsi="Helvetica"/>
          <w:i/>
          <w:sz w:val="20"/>
        </w:rPr>
        <w:t>Nature</w:t>
      </w:r>
      <w:r w:rsidRPr="004170FA">
        <w:rPr>
          <w:rFonts w:ascii="Helvetica" w:hAnsi="Helvetica"/>
          <w:sz w:val="20"/>
        </w:rPr>
        <w:t xml:space="preserve"> 468: 647–652.</w:t>
      </w:r>
    </w:p>
    <w:p w:rsidR="004170FA" w:rsidRPr="004170FA" w:rsidRDefault="004170FA" w:rsidP="004170FA">
      <w:pPr>
        <w:rPr>
          <w:rFonts w:ascii="Helvetica" w:hAnsi="Helvetica"/>
          <w:sz w:val="20"/>
        </w:rPr>
      </w:pPr>
    </w:p>
    <w:p w:rsidR="004170FA" w:rsidRPr="004170FA" w:rsidRDefault="004170FA" w:rsidP="004170FA">
      <w:pPr>
        <w:autoSpaceDE w:val="0"/>
        <w:autoSpaceDN w:val="0"/>
        <w:adjustRightInd w:val="0"/>
        <w:rPr>
          <w:rFonts w:ascii="Helvetica" w:hAnsi="Helvetica" w:cs="Arial"/>
          <w:sz w:val="20"/>
        </w:rPr>
      </w:pPr>
      <w:proofErr w:type="spellStart"/>
      <w:r w:rsidRPr="004170FA">
        <w:rPr>
          <w:rFonts w:ascii="Helvetica" w:hAnsi="Helvetica" w:cs="Arial"/>
          <w:sz w:val="20"/>
        </w:rPr>
        <w:t>Louv</w:t>
      </w:r>
      <w:proofErr w:type="spellEnd"/>
      <w:r w:rsidRPr="004170FA">
        <w:rPr>
          <w:rFonts w:ascii="Helvetica" w:hAnsi="Helvetica" w:cs="Arial"/>
          <w:sz w:val="20"/>
        </w:rPr>
        <w:t xml:space="preserve">, R. 2008. </w:t>
      </w:r>
      <w:r w:rsidRPr="004170FA">
        <w:rPr>
          <w:rFonts w:ascii="Helvetica" w:hAnsi="Helvetica" w:cs="Arial"/>
          <w:i/>
          <w:sz w:val="20"/>
        </w:rPr>
        <w:t xml:space="preserve">Last Child in the Woods: </w:t>
      </w:r>
      <w:r w:rsidRPr="004170FA">
        <w:rPr>
          <w:rFonts w:ascii="Helvetica" w:hAnsi="Helvetica" w:cs="Arial"/>
          <w:i/>
          <w:sz w:val="20"/>
          <w:szCs w:val="26"/>
        </w:rPr>
        <w:t>Saving Our Children from Nature-Deficit Disorder</w:t>
      </w:r>
      <w:r w:rsidRPr="004170FA">
        <w:rPr>
          <w:rFonts w:ascii="Helvetica" w:hAnsi="Helvetica" w:cs="Arial"/>
          <w:sz w:val="20"/>
        </w:rPr>
        <w:t>. Chapel Hill, NC: Algonquin Books.</w:t>
      </w:r>
    </w:p>
    <w:p w:rsidR="004170FA" w:rsidRPr="004170FA" w:rsidRDefault="004170FA" w:rsidP="004170FA">
      <w:pPr>
        <w:autoSpaceDE w:val="0"/>
        <w:autoSpaceDN w:val="0"/>
        <w:adjustRightInd w:val="0"/>
        <w:rPr>
          <w:rFonts w:ascii="Helvetica" w:hAnsi="Helvetica" w:cs="Arial"/>
          <w:sz w:val="20"/>
        </w:rPr>
      </w:pPr>
    </w:p>
    <w:p w:rsidR="004170FA" w:rsidRPr="004170FA" w:rsidRDefault="004170FA" w:rsidP="004170FA">
      <w:pPr>
        <w:autoSpaceDE w:val="0"/>
        <w:autoSpaceDN w:val="0"/>
        <w:adjustRightInd w:val="0"/>
        <w:rPr>
          <w:rFonts w:ascii="Helvetica" w:hAnsi="Helvetica" w:cs="Arial"/>
          <w:sz w:val="20"/>
        </w:rPr>
      </w:pPr>
      <w:proofErr w:type="spellStart"/>
      <w:proofErr w:type="gramStart"/>
      <w:r w:rsidRPr="004170FA">
        <w:rPr>
          <w:rFonts w:ascii="Helvetica" w:hAnsi="Helvetica" w:cs="Arial"/>
          <w:sz w:val="20"/>
        </w:rPr>
        <w:lastRenderedPageBreak/>
        <w:t>Maller</w:t>
      </w:r>
      <w:proofErr w:type="spellEnd"/>
      <w:r w:rsidRPr="004170FA">
        <w:rPr>
          <w:rFonts w:ascii="Helvetica" w:hAnsi="Helvetica" w:cs="Arial"/>
          <w:sz w:val="20"/>
        </w:rPr>
        <w:t>, C., et al. 2008.</w:t>
      </w:r>
      <w:proofErr w:type="gramEnd"/>
      <w:r w:rsidRPr="004170FA">
        <w:rPr>
          <w:rFonts w:ascii="Helvetica" w:hAnsi="Helvetica" w:cs="Arial"/>
          <w:sz w:val="20"/>
        </w:rPr>
        <w:t xml:space="preserve"> </w:t>
      </w:r>
      <w:r w:rsidRPr="004170FA">
        <w:rPr>
          <w:rFonts w:ascii="Helvetica" w:hAnsi="Helvetica" w:cs="Arial"/>
          <w:i/>
          <w:sz w:val="20"/>
        </w:rPr>
        <w:t xml:space="preserve">Healthy Parks, Healthy People: The Health Benefits of Contact with Nature in a Park Context. </w:t>
      </w:r>
      <w:r w:rsidRPr="004170FA">
        <w:rPr>
          <w:rFonts w:ascii="Helvetica" w:hAnsi="Helvetica" w:cs="Arial"/>
          <w:sz w:val="20"/>
        </w:rPr>
        <w:t>2d ed.</w:t>
      </w:r>
      <w:r w:rsidRPr="004170FA">
        <w:rPr>
          <w:rFonts w:ascii="Helvetica" w:hAnsi="Helvetica" w:cs="Arial"/>
          <w:i/>
          <w:sz w:val="20"/>
        </w:rPr>
        <w:t xml:space="preserve"> </w:t>
      </w:r>
      <w:r w:rsidRPr="004170FA">
        <w:rPr>
          <w:rFonts w:ascii="Helvetica" w:hAnsi="Helvetica" w:cs="Arial"/>
          <w:sz w:val="20"/>
        </w:rPr>
        <w:t>Melbourne, Australia:</w:t>
      </w:r>
      <w:r w:rsidRPr="004170FA">
        <w:rPr>
          <w:rFonts w:ascii="Helvetica" w:hAnsi="Helvetica" w:cs="Arial"/>
          <w:i/>
          <w:sz w:val="20"/>
        </w:rPr>
        <w:t xml:space="preserve"> </w:t>
      </w:r>
      <w:proofErr w:type="spellStart"/>
      <w:r w:rsidRPr="004170FA">
        <w:rPr>
          <w:rFonts w:ascii="Helvetica" w:hAnsi="Helvetica" w:cs="Arial"/>
          <w:sz w:val="20"/>
        </w:rPr>
        <w:t>Deakin</w:t>
      </w:r>
      <w:proofErr w:type="spellEnd"/>
      <w:r w:rsidRPr="004170FA">
        <w:rPr>
          <w:rFonts w:ascii="Helvetica" w:hAnsi="Helvetica" w:cs="Arial"/>
          <w:sz w:val="20"/>
        </w:rPr>
        <w:t xml:space="preserve"> University, School of Health and Social Development. </w:t>
      </w:r>
      <w:proofErr w:type="gramStart"/>
      <w:r w:rsidRPr="004170FA">
        <w:rPr>
          <w:rFonts w:ascii="Helvetica" w:hAnsi="Helvetica" w:cs="Arial"/>
          <w:sz w:val="20"/>
        </w:rPr>
        <w:t xml:space="preserve">Available at </w:t>
      </w:r>
      <w:hyperlink r:id="rId25" w:history="1">
        <w:r w:rsidRPr="004170FA">
          <w:rPr>
            <w:rStyle w:val="Hyperlink"/>
            <w:rFonts w:ascii="Helvetica" w:hAnsi="Helvetica" w:cs="Arial"/>
            <w:color w:val="auto"/>
            <w:sz w:val="20"/>
            <w:u w:val="none"/>
          </w:rPr>
          <w:t>www.hphpcentral.com/research/healthy-parks-healthy-people</w:t>
        </w:r>
      </w:hyperlink>
      <w:r w:rsidRPr="004170FA">
        <w:rPr>
          <w:rFonts w:ascii="Helvetica" w:hAnsi="Helvetica"/>
          <w:sz w:val="20"/>
        </w:rPr>
        <w:t>.</w:t>
      </w:r>
      <w:proofErr w:type="gramEnd"/>
    </w:p>
    <w:p w:rsidR="004170FA" w:rsidRPr="004170FA" w:rsidRDefault="004170FA" w:rsidP="004170FA">
      <w:pPr>
        <w:rPr>
          <w:rFonts w:ascii="Helvetica" w:hAnsi="Helvetica"/>
          <w:sz w:val="20"/>
        </w:rPr>
      </w:pPr>
    </w:p>
    <w:p w:rsidR="004170FA" w:rsidRPr="004170FA" w:rsidRDefault="004170FA" w:rsidP="004170FA">
      <w:pPr>
        <w:widowControl w:val="0"/>
        <w:autoSpaceDE w:val="0"/>
        <w:autoSpaceDN w:val="0"/>
        <w:adjustRightInd w:val="0"/>
        <w:rPr>
          <w:rFonts w:ascii="Tahoma" w:hAnsi="Tahoma" w:cs="Tahoma"/>
          <w:sz w:val="26"/>
          <w:szCs w:val="26"/>
        </w:rPr>
      </w:pPr>
      <w:r w:rsidRPr="005779FB">
        <w:rPr>
          <w:rFonts w:ascii="Helvetica" w:hAnsi="Helvetica" w:cs="Helvetica"/>
          <w:sz w:val="20"/>
          <w:szCs w:val="20"/>
          <w:lang w:val="fr-FR"/>
        </w:rPr>
        <w:t>Reid, W. V., et al. 2005</w:t>
      </w:r>
      <w:r w:rsidRPr="005779FB">
        <w:rPr>
          <w:rFonts w:ascii="Helvetica" w:hAnsi="Helvetica" w:cs="Helvetica"/>
          <w:i/>
          <w:iCs/>
          <w:sz w:val="20"/>
          <w:szCs w:val="20"/>
          <w:lang w:val="fr-FR"/>
        </w:rPr>
        <w:t xml:space="preserve">. </w:t>
      </w:r>
      <w:r w:rsidRPr="004170FA">
        <w:rPr>
          <w:rFonts w:ascii="Helvetica" w:hAnsi="Helvetica" w:cs="Helvetica"/>
          <w:i/>
          <w:iCs/>
          <w:sz w:val="20"/>
          <w:szCs w:val="20"/>
        </w:rPr>
        <w:t xml:space="preserve">Millennium Ecosystem Assessment: Ecosystems and Human Well-Being: Synthesis. </w:t>
      </w:r>
      <w:r w:rsidRPr="004170FA">
        <w:rPr>
          <w:rFonts w:ascii="Helvetica" w:hAnsi="Helvetica" w:cs="Helvetica"/>
          <w:sz w:val="20"/>
          <w:szCs w:val="20"/>
        </w:rPr>
        <w:t>Washington, D.C.: World Resources Institute.</w:t>
      </w:r>
    </w:p>
    <w:p w:rsidR="004170FA" w:rsidRPr="004170FA" w:rsidRDefault="004170FA" w:rsidP="004170FA">
      <w:pPr>
        <w:rPr>
          <w:rFonts w:ascii="Helvetica" w:hAnsi="Helvetica"/>
          <w:sz w:val="20"/>
        </w:rPr>
      </w:pPr>
    </w:p>
    <w:p w:rsidR="004170FA" w:rsidRPr="004170FA" w:rsidRDefault="004170FA" w:rsidP="004170FA">
      <w:pPr>
        <w:rPr>
          <w:rFonts w:ascii="Helvetica" w:hAnsi="Helvetica" w:cs="Arial"/>
          <w:sz w:val="20"/>
        </w:rPr>
      </w:pPr>
      <w:proofErr w:type="spellStart"/>
      <w:r w:rsidRPr="004170FA">
        <w:rPr>
          <w:rFonts w:ascii="Helvetica" w:hAnsi="Helvetica" w:cs="Arial"/>
          <w:sz w:val="20"/>
        </w:rPr>
        <w:t>Rydin</w:t>
      </w:r>
      <w:proofErr w:type="spellEnd"/>
      <w:r w:rsidRPr="004170FA">
        <w:rPr>
          <w:rFonts w:ascii="Helvetica" w:hAnsi="Helvetica" w:cs="Arial"/>
          <w:sz w:val="20"/>
        </w:rPr>
        <w:t xml:space="preserve">, Y., et al. 2012. </w:t>
      </w:r>
      <w:proofErr w:type="gramStart"/>
      <w:r w:rsidRPr="004170FA">
        <w:rPr>
          <w:rFonts w:ascii="Helvetica" w:hAnsi="Helvetica" w:cs="Arial"/>
          <w:sz w:val="20"/>
        </w:rPr>
        <w:t>Shaping cities for health: complexity and the planning of urban environments in the 21 century.</w:t>
      </w:r>
      <w:proofErr w:type="gramEnd"/>
      <w:r w:rsidRPr="004170FA">
        <w:rPr>
          <w:rFonts w:ascii="Helvetica" w:hAnsi="Helvetica" w:cs="Arial"/>
          <w:sz w:val="20"/>
        </w:rPr>
        <w:t xml:space="preserve"> </w:t>
      </w:r>
      <w:r w:rsidRPr="004170FA">
        <w:rPr>
          <w:rFonts w:ascii="Helvetica" w:hAnsi="Helvetica" w:cs="Arial"/>
          <w:i/>
          <w:sz w:val="20"/>
        </w:rPr>
        <w:t>The Lancet</w:t>
      </w:r>
      <w:r w:rsidRPr="004170FA">
        <w:rPr>
          <w:rFonts w:ascii="Helvetica" w:hAnsi="Helvetica" w:cs="Arial"/>
          <w:sz w:val="20"/>
        </w:rPr>
        <w:t xml:space="preserve"> 379 (9831): 2079–2108. </w:t>
      </w:r>
    </w:p>
    <w:p w:rsidR="004170FA" w:rsidRPr="004170FA" w:rsidRDefault="004170FA" w:rsidP="004170FA">
      <w:pPr>
        <w:rPr>
          <w:rFonts w:ascii="Helvetica" w:hAnsi="Helvetica" w:cs="Arial"/>
          <w:sz w:val="20"/>
        </w:rPr>
      </w:pPr>
    </w:p>
    <w:p w:rsidR="004170FA" w:rsidRPr="004170FA" w:rsidRDefault="004170FA" w:rsidP="004170FA">
      <w:pPr>
        <w:rPr>
          <w:rFonts w:ascii="Helvetica" w:hAnsi="Helvetica"/>
          <w:sz w:val="20"/>
        </w:rPr>
      </w:pPr>
      <w:proofErr w:type="spellStart"/>
      <w:proofErr w:type="gramStart"/>
      <w:r w:rsidRPr="004170FA">
        <w:rPr>
          <w:rFonts w:ascii="Helvetica" w:hAnsi="Helvetica" w:cs="Arial"/>
          <w:sz w:val="20"/>
        </w:rPr>
        <w:t>Stolton</w:t>
      </w:r>
      <w:proofErr w:type="spellEnd"/>
      <w:r w:rsidRPr="004170FA">
        <w:rPr>
          <w:rFonts w:ascii="Helvetica" w:hAnsi="Helvetica" w:cs="Arial"/>
          <w:sz w:val="20"/>
        </w:rPr>
        <w:t>, S., and N. Dudley.</w:t>
      </w:r>
      <w:proofErr w:type="gramEnd"/>
      <w:r w:rsidRPr="004170FA">
        <w:rPr>
          <w:rFonts w:ascii="Helvetica" w:hAnsi="Helvetica" w:cs="Arial"/>
          <w:sz w:val="20"/>
        </w:rPr>
        <w:t xml:space="preserve"> 2010. </w:t>
      </w:r>
      <w:r w:rsidRPr="004170FA">
        <w:rPr>
          <w:rFonts w:ascii="Helvetica" w:hAnsi="Helvetica" w:cs="Arial"/>
          <w:i/>
          <w:sz w:val="20"/>
        </w:rPr>
        <w:t>Vital Sites: The Contribution of Protected Areas to Human Health.</w:t>
      </w:r>
      <w:r w:rsidRPr="004170FA">
        <w:rPr>
          <w:rFonts w:ascii="Helvetica" w:hAnsi="Helvetica" w:cs="Arial"/>
          <w:sz w:val="20"/>
        </w:rPr>
        <w:t xml:space="preserve"> Washington, D.C.: World Wildlife Fund. </w:t>
      </w:r>
      <w:proofErr w:type="gramStart"/>
      <w:r w:rsidRPr="004170FA">
        <w:rPr>
          <w:rFonts w:ascii="Helvetica" w:hAnsi="Helvetica" w:cs="Arial"/>
          <w:sz w:val="20"/>
        </w:rPr>
        <w:t>Available at htt</w:t>
      </w:r>
      <w:hyperlink r:id="rId26" w:history="1">
        <w:r w:rsidRPr="004170FA">
          <w:rPr>
            <w:rStyle w:val="Hyperlink"/>
            <w:rFonts w:ascii="Helvetica" w:hAnsi="Helvetica" w:cs="Arial"/>
            <w:color w:val="auto"/>
            <w:sz w:val="20"/>
            <w:u w:val="none"/>
          </w:rPr>
          <w:t>p://awsassets.panda.org/downloads/vital_sites.pdf</w:t>
        </w:r>
      </w:hyperlink>
      <w:r w:rsidRPr="004170FA">
        <w:rPr>
          <w:rFonts w:ascii="Helvetica" w:hAnsi="Helvetica"/>
          <w:sz w:val="20"/>
        </w:rPr>
        <w:t>.</w:t>
      </w:r>
      <w:proofErr w:type="gramEnd"/>
    </w:p>
    <w:p w:rsidR="004170FA" w:rsidRPr="004170FA" w:rsidRDefault="004170FA" w:rsidP="004170FA">
      <w:pPr>
        <w:rPr>
          <w:rFonts w:ascii="Helvetica" w:hAnsi="Helvetica"/>
          <w:sz w:val="20"/>
        </w:rPr>
      </w:pPr>
    </w:p>
    <w:p w:rsidR="004170FA" w:rsidRPr="004170FA" w:rsidRDefault="004170FA" w:rsidP="004170FA">
      <w:pPr>
        <w:autoSpaceDE w:val="0"/>
        <w:autoSpaceDN w:val="0"/>
        <w:adjustRightInd w:val="0"/>
        <w:rPr>
          <w:rFonts w:ascii="Helvetica" w:hAnsi="Helvetica" w:cs="Arial"/>
          <w:lang w:val="en-CA"/>
        </w:rPr>
      </w:pPr>
      <w:r w:rsidRPr="00E92389">
        <w:rPr>
          <w:rFonts w:ascii="Helvetica" w:hAnsi="Helvetica"/>
          <w:sz w:val="20"/>
        </w:rPr>
        <w:t xml:space="preserve">For a complete bibliography, </w:t>
      </w:r>
      <w:r w:rsidRPr="004170FA">
        <w:rPr>
          <w:rFonts w:ascii="Helvetica" w:hAnsi="Helvetica"/>
          <w:sz w:val="20"/>
        </w:rPr>
        <w:t xml:space="preserve">see </w:t>
      </w:r>
      <w:hyperlink r:id="rId27" w:history="1">
        <w:r w:rsidRPr="004170FA">
          <w:rPr>
            <w:rStyle w:val="Hyperlink"/>
            <w:rFonts w:ascii="Helvetica" w:hAnsi="Helvetica"/>
            <w:color w:val="auto"/>
            <w:sz w:val="20"/>
            <w:highlight w:val="yellow"/>
            <w:u w:val="none"/>
          </w:rPr>
          <w:t>www.xxx</w:t>
        </w:r>
      </w:hyperlink>
      <w:r w:rsidRPr="004170FA">
        <w:rPr>
          <w:rFonts w:ascii="Helvetica" w:hAnsi="Helvetica"/>
          <w:sz w:val="20"/>
        </w:rPr>
        <w:t>.</w:t>
      </w:r>
    </w:p>
    <w:p w:rsidR="004170FA" w:rsidRDefault="004170FA" w:rsidP="004170FA">
      <w:pPr>
        <w:spacing w:line="360" w:lineRule="auto"/>
        <w:rPr>
          <w:rFonts w:ascii="Helvetica" w:hAnsi="Helvetica"/>
          <w:b/>
          <w:color w:val="008000"/>
        </w:rPr>
      </w:pPr>
    </w:p>
    <w:p w:rsidR="00CA16CC" w:rsidRPr="002B0C25" w:rsidRDefault="00CA16CC" w:rsidP="00CA16CC">
      <w:pPr>
        <w:spacing w:line="360" w:lineRule="auto"/>
        <w:jc w:val="both"/>
        <w:rPr>
          <w:rFonts w:ascii="Helvetica" w:hAnsi="Helvetica"/>
        </w:rPr>
      </w:pPr>
      <w:r w:rsidRPr="00FD6114">
        <w:rPr>
          <w:rFonts w:ascii="Helvetica" w:hAnsi="Helvetica"/>
          <w:b/>
          <w:highlight w:val="yellow"/>
        </w:rPr>
        <w:t>CASE STUDIES</w:t>
      </w:r>
    </w:p>
    <w:p w:rsidR="00CA16CC" w:rsidRDefault="00CA16CC" w:rsidP="00CA16CC">
      <w:pPr>
        <w:widowControl w:val="0"/>
        <w:spacing w:line="360" w:lineRule="auto"/>
        <w:jc w:val="both"/>
        <w:rPr>
          <w:rFonts w:ascii="Helvetica" w:hAnsi="Helvetica" w:cs="Arial"/>
          <w:b/>
          <w:color w:val="008000"/>
          <w:lang w:val="en-CA"/>
        </w:rPr>
      </w:pPr>
      <w:r>
        <w:rPr>
          <w:rFonts w:ascii="Helvetica" w:hAnsi="Helvetica" w:cs="Arial"/>
          <w:b/>
          <w:color w:val="008000"/>
          <w:lang w:val="en-CA"/>
        </w:rPr>
        <w:t>Healthy People and Parks</w:t>
      </w:r>
    </w:p>
    <w:p w:rsidR="00CD3D85" w:rsidRDefault="00CA16CC" w:rsidP="008101FA">
      <w:pPr>
        <w:widowControl w:val="0"/>
        <w:spacing w:line="360" w:lineRule="auto"/>
        <w:jc w:val="both"/>
        <w:rPr>
          <w:rFonts w:ascii="Helvetica" w:hAnsi="Helvetica"/>
          <w:color w:val="FF0000"/>
        </w:rPr>
      </w:pPr>
      <w:r>
        <w:rPr>
          <w:rFonts w:ascii="Helvetica" w:hAnsi="Helvetica"/>
        </w:rPr>
        <w:t>Parks Victoria, a park management agency of the State Government of Victoria, Australia, launched the “Healthy Parks, Healthy People” (</w:t>
      </w:r>
      <w:proofErr w:type="spellStart"/>
      <w:r>
        <w:rPr>
          <w:rFonts w:ascii="Helvetica" w:hAnsi="Helvetica"/>
        </w:rPr>
        <w:t>HPHP</w:t>
      </w:r>
      <w:proofErr w:type="spellEnd"/>
      <w:r>
        <w:rPr>
          <w:rFonts w:ascii="Helvetica" w:hAnsi="Helvetica"/>
        </w:rPr>
        <w:t xml:space="preserve">; </w:t>
      </w:r>
      <w:hyperlink r:id="rId28" w:history="1">
        <w:r w:rsidRPr="00FB4E27">
          <w:rPr>
            <w:rStyle w:val="Hyperlink"/>
            <w:rFonts w:ascii="Helvetica" w:hAnsi="Helvetica" w:cs="Arial"/>
            <w:color w:val="auto"/>
            <w:u w:val="none"/>
            <w:lang w:val="en-CA"/>
          </w:rPr>
          <w:t>www.hphpcentral.com</w:t>
        </w:r>
      </w:hyperlink>
      <w:r w:rsidRPr="00FB4E27">
        <w:rPr>
          <w:rFonts w:ascii="Helvetica" w:hAnsi="Helvetica"/>
        </w:rPr>
        <w:t xml:space="preserve">) approach in 2000. </w:t>
      </w:r>
      <w:r w:rsidRPr="00FB4E27">
        <w:rPr>
          <w:rFonts w:ascii="Helvetica" w:hAnsi="Helvetica" w:cs="Arial"/>
          <w:lang w:val="en-CA"/>
        </w:rPr>
        <w:t>The goal was to emphasize</w:t>
      </w:r>
      <w:r w:rsidRPr="00FB4E27">
        <w:rPr>
          <w:rFonts w:ascii="Helvetica" w:hAnsi="Helvetica"/>
        </w:rPr>
        <w:t xml:space="preserve"> the value</w:t>
      </w:r>
      <w:r w:rsidRPr="000D3353">
        <w:rPr>
          <w:rFonts w:ascii="Helvetica" w:hAnsi="Helvetica"/>
        </w:rPr>
        <w:t xml:space="preserve"> of visiting parks and natural open spaces for the benefits they provide as healthy places for bod</w:t>
      </w:r>
      <w:r>
        <w:rPr>
          <w:rFonts w:ascii="Helvetica" w:hAnsi="Helvetica"/>
        </w:rPr>
        <w:t>y, mind, and soul. S</w:t>
      </w:r>
      <w:r w:rsidRPr="000D3353">
        <w:rPr>
          <w:rFonts w:ascii="Helvetica" w:hAnsi="Helvetica"/>
        </w:rPr>
        <w:t>imilar approaches</w:t>
      </w:r>
      <w:r>
        <w:rPr>
          <w:rFonts w:ascii="Helvetica" w:hAnsi="Helvetica"/>
        </w:rPr>
        <w:t xml:space="preserve"> have now developed around the world, including in Canada, the United Kingdom, and the United States</w:t>
      </w:r>
      <w:r w:rsidRPr="000D3353">
        <w:rPr>
          <w:rFonts w:ascii="Helvetica" w:hAnsi="Helvetica"/>
        </w:rPr>
        <w:t xml:space="preserve">. </w:t>
      </w:r>
      <w:r>
        <w:rPr>
          <w:rFonts w:ascii="Helvetica" w:hAnsi="Helvetica" w:cs="Arial"/>
          <w:lang w:val="en-CA"/>
        </w:rPr>
        <w:t>T</w:t>
      </w:r>
      <w:r>
        <w:rPr>
          <w:rFonts w:ascii="Helvetica" w:hAnsi="Helvetica"/>
        </w:rPr>
        <w:t>h</w:t>
      </w:r>
      <w:r>
        <w:rPr>
          <w:rFonts w:ascii="Helvetica" w:hAnsi="Helvetica" w:cs="Arial"/>
          <w:lang w:val="en-CA"/>
        </w:rPr>
        <w:t>e Melbourne initiative that emerged from the first I</w:t>
      </w:r>
      <w:r w:rsidRPr="0066054E">
        <w:rPr>
          <w:rFonts w:ascii="Helvetica" w:hAnsi="Helvetica" w:cs="Arial"/>
          <w:lang w:val="en-CA"/>
        </w:rPr>
        <w:t xml:space="preserve">nternational </w:t>
      </w:r>
      <w:proofErr w:type="spellStart"/>
      <w:r>
        <w:rPr>
          <w:rFonts w:ascii="Helvetica" w:hAnsi="Helvetica" w:cs="Arial"/>
          <w:lang w:val="en-CA"/>
        </w:rPr>
        <w:t>HPHP</w:t>
      </w:r>
      <w:proofErr w:type="spellEnd"/>
      <w:r w:rsidRPr="0066054E">
        <w:rPr>
          <w:rFonts w:ascii="Helvetica" w:hAnsi="Helvetica" w:cs="Arial"/>
          <w:lang w:val="en-CA"/>
        </w:rPr>
        <w:t xml:space="preserve"> Congress</w:t>
      </w:r>
      <w:r>
        <w:rPr>
          <w:rFonts w:ascii="Helvetica" w:hAnsi="Helvetica" w:cs="Arial"/>
          <w:lang w:val="en-CA"/>
        </w:rPr>
        <w:t xml:space="preserve"> declared that </w:t>
      </w:r>
      <w:r w:rsidRPr="006669F7">
        <w:rPr>
          <w:rFonts w:ascii="Helvetica" w:hAnsi="Helvetica" w:cs="Arial"/>
          <w:lang w:val="en-CA"/>
        </w:rPr>
        <w:t>parks are “integral to healthy people and a healthy environment” and that “human health depends on healthy ecosystems</w:t>
      </w:r>
      <w:r>
        <w:rPr>
          <w:rFonts w:ascii="Helvetica" w:hAnsi="Helvetica" w:cs="Arial"/>
          <w:lang w:val="en-CA"/>
        </w:rPr>
        <w:t>.</w:t>
      </w:r>
      <w:r w:rsidRPr="006669F7">
        <w:rPr>
          <w:rFonts w:ascii="Helvetica" w:hAnsi="Helvetica" w:cs="Arial"/>
          <w:lang w:val="en-CA"/>
        </w:rPr>
        <w:t xml:space="preserve">” </w:t>
      </w:r>
      <w:r w:rsidRPr="00916186">
        <w:rPr>
          <w:rFonts w:ascii="Helvetica" w:hAnsi="Helvetica" w:cs="Arial"/>
          <w:lang w:val="en-CA"/>
        </w:rPr>
        <w:t xml:space="preserve">The Congress was also the springboard to a partnership with a national health insurance provider, which is now funding public </w:t>
      </w:r>
      <w:r>
        <w:rPr>
          <w:rFonts w:ascii="Helvetica" w:hAnsi="Helvetica" w:cs="Arial"/>
          <w:lang w:val="en-CA"/>
        </w:rPr>
        <w:t xml:space="preserve">preventative health </w:t>
      </w:r>
      <w:r w:rsidRPr="00916186">
        <w:rPr>
          <w:rFonts w:ascii="Helvetica" w:hAnsi="Helvetica" w:cs="Arial"/>
          <w:lang w:val="en-CA"/>
        </w:rPr>
        <w:t xml:space="preserve">activities </w:t>
      </w:r>
      <w:r>
        <w:rPr>
          <w:rFonts w:ascii="Helvetica" w:hAnsi="Helvetica" w:cs="Arial"/>
          <w:lang w:val="en-CA"/>
        </w:rPr>
        <w:t xml:space="preserve">and establishing a network of health professionals </w:t>
      </w:r>
      <w:r w:rsidRPr="00916186">
        <w:rPr>
          <w:rFonts w:ascii="Helvetica" w:hAnsi="Helvetica" w:cs="Arial"/>
          <w:lang w:val="en-CA"/>
        </w:rPr>
        <w:t>to encourage people to increase their physical activity by engaging in activities in par</w:t>
      </w:r>
      <w:r>
        <w:rPr>
          <w:rFonts w:ascii="Helvetica" w:hAnsi="Helvetica" w:cs="Arial"/>
          <w:lang w:val="en-CA"/>
        </w:rPr>
        <w:t>ks</w:t>
      </w:r>
      <w:r w:rsidRPr="00916186">
        <w:rPr>
          <w:rFonts w:ascii="Helvetica" w:hAnsi="Helvetica" w:cs="Arial"/>
          <w:lang w:val="en-CA"/>
        </w:rPr>
        <w:t>.</w:t>
      </w:r>
      <w:r>
        <w:rPr>
          <w:rFonts w:ascii="Helvetica" w:hAnsi="Helvetica" w:cs="Arial"/>
          <w:lang w:val="en-CA"/>
        </w:rPr>
        <w:t xml:space="preserve"> </w:t>
      </w:r>
      <w:r>
        <w:rPr>
          <w:rFonts w:ascii="Helvetica" w:hAnsi="Helvetica"/>
          <w:color w:val="FF0000"/>
          <w:highlight w:val="yellow"/>
        </w:rPr>
        <w:t xml:space="preserve">[Insert </w:t>
      </w:r>
      <w:r w:rsidRPr="006669F7">
        <w:rPr>
          <w:rFonts w:ascii="Helvetica" w:hAnsi="Helvetica"/>
          <w:color w:val="FF0000"/>
          <w:highlight w:val="yellow"/>
        </w:rPr>
        <w:t>Parks Victoria photo of walkers in park, from Kathryn Campbell]</w:t>
      </w:r>
    </w:p>
    <w:p w:rsidR="00CA16CC" w:rsidRPr="008101FA" w:rsidRDefault="00CA16CC" w:rsidP="008101FA">
      <w:pPr>
        <w:widowControl w:val="0"/>
        <w:spacing w:line="360" w:lineRule="auto"/>
        <w:jc w:val="both"/>
        <w:rPr>
          <w:rFonts w:ascii="Helvetica" w:hAnsi="Helvetica"/>
        </w:rPr>
      </w:pPr>
    </w:p>
    <w:p w:rsidR="00CA16CC" w:rsidDel="00D66FCF" w:rsidRDefault="00CA16CC" w:rsidP="00CA16CC">
      <w:pPr>
        <w:spacing w:after="200" w:line="276" w:lineRule="auto"/>
        <w:rPr>
          <w:rFonts w:ascii="Helvetica" w:hAnsi="Helvetica" w:cs="Arial"/>
          <w:b/>
          <w:color w:val="008000"/>
          <w:lang w:val="en-CA"/>
        </w:rPr>
      </w:pPr>
      <w:r>
        <w:rPr>
          <w:rFonts w:ascii="Helvetica" w:hAnsi="Helvetica" w:cs="Arial"/>
          <w:b/>
          <w:color w:val="008000"/>
          <w:lang w:val="en-CA"/>
        </w:rPr>
        <w:t>“Healthy People, Healthy Parks” Nepal</w:t>
      </w:r>
    </w:p>
    <w:p w:rsidR="00CA16CC" w:rsidRPr="00483E65" w:rsidRDefault="00CA16CC" w:rsidP="00CA16CC">
      <w:pPr>
        <w:spacing w:line="360" w:lineRule="auto"/>
        <w:jc w:val="both"/>
        <w:rPr>
          <w:rFonts w:ascii="Helvetica" w:hAnsi="Helvetica"/>
        </w:rPr>
      </w:pPr>
      <w:r>
        <w:rPr>
          <w:rFonts w:ascii="Helvetica" w:hAnsi="Helvetica"/>
        </w:rPr>
        <w:t xml:space="preserve">The “Healthy Parks, Healthy People” concept </w:t>
      </w:r>
      <w:r w:rsidRPr="00A51408">
        <w:rPr>
          <w:rFonts w:ascii="Helvetica" w:hAnsi="Helvetica"/>
        </w:rPr>
        <w:t xml:space="preserve">is </w:t>
      </w:r>
      <w:r>
        <w:rPr>
          <w:rFonts w:ascii="Helvetica" w:hAnsi="Helvetica"/>
        </w:rPr>
        <w:t xml:space="preserve">also </w:t>
      </w:r>
      <w:r w:rsidRPr="00A51408">
        <w:rPr>
          <w:rFonts w:ascii="Helvetica" w:hAnsi="Helvetica"/>
        </w:rPr>
        <w:t xml:space="preserve">being </w:t>
      </w:r>
      <w:r>
        <w:rPr>
          <w:rFonts w:ascii="Helvetica" w:hAnsi="Helvetica"/>
        </w:rPr>
        <w:t xml:space="preserve">adapted to </w:t>
      </w:r>
      <w:r w:rsidRPr="00A51408">
        <w:rPr>
          <w:rFonts w:ascii="Helvetica" w:hAnsi="Helvetica"/>
        </w:rPr>
        <w:t>developing countries</w:t>
      </w:r>
      <w:r>
        <w:rPr>
          <w:rFonts w:ascii="Helvetica" w:hAnsi="Helvetica"/>
        </w:rPr>
        <w:t>,</w:t>
      </w:r>
      <w:r w:rsidRPr="00A51408">
        <w:rPr>
          <w:rFonts w:ascii="Helvetica" w:hAnsi="Helvetica"/>
        </w:rPr>
        <w:t xml:space="preserve"> beginning with </w:t>
      </w:r>
      <w:proofErr w:type="spellStart"/>
      <w:r w:rsidRPr="00A51408">
        <w:rPr>
          <w:rFonts w:ascii="Helvetica" w:hAnsi="Helvetica"/>
        </w:rPr>
        <w:t>HPHP</w:t>
      </w:r>
      <w:proofErr w:type="spellEnd"/>
      <w:r w:rsidRPr="00A51408">
        <w:rPr>
          <w:rFonts w:ascii="Helvetica" w:hAnsi="Helvetica"/>
        </w:rPr>
        <w:t xml:space="preserve"> Nepal, a </w:t>
      </w:r>
      <w:r>
        <w:rPr>
          <w:rFonts w:ascii="Helvetica" w:hAnsi="Helvetica"/>
        </w:rPr>
        <w:t xml:space="preserve">partnership </w:t>
      </w:r>
      <w:r w:rsidRPr="00A51408">
        <w:rPr>
          <w:rFonts w:ascii="Helvetica" w:hAnsi="Helvetica"/>
        </w:rPr>
        <w:t xml:space="preserve">involving </w:t>
      </w:r>
      <w:r>
        <w:rPr>
          <w:rFonts w:ascii="Helvetica" w:hAnsi="Helvetica"/>
        </w:rPr>
        <w:t>the International Union for Conservation of Nature</w:t>
      </w:r>
      <w:r w:rsidRPr="00A51408">
        <w:rPr>
          <w:rFonts w:ascii="Helvetica" w:hAnsi="Helvetica"/>
        </w:rPr>
        <w:t xml:space="preserve">, Parks Victoria, and the Nepalese government. </w:t>
      </w:r>
      <w:r>
        <w:rPr>
          <w:rFonts w:ascii="Helvetica" w:hAnsi="Helvetica"/>
        </w:rPr>
        <w:t>A</w:t>
      </w:r>
      <w:r w:rsidRPr="00A51408">
        <w:rPr>
          <w:rFonts w:ascii="Helvetica" w:hAnsi="Helvetica"/>
        </w:rPr>
        <w:t xml:space="preserve"> </w:t>
      </w:r>
      <w:r>
        <w:rPr>
          <w:rFonts w:ascii="Helvetica" w:hAnsi="Helvetica"/>
        </w:rPr>
        <w:t xml:space="preserve">2010 </w:t>
      </w:r>
      <w:r w:rsidRPr="00A51408">
        <w:rPr>
          <w:rFonts w:ascii="Helvetica" w:hAnsi="Helvetica"/>
        </w:rPr>
        <w:t xml:space="preserve">workshop in Kathmandu </w:t>
      </w:r>
      <w:r>
        <w:rPr>
          <w:rFonts w:ascii="Helvetica" w:hAnsi="Helvetica"/>
        </w:rPr>
        <w:t>highlighted</w:t>
      </w:r>
      <w:r w:rsidRPr="00A51408">
        <w:rPr>
          <w:rFonts w:ascii="Helvetica" w:hAnsi="Helvetica"/>
        </w:rPr>
        <w:t xml:space="preserve"> </w:t>
      </w:r>
      <w:r>
        <w:rPr>
          <w:rFonts w:ascii="Helvetica" w:hAnsi="Helvetica"/>
        </w:rPr>
        <w:t xml:space="preserve">that </w:t>
      </w:r>
      <w:proofErr w:type="spellStart"/>
      <w:r>
        <w:rPr>
          <w:rFonts w:ascii="Helvetica" w:hAnsi="Helvetica"/>
        </w:rPr>
        <w:t>HPHP</w:t>
      </w:r>
      <w:proofErr w:type="spellEnd"/>
      <w:r>
        <w:rPr>
          <w:rFonts w:ascii="Helvetica" w:hAnsi="Helvetica"/>
        </w:rPr>
        <w:t xml:space="preserve"> and resulting lessons </w:t>
      </w:r>
      <w:r>
        <w:rPr>
          <w:rFonts w:ascii="Helvetica" w:hAnsi="Helvetica"/>
        </w:rPr>
        <w:lastRenderedPageBreak/>
        <w:t>learned could indeed be applied in countries with different socioeconomic contexts</w:t>
      </w:r>
      <w:r w:rsidRPr="00A51408">
        <w:rPr>
          <w:rFonts w:ascii="Helvetica" w:hAnsi="Helvetica"/>
        </w:rPr>
        <w:t xml:space="preserve">. </w:t>
      </w:r>
      <w:r>
        <w:rPr>
          <w:rFonts w:ascii="Helvetica" w:hAnsi="Helvetica"/>
        </w:rPr>
        <w:t xml:space="preserve">As </w:t>
      </w:r>
      <w:r w:rsidRPr="00A51408">
        <w:rPr>
          <w:rFonts w:ascii="Helvetica" w:hAnsi="Helvetica"/>
        </w:rPr>
        <w:t xml:space="preserve">Dr. </w:t>
      </w:r>
      <w:proofErr w:type="spellStart"/>
      <w:r w:rsidRPr="00A51408">
        <w:rPr>
          <w:rFonts w:ascii="Helvetica" w:hAnsi="Helvetica"/>
        </w:rPr>
        <w:t>Chhatra</w:t>
      </w:r>
      <w:proofErr w:type="spellEnd"/>
      <w:r w:rsidRPr="00A51408">
        <w:rPr>
          <w:rFonts w:ascii="Helvetica" w:hAnsi="Helvetica"/>
        </w:rPr>
        <w:t xml:space="preserve"> </w:t>
      </w:r>
      <w:proofErr w:type="spellStart"/>
      <w:r w:rsidRPr="00A51408">
        <w:rPr>
          <w:rFonts w:ascii="Helvetica" w:hAnsi="Helvetica"/>
        </w:rPr>
        <w:t>Amatya</w:t>
      </w:r>
      <w:proofErr w:type="spellEnd"/>
      <w:r w:rsidRPr="00A51408">
        <w:rPr>
          <w:rFonts w:ascii="Helvetica" w:hAnsi="Helvetica"/>
        </w:rPr>
        <w:t xml:space="preserve">, chairman of </w:t>
      </w:r>
      <w:proofErr w:type="spellStart"/>
      <w:r w:rsidRPr="00A51408">
        <w:rPr>
          <w:rFonts w:ascii="Helvetica" w:hAnsi="Helvetica"/>
        </w:rPr>
        <w:t>Chhahari</w:t>
      </w:r>
      <w:proofErr w:type="spellEnd"/>
      <w:r w:rsidRPr="00A51408">
        <w:rPr>
          <w:rFonts w:ascii="Helvetica" w:hAnsi="Helvetica"/>
        </w:rPr>
        <w:t xml:space="preserve"> Nepal for Mental Health, explained</w:t>
      </w:r>
      <w:r>
        <w:rPr>
          <w:rFonts w:ascii="Helvetica" w:hAnsi="Helvetica"/>
        </w:rPr>
        <w:t>,</w:t>
      </w:r>
      <w:r w:rsidRPr="00A51408">
        <w:rPr>
          <w:rFonts w:ascii="Helvetica" w:hAnsi="Helvetica"/>
        </w:rPr>
        <w:t xml:space="preserve"> “</w:t>
      </w:r>
      <w:proofErr w:type="spellStart"/>
      <w:r w:rsidRPr="00A51408">
        <w:rPr>
          <w:rFonts w:ascii="Helvetica" w:hAnsi="Helvetica"/>
        </w:rPr>
        <w:t>HPHP</w:t>
      </w:r>
      <w:proofErr w:type="spellEnd"/>
      <w:r w:rsidRPr="00A51408">
        <w:rPr>
          <w:rFonts w:ascii="Helvetica" w:hAnsi="Helvetica"/>
        </w:rPr>
        <w:t xml:space="preserve"> is all the more needed in a country like Nepal</w:t>
      </w:r>
      <w:r>
        <w:rPr>
          <w:rFonts w:ascii="Helvetica" w:hAnsi="Helvetica"/>
        </w:rPr>
        <w:t>. O</w:t>
      </w:r>
      <w:r w:rsidRPr="00A51408">
        <w:rPr>
          <w:rFonts w:ascii="Helvetica" w:hAnsi="Helvetica"/>
        </w:rPr>
        <w:t xml:space="preserve">ur children do not have space to play a game in a city.” </w:t>
      </w:r>
      <w:r>
        <w:rPr>
          <w:rFonts w:ascii="Helvetica" w:hAnsi="Helvetica"/>
          <w:color w:val="FF0000"/>
          <w:highlight w:val="yellow"/>
        </w:rPr>
        <w:t>[Insert photo</w:t>
      </w:r>
      <w:r w:rsidRPr="00226280">
        <w:rPr>
          <w:rFonts w:ascii="Helvetica" w:hAnsi="Helvetica"/>
          <w:color w:val="FF0000"/>
          <w:highlight w:val="yellow"/>
        </w:rPr>
        <w:t xml:space="preserve"> of children in Nepal by Jo Hopkins</w:t>
      </w:r>
      <w:r w:rsidRPr="006669F7">
        <w:rPr>
          <w:rFonts w:ascii="Helvetica" w:hAnsi="Helvetica"/>
          <w:color w:val="FF0000"/>
          <w:highlight w:val="yellow"/>
        </w:rPr>
        <w:t>]</w:t>
      </w:r>
    </w:p>
    <w:p w:rsidR="00CA16CC" w:rsidRPr="00F47567" w:rsidRDefault="00CA16CC" w:rsidP="00CA16CC">
      <w:pPr>
        <w:spacing w:line="360" w:lineRule="auto"/>
        <w:rPr>
          <w:rFonts w:ascii="Helvetica" w:hAnsi="Helvetica"/>
          <w:color w:val="008000"/>
        </w:rPr>
      </w:pPr>
    </w:p>
    <w:p w:rsidR="00CA16CC" w:rsidRPr="00F47567" w:rsidRDefault="00CA16CC" w:rsidP="00CA16CC">
      <w:pPr>
        <w:spacing w:line="360" w:lineRule="auto"/>
        <w:rPr>
          <w:rFonts w:ascii="Helvetica" w:hAnsi="Helvetica"/>
          <w:b/>
          <w:color w:val="008000"/>
        </w:rPr>
      </w:pPr>
      <w:r>
        <w:rPr>
          <w:rFonts w:ascii="Helvetica" w:hAnsi="Helvetica"/>
          <w:b/>
          <w:color w:val="008000"/>
        </w:rPr>
        <w:t xml:space="preserve">Curitiba’s Innovative Approach to </w:t>
      </w:r>
      <w:r w:rsidRPr="00F47567">
        <w:rPr>
          <w:rFonts w:ascii="Helvetica" w:hAnsi="Helvetica"/>
          <w:b/>
          <w:color w:val="008000"/>
        </w:rPr>
        <w:t>Waste Management</w:t>
      </w:r>
    </w:p>
    <w:p w:rsidR="00CA16CC" w:rsidRPr="00286DDB" w:rsidRDefault="00CA16CC" w:rsidP="00CA16CC">
      <w:pPr>
        <w:spacing w:line="360" w:lineRule="auto"/>
        <w:jc w:val="both"/>
        <w:rPr>
          <w:rFonts w:ascii="Helvetica" w:hAnsi="Helvetica"/>
          <w:szCs w:val="23"/>
        </w:rPr>
      </w:pPr>
      <w:r w:rsidRPr="00467828">
        <w:rPr>
          <w:rFonts w:ascii="Helvetica" w:hAnsi="Helvetica"/>
          <w:szCs w:val="23"/>
        </w:rPr>
        <w:t xml:space="preserve">Curitiba’s population </w:t>
      </w:r>
      <w:r>
        <w:rPr>
          <w:rFonts w:ascii="Helvetica" w:hAnsi="Helvetica"/>
          <w:szCs w:val="23"/>
        </w:rPr>
        <w:t>exploded</w:t>
      </w:r>
      <w:r w:rsidRPr="00467828">
        <w:rPr>
          <w:rFonts w:ascii="Helvetica" w:hAnsi="Helvetica"/>
          <w:szCs w:val="23"/>
        </w:rPr>
        <w:t xml:space="preserve"> </w:t>
      </w:r>
      <w:r>
        <w:rPr>
          <w:rFonts w:ascii="Helvetica" w:hAnsi="Helvetica"/>
          <w:szCs w:val="23"/>
        </w:rPr>
        <w:t>from</w:t>
      </w:r>
      <w:r w:rsidRPr="00467828">
        <w:rPr>
          <w:rFonts w:ascii="Helvetica" w:hAnsi="Helvetica"/>
          <w:szCs w:val="23"/>
        </w:rPr>
        <w:t xml:space="preserve"> 120,000 to </w:t>
      </w:r>
      <w:r>
        <w:rPr>
          <w:rFonts w:ascii="Helvetica" w:hAnsi="Helvetica"/>
          <w:szCs w:val="23"/>
        </w:rPr>
        <w:t>more than</w:t>
      </w:r>
      <w:r w:rsidRPr="00467828">
        <w:rPr>
          <w:rFonts w:ascii="Helvetica" w:hAnsi="Helvetica"/>
          <w:szCs w:val="23"/>
        </w:rPr>
        <w:t xml:space="preserve"> 2 million </w:t>
      </w:r>
      <w:r>
        <w:rPr>
          <w:rFonts w:ascii="Helvetica" w:hAnsi="Helvetica"/>
          <w:szCs w:val="23"/>
        </w:rPr>
        <w:t xml:space="preserve">between 1942 and 1997, </w:t>
      </w:r>
      <w:r w:rsidRPr="00467828">
        <w:rPr>
          <w:rFonts w:ascii="Helvetica" w:hAnsi="Helvetica"/>
          <w:szCs w:val="23"/>
        </w:rPr>
        <w:t>challenging t</w:t>
      </w:r>
      <w:r>
        <w:rPr>
          <w:rFonts w:ascii="Helvetica" w:hAnsi="Helvetica"/>
          <w:szCs w:val="23"/>
        </w:rPr>
        <w:t xml:space="preserve">he city to provide </w:t>
      </w:r>
      <w:r w:rsidRPr="00467828">
        <w:rPr>
          <w:rFonts w:ascii="Helvetica" w:hAnsi="Helvetica"/>
          <w:szCs w:val="23"/>
        </w:rPr>
        <w:t>food, water</w:t>
      </w:r>
      <w:r>
        <w:rPr>
          <w:rFonts w:ascii="Helvetica" w:hAnsi="Helvetica"/>
          <w:szCs w:val="23"/>
        </w:rPr>
        <w:t>,</w:t>
      </w:r>
      <w:r w:rsidRPr="00467828">
        <w:rPr>
          <w:rFonts w:ascii="Helvetica" w:hAnsi="Helvetica"/>
          <w:szCs w:val="23"/>
        </w:rPr>
        <w:t xml:space="preserve"> and sanitation services </w:t>
      </w:r>
      <w:r>
        <w:rPr>
          <w:rFonts w:ascii="Helvetica" w:hAnsi="Helvetica"/>
          <w:szCs w:val="23"/>
        </w:rPr>
        <w:t>to its residents</w:t>
      </w:r>
      <w:r w:rsidRPr="00467828">
        <w:rPr>
          <w:rFonts w:ascii="Helvetica" w:hAnsi="Helvetica"/>
          <w:szCs w:val="23"/>
        </w:rPr>
        <w:t xml:space="preserve">. </w:t>
      </w:r>
      <w:r>
        <w:rPr>
          <w:rFonts w:ascii="Helvetica" w:hAnsi="Helvetica"/>
          <w:szCs w:val="23"/>
        </w:rPr>
        <w:t>By the early 1970s</w:t>
      </w:r>
      <w:r w:rsidRPr="00467828">
        <w:rPr>
          <w:rFonts w:ascii="Helvetica" w:hAnsi="Helvetica"/>
          <w:szCs w:val="23"/>
        </w:rPr>
        <w:t>, poverty, waste</w:t>
      </w:r>
      <w:r>
        <w:rPr>
          <w:rFonts w:ascii="Helvetica" w:hAnsi="Helvetica"/>
          <w:szCs w:val="23"/>
        </w:rPr>
        <w:t>,</w:t>
      </w:r>
      <w:r w:rsidRPr="00467828">
        <w:rPr>
          <w:rFonts w:ascii="Helvetica" w:hAnsi="Helvetica"/>
          <w:szCs w:val="23"/>
        </w:rPr>
        <w:t xml:space="preserve"> and disease were rampant in </w:t>
      </w:r>
      <w:r>
        <w:rPr>
          <w:rFonts w:ascii="Helvetica" w:hAnsi="Helvetica"/>
          <w:szCs w:val="23"/>
        </w:rPr>
        <w:t>the city’s</w:t>
      </w:r>
      <w:r w:rsidRPr="00467828">
        <w:rPr>
          <w:rFonts w:ascii="Helvetica" w:hAnsi="Helvetica"/>
          <w:szCs w:val="23"/>
        </w:rPr>
        <w:t xml:space="preserve"> </w:t>
      </w:r>
      <w:r>
        <w:rPr>
          <w:rFonts w:ascii="Helvetica" w:hAnsi="Helvetica"/>
          <w:szCs w:val="23"/>
        </w:rPr>
        <w:t>slums</w:t>
      </w:r>
      <w:r w:rsidRPr="00467828">
        <w:rPr>
          <w:rFonts w:ascii="Helvetica" w:hAnsi="Helvetica"/>
          <w:szCs w:val="23"/>
        </w:rPr>
        <w:t xml:space="preserve">. </w:t>
      </w:r>
      <w:r>
        <w:rPr>
          <w:rFonts w:ascii="Helvetica" w:hAnsi="Helvetica"/>
          <w:szCs w:val="23"/>
        </w:rPr>
        <w:t xml:space="preserve">Today, with </w:t>
      </w:r>
      <w:r w:rsidRPr="00467828">
        <w:rPr>
          <w:rFonts w:ascii="Helvetica" w:hAnsi="Helvetica"/>
          <w:szCs w:val="23"/>
        </w:rPr>
        <w:t>14 forests, 16 parks</w:t>
      </w:r>
      <w:r>
        <w:rPr>
          <w:rFonts w:ascii="Helvetica" w:hAnsi="Helvetica"/>
          <w:szCs w:val="23"/>
        </w:rPr>
        <w:t>,</w:t>
      </w:r>
      <w:r w:rsidRPr="00467828">
        <w:rPr>
          <w:rFonts w:ascii="Helvetica" w:hAnsi="Helvetica"/>
          <w:szCs w:val="23"/>
        </w:rPr>
        <w:t xml:space="preserve"> and </w:t>
      </w:r>
      <w:r>
        <w:rPr>
          <w:rFonts w:ascii="Helvetica" w:hAnsi="Helvetica"/>
          <w:szCs w:val="23"/>
        </w:rPr>
        <w:t xml:space="preserve">some </w:t>
      </w:r>
      <w:r w:rsidRPr="00467828">
        <w:rPr>
          <w:rFonts w:ascii="Helvetica" w:hAnsi="Helvetica"/>
          <w:szCs w:val="23"/>
        </w:rPr>
        <w:t>1</w:t>
      </w:r>
      <w:r>
        <w:rPr>
          <w:rFonts w:ascii="Helvetica" w:hAnsi="Helvetica"/>
          <w:szCs w:val="23"/>
        </w:rPr>
        <w:t>,</w:t>
      </w:r>
      <w:r w:rsidRPr="00467828">
        <w:rPr>
          <w:rFonts w:ascii="Helvetica" w:hAnsi="Helvetica"/>
          <w:szCs w:val="23"/>
        </w:rPr>
        <w:t>000 public green spaces</w:t>
      </w:r>
      <w:r>
        <w:rPr>
          <w:rFonts w:ascii="Helvetica" w:hAnsi="Helvetica"/>
          <w:szCs w:val="23"/>
        </w:rPr>
        <w:t>, Curitiba is known as “</w:t>
      </w:r>
      <w:r w:rsidRPr="00467828">
        <w:rPr>
          <w:rFonts w:ascii="Helvetica" w:hAnsi="Helvetica"/>
          <w:szCs w:val="23"/>
        </w:rPr>
        <w:t>Brazil’s green capital</w:t>
      </w:r>
      <w:r>
        <w:rPr>
          <w:rFonts w:ascii="Helvetica" w:hAnsi="Helvetica"/>
          <w:szCs w:val="23"/>
        </w:rPr>
        <w:t xml:space="preserve">” and is hailed </w:t>
      </w:r>
      <w:r w:rsidRPr="00467828">
        <w:rPr>
          <w:rFonts w:ascii="Helvetica" w:hAnsi="Helvetica"/>
          <w:szCs w:val="23"/>
        </w:rPr>
        <w:t xml:space="preserve">as a </w:t>
      </w:r>
      <w:r>
        <w:rPr>
          <w:rFonts w:ascii="Helvetica" w:hAnsi="Helvetica"/>
          <w:szCs w:val="23"/>
        </w:rPr>
        <w:t>prime</w:t>
      </w:r>
      <w:r w:rsidRPr="00467828">
        <w:rPr>
          <w:rFonts w:ascii="Helvetica" w:hAnsi="Helvetica"/>
          <w:szCs w:val="23"/>
        </w:rPr>
        <w:t xml:space="preserve"> example of </w:t>
      </w:r>
      <w:r>
        <w:rPr>
          <w:rFonts w:ascii="Helvetica" w:hAnsi="Helvetica"/>
          <w:szCs w:val="23"/>
        </w:rPr>
        <w:t xml:space="preserve">a </w:t>
      </w:r>
      <w:r w:rsidRPr="00467828">
        <w:rPr>
          <w:rFonts w:ascii="Helvetica" w:hAnsi="Helvetica"/>
          <w:szCs w:val="23"/>
        </w:rPr>
        <w:t xml:space="preserve">green economy in a developing country. </w:t>
      </w:r>
      <w:r>
        <w:rPr>
          <w:rFonts w:ascii="Helvetica" w:hAnsi="Helvetica"/>
          <w:szCs w:val="23"/>
        </w:rPr>
        <w:t xml:space="preserve">Among its innovations is the </w:t>
      </w:r>
      <w:r w:rsidRPr="00467828">
        <w:rPr>
          <w:rFonts w:ascii="Helvetica" w:hAnsi="Helvetica"/>
          <w:szCs w:val="23"/>
        </w:rPr>
        <w:t>Green Exchange</w:t>
      </w:r>
      <w:r>
        <w:rPr>
          <w:rFonts w:ascii="Helvetica" w:hAnsi="Helvetica"/>
          <w:szCs w:val="23"/>
        </w:rPr>
        <w:t xml:space="preserve"> </w:t>
      </w:r>
      <w:proofErr w:type="spellStart"/>
      <w:r>
        <w:rPr>
          <w:rFonts w:ascii="Helvetica" w:hAnsi="Helvetica"/>
          <w:szCs w:val="23"/>
        </w:rPr>
        <w:t>Programme</w:t>
      </w:r>
      <w:proofErr w:type="spellEnd"/>
      <w:r>
        <w:rPr>
          <w:rFonts w:ascii="Helvetica" w:hAnsi="Helvetica"/>
          <w:szCs w:val="23"/>
        </w:rPr>
        <w:t>, which</w:t>
      </w:r>
      <w:r w:rsidRPr="00467828">
        <w:rPr>
          <w:rFonts w:ascii="Helvetica" w:hAnsi="Helvetica"/>
          <w:szCs w:val="23"/>
        </w:rPr>
        <w:t xml:space="preserve"> encourages slum dwellers to clean up their surrounding</w:t>
      </w:r>
      <w:r>
        <w:rPr>
          <w:rFonts w:ascii="Helvetica" w:hAnsi="Helvetica"/>
          <w:szCs w:val="23"/>
        </w:rPr>
        <w:t>s</w:t>
      </w:r>
      <w:r w:rsidRPr="00467828">
        <w:rPr>
          <w:rFonts w:ascii="Helvetica" w:hAnsi="Helvetica"/>
          <w:szCs w:val="23"/>
        </w:rPr>
        <w:t xml:space="preserve"> and improves public health by offering </w:t>
      </w:r>
      <w:r>
        <w:rPr>
          <w:rFonts w:ascii="Helvetica" w:hAnsi="Helvetica"/>
          <w:szCs w:val="23"/>
        </w:rPr>
        <w:t xml:space="preserve">fresh fruit and </w:t>
      </w:r>
      <w:r w:rsidRPr="00467828">
        <w:rPr>
          <w:rFonts w:ascii="Helvetica" w:hAnsi="Helvetica"/>
          <w:szCs w:val="23"/>
        </w:rPr>
        <w:t>vegetables and bus tickets in exchange for garbage and wast</w:t>
      </w:r>
      <w:r>
        <w:rPr>
          <w:rFonts w:ascii="Helvetica" w:hAnsi="Helvetica"/>
          <w:szCs w:val="23"/>
        </w:rPr>
        <w:t>e brought to neighborhood center</w:t>
      </w:r>
      <w:r w:rsidRPr="00467828">
        <w:rPr>
          <w:rFonts w:ascii="Helvetica" w:hAnsi="Helvetica"/>
          <w:szCs w:val="23"/>
        </w:rPr>
        <w:t xml:space="preserve">s. </w:t>
      </w:r>
      <w:r>
        <w:rPr>
          <w:rFonts w:ascii="Helvetica" w:hAnsi="Helvetica"/>
        </w:rPr>
        <w:t>Lo</w:t>
      </w:r>
      <w:r w:rsidRPr="008F65B3">
        <w:rPr>
          <w:rFonts w:ascii="Helvetica" w:hAnsi="Helvetica"/>
        </w:rPr>
        <w:t xml:space="preserve">cal markets </w:t>
      </w:r>
      <w:r>
        <w:rPr>
          <w:rFonts w:ascii="Helvetica" w:hAnsi="Helvetica"/>
        </w:rPr>
        <w:t xml:space="preserve">also accept bus tokens </w:t>
      </w:r>
      <w:r w:rsidRPr="008F65B3">
        <w:rPr>
          <w:rFonts w:ascii="Helvetica" w:hAnsi="Helvetica"/>
        </w:rPr>
        <w:t>in exchange for food.</w:t>
      </w:r>
      <w:r w:rsidRPr="00F47567">
        <w:rPr>
          <w:rFonts w:ascii="Helvetica" w:eastAsia="Calibri" w:hAnsi="Helvetica"/>
          <w:szCs w:val="20"/>
        </w:rPr>
        <w:t xml:space="preserve"> </w:t>
      </w:r>
      <w:r>
        <w:rPr>
          <w:rFonts w:ascii="Helvetica" w:hAnsi="Helvetica"/>
          <w:szCs w:val="23"/>
        </w:rPr>
        <w:t>Since 1991</w:t>
      </w:r>
      <w:r w:rsidRPr="0049790C">
        <w:rPr>
          <w:rFonts w:ascii="Helvetica" w:hAnsi="Helvetica"/>
          <w:szCs w:val="23"/>
        </w:rPr>
        <w:t xml:space="preserve"> the poorest neighborhoods </w:t>
      </w:r>
      <w:r>
        <w:rPr>
          <w:rFonts w:ascii="Helvetica" w:hAnsi="Helvetica"/>
          <w:szCs w:val="23"/>
        </w:rPr>
        <w:t xml:space="preserve">have </w:t>
      </w:r>
      <w:r w:rsidRPr="0049790C">
        <w:rPr>
          <w:rFonts w:ascii="Helvetica" w:hAnsi="Helvetica"/>
          <w:szCs w:val="23"/>
        </w:rPr>
        <w:t xml:space="preserve">exchanged some 11,000 tons of garbage for almost </w:t>
      </w:r>
      <w:r>
        <w:rPr>
          <w:rFonts w:ascii="Helvetica" w:hAnsi="Helvetica"/>
          <w:szCs w:val="23"/>
        </w:rPr>
        <w:t>1</w:t>
      </w:r>
      <w:r w:rsidRPr="0049790C">
        <w:rPr>
          <w:rFonts w:ascii="Helvetica" w:hAnsi="Helvetica"/>
          <w:szCs w:val="23"/>
        </w:rPr>
        <w:t xml:space="preserve"> million bus tokens and 1,200 tons of food</w:t>
      </w:r>
      <w:r>
        <w:rPr>
          <w:rFonts w:ascii="Helvetica" w:hAnsi="Helvetica"/>
          <w:szCs w:val="23"/>
        </w:rPr>
        <w:t>, and</w:t>
      </w:r>
      <w:r w:rsidRPr="0049790C">
        <w:rPr>
          <w:rFonts w:ascii="Helvetica" w:hAnsi="Helvetica"/>
          <w:szCs w:val="23"/>
        </w:rPr>
        <w:t xml:space="preserve"> </w:t>
      </w:r>
      <w:r>
        <w:rPr>
          <w:rFonts w:ascii="Helvetica" w:hAnsi="Helvetica"/>
          <w:szCs w:val="23"/>
        </w:rPr>
        <w:t>more than 70 percent</w:t>
      </w:r>
      <w:r w:rsidRPr="0049790C">
        <w:rPr>
          <w:rFonts w:ascii="Helvetica" w:hAnsi="Helvetica"/>
          <w:szCs w:val="23"/>
        </w:rPr>
        <w:t xml:space="preserve"> of </w:t>
      </w:r>
      <w:r>
        <w:rPr>
          <w:rFonts w:ascii="Helvetica" w:hAnsi="Helvetica"/>
          <w:szCs w:val="23"/>
        </w:rPr>
        <w:t xml:space="preserve">Curitiba </w:t>
      </w:r>
      <w:r w:rsidRPr="0049790C">
        <w:rPr>
          <w:rFonts w:ascii="Helvetica" w:hAnsi="Helvetica"/>
          <w:szCs w:val="23"/>
        </w:rPr>
        <w:t xml:space="preserve">households </w:t>
      </w:r>
      <w:r>
        <w:rPr>
          <w:rFonts w:ascii="Helvetica" w:hAnsi="Helvetica"/>
          <w:szCs w:val="23"/>
        </w:rPr>
        <w:t xml:space="preserve">have </w:t>
      </w:r>
      <w:r w:rsidRPr="0049790C">
        <w:rPr>
          <w:rFonts w:ascii="Helvetica" w:hAnsi="Helvetica"/>
          <w:szCs w:val="23"/>
        </w:rPr>
        <w:t>participated in the pro</w:t>
      </w:r>
      <w:r>
        <w:rPr>
          <w:rFonts w:ascii="Helvetica" w:hAnsi="Helvetica"/>
          <w:szCs w:val="23"/>
        </w:rPr>
        <w:t>gram</w:t>
      </w:r>
      <w:r w:rsidRPr="0049790C">
        <w:rPr>
          <w:rFonts w:ascii="Helvetica" w:hAnsi="Helvetica"/>
          <w:szCs w:val="23"/>
        </w:rPr>
        <w:t xml:space="preserve">. </w:t>
      </w:r>
      <w:r>
        <w:rPr>
          <w:rFonts w:ascii="Helvetica" w:hAnsi="Helvetica"/>
          <w:szCs w:val="23"/>
        </w:rPr>
        <w:t>The initiative also allows</w:t>
      </w:r>
      <w:r w:rsidRPr="00467828">
        <w:rPr>
          <w:rFonts w:ascii="Helvetica" w:hAnsi="Helvetica"/>
          <w:szCs w:val="23"/>
        </w:rPr>
        <w:t xml:space="preserve"> children to exchange recyclables for school supplies</w:t>
      </w:r>
      <w:r>
        <w:rPr>
          <w:rFonts w:ascii="Helvetica" w:hAnsi="Helvetica"/>
          <w:szCs w:val="23"/>
        </w:rPr>
        <w:t>; i</w:t>
      </w:r>
      <w:r w:rsidRPr="0094229E">
        <w:rPr>
          <w:rFonts w:ascii="Helvetica" w:hAnsi="Helvetica"/>
          <w:szCs w:val="23"/>
        </w:rPr>
        <w:t xml:space="preserve">n one </w:t>
      </w:r>
      <w:r>
        <w:rPr>
          <w:rFonts w:ascii="Helvetica" w:hAnsi="Helvetica"/>
          <w:szCs w:val="23"/>
        </w:rPr>
        <w:t>3</w:t>
      </w:r>
      <w:r w:rsidRPr="0094229E">
        <w:rPr>
          <w:rFonts w:ascii="Helvetica" w:hAnsi="Helvetica"/>
          <w:szCs w:val="23"/>
        </w:rPr>
        <w:t xml:space="preserve">-year period, more than 100 schools reportedly traded 200 tons of garbage for almost 2 million notebooks. </w:t>
      </w:r>
      <w:r w:rsidRPr="009E0FB3">
        <w:rPr>
          <w:rFonts w:ascii="Helvetica" w:hAnsi="Helvetica"/>
          <w:color w:val="FF0000"/>
          <w:szCs w:val="23"/>
          <w:highlight w:val="yellow"/>
        </w:rPr>
        <w:t xml:space="preserve">[Insert photo from Cristina </w:t>
      </w:r>
      <w:proofErr w:type="spellStart"/>
      <w:r w:rsidRPr="009E0FB3">
        <w:rPr>
          <w:rFonts w:ascii="Helvetica" w:hAnsi="Helvetica"/>
          <w:color w:val="FF0000"/>
          <w:szCs w:val="23"/>
          <w:highlight w:val="yellow"/>
        </w:rPr>
        <w:t>Romanelli</w:t>
      </w:r>
      <w:proofErr w:type="spellEnd"/>
      <w:r w:rsidRPr="009E0FB3">
        <w:rPr>
          <w:rFonts w:ascii="Helvetica" w:hAnsi="Helvetica"/>
          <w:color w:val="FF0000"/>
          <w:szCs w:val="23"/>
          <w:highlight w:val="yellow"/>
        </w:rPr>
        <w:t>]</w:t>
      </w:r>
    </w:p>
    <w:p w:rsidR="00CD3D85" w:rsidRDefault="00CD3D85" w:rsidP="00CA16CC">
      <w:pPr>
        <w:spacing w:line="360" w:lineRule="auto"/>
        <w:rPr>
          <w:rFonts w:ascii="Helvetica" w:hAnsi="Helvetica"/>
          <w:color w:val="008000"/>
        </w:rPr>
      </w:pPr>
    </w:p>
    <w:p w:rsidR="00CA16CC" w:rsidRDefault="00CA16CC" w:rsidP="00CA16CC">
      <w:pPr>
        <w:spacing w:line="360" w:lineRule="auto"/>
        <w:rPr>
          <w:rFonts w:ascii="Helvetica" w:hAnsi="Helvetica"/>
          <w:color w:val="008000"/>
        </w:rPr>
      </w:pPr>
    </w:p>
    <w:p w:rsidR="00CA16CC" w:rsidRDefault="00CA16CC" w:rsidP="00CA16CC">
      <w:pPr>
        <w:spacing w:line="360" w:lineRule="auto"/>
        <w:jc w:val="both"/>
        <w:rPr>
          <w:rFonts w:ascii="Helvetica" w:hAnsi="Helvetica"/>
          <w:b/>
          <w:color w:val="008000"/>
          <w:lang w:val="en-ZA"/>
        </w:rPr>
      </w:pPr>
      <w:r w:rsidRPr="00A7377A">
        <w:rPr>
          <w:rFonts w:ascii="Helvetica" w:hAnsi="Helvetica"/>
          <w:b/>
          <w:color w:val="008000"/>
          <w:lang w:val="en-ZA"/>
        </w:rPr>
        <w:t xml:space="preserve">Greenery </w:t>
      </w:r>
      <w:r>
        <w:rPr>
          <w:rFonts w:ascii="Helvetica" w:hAnsi="Helvetica"/>
          <w:b/>
          <w:color w:val="008000"/>
          <w:lang w:val="en-ZA"/>
        </w:rPr>
        <w:t>in Slums: A Valuable Source of Traditional Medicine</w:t>
      </w:r>
    </w:p>
    <w:p w:rsidR="00CA16CC" w:rsidRPr="004A4C2E" w:rsidRDefault="00CA16CC" w:rsidP="00CA16CC">
      <w:pPr>
        <w:spacing w:line="360" w:lineRule="auto"/>
        <w:jc w:val="both"/>
        <w:rPr>
          <w:rFonts w:ascii="Helvetica" w:hAnsi="Helvetica"/>
        </w:rPr>
      </w:pPr>
      <w:r>
        <w:rPr>
          <w:rFonts w:ascii="Helvetica" w:hAnsi="Helvetica"/>
        </w:rPr>
        <w:t>In many slums, the</w:t>
      </w:r>
      <w:r w:rsidRPr="002E684D">
        <w:rPr>
          <w:rFonts w:ascii="Helvetica" w:hAnsi="Helvetica"/>
        </w:rPr>
        <w:t xml:space="preserve"> presence of trees and plants that heal is extremely crucial</w:t>
      </w:r>
      <w:r>
        <w:rPr>
          <w:rFonts w:ascii="Helvetica" w:hAnsi="Helvetica"/>
        </w:rPr>
        <w:t>,</w:t>
      </w:r>
      <w:r w:rsidRPr="002E684D">
        <w:rPr>
          <w:rFonts w:ascii="Helvetica" w:hAnsi="Helvetica"/>
        </w:rPr>
        <w:t xml:space="preserve"> as </w:t>
      </w:r>
      <w:r w:rsidRPr="00095BCF">
        <w:rPr>
          <w:rFonts w:ascii="Helvetica" w:hAnsi="Helvetica"/>
        </w:rPr>
        <w:t xml:space="preserve">traditional medicine is </w:t>
      </w:r>
      <w:r>
        <w:rPr>
          <w:rFonts w:ascii="Helvetica" w:hAnsi="Helvetica"/>
        </w:rPr>
        <w:t xml:space="preserve">typically </w:t>
      </w:r>
      <w:r w:rsidRPr="00095BCF">
        <w:rPr>
          <w:rFonts w:ascii="Helvetica" w:hAnsi="Helvetica"/>
        </w:rPr>
        <w:t>the most economical</w:t>
      </w:r>
      <w:r>
        <w:rPr>
          <w:rFonts w:ascii="Helvetica" w:hAnsi="Helvetica"/>
        </w:rPr>
        <w:t>, trusted,</w:t>
      </w:r>
      <w:r w:rsidRPr="00095BCF">
        <w:rPr>
          <w:rFonts w:ascii="Helvetica" w:hAnsi="Helvetica"/>
        </w:rPr>
        <w:t xml:space="preserve"> and readil</w:t>
      </w:r>
      <w:r>
        <w:rPr>
          <w:rFonts w:ascii="Helvetica" w:hAnsi="Helvetica"/>
        </w:rPr>
        <w:t xml:space="preserve">y available form of health care in such settlements. In Bangalore, </w:t>
      </w:r>
      <w:r w:rsidRPr="002E684D">
        <w:rPr>
          <w:rFonts w:ascii="Helvetica" w:hAnsi="Helvetica"/>
          <w:lang w:val="en-ZA"/>
        </w:rPr>
        <w:t>one of India’s fastest growing cities</w:t>
      </w:r>
      <w:r>
        <w:rPr>
          <w:rFonts w:ascii="Helvetica" w:hAnsi="Helvetica"/>
          <w:lang w:val="en-ZA"/>
        </w:rPr>
        <w:t xml:space="preserve">, </w:t>
      </w:r>
      <w:r>
        <w:rPr>
          <w:rFonts w:ascii="Helvetica" w:hAnsi="Helvetica"/>
        </w:rPr>
        <w:t>an</w:t>
      </w:r>
      <w:r>
        <w:rPr>
          <w:rFonts w:ascii="Helvetica" w:hAnsi="Helvetica"/>
          <w:lang w:val="en-ZA"/>
        </w:rPr>
        <w:t xml:space="preserve"> estimated</w:t>
      </w:r>
      <w:r w:rsidRPr="002E684D">
        <w:rPr>
          <w:rFonts w:ascii="Helvetica" w:hAnsi="Helvetica"/>
          <w:lang w:val="en-ZA"/>
        </w:rPr>
        <w:t xml:space="preserve"> </w:t>
      </w:r>
      <w:r>
        <w:rPr>
          <w:rFonts w:ascii="Helvetica" w:hAnsi="Helvetica"/>
          <w:lang w:val="en-ZA"/>
        </w:rPr>
        <w:t>30–</w:t>
      </w:r>
      <w:r w:rsidRPr="002E684D">
        <w:rPr>
          <w:rFonts w:ascii="Helvetica" w:hAnsi="Helvetica"/>
          <w:lang w:val="en-ZA"/>
        </w:rPr>
        <w:t xml:space="preserve">40 percent </w:t>
      </w:r>
      <w:r>
        <w:rPr>
          <w:rFonts w:ascii="Helvetica" w:hAnsi="Helvetica"/>
          <w:lang w:val="en-ZA"/>
        </w:rPr>
        <w:t>of the population lives</w:t>
      </w:r>
      <w:r w:rsidRPr="002E684D">
        <w:rPr>
          <w:rFonts w:ascii="Helvetica" w:hAnsi="Helvetica"/>
          <w:lang w:val="en-ZA"/>
        </w:rPr>
        <w:t xml:space="preserve"> in 550</w:t>
      </w:r>
      <w:r>
        <w:rPr>
          <w:rFonts w:ascii="Helvetica" w:hAnsi="Helvetica"/>
          <w:lang w:val="en-ZA"/>
        </w:rPr>
        <w:t>-plus</w:t>
      </w:r>
      <w:r w:rsidRPr="002E684D">
        <w:rPr>
          <w:rFonts w:ascii="Helvetica" w:hAnsi="Helvetica"/>
          <w:lang w:val="en-ZA"/>
        </w:rPr>
        <w:t xml:space="preserve"> slums. </w:t>
      </w:r>
      <w:r w:rsidRPr="002E684D">
        <w:rPr>
          <w:rFonts w:ascii="Helvetica" w:hAnsi="Helvetica"/>
        </w:rPr>
        <w:t xml:space="preserve">Surveyed slums </w:t>
      </w:r>
      <w:r>
        <w:rPr>
          <w:rFonts w:ascii="Helvetica" w:hAnsi="Helvetica"/>
        </w:rPr>
        <w:t>in Bangalore have</w:t>
      </w:r>
      <w:r w:rsidRPr="002E684D">
        <w:rPr>
          <w:rFonts w:ascii="Helvetica" w:hAnsi="Helvetica"/>
        </w:rPr>
        <w:t xml:space="preserve"> an average of 11 trees </w:t>
      </w:r>
      <w:r>
        <w:rPr>
          <w:rFonts w:ascii="Helvetica" w:hAnsi="Helvetica"/>
        </w:rPr>
        <w:t xml:space="preserve">per </w:t>
      </w:r>
      <w:r w:rsidRPr="002E684D">
        <w:rPr>
          <w:rFonts w:ascii="Helvetica" w:hAnsi="Helvetica"/>
        </w:rPr>
        <w:lastRenderedPageBreak/>
        <w:t>h</w:t>
      </w:r>
      <w:r>
        <w:rPr>
          <w:rFonts w:ascii="Helvetica" w:hAnsi="Helvetica"/>
        </w:rPr>
        <w:t xml:space="preserve">ectare, versus </w:t>
      </w:r>
      <w:r w:rsidRPr="002E684D">
        <w:rPr>
          <w:rFonts w:ascii="Helvetica" w:hAnsi="Helvetica"/>
        </w:rPr>
        <w:t xml:space="preserve">28 </w:t>
      </w:r>
      <w:r>
        <w:rPr>
          <w:rFonts w:ascii="Helvetica" w:hAnsi="Helvetica"/>
        </w:rPr>
        <w:t>per hectare in other residential areas</w:t>
      </w:r>
      <w:r w:rsidRPr="002E684D">
        <w:rPr>
          <w:rFonts w:ascii="Helvetica" w:hAnsi="Helvetica"/>
        </w:rPr>
        <w:t xml:space="preserve">. The </w:t>
      </w:r>
      <w:r>
        <w:rPr>
          <w:rFonts w:ascii="Helvetica" w:hAnsi="Helvetica"/>
        </w:rPr>
        <w:t xml:space="preserve">species that </w:t>
      </w:r>
      <w:r w:rsidRPr="002E684D">
        <w:rPr>
          <w:rFonts w:ascii="Helvetica" w:hAnsi="Helvetica"/>
        </w:rPr>
        <w:t xml:space="preserve">dominate </w:t>
      </w:r>
      <w:r>
        <w:rPr>
          <w:rFonts w:ascii="Helvetica" w:hAnsi="Helvetica"/>
        </w:rPr>
        <w:t xml:space="preserve">are of high </w:t>
      </w:r>
      <w:r w:rsidRPr="002E684D">
        <w:rPr>
          <w:rFonts w:ascii="Helvetica" w:hAnsi="Helvetica"/>
        </w:rPr>
        <w:t xml:space="preserve">medicinal and </w:t>
      </w:r>
      <w:r>
        <w:rPr>
          <w:rFonts w:ascii="Helvetica" w:hAnsi="Helvetica"/>
        </w:rPr>
        <w:t>nutritional value to the residents</w:t>
      </w:r>
      <w:r w:rsidRPr="002E684D">
        <w:rPr>
          <w:rFonts w:ascii="Helvetica" w:hAnsi="Helvetica"/>
        </w:rPr>
        <w:t xml:space="preserve"> </w:t>
      </w:r>
      <w:r>
        <w:rPr>
          <w:rFonts w:ascii="Helvetica" w:hAnsi="Helvetica"/>
        </w:rPr>
        <w:t>and are</w:t>
      </w:r>
      <w:r w:rsidRPr="002E684D">
        <w:rPr>
          <w:rFonts w:ascii="Helvetica" w:hAnsi="Helvetica"/>
        </w:rPr>
        <w:t xml:space="preserve"> sources of primary health care. </w:t>
      </w:r>
      <w:r>
        <w:rPr>
          <w:rFonts w:ascii="Helvetica" w:hAnsi="Helvetica"/>
        </w:rPr>
        <w:t>The trees also offer</w:t>
      </w:r>
      <w:r w:rsidRPr="002E684D">
        <w:rPr>
          <w:rFonts w:ascii="Helvetica" w:hAnsi="Helvetica"/>
        </w:rPr>
        <w:t xml:space="preserve"> many socio-cultural services</w:t>
      </w:r>
      <w:r>
        <w:rPr>
          <w:rFonts w:ascii="Helvetica" w:hAnsi="Helvetica"/>
        </w:rPr>
        <w:t xml:space="preserve">. </w:t>
      </w:r>
      <w:r w:rsidRPr="002E684D">
        <w:rPr>
          <w:rFonts w:ascii="Helvetica" w:hAnsi="Helvetica"/>
        </w:rPr>
        <w:t xml:space="preserve">Daily chores such as cooking, washing dishes and clothes, and maintaining personal hygiene </w:t>
      </w:r>
      <w:r>
        <w:rPr>
          <w:rFonts w:ascii="Helvetica" w:hAnsi="Helvetica"/>
        </w:rPr>
        <w:t>are</w:t>
      </w:r>
      <w:r w:rsidRPr="002E684D">
        <w:rPr>
          <w:rFonts w:ascii="Helvetica" w:hAnsi="Helvetica"/>
        </w:rPr>
        <w:t xml:space="preserve"> carried out under tree cover. Trees act as pillars</w:t>
      </w:r>
      <w:r>
        <w:rPr>
          <w:rFonts w:ascii="Helvetica" w:hAnsi="Helvetica"/>
        </w:rPr>
        <w:t xml:space="preserve"> of support in such settlements—</w:t>
      </w:r>
      <w:r w:rsidRPr="002E684D">
        <w:rPr>
          <w:rFonts w:ascii="Helvetica" w:hAnsi="Helvetica"/>
        </w:rPr>
        <w:t>figuratively and lite</w:t>
      </w:r>
      <w:r>
        <w:rPr>
          <w:rFonts w:ascii="Helvetica" w:hAnsi="Helvetica"/>
        </w:rPr>
        <w:t>rally by bearing tents, clothes</w:t>
      </w:r>
      <w:r w:rsidRPr="002E684D">
        <w:rPr>
          <w:rFonts w:ascii="Helvetica" w:hAnsi="Helvetica"/>
        </w:rPr>
        <w:t xml:space="preserve">lines, wires, </w:t>
      </w:r>
      <w:r>
        <w:rPr>
          <w:rFonts w:ascii="Helvetica" w:hAnsi="Helvetica"/>
        </w:rPr>
        <w:t>and so on</w:t>
      </w:r>
      <w:r w:rsidRPr="002E684D">
        <w:rPr>
          <w:rFonts w:ascii="Helvetica" w:hAnsi="Helvetica"/>
        </w:rPr>
        <w:t xml:space="preserve">. The </w:t>
      </w:r>
      <w:r>
        <w:rPr>
          <w:rFonts w:ascii="Helvetica" w:hAnsi="Helvetica"/>
        </w:rPr>
        <w:t xml:space="preserve">variety of </w:t>
      </w:r>
      <w:r w:rsidRPr="002E684D">
        <w:rPr>
          <w:rFonts w:ascii="Helvetica" w:hAnsi="Helvetica"/>
        </w:rPr>
        <w:t>role</w:t>
      </w:r>
      <w:r>
        <w:rPr>
          <w:rFonts w:ascii="Helvetica" w:hAnsi="Helvetica"/>
        </w:rPr>
        <w:t>s</w:t>
      </w:r>
      <w:r w:rsidRPr="002E684D">
        <w:rPr>
          <w:rFonts w:ascii="Helvetica" w:hAnsi="Helvetica"/>
        </w:rPr>
        <w:t xml:space="preserve"> </w:t>
      </w:r>
      <w:r>
        <w:rPr>
          <w:rFonts w:ascii="Helvetica" w:hAnsi="Helvetica"/>
        </w:rPr>
        <w:t>that plants</w:t>
      </w:r>
      <w:r w:rsidRPr="002E684D">
        <w:rPr>
          <w:rFonts w:ascii="Helvetica" w:hAnsi="Helvetica"/>
        </w:rPr>
        <w:t xml:space="preserve"> play</w:t>
      </w:r>
      <w:r>
        <w:rPr>
          <w:rFonts w:ascii="Helvetica" w:hAnsi="Helvetica"/>
        </w:rPr>
        <w:t xml:space="preserve"> in slums</w:t>
      </w:r>
      <w:r w:rsidRPr="002E684D">
        <w:rPr>
          <w:rFonts w:ascii="Helvetica" w:hAnsi="Helvetica"/>
        </w:rPr>
        <w:t xml:space="preserve"> is extremely critical</w:t>
      </w:r>
      <w:r>
        <w:rPr>
          <w:rFonts w:ascii="Helvetica" w:hAnsi="Helvetica"/>
        </w:rPr>
        <w:t xml:space="preserve"> to people’s health and well-being</w:t>
      </w:r>
      <w:r w:rsidRPr="002E684D">
        <w:rPr>
          <w:rFonts w:ascii="Helvetica" w:hAnsi="Helvetica"/>
        </w:rPr>
        <w:t xml:space="preserve">. </w:t>
      </w:r>
      <w:r w:rsidRPr="000874DE">
        <w:rPr>
          <w:rFonts w:ascii="Helvetica" w:hAnsi="Helvetica"/>
          <w:color w:val="FF0000"/>
          <w:highlight w:val="yellow"/>
        </w:rPr>
        <w:t xml:space="preserve">[Insert photo of tree in Bangalore slums, from </w:t>
      </w:r>
      <w:proofErr w:type="spellStart"/>
      <w:r w:rsidRPr="000874DE">
        <w:rPr>
          <w:rFonts w:ascii="Helvetica" w:hAnsi="Helvetica"/>
          <w:color w:val="FF0000"/>
          <w:highlight w:val="yellow"/>
        </w:rPr>
        <w:t>Divya</w:t>
      </w:r>
      <w:proofErr w:type="spellEnd"/>
      <w:r w:rsidRPr="000874DE">
        <w:rPr>
          <w:rFonts w:ascii="Helvetica" w:hAnsi="Helvetica"/>
          <w:color w:val="FF0000"/>
          <w:highlight w:val="yellow"/>
        </w:rPr>
        <w:t xml:space="preserve"> </w:t>
      </w:r>
      <w:proofErr w:type="spellStart"/>
      <w:r w:rsidRPr="000874DE">
        <w:rPr>
          <w:rFonts w:ascii="Helvetica" w:hAnsi="Helvetica"/>
          <w:color w:val="FF0000"/>
          <w:highlight w:val="yellow"/>
        </w:rPr>
        <w:t>Gopal</w:t>
      </w:r>
      <w:proofErr w:type="spellEnd"/>
      <w:r w:rsidRPr="000874DE">
        <w:rPr>
          <w:rFonts w:ascii="Helvetica" w:hAnsi="Helvetica"/>
          <w:color w:val="FF0000"/>
          <w:highlight w:val="yellow"/>
        </w:rPr>
        <w:t>]</w:t>
      </w:r>
    </w:p>
    <w:p w:rsidR="00CA16CC" w:rsidRPr="00F47567" w:rsidRDefault="00CA16CC" w:rsidP="00CA16CC">
      <w:pPr>
        <w:spacing w:line="360" w:lineRule="auto"/>
        <w:rPr>
          <w:rFonts w:ascii="Helvetica" w:hAnsi="Helvetica"/>
          <w:color w:val="008000"/>
        </w:rPr>
      </w:pPr>
    </w:p>
    <w:p w:rsidR="00CA16CC" w:rsidRPr="00DF6418" w:rsidRDefault="00CA16CC" w:rsidP="00CA16CC">
      <w:pPr>
        <w:spacing w:line="360" w:lineRule="auto"/>
        <w:rPr>
          <w:rFonts w:ascii="Helvetica" w:hAnsi="Helvetica"/>
          <w:b/>
          <w:color w:val="008000"/>
        </w:rPr>
      </w:pPr>
      <w:r w:rsidRPr="00DF6418">
        <w:rPr>
          <w:rFonts w:ascii="Helvetica" w:hAnsi="Helvetica"/>
          <w:b/>
          <w:color w:val="008000"/>
        </w:rPr>
        <w:t>More Trees, Less Childhood Asthma: New York City</w:t>
      </w:r>
    </w:p>
    <w:p w:rsidR="00CA16CC" w:rsidRPr="00790908" w:rsidRDefault="00CA16CC" w:rsidP="00CA16CC">
      <w:pPr>
        <w:widowControl w:val="0"/>
        <w:autoSpaceDE w:val="0"/>
        <w:autoSpaceDN w:val="0"/>
        <w:adjustRightInd w:val="0"/>
        <w:spacing w:line="360" w:lineRule="auto"/>
        <w:jc w:val="both"/>
        <w:rPr>
          <w:rFonts w:ascii="Helvetica" w:hAnsi="Helvetica" w:cs="Tahoma"/>
          <w:color w:val="000000" w:themeColor="text1"/>
        </w:rPr>
      </w:pPr>
      <w:r>
        <w:rPr>
          <w:rFonts w:ascii="Helvetica" w:hAnsi="Helvetica"/>
          <w:color w:val="000000" w:themeColor="text1"/>
        </w:rPr>
        <w:t xml:space="preserve">Rates of childhood asthma in the United States increased by 50 percent between 1980 and 2000, with the highest rates reported in poor urban communities. In New York City, where </w:t>
      </w:r>
      <w:r w:rsidRPr="00FF3F94">
        <w:rPr>
          <w:rFonts w:ascii="Helvetica" w:hAnsi="Helvetica" w:cs="Tahoma"/>
          <w:color w:val="000000" w:themeColor="text1"/>
        </w:rPr>
        <w:t xml:space="preserve">asthma is the leading cause of </w:t>
      </w:r>
      <w:r>
        <w:rPr>
          <w:rFonts w:ascii="Helvetica" w:hAnsi="Helvetica" w:cs="Tahoma"/>
          <w:color w:val="000000" w:themeColor="text1"/>
        </w:rPr>
        <w:t>hospitalization among children under age 1</w:t>
      </w:r>
      <w:r w:rsidRPr="00FF3F94">
        <w:rPr>
          <w:rFonts w:ascii="Helvetica" w:hAnsi="Helvetica" w:cs="Tahoma"/>
          <w:color w:val="000000" w:themeColor="text1"/>
        </w:rPr>
        <w:t>5</w:t>
      </w:r>
      <w:r>
        <w:rPr>
          <w:rFonts w:ascii="Helvetica" w:hAnsi="Helvetica" w:cs="Tahoma"/>
          <w:color w:val="000000" w:themeColor="text1"/>
        </w:rPr>
        <w:t xml:space="preserve">, researchers at Columbia University undertook a study of the correlation between numbers of trees on residential streets and incidences of childhood asthma. They found that </w:t>
      </w:r>
      <w:r>
        <w:rPr>
          <w:rFonts w:ascii="Helvetica" w:hAnsi="Helvetica" w:cs="Arial"/>
          <w:color w:val="000000" w:themeColor="text1"/>
          <w:szCs w:val="28"/>
        </w:rPr>
        <w:t>a</w:t>
      </w:r>
      <w:r w:rsidRPr="00FF3F94">
        <w:rPr>
          <w:rFonts w:ascii="Helvetica" w:hAnsi="Helvetica" w:cs="Arial"/>
          <w:color w:val="000000" w:themeColor="text1"/>
          <w:szCs w:val="28"/>
        </w:rPr>
        <w:t xml:space="preserve">s </w:t>
      </w:r>
      <w:r>
        <w:rPr>
          <w:rFonts w:ascii="Helvetica" w:hAnsi="Helvetica" w:cs="Arial"/>
          <w:color w:val="000000" w:themeColor="text1"/>
          <w:szCs w:val="28"/>
        </w:rPr>
        <w:t>the number of trees</w:t>
      </w:r>
      <w:r w:rsidRPr="00FF3F94">
        <w:rPr>
          <w:rFonts w:ascii="Helvetica" w:hAnsi="Helvetica" w:cs="Arial"/>
          <w:color w:val="000000" w:themeColor="text1"/>
          <w:szCs w:val="28"/>
        </w:rPr>
        <w:t xml:space="preserve"> </w:t>
      </w:r>
      <w:r>
        <w:rPr>
          <w:rFonts w:ascii="Helvetica" w:hAnsi="Helvetica" w:cs="Arial"/>
          <w:color w:val="000000" w:themeColor="text1"/>
          <w:szCs w:val="28"/>
        </w:rPr>
        <w:t>rose</w:t>
      </w:r>
      <w:r w:rsidRPr="00FF3F94">
        <w:rPr>
          <w:rFonts w:ascii="Helvetica" w:hAnsi="Helvetica" w:cs="Arial"/>
          <w:color w:val="000000" w:themeColor="text1"/>
          <w:szCs w:val="28"/>
        </w:rPr>
        <w:t xml:space="preserve">, </w:t>
      </w:r>
      <w:r>
        <w:rPr>
          <w:rFonts w:ascii="Helvetica" w:hAnsi="Helvetica" w:cs="Arial"/>
          <w:color w:val="000000" w:themeColor="text1"/>
          <w:szCs w:val="28"/>
        </w:rPr>
        <w:t xml:space="preserve">the prevalence of childhood </w:t>
      </w:r>
      <w:r w:rsidRPr="00FF3F94">
        <w:rPr>
          <w:rFonts w:ascii="Helvetica" w:hAnsi="Helvetica" w:cs="Arial"/>
          <w:color w:val="000000" w:themeColor="text1"/>
          <w:szCs w:val="28"/>
        </w:rPr>
        <w:t xml:space="preserve">asthma </w:t>
      </w:r>
      <w:r>
        <w:rPr>
          <w:rFonts w:ascii="Helvetica" w:hAnsi="Helvetica" w:cs="Arial"/>
          <w:color w:val="000000" w:themeColor="text1"/>
          <w:szCs w:val="28"/>
        </w:rPr>
        <w:t xml:space="preserve">tended to fall, even after data were adjusted for </w:t>
      </w:r>
      <w:proofErr w:type="spellStart"/>
      <w:r w:rsidRPr="00FF3F94">
        <w:rPr>
          <w:rFonts w:ascii="Helvetica" w:hAnsi="Helvetica" w:cs="Times"/>
          <w:color w:val="000000" w:themeColor="text1"/>
          <w:szCs w:val="38"/>
        </w:rPr>
        <w:t>sociodemographics</w:t>
      </w:r>
      <w:proofErr w:type="spellEnd"/>
      <w:r w:rsidRPr="00FF3F94">
        <w:rPr>
          <w:rFonts w:ascii="Helvetica" w:hAnsi="Helvetica" w:cs="Times"/>
          <w:color w:val="000000" w:themeColor="text1"/>
          <w:szCs w:val="38"/>
        </w:rPr>
        <w:t>, population density, and proximity to pollution sources</w:t>
      </w:r>
      <w:r w:rsidRPr="00FF3F94">
        <w:rPr>
          <w:rFonts w:ascii="Helvetica" w:hAnsi="Helvetica" w:cs="Arial"/>
          <w:color w:val="000000" w:themeColor="text1"/>
          <w:szCs w:val="28"/>
        </w:rPr>
        <w:t>.</w:t>
      </w:r>
      <w:r>
        <w:rPr>
          <w:rFonts w:ascii="Helvetica" w:hAnsi="Helvetica" w:cs="Arial"/>
          <w:color w:val="000000" w:themeColor="text1"/>
          <w:szCs w:val="28"/>
        </w:rPr>
        <w:t xml:space="preserve"> </w:t>
      </w:r>
      <w:r>
        <w:rPr>
          <w:rFonts w:ascii="Helvetica" w:hAnsi="Helvetica" w:cs="Tahoma"/>
          <w:color w:val="000000" w:themeColor="text1"/>
        </w:rPr>
        <w:t>How might trees reduce the risk for asthma? One explanation is that they help remove</w:t>
      </w:r>
      <w:r w:rsidRPr="00FF3F94">
        <w:rPr>
          <w:rFonts w:ascii="Helvetica" w:hAnsi="Helvetica" w:cs="Tahoma"/>
          <w:color w:val="000000" w:themeColor="text1"/>
        </w:rPr>
        <w:t xml:space="preserve"> pollutants from the air. Another is that </w:t>
      </w:r>
      <w:r>
        <w:rPr>
          <w:rFonts w:ascii="Helvetica" w:hAnsi="Helvetica" w:cs="Tahoma"/>
          <w:color w:val="000000" w:themeColor="text1"/>
        </w:rPr>
        <w:t xml:space="preserve">trees may be more abundant in neighborhoods that are well maintained in other ways, leading to lower exposure to allergens that trigger asthma. Yet another is that leafy neighborhoods encourage children to play outdoors, where they are exposed to microorganisms that help their immune systems develop properly. </w:t>
      </w:r>
      <w:r w:rsidRPr="00FF3F94">
        <w:rPr>
          <w:rFonts w:ascii="Helvetica" w:hAnsi="Helvetica" w:cs="Tahoma"/>
          <w:color w:val="000000" w:themeColor="text1"/>
        </w:rPr>
        <w:t xml:space="preserve">Further studies </w:t>
      </w:r>
      <w:r>
        <w:rPr>
          <w:rFonts w:ascii="Helvetica" w:hAnsi="Helvetica" w:cs="Tahoma"/>
          <w:color w:val="000000" w:themeColor="text1"/>
        </w:rPr>
        <w:t xml:space="preserve">will </w:t>
      </w:r>
      <w:r w:rsidRPr="00FF3F94">
        <w:rPr>
          <w:rFonts w:ascii="Helvetica" w:hAnsi="Helvetica" w:cs="Tahoma"/>
          <w:color w:val="000000" w:themeColor="text1"/>
        </w:rPr>
        <w:t xml:space="preserve">provide a clearer picture of </w:t>
      </w:r>
      <w:r>
        <w:rPr>
          <w:rFonts w:ascii="Helvetica" w:hAnsi="Helvetica" w:cs="Tahoma"/>
          <w:color w:val="000000" w:themeColor="text1"/>
        </w:rPr>
        <w:t>whether street trees really do make for healthier children:</w:t>
      </w:r>
      <w:r w:rsidRPr="00FF3F94">
        <w:rPr>
          <w:rFonts w:ascii="Helvetica" w:hAnsi="Helvetica" w:cs="Tahoma"/>
          <w:color w:val="000000" w:themeColor="text1"/>
        </w:rPr>
        <w:t xml:space="preserve"> New York City is </w:t>
      </w:r>
      <w:r>
        <w:rPr>
          <w:rFonts w:ascii="Helvetica" w:hAnsi="Helvetica" w:cs="Tahoma"/>
          <w:color w:val="000000" w:themeColor="text1"/>
        </w:rPr>
        <w:t>currently in the midst of planting</w:t>
      </w:r>
      <w:r w:rsidRPr="00FF3F94">
        <w:rPr>
          <w:rFonts w:ascii="Helvetica" w:hAnsi="Helvetica" w:cs="Tahoma"/>
          <w:color w:val="000000" w:themeColor="text1"/>
        </w:rPr>
        <w:t xml:space="preserve"> </w:t>
      </w:r>
      <w:r>
        <w:rPr>
          <w:rFonts w:ascii="Helvetica" w:hAnsi="Helvetica" w:cs="Tahoma"/>
          <w:color w:val="000000" w:themeColor="text1"/>
        </w:rPr>
        <w:t>a</w:t>
      </w:r>
      <w:r w:rsidRPr="00FF3F94">
        <w:rPr>
          <w:rFonts w:ascii="Helvetica" w:hAnsi="Helvetica" w:cs="Tahoma"/>
          <w:color w:val="000000" w:themeColor="text1"/>
        </w:rPr>
        <w:t xml:space="preserve"> million</w:t>
      </w:r>
      <w:r>
        <w:rPr>
          <w:rFonts w:ascii="Helvetica" w:hAnsi="Helvetica" w:cs="Tahoma"/>
          <w:color w:val="000000" w:themeColor="text1"/>
        </w:rPr>
        <w:t xml:space="preserve"> new</w:t>
      </w:r>
      <w:r w:rsidRPr="00FF3F94">
        <w:rPr>
          <w:rFonts w:ascii="Helvetica" w:hAnsi="Helvetica" w:cs="Tahoma"/>
          <w:color w:val="000000" w:themeColor="text1"/>
        </w:rPr>
        <w:t xml:space="preserve"> trees</w:t>
      </w:r>
      <w:r>
        <w:rPr>
          <w:rFonts w:ascii="Helvetica" w:hAnsi="Helvetica" w:cs="Tahoma"/>
          <w:color w:val="000000" w:themeColor="text1"/>
        </w:rPr>
        <w:t xml:space="preserve"> </w:t>
      </w:r>
      <w:r w:rsidRPr="00FF3F94">
        <w:rPr>
          <w:rFonts w:ascii="Helvetica" w:hAnsi="Helvetica" w:cs="Tahoma"/>
          <w:color w:val="000000" w:themeColor="text1"/>
        </w:rPr>
        <w:t>by 2017.</w:t>
      </w:r>
      <w:r>
        <w:rPr>
          <w:rFonts w:ascii="Helvetica" w:hAnsi="Helvetica" w:cs="Tahoma"/>
          <w:color w:val="000000" w:themeColor="text1"/>
        </w:rPr>
        <w:t xml:space="preserve"> </w:t>
      </w:r>
      <w:r w:rsidRPr="005564B0">
        <w:rPr>
          <w:rFonts w:ascii="Helvetica" w:hAnsi="Helvetica"/>
          <w:color w:val="FF0000"/>
          <w:highlight w:val="yellow"/>
          <w:lang w:val="en-ZA"/>
        </w:rPr>
        <w:t xml:space="preserve">[Insert image </w:t>
      </w:r>
      <w:r>
        <w:rPr>
          <w:rFonts w:ascii="Helvetica" w:hAnsi="Helvetica"/>
          <w:color w:val="FF0000"/>
          <w:highlight w:val="yellow"/>
          <w:lang w:val="en-ZA"/>
        </w:rPr>
        <w:t xml:space="preserve">of a tree-lined street in </w:t>
      </w:r>
      <w:proofErr w:type="spellStart"/>
      <w:r>
        <w:rPr>
          <w:rFonts w:ascii="Helvetica" w:hAnsi="Helvetica"/>
          <w:color w:val="FF0000"/>
          <w:highlight w:val="yellow"/>
          <w:lang w:val="en-ZA"/>
        </w:rPr>
        <w:t>NYC</w:t>
      </w:r>
      <w:proofErr w:type="spellEnd"/>
      <w:r w:rsidRPr="005564B0">
        <w:rPr>
          <w:rFonts w:ascii="Helvetica" w:hAnsi="Helvetica"/>
          <w:color w:val="FF0000"/>
          <w:highlight w:val="yellow"/>
          <w:lang w:val="en-ZA"/>
        </w:rPr>
        <w:t>.]</w:t>
      </w:r>
    </w:p>
    <w:p w:rsidR="00CA16CC" w:rsidRDefault="00CA16CC" w:rsidP="00CA16CC">
      <w:pPr>
        <w:jc w:val="both"/>
        <w:rPr>
          <w:rFonts w:ascii="Calibri" w:hAnsi="Calibri" w:cs="Arial"/>
          <w:sz w:val="22"/>
          <w:szCs w:val="22"/>
        </w:rPr>
      </w:pPr>
    </w:p>
    <w:p w:rsidR="00CA16CC" w:rsidRDefault="00CA16CC" w:rsidP="00CA16CC">
      <w:pPr>
        <w:spacing w:line="360" w:lineRule="auto"/>
        <w:rPr>
          <w:rFonts w:ascii="Helvetica" w:hAnsi="Helvetica"/>
          <w:b/>
          <w:color w:val="008000"/>
        </w:rPr>
      </w:pPr>
      <w:r>
        <w:rPr>
          <w:rFonts w:ascii="Helvetica" w:hAnsi="Helvetica"/>
          <w:b/>
          <w:color w:val="008000"/>
        </w:rPr>
        <w:t>The Many Benefits of Urban Agriculture</w:t>
      </w:r>
    </w:p>
    <w:p w:rsidR="00CA16CC" w:rsidRPr="00C94AED" w:rsidRDefault="00CA16CC" w:rsidP="00CA16CC">
      <w:pPr>
        <w:spacing w:line="360" w:lineRule="auto"/>
        <w:jc w:val="both"/>
        <w:rPr>
          <w:i/>
        </w:rPr>
      </w:pPr>
      <w:r w:rsidRPr="00F47567">
        <w:rPr>
          <w:rFonts w:ascii="Helvetica" w:hAnsi="Helvetica"/>
          <w:iCs/>
        </w:rPr>
        <w:lastRenderedPageBreak/>
        <w:t xml:space="preserve">Growing local crops can increase knowledge and awareness of </w:t>
      </w:r>
      <w:proofErr w:type="spellStart"/>
      <w:r w:rsidRPr="00F47567">
        <w:rPr>
          <w:rFonts w:ascii="Helvetica" w:hAnsi="Helvetica"/>
          <w:iCs/>
        </w:rPr>
        <w:t>and</w:t>
      </w:r>
      <w:proofErr w:type="spellEnd"/>
      <w:r w:rsidRPr="00F47567">
        <w:rPr>
          <w:rFonts w:ascii="Helvetica" w:hAnsi="Helvetica"/>
          <w:iCs/>
        </w:rPr>
        <w:t xml:space="preserve"> interest in the biophysical and food-growing processes, empower citizens to influence sources of food production, strengthen links to natural food chains, and encourage healthier lifestyle choices. Greater food self-reliance, cheaper food prices, greater accessibility to fresh produce</w:t>
      </w:r>
      <w:r>
        <w:rPr>
          <w:rFonts w:ascii="Helvetica" w:hAnsi="Helvetica"/>
          <w:iCs/>
        </w:rPr>
        <w:t>,</w:t>
      </w:r>
      <w:r w:rsidRPr="00F47567">
        <w:rPr>
          <w:rFonts w:ascii="Helvetica" w:hAnsi="Helvetica"/>
          <w:iCs/>
        </w:rPr>
        <w:t xml:space="preserve"> and poverty alleviation are all key benefits that </w:t>
      </w:r>
      <w:r>
        <w:rPr>
          <w:rFonts w:ascii="Helvetica" w:hAnsi="Helvetica"/>
          <w:iCs/>
        </w:rPr>
        <w:t>can</w:t>
      </w:r>
      <w:r w:rsidRPr="00F47567">
        <w:rPr>
          <w:rFonts w:ascii="Helvetica" w:hAnsi="Helvetica"/>
          <w:iCs/>
        </w:rPr>
        <w:t xml:space="preserve"> arise from urban </w:t>
      </w:r>
      <w:r>
        <w:rPr>
          <w:rFonts w:ascii="Helvetica" w:hAnsi="Helvetica"/>
          <w:iCs/>
        </w:rPr>
        <w:t>agriculture with sound decision-</w:t>
      </w:r>
      <w:r w:rsidRPr="00F47567">
        <w:rPr>
          <w:rFonts w:ascii="Helvetica" w:hAnsi="Helvetica"/>
          <w:iCs/>
        </w:rPr>
        <w:t xml:space="preserve">making and planning of the cities’ ecosystems. </w:t>
      </w:r>
      <w:r w:rsidRPr="00C94AED">
        <w:rPr>
          <w:rStyle w:val="Emphasis"/>
          <w:rFonts w:ascii="Helvetica" w:hAnsi="Helvetica"/>
          <w:i w:val="0"/>
        </w:rPr>
        <w:t xml:space="preserve">The advantages of urban agriculture have also been noted in the World Health Organization’s Healthy Cities </w:t>
      </w:r>
      <w:proofErr w:type="spellStart"/>
      <w:r w:rsidRPr="00C94AED">
        <w:rPr>
          <w:rStyle w:val="Emphasis"/>
          <w:rFonts w:ascii="Helvetica" w:hAnsi="Helvetica"/>
          <w:i w:val="0"/>
        </w:rPr>
        <w:t>Programme</w:t>
      </w:r>
      <w:proofErr w:type="spellEnd"/>
      <w:r w:rsidRPr="00C94AED">
        <w:rPr>
          <w:rStyle w:val="Emphasis"/>
          <w:rFonts w:ascii="Helvetica" w:hAnsi="Helvetica"/>
          <w:i w:val="0"/>
        </w:rPr>
        <w:t xml:space="preserve">, which appeals to local governments around the world to include urban agriculture in their urban plans. </w:t>
      </w:r>
    </w:p>
    <w:p w:rsidR="00A315E7" w:rsidRDefault="00A315E7" w:rsidP="00A315E7">
      <w:pPr>
        <w:autoSpaceDE w:val="0"/>
        <w:autoSpaceDN w:val="0"/>
        <w:adjustRightInd w:val="0"/>
        <w:spacing w:line="360" w:lineRule="auto"/>
        <w:jc w:val="both"/>
        <w:rPr>
          <w:rFonts w:ascii="Helvetica" w:eastAsia="TimesNewRomanPSMT" w:hAnsi="Helvetica" w:cs="Calibri"/>
          <w:szCs w:val="20"/>
        </w:rPr>
      </w:pPr>
    </w:p>
    <w:p w:rsidR="004C7576" w:rsidRPr="008C66C5" w:rsidRDefault="004C7576" w:rsidP="004C7576">
      <w:pPr>
        <w:spacing w:line="360" w:lineRule="auto"/>
        <w:rPr>
          <w:rFonts w:ascii="Helvetica" w:hAnsi="Helvetica"/>
          <w:b/>
          <w:color w:val="008000"/>
        </w:rPr>
      </w:pPr>
    </w:p>
    <w:p w:rsidR="004C7576" w:rsidRPr="008C66C5" w:rsidRDefault="004C7576" w:rsidP="004C7576">
      <w:pPr>
        <w:pBdr>
          <w:top w:val="single" w:sz="4" w:space="1" w:color="auto"/>
          <w:left w:val="single" w:sz="4" w:space="4" w:color="auto"/>
          <w:bottom w:val="single" w:sz="4" w:space="1" w:color="auto"/>
          <w:right w:val="single" w:sz="4" w:space="0" w:color="auto"/>
        </w:pBdr>
        <w:shd w:val="clear" w:color="auto" w:fill="008000"/>
        <w:spacing w:line="360" w:lineRule="auto"/>
        <w:jc w:val="both"/>
        <w:rPr>
          <w:rFonts w:ascii="Helvetica" w:eastAsia="Calibri" w:hAnsi="Helvetica" w:cs="Calibri"/>
          <w:bCs/>
          <w:sz w:val="28"/>
        </w:rPr>
      </w:pPr>
      <w:r w:rsidRPr="008C66C5">
        <w:rPr>
          <w:rFonts w:ascii="Helvetica" w:hAnsi="Helvetica"/>
          <w:b/>
          <w:sz w:val="28"/>
        </w:rPr>
        <w:t>Key Message 5:</w:t>
      </w:r>
      <w:r w:rsidRPr="008C66C5">
        <w:rPr>
          <w:rFonts w:ascii="Helvetica" w:hAnsi="Helvetica"/>
          <w:sz w:val="28"/>
        </w:rPr>
        <w:t xml:space="preserve"> I</w:t>
      </w:r>
      <w:r w:rsidRPr="008C66C5">
        <w:rPr>
          <w:rFonts w:ascii="Helvetica" w:eastAsia="Calibri" w:hAnsi="Helvetica" w:cs="Calibri"/>
          <w:bCs/>
          <w:sz w:val="28"/>
        </w:rPr>
        <w:t>ncorporating biodiversity and ecosystems in urban planning and design helps reduce carbon emissions and enhance adaptation to climate change.</w:t>
      </w:r>
    </w:p>
    <w:p w:rsidR="004C7576" w:rsidRPr="008C66C5" w:rsidRDefault="004C7576" w:rsidP="004C7576">
      <w:pPr>
        <w:spacing w:line="360" w:lineRule="auto"/>
        <w:jc w:val="both"/>
        <w:rPr>
          <w:rFonts w:ascii="Helvetica" w:eastAsia="Calibri" w:hAnsi="Helvetica" w:cs="Calibri"/>
          <w:bCs/>
        </w:rPr>
      </w:pPr>
    </w:p>
    <w:p w:rsidR="004C7576" w:rsidRPr="008C66C5" w:rsidRDefault="004C7576" w:rsidP="004C7576">
      <w:pPr>
        <w:spacing w:line="360" w:lineRule="auto"/>
        <w:jc w:val="both"/>
        <w:rPr>
          <w:rFonts w:ascii="Helvetica" w:eastAsia="Calibri" w:hAnsi="Helvetica" w:cs="Calibri"/>
          <w:bCs/>
          <w:szCs w:val="18"/>
        </w:rPr>
      </w:pPr>
      <w:r w:rsidRPr="008C66C5">
        <w:rPr>
          <w:rFonts w:ascii="Helvetica" w:eastAsia="Calibri" w:hAnsi="Helvetica" w:cs="Calibri"/>
          <w:bCs/>
          <w:szCs w:val="18"/>
        </w:rPr>
        <w:t>The Intergovernmental Panel on Climate Change warns that at current greenhouse gas emission rates, average global temperatures will likely increase by 4°C by 2030, the catastrophic effects of which are beyond our ability to predict. Efforts to mitigate CO</w:t>
      </w:r>
      <w:r w:rsidRPr="008C66C5">
        <w:rPr>
          <w:rFonts w:ascii="Helvetica" w:eastAsia="Calibri" w:hAnsi="Helvetica" w:cs="Calibri"/>
          <w:bCs/>
          <w:szCs w:val="18"/>
          <w:vertAlign w:val="subscript"/>
        </w:rPr>
        <w:t>2</w:t>
      </w:r>
      <w:r w:rsidRPr="008C66C5">
        <w:rPr>
          <w:rFonts w:ascii="Helvetica" w:eastAsia="Calibri" w:hAnsi="Helvetica" w:cs="Calibri"/>
          <w:bCs/>
          <w:szCs w:val="18"/>
        </w:rPr>
        <w:t xml:space="preserve"> emissions are urgently required. But even with concerted action, the planet will still experience more frequent and intense heat waves, drought, storms and flooding, and sea-level rise. Cities are poised to bear the brunt of these effects, as they concentrate more than half of humanity in some of Earth’s most vulnerable locations along coasts and rivers. Of course, production and consumption activities heavily concentrated in cities have contributed to climate change in the first place</w:t>
      </w:r>
      <w:r>
        <w:rPr>
          <w:rFonts w:ascii="Helvetica" w:eastAsia="Calibri" w:hAnsi="Helvetica" w:cs="Calibri"/>
          <w:bCs/>
          <w:szCs w:val="18"/>
        </w:rPr>
        <w:t xml:space="preserve"> through emissions</w:t>
      </w:r>
      <w:r w:rsidRPr="008C66C5">
        <w:rPr>
          <w:rFonts w:ascii="Helvetica" w:eastAsia="Calibri" w:hAnsi="Helvetica" w:cs="Calibri"/>
          <w:bCs/>
          <w:szCs w:val="18"/>
        </w:rPr>
        <w:t xml:space="preserve">. At the same time, cities often achieve </w:t>
      </w:r>
      <w:r w:rsidRPr="008C66C5">
        <w:rPr>
          <w:rFonts w:ascii="Helvetica" w:eastAsia="Calibri" w:hAnsi="Helvetica" w:cs="Calibri"/>
          <w:bCs/>
          <w:i/>
          <w:szCs w:val="18"/>
        </w:rPr>
        <w:t>lower</w:t>
      </w:r>
      <w:r w:rsidRPr="008C66C5">
        <w:rPr>
          <w:rFonts w:ascii="Helvetica" w:eastAsia="Calibri" w:hAnsi="Helvetica" w:cs="Calibri"/>
          <w:bCs/>
          <w:szCs w:val="18"/>
        </w:rPr>
        <w:t xml:space="preserve"> per-capita CO</w:t>
      </w:r>
      <w:r w:rsidRPr="008C66C5">
        <w:rPr>
          <w:rFonts w:ascii="Helvetica" w:eastAsia="Calibri" w:hAnsi="Helvetica" w:cs="Calibri"/>
          <w:bCs/>
          <w:szCs w:val="18"/>
          <w:vertAlign w:val="subscript"/>
        </w:rPr>
        <w:t>2</w:t>
      </w:r>
      <w:r w:rsidRPr="008C66C5">
        <w:rPr>
          <w:rFonts w:ascii="Helvetica" w:eastAsia="Calibri" w:hAnsi="Helvetica" w:cs="Calibri"/>
          <w:bCs/>
          <w:szCs w:val="18"/>
        </w:rPr>
        <w:t xml:space="preserve"> emissions than nonurban areas.</w:t>
      </w:r>
    </w:p>
    <w:p w:rsidR="004C7576" w:rsidRPr="008C66C5" w:rsidRDefault="004C7576" w:rsidP="004C7576">
      <w:pPr>
        <w:spacing w:line="360" w:lineRule="auto"/>
        <w:jc w:val="both"/>
        <w:rPr>
          <w:rFonts w:ascii="Helvetica" w:eastAsia="Calibri" w:hAnsi="Helvetica" w:cs="Calibri"/>
          <w:bCs/>
          <w:szCs w:val="18"/>
        </w:rPr>
      </w:pPr>
    </w:p>
    <w:p w:rsidR="004C7576" w:rsidRPr="00F468EA" w:rsidRDefault="004C7576" w:rsidP="004C7576">
      <w:pPr>
        <w:spacing w:line="360" w:lineRule="auto"/>
        <w:jc w:val="both"/>
        <w:rPr>
          <w:rFonts w:ascii="Helvetica" w:hAnsi="Helvetica" w:cs="Arial"/>
          <w:b/>
          <w:i/>
        </w:rPr>
      </w:pPr>
      <w:r>
        <w:rPr>
          <w:rFonts w:ascii="Helvetica" w:hAnsi="Helvetica" w:cs="Arial"/>
          <w:b/>
          <w:i/>
        </w:rPr>
        <w:t>Climate change is affecting ecosystem functioning</w:t>
      </w:r>
    </w:p>
    <w:p w:rsidR="004C7576" w:rsidRPr="008C66C5" w:rsidRDefault="004C7576" w:rsidP="004C7576">
      <w:pPr>
        <w:spacing w:line="360" w:lineRule="auto"/>
        <w:jc w:val="both"/>
        <w:rPr>
          <w:rFonts w:ascii="Helvetica" w:hAnsi="Helvetica" w:cs="Arial"/>
        </w:rPr>
      </w:pPr>
      <w:r w:rsidRPr="008C66C5">
        <w:rPr>
          <w:rFonts w:ascii="Helvetica" w:hAnsi="Helvetica" w:cs="Arial"/>
        </w:rPr>
        <w:lastRenderedPageBreak/>
        <w:t>All cities benefit from their associated ecosystems: watersheds supply fresh water, wetlands offer storm-protection and water-purification functions, and forests help purify the air. These serve as critical inputs into production systems as well as a basis of livelihoods for many cities’ poorest residents. Climate change, however, is affecting ecosystem functioning—and even minor shifts in the ability of ecosystems to provide services can profoundly disrupt city systems. With many species living in or commuting through cities, their fate is often linked with that of urbanization.</w:t>
      </w:r>
    </w:p>
    <w:p w:rsidR="00566855" w:rsidRDefault="00566855" w:rsidP="004C7576">
      <w:pPr>
        <w:spacing w:line="360" w:lineRule="auto"/>
        <w:jc w:val="both"/>
        <w:rPr>
          <w:rFonts w:ascii="Helvetica" w:hAnsi="Helvetica" w:cs="Arial"/>
        </w:rPr>
      </w:pPr>
    </w:p>
    <w:p w:rsidR="00566855" w:rsidRPr="00566855" w:rsidRDefault="00566855" w:rsidP="00A90909">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color w:val="262626"/>
          <w:sz w:val="20"/>
          <w:szCs w:val="26"/>
        </w:rPr>
      </w:pPr>
      <w:r w:rsidRPr="00566855">
        <w:rPr>
          <w:rFonts w:ascii="Helvetica" w:hAnsi="Helvetica" w:cs="Helvetica"/>
          <w:b/>
          <w:bCs/>
          <w:color w:val="262626"/>
          <w:sz w:val="20"/>
          <w:szCs w:val="26"/>
        </w:rPr>
        <w:t>Aichi Target 10</w:t>
      </w:r>
      <w:r w:rsidRPr="00566855">
        <w:rPr>
          <w:rFonts w:ascii="Helvetica" w:hAnsi="Helvetica" w:cs="Helvetica"/>
          <w:b/>
          <w:color w:val="262626"/>
          <w:sz w:val="20"/>
          <w:szCs w:val="26"/>
        </w:rPr>
        <w:t>:</w:t>
      </w:r>
      <w:r w:rsidRPr="00566855">
        <w:rPr>
          <w:rFonts w:ascii="Helvetica" w:hAnsi="Helvetica" w:cs="Helvetica"/>
          <w:color w:val="262626"/>
          <w:sz w:val="20"/>
          <w:szCs w:val="26"/>
        </w:rPr>
        <w:t xml:space="preserve"> By 2015, the multiple anthropogenic pressures on coral reefs, and other vulnerable ecosystems impacted by climate change or ocean acidification are minimized, so as to maintain their integrity and functioning.</w:t>
      </w:r>
    </w:p>
    <w:p w:rsidR="00566855" w:rsidRPr="00566855" w:rsidRDefault="00566855" w:rsidP="00A90909">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i/>
          <w:color w:val="FF0000"/>
          <w:sz w:val="20"/>
          <w:szCs w:val="26"/>
        </w:rPr>
      </w:pPr>
    </w:p>
    <w:p w:rsidR="00566855" w:rsidRPr="00A90909" w:rsidRDefault="00566855" w:rsidP="00A90909">
      <w:pPr>
        <w:pBdr>
          <w:top w:val="single" w:sz="12" w:space="1" w:color="auto"/>
          <w:left w:val="single" w:sz="12" w:space="4" w:color="auto"/>
          <w:bottom w:val="single" w:sz="12" w:space="1" w:color="auto"/>
          <w:right w:val="single" w:sz="12" w:space="4" w:color="auto"/>
        </w:pBdr>
        <w:jc w:val="both"/>
        <w:rPr>
          <w:rFonts w:ascii="Helvetica" w:hAnsi="Helvetica" w:cs="Arial"/>
          <w:i/>
          <w:color w:val="008000"/>
          <w:sz w:val="20"/>
        </w:rPr>
      </w:pPr>
      <w:r w:rsidRPr="00A90909">
        <w:rPr>
          <w:rFonts w:ascii="Helvetica" w:hAnsi="Helvetica" w:cs="Helvetica"/>
          <w:i/>
          <w:color w:val="008000"/>
          <w:sz w:val="20"/>
          <w:szCs w:val="26"/>
        </w:rPr>
        <w:t>The majority of people in the Coral Triangle, and along the Mesoamerican Reef and the Great Barrier Reef, live in coastal cities, and their consumption and pollution contribute significantly to coral stress. Since cities are responsible for up to 75 percent of all transportation emissions, they have a key role to play in reducing emissions and ocean acidification.</w:t>
      </w:r>
    </w:p>
    <w:p w:rsidR="004C7576" w:rsidRPr="008C66C5" w:rsidRDefault="004C7576" w:rsidP="004C7576">
      <w:pPr>
        <w:spacing w:line="360" w:lineRule="auto"/>
        <w:jc w:val="both"/>
        <w:rPr>
          <w:rFonts w:ascii="Helvetica" w:hAnsi="Helvetica" w:cs="Arial"/>
        </w:rPr>
      </w:pPr>
    </w:p>
    <w:p w:rsidR="004C7576" w:rsidRPr="008C66C5" w:rsidRDefault="004C7576" w:rsidP="004C7576">
      <w:pPr>
        <w:spacing w:line="360" w:lineRule="auto"/>
        <w:jc w:val="both"/>
        <w:rPr>
          <w:rFonts w:ascii="Helvetica" w:hAnsi="Helvetica" w:cs="Arial"/>
        </w:rPr>
      </w:pPr>
      <w:r w:rsidRPr="008C66C5">
        <w:rPr>
          <w:rFonts w:ascii="Helvetica" w:hAnsi="Helvetica" w:cs="Arial"/>
        </w:rPr>
        <w:t xml:space="preserve">Cities can support biodiversity while </w:t>
      </w:r>
      <w:r w:rsidRPr="008C66C5">
        <w:rPr>
          <w:rFonts w:ascii="Helvetica" w:hAnsi="Helvetica" w:cs="Arial"/>
          <w:i/>
        </w:rPr>
        <w:t>at the same time</w:t>
      </w:r>
      <w:r w:rsidRPr="008C66C5">
        <w:rPr>
          <w:rFonts w:ascii="Helvetica" w:hAnsi="Helvetica" w:cs="Arial"/>
        </w:rPr>
        <w:t xml:space="preserve"> </w:t>
      </w:r>
      <w:r w:rsidRPr="008C66C5">
        <w:rPr>
          <w:rFonts w:ascii="Helvetica" w:hAnsi="Helvetica"/>
        </w:rPr>
        <w:t>reducing carbon emissions and enhancing adaptation to climate change</w:t>
      </w:r>
      <w:r w:rsidRPr="008C66C5">
        <w:rPr>
          <w:rFonts w:ascii="Helvetica" w:hAnsi="Helvetica" w:cs="Arial"/>
        </w:rPr>
        <w:t xml:space="preserve">. The key is strategic planning that aligns production, distribution, and consumption systems with the carrying, regeneration, and assimilation capacities of natural systems. Urban-based mitigation against the effects of further climate change creates a virtuous cycle that benefits humans and nonhuman species alike. </w:t>
      </w:r>
      <w:r w:rsidRPr="008C66C5">
        <w:rPr>
          <w:rFonts w:ascii="Helvetica" w:eastAsia="Calibri" w:hAnsi="Helvetica" w:cs="Calibri"/>
          <w:bCs/>
          <w:szCs w:val="18"/>
        </w:rPr>
        <w:t xml:space="preserve">There are significant challenges to achieving this, however. Cities—particularly in developing countries—are growing quickly at the same time as they struggle to reduce emissions and build resilience to the effects of climate change. Cities in developing countries—whose environmental protections are often the weakest, and whose poor populations are often the most vulnerable—are poised to suffer the most. </w:t>
      </w:r>
    </w:p>
    <w:p w:rsidR="004C7576" w:rsidRPr="008C66C5" w:rsidRDefault="004C7576" w:rsidP="004C7576">
      <w:pPr>
        <w:spacing w:line="360" w:lineRule="auto"/>
        <w:jc w:val="both"/>
        <w:rPr>
          <w:rFonts w:ascii="Helvetica" w:hAnsi="Helvetica" w:cs="Arial"/>
        </w:rPr>
      </w:pPr>
    </w:p>
    <w:p w:rsidR="004C7576" w:rsidRPr="008C66C5" w:rsidRDefault="004C7576" w:rsidP="004C7576">
      <w:pPr>
        <w:spacing w:line="360" w:lineRule="auto"/>
        <w:jc w:val="both"/>
        <w:rPr>
          <w:rFonts w:ascii="Helvetica" w:hAnsi="Helvetica" w:cs="Arial"/>
        </w:rPr>
      </w:pPr>
      <w:r w:rsidRPr="008C66C5">
        <w:rPr>
          <w:rFonts w:ascii="Helvetica" w:hAnsi="Helvetica" w:cs="Arial"/>
        </w:rPr>
        <w:t xml:space="preserve">Fortunately, cities have enormous potential for working with the biodiversity located in, around, and flowing through them (see Figure 5.1). </w:t>
      </w:r>
      <w:proofErr w:type="gramStart"/>
      <w:r w:rsidRPr="008C66C5">
        <w:rPr>
          <w:rFonts w:ascii="Helvetica" w:hAnsi="Helvetica" w:cs="Arial"/>
        </w:rPr>
        <w:t>The more compact a city is, the smaller its spatial footprint.</w:t>
      </w:r>
      <w:proofErr w:type="gramEnd"/>
      <w:r w:rsidRPr="008C66C5">
        <w:rPr>
          <w:rFonts w:ascii="Helvetica" w:hAnsi="Helvetica" w:cs="Arial"/>
        </w:rPr>
        <w:t xml:space="preserve"> This means that larger outlying green </w:t>
      </w:r>
      <w:r w:rsidRPr="008C66C5">
        <w:rPr>
          <w:rFonts w:ascii="Helvetica" w:hAnsi="Helvetica" w:cs="Arial"/>
        </w:rPr>
        <w:lastRenderedPageBreak/>
        <w:t>areas can be preserved intact. More green space, particularly when it supports functional ecosystems, generally means more vegetation that can act as a carbon sink for offsetting urban emissions. Even more importantly, when key points of ecosystem functioning are identified and strategically prioritized, biodiversity hotspots can be incorporated into larger ecosystem mosaics. Such mosaics permit the movement of species, water, and other resources by mitigating landscape fragmentation. Functional watersheds can ensure reliable access to safe drinking water, which is especially critical given climate change–related disruption of precipitation cycles and of historical river flows and groundwater levels.</w:t>
      </w:r>
    </w:p>
    <w:p w:rsidR="004C7576" w:rsidRPr="008C66C5" w:rsidRDefault="004C7576" w:rsidP="004C7576">
      <w:pPr>
        <w:spacing w:line="360" w:lineRule="auto"/>
        <w:jc w:val="both"/>
        <w:rPr>
          <w:rFonts w:ascii="Helvetica" w:hAnsi="Helvetica" w:cs="Arial"/>
        </w:rPr>
      </w:pPr>
    </w:p>
    <w:tbl>
      <w:tblPr>
        <w:tblStyle w:val="TableGrid"/>
        <w:tblW w:w="0" w:type="auto"/>
        <w:tblInd w:w="108" w:type="dxa"/>
        <w:tblLook w:val="00BF"/>
      </w:tblPr>
      <w:tblGrid>
        <w:gridCol w:w="8748"/>
      </w:tblGrid>
      <w:tr w:rsidR="004C7576" w:rsidRPr="008C66C5">
        <w:tc>
          <w:tcPr>
            <w:tcW w:w="8748" w:type="dxa"/>
          </w:tcPr>
          <w:p w:rsidR="004C7576" w:rsidRPr="004C7576" w:rsidRDefault="004C7576" w:rsidP="00D67DA3">
            <w:pPr>
              <w:jc w:val="both"/>
              <w:rPr>
                <w:rFonts w:ascii="Helvetica" w:hAnsi="Helvetica" w:cs="Arial"/>
                <w:sz w:val="20"/>
              </w:rPr>
            </w:pPr>
            <w:r w:rsidRPr="004C7576">
              <w:rPr>
                <w:rFonts w:ascii="Helvetica" w:hAnsi="Helvetica" w:cs="Arial"/>
                <w:color w:val="FF0000"/>
                <w:sz w:val="20"/>
                <w:highlight w:val="yellow"/>
              </w:rPr>
              <w:t xml:space="preserve">[Insert </w:t>
            </w:r>
            <w:proofErr w:type="spellStart"/>
            <w:r w:rsidRPr="004C7576">
              <w:rPr>
                <w:rFonts w:ascii="Helvetica" w:hAnsi="Helvetica" w:cs="Arial"/>
                <w:color w:val="FF0000"/>
                <w:sz w:val="20"/>
                <w:highlight w:val="yellow"/>
              </w:rPr>
              <w:t>PPT</w:t>
            </w:r>
            <w:proofErr w:type="spellEnd"/>
            <w:r w:rsidRPr="004C7576">
              <w:rPr>
                <w:rFonts w:ascii="Helvetica" w:hAnsi="Helvetica" w:cs="Arial"/>
                <w:color w:val="FF0000"/>
                <w:sz w:val="20"/>
                <w:highlight w:val="yellow"/>
              </w:rPr>
              <w:t xml:space="preserve"> image from Thomas of creative greening in Fukuoka, Japan.]</w:t>
            </w:r>
          </w:p>
        </w:tc>
      </w:tr>
      <w:tr w:rsidR="004C7576" w:rsidRPr="008C66C5">
        <w:tc>
          <w:tcPr>
            <w:tcW w:w="8748" w:type="dxa"/>
          </w:tcPr>
          <w:p w:rsidR="004C7576" w:rsidRPr="004C7576" w:rsidRDefault="004C7576" w:rsidP="00D67DA3">
            <w:pPr>
              <w:jc w:val="both"/>
              <w:rPr>
                <w:rFonts w:ascii="Helvetica" w:hAnsi="Helvetica" w:cs="Arial"/>
                <w:sz w:val="20"/>
              </w:rPr>
            </w:pPr>
            <w:r w:rsidRPr="004C7576">
              <w:rPr>
                <w:rFonts w:ascii="Helvetica" w:hAnsi="Helvetica" w:cs="Arial"/>
                <w:b/>
                <w:sz w:val="20"/>
              </w:rPr>
              <w:t>Figure 5.1</w:t>
            </w:r>
            <w:r w:rsidRPr="004C7576">
              <w:rPr>
                <w:rFonts w:ascii="Helvetica" w:hAnsi="Helvetica" w:cs="Arial"/>
                <w:sz w:val="20"/>
              </w:rPr>
              <w:t xml:space="preserve"> </w:t>
            </w:r>
            <w:r w:rsidRPr="004C7576">
              <w:rPr>
                <w:rFonts w:ascii="Helvetica" w:hAnsi="Helvetica" w:cs="Arial"/>
                <w:sz w:val="20"/>
                <w:highlight w:val="yellow"/>
              </w:rPr>
              <w:t>Caption to come.</w:t>
            </w:r>
          </w:p>
        </w:tc>
      </w:tr>
    </w:tbl>
    <w:p w:rsidR="004C7576" w:rsidRPr="008C66C5" w:rsidRDefault="004C7576" w:rsidP="004C7576">
      <w:pPr>
        <w:spacing w:line="360" w:lineRule="auto"/>
        <w:jc w:val="both"/>
        <w:rPr>
          <w:rFonts w:ascii="Helvetica" w:hAnsi="Helvetica" w:cs="Arial"/>
        </w:rPr>
      </w:pPr>
    </w:p>
    <w:p w:rsidR="004C7576" w:rsidRPr="008C66C5" w:rsidRDefault="004C7576" w:rsidP="004C7576">
      <w:pPr>
        <w:spacing w:line="360" w:lineRule="auto"/>
        <w:jc w:val="both"/>
        <w:rPr>
          <w:rFonts w:ascii="Helvetica" w:hAnsi="Helvetica" w:cs="Arial"/>
        </w:rPr>
      </w:pPr>
      <w:r w:rsidRPr="008C66C5">
        <w:rPr>
          <w:rFonts w:ascii="Helvetica" w:hAnsi="Helvetica" w:cs="Arial"/>
        </w:rPr>
        <w:t xml:space="preserve">At the city–region scale, landscape mosaic planning prioritizes green corridors—including those along rivers and other vital watercourses and migratory paths—that connect larger green patches (see Figure 5.2). Other types of connective mechanisms, such as road bridges and tunnels and connecting tree canopies, can stitch together green fragments in an urban landscape depending on the functional needs of the targeted species. The overall impact is that humans and nonhumans alike are able to optimally access key urban and ecological nodes—commuting between settlements and green patches—with minimal mobility requirements. Ecosystems that provide connectivity between natural spaces allow species greater access to resources and to genetic exchange, which are especially important in building resilience to the effects of climate change. </w:t>
      </w:r>
    </w:p>
    <w:p w:rsidR="004C7576" w:rsidRPr="008C66C5" w:rsidRDefault="004C7576" w:rsidP="004C7576">
      <w:pPr>
        <w:spacing w:line="360" w:lineRule="auto"/>
        <w:jc w:val="center"/>
        <w:rPr>
          <w:rFonts w:ascii="Helvetica" w:hAnsi="Helvetica" w:cs="Arial"/>
          <w:color w:val="FF0000"/>
          <w:highlight w:val="yellow"/>
        </w:rPr>
      </w:pPr>
    </w:p>
    <w:tbl>
      <w:tblPr>
        <w:tblStyle w:val="TableGrid"/>
        <w:tblW w:w="0" w:type="auto"/>
        <w:tblInd w:w="108" w:type="dxa"/>
        <w:tblLook w:val="00BF"/>
      </w:tblPr>
      <w:tblGrid>
        <w:gridCol w:w="8748"/>
      </w:tblGrid>
      <w:tr w:rsidR="004C7576" w:rsidRPr="008C66C5">
        <w:tc>
          <w:tcPr>
            <w:tcW w:w="8748" w:type="dxa"/>
          </w:tcPr>
          <w:p w:rsidR="004C7576" w:rsidRPr="00333F7B" w:rsidRDefault="004C7576" w:rsidP="00D67DA3">
            <w:pPr>
              <w:jc w:val="center"/>
              <w:rPr>
                <w:rFonts w:ascii="Helvetica" w:hAnsi="Helvetica" w:cs="Arial"/>
                <w:sz w:val="20"/>
              </w:rPr>
            </w:pPr>
            <w:r w:rsidRPr="00333F7B">
              <w:rPr>
                <w:rFonts w:ascii="Helvetica" w:hAnsi="Helvetica" w:cs="Arial"/>
                <w:color w:val="FF0000"/>
                <w:sz w:val="20"/>
                <w:highlight w:val="yellow"/>
              </w:rPr>
              <w:t xml:space="preserve">[Insert image of </w:t>
            </w:r>
            <w:r w:rsidRPr="00333F7B">
              <w:rPr>
                <w:rFonts w:ascii="Helvetica" w:hAnsi="Helvetica" w:cs="Times"/>
                <w:color w:val="FF0000"/>
                <w:sz w:val="20"/>
                <w:szCs w:val="23"/>
                <w:highlight w:val="yellow"/>
              </w:rPr>
              <w:t>Atlantic Forest Biosphere Reserve</w:t>
            </w:r>
            <w:r w:rsidRPr="00333F7B">
              <w:rPr>
                <w:rFonts w:ascii="Helvetica" w:hAnsi="Helvetica" w:cs="Times"/>
                <w:color w:val="FF0000"/>
                <w:sz w:val="20"/>
                <w:szCs w:val="23"/>
              </w:rPr>
              <w:t>]</w:t>
            </w:r>
          </w:p>
        </w:tc>
      </w:tr>
      <w:tr w:rsidR="004C7576" w:rsidRPr="008C66C5">
        <w:tc>
          <w:tcPr>
            <w:tcW w:w="8748" w:type="dxa"/>
          </w:tcPr>
          <w:p w:rsidR="004C7576" w:rsidRPr="00333F7B" w:rsidRDefault="004C7576" w:rsidP="00D67DA3">
            <w:pPr>
              <w:jc w:val="both"/>
              <w:rPr>
                <w:rFonts w:ascii="Helvetica" w:hAnsi="Helvetica" w:cs="Arial"/>
                <w:sz w:val="20"/>
              </w:rPr>
            </w:pPr>
            <w:r w:rsidRPr="00333F7B">
              <w:rPr>
                <w:rFonts w:ascii="Helvetica" w:hAnsi="Helvetica" w:cs="Arial"/>
                <w:b/>
                <w:sz w:val="20"/>
              </w:rPr>
              <w:t>Figure 5.2</w:t>
            </w:r>
            <w:r w:rsidRPr="00333F7B">
              <w:rPr>
                <w:rFonts w:ascii="Helvetica" w:hAnsi="Helvetica" w:cs="Arial"/>
                <w:sz w:val="20"/>
              </w:rPr>
              <w:t xml:space="preserve"> </w:t>
            </w:r>
            <w:r w:rsidRPr="00333F7B">
              <w:rPr>
                <w:rFonts w:ascii="Helvetica" w:hAnsi="Helvetica" w:cs="Times"/>
                <w:sz w:val="20"/>
                <w:szCs w:val="23"/>
              </w:rPr>
              <w:t>The Atlantic Forest Biosphere Reserve stretches along 3,000 kilometers of the Atlantic Coast and covers approximately 94,000 square kilometers in 14 different Brazilian states. The reserve is important for both its biological and socio-cultural diversity, as it includes large urban centers—among them, Rio de Janeiro, Florianopolis, and São Paulo—as well as many small traditional communities of peasants, small-scale fishermen, and forest extractive groups</w:t>
            </w:r>
            <w:r w:rsidRPr="00333F7B">
              <w:rPr>
                <w:rFonts w:ascii="Helvetica" w:hAnsi="Helvetica" w:cs="Arial"/>
                <w:sz w:val="20"/>
              </w:rPr>
              <w:t>.</w:t>
            </w:r>
          </w:p>
        </w:tc>
      </w:tr>
    </w:tbl>
    <w:p w:rsidR="004C7576" w:rsidRPr="008C66C5" w:rsidRDefault="004C7576" w:rsidP="004C7576">
      <w:pPr>
        <w:spacing w:line="360" w:lineRule="auto"/>
        <w:jc w:val="center"/>
        <w:rPr>
          <w:rFonts w:ascii="Helvetica" w:hAnsi="Helvetica" w:cs="Arial"/>
          <w:color w:val="FF0000"/>
          <w:highlight w:val="yellow"/>
        </w:rPr>
      </w:pPr>
    </w:p>
    <w:p w:rsidR="004C7576" w:rsidRPr="00A31F44" w:rsidRDefault="004C7576" w:rsidP="004C7576">
      <w:pPr>
        <w:spacing w:line="360" w:lineRule="auto"/>
        <w:jc w:val="both"/>
        <w:rPr>
          <w:rFonts w:ascii="Helvetica" w:hAnsi="Helvetica" w:cs="Arial"/>
          <w:b/>
          <w:i/>
        </w:rPr>
      </w:pPr>
      <w:r w:rsidRPr="00A31F44">
        <w:rPr>
          <w:rFonts w:ascii="Helvetica" w:hAnsi="Helvetica" w:cs="Arial"/>
          <w:b/>
          <w:i/>
        </w:rPr>
        <w:t xml:space="preserve">Urban planning can incentivize strategies to </w:t>
      </w:r>
      <w:r>
        <w:rPr>
          <w:rFonts w:ascii="Helvetica" w:hAnsi="Helvetica" w:cs="Arial"/>
          <w:b/>
          <w:i/>
        </w:rPr>
        <w:t>mitigate</w:t>
      </w:r>
      <w:r w:rsidRPr="00A31F44">
        <w:rPr>
          <w:rFonts w:ascii="Helvetica" w:hAnsi="Helvetica" w:cs="Arial"/>
          <w:b/>
          <w:i/>
        </w:rPr>
        <w:t xml:space="preserve"> climate change</w:t>
      </w:r>
    </w:p>
    <w:p w:rsidR="004C7576" w:rsidRPr="008C66C5" w:rsidRDefault="004C7576" w:rsidP="004C7576">
      <w:pPr>
        <w:spacing w:line="360" w:lineRule="auto"/>
        <w:jc w:val="both"/>
        <w:rPr>
          <w:rFonts w:ascii="Helvetica" w:hAnsi="Helvetica" w:cs="Arial"/>
        </w:rPr>
      </w:pPr>
      <w:r w:rsidRPr="008C66C5">
        <w:rPr>
          <w:rFonts w:ascii="Helvetica" w:hAnsi="Helvetica" w:cs="Arial"/>
        </w:rPr>
        <w:lastRenderedPageBreak/>
        <w:t xml:space="preserve">Mosaic planning can also incentivize transport strategies to connect regional cities via low-emission public transit. As urban regions consider the impact of cutting across and fragmenting functional ecosystems, they can bundle transit lines and prioritize mass transit modes. To this end, compact urban settlements support landscape mosaics </w:t>
      </w:r>
      <w:r w:rsidRPr="008C66C5">
        <w:rPr>
          <w:rFonts w:ascii="Helvetica" w:hAnsi="Helvetica" w:cs="Arial"/>
          <w:i/>
        </w:rPr>
        <w:t xml:space="preserve">and </w:t>
      </w:r>
      <w:r w:rsidRPr="008C66C5">
        <w:rPr>
          <w:rFonts w:ascii="Helvetica" w:hAnsi="Helvetica" w:cs="Arial"/>
        </w:rPr>
        <w:t xml:space="preserve">most viably support public transit. This is because urban density can sustain critical masses of people around the necessarily concentrated nodes of train and bus stations. The impact of </w:t>
      </w:r>
      <w:r w:rsidRPr="008C66C5">
        <w:rPr>
          <w:rFonts w:ascii="Helvetica" w:eastAsia="Calibri" w:hAnsi="Helvetica" w:cs="Calibri"/>
          <w:bCs/>
          <w:szCs w:val="18"/>
        </w:rPr>
        <w:t>CO</w:t>
      </w:r>
      <w:r w:rsidRPr="008C66C5">
        <w:rPr>
          <w:rFonts w:ascii="Helvetica" w:eastAsia="Calibri" w:hAnsi="Helvetica" w:cs="Calibri"/>
          <w:bCs/>
          <w:szCs w:val="18"/>
          <w:vertAlign w:val="subscript"/>
        </w:rPr>
        <w:t>2</w:t>
      </w:r>
      <w:r w:rsidRPr="008C66C5">
        <w:rPr>
          <w:rFonts w:ascii="Helvetica" w:hAnsi="Helvetica" w:cs="Arial"/>
        </w:rPr>
        <w:t xml:space="preserve"> mitigation is massive: replacing a car commute with one by a train, bus, or bicycle can reduce per-capita carbon emissions from 2 1/2 to 13 times.  </w:t>
      </w:r>
    </w:p>
    <w:p w:rsidR="004C7576" w:rsidRPr="008C66C5" w:rsidRDefault="004C7576" w:rsidP="004C7576">
      <w:pPr>
        <w:spacing w:line="360" w:lineRule="auto"/>
        <w:jc w:val="both"/>
        <w:rPr>
          <w:rFonts w:ascii="Helvetica" w:hAnsi="Helvetica" w:cs="Arial"/>
        </w:rPr>
      </w:pPr>
    </w:p>
    <w:p w:rsidR="008D6E26" w:rsidRDefault="004C7576" w:rsidP="004C7576">
      <w:pPr>
        <w:spacing w:line="360" w:lineRule="auto"/>
        <w:jc w:val="both"/>
        <w:rPr>
          <w:rFonts w:ascii="Helvetica" w:hAnsi="Helvetica" w:cs="Arial"/>
        </w:rPr>
      </w:pPr>
      <w:r w:rsidRPr="008C66C5">
        <w:rPr>
          <w:rFonts w:ascii="Helvetica" w:hAnsi="Helvetica" w:cs="Arial"/>
        </w:rPr>
        <w:t xml:space="preserve">Urban planning can also expand the green spaces and parks in cities. Beyond providing a refuge for wildlife and space for human recreation, urban green spaces perform many useful climate change–related functions. Firstly, they </w:t>
      </w:r>
      <w:r>
        <w:rPr>
          <w:rFonts w:ascii="Helvetica" w:hAnsi="Helvetica" w:cs="Arial"/>
        </w:rPr>
        <w:t xml:space="preserve">reduce </w:t>
      </w:r>
      <w:r w:rsidRPr="008C66C5">
        <w:rPr>
          <w:rFonts w:ascii="Helvetica" w:hAnsi="Helvetica" w:cs="Arial"/>
        </w:rPr>
        <w:t>pollutants</w:t>
      </w:r>
      <w:r>
        <w:rPr>
          <w:rFonts w:ascii="Helvetica" w:hAnsi="Helvetica" w:cs="Arial"/>
        </w:rPr>
        <w:t xml:space="preserve"> and sequester carbon</w:t>
      </w:r>
      <w:r w:rsidRPr="008C66C5">
        <w:rPr>
          <w:rFonts w:ascii="Helvetica" w:hAnsi="Helvetica" w:cs="Arial"/>
        </w:rPr>
        <w:t>. Secondly, they remind the public of the critical role that ecosystems play in mitigation and adaptation functions, which can further increase support for such measures. Thirdly, they can significantly reduce the urban heat island (</w:t>
      </w:r>
      <w:proofErr w:type="spellStart"/>
      <w:r w:rsidRPr="008C66C5">
        <w:rPr>
          <w:rFonts w:ascii="Helvetica" w:hAnsi="Helvetica" w:cs="Arial"/>
        </w:rPr>
        <w:t>UHI</w:t>
      </w:r>
      <w:proofErr w:type="spellEnd"/>
      <w:r w:rsidRPr="008C66C5">
        <w:rPr>
          <w:rFonts w:ascii="Helvetica" w:hAnsi="Helvetica" w:cs="Arial"/>
        </w:rPr>
        <w:t xml:space="preserve">) effect (see Figure 5.3), a vicious cycle caused by the tendency of built areas and paved surfaces to absorb and magnify ambient heat; this magnified heat frequently prompts greater energy expenditure for air conditioning, increasing greenhouse gas release and thereby further increasing the </w:t>
      </w:r>
      <w:proofErr w:type="spellStart"/>
      <w:r w:rsidRPr="008C66C5">
        <w:rPr>
          <w:rFonts w:ascii="Helvetica" w:hAnsi="Helvetica" w:cs="Arial"/>
        </w:rPr>
        <w:t>UHI</w:t>
      </w:r>
      <w:proofErr w:type="spellEnd"/>
      <w:r w:rsidRPr="008C66C5">
        <w:rPr>
          <w:rFonts w:ascii="Helvetica" w:hAnsi="Helvetica" w:cs="Arial"/>
        </w:rPr>
        <w:t xml:space="preserve"> effect. </w:t>
      </w:r>
    </w:p>
    <w:p w:rsidR="008D6E26" w:rsidRPr="008D6E26" w:rsidRDefault="008D6E26" w:rsidP="007B4527">
      <w:pPr>
        <w:pBdr>
          <w:top w:val="single" w:sz="12" w:space="1" w:color="auto"/>
          <w:left w:val="single" w:sz="12" w:space="4" w:color="auto"/>
          <w:bottom w:val="single" w:sz="12" w:space="1" w:color="auto"/>
          <w:right w:val="single" w:sz="12" w:space="4" w:color="auto"/>
        </w:pBdr>
        <w:jc w:val="both"/>
        <w:rPr>
          <w:rFonts w:ascii="Helvetica" w:hAnsi="Helvetica" w:cs="Arial"/>
          <w:b/>
          <w:color w:val="800000"/>
          <w:sz w:val="20"/>
        </w:rPr>
      </w:pPr>
      <w:r w:rsidRPr="008D6E26">
        <w:rPr>
          <w:rFonts w:ascii="Helvetica" w:hAnsi="Helvetica" w:cs="Arial"/>
          <w:b/>
          <w:color w:val="800000"/>
          <w:sz w:val="20"/>
        </w:rPr>
        <w:t>Urban Nature Fact</w:t>
      </w:r>
    </w:p>
    <w:p w:rsidR="0012198D" w:rsidRDefault="008D6E26" w:rsidP="007B4527">
      <w:pPr>
        <w:pBdr>
          <w:top w:val="single" w:sz="12" w:space="1" w:color="auto"/>
          <w:left w:val="single" w:sz="12" w:space="4" w:color="auto"/>
          <w:bottom w:val="single" w:sz="12" w:space="1" w:color="auto"/>
          <w:right w:val="single" w:sz="12" w:space="4" w:color="auto"/>
        </w:pBdr>
        <w:jc w:val="both"/>
        <w:rPr>
          <w:rFonts w:ascii="Helvetica" w:hAnsi="Helvetica"/>
          <w:color w:val="800000"/>
          <w:sz w:val="20"/>
          <w:lang w:val="en-GB"/>
        </w:rPr>
      </w:pPr>
      <w:r w:rsidRPr="008D6E26">
        <w:rPr>
          <w:rFonts w:ascii="Helvetica" w:hAnsi="Helvetica" w:cs="Arial"/>
          <w:color w:val="800000"/>
          <w:sz w:val="20"/>
        </w:rPr>
        <w:t>•</w:t>
      </w:r>
      <w:r w:rsidRPr="008D6E26">
        <w:rPr>
          <w:rFonts w:ascii="Helvetica" w:hAnsi="Helvetica"/>
          <w:color w:val="800000"/>
          <w:sz w:val="20"/>
          <w:lang w:val="en-GB"/>
        </w:rPr>
        <w:t>In 2005, the trees of Washington, D.C., removed 244 tons of carbon dioxide, nitrogen dioxide, ozone, particulate matter, and sulphur dioxide, at a savings value of $1,130,000.</w:t>
      </w:r>
    </w:p>
    <w:p w:rsidR="008D6E26" w:rsidRPr="008D6E26" w:rsidRDefault="008D6E26" w:rsidP="004C7576">
      <w:pPr>
        <w:spacing w:line="360" w:lineRule="auto"/>
        <w:jc w:val="both"/>
        <w:rPr>
          <w:rFonts w:ascii="Helvetica" w:hAnsi="Helvetica"/>
          <w:color w:val="800000"/>
          <w:sz w:val="20"/>
          <w:lang w:val="en-GB"/>
        </w:rPr>
      </w:pPr>
    </w:p>
    <w:p w:rsidR="004C7576" w:rsidRPr="008D6E26" w:rsidRDefault="004C7576" w:rsidP="004C7576">
      <w:pPr>
        <w:spacing w:line="360" w:lineRule="auto"/>
        <w:jc w:val="both"/>
        <w:rPr>
          <w:rFonts w:ascii="Helvetica" w:hAnsi="Helvetica" w:cs="Arial"/>
          <w:color w:val="800000"/>
          <w:sz w:val="20"/>
        </w:rPr>
      </w:pPr>
    </w:p>
    <w:tbl>
      <w:tblPr>
        <w:tblStyle w:val="TableGrid"/>
        <w:tblW w:w="0" w:type="auto"/>
        <w:tblInd w:w="108" w:type="dxa"/>
        <w:tblLook w:val="00BF"/>
      </w:tblPr>
      <w:tblGrid>
        <w:gridCol w:w="8748"/>
      </w:tblGrid>
      <w:tr w:rsidR="004C7576" w:rsidRPr="008C66C5">
        <w:tc>
          <w:tcPr>
            <w:tcW w:w="8748" w:type="dxa"/>
          </w:tcPr>
          <w:p w:rsidR="004C7576" w:rsidRPr="00333F7B" w:rsidRDefault="004C7576" w:rsidP="007B4527">
            <w:pPr>
              <w:jc w:val="center"/>
              <w:rPr>
                <w:rFonts w:ascii="Helvetica" w:hAnsi="Helvetica" w:cs="Arial"/>
                <w:sz w:val="20"/>
              </w:rPr>
            </w:pPr>
            <w:r w:rsidRPr="00333F7B">
              <w:rPr>
                <w:rFonts w:ascii="Helvetica" w:hAnsi="Helvetica" w:cs="Arial"/>
                <w:color w:val="FF0000"/>
                <w:sz w:val="20"/>
                <w:highlight w:val="yellow"/>
              </w:rPr>
              <w:t>[Insert image of São Paulo’s Green Belt Biosphere Reserve.</w:t>
            </w:r>
            <w:r w:rsidRPr="00333F7B">
              <w:rPr>
                <w:rFonts w:ascii="Helvetica" w:hAnsi="Helvetica" w:cs="Arial"/>
                <w:color w:val="FF0000"/>
                <w:sz w:val="20"/>
              </w:rPr>
              <w:t>]</w:t>
            </w:r>
          </w:p>
        </w:tc>
      </w:tr>
      <w:tr w:rsidR="004C7576" w:rsidRPr="008C66C5">
        <w:tc>
          <w:tcPr>
            <w:tcW w:w="8748" w:type="dxa"/>
          </w:tcPr>
          <w:p w:rsidR="004C7576" w:rsidRPr="00333F7B" w:rsidRDefault="004C7576" w:rsidP="007B4527">
            <w:pPr>
              <w:jc w:val="both"/>
              <w:rPr>
                <w:rFonts w:ascii="Helvetica" w:hAnsi="Helvetica" w:cs="Arial"/>
                <w:sz w:val="20"/>
              </w:rPr>
            </w:pPr>
            <w:r w:rsidRPr="00333F7B">
              <w:rPr>
                <w:rFonts w:ascii="Helvetica" w:hAnsi="Helvetica" w:cs="Arial"/>
                <w:b/>
                <w:sz w:val="20"/>
              </w:rPr>
              <w:t>Figure 5.3</w:t>
            </w:r>
            <w:r w:rsidRPr="00333F7B">
              <w:rPr>
                <w:rFonts w:ascii="Helvetica" w:hAnsi="Helvetica" w:cs="Arial"/>
                <w:sz w:val="20"/>
              </w:rPr>
              <w:t xml:space="preserve"> São Paulo’s Green Belt Biosphere Reserve, established in 1994, helps counteract the urban heat island effect by reducing the ambient temperatures of adjacent areas by up to 10°C.</w:t>
            </w:r>
          </w:p>
        </w:tc>
      </w:tr>
    </w:tbl>
    <w:p w:rsidR="004C7576" w:rsidRPr="008C66C5" w:rsidRDefault="004C7576" w:rsidP="004C7576">
      <w:pPr>
        <w:spacing w:line="360" w:lineRule="auto"/>
        <w:jc w:val="both"/>
        <w:rPr>
          <w:rFonts w:ascii="Helvetica" w:hAnsi="Helvetica" w:cs="Arial"/>
        </w:rPr>
      </w:pPr>
    </w:p>
    <w:p w:rsidR="004C7576" w:rsidRPr="008C66C5" w:rsidRDefault="004C7576" w:rsidP="004C7576">
      <w:pPr>
        <w:spacing w:line="360" w:lineRule="auto"/>
        <w:jc w:val="both"/>
        <w:rPr>
          <w:rFonts w:ascii="Helvetica" w:hAnsi="Helvetica" w:cs="Arial"/>
        </w:rPr>
      </w:pPr>
      <w:r w:rsidRPr="008C66C5">
        <w:rPr>
          <w:rFonts w:ascii="Helvetica" w:hAnsi="Helvetica" w:cs="Arial"/>
        </w:rPr>
        <w:t xml:space="preserve">Urban “waste” spaces such as </w:t>
      </w:r>
      <w:proofErr w:type="spellStart"/>
      <w:r w:rsidRPr="008C66C5">
        <w:rPr>
          <w:rFonts w:ascii="Helvetica" w:hAnsi="Helvetica" w:cs="Arial"/>
        </w:rPr>
        <w:t>brownfields</w:t>
      </w:r>
      <w:proofErr w:type="spellEnd"/>
      <w:r w:rsidRPr="008C66C5">
        <w:rPr>
          <w:rFonts w:ascii="Helvetica" w:hAnsi="Helvetica" w:cs="Arial"/>
        </w:rPr>
        <w:t xml:space="preserve">—formerly used for industrial processes—may have even more innovative roles to play in cities. Permitted to revert to natural habitat with minimal human interference, these spaces perform a </w:t>
      </w:r>
      <w:r w:rsidRPr="008C66C5">
        <w:rPr>
          <w:rFonts w:ascii="Helvetica" w:hAnsi="Helvetica" w:cs="Arial"/>
        </w:rPr>
        <w:lastRenderedPageBreak/>
        <w:t xml:space="preserve">variety of critical climate-change-adaptation functions, such as handling extreme influxes of storm water without expensive infrastructure or evacuation. Urban </w:t>
      </w:r>
      <w:proofErr w:type="spellStart"/>
      <w:r w:rsidRPr="008C66C5">
        <w:rPr>
          <w:rFonts w:ascii="Helvetica" w:hAnsi="Helvetica" w:cs="Arial"/>
        </w:rPr>
        <w:t>brownfields</w:t>
      </w:r>
      <w:proofErr w:type="spellEnd"/>
      <w:r w:rsidRPr="008C66C5">
        <w:rPr>
          <w:rFonts w:ascii="Helvetica" w:hAnsi="Helvetica" w:cs="Arial"/>
        </w:rPr>
        <w:t xml:space="preserve"> may also represent a nearly one-for-one (re-)</w:t>
      </w:r>
      <w:r>
        <w:rPr>
          <w:rFonts w:ascii="Helvetica" w:hAnsi="Helvetica" w:cs="Arial"/>
        </w:rPr>
        <w:t xml:space="preserve"> </w:t>
      </w:r>
      <w:r w:rsidRPr="008C66C5">
        <w:rPr>
          <w:rFonts w:ascii="Helvetica" w:hAnsi="Helvetica" w:cs="Arial"/>
        </w:rPr>
        <w:t>conversion of greenhouse gas (</w:t>
      </w:r>
      <w:proofErr w:type="spellStart"/>
      <w:r w:rsidRPr="008C66C5">
        <w:rPr>
          <w:rFonts w:ascii="Helvetica" w:hAnsi="Helvetica" w:cs="Arial"/>
        </w:rPr>
        <w:t>GHG</w:t>
      </w:r>
      <w:proofErr w:type="spellEnd"/>
      <w:r w:rsidRPr="008C66C5">
        <w:rPr>
          <w:rFonts w:ascii="Helvetica" w:hAnsi="Helvetica" w:cs="Arial"/>
        </w:rPr>
        <w:t xml:space="preserve">)-emitting to </w:t>
      </w:r>
      <w:proofErr w:type="spellStart"/>
      <w:r w:rsidRPr="008C66C5">
        <w:rPr>
          <w:rFonts w:ascii="Helvetica" w:hAnsi="Helvetica" w:cs="Arial"/>
        </w:rPr>
        <w:t>GHG</w:t>
      </w:r>
      <w:proofErr w:type="spellEnd"/>
      <w:r w:rsidRPr="008C66C5">
        <w:rPr>
          <w:rFonts w:ascii="Helvetica" w:hAnsi="Helvetica" w:cs="Arial"/>
        </w:rPr>
        <w:t xml:space="preserve">-absorbing surface area. Preserving rather than draining and paving over wetlands can allow for the absorption of excess rainfall and buffer against coastal flooding. As the effects of climate change intensify—putting unprecedented pressure on urban infrastructure such as storm drainage, seawalls, and levees—ecosystem-based adaptation is worth far more than the nominal cost of ecosystem preservation.  </w:t>
      </w:r>
    </w:p>
    <w:p w:rsidR="004C7576" w:rsidRPr="008C66C5" w:rsidRDefault="004C7576" w:rsidP="004C7576">
      <w:pPr>
        <w:spacing w:line="360" w:lineRule="auto"/>
        <w:jc w:val="both"/>
        <w:rPr>
          <w:rFonts w:ascii="Helvetica" w:hAnsi="Helvetica" w:cs="Arial"/>
        </w:rPr>
      </w:pPr>
    </w:p>
    <w:p w:rsidR="004C7576" w:rsidRPr="008C66C5" w:rsidRDefault="004C7576" w:rsidP="004C7576">
      <w:pPr>
        <w:spacing w:line="360" w:lineRule="auto"/>
        <w:jc w:val="both"/>
        <w:rPr>
          <w:rFonts w:ascii="Helvetica" w:eastAsia="Times New Roman" w:hAnsi="Helvetica" w:cs="Calibri"/>
        </w:rPr>
      </w:pPr>
      <w:r w:rsidRPr="008C66C5">
        <w:rPr>
          <w:rFonts w:ascii="Helvetica" w:hAnsi="Helvetica"/>
          <w:lang w:val="en-ZA"/>
        </w:rPr>
        <w:t>At the city scale, local authorities can use The Economics of Ecosystems and Biodiversity (</w:t>
      </w:r>
      <w:proofErr w:type="spellStart"/>
      <w:r w:rsidRPr="008C66C5">
        <w:rPr>
          <w:rFonts w:ascii="Helvetica" w:hAnsi="Helvetica"/>
          <w:lang w:val="en-ZA"/>
        </w:rPr>
        <w:t>TEEB</w:t>
      </w:r>
      <w:proofErr w:type="spellEnd"/>
      <w:r w:rsidRPr="008C66C5">
        <w:rPr>
          <w:rFonts w:ascii="Helvetica" w:hAnsi="Helvetica"/>
          <w:lang w:val="en-ZA"/>
        </w:rPr>
        <w:t xml:space="preserve">; see p. </w:t>
      </w:r>
      <w:r w:rsidRPr="008C66C5">
        <w:rPr>
          <w:rFonts w:ascii="Helvetica" w:hAnsi="Helvetica"/>
          <w:highlight w:val="yellow"/>
          <w:lang w:val="en-ZA"/>
        </w:rPr>
        <w:t>XXX</w:t>
      </w:r>
      <w:r w:rsidRPr="008C66C5">
        <w:rPr>
          <w:rFonts w:ascii="Helvetica" w:hAnsi="Helvetica"/>
          <w:lang w:val="en-ZA"/>
        </w:rPr>
        <w:t xml:space="preserve">) to better capture the value of ecosystems. And at the </w:t>
      </w:r>
      <w:proofErr w:type="spellStart"/>
      <w:r w:rsidRPr="008C66C5">
        <w:rPr>
          <w:rFonts w:ascii="Helvetica" w:hAnsi="Helvetica"/>
          <w:lang w:val="en-ZA"/>
        </w:rPr>
        <w:t>neighborhood</w:t>
      </w:r>
      <w:proofErr w:type="spellEnd"/>
      <w:r w:rsidRPr="008C66C5">
        <w:rPr>
          <w:rFonts w:ascii="Helvetica" w:hAnsi="Helvetica"/>
          <w:lang w:val="en-ZA"/>
        </w:rPr>
        <w:t xml:space="preserve"> scale, cities can establish land-use and building regulations that require minimum per-capita green space, sustainable redevelopment of </w:t>
      </w:r>
      <w:proofErr w:type="spellStart"/>
      <w:r w:rsidRPr="008C66C5">
        <w:rPr>
          <w:rFonts w:ascii="Helvetica" w:hAnsi="Helvetica"/>
          <w:lang w:val="en-ZA"/>
        </w:rPr>
        <w:t>brownfields</w:t>
      </w:r>
      <w:proofErr w:type="spellEnd"/>
      <w:r w:rsidRPr="008C66C5">
        <w:rPr>
          <w:rFonts w:ascii="Helvetica" w:hAnsi="Helvetica"/>
          <w:lang w:val="en-ZA"/>
        </w:rPr>
        <w:t xml:space="preserve">, and building technologies such as green roofs (see Figure 5.4). </w:t>
      </w:r>
      <w:r w:rsidRPr="008C66C5">
        <w:rPr>
          <w:rFonts w:ascii="Helvetica" w:eastAsia="Times New Roman" w:hAnsi="Helvetica" w:cs="Calibri"/>
        </w:rPr>
        <w:t xml:space="preserve">Once established, a green roof can significantly reduce both peak flow rates and total runoff volume of rainwater by storing it in plants and substrate and releasing it back into the atmosphere through </w:t>
      </w:r>
      <w:proofErr w:type="spellStart"/>
      <w:r w:rsidRPr="008C66C5">
        <w:rPr>
          <w:rFonts w:ascii="Helvetica" w:eastAsia="Times New Roman" w:hAnsi="Helvetica" w:cs="Calibri"/>
        </w:rPr>
        <w:t>evapotranspiration</w:t>
      </w:r>
      <w:proofErr w:type="spellEnd"/>
      <w:r w:rsidRPr="008C66C5">
        <w:rPr>
          <w:rFonts w:ascii="Helvetica" w:eastAsia="Times New Roman" w:hAnsi="Helvetica" w:cs="Calibri"/>
        </w:rPr>
        <w:t xml:space="preserve">. Such roofs can retain 70–80 percent of rainfall in summer and 10–35 percent in winter, depending on their build-up. </w:t>
      </w:r>
      <w:r w:rsidR="00DB365A" w:rsidRPr="00C72332">
        <w:rPr>
          <w:rFonts w:ascii="Helvetica" w:eastAsia="Times New Roman" w:hAnsi="Helvetica" w:cs="Calibri"/>
        </w:rPr>
        <w:t xml:space="preserve">By providing a </w:t>
      </w:r>
      <w:proofErr w:type="spellStart"/>
      <w:r w:rsidR="00DB365A" w:rsidRPr="00C72332">
        <w:rPr>
          <w:rFonts w:ascii="Helvetica" w:eastAsia="Times New Roman" w:hAnsi="Helvetica" w:cs="Calibri"/>
        </w:rPr>
        <w:t>mosiac</w:t>
      </w:r>
      <w:proofErr w:type="spellEnd"/>
      <w:r w:rsidR="00DB365A" w:rsidRPr="00C72332">
        <w:rPr>
          <w:rFonts w:ascii="Helvetica" w:eastAsia="Times New Roman" w:hAnsi="Helvetica" w:cs="Calibri"/>
        </w:rPr>
        <w:t xml:space="preserve"> of urban microhabitats that help mitigate habitat loss and fragmentation, green roofs also provide many direct benefits that enhance </w:t>
      </w:r>
      <w:r w:rsidR="00DB365A">
        <w:rPr>
          <w:rFonts w:ascii="Helvetica" w:eastAsia="Times New Roman" w:hAnsi="Helvetica" w:cs="Calibri"/>
        </w:rPr>
        <w:t xml:space="preserve">local </w:t>
      </w:r>
      <w:r w:rsidR="00DB365A" w:rsidRPr="00C72332">
        <w:rPr>
          <w:rFonts w:ascii="Helvetica" w:eastAsia="Times New Roman" w:hAnsi="Helvetica" w:cs="Calibri"/>
        </w:rPr>
        <w:t>biodiversity.</w:t>
      </w:r>
    </w:p>
    <w:p w:rsidR="004C7576" w:rsidRPr="008C66C5" w:rsidRDefault="004C7576" w:rsidP="004C7576">
      <w:pPr>
        <w:spacing w:line="360" w:lineRule="auto"/>
        <w:jc w:val="both"/>
        <w:rPr>
          <w:rFonts w:ascii="Helvetica" w:eastAsia="Times New Roman" w:hAnsi="Helvetica" w:cs="Calibri"/>
        </w:rPr>
      </w:pPr>
    </w:p>
    <w:tbl>
      <w:tblPr>
        <w:tblStyle w:val="TableGrid"/>
        <w:tblW w:w="0" w:type="auto"/>
        <w:tblInd w:w="108" w:type="dxa"/>
        <w:tblLook w:val="00BF"/>
      </w:tblPr>
      <w:tblGrid>
        <w:gridCol w:w="8748"/>
      </w:tblGrid>
      <w:tr w:rsidR="004C7576" w:rsidRPr="008C66C5">
        <w:tc>
          <w:tcPr>
            <w:tcW w:w="8748" w:type="dxa"/>
          </w:tcPr>
          <w:p w:rsidR="004C7576" w:rsidRPr="00333F7B" w:rsidRDefault="004C7576" w:rsidP="00774F84">
            <w:pPr>
              <w:jc w:val="center"/>
              <w:rPr>
                <w:rFonts w:ascii="Helvetica" w:hAnsi="Helvetica"/>
                <w:color w:val="FF0000"/>
                <w:sz w:val="20"/>
                <w:lang w:val="en-ZA"/>
              </w:rPr>
            </w:pPr>
            <w:r w:rsidRPr="00333F7B">
              <w:rPr>
                <w:rFonts w:ascii="Helvetica" w:eastAsia="Times New Roman" w:hAnsi="Helvetica" w:cs="Calibri"/>
                <w:color w:val="FF0000"/>
                <w:sz w:val="20"/>
                <w:highlight w:val="yellow"/>
              </w:rPr>
              <w:t>[Insert image of a green roof.]</w:t>
            </w:r>
          </w:p>
        </w:tc>
      </w:tr>
      <w:tr w:rsidR="004C7576" w:rsidRPr="008C66C5">
        <w:tc>
          <w:tcPr>
            <w:tcW w:w="8748" w:type="dxa"/>
          </w:tcPr>
          <w:p w:rsidR="004C7576" w:rsidRPr="00275D85" w:rsidRDefault="004C7576" w:rsidP="00774F84">
            <w:pPr>
              <w:jc w:val="both"/>
              <w:rPr>
                <w:rFonts w:ascii="Helvetica" w:hAnsi="Helvetica"/>
                <w:sz w:val="20"/>
              </w:rPr>
            </w:pPr>
            <w:r w:rsidRPr="00333F7B">
              <w:rPr>
                <w:rFonts w:ascii="Helvetica" w:eastAsia="Times New Roman" w:hAnsi="Helvetica" w:cs="Calibri"/>
                <w:b/>
                <w:sz w:val="20"/>
              </w:rPr>
              <w:t>Figure 5.4</w:t>
            </w:r>
            <w:r w:rsidRPr="00333F7B">
              <w:rPr>
                <w:rFonts w:ascii="Helvetica" w:eastAsia="Times New Roman" w:hAnsi="Helvetica" w:cs="Calibri"/>
                <w:sz w:val="20"/>
              </w:rPr>
              <w:t xml:space="preserve"> </w:t>
            </w:r>
            <w:r w:rsidR="00E94D79" w:rsidRPr="00E94D79">
              <w:rPr>
                <w:rFonts w:ascii="Helvetica" w:eastAsia="Times New Roman" w:hAnsi="Helvetica" w:cs="Calibri"/>
                <w:sz w:val="20"/>
              </w:rPr>
              <w:t xml:space="preserve">Green </w:t>
            </w:r>
            <w:r w:rsidR="00E94D79" w:rsidRPr="00E94D79">
              <w:rPr>
                <w:rFonts w:ascii="Helvetica" w:hAnsi="Helvetica"/>
                <w:sz w:val="20"/>
              </w:rPr>
              <w:t xml:space="preserve">roofs can be used not only to enhance targeted ecosystem services, such as </w:t>
            </w:r>
            <w:r w:rsidR="000A6632">
              <w:rPr>
                <w:rFonts w:ascii="Helvetica" w:hAnsi="Helvetica"/>
                <w:sz w:val="20"/>
              </w:rPr>
              <w:t>storm-</w:t>
            </w:r>
            <w:r w:rsidR="00E94D79" w:rsidRPr="00E94D79">
              <w:rPr>
                <w:rFonts w:ascii="Helvetica" w:hAnsi="Helvetica"/>
                <w:sz w:val="20"/>
              </w:rPr>
              <w:t>water retention and food production, but also to improve biodiversity in general. For example, using local seed mixes and substrates can mitigate habitat loss and fragmentation</w:t>
            </w:r>
            <w:r w:rsidR="00E94D79">
              <w:rPr>
                <w:rFonts w:ascii="Helvetica" w:hAnsi="Helvetica"/>
                <w:sz w:val="20"/>
              </w:rPr>
              <w:t xml:space="preserve"> and also</w:t>
            </w:r>
            <w:r w:rsidR="00E94D79" w:rsidRPr="00E94D79">
              <w:rPr>
                <w:rFonts w:ascii="Helvetica" w:hAnsi="Helvetica"/>
                <w:sz w:val="20"/>
              </w:rPr>
              <w:t xml:space="preserve"> enhance habitat provision and connectivity, when placement and height of the green roofs complement and support existing ecological communities in </w:t>
            </w:r>
            <w:r w:rsidR="00E94D79">
              <w:rPr>
                <w:rFonts w:ascii="Helvetica" w:hAnsi="Helvetica"/>
                <w:sz w:val="20"/>
              </w:rPr>
              <w:t>the</w:t>
            </w:r>
            <w:r w:rsidR="00E94D79" w:rsidRPr="00E94D79">
              <w:rPr>
                <w:rFonts w:ascii="Helvetica" w:hAnsi="Helvetica"/>
                <w:sz w:val="20"/>
              </w:rPr>
              <w:t xml:space="preserve"> surrounding landscape. Wildflower meadows (Salt Lake City, USA), nesting sites for birds (Basil, Switzerland), and invertebrate-rich “</w:t>
            </w:r>
            <w:proofErr w:type="spellStart"/>
            <w:r w:rsidR="00E94D79" w:rsidRPr="00E94D79">
              <w:rPr>
                <w:rFonts w:ascii="Helvetica" w:hAnsi="Helvetica"/>
                <w:sz w:val="20"/>
              </w:rPr>
              <w:t>brownfields</w:t>
            </w:r>
            <w:proofErr w:type="spellEnd"/>
            <w:r w:rsidR="00E94D79" w:rsidRPr="00E94D79">
              <w:rPr>
                <w:rFonts w:ascii="Helvetica" w:hAnsi="Helvetica"/>
                <w:sz w:val="20"/>
              </w:rPr>
              <w:t xml:space="preserve">”—well-drained, nutrient-poor environments on previously developed lots (London)—are </w:t>
            </w:r>
            <w:r w:rsidR="00275D85">
              <w:rPr>
                <w:rFonts w:ascii="Helvetica" w:hAnsi="Helvetica"/>
                <w:sz w:val="20"/>
              </w:rPr>
              <w:t>just a few</w:t>
            </w:r>
            <w:r w:rsidR="00E94D79" w:rsidRPr="00E94D79">
              <w:rPr>
                <w:rFonts w:ascii="Helvetica" w:hAnsi="Helvetica"/>
                <w:sz w:val="20"/>
              </w:rPr>
              <w:t xml:space="preserve"> examples of ecological environments </w:t>
            </w:r>
            <w:r w:rsidR="00275D85">
              <w:rPr>
                <w:rFonts w:ascii="Helvetica" w:hAnsi="Helvetica"/>
                <w:sz w:val="20"/>
              </w:rPr>
              <w:t>created by green roofs</w:t>
            </w:r>
            <w:r w:rsidR="00E94D79" w:rsidRPr="00E94D79">
              <w:rPr>
                <w:rFonts w:ascii="Helvetica" w:hAnsi="Helvetica"/>
                <w:sz w:val="20"/>
              </w:rPr>
              <w:t xml:space="preserve">. Large-scale rooftop agriculture initiatives already exist in many cities around the world, among them New York, Chicago, Singapore, and Montreal (see p. </w:t>
            </w:r>
            <w:r w:rsidR="00E94D79" w:rsidRPr="00E94D79">
              <w:rPr>
                <w:rFonts w:ascii="Helvetica" w:hAnsi="Helvetica"/>
                <w:sz w:val="20"/>
                <w:highlight w:val="yellow"/>
              </w:rPr>
              <w:t>XXX</w:t>
            </w:r>
            <w:r w:rsidR="00E94D79" w:rsidRPr="00E94D79">
              <w:rPr>
                <w:rFonts w:ascii="Helvetica" w:hAnsi="Helvetica"/>
                <w:sz w:val="20"/>
              </w:rPr>
              <w:t xml:space="preserve">). Shown here is a wildflower meadow on the roof of </w:t>
            </w:r>
            <w:r w:rsidR="00E94D79" w:rsidRPr="00E94D79">
              <w:rPr>
                <w:rStyle w:val="st"/>
                <w:rFonts w:ascii="Helvetica" w:hAnsi="Helvetica" w:cs="Arial"/>
                <w:color w:val="222222"/>
                <w:sz w:val="20"/>
              </w:rPr>
              <w:t xml:space="preserve">The Church of Jesus Christ of Latter-day Saints Conference Center in Salt Lake City, </w:t>
            </w:r>
            <w:r w:rsidR="00E94D79" w:rsidRPr="00275D85">
              <w:rPr>
                <w:rStyle w:val="Emphasis"/>
                <w:rFonts w:ascii="Helvetica" w:hAnsi="Helvetica" w:cs="Arial"/>
                <w:i w:val="0"/>
                <w:color w:val="222222"/>
                <w:sz w:val="20"/>
              </w:rPr>
              <w:t>Utah.</w:t>
            </w:r>
          </w:p>
        </w:tc>
      </w:tr>
    </w:tbl>
    <w:p w:rsidR="004C7576" w:rsidRPr="008C66C5" w:rsidRDefault="004C7576" w:rsidP="004C7576">
      <w:pPr>
        <w:spacing w:line="360" w:lineRule="auto"/>
        <w:jc w:val="both"/>
        <w:rPr>
          <w:rFonts w:ascii="Helvetica" w:eastAsia="Times New Roman" w:hAnsi="Helvetica" w:cs="Calibri"/>
        </w:rPr>
      </w:pPr>
    </w:p>
    <w:p w:rsidR="008C4DE7" w:rsidRPr="008C4DE7" w:rsidRDefault="008C4DE7" w:rsidP="00774F84">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i/>
          <w:color w:val="262626"/>
          <w:sz w:val="20"/>
          <w:szCs w:val="26"/>
        </w:rPr>
      </w:pPr>
      <w:r w:rsidRPr="008C4DE7">
        <w:rPr>
          <w:rFonts w:ascii="Helvetica" w:hAnsi="Helvetica" w:cs="Helvetica"/>
          <w:b/>
          <w:bCs/>
          <w:i/>
          <w:color w:val="262626"/>
          <w:sz w:val="20"/>
          <w:szCs w:val="26"/>
        </w:rPr>
        <w:lastRenderedPageBreak/>
        <w:t>Aichi Target 15</w:t>
      </w:r>
      <w:r w:rsidRPr="008C4DE7">
        <w:rPr>
          <w:rFonts w:ascii="Helvetica" w:hAnsi="Helvetica" w:cs="Helvetica"/>
          <w:b/>
          <w:i/>
          <w:color w:val="262626"/>
          <w:sz w:val="20"/>
          <w:szCs w:val="26"/>
        </w:rPr>
        <w:t>:</w:t>
      </w:r>
      <w:r w:rsidRPr="008C4DE7">
        <w:rPr>
          <w:rFonts w:ascii="Helvetica" w:hAnsi="Helvetica" w:cs="Helvetica"/>
          <w:i/>
          <w:color w:val="262626"/>
          <w:sz w:val="20"/>
          <w:szCs w:val="26"/>
        </w:rPr>
        <w:t xml:space="preserve"> </w:t>
      </w:r>
      <w:proofErr w:type="gramStart"/>
      <w:r w:rsidRPr="008C4DE7">
        <w:rPr>
          <w:rFonts w:ascii="Helvetica" w:hAnsi="Helvetica" w:cs="Helvetica"/>
          <w:i/>
          <w:color w:val="262626"/>
          <w:sz w:val="20"/>
          <w:szCs w:val="26"/>
        </w:rPr>
        <w:t>By</w:t>
      </w:r>
      <w:proofErr w:type="gramEnd"/>
      <w:r w:rsidRPr="008C4DE7">
        <w:rPr>
          <w:rFonts w:ascii="Helvetica" w:hAnsi="Helvetica" w:cs="Helvetica"/>
          <w:i/>
          <w:color w:val="262626"/>
          <w:sz w:val="20"/>
          <w:szCs w:val="26"/>
        </w:rPr>
        <w:t xml:space="preserve"> 2020, ecosystem resilience and the contribution of biodiversity to carbon stocks has been enhanced, through conservation and restoration, including restoration of at least 15 per cent of degraded ecosystems, thereby contributing to climate change mitigation and adaptation and to combating desertification. </w:t>
      </w:r>
    </w:p>
    <w:p w:rsidR="008C4DE7" w:rsidRPr="008C4DE7" w:rsidRDefault="008C4DE7" w:rsidP="00774F84">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i/>
          <w:color w:val="FF0000"/>
          <w:sz w:val="20"/>
          <w:szCs w:val="26"/>
        </w:rPr>
      </w:pPr>
    </w:p>
    <w:p w:rsidR="008C4DE7" w:rsidRPr="008C4DE7" w:rsidRDefault="008C4DE7" w:rsidP="00774F84">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i/>
          <w:color w:val="008000"/>
          <w:sz w:val="20"/>
          <w:szCs w:val="26"/>
        </w:rPr>
      </w:pPr>
      <w:r w:rsidRPr="008C4DE7">
        <w:rPr>
          <w:rFonts w:ascii="Helvetica" w:hAnsi="Helvetica" w:cs="Helvetica"/>
          <w:i/>
          <w:color w:val="008000"/>
          <w:sz w:val="20"/>
          <w:szCs w:val="26"/>
        </w:rPr>
        <w:t xml:space="preserve">No other level of government does as much restoration as local </w:t>
      </w:r>
      <w:r>
        <w:rPr>
          <w:rFonts w:ascii="Helvetica" w:hAnsi="Helvetica" w:cs="Helvetica"/>
          <w:i/>
          <w:color w:val="008000"/>
          <w:sz w:val="20"/>
          <w:szCs w:val="26"/>
        </w:rPr>
        <w:t>governments</w:t>
      </w:r>
      <w:r w:rsidRPr="008C4DE7">
        <w:rPr>
          <w:rFonts w:ascii="Helvetica" w:hAnsi="Helvetica" w:cs="Helvetica"/>
          <w:i/>
          <w:color w:val="008000"/>
          <w:sz w:val="20"/>
          <w:szCs w:val="26"/>
        </w:rPr>
        <w:t xml:space="preserve">. Many “brown” and transition (ex-industrial) areas under city governments are either in the process of being restored or could be. City governments can also promote the use of green infrastructure and roofing. </w:t>
      </w:r>
    </w:p>
    <w:p w:rsidR="008C4DE7" w:rsidRPr="00C251D4" w:rsidRDefault="008C4DE7" w:rsidP="008C4DE7">
      <w:pPr>
        <w:widowControl w:val="0"/>
        <w:autoSpaceDE w:val="0"/>
        <w:autoSpaceDN w:val="0"/>
        <w:adjustRightInd w:val="0"/>
        <w:rPr>
          <w:rFonts w:ascii="Helvetica" w:hAnsi="Helvetica" w:cs="Helvetica"/>
          <w:i/>
          <w:color w:val="FF0000"/>
          <w:sz w:val="26"/>
          <w:szCs w:val="26"/>
        </w:rPr>
      </w:pPr>
    </w:p>
    <w:p w:rsidR="004C7576" w:rsidRPr="008C66C5" w:rsidRDefault="004C7576" w:rsidP="004C7576">
      <w:pPr>
        <w:spacing w:line="360" w:lineRule="auto"/>
        <w:jc w:val="both"/>
        <w:rPr>
          <w:rFonts w:ascii="Helvetica" w:hAnsi="Helvetica"/>
          <w:lang w:val="en-ZA"/>
        </w:rPr>
      </w:pPr>
    </w:p>
    <w:p w:rsidR="004C7576" w:rsidRPr="008C66C5" w:rsidRDefault="004C7576" w:rsidP="004C7576">
      <w:pPr>
        <w:spacing w:line="360" w:lineRule="auto"/>
        <w:rPr>
          <w:rFonts w:ascii="Helvetica" w:hAnsi="Helvetica"/>
          <w:b/>
          <w:i/>
          <w:sz w:val="20"/>
        </w:rPr>
      </w:pPr>
      <w:r w:rsidRPr="008C66C5">
        <w:rPr>
          <w:rFonts w:ascii="Helvetica" w:hAnsi="Helvetica"/>
          <w:b/>
          <w:i/>
          <w:sz w:val="20"/>
        </w:rPr>
        <w:t>Select References</w:t>
      </w:r>
    </w:p>
    <w:p w:rsidR="004C7576" w:rsidRPr="008C66C5" w:rsidRDefault="004C7576" w:rsidP="004C7576">
      <w:pPr>
        <w:spacing w:line="360" w:lineRule="auto"/>
        <w:jc w:val="both"/>
        <w:rPr>
          <w:rFonts w:ascii="Helvetica" w:hAnsi="Helvetica"/>
          <w:sz w:val="20"/>
        </w:rPr>
      </w:pPr>
      <w:r w:rsidRPr="008C66C5">
        <w:rPr>
          <w:rFonts w:ascii="Helvetica" w:hAnsi="Helvetica"/>
          <w:sz w:val="20"/>
          <w:highlight w:val="yellow"/>
        </w:rPr>
        <w:t>[To come]</w:t>
      </w:r>
      <w:r w:rsidRPr="008C66C5">
        <w:rPr>
          <w:rFonts w:ascii="Helvetica" w:hAnsi="Helvetica"/>
          <w:sz w:val="20"/>
        </w:rPr>
        <w:t xml:space="preserve"> </w:t>
      </w:r>
    </w:p>
    <w:p w:rsidR="004C7576" w:rsidRPr="008C66C5" w:rsidRDefault="004C7576" w:rsidP="004C7576">
      <w:pPr>
        <w:spacing w:line="360" w:lineRule="auto"/>
        <w:rPr>
          <w:rFonts w:ascii="Helvetica" w:hAnsi="Helvetica"/>
          <w:b/>
          <w:color w:val="008000"/>
        </w:rPr>
      </w:pPr>
      <w:r w:rsidRPr="008C66C5">
        <w:rPr>
          <w:rFonts w:ascii="Helvetica" w:hAnsi="Helvetica"/>
          <w:sz w:val="20"/>
        </w:rPr>
        <w:t xml:space="preserve">For a complete bibliography, see </w:t>
      </w:r>
      <w:hyperlink r:id="rId29" w:history="1">
        <w:r w:rsidRPr="008C66C5">
          <w:rPr>
            <w:rFonts w:ascii="Helvetica" w:hAnsi="Helvetica"/>
            <w:sz w:val="20"/>
            <w:highlight w:val="yellow"/>
          </w:rPr>
          <w:t>www.xxx</w:t>
        </w:r>
      </w:hyperlink>
    </w:p>
    <w:p w:rsidR="004C7576" w:rsidRPr="008C66C5" w:rsidRDefault="004C7576" w:rsidP="004C7576">
      <w:pPr>
        <w:spacing w:line="360" w:lineRule="auto"/>
        <w:jc w:val="both"/>
        <w:rPr>
          <w:rFonts w:ascii="Helvetica" w:hAnsi="Helvetica"/>
          <w:lang w:val="en-ZA"/>
        </w:rPr>
      </w:pPr>
    </w:p>
    <w:p w:rsidR="004C7576" w:rsidRPr="008C66C5" w:rsidRDefault="004C7576" w:rsidP="004C7576">
      <w:pPr>
        <w:spacing w:line="360" w:lineRule="auto"/>
        <w:jc w:val="both"/>
        <w:rPr>
          <w:rFonts w:ascii="Helvetica" w:hAnsi="Helvetica"/>
        </w:rPr>
      </w:pPr>
      <w:r w:rsidRPr="008C66C5">
        <w:rPr>
          <w:rFonts w:ascii="Helvetica" w:hAnsi="Helvetica"/>
          <w:b/>
          <w:highlight w:val="yellow"/>
        </w:rPr>
        <w:t>CASE STUDIES</w:t>
      </w:r>
    </w:p>
    <w:p w:rsidR="004C7576" w:rsidRPr="008C66C5" w:rsidRDefault="004C7576" w:rsidP="004C7576">
      <w:pPr>
        <w:spacing w:line="360" w:lineRule="auto"/>
        <w:jc w:val="both"/>
        <w:rPr>
          <w:rFonts w:ascii="Helvetica" w:hAnsi="Helvetica" w:cs="Calibri"/>
          <w:b/>
          <w:color w:val="008000"/>
        </w:rPr>
      </w:pPr>
      <w:r w:rsidRPr="008C66C5">
        <w:rPr>
          <w:rFonts w:ascii="Helvetica" w:hAnsi="Helvetica" w:cs="Calibri"/>
          <w:b/>
          <w:color w:val="008000"/>
        </w:rPr>
        <w:t>Mexico City’s Actions on Climate Change</w:t>
      </w:r>
    </w:p>
    <w:p w:rsidR="004C7576" w:rsidRPr="008C66C5" w:rsidRDefault="004C7576" w:rsidP="004C7576">
      <w:pPr>
        <w:autoSpaceDE w:val="0"/>
        <w:autoSpaceDN w:val="0"/>
        <w:adjustRightInd w:val="0"/>
        <w:spacing w:line="360" w:lineRule="auto"/>
        <w:jc w:val="both"/>
        <w:rPr>
          <w:rFonts w:ascii="Helvetica" w:hAnsi="Helvetica" w:cs="Calibri"/>
        </w:rPr>
      </w:pPr>
      <w:r w:rsidRPr="008C66C5">
        <w:rPr>
          <w:rFonts w:ascii="Helvetica" w:hAnsi="Helvetica" w:cs="Calibri"/>
        </w:rPr>
        <w:t>Mexico City was the first Latin America city to implement a Climate Action Program. Three components of the overall program place biodiversity at their core: (1) The Green Roof Program aims to create 10,000</w:t>
      </w:r>
      <w:r w:rsidRPr="008C66C5">
        <w:rPr>
          <w:rFonts w:ascii="Helvetica" w:hAnsi="Helvetica" w:cs="Calibri"/>
          <w:vertAlign w:val="superscript"/>
        </w:rPr>
        <w:t xml:space="preserve"> </w:t>
      </w:r>
      <w:r w:rsidRPr="008C66C5">
        <w:rPr>
          <w:rFonts w:ascii="Helvetica" w:hAnsi="Helvetica" w:cs="Calibri"/>
        </w:rPr>
        <w:t xml:space="preserve">square meters of new green roofs annually, to improve air quality, regulate humidity, reduce temperatures, and provide new biodiversity resources across the city. By increasing environmental awareness among citizens, the program also plays an important educational role. (2) Focusing on pollution risks, the Recovery of the Rivers Magdalene and </w:t>
      </w:r>
      <w:proofErr w:type="spellStart"/>
      <w:r w:rsidRPr="008C66C5">
        <w:rPr>
          <w:rFonts w:ascii="Helvetica" w:hAnsi="Helvetica" w:cs="Calibri"/>
        </w:rPr>
        <w:t>Eslava</w:t>
      </w:r>
      <w:proofErr w:type="spellEnd"/>
      <w:r w:rsidRPr="008C66C5">
        <w:rPr>
          <w:rFonts w:ascii="Helvetica" w:hAnsi="Helvetica" w:cs="Calibri"/>
        </w:rPr>
        <w:t xml:space="preserve"> program is improving environmental conditions in two important tributaries and their surrounding neighborhoods. Additional funding in 2011–2012 has helped secure a water supply for the city and reduce the energy and economic costs associated with traditional water treatment. (3) Almost 60 percent of Mexico City is represented by Land for Conservation, which </w:t>
      </w:r>
      <w:r w:rsidRPr="008C66C5">
        <w:rPr>
          <w:rFonts w:ascii="Helvetica" w:hAnsi="Helvetica" w:cs="Helvetica"/>
          <w:color w:val="000000"/>
          <w:szCs w:val="18"/>
        </w:rPr>
        <w:t xml:space="preserve">provides environmental goods and services essential to the entire city. </w:t>
      </w:r>
      <w:r w:rsidRPr="008C66C5">
        <w:rPr>
          <w:rFonts w:ascii="Helvetica" w:hAnsi="Helvetica" w:cs="Calibri"/>
        </w:rPr>
        <w:t xml:space="preserve">The two-pronged Program of Restoration of Ecosystems and Compensation for Maintaining Environmental Services rewards landowners in this area both for protecting essential natural resources and for restoring degraded habitats. It also encourages communities </w:t>
      </w:r>
      <w:r w:rsidRPr="008C66C5">
        <w:rPr>
          <w:rFonts w:ascii="Helvetica" w:hAnsi="Helvetica" w:cs="Helvetica"/>
          <w:color w:val="000000"/>
          <w:szCs w:val="18"/>
        </w:rPr>
        <w:t xml:space="preserve">to actively protect and restore natural ecosystems. </w:t>
      </w:r>
      <w:r w:rsidRPr="008C66C5">
        <w:rPr>
          <w:rFonts w:ascii="Helvetica" w:hAnsi="Helvetica" w:cs="Calibri"/>
          <w:color w:val="FF0000"/>
          <w:highlight w:val="yellow"/>
        </w:rPr>
        <w:t>[Insert appropriate image from Mexico City.]</w:t>
      </w:r>
    </w:p>
    <w:p w:rsidR="004C7576" w:rsidRPr="008C66C5" w:rsidRDefault="004C7576" w:rsidP="004C7576">
      <w:pPr>
        <w:spacing w:line="360" w:lineRule="auto"/>
        <w:jc w:val="both"/>
        <w:rPr>
          <w:rFonts w:ascii="Helvetica" w:hAnsi="Helvetica"/>
        </w:rPr>
      </w:pPr>
    </w:p>
    <w:p w:rsidR="004C7576" w:rsidRPr="008C66C5" w:rsidRDefault="004C7576" w:rsidP="004C7576">
      <w:pPr>
        <w:spacing w:line="360" w:lineRule="auto"/>
        <w:jc w:val="both"/>
        <w:rPr>
          <w:rFonts w:ascii="Helvetica" w:hAnsi="Helvetica" w:cs="Calibri"/>
          <w:b/>
          <w:color w:val="008000"/>
        </w:rPr>
      </w:pPr>
      <w:r w:rsidRPr="008C66C5">
        <w:rPr>
          <w:rFonts w:ascii="Helvetica" w:hAnsi="Helvetica" w:cs="Calibri"/>
          <w:b/>
          <w:color w:val="008000"/>
        </w:rPr>
        <w:lastRenderedPageBreak/>
        <w:t xml:space="preserve">Yokohama, </w:t>
      </w:r>
      <w:proofErr w:type="gramStart"/>
      <w:r w:rsidRPr="008C66C5">
        <w:rPr>
          <w:rFonts w:ascii="Helvetica" w:hAnsi="Helvetica" w:cs="Calibri"/>
          <w:b/>
          <w:color w:val="008000"/>
        </w:rPr>
        <w:t>Japan</w:t>
      </w:r>
      <w:r w:rsidRPr="008C66C5">
        <w:rPr>
          <w:rFonts w:ascii="Helvetica" w:hAnsi="Helvetica" w:cs="Calibri"/>
          <w:b/>
          <w:bCs/>
          <w:color w:val="008000"/>
          <w:szCs w:val="20"/>
        </w:rPr>
        <w:t xml:space="preserve">  –</w:t>
      </w:r>
      <w:proofErr w:type="gramEnd"/>
      <w:r w:rsidRPr="008C66C5">
        <w:rPr>
          <w:rFonts w:ascii="Helvetica" w:hAnsi="Helvetica" w:cs="Calibri"/>
          <w:b/>
          <w:bCs/>
          <w:color w:val="008000"/>
          <w:szCs w:val="20"/>
        </w:rPr>
        <w:t xml:space="preserve"> Mitigating Local Climate Change</w:t>
      </w:r>
    </w:p>
    <w:p w:rsidR="004C7576" w:rsidRPr="008C66C5" w:rsidRDefault="004C7576" w:rsidP="004C7576">
      <w:pPr>
        <w:autoSpaceDE w:val="0"/>
        <w:autoSpaceDN w:val="0"/>
        <w:adjustRightInd w:val="0"/>
        <w:spacing w:line="360" w:lineRule="auto"/>
        <w:jc w:val="both"/>
        <w:rPr>
          <w:rFonts w:ascii="Helvetica" w:eastAsia="TimesNewRomanPSMT" w:hAnsi="Helvetica" w:cs="Calibri"/>
          <w:szCs w:val="20"/>
        </w:rPr>
      </w:pPr>
      <w:r w:rsidRPr="008C66C5">
        <w:rPr>
          <w:rFonts w:ascii="Helvetica" w:eastAsia="TimesNewRomanPSMT" w:hAnsi="Helvetica" w:cs="Calibri"/>
          <w:szCs w:val="20"/>
        </w:rPr>
        <w:t>In 2007 the administrative district of Yokohama emitted almost 20 million tons of CO</w:t>
      </w:r>
      <w:r w:rsidRPr="008C66C5">
        <w:rPr>
          <w:rFonts w:ascii="Helvetica" w:eastAsia="TimesNewRomanPSMT" w:hAnsi="Helvetica" w:cs="Calibri"/>
          <w:szCs w:val="20"/>
          <w:vertAlign w:val="subscript"/>
        </w:rPr>
        <w:t>2</w:t>
      </w:r>
      <w:r w:rsidRPr="008C66C5">
        <w:rPr>
          <w:rFonts w:ascii="Helvetica" w:eastAsia="TimesNewRomanPSMT" w:hAnsi="Helvetica" w:cs="Calibri"/>
          <w:szCs w:val="20"/>
        </w:rPr>
        <w:t>. Aiming to become a low-carbon city, it set a goal to reduce per person CO</w:t>
      </w:r>
      <w:r w:rsidRPr="008C66C5">
        <w:rPr>
          <w:rFonts w:ascii="Helvetica" w:eastAsia="TimesNewRomanPSMT" w:hAnsi="Helvetica" w:cs="Calibri"/>
          <w:szCs w:val="20"/>
          <w:vertAlign w:val="subscript"/>
        </w:rPr>
        <w:t>2</w:t>
      </w:r>
      <w:r w:rsidRPr="008C66C5">
        <w:rPr>
          <w:rFonts w:ascii="Helvetica" w:eastAsia="TimesNewRomanPSMT" w:hAnsi="Helvetica" w:cs="Calibri"/>
          <w:szCs w:val="20"/>
        </w:rPr>
        <w:t xml:space="preserve"> emissions by at least 60 percent, relative to the 2004 level, by 2050. </w:t>
      </w:r>
      <w:r w:rsidRPr="008C66C5">
        <w:rPr>
          <w:rFonts w:ascii="Helvetica" w:eastAsia="TimesNewRomanPSMT" w:hAnsi="Helvetica" w:cs="Calibri"/>
        </w:rPr>
        <w:t xml:space="preserve">With a population of almost 3.7 million, Yokohama has been continuously degrading and converting its forests and farmland. The consequence has been a demonstrable impact on the city’s microclimate, above that associated with global climate change, resulting in an urban heat island effect. </w:t>
      </w:r>
      <w:r w:rsidRPr="008C66C5">
        <w:rPr>
          <w:rFonts w:ascii="Helvetica" w:eastAsia="TimesNewRomanPSMT" w:hAnsi="Helvetica" w:cs="Calibri"/>
          <w:szCs w:val="20"/>
        </w:rPr>
        <w:t xml:space="preserve">The increase in buildings and paved surfaces has enhanced the city’s heat-absorption capacity and increased its reflective heat, thereby raising temperatures. At the same time, the decrease in forests and farmland has reduced </w:t>
      </w:r>
      <w:proofErr w:type="spellStart"/>
      <w:r w:rsidRPr="008C66C5">
        <w:rPr>
          <w:rFonts w:ascii="Helvetica" w:eastAsia="TimesNewRomanPSMT" w:hAnsi="Helvetica" w:cs="Calibri"/>
          <w:szCs w:val="20"/>
        </w:rPr>
        <w:t>evapotranspiration</w:t>
      </w:r>
      <w:proofErr w:type="spellEnd"/>
      <w:r w:rsidRPr="008C66C5">
        <w:rPr>
          <w:rFonts w:ascii="Helvetica" w:eastAsia="TimesNewRomanPSMT" w:hAnsi="Helvetica" w:cs="Calibri"/>
          <w:szCs w:val="20"/>
        </w:rPr>
        <w:t>, thereby slowing cooling. Recognizing the importance of biodiversity in stabilizing the local climate,</w:t>
      </w:r>
      <w:r w:rsidRPr="008C66C5">
        <w:rPr>
          <w:rFonts w:ascii="Helvetica" w:eastAsia="TimesNewRomanPSMT" w:hAnsi="Helvetica" w:cs="Calibri"/>
        </w:rPr>
        <w:t xml:space="preserve"> the city introduced a new tax system and a mechanism to use the revenue to conserve privately owned green areas. It also </w:t>
      </w:r>
      <w:r w:rsidRPr="008C66C5">
        <w:rPr>
          <w:rFonts w:ascii="Helvetica" w:eastAsia="TimesNewRomanPSMT" w:hAnsi="Helvetica" w:cs="Calibri"/>
          <w:szCs w:val="20"/>
        </w:rPr>
        <w:t>decided to expand green areas with rooftop and wall greening and to work with citizens to reduce residential CO</w:t>
      </w:r>
      <w:r w:rsidRPr="008C66C5">
        <w:rPr>
          <w:rFonts w:ascii="Helvetica" w:eastAsia="TimesNewRomanPSMT" w:hAnsi="Helvetica" w:cs="Calibri"/>
          <w:szCs w:val="20"/>
          <w:vertAlign w:val="subscript"/>
        </w:rPr>
        <w:t>2</w:t>
      </w:r>
      <w:r w:rsidRPr="008C66C5">
        <w:rPr>
          <w:rFonts w:ascii="Helvetica" w:eastAsia="TimesNewRomanPSMT" w:hAnsi="Helvetica" w:cs="Calibri"/>
          <w:szCs w:val="20"/>
        </w:rPr>
        <w:t xml:space="preserve"> emissions. It set a minimum target for effective </w:t>
      </w:r>
      <w:proofErr w:type="spellStart"/>
      <w:r w:rsidRPr="008C66C5">
        <w:rPr>
          <w:rFonts w:ascii="Helvetica" w:eastAsia="TimesNewRomanPSMT" w:hAnsi="Helvetica" w:cs="Calibri"/>
          <w:szCs w:val="20"/>
        </w:rPr>
        <w:t>evapotranspiration</w:t>
      </w:r>
      <w:proofErr w:type="spellEnd"/>
      <w:r w:rsidRPr="008C66C5">
        <w:rPr>
          <w:rFonts w:ascii="Helvetica" w:eastAsia="TimesNewRomanPSMT" w:hAnsi="Helvetica" w:cs="Calibri"/>
          <w:szCs w:val="20"/>
        </w:rPr>
        <w:t xml:space="preserve"> from green areas at 30 percent of the total city land area. </w:t>
      </w:r>
      <w:r w:rsidRPr="008C66C5">
        <w:rPr>
          <w:rFonts w:ascii="Helvetica" w:hAnsi="Helvetica" w:cs="Calibri"/>
          <w:color w:val="FF0000"/>
          <w:highlight w:val="yellow"/>
        </w:rPr>
        <w:t>[Insert appropriate image from Yokohama.]</w:t>
      </w:r>
    </w:p>
    <w:p w:rsidR="004C7576" w:rsidRDefault="004C7576" w:rsidP="004C7576"/>
    <w:p w:rsidR="00900194" w:rsidRPr="00D60843" w:rsidRDefault="00900194" w:rsidP="00900194">
      <w:pPr>
        <w:pBdr>
          <w:top w:val="single" w:sz="4" w:space="1" w:color="000000"/>
          <w:left w:val="single" w:sz="4" w:space="4" w:color="000000"/>
          <w:bottom w:val="single" w:sz="4" w:space="1" w:color="000000"/>
          <w:right w:val="single" w:sz="4" w:space="0" w:color="000000"/>
        </w:pBdr>
        <w:shd w:val="clear" w:color="auto" w:fill="008000"/>
        <w:spacing w:line="360" w:lineRule="auto"/>
        <w:jc w:val="both"/>
        <w:rPr>
          <w:rFonts w:ascii="Helvetica" w:hAnsi="Helvetica" w:cs="Calibri"/>
          <w:bCs/>
          <w:sz w:val="28"/>
        </w:rPr>
      </w:pPr>
      <w:r>
        <w:rPr>
          <w:rFonts w:ascii="Helvetica" w:hAnsi="Helvetica"/>
          <w:b/>
          <w:sz w:val="28"/>
        </w:rPr>
        <w:t>Key Message 6:</w:t>
      </w:r>
      <w:r>
        <w:rPr>
          <w:rFonts w:ascii="Helvetica" w:hAnsi="Helvetica"/>
          <w:sz w:val="28"/>
        </w:rPr>
        <w:t xml:space="preserve"> </w:t>
      </w:r>
      <w:r w:rsidR="00992A74">
        <w:rPr>
          <w:rFonts w:ascii="Helvetica" w:hAnsi="Helvetica" w:cs="Calibri"/>
          <w:bCs/>
          <w:sz w:val="28"/>
        </w:rPr>
        <w:t>F</w:t>
      </w:r>
      <w:r w:rsidRPr="00D60843">
        <w:rPr>
          <w:rFonts w:ascii="Helvetica" w:hAnsi="Helvetica" w:cs="Calibri"/>
          <w:bCs/>
          <w:sz w:val="28"/>
        </w:rPr>
        <w:t xml:space="preserve">ood and nutrition security depend on local and biodiversity-based food systems. </w:t>
      </w:r>
    </w:p>
    <w:p w:rsidR="00243249" w:rsidRDefault="00243249" w:rsidP="00613AFA">
      <w:pPr>
        <w:spacing w:line="360" w:lineRule="auto"/>
        <w:jc w:val="both"/>
        <w:rPr>
          <w:rFonts w:ascii="Helvetica" w:hAnsi="Helvetica"/>
          <w:highlight w:val="yellow"/>
        </w:rPr>
      </w:pPr>
    </w:p>
    <w:p w:rsidR="00E342B4" w:rsidRPr="00243249" w:rsidRDefault="00243249" w:rsidP="00613AFA">
      <w:pPr>
        <w:spacing w:line="360" w:lineRule="auto"/>
        <w:jc w:val="both"/>
        <w:rPr>
          <w:rFonts w:ascii="Helvetica" w:hAnsi="Helvetica"/>
        </w:rPr>
      </w:pPr>
      <w:r w:rsidRPr="00243249">
        <w:rPr>
          <w:rFonts w:ascii="Helvetica" w:hAnsi="Helvetica"/>
          <w:highlight w:val="yellow"/>
        </w:rPr>
        <w:t>[</w:t>
      </w:r>
      <w:r>
        <w:rPr>
          <w:rFonts w:ascii="Helvetica" w:hAnsi="Helvetica"/>
          <w:highlight w:val="yellow"/>
        </w:rPr>
        <w:t>This message</w:t>
      </w:r>
      <w:r w:rsidRPr="00243249">
        <w:rPr>
          <w:rFonts w:ascii="Helvetica" w:hAnsi="Helvetica"/>
          <w:highlight w:val="yellow"/>
        </w:rPr>
        <w:t xml:space="preserve"> is</w:t>
      </w:r>
      <w:r>
        <w:rPr>
          <w:rFonts w:ascii="Helvetica" w:hAnsi="Helvetica"/>
          <w:highlight w:val="yellow"/>
        </w:rPr>
        <w:t xml:space="preserve"> currently being revised, with</w:t>
      </w:r>
      <w:r w:rsidRPr="00243249">
        <w:rPr>
          <w:rFonts w:ascii="Helvetica" w:hAnsi="Helvetica"/>
          <w:highlight w:val="yellow"/>
        </w:rPr>
        <w:t xml:space="preserve"> input from Arthur Getz.]</w:t>
      </w:r>
    </w:p>
    <w:p w:rsidR="00243249" w:rsidRDefault="00243249" w:rsidP="00613AFA">
      <w:pPr>
        <w:spacing w:line="360" w:lineRule="auto"/>
        <w:jc w:val="both"/>
        <w:rPr>
          <w:rFonts w:ascii="Arial" w:hAnsi="Arial" w:cs="Arial"/>
          <w:lang w:val="en-GB"/>
        </w:rPr>
      </w:pPr>
    </w:p>
    <w:p w:rsidR="00613AFA" w:rsidRPr="00017250" w:rsidRDefault="00613AFA" w:rsidP="00613AFA">
      <w:pPr>
        <w:spacing w:line="360" w:lineRule="auto"/>
        <w:jc w:val="both"/>
        <w:rPr>
          <w:rFonts w:ascii="Helvetica" w:hAnsi="Helvetica"/>
          <w:lang w:val="en-GB"/>
        </w:rPr>
      </w:pPr>
      <w:r>
        <w:rPr>
          <w:rFonts w:ascii="Arial" w:hAnsi="Arial" w:cs="Arial"/>
          <w:lang w:val="en-GB"/>
        </w:rPr>
        <w:t>T</w:t>
      </w:r>
      <w:r w:rsidRPr="007C5B67">
        <w:rPr>
          <w:rFonts w:ascii="Arial" w:hAnsi="Arial" w:cs="Arial"/>
          <w:lang w:val="en-GB"/>
        </w:rPr>
        <w:t>he conservation and sustainable use of biodiversity for food and agriculture play a critical role in the fight against hunger</w:t>
      </w:r>
      <w:r>
        <w:rPr>
          <w:rFonts w:ascii="Arial" w:hAnsi="Arial" w:cs="Arial"/>
          <w:lang w:val="en-GB"/>
        </w:rPr>
        <w:t>. Yet t</w:t>
      </w:r>
      <w:r w:rsidRPr="001606D5">
        <w:rPr>
          <w:rFonts w:ascii="Arial" w:hAnsi="Arial" w:cs="Arial"/>
          <w:lang w:val="en-GB"/>
        </w:rPr>
        <w:t xml:space="preserve">he </w:t>
      </w:r>
      <w:r>
        <w:rPr>
          <w:rFonts w:ascii="Arial" w:hAnsi="Arial" w:cs="Arial"/>
          <w:lang w:val="en-GB"/>
        </w:rPr>
        <w:t xml:space="preserve">rapid </w:t>
      </w:r>
      <w:r w:rsidRPr="001606D5">
        <w:rPr>
          <w:rFonts w:ascii="Arial" w:hAnsi="Arial" w:cs="Arial"/>
          <w:lang w:val="en-GB"/>
        </w:rPr>
        <w:t>growth of cities is challenging the provisioning capabilities of agriculture and</w:t>
      </w:r>
      <w:r>
        <w:rPr>
          <w:rFonts w:ascii="Arial" w:hAnsi="Arial" w:cs="Arial"/>
          <w:lang w:val="en-GB"/>
        </w:rPr>
        <w:t xml:space="preserve"> modifying</w:t>
      </w:r>
      <w:r w:rsidRPr="001606D5">
        <w:rPr>
          <w:rFonts w:ascii="Arial" w:hAnsi="Arial" w:cs="Arial"/>
          <w:lang w:val="en-GB"/>
        </w:rPr>
        <w:t xml:space="preserve"> food systems at </w:t>
      </w:r>
      <w:r>
        <w:rPr>
          <w:rFonts w:ascii="Arial" w:hAnsi="Arial" w:cs="Arial"/>
          <w:lang w:val="en-GB"/>
        </w:rPr>
        <w:t xml:space="preserve">local and global </w:t>
      </w:r>
      <w:r w:rsidRPr="001606D5">
        <w:rPr>
          <w:rFonts w:ascii="Arial" w:hAnsi="Arial" w:cs="Arial"/>
          <w:lang w:val="en-GB"/>
        </w:rPr>
        <w:t>levels</w:t>
      </w:r>
      <w:r>
        <w:rPr>
          <w:rFonts w:ascii="Arial" w:hAnsi="Arial" w:cs="Arial"/>
          <w:lang w:val="en-GB"/>
        </w:rPr>
        <w:t>.</w:t>
      </w:r>
      <w:r w:rsidRPr="007C5B67">
        <w:rPr>
          <w:rFonts w:ascii="Helvetica" w:hAnsi="Helvetica"/>
          <w:lang w:val="en-GB"/>
        </w:rPr>
        <w:t xml:space="preserve"> </w:t>
      </w:r>
      <w:r>
        <w:rPr>
          <w:rFonts w:ascii="Arial" w:hAnsi="Arial" w:cs="Arial"/>
          <w:lang w:val="en-GB"/>
        </w:rPr>
        <w:t>C</w:t>
      </w:r>
      <w:r w:rsidRPr="008A4A61">
        <w:rPr>
          <w:rFonts w:ascii="Helvetica" w:hAnsi="Helvetica"/>
          <w:lang w:val="en-GB"/>
        </w:rPr>
        <w:t xml:space="preserve">onflicts, economic and social turmoil, </w:t>
      </w:r>
      <w:r>
        <w:rPr>
          <w:rFonts w:ascii="Helvetica" w:hAnsi="Helvetica"/>
          <w:lang w:val="en-GB"/>
        </w:rPr>
        <w:t>rising energy prices,</w:t>
      </w:r>
      <w:r w:rsidRPr="008A4A61">
        <w:rPr>
          <w:rFonts w:ascii="Helvetica" w:hAnsi="Helvetica"/>
          <w:lang w:val="en-GB"/>
        </w:rPr>
        <w:t xml:space="preserve"> climate change, increases in extreme weather events and disasters, </w:t>
      </w:r>
      <w:r>
        <w:rPr>
          <w:rFonts w:ascii="Helvetica" w:hAnsi="Helvetica"/>
          <w:lang w:val="en-GB"/>
        </w:rPr>
        <w:t>and scarce or polluted water supplies are among the factors that further</w:t>
      </w:r>
      <w:r w:rsidRPr="008A4A61">
        <w:rPr>
          <w:rFonts w:ascii="Helvetica" w:hAnsi="Helvetica"/>
          <w:lang w:val="en-GB"/>
        </w:rPr>
        <w:t xml:space="preserve"> elevat</w:t>
      </w:r>
      <w:r>
        <w:rPr>
          <w:rFonts w:ascii="Helvetica" w:hAnsi="Helvetica"/>
          <w:lang w:val="en-GB"/>
        </w:rPr>
        <w:t>e</w:t>
      </w:r>
      <w:r w:rsidRPr="008A4A61">
        <w:rPr>
          <w:rFonts w:ascii="Helvetica" w:hAnsi="Helvetica"/>
          <w:lang w:val="en-GB"/>
        </w:rPr>
        <w:t xml:space="preserve"> the volatility of food supplies and prices and put millions of people at risk, particularly the poorest.</w:t>
      </w:r>
      <w:r>
        <w:rPr>
          <w:rFonts w:ascii="Helvetica" w:hAnsi="Helvetica"/>
          <w:lang w:val="en-GB"/>
        </w:rPr>
        <w:t xml:space="preserve"> At the same time, a shift in urban diets to less </w:t>
      </w:r>
      <w:r>
        <w:rPr>
          <w:rFonts w:ascii="Helvetica" w:hAnsi="Helvetica"/>
          <w:lang w:val="en-GB"/>
        </w:rPr>
        <w:lastRenderedPageBreak/>
        <w:t xml:space="preserve">diverse and more processed foods has increased the incidence of </w:t>
      </w:r>
      <w:r w:rsidRPr="008A4A61">
        <w:rPr>
          <w:rFonts w:ascii="Helvetica" w:hAnsi="Helvetica"/>
          <w:lang w:val="en-GB"/>
        </w:rPr>
        <w:t>non</w:t>
      </w:r>
      <w:r w:rsidR="0082495E">
        <w:rPr>
          <w:rFonts w:ascii="Helvetica" w:hAnsi="Helvetica"/>
          <w:lang w:val="en-GB"/>
        </w:rPr>
        <w:t>-</w:t>
      </w:r>
      <w:r w:rsidRPr="008A4A61">
        <w:rPr>
          <w:rFonts w:ascii="Helvetica" w:hAnsi="Helvetica"/>
          <w:lang w:val="en-GB"/>
        </w:rPr>
        <w:t>communicable diseases</w:t>
      </w:r>
      <w:r>
        <w:rPr>
          <w:rFonts w:ascii="Helvetica" w:hAnsi="Helvetica"/>
          <w:lang w:val="en-GB"/>
        </w:rPr>
        <w:t xml:space="preserve"> </w:t>
      </w:r>
      <w:r w:rsidRPr="008A4A61">
        <w:rPr>
          <w:rFonts w:ascii="Helvetica" w:hAnsi="Helvetica"/>
          <w:lang w:val="en-GB"/>
        </w:rPr>
        <w:t>such as obesity</w:t>
      </w:r>
      <w:r>
        <w:rPr>
          <w:rFonts w:ascii="Helvetica" w:hAnsi="Helvetica"/>
          <w:lang w:val="en-GB"/>
        </w:rPr>
        <w:t xml:space="preserve"> and diabetes.</w:t>
      </w:r>
    </w:p>
    <w:p w:rsidR="00613AFA" w:rsidRPr="00B055C9" w:rsidRDefault="00613AFA" w:rsidP="00613AFA">
      <w:pPr>
        <w:autoSpaceDE w:val="0"/>
        <w:autoSpaceDN w:val="0"/>
        <w:adjustRightInd w:val="0"/>
        <w:spacing w:line="360" w:lineRule="auto"/>
        <w:jc w:val="both"/>
        <w:rPr>
          <w:rFonts w:ascii="Helvetica" w:hAnsi="Helvetica"/>
        </w:rPr>
      </w:pPr>
    </w:p>
    <w:p w:rsidR="007935B6" w:rsidRDefault="00613AFA" w:rsidP="00613AFA">
      <w:pPr>
        <w:autoSpaceDE w:val="0"/>
        <w:autoSpaceDN w:val="0"/>
        <w:adjustRightInd w:val="0"/>
        <w:spacing w:line="360" w:lineRule="auto"/>
        <w:jc w:val="both"/>
        <w:rPr>
          <w:rFonts w:ascii="Helvetica" w:hAnsi="Helvetica"/>
          <w:lang w:val="en-GB"/>
        </w:rPr>
      </w:pPr>
      <w:r w:rsidRPr="008A4A61">
        <w:rPr>
          <w:rFonts w:ascii="Helvetica" w:hAnsi="Helvetica"/>
          <w:lang w:val="en-GB"/>
        </w:rPr>
        <w:t>In cities everywhere around the world, people are experiencing increases in hunger</w:t>
      </w:r>
      <w:r>
        <w:rPr>
          <w:rFonts w:ascii="Helvetica" w:hAnsi="Helvetica"/>
          <w:lang w:val="en-GB"/>
        </w:rPr>
        <w:t xml:space="preserve"> and</w:t>
      </w:r>
      <w:r w:rsidRPr="008A4A61">
        <w:rPr>
          <w:rFonts w:ascii="Helvetica" w:hAnsi="Helvetica"/>
          <w:lang w:val="en-GB"/>
        </w:rPr>
        <w:t xml:space="preserve"> poverty</w:t>
      </w:r>
      <w:r w:rsidRPr="001606D5">
        <w:rPr>
          <w:rFonts w:ascii="Arial" w:hAnsi="Arial" w:cs="Arial"/>
          <w:lang w:val="en-GB"/>
        </w:rPr>
        <w:t>.</w:t>
      </w:r>
      <w:r>
        <w:rPr>
          <w:rFonts w:ascii="Arial" w:hAnsi="Arial" w:cs="Arial"/>
          <w:lang w:val="en-GB"/>
        </w:rPr>
        <w:t xml:space="preserve"> </w:t>
      </w:r>
      <w:r>
        <w:rPr>
          <w:rFonts w:ascii="Helvetica" w:hAnsi="Helvetica"/>
          <w:lang w:val="en-GB"/>
        </w:rPr>
        <w:t>F</w:t>
      </w:r>
      <w:r w:rsidRPr="008A4A61">
        <w:rPr>
          <w:rFonts w:ascii="Helvetica" w:hAnsi="Helvetica"/>
          <w:lang w:val="en-GB"/>
        </w:rPr>
        <w:t xml:space="preserve">ood and nutrition security entered global and </w:t>
      </w:r>
      <w:r>
        <w:rPr>
          <w:rFonts w:ascii="Helvetica" w:hAnsi="Helvetica"/>
          <w:lang w:val="en-GB"/>
        </w:rPr>
        <w:t>urban</w:t>
      </w:r>
      <w:r w:rsidRPr="008A4A61">
        <w:rPr>
          <w:rFonts w:ascii="Helvetica" w:hAnsi="Helvetica"/>
          <w:lang w:val="en-GB"/>
        </w:rPr>
        <w:t xml:space="preserve"> political agendas</w:t>
      </w:r>
      <w:r>
        <w:rPr>
          <w:rFonts w:ascii="Helvetica" w:hAnsi="Helvetica"/>
          <w:lang w:val="en-GB"/>
        </w:rPr>
        <w:t xml:space="preserve"> to </w:t>
      </w:r>
      <w:r w:rsidRPr="008A4A61">
        <w:rPr>
          <w:rFonts w:ascii="Helvetica" w:hAnsi="Helvetica"/>
        </w:rPr>
        <w:t xml:space="preserve">an extent previously unseen </w:t>
      </w:r>
      <w:r>
        <w:rPr>
          <w:rFonts w:ascii="Helvetica" w:hAnsi="Helvetica"/>
        </w:rPr>
        <w:t>i</w:t>
      </w:r>
      <w:r w:rsidRPr="008A4A61">
        <w:rPr>
          <w:rFonts w:ascii="Helvetica" w:hAnsi="Helvetica"/>
        </w:rPr>
        <w:t>n 2007–2008, when food prices soared and cities in more than 20 countries around the world experienced food riots</w:t>
      </w:r>
      <w:r w:rsidRPr="008A4A61">
        <w:rPr>
          <w:rFonts w:ascii="Helvetica" w:hAnsi="Helvetica"/>
          <w:lang w:val="en-GB"/>
        </w:rPr>
        <w:t xml:space="preserve">. </w:t>
      </w:r>
      <w:r w:rsidRPr="00404AE5">
        <w:rPr>
          <w:rFonts w:ascii="Helvetica" w:hAnsi="Helvetica"/>
          <w:lang w:val="en-GB"/>
        </w:rPr>
        <w:t>Current food prices have once again reached 2008 levels</w:t>
      </w:r>
      <w:r w:rsidR="0082495E">
        <w:rPr>
          <w:rFonts w:ascii="Helvetica" w:hAnsi="Helvetica"/>
          <w:lang w:val="en-GB"/>
        </w:rPr>
        <w:t xml:space="preserve"> (see Figure 6.1)</w:t>
      </w:r>
      <w:r w:rsidRPr="00404AE5">
        <w:rPr>
          <w:rFonts w:ascii="Helvetica" w:hAnsi="Helvetica"/>
          <w:lang w:val="en-GB"/>
        </w:rPr>
        <w:t>.</w:t>
      </w:r>
    </w:p>
    <w:p w:rsidR="00613AFA" w:rsidRPr="00B512FC" w:rsidRDefault="00613AFA" w:rsidP="00613AFA">
      <w:pPr>
        <w:autoSpaceDE w:val="0"/>
        <w:autoSpaceDN w:val="0"/>
        <w:adjustRightInd w:val="0"/>
        <w:spacing w:line="360" w:lineRule="auto"/>
        <w:jc w:val="both"/>
        <w:rPr>
          <w:rFonts w:ascii="Helvetica" w:hAnsi="Helvetica"/>
          <w:lang w:val="en-GB"/>
        </w:rPr>
      </w:pPr>
    </w:p>
    <w:p w:rsidR="00613AFA" w:rsidRDefault="00613AFA" w:rsidP="00613AFA">
      <w:pPr>
        <w:spacing w:line="360" w:lineRule="auto"/>
        <w:jc w:val="both"/>
        <w:rPr>
          <w:rFonts w:ascii="Helvetica" w:hAnsi="Helvetica"/>
          <w:lang w:val="en-GB"/>
        </w:rPr>
      </w:pPr>
      <w:r>
        <w:rPr>
          <w:noProof/>
        </w:rPr>
        <w:drawing>
          <wp:inline distT="0" distB="0" distL="0" distR="0">
            <wp:extent cx="5219114" cy="2510305"/>
            <wp:effectExtent l="19050" t="0" r="586" b="0"/>
            <wp:docPr id="154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9114" cy="2510305"/>
                    </a:xfrm>
                    <a:prstGeom prst="rect">
                      <a:avLst/>
                    </a:prstGeom>
                    <a:noFill/>
                    <a:ln>
                      <a:noFill/>
                    </a:ln>
                    <a:extLst/>
                  </pic:spPr>
                </pic:pic>
              </a:graphicData>
            </a:graphic>
          </wp:inline>
        </w:drawing>
      </w:r>
    </w:p>
    <w:p w:rsidR="00613AFA" w:rsidRPr="00795A01" w:rsidRDefault="00613AFA" w:rsidP="00795A01">
      <w:pPr>
        <w:widowControl w:val="0"/>
        <w:autoSpaceDE w:val="0"/>
        <w:autoSpaceDN w:val="0"/>
        <w:adjustRightInd w:val="0"/>
        <w:jc w:val="both"/>
        <w:rPr>
          <w:rFonts w:ascii="Helvetica" w:hAnsi="Helvetica" w:cs="Arial"/>
          <w:sz w:val="20"/>
          <w:szCs w:val="22"/>
        </w:rPr>
      </w:pPr>
      <w:proofErr w:type="gramStart"/>
      <w:r w:rsidRPr="00795A01">
        <w:rPr>
          <w:rFonts w:ascii="Helvetica" w:hAnsi="Helvetica"/>
          <w:b/>
          <w:sz w:val="20"/>
          <w:lang w:val="en-GB"/>
        </w:rPr>
        <w:t>Figure 6.1.</w:t>
      </w:r>
      <w:proofErr w:type="gramEnd"/>
      <w:r w:rsidRPr="00795A01">
        <w:rPr>
          <w:rFonts w:ascii="Helvetica" w:hAnsi="Helvetica"/>
          <w:b/>
          <w:sz w:val="20"/>
          <w:lang w:val="en-GB"/>
        </w:rPr>
        <w:t xml:space="preserve"> </w:t>
      </w:r>
      <w:r w:rsidRPr="00795A01">
        <w:rPr>
          <w:rFonts w:ascii="Helvetica" w:hAnsi="Helvetica" w:cs="Arial"/>
          <w:sz w:val="20"/>
          <w:szCs w:val="22"/>
        </w:rPr>
        <w:t xml:space="preserve">The </w:t>
      </w:r>
      <w:proofErr w:type="spellStart"/>
      <w:r w:rsidRPr="00795A01">
        <w:rPr>
          <w:rFonts w:ascii="Helvetica" w:hAnsi="Helvetica" w:cs="Arial"/>
          <w:sz w:val="20"/>
          <w:szCs w:val="22"/>
        </w:rPr>
        <w:t>FAO</w:t>
      </w:r>
      <w:proofErr w:type="spellEnd"/>
      <w:r w:rsidRPr="00795A01">
        <w:rPr>
          <w:rFonts w:ascii="Helvetica" w:hAnsi="Helvetica" w:cs="Arial"/>
          <w:sz w:val="20"/>
          <w:szCs w:val="22"/>
        </w:rPr>
        <w:t xml:space="preserve"> Food Price Index is released monthly and is a measure of the monthly change in international prices of a basket of food commodities.</w:t>
      </w:r>
    </w:p>
    <w:p w:rsidR="00613AFA" w:rsidRPr="007F1F5A" w:rsidRDefault="00613AFA" w:rsidP="00613AFA">
      <w:pPr>
        <w:widowControl w:val="0"/>
        <w:autoSpaceDE w:val="0"/>
        <w:autoSpaceDN w:val="0"/>
        <w:adjustRightInd w:val="0"/>
        <w:spacing w:after="360"/>
        <w:jc w:val="both"/>
        <w:rPr>
          <w:rFonts w:ascii="Arial" w:hAnsi="Arial" w:cs="Arial"/>
          <w:sz w:val="22"/>
          <w:szCs w:val="22"/>
        </w:rPr>
      </w:pPr>
    </w:p>
    <w:p w:rsidR="00613AFA" w:rsidRPr="00795A01" w:rsidRDefault="00613AFA" w:rsidP="00613A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Helvetica" w:hAnsi="Helvetica"/>
          <w:b/>
          <w:bCs/>
          <w:i/>
          <w:lang w:val="en-GB"/>
        </w:rPr>
      </w:pPr>
      <w:r w:rsidRPr="00795A01">
        <w:rPr>
          <w:rFonts w:ascii="Helvetica" w:hAnsi="Helvetica"/>
          <w:b/>
          <w:bCs/>
          <w:i/>
          <w:lang w:val="en-GB"/>
        </w:rPr>
        <w:t xml:space="preserve">Biodiversity </w:t>
      </w:r>
      <w:r w:rsidR="00795A01" w:rsidRPr="00795A01">
        <w:rPr>
          <w:rFonts w:ascii="Helvetica" w:hAnsi="Helvetica"/>
          <w:b/>
          <w:bCs/>
          <w:i/>
          <w:lang w:val="en-GB"/>
        </w:rPr>
        <w:t>contributes to food and nutrition s</w:t>
      </w:r>
      <w:r w:rsidRPr="00795A01">
        <w:rPr>
          <w:rFonts w:ascii="Helvetica" w:hAnsi="Helvetica"/>
          <w:b/>
          <w:bCs/>
          <w:i/>
          <w:lang w:val="en-GB"/>
        </w:rPr>
        <w:t xml:space="preserve">ecurity </w:t>
      </w:r>
    </w:p>
    <w:p w:rsidR="00613AFA" w:rsidRDefault="00613AFA" w:rsidP="00613AFA">
      <w:pPr>
        <w:autoSpaceDE w:val="0"/>
        <w:autoSpaceDN w:val="0"/>
        <w:adjustRightInd w:val="0"/>
        <w:spacing w:line="360" w:lineRule="auto"/>
        <w:jc w:val="both"/>
        <w:rPr>
          <w:rFonts w:ascii="Helvetica" w:hAnsi="Helvetica"/>
          <w:lang w:val="en-GB"/>
        </w:rPr>
      </w:pPr>
      <w:r w:rsidRPr="008A4A61">
        <w:rPr>
          <w:rFonts w:ascii="Helvetica" w:hAnsi="Helvetica"/>
          <w:lang w:val="en-GB"/>
        </w:rPr>
        <w:t>Feeding the world’s growing population requires a comprehensive approach that considers ecological, social, and economic dimensions. Agriculture and food biodiversity is a key component of sustainable diets that are nutritious, culturally acceptable, and contribute to long-term ecosystem management and economic vitality.</w:t>
      </w:r>
      <w:r>
        <w:rPr>
          <w:rFonts w:ascii="Helvetica" w:hAnsi="Helvetica"/>
          <w:lang w:val="en-GB"/>
        </w:rPr>
        <w:t xml:space="preserve"> Sustainable agriculture is dependent on healthy soil and water and on biological diversity. Furthermore, traditional crops used in many local diets around the world have high</w:t>
      </w:r>
      <w:r w:rsidRPr="00FF79F6">
        <w:rPr>
          <w:rFonts w:ascii="Helvetica" w:hAnsi="Helvetica"/>
          <w:lang w:val="en-GB"/>
        </w:rPr>
        <w:t xml:space="preserve"> nutrient content</w:t>
      </w:r>
      <w:r>
        <w:rPr>
          <w:rFonts w:ascii="Helvetica" w:hAnsi="Helvetica"/>
          <w:lang w:val="en-GB"/>
        </w:rPr>
        <w:t xml:space="preserve">. </w:t>
      </w:r>
      <w:r w:rsidRPr="00404AE5">
        <w:rPr>
          <w:rFonts w:ascii="Helvetica" w:hAnsi="Helvetica"/>
          <w:lang w:val="en-GB"/>
        </w:rPr>
        <w:t>Local and biodiversity-based food systems will play a key role in building more resilient food systems</w:t>
      </w:r>
      <w:r>
        <w:rPr>
          <w:rFonts w:ascii="Helvetica" w:hAnsi="Helvetica"/>
          <w:lang w:val="en-GB"/>
        </w:rPr>
        <w:t xml:space="preserve">. </w:t>
      </w:r>
    </w:p>
    <w:p w:rsidR="00613AFA" w:rsidRDefault="00613AFA" w:rsidP="00613AFA">
      <w:pPr>
        <w:autoSpaceDE w:val="0"/>
        <w:autoSpaceDN w:val="0"/>
        <w:adjustRightInd w:val="0"/>
        <w:spacing w:line="360" w:lineRule="auto"/>
        <w:jc w:val="both"/>
        <w:rPr>
          <w:rFonts w:ascii="Helvetica" w:hAnsi="Helvetica"/>
          <w:color w:val="00000A"/>
          <w:lang w:val="en-GB"/>
        </w:rPr>
      </w:pPr>
    </w:p>
    <w:p w:rsidR="00613AFA" w:rsidRPr="008A4A61" w:rsidRDefault="00613AFA" w:rsidP="00613AFA">
      <w:pPr>
        <w:autoSpaceDE w:val="0"/>
        <w:autoSpaceDN w:val="0"/>
        <w:adjustRightInd w:val="0"/>
        <w:spacing w:line="360" w:lineRule="auto"/>
        <w:jc w:val="both"/>
        <w:rPr>
          <w:rFonts w:ascii="Helvetica" w:hAnsi="Helvetica"/>
        </w:rPr>
      </w:pPr>
      <w:r>
        <w:rPr>
          <w:rFonts w:ascii="Helvetica" w:hAnsi="Helvetica"/>
          <w:lang w:val="en-GB"/>
        </w:rPr>
        <w:lastRenderedPageBreak/>
        <w:t>H</w:t>
      </w:r>
      <w:proofErr w:type="spellStart"/>
      <w:r w:rsidRPr="008A4A61">
        <w:rPr>
          <w:rFonts w:ascii="Helvetica" w:hAnsi="Helvetica"/>
        </w:rPr>
        <w:t>ow</w:t>
      </w:r>
      <w:proofErr w:type="spellEnd"/>
      <w:r w:rsidRPr="008A4A61">
        <w:rPr>
          <w:rFonts w:ascii="Helvetica" w:hAnsi="Helvetica"/>
        </w:rPr>
        <w:t xml:space="preserve"> can cities and urban consumers be drivers of agro-biodiversity at local and </w:t>
      </w:r>
      <w:r>
        <w:rPr>
          <w:rFonts w:ascii="Helvetica" w:hAnsi="Helvetica"/>
        </w:rPr>
        <w:t>city–</w:t>
      </w:r>
      <w:r w:rsidRPr="008A4A61">
        <w:rPr>
          <w:rFonts w:ascii="Helvetica" w:hAnsi="Helvetica"/>
        </w:rPr>
        <w:t>region level</w:t>
      </w:r>
      <w:r>
        <w:rPr>
          <w:rFonts w:ascii="Helvetica" w:hAnsi="Helvetica"/>
        </w:rPr>
        <w:t>s</w:t>
      </w:r>
      <w:r w:rsidRPr="008A4A61">
        <w:rPr>
          <w:rFonts w:ascii="Helvetica" w:hAnsi="Helvetica"/>
        </w:rPr>
        <w:t xml:space="preserve">? How can cities preserve the surrounding ecosystems on which much of </w:t>
      </w:r>
      <w:r>
        <w:rPr>
          <w:rFonts w:ascii="Helvetica" w:hAnsi="Helvetica"/>
        </w:rPr>
        <w:t>the</w:t>
      </w:r>
      <w:r w:rsidRPr="008A4A61">
        <w:rPr>
          <w:rFonts w:ascii="Helvetica" w:hAnsi="Helvetica"/>
        </w:rPr>
        <w:t xml:space="preserve"> food production depends? Critical needs and challenges are to:</w:t>
      </w:r>
    </w:p>
    <w:p w:rsidR="00613AFA" w:rsidRDefault="00613AFA" w:rsidP="00B57E0B">
      <w:pPr>
        <w:widowControl w:val="0"/>
        <w:numPr>
          <w:ilvl w:val="0"/>
          <w:numId w:val="5"/>
        </w:numPr>
        <w:suppressAutoHyphens/>
        <w:spacing w:line="360" w:lineRule="auto"/>
        <w:ind w:left="360"/>
        <w:jc w:val="both"/>
        <w:rPr>
          <w:rFonts w:ascii="Helvetica" w:hAnsi="Helvetica"/>
          <w:lang w:val="en-GB"/>
        </w:rPr>
      </w:pPr>
      <w:r w:rsidRPr="008A4A61">
        <w:rPr>
          <w:rFonts w:ascii="Helvetica" w:hAnsi="Helvetica"/>
          <w:lang w:val="en-GB"/>
        </w:rPr>
        <w:t xml:space="preserve">Recognize the importance of biodiversity for sustainable and healthy diets and enhance the preservation of local agro-biodiversity, with particular attention to traditional foods and eating habits, </w:t>
      </w:r>
      <w:r>
        <w:rPr>
          <w:rFonts w:ascii="Helvetica" w:hAnsi="Helvetica"/>
          <w:lang w:val="en-GB"/>
        </w:rPr>
        <w:t xml:space="preserve">local </w:t>
      </w:r>
      <w:r w:rsidRPr="008A4A61">
        <w:rPr>
          <w:rFonts w:ascii="Helvetica" w:hAnsi="Helvetica"/>
          <w:lang w:val="en-GB"/>
        </w:rPr>
        <w:t>plants and tree</w:t>
      </w:r>
      <w:r>
        <w:rPr>
          <w:rFonts w:ascii="Helvetica" w:hAnsi="Helvetica"/>
          <w:lang w:val="en-GB"/>
        </w:rPr>
        <w:t>s</w:t>
      </w:r>
      <w:r w:rsidRPr="008A4A61">
        <w:rPr>
          <w:rFonts w:ascii="Helvetica" w:hAnsi="Helvetica"/>
          <w:lang w:val="en-GB"/>
        </w:rPr>
        <w:t>, livestock, fisheries, and aquaculture.</w:t>
      </w:r>
    </w:p>
    <w:p w:rsidR="00613AFA" w:rsidRDefault="00613AFA" w:rsidP="00B57E0B">
      <w:pPr>
        <w:widowControl w:val="0"/>
        <w:numPr>
          <w:ilvl w:val="0"/>
          <w:numId w:val="5"/>
        </w:numPr>
        <w:suppressAutoHyphens/>
        <w:spacing w:line="360" w:lineRule="auto"/>
        <w:ind w:left="360"/>
        <w:jc w:val="both"/>
        <w:rPr>
          <w:rFonts w:ascii="Helvetica" w:hAnsi="Helvetica"/>
          <w:lang w:val="en-GB"/>
        </w:rPr>
      </w:pPr>
      <w:r w:rsidRPr="008A4A61">
        <w:rPr>
          <w:rFonts w:ascii="Helvetica" w:hAnsi="Helvetica"/>
          <w:lang w:val="en-GB"/>
        </w:rPr>
        <w:t>Identify</w:t>
      </w:r>
      <w:r>
        <w:rPr>
          <w:rFonts w:ascii="Helvetica" w:hAnsi="Helvetica"/>
          <w:lang w:val="en-GB"/>
        </w:rPr>
        <w:t xml:space="preserve"> priorities for improving urban–</w:t>
      </w:r>
      <w:r w:rsidRPr="008A4A61">
        <w:rPr>
          <w:rFonts w:ascii="Helvetica" w:hAnsi="Helvetica"/>
          <w:lang w:val="en-GB"/>
        </w:rPr>
        <w:t>rural linkages, governance,</w:t>
      </w:r>
      <w:r w:rsidRPr="008A4A61">
        <w:rPr>
          <w:rFonts w:ascii="Helvetica" w:hAnsi="Helvetica"/>
          <w:b/>
          <w:bCs/>
          <w:lang w:val="en-GB"/>
        </w:rPr>
        <w:t xml:space="preserve"> </w:t>
      </w:r>
      <w:r w:rsidRPr="008A4A61">
        <w:rPr>
          <w:rFonts w:ascii="Helvetica" w:hAnsi="Helvetica"/>
          <w:lang w:val="en-GB"/>
        </w:rPr>
        <w:t>and partnerships that provide for better management of local biodiversity as well as soil and land uses, water, and other natural resources.</w:t>
      </w:r>
    </w:p>
    <w:p w:rsidR="00613AFA" w:rsidRDefault="00613AFA" w:rsidP="00B57E0B">
      <w:pPr>
        <w:widowControl w:val="0"/>
        <w:numPr>
          <w:ilvl w:val="0"/>
          <w:numId w:val="5"/>
        </w:numPr>
        <w:suppressAutoHyphens/>
        <w:spacing w:line="360" w:lineRule="auto"/>
        <w:ind w:left="360"/>
        <w:jc w:val="both"/>
        <w:rPr>
          <w:rFonts w:ascii="Helvetica" w:hAnsi="Helvetica"/>
          <w:lang w:val="en-GB"/>
        </w:rPr>
      </w:pPr>
      <w:r w:rsidRPr="008A4A61">
        <w:rPr>
          <w:rFonts w:ascii="Helvetica" w:hAnsi="Helvetica"/>
          <w:lang w:val="en-GB"/>
        </w:rPr>
        <w:t>Facilitate efforts among stakeholders</w:t>
      </w:r>
      <w:r w:rsidRPr="008A4A61">
        <w:rPr>
          <w:rFonts w:ascii="Helvetica" w:hAnsi="Helvetica"/>
          <w:b/>
          <w:bCs/>
          <w:lang w:val="en-GB"/>
        </w:rPr>
        <w:t xml:space="preserve"> </w:t>
      </w:r>
      <w:r w:rsidRPr="008A4A61">
        <w:rPr>
          <w:rFonts w:ascii="Helvetica" w:hAnsi="Helvetica"/>
          <w:lang w:val="en-GB"/>
        </w:rPr>
        <w:t>at all levels to embrace the challenges of conserving biodiversity, including</w:t>
      </w:r>
      <w:r>
        <w:rPr>
          <w:rFonts w:ascii="Helvetica" w:hAnsi="Helvetica"/>
          <w:lang w:val="en-GB"/>
        </w:rPr>
        <w:t xml:space="preserve"> agro-biodiversity, within city–</w:t>
      </w:r>
      <w:r w:rsidRPr="008A4A61">
        <w:rPr>
          <w:rFonts w:ascii="Helvetica" w:hAnsi="Helvetica"/>
          <w:lang w:val="en-GB"/>
        </w:rPr>
        <w:t>region planning strategies.</w:t>
      </w:r>
    </w:p>
    <w:p w:rsidR="00613AFA" w:rsidRPr="008A4A61" w:rsidRDefault="00613AFA" w:rsidP="00613AFA">
      <w:pPr>
        <w:spacing w:line="360" w:lineRule="auto"/>
        <w:rPr>
          <w:rFonts w:ascii="Helvetica" w:hAnsi="Helvetica"/>
        </w:rPr>
      </w:pPr>
    </w:p>
    <w:p w:rsidR="00613AFA" w:rsidRPr="00795A01" w:rsidRDefault="00795A01" w:rsidP="00613AFA">
      <w:pPr>
        <w:spacing w:line="360" w:lineRule="auto"/>
        <w:rPr>
          <w:rFonts w:ascii="Helvetica" w:hAnsi="Helvetica"/>
          <w:b/>
          <w:bCs/>
          <w:i/>
        </w:rPr>
      </w:pPr>
      <w:r w:rsidRPr="00795A01">
        <w:rPr>
          <w:rFonts w:ascii="Helvetica" w:hAnsi="Helvetica"/>
          <w:b/>
          <w:bCs/>
          <w:i/>
        </w:rPr>
        <w:t>The o</w:t>
      </w:r>
      <w:r w:rsidR="00613AFA" w:rsidRPr="00795A01">
        <w:rPr>
          <w:rFonts w:ascii="Helvetica" w:hAnsi="Helvetica"/>
          <w:b/>
          <w:bCs/>
          <w:i/>
        </w:rPr>
        <w:t>pportunities</w:t>
      </w:r>
    </w:p>
    <w:p w:rsidR="00613AFA" w:rsidRDefault="00613AFA" w:rsidP="00613AFA">
      <w:pPr>
        <w:autoSpaceDE w:val="0"/>
        <w:autoSpaceDN w:val="0"/>
        <w:adjustRightInd w:val="0"/>
        <w:spacing w:line="360" w:lineRule="auto"/>
        <w:jc w:val="both"/>
        <w:rPr>
          <w:rFonts w:ascii="Helvetica" w:hAnsi="Helvetica"/>
        </w:rPr>
      </w:pPr>
      <w:r w:rsidRPr="008A4A61">
        <w:rPr>
          <w:rFonts w:ascii="Helvetica" w:hAnsi="Helvetica"/>
        </w:rPr>
        <w:t xml:space="preserve">A new approach is emerging for local, biodiversity-based food-system planning that recognizes the importance of </w:t>
      </w:r>
      <w:r>
        <w:rPr>
          <w:rFonts w:ascii="Helvetica" w:hAnsi="Helvetica"/>
        </w:rPr>
        <w:t>urban–</w:t>
      </w:r>
      <w:r w:rsidRPr="008A4A61">
        <w:rPr>
          <w:rFonts w:ascii="Helvetica" w:hAnsi="Helvetica"/>
        </w:rPr>
        <w:t>rural linkage</w:t>
      </w:r>
      <w:r>
        <w:rPr>
          <w:rFonts w:ascii="Helvetica" w:hAnsi="Helvetica"/>
        </w:rPr>
        <w:t>s within a city–</w:t>
      </w:r>
      <w:r w:rsidRPr="008A4A61">
        <w:rPr>
          <w:rFonts w:ascii="Helvetica" w:hAnsi="Helvetica"/>
        </w:rPr>
        <w:t xml:space="preserve">region planning strategy. This </w:t>
      </w:r>
      <w:r>
        <w:rPr>
          <w:rFonts w:ascii="Helvetica" w:hAnsi="Helvetica"/>
        </w:rPr>
        <w:t>cross-</w:t>
      </w:r>
      <w:proofErr w:type="spellStart"/>
      <w:r>
        <w:rPr>
          <w:rFonts w:ascii="Helvetica" w:hAnsi="Helvetica"/>
        </w:rPr>
        <w:t>sectoral</w:t>
      </w:r>
      <w:proofErr w:type="spellEnd"/>
      <w:r w:rsidRPr="008A4A61">
        <w:rPr>
          <w:rFonts w:ascii="Helvetica" w:hAnsi="Helvetica"/>
        </w:rPr>
        <w:t xml:space="preserve"> approach seeks to build diverse supplies of food close to population centers</w:t>
      </w:r>
      <w:r>
        <w:rPr>
          <w:rFonts w:ascii="Helvetica" w:hAnsi="Helvetica"/>
        </w:rPr>
        <w:t>—</w:t>
      </w:r>
      <w:r w:rsidRPr="008A4A61">
        <w:rPr>
          <w:rFonts w:ascii="Helvetica" w:hAnsi="Helvetica"/>
        </w:rPr>
        <w:t xml:space="preserve">not to constrain the global supply chains that contribute to food </w:t>
      </w:r>
      <w:r>
        <w:rPr>
          <w:rFonts w:ascii="Helvetica" w:hAnsi="Helvetica"/>
        </w:rPr>
        <w:t xml:space="preserve">and nutrition </w:t>
      </w:r>
      <w:r w:rsidRPr="008A4A61">
        <w:rPr>
          <w:rFonts w:ascii="Helvetica" w:hAnsi="Helvetica"/>
        </w:rPr>
        <w:t xml:space="preserve">security for many countries, but to improve local decision-making and management of food systems. </w:t>
      </w:r>
      <w:r>
        <w:rPr>
          <w:rFonts w:ascii="Helvetica" w:hAnsi="Helvetica"/>
        </w:rPr>
        <w:t>Within the local context, s</w:t>
      </w:r>
      <w:r w:rsidRPr="008A4A61">
        <w:rPr>
          <w:rFonts w:ascii="Helvetica" w:hAnsi="Helvetica"/>
        </w:rPr>
        <w:t xml:space="preserve">uch a food system considers all aspects of the capacity of </w:t>
      </w:r>
      <w:r w:rsidRPr="008A4A61">
        <w:rPr>
          <w:rFonts w:ascii="Helvetica" w:hAnsi="Helvetica"/>
          <w:lang w:val="en-GB"/>
        </w:rPr>
        <w:t xml:space="preserve">urban, </w:t>
      </w:r>
      <w:proofErr w:type="spellStart"/>
      <w:r w:rsidRPr="008A4A61">
        <w:rPr>
          <w:rFonts w:ascii="Helvetica" w:hAnsi="Helvetica"/>
          <w:lang w:val="en-GB"/>
        </w:rPr>
        <w:t>peri</w:t>
      </w:r>
      <w:proofErr w:type="spellEnd"/>
      <w:r w:rsidRPr="008A4A61">
        <w:rPr>
          <w:rFonts w:ascii="Helvetica" w:hAnsi="Helvetica"/>
          <w:lang w:val="en-GB"/>
        </w:rPr>
        <w:t>-urban, and rural</w:t>
      </w:r>
      <w:r w:rsidRPr="008A4A61">
        <w:rPr>
          <w:rFonts w:ascii="Helvetica" w:hAnsi="Helvetica"/>
        </w:rPr>
        <w:t xml:space="preserve"> areas for food self-reliance, including land and water resources, production practices, transport, access, consumption patterns, and political feasibility. </w:t>
      </w:r>
    </w:p>
    <w:p w:rsidR="00613AFA" w:rsidRDefault="00613AFA" w:rsidP="00613AFA">
      <w:pPr>
        <w:spacing w:line="360" w:lineRule="auto"/>
        <w:jc w:val="both"/>
        <w:rPr>
          <w:rFonts w:ascii="Helvetica" w:hAnsi="Helvetica"/>
          <w:lang w:val="en-GB"/>
        </w:rPr>
      </w:pPr>
    </w:p>
    <w:p w:rsidR="00613AFA" w:rsidRPr="00B512FC" w:rsidRDefault="00613AFA" w:rsidP="00613AFA">
      <w:pPr>
        <w:spacing w:line="360" w:lineRule="auto"/>
        <w:jc w:val="both"/>
        <w:rPr>
          <w:rFonts w:ascii="Helvetica" w:hAnsi="Helvetica"/>
          <w:lang w:val="en-GB"/>
        </w:rPr>
      </w:pPr>
      <w:r>
        <w:rPr>
          <w:rFonts w:ascii="Helvetica" w:hAnsi="Helvetica"/>
          <w:lang w:val="en-GB"/>
        </w:rPr>
        <w:t>At the local level, b</w:t>
      </w:r>
      <w:r w:rsidRPr="008A4A61">
        <w:rPr>
          <w:rFonts w:ascii="Helvetica" w:hAnsi="Helvetica"/>
          <w:lang w:val="en-GB"/>
        </w:rPr>
        <w:t>uilding such food systems need</w:t>
      </w:r>
      <w:r>
        <w:rPr>
          <w:rFonts w:ascii="Helvetica" w:hAnsi="Helvetica"/>
          <w:lang w:val="en-GB"/>
        </w:rPr>
        <w:t>s</w:t>
      </w:r>
      <w:r w:rsidRPr="008A4A61">
        <w:rPr>
          <w:rFonts w:ascii="Helvetica" w:hAnsi="Helvetica"/>
          <w:lang w:val="en-GB"/>
        </w:rPr>
        <w:t xml:space="preserve"> to be done holistically, combining multi-level, multi-sector, and multi-stakeholder approaches. </w:t>
      </w:r>
      <w:r w:rsidRPr="002E17CB">
        <w:rPr>
          <w:rFonts w:ascii="Helvetica" w:hAnsi="Helvetica"/>
          <w:lang w:val="en-GB"/>
        </w:rPr>
        <w:t xml:space="preserve">Strong synergies can result from dialogue, planning, and action led by local </w:t>
      </w:r>
      <w:r w:rsidRPr="00B512FC">
        <w:rPr>
          <w:rFonts w:ascii="Helvetica" w:hAnsi="Helvetica"/>
          <w:lang w:val="en-GB"/>
        </w:rPr>
        <w:t>authorities and stakeholders across the ur</w:t>
      </w:r>
      <w:r>
        <w:rPr>
          <w:rFonts w:ascii="Helvetica" w:hAnsi="Helvetica"/>
          <w:lang w:val="en-GB"/>
        </w:rPr>
        <w:t>ban–rural continuum in a given city–region</w:t>
      </w:r>
      <w:r w:rsidRPr="00B512FC">
        <w:rPr>
          <w:rFonts w:ascii="Helvetica" w:hAnsi="Helvetica"/>
          <w:lang w:val="en-GB"/>
        </w:rPr>
        <w:t xml:space="preserve">. </w:t>
      </w:r>
      <w:r w:rsidRPr="008A4A61">
        <w:rPr>
          <w:rFonts w:ascii="Helvetica" w:hAnsi="Helvetica"/>
        </w:rPr>
        <w:t xml:space="preserve">It </w:t>
      </w:r>
      <w:r>
        <w:rPr>
          <w:rFonts w:ascii="Helvetica" w:hAnsi="Helvetica"/>
        </w:rPr>
        <w:lastRenderedPageBreak/>
        <w:t>must first be recognized</w:t>
      </w:r>
      <w:r w:rsidRPr="008A4A61">
        <w:rPr>
          <w:rFonts w:ascii="Helvetica" w:hAnsi="Helvetica"/>
        </w:rPr>
        <w:t xml:space="preserve"> that in their daily food-consumption choices, all humans contribute to either the loss or preservation of biodiversity, at the local or global level</w:t>
      </w:r>
      <w:r>
        <w:rPr>
          <w:rFonts w:ascii="Helvetica" w:hAnsi="Helvetica"/>
        </w:rPr>
        <w:t xml:space="preserve">. </w:t>
      </w:r>
      <w:r w:rsidRPr="006B2B72">
        <w:rPr>
          <w:rFonts w:ascii="Helvetica" w:hAnsi="Helvetica"/>
          <w:lang w:val="en-GB"/>
        </w:rPr>
        <w:t>Sustainable food systems also need to link food production (including local biodiversity and indigenous species) to food storage, processing, marketing, and consumption.</w:t>
      </w:r>
      <w:r w:rsidRPr="00B512FC">
        <w:rPr>
          <w:rFonts w:ascii="Helvetica" w:hAnsi="Helvetica"/>
          <w:lang w:val="en-GB"/>
        </w:rPr>
        <w:t xml:space="preserve"> The access to the major processing and distribution networks is difficult for small farmers; however,</w:t>
      </w:r>
      <w:r w:rsidRPr="00B512FC" w:rsidDel="00707C1F">
        <w:rPr>
          <w:rFonts w:ascii="Helvetica" w:hAnsi="Helvetica"/>
          <w:lang w:val="en-GB"/>
        </w:rPr>
        <w:t xml:space="preserve"> </w:t>
      </w:r>
      <w:r w:rsidRPr="00B512FC">
        <w:rPr>
          <w:rFonts w:ascii="Helvetica" w:hAnsi="Helvetica"/>
          <w:lang w:val="en-GB"/>
        </w:rPr>
        <w:t>improving their access to local markets, for examples through public procurements programmes, could result in the development of local food processing industries, which would create employment and benefit the poor by improving access to fresh food.</w:t>
      </w:r>
    </w:p>
    <w:p w:rsidR="00613AFA" w:rsidRPr="008A4A61" w:rsidRDefault="00613AFA" w:rsidP="00613AFA">
      <w:pPr>
        <w:spacing w:line="360" w:lineRule="auto"/>
        <w:rPr>
          <w:rFonts w:ascii="Helvetica" w:hAnsi="Helvetica"/>
          <w:b/>
          <w:bCs/>
          <w:color w:val="00000A"/>
          <w:lang w:val="en-GB"/>
        </w:rPr>
      </w:pPr>
    </w:p>
    <w:p w:rsidR="00613AFA" w:rsidRPr="00795A01" w:rsidRDefault="00795A01" w:rsidP="00613AFA">
      <w:pPr>
        <w:spacing w:line="360" w:lineRule="auto"/>
        <w:rPr>
          <w:rFonts w:ascii="Helvetica" w:hAnsi="Helvetica"/>
          <w:b/>
          <w:bCs/>
          <w:i/>
          <w:lang w:val="en-GB"/>
        </w:rPr>
      </w:pPr>
      <w:r w:rsidRPr="00795A01">
        <w:rPr>
          <w:rFonts w:ascii="Helvetica" w:hAnsi="Helvetica"/>
          <w:b/>
          <w:bCs/>
          <w:i/>
          <w:lang w:val="en-GB"/>
        </w:rPr>
        <w:t>An integrated a</w:t>
      </w:r>
      <w:r w:rsidR="00613AFA" w:rsidRPr="00795A01">
        <w:rPr>
          <w:rFonts w:ascii="Helvetica" w:hAnsi="Helvetica"/>
          <w:b/>
          <w:bCs/>
          <w:i/>
          <w:lang w:val="en-GB"/>
        </w:rPr>
        <w:t>pproach</w:t>
      </w:r>
    </w:p>
    <w:p w:rsidR="00613AFA" w:rsidRDefault="00613AFA" w:rsidP="00613AFA">
      <w:pPr>
        <w:spacing w:line="360" w:lineRule="auto"/>
        <w:rPr>
          <w:rFonts w:ascii="Helvetica" w:hAnsi="Helvetica"/>
          <w:lang w:val="en-GB"/>
        </w:rPr>
      </w:pPr>
      <w:r w:rsidRPr="00A854C8">
        <w:rPr>
          <w:rFonts w:ascii="Helvetica" w:hAnsi="Helvetica"/>
          <w:bCs/>
          <w:lang w:val="en-GB"/>
        </w:rPr>
        <w:t>An integrated approach to resilient food system has</w:t>
      </w:r>
      <w:r w:rsidRPr="00A854C8">
        <w:rPr>
          <w:rFonts w:ascii="Helvetica" w:hAnsi="Helvetica"/>
          <w:lang w:val="en-GB"/>
        </w:rPr>
        <w:t xml:space="preserve"> four dimensions</w:t>
      </w:r>
      <w:r>
        <w:rPr>
          <w:rFonts w:ascii="Helvetica" w:hAnsi="Helvetica"/>
          <w:lang w:val="en-GB"/>
        </w:rPr>
        <w:t>, each of which should consider</w:t>
      </w:r>
      <w:r w:rsidRPr="00B512FC">
        <w:rPr>
          <w:rFonts w:ascii="Helvetica" w:hAnsi="Helvetica"/>
          <w:lang w:val="en-GB"/>
        </w:rPr>
        <w:t xml:space="preserve"> b</w:t>
      </w:r>
      <w:r>
        <w:rPr>
          <w:rFonts w:ascii="Helvetica" w:hAnsi="Helvetica"/>
          <w:lang w:val="en-GB"/>
        </w:rPr>
        <w:t>iodiversity issues</w:t>
      </w:r>
      <w:r w:rsidRPr="00B512FC">
        <w:rPr>
          <w:rFonts w:ascii="Helvetica" w:hAnsi="Helvetica"/>
          <w:lang w:val="en-GB"/>
        </w:rPr>
        <w:t>.</w:t>
      </w:r>
    </w:p>
    <w:p w:rsidR="00B57E0B" w:rsidRDefault="00B57E0B" w:rsidP="00613AFA">
      <w:pPr>
        <w:pStyle w:val="ListParagraph"/>
        <w:widowControl w:val="0"/>
        <w:spacing w:after="0" w:line="360" w:lineRule="auto"/>
        <w:ind w:left="0"/>
        <w:rPr>
          <w:rFonts w:ascii="Arial" w:hAnsi="Arial" w:cs="Arial"/>
          <w:i/>
          <w:sz w:val="24"/>
          <w:lang w:val="en-GB"/>
        </w:rPr>
      </w:pPr>
    </w:p>
    <w:p w:rsidR="00613AFA" w:rsidRPr="00B57E0B" w:rsidRDefault="00613AFA" w:rsidP="00613AFA">
      <w:pPr>
        <w:pStyle w:val="ListParagraph"/>
        <w:widowControl w:val="0"/>
        <w:spacing w:after="0" w:line="360" w:lineRule="auto"/>
        <w:ind w:left="0"/>
        <w:rPr>
          <w:rFonts w:ascii="Arial" w:hAnsi="Arial" w:cs="Arial"/>
          <w:b/>
          <w:sz w:val="24"/>
          <w:szCs w:val="24"/>
          <w:lang w:val="en-GB"/>
        </w:rPr>
      </w:pPr>
      <w:r w:rsidRPr="00B57E0B">
        <w:rPr>
          <w:rFonts w:ascii="Arial" w:hAnsi="Arial" w:cs="Arial"/>
          <w:b/>
          <w:sz w:val="24"/>
          <w:lang w:val="en-GB"/>
        </w:rPr>
        <w:t>1. A people-</w:t>
      </w:r>
      <w:proofErr w:type="spellStart"/>
      <w:r w:rsidRPr="00B57E0B">
        <w:rPr>
          <w:rFonts w:ascii="Arial" w:hAnsi="Arial" w:cs="Arial"/>
          <w:b/>
          <w:sz w:val="24"/>
          <w:lang w:val="en-GB"/>
        </w:rPr>
        <w:t>centered</w:t>
      </w:r>
      <w:proofErr w:type="spellEnd"/>
      <w:r w:rsidRPr="00B57E0B">
        <w:rPr>
          <w:rFonts w:ascii="Arial" w:hAnsi="Arial" w:cs="Arial"/>
          <w:b/>
          <w:sz w:val="24"/>
          <w:lang w:val="en-GB"/>
        </w:rPr>
        <w:t xml:space="preserve"> and social-development-policy dimension</w:t>
      </w:r>
      <w:r w:rsidRPr="00B57E0B">
        <w:rPr>
          <w:rFonts w:ascii="Arial" w:hAnsi="Arial" w:cs="Arial"/>
          <w:b/>
          <w:sz w:val="24"/>
          <w:szCs w:val="24"/>
          <w:lang w:val="en-GB"/>
        </w:rPr>
        <w:t>, associated with the Right to Food</w:t>
      </w:r>
    </w:p>
    <w:p w:rsidR="00613AFA" w:rsidRDefault="00613AFA" w:rsidP="00613AFA">
      <w:pPr>
        <w:widowControl w:val="0"/>
        <w:suppressAutoHyphens/>
        <w:spacing w:line="360" w:lineRule="auto"/>
        <w:rPr>
          <w:rFonts w:ascii="Arial" w:hAnsi="Arial" w:cs="Arial"/>
          <w:lang w:val="en-GB"/>
        </w:rPr>
      </w:pPr>
      <w:r>
        <w:rPr>
          <w:rFonts w:ascii="Arial" w:hAnsi="Arial" w:cs="Arial"/>
          <w:lang w:val="en-GB"/>
        </w:rPr>
        <w:t>It</w:t>
      </w:r>
      <w:r w:rsidRPr="000243DD">
        <w:rPr>
          <w:rFonts w:ascii="Arial" w:hAnsi="Arial" w:cs="Arial"/>
          <w:lang w:val="en-GB"/>
        </w:rPr>
        <w:t xml:space="preserve"> is important to ensure the inclusion of vulnerable groups, with special attention </w:t>
      </w:r>
      <w:r>
        <w:rPr>
          <w:rFonts w:ascii="Arial" w:hAnsi="Arial" w:cs="Arial"/>
          <w:lang w:val="en-GB"/>
        </w:rPr>
        <w:t>to</w:t>
      </w:r>
      <w:r w:rsidRPr="000243DD">
        <w:rPr>
          <w:rFonts w:ascii="Arial" w:hAnsi="Arial" w:cs="Arial"/>
          <w:lang w:val="en-GB"/>
        </w:rPr>
        <w:t xml:space="preserve"> gender, youth</w:t>
      </w:r>
      <w:r>
        <w:rPr>
          <w:rFonts w:ascii="Arial" w:hAnsi="Arial" w:cs="Arial"/>
          <w:lang w:val="en-GB"/>
        </w:rPr>
        <w:t>,</w:t>
      </w:r>
      <w:r w:rsidRPr="000243DD">
        <w:rPr>
          <w:rFonts w:ascii="Arial" w:hAnsi="Arial" w:cs="Arial"/>
          <w:lang w:val="en-GB"/>
        </w:rPr>
        <w:t xml:space="preserve"> and migrant workers</w:t>
      </w:r>
      <w:r>
        <w:rPr>
          <w:rFonts w:ascii="Arial" w:hAnsi="Arial" w:cs="Arial"/>
          <w:lang w:val="en-GB"/>
        </w:rPr>
        <w:t>, in the design and implementation of food and biodiversity policies</w:t>
      </w:r>
      <w:r w:rsidRPr="000243DD">
        <w:rPr>
          <w:rFonts w:ascii="Arial" w:hAnsi="Arial" w:cs="Arial"/>
          <w:lang w:val="en-GB"/>
        </w:rPr>
        <w:t xml:space="preserve">. </w:t>
      </w:r>
      <w:r>
        <w:rPr>
          <w:rFonts w:ascii="Arial" w:hAnsi="Arial" w:cs="Arial"/>
          <w:lang w:val="en-GB"/>
        </w:rPr>
        <w:t>Citizens and consumers are able through their daily food purchases to influence the food system and support biodiversity. Local governments and agencies can do the same through their procurement policies. In 2010, the city of Rome adopted a Green Procurement Policy for food and canteens with more than 144,000 meals (70 percent of which include organic food) served daily in 550 nursery, primary, and secondary schools, with a consideration for biodiversity.</w:t>
      </w:r>
    </w:p>
    <w:p w:rsidR="00613AFA" w:rsidRDefault="00613AFA" w:rsidP="00613AFA">
      <w:pPr>
        <w:widowControl w:val="0"/>
        <w:suppressAutoHyphens/>
        <w:spacing w:line="360" w:lineRule="auto"/>
        <w:rPr>
          <w:rFonts w:ascii="Arial" w:hAnsi="Arial" w:cs="Arial"/>
          <w:lang w:val="en-GB"/>
        </w:rPr>
      </w:pPr>
    </w:p>
    <w:p w:rsidR="00613AFA" w:rsidRPr="00B57E0B" w:rsidRDefault="00613AFA" w:rsidP="00613AFA">
      <w:pPr>
        <w:pStyle w:val="ListParagraph"/>
        <w:widowControl w:val="0"/>
        <w:spacing w:after="0" w:line="360" w:lineRule="auto"/>
        <w:ind w:left="0"/>
        <w:rPr>
          <w:rFonts w:ascii="Arial" w:hAnsi="Arial" w:cs="Arial"/>
          <w:b/>
          <w:sz w:val="24"/>
          <w:lang w:val="it-IT"/>
        </w:rPr>
      </w:pPr>
      <w:r w:rsidRPr="00B57E0B">
        <w:rPr>
          <w:rFonts w:ascii="Arial" w:hAnsi="Arial" w:cs="Arial"/>
          <w:b/>
          <w:sz w:val="24"/>
          <w:lang w:val="it-IT"/>
        </w:rPr>
        <w:t xml:space="preserve">2. A multi-level governance dimension </w:t>
      </w:r>
    </w:p>
    <w:p w:rsidR="00613AFA" w:rsidRDefault="00613AFA" w:rsidP="00613AFA">
      <w:pPr>
        <w:spacing w:line="360" w:lineRule="auto"/>
        <w:jc w:val="both"/>
        <w:rPr>
          <w:rFonts w:ascii="Helvetica" w:hAnsi="Helvetica"/>
          <w:color w:val="00000A"/>
          <w:lang w:val="en-GB"/>
        </w:rPr>
      </w:pPr>
      <w:r>
        <w:rPr>
          <w:rFonts w:ascii="Helvetica" w:hAnsi="Helvetica"/>
          <w:color w:val="00000A"/>
          <w:lang w:val="en-GB"/>
        </w:rPr>
        <w:t>Urban–</w:t>
      </w:r>
      <w:r w:rsidRPr="007A60AC">
        <w:rPr>
          <w:rFonts w:ascii="Helvetica" w:hAnsi="Helvetica"/>
          <w:color w:val="00000A"/>
          <w:lang w:val="en-GB"/>
        </w:rPr>
        <w:t>rural food systems run acros</w:t>
      </w:r>
      <w:r>
        <w:rPr>
          <w:rFonts w:ascii="Helvetica" w:hAnsi="Helvetica"/>
          <w:color w:val="00000A"/>
          <w:lang w:val="en-GB"/>
        </w:rPr>
        <w:t>s existing political boundaries;</w:t>
      </w:r>
      <w:r w:rsidRPr="007A60AC">
        <w:rPr>
          <w:rFonts w:ascii="Helvetica" w:hAnsi="Helvetica"/>
          <w:color w:val="00000A"/>
          <w:lang w:val="en-GB"/>
        </w:rPr>
        <w:t xml:space="preserve"> encompass vario</w:t>
      </w:r>
      <w:r>
        <w:rPr>
          <w:rFonts w:ascii="Helvetica" w:hAnsi="Helvetica"/>
          <w:color w:val="00000A"/>
          <w:lang w:val="en-GB"/>
        </w:rPr>
        <w:t>us urban centres/municipalities; and</w:t>
      </w:r>
      <w:r w:rsidRPr="007A60AC">
        <w:rPr>
          <w:rFonts w:ascii="Helvetica" w:hAnsi="Helvetica"/>
          <w:color w:val="00000A"/>
          <w:lang w:val="en-GB"/>
        </w:rPr>
        <w:t xml:space="preserve"> have a complex mix of jurisdictions spreading across district, state, and national governments which bear on regional land use and marketing, and </w:t>
      </w:r>
      <w:r>
        <w:rPr>
          <w:rFonts w:ascii="Helvetica" w:hAnsi="Helvetica"/>
          <w:color w:val="00000A"/>
          <w:lang w:val="en-GB"/>
        </w:rPr>
        <w:t>which</w:t>
      </w:r>
      <w:r w:rsidRPr="007A60AC">
        <w:rPr>
          <w:rFonts w:ascii="Helvetica" w:hAnsi="Helvetica"/>
          <w:color w:val="00000A"/>
          <w:lang w:val="en-GB"/>
        </w:rPr>
        <w:t xml:space="preserve"> receive different pots of money from the </w:t>
      </w:r>
      <w:r w:rsidRPr="007A60AC">
        <w:rPr>
          <w:rFonts w:ascii="Helvetica" w:hAnsi="Helvetica"/>
          <w:color w:val="00000A"/>
          <w:lang w:val="en-GB"/>
        </w:rPr>
        <w:lastRenderedPageBreak/>
        <w:t xml:space="preserve">central government. There is </w:t>
      </w:r>
      <w:r>
        <w:rPr>
          <w:rFonts w:ascii="Helvetica" w:hAnsi="Helvetica"/>
          <w:color w:val="00000A"/>
          <w:lang w:val="en-GB"/>
        </w:rPr>
        <w:t>thus</w:t>
      </w:r>
      <w:r w:rsidRPr="007A60AC">
        <w:rPr>
          <w:rFonts w:ascii="Helvetica" w:hAnsi="Helvetica"/>
          <w:color w:val="00000A"/>
          <w:lang w:val="en-GB"/>
        </w:rPr>
        <w:t xml:space="preserve"> a need for planning and investment across institutional boundaries. The integration of agriculture, biodiversity, and food systems at the various levels of government needs to be supported by urban, metropolitan, and regional/national management, incentives, and governance measures. Special attention needs to be paid to health control, storage and processing, land legislation, land tenure systems, use of vacant land, and access to water.</w:t>
      </w:r>
    </w:p>
    <w:p w:rsidR="00613AFA" w:rsidRDefault="00613AFA" w:rsidP="00613AFA">
      <w:pPr>
        <w:spacing w:line="360" w:lineRule="auto"/>
        <w:jc w:val="both"/>
        <w:rPr>
          <w:rFonts w:ascii="Helvetica" w:hAnsi="Helvetica"/>
          <w:color w:val="00000A"/>
          <w:lang w:val="en-GB"/>
        </w:rPr>
      </w:pPr>
    </w:p>
    <w:p w:rsidR="00613AFA" w:rsidRPr="00B57E0B" w:rsidRDefault="00613AFA" w:rsidP="00613AFA">
      <w:pPr>
        <w:pStyle w:val="ListParagraph"/>
        <w:widowControl w:val="0"/>
        <w:spacing w:after="0" w:line="360" w:lineRule="auto"/>
        <w:ind w:left="0"/>
        <w:rPr>
          <w:rFonts w:ascii="Helvetica" w:hAnsi="Helvetica"/>
          <w:b/>
          <w:sz w:val="24"/>
          <w:lang w:val="en-GB"/>
        </w:rPr>
      </w:pPr>
      <w:r w:rsidRPr="00B57E0B">
        <w:rPr>
          <w:rFonts w:ascii="Helvetica" w:hAnsi="Helvetica"/>
          <w:b/>
          <w:sz w:val="24"/>
          <w:lang w:val="en-GB"/>
        </w:rPr>
        <w:t>3. A territorial-planning dimension across the urban–rural continuum</w:t>
      </w:r>
    </w:p>
    <w:p w:rsidR="00613AFA" w:rsidRPr="00CE2DD1" w:rsidRDefault="00613AFA" w:rsidP="00613AFA">
      <w:pPr>
        <w:spacing w:line="360" w:lineRule="auto"/>
        <w:jc w:val="both"/>
        <w:rPr>
          <w:rFonts w:ascii="Arial" w:eastAsia="Calibri" w:hAnsi="Arial" w:cs="Arial"/>
          <w:bCs/>
          <w:lang w:val="en-GB" w:eastAsia="en-GB"/>
        </w:rPr>
      </w:pPr>
      <w:r w:rsidRPr="007A60AC">
        <w:rPr>
          <w:rFonts w:ascii="Arial" w:hAnsi="Arial" w:cs="Arial"/>
          <w:lang w:val="en-GB"/>
        </w:rPr>
        <w:t>D</w:t>
      </w:r>
      <w:r w:rsidRPr="007A60AC">
        <w:rPr>
          <w:rFonts w:ascii="Arial" w:eastAsia="Calibri" w:hAnsi="Arial" w:cs="Arial"/>
          <w:lang w:val="en-GB"/>
        </w:rPr>
        <w:t>evelopment of and</w:t>
      </w:r>
      <w:r>
        <w:rPr>
          <w:rFonts w:ascii="Arial" w:eastAsia="Calibri" w:hAnsi="Arial" w:cs="Arial"/>
          <w:lang w:val="en-GB"/>
        </w:rPr>
        <w:t xml:space="preserve"> territorial planning for urban–</w:t>
      </w:r>
      <w:r w:rsidRPr="007A60AC">
        <w:rPr>
          <w:rFonts w:ascii="Arial" w:eastAsia="Calibri" w:hAnsi="Arial" w:cs="Arial"/>
          <w:lang w:val="en-GB"/>
        </w:rPr>
        <w:t>rural food systems needs to be considered at various scales: the neighbourhood level</w:t>
      </w:r>
      <w:r>
        <w:rPr>
          <w:rFonts w:ascii="Arial" w:eastAsia="Calibri" w:hAnsi="Arial" w:cs="Arial"/>
          <w:lang w:val="en-GB"/>
        </w:rPr>
        <w:t>, the city level,</w:t>
      </w:r>
      <w:r w:rsidRPr="007A60AC">
        <w:rPr>
          <w:rFonts w:ascii="Arial" w:eastAsia="Calibri" w:hAnsi="Arial" w:cs="Arial"/>
          <w:lang w:val="en-GB"/>
        </w:rPr>
        <w:t xml:space="preserve"> and </w:t>
      </w:r>
      <w:r>
        <w:rPr>
          <w:rFonts w:ascii="Arial" w:eastAsia="Calibri" w:hAnsi="Arial" w:cs="Arial"/>
          <w:lang w:val="en-GB"/>
        </w:rPr>
        <w:t>the city–region level</w:t>
      </w:r>
      <w:r w:rsidRPr="007A60AC">
        <w:rPr>
          <w:rFonts w:ascii="Arial" w:eastAsia="Calibri" w:hAnsi="Arial" w:cs="Arial"/>
          <w:lang w:val="en-GB"/>
        </w:rPr>
        <w:t>.</w:t>
      </w:r>
      <w:r w:rsidRPr="007A60AC">
        <w:rPr>
          <w:rFonts w:ascii="Arial" w:hAnsi="Arial" w:cs="Arial"/>
          <w:sz w:val="20"/>
          <w:szCs w:val="20"/>
          <w:lang w:val="en-GB"/>
        </w:rPr>
        <w:t xml:space="preserve"> </w:t>
      </w:r>
      <w:r w:rsidRPr="001606D5">
        <w:rPr>
          <w:rFonts w:ascii="Arial" w:eastAsia="Calibri" w:hAnsi="Arial" w:cs="Arial"/>
          <w:bCs/>
          <w:lang w:val="en-GB" w:eastAsia="en-GB"/>
        </w:rPr>
        <w:t xml:space="preserve">A recent example of this thinking is </w:t>
      </w:r>
      <w:r w:rsidRPr="001606D5">
        <w:rPr>
          <w:rFonts w:ascii="Arial" w:hAnsi="Arial" w:cs="Arial"/>
          <w:lang w:val="en-GB"/>
        </w:rPr>
        <w:t>the Kenyan government’s new Ministry of Nairobi Metropolitan Development</w:t>
      </w:r>
      <w:r>
        <w:rPr>
          <w:rFonts w:ascii="Arial" w:hAnsi="Arial" w:cs="Arial"/>
          <w:lang w:val="en-GB"/>
        </w:rPr>
        <w:t>, which is</w:t>
      </w:r>
      <w:r w:rsidRPr="001606D5">
        <w:rPr>
          <w:rFonts w:ascii="Arial" w:hAnsi="Arial" w:cs="Arial"/>
          <w:lang w:val="en-GB"/>
        </w:rPr>
        <w:t xml:space="preserve"> charged with development of the Nairobi Metropolitan Region, including the city as well as surrounding </w:t>
      </w:r>
      <w:proofErr w:type="spellStart"/>
      <w:r w:rsidRPr="001606D5">
        <w:rPr>
          <w:rFonts w:ascii="Arial" w:hAnsi="Arial" w:cs="Arial"/>
          <w:lang w:val="en-GB"/>
        </w:rPr>
        <w:t>peri</w:t>
      </w:r>
      <w:proofErr w:type="spellEnd"/>
      <w:r w:rsidRPr="001606D5">
        <w:rPr>
          <w:rFonts w:ascii="Arial" w:hAnsi="Arial" w:cs="Arial"/>
          <w:lang w:val="en-GB"/>
        </w:rPr>
        <w:t xml:space="preserve">-urban and rural areas. </w:t>
      </w:r>
      <w:r>
        <w:rPr>
          <w:rFonts w:ascii="Arial" w:hAnsi="Arial" w:cs="Arial"/>
          <w:lang w:val="en-GB"/>
        </w:rPr>
        <w:t>The ministry</w:t>
      </w:r>
      <w:r w:rsidRPr="001606D5">
        <w:rPr>
          <w:rFonts w:ascii="Arial" w:hAnsi="Arial" w:cs="Arial"/>
          <w:lang w:val="en-GB"/>
        </w:rPr>
        <w:t xml:space="preserve"> aims to ensure integrated spatial growth and strategic programmes for the provision of social, economic</w:t>
      </w:r>
      <w:r>
        <w:rPr>
          <w:rFonts w:ascii="Arial" w:hAnsi="Arial" w:cs="Arial"/>
          <w:lang w:val="en-GB"/>
        </w:rPr>
        <w:t>,</w:t>
      </w:r>
      <w:r w:rsidRPr="001606D5">
        <w:rPr>
          <w:rFonts w:ascii="Arial" w:hAnsi="Arial" w:cs="Arial"/>
          <w:lang w:val="en-GB"/>
        </w:rPr>
        <w:t xml:space="preserve"> and infrastructural services, including </w:t>
      </w:r>
      <w:r w:rsidRPr="001606D5">
        <w:rPr>
          <w:rFonts w:ascii="Arial" w:hAnsi="Arial" w:cs="Arial"/>
          <w:iCs/>
          <w:lang w:val="en-GB"/>
        </w:rPr>
        <w:t>protection of the region’s agricultural and natural support base</w:t>
      </w:r>
      <w:r>
        <w:rPr>
          <w:rFonts w:ascii="Arial" w:hAnsi="Arial" w:cs="Arial"/>
          <w:iCs/>
          <w:lang w:val="en-GB"/>
        </w:rPr>
        <w:t>,</w:t>
      </w:r>
      <w:r w:rsidRPr="001606D5">
        <w:rPr>
          <w:rFonts w:ascii="Arial" w:hAnsi="Arial" w:cs="Arial"/>
          <w:lang w:val="en-GB"/>
        </w:rPr>
        <w:t xml:space="preserve"> through</w:t>
      </w:r>
      <w:r w:rsidRPr="001606D5">
        <w:rPr>
          <w:rFonts w:ascii="Arial" w:hAnsi="Arial" w:cs="Arial"/>
          <w:i/>
          <w:iCs/>
          <w:lang w:val="en-GB"/>
        </w:rPr>
        <w:t xml:space="preserve"> </w:t>
      </w:r>
      <w:r w:rsidRPr="001606D5">
        <w:rPr>
          <w:rFonts w:ascii="Arial" w:hAnsi="Arial" w:cs="Arial"/>
          <w:iCs/>
          <w:lang w:val="en-GB"/>
        </w:rPr>
        <w:t>restricting urban growth and addressing issues of food security</w:t>
      </w:r>
      <w:r w:rsidRPr="001606D5">
        <w:rPr>
          <w:rFonts w:ascii="Arial" w:hAnsi="Arial" w:cs="Arial"/>
          <w:lang w:val="en-GB"/>
        </w:rPr>
        <w:t>. However</w:t>
      </w:r>
      <w:r>
        <w:rPr>
          <w:rFonts w:ascii="Arial" w:hAnsi="Arial" w:cs="Arial"/>
          <w:lang w:val="en-GB"/>
        </w:rPr>
        <w:t>,</w:t>
      </w:r>
      <w:r w:rsidRPr="001606D5">
        <w:rPr>
          <w:rFonts w:ascii="Arial" w:hAnsi="Arial" w:cs="Arial"/>
          <w:lang w:val="en-GB"/>
        </w:rPr>
        <w:t xml:space="preserve"> strategies for accomplishing these goals have yet to be defined and are urgently needed. Use of appropriate policy instruments such as (environmental) legislation, training, financial support or economic incentives, or others should be defined to enhance specific agriculture production systems in specific</w:t>
      </w:r>
      <w:r>
        <w:rPr>
          <w:rFonts w:ascii="Arial" w:hAnsi="Arial" w:cs="Arial"/>
          <w:lang w:val="en-GB"/>
        </w:rPr>
        <w:t xml:space="preserve"> urban, </w:t>
      </w:r>
      <w:proofErr w:type="spellStart"/>
      <w:r>
        <w:rPr>
          <w:rFonts w:ascii="Arial" w:hAnsi="Arial" w:cs="Arial"/>
          <w:lang w:val="en-GB"/>
        </w:rPr>
        <w:t>peri</w:t>
      </w:r>
      <w:proofErr w:type="spellEnd"/>
      <w:r>
        <w:rPr>
          <w:rFonts w:ascii="Arial" w:hAnsi="Arial" w:cs="Arial"/>
          <w:lang w:val="en-GB"/>
        </w:rPr>
        <w:t xml:space="preserve">-urban, and rural </w:t>
      </w:r>
      <w:r w:rsidRPr="001606D5">
        <w:rPr>
          <w:rFonts w:ascii="Arial" w:hAnsi="Arial" w:cs="Arial"/>
          <w:lang w:val="en-GB"/>
        </w:rPr>
        <w:t xml:space="preserve">areas </w:t>
      </w:r>
      <w:r>
        <w:rPr>
          <w:rFonts w:ascii="Arial" w:hAnsi="Arial" w:cs="Arial"/>
          <w:lang w:val="en-GB"/>
        </w:rPr>
        <w:t>of the region</w:t>
      </w:r>
      <w:r w:rsidRPr="001606D5">
        <w:rPr>
          <w:rFonts w:ascii="Arial" w:hAnsi="Arial" w:cs="Arial"/>
          <w:lang w:val="en-GB"/>
        </w:rPr>
        <w:t xml:space="preserve">. As long as this is not done, the promotion of </w:t>
      </w:r>
      <w:r>
        <w:rPr>
          <w:rFonts w:ascii="Arial" w:hAnsi="Arial" w:cs="Arial"/>
          <w:lang w:val="en-GB"/>
        </w:rPr>
        <w:t>a more sustainable urban</w:t>
      </w:r>
      <w:r w:rsidRPr="001606D5">
        <w:rPr>
          <w:rFonts w:ascii="Arial" w:hAnsi="Arial" w:cs="Arial"/>
          <w:lang w:val="en-GB"/>
        </w:rPr>
        <w:t xml:space="preserve"> </w:t>
      </w:r>
      <w:r>
        <w:rPr>
          <w:rFonts w:ascii="Arial" w:hAnsi="Arial" w:cs="Arial"/>
          <w:lang w:val="en-GB"/>
        </w:rPr>
        <w:t>food system</w:t>
      </w:r>
      <w:r w:rsidRPr="001606D5">
        <w:rPr>
          <w:rFonts w:ascii="Arial" w:hAnsi="Arial" w:cs="Arial"/>
          <w:lang w:val="en-GB"/>
        </w:rPr>
        <w:t xml:space="preserve"> in the Nairobi Metropolitan Region remains on paper only.</w:t>
      </w:r>
      <w:r w:rsidRPr="001606D5">
        <w:rPr>
          <w:rFonts w:ascii="Arial" w:hAnsi="Arial" w:cs="Arial"/>
          <w:sz w:val="20"/>
          <w:szCs w:val="20"/>
          <w:lang w:val="en-GB"/>
        </w:rPr>
        <w:t xml:space="preserve">  </w:t>
      </w:r>
    </w:p>
    <w:p w:rsidR="00613AFA" w:rsidRDefault="00613AFA" w:rsidP="00613AFA">
      <w:pPr>
        <w:spacing w:line="360" w:lineRule="auto"/>
        <w:rPr>
          <w:rFonts w:ascii="Helvetica" w:hAnsi="Helvetica"/>
          <w:lang w:val="en-GB"/>
        </w:rPr>
      </w:pPr>
    </w:p>
    <w:p w:rsidR="00613AFA" w:rsidRPr="00B57E0B" w:rsidRDefault="00613AFA" w:rsidP="00613AFA">
      <w:pPr>
        <w:pStyle w:val="ListParagraph"/>
        <w:widowControl w:val="0"/>
        <w:spacing w:after="0" w:line="360" w:lineRule="auto"/>
        <w:ind w:left="0"/>
        <w:rPr>
          <w:rFonts w:ascii="Helvetica" w:hAnsi="Helvetica"/>
          <w:b/>
          <w:sz w:val="24"/>
        </w:rPr>
      </w:pPr>
      <w:r w:rsidRPr="00B57E0B">
        <w:rPr>
          <w:rFonts w:ascii="Helvetica" w:hAnsi="Helvetica"/>
          <w:b/>
          <w:sz w:val="24"/>
        </w:rPr>
        <w:t>4. An ecosystem and disaster risk reduction dimension</w:t>
      </w:r>
    </w:p>
    <w:p w:rsidR="00613AFA" w:rsidRPr="000243DD" w:rsidRDefault="00613AFA" w:rsidP="00613AFA">
      <w:pPr>
        <w:widowControl w:val="0"/>
        <w:suppressAutoHyphens/>
        <w:spacing w:line="360" w:lineRule="auto"/>
        <w:jc w:val="both"/>
        <w:rPr>
          <w:rFonts w:ascii="Helvetica" w:hAnsi="Helvetica"/>
        </w:rPr>
      </w:pPr>
      <w:r w:rsidRPr="000243DD">
        <w:rPr>
          <w:rFonts w:ascii="Helvetica" w:hAnsi="Helvetica"/>
        </w:rPr>
        <w:t>Natural resources</w:t>
      </w:r>
      <w:r>
        <w:rPr>
          <w:rFonts w:ascii="Helvetica" w:hAnsi="Helvetica"/>
        </w:rPr>
        <w:t xml:space="preserve"> management</w:t>
      </w:r>
      <w:r w:rsidRPr="000243DD">
        <w:rPr>
          <w:rFonts w:ascii="Helvetica" w:hAnsi="Helvetica"/>
        </w:rPr>
        <w:t xml:space="preserve"> essential to agricultural pr</w:t>
      </w:r>
      <w:r>
        <w:rPr>
          <w:rFonts w:ascii="Helvetica" w:hAnsi="Helvetica"/>
        </w:rPr>
        <w:t xml:space="preserve">oduction includes soil and water conservation, energy inputs, wastes generated, and the potential for recycling and closing of loops in flows of energy and nutrients. Many cities and their surrounding areas face increasing water shortages. In Kathmandu, Nepal, </w:t>
      </w:r>
      <w:r>
        <w:rPr>
          <w:rFonts w:ascii="Helvetica" w:hAnsi="Helvetica"/>
        </w:rPr>
        <w:lastRenderedPageBreak/>
        <w:t xml:space="preserve">for example, the Rainwater Harvesting Promotion </w:t>
      </w:r>
      <w:proofErr w:type="spellStart"/>
      <w:r>
        <w:rPr>
          <w:rFonts w:ascii="Helvetica" w:hAnsi="Helvetica"/>
        </w:rPr>
        <w:t>Programme</w:t>
      </w:r>
      <w:proofErr w:type="spellEnd"/>
      <w:r>
        <w:rPr>
          <w:rFonts w:ascii="Helvetica" w:hAnsi="Helvetica"/>
        </w:rPr>
        <w:t xml:space="preserve"> promotes rainwater harvesting to combat problems of water supply for drinking and irrigation. </w:t>
      </w:r>
    </w:p>
    <w:p w:rsidR="00613AFA" w:rsidRPr="00B512FC" w:rsidRDefault="00613AFA" w:rsidP="00613AFA">
      <w:pPr>
        <w:spacing w:line="360" w:lineRule="auto"/>
        <w:rPr>
          <w:rFonts w:ascii="Helvetica" w:hAnsi="Helvetica"/>
        </w:rPr>
      </w:pPr>
    </w:p>
    <w:p w:rsidR="00613AFA" w:rsidRPr="008A4A61" w:rsidRDefault="00613AFA" w:rsidP="00613AFA">
      <w:pPr>
        <w:spacing w:line="360" w:lineRule="auto"/>
        <w:jc w:val="both"/>
        <w:rPr>
          <w:rFonts w:ascii="Helvetica" w:hAnsi="Helvetica"/>
          <w:lang w:val="en-GB"/>
        </w:rPr>
      </w:pPr>
      <w:r w:rsidRPr="008A4A61">
        <w:rPr>
          <w:rFonts w:ascii="Helvetica" w:hAnsi="Helvetica"/>
          <w:lang w:val="en-GB"/>
        </w:rPr>
        <w:t xml:space="preserve">These four dimensions are </w:t>
      </w:r>
      <w:r>
        <w:rPr>
          <w:rFonts w:ascii="Helvetica" w:hAnsi="Helvetica"/>
          <w:lang w:val="en-GB"/>
        </w:rPr>
        <w:t>can</w:t>
      </w:r>
      <w:r w:rsidRPr="008A4A61">
        <w:rPr>
          <w:rFonts w:ascii="Helvetica" w:hAnsi="Helvetica"/>
          <w:lang w:val="en-GB"/>
        </w:rPr>
        <w:t xml:space="preserve"> mutually</w:t>
      </w:r>
      <w:r>
        <w:rPr>
          <w:rFonts w:ascii="Helvetica" w:hAnsi="Helvetica"/>
          <w:lang w:val="en-GB"/>
        </w:rPr>
        <w:t xml:space="preserve"> reinforce stronger urban–</w:t>
      </w:r>
      <w:r w:rsidRPr="008A4A61">
        <w:rPr>
          <w:rFonts w:ascii="Helvetica" w:hAnsi="Helvetica"/>
          <w:lang w:val="en-GB"/>
        </w:rPr>
        <w:t xml:space="preserve">rural linkages at </w:t>
      </w:r>
      <w:r>
        <w:rPr>
          <w:rFonts w:ascii="Helvetica" w:hAnsi="Helvetica"/>
          <w:lang w:val="en-GB"/>
        </w:rPr>
        <w:t>the city–</w:t>
      </w:r>
      <w:r w:rsidRPr="008A4A61">
        <w:rPr>
          <w:rFonts w:ascii="Helvetica" w:hAnsi="Helvetica"/>
          <w:lang w:val="en-GB"/>
        </w:rPr>
        <w:t>region level. They can be encompassed within action plans or operating frameworks for sustainable development related to social, environmental, and economic goals. Moreover, the role of food systems in the context of planning for resilience and sustainability, across all levels of government, can directly contribute to preserving local biodiversity. As awareness and capacity for food-system planning increase at all levels, policy and programs linking food and nutrition security with biodiversity conservation</w:t>
      </w:r>
      <w:r>
        <w:rPr>
          <w:rFonts w:ascii="Helvetica" w:hAnsi="Helvetica"/>
          <w:lang w:val="en-GB"/>
        </w:rPr>
        <w:t>,</w:t>
      </w:r>
      <w:r w:rsidRPr="008A4A61">
        <w:rPr>
          <w:rFonts w:ascii="Helvetica" w:hAnsi="Helvetica"/>
          <w:lang w:val="en-GB"/>
        </w:rPr>
        <w:t xml:space="preserve"> economic development and climate-change adaptation can become more integrated.</w:t>
      </w:r>
    </w:p>
    <w:p w:rsidR="00613AFA" w:rsidRPr="008A4A61" w:rsidRDefault="00613AFA" w:rsidP="00613AFA">
      <w:pPr>
        <w:spacing w:line="360" w:lineRule="auto"/>
        <w:rPr>
          <w:rFonts w:ascii="Helvetica" w:hAnsi="Helvetica"/>
          <w:lang w:val="en-GB"/>
        </w:rPr>
      </w:pPr>
    </w:p>
    <w:p w:rsidR="00613AFA" w:rsidRPr="00795A01" w:rsidRDefault="00795A01" w:rsidP="00613AFA">
      <w:pPr>
        <w:spacing w:line="360" w:lineRule="auto"/>
        <w:jc w:val="both"/>
        <w:rPr>
          <w:rFonts w:ascii="Helvetica" w:hAnsi="Helvetica"/>
          <w:b/>
          <w:bCs/>
          <w:i/>
          <w:lang w:val="en-GB"/>
        </w:rPr>
      </w:pPr>
      <w:r w:rsidRPr="00795A01">
        <w:rPr>
          <w:rFonts w:ascii="Helvetica" w:hAnsi="Helvetica"/>
          <w:b/>
          <w:bCs/>
          <w:i/>
          <w:lang w:val="en-GB"/>
        </w:rPr>
        <w:t>Focus on s</w:t>
      </w:r>
      <w:r w:rsidR="00613AFA" w:rsidRPr="00795A01">
        <w:rPr>
          <w:rFonts w:ascii="Helvetica" w:hAnsi="Helvetica"/>
          <w:b/>
          <w:bCs/>
          <w:i/>
          <w:lang w:val="en-GB"/>
        </w:rPr>
        <w:t>olutions</w:t>
      </w:r>
    </w:p>
    <w:p w:rsidR="00613AFA" w:rsidRPr="008A4A61" w:rsidRDefault="00613AFA" w:rsidP="00613AFA">
      <w:pPr>
        <w:spacing w:line="360" w:lineRule="auto"/>
        <w:jc w:val="both"/>
        <w:rPr>
          <w:rFonts w:ascii="Helvetica" w:hAnsi="Helvetica"/>
        </w:rPr>
      </w:pPr>
      <w:r w:rsidRPr="008A4A61">
        <w:rPr>
          <w:rFonts w:ascii="Helvetica" w:hAnsi="Helvetica"/>
          <w:lang w:val="en-GB"/>
        </w:rPr>
        <w:t>Creating more biodiversity</w:t>
      </w:r>
      <w:r>
        <w:rPr>
          <w:rFonts w:ascii="Helvetica" w:hAnsi="Helvetica"/>
          <w:lang w:val="en-GB"/>
        </w:rPr>
        <w:t xml:space="preserve"> and</w:t>
      </w:r>
      <w:r w:rsidRPr="00EE22ED">
        <w:rPr>
          <w:rFonts w:ascii="Helvetica" w:hAnsi="Helvetica"/>
          <w:lang w:val="en-GB"/>
        </w:rPr>
        <w:t xml:space="preserve"> </w:t>
      </w:r>
      <w:r>
        <w:rPr>
          <w:rFonts w:ascii="Helvetica" w:hAnsi="Helvetica"/>
          <w:lang w:val="en-GB"/>
        </w:rPr>
        <w:t>local-</w:t>
      </w:r>
      <w:r w:rsidRPr="008A4A61">
        <w:rPr>
          <w:rFonts w:ascii="Helvetica" w:hAnsi="Helvetica"/>
          <w:lang w:val="en-GB"/>
        </w:rPr>
        <w:t xml:space="preserve">based food systems will demand approaches in governance and new planning tools. </w:t>
      </w:r>
      <w:r w:rsidRPr="008A4A61">
        <w:rPr>
          <w:rFonts w:ascii="Helvetica" w:hAnsi="Helvetica"/>
        </w:rPr>
        <w:t>For example:</w:t>
      </w:r>
    </w:p>
    <w:p w:rsidR="00613AFA" w:rsidRDefault="000A0A22" w:rsidP="008C11D6">
      <w:pPr>
        <w:widowControl w:val="0"/>
        <w:numPr>
          <w:ilvl w:val="0"/>
          <w:numId w:val="4"/>
        </w:numPr>
        <w:suppressAutoHyphens/>
        <w:spacing w:line="360" w:lineRule="auto"/>
        <w:ind w:left="360"/>
        <w:jc w:val="both"/>
        <w:rPr>
          <w:rFonts w:ascii="Helvetica" w:hAnsi="Helvetica"/>
          <w:lang w:val="en-GB"/>
        </w:rPr>
      </w:pPr>
      <w:r>
        <w:rPr>
          <w:rFonts w:ascii="Helvetica" w:hAnsi="Helvetica"/>
          <w:lang w:val="en-GB"/>
        </w:rPr>
        <w:t>Complementary</w:t>
      </w:r>
      <w:r w:rsidRPr="008A4A61">
        <w:rPr>
          <w:rFonts w:ascii="Helvetica" w:hAnsi="Helvetica"/>
          <w:lang w:val="en-GB"/>
        </w:rPr>
        <w:t xml:space="preserve"> </w:t>
      </w:r>
      <w:r w:rsidR="00613AFA" w:rsidRPr="008A4A61">
        <w:rPr>
          <w:rFonts w:ascii="Helvetica" w:hAnsi="Helvetica"/>
          <w:lang w:val="en-GB"/>
        </w:rPr>
        <w:t>roles of local</w:t>
      </w:r>
      <w:r>
        <w:rPr>
          <w:rFonts w:ascii="Helvetica" w:hAnsi="Helvetica"/>
          <w:lang w:val="en-GB"/>
        </w:rPr>
        <w:t xml:space="preserve">, </w:t>
      </w:r>
      <w:proofErr w:type="spellStart"/>
      <w:r>
        <w:rPr>
          <w:rFonts w:ascii="Helvetica" w:hAnsi="Helvetica"/>
          <w:lang w:val="en-GB"/>
        </w:rPr>
        <w:t>subnational</w:t>
      </w:r>
      <w:proofErr w:type="spellEnd"/>
      <w:r w:rsidR="00613AFA" w:rsidRPr="008A4A61">
        <w:rPr>
          <w:rFonts w:ascii="Helvetica" w:hAnsi="Helvetica"/>
          <w:lang w:val="en-GB"/>
        </w:rPr>
        <w:t xml:space="preserve"> </w:t>
      </w:r>
      <w:r>
        <w:rPr>
          <w:rFonts w:ascii="Helvetica" w:hAnsi="Helvetica"/>
          <w:lang w:val="en-GB"/>
        </w:rPr>
        <w:t xml:space="preserve">(state/province/region), </w:t>
      </w:r>
      <w:r w:rsidR="00613AFA" w:rsidRPr="008A4A61">
        <w:rPr>
          <w:rFonts w:ascii="Helvetica" w:hAnsi="Helvetica"/>
          <w:lang w:val="en-GB"/>
        </w:rPr>
        <w:t>and national governments, collaborating with civil society and the private sector, need to be acknowledged and formally engaged.</w:t>
      </w:r>
    </w:p>
    <w:p w:rsidR="00613AFA" w:rsidRDefault="00613AFA" w:rsidP="008C11D6">
      <w:pPr>
        <w:widowControl w:val="0"/>
        <w:numPr>
          <w:ilvl w:val="0"/>
          <w:numId w:val="4"/>
        </w:numPr>
        <w:suppressAutoHyphens/>
        <w:spacing w:line="360" w:lineRule="auto"/>
        <w:ind w:left="360"/>
        <w:jc w:val="both"/>
        <w:rPr>
          <w:rFonts w:ascii="Helvetica" w:hAnsi="Helvetica"/>
          <w:lang w:val="en-GB"/>
        </w:rPr>
      </w:pPr>
      <w:r w:rsidRPr="008A4A61">
        <w:rPr>
          <w:rFonts w:ascii="Helvetica" w:hAnsi="Helvetica"/>
          <w:lang w:val="en-GB"/>
        </w:rPr>
        <w:t>Education and empowerment of consumers regarding the importance and consequence of their food-consumption choices for biodiversity need to be developed.</w:t>
      </w:r>
    </w:p>
    <w:p w:rsidR="00613AFA" w:rsidRDefault="00613AFA" w:rsidP="008C11D6">
      <w:pPr>
        <w:widowControl w:val="0"/>
        <w:numPr>
          <w:ilvl w:val="0"/>
          <w:numId w:val="4"/>
        </w:numPr>
        <w:suppressAutoHyphens/>
        <w:spacing w:line="360" w:lineRule="auto"/>
        <w:ind w:left="360"/>
        <w:jc w:val="both"/>
        <w:rPr>
          <w:rFonts w:ascii="Helvetica" w:hAnsi="Helvetica"/>
          <w:lang w:val="en-GB"/>
        </w:rPr>
      </w:pPr>
      <w:r w:rsidRPr="008A4A61">
        <w:rPr>
          <w:rFonts w:ascii="Helvetica" w:hAnsi="Helvetica"/>
          <w:lang w:val="en-GB"/>
        </w:rPr>
        <w:t>Improvements are needed in the technical competencies of partners to address challenges of biodiversity to food and nutrition security and to provide training and policy guidance to decision-makers and planners at all levels.</w:t>
      </w:r>
    </w:p>
    <w:p w:rsidR="00613AFA" w:rsidRDefault="00613AFA" w:rsidP="008C11D6">
      <w:pPr>
        <w:widowControl w:val="0"/>
        <w:numPr>
          <w:ilvl w:val="0"/>
          <w:numId w:val="4"/>
        </w:numPr>
        <w:suppressAutoHyphens/>
        <w:spacing w:line="360" w:lineRule="auto"/>
        <w:ind w:left="360"/>
        <w:jc w:val="both"/>
        <w:rPr>
          <w:rFonts w:ascii="Helvetica" w:hAnsi="Helvetica"/>
          <w:lang w:val="en-GB"/>
        </w:rPr>
      </w:pPr>
      <w:r w:rsidRPr="008A4A61">
        <w:rPr>
          <w:rFonts w:ascii="Helvetica" w:hAnsi="Helvetica"/>
          <w:lang w:val="en-GB"/>
        </w:rPr>
        <w:t>Collaborative strategies for implementing technical and policy support, particularly related to bi</w:t>
      </w:r>
      <w:r>
        <w:rPr>
          <w:rFonts w:ascii="Helvetica" w:hAnsi="Helvetica"/>
          <w:lang w:val="en-GB"/>
        </w:rPr>
        <w:t>odiversity and natural-resource</w:t>
      </w:r>
      <w:r w:rsidRPr="008A4A61">
        <w:rPr>
          <w:rFonts w:ascii="Helvetica" w:hAnsi="Helvetica"/>
          <w:lang w:val="en-GB"/>
        </w:rPr>
        <w:t xml:space="preserve"> management, need to be developed in greater detail. </w:t>
      </w:r>
    </w:p>
    <w:p w:rsidR="00613AFA" w:rsidRPr="00984E93" w:rsidRDefault="00613AFA" w:rsidP="008C11D6">
      <w:pPr>
        <w:widowControl w:val="0"/>
        <w:numPr>
          <w:ilvl w:val="0"/>
          <w:numId w:val="4"/>
        </w:numPr>
        <w:autoSpaceDE w:val="0"/>
        <w:autoSpaceDN w:val="0"/>
        <w:adjustRightInd w:val="0"/>
        <w:spacing w:line="360" w:lineRule="auto"/>
        <w:ind w:left="360"/>
        <w:jc w:val="both"/>
        <w:rPr>
          <w:rFonts w:ascii="Helvetica" w:hAnsi="Helvetica"/>
        </w:rPr>
      </w:pPr>
      <w:r w:rsidRPr="008A4A61">
        <w:rPr>
          <w:rFonts w:ascii="Helvetica" w:hAnsi="Helvetica"/>
        </w:rPr>
        <w:t xml:space="preserve">At local levels, dialogue should begin with a multi-stakeholder assessment of </w:t>
      </w:r>
      <w:r w:rsidRPr="008A4A61">
        <w:rPr>
          <w:rFonts w:ascii="Helvetica" w:hAnsi="Helvetica"/>
        </w:rPr>
        <w:lastRenderedPageBreak/>
        <w:t>key problems and issues related to agro-biodiversity, identification of possible strategies for solutions and actions, clear demarcation of actors and their implementation roles, and harnessing of resources and institutional capacities, with monitoring and evaluation throughout the process.</w:t>
      </w:r>
    </w:p>
    <w:p w:rsidR="0007164B" w:rsidRDefault="0007164B" w:rsidP="00900194">
      <w:pPr>
        <w:spacing w:line="360" w:lineRule="auto"/>
        <w:jc w:val="both"/>
        <w:rPr>
          <w:rFonts w:ascii="Helvetica" w:hAnsi="Helvetica"/>
          <w:lang w:val="en-GB"/>
        </w:rPr>
      </w:pPr>
    </w:p>
    <w:p w:rsidR="0007164B" w:rsidRPr="00C76E75" w:rsidRDefault="0007164B" w:rsidP="00C76E75">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262626"/>
          <w:sz w:val="20"/>
          <w:szCs w:val="26"/>
        </w:rPr>
      </w:pPr>
      <w:r w:rsidRPr="00C76E75">
        <w:rPr>
          <w:rFonts w:ascii="Helvetica" w:hAnsi="Helvetica" w:cs="Helvetica"/>
          <w:b/>
          <w:bCs/>
          <w:color w:val="262626"/>
          <w:sz w:val="20"/>
          <w:szCs w:val="26"/>
        </w:rPr>
        <w:t>Aichi Target 6</w:t>
      </w:r>
      <w:r w:rsidRPr="00C76E75">
        <w:rPr>
          <w:rFonts w:ascii="Helvetica" w:hAnsi="Helvetica" w:cs="Helvetica"/>
          <w:b/>
          <w:color w:val="262626"/>
          <w:sz w:val="20"/>
          <w:szCs w:val="26"/>
        </w:rPr>
        <w:t>:</w:t>
      </w:r>
      <w:r w:rsidRPr="00C76E75">
        <w:rPr>
          <w:rFonts w:ascii="Helvetica" w:hAnsi="Helvetica" w:cs="Helvetica"/>
          <w:color w:val="262626"/>
          <w:sz w:val="20"/>
          <w:szCs w:val="26"/>
        </w:rPr>
        <w:t xml:space="preserve"> By 2020 all fish and invertebrate stocks and aquatic plants are managed and harvested sustainably, legally and applying ecosystem based approaches, so that overfishing is avoided, recovery plans and measures are in place for all depleted species, fisheries have no significant adverse impacts on threatened species and vulnerable ecosystems and the impacts of fisheries on stocks, species and ecosystems are within safe ecological limits.</w:t>
      </w:r>
    </w:p>
    <w:p w:rsidR="0007164B" w:rsidRPr="00C76E75" w:rsidRDefault="0007164B" w:rsidP="00C76E75">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FF0000"/>
          <w:sz w:val="20"/>
          <w:szCs w:val="26"/>
        </w:rPr>
      </w:pPr>
    </w:p>
    <w:p w:rsidR="0007164B" w:rsidRPr="00C76E75" w:rsidRDefault="0007164B" w:rsidP="00C76E75">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sidRPr="00C76E75">
        <w:rPr>
          <w:rFonts w:ascii="Helvetica" w:hAnsi="Helvetica" w:cs="Helvetica"/>
          <w:i/>
          <w:color w:val="008000"/>
          <w:sz w:val="20"/>
          <w:szCs w:val="26"/>
        </w:rPr>
        <w:t xml:space="preserve">City and provincial authorities are often centrally involved in aquaculture promotion as development policy, and often regulate no-take fishery zones. They can also play a role by making urban consumers aware of restrictions on capture and consumption of threatened or endangered species. </w:t>
      </w:r>
    </w:p>
    <w:p w:rsidR="0007164B" w:rsidRPr="0007164B" w:rsidRDefault="0007164B" w:rsidP="0007164B">
      <w:pPr>
        <w:widowControl w:val="0"/>
        <w:autoSpaceDE w:val="0"/>
        <w:autoSpaceDN w:val="0"/>
        <w:adjustRightInd w:val="0"/>
        <w:jc w:val="both"/>
        <w:rPr>
          <w:rFonts w:ascii="Helvetica" w:hAnsi="Helvetica" w:cs="Helvetica"/>
          <w:bCs/>
          <w:color w:val="262626"/>
          <w:sz w:val="26"/>
          <w:szCs w:val="26"/>
        </w:rPr>
      </w:pPr>
    </w:p>
    <w:p w:rsidR="0007164B" w:rsidRPr="00C76E75" w:rsidRDefault="0007164B" w:rsidP="0007164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262626"/>
          <w:sz w:val="20"/>
          <w:szCs w:val="26"/>
        </w:rPr>
      </w:pPr>
      <w:r w:rsidRPr="00C76E75">
        <w:rPr>
          <w:rFonts w:ascii="Helvetica" w:hAnsi="Helvetica" w:cs="Helvetica"/>
          <w:b/>
          <w:bCs/>
          <w:color w:val="262626"/>
          <w:sz w:val="20"/>
          <w:szCs w:val="26"/>
        </w:rPr>
        <w:t>Aichi Target 7:</w:t>
      </w:r>
      <w:r w:rsidRPr="00C76E75">
        <w:rPr>
          <w:rFonts w:ascii="Helvetica" w:hAnsi="Helvetica" w:cs="Helvetica"/>
          <w:bCs/>
          <w:color w:val="262626"/>
          <w:sz w:val="20"/>
          <w:szCs w:val="26"/>
        </w:rPr>
        <w:t xml:space="preserve"> </w:t>
      </w:r>
      <w:r w:rsidRPr="00C76E75">
        <w:rPr>
          <w:rFonts w:ascii="Helvetica" w:hAnsi="Helvetica" w:cs="Helvetica"/>
          <w:color w:val="262626"/>
          <w:sz w:val="20"/>
          <w:szCs w:val="26"/>
        </w:rPr>
        <w:t>By 2020 areas under agriculture, aquaculture and forestry are managed sustainably, ensuring conservation of biodiversity.</w:t>
      </w:r>
    </w:p>
    <w:p w:rsidR="0007164B" w:rsidRPr="00C76E75" w:rsidRDefault="0007164B" w:rsidP="0007164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FF0000"/>
          <w:sz w:val="20"/>
          <w:szCs w:val="26"/>
        </w:rPr>
      </w:pPr>
    </w:p>
    <w:p w:rsidR="0007164B" w:rsidRPr="00C76E75" w:rsidRDefault="0007164B" w:rsidP="0007164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proofErr w:type="gramStart"/>
      <w:r w:rsidRPr="00C76E75">
        <w:rPr>
          <w:rFonts w:ascii="Helvetica" w:hAnsi="Helvetica" w:cs="Helvetica"/>
          <w:i/>
          <w:color w:val="008000"/>
          <w:sz w:val="20"/>
          <w:szCs w:val="26"/>
        </w:rPr>
        <w:t>City and sub-national governments, through development strategies and regulations (as well as enforcement of rules), influence aquaculture, agribusiness, and forestry—not only in harvest and production but also in design, planning, and promotion of sustainable consumption.</w:t>
      </w:r>
      <w:proofErr w:type="gramEnd"/>
      <w:r w:rsidRPr="00C76E75">
        <w:rPr>
          <w:rFonts w:ascii="Helvetica" w:hAnsi="Helvetica" w:cs="Helvetica"/>
          <w:i/>
          <w:color w:val="008000"/>
          <w:sz w:val="20"/>
          <w:szCs w:val="26"/>
        </w:rPr>
        <w:t xml:space="preserve"> </w:t>
      </w:r>
    </w:p>
    <w:p w:rsidR="0007164B" w:rsidRPr="0007164B" w:rsidRDefault="0007164B" w:rsidP="0007164B">
      <w:pPr>
        <w:jc w:val="both"/>
        <w:rPr>
          <w:rFonts w:ascii="Helvetica" w:hAnsi="Helvetica"/>
          <w:b/>
          <w:i/>
          <w:color w:val="008000"/>
        </w:rPr>
      </w:pPr>
    </w:p>
    <w:p w:rsidR="0007164B" w:rsidRPr="00C76E75" w:rsidRDefault="0007164B" w:rsidP="00C76E75">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262626"/>
          <w:sz w:val="20"/>
          <w:szCs w:val="26"/>
        </w:rPr>
      </w:pPr>
      <w:r w:rsidRPr="00C76E75">
        <w:rPr>
          <w:rFonts w:ascii="Helvetica" w:hAnsi="Helvetica" w:cs="Helvetica"/>
          <w:b/>
          <w:bCs/>
          <w:color w:val="262626"/>
          <w:sz w:val="20"/>
          <w:szCs w:val="26"/>
        </w:rPr>
        <w:t xml:space="preserve">Aichi Target </w:t>
      </w:r>
      <w:r w:rsidRPr="00C76E75">
        <w:rPr>
          <w:rFonts w:ascii="Helvetica" w:hAnsi="Helvetica" w:cs="Helvetica"/>
          <w:bCs/>
          <w:color w:val="262626"/>
          <w:sz w:val="20"/>
          <w:szCs w:val="26"/>
        </w:rPr>
        <w:t>13</w:t>
      </w:r>
      <w:r w:rsidRPr="00C76E75">
        <w:rPr>
          <w:rFonts w:ascii="Helvetica" w:hAnsi="Helvetica" w:cs="Helvetica"/>
          <w:color w:val="262626"/>
          <w:sz w:val="20"/>
          <w:szCs w:val="26"/>
        </w:rPr>
        <w:t xml:space="preserve">: By 2020, the genetic diversity of cultivated plants and farmed and domesticated animals and of wild relatives, including other socio-economically as well as culturally valuable </w:t>
      </w:r>
      <w:proofErr w:type="gramStart"/>
      <w:r w:rsidRPr="00C76E75">
        <w:rPr>
          <w:rFonts w:ascii="Helvetica" w:hAnsi="Helvetica" w:cs="Helvetica"/>
          <w:color w:val="262626"/>
          <w:sz w:val="20"/>
          <w:szCs w:val="26"/>
        </w:rPr>
        <w:t>species,</w:t>
      </w:r>
      <w:proofErr w:type="gramEnd"/>
      <w:r w:rsidRPr="00C76E75">
        <w:rPr>
          <w:rFonts w:ascii="Helvetica" w:hAnsi="Helvetica" w:cs="Helvetica"/>
          <w:color w:val="262626"/>
          <w:sz w:val="20"/>
          <w:szCs w:val="26"/>
        </w:rPr>
        <w:t xml:space="preserve"> is maintained, and strategies have been developed and implemented for minimizing genetic erosion and safeguarding their genetic diversity.</w:t>
      </w:r>
    </w:p>
    <w:p w:rsidR="0007164B" w:rsidRPr="00C76E75" w:rsidRDefault="0007164B" w:rsidP="00C76E75">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FF0000"/>
          <w:sz w:val="20"/>
          <w:szCs w:val="26"/>
        </w:rPr>
      </w:pPr>
    </w:p>
    <w:p w:rsidR="0007164B" w:rsidRPr="00C76E75" w:rsidRDefault="0007164B" w:rsidP="00C76E75">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sidRPr="00C76E75">
        <w:rPr>
          <w:rFonts w:ascii="Helvetica" w:hAnsi="Helvetica" w:cs="Helvetica"/>
          <w:i/>
          <w:color w:val="008000"/>
          <w:sz w:val="20"/>
          <w:szCs w:val="26"/>
        </w:rPr>
        <w:t xml:space="preserve">Urban consumption of traditional food (based on local varieties and breeds) creates markets for local </w:t>
      </w:r>
      <w:proofErr w:type="spellStart"/>
      <w:r w:rsidRPr="00C76E75">
        <w:rPr>
          <w:rFonts w:ascii="Helvetica" w:hAnsi="Helvetica" w:cs="Helvetica"/>
          <w:i/>
          <w:color w:val="008000"/>
          <w:sz w:val="20"/>
          <w:szCs w:val="26"/>
        </w:rPr>
        <w:t>agrobiodiversity</w:t>
      </w:r>
      <w:proofErr w:type="spellEnd"/>
      <w:r w:rsidRPr="00C76E75">
        <w:rPr>
          <w:rFonts w:ascii="Helvetica" w:hAnsi="Helvetica" w:cs="Helvetica"/>
          <w:i/>
          <w:color w:val="008000"/>
          <w:sz w:val="20"/>
          <w:szCs w:val="26"/>
        </w:rPr>
        <w:t xml:space="preserve">. Sustainable public procurement at </w:t>
      </w:r>
      <w:r w:rsidR="00C76E75" w:rsidRPr="00C76E75">
        <w:rPr>
          <w:rFonts w:ascii="Helvetica" w:hAnsi="Helvetica" w:cs="Helvetica"/>
          <w:i/>
          <w:color w:val="008000"/>
          <w:sz w:val="20"/>
          <w:szCs w:val="26"/>
        </w:rPr>
        <w:t>the city or s</w:t>
      </w:r>
      <w:r w:rsidRPr="00C76E75">
        <w:rPr>
          <w:rFonts w:ascii="Helvetica" w:hAnsi="Helvetica" w:cs="Helvetica"/>
          <w:i/>
          <w:color w:val="008000"/>
          <w:sz w:val="20"/>
          <w:szCs w:val="26"/>
        </w:rPr>
        <w:t>tate level (</w:t>
      </w:r>
      <w:r w:rsidR="00C76E75" w:rsidRPr="00C76E75">
        <w:rPr>
          <w:rFonts w:ascii="Helvetica" w:hAnsi="Helvetica" w:cs="Helvetica"/>
          <w:i/>
          <w:color w:val="008000"/>
          <w:sz w:val="20"/>
          <w:szCs w:val="26"/>
        </w:rPr>
        <w:t>e.g.,</w:t>
      </w:r>
      <w:r w:rsidRPr="00C76E75">
        <w:rPr>
          <w:rFonts w:ascii="Helvetica" w:hAnsi="Helvetica" w:cs="Helvetica"/>
          <w:i/>
          <w:color w:val="008000"/>
          <w:sz w:val="20"/>
          <w:szCs w:val="26"/>
        </w:rPr>
        <w:t xml:space="preserve"> for school/institutional food</w:t>
      </w:r>
      <w:r w:rsidR="00C76E75" w:rsidRPr="00C76E75">
        <w:rPr>
          <w:rFonts w:ascii="Helvetica" w:hAnsi="Helvetica" w:cs="Helvetica"/>
          <w:i/>
          <w:color w:val="008000"/>
          <w:sz w:val="20"/>
          <w:szCs w:val="26"/>
        </w:rPr>
        <w:t xml:space="preserve"> </w:t>
      </w:r>
      <w:r w:rsidRPr="00C76E75">
        <w:rPr>
          <w:rFonts w:ascii="Helvetica" w:hAnsi="Helvetica" w:cs="Helvetica"/>
          <w:i/>
          <w:color w:val="008000"/>
          <w:sz w:val="20"/>
          <w:szCs w:val="26"/>
        </w:rPr>
        <w:t xml:space="preserve">service and catering) has been proven to encourage small-scale and locally managed sustainable farming and animal husbandry. </w:t>
      </w:r>
    </w:p>
    <w:p w:rsidR="0007164B" w:rsidRPr="00B87E85" w:rsidRDefault="0007164B" w:rsidP="0007164B">
      <w:pPr>
        <w:widowControl w:val="0"/>
        <w:autoSpaceDE w:val="0"/>
        <w:autoSpaceDN w:val="0"/>
        <w:adjustRightInd w:val="0"/>
        <w:rPr>
          <w:rFonts w:ascii="Helvetica" w:hAnsi="Helvetica" w:cs="Helvetica"/>
          <w:i/>
          <w:color w:val="262626"/>
          <w:sz w:val="26"/>
          <w:szCs w:val="26"/>
        </w:rPr>
      </w:pPr>
    </w:p>
    <w:p w:rsidR="00C1009D" w:rsidRPr="00AC6ECC" w:rsidRDefault="00C1009D" w:rsidP="00AC6ECC">
      <w:pPr>
        <w:pBdr>
          <w:top w:val="single" w:sz="4" w:space="1" w:color="auto"/>
          <w:left w:val="single" w:sz="4" w:space="4" w:color="auto"/>
          <w:bottom w:val="single" w:sz="4" w:space="1" w:color="auto"/>
          <w:right w:val="single" w:sz="4" w:space="4" w:color="auto"/>
        </w:pBdr>
        <w:spacing w:line="360" w:lineRule="auto"/>
        <w:jc w:val="both"/>
        <w:rPr>
          <w:rFonts w:ascii="Helvetica" w:hAnsi="Helvetica"/>
          <w:b/>
          <w:color w:val="800000"/>
          <w:sz w:val="20"/>
          <w:lang w:val="en-GB"/>
        </w:rPr>
      </w:pPr>
      <w:r w:rsidRPr="00AC6ECC">
        <w:rPr>
          <w:rFonts w:ascii="Helvetica" w:hAnsi="Helvetica"/>
          <w:b/>
          <w:color w:val="800000"/>
          <w:sz w:val="20"/>
          <w:lang w:val="en-GB"/>
        </w:rPr>
        <w:t>Urban Nature Facts</w:t>
      </w:r>
    </w:p>
    <w:p w:rsidR="00C1009D" w:rsidRPr="00AC6ECC" w:rsidRDefault="00C1009D" w:rsidP="00AC6ECC">
      <w:pPr>
        <w:pBdr>
          <w:top w:val="single" w:sz="4" w:space="1" w:color="auto"/>
          <w:left w:val="single" w:sz="4" w:space="4" w:color="auto"/>
          <w:bottom w:val="single" w:sz="4" w:space="1" w:color="auto"/>
          <w:right w:val="single" w:sz="4" w:space="4" w:color="auto"/>
        </w:pBdr>
        <w:spacing w:line="360" w:lineRule="auto"/>
        <w:jc w:val="both"/>
        <w:rPr>
          <w:rFonts w:ascii="Helvetica" w:hAnsi="Helvetica"/>
          <w:color w:val="800000"/>
          <w:sz w:val="20"/>
          <w:lang w:val="en-GB"/>
        </w:rPr>
      </w:pPr>
      <w:r w:rsidRPr="00AC6ECC">
        <w:rPr>
          <w:rFonts w:ascii="Helvetica" w:hAnsi="Helvetica"/>
          <w:color w:val="800000"/>
          <w:sz w:val="20"/>
          <w:lang w:val="en-GB"/>
        </w:rPr>
        <w:t>•Urban demands for specialized foodstuffs such as tuna and shrimp can affect fish stocks halfway around the globe.</w:t>
      </w:r>
    </w:p>
    <w:p w:rsidR="00C1009D" w:rsidRPr="00AC6ECC" w:rsidRDefault="00C1009D" w:rsidP="00AC6ECC">
      <w:pPr>
        <w:pBdr>
          <w:top w:val="single" w:sz="4" w:space="1" w:color="auto"/>
          <w:left w:val="single" w:sz="4" w:space="4" w:color="auto"/>
          <w:bottom w:val="single" w:sz="4" w:space="1" w:color="auto"/>
          <w:right w:val="single" w:sz="4" w:space="4" w:color="auto"/>
        </w:pBdr>
        <w:spacing w:line="360" w:lineRule="auto"/>
        <w:jc w:val="both"/>
        <w:rPr>
          <w:rFonts w:ascii="Helvetica" w:hAnsi="Helvetica"/>
          <w:color w:val="800000"/>
          <w:sz w:val="20"/>
          <w:lang w:val="en-GB"/>
        </w:rPr>
      </w:pPr>
      <w:r w:rsidRPr="00AC6ECC">
        <w:rPr>
          <w:rFonts w:ascii="Helvetica" w:hAnsi="Helvetica"/>
          <w:color w:val="800000"/>
          <w:sz w:val="20"/>
          <w:lang w:val="en-GB"/>
        </w:rPr>
        <w:t>•Urban agriculture can contribute to soil conservation, urban hydrology, microclimate improvement, and urban biodiversity.</w:t>
      </w:r>
    </w:p>
    <w:p w:rsidR="00AC6ECC" w:rsidRPr="00AC6ECC" w:rsidRDefault="00C1009D" w:rsidP="00AC6ECC">
      <w:pPr>
        <w:pBdr>
          <w:top w:val="single" w:sz="4" w:space="1" w:color="auto"/>
          <w:left w:val="single" w:sz="4" w:space="4" w:color="auto"/>
          <w:bottom w:val="single" w:sz="4" w:space="1" w:color="auto"/>
          <w:right w:val="single" w:sz="4" w:space="4" w:color="auto"/>
        </w:pBdr>
        <w:spacing w:line="360" w:lineRule="auto"/>
        <w:jc w:val="both"/>
        <w:rPr>
          <w:rFonts w:ascii="Helvetica" w:hAnsi="Helvetica"/>
          <w:color w:val="800000"/>
          <w:sz w:val="20"/>
          <w:lang w:val="en-GB"/>
        </w:rPr>
      </w:pPr>
      <w:r w:rsidRPr="00AC6ECC">
        <w:rPr>
          <w:rFonts w:ascii="Helvetica" w:hAnsi="Helvetica"/>
          <w:color w:val="800000"/>
          <w:sz w:val="20"/>
          <w:lang w:val="en-GB"/>
        </w:rPr>
        <w:t xml:space="preserve">•One acre of urban agriculture, using urban waste as an input, can save more than </w:t>
      </w:r>
      <w:r w:rsidR="00AC6ECC" w:rsidRPr="00AC6ECC">
        <w:rPr>
          <w:rFonts w:ascii="Helvetica" w:hAnsi="Helvetica"/>
          <w:color w:val="800000"/>
          <w:sz w:val="20"/>
          <w:lang w:val="en-GB"/>
        </w:rPr>
        <w:t>5</w:t>
      </w:r>
      <w:r w:rsidRPr="00AC6ECC">
        <w:rPr>
          <w:rFonts w:ascii="Helvetica" w:hAnsi="Helvetica"/>
          <w:color w:val="800000"/>
          <w:sz w:val="20"/>
          <w:lang w:val="en-GB"/>
        </w:rPr>
        <w:t xml:space="preserve"> acres of rural marginal agricultural land of rainforest</w:t>
      </w:r>
      <w:r w:rsidR="00AC6ECC" w:rsidRPr="00AC6ECC">
        <w:rPr>
          <w:rFonts w:ascii="Helvetica" w:hAnsi="Helvetica"/>
          <w:color w:val="800000"/>
          <w:sz w:val="20"/>
          <w:lang w:val="en-GB"/>
        </w:rPr>
        <w:t>.</w:t>
      </w:r>
    </w:p>
    <w:p w:rsidR="00A60B79" w:rsidRDefault="00A60B79" w:rsidP="00900194">
      <w:pPr>
        <w:spacing w:line="360" w:lineRule="auto"/>
        <w:jc w:val="both"/>
        <w:rPr>
          <w:rFonts w:ascii="Helvetica" w:hAnsi="Helvetica"/>
          <w:lang w:val="en-GB"/>
        </w:rPr>
      </w:pPr>
    </w:p>
    <w:p w:rsidR="007E05F8" w:rsidRPr="006F1B89" w:rsidRDefault="007E05F8" w:rsidP="007E05F8">
      <w:pPr>
        <w:spacing w:line="360" w:lineRule="auto"/>
        <w:rPr>
          <w:rFonts w:ascii="Helvetica" w:hAnsi="Helvetica"/>
          <w:b/>
          <w:i/>
          <w:sz w:val="20"/>
        </w:rPr>
      </w:pPr>
      <w:r>
        <w:rPr>
          <w:rFonts w:ascii="Helvetica" w:hAnsi="Helvetica"/>
          <w:b/>
          <w:i/>
          <w:sz w:val="20"/>
        </w:rPr>
        <w:t>Select R</w:t>
      </w:r>
      <w:r w:rsidRPr="006F1B89">
        <w:rPr>
          <w:rFonts w:ascii="Helvetica" w:hAnsi="Helvetica"/>
          <w:b/>
          <w:i/>
          <w:sz w:val="20"/>
        </w:rPr>
        <w:t>eferences</w:t>
      </w:r>
    </w:p>
    <w:p w:rsidR="007E05F8" w:rsidRDefault="007E05F8" w:rsidP="007E05F8">
      <w:pPr>
        <w:spacing w:line="360" w:lineRule="auto"/>
        <w:jc w:val="both"/>
        <w:rPr>
          <w:rFonts w:ascii="Helvetica" w:hAnsi="Helvetica"/>
          <w:sz w:val="20"/>
        </w:rPr>
      </w:pPr>
      <w:r w:rsidRPr="002A3903">
        <w:rPr>
          <w:rFonts w:ascii="Helvetica" w:hAnsi="Helvetica"/>
          <w:sz w:val="20"/>
          <w:highlight w:val="yellow"/>
        </w:rPr>
        <w:t>[To come]</w:t>
      </w:r>
      <w:r>
        <w:rPr>
          <w:rFonts w:ascii="Helvetica" w:hAnsi="Helvetica"/>
          <w:sz w:val="20"/>
        </w:rPr>
        <w:t xml:space="preserve"> </w:t>
      </w:r>
    </w:p>
    <w:p w:rsidR="007E05F8" w:rsidRDefault="007E05F8" w:rsidP="007E05F8">
      <w:pPr>
        <w:spacing w:line="360" w:lineRule="auto"/>
        <w:jc w:val="both"/>
        <w:rPr>
          <w:rFonts w:ascii="Helvetica" w:hAnsi="Helvetica"/>
          <w:sz w:val="20"/>
        </w:rPr>
      </w:pPr>
      <w:r>
        <w:rPr>
          <w:rFonts w:ascii="Helvetica" w:hAnsi="Helvetica"/>
          <w:sz w:val="20"/>
        </w:rPr>
        <w:t xml:space="preserve">For a complete bibliography, see </w:t>
      </w:r>
      <w:hyperlink r:id="rId31" w:history="1">
        <w:r w:rsidRPr="00213CD2">
          <w:rPr>
            <w:rStyle w:val="Hyperlink"/>
            <w:rFonts w:ascii="Helvetica" w:hAnsi="Helvetica"/>
            <w:color w:val="auto"/>
            <w:sz w:val="20"/>
            <w:highlight w:val="yellow"/>
            <w:u w:val="none"/>
          </w:rPr>
          <w:t>www.xxx</w:t>
        </w:r>
      </w:hyperlink>
    </w:p>
    <w:p w:rsidR="00900194" w:rsidRPr="00021573" w:rsidRDefault="00BC5109" w:rsidP="00900194">
      <w:pPr>
        <w:spacing w:line="360" w:lineRule="auto"/>
        <w:jc w:val="both"/>
        <w:rPr>
          <w:rFonts w:ascii="Helvetica" w:hAnsi="Helvetica"/>
          <w:b/>
        </w:rPr>
      </w:pPr>
      <w:r w:rsidRPr="00BC5109">
        <w:rPr>
          <w:rFonts w:ascii="Helvetica" w:hAnsi="Helvetica"/>
          <w:b/>
          <w:highlight w:val="yellow"/>
        </w:rPr>
        <w:lastRenderedPageBreak/>
        <w:t>CASE STUDIES</w:t>
      </w:r>
    </w:p>
    <w:p w:rsidR="00900194" w:rsidRPr="000A6A4E" w:rsidRDefault="00900194" w:rsidP="00900194">
      <w:pPr>
        <w:spacing w:line="360" w:lineRule="auto"/>
        <w:jc w:val="both"/>
        <w:rPr>
          <w:rFonts w:ascii="Helvetica" w:hAnsi="Helvetica"/>
          <w:color w:val="008000"/>
          <w:lang w:val="en-CA"/>
        </w:rPr>
      </w:pPr>
      <w:r w:rsidRPr="000A6A4E">
        <w:rPr>
          <w:rFonts w:ascii="Helvetica" w:hAnsi="Helvetica"/>
          <w:b/>
          <w:bCs/>
          <w:color w:val="008000"/>
          <w:lang w:val="en-CA"/>
        </w:rPr>
        <w:t>Guiding Healthy Urban Agricultu</w:t>
      </w:r>
      <w:r w:rsidR="00881140">
        <w:rPr>
          <w:rFonts w:ascii="Helvetica" w:hAnsi="Helvetica"/>
          <w:b/>
          <w:bCs/>
          <w:color w:val="008000"/>
          <w:lang w:val="en-CA"/>
        </w:rPr>
        <w:t>re in</w:t>
      </w:r>
      <w:r w:rsidRPr="000A6A4E">
        <w:rPr>
          <w:rFonts w:ascii="Helvetica" w:hAnsi="Helvetica"/>
          <w:b/>
          <w:bCs/>
          <w:color w:val="008000"/>
          <w:lang w:val="en-CA"/>
        </w:rPr>
        <w:t xml:space="preserve"> Kampala </w:t>
      </w:r>
    </w:p>
    <w:p w:rsidR="007378DE" w:rsidRDefault="00D5186E" w:rsidP="00FA5665">
      <w:pPr>
        <w:spacing w:line="360" w:lineRule="auto"/>
        <w:jc w:val="both"/>
        <w:rPr>
          <w:rFonts w:ascii="Helvetica" w:hAnsi="Helvetica" w:cs="Helvetica"/>
          <w:color w:val="FF0000"/>
          <w:szCs w:val="20"/>
        </w:rPr>
      </w:pPr>
      <w:r>
        <w:rPr>
          <w:rFonts w:ascii="Helvetica" w:hAnsi="Helvetica"/>
          <w:color w:val="231F20"/>
          <w:lang w:val="en-CA"/>
        </w:rPr>
        <w:t>Uganda’s largest city</w:t>
      </w:r>
      <w:r w:rsidR="00900194" w:rsidRPr="00701036">
        <w:rPr>
          <w:rFonts w:ascii="Helvetica" w:hAnsi="Helvetica"/>
          <w:color w:val="231F20"/>
          <w:lang w:val="en-CA"/>
        </w:rPr>
        <w:t xml:space="preserve"> </w:t>
      </w:r>
      <w:r w:rsidR="007B7F52">
        <w:rPr>
          <w:rFonts w:ascii="Helvetica" w:hAnsi="Helvetica"/>
          <w:color w:val="231F20"/>
          <w:lang w:val="en-CA"/>
        </w:rPr>
        <w:t>is well suited to agriculture</w:t>
      </w:r>
      <w:r>
        <w:rPr>
          <w:rFonts w:ascii="Helvetica" w:hAnsi="Helvetica"/>
          <w:color w:val="231F20"/>
          <w:lang w:val="en-CA"/>
        </w:rPr>
        <w:t>: it</w:t>
      </w:r>
      <w:r w:rsidR="007B7F52">
        <w:rPr>
          <w:rFonts w:ascii="Helvetica" w:hAnsi="Helvetica"/>
          <w:color w:val="231F20"/>
          <w:lang w:val="en-CA"/>
        </w:rPr>
        <w:t xml:space="preserve"> has a</w:t>
      </w:r>
      <w:r w:rsidR="00900194" w:rsidRPr="00701036">
        <w:rPr>
          <w:rFonts w:ascii="Helvetica" w:hAnsi="Helvetica"/>
          <w:color w:val="231F20"/>
          <w:lang w:val="en-CA"/>
        </w:rPr>
        <w:t xml:space="preserve"> tropical climate, good soils, </w:t>
      </w:r>
      <w:r w:rsidR="007B7F52">
        <w:rPr>
          <w:rFonts w:ascii="Helvetica" w:hAnsi="Helvetica"/>
          <w:color w:val="231F20"/>
          <w:lang w:val="en-CA"/>
        </w:rPr>
        <w:t xml:space="preserve">water, and abundant rainfall. </w:t>
      </w:r>
      <w:r w:rsidR="00900194" w:rsidRPr="00701036">
        <w:rPr>
          <w:rFonts w:ascii="Helvetica" w:hAnsi="Helvetica"/>
          <w:color w:val="231F20"/>
          <w:lang w:val="en-CA"/>
        </w:rPr>
        <w:t xml:space="preserve">Although </w:t>
      </w:r>
      <w:r w:rsidR="00914DA7">
        <w:rPr>
          <w:rFonts w:ascii="Helvetica" w:hAnsi="Helvetica"/>
          <w:color w:val="231F20"/>
          <w:lang w:val="en-CA"/>
        </w:rPr>
        <w:t>the city</w:t>
      </w:r>
      <w:r w:rsidR="00900194" w:rsidRPr="00701036">
        <w:rPr>
          <w:rFonts w:ascii="Helvetica" w:hAnsi="Helvetica"/>
          <w:color w:val="231F20"/>
          <w:lang w:val="en-CA"/>
        </w:rPr>
        <w:t xml:space="preserve"> is growing rapidly, agriculture </w:t>
      </w:r>
      <w:r w:rsidR="00B17BC8">
        <w:rPr>
          <w:rFonts w:ascii="Helvetica" w:hAnsi="Helvetica"/>
          <w:color w:val="231F20"/>
          <w:lang w:val="en-CA"/>
        </w:rPr>
        <w:t>remains</w:t>
      </w:r>
      <w:r w:rsidR="00900194" w:rsidRPr="00701036">
        <w:rPr>
          <w:rFonts w:ascii="Helvetica" w:hAnsi="Helvetica"/>
          <w:color w:val="231F20"/>
          <w:lang w:val="en-CA"/>
        </w:rPr>
        <w:t xml:space="preserve"> highly visible, even in d</w:t>
      </w:r>
      <w:r w:rsidR="00C67298">
        <w:rPr>
          <w:rFonts w:ascii="Helvetica" w:hAnsi="Helvetica"/>
          <w:color w:val="231F20"/>
          <w:lang w:val="en-CA"/>
        </w:rPr>
        <w:t>ensely populated areas. In 2002</w:t>
      </w:r>
      <w:r w:rsidR="0096156B">
        <w:rPr>
          <w:rFonts w:ascii="Helvetica" w:hAnsi="Helvetica"/>
          <w:color w:val="231F20"/>
          <w:lang w:val="en-CA"/>
        </w:rPr>
        <w:t>,</w:t>
      </w:r>
      <w:r w:rsidR="00900194" w:rsidRPr="00701036">
        <w:rPr>
          <w:rFonts w:ascii="Helvetica" w:hAnsi="Helvetica"/>
          <w:color w:val="231F20"/>
          <w:lang w:val="en-CA"/>
        </w:rPr>
        <w:t xml:space="preserve"> 49 percent of households were farming within </w:t>
      </w:r>
      <w:r>
        <w:rPr>
          <w:rFonts w:ascii="Helvetica" w:hAnsi="Helvetica"/>
          <w:color w:val="231F20"/>
          <w:lang w:val="en-CA"/>
        </w:rPr>
        <w:t>city</w:t>
      </w:r>
      <w:r w:rsidR="00103C82">
        <w:rPr>
          <w:rFonts w:ascii="Helvetica" w:hAnsi="Helvetica"/>
          <w:color w:val="231F20"/>
          <w:lang w:val="en-CA"/>
        </w:rPr>
        <w:t xml:space="preserve"> boundaries—t</w:t>
      </w:r>
      <w:r w:rsidR="00103C82" w:rsidRPr="00701036">
        <w:rPr>
          <w:rFonts w:ascii="Helvetica" w:hAnsi="Helvetica"/>
          <w:color w:val="231F20"/>
          <w:lang w:val="en-CA"/>
        </w:rPr>
        <w:t xml:space="preserve">he vast majority </w:t>
      </w:r>
      <w:r w:rsidR="00165DD0">
        <w:rPr>
          <w:rFonts w:ascii="Helvetica" w:hAnsi="Helvetica"/>
          <w:color w:val="231F20"/>
          <w:lang w:val="en-CA"/>
        </w:rPr>
        <w:t>o</w:t>
      </w:r>
      <w:r w:rsidR="00103C82">
        <w:rPr>
          <w:rFonts w:ascii="Helvetica" w:hAnsi="Helvetica"/>
          <w:color w:val="231F20"/>
          <w:lang w:val="en-CA"/>
        </w:rPr>
        <w:t>f them</w:t>
      </w:r>
      <w:r w:rsidR="00103C82" w:rsidRPr="00701036">
        <w:rPr>
          <w:rFonts w:ascii="Helvetica" w:hAnsi="Helvetica"/>
          <w:color w:val="231F20"/>
          <w:lang w:val="en-CA"/>
        </w:rPr>
        <w:t xml:space="preserve"> for food security or survival, not commercially</w:t>
      </w:r>
      <w:r w:rsidR="00103C82">
        <w:rPr>
          <w:rFonts w:ascii="Helvetica" w:hAnsi="Helvetica"/>
          <w:color w:val="231F20"/>
          <w:lang w:val="en-CA"/>
        </w:rPr>
        <w:t>.</w:t>
      </w:r>
      <w:r w:rsidR="00900194" w:rsidRPr="00701036">
        <w:rPr>
          <w:rFonts w:ascii="Helvetica" w:hAnsi="Helvetica"/>
          <w:color w:val="231F20"/>
          <w:lang w:val="en-CA"/>
        </w:rPr>
        <w:t xml:space="preserve"> About half were </w:t>
      </w:r>
      <w:r w:rsidR="00ED4A62">
        <w:rPr>
          <w:rFonts w:ascii="Helvetica" w:hAnsi="Helvetica"/>
          <w:color w:val="231F20"/>
          <w:lang w:val="en-CA"/>
        </w:rPr>
        <w:t xml:space="preserve">raising </w:t>
      </w:r>
      <w:r w:rsidR="00900194" w:rsidRPr="00701036">
        <w:rPr>
          <w:rFonts w:ascii="Helvetica" w:hAnsi="Helvetica"/>
          <w:color w:val="231F20"/>
          <w:lang w:val="en-CA"/>
        </w:rPr>
        <w:t>livestock</w:t>
      </w:r>
      <w:r w:rsidR="00C4318B">
        <w:rPr>
          <w:rFonts w:ascii="Helvetica" w:hAnsi="Helvetica"/>
          <w:color w:val="231F20"/>
          <w:lang w:val="en-CA"/>
        </w:rPr>
        <w:t xml:space="preserve"> as well as crops</w:t>
      </w:r>
      <w:r w:rsidR="00900194" w:rsidRPr="00701036">
        <w:rPr>
          <w:rFonts w:ascii="Helvetica" w:hAnsi="Helvetica"/>
          <w:color w:val="231F20"/>
          <w:lang w:val="en-CA"/>
        </w:rPr>
        <w:t>.</w:t>
      </w:r>
      <w:r w:rsidR="00165DD0">
        <w:rPr>
          <w:rFonts w:ascii="Helvetica" w:hAnsi="Helvetica"/>
          <w:color w:val="231F20"/>
          <w:lang w:val="en-CA"/>
        </w:rPr>
        <w:t xml:space="preserve"> </w:t>
      </w:r>
      <w:r w:rsidR="00900194" w:rsidRPr="00701036">
        <w:rPr>
          <w:rFonts w:ascii="Helvetica" w:hAnsi="Helvetica"/>
          <w:color w:val="231F20"/>
          <w:lang w:val="en-CA"/>
        </w:rPr>
        <w:t xml:space="preserve">The recognition that urban agriculture was so widespread generated serious </w:t>
      </w:r>
      <w:r w:rsidR="00CA2345">
        <w:rPr>
          <w:rFonts w:ascii="Helvetica" w:hAnsi="Helvetica"/>
          <w:color w:val="231F20"/>
          <w:lang w:val="en-CA"/>
        </w:rPr>
        <w:t xml:space="preserve">health </w:t>
      </w:r>
      <w:r w:rsidR="00900194" w:rsidRPr="00701036">
        <w:rPr>
          <w:rFonts w:ascii="Helvetica" w:hAnsi="Helvetica"/>
          <w:color w:val="231F20"/>
          <w:lang w:val="en-CA"/>
        </w:rPr>
        <w:t xml:space="preserve">concerns among </w:t>
      </w:r>
      <w:r w:rsidR="00900194" w:rsidRPr="00701036">
        <w:rPr>
          <w:rFonts w:ascii="Helvetica" w:hAnsi="Helvetica" w:cs="Helvetica"/>
          <w:color w:val="1A1718"/>
          <w:szCs w:val="20"/>
        </w:rPr>
        <w:t>Kampala</w:t>
      </w:r>
      <w:r w:rsidR="00165DD0">
        <w:rPr>
          <w:rFonts w:ascii="Helvetica" w:hAnsi="Helvetica" w:cs="Helvetica"/>
          <w:color w:val="1A1718"/>
          <w:szCs w:val="20"/>
        </w:rPr>
        <w:t>’s</w:t>
      </w:r>
      <w:r w:rsidR="00900194" w:rsidRPr="00701036">
        <w:rPr>
          <w:rFonts w:ascii="Helvetica" w:hAnsi="Helvetica" w:cs="Helvetica"/>
          <w:color w:val="1A1718"/>
          <w:szCs w:val="20"/>
        </w:rPr>
        <w:t xml:space="preserve"> City Council. </w:t>
      </w:r>
      <w:r w:rsidR="00900194" w:rsidRPr="00701036">
        <w:rPr>
          <w:rFonts w:ascii="Helvetica" w:hAnsi="Helvetica"/>
          <w:color w:val="231F20"/>
          <w:lang w:val="en-CA"/>
        </w:rPr>
        <w:t xml:space="preserve">In many cases, people were </w:t>
      </w:r>
      <w:r w:rsidR="00B14F07">
        <w:rPr>
          <w:rFonts w:ascii="Helvetica" w:hAnsi="Helvetica"/>
          <w:color w:val="231F20"/>
          <w:lang w:val="en-CA"/>
        </w:rPr>
        <w:t>farming</w:t>
      </w:r>
      <w:r w:rsidR="00900194" w:rsidRPr="00701036">
        <w:rPr>
          <w:rFonts w:ascii="Helvetica" w:hAnsi="Helvetica"/>
          <w:color w:val="231F20"/>
          <w:lang w:val="en-CA"/>
        </w:rPr>
        <w:t xml:space="preserve"> in hazardous or unsuitable places—roadsides, wetlands, and </w:t>
      </w:r>
      <w:r w:rsidR="00900194" w:rsidRPr="00701036">
        <w:rPr>
          <w:rFonts w:ascii="Helvetica" w:hAnsi="Helvetica" w:cs="Helvetica"/>
          <w:color w:val="1A1718"/>
          <w:szCs w:val="20"/>
        </w:rPr>
        <w:t xml:space="preserve">contaminated </w:t>
      </w:r>
      <w:r w:rsidR="00B14F07" w:rsidRPr="00701036">
        <w:rPr>
          <w:rFonts w:ascii="Helvetica" w:hAnsi="Helvetica" w:cs="Helvetica"/>
          <w:color w:val="1A1718"/>
          <w:szCs w:val="20"/>
        </w:rPr>
        <w:t>sites</w:t>
      </w:r>
      <w:r w:rsidR="00900194" w:rsidRPr="00701036">
        <w:rPr>
          <w:rFonts w:ascii="Helvetica" w:hAnsi="Helvetica" w:cs="Helvetica"/>
          <w:color w:val="1A1718"/>
          <w:szCs w:val="20"/>
        </w:rPr>
        <w:t xml:space="preserve">. When an extended research project </w:t>
      </w:r>
      <w:r w:rsidR="004429E7">
        <w:rPr>
          <w:rFonts w:ascii="Helvetica" w:hAnsi="Helvetica" w:cs="Helvetica"/>
          <w:color w:val="1A1718"/>
          <w:szCs w:val="20"/>
        </w:rPr>
        <w:t xml:space="preserve">started </w:t>
      </w:r>
      <w:r w:rsidR="00900194" w:rsidRPr="00701036">
        <w:rPr>
          <w:rFonts w:ascii="Helvetica" w:hAnsi="Helvetica"/>
          <w:color w:val="231F20"/>
          <w:lang w:val="en-CA"/>
        </w:rPr>
        <w:t xml:space="preserve">on urban farming </w:t>
      </w:r>
      <w:r w:rsidR="004429E7">
        <w:rPr>
          <w:rFonts w:ascii="Helvetica" w:hAnsi="Helvetica"/>
          <w:color w:val="231F20"/>
          <w:lang w:val="en-CA"/>
        </w:rPr>
        <w:t>and public health</w:t>
      </w:r>
      <w:r w:rsidR="00900194" w:rsidRPr="00701036">
        <w:rPr>
          <w:rFonts w:ascii="Helvetica" w:hAnsi="Helvetica"/>
          <w:color w:val="231F20"/>
          <w:lang w:val="en-CA"/>
        </w:rPr>
        <w:t>, the city join</w:t>
      </w:r>
      <w:r w:rsidR="004429E7">
        <w:rPr>
          <w:rFonts w:ascii="Helvetica" w:hAnsi="Helvetica"/>
          <w:color w:val="231F20"/>
          <w:lang w:val="en-CA"/>
        </w:rPr>
        <w:t>ed</w:t>
      </w:r>
      <w:r w:rsidR="00900194" w:rsidRPr="00701036">
        <w:rPr>
          <w:rFonts w:ascii="Helvetica" w:hAnsi="Helvetica"/>
          <w:color w:val="231F20"/>
          <w:lang w:val="en-CA"/>
        </w:rPr>
        <w:t xml:space="preserve"> the effort. Between 2002 and 2005, the </w:t>
      </w:r>
      <w:r w:rsidR="003D1EA1">
        <w:rPr>
          <w:rFonts w:ascii="Helvetica" w:hAnsi="Helvetica"/>
          <w:color w:val="231F20"/>
          <w:lang w:val="en-CA"/>
        </w:rPr>
        <w:t>p</w:t>
      </w:r>
      <w:r w:rsidR="00900194" w:rsidRPr="00701036">
        <w:rPr>
          <w:rFonts w:ascii="Helvetica" w:hAnsi="Helvetica"/>
          <w:color w:val="231F20"/>
          <w:lang w:val="en-CA"/>
        </w:rPr>
        <w:t xml:space="preserve">roject researched the </w:t>
      </w:r>
      <w:r w:rsidR="00900194" w:rsidRPr="00701036">
        <w:rPr>
          <w:rFonts w:ascii="Helvetica" w:hAnsi="Helvetica" w:cs="Helvetica"/>
          <w:color w:val="1A1718"/>
          <w:szCs w:val="20"/>
        </w:rPr>
        <w:t>benefits and risks of urban agriculture in Kampala. As a result of this and other research</w:t>
      </w:r>
      <w:r w:rsidR="00900194" w:rsidRPr="00701036">
        <w:rPr>
          <w:rFonts w:ascii="Helvetica" w:hAnsi="Helvetica"/>
          <w:color w:val="231F20"/>
          <w:lang w:val="en-CA"/>
        </w:rPr>
        <w:t xml:space="preserve">, </w:t>
      </w:r>
      <w:r w:rsidR="00900194" w:rsidRPr="00701036">
        <w:rPr>
          <w:rFonts w:ascii="Helvetica" w:hAnsi="Helvetica" w:cs="Helvetica"/>
          <w:color w:val="1A1718"/>
          <w:szCs w:val="20"/>
        </w:rPr>
        <w:t>Kampala changed how it regulates urban fo</w:t>
      </w:r>
      <w:r w:rsidR="00FA5665">
        <w:rPr>
          <w:rFonts w:ascii="Helvetica" w:hAnsi="Helvetica" w:cs="Helvetica"/>
          <w:color w:val="1A1718"/>
          <w:szCs w:val="20"/>
        </w:rPr>
        <w:t>od production. In December 2006</w:t>
      </w:r>
      <w:r w:rsidR="00900194" w:rsidRPr="00701036">
        <w:rPr>
          <w:rFonts w:ascii="Helvetica" w:hAnsi="Helvetica" w:cs="Helvetica"/>
          <w:color w:val="1A1718"/>
          <w:szCs w:val="20"/>
        </w:rPr>
        <w:t xml:space="preserve"> it passed five new ordinances defining how urban agriculture can be carried out in the city. The effort—among the first serious legislative reforms to support urban agriculture—was designed to encourage self-reliance among urban dwellers and safe and healthy food production while also ensuring public health. </w:t>
      </w:r>
      <w:r w:rsidR="000A6A4E" w:rsidRPr="000A6A4E">
        <w:rPr>
          <w:rFonts w:ascii="Helvetica" w:hAnsi="Helvetica" w:cs="Helvetica"/>
          <w:color w:val="FF0000"/>
          <w:szCs w:val="20"/>
          <w:highlight w:val="yellow"/>
        </w:rPr>
        <w:t>[Insert photo of urban agriculture in Kampala.]</w:t>
      </w:r>
    </w:p>
    <w:p w:rsidR="00881140" w:rsidRDefault="00881140" w:rsidP="00900194">
      <w:pPr>
        <w:spacing w:line="360" w:lineRule="auto"/>
        <w:jc w:val="both"/>
        <w:rPr>
          <w:rFonts w:ascii="Helvetica" w:hAnsi="Helvetica" w:cs="Helvetica"/>
          <w:color w:val="1A1718"/>
          <w:szCs w:val="20"/>
        </w:rPr>
      </w:pPr>
    </w:p>
    <w:p w:rsidR="00881140" w:rsidRPr="00FD0D3A" w:rsidRDefault="00881140" w:rsidP="00881140">
      <w:pPr>
        <w:spacing w:line="360" w:lineRule="auto"/>
        <w:rPr>
          <w:rFonts w:ascii="Helvetica" w:hAnsi="Helvetica"/>
          <w:b/>
          <w:color w:val="008000"/>
        </w:rPr>
      </w:pPr>
      <w:r>
        <w:rPr>
          <w:rFonts w:ascii="Helvetica" w:hAnsi="Helvetica"/>
          <w:b/>
          <w:color w:val="008000"/>
        </w:rPr>
        <w:t>Urban Agriculture</w:t>
      </w:r>
      <w:r w:rsidRPr="00FD0D3A">
        <w:rPr>
          <w:rFonts w:ascii="Helvetica" w:hAnsi="Helvetica"/>
          <w:b/>
          <w:color w:val="008000"/>
        </w:rPr>
        <w:t xml:space="preserve"> in Cuba</w:t>
      </w:r>
    </w:p>
    <w:p w:rsidR="00881140" w:rsidRDefault="00881140" w:rsidP="00881140">
      <w:pPr>
        <w:spacing w:line="360" w:lineRule="auto"/>
        <w:jc w:val="both"/>
        <w:rPr>
          <w:rFonts w:ascii="Helvetica" w:hAnsi="Helvetica"/>
          <w:color w:val="FF0000"/>
          <w:highlight w:val="yellow"/>
        </w:rPr>
      </w:pPr>
      <w:r w:rsidRPr="00FD0D3A">
        <w:rPr>
          <w:rFonts w:ascii="Helvetica" w:hAnsi="Helvetica"/>
        </w:rPr>
        <w:t>Sin</w:t>
      </w:r>
      <w:r>
        <w:rPr>
          <w:rFonts w:ascii="Helvetica" w:hAnsi="Helvetica"/>
        </w:rPr>
        <w:t xml:space="preserve">ce 1987 Cuba has focused </w:t>
      </w:r>
      <w:r w:rsidRPr="00FD0D3A">
        <w:rPr>
          <w:rFonts w:ascii="Helvetica" w:hAnsi="Helvetica"/>
        </w:rPr>
        <w:t xml:space="preserve">on urban and suburban agriculture to counter </w:t>
      </w:r>
      <w:r>
        <w:rPr>
          <w:rFonts w:ascii="Helvetica" w:hAnsi="Helvetica"/>
        </w:rPr>
        <w:t>its</w:t>
      </w:r>
      <w:r w:rsidRPr="00FD0D3A">
        <w:rPr>
          <w:rFonts w:ascii="Helvetica" w:hAnsi="Helvetica"/>
        </w:rPr>
        <w:t xml:space="preserve"> crisis of lack of </w:t>
      </w:r>
      <w:r>
        <w:rPr>
          <w:rFonts w:ascii="Helvetica" w:hAnsi="Helvetica"/>
        </w:rPr>
        <w:t>imports as well as</w:t>
      </w:r>
      <w:r w:rsidRPr="00FD0D3A">
        <w:rPr>
          <w:rFonts w:ascii="Helvetica" w:hAnsi="Helvetica"/>
        </w:rPr>
        <w:t xml:space="preserve"> malnutrition</w:t>
      </w:r>
      <w:r>
        <w:rPr>
          <w:rFonts w:ascii="Helvetica" w:hAnsi="Helvetica"/>
        </w:rPr>
        <w:t xml:space="preserve"> and iron deficiency</w:t>
      </w:r>
      <w:r w:rsidRPr="00FD0D3A">
        <w:rPr>
          <w:rFonts w:ascii="Helvetica" w:hAnsi="Helvetica"/>
        </w:rPr>
        <w:t xml:space="preserve"> in the population. </w:t>
      </w:r>
      <w:r>
        <w:rPr>
          <w:rFonts w:ascii="Helvetica" w:hAnsi="Helvetica"/>
        </w:rPr>
        <w:t>More than</w:t>
      </w:r>
      <w:r w:rsidRPr="00FD0D3A">
        <w:rPr>
          <w:rFonts w:ascii="Helvetica" w:hAnsi="Helvetica"/>
        </w:rPr>
        <w:t xml:space="preserve"> 54,000 hectares are </w:t>
      </w:r>
      <w:r>
        <w:rPr>
          <w:rFonts w:ascii="Helvetica" w:hAnsi="Helvetica"/>
        </w:rPr>
        <w:t>currently dedicated for urban agriculture,</w:t>
      </w:r>
      <w:r w:rsidRPr="00FD0D3A">
        <w:rPr>
          <w:rFonts w:ascii="Helvetica" w:hAnsi="Helvetica"/>
        </w:rPr>
        <w:t xml:space="preserve"> </w:t>
      </w:r>
      <w:r>
        <w:rPr>
          <w:rFonts w:ascii="Helvetica" w:hAnsi="Helvetica"/>
        </w:rPr>
        <w:t>including</w:t>
      </w:r>
      <w:r w:rsidRPr="00FD0D3A">
        <w:rPr>
          <w:rFonts w:ascii="Helvetica" w:hAnsi="Helvetica"/>
        </w:rPr>
        <w:t xml:space="preserve"> vegetables, fruits, apiculture</w:t>
      </w:r>
      <w:r>
        <w:rPr>
          <w:rFonts w:ascii="Helvetica" w:hAnsi="Helvetica"/>
        </w:rPr>
        <w:t>,</w:t>
      </w:r>
      <w:r w:rsidRPr="00FD0D3A">
        <w:rPr>
          <w:rFonts w:ascii="Helvetica" w:hAnsi="Helvetica"/>
        </w:rPr>
        <w:t xml:space="preserve"> and </w:t>
      </w:r>
      <w:r>
        <w:rPr>
          <w:rFonts w:ascii="Helvetica" w:hAnsi="Helvetica"/>
        </w:rPr>
        <w:t>livestock</w:t>
      </w:r>
      <w:r w:rsidRPr="00FD0D3A">
        <w:rPr>
          <w:rFonts w:ascii="Helvetica" w:hAnsi="Helvetica"/>
        </w:rPr>
        <w:t xml:space="preserve">. </w:t>
      </w:r>
      <w:r>
        <w:rPr>
          <w:rFonts w:ascii="Helvetica" w:hAnsi="Helvetica"/>
          <w:iCs/>
        </w:rPr>
        <w:t>Havana alone supports one of the most extensive</w:t>
      </w:r>
      <w:r w:rsidRPr="00F47567">
        <w:rPr>
          <w:rFonts w:ascii="Helvetica" w:hAnsi="Helvetica"/>
          <w:iCs/>
        </w:rPr>
        <w:t xml:space="preserve"> urban agriculture </w:t>
      </w:r>
      <w:r>
        <w:rPr>
          <w:rFonts w:ascii="Helvetica" w:hAnsi="Helvetica"/>
          <w:iCs/>
        </w:rPr>
        <w:t>networks</w:t>
      </w:r>
      <w:r w:rsidRPr="00F47567">
        <w:rPr>
          <w:rFonts w:ascii="Helvetica" w:hAnsi="Helvetica"/>
          <w:iCs/>
        </w:rPr>
        <w:t xml:space="preserve"> </w:t>
      </w:r>
      <w:r>
        <w:rPr>
          <w:rFonts w:ascii="Helvetica" w:hAnsi="Helvetica"/>
          <w:iCs/>
        </w:rPr>
        <w:t>in the world:</w:t>
      </w:r>
      <w:r w:rsidRPr="00F47567">
        <w:rPr>
          <w:rFonts w:ascii="Helvetica" w:hAnsi="Helvetica"/>
          <w:iCs/>
        </w:rPr>
        <w:t xml:space="preserve"> 4 million tons of vegetables are grown each year in </w:t>
      </w:r>
      <w:r>
        <w:rPr>
          <w:rFonts w:ascii="Helvetica" w:hAnsi="Helvetica"/>
          <w:iCs/>
        </w:rPr>
        <w:t>more than</w:t>
      </w:r>
      <w:r w:rsidRPr="00F47567">
        <w:rPr>
          <w:rFonts w:ascii="Helvetica" w:hAnsi="Helvetica"/>
          <w:iCs/>
        </w:rPr>
        <w:t xml:space="preserve"> 200 urban organic farms, known as </w:t>
      </w:r>
      <w:proofErr w:type="spellStart"/>
      <w:r w:rsidRPr="00AA66DD">
        <w:rPr>
          <w:rFonts w:ascii="Helvetica" w:hAnsi="Helvetica"/>
          <w:i/>
          <w:iCs/>
        </w:rPr>
        <w:t>organiponicos</w:t>
      </w:r>
      <w:proofErr w:type="spellEnd"/>
      <w:r w:rsidRPr="00F47567">
        <w:rPr>
          <w:rFonts w:ascii="Helvetica" w:hAnsi="Helvetica"/>
          <w:iCs/>
        </w:rPr>
        <w:t xml:space="preserve">. </w:t>
      </w:r>
      <w:r>
        <w:rPr>
          <w:rFonts w:ascii="Helvetica" w:hAnsi="Helvetica"/>
          <w:iCs/>
        </w:rPr>
        <w:t>Urban</w:t>
      </w:r>
      <w:r w:rsidRPr="00F47567">
        <w:rPr>
          <w:rFonts w:ascii="Helvetica" w:hAnsi="Helvetica"/>
          <w:iCs/>
        </w:rPr>
        <w:t xml:space="preserve"> agriculture produc</w:t>
      </w:r>
      <w:r>
        <w:rPr>
          <w:rFonts w:ascii="Helvetica" w:hAnsi="Helvetica"/>
          <w:iCs/>
        </w:rPr>
        <w:t>es 90 percent</w:t>
      </w:r>
      <w:r w:rsidRPr="00F47567">
        <w:rPr>
          <w:rFonts w:ascii="Helvetica" w:hAnsi="Helvetica"/>
          <w:iCs/>
        </w:rPr>
        <w:t xml:space="preserve"> of </w:t>
      </w:r>
      <w:r>
        <w:rPr>
          <w:rFonts w:ascii="Helvetica" w:hAnsi="Helvetica"/>
          <w:iCs/>
        </w:rPr>
        <w:t>Havana’s</w:t>
      </w:r>
      <w:r w:rsidRPr="00F47567">
        <w:rPr>
          <w:rFonts w:ascii="Helvetica" w:hAnsi="Helvetica"/>
          <w:iCs/>
        </w:rPr>
        <w:t xml:space="preserve"> fruits and vegetables while reducing </w:t>
      </w:r>
      <w:r>
        <w:rPr>
          <w:rFonts w:ascii="Helvetica" w:hAnsi="Helvetica"/>
          <w:iCs/>
        </w:rPr>
        <w:t>the city’s</w:t>
      </w:r>
      <w:r w:rsidRPr="00F47567">
        <w:rPr>
          <w:rFonts w:ascii="Helvetica" w:hAnsi="Helvetica"/>
          <w:iCs/>
        </w:rPr>
        <w:t xml:space="preserve"> carbon footprint by trading the produce in local markets.</w:t>
      </w:r>
      <w:r>
        <w:rPr>
          <w:rFonts w:ascii="Helvetica" w:hAnsi="Helvetica"/>
          <w:iCs/>
        </w:rPr>
        <w:t xml:space="preserve"> </w:t>
      </w:r>
      <w:r w:rsidRPr="00FD0D3A">
        <w:rPr>
          <w:rFonts w:ascii="Helvetica" w:hAnsi="Helvetica"/>
        </w:rPr>
        <w:t xml:space="preserve">Biodiversity is considered a key element for </w:t>
      </w:r>
      <w:r w:rsidRPr="00FD0D3A">
        <w:rPr>
          <w:rFonts w:ascii="Helvetica" w:hAnsi="Helvetica"/>
        </w:rPr>
        <w:lastRenderedPageBreak/>
        <w:t xml:space="preserve">sustainable production, </w:t>
      </w:r>
      <w:r>
        <w:rPr>
          <w:rFonts w:ascii="Helvetica" w:hAnsi="Helvetica"/>
        </w:rPr>
        <w:t xml:space="preserve">and </w:t>
      </w:r>
      <w:r w:rsidRPr="00FD0D3A">
        <w:rPr>
          <w:rFonts w:ascii="Helvetica" w:hAnsi="Helvetica"/>
        </w:rPr>
        <w:t xml:space="preserve">a priority is placed on improving the gene bank in the country. </w:t>
      </w:r>
      <w:r>
        <w:rPr>
          <w:rFonts w:ascii="Helvetica" w:hAnsi="Helvetica"/>
        </w:rPr>
        <w:t>More than</w:t>
      </w:r>
      <w:r w:rsidRPr="00FD0D3A">
        <w:rPr>
          <w:rFonts w:ascii="Helvetica" w:hAnsi="Helvetica"/>
        </w:rPr>
        <w:t xml:space="preserve"> 650 species are grown in </w:t>
      </w:r>
      <w:r>
        <w:rPr>
          <w:rFonts w:ascii="Helvetica" w:hAnsi="Helvetica"/>
        </w:rPr>
        <w:t>Cuba</w:t>
      </w:r>
      <w:r w:rsidRPr="00FD0D3A">
        <w:rPr>
          <w:rFonts w:ascii="Helvetica" w:hAnsi="Helvetica"/>
        </w:rPr>
        <w:t xml:space="preserve">, including </w:t>
      </w:r>
      <w:r>
        <w:rPr>
          <w:rFonts w:ascii="Helvetica" w:hAnsi="Helvetica"/>
        </w:rPr>
        <w:t>more than</w:t>
      </w:r>
      <w:r w:rsidRPr="00FD0D3A">
        <w:rPr>
          <w:rFonts w:ascii="Helvetica" w:hAnsi="Helvetica"/>
        </w:rPr>
        <w:t xml:space="preserve"> 100 livestock breeds. Compost, </w:t>
      </w:r>
      <w:proofErr w:type="spellStart"/>
      <w:r w:rsidRPr="00FD0D3A">
        <w:rPr>
          <w:rFonts w:ascii="Helvetica" w:hAnsi="Helvetica"/>
        </w:rPr>
        <w:t>biopesticides</w:t>
      </w:r>
      <w:proofErr w:type="spellEnd"/>
      <w:r>
        <w:rPr>
          <w:rFonts w:ascii="Helvetica" w:hAnsi="Helvetica"/>
        </w:rPr>
        <w:t>,</w:t>
      </w:r>
      <w:r w:rsidRPr="00FD0D3A">
        <w:rPr>
          <w:rFonts w:ascii="Helvetica" w:hAnsi="Helvetica"/>
        </w:rPr>
        <w:t xml:space="preserve"> and seeds are produced by cooperative producers</w:t>
      </w:r>
      <w:r>
        <w:rPr>
          <w:rFonts w:ascii="Helvetica" w:hAnsi="Helvetica"/>
        </w:rPr>
        <w:t>,</w:t>
      </w:r>
      <w:r w:rsidRPr="00FD0D3A">
        <w:rPr>
          <w:rFonts w:ascii="Helvetica" w:hAnsi="Helvetica"/>
        </w:rPr>
        <w:t xml:space="preserve"> </w:t>
      </w:r>
      <w:r>
        <w:rPr>
          <w:rFonts w:ascii="Helvetica" w:hAnsi="Helvetica"/>
        </w:rPr>
        <w:t>who</w:t>
      </w:r>
      <w:r w:rsidRPr="00FD0D3A">
        <w:rPr>
          <w:rFonts w:ascii="Helvetica" w:hAnsi="Helvetica"/>
        </w:rPr>
        <w:t xml:space="preserve"> receive technical support from </w:t>
      </w:r>
      <w:r>
        <w:rPr>
          <w:rFonts w:ascii="Helvetica" w:hAnsi="Helvetica"/>
        </w:rPr>
        <w:t>a</w:t>
      </w:r>
      <w:r w:rsidRPr="00FD0D3A">
        <w:rPr>
          <w:rFonts w:ascii="Helvetica" w:hAnsi="Helvetica"/>
        </w:rPr>
        <w:t xml:space="preserve"> national organization. The products are then made available to urban farmers through local kiosks. Recent research is focused on improved soil and plant management, </w:t>
      </w:r>
      <w:r>
        <w:rPr>
          <w:rFonts w:ascii="Helvetica" w:hAnsi="Helvetica"/>
        </w:rPr>
        <w:t>developing</w:t>
      </w:r>
      <w:r w:rsidRPr="00FD0D3A">
        <w:rPr>
          <w:rFonts w:ascii="Helvetica" w:hAnsi="Helvetica"/>
        </w:rPr>
        <w:t xml:space="preserve"> new vegetable var</w:t>
      </w:r>
      <w:r>
        <w:rPr>
          <w:rFonts w:ascii="Helvetica" w:hAnsi="Helvetica"/>
        </w:rPr>
        <w:t xml:space="preserve">ieties, greenhouse production, </w:t>
      </w:r>
      <w:r w:rsidRPr="00FD0D3A">
        <w:rPr>
          <w:rFonts w:ascii="Helvetica" w:hAnsi="Helvetica"/>
        </w:rPr>
        <w:t xml:space="preserve">and small agro-industry development to increase resilience in the </w:t>
      </w:r>
      <w:r>
        <w:rPr>
          <w:rFonts w:ascii="Helvetica" w:hAnsi="Helvetica"/>
        </w:rPr>
        <w:t xml:space="preserve">face of </w:t>
      </w:r>
      <w:r w:rsidRPr="00FD0D3A">
        <w:rPr>
          <w:rFonts w:ascii="Helvetica" w:hAnsi="Helvetica"/>
        </w:rPr>
        <w:t>climate change.</w:t>
      </w:r>
      <w:r w:rsidRPr="00BC4D98">
        <w:rPr>
          <w:rFonts w:ascii="Helvetica" w:hAnsi="Helvetica"/>
          <w:color w:val="FF0000"/>
          <w:highlight w:val="yellow"/>
        </w:rPr>
        <w:t xml:space="preserve"> </w:t>
      </w:r>
    </w:p>
    <w:p w:rsidR="00900194" w:rsidRPr="00701036" w:rsidRDefault="00881140" w:rsidP="00881140">
      <w:pPr>
        <w:spacing w:line="360" w:lineRule="auto"/>
        <w:jc w:val="both"/>
        <w:rPr>
          <w:rFonts w:ascii="Helvetica" w:hAnsi="Helvetica" w:cs="Helvetica"/>
          <w:color w:val="1A1718"/>
          <w:szCs w:val="20"/>
        </w:rPr>
      </w:pPr>
      <w:r>
        <w:rPr>
          <w:rFonts w:ascii="Helvetica" w:hAnsi="Helvetica"/>
          <w:color w:val="FF0000"/>
          <w:highlight w:val="yellow"/>
        </w:rPr>
        <w:t>[In</w:t>
      </w:r>
      <w:r w:rsidRPr="00BD6010">
        <w:rPr>
          <w:rFonts w:ascii="Helvetica" w:hAnsi="Helvetica"/>
          <w:color w:val="FF0000"/>
          <w:highlight w:val="yellow"/>
        </w:rPr>
        <w:t xml:space="preserve">sert photo from </w:t>
      </w:r>
      <w:hyperlink r:id="rId32" w:history="1">
        <w:r w:rsidRPr="00914EF3">
          <w:rPr>
            <w:rStyle w:val="Hyperlink"/>
            <w:rFonts w:ascii="Helvetica" w:hAnsi="Helvetica"/>
            <w:highlight w:val="yellow"/>
            <w:u w:val="none"/>
          </w:rPr>
          <w:t>http://www.flickr.com/photos/melody_breaker/7178705946</w:t>
        </w:r>
      </w:hyperlink>
      <w:r w:rsidRPr="00914EF3">
        <w:rPr>
          <w:rFonts w:ascii="Helvetica" w:hAnsi="Helvetica"/>
          <w:color w:val="FF0000"/>
          <w:highlight w:val="yellow"/>
        </w:rPr>
        <w:t xml:space="preserve">. </w:t>
      </w:r>
      <w:r>
        <w:rPr>
          <w:rFonts w:ascii="Helvetica" w:hAnsi="Helvetica"/>
          <w:color w:val="FF0000"/>
          <w:highlight w:val="yellow"/>
        </w:rPr>
        <w:t xml:space="preserve">Caption: Urban organic agriculture in Havana. </w:t>
      </w:r>
      <w:proofErr w:type="gramStart"/>
      <w:r>
        <w:rPr>
          <w:rFonts w:ascii="Helvetica" w:hAnsi="Helvetica"/>
          <w:color w:val="FF0000"/>
          <w:highlight w:val="yellow"/>
        </w:rPr>
        <w:t>Photo by Melody Breaker.]</w:t>
      </w:r>
      <w:proofErr w:type="gramEnd"/>
    </w:p>
    <w:p w:rsidR="00667EAD" w:rsidRDefault="00667EAD" w:rsidP="00900194">
      <w:pPr>
        <w:spacing w:line="360" w:lineRule="auto"/>
        <w:rPr>
          <w:rFonts w:ascii="Helvetica" w:hAnsi="Helvetica" w:cs="Calibri"/>
          <w:b/>
          <w:bCs/>
        </w:rPr>
      </w:pPr>
    </w:p>
    <w:p w:rsidR="00667EAD" w:rsidRPr="004B25EC" w:rsidRDefault="00667EAD" w:rsidP="00667EAD">
      <w:pPr>
        <w:spacing w:line="360" w:lineRule="auto"/>
        <w:rPr>
          <w:rFonts w:ascii="Helvetica" w:hAnsi="Helvetica"/>
          <w:b/>
          <w:color w:val="008000"/>
          <w:lang w:val="en-GB"/>
        </w:rPr>
      </w:pPr>
      <w:r w:rsidRPr="004B25EC">
        <w:rPr>
          <w:rFonts w:ascii="Helvetica" w:hAnsi="Helvetica"/>
          <w:b/>
          <w:color w:val="008000"/>
          <w:lang w:val="en-GB"/>
        </w:rPr>
        <w:t xml:space="preserve">Urbanization </w:t>
      </w:r>
      <w:r>
        <w:rPr>
          <w:rFonts w:ascii="Helvetica" w:hAnsi="Helvetica"/>
          <w:b/>
          <w:color w:val="008000"/>
          <w:lang w:val="en-GB"/>
        </w:rPr>
        <w:t>Encourages</w:t>
      </w:r>
      <w:r w:rsidRPr="004B25EC">
        <w:rPr>
          <w:rFonts w:ascii="Helvetica" w:hAnsi="Helvetica"/>
          <w:b/>
          <w:color w:val="008000"/>
          <w:lang w:val="en-GB"/>
        </w:rPr>
        <w:t xml:space="preserve"> Food Biodiversity in </w:t>
      </w:r>
      <w:r w:rsidR="00E10AD3">
        <w:rPr>
          <w:rFonts w:ascii="Helvetica" w:hAnsi="Helvetica"/>
          <w:b/>
          <w:color w:val="008000"/>
          <w:lang w:val="en-GB"/>
        </w:rPr>
        <w:t xml:space="preserve">Northern </w:t>
      </w:r>
      <w:r w:rsidRPr="004B25EC">
        <w:rPr>
          <w:rFonts w:ascii="Helvetica" w:hAnsi="Helvetica"/>
          <w:b/>
          <w:color w:val="008000"/>
          <w:lang w:val="en-GB"/>
        </w:rPr>
        <w:t>Vietnam</w:t>
      </w:r>
    </w:p>
    <w:p w:rsidR="00667EAD" w:rsidRPr="00314925" w:rsidRDefault="006F3C86" w:rsidP="00667EAD">
      <w:pPr>
        <w:spacing w:line="360" w:lineRule="auto"/>
        <w:jc w:val="both"/>
        <w:rPr>
          <w:rFonts w:ascii="Helvetica" w:hAnsi="Helvetica"/>
          <w:lang w:val="en-GB"/>
        </w:rPr>
      </w:pPr>
      <w:r>
        <w:rPr>
          <w:rFonts w:ascii="Helvetica" w:hAnsi="Helvetica"/>
          <w:lang w:val="en-GB"/>
        </w:rPr>
        <w:t xml:space="preserve">The </w:t>
      </w:r>
      <w:r w:rsidR="00667EAD">
        <w:rPr>
          <w:rFonts w:ascii="Helvetica" w:hAnsi="Helvetica"/>
          <w:lang w:val="en-GB"/>
        </w:rPr>
        <w:t>urbaniz</w:t>
      </w:r>
      <w:r w:rsidR="00667EAD" w:rsidRPr="00314925">
        <w:rPr>
          <w:rFonts w:ascii="Helvetica" w:hAnsi="Helvetica"/>
          <w:lang w:val="en-GB"/>
        </w:rPr>
        <w:t xml:space="preserve">ation rate is </w:t>
      </w:r>
      <w:r w:rsidR="00880354">
        <w:rPr>
          <w:rFonts w:ascii="Helvetica" w:hAnsi="Helvetica"/>
          <w:lang w:val="en-GB"/>
        </w:rPr>
        <w:t xml:space="preserve">still </w:t>
      </w:r>
      <w:r w:rsidR="00667EAD" w:rsidRPr="00314925">
        <w:rPr>
          <w:rFonts w:ascii="Helvetica" w:hAnsi="Helvetica"/>
          <w:lang w:val="en-GB"/>
        </w:rPr>
        <w:t xml:space="preserve">low </w:t>
      </w:r>
      <w:r w:rsidR="00667EAD">
        <w:rPr>
          <w:rFonts w:ascii="Helvetica" w:hAnsi="Helvetica"/>
          <w:lang w:val="en-GB"/>
        </w:rPr>
        <w:t>(30 percent</w:t>
      </w:r>
      <w:r w:rsidR="00667EAD" w:rsidRPr="00314925">
        <w:rPr>
          <w:rFonts w:ascii="Helvetica" w:hAnsi="Helvetica"/>
          <w:lang w:val="en-GB"/>
        </w:rPr>
        <w:t xml:space="preserve">) </w:t>
      </w:r>
      <w:r>
        <w:rPr>
          <w:rFonts w:ascii="Helvetica" w:hAnsi="Helvetica"/>
          <w:lang w:val="en-GB"/>
        </w:rPr>
        <w:t xml:space="preserve">in Vietnam </w:t>
      </w:r>
      <w:r w:rsidR="00667EAD" w:rsidRPr="00314925">
        <w:rPr>
          <w:rFonts w:ascii="Helvetica" w:hAnsi="Helvetica"/>
          <w:lang w:val="en-GB"/>
        </w:rPr>
        <w:t xml:space="preserve">compared </w:t>
      </w:r>
      <w:r w:rsidR="00667EAD">
        <w:rPr>
          <w:rFonts w:ascii="Helvetica" w:hAnsi="Helvetica"/>
          <w:lang w:val="en-GB"/>
        </w:rPr>
        <w:t xml:space="preserve">with </w:t>
      </w:r>
      <w:r w:rsidR="00667EAD" w:rsidRPr="00314925">
        <w:rPr>
          <w:rFonts w:ascii="Helvetica" w:hAnsi="Helvetica"/>
          <w:lang w:val="en-GB"/>
        </w:rPr>
        <w:t xml:space="preserve">other </w:t>
      </w:r>
      <w:r w:rsidR="00033883" w:rsidRPr="00314925">
        <w:rPr>
          <w:rFonts w:ascii="Helvetica" w:hAnsi="Helvetica"/>
          <w:lang w:val="en-GB"/>
        </w:rPr>
        <w:t>South-East Asia</w:t>
      </w:r>
      <w:r w:rsidR="00B8147D">
        <w:rPr>
          <w:rFonts w:ascii="Helvetica" w:hAnsi="Helvetica"/>
          <w:lang w:val="en-GB"/>
        </w:rPr>
        <w:t>n</w:t>
      </w:r>
      <w:r w:rsidR="00033883" w:rsidRPr="00314925">
        <w:rPr>
          <w:rFonts w:ascii="Helvetica" w:hAnsi="Helvetica"/>
          <w:lang w:val="en-GB"/>
        </w:rPr>
        <w:t xml:space="preserve"> </w:t>
      </w:r>
      <w:r w:rsidR="00033883">
        <w:rPr>
          <w:rFonts w:ascii="Helvetica" w:hAnsi="Helvetica"/>
          <w:lang w:val="en-GB"/>
        </w:rPr>
        <w:t>countries</w:t>
      </w:r>
      <w:r w:rsidR="00667EAD" w:rsidRPr="00314925">
        <w:rPr>
          <w:rFonts w:ascii="Helvetica" w:hAnsi="Helvetica"/>
          <w:lang w:val="en-GB"/>
        </w:rPr>
        <w:t xml:space="preserve">, but it is </w:t>
      </w:r>
      <w:r w:rsidR="00CA21D5">
        <w:rPr>
          <w:rFonts w:ascii="Helvetica" w:hAnsi="Helvetica"/>
          <w:lang w:val="en-GB"/>
        </w:rPr>
        <w:t>growing</w:t>
      </w:r>
      <w:r w:rsidR="00667EAD" w:rsidRPr="00314925">
        <w:rPr>
          <w:rFonts w:ascii="Helvetica" w:hAnsi="Helvetica"/>
          <w:lang w:val="en-GB"/>
        </w:rPr>
        <w:t xml:space="preserve"> steadily. </w:t>
      </w:r>
      <w:r w:rsidR="006B1DB5">
        <w:rPr>
          <w:rFonts w:ascii="Helvetica" w:hAnsi="Helvetica"/>
          <w:lang w:val="en-GB"/>
        </w:rPr>
        <w:t>C</w:t>
      </w:r>
      <w:r w:rsidR="00667EAD" w:rsidRPr="00314925">
        <w:rPr>
          <w:rFonts w:ascii="Helvetica" w:hAnsi="Helvetica"/>
          <w:lang w:val="en-GB"/>
        </w:rPr>
        <w:t xml:space="preserve">ities </w:t>
      </w:r>
      <w:r w:rsidR="0084313E">
        <w:rPr>
          <w:rFonts w:ascii="Helvetica" w:hAnsi="Helvetica"/>
          <w:lang w:val="en-GB"/>
        </w:rPr>
        <w:t xml:space="preserve">increasingly </w:t>
      </w:r>
      <w:r w:rsidR="00667EAD" w:rsidRPr="00314925">
        <w:rPr>
          <w:rFonts w:ascii="Helvetica" w:hAnsi="Helvetica"/>
          <w:lang w:val="en-GB"/>
        </w:rPr>
        <w:t xml:space="preserve">offer a significant market for food products. Traditionally, food </w:t>
      </w:r>
      <w:r w:rsidR="00676276">
        <w:rPr>
          <w:rFonts w:ascii="Helvetica" w:hAnsi="Helvetica"/>
          <w:lang w:val="en-GB"/>
        </w:rPr>
        <w:t xml:space="preserve">in Vietnam </w:t>
      </w:r>
      <w:r w:rsidR="00667EAD" w:rsidRPr="00314925">
        <w:rPr>
          <w:rFonts w:ascii="Helvetica" w:hAnsi="Helvetica"/>
          <w:lang w:val="en-GB"/>
        </w:rPr>
        <w:t>has been distributed through street vendors and fixed market retailers</w:t>
      </w:r>
      <w:r w:rsidR="008931A7">
        <w:rPr>
          <w:rFonts w:ascii="Helvetica" w:hAnsi="Helvetica"/>
          <w:lang w:val="en-GB"/>
        </w:rPr>
        <w:t>, but i</w:t>
      </w:r>
      <w:r w:rsidR="00667EAD" w:rsidRPr="00314925">
        <w:rPr>
          <w:rFonts w:ascii="Helvetica" w:hAnsi="Helvetica"/>
          <w:lang w:val="en-GB"/>
        </w:rPr>
        <w:t xml:space="preserve">n the last </w:t>
      </w:r>
      <w:r w:rsidR="00667EAD">
        <w:rPr>
          <w:rFonts w:ascii="Helvetica" w:hAnsi="Helvetica"/>
          <w:lang w:val="en-GB"/>
        </w:rPr>
        <w:t>10</w:t>
      </w:r>
      <w:r w:rsidR="00FC3A64">
        <w:rPr>
          <w:rFonts w:ascii="Helvetica" w:hAnsi="Helvetica"/>
          <w:lang w:val="en-GB"/>
        </w:rPr>
        <w:t xml:space="preserve"> years</w:t>
      </w:r>
      <w:r w:rsidR="00667EAD" w:rsidRPr="00314925">
        <w:rPr>
          <w:rFonts w:ascii="Helvetica" w:hAnsi="Helvetica"/>
          <w:lang w:val="en-GB"/>
        </w:rPr>
        <w:t xml:space="preserve"> modern distribution has developed in the form of supermarkets and shops. </w:t>
      </w:r>
      <w:r w:rsidR="00A5011B">
        <w:rPr>
          <w:rFonts w:ascii="Helvetica" w:hAnsi="Helvetica"/>
          <w:lang w:val="en-GB"/>
        </w:rPr>
        <w:t>Urban c</w:t>
      </w:r>
      <w:r w:rsidR="00667EAD" w:rsidRPr="00314925">
        <w:rPr>
          <w:rFonts w:ascii="Helvetica" w:hAnsi="Helvetica"/>
          <w:lang w:val="en-GB"/>
        </w:rPr>
        <w:t>onsumers are concerned with the origin and quality of food</w:t>
      </w:r>
      <w:r w:rsidR="00667EAD">
        <w:rPr>
          <w:rFonts w:ascii="Helvetica" w:hAnsi="Helvetica"/>
          <w:lang w:val="en-GB"/>
        </w:rPr>
        <w:t>,</w:t>
      </w:r>
      <w:r w:rsidR="00667EAD" w:rsidRPr="00314925">
        <w:rPr>
          <w:rFonts w:ascii="Helvetica" w:hAnsi="Helvetica"/>
          <w:lang w:val="en-GB"/>
        </w:rPr>
        <w:t xml:space="preserve"> and they readily establish a relationship between a specific place of production and specific taste features, which are due to soil and clima</w:t>
      </w:r>
      <w:r w:rsidR="00F41BAB">
        <w:rPr>
          <w:rFonts w:ascii="Helvetica" w:hAnsi="Helvetica"/>
          <w:lang w:val="en-GB"/>
        </w:rPr>
        <w:t xml:space="preserve">te characteristics as well as </w:t>
      </w:r>
      <w:r w:rsidR="00667EAD" w:rsidRPr="00314925">
        <w:rPr>
          <w:rFonts w:ascii="Helvetica" w:hAnsi="Helvetica"/>
          <w:lang w:val="en-GB"/>
        </w:rPr>
        <w:t>traditional production</w:t>
      </w:r>
      <w:r w:rsidR="00F41BAB">
        <w:rPr>
          <w:rFonts w:ascii="Helvetica" w:hAnsi="Helvetica"/>
          <w:lang w:val="en-GB"/>
        </w:rPr>
        <w:t xml:space="preserve"> methods</w:t>
      </w:r>
      <w:r w:rsidR="00667EAD" w:rsidRPr="00314925">
        <w:rPr>
          <w:rFonts w:ascii="Helvetica" w:hAnsi="Helvetica"/>
          <w:lang w:val="en-GB"/>
        </w:rPr>
        <w:t xml:space="preserve">. </w:t>
      </w:r>
      <w:r w:rsidR="001B7D74">
        <w:rPr>
          <w:rFonts w:ascii="Helvetica" w:hAnsi="Helvetica"/>
          <w:lang w:val="en-GB"/>
        </w:rPr>
        <w:t>Although these</w:t>
      </w:r>
      <w:r w:rsidR="00667EAD" w:rsidRPr="00314925">
        <w:rPr>
          <w:rFonts w:ascii="Helvetica" w:hAnsi="Helvetica"/>
          <w:lang w:val="en-GB"/>
        </w:rPr>
        <w:t xml:space="preserve"> specificities of consumption help maintain</w:t>
      </w:r>
      <w:r w:rsidR="00667EAD">
        <w:rPr>
          <w:rFonts w:ascii="Helvetica" w:hAnsi="Helvetica"/>
          <w:lang w:val="en-GB"/>
        </w:rPr>
        <w:t xml:space="preserve"> food biodiversity</w:t>
      </w:r>
      <w:r w:rsidR="001B7D74">
        <w:rPr>
          <w:rFonts w:ascii="Helvetica" w:hAnsi="Helvetica"/>
          <w:lang w:val="en-GB"/>
        </w:rPr>
        <w:t>,</w:t>
      </w:r>
      <w:r w:rsidR="00667EAD" w:rsidRPr="00314925">
        <w:rPr>
          <w:rFonts w:ascii="Helvetica" w:hAnsi="Helvetica"/>
          <w:lang w:val="en-GB"/>
        </w:rPr>
        <w:t xml:space="preserve"> biodiversity is jeopardized because retailers commonly mix products of different origins and the traceability of food is not always ensured. Thanks to various </w:t>
      </w:r>
      <w:r w:rsidR="00667EAD">
        <w:rPr>
          <w:rFonts w:ascii="Helvetica" w:hAnsi="Helvetica"/>
          <w:lang w:val="en-GB"/>
        </w:rPr>
        <w:t>farmer organiz</w:t>
      </w:r>
      <w:r w:rsidR="00667EAD" w:rsidRPr="00314925">
        <w:rPr>
          <w:rFonts w:ascii="Helvetica" w:hAnsi="Helvetica"/>
          <w:lang w:val="en-GB"/>
        </w:rPr>
        <w:t>ations, as well as public an</w:t>
      </w:r>
      <w:r w:rsidR="00667EAD">
        <w:rPr>
          <w:rFonts w:ascii="Helvetica" w:hAnsi="Helvetica"/>
          <w:lang w:val="en-GB"/>
        </w:rPr>
        <w:t>d international research organiz</w:t>
      </w:r>
      <w:r w:rsidR="00667EAD" w:rsidRPr="00314925">
        <w:rPr>
          <w:rFonts w:ascii="Helvetica" w:hAnsi="Helvetica"/>
          <w:lang w:val="en-GB"/>
        </w:rPr>
        <w:t xml:space="preserve">ations, </w:t>
      </w:r>
      <w:r w:rsidR="00667EAD">
        <w:rPr>
          <w:rFonts w:ascii="Helvetica" w:hAnsi="Helvetica"/>
          <w:lang w:val="en-GB"/>
        </w:rPr>
        <w:t>several</w:t>
      </w:r>
      <w:r w:rsidR="00667EAD" w:rsidRPr="00314925">
        <w:rPr>
          <w:rFonts w:ascii="Helvetica" w:hAnsi="Helvetica"/>
          <w:lang w:val="en-GB"/>
        </w:rPr>
        <w:t xml:space="preserve"> protocols have been devel</w:t>
      </w:r>
      <w:r w:rsidR="00667EAD">
        <w:rPr>
          <w:rFonts w:ascii="Helvetica" w:hAnsi="Helvetica"/>
          <w:lang w:val="en-GB"/>
        </w:rPr>
        <w:t>oped to stabiliz</w:t>
      </w:r>
      <w:r w:rsidR="00667EAD" w:rsidRPr="00314925">
        <w:rPr>
          <w:rFonts w:ascii="Helvetica" w:hAnsi="Helvetica"/>
          <w:lang w:val="en-GB"/>
        </w:rPr>
        <w:t xml:space="preserve">e production of </w:t>
      </w:r>
      <w:r w:rsidR="004A4B8C">
        <w:rPr>
          <w:rFonts w:ascii="Helvetica" w:hAnsi="Helvetica"/>
          <w:lang w:val="en-GB"/>
        </w:rPr>
        <w:t xml:space="preserve">the traditional </w:t>
      </w:r>
      <w:proofErr w:type="spellStart"/>
      <w:r w:rsidR="00667EAD" w:rsidRPr="00314925">
        <w:rPr>
          <w:rFonts w:ascii="Helvetica" w:hAnsi="Helvetica"/>
          <w:i/>
          <w:lang w:val="en-GB"/>
        </w:rPr>
        <w:t>hoa</w:t>
      </w:r>
      <w:proofErr w:type="spellEnd"/>
      <w:r w:rsidR="00667EAD" w:rsidRPr="00314925">
        <w:rPr>
          <w:rFonts w:ascii="Helvetica" w:hAnsi="Helvetica"/>
          <w:i/>
          <w:lang w:val="en-GB"/>
        </w:rPr>
        <w:t xml:space="preserve"> </w:t>
      </w:r>
      <w:proofErr w:type="spellStart"/>
      <w:r w:rsidR="00667EAD" w:rsidRPr="00314925">
        <w:rPr>
          <w:rFonts w:ascii="Helvetica" w:hAnsi="Helvetica"/>
          <w:i/>
          <w:lang w:val="en-GB"/>
        </w:rPr>
        <w:t>vang</w:t>
      </w:r>
      <w:proofErr w:type="spellEnd"/>
      <w:r w:rsidR="00667EAD" w:rsidRPr="00314925">
        <w:rPr>
          <w:rFonts w:ascii="Helvetica" w:hAnsi="Helvetica"/>
          <w:lang w:val="en-GB"/>
        </w:rPr>
        <w:t xml:space="preserve"> sticky rice</w:t>
      </w:r>
      <w:r w:rsidR="004A4B8C">
        <w:rPr>
          <w:rFonts w:ascii="Helvetica" w:hAnsi="Helvetica"/>
          <w:lang w:val="en-GB"/>
        </w:rPr>
        <w:t xml:space="preserve"> </w:t>
      </w:r>
      <w:r w:rsidR="00667EAD" w:rsidRPr="00314925">
        <w:rPr>
          <w:rFonts w:ascii="Helvetica" w:hAnsi="Helvetica"/>
          <w:lang w:val="en-GB"/>
        </w:rPr>
        <w:t xml:space="preserve">and to </w:t>
      </w:r>
      <w:r w:rsidR="00667EAD">
        <w:rPr>
          <w:rFonts w:ascii="Helvetica" w:hAnsi="Helvetica"/>
          <w:lang w:val="en-GB"/>
        </w:rPr>
        <w:t xml:space="preserve">have it </w:t>
      </w:r>
      <w:proofErr w:type="spellStart"/>
      <w:r w:rsidR="00667EAD">
        <w:rPr>
          <w:rFonts w:ascii="Helvetica" w:hAnsi="Helvetica"/>
          <w:lang w:val="en-GB"/>
        </w:rPr>
        <w:t>label</w:t>
      </w:r>
      <w:r w:rsidR="00667EAD" w:rsidRPr="00314925">
        <w:rPr>
          <w:rFonts w:ascii="Helvetica" w:hAnsi="Helvetica"/>
          <w:lang w:val="en-GB"/>
        </w:rPr>
        <w:t>ed</w:t>
      </w:r>
      <w:proofErr w:type="spellEnd"/>
      <w:r w:rsidR="00667EAD" w:rsidRPr="00314925">
        <w:rPr>
          <w:rFonts w:ascii="Helvetica" w:hAnsi="Helvetica"/>
          <w:lang w:val="en-GB"/>
        </w:rPr>
        <w:t xml:space="preserve"> and packaged so i</w:t>
      </w:r>
      <w:r w:rsidR="00667EAD">
        <w:rPr>
          <w:rFonts w:ascii="Helvetica" w:hAnsi="Helvetica"/>
          <w:lang w:val="en-GB"/>
        </w:rPr>
        <w:t xml:space="preserve">t can </w:t>
      </w:r>
      <w:r w:rsidR="00667EAD" w:rsidRPr="00314925">
        <w:rPr>
          <w:rFonts w:ascii="Helvetica" w:hAnsi="Helvetica"/>
          <w:lang w:val="en-GB"/>
        </w:rPr>
        <w:t xml:space="preserve">fetch a premium price. Similar experiences relate to </w:t>
      </w:r>
      <w:proofErr w:type="spellStart"/>
      <w:r w:rsidR="00667EAD" w:rsidRPr="00314925">
        <w:rPr>
          <w:rFonts w:ascii="Helvetica" w:hAnsi="Helvetica"/>
          <w:lang w:val="en-GB"/>
        </w:rPr>
        <w:t>Thanh</w:t>
      </w:r>
      <w:proofErr w:type="spellEnd"/>
      <w:r w:rsidR="00667EAD" w:rsidRPr="00314925">
        <w:rPr>
          <w:rFonts w:ascii="Helvetica" w:hAnsi="Helvetica"/>
          <w:lang w:val="en-GB"/>
        </w:rPr>
        <w:t xml:space="preserve"> Ha litchi fruit, </w:t>
      </w:r>
      <w:proofErr w:type="spellStart"/>
      <w:proofErr w:type="gramStart"/>
      <w:r w:rsidR="00667EAD" w:rsidRPr="00314925">
        <w:rPr>
          <w:rFonts w:ascii="Helvetica" w:hAnsi="Helvetica"/>
          <w:lang w:val="en-GB"/>
        </w:rPr>
        <w:t>Bac</w:t>
      </w:r>
      <w:proofErr w:type="spellEnd"/>
      <w:proofErr w:type="gramEnd"/>
      <w:r w:rsidR="00667EAD" w:rsidRPr="00314925">
        <w:rPr>
          <w:rFonts w:ascii="Helvetica" w:hAnsi="Helvetica"/>
          <w:lang w:val="en-GB"/>
        </w:rPr>
        <w:t xml:space="preserve"> Kan seedless persimmon, the </w:t>
      </w:r>
      <w:proofErr w:type="spellStart"/>
      <w:r w:rsidR="00667EAD" w:rsidRPr="00314925">
        <w:rPr>
          <w:rFonts w:ascii="Helvetica" w:hAnsi="Helvetica"/>
          <w:i/>
          <w:lang w:val="en-GB"/>
        </w:rPr>
        <w:t>dai</w:t>
      </w:r>
      <w:proofErr w:type="spellEnd"/>
      <w:r w:rsidR="00667EAD" w:rsidRPr="00314925">
        <w:rPr>
          <w:rFonts w:ascii="Helvetica" w:hAnsi="Helvetica"/>
          <w:i/>
          <w:lang w:val="en-GB"/>
        </w:rPr>
        <w:t xml:space="preserve"> </w:t>
      </w:r>
      <w:proofErr w:type="spellStart"/>
      <w:r w:rsidR="00667EAD" w:rsidRPr="00314925">
        <w:rPr>
          <w:rFonts w:ascii="Helvetica" w:hAnsi="Helvetica"/>
          <w:i/>
          <w:lang w:val="en-GB"/>
        </w:rPr>
        <w:t>hoang</w:t>
      </w:r>
      <w:proofErr w:type="spellEnd"/>
      <w:r w:rsidR="00667EAD" w:rsidRPr="00314925">
        <w:rPr>
          <w:rFonts w:ascii="Helvetica" w:hAnsi="Helvetica"/>
          <w:lang w:val="en-GB"/>
        </w:rPr>
        <w:t xml:space="preserve"> variety of banana, </w:t>
      </w:r>
      <w:proofErr w:type="spellStart"/>
      <w:r w:rsidR="00667EAD" w:rsidRPr="00314925">
        <w:rPr>
          <w:rFonts w:ascii="Helvetica" w:hAnsi="Helvetica"/>
          <w:lang w:val="en-GB"/>
        </w:rPr>
        <w:t>H’mong</w:t>
      </w:r>
      <w:proofErr w:type="spellEnd"/>
      <w:r w:rsidR="00667EAD" w:rsidRPr="00314925">
        <w:rPr>
          <w:rFonts w:ascii="Helvetica" w:hAnsi="Helvetica"/>
          <w:lang w:val="en-GB"/>
        </w:rPr>
        <w:t xml:space="preserve"> beef</w:t>
      </w:r>
      <w:r w:rsidR="00667EAD">
        <w:rPr>
          <w:rFonts w:ascii="Helvetica" w:hAnsi="Helvetica"/>
          <w:lang w:val="en-GB"/>
        </w:rPr>
        <w:t>,</w:t>
      </w:r>
      <w:r w:rsidR="00667EAD" w:rsidRPr="00314925">
        <w:rPr>
          <w:rFonts w:ascii="Helvetica" w:hAnsi="Helvetica"/>
          <w:lang w:val="en-GB"/>
        </w:rPr>
        <w:t xml:space="preserve"> and </w:t>
      </w:r>
      <w:r w:rsidR="008508D0">
        <w:rPr>
          <w:rFonts w:ascii="Helvetica" w:hAnsi="Helvetica"/>
          <w:lang w:val="en-GB"/>
        </w:rPr>
        <w:t xml:space="preserve">various </w:t>
      </w:r>
      <w:r w:rsidR="00667EAD" w:rsidRPr="00314925">
        <w:rPr>
          <w:rFonts w:ascii="Helvetica" w:hAnsi="Helvetica"/>
          <w:lang w:val="en-GB"/>
        </w:rPr>
        <w:t xml:space="preserve">indigenous </w:t>
      </w:r>
      <w:r w:rsidR="0051173D">
        <w:rPr>
          <w:rFonts w:ascii="Helvetica" w:hAnsi="Helvetica"/>
          <w:lang w:val="en-GB"/>
        </w:rPr>
        <w:t>vegetables</w:t>
      </w:r>
      <w:r w:rsidR="00667EAD" w:rsidRPr="00314925">
        <w:rPr>
          <w:rFonts w:ascii="Helvetica" w:hAnsi="Helvetica"/>
          <w:lang w:val="en-GB"/>
        </w:rPr>
        <w:t xml:space="preserve">. </w:t>
      </w:r>
      <w:r w:rsidR="00DC4E9A" w:rsidRPr="00DC4E9A">
        <w:rPr>
          <w:rFonts w:ascii="Helvetica" w:hAnsi="Helvetica"/>
          <w:color w:val="FF0000"/>
          <w:highlight w:val="yellow"/>
          <w:lang w:val="en-GB"/>
        </w:rPr>
        <w:t>[Insert photo of farming in northern Vietnam or of a speciality food mentioned here.]</w:t>
      </w:r>
    </w:p>
    <w:p w:rsidR="00E363BC" w:rsidRDefault="00E363BC" w:rsidP="00376953">
      <w:pPr>
        <w:spacing w:line="360" w:lineRule="auto"/>
        <w:jc w:val="both"/>
        <w:rPr>
          <w:rFonts w:ascii="Helvetica" w:hAnsi="Helvetica"/>
          <w:b/>
          <w:sz w:val="28"/>
        </w:rPr>
      </w:pPr>
    </w:p>
    <w:p w:rsidR="00D349E3" w:rsidRPr="00FD53A8" w:rsidRDefault="00E363BC" w:rsidP="00376953">
      <w:pPr>
        <w:spacing w:line="360" w:lineRule="auto"/>
        <w:jc w:val="both"/>
        <w:rPr>
          <w:rFonts w:ascii="Helvetica" w:hAnsi="Helvetica"/>
          <w:b/>
          <w:color w:val="008000"/>
        </w:rPr>
      </w:pPr>
      <w:r w:rsidRPr="00B32BED">
        <w:rPr>
          <w:rFonts w:ascii="Helvetica" w:hAnsi="Helvetica"/>
          <w:b/>
          <w:color w:val="008000"/>
        </w:rPr>
        <w:t xml:space="preserve">Rooftop Gardening </w:t>
      </w:r>
      <w:r w:rsidR="00321ED5">
        <w:rPr>
          <w:rFonts w:ascii="Helvetica" w:hAnsi="Helvetica"/>
          <w:b/>
          <w:color w:val="008000"/>
        </w:rPr>
        <w:t>in Montreal</w:t>
      </w:r>
    </w:p>
    <w:p w:rsidR="008F1AF2" w:rsidRPr="00BF520E" w:rsidRDefault="008F1AF2" w:rsidP="008F1AF2">
      <w:pPr>
        <w:spacing w:line="360" w:lineRule="auto"/>
        <w:jc w:val="both"/>
        <w:rPr>
          <w:rFonts w:ascii="Helvetica" w:eastAsiaTheme="minorHAnsi" w:hAnsi="Helvetica"/>
        </w:rPr>
      </w:pPr>
      <w:r w:rsidRPr="004E6040">
        <w:rPr>
          <w:rFonts w:ascii="Helvetica" w:hAnsi="Helvetica"/>
          <w:lang w:val="en-CA"/>
        </w:rPr>
        <w:t xml:space="preserve">Rooftop gardening is catching on all over the world. In </w:t>
      </w:r>
      <w:r w:rsidRPr="004E6040">
        <w:rPr>
          <w:rFonts w:ascii="Helvetica" w:eastAsiaTheme="minorHAnsi" w:hAnsi="Helvetica" w:cs="Times"/>
          <w:color w:val="141413"/>
          <w:szCs w:val="22"/>
        </w:rPr>
        <w:t xml:space="preserve">Montreal, where </w:t>
      </w:r>
      <w:r>
        <w:rPr>
          <w:rFonts w:ascii="Helvetica" w:eastAsiaTheme="minorHAnsi" w:hAnsi="Helvetica" w:cs="Times"/>
          <w:color w:val="141413"/>
          <w:szCs w:val="22"/>
        </w:rPr>
        <w:t xml:space="preserve">local </w:t>
      </w:r>
      <w:r w:rsidRPr="004E6040">
        <w:rPr>
          <w:rFonts w:ascii="Helvetica" w:eastAsiaTheme="minorHAnsi" w:hAnsi="Helvetica" w:cs="Times"/>
          <w:color w:val="141413"/>
          <w:szCs w:val="22"/>
        </w:rPr>
        <w:t xml:space="preserve">fruits and vegetables can be hard to find except during the brief summer growing season, a </w:t>
      </w:r>
      <w:r w:rsidRPr="004E6040">
        <w:rPr>
          <w:rFonts w:ascii="Helvetica" w:hAnsi="Helvetica"/>
          <w:lang w:val="en-CA"/>
        </w:rPr>
        <w:t xml:space="preserve">31,000-square-foot greenhouse known as </w:t>
      </w:r>
      <w:proofErr w:type="spellStart"/>
      <w:r w:rsidRPr="004E6040">
        <w:rPr>
          <w:rFonts w:ascii="Helvetica" w:hAnsi="Helvetica"/>
          <w:lang w:val="en-CA"/>
        </w:rPr>
        <w:t>Lufa</w:t>
      </w:r>
      <w:proofErr w:type="spellEnd"/>
      <w:r w:rsidRPr="004E6040">
        <w:rPr>
          <w:rFonts w:ascii="Helvetica" w:hAnsi="Helvetica"/>
          <w:lang w:val="en-CA"/>
        </w:rPr>
        <w:t xml:space="preserve"> Farm sits atop an office building. It grows </w:t>
      </w:r>
      <w:r>
        <w:rPr>
          <w:rFonts w:ascii="Helvetica" w:eastAsiaTheme="minorHAnsi" w:hAnsi="Helvetica" w:cs="Georgia"/>
          <w:szCs w:val="30"/>
        </w:rPr>
        <w:t>more than 25 varieties of vegetables</w:t>
      </w:r>
      <w:r w:rsidRPr="004E6040">
        <w:rPr>
          <w:rFonts w:ascii="Helvetica" w:eastAsiaTheme="minorHAnsi" w:hAnsi="Helvetica" w:cs="Georgia"/>
          <w:szCs w:val="30"/>
        </w:rPr>
        <w:t xml:space="preserve"> year-round, and </w:t>
      </w:r>
      <w:r w:rsidRPr="004E6040">
        <w:rPr>
          <w:rFonts w:ascii="Helvetica" w:eastAsiaTheme="minorHAnsi" w:hAnsi="Helvetica"/>
        </w:rPr>
        <w:t xml:space="preserve">it does so without using </w:t>
      </w:r>
      <w:r w:rsidR="00A07F2C">
        <w:rPr>
          <w:rFonts w:ascii="Helvetica" w:eastAsiaTheme="minorHAnsi" w:hAnsi="Helvetica"/>
        </w:rPr>
        <w:t xml:space="preserve">any </w:t>
      </w:r>
      <w:r w:rsidRPr="004E6040">
        <w:rPr>
          <w:rFonts w:ascii="Helvetica" w:eastAsiaTheme="minorHAnsi" w:hAnsi="Helvetica"/>
        </w:rPr>
        <w:t xml:space="preserve">artificial pesticides, fungicides, or herbicides. </w:t>
      </w:r>
      <w:r w:rsidRPr="004E6040">
        <w:rPr>
          <w:rFonts w:ascii="Helvetica" w:hAnsi="Helvetica"/>
        </w:rPr>
        <w:t xml:space="preserve">The use of controlled-environment agriculture enables the operation to yield as much as a conventional farm 10 times its size. Mohamed </w:t>
      </w:r>
      <w:proofErr w:type="spellStart"/>
      <w:r w:rsidRPr="004E6040">
        <w:rPr>
          <w:rFonts w:ascii="Helvetica" w:hAnsi="Helvetica"/>
        </w:rPr>
        <w:t>Hage</w:t>
      </w:r>
      <w:proofErr w:type="spellEnd"/>
      <w:r w:rsidRPr="004E6040">
        <w:rPr>
          <w:rFonts w:ascii="Helvetica" w:hAnsi="Helvetica"/>
        </w:rPr>
        <w:t xml:space="preserve">, </w:t>
      </w:r>
      <w:proofErr w:type="spellStart"/>
      <w:r w:rsidR="00125693">
        <w:rPr>
          <w:rFonts w:ascii="Helvetica" w:hAnsi="Helvetica"/>
        </w:rPr>
        <w:t>Lufa’s</w:t>
      </w:r>
      <w:proofErr w:type="spellEnd"/>
      <w:r w:rsidRPr="004E6040">
        <w:rPr>
          <w:rFonts w:ascii="Helvetica" w:hAnsi="Helvetica"/>
        </w:rPr>
        <w:t xml:space="preserve"> founder, hopes that someday Montreal will be full of rooftop gardens. As he explains on the farm’s website, rooftop garden</w:t>
      </w:r>
      <w:r>
        <w:rPr>
          <w:rFonts w:ascii="Helvetica" w:hAnsi="Helvetica"/>
        </w:rPr>
        <w:t>s</w:t>
      </w:r>
      <w:r w:rsidRPr="004E6040">
        <w:rPr>
          <w:rFonts w:ascii="Helvetica" w:hAnsi="Helvetica"/>
        </w:rPr>
        <w:t xml:space="preserve"> </w:t>
      </w:r>
      <w:r>
        <w:rPr>
          <w:rFonts w:ascii="Helvetica" w:hAnsi="Helvetica"/>
        </w:rPr>
        <w:t>do</w:t>
      </w:r>
      <w:r w:rsidRPr="004E6040">
        <w:rPr>
          <w:rFonts w:ascii="Helvetica" w:hAnsi="Helvetica"/>
        </w:rPr>
        <w:t xml:space="preserve"> </w:t>
      </w:r>
      <w:r w:rsidRPr="00D47887">
        <w:rPr>
          <w:rFonts w:ascii="Helvetica" w:hAnsi="Helvetica" w:cs="Arial"/>
        </w:rPr>
        <w:t>“</w:t>
      </w:r>
      <w:r w:rsidRPr="004E6040">
        <w:rPr>
          <w:rFonts w:ascii="Helvetica" w:hAnsi="Helvetica"/>
        </w:rPr>
        <w:t>more than grow vegetables.</w:t>
      </w:r>
      <w:r w:rsidRPr="00D47887">
        <w:rPr>
          <w:rFonts w:ascii="Helvetica" w:hAnsi="Helvetica" w:cs="Arial"/>
        </w:rPr>
        <w:t>”</w:t>
      </w:r>
      <w:r>
        <w:rPr>
          <w:rFonts w:ascii="Helvetica" w:hAnsi="Helvetica"/>
        </w:rPr>
        <w:t xml:space="preserve"> They </w:t>
      </w:r>
      <w:r>
        <w:rPr>
          <w:rFonts w:ascii="Helvetica" w:eastAsiaTheme="minorHAnsi" w:hAnsi="Helvetica"/>
        </w:rPr>
        <w:t>allow</w:t>
      </w:r>
      <w:r w:rsidRPr="00A4000E">
        <w:rPr>
          <w:rFonts w:ascii="Helvetica" w:eastAsiaTheme="minorHAnsi" w:hAnsi="Helvetica"/>
        </w:rPr>
        <w:t xml:space="preserve"> land previously lost to development to be farmed again</w:t>
      </w:r>
      <w:r>
        <w:rPr>
          <w:rFonts w:ascii="Helvetica" w:eastAsiaTheme="minorHAnsi" w:hAnsi="Helvetica"/>
        </w:rPr>
        <w:t>;</w:t>
      </w:r>
      <w:r w:rsidRPr="00A4000E">
        <w:rPr>
          <w:rFonts w:ascii="Helvetica" w:eastAsiaTheme="minorHAnsi" w:hAnsi="Helvetica"/>
        </w:rPr>
        <w:t xml:space="preserve"> </w:t>
      </w:r>
      <w:r>
        <w:rPr>
          <w:rFonts w:ascii="Helvetica" w:eastAsiaTheme="minorHAnsi" w:hAnsi="Helvetica"/>
        </w:rPr>
        <w:t xml:space="preserve">minimize </w:t>
      </w:r>
      <w:r w:rsidRPr="00A4000E">
        <w:rPr>
          <w:rFonts w:ascii="Helvetica" w:eastAsiaTheme="minorHAnsi" w:hAnsi="Helvetica"/>
        </w:rPr>
        <w:t xml:space="preserve">the distance, time, and handling of food between </w:t>
      </w:r>
      <w:r>
        <w:rPr>
          <w:rFonts w:ascii="Helvetica" w:eastAsiaTheme="minorHAnsi" w:hAnsi="Helvetica"/>
        </w:rPr>
        <w:t>grower and consumer;</w:t>
      </w:r>
      <w:r w:rsidRPr="00A4000E">
        <w:rPr>
          <w:rFonts w:ascii="Helvetica" w:eastAsiaTheme="minorHAnsi" w:hAnsi="Helvetica"/>
        </w:rPr>
        <w:t xml:space="preserve"> </w:t>
      </w:r>
      <w:r>
        <w:rPr>
          <w:rFonts w:ascii="Helvetica" w:eastAsiaTheme="minorHAnsi" w:hAnsi="Helvetica"/>
        </w:rPr>
        <w:t>allow for the production of</w:t>
      </w:r>
      <w:r w:rsidRPr="00A4000E">
        <w:rPr>
          <w:rFonts w:ascii="Helvetica" w:eastAsiaTheme="minorHAnsi" w:hAnsi="Helvetica"/>
        </w:rPr>
        <w:t xml:space="preserve"> highly nutritious </w:t>
      </w:r>
      <w:r>
        <w:rPr>
          <w:rFonts w:ascii="Helvetica" w:eastAsiaTheme="minorHAnsi" w:hAnsi="Helvetica"/>
        </w:rPr>
        <w:t>foods</w:t>
      </w:r>
      <w:r w:rsidRPr="00A4000E">
        <w:rPr>
          <w:rFonts w:ascii="Helvetica" w:eastAsiaTheme="minorHAnsi" w:hAnsi="Helvetica"/>
        </w:rPr>
        <w:t xml:space="preserve"> </w:t>
      </w:r>
      <w:r>
        <w:rPr>
          <w:rFonts w:ascii="Helvetica" w:eastAsiaTheme="minorHAnsi" w:hAnsi="Helvetica"/>
        </w:rPr>
        <w:t>“</w:t>
      </w:r>
      <w:r w:rsidRPr="00A4000E">
        <w:rPr>
          <w:rFonts w:ascii="Helvetica" w:eastAsiaTheme="minorHAnsi" w:hAnsi="Helvetica"/>
        </w:rPr>
        <w:t>instead of only semi-tasteless var</w:t>
      </w:r>
      <w:r>
        <w:rPr>
          <w:rFonts w:ascii="Helvetica" w:eastAsiaTheme="minorHAnsi" w:hAnsi="Helvetica"/>
        </w:rPr>
        <w:t>ieties that ship and store well”;</w:t>
      </w:r>
      <w:r w:rsidRPr="00A4000E">
        <w:rPr>
          <w:rFonts w:ascii="Helvetica" w:eastAsiaTheme="minorHAnsi" w:hAnsi="Helvetica"/>
        </w:rPr>
        <w:t xml:space="preserve"> </w:t>
      </w:r>
      <w:r>
        <w:rPr>
          <w:rFonts w:ascii="Helvetica" w:eastAsiaTheme="minorHAnsi" w:hAnsi="Helvetica"/>
        </w:rPr>
        <w:t>and directly involve</w:t>
      </w:r>
      <w:r w:rsidRPr="00A4000E">
        <w:rPr>
          <w:rFonts w:ascii="Helvetica" w:eastAsiaTheme="minorHAnsi" w:hAnsi="Helvetica"/>
        </w:rPr>
        <w:t xml:space="preserve"> consumer</w:t>
      </w:r>
      <w:r>
        <w:rPr>
          <w:rFonts w:ascii="Helvetica" w:eastAsiaTheme="minorHAnsi" w:hAnsi="Helvetica"/>
        </w:rPr>
        <w:t>s</w:t>
      </w:r>
      <w:r w:rsidRPr="00A4000E">
        <w:rPr>
          <w:rFonts w:ascii="Helvetica" w:eastAsiaTheme="minorHAnsi" w:hAnsi="Helvetica"/>
        </w:rPr>
        <w:t xml:space="preserve"> </w:t>
      </w:r>
      <w:r>
        <w:rPr>
          <w:rFonts w:ascii="Helvetica" w:eastAsiaTheme="minorHAnsi" w:hAnsi="Helvetica"/>
        </w:rPr>
        <w:t>with local farmers</w:t>
      </w:r>
      <w:r w:rsidRPr="00A4000E">
        <w:rPr>
          <w:rFonts w:ascii="Helvetica" w:eastAsiaTheme="minorHAnsi" w:hAnsi="Helvetica"/>
        </w:rPr>
        <w:t xml:space="preserve">. </w:t>
      </w:r>
      <w:r>
        <w:rPr>
          <w:rFonts w:ascii="Helvetica" w:eastAsiaTheme="minorHAnsi" w:hAnsi="Helvetica"/>
        </w:rPr>
        <w:t xml:space="preserve">Rooftop gardens also </w:t>
      </w:r>
      <w:r w:rsidRPr="00A4000E">
        <w:rPr>
          <w:rFonts w:ascii="Helvetica" w:eastAsiaTheme="minorHAnsi" w:hAnsi="Helvetica" w:cs="Times"/>
          <w:color w:val="141413"/>
          <w:szCs w:val="22"/>
        </w:rPr>
        <w:t xml:space="preserve">keep buildings cooler, save energy, improve air quality, </w:t>
      </w:r>
      <w:r>
        <w:rPr>
          <w:rFonts w:ascii="Helvetica" w:eastAsiaTheme="minorHAnsi" w:hAnsi="Helvetica" w:cs="Times"/>
          <w:color w:val="141413"/>
          <w:szCs w:val="22"/>
        </w:rPr>
        <w:t xml:space="preserve">and </w:t>
      </w:r>
      <w:r w:rsidRPr="00A4000E">
        <w:rPr>
          <w:rFonts w:ascii="Helvetica" w:eastAsiaTheme="minorHAnsi" w:hAnsi="Helvetica" w:cs="Times"/>
          <w:color w:val="141413"/>
          <w:szCs w:val="22"/>
        </w:rPr>
        <w:t>help mitigate the urban heat island effect.</w:t>
      </w:r>
      <w:r>
        <w:rPr>
          <w:rFonts w:ascii="Helvetica" w:eastAsiaTheme="minorHAnsi" w:hAnsi="Helvetica"/>
        </w:rPr>
        <w:t xml:space="preserve"> </w:t>
      </w:r>
      <w:proofErr w:type="spellStart"/>
      <w:r w:rsidR="00C27A3D">
        <w:rPr>
          <w:rFonts w:ascii="Helvetica" w:eastAsiaTheme="minorHAnsi" w:hAnsi="Helvetica"/>
        </w:rPr>
        <w:t>Lufa</w:t>
      </w:r>
      <w:proofErr w:type="spellEnd"/>
      <w:r w:rsidR="00C27A3D">
        <w:rPr>
          <w:rFonts w:ascii="Helvetica" w:eastAsiaTheme="minorHAnsi" w:hAnsi="Helvetica"/>
        </w:rPr>
        <w:t xml:space="preserve"> Farm distributes its produce at more than 30 drop-off </w:t>
      </w:r>
      <w:r w:rsidR="00015C89">
        <w:rPr>
          <w:rFonts w:ascii="Helvetica" w:eastAsiaTheme="minorHAnsi" w:hAnsi="Helvetica"/>
        </w:rPr>
        <w:t>points</w:t>
      </w:r>
      <w:r w:rsidR="00C27A3D">
        <w:rPr>
          <w:rFonts w:ascii="Helvetica" w:eastAsiaTheme="minorHAnsi" w:hAnsi="Helvetica"/>
        </w:rPr>
        <w:t xml:space="preserve"> around Montreal. It also provides products from several local Quebec farms. </w:t>
      </w:r>
      <w:r w:rsidRPr="00BF520E">
        <w:rPr>
          <w:rFonts w:ascii="Helvetica" w:eastAsiaTheme="minorHAnsi" w:hAnsi="Helvetica"/>
          <w:color w:val="FF0000"/>
          <w:highlight w:val="yellow"/>
        </w:rPr>
        <w:t xml:space="preserve">[Insert photo of </w:t>
      </w:r>
      <w:proofErr w:type="spellStart"/>
      <w:r w:rsidRPr="00BF520E">
        <w:rPr>
          <w:rFonts w:ascii="Helvetica" w:eastAsiaTheme="minorHAnsi" w:hAnsi="Helvetica"/>
          <w:color w:val="FF0000"/>
          <w:highlight w:val="yellow"/>
        </w:rPr>
        <w:t>Lufa</w:t>
      </w:r>
      <w:proofErr w:type="spellEnd"/>
      <w:r w:rsidRPr="00BF520E">
        <w:rPr>
          <w:rFonts w:ascii="Helvetica" w:eastAsiaTheme="minorHAnsi" w:hAnsi="Helvetica"/>
          <w:color w:val="FF0000"/>
          <w:highlight w:val="yellow"/>
        </w:rPr>
        <w:t xml:space="preserve"> Farm in Montreal.]</w:t>
      </w:r>
    </w:p>
    <w:p w:rsidR="00F6121F" w:rsidRDefault="00F6121F" w:rsidP="00376953">
      <w:pPr>
        <w:autoSpaceDE w:val="0"/>
        <w:autoSpaceDN w:val="0"/>
        <w:adjustRightInd w:val="0"/>
        <w:spacing w:line="360" w:lineRule="auto"/>
        <w:jc w:val="both"/>
        <w:rPr>
          <w:rFonts w:ascii="Helvetica" w:hAnsi="Helvetica"/>
        </w:rPr>
      </w:pPr>
    </w:p>
    <w:p w:rsidR="00707EE3" w:rsidRDefault="00707EE3" w:rsidP="00376953">
      <w:pPr>
        <w:autoSpaceDE w:val="0"/>
        <w:autoSpaceDN w:val="0"/>
        <w:adjustRightInd w:val="0"/>
        <w:spacing w:line="360" w:lineRule="auto"/>
        <w:jc w:val="both"/>
        <w:rPr>
          <w:rFonts w:ascii="Helvetica" w:hAnsi="Helvetica"/>
        </w:rPr>
      </w:pPr>
    </w:p>
    <w:p w:rsidR="00707EE3" w:rsidRPr="006E7403" w:rsidRDefault="00707EE3" w:rsidP="00707EE3">
      <w:pPr>
        <w:pBdr>
          <w:top w:val="single" w:sz="4" w:space="1" w:color="auto"/>
          <w:left w:val="single" w:sz="4" w:space="4" w:color="auto"/>
          <w:bottom w:val="single" w:sz="4" w:space="1" w:color="auto"/>
          <w:right w:val="single" w:sz="4" w:space="0" w:color="auto"/>
        </w:pBdr>
        <w:shd w:val="clear" w:color="auto" w:fill="008000"/>
        <w:spacing w:line="360" w:lineRule="auto"/>
        <w:jc w:val="both"/>
        <w:rPr>
          <w:rFonts w:ascii="Helvetica" w:hAnsi="Helvetica" w:cs="Calibri"/>
          <w:bCs/>
          <w:sz w:val="28"/>
        </w:rPr>
      </w:pPr>
      <w:r>
        <w:rPr>
          <w:rFonts w:ascii="Helvetica" w:hAnsi="Helvetica"/>
          <w:b/>
          <w:sz w:val="28"/>
        </w:rPr>
        <w:t>Key Message 7</w:t>
      </w:r>
      <w:r w:rsidRPr="006E7403">
        <w:rPr>
          <w:rFonts w:ascii="Helvetica" w:hAnsi="Helvetica"/>
          <w:b/>
          <w:sz w:val="28"/>
        </w:rPr>
        <w:t>:</w:t>
      </w:r>
      <w:r w:rsidRPr="006E7403">
        <w:rPr>
          <w:rFonts w:ascii="Helvetica" w:hAnsi="Helvetica"/>
          <w:sz w:val="28"/>
        </w:rPr>
        <w:t xml:space="preserve"> </w:t>
      </w:r>
      <w:r>
        <w:rPr>
          <w:rFonts w:ascii="Helvetica" w:hAnsi="Helvetica" w:cs="Calibri"/>
          <w:bCs/>
          <w:sz w:val="28"/>
        </w:rPr>
        <w:t>E</w:t>
      </w:r>
      <w:r w:rsidRPr="006E7403">
        <w:rPr>
          <w:rFonts w:ascii="Helvetica" w:hAnsi="Helvetica" w:cs="Calibri"/>
          <w:bCs/>
          <w:sz w:val="28"/>
        </w:rPr>
        <w:t>cosystem</w:t>
      </w:r>
      <w:r>
        <w:rPr>
          <w:rFonts w:ascii="Helvetica" w:hAnsi="Helvetica" w:cs="Calibri"/>
          <w:bCs/>
          <w:sz w:val="28"/>
        </w:rPr>
        <w:t xml:space="preserve"> functions must be integrated in urban policy and planning</w:t>
      </w:r>
      <w:r w:rsidRPr="006E7403">
        <w:rPr>
          <w:rFonts w:ascii="Helvetica" w:hAnsi="Helvetica" w:cs="Calibri"/>
          <w:bCs/>
          <w:sz w:val="28"/>
        </w:rPr>
        <w:t>.</w:t>
      </w:r>
    </w:p>
    <w:p w:rsidR="00707EE3" w:rsidRDefault="00707EE3" w:rsidP="00707EE3">
      <w:pPr>
        <w:spacing w:line="360" w:lineRule="auto"/>
        <w:rPr>
          <w:rFonts w:ascii="Helvetica" w:hAnsi="Helvetica" w:cs="Calibri"/>
          <w:bCs/>
        </w:rPr>
      </w:pPr>
    </w:p>
    <w:p w:rsidR="00707EE3" w:rsidRDefault="00707EE3" w:rsidP="00707EE3">
      <w:pPr>
        <w:spacing w:line="360" w:lineRule="auto"/>
        <w:jc w:val="both"/>
        <w:rPr>
          <w:rFonts w:ascii="Helvetica" w:hAnsi="Helvetica"/>
          <w:lang w:val="en-CA" w:eastAsia="en-CA"/>
        </w:rPr>
      </w:pPr>
      <w:r>
        <w:rPr>
          <w:rFonts w:ascii="Helvetica" w:hAnsi="Helvetica"/>
        </w:rPr>
        <w:t>To integrate urban biodiversity and ecosystem services into local governance, the key elements of a Local Biodiversity Strategy and Action P</w:t>
      </w:r>
      <w:r w:rsidRPr="00BF5D4D">
        <w:rPr>
          <w:rFonts w:ascii="Helvetica" w:hAnsi="Helvetica"/>
        </w:rPr>
        <w:t>lan (</w:t>
      </w:r>
      <w:proofErr w:type="spellStart"/>
      <w:r w:rsidRPr="00BF5D4D">
        <w:rPr>
          <w:rFonts w:ascii="Helvetica" w:hAnsi="Helvetica"/>
        </w:rPr>
        <w:t>LBSAP</w:t>
      </w:r>
      <w:proofErr w:type="spellEnd"/>
      <w:r>
        <w:rPr>
          <w:rFonts w:ascii="Helvetica" w:hAnsi="Helvetica"/>
        </w:rPr>
        <w:t xml:space="preserve">; see p. </w:t>
      </w:r>
      <w:r w:rsidRPr="006E4CF6">
        <w:rPr>
          <w:rFonts w:ascii="Helvetica" w:hAnsi="Helvetica"/>
          <w:highlight w:val="yellow"/>
        </w:rPr>
        <w:t>XXX</w:t>
      </w:r>
      <w:r>
        <w:rPr>
          <w:rFonts w:ascii="Helvetica" w:hAnsi="Helvetica"/>
        </w:rPr>
        <w:t>) can</w:t>
      </w:r>
      <w:r w:rsidRPr="00BF5D4D">
        <w:rPr>
          <w:rFonts w:ascii="Helvetica" w:hAnsi="Helvetica"/>
        </w:rPr>
        <w:t xml:space="preserve"> </w:t>
      </w:r>
      <w:r>
        <w:rPr>
          <w:rFonts w:ascii="Helvetica" w:hAnsi="Helvetica"/>
        </w:rPr>
        <w:t>be incorporated into overarching city-wide plans. Such c</w:t>
      </w:r>
      <w:r w:rsidRPr="00BF5D4D">
        <w:rPr>
          <w:rFonts w:ascii="Helvetica" w:hAnsi="Helvetica"/>
        </w:rPr>
        <w:t>ity-wide plans are visible and</w:t>
      </w:r>
      <w:r>
        <w:rPr>
          <w:rFonts w:ascii="Helvetica" w:hAnsi="Helvetica"/>
        </w:rPr>
        <w:t xml:space="preserve"> can</w:t>
      </w:r>
      <w:r w:rsidRPr="00BF5D4D">
        <w:rPr>
          <w:rFonts w:ascii="Helvetica" w:hAnsi="Helvetica"/>
        </w:rPr>
        <w:t xml:space="preserve"> trickle down </w:t>
      </w:r>
      <w:r>
        <w:rPr>
          <w:rFonts w:ascii="Helvetica" w:hAnsi="Helvetica"/>
        </w:rPr>
        <w:t>to guide</w:t>
      </w:r>
      <w:r w:rsidRPr="00BF5D4D">
        <w:rPr>
          <w:rFonts w:ascii="Helvetica" w:hAnsi="Helvetica"/>
        </w:rPr>
        <w:t xml:space="preserve"> each of the sector-specif</w:t>
      </w:r>
      <w:r>
        <w:rPr>
          <w:rFonts w:ascii="Helvetica" w:hAnsi="Helvetica"/>
        </w:rPr>
        <w:t>ic plans that fall beneath them (see Figure 7.1).</w:t>
      </w:r>
      <w:r w:rsidRPr="00BF5D4D">
        <w:rPr>
          <w:rFonts w:ascii="Helvetica" w:hAnsi="Helvetica"/>
        </w:rPr>
        <w:t xml:space="preserve"> </w:t>
      </w:r>
      <w:r>
        <w:rPr>
          <w:rFonts w:ascii="Helvetica" w:hAnsi="Helvetica"/>
        </w:rPr>
        <w:t>T</w:t>
      </w:r>
      <w:r w:rsidRPr="00494741">
        <w:rPr>
          <w:rFonts w:ascii="Helvetica" w:hAnsi="Helvetica"/>
        </w:rPr>
        <w:t>he “</w:t>
      </w:r>
      <w:r>
        <w:rPr>
          <w:rFonts w:ascii="Helvetica" w:hAnsi="Helvetica"/>
        </w:rPr>
        <w:t>tric</w:t>
      </w:r>
      <w:r w:rsidRPr="00494741">
        <w:rPr>
          <w:rFonts w:ascii="Helvetica" w:hAnsi="Helvetica"/>
        </w:rPr>
        <w:t xml:space="preserve">kle-down” model of integrating biodiversity consideration is potentially applicable to any city-wide plan. </w:t>
      </w:r>
      <w:r w:rsidRPr="00BF5D4D">
        <w:rPr>
          <w:rFonts w:ascii="Helvetica" w:hAnsi="Helvetica"/>
          <w:lang w:val="en-CA" w:eastAsia="en-CA"/>
        </w:rPr>
        <w:lastRenderedPageBreak/>
        <w:t xml:space="preserve">Depending on local needs and priorities, and political and administrative contexts, a range of instruments and tools can be used by </w:t>
      </w:r>
      <w:r w:rsidRPr="00BF5D4D">
        <w:rPr>
          <w:rFonts w:ascii="Helvetica" w:hAnsi="Helvetica"/>
        </w:rPr>
        <w:t>urban and regional practitioners and policy-makers</w:t>
      </w:r>
      <w:r>
        <w:rPr>
          <w:rFonts w:ascii="Helvetica" w:hAnsi="Helvetica"/>
        </w:rPr>
        <w:t xml:space="preserve"> to mainstream biodiversity.</w:t>
      </w:r>
      <w:r w:rsidRPr="00BF5D4D" w:rsidDel="00251C1E">
        <w:rPr>
          <w:rFonts w:ascii="Helvetica" w:hAnsi="Helvetica"/>
          <w:lang w:val="en-CA" w:eastAsia="en-CA"/>
        </w:rPr>
        <w:t xml:space="preserve"> </w:t>
      </w:r>
    </w:p>
    <w:p w:rsidR="00707EE3" w:rsidRDefault="00707EE3" w:rsidP="00707EE3">
      <w:pPr>
        <w:spacing w:line="360" w:lineRule="auto"/>
        <w:jc w:val="both"/>
        <w:rPr>
          <w:rFonts w:ascii="Helvetica" w:hAnsi="Helvetica"/>
          <w:lang w:val="en-CA" w:eastAsia="en-CA"/>
        </w:rPr>
      </w:pPr>
    </w:p>
    <w:tbl>
      <w:tblPr>
        <w:tblStyle w:val="TableGrid"/>
        <w:tblW w:w="0" w:type="auto"/>
        <w:tblInd w:w="108" w:type="dxa"/>
        <w:tblLook w:val="00BF"/>
      </w:tblPr>
      <w:tblGrid>
        <w:gridCol w:w="8748"/>
      </w:tblGrid>
      <w:tr w:rsidR="00707EE3">
        <w:tc>
          <w:tcPr>
            <w:tcW w:w="8748" w:type="dxa"/>
          </w:tcPr>
          <w:p w:rsidR="00707EE3" w:rsidRPr="00717AAE" w:rsidRDefault="00707EE3" w:rsidP="00B65C73">
            <w:pPr>
              <w:jc w:val="center"/>
              <w:rPr>
                <w:rFonts w:ascii="Helvetica" w:hAnsi="Helvetica"/>
                <w:sz w:val="20"/>
                <w:lang w:val="en-CA" w:eastAsia="en-CA"/>
              </w:rPr>
            </w:pPr>
            <w:r w:rsidRPr="00717AAE">
              <w:rPr>
                <w:rFonts w:ascii="Helvetica" w:hAnsi="Helvetica"/>
                <w:color w:val="FF0000"/>
                <w:sz w:val="20"/>
                <w:highlight w:val="yellow"/>
              </w:rPr>
              <w:t>[Insert image of Edmonton.</w:t>
            </w:r>
            <w:r w:rsidRPr="00717AAE">
              <w:rPr>
                <w:rFonts w:ascii="Helvetica" w:hAnsi="Helvetica"/>
                <w:color w:val="FF0000"/>
                <w:sz w:val="20"/>
              </w:rPr>
              <w:t>]</w:t>
            </w:r>
          </w:p>
        </w:tc>
      </w:tr>
      <w:tr w:rsidR="00707EE3">
        <w:tc>
          <w:tcPr>
            <w:tcW w:w="8748" w:type="dxa"/>
          </w:tcPr>
          <w:p w:rsidR="00707EE3" w:rsidRPr="00717AAE" w:rsidRDefault="00707EE3" w:rsidP="00B65C73">
            <w:pPr>
              <w:jc w:val="both"/>
              <w:rPr>
                <w:rFonts w:ascii="Helvetica" w:hAnsi="Helvetica"/>
                <w:color w:val="FF0000"/>
                <w:sz w:val="20"/>
              </w:rPr>
            </w:pPr>
            <w:r w:rsidRPr="00717AAE">
              <w:rPr>
                <w:rFonts w:ascii="Helvetica" w:hAnsi="Helvetica"/>
                <w:b/>
                <w:sz w:val="20"/>
                <w:lang w:val="en-CA" w:eastAsia="en-CA"/>
              </w:rPr>
              <w:t>Figure 7.1</w:t>
            </w:r>
            <w:r w:rsidRPr="00717AAE">
              <w:rPr>
                <w:rFonts w:ascii="Helvetica" w:hAnsi="Helvetica"/>
                <w:sz w:val="20"/>
                <w:lang w:val="en-CA" w:eastAsia="en-CA"/>
              </w:rPr>
              <w:t xml:space="preserve"> </w:t>
            </w:r>
            <w:r w:rsidRPr="00717AAE">
              <w:rPr>
                <w:rFonts w:ascii="Helvetica" w:hAnsi="Helvetica"/>
                <w:sz w:val="20"/>
              </w:rPr>
              <w:t>The city of Edmonton, Canada, has taken the “trickle-down” approach with its city-wide plan “The Way We Green,” which ensures that biodiversity is considered at all municipal levels.</w:t>
            </w:r>
          </w:p>
        </w:tc>
      </w:tr>
    </w:tbl>
    <w:p w:rsidR="00707EE3" w:rsidRDefault="00707EE3" w:rsidP="00707EE3">
      <w:pPr>
        <w:spacing w:line="360" w:lineRule="auto"/>
        <w:jc w:val="both"/>
        <w:rPr>
          <w:rFonts w:ascii="Helvetica" w:hAnsi="Helvetica"/>
          <w:lang w:val="en-CA" w:eastAsia="en-CA"/>
        </w:rPr>
      </w:pPr>
    </w:p>
    <w:p w:rsidR="00707EE3" w:rsidRDefault="00707EE3" w:rsidP="00707EE3">
      <w:pPr>
        <w:spacing w:line="360" w:lineRule="auto"/>
        <w:jc w:val="both"/>
        <w:rPr>
          <w:rFonts w:ascii="Helvetica" w:hAnsi="Helvetica"/>
          <w:lang w:val="en-CA" w:eastAsia="en-CA"/>
        </w:rPr>
      </w:pPr>
      <w:r>
        <w:rPr>
          <w:rFonts w:ascii="Helvetica" w:hAnsi="Helvetica"/>
        </w:rPr>
        <w:t>T</w:t>
      </w:r>
      <w:r w:rsidRPr="00494741">
        <w:rPr>
          <w:rFonts w:ascii="Helvetica" w:hAnsi="Helvetica"/>
        </w:rPr>
        <w:t xml:space="preserve">he Strategic Plan for Biodiversity </w:t>
      </w:r>
      <w:r>
        <w:rPr>
          <w:rFonts w:ascii="Helvetica" w:hAnsi="Helvetica"/>
        </w:rPr>
        <w:t xml:space="preserve">of the </w:t>
      </w:r>
      <w:r w:rsidRPr="00494741">
        <w:rPr>
          <w:rFonts w:ascii="Helvetica" w:hAnsi="Helvetica"/>
        </w:rPr>
        <w:t>Convention on Biological Diversity</w:t>
      </w:r>
      <w:r>
        <w:rPr>
          <w:rFonts w:ascii="Helvetica" w:hAnsi="Helvetica"/>
        </w:rPr>
        <w:t xml:space="preserve"> (</w:t>
      </w:r>
      <w:proofErr w:type="spellStart"/>
      <w:r>
        <w:rPr>
          <w:rFonts w:ascii="Helvetica" w:hAnsi="Helvetica"/>
        </w:rPr>
        <w:t>CBD</w:t>
      </w:r>
      <w:proofErr w:type="spellEnd"/>
      <w:r>
        <w:rPr>
          <w:rFonts w:ascii="Helvetica" w:hAnsi="Helvetica"/>
        </w:rPr>
        <w:t xml:space="preserve">) </w:t>
      </w:r>
      <w:r w:rsidRPr="00494741">
        <w:rPr>
          <w:rFonts w:ascii="Helvetica" w:hAnsi="Helvetica"/>
        </w:rPr>
        <w:t>and associated Aichi Targets</w:t>
      </w:r>
      <w:r>
        <w:rPr>
          <w:rFonts w:ascii="Helvetica" w:hAnsi="Helvetica"/>
        </w:rPr>
        <w:t xml:space="preserve"> provide a basis upon which to establish this alignment</w:t>
      </w:r>
      <w:r w:rsidRPr="00494741">
        <w:rPr>
          <w:rFonts w:ascii="Helvetica" w:hAnsi="Helvetica"/>
        </w:rPr>
        <w:t xml:space="preserve">. </w:t>
      </w:r>
      <w:r>
        <w:rPr>
          <w:rFonts w:ascii="Helvetica" w:hAnsi="Helvetica"/>
          <w:lang w:val="en-CA" w:eastAsia="en-CA"/>
        </w:rPr>
        <w:t>By adopting t</w:t>
      </w:r>
      <w:r w:rsidRPr="00BF5D4D">
        <w:rPr>
          <w:rFonts w:ascii="Helvetica" w:hAnsi="Helvetica"/>
          <w:lang w:val="en-CA" w:eastAsia="en-CA"/>
        </w:rPr>
        <w:t>he Strategic Plan for Biodiversity</w:t>
      </w:r>
      <w:r>
        <w:rPr>
          <w:rFonts w:ascii="Helvetica" w:hAnsi="Helvetica"/>
          <w:lang w:val="en-CA" w:eastAsia="en-CA"/>
        </w:rPr>
        <w:t xml:space="preserve"> and Aichi Targets,</w:t>
      </w:r>
      <w:r w:rsidRPr="00BF5D4D">
        <w:rPr>
          <w:rFonts w:ascii="Helvetica" w:hAnsi="Helvetica"/>
          <w:lang w:val="en-CA" w:eastAsia="en-CA"/>
        </w:rPr>
        <w:t xml:space="preserve"> </w:t>
      </w:r>
      <w:r>
        <w:rPr>
          <w:rFonts w:ascii="Helvetica" w:hAnsi="Helvetica"/>
          <w:lang w:val="en-CA" w:eastAsia="en-CA"/>
        </w:rPr>
        <w:t xml:space="preserve">all 193 </w:t>
      </w:r>
      <w:r w:rsidRPr="00BF5D4D">
        <w:rPr>
          <w:rFonts w:ascii="Helvetica" w:hAnsi="Helvetica"/>
          <w:lang w:val="en-CA" w:eastAsia="en-CA"/>
        </w:rPr>
        <w:t xml:space="preserve">Parties </w:t>
      </w:r>
      <w:r>
        <w:rPr>
          <w:rFonts w:ascii="Helvetica" w:hAnsi="Helvetica"/>
          <w:lang w:val="en-CA" w:eastAsia="en-CA"/>
        </w:rPr>
        <w:t xml:space="preserve">to the </w:t>
      </w:r>
      <w:proofErr w:type="spellStart"/>
      <w:r>
        <w:rPr>
          <w:rFonts w:ascii="Helvetica" w:hAnsi="Helvetica"/>
          <w:lang w:val="en-CA" w:eastAsia="en-CA"/>
        </w:rPr>
        <w:t>CBD</w:t>
      </w:r>
      <w:proofErr w:type="spellEnd"/>
      <w:r>
        <w:rPr>
          <w:rFonts w:ascii="Helvetica" w:hAnsi="Helvetica"/>
          <w:lang w:val="en-CA" w:eastAsia="en-CA"/>
        </w:rPr>
        <w:t xml:space="preserve"> committed themselves to achieving a set of </w:t>
      </w:r>
      <w:r w:rsidRPr="00BF5D4D">
        <w:rPr>
          <w:rFonts w:ascii="Helvetica" w:hAnsi="Helvetica"/>
          <w:lang w:val="en-CA" w:eastAsia="en-CA"/>
        </w:rPr>
        <w:t xml:space="preserve">biodiversity </w:t>
      </w:r>
      <w:r>
        <w:rPr>
          <w:rFonts w:ascii="Helvetica" w:hAnsi="Helvetica"/>
          <w:lang w:val="en-CA" w:eastAsia="en-CA"/>
        </w:rPr>
        <w:t>goals by 2020</w:t>
      </w:r>
      <w:r w:rsidRPr="00BF5D4D">
        <w:rPr>
          <w:rFonts w:ascii="Helvetica" w:hAnsi="Helvetica"/>
          <w:lang w:val="en-CA" w:eastAsia="en-CA"/>
        </w:rPr>
        <w:t>.</w:t>
      </w:r>
      <w:r>
        <w:rPr>
          <w:rFonts w:ascii="Helvetica" w:hAnsi="Helvetica"/>
          <w:lang w:val="en-CA" w:eastAsia="en-CA"/>
        </w:rPr>
        <w:t xml:space="preserve"> If local governments align their objectives with those of their national governments, the potential for collaboration, support, and attainment of those objectives is increased.</w:t>
      </w:r>
      <w:r w:rsidRPr="00BF5D4D">
        <w:rPr>
          <w:rFonts w:ascii="Helvetica" w:hAnsi="Helvetica"/>
          <w:lang w:val="en-CA" w:eastAsia="en-CA"/>
        </w:rPr>
        <w:t xml:space="preserve"> </w:t>
      </w:r>
    </w:p>
    <w:p w:rsidR="00707EE3" w:rsidRDefault="00707EE3" w:rsidP="00707EE3">
      <w:pPr>
        <w:spacing w:line="360" w:lineRule="auto"/>
        <w:jc w:val="both"/>
        <w:rPr>
          <w:rFonts w:ascii="Helvetica" w:hAnsi="Helvetica"/>
          <w:lang w:val="en-CA" w:eastAsia="en-CA"/>
        </w:rPr>
      </w:pPr>
    </w:p>
    <w:p w:rsidR="00707EE3" w:rsidRPr="00A96C51" w:rsidRDefault="00707EE3" w:rsidP="00707EE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262626"/>
          <w:sz w:val="20"/>
          <w:szCs w:val="26"/>
        </w:rPr>
      </w:pPr>
      <w:r w:rsidRPr="00A96C51">
        <w:rPr>
          <w:rFonts w:ascii="Helvetica" w:hAnsi="Helvetica" w:cs="Helvetica"/>
          <w:b/>
          <w:bCs/>
          <w:i/>
          <w:color w:val="262626"/>
          <w:sz w:val="20"/>
          <w:szCs w:val="26"/>
        </w:rPr>
        <w:t>Aichi Target 17</w:t>
      </w:r>
      <w:r w:rsidRPr="00A96C51">
        <w:rPr>
          <w:rFonts w:ascii="Helvetica" w:hAnsi="Helvetica" w:cs="Helvetica"/>
          <w:b/>
          <w:i/>
          <w:color w:val="262626"/>
          <w:sz w:val="20"/>
          <w:szCs w:val="26"/>
        </w:rPr>
        <w:t>:</w:t>
      </w:r>
      <w:r w:rsidRPr="00A96C51">
        <w:rPr>
          <w:rFonts w:ascii="Helvetica" w:hAnsi="Helvetica" w:cs="Helvetica"/>
          <w:i/>
          <w:color w:val="262626"/>
          <w:sz w:val="20"/>
          <w:szCs w:val="26"/>
        </w:rPr>
        <w:t xml:space="preserve"> </w:t>
      </w:r>
      <w:proofErr w:type="gramStart"/>
      <w:r w:rsidRPr="00A96C51">
        <w:rPr>
          <w:rFonts w:ascii="Helvetica" w:hAnsi="Helvetica" w:cs="Helvetica"/>
          <w:i/>
          <w:color w:val="262626"/>
          <w:sz w:val="20"/>
          <w:szCs w:val="26"/>
        </w:rPr>
        <w:t>By</w:t>
      </w:r>
      <w:proofErr w:type="gramEnd"/>
      <w:r w:rsidRPr="00A96C51">
        <w:rPr>
          <w:rFonts w:ascii="Helvetica" w:hAnsi="Helvetica" w:cs="Helvetica"/>
          <w:i/>
          <w:color w:val="262626"/>
          <w:sz w:val="20"/>
          <w:szCs w:val="26"/>
        </w:rPr>
        <w:t xml:space="preserve"> 2015 each Party has developed, adopted as a policy instrument, and has commenced implementing an effective, participatory and updated national biodiversity strategy and action plan. </w:t>
      </w:r>
    </w:p>
    <w:p w:rsidR="00707EE3" w:rsidRPr="00A96C51" w:rsidRDefault="00707EE3" w:rsidP="00707EE3">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cs="Helvetica"/>
          <w:i/>
          <w:color w:val="FF0000"/>
          <w:sz w:val="20"/>
          <w:szCs w:val="26"/>
        </w:rPr>
      </w:pPr>
    </w:p>
    <w:p w:rsidR="00707EE3" w:rsidRPr="00A96C51" w:rsidRDefault="00707EE3" w:rsidP="00707EE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Pr>
          <w:rFonts w:ascii="Helvetica" w:hAnsi="Helvetica" w:cs="Helvetica"/>
          <w:i/>
          <w:color w:val="008000"/>
          <w:sz w:val="20"/>
          <w:szCs w:val="26"/>
        </w:rPr>
        <w:t>Cities are encouraged to develop</w:t>
      </w:r>
      <w:r w:rsidRPr="00A96C51">
        <w:rPr>
          <w:rFonts w:ascii="Helvetica" w:hAnsi="Helvetica" w:cs="Helvetica"/>
          <w:i/>
          <w:color w:val="008000"/>
          <w:sz w:val="20"/>
          <w:szCs w:val="26"/>
        </w:rPr>
        <w:t xml:space="preserve"> local strategies and action plans on biodiversity in support of national </w:t>
      </w:r>
      <w:r>
        <w:rPr>
          <w:rFonts w:ascii="Helvetica" w:hAnsi="Helvetica" w:cs="Helvetica"/>
          <w:i/>
          <w:color w:val="008000"/>
          <w:sz w:val="20"/>
          <w:szCs w:val="26"/>
        </w:rPr>
        <w:t>strategies.</w:t>
      </w:r>
    </w:p>
    <w:p w:rsidR="00707EE3" w:rsidRDefault="00707EE3" w:rsidP="00707EE3">
      <w:pPr>
        <w:spacing w:line="360" w:lineRule="auto"/>
        <w:jc w:val="both"/>
        <w:rPr>
          <w:rFonts w:ascii="Helvetica" w:hAnsi="Helvetica"/>
        </w:rPr>
      </w:pPr>
    </w:p>
    <w:p w:rsidR="00707EE3" w:rsidRDefault="00707EE3" w:rsidP="00707EE3">
      <w:pPr>
        <w:spacing w:line="360" w:lineRule="auto"/>
        <w:jc w:val="both"/>
        <w:rPr>
          <w:rFonts w:ascii="Helvetica" w:hAnsi="Helvetica" w:cs="Arial"/>
        </w:rPr>
      </w:pPr>
      <w:r w:rsidRPr="00494741">
        <w:rPr>
          <w:rFonts w:ascii="Helvetica" w:hAnsi="Helvetica"/>
        </w:rPr>
        <w:t>A co</w:t>
      </w:r>
      <w:r>
        <w:rPr>
          <w:rFonts w:ascii="Helvetica" w:hAnsi="Helvetica"/>
        </w:rPr>
        <w:t>mpelling example of integration</w:t>
      </w:r>
      <w:r w:rsidRPr="00494741">
        <w:rPr>
          <w:rFonts w:ascii="Helvetica" w:hAnsi="Helvetica"/>
        </w:rPr>
        <w:t xml:space="preserve"> combining to</w:t>
      </w:r>
      <w:r>
        <w:rPr>
          <w:rFonts w:ascii="Helvetica" w:hAnsi="Helvetica"/>
        </w:rPr>
        <w:t>p-down and bottom-up approaches</w:t>
      </w:r>
      <w:r w:rsidRPr="00494741">
        <w:rPr>
          <w:rFonts w:ascii="Helvetica" w:hAnsi="Helvetica"/>
        </w:rPr>
        <w:t xml:space="preserve"> is that of London. The creation of the </w:t>
      </w:r>
      <w:r w:rsidRPr="00494741">
        <w:rPr>
          <w:rFonts w:ascii="Helvetica" w:eastAsia="Times New Roman" w:hAnsi="Helvetica" w:cs="Arial"/>
          <w:lang w:eastAsia="en-CA"/>
        </w:rPr>
        <w:t xml:space="preserve">London Biodiversity Partnership in 1996 brought key public and private stakeholders to agree on a set of objectives aligned with the </w:t>
      </w:r>
      <w:r>
        <w:rPr>
          <w:rFonts w:ascii="Helvetica" w:eastAsia="Times New Roman" w:hAnsi="Helvetica" w:cs="Arial"/>
          <w:lang w:eastAsia="en-CA"/>
        </w:rPr>
        <w:t>UK</w:t>
      </w:r>
      <w:r w:rsidRPr="00494741">
        <w:rPr>
          <w:rFonts w:ascii="Helvetica" w:eastAsia="Times New Roman" w:hAnsi="Helvetica" w:cs="Arial"/>
          <w:lang w:eastAsia="en-CA"/>
        </w:rPr>
        <w:t xml:space="preserve"> government strategies and action plans. Together they came up with </w:t>
      </w:r>
      <w:r w:rsidRPr="00494741">
        <w:rPr>
          <w:rFonts w:ascii="Helvetica" w:hAnsi="Helvetica"/>
        </w:rPr>
        <w:t xml:space="preserve">London’s </w:t>
      </w:r>
      <w:r w:rsidRPr="00494741">
        <w:rPr>
          <w:rFonts w:ascii="Helvetica" w:hAnsi="Helvetica" w:cs="Arial"/>
        </w:rPr>
        <w:t xml:space="preserve">Biodiversity Action Plan, which identifies priority actions regarding important wildlife habitats and several key species. The success of this strategy, which is </w:t>
      </w:r>
      <w:r>
        <w:rPr>
          <w:rFonts w:ascii="Helvetica" w:hAnsi="Helvetica" w:cs="Arial"/>
        </w:rPr>
        <w:t xml:space="preserve">also </w:t>
      </w:r>
      <w:r w:rsidRPr="00494741">
        <w:rPr>
          <w:rFonts w:ascii="Helvetica" w:hAnsi="Helvetica" w:cs="Arial"/>
        </w:rPr>
        <w:t>aligned with international objectives, has depended on ensuring its acceptance as a normal part of the planning process.</w:t>
      </w:r>
      <w:r>
        <w:rPr>
          <w:rFonts w:ascii="Arial" w:hAnsi="Arial" w:cs="Arial"/>
        </w:rPr>
        <w:t xml:space="preserve"> Another good example is the launch in April 2012 of </w:t>
      </w:r>
      <w:proofErr w:type="spellStart"/>
      <w:r>
        <w:rPr>
          <w:rFonts w:ascii="Arial" w:hAnsi="Arial" w:cs="Arial"/>
        </w:rPr>
        <w:t>Bioclima</w:t>
      </w:r>
      <w:proofErr w:type="spellEnd"/>
      <w:r>
        <w:rPr>
          <w:rFonts w:ascii="Arial" w:hAnsi="Arial" w:cs="Arial"/>
        </w:rPr>
        <w:t xml:space="preserve"> Paraná (see Figure 7.2), </w:t>
      </w:r>
      <w:r w:rsidRPr="00CC7542">
        <w:rPr>
          <w:rFonts w:ascii="Helvetica" w:hAnsi="Helvetica" w:cs="Arial"/>
        </w:rPr>
        <w:t>the Brazili</w:t>
      </w:r>
      <w:r>
        <w:rPr>
          <w:rFonts w:ascii="Helvetica" w:hAnsi="Helvetica" w:cs="Arial"/>
        </w:rPr>
        <w:t>an state of Paraná</w:t>
      </w:r>
      <w:r w:rsidRPr="00CC7542">
        <w:rPr>
          <w:rFonts w:ascii="Helvetica" w:hAnsi="Helvetica" w:cs="Arial"/>
        </w:rPr>
        <w:t xml:space="preserve">’s biodiversity strategy and action plan, </w:t>
      </w:r>
      <w:r>
        <w:rPr>
          <w:rFonts w:ascii="Helvetica" w:hAnsi="Helvetica" w:cs="Arial"/>
        </w:rPr>
        <w:t xml:space="preserve">developed </w:t>
      </w:r>
      <w:r w:rsidRPr="00144E06">
        <w:rPr>
          <w:rFonts w:ascii="Helvetica" w:hAnsi="Helvetica"/>
          <w:szCs w:val="22"/>
        </w:rPr>
        <w:t xml:space="preserve">in support of the Brazilian national biodiversity and action plan and the </w:t>
      </w:r>
      <w:r w:rsidRPr="00144E06">
        <w:rPr>
          <w:rFonts w:ascii="Helvetica" w:hAnsi="Helvetica"/>
          <w:szCs w:val="22"/>
        </w:rPr>
        <w:lastRenderedPageBreak/>
        <w:t>global Aichi Biodiversity Targets adopted at COP 10, in Nagoya, Japan.</w:t>
      </w:r>
      <w:r>
        <w:rPr>
          <w:rFonts w:ascii="Helvetica" w:hAnsi="Helvetica"/>
          <w:szCs w:val="22"/>
        </w:rPr>
        <w:t xml:space="preserve"> </w:t>
      </w:r>
      <w:proofErr w:type="spellStart"/>
      <w:r>
        <w:rPr>
          <w:rFonts w:ascii="Helvetica" w:hAnsi="Helvetica"/>
          <w:szCs w:val="22"/>
        </w:rPr>
        <w:t>Bioclima</w:t>
      </w:r>
      <w:proofErr w:type="spellEnd"/>
      <w:r>
        <w:rPr>
          <w:rFonts w:ascii="Helvetica" w:hAnsi="Helvetica"/>
          <w:szCs w:val="22"/>
        </w:rPr>
        <w:t xml:space="preserve"> </w:t>
      </w:r>
      <w:r w:rsidRPr="00144E06">
        <w:rPr>
          <w:rFonts w:ascii="Helvetica" w:hAnsi="Helvetica"/>
          <w:szCs w:val="22"/>
        </w:rPr>
        <w:t>proposes climate change mitigation and adaptation measures through new mechanisms of environmental management and financial incentives</w:t>
      </w:r>
      <w:r>
        <w:rPr>
          <w:rFonts w:ascii="Helvetica" w:hAnsi="Helvetica"/>
          <w:szCs w:val="22"/>
        </w:rPr>
        <w:t>, including p</w:t>
      </w:r>
      <w:r w:rsidRPr="00C62C46">
        <w:rPr>
          <w:rFonts w:ascii="Helvetica" w:hAnsi="Helvetica"/>
          <w:szCs w:val="22"/>
        </w:rPr>
        <w:t>ayment for ecosystem services</w:t>
      </w:r>
      <w:r>
        <w:rPr>
          <w:rFonts w:ascii="Helvetica" w:hAnsi="Helvetica"/>
          <w:szCs w:val="22"/>
        </w:rPr>
        <w:t xml:space="preserve"> (</w:t>
      </w:r>
      <w:proofErr w:type="spellStart"/>
      <w:r>
        <w:rPr>
          <w:rFonts w:ascii="Helvetica" w:hAnsi="Helvetica"/>
          <w:szCs w:val="22"/>
        </w:rPr>
        <w:t>PES</w:t>
      </w:r>
      <w:proofErr w:type="spellEnd"/>
      <w:r>
        <w:rPr>
          <w:rFonts w:ascii="Helvetica" w:hAnsi="Helvetica"/>
          <w:szCs w:val="22"/>
        </w:rPr>
        <w:t>)</w:t>
      </w:r>
      <w:r w:rsidRPr="00144E06">
        <w:rPr>
          <w:rFonts w:ascii="Helvetica" w:hAnsi="Helvetica"/>
          <w:szCs w:val="22"/>
        </w:rPr>
        <w:t>.</w:t>
      </w:r>
      <w:r>
        <w:rPr>
          <w:rFonts w:ascii="Helvetica" w:hAnsi="Helvetica"/>
          <w:szCs w:val="22"/>
        </w:rPr>
        <w:t xml:space="preserve"> One of the modalities of </w:t>
      </w:r>
      <w:proofErr w:type="spellStart"/>
      <w:r>
        <w:rPr>
          <w:rFonts w:ascii="Helvetica" w:hAnsi="Helvetica"/>
          <w:szCs w:val="22"/>
        </w:rPr>
        <w:t>PES</w:t>
      </w:r>
      <w:proofErr w:type="spellEnd"/>
      <w:r>
        <w:rPr>
          <w:rFonts w:ascii="Helvetica" w:hAnsi="Helvetica"/>
          <w:szCs w:val="22"/>
        </w:rPr>
        <w:t xml:space="preserve"> will be the </w:t>
      </w:r>
      <w:proofErr w:type="spellStart"/>
      <w:r>
        <w:rPr>
          <w:rFonts w:ascii="Helvetica" w:hAnsi="Helvetica"/>
          <w:szCs w:val="22"/>
        </w:rPr>
        <w:t>Biocredit</w:t>
      </w:r>
      <w:proofErr w:type="spellEnd"/>
      <w:r>
        <w:rPr>
          <w:rFonts w:ascii="Helvetica" w:hAnsi="Helvetica"/>
          <w:szCs w:val="22"/>
        </w:rPr>
        <w:t xml:space="preserve">, </w:t>
      </w:r>
      <w:r w:rsidRPr="00D12C90">
        <w:rPr>
          <w:rFonts w:ascii="Helvetica" w:hAnsi="Helvetica"/>
          <w:szCs w:val="22"/>
        </w:rPr>
        <w:t xml:space="preserve">a set of public </w:t>
      </w:r>
      <w:r>
        <w:rPr>
          <w:rFonts w:ascii="Helvetica" w:hAnsi="Helvetica"/>
          <w:szCs w:val="22"/>
        </w:rPr>
        <w:t>and private financial resources</w:t>
      </w:r>
      <w:r w:rsidRPr="00D12C90">
        <w:rPr>
          <w:rFonts w:ascii="Helvetica" w:hAnsi="Helvetica"/>
          <w:szCs w:val="22"/>
        </w:rPr>
        <w:t xml:space="preserve"> intended to </w:t>
      </w:r>
      <w:r>
        <w:rPr>
          <w:rFonts w:ascii="Helvetica" w:hAnsi="Helvetica"/>
          <w:szCs w:val="22"/>
        </w:rPr>
        <w:t>compensate landowners who have preserved forest areas beyond</w:t>
      </w:r>
      <w:r w:rsidRPr="00D12C90">
        <w:rPr>
          <w:rFonts w:ascii="Helvetica" w:hAnsi="Helvetica"/>
          <w:szCs w:val="22"/>
        </w:rPr>
        <w:t xml:space="preserve"> the requirements determined by existing national and state environmental laws</w:t>
      </w:r>
      <w:r>
        <w:rPr>
          <w:rFonts w:ascii="Helvetica" w:hAnsi="Helvetica"/>
          <w:szCs w:val="22"/>
        </w:rPr>
        <w:t xml:space="preserve">. </w:t>
      </w:r>
      <w:proofErr w:type="spellStart"/>
      <w:r w:rsidRPr="00B25384">
        <w:rPr>
          <w:rFonts w:ascii="Helvetica" w:hAnsi="Helvetica"/>
          <w:szCs w:val="22"/>
        </w:rPr>
        <w:t>Bioclima</w:t>
      </w:r>
      <w:r>
        <w:rPr>
          <w:rFonts w:ascii="Helvetica" w:hAnsi="Helvetica"/>
          <w:szCs w:val="22"/>
        </w:rPr>
        <w:t>’s</w:t>
      </w:r>
      <w:proofErr w:type="spellEnd"/>
      <w:r w:rsidRPr="00144E06">
        <w:rPr>
          <w:rFonts w:ascii="Helvetica" w:hAnsi="Helvetica"/>
          <w:szCs w:val="22"/>
        </w:rPr>
        <w:t xml:space="preserve"> stakeholders includ</w:t>
      </w:r>
      <w:r>
        <w:rPr>
          <w:rFonts w:ascii="Helvetica" w:hAnsi="Helvetica"/>
          <w:szCs w:val="22"/>
        </w:rPr>
        <w:t>e</w:t>
      </w:r>
      <w:r w:rsidRPr="00144E06">
        <w:rPr>
          <w:rFonts w:ascii="Helvetica" w:hAnsi="Helvetica"/>
          <w:szCs w:val="22"/>
        </w:rPr>
        <w:t xml:space="preserve"> NGOs, scientific and technical institu</w:t>
      </w:r>
      <w:r>
        <w:rPr>
          <w:rFonts w:ascii="Helvetica" w:hAnsi="Helvetica"/>
          <w:szCs w:val="22"/>
        </w:rPr>
        <w:t>tions, the private sector, and multi</w:t>
      </w:r>
      <w:r w:rsidRPr="00144E06">
        <w:rPr>
          <w:rFonts w:ascii="Helvetica" w:hAnsi="Helvetica"/>
          <w:szCs w:val="22"/>
        </w:rPr>
        <w:t>level government implementation agencies.</w:t>
      </w:r>
    </w:p>
    <w:p w:rsidR="00707EE3" w:rsidRDefault="00707EE3" w:rsidP="00707EE3">
      <w:pPr>
        <w:spacing w:line="360" w:lineRule="auto"/>
        <w:jc w:val="both"/>
        <w:rPr>
          <w:rFonts w:ascii="Helvetica" w:hAnsi="Helvetica" w:cs="Arial"/>
        </w:rPr>
      </w:pPr>
    </w:p>
    <w:tbl>
      <w:tblPr>
        <w:tblStyle w:val="TableGrid"/>
        <w:tblW w:w="0" w:type="auto"/>
        <w:tblInd w:w="108" w:type="dxa"/>
        <w:tblLook w:val="00BF"/>
      </w:tblPr>
      <w:tblGrid>
        <w:gridCol w:w="8748"/>
      </w:tblGrid>
      <w:tr w:rsidR="00707EE3">
        <w:tc>
          <w:tcPr>
            <w:tcW w:w="8748" w:type="dxa"/>
          </w:tcPr>
          <w:p w:rsidR="00707EE3" w:rsidRPr="00EA48BB" w:rsidRDefault="00707EE3" w:rsidP="00EA48BB">
            <w:pPr>
              <w:jc w:val="center"/>
              <w:rPr>
                <w:rFonts w:ascii="Helvetica" w:hAnsi="Helvetica"/>
                <w:color w:val="FF0000"/>
                <w:sz w:val="20"/>
              </w:rPr>
            </w:pPr>
            <w:r w:rsidRPr="00EA48BB">
              <w:rPr>
                <w:rFonts w:ascii="Helvetica" w:hAnsi="Helvetica"/>
                <w:color w:val="FF0000"/>
                <w:sz w:val="20"/>
                <w:highlight w:val="yellow"/>
              </w:rPr>
              <w:t xml:space="preserve">Insert image of Paraná’s </w:t>
            </w:r>
            <w:proofErr w:type="spellStart"/>
            <w:r w:rsidRPr="00EA48BB">
              <w:rPr>
                <w:rFonts w:ascii="Helvetica" w:hAnsi="Helvetica"/>
                <w:color w:val="FF0000"/>
                <w:sz w:val="20"/>
                <w:highlight w:val="yellow"/>
              </w:rPr>
              <w:t>Bioclime</w:t>
            </w:r>
            <w:proofErr w:type="spellEnd"/>
            <w:r w:rsidRPr="00EA48BB">
              <w:rPr>
                <w:rFonts w:ascii="Helvetica" w:hAnsi="Helvetica"/>
                <w:color w:val="FF0000"/>
                <w:sz w:val="20"/>
                <w:highlight w:val="yellow"/>
              </w:rPr>
              <w:t xml:space="preserve"> program</w:t>
            </w:r>
          </w:p>
        </w:tc>
      </w:tr>
      <w:tr w:rsidR="00707EE3">
        <w:tc>
          <w:tcPr>
            <w:tcW w:w="8748" w:type="dxa"/>
          </w:tcPr>
          <w:p w:rsidR="00707EE3" w:rsidRPr="00EA48BB" w:rsidRDefault="00707EE3" w:rsidP="00EA48BB">
            <w:pPr>
              <w:jc w:val="both"/>
              <w:rPr>
                <w:rFonts w:ascii="Helvetica" w:hAnsi="Helvetica" w:cs="MetaOT-Medi"/>
                <w:b/>
                <w:color w:val="006C00"/>
                <w:sz w:val="20"/>
                <w:szCs w:val="22"/>
              </w:rPr>
            </w:pPr>
            <w:r w:rsidRPr="00EA48BB">
              <w:rPr>
                <w:rFonts w:ascii="Helvetica" w:hAnsi="Helvetica" w:cs="MetaOT-Medi"/>
                <w:b/>
                <w:sz w:val="20"/>
                <w:szCs w:val="22"/>
              </w:rPr>
              <w:t>Figure 7.2</w:t>
            </w:r>
            <w:r w:rsidRPr="00EA48BB">
              <w:rPr>
                <w:rFonts w:ascii="Helvetica" w:hAnsi="Helvetica" w:cs="MetaOT-Medi"/>
                <w:b/>
                <w:color w:val="006C00"/>
                <w:sz w:val="20"/>
                <w:szCs w:val="22"/>
              </w:rPr>
              <w:t xml:space="preserve"> </w:t>
            </w:r>
            <w:proofErr w:type="spellStart"/>
            <w:r w:rsidRPr="00EA48BB">
              <w:rPr>
                <w:rFonts w:ascii="Helvetica" w:hAnsi="Helvetica"/>
                <w:sz w:val="20"/>
                <w:szCs w:val="22"/>
              </w:rPr>
              <w:t>Bioclima</w:t>
            </w:r>
            <w:proofErr w:type="spellEnd"/>
            <w:r w:rsidRPr="00EA48BB">
              <w:rPr>
                <w:rFonts w:ascii="Helvetica" w:hAnsi="Helvetica"/>
                <w:sz w:val="20"/>
                <w:szCs w:val="22"/>
              </w:rPr>
              <w:t xml:space="preserve"> Paraná aims to conserve biodiversity and restore ecosystems. </w:t>
            </w:r>
          </w:p>
        </w:tc>
      </w:tr>
    </w:tbl>
    <w:p w:rsidR="00707EE3" w:rsidRPr="00F9161F" w:rsidRDefault="00707EE3" w:rsidP="00707EE3">
      <w:pPr>
        <w:spacing w:line="360" w:lineRule="auto"/>
        <w:jc w:val="both"/>
        <w:rPr>
          <w:rFonts w:ascii="Arial" w:hAnsi="Arial" w:cs="Arial"/>
        </w:rPr>
      </w:pPr>
    </w:p>
    <w:p w:rsidR="00707EE3" w:rsidRPr="00173C46" w:rsidRDefault="00707EE3" w:rsidP="00707EE3">
      <w:pPr>
        <w:spacing w:line="360" w:lineRule="auto"/>
        <w:jc w:val="both"/>
        <w:rPr>
          <w:rFonts w:ascii="Helvetica" w:hAnsi="Helvetica"/>
          <w:b/>
          <w:i/>
        </w:rPr>
      </w:pPr>
      <w:r w:rsidRPr="00173C46">
        <w:rPr>
          <w:rFonts w:ascii="Helvetica" w:hAnsi="Helvetica"/>
          <w:b/>
          <w:i/>
        </w:rPr>
        <w:t xml:space="preserve">Local governments can </w:t>
      </w:r>
      <w:r>
        <w:rPr>
          <w:rFonts w:ascii="Helvetica" w:hAnsi="Helvetica"/>
          <w:b/>
          <w:i/>
        </w:rPr>
        <w:t>help turn</w:t>
      </w:r>
      <w:r w:rsidRPr="00173C46">
        <w:rPr>
          <w:rFonts w:ascii="Helvetica" w:hAnsi="Helvetica"/>
          <w:b/>
          <w:i/>
        </w:rPr>
        <w:t xml:space="preserve"> policy </w:t>
      </w:r>
      <w:r>
        <w:rPr>
          <w:rFonts w:ascii="Helvetica" w:hAnsi="Helvetica"/>
          <w:b/>
          <w:i/>
        </w:rPr>
        <w:t>in</w:t>
      </w:r>
      <w:r w:rsidRPr="00173C46">
        <w:rPr>
          <w:rFonts w:ascii="Helvetica" w:hAnsi="Helvetica"/>
          <w:b/>
          <w:i/>
        </w:rPr>
        <w:t>to practice</w:t>
      </w:r>
    </w:p>
    <w:p w:rsidR="00707EE3" w:rsidRDefault="00707EE3" w:rsidP="00707EE3">
      <w:pPr>
        <w:spacing w:line="360" w:lineRule="auto"/>
        <w:jc w:val="both"/>
        <w:rPr>
          <w:rFonts w:ascii="Helvetica" w:hAnsi="Helvetica"/>
        </w:rPr>
      </w:pPr>
      <w:r>
        <w:rPr>
          <w:rFonts w:ascii="Helvetica" w:hAnsi="Helvetica"/>
        </w:rPr>
        <w:t>By identifying strategic entry points, local governments can have a significant effect on the way business is done. For example, b</w:t>
      </w:r>
      <w:r w:rsidRPr="00BF5D4D">
        <w:rPr>
          <w:rFonts w:ascii="Helvetica" w:hAnsi="Helvetica"/>
        </w:rPr>
        <w:t xml:space="preserve">y influencing the way procurement is practiced, </w:t>
      </w:r>
      <w:r>
        <w:rPr>
          <w:rFonts w:ascii="Helvetica" w:hAnsi="Helvetica"/>
        </w:rPr>
        <w:t xml:space="preserve">municipalities can promote </w:t>
      </w:r>
      <w:r w:rsidRPr="00BF5D4D">
        <w:rPr>
          <w:rFonts w:ascii="Helvetica" w:hAnsi="Helvetica"/>
        </w:rPr>
        <w:t xml:space="preserve">“green” products and services </w:t>
      </w:r>
      <w:r>
        <w:rPr>
          <w:rFonts w:ascii="Helvetica" w:hAnsi="Helvetica"/>
        </w:rPr>
        <w:t>and</w:t>
      </w:r>
      <w:r w:rsidRPr="00BF5D4D">
        <w:rPr>
          <w:rFonts w:ascii="Helvetica" w:hAnsi="Helvetica"/>
        </w:rPr>
        <w:t xml:space="preserve"> creat</w:t>
      </w:r>
      <w:r>
        <w:rPr>
          <w:rFonts w:ascii="Helvetica" w:hAnsi="Helvetica"/>
        </w:rPr>
        <w:t>e</w:t>
      </w:r>
      <w:r w:rsidRPr="00BF5D4D">
        <w:rPr>
          <w:rFonts w:ascii="Helvetica" w:hAnsi="Helvetica"/>
        </w:rPr>
        <w:t xml:space="preserve"> incentives for service providers to </w:t>
      </w:r>
      <w:r>
        <w:rPr>
          <w:rFonts w:ascii="Helvetica" w:hAnsi="Helvetica"/>
        </w:rPr>
        <w:t xml:space="preserve">work </w:t>
      </w:r>
      <w:r w:rsidRPr="00BF5D4D">
        <w:rPr>
          <w:rFonts w:ascii="Helvetica" w:hAnsi="Helvetica"/>
        </w:rPr>
        <w:t xml:space="preserve">toward enhanced sustainability. Local governments also have </w:t>
      </w:r>
      <w:r>
        <w:rPr>
          <w:rFonts w:ascii="Helvetica" w:hAnsi="Helvetica"/>
        </w:rPr>
        <w:t>some</w:t>
      </w:r>
      <w:r w:rsidRPr="00BF5D4D">
        <w:rPr>
          <w:rFonts w:ascii="Helvetica" w:hAnsi="Helvetica"/>
        </w:rPr>
        <w:t xml:space="preserve"> control over the goods that </w:t>
      </w:r>
      <w:r w:rsidRPr="00CA6D9B">
        <w:rPr>
          <w:rFonts w:ascii="Helvetica" w:hAnsi="Helvetica"/>
        </w:rPr>
        <w:t>transit through</w:t>
      </w:r>
      <w:r w:rsidRPr="00BF5D4D">
        <w:rPr>
          <w:rFonts w:ascii="Helvetica" w:hAnsi="Helvetica"/>
        </w:rPr>
        <w:t xml:space="preserve"> their boundaries</w:t>
      </w:r>
      <w:r>
        <w:rPr>
          <w:rFonts w:ascii="Helvetica" w:hAnsi="Helvetica"/>
        </w:rPr>
        <w:t>, and t</w:t>
      </w:r>
      <w:r w:rsidRPr="00BF5D4D">
        <w:rPr>
          <w:rFonts w:ascii="Helvetica" w:hAnsi="Helvetica"/>
        </w:rPr>
        <w:t>hey can develop and enforce legislation and control over these goods in an ecologically appropriate manner. For example, the city of São Paulo, Brazil, is the center through which great quantities of timber harvested in the region pass en route to various parts of the world</w:t>
      </w:r>
      <w:r>
        <w:rPr>
          <w:rFonts w:ascii="Helvetica" w:hAnsi="Helvetica"/>
        </w:rPr>
        <w:t xml:space="preserve"> (see Figure 7.3)</w:t>
      </w:r>
      <w:r w:rsidRPr="00BF5D4D">
        <w:rPr>
          <w:rFonts w:ascii="Helvetica" w:hAnsi="Helvetica"/>
        </w:rPr>
        <w:t>. The city has had a substantial positive impact by ensuring that only legally harvested timber trade is permitted within city boundaries. Illegal merchants find this difficult to circumvent because São Paulo remains the region’s most efficient trade route.</w:t>
      </w:r>
    </w:p>
    <w:p w:rsidR="00707EE3" w:rsidRPr="00BA1CA5" w:rsidRDefault="00707EE3" w:rsidP="00707EE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262626"/>
          <w:sz w:val="20"/>
          <w:szCs w:val="26"/>
        </w:rPr>
      </w:pPr>
      <w:r w:rsidRPr="00BA1CA5">
        <w:rPr>
          <w:rFonts w:ascii="Helvetica" w:hAnsi="Helvetica" w:cs="Helvetica"/>
          <w:b/>
          <w:bCs/>
          <w:i/>
          <w:color w:val="262626"/>
          <w:sz w:val="20"/>
          <w:szCs w:val="26"/>
        </w:rPr>
        <w:t>Aichi Target 3</w:t>
      </w:r>
      <w:r w:rsidRPr="00BA1CA5">
        <w:rPr>
          <w:rFonts w:ascii="Helvetica" w:hAnsi="Helvetica" w:cs="Helvetica"/>
          <w:b/>
          <w:i/>
          <w:color w:val="262626"/>
          <w:sz w:val="20"/>
          <w:szCs w:val="26"/>
        </w:rPr>
        <w:t>:</w:t>
      </w:r>
      <w:r w:rsidRPr="00BA1CA5">
        <w:rPr>
          <w:rFonts w:ascii="Helvetica" w:hAnsi="Helvetica" w:cs="Helvetica"/>
          <w:i/>
          <w:color w:val="262626"/>
          <w:sz w:val="20"/>
          <w:szCs w:val="26"/>
        </w:rPr>
        <w:t xml:space="preserve"> By 2020, at the latest, incentives, including subsidies, harmful to biodiversity are eliminated, phased out or reformed in order to minimize or avoid negative impacts, and positive incentives for the conservation and sustainable use of biodiversity are developed and applied, consistent and in harmony with the Convention and other relevant international obligations, taking into account national socio economic conditions. </w:t>
      </w:r>
    </w:p>
    <w:p w:rsidR="00707EE3" w:rsidRPr="00BA1CA5" w:rsidRDefault="00707EE3" w:rsidP="00707EE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FF0000"/>
          <w:sz w:val="20"/>
          <w:szCs w:val="26"/>
        </w:rPr>
      </w:pPr>
    </w:p>
    <w:p w:rsidR="00707EE3" w:rsidRPr="00BA1CA5" w:rsidRDefault="00707EE3" w:rsidP="00707EE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sidRPr="00BA1CA5">
        <w:rPr>
          <w:rFonts w:ascii="Helvetica" w:hAnsi="Helvetica" w:cs="Helvetica"/>
          <w:i/>
          <w:color w:val="008000"/>
          <w:sz w:val="20"/>
          <w:szCs w:val="26"/>
        </w:rPr>
        <w:t>City authorities have key mandates on this target. Strategies include</w:t>
      </w:r>
      <w:r>
        <w:rPr>
          <w:rFonts w:ascii="Helvetica" w:hAnsi="Helvetica" w:cs="Helvetica"/>
          <w:i/>
          <w:color w:val="008000"/>
          <w:sz w:val="20"/>
          <w:szCs w:val="26"/>
        </w:rPr>
        <w:t xml:space="preserve"> facilitating</w:t>
      </w:r>
      <w:r w:rsidRPr="00BA1CA5">
        <w:rPr>
          <w:rFonts w:ascii="Helvetica" w:hAnsi="Helvetica" w:cs="Helvetica"/>
          <w:i/>
          <w:color w:val="008000"/>
          <w:sz w:val="20"/>
          <w:szCs w:val="26"/>
        </w:rPr>
        <w:t xml:space="preserve"> licensing of green </w:t>
      </w:r>
      <w:r>
        <w:rPr>
          <w:rFonts w:ascii="Helvetica" w:hAnsi="Helvetica" w:cs="Helvetica"/>
          <w:i/>
          <w:color w:val="008000"/>
          <w:sz w:val="20"/>
          <w:szCs w:val="26"/>
        </w:rPr>
        <w:t>businesses, enforcing</w:t>
      </w:r>
      <w:r w:rsidRPr="00BA1CA5">
        <w:rPr>
          <w:rFonts w:ascii="Helvetica" w:hAnsi="Helvetica" w:cs="Helvetica"/>
          <w:i/>
          <w:color w:val="008000"/>
          <w:sz w:val="20"/>
          <w:szCs w:val="26"/>
        </w:rPr>
        <w:t xml:space="preserve"> environmental regulations,</w:t>
      </w:r>
      <w:r>
        <w:rPr>
          <w:rFonts w:ascii="Helvetica" w:hAnsi="Helvetica" w:cs="Helvetica"/>
          <w:i/>
          <w:color w:val="008000"/>
          <w:sz w:val="20"/>
          <w:szCs w:val="26"/>
        </w:rPr>
        <w:t xml:space="preserve"> providing</w:t>
      </w:r>
      <w:r w:rsidRPr="00BA1CA5">
        <w:rPr>
          <w:rFonts w:ascii="Helvetica" w:hAnsi="Helvetica" w:cs="Helvetica"/>
          <w:i/>
          <w:color w:val="008000"/>
          <w:sz w:val="20"/>
          <w:szCs w:val="26"/>
        </w:rPr>
        <w:t xml:space="preserve"> incentives for new (and greener) </w:t>
      </w:r>
      <w:r w:rsidRPr="00BA1CA5">
        <w:rPr>
          <w:rFonts w:ascii="Helvetica" w:hAnsi="Helvetica" w:cs="Helvetica"/>
          <w:i/>
          <w:color w:val="008000"/>
          <w:sz w:val="20"/>
          <w:szCs w:val="26"/>
        </w:rPr>
        <w:lastRenderedPageBreak/>
        <w:t>technologies (such as tax breaks or free land/infrastructure)</w:t>
      </w:r>
      <w:r>
        <w:rPr>
          <w:rFonts w:ascii="Helvetica" w:hAnsi="Helvetica" w:cs="Helvetica"/>
          <w:i/>
          <w:color w:val="008000"/>
          <w:sz w:val="20"/>
          <w:szCs w:val="26"/>
        </w:rPr>
        <w:t>, promoting and attracting</w:t>
      </w:r>
      <w:r w:rsidRPr="00BA1CA5">
        <w:rPr>
          <w:rFonts w:ascii="Helvetica" w:hAnsi="Helvetica" w:cs="Helvetica"/>
          <w:i/>
          <w:color w:val="008000"/>
          <w:sz w:val="20"/>
          <w:szCs w:val="26"/>
        </w:rPr>
        <w:t xml:space="preserve"> green investors, and mainstreaming of “payment for ecosystems services” mechanisms. </w:t>
      </w:r>
    </w:p>
    <w:p w:rsidR="00707EE3" w:rsidRPr="007028F1" w:rsidRDefault="00707EE3" w:rsidP="00707EE3">
      <w:pPr>
        <w:spacing w:line="360" w:lineRule="auto"/>
        <w:jc w:val="both"/>
        <w:rPr>
          <w:rFonts w:ascii="Helvetica" w:hAnsi="Helvetica"/>
        </w:rPr>
      </w:pPr>
    </w:p>
    <w:tbl>
      <w:tblPr>
        <w:tblStyle w:val="TableGrid"/>
        <w:tblW w:w="0" w:type="auto"/>
        <w:tblInd w:w="108" w:type="dxa"/>
        <w:tblLook w:val="00BF"/>
      </w:tblPr>
      <w:tblGrid>
        <w:gridCol w:w="8748"/>
      </w:tblGrid>
      <w:tr w:rsidR="00707EE3">
        <w:tc>
          <w:tcPr>
            <w:tcW w:w="8748" w:type="dxa"/>
          </w:tcPr>
          <w:p w:rsidR="00707EE3" w:rsidRPr="00EA48BB" w:rsidRDefault="00707EE3" w:rsidP="00754215">
            <w:pPr>
              <w:autoSpaceDE w:val="0"/>
              <w:autoSpaceDN w:val="0"/>
              <w:adjustRightInd w:val="0"/>
              <w:jc w:val="center"/>
              <w:rPr>
                <w:rFonts w:ascii="Helvetica" w:hAnsi="Helvetica"/>
                <w:color w:val="FF0000"/>
                <w:sz w:val="20"/>
                <w:lang w:val="en-CA" w:eastAsia="en-CA"/>
              </w:rPr>
            </w:pPr>
            <w:r w:rsidRPr="00EA48BB">
              <w:rPr>
                <w:rFonts w:ascii="Helvetica" w:hAnsi="Helvetica"/>
                <w:color w:val="FF0000"/>
                <w:sz w:val="20"/>
                <w:highlight w:val="yellow"/>
                <w:lang w:val="en-CA" w:eastAsia="en-CA"/>
              </w:rPr>
              <w:t>[Insert image of timber trade transiting through São Paulo.]</w:t>
            </w:r>
          </w:p>
        </w:tc>
      </w:tr>
      <w:tr w:rsidR="00707EE3">
        <w:tc>
          <w:tcPr>
            <w:tcW w:w="8748" w:type="dxa"/>
          </w:tcPr>
          <w:p w:rsidR="00707EE3" w:rsidRPr="00EA48BB" w:rsidRDefault="00707EE3" w:rsidP="00754215">
            <w:pPr>
              <w:autoSpaceDE w:val="0"/>
              <w:autoSpaceDN w:val="0"/>
              <w:adjustRightInd w:val="0"/>
              <w:jc w:val="both"/>
              <w:rPr>
                <w:rFonts w:ascii="Helvetica" w:hAnsi="Helvetica"/>
                <w:sz w:val="20"/>
                <w:highlight w:val="yellow"/>
                <w:lang w:val="en-CA" w:eastAsia="en-CA"/>
              </w:rPr>
            </w:pPr>
            <w:r w:rsidRPr="00EA48BB">
              <w:rPr>
                <w:rFonts w:ascii="Helvetica" w:hAnsi="Helvetica"/>
                <w:b/>
                <w:sz w:val="20"/>
                <w:lang w:val="en-CA" w:eastAsia="en-CA"/>
              </w:rPr>
              <w:t>Figure 7.3</w:t>
            </w:r>
            <w:r w:rsidRPr="00EA48BB">
              <w:rPr>
                <w:rFonts w:ascii="Helvetica" w:hAnsi="Helvetica"/>
                <w:sz w:val="20"/>
                <w:lang w:val="en-CA" w:eastAsia="en-CA"/>
              </w:rPr>
              <w:t xml:space="preserve"> </w:t>
            </w:r>
            <w:r w:rsidRPr="00EA48BB">
              <w:rPr>
                <w:rFonts w:ascii="Helvetica" w:hAnsi="Helvetica"/>
                <w:sz w:val="20"/>
                <w:highlight w:val="yellow"/>
                <w:lang w:val="en-CA" w:eastAsia="en-CA"/>
              </w:rPr>
              <w:t>Caption to come.</w:t>
            </w:r>
          </w:p>
        </w:tc>
      </w:tr>
    </w:tbl>
    <w:p w:rsidR="00707EE3" w:rsidRDefault="00707EE3" w:rsidP="00707EE3">
      <w:pPr>
        <w:spacing w:line="360" w:lineRule="auto"/>
        <w:jc w:val="both"/>
        <w:rPr>
          <w:rFonts w:ascii="Helvetica" w:hAnsi="Helvetica"/>
        </w:rPr>
      </w:pPr>
    </w:p>
    <w:p w:rsidR="00707EE3" w:rsidRPr="006B4905" w:rsidRDefault="00707EE3" w:rsidP="00707EE3">
      <w:pPr>
        <w:spacing w:line="360" w:lineRule="auto"/>
        <w:jc w:val="both"/>
        <w:rPr>
          <w:rFonts w:ascii="Helvetica" w:hAnsi="Helvetica"/>
        </w:rPr>
      </w:pPr>
      <w:r w:rsidRPr="00BF5D4D">
        <w:rPr>
          <w:rFonts w:ascii="Helvetica" w:hAnsi="Helvetica"/>
        </w:rPr>
        <w:t>By demonstrating the value of ecosystems and integrating measures such as subsidies</w:t>
      </w:r>
      <w:r>
        <w:rPr>
          <w:rFonts w:ascii="Helvetica" w:hAnsi="Helvetica"/>
        </w:rPr>
        <w:t xml:space="preserve">, </w:t>
      </w:r>
      <w:r w:rsidRPr="00BF5D4D">
        <w:rPr>
          <w:rFonts w:ascii="Helvetica" w:hAnsi="Helvetica"/>
        </w:rPr>
        <w:t>bylaws</w:t>
      </w:r>
      <w:r>
        <w:rPr>
          <w:rFonts w:ascii="Helvetica" w:hAnsi="Helvetica"/>
        </w:rPr>
        <w:t>, certification programs, and codes of conduct</w:t>
      </w:r>
      <w:r w:rsidRPr="00BF5D4D">
        <w:rPr>
          <w:rFonts w:ascii="Helvetica" w:hAnsi="Helvetica"/>
        </w:rPr>
        <w:t xml:space="preserve"> to promote and preserve biodiversity, local governments can bring different departments together to </w:t>
      </w:r>
      <w:r>
        <w:rPr>
          <w:rFonts w:ascii="Helvetica" w:hAnsi="Helvetica"/>
        </w:rPr>
        <w:t xml:space="preserve">harmonize their policies and ultimately </w:t>
      </w:r>
      <w:r w:rsidRPr="00BF5D4D">
        <w:rPr>
          <w:rFonts w:ascii="Helvetica" w:hAnsi="Helvetica"/>
        </w:rPr>
        <w:t xml:space="preserve">enhance service delivery to residents. </w:t>
      </w:r>
      <w:r>
        <w:rPr>
          <w:rFonts w:ascii="Helvetica" w:hAnsi="Helvetica"/>
        </w:rPr>
        <w:t>For example, i</w:t>
      </w:r>
      <w:r w:rsidRPr="00BF5D4D">
        <w:rPr>
          <w:rFonts w:ascii="Helvetica" w:hAnsi="Helvetica"/>
        </w:rPr>
        <w:t>ncentive measures related to green infrastructure c</w:t>
      </w:r>
      <w:r>
        <w:rPr>
          <w:rFonts w:ascii="Helvetica" w:hAnsi="Helvetica"/>
        </w:rPr>
        <w:t>an</w:t>
      </w:r>
      <w:r w:rsidRPr="00BF5D4D">
        <w:rPr>
          <w:rFonts w:ascii="Helvetica" w:hAnsi="Helvetica"/>
        </w:rPr>
        <w:t xml:space="preserve"> bring together departments in charge of housing, roads, parks, water, and even finance to realize gains for the city as whole. By constructing and preserving eco-corridors, eco-bridges, pocket wetlands, permeable pavements, urban forests, green parks, connections between urban and rural areas, and green walls and roofs, cities can significantly reduce the costs of delivering certain services such as storm</w:t>
      </w:r>
      <w:r>
        <w:rPr>
          <w:rFonts w:ascii="Helvetica" w:hAnsi="Helvetica"/>
        </w:rPr>
        <w:t>-</w:t>
      </w:r>
      <w:r w:rsidRPr="00BF5D4D">
        <w:rPr>
          <w:rFonts w:ascii="Helvetica" w:hAnsi="Helvetica"/>
        </w:rPr>
        <w:t xml:space="preserve">water management. Green infrastructure can also boost municipal tax revenues by stimulating green economic activity, attracting high-caliber professionals and businesses, and increasing real-estate value. </w:t>
      </w:r>
      <w:r>
        <w:rPr>
          <w:rFonts w:ascii="Helvetica" w:hAnsi="Helvetica" w:cs="Helvetica"/>
          <w:szCs w:val="26"/>
        </w:rPr>
        <w:t>According to a lit</w:t>
      </w:r>
      <w:r w:rsidRPr="00C97F86">
        <w:rPr>
          <w:rFonts w:ascii="Helvetica" w:hAnsi="Helvetica" w:cs="Helvetica"/>
          <w:szCs w:val="26"/>
        </w:rPr>
        <w:t>erature review</w:t>
      </w:r>
      <w:r>
        <w:rPr>
          <w:rFonts w:ascii="Helvetica" w:hAnsi="Helvetica" w:cs="Helvetica"/>
          <w:szCs w:val="26"/>
        </w:rPr>
        <w:t xml:space="preserve"> completed by the City of Montre</w:t>
      </w:r>
      <w:r w:rsidRPr="00C97F86">
        <w:rPr>
          <w:rFonts w:ascii="Helvetica" w:hAnsi="Helvetica" w:cs="Helvetica"/>
          <w:szCs w:val="26"/>
        </w:rPr>
        <w:t>al in 2010, proximity to parks generall</w:t>
      </w:r>
      <w:r>
        <w:rPr>
          <w:rFonts w:ascii="Helvetica" w:hAnsi="Helvetica" w:cs="Helvetica"/>
          <w:szCs w:val="26"/>
        </w:rPr>
        <w:t>y increases property value. The</w:t>
      </w:r>
      <w:r w:rsidRPr="00C97F86">
        <w:rPr>
          <w:rFonts w:ascii="Helvetica" w:hAnsi="Helvetica" w:cs="Helvetica"/>
          <w:szCs w:val="26"/>
        </w:rPr>
        <w:t xml:space="preserve"> increase </w:t>
      </w:r>
      <w:r>
        <w:rPr>
          <w:rFonts w:ascii="Helvetica" w:hAnsi="Helvetica" w:cs="Helvetica"/>
          <w:szCs w:val="26"/>
        </w:rPr>
        <w:t>varies from</w:t>
      </w:r>
      <w:r w:rsidRPr="00C97F86">
        <w:rPr>
          <w:rFonts w:ascii="Helvetica" w:hAnsi="Helvetica" w:cs="Helvetica"/>
          <w:szCs w:val="26"/>
        </w:rPr>
        <w:t xml:space="preserve"> 5 </w:t>
      </w:r>
      <w:r>
        <w:rPr>
          <w:rFonts w:ascii="Helvetica" w:hAnsi="Helvetica" w:cs="Helvetica"/>
          <w:szCs w:val="26"/>
        </w:rPr>
        <w:t>to 20 percent, depending on park and neighbo</w:t>
      </w:r>
      <w:r w:rsidRPr="00C97F86">
        <w:rPr>
          <w:rFonts w:ascii="Helvetica" w:hAnsi="Helvetica" w:cs="Helvetica"/>
          <w:szCs w:val="26"/>
        </w:rPr>
        <w:t>rhood characteristics</w:t>
      </w:r>
      <w:r>
        <w:rPr>
          <w:rFonts w:ascii="Helvetica" w:hAnsi="Helvetica" w:cs="Helvetica"/>
          <w:szCs w:val="26"/>
        </w:rPr>
        <w:t>.</w:t>
      </w:r>
      <w:r>
        <w:rPr>
          <w:rFonts w:ascii="Helvetica" w:hAnsi="Helvetica" w:cs="Helvetica"/>
          <w:color w:val="14429B"/>
          <w:sz w:val="26"/>
          <w:szCs w:val="26"/>
        </w:rPr>
        <w:t xml:space="preserve"> </w:t>
      </w:r>
      <w:r w:rsidRPr="00BF5D4D">
        <w:rPr>
          <w:rFonts w:ascii="Helvetica" w:hAnsi="Helvetica"/>
        </w:rPr>
        <w:t>Owing to the multifunctional characteristics of green infrastructure, local government and residents can also benefit from, among other things, reduced soil erosion, improved soil fertility, increased aesthetic values, and lower heating, ventilation</w:t>
      </w:r>
      <w:r>
        <w:rPr>
          <w:rFonts w:ascii="Helvetica" w:hAnsi="Helvetica"/>
        </w:rPr>
        <w:t>,</w:t>
      </w:r>
      <w:r w:rsidRPr="00BF5D4D">
        <w:rPr>
          <w:rFonts w:ascii="Helvetica" w:hAnsi="Helvetica"/>
        </w:rPr>
        <w:t xml:space="preserve"> and air-conditioning requirements</w:t>
      </w:r>
      <w:r w:rsidRPr="00EA0093">
        <w:rPr>
          <w:rFonts w:ascii="Helvetica" w:hAnsi="Helvetica"/>
        </w:rPr>
        <w:t xml:space="preserve">. </w:t>
      </w:r>
    </w:p>
    <w:p w:rsidR="00707EE3" w:rsidRDefault="00707EE3" w:rsidP="00707EE3">
      <w:pPr>
        <w:widowControl w:val="0"/>
        <w:autoSpaceDE w:val="0"/>
        <w:autoSpaceDN w:val="0"/>
        <w:adjustRightInd w:val="0"/>
        <w:rPr>
          <w:rFonts w:ascii="Helvetica" w:hAnsi="Helvetica" w:cs="Helvetica"/>
          <w:bCs/>
          <w:i/>
          <w:color w:val="262626"/>
          <w:sz w:val="26"/>
          <w:szCs w:val="26"/>
        </w:rPr>
      </w:pPr>
    </w:p>
    <w:p w:rsidR="00707EE3" w:rsidRPr="003055B7" w:rsidRDefault="00707EE3" w:rsidP="00707EE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262626"/>
          <w:sz w:val="20"/>
          <w:szCs w:val="26"/>
        </w:rPr>
      </w:pPr>
      <w:r w:rsidRPr="003055B7">
        <w:rPr>
          <w:rFonts w:ascii="Helvetica" w:hAnsi="Helvetica" w:cs="Helvetica"/>
          <w:b/>
          <w:bCs/>
          <w:i/>
          <w:color w:val="262626"/>
          <w:sz w:val="20"/>
          <w:szCs w:val="26"/>
        </w:rPr>
        <w:t>Aichi Target 11</w:t>
      </w:r>
      <w:r w:rsidRPr="003055B7">
        <w:rPr>
          <w:rFonts w:ascii="Helvetica" w:hAnsi="Helvetica" w:cs="Helvetica"/>
          <w:b/>
          <w:i/>
          <w:color w:val="262626"/>
          <w:sz w:val="20"/>
          <w:szCs w:val="26"/>
        </w:rPr>
        <w:t>:</w:t>
      </w:r>
      <w:r w:rsidRPr="003055B7">
        <w:rPr>
          <w:rFonts w:ascii="Helvetica" w:hAnsi="Helvetica" w:cs="Helvetica"/>
          <w:i/>
          <w:color w:val="262626"/>
          <w:sz w:val="20"/>
          <w:szCs w:val="26"/>
        </w:rPr>
        <w:t xml:space="preserve"> By 2020, at least 17 per cent of terrestrial and inland water, and 10 per cent of coastal and marine areas, especially areas of particular importance for biodiversity and ecosystem services, are conserved through effectively and equitably managed, ecologically representative and well connected systems of protected areas and other effective area-based conservation measures, and integrated into the wider landscapes and seascapes. </w:t>
      </w:r>
    </w:p>
    <w:p w:rsidR="00707EE3" w:rsidRPr="003055B7" w:rsidRDefault="00707EE3" w:rsidP="00707EE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FF0000"/>
          <w:sz w:val="20"/>
          <w:szCs w:val="26"/>
        </w:rPr>
      </w:pPr>
    </w:p>
    <w:p w:rsidR="00707EE3" w:rsidRPr="003055B7" w:rsidRDefault="00707EE3" w:rsidP="00707EE3">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sidRPr="003055B7">
        <w:rPr>
          <w:rFonts w:ascii="Helvetica" w:hAnsi="Helvetica" w:cs="Helvetica"/>
          <w:i/>
          <w:color w:val="008000"/>
          <w:sz w:val="20"/>
          <w:szCs w:val="26"/>
        </w:rPr>
        <w:t xml:space="preserve">In the U.S., out of $81 billion invested in biodiversity (most of it in the design, establishment, and operation of protected areas) in 2007–2008, $61 billion came from local authorities. Parkways, corridors, and municipal and provincial parks (public and private) arguably can make the difference in reaching this target. </w:t>
      </w:r>
    </w:p>
    <w:p w:rsidR="00707EE3" w:rsidRDefault="00707EE3" w:rsidP="00707EE3">
      <w:pPr>
        <w:spacing w:line="360" w:lineRule="auto"/>
        <w:jc w:val="both"/>
        <w:rPr>
          <w:rFonts w:ascii="Helvetica" w:hAnsi="Helvetica"/>
        </w:rPr>
      </w:pPr>
    </w:p>
    <w:p w:rsidR="00707EE3" w:rsidRPr="006F1B89" w:rsidRDefault="00707EE3" w:rsidP="00707EE3">
      <w:pPr>
        <w:spacing w:line="360" w:lineRule="auto"/>
        <w:rPr>
          <w:rFonts w:ascii="Helvetica" w:hAnsi="Helvetica"/>
          <w:b/>
          <w:i/>
          <w:sz w:val="20"/>
        </w:rPr>
      </w:pPr>
      <w:r>
        <w:rPr>
          <w:rFonts w:ascii="Helvetica" w:hAnsi="Helvetica"/>
          <w:b/>
          <w:i/>
          <w:sz w:val="20"/>
        </w:rPr>
        <w:t>Select R</w:t>
      </w:r>
      <w:r w:rsidRPr="006F1B89">
        <w:rPr>
          <w:rFonts w:ascii="Helvetica" w:hAnsi="Helvetica"/>
          <w:b/>
          <w:i/>
          <w:sz w:val="20"/>
        </w:rPr>
        <w:t>eferences</w:t>
      </w:r>
    </w:p>
    <w:p w:rsidR="00707EE3" w:rsidRDefault="00707EE3" w:rsidP="00707EE3">
      <w:pPr>
        <w:spacing w:line="360" w:lineRule="auto"/>
        <w:jc w:val="both"/>
        <w:rPr>
          <w:rFonts w:ascii="Helvetica" w:hAnsi="Helvetica"/>
          <w:sz w:val="20"/>
        </w:rPr>
      </w:pPr>
      <w:r w:rsidRPr="002A3903">
        <w:rPr>
          <w:rFonts w:ascii="Helvetica" w:hAnsi="Helvetica"/>
          <w:sz w:val="20"/>
          <w:highlight w:val="yellow"/>
        </w:rPr>
        <w:t>[To come]</w:t>
      </w:r>
      <w:r>
        <w:rPr>
          <w:rFonts w:ascii="Helvetica" w:hAnsi="Helvetica"/>
          <w:sz w:val="20"/>
        </w:rPr>
        <w:t xml:space="preserve"> </w:t>
      </w:r>
    </w:p>
    <w:p w:rsidR="00707EE3" w:rsidRPr="00B65C73" w:rsidRDefault="00707EE3" w:rsidP="00707EE3">
      <w:pPr>
        <w:spacing w:line="360" w:lineRule="auto"/>
        <w:rPr>
          <w:rFonts w:ascii="Helvetica" w:hAnsi="Helvetica"/>
          <w:b/>
        </w:rPr>
      </w:pPr>
      <w:r>
        <w:rPr>
          <w:rFonts w:ascii="Helvetica" w:hAnsi="Helvetica"/>
          <w:sz w:val="20"/>
        </w:rPr>
        <w:t xml:space="preserve">For a complete bibliography, </w:t>
      </w:r>
      <w:r w:rsidRPr="00B65C73">
        <w:rPr>
          <w:rFonts w:ascii="Helvetica" w:hAnsi="Helvetica"/>
          <w:sz w:val="20"/>
        </w:rPr>
        <w:t xml:space="preserve">see </w:t>
      </w:r>
      <w:hyperlink r:id="rId33" w:history="1">
        <w:r w:rsidRPr="00B65C73">
          <w:rPr>
            <w:rStyle w:val="Hyperlink"/>
            <w:rFonts w:ascii="Helvetica" w:hAnsi="Helvetica"/>
            <w:color w:val="auto"/>
            <w:sz w:val="20"/>
            <w:highlight w:val="yellow"/>
            <w:u w:val="none"/>
          </w:rPr>
          <w:t>www.xxx</w:t>
        </w:r>
      </w:hyperlink>
    </w:p>
    <w:p w:rsidR="00707EE3" w:rsidRPr="00BF5D4D" w:rsidRDefault="00707EE3" w:rsidP="00707EE3">
      <w:pPr>
        <w:spacing w:line="360" w:lineRule="auto"/>
        <w:jc w:val="both"/>
        <w:rPr>
          <w:rFonts w:ascii="Helvetica" w:hAnsi="Helvetica"/>
        </w:rPr>
      </w:pPr>
    </w:p>
    <w:p w:rsidR="00707EE3" w:rsidRPr="00021573" w:rsidRDefault="00707EE3" w:rsidP="00707EE3">
      <w:pPr>
        <w:spacing w:line="360" w:lineRule="auto"/>
        <w:jc w:val="both"/>
        <w:rPr>
          <w:rFonts w:ascii="Helvetica" w:hAnsi="Helvetica"/>
        </w:rPr>
      </w:pPr>
      <w:r w:rsidRPr="00652C66">
        <w:rPr>
          <w:rFonts w:ascii="Helvetica" w:hAnsi="Helvetica"/>
          <w:b/>
          <w:highlight w:val="yellow"/>
        </w:rPr>
        <w:t>CASE STUDIES</w:t>
      </w:r>
    </w:p>
    <w:p w:rsidR="00707EE3" w:rsidRPr="004F5DC1" w:rsidRDefault="00707EE3" w:rsidP="00707EE3">
      <w:pPr>
        <w:spacing w:line="360" w:lineRule="auto"/>
        <w:jc w:val="both"/>
        <w:rPr>
          <w:rFonts w:ascii="Helvetica" w:hAnsi="Helvetica"/>
          <w:b/>
          <w:color w:val="008000"/>
        </w:rPr>
      </w:pPr>
      <w:r w:rsidRPr="004F5DC1">
        <w:rPr>
          <w:rFonts w:ascii="Helvetica" w:hAnsi="Helvetica"/>
          <w:b/>
          <w:color w:val="008000"/>
        </w:rPr>
        <w:t>Growth Corridor Plans in Melbourne</w:t>
      </w:r>
    </w:p>
    <w:p w:rsidR="00707EE3" w:rsidRPr="00FD565A" w:rsidRDefault="00707EE3" w:rsidP="00707EE3">
      <w:pPr>
        <w:spacing w:line="360" w:lineRule="auto"/>
        <w:jc w:val="both"/>
        <w:rPr>
          <w:rFonts w:ascii="Helvetica" w:hAnsi="Helvetica"/>
          <w:color w:val="FF0000"/>
        </w:rPr>
      </w:pPr>
      <w:r w:rsidRPr="004F5DC1">
        <w:rPr>
          <w:rFonts w:ascii="Helvetica" w:hAnsi="Helvetica"/>
        </w:rPr>
        <w:t>Melbourne</w:t>
      </w:r>
      <w:r>
        <w:rPr>
          <w:rFonts w:ascii="Helvetica" w:hAnsi="Helvetica"/>
        </w:rPr>
        <w:t xml:space="preserve"> is </w:t>
      </w:r>
      <w:r w:rsidRPr="004F5DC1">
        <w:rPr>
          <w:rFonts w:ascii="Helvetica" w:hAnsi="Helvetica"/>
        </w:rPr>
        <w:t>Australia’s second-largest city</w:t>
      </w:r>
      <w:r>
        <w:rPr>
          <w:rFonts w:ascii="Helvetica" w:hAnsi="Helvetica"/>
        </w:rPr>
        <w:t>, with a current population of more than 4 million.</w:t>
      </w:r>
      <w:r w:rsidRPr="004F5DC1">
        <w:rPr>
          <w:rFonts w:ascii="Helvetica" w:hAnsi="Helvetica"/>
        </w:rPr>
        <w:t xml:space="preserve"> </w:t>
      </w:r>
      <w:r>
        <w:rPr>
          <w:rFonts w:ascii="Helvetica" w:hAnsi="Helvetica" w:cs="Arial"/>
          <w:szCs w:val="30"/>
        </w:rPr>
        <w:t>It</w:t>
      </w:r>
      <w:r w:rsidRPr="004F5DC1">
        <w:rPr>
          <w:rFonts w:ascii="Helvetica" w:hAnsi="Helvetica" w:cs="Arial"/>
          <w:szCs w:val="30"/>
        </w:rPr>
        <w:t xml:space="preserve"> </w:t>
      </w:r>
      <w:r>
        <w:rPr>
          <w:rFonts w:ascii="Helvetica" w:hAnsi="Helvetica" w:cs="Arial"/>
          <w:szCs w:val="30"/>
        </w:rPr>
        <w:t>is growing rapidly</w:t>
      </w:r>
      <w:r w:rsidRPr="004F5DC1">
        <w:rPr>
          <w:rFonts w:ascii="Helvetica" w:hAnsi="Helvetica" w:cs="Arial"/>
          <w:szCs w:val="30"/>
        </w:rPr>
        <w:t xml:space="preserve"> and expected to </w:t>
      </w:r>
      <w:r>
        <w:rPr>
          <w:rFonts w:ascii="Helvetica" w:hAnsi="Helvetica" w:cs="Arial"/>
          <w:szCs w:val="30"/>
        </w:rPr>
        <w:t>reach</w:t>
      </w:r>
      <w:r w:rsidRPr="004F5DC1">
        <w:rPr>
          <w:rFonts w:ascii="Helvetica" w:hAnsi="Helvetica" w:cs="Arial"/>
          <w:szCs w:val="30"/>
        </w:rPr>
        <w:t xml:space="preserve"> 6</w:t>
      </w:r>
      <w:r>
        <w:rPr>
          <w:rFonts w:ascii="Helvetica" w:hAnsi="Helvetica" w:cs="Arial"/>
          <w:szCs w:val="30"/>
        </w:rPr>
        <w:t xml:space="preserve"> </w:t>
      </w:r>
      <w:r w:rsidRPr="004F5DC1">
        <w:rPr>
          <w:rFonts w:ascii="Helvetica" w:hAnsi="Helvetica" w:cs="Arial"/>
          <w:szCs w:val="30"/>
        </w:rPr>
        <w:t xml:space="preserve">million over the next 30 years. In response to this growth, a metropolitan planning strategy is being prepared </w:t>
      </w:r>
      <w:r>
        <w:rPr>
          <w:rFonts w:ascii="Helvetica" w:hAnsi="Helvetica" w:cs="Arial"/>
          <w:szCs w:val="30"/>
        </w:rPr>
        <w:t>that</w:t>
      </w:r>
      <w:r w:rsidRPr="004F5DC1">
        <w:rPr>
          <w:rFonts w:ascii="Helvetica" w:hAnsi="Helvetica" w:cs="Arial"/>
          <w:szCs w:val="30"/>
        </w:rPr>
        <w:t xml:space="preserve"> will </w:t>
      </w:r>
      <w:r>
        <w:rPr>
          <w:rFonts w:ascii="Helvetica" w:hAnsi="Helvetica" w:cs="Arial"/>
          <w:szCs w:val="30"/>
        </w:rPr>
        <w:t>not only manage</w:t>
      </w:r>
      <w:r w:rsidRPr="004F5DC1">
        <w:rPr>
          <w:rFonts w:ascii="Helvetica" w:hAnsi="Helvetica" w:cs="Arial"/>
          <w:szCs w:val="30"/>
        </w:rPr>
        <w:t xml:space="preserve"> growth but </w:t>
      </w:r>
      <w:r>
        <w:rPr>
          <w:rFonts w:ascii="Helvetica" w:hAnsi="Helvetica" w:cs="Arial"/>
          <w:szCs w:val="30"/>
        </w:rPr>
        <w:t>ensure</w:t>
      </w:r>
      <w:r w:rsidRPr="004F5DC1">
        <w:rPr>
          <w:rFonts w:ascii="Helvetica" w:hAnsi="Helvetica" w:cs="Arial"/>
          <w:szCs w:val="30"/>
        </w:rPr>
        <w:t xml:space="preserve"> </w:t>
      </w:r>
      <w:r>
        <w:rPr>
          <w:rFonts w:ascii="Helvetica" w:hAnsi="Helvetica" w:cs="Arial"/>
          <w:szCs w:val="30"/>
        </w:rPr>
        <w:t>that Melbourne sustains</w:t>
      </w:r>
      <w:r w:rsidRPr="004F5DC1">
        <w:rPr>
          <w:rFonts w:ascii="Helvetica" w:hAnsi="Helvetica" w:cs="Arial"/>
          <w:szCs w:val="30"/>
        </w:rPr>
        <w:t xml:space="preserve"> it</w:t>
      </w:r>
      <w:r>
        <w:rPr>
          <w:rFonts w:ascii="Helvetica" w:hAnsi="Helvetica" w:cs="Arial"/>
          <w:szCs w:val="30"/>
        </w:rPr>
        <w:t>s broadly valued infrastructure, services, art</w:t>
      </w:r>
      <w:r w:rsidRPr="004F5DC1">
        <w:rPr>
          <w:rFonts w:ascii="Helvetica" w:hAnsi="Helvetica" w:cs="Arial"/>
          <w:szCs w:val="30"/>
        </w:rPr>
        <w:t xml:space="preserve"> and cultural attractions, and diverse natural settings</w:t>
      </w:r>
      <w:r>
        <w:rPr>
          <w:rFonts w:ascii="Helvetica" w:hAnsi="Helvetica" w:cs="Arial"/>
          <w:szCs w:val="30"/>
        </w:rPr>
        <w:t xml:space="preserve"> such as bays, waterways, parks, </w:t>
      </w:r>
      <w:r w:rsidRPr="004F5DC1">
        <w:rPr>
          <w:rFonts w:ascii="Helvetica" w:hAnsi="Helvetica" w:cs="Arial"/>
          <w:szCs w:val="30"/>
        </w:rPr>
        <w:t>and gardens.</w:t>
      </w:r>
      <w:r>
        <w:rPr>
          <w:rFonts w:ascii="Helvetica" w:hAnsi="Helvetica" w:cs="Arial"/>
          <w:szCs w:val="30"/>
        </w:rPr>
        <w:t xml:space="preserve"> </w:t>
      </w:r>
      <w:r>
        <w:rPr>
          <w:rFonts w:ascii="Helvetica" w:hAnsi="Helvetica" w:cs="Helvetica"/>
          <w:szCs w:val="30"/>
        </w:rPr>
        <w:t>T</w:t>
      </w:r>
      <w:r w:rsidRPr="004F5DC1">
        <w:rPr>
          <w:rFonts w:ascii="Helvetica" w:hAnsi="Helvetica" w:cs="Helvetica"/>
          <w:szCs w:val="30"/>
        </w:rPr>
        <w:t>he city’s Gro</w:t>
      </w:r>
      <w:r>
        <w:rPr>
          <w:rFonts w:ascii="Helvetica" w:hAnsi="Helvetica" w:cs="Helvetica"/>
          <w:szCs w:val="30"/>
        </w:rPr>
        <w:t>wth Area Authority—</w:t>
      </w:r>
      <w:r w:rsidRPr="004F5DC1">
        <w:rPr>
          <w:rFonts w:ascii="Helvetica" w:hAnsi="Helvetica" w:cs="Helvetica"/>
          <w:szCs w:val="30"/>
        </w:rPr>
        <w:t xml:space="preserve">an independent body </w:t>
      </w:r>
      <w:r>
        <w:rPr>
          <w:rFonts w:ascii="Helvetica" w:hAnsi="Helvetica" w:cs="Helvetica"/>
          <w:szCs w:val="30"/>
        </w:rPr>
        <w:t xml:space="preserve">that </w:t>
      </w:r>
      <w:r w:rsidRPr="004F5DC1">
        <w:rPr>
          <w:rFonts w:ascii="Helvetica" w:hAnsi="Helvetica" w:cs="Arial"/>
          <w:szCs w:val="30"/>
        </w:rPr>
        <w:t>w</w:t>
      </w:r>
      <w:r>
        <w:rPr>
          <w:rFonts w:ascii="Helvetica" w:hAnsi="Helvetica" w:cs="Arial"/>
          <w:szCs w:val="30"/>
        </w:rPr>
        <w:t>orks in partnership with local c</w:t>
      </w:r>
      <w:r w:rsidRPr="004F5DC1">
        <w:rPr>
          <w:rFonts w:ascii="Helvetica" w:hAnsi="Helvetica" w:cs="Arial"/>
          <w:szCs w:val="30"/>
        </w:rPr>
        <w:t>ouncils, developers</w:t>
      </w:r>
      <w:r>
        <w:rPr>
          <w:rFonts w:ascii="Helvetica" w:hAnsi="Helvetica" w:cs="Arial"/>
          <w:szCs w:val="30"/>
        </w:rPr>
        <w:t>,</w:t>
      </w:r>
      <w:r w:rsidRPr="004F5DC1">
        <w:rPr>
          <w:rFonts w:ascii="Helvetica" w:hAnsi="Helvetica" w:cs="Arial"/>
          <w:szCs w:val="30"/>
        </w:rPr>
        <w:t xml:space="preserve"> and the Victorian Government t</w:t>
      </w:r>
      <w:r>
        <w:rPr>
          <w:rFonts w:ascii="Helvetica" w:hAnsi="Helvetica" w:cs="Arial"/>
          <w:szCs w:val="30"/>
        </w:rPr>
        <w:t>o help create sustainable, well-</w:t>
      </w:r>
      <w:r w:rsidRPr="004F5DC1">
        <w:rPr>
          <w:rFonts w:ascii="Helvetica" w:hAnsi="Helvetica" w:cs="Arial"/>
          <w:szCs w:val="30"/>
        </w:rPr>
        <w:t>serviced communities</w:t>
      </w:r>
      <w:r>
        <w:rPr>
          <w:rFonts w:ascii="Helvetica" w:hAnsi="Helvetica" w:cs="Helvetica"/>
          <w:szCs w:val="30"/>
        </w:rPr>
        <w:t>—</w:t>
      </w:r>
      <w:r w:rsidRPr="004F5DC1">
        <w:rPr>
          <w:rFonts w:ascii="Helvetica" w:hAnsi="Helvetica" w:cs="Helvetica"/>
          <w:szCs w:val="30"/>
        </w:rPr>
        <w:t xml:space="preserve">is developing four Growth Corridor Plans. Each plan will create new communities planned around housing, jobs, transportation, town </w:t>
      </w:r>
      <w:proofErr w:type="spellStart"/>
      <w:r w:rsidRPr="004F5DC1">
        <w:rPr>
          <w:rFonts w:ascii="Helvetica" w:hAnsi="Helvetica" w:cs="Helvetica"/>
          <w:szCs w:val="30"/>
        </w:rPr>
        <w:t>centres</w:t>
      </w:r>
      <w:proofErr w:type="spellEnd"/>
      <w:r w:rsidRPr="004F5DC1">
        <w:rPr>
          <w:rFonts w:ascii="Helvetica" w:hAnsi="Helvetica" w:cs="Helvetica"/>
          <w:szCs w:val="30"/>
        </w:rPr>
        <w:t xml:space="preserve">, open spaces, and key infrastructure, taking into account impacts on biodiversity and how to plan for better integration of nature and people. New communities will benefit from an integrated plan that provides for a distinctive character and amenities and that preserves and enhances existing biodiversity values. By guiding development in a sustainable manner, the plans aim to reduce carbon and other footprints. </w:t>
      </w:r>
      <w:r w:rsidRPr="00AB6324">
        <w:rPr>
          <w:rFonts w:ascii="Helvetica" w:hAnsi="Helvetica"/>
          <w:color w:val="FF0000"/>
          <w:highlight w:val="yellow"/>
        </w:rPr>
        <w:t>[Insert photo of Melbourne. Caption to read: “</w:t>
      </w:r>
      <w:r>
        <w:rPr>
          <w:rFonts w:ascii="Helvetica" w:hAnsi="Helvetica"/>
          <w:color w:val="FF0000"/>
          <w:highlight w:val="yellow"/>
        </w:rPr>
        <w:t>Melbourne’s</w:t>
      </w:r>
      <w:r w:rsidRPr="00AB6324">
        <w:rPr>
          <w:rFonts w:ascii="Helvetica" w:hAnsi="Helvetica"/>
          <w:color w:val="FF0000"/>
          <w:highlight w:val="yellow"/>
        </w:rPr>
        <w:t xml:space="preserve"> growing suburb of </w:t>
      </w:r>
      <w:proofErr w:type="spellStart"/>
      <w:r w:rsidRPr="00AB6324">
        <w:rPr>
          <w:rFonts w:ascii="Helvetica" w:hAnsi="Helvetica"/>
          <w:color w:val="FF0000"/>
          <w:highlight w:val="yellow"/>
        </w:rPr>
        <w:t>Toolern</w:t>
      </w:r>
      <w:proofErr w:type="spellEnd"/>
      <w:r w:rsidRPr="00AB6324">
        <w:rPr>
          <w:rFonts w:ascii="Helvetica" w:hAnsi="Helvetica"/>
          <w:color w:val="FF0000"/>
          <w:highlight w:val="yellow"/>
        </w:rPr>
        <w:t xml:space="preserve">, where </w:t>
      </w:r>
      <w:r w:rsidRPr="00AB6324">
        <w:rPr>
          <w:rFonts w:ascii="Helvetica" w:hAnsi="Helvetica" w:cs="Helvetica"/>
          <w:color w:val="FF0000"/>
          <w:szCs w:val="30"/>
          <w:highlight w:val="yellow"/>
        </w:rPr>
        <w:t xml:space="preserve">a new park is being established along the creek.” Photo </w:t>
      </w:r>
      <w:r>
        <w:rPr>
          <w:rFonts w:ascii="Helvetica" w:hAnsi="Helvetica" w:cs="Helvetica"/>
          <w:color w:val="FF0000"/>
          <w:szCs w:val="30"/>
          <w:highlight w:val="yellow"/>
        </w:rPr>
        <w:t>by</w:t>
      </w:r>
      <w:r w:rsidRPr="00AB6324">
        <w:rPr>
          <w:rFonts w:ascii="Helvetica" w:hAnsi="Helvetica" w:cs="Helvetica"/>
          <w:color w:val="FF0000"/>
          <w:szCs w:val="30"/>
          <w:highlight w:val="yellow"/>
        </w:rPr>
        <w:t xml:space="preserve"> James </w:t>
      </w:r>
      <w:proofErr w:type="spellStart"/>
      <w:r w:rsidRPr="00AB6324">
        <w:rPr>
          <w:rFonts w:ascii="Helvetica" w:hAnsi="Helvetica" w:cs="Helvetica"/>
          <w:color w:val="FF0000"/>
          <w:szCs w:val="30"/>
          <w:highlight w:val="yellow"/>
        </w:rPr>
        <w:t>Lauritz</w:t>
      </w:r>
      <w:proofErr w:type="spellEnd"/>
      <w:r w:rsidRPr="00AB6324">
        <w:rPr>
          <w:rFonts w:ascii="Helvetica" w:hAnsi="Helvetica"/>
          <w:color w:val="FF0000"/>
          <w:highlight w:val="yellow"/>
        </w:rPr>
        <w:t>]</w:t>
      </w:r>
    </w:p>
    <w:p w:rsidR="00707EE3" w:rsidRPr="00652C66" w:rsidRDefault="00707EE3" w:rsidP="00707EE3">
      <w:pPr>
        <w:autoSpaceDE w:val="0"/>
        <w:autoSpaceDN w:val="0"/>
        <w:adjustRightInd w:val="0"/>
        <w:spacing w:line="360" w:lineRule="auto"/>
        <w:jc w:val="both"/>
        <w:rPr>
          <w:rFonts w:ascii="Helvetica" w:hAnsi="Helvetica"/>
          <w:color w:val="008000"/>
          <w:lang w:val="en-GB"/>
        </w:rPr>
      </w:pPr>
      <w:r w:rsidRPr="00652C66">
        <w:rPr>
          <w:rFonts w:ascii="Helvetica" w:hAnsi="Helvetica"/>
          <w:b/>
          <w:color w:val="008000"/>
          <w:lang w:val="en-GB"/>
        </w:rPr>
        <w:t>Durban’s Metropolitan Open Space System</w:t>
      </w:r>
      <w:r>
        <w:rPr>
          <w:rFonts w:ascii="Helvetica" w:hAnsi="Helvetica"/>
          <w:b/>
          <w:color w:val="008000"/>
          <w:lang w:val="en-GB"/>
        </w:rPr>
        <w:t xml:space="preserve"> – </w:t>
      </w:r>
      <w:proofErr w:type="spellStart"/>
      <w:r>
        <w:rPr>
          <w:rFonts w:ascii="Helvetica" w:hAnsi="Helvetica"/>
          <w:b/>
          <w:color w:val="008000"/>
          <w:lang w:val="en-GB"/>
        </w:rPr>
        <w:t>D’MOSS</w:t>
      </w:r>
      <w:proofErr w:type="spellEnd"/>
    </w:p>
    <w:p w:rsidR="00707EE3" w:rsidRPr="002338D2" w:rsidRDefault="00707EE3" w:rsidP="00707EE3">
      <w:pPr>
        <w:autoSpaceDE w:val="0"/>
        <w:autoSpaceDN w:val="0"/>
        <w:adjustRightInd w:val="0"/>
        <w:spacing w:line="360" w:lineRule="auto"/>
        <w:jc w:val="both"/>
        <w:rPr>
          <w:rFonts w:ascii="Helvetica" w:hAnsi="Helvetica"/>
          <w:lang w:val="en-GB"/>
        </w:rPr>
      </w:pPr>
      <w:r>
        <w:rPr>
          <w:rFonts w:ascii="Helvetica" w:hAnsi="Helvetica"/>
          <w:lang w:val="en-GB"/>
        </w:rPr>
        <w:t>Durban</w:t>
      </w:r>
      <w:r>
        <w:rPr>
          <w:rFonts w:ascii="Arial" w:hAnsi="Arial" w:cs="Arial"/>
          <w:bCs/>
        </w:rPr>
        <w:t xml:space="preserve"> is located </w:t>
      </w:r>
      <w:r w:rsidRPr="00090BE7">
        <w:rPr>
          <w:rFonts w:ascii="Arial" w:hAnsi="Arial" w:cs="Arial"/>
          <w:bCs/>
        </w:rPr>
        <w:t xml:space="preserve">in </w:t>
      </w:r>
      <w:r>
        <w:rPr>
          <w:rFonts w:ascii="Arial" w:hAnsi="Arial" w:cs="Arial"/>
          <w:bCs/>
        </w:rPr>
        <w:t>a</w:t>
      </w:r>
      <w:r w:rsidRPr="00090BE7">
        <w:rPr>
          <w:rFonts w:ascii="Arial" w:hAnsi="Arial" w:cs="Arial"/>
          <w:bCs/>
        </w:rPr>
        <w:t xml:space="preserve"> glo</w:t>
      </w:r>
      <w:r>
        <w:rPr>
          <w:rFonts w:ascii="Arial" w:hAnsi="Arial" w:cs="Arial"/>
          <w:bCs/>
        </w:rPr>
        <w:t xml:space="preserve">bal biodiversity hotspot (see p. </w:t>
      </w:r>
      <w:r w:rsidRPr="00BA63C8">
        <w:rPr>
          <w:rFonts w:ascii="Arial" w:hAnsi="Arial" w:cs="Arial"/>
          <w:bCs/>
          <w:highlight w:val="yellow"/>
        </w:rPr>
        <w:t>XXX</w:t>
      </w:r>
      <w:r>
        <w:rPr>
          <w:rFonts w:ascii="Arial" w:hAnsi="Arial" w:cs="Arial"/>
          <w:bCs/>
        </w:rPr>
        <w:t>) and has been</w:t>
      </w:r>
      <w:r>
        <w:rPr>
          <w:rFonts w:ascii="Helvetica" w:hAnsi="Helvetica"/>
          <w:lang w:val="en-GB"/>
        </w:rPr>
        <w:t xml:space="preserve"> committed</w:t>
      </w:r>
      <w:r w:rsidRPr="002C6AFD">
        <w:rPr>
          <w:rFonts w:ascii="Helvetica" w:hAnsi="Helvetica"/>
          <w:lang w:val="en-GB"/>
        </w:rPr>
        <w:t xml:space="preserve"> to sustainable development for decades. The Durban Metropolitan Open Space System (</w:t>
      </w:r>
      <w:proofErr w:type="spellStart"/>
      <w:r w:rsidRPr="002C6AFD">
        <w:rPr>
          <w:rFonts w:ascii="Helvetica" w:hAnsi="Helvetica"/>
          <w:lang w:val="en-GB"/>
        </w:rPr>
        <w:t>D’MOSS</w:t>
      </w:r>
      <w:proofErr w:type="spellEnd"/>
      <w:r w:rsidRPr="002C6AFD">
        <w:rPr>
          <w:rFonts w:ascii="Helvetica" w:hAnsi="Helvetica"/>
          <w:lang w:val="en-GB"/>
        </w:rPr>
        <w:t>) is a plan</w:t>
      </w:r>
      <w:r>
        <w:rPr>
          <w:rFonts w:ascii="Helvetica" w:hAnsi="Helvetica"/>
          <w:lang w:val="en-GB"/>
        </w:rPr>
        <w:t xml:space="preserve"> that</w:t>
      </w:r>
      <w:r w:rsidRPr="002C6AFD">
        <w:rPr>
          <w:rFonts w:ascii="Helvetica" w:hAnsi="Helvetica"/>
          <w:lang w:val="en-GB"/>
        </w:rPr>
        <w:t xml:space="preserve"> identifies key areas that support biodiversity and supply ecosystem services. Although </w:t>
      </w:r>
      <w:proofErr w:type="spellStart"/>
      <w:r w:rsidRPr="002C6AFD">
        <w:rPr>
          <w:rFonts w:ascii="Helvetica" w:hAnsi="Helvetica"/>
          <w:lang w:val="en-GB"/>
        </w:rPr>
        <w:t>D’MOSS</w:t>
      </w:r>
      <w:proofErr w:type="spellEnd"/>
      <w:r w:rsidRPr="002C6AFD">
        <w:rPr>
          <w:rFonts w:ascii="Helvetica" w:hAnsi="Helvetica"/>
          <w:lang w:val="en-GB"/>
        </w:rPr>
        <w:t xml:space="preserve"> </w:t>
      </w:r>
      <w:r>
        <w:rPr>
          <w:rFonts w:ascii="Helvetica" w:hAnsi="Helvetica"/>
          <w:lang w:val="en-GB"/>
        </w:rPr>
        <w:t xml:space="preserve">was initiated in the 1970s and </w:t>
      </w:r>
      <w:r w:rsidRPr="002C6AFD">
        <w:rPr>
          <w:rFonts w:ascii="Helvetica" w:hAnsi="Helvetica"/>
          <w:lang w:val="en-GB"/>
        </w:rPr>
        <w:t xml:space="preserve">has appeared in strategic plans </w:t>
      </w:r>
      <w:r>
        <w:rPr>
          <w:rFonts w:ascii="Helvetica" w:hAnsi="Helvetica"/>
          <w:lang w:val="en-GB"/>
        </w:rPr>
        <w:t>since the early 1990s, Durban’s</w:t>
      </w:r>
      <w:r w:rsidRPr="002C6AFD">
        <w:rPr>
          <w:rFonts w:ascii="Helvetica" w:hAnsi="Helvetica"/>
          <w:lang w:val="en-GB"/>
        </w:rPr>
        <w:t xml:space="preserve"> town planning schemes were developed with little environmental input and often </w:t>
      </w:r>
      <w:r w:rsidRPr="002C6AFD">
        <w:rPr>
          <w:rFonts w:ascii="Helvetica" w:hAnsi="Helvetica"/>
          <w:lang w:val="en-GB"/>
        </w:rPr>
        <w:lastRenderedPageBreak/>
        <w:t>conflict with strategic plans, environmental policy</w:t>
      </w:r>
      <w:r>
        <w:rPr>
          <w:rFonts w:ascii="Helvetica" w:hAnsi="Helvetica"/>
          <w:lang w:val="en-GB"/>
        </w:rPr>
        <w:t>,</w:t>
      </w:r>
      <w:r w:rsidRPr="002C6AFD">
        <w:rPr>
          <w:rFonts w:ascii="Helvetica" w:hAnsi="Helvetica"/>
          <w:lang w:val="en-GB"/>
        </w:rPr>
        <w:t xml:space="preserve"> and law. </w:t>
      </w:r>
      <w:r>
        <w:rPr>
          <w:rFonts w:ascii="Helvetica" w:hAnsi="Helvetica"/>
          <w:lang w:val="en-GB"/>
        </w:rPr>
        <w:t>T</w:t>
      </w:r>
      <w:r w:rsidRPr="002C6AFD">
        <w:rPr>
          <w:rFonts w:ascii="Helvetica" w:hAnsi="Helvetica"/>
          <w:lang w:val="en-GB"/>
        </w:rPr>
        <w:t xml:space="preserve">o address this </w:t>
      </w:r>
      <w:r>
        <w:rPr>
          <w:rFonts w:ascii="Helvetica" w:hAnsi="Helvetica"/>
          <w:lang w:val="en-GB"/>
        </w:rPr>
        <w:t>problem</w:t>
      </w:r>
      <w:r w:rsidRPr="002C6AFD">
        <w:rPr>
          <w:rFonts w:ascii="Helvetica" w:hAnsi="Helvetica"/>
          <w:lang w:val="en-GB"/>
        </w:rPr>
        <w:t xml:space="preserve">, </w:t>
      </w:r>
      <w:proofErr w:type="spellStart"/>
      <w:r w:rsidRPr="002C6AFD">
        <w:rPr>
          <w:rFonts w:ascii="Helvetica" w:hAnsi="Helvetica"/>
          <w:lang w:val="en-GB"/>
        </w:rPr>
        <w:t>D’MOSS</w:t>
      </w:r>
      <w:proofErr w:type="spellEnd"/>
      <w:r w:rsidRPr="002C6AFD">
        <w:rPr>
          <w:rFonts w:ascii="Helvetica" w:hAnsi="Helvetica"/>
          <w:lang w:val="en-GB"/>
        </w:rPr>
        <w:t xml:space="preserve"> was included in the schemes in 2010 as a controlled development layer, a first for a South African city. </w:t>
      </w:r>
      <w:r>
        <w:rPr>
          <w:rFonts w:ascii="Helvetica" w:hAnsi="Helvetica" w:cs="Verdana"/>
          <w:color w:val="1F1F1F"/>
        </w:rPr>
        <w:t>D</w:t>
      </w:r>
      <w:r w:rsidRPr="001351E3">
        <w:rPr>
          <w:rFonts w:ascii="Helvetica" w:hAnsi="Helvetica" w:cs="Verdana"/>
          <w:color w:val="1F1F1F"/>
        </w:rPr>
        <w:t xml:space="preserve">espite the underlying zoning, development may not occur </w:t>
      </w:r>
      <w:r>
        <w:rPr>
          <w:rFonts w:ascii="Helvetica" w:hAnsi="Helvetica" w:cs="Verdana"/>
          <w:color w:val="1F1F1F"/>
        </w:rPr>
        <w:t xml:space="preserve">within </w:t>
      </w:r>
      <w:proofErr w:type="spellStart"/>
      <w:r>
        <w:rPr>
          <w:rFonts w:ascii="Helvetica" w:hAnsi="Helvetica" w:cs="Verdana"/>
          <w:color w:val="1F1F1F"/>
        </w:rPr>
        <w:t>D’MOSS</w:t>
      </w:r>
      <w:proofErr w:type="spellEnd"/>
      <w:r>
        <w:rPr>
          <w:rFonts w:ascii="Helvetica" w:hAnsi="Helvetica" w:cs="Verdana"/>
          <w:color w:val="1F1F1F"/>
        </w:rPr>
        <w:t xml:space="preserve"> </w:t>
      </w:r>
      <w:r w:rsidRPr="001351E3">
        <w:rPr>
          <w:rFonts w:ascii="Helvetica" w:hAnsi="Helvetica" w:cs="Verdana"/>
          <w:color w:val="1F1F1F"/>
        </w:rPr>
        <w:t xml:space="preserve">without </w:t>
      </w:r>
      <w:r>
        <w:rPr>
          <w:rFonts w:ascii="Helvetica" w:hAnsi="Helvetica" w:cs="Verdana"/>
          <w:color w:val="1F1F1F"/>
        </w:rPr>
        <w:t>first obtaining</w:t>
      </w:r>
      <w:r w:rsidRPr="001351E3">
        <w:rPr>
          <w:rFonts w:ascii="Helvetica" w:hAnsi="Helvetica" w:cs="Verdana"/>
          <w:color w:val="1F1F1F"/>
        </w:rPr>
        <w:t xml:space="preserve"> </w:t>
      </w:r>
      <w:r>
        <w:rPr>
          <w:rFonts w:ascii="Helvetica" w:hAnsi="Helvetica" w:cs="Verdana"/>
          <w:color w:val="1F1F1F"/>
        </w:rPr>
        <w:t>environmental authoriz</w:t>
      </w:r>
      <w:r w:rsidRPr="001351E3">
        <w:rPr>
          <w:rFonts w:ascii="Helvetica" w:hAnsi="Helvetica" w:cs="Verdana"/>
          <w:color w:val="1F1F1F"/>
        </w:rPr>
        <w:t xml:space="preserve">ation or support from the </w:t>
      </w:r>
      <w:r>
        <w:rPr>
          <w:rFonts w:ascii="Helvetica" w:hAnsi="Helvetica" w:cs="Verdana"/>
          <w:color w:val="1F1F1F"/>
        </w:rPr>
        <w:t>m</w:t>
      </w:r>
      <w:r w:rsidRPr="001351E3">
        <w:rPr>
          <w:rFonts w:ascii="Helvetica" w:hAnsi="Helvetica" w:cs="Verdana"/>
          <w:color w:val="1F1F1F"/>
        </w:rPr>
        <w:t>unicipality, which may or may not be given. Where it is given</w:t>
      </w:r>
      <w:r>
        <w:rPr>
          <w:rFonts w:ascii="Helvetica" w:hAnsi="Helvetica" w:cs="Verdana"/>
          <w:color w:val="1F1F1F"/>
        </w:rPr>
        <w:t>,</w:t>
      </w:r>
      <w:r w:rsidRPr="001351E3">
        <w:rPr>
          <w:rFonts w:ascii="Helvetica" w:hAnsi="Helvetica" w:cs="Verdana"/>
          <w:color w:val="1F1F1F"/>
        </w:rPr>
        <w:t xml:space="preserve"> it is likely to be subject to significant controls to ensure that biodiversity </w:t>
      </w:r>
      <w:r>
        <w:rPr>
          <w:rFonts w:ascii="Helvetica" w:hAnsi="Helvetica" w:cs="Verdana"/>
          <w:color w:val="1F1F1F"/>
        </w:rPr>
        <w:t xml:space="preserve">and </w:t>
      </w:r>
      <w:r w:rsidRPr="001351E3">
        <w:rPr>
          <w:rFonts w:ascii="Helvetica" w:hAnsi="Helvetica" w:cs="Verdana"/>
          <w:color w:val="1F1F1F"/>
        </w:rPr>
        <w:t xml:space="preserve">ecosystem services </w:t>
      </w:r>
      <w:r>
        <w:rPr>
          <w:rFonts w:ascii="Helvetica" w:hAnsi="Helvetica" w:cs="Verdana"/>
          <w:color w:val="1F1F1F"/>
        </w:rPr>
        <w:t>are</w:t>
      </w:r>
      <w:r w:rsidRPr="001351E3">
        <w:rPr>
          <w:rFonts w:ascii="Helvetica" w:hAnsi="Helvetica" w:cs="Verdana"/>
          <w:color w:val="1F1F1F"/>
        </w:rPr>
        <w:t xml:space="preserve"> not </w:t>
      </w:r>
      <w:r>
        <w:rPr>
          <w:rFonts w:ascii="Helvetica" w:hAnsi="Helvetica" w:cs="Verdana"/>
          <w:color w:val="1F1F1F"/>
        </w:rPr>
        <w:t>degraded</w:t>
      </w:r>
      <w:r w:rsidRPr="001351E3">
        <w:rPr>
          <w:rFonts w:ascii="Helvetica" w:hAnsi="Helvetica" w:cs="Verdana"/>
          <w:color w:val="1F1F1F"/>
        </w:rPr>
        <w:t>.</w:t>
      </w:r>
      <w:r>
        <w:rPr>
          <w:rFonts w:ascii="Helvetica" w:hAnsi="Helvetica"/>
          <w:lang w:val="en-GB"/>
        </w:rPr>
        <w:t xml:space="preserve"> </w:t>
      </w:r>
      <w:r w:rsidRPr="002C6AFD">
        <w:rPr>
          <w:rFonts w:ascii="Helvetica" w:hAnsi="Helvetica"/>
          <w:lang w:val="en-GB"/>
        </w:rPr>
        <w:t xml:space="preserve">This </w:t>
      </w:r>
      <w:r>
        <w:rPr>
          <w:rFonts w:ascii="Helvetica" w:hAnsi="Helvetica"/>
          <w:lang w:val="en-GB"/>
        </w:rPr>
        <w:t>effort</w:t>
      </w:r>
      <w:r w:rsidRPr="002C6AFD">
        <w:rPr>
          <w:rFonts w:ascii="Helvetica" w:hAnsi="Helvetica"/>
          <w:lang w:val="en-GB"/>
        </w:rPr>
        <w:t xml:space="preserve"> has been seen by some as curtailing property rights, but others </w:t>
      </w:r>
      <w:r>
        <w:rPr>
          <w:rFonts w:ascii="Helvetica" w:hAnsi="Helvetica"/>
          <w:lang w:val="en-GB"/>
        </w:rPr>
        <w:t>see</w:t>
      </w:r>
      <w:r w:rsidRPr="002C6AFD">
        <w:rPr>
          <w:rFonts w:ascii="Helvetica" w:hAnsi="Helvetica"/>
          <w:lang w:val="en-GB"/>
        </w:rPr>
        <w:t xml:space="preserve"> positive spin-offs</w:t>
      </w:r>
      <w:r>
        <w:rPr>
          <w:rFonts w:ascii="Helvetica" w:hAnsi="Helvetica"/>
          <w:lang w:val="en-GB"/>
        </w:rPr>
        <w:t>—for example,</w:t>
      </w:r>
      <w:r w:rsidRPr="002C6AFD">
        <w:rPr>
          <w:rFonts w:ascii="Helvetica" w:hAnsi="Helvetica"/>
          <w:lang w:val="en-GB"/>
        </w:rPr>
        <w:t xml:space="preserve"> the city’s Treasury and Real Estates Departments can now consider potential environmental restrictions when property taxes are calculated on vacant land.</w:t>
      </w:r>
      <w:r>
        <w:rPr>
          <w:rFonts w:ascii="Helvetica" w:hAnsi="Helvetica"/>
          <w:lang w:val="en-GB"/>
        </w:rPr>
        <w:t xml:space="preserve"> </w:t>
      </w:r>
      <w:r w:rsidRPr="00652C66">
        <w:rPr>
          <w:rFonts w:ascii="Helvetica" w:hAnsi="Helvetica" w:cs="Times"/>
          <w:color w:val="FF0000"/>
          <w:szCs w:val="19"/>
          <w:highlight w:val="yellow"/>
        </w:rPr>
        <w:t xml:space="preserve">[Insert photo of </w:t>
      </w:r>
      <w:proofErr w:type="spellStart"/>
      <w:r w:rsidRPr="00652C66">
        <w:rPr>
          <w:rFonts w:ascii="Helvetica" w:hAnsi="Helvetica" w:cs="Helvetica"/>
          <w:color w:val="FF0000"/>
          <w:highlight w:val="yellow"/>
        </w:rPr>
        <w:t>Krantzkloof</w:t>
      </w:r>
      <w:proofErr w:type="spellEnd"/>
      <w:r w:rsidRPr="00652C66">
        <w:rPr>
          <w:rFonts w:ascii="Helvetica" w:hAnsi="Helvetica" w:cs="Helvetica"/>
          <w:color w:val="FF0000"/>
          <w:highlight w:val="yellow"/>
        </w:rPr>
        <w:t xml:space="preserve"> Nature Reserve, from </w:t>
      </w:r>
      <w:r w:rsidRPr="00652C66">
        <w:rPr>
          <w:rFonts w:ascii="Helvetica" w:hAnsi="Helvetica"/>
          <w:color w:val="FF0000"/>
          <w:highlight w:val="yellow"/>
        </w:rPr>
        <w:t xml:space="preserve">Errol </w:t>
      </w:r>
      <w:proofErr w:type="spellStart"/>
      <w:r w:rsidRPr="00652C66">
        <w:rPr>
          <w:rFonts w:ascii="Helvetica" w:hAnsi="Helvetica"/>
          <w:color w:val="FF0000"/>
          <w:highlight w:val="yellow"/>
        </w:rPr>
        <w:t>Douwes</w:t>
      </w:r>
      <w:proofErr w:type="spellEnd"/>
      <w:r w:rsidRPr="00652C66">
        <w:rPr>
          <w:rFonts w:ascii="Helvetica" w:hAnsi="Helvetica"/>
          <w:color w:val="FF0000"/>
          <w:highlight w:val="yellow"/>
        </w:rPr>
        <w:t>.</w:t>
      </w:r>
      <w:r>
        <w:rPr>
          <w:rFonts w:ascii="Helvetica" w:hAnsi="Helvetica"/>
          <w:color w:val="FF0000"/>
          <w:highlight w:val="yellow"/>
        </w:rPr>
        <w:t xml:space="preserve"> Caption: </w:t>
      </w:r>
      <w:proofErr w:type="spellStart"/>
      <w:r w:rsidRPr="00652C66">
        <w:rPr>
          <w:rFonts w:ascii="Helvetica" w:hAnsi="Helvetica" w:cs="Helvetica"/>
          <w:color w:val="FF0000"/>
          <w:highlight w:val="yellow"/>
        </w:rPr>
        <w:t>Krantzkloof</w:t>
      </w:r>
      <w:proofErr w:type="spellEnd"/>
      <w:r w:rsidRPr="00652C66">
        <w:rPr>
          <w:rFonts w:ascii="Helvetica" w:hAnsi="Helvetica" w:cs="Helvetica"/>
          <w:color w:val="FF0000"/>
          <w:highlight w:val="yellow"/>
        </w:rPr>
        <w:t xml:space="preserve"> Nature </w:t>
      </w:r>
      <w:r w:rsidRPr="00D97CB0">
        <w:rPr>
          <w:rFonts w:ascii="Helvetica" w:hAnsi="Helvetica" w:cs="Helvetica"/>
          <w:color w:val="FF0000"/>
          <w:highlight w:val="yellow"/>
        </w:rPr>
        <w:t>Reserve</w:t>
      </w:r>
      <w:r w:rsidRPr="00D97CB0">
        <w:rPr>
          <w:rFonts w:ascii="Helvetica" w:hAnsi="Helvetica"/>
          <w:color w:val="FF0000"/>
          <w:highlight w:val="yellow"/>
          <w:lang w:val="en-CA" w:eastAsia="en-CA"/>
        </w:rPr>
        <w:t xml:space="preserve">, part of </w:t>
      </w:r>
      <w:proofErr w:type="spellStart"/>
      <w:r w:rsidRPr="00D97CB0">
        <w:rPr>
          <w:rFonts w:ascii="Helvetica" w:hAnsi="Helvetica"/>
          <w:color w:val="FF0000"/>
          <w:highlight w:val="yellow"/>
          <w:lang w:val="en-CA" w:eastAsia="en-CA"/>
        </w:rPr>
        <w:t>D’MOSS</w:t>
      </w:r>
      <w:proofErr w:type="spellEnd"/>
      <w:r w:rsidRPr="00D97CB0">
        <w:rPr>
          <w:rFonts w:ascii="Helvetica" w:hAnsi="Helvetica"/>
          <w:color w:val="FF0000"/>
          <w:highlight w:val="yellow"/>
          <w:lang w:val="en-CA" w:eastAsia="en-CA"/>
        </w:rPr>
        <w:t>. Open-space planning in Durban has provided an important vehicle for protecting biodiversity in the city and mainstreaming conservation issues in its planning and decision-making processes</w:t>
      </w:r>
      <w:r w:rsidRPr="00D97CB0">
        <w:rPr>
          <w:rFonts w:ascii="Helvetica" w:hAnsi="Helvetica"/>
          <w:color w:val="FF0000"/>
          <w:highlight w:val="yellow"/>
        </w:rPr>
        <w:t>]</w:t>
      </w:r>
    </w:p>
    <w:p w:rsidR="00707EE3" w:rsidRDefault="00707EE3" w:rsidP="00707EE3">
      <w:pPr>
        <w:spacing w:line="360" w:lineRule="auto"/>
        <w:rPr>
          <w:rFonts w:ascii="Helvetica" w:hAnsi="Helvetica"/>
          <w:b/>
        </w:rPr>
      </w:pPr>
    </w:p>
    <w:p w:rsidR="00707EE3" w:rsidRPr="00652C66" w:rsidRDefault="00707EE3" w:rsidP="00707EE3">
      <w:pPr>
        <w:widowControl w:val="0"/>
        <w:autoSpaceDE w:val="0"/>
        <w:autoSpaceDN w:val="0"/>
        <w:adjustRightInd w:val="0"/>
        <w:spacing w:line="360" w:lineRule="auto"/>
        <w:jc w:val="both"/>
        <w:rPr>
          <w:rFonts w:ascii="Helvetica" w:hAnsi="Helvetica" w:cs="Helvetica"/>
          <w:b/>
          <w:color w:val="008000"/>
          <w:szCs w:val="23"/>
        </w:rPr>
      </w:pPr>
      <w:r w:rsidRPr="00652C66">
        <w:rPr>
          <w:rFonts w:ascii="Helvetica" w:hAnsi="Helvetica" w:cs="Helvetica"/>
          <w:b/>
          <w:color w:val="008000"/>
          <w:szCs w:val="22"/>
        </w:rPr>
        <w:t>How Accra Benefits from Its Wetland</w:t>
      </w:r>
      <w:r>
        <w:rPr>
          <w:rFonts w:ascii="Helvetica" w:hAnsi="Helvetica" w:cs="Helvetica"/>
          <w:b/>
          <w:color w:val="008000"/>
          <w:szCs w:val="22"/>
        </w:rPr>
        <w:t>s</w:t>
      </w:r>
      <w:r w:rsidRPr="00652C66">
        <w:rPr>
          <w:rFonts w:ascii="Helvetica" w:hAnsi="Helvetica" w:cs="Helvetica"/>
          <w:b/>
          <w:color w:val="008000"/>
          <w:szCs w:val="22"/>
        </w:rPr>
        <w:t xml:space="preserve"> </w:t>
      </w:r>
    </w:p>
    <w:p w:rsidR="00707EE3" w:rsidRPr="0063541F" w:rsidRDefault="00707EE3" w:rsidP="00707EE3">
      <w:pPr>
        <w:widowControl w:val="0"/>
        <w:autoSpaceDE w:val="0"/>
        <w:autoSpaceDN w:val="0"/>
        <w:adjustRightInd w:val="0"/>
        <w:spacing w:line="360" w:lineRule="auto"/>
        <w:jc w:val="both"/>
        <w:rPr>
          <w:rFonts w:ascii="Helvetica" w:hAnsi="Helvetica" w:cs="Times"/>
          <w:szCs w:val="19"/>
        </w:rPr>
      </w:pPr>
      <w:r w:rsidRPr="00DF00DE">
        <w:rPr>
          <w:rFonts w:ascii="Helvetica" w:hAnsi="Helvetica" w:cs="Times"/>
          <w:szCs w:val="19"/>
        </w:rPr>
        <w:t xml:space="preserve">Accra is </w:t>
      </w:r>
      <w:r>
        <w:rPr>
          <w:rFonts w:ascii="Helvetica" w:hAnsi="Helvetica" w:cs="Times"/>
          <w:szCs w:val="19"/>
        </w:rPr>
        <w:t>Ghana’s</w:t>
      </w:r>
      <w:r w:rsidRPr="00DF00DE">
        <w:rPr>
          <w:rFonts w:ascii="Helvetica" w:hAnsi="Helvetica" w:cs="Times"/>
          <w:szCs w:val="19"/>
        </w:rPr>
        <w:t xml:space="preserve"> largest city and economic center. </w:t>
      </w:r>
      <w:r>
        <w:rPr>
          <w:rFonts w:ascii="Helvetica" w:hAnsi="Helvetica" w:cs="Times"/>
          <w:szCs w:val="19"/>
        </w:rPr>
        <w:t>It has three</w:t>
      </w:r>
      <w:r w:rsidRPr="00DF00DE">
        <w:rPr>
          <w:rFonts w:ascii="Helvetica" w:hAnsi="Helvetica" w:cs="Times"/>
          <w:szCs w:val="19"/>
        </w:rPr>
        <w:t xml:space="preserve"> major wetlands</w:t>
      </w:r>
      <w:r>
        <w:rPr>
          <w:rFonts w:ascii="Helvetica" w:hAnsi="Helvetica" w:cs="Times"/>
          <w:szCs w:val="19"/>
        </w:rPr>
        <w:t xml:space="preserve">, </w:t>
      </w:r>
      <w:r w:rsidRPr="00DF00DE">
        <w:rPr>
          <w:rFonts w:ascii="Helvetica" w:hAnsi="Helvetica" w:cs="Times"/>
          <w:szCs w:val="19"/>
        </w:rPr>
        <w:t xml:space="preserve">and according to </w:t>
      </w:r>
      <w:r>
        <w:rPr>
          <w:rFonts w:ascii="Helvetica" w:hAnsi="Helvetica" w:cs="Times"/>
          <w:szCs w:val="19"/>
        </w:rPr>
        <w:t xml:space="preserve">the </w:t>
      </w:r>
      <w:r w:rsidRPr="00DF00DE">
        <w:rPr>
          <w:rFonts w:ascii="Helvetica" w:hAnsi="Helvetica" w:cs="Times"/>
          <w:szCs w:val="19"/>
        </w:rPr>
        <w:t>Ghana Environmental Protection Agency, they provide residents with “</w:t>
      </w:r>
      <w:r>
        <w:rPr>
          <w:rFonts w:ascii="Helvetica" w:hAnsi="Helvetica" w:cs="Helvetica"/>
          <w:szCs w:val="23"/>
        </w:rPr>
        <w:t>unimaginable benefits</w:t>
      </w:r>
      <w:r w:rsidRPr="00DF00DE">
        <w:rPr>
          <w:rFonts w:ascii="Helvetica" w:hAnsi="Helvetica" w:cs="Helvetica"/>
          <w:szCs w:val="23"/>
        </w:rPr>
        <w:t>”</w:t>
      </w:r>
      <w:r>
        <w:rPr>
          <w:rFonts w:ascii="Helvetica" w:hAnsi="Helvetica" w:cs="Times"/>
          <w:szCs w:val="19"/>
        </w:rPr>
        <w:t>—among them erosion and flood control, clean water,</w:t>
      </w:r>
      <w:r w:rsidRPr="00DF00DE">
        <w:rPr>
          <w:rFonts w:ascii="Helvetica" w:hAnsi="Helvetica" w:cs="Times"/>
          <w:szCs w:val="19"/>
        </w:rPr>
        <w:t xml:space="preserve"> a</w:t>
      </w:r>
      <w:r>
        <w:rPr>
          <w:rFonts w:ascii="Helvetica" w:hAnsi="Helvetica" w:cs="Times"/>
          <w:szCs w:val="19"/>
        </w:rPr>
        <w:t>nd a</w:t>
      </w:r>
      <w:r w:rsidRPr="00DF00DE">
        <w:rPr>
          <w:rFonts w:ascii="Helvetica" w:hAnsi="Helvetica" w:cs="Times"/>
          <w:szCs w:val="19"/>
        </w:rPr>
        <w:t xml:space="preserve"> greenbelt </w:t>
      </w:r>
      <w:r>
        <w:rPr>
          <w:rFonts w:ascii="Helvetica" w:hAnsi="Helvetica" w:cs="Times"/>
          <w:szCs w:val="19"/>
        </w:rPr>
        <w:t>that</w:t>
      </w:r>
      <w:r w:rsidRPr="00DF00DE">
        <w:rPr>
          <w:rFonts w:ascii="Helvetica" w:hAnsi="Helvetica" w:cs="Times"/>
          <w:szCs w:val="19"/>
        </w:rPr>
        <w:t xml:space="preserve"> regulate</w:t>
      </w:r>
      <w:r>
        <w:rPr>
          <w:rFonts w:ascii="Helvetica" w:hAnsi="Helvetica" w:cs="Times"/>
          <w:szCs w:val="19"/>
        </w:rPr>
        <w:t>s</w:t>
      </w:r>
      <w:r w:rsidRPr="00DF00DE">
        <w:rPr>
          <w:rFonts w:ascii="Helvetica" w:hAnsi="Helvetica" w:cs="Times"/>
          <w:szCs w:val="19"/>
        </w:rPr>
        <w:t xml:space="preserve"> the </w:t>
      </w:r>
      <w:r>
        <w:rPr>
          <w:rFonts w:ascii="Helvetica" w:hAnsi="Helvetica" w:cs="Times"/>
          <w:szCs w:val="19"/>
        </w:rPr>
        <w:t xml:space="preserve">city’s </w:t>
      </w:r>
      <w:r w:rsidRPr="00DF00DE">
        <w:rPr>
          <w:rFonts w:ascii="Helvetica" w:hAnsi="Helvetica" w:cs="Times"/>
          <w:szCs w:val="19"/>
        </w:rPr>
        <w:t>micro</w:t>
      </w:r>
      <w:r>
        <w:rPr>
          <w:rFonts w:ascii="Helvetica" w:hAnsi="Helvetica" w:cs="Times"/>
          <w:szCs w:val="19"/>
        </w:rPr>
        <w:t>climate. As important</w:t>
      </w:r>
      <w:r w:rsidRPr="00DF00DE">
        <w:rPr>
          <w:rFonts w:ascii="Helvetica" w:hAnsi="Helvetica" w:cs="Times"/>
          <w:szCs w:val="19"/>
        </w:rPr>
        <w:t xml:space="preserve"> </w:t>
      </w:r>
      <w:r>
        <w:rPr>
          <w:rFonts w:ascii="Helvetica" w:hAnsi="Helvetica" w:cs="Times"/>
          <w:szCs w:val="19"/>
        </w:rPr>
        <w:t xml:space="preserve">sites for </w:t>
      </w:r>
      <w:r w:rsidRPr="00DF00DE">
        <w:rPr>
          <w:rFonts w:ascii="Helvetica" w:hAnsi="Helvetica" w:cs="Times"/>
          <w:szCs w:val="19"/>
        </w:rPr>
        <w:t xml:space="preserve">eco-tourism </w:t>
      </w:r>
      <w:r>
        <w:rPr>
          <w:rFonts w:ascii="Helvetica" w:hAnsi="Helvetica" w:cs="Times"/>
          <w:szCs w:val="19"/>
        </w:rPr>
        <w:t xml:space="preserve">and as </w:t>
      </w:r>
      <w:r w:rsidRPr="00DF00DE">
        <w:rPr>
          <w:rFonts w:ascii="Helvetica" w:hAnsi="Helvetica" w:cs="Times"/>
          <w:szCs w:val="19"/>
        </w:rPr>
        <w:t xml:space="preserve">scenic </w:t>
      </w:r>
      <w:r>
        <w:rPr>
          <w:rFonts w:ascii="Helvetica" w:hAnsi="Helvetica" w:cs="Times"/>
          <w:szCs w:val="19"/>
        </w:rPr>
        <w:t>spots</w:t>
      </w:r>
      <w:r w:rsidRPr="00DF00DE">
        <w:rPr>
          <w:rFonts w:ascii="Helvetica" w:hAnsi="Helvetica" w:cs="Times"/>
          <w:szCs w:val="19"/>
        </w:rPr>
        <w:t xml:space="preserve"> for </w:t>
      </w:r>
      <w:r>
        <w:rPr>
          <w:rFonts w:ascii="Helvetica" w:hAnsi="Helvetica" w:cs="Times"/>
          <w:szCs w:val="19"/>
        </w:rPr>
        <w:t>the city’s hotels and beach resorts, the wetlands support commerce and employment. They</w:t>
      </w:r>
      <w:r w:rsidRPr="00DF00DE">
        <w:rPr>
          <w:rFonts w:ascii="Helvetica" w:hAnsi="Helvetica" w:cs="Times"/>
          <w:szCs w:val="19"/>
        </w:rPr>
        <w:t xml:space="preserve"> </w:t>
      </w:r>
      <w:r>
        <w:rPr>
          <w:rFonts w:ascii="Helvetica" w:hAnsi="Helvetica" w:cs="Times"/>
          <w:szCs w:val="19"/>
        </w:rPr>
        <w:t>also</w:t>
      </w:r>
      <w:r w:rsidRPr="00DF00DE">
        <w:rPr>
          <w:rFonts w:ascii="Helvetica" w:hAnsi="Helvetica" w:cs="Times"/>
          <w:szCs w:val="19"/>
        </w:rPr>
        <w:t xml:space="preserve"> support the </w:t>
      </w:r>
      <w:r>
        <w:rPr>
          <w:rFonts w:ascii="Helvetica" w:hAnsi="Helvetica" w:cs="Times"/>
          <w:szCs w:val="19"/>
        </w:rPr>
        <w:t>city’s poorest residents, who use the wetlands for</w:t>
      </w:r>
      <w:r w:rsidRPr="00DF00DE">
        <w:rPr>
          <w:rFonts w:ascii="Helvetica" w:hAnsi="Helvetica" w:cs="Times"/>
          <w:szCs w:val="19"/>
        </w:rPr>
        <w:t xml:space="preserve"> fishing, crabbing, </w:t>
      </w:r>
      <w:r>
        <w:rPr>
          <w:rFonts w:ascii="Helvetica" w:hAnsi="Helvetica" w:cs="Times"/>
          <w:szCs w:val="19"/>
        </w:rPr>
        <w:t xml:space="preserve">the </w:t>
      </w:r>
      <w:r w:rsidRPr="00DF00DE">
        <w:rPr>
          <w:rFonts w:ascii="Helvetica" w:hAnsi="Helvetica" w:cs="Times"/>
          <w:szCs w:val="19"/>
        </w:rPr>
        <w:t xml:space="preserve">provision of raw materials </w:t>
      </w:r>
      <w:r>
        <w:rPr>
          <w:rFonts w:ascii="Helvetica" w:hAnsi="Helvetica" w:cs="Times"/>
          <w:szCs w:val="19"/>
        </w:rPr>
        <w:t>such as</w:t>
      </w:r>
      <w:r w:rsidRPr="00DF00DE">
        <w:rPr>
          <w:rFonts w:ascii="Helvetica" w:hAnsi="Helvetica" w:cs="Times"/>
          <w:szCs w:val="19"/>
        </w:rPr>
        <w:t xml:space="preserve"> raffia </w:t>
      </w:r>
      <w:r>
        <w:rPr>
          <w:rFonts w:ascii="Helvetica" w:hAnsi="Helvetica" w:cs="Times"/>
          <w:szCs w:val="19"/>
        </w:rPr>
        <w:t xml:space="preserve">and salt </w:t>
      </w:r>
      <w:r w:rsidRPr="00DF00DE">
        <w:rPr>
          <w:rFonts w:ascii="Helvetica" w:hAnsi="Helvetica" w:cs="Times"/>
          <w:szCs w:val="19"/>
        </w:rPr>
        <w:t>for cottage industries, traditional medicine</w:t>
      </w:r>
      <w:r>
        <w:rPr>
          <w:rFonts w:ascii="Helvetica" w:hAnsi="Helvetica" w:cs="Times"/>
          <w:szCs w:val="19"/>
        </w:rPr>
        <w:t>s, and dry-</w:t>
      </w:r>
      <w:r w:rsidRPr="00DF00DE">
        <w:rPr>
          <w:rFonts w:ascii="Helvetica" w:hAnsi="Helvetica" w:cs="Times"/>
          <w:szCs w:val="19"/>
        </w:rPr>
        <w:t xml:space="preserve">season vegetable farming. </w:t>
      </w:r>
      <w:r>
        <w:rPr>
          <w:rFonts w:ascii="Helvetica" w:hAnsi="Helvetica" w:cs="Times"/>
          <w:szCs w:val="19"/>
        </w:rPr>
        <w:t>As Accra has grown, however, its wetlands have been threatened by encroaching development,</w:t>
      </w:r>
      <w:r w:rsidRPr="00DF00DE">
        <w:rPr>
          <w:rFonts w:ascii="Helvetica" w:hAnsi="Helvetica" w:cs="Times"/>
          <w:szCs w:val="19"/>
        </w:rPr>
        <w:t xml:space="preserve"> pollution</w:t>
      </w:r>
      <w:r>
        <w:rPr>
          <w:rFonts w:ascii="Helvetica" w:hAnsi="Helvetica" w:cs="Times"/>
          <w:szCs w:val="19"/>
        </w:rPr>
        <w:t>, over</w:t>
      </w:r>
      <w:r w:rsidRPr="00DF00DE">
        <w:rPr>
          <w:rFonts w:ascii="Helvetica" w:hAnsi="Helvetica" w:cs="Times"/>
          <w:szCs w:val="19"/>
        </w:rPr>
        <w:t>exploitation</w:t>
      </w:r>
      <w:r>
        <w:rPr>
          <w:rFonts w:ascii="Helvetica" w:hAnsi="Helvetica" w:cs="Times"/>
          <w:szCs w:val="19"/>
        </w:rPr>
        <w:t>,</w:t>
      </w:r>
      <w:r w:rsidRPr="00DF00DE">
        <w:rPr>
          <w:rFonts w:ascii="Helvetica" w:hAnsi="Helvetica" w:cs="Times"/>
          <w:szCs w:val="19"/>
        </w:rPr>
        <w:t xml:space="preserve"> siltation</w:t>
      </w:r>
      <w:r>
        <w:rPr>
          <w:rFonts w:ascii="Helvetica" w:hAnsi="Helvetica" w:cs="Times"/>
          <w:szCs w:val="19"/>
        </w:rPr>
        <w:t>,</w:t>
      </w:r>
      <w:r w:rsidRPr="00DF00DE">
        <w:rPr>
          <w:rFonts w:ascii="Helvetica" w:hAnsi="Helvetica" w:cs="Times"/>
          <w:szCs w:val="19"/>
        </w:rPr>
        <w:t xml:space="preserve"> and loss of bio</w:t>
      </w:r>
      <w:r>
        <w:rPr>
          <w:rFonts w:ascii="Helvetica" w:hAnsi="Helvetica" w:cs="Times"/>
          <w:szCs w:val="19"/>
        </w:rPr>
        <w:t>diversity and aesthetic values. The city has managed these problems by instituting</w:t>
      </w:r>
      <w:r w:rsidRPr="00DF00DE">
        <w:rPr>
          <w:rFonts w:ascii="Helvetica" w:hAnsi="Helvetica" w:cs="Times"/>
          <w:szCs w:val="19"/>
        </w:rPr>
        <w:t xml:space="preserve"> integrated management strategies</w:t>
      </w:r>
      <w:r>
        <w:rPr>
          <w:rFonts w:ascii="Helvetica" w:hAnsi="Helvetica" w:cs="Times"/>
          <w:szCs w:val="19"/>
        </w:rPr>
        <w:t xml:space="preserve"> </w:t>
      </w:r>
      <w:r w:rsidRPr="00DF00DE">
        <w:rPr>
          <w:rFonts w:ascii="Helvetica" w:hAnsi="Helvetica" w:cs="Times"/>
          <w:szCs w:val="19"/>
        </w:rPr>
        <w:t>that recognize</w:t>
      </w:r>
      <w:r>
        <w:rPr>
          <w:rFonts w:ascii="Helvetica" w:hAnsi="Helvetica" w:cs="Times"/>
          <w:szCs w:val="19"/>
        </w:rPr>
        <w:t xml:space="preserve"> the value of wetlands </w:t>
      </w:r>
      <w:r w:rsidRPr="00DF00DE">
        <w:rPr>
          <w:rFonts w:ascii="Helvetica" w:hAnsi="Helvetica" w:cs="Times"/>
          <w:szCs w:val="19"/>
        </w:rPr>
        <w:t xml:space="preserve">and ensure enforcement of building regulations and pollution control. </w:t>
      </w:r>
      <w:r>
        <w:rPr>
          <w:rFonts w:ascii="Helvetica" w:hAnsi="Helvetica" w:cs="Times"/>
          <w:szCs w:val="19"/>
        </w:rPr>
        <w:t>The</w:t>
      </w:r>
      <w:r w:rsidRPr="00DF00DE">
        <w:rPr>
          <w:rFonts w:ascii="Helvetica" w:hAnsi="Helvetica" w:cs="Times"/>
          <w:szCs w:val="19"/>
        </w:rPr>
        <w:t xml:space="preserve"> approach has included the designation of two </w:t>
      </w:r>
      <w:proofErr w:type="spellStart"/>
      <w:r w:rsidRPr="00DF00DE">
        <w:rPr>
          <w:rFonts w:ascii="Helvetica" w:hAnsi="Helvetica" w:cs="Times"/>
          <w:szCs w:val="19"/>
        </w:rPr>
        <w:t>RAMSAR</w:t>
      </w:r>
      <w:proofErr w:type="spellEnd"/>
      <w:r w:rsidRPr="00DF00DE">
        <w:rPr>
          <w:rFonts w:ascii="Helvetica" w:hAnsi="Helvetica" w:cs="Times"/>
          <w:szCs w:val="19"/>
        </w:rPr>
        <w:t xml:space="preserve"> </w:t>
      </w:r>
      <w:r w:rsidRPr="00DF00DE">
        <w:rPr>
          <w:rFonts w:ascii="Helvetica" w:hAnsi="Helvetica" w:cs="Times"/>
          <w:szCs w:val="19"/>
        </w:rPr>
        <w:lastRenderedPageBreak/>
        <w:t>sites; management systems on the site</w:t>
      </w:r>
      <w:r>
        <w:rPr>
          <w:rFonts w:ascii="Helvetica" w:hAnsi="Helvetica" w:cs="Times"/>
          <w:szCs w:val="19"/>
        </w:rPr>
        <w:t>s</w:t>
      </w:r>
      <w:r w:rsidRPr="00DF00DE">
        <w:rPr>
          <w:rFonts w:ascii="Helvetica" w:hAnsi="Helvetica" w:cs="Times"/>
          <w:szCs w:val="19"/>
        </w:rPr>
        <w:t xml:space="preserve">; development of </w:t>
      </w:r>
      <w:r>
        <w:rPr>
          <w:rFonts w:ascii="Helvetica" w:hAnsi="Helvetica" w:cs="Times"/>
          <w:szCs w:val="19"/>
        </w:rPr>
        <w:t>Coastal Sensitivity M</w:t>
      </w:r>
      <w:r w:rsidRPr="00DF00DE">
        <w:rPr>
          <w:rFonts w:ascii="Helvetica" w:hAnsi="Helvetica" w:cs="Times"/>
          <w:szCs w:val="19"/>
        </w:rPr>
        <w:t xml:space="preserve">apping; delineation of greenbelts to stop urban sprawl; and </w:t>
      </w:r>
      <w:r>
        <w:rPr>
          <w:rFonts w:ascii="Helvetica" w:hAnsi="Helvetica" w:cs="Times"/>
          <w:szCs w:val="19"/>
        </w:rPr>
        <w:t xml:space="preserve">the creation of </w:t>
      </w:r>
      <w:r w:rsidRPr="00DF00DE">
        <w:rPr>
          <w:rFonts w:ascii="Helvetica" w:hAnsi="Helvetica" w:cs="Times"/>
          <w:szCs w:val="19"/>
        </w:rPr>
        <w:t xml:space="preserve">awareness </w:t>
      </w:r>
      <w:r>
        <w:rPr>
          <w:rFonts w:ascii="Helvetica" w:hAnsi="Helvetica" w:cs="Times"/>
          <w:szCs w:val="19"/>
        </w:rPr>
        <w:t>programs</w:t>
      </w:r>
      <w:r w:rsidRPr="00DF00DE">
        <w:rPr>
          <w:rFonts w:ascii="Helvetica" w:hAnsi="Helvetica" w:cs="Times"/>
          <w:szCs w:val="19"/>
        </w:rPr>
        <w:t xml:space="preserve"> </w:t>
      </w:r>
      <w:r>
        <w:rPr>
          <w:rFonts w:ascii="Helvetica" w:hAnsi="Helvetica" w:cs="Times"/>
          <w:szCs w:val="19"/>
        </w:rPr>
        <w:t>to encourage</w:t>
      </w:r>
      <w:r w:rsidRPr="00DF00DE">
        <w:rPr>
          <w:rFonts w:ascii="Helvetica" w:hAnsi="Helvetica" w:cs="Times"/>
          <w:szCs w:val="19"/>
        </w:rPr>
        <w:t xml:space="preserve"> residents to </w:t>
      </w:r>
      <w:r>
        <w:rPr>
          <w:rFonts w:ascii="Helvetica" w:hAnsi="Helvetica" w:cs="Times"/>
          <w:szCs w:val="19"/>
        </w:rPr>
        <w:t>help</w:t>
      </w:r>
      <w:r w:rsidRPr="00DF00DE">
        <w:rPr>
          <w:rFonts w:ascii="Helvetica" w:hAnsi="Helvetica" w:cs="Times"/>
          <w:szCs w:val="19"/>
        </w:rPr>
        <w:t xml:space="preserve"> </w:t>
      </w:r>
      <w:r>
        <w:rPr>
          <w:rFonts w:ascii="Helvetica" w:hAnsi="Helvetica" w:cs="Times"/>
          <w:szCs w:val="19"/>
        </w:rPr>
        <w:t>conserve the wetlands</w:t>
      </w:r>
      <w:r w:rsidRPr="00DF00DE">
        <w:rPr>
          <w:rFonts w:ascii="Helvetica" w:hAnsi="Helvetica" w:cs="Times"/>
          <w:szCs w:val="19"/>
        </w:rPr>
        <w:t xml:space="preserve">. </w:t>
      </w:r>
      <w:r w:rsidRPr="00EC6DD5">
        <w:rPr>
          <w:rFonts w:ascii="Helvetica" w:hAnsi="Helvetica" w:cs="Times"/>
          <w:color w:val="FF0000"/>
          <w:szCs w:val="19"/>
          <w:highlight w:val="yellow"/>
        </w:rPr>
        <w:t xml:space="preserve">[Insert photo of Accra wetlands from Samuel </w:t>
      </w:r>
      <w:proofErr w:type="spellStart"/>
      <w:r w:rsidRPr="00EC6DD5">
        <w:rPr>
          <w:rFonts w:ascii="Helvetica" w:hAnsi="Helvetica" w:cs="Times"/>
          <w:color w:val="FF0000"/>
          <w:szCs w:val="19"/>
          <w:highlight w:val="yellow"/>
        </w:rPr>
        <w:t>Anku</w:t>
      </w:r>
      <w:proofErr w:type="spellEnd"/>
      <w:r w:rsidRPr="00EC6DD5">
        <w:rPr>
          <w:rFonts w:ascii="Helvetica" w:hAnsi="Helvetica" w:cs="Times"/>
          <w:color w:val="FF0000"/>
          <w:szCs w:val="19"/>
          <w:highlight w:val="yellow"/>
        </w:rPr>
        <w:t>]</w:t>
      </w:r>
    </w:p>
    <w:p w:rsidR="00707EE3" w:rsidRDefault="00707EE3" w:rsidP="00707EE3">
      <w:pPr>
        <w:widowControl w:val="0"/>
        <w:autoSpaceDE w:val="0"/>
        <w:autoSpaceDN w:val="0"/>
        <w:adjustRightInd w:val="0"/>
        <w:spacing w:line="360" w:lineRule="auto"/>
        <w:jc w:val="both"/>
        <w:rPr>
          <w:rFonts w:ascii="Helvetica" w:hAnsi="Helvetica" w:cs="Times"/>
          <w:szCs w:val="19"/>
        </w:rPr>
      </w:pPr>
    </w:p>
    <w:p w:rsidR="00707EE3" w:rsidRPr="007B4A37" w:rsidRDefault="00707EE3" w:rsidP="00707EE3">
      <w:pPr>
        <w:spacing w:line="360" w:lineRule="auto"/>
        <w:rPr>
          <w:rFonts w:ascii="Helvetica" w:hAnsi="Helvetica"/>
          <w:color w:val="008000"/>
        </w:rPr>
      </w:pPr>
      <w:r w:rsidRPr="00144E06">
        <w:rPr>
          <w:rFonts w:ascii="Helvetica" w:hAnsi="Helvetica" w:cs="MetaOT-Medi"/>
          <w:b/>
          <w:color w:val="006C00"/>
          <w:szCs w:val="22"/>
        </w:rPr>
        <w:t xml:space="preserve">Curitiba’s </w:t>
      </w:r>
      <w:proofErr w:type="spellStart"/>
      <w:r w:rsidRPr="00144E06">
        <w:rPr>
          <w:rFonts w:ascii="Helvetica" w:hAnsi="Helvetica" w:cs="MetaOT-Medi"/>
          <w:b/>
          <w:color w:val="006C00"/>
          <w:szCs w:val="22"/>
        </w:rPr>
        <w:t>Biocity</w:t>
      </w:r>
      <w:proofErr w:type="spellEnd"/>
      <w:r w:rsidRPr="00144E06">
        <w:rPr>
          <w:rFonts w:ascii="Helvetica" w:hAnsi="Helvetica" w:cs="MetaOT-Medi"/>
          <w:b/>
          <w:color w:val="006C00"/>
          <w:szCs w:val="22"/>
        </w:rPr>
        <w:t xml:space="preserve"> Program</w:t>
      </w:r>
    </w:p>
    <w:p w:rsidR="00707EE3" w:rsidRDefault="00707EE3" w:rsidP="00707EE3">
      <w:pPr>
        <w:autoSpaceDE w:val="0"/>
        <w:autoSpaceDN w:val="0"/>
        <w:adjustRightInd w:val="0"/>
        <w:spacing w:line="360" w:lineRule="auto"/>
        <w:jc w:val="both"/>
        <w:rPr>
          <w:rFonts w:ascii="Helvetica" w:hAnsi="Helvetica"/>
          <w:color w:val="FF0000"/>
        </w:rPr>
      </w:pPr>
      <w:r w:rsidRPr="00144E06">
        <w:rPr>
          <w:rFonts w:ascii="Helvetica" w:hAnsi="Helvetica"/>
          <w:szCs w:val="22"/>
        </w:rPr>
        <w:t xml:space="preserve">Combining public and private initiatives, Curitiba’s </w:t>
      </w:r>
      <w:proofErr w:type="spellStart"/>
      <w:r w:rsidRPr="00144E06">
        <w:rPr>
          <w:rFonts w:ascii="Helvetica" w:hAnsi="Helvetica"/>
          <w:szCs w:val="22"/>
        </w:rPr>
        <w:t>Biocity</w:t>
      </w:r>
      <w:proofErr w:type="spellEnd"/>
      <w:r w:rsidRPr="00144E06">
        <w:rPr>
          <w:rFonts w:ascii="Helvetica" w:hAnsi="Helvetica"/>
          <w:szCs w:val="22"/>
        </w:rPr>
        <w:t xml:space="preserve"> Program is a leading example of urban planning integrated with biodiversity conservation. The program has brought together multiple departments and stakeholders in an effort to reduce local biodiversity loss and </w:t>
      </w:r>
      <w:r>
        <w:rPr>
          <w:rFonts w:ascii="Helvetica" w:hAnsi="Helvetica"/>
          <w:szCs w:val="22"/>
        </w:rPr>
        <w:t xml:space="preserve">thus </w:t>
      </w:r>
      <w:r w:rsidRPr="00144E06">
        <w:rPr>
          <w:rFonts w:ascii="Helvetica" w:hAnsi="Helvetica"/>
          <w:szCs w:val="22"/>
        </w:rPr>
        <w:t xml:space="preserve">contribute to global biodiversity conservation targets. </w:t>
      </w:r>
      <w:proofErr w:type="spellStart"/>
      <w:r w:rsidRPr="00144E06">
        <w:rPr>
          <w:rFonts w:ascii="Helvetica" w:hAnsi="Helvetica"/>
          <w:szCs w:val="22"/>
        </w:rPr>
        <w:t>Biocity</w:t>
      </w:r>
      <w:proofErr w:type="spellEnd"/>
      <w:r w:rsidRPr="00144E06">
        <w:rPr>
          <w:rFonts w:ascii="Helvetica" w:hAnsi="Helvetica"/>
          <w:szCs w:val="22"/>
        </w:rPr>
        <w:t xml:space="preserve"> concentrates its actions in five main areas: (1) </w:t>
      </w:r>
      <w:r>
        <w:rPr>
          <w:rFonts w:ascii="Helvetica" w:hAnsi="Helvetica"/>
          <w:szCs w:val="22"/>
        </w:rPr>
        <w:t>planting</w:t>
      </w:r>
      <w:r w:rsidRPr="00144E06">
        <w:rPr>
          <w:rFonts w:ascii="Helvetica" w:hAnsi="Helvetica"/>
          <w:szCs w:val="22"/>
        </w:rPr>
        <w:t xml:space="preserve"> ornamental indigenous plant species in the city, to promote knowledge and familiarity with the region’s indigenous flora; (2) establishing protected areas; (3) preserving water resources, through a plan for revitalizing the </w:t>
      </w:r>
      <w:proofErr w:type="spellStart"/>
      <w:r w:rsidRPr="00144E06">
        <w:rPr>
          <w:rFonts w:ascii="Helvetica" w:hAnsi="Helvetica"/>
          <w:szCs w:val="22"/>
        </w:rPr>
        <w:t>Barigui</w:t>
      </w:r>
      <w:proofErr w:type="spellEnd"/>
      <w:r w:rsidRPr="00144E06">
        <w:rPr>
          <w:rFonts w:ascii="Helvetica" w:hAnsi="Helvetica"/>
          <w:szCs w:val="22"/>
        </w:rPr>
        <w:t xml:space="preserve"> River basin; (4) planting indigenous tree species in the city; and (5) improving both air quality </w:t>
      </w:r>
      <w:r w:rsidRPr="00144E06">
        <w:rPr>
          <w:rFonts w:ascii="Helvetica" w:hAnsi="Helvetica"/>
          <w:i/>
          <w:szCs w:val="22"/>
        </w:rPr>
        <w:t>and</w:t>
      </w:r>
      <w:r w:rsidRPr="00144E06">
        <w:rPr>
          <w:rFonts w:ascii="Helvetica" w:hAnsi="Helvetica"/>
          <w:szCs w:val="22"/>
        </w:rPr>
        <w:t xml:space="preserve"> transportation, through the Green Line Project, a major transportation corridor with special lanes for bicycles and pedestrians as well as a linear park. Since its launch in 2007, the </w:t>
      </w:r>
      <w:proofErr w:type="spellStart"/>
      <w:r w:rsidRPr="00144E06">
        <w:rPr>
          <w:rFonts w:ascii="Helvetica" w:hAnsi="Helvetica"/>
          <w:szCs w:val="22"/>
        </w:rPr>
        <w:t>Biocity</w:t>
      </w:r>
      <w:proofErr w:type="spellEnd"/>
      <w:r w:rsidRPr="00144E06">
        <w:rPr>
          <w:rFonts w:ascii="Helvetica" w:hAnsi="Helvetica"/>
          <w:szCs w:val="22"/>
        </w:rPr>
        <w:t xml:space="preserve"> Program has improved the city’s green spaces and green infrastructure and thus the quality of life for residents. Currently, Curitiba counts 300,000 trees</w:t>
      </w:r>
      <w:r w:rsidRPr="00144E06">
        <w:rPr>
          <w:rFonts w:ascii="Helvetica" w:hAnsi="Helvetica"/>
          <w:szCs w:val="22"/>
          <w:lang w:val="pt-BR"/>
        </w:rPr>
        <w:t>, 77.7 million square meters of protected areas, and more than 380 public parks and gardens, for a total of 51.5 square meters of green area per inhabitant.</w:t>
      </w:r>
      <w:r>
        <w:rPr>
          <w:rFonts w:ascii="Helvetica" w:hAnsi="Helvetica"/>
          <w:szCs w:val="22"/>
          <w:lang w:val="pt-BR"/>
        </w:rPr>
        <w:t xml:space="preserve"> </w:t>
      </w:r>
      <w:r w:rsidRPr="0063541F">
        <w:rPr>
          <w:rFonts w:ascii="Helvetica" w:hAnsi="Helvetica"/>
          <w:color w:val="FF0000"/>
          <w:highlight w:val="yellow"/>
        </w:rPr>
        <w:t>[Insert image from Curitiba.]</w:t>
      </w:r>
      <w:r>
        <w:rPr>
          <w:rFonts w:ascii="Helvetica" w:hAnsi="Helvetica"/>
          <w:color w:val="FF0000"/>
        </w:rPr>
        <w:t xml:space="preserve"> </w:t>
      </w:r>
    </w:p>
    <w:p w:rsidR="00AA66DD" w:rsidRDefault="00AA66DD" w:rsidP="00707EE3">
      <w:pPr>
        <w:autoSpaceDE w:val="0"/>
        <w:autoSpaceDN w:val="0"/>
        <w:adjustRightInd w:val="0"/>
        <w:spacing w:line="360" w:lineRule="auto"/>
        <w:jc w:val="both"/>
        <w:rPr>
          <w:rFonts w:ascii="Helvetica" w:hAnsi="Helvetica"/>
          <w:color w:val="FF0000"/>
        </w:rPr>
      </w:pPr>
    </w:p>
    <w:p w:rsidR="00785FC9" w:rsidRPr="00785FC9" w:rsidRDefault="00D349E3" w:rsidP="00785FC9">
      <w:pPr>
        <w:pBdr>
          <w:top w:val="single" w:sz="4" w:space="1" w:color="auto"/>
          <w:left w:val="single" w:sz="4" w:space="4" w:color="auto"/>
          <w:bottom w:val="single" w:sz="4" w:space="1" w:color="auto"/>
          <w:right w:val="single" w:sz="4" w:space="0" w:color="auto"/>
        </w:pBdr>
        <w:shd w:val="clear" w:color="auto" w:fill="008000"/>
        <w:spacing w:line="360" w:lineRule="auto"/>
        <w:jc w:val="both"/>
        <w:rPr>
          <w:rFonts w:ascii="Helvetica" w:hAnsi="Helvetica" w:cs="Calibri"/>
          <w:bCs/>
          <w:sz w:val="28"/>
        </w:rPr>
      </w:pPr>
      <w:r>
        <w:rPr>
          <w:rFonts w:ascii="Helvetica" w:hAnsi="Helvetica"/>
          <w:b/>
          <w:sz w:val="28"/>
        </w:rPr>
        <w:t>Key Message 8</w:t>
      </w:r>
      <w:r w:rsidRPr="006E7403">
        <w:rPr>
          <w:rFonts w:ascii="Helvetica" w:hAnsi="Helvetica"/>
          <w:b/>
          <w:sz w:val="28"/>
        </w:rPr>
        <w:t>:</w:t>
      </w:r>
      <w:r w:rsidRPr="006E7403">
        <w:rPr>
          <w:rFonts w:ascii="Helvetica" w:hAnsi="Helvetica"/>
          <w:sz w:val="28"/>
        </w:rPr>
        <w:t xml:space="preserve"> </w:t>
      </w:r>
      <w:r w:rsidR="00E26DED" w:rsidRPr="00E26DED">
        <w:rPr>
          <w:rFonts w:ascii="Helvetica" w:hAnsi="Helvetica" w:cs="Calibri"/>
          <w:bCs/>
          <w:sz w:val="28"/>
        </w:rPr>
        <w:t>Successful management of biodiversity and ecosystem services includes all levels and all sectors</w:t>
      </w:r>
      <w:r w:rsidR="00785FC9" w:rsidRPr="00A47476">
        <w:rPr>
          <w:rFonts w:ascii="Helvetica" w:eastAsia="Calibri" w:hAnsi="Helvetica" w:cs="Calibri"/>
          <w:bCs/>
        </w:rPr>
        <w:t>.</w:t>
      </w:r>
    </w:p>
    <w:p w:rsidR="00D25C87" w:rsidRDefault="00D25C87" w:rsidP="00D25C87">
      <w:pPr>
        <w:spacing w:line="360" w:lineRule="auto"/>
        <w:jc w:val="both"/>
        <w:rPr>
          <w:rFonts w:ascii="Helvetica" w:hAnsi="Helvetica"/>
          <w:b/>
          <w:sz w:val="28"/>
        </w:rPr>
      </w:pPr>
    </w:p>
    <w:p w:rsidR="00D25C87" w:rsidRDefault="00D25C87" w:rsidP="00D25C87">
      <w:pPr>
        <w:spacing w:line="360" w:lineRule="auto"/>
        <w:jc w:val="both"/>
        <w:rPr>
          <w:rFonts w:ascii="Helvetica" w:hAnsi="Helvetica" w:cs="Helvetica"/>
        </w:rPr>
      </w:pPr>
      <w:r>
        <w:rPr>
          <w:rFonts w:ascii="Helvetica" w:hAnsi="Helvetica" w:cs="Helvetica"/>
          <w:lang w:val="en-GB"/>
        </w:rPr>
        <w:t xml:space="preserve">Cities are both </w:t>
      </w:r>
      <w:proofErr w:type="spellStart"/>
      <w:r>
        <w:rPr>
          <w:rFonts w:ascii="Helvetica" w:hAnsi="Helvetica" w:cs="Helvetica"/>
          <w:lang w:val="en-GB"/>
        </w:rPr>
        <w:t>centers</w:t>
      </w:r>
      <w:proofErr w:type="spellEnd"/>
      <w:r w:rsidRPr="00590B1A">
        <w:rPr>
          <w:rFonts w:ascii="Helvetica" w:hAnsi="Helvetica" w:cs="Helvetica"/>
          <w:lang w:val="en-GB"/>
        </w:rPr>
        <w:t xml:space="preserve"> of </w:t>
      </w:r>
      <w:r>
        <w:rPr>
          <w:rFonts w:ascii="Helvetica" w:hAnsi="Helvetica" w:cs="Helvetica"/>
          <w:lang w:val="en-GB"/>
        </w:rPr>
        <w:t xml:space="preserve">ecosystem-service demand as well as </w:t>
      </w:r>
      <w:r w:rsidRPr="00590B1A">
        <w:rPr>
          <w:rFonts w:ascii="Helvetica" w:hAnsi="Helvetica" w:cs="Helvetica"/>
          <w:lang w:val="en-GB"/>
        </w:rPr>
        <w:t>sources of environmental impact</w:t>
      </w:r>
      <w:r>
        <w:rPr>
          <w:rFonts w:ascii="Helvetica" w:hAnsi="Helvetica" w:cs="Helvetica"/>
          <w:lang w:val="en-GB"/>
        </w:rPr>
        <w:t xml:space="preserve">. They thus have </w:t>
      </w:r>
      <w:r w:rsidRPr="00590B1A">
        <w:rPr>
          <w:rFonts w:ascii="Helvetica" w:hAnsi="Helvetica" w:cs="Helvetica"/>
          <w:lang w:val="en-GB"/>
        </w:rPr>
        <w:t xml:space="preserve">an important role in </w:t>
      </w:r>
      <w:r>
        <w:rPr>
          <w:rFonts w:ascii="Helvetica" w:hAnsi="Helvetica" w:cs="Helvetica"/>
          <w:lang w:val="en-GB"/>
        </w:rPr>
        <w:t>global environmental governance.</w:t>
      </w:r>
      <w:r w:rsidRPr="00590B1A">
        <w:rPr>
          <w:rFonts w:ascii="Helvetica" w:hAnsi="Helvetica" w:cs="Helvetica"/>
          <w:lang w:val="en-GB"/>
        </w:rPr>
        <w:t xml:space="preserve"> </w:t>
      </w:r>
      <w:r>
        <w:rPr>
          <w:rFonts w:ascii="Helvetica" w:hAnsi="Helvetica"/>
        </w:rPr>
        <w:t>G</w:t>
      </w:r>
      <w:r w:rsidRPr="00A47476">
        <w:rPr>
          <w:rFonts w:ascii="Helvetica" w:hAnsi="Helvetica"/>
        </w:rPr>
        <w:t xml:space="preserve">ood management of the urban landscape for biodiversity can only be achieved with </w:t>
      </w:r>
      <w:r w:rsidRPr="00387A40">
        <w:rPr>
          <w:rFonts w:ascii="Helvetica" w:hAnsi="Helvetica"/>
        </w:rPr>
        <w:t xml:space="preserve">the collaboration of multiple jurisdictions and a large number of </w:t>
      </w:r>
      <w:r w:rsidRPr="00387A40">
        <w:rPr>
          <w:rFonts w:ascii="Helvetica" w:hAnsi="Helvetica"/>
        </w:rPr>
        <w:lastRenderedPageBreak/>
        <w:t>public and private actors. These actors need to come from all</w:t>
      </w:r>
      <w:r w:rsidRPr="00B449A8">
        <w:rPr>
          <w:rFonts w:ascii="Helvetica" w:hAnsi="Helvetica"/>
        </w:rPr>
        <w:t xml:space="preserve"> sectors and</w:t>
      </w:r>
      <w:r w:rsidRPr="00387A40">
        <w:rPr>
          <w:rFonts w:ascii="Helvetica" w:hAnsi="Helvetica"/>
        </w:rPr>
        <w:t xml:space="preserve"> levels of decision-making</w:t>
      </w:r>
      <w:r>
        <w:rPr>
          <w:rFonts w:ascii="Helvetica" w:hAnsi="Helvetica"/>
        </w:rPr>
        <w:t xml:space="preserve"> and to synchronize and harmonize their actions</w:t>
      </w:r>
      <w:r w:rsidRPr="00387A40">
        <w:rPr>
          <w:rFonts w:ascii="Helvetica" w:hAnsi="Helvetica"/>
        </w:rPr>
        <w:t xml:space="preserve"> </w:t>
      </w:r>
      <w:r w:rsidRPr="00EA61D7">
        <w:rPr>
          <w:rFonts w:ascii="Helvetica" w:hAnsi="Helvetica"/>
        </w:rPr>
        <w:t>“vertical</w:t>
      </w:r>
      <w:r>
        <w:rPr>
          <w:rFonts w:ascii="Helvetica" w:hAnsi="Helvetica"/>
        </w:rPr>
        <w:t>ly</w:t>
      </w:r>
      <w:r w:rsidRPr="00EA61D7">
        <w:rPr>
          <w:rFonts w:ascii="Helvetica" w:hAnsi="Helvetica"/>
        </w:rPr>
        <w:t>” (i.e.</w:t>
      </w:r>
      <w:r>
        <w:rPr>
          <w:rFonts w:ascii="Helvetica" w:hAnsi="Helvetica"/>
        </w:rPr>
        <w:t>,</w:t>
      </w:r>
      <w:r w:rsidRPr="00EA61D7">
        <w:rPr>
          <w:rFonts w:ascii="Helvetica" w:hAnsi="Helvetica"/>
        </w:rPr>
        <w:t xml:space="preserve"> </w:t>
      </w:r>
      <w:r>
        <w:rPr>
          <w:rFonts w:ascii="Helvetica" w:hAnsi="Helvetica"/>
        </w:rPr>
        <w:t xml:space="preserve">at </w:t>
      </w:r>
      <w:r w:rsidRPr="00EA61D7">
        <w:rPr>
          <w:rFonts w:ascii="Helvetica" w:hAnsi="Helvetica"/>
        </w:rPr>
        <w:t xml:space="preserve">national, </w:t>
      </w:r>
      <w:r>
        <w:rPr>
          <w:rFonts w:ascii="Helvetica" w:hAnsi="Helvetica"/>
        </w:rPr>
        <w:t>sub-national,</w:t>
      </w:r>
      <w:r w:rsidRPr="00EA61D7">
        <w:rPr>
          <w:rFonts w:ascii="Helvetica" w:hAnsi="Helvetica"/>
        </w:rPr>
        <w:t xml:space="preserve"> and local</w:t>
      </w:r>
      <w:r>
        <w:rPr>
          <w:rFonts w:ascii="Helvetica" w:hAnsi="Helvetica"/>
        </w:rPr>
        <w:t xml:space="preserve"> levels</w:t>
      </w:r>
      <w:r w:rsidRPr="00EA61D7">
        <w:rPr>
          <w:rFonts w:ascii="Helvetica" w:hAnsi="Helvetica"/>
        </w:rPr>
        <w:t>) and “horizontal</w:t>
      </w:r>
      <w:r>
        <w:rPr>
          <w:rFonts w:ascii="Helvetica" w:hAnsi="Helvetica"/>
        </w:rPr>
        <w:t>ly</w:t>
      </w:r>
      <w:r w:rsidRPr="00EA61D7">
        <w:rPr>
          <w:rFonts w:ascii="Helvetica" w:hAnsi="Helvetica"/>
        </w:rPr>
        <w:t>” (i.e.</w:t>
      </w:r>
      <w:r>
        <w:rPr>
          <w:rFonts w:ascii="Helvetica" w:hAnsi="Helvetica"/>
        </w:rPr>
        <w:t>,</w:t>
      </w:r>
      <w:r w:rsidRPr="00EA61D7">
        <w:rPr>
          <w:rFonts w:ascii="Helvetica" w:hAnsi="Helvetica"/>
        </w:rPr>
        <w:t xml:space="preserve"> across divisions such as environment, planning, transportation, education, finance and nutrition).</w:t>
      </w:r>
      <w:r w:rsidR="00677C96">
        <w:rPr>
          <w:rFonts w:ascii="Helvetica" w:hAnsi="Helvetica"/>
        </w:rPr>
        <w:t xml:space="preserve"> Government sectors and levels</w:t>
      </w:r>
      <w:r>
        <w:rPr>
          <w:rFonts w:ascii="Helvetica" w:hAnsi="Helvetica"/>
        </w:rPr>
        <w:t xml:space="preserve"> need to cooperate with other actors such as </w:t>
      </w:r>
      <w:r w:rsidRPr="00B449A8">
        <w:rPr>
          <w:rFonts w:ascii="Helvetica" w:hAnsi="Helvetica"/>
        </w:rPr>
        <w:t xml:space="preserve">citizen groups, scientists, NGOs, businesses, </w:t>
      </w:r>
      <w:r>
        <w:rPr>
          <w:rFonts w:ascii="Helvetica" w:hAnsi="Helvetica"/>
        </w:rPr>
        <w:t xml:space="preserve">and </w:t>
      </w:r>
      <w:r w:rsidRPr="00B449A8">
        <w:rPr>
          <w:rFonts w:ascii="Helvetica" w:hAnsi="Helvetica"/>
        </w:rPr>
        <w:t>UN and other international organizations</w:t>
      </w:r>
      <w:r>
        <w:rPr>
          <w:rFonts w:ascii="Helvetica" w:hAnsi="Helvetica"/>
        </w:rPr>
        <w:t xml:space="preserve">. </w:t>
      </w:r>
      <w:r w:rsidRPr="00E76681">
        <w:rPr>
          <w:rFonts w:ascii="Helvetica" w:hAnsi="Helvetica" w:cs="Helvetica"/>
        </w:rPr>
        <w:t xml:space="preserve">Different actors are sources of </w:t>
      </w:r>
      <w:r>
        <w:rPr>
          <w:rFonts w:ascii="Helvetica" w:hAnsi="Helvetica" w:cs="Helvetica"/>
        </w:rPr>
        <w:t xml:space="preserve">different </w:t>
      </w:r>
      <w:r w:rsidRPr="00E76681">
        <w:rPr>
          <w:rFonts w:ascii="Helvetica" w:hAnsi="Helvetica" w:cs="Helvetica"/>
        </w:rPr>
        <w:t>knowledge and management capacity.</w:t>
      </w:r>
    </w:p>
    <w:p w:rsidR="00677C96" w:rsidRDefault="00677C96" w:rsidP="00D25C87">
      <w:pPr>
        <w:spacing w:line="360" w:lineRule="auto"/>
        <w:jc w:val="both"/>
        <w:rPr>
          <w:rFonts w:ascii="Helvetica" w:hAnsi="Helvetica" w:cs="Helvetica"/>
        </w:rPr>
      </w:pPr>
    </w:p>
    <w:p w:rsidR="00D25C87" w:rsidRDefault="00D25C87" w:rsidP="00D25C87">
      <w:pPr>
        <w:spacing w:line="360" w:lineRule="auto"/>
        <w:jc w:val="both"/>
        <w:rPr>
          <w:rFonts w:ascii="Helvetica" w:hAnsi="Helvetica"/>
        </w:rPr>
      </w:pPr>
      <w:r w:rsidRPr="00EA61D7">
        <w:rPr>
          <w:rFonts w:ascii="Helvetica" w:hAnsi="Helvetica"/>
        </w:rPr>
        <w:t>There is significant diversity in the way Parties can approach vertical</w:t>
      </w:r>
      <w:r>
        <w:rPr>
          <w:rFonts w:ascii="Helvetica" w:hAnsi="Helvetica"/>
        </w:rPr>
        <w:t xml:space="preserve"> and </w:t>
      </w:r>
      <w:r w:rsidRPr="00EA61D7">
        <w:rPr>
          <w:rFonts w:ascii="Helvetica" w:hAnsi="Helvetica"/>
        </w:rPr>
        <w:t>horizontal governance of biodiversity and ecosystem services. Federal</w:t>
      </w:r>
      <w:r>
        <w:rPr>
          <w:rFonts w:ascii="Helvetica" w:hAnsi="Helvetica"/>
        </w:rPr>
        <w:t>ly managed</w:t>
      </w:r>
      <w:r w:rsidRPr="00EA61D7">
        <w:rPr>
          <w:rFonts w:ascii="Helvetica" w:hAnsi="Helvetica"/>
        </w:rPr>
        <w:t xml:space="preserve"> governments such as the UK decentralize many of the mandates on biodiversity governance to their national and sub-national authorities through, and these in turn commission much of </w:t>
      </w:r>
      <w:r>
        <w:rPr>
          <w:rFonts w:ascii="Helvetica" w:hAnsi="Helvetica"/>
        </w:rPr>
        <w:t>the</w:t>
      </w:r>
      <w:r w:rsidRPr="00EA61D7">
        <w:rPr>
          <w:rFonts w:ascii="Helvetica" w:hAnsi="Helvetica"/>
        </w:rPr>
        <w:t xml:space="preserve"> implementation at lower government levels</w:t>
      </w:r>
      <w:r>
        <w:rPr>
          <w:rFonts w:ascii="Helvetica" w:hAnsi="Helvetica"/>
        </w:rPr>
        <w:t>. T</w:t>
      </w:r>
      <w:r w:rsidRPr="00EA61D7">
        <w:rPr>
          <w:rFonts w:ascii="Helvetica" w:hAnsi="Helvetica"/>
        </w:rPr>
        <w:t xml:space="preserve">his is also the case </w:t>
      </w:r>
      <w:r>
        <w:rPr>
          <w:rFonts w:ascii="Helvetica" w:hAnsi="Helvetica"/>
        </w:rPr>
        <w:t>in</w:t>
      </w:r>
      <w:r w:rsidRPr="00EA61D7">
        <w:rPr>
          <w:rFonts w:ascii="Helvetica" w:hAnsi="Helvetica"/>
        </w:rPr>
        <w:t xml:space="preserve"> Germany </w:t>
      </w:r>
      <w:r>
        <w:rPr>
          <w:rFonts w:ascii="Helvetica" w:hAnsi="Helvetica"/>
        </w:rPr>
        <w:t>and</w:t>
      </w:r>
      <w:r w:rsidRPr="00EA61D7">
        <w:rPr>
          <w:rFonts w:ascii="Helvetica" w:hAnsi="Helvetica"/>
        </w:rPr>
        <w:t xml:space="preserve"> Canada. Other </w:t>
      </w:r>
      <w:r>
        <w:rPr>
          <w:rFonts w:ascii="Helvetica" w:hAnsi="Helvetica"/>
        </w:rPr>
        <w:t>s</w:t>
      </w:r>
      <w:r w:rsidRPr="00EA61D7">
        <w:rPr>
          <w:rFonts w:ascii="Helvetica" w:hAnsi="Helvetica"/>
        </w:rPr>
        <w:t>tates</w:t>
      </w:r>
      <w:r>
        <w:rPr>
          <w:rFonts w:ascii="Helvetica" w:hAnsi="Helvetica"/>
        </w:rPr>
        <w:t>,</w:t>
      </w:r>
      <w:r w:rsidRPr="00EA61D7">
        <w:rPr>
          <w:rFonts w:ascii="Helvetica" w:hAnsi="Helvetica"/>
        </w:rPr>
        <w:t xml:space="preserve"> such as Japan, South Africa, Mexico</w:t>
      </w:r>
      <w:r>
        <w:rPr>
          <w:rFonts w:ascii="Helvetica" w:hAnsi="Helvetica"/>
        </w:rPr>
        <w:t>,</w:t>
      </w:r>
      <w:r w:rsidRPr="00EA61D7">
        <w:rPr>
          <w:rFonts w:ascii="Helvetica" w:hAnsi="Helvetica"/>
        </w:rPr>
        <w:t xml:space="preserve"> and Brazil, provide guidelines for biodiversity governance and encourage their sub-national and local governments to develop strategies and action plans in line with their national ones. In the case of small </w:t>
      </w:r>
      <w:r>
        <w:rPr>
          <w:rFonts w:ascii="Helvetica" w:hAnsi="Helvetica"/>
        </w:rPr>
        <w:t>i</w:t>
      </w:r>
      <w:r w:rsidRPr="00EA61D7">
        <w:rPr>
          <w:rFonts w:ascii="Helvetica" w:hAnsi="Helvetica"/>
        </w:rPr>
        <w:t xml:space="preserve">sland </w:t>
      </w:r>
      <w:r>
        <w:rPr>
          <w:rFonts w:ascii="Helvetica" w:hAnsi="Helvetica"/>
        </w:rPr>
        <w:t>s</w:t>
      </w:r>
      <w:r w:rsidRPr="00EA61D7">
        <w:rPr>
          <w:rFonts w:ascii="Helvetica" w:hAnsi="Helvetica"/>
        </w:rPr>
        <w:t>tates and more centrally managed nations, communication is more direct</w:t>
      </w:r>
      <w:r>
        <w:rPr>
          <w:rFonts w:ascii="Helvetica" w:hAnsi="Helvetica"/>
        </w:rPr>
        <w:t>,</w:t>
      </w:r>
      <w:r w:rsidRPr="00EA61D7">
        <w:rPr>
          <w:rFonts w:ascii="Helvetica" w:hAnsi="Helvetica"/>
        </w:rPr>
        <w:t xml:space="preserve"> and responsibility for local implementation is shared at all levels of governance.</w:t>
      </w:r>
    </w:p>
    <w:p w:rsidR="00603D7D" w:rsidRDefault="00603D7D" w:rsidP="00D25C87">
      <w:pPr>
        <w:spacing w:line="360" w:lineRule="auto"/>
        <w:jc w:val="both"/>
        <w:rPr>
          <w:rFonts w:ascii="Helvetica" w:hAnsi="Helvetica"/>
        </w:rPr>
      </w:pPr>
    </w:p>
    <w:p w:rsidR="00D25C87" w:rsidRPr="00552B86" w:rsidRDefault="00D25C87" w:rsidP="00D25C87">
      <w:pPr>
        <w:spacing w:line="360" w:lineRule="auto"/>
        <w:jc w:val="both"/>
        <w:rPr>
          <w:rFonts w:ascii="Helvetica" w:hAnsi="Helvetica"/>
        </w:rPr>
      </w:pPr>
    </w:p>
    <w:p w:rsidR="00D25C87" w:rsidRPr="002B711F" w:rsidRDefault="002B711F" w:rsidP="00D25C87">
      <w:pPr>
        <w:spacing w:line="360" w:lineRule="auto"/>
        <w:rPr>
          <w:rFonts w:ascii="Helvetica" w:hAnsi="Helvetica"/>
          <w:b/>
          <w:i/>
        </w:rPr>
      </w:pPr>
      <w:r w:rsidRPr="002B711F">
        <w:rPr>
          <w:rFonts w:ascii="Helvetica" w:hAnsi="Helvetica"/>
          <w:b/>
          <w:i/>
        </w:rPr>
        <w:t>Good g</w:t>
      </w:r>
      <w:r w:rsidR="00D25C87" w:rsidRPr="002B711F">
        <w:rPr>
          <w:rFonts w:ascii="Helvetica" w:hAnsi="Helvetica"/>
          <w:b/>
          <w:i/>
        </w:rPr>
        <w:t>overnance</w:t>
      </w:r>
      <w:r w:rsidRPr="002B711F">
        <w:rPr>
          <w:rFonts w:ascii="Helvetica" w:hAnsi="Helvetica"/>
          <w:b/>
          <w:i/>
        </w:rPr>
        <w:t xml:space="preserve"> benefits from a diversity of approaches</w:t>
      </w:r>
    </w:p>
    <w:p w:rsidR="00D25C87" w:rsidRDefault="00D25C87" w:rsidP="00D25C87">
      <w:pPr>
        <w:spacing w:line="360" w:lineRule="auto"/>
        <w:jc w:val="both"/>
        <w:rPr>
          <w:rFonts w:ascii="Helvetica" w:hAnsi="Helvetica"/>
        </w:rPr>
      </w:pPr>
      <w:r w:rsidRPr="00A47476">
        <w:rPr>
          <w:rFonts w:ascii="Helvetica" w:hAnsi="Helvetica"/>
        </w:rPr>
        <w:t xml:space="preserve">Good governance is the process of steering or guiding societies toward collective outcomes that benefit all levels of society. Processes of decision-making need to balance a mix of centralized and </w:t>
      </w:r>
      <w:r w:rsidRPr="007C50E9">
        <w:rPr>
          <w:rFonts w:ascii="Helvetica" w:hAnsi="Helvetica"/>
        </w:rPr>
        <w:t>decentralized structures</w:t>
      </w:r>
      <w:r w:rsidRPr="00A47476">
        <w:rPr>
          <w:rFonts w:ascii="Helvetica" w:hAnsi="Helvetica"/>
        </w:rPr>
        <w:t>, which in turn need to adapt and change with prevailing circumstances.</w:t>
      </w:r>
      <w:r>
        <w:rPr>
          <w:rFonts w:ascii="Helvetica" w:hAnsi="Helvetica"/>
        </w:rPr>
        <w:t xml:space="preserve"> Having nested institutions cooperating from the local to the global scale can contribute to a better foundation for governance. </w:t>
      </w:r>
      <w:r w:rsidRPr="00A47476">
        <w:rPr>
          <w:rFonts w:ascii="Helvetica" w:hAnsi="Helvetica"/>
        </w:rPr>
        <w:t xml:space="preserve">However, there is no “silver bullet” </w:t>
      </w:r>
      <w:r w:rsidRPr="003B25BE">
        <w:rPr>
          <w:rFonts w:ascii="Helvetica" w:hAnsi="Helvetica" w:cs="Helvetica"/>
        </w:rPr>
        <w:t xml:space="preserve">for best governance. </w:t>
      </w:r>
      <w:r w:rsidRPr="007C50E9">
        <w:rPr>
          <w:rFonts w:ascii="Helvetica" w:hAnsi="Helvetica" w:cs="Helvetica"/>
        </w:rPr>
        <w:t>Good environmental governance in cities is likely to benefit from a</w:t>
      </w:r>
      <w:r w:rsidRPr="007C50E9">
        <w:rPr>
          <w:rFonts w:ascii="Helvetica" w:hAnsi="Helvetica" w:cs="Helvetica"/>
          <w:lang w:val="en-GB"/>
        </w:rPr>
        <w:t xml:space="preserve"> diversity of approaches.</w:t>
      </w:r>
      <w:r w:rsidRPr="00552B86">
        <w:rPr>
          <w:rFonts w:ascii="Helvetica" w:hAnsi="Helvetica" w:cs="Helvetica"/>
          <w:lang w:val="en-GB"/>
        </w:rPr>
        <w:t xml:space="preserve"> </w:t>
      </w:r>
      <w:r w:rsidRPr="003B25BE">
        <w:rPr>
          <w:rFonts w:ascii="Helvetica" w:hAnsi="Helvetica" w:cs="Helvetica"/>
        </w:rPr>
        <w:t>Patterns</w:t>
      </w:r>
      <w:r w:rsidRPr="00A47476">
        <w:rPr>
          <w:rFonts w:ascii="Helvetica" w:hAnsi="Helvetica"/>
        </w:rPr>
        <w:t xml:space="preserve"> of good governance at the global level are </w:t>
      </w:r>
      <w:r w:rsidRPr="00A47476">
        <w:rPr>
          <w:rFonts w:ascii="Helvetica" w:hAnsi="Helvetica"/>
        </w:rPr>
        <w:lastRenderedPageBreak/>
        <w:t>beginning to emerge, but we still need to understand how to assess their effectiveness.</w:t>
      </w:r>
    </w:p>
    <w:p w:rsidR="00EC2006" w:rsidRDefault="00EC2006" w:rsidP="00D25C87">
      <w:pPr>
        <w:spacing w:line="360" w:lineRule="auto"/>
        <w:jc w:val="both"/>
        <w:rPr>
          <w:rFonts w:ascii="Helvetica" w:hAnsi="Helvetica"/>
        </w:rPr>
      </w:pPr>
    </w:p>
    <w:p w:rsidR="00D25C87" w:rsidRPr="00A47476" w:rsidRDefault="00D25C87" w:rsidP="00D25C87">
      <w:pPr>
        <w:spacing w:line="360" w:lineRule="auto"/>
        <w:jc w:val="both"/>
        <w:rPr>
          <w:rFonts w:ascii="Helvetica" w:eastAsiaTheme="minorHAnsi" w:hAnsi="Helvetica" w:cs="Helvetica"/>
        </w:rPr>
      </w:pPr>
      <w:r w:rsidRPr="00A47476">
        <w:rPr>
          <w:rFonts w:ascii="Helvetica" w:hAnsi="Helvetica"/>
        </w:rPr>
        <w:t xml:space="preserve">Writing in </w:t>
      </w:r>
      <w:r w:rsidRPr="00A47476">
        <w:rPr>
          <w:rFonts w:ascii="Helvetica" w:hAnsi="Helvetica"/>
          <w:i/>
        </w:rPr>
        <w:t>Science</w:t>
      </w:r>
      <w:r w:rsidRPr="00A47476">
        <w:rPr>
          <w:rFonts w:ascii="Helvetica" w:hAnsi="Helvetica"/>
        </w:rPr>
        <w:t xml:space="preserve"> in 1999 about new insights into managing common resources, </w:t>
      </w:r>
      <w:r>
        <w:rPr>
          <w:rFonts w:ascii="Helvetica" w:hAnsi="Helvetica"/>
        </w:rPr>
        <w:t xml:space="preserve">the American political economist and Nobel laureate </w:t>
      </w:r>
      <w:proofErr w:type="spellStart"/>
      <w:r w:rsidRPr="00A47476">
        <w:rPr>
          <w:rFonts w:ascii="Helvetica" w:hAnsi="Helvetica"/>
        </w:rPr>
        <w:t>Elinor</w:t>
      </w:r>
      <w:proofErr w:type="spellEnd"/>
      <w:r w:rsidRPr="00A47476">
        <w:rPr>
          <w:rFonts w:ascii="Helvetica" w:hAnsi="Helvetica"/>
        </w:rPr>
        <w:t xml:space="preserve"> </w:t>
      </w:r>
      <w:proofErr w:type="spellStart"/>
      <w:r w:rsidRPr="00A47476">
        <w:rPr>
          <w:rFonts w:ascii="Helvetica" w:hAnsi="Helvetica"/>
        </w:rPr>
        <w:t>Ostrom</w:t>
      </w:r>
      <w:proofErr w:type="spellEnd"/>
      <w:r w:rsidRPr="00A47476">
        <w:rPr>
          <w:rFonts w:ascii="Helvetica" w:hAnsi="Helvetica"/>
        </w:rPr>
        <w:t xml:space="preserve"> and </w:t>
      </w:r>
      <w:r>
        <w:rPr>
          <w:rFonts w:ascii="Helvetica" w:hAnsi="Helvetica"/>
        </w:rPr>
        <w:t xml:space="preserve">her </w:t>
      </w:r>
      <w:r w:rsidRPr="00A47476">
        <w:rPr>
          <w:rFonts w:ascii="Helvetica" w:hAnsi="Helvetica"/>
        </w:rPr>
        <w:t xml:space="preserve">colleagues concluded that </w:t>
      </w:r>
      <w:r w:rsidRPr="00A47476">
        <w:rPr>
          <w:rFonts w:ascii="Helvetica" w:eastAsiaTheme="minorHAnsi" w:hAnsi="Helvetica" w:cs="Times"/>
          <w:szCs w:val="18"/>
        </w:rPr>
        <w:t>“</w:t>
      </w:r>
      <w:r w:rsidRPr="00A47476">
        <w:rPr>
          <w:rFonts w:ascii="Helvetica" w:eastAsiaTheme="minorHAnsi" w:hAnsi="Helvetica" w:cs="Helvetica"/>
          <w:szCs w:val="18"/>
        </w:rPr>
        <w:t>Institutional diversity may be as important as biological diversity for our</w:t>
      </w:r>
      <w:r w:rsidRPr="00A47476">
        <w:rPr>
          <w:rFonts w:ascii="Helvetica" w:eastAsiaTheme="minorHAnsi" w:hAnsi="Helvetica" w:cs="Helvetica"/>
        </w:rPr>
        <w:t xml:space="preserve"> </w:t>
      </w:r>
      <w:r w:rsidRPr="00A47476">
        <w:rPr>
          <w:rFonts w:ascii="Helvetica" w:eastAsiaTheme="minorHAnsi" w:hAnsi="Helvetica" w:cs="Helvetica"/>
          <w:szCs w:val="18"/>
        </w:rPr>
        <w:t xml:space="preserve">long-term survival.” They may well be right, but </w:t>
      </w:r>
      <w:r w:rsidRPr="00A47476">
        <w:rPr>
          <w:rFonts w:ascii="Helvetica" w:hAnsi="Helvetica"/>
        </w:rPr>
        <w:t xml:space="preserve">there is little understanding of this diversity and how it can lead to patterns of good governance that cut across scales—from local to global—in different ecosystems, including the urban. </w:t>
      </w:r>
      <w:r>
        <w:rPr>
          <w:rFonts w:ascii="Helvetica" w:hAnsi="Helvetica"/>
        </w:rPr>
        <w:t xml:space="preserve">Thus there is a need for experimenting, fostering a diversity of institutions and approaches as well as generating more knowledge about governance of biodiversity and urban </w:t>
      </w:r>
      <w:r w:rsidR="002773D0">
        <w:rPr>
          <w:rFonts w:ascii="Helvetica" w:hAnsi="Helvetica"/>
        </w:rPr>
        <w:t>ecosystem services</w:t>
      </w:r>
      <w:r>
        <w:rPr>
          <w:rFonts w:ascii="Helvetica" w:hAnsi="Helvetica"/>
        </w:rPr>
        <w:t>.</w:t>
      </w:r>
    </w:p>
    <w:p w:rsidR="00EC2006" w:rsidRDefault="00EC2006" w:rsidP="00EC2006">
      <w:pPr>
        <w:jc w:val="both"/>
        <w:rPr>
          <w:rFonts w:ascii="Helvetica" w:hAnsi="Helvetica"/>
          <w:b/>
        </w:rPr>
      </w:pPr>
    </w:p>
    <w:p w:rsidR="00EC2006" w:rsidRPr="00BC5310" w:rsidRDefault="00EC2006" w:rsidP="00EC200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262626"/>
          <w:sz w:val="20"/>
          <w:szCs w:val="26"/>
        </w:rPr>
      </w:pPr>
      <w:r w:rsidRPr="00BC5310">
        <w:rPr>
          <w:rFonts w:ascii="Helvetica" w:hAnsi="Helvetica" w:cs="Helvetica"/>
          <w:b/>
          <w:bCs/>
          <w:color w:val="262626"/>
          <w:sz w:val="20"/>
          <w:szCs w:val="26"/>
        </w:rPr>
        <w:t>Aichi Target 18:</w:t>
      </w:r>
      <w:r w:rsidRPr="00BC5310">
        <w:rPr>
          <w:rFonts w:ascii="Helvetica" w:hAnsi="Helvetica" w:cs="Helvetica"/>
          <w:b/>
          <w:color w:val="262626"/>
          <w:sz w:val="20"/>
          <w:szCs w:val="26"/>
        </w:rPr>
        <w:t xml:space="preserve"> </w:t>
      </w:r>
      <w:r w:rsidRPr="00BC5310">
        <w:rPr>
          <w:rFonts w:ascii="Helvetica" w:hAnsi="Helvetica" w:cs="Helvetica"/>
          <w:color w:val="262626"/>
          <w:sz w:val="20"/>
          <w:szCs w:val="26"/>
        </w:rPr>
        <w:t>By 2020, the traditional knowledge, innovations and practices of indigenous and local communities relevant for the conservation and sustainable use of biodiversity, and their customary use of biological resources, are respected, subject to national legislation and relevant international obligations, and fully integrated and reflected in the implementation of the Convention with the full and effective participation of indigenous and local communities, at all relevant levels.</w:t>
      </w:r>
    </w:p>
    <w:p w:rsidR="00EC2006" w:rsidRPr="00BC5310" w:rsidRDefault="00EC2006" w:rsidP="00EC200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FF0000"/>
          <w:sz w:val="20"/>
          <w:szCs w:val="26"/>
        </w:rPr>
      </w:pPr>
    </w:p>
    <w:p w:rsidR="00EC2006" w:rsidRPr="00BC5310" w:rsidRDefault="00EC2006" w:rsidP="00EC2006">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sidRPr="00BC5310">
        <w:rPr>
          <w:rFonts w:ascii="Helvetica" w:hAnsi="Helvetica" w:cs="Helvetica"/>
          <w:i/>
          <w:color w:val="008000"/>
          <w:sz w:val="20"/>
          <w:szCs w:val="26"/>
        </w:rPr>
        <w:t xml:space="preserve">At least 40 percent of the world’s indigenous peoples now live in cities. Traditional knowledge and the importance it bestows to biodiversity therefore need to be integrated into urban planning. Cities in Panama, Guatemala, Bolivia, Venezuela, Fiji, Samoa, and Indonesia, among many others, possess significant indigenous populations that should be engaged in sustainable urbanization and city management. </w:t>
      </w:r>
    </w:p>
    <w:p w:rsidR="00EC2006" w:rsidRDefault="00EC2006" w:rsidP="00EC2006">
      <w:pPr>
        <w:spacing w:line="360" w:lineRule="auto"/>
        <w:jc w:val="both"/>
        <w:rPr>
          <w:rFonts w:ascii="Helvetica" w:hAnsi="Helvetica"/>
        </w:rPr>
      </w:pPr>
    </w:p>
    <w:p w:rsidR="00D25C87" w:rsidRPr="00A47476" w:rsidRDefault="00D25C87" w:rsidP="00D25C87">
      <w:pPr>
        <w:spacing w:line="360" w:lineRule="auto"/>
        <w:jc w:val="both"/>
        <w:rPr>
          <w:rFonts w:ascii="Helvetica" w:hAnsi="Helvetica"/>
        </w:rPr>
      </w:pPr>
      <w:r w:rsidRPr="00A47476">
        <w:rPr>
          <w:rFonts w:ascii="Helvetica" w:hAnsi="Helvetica"/>
        </w:rPr>
        <w:t xml:space="preserve">New governance structures for land management </w:t>
      </w:r>
      <w:r>
        <w:rPr>
          <w:rFonts w:ascii="Helvetica" w:hAnsi="Helvetica"/>
        </w:rPr>
        <w:t>for</w:t>
      </w:r>
      <w:r w:rsidRPr="00A47476">
        <w:rPr>
          <w:rFonts w:ascii="Helvetica" w:hAnsi="Helvetica"/>
        </w:rPr>
        <w:t xml:space="preserve"> biodiversity have emerged that do not rely solely on traditional market and government interventions, but on other institutional arrangements. Often, local citizens make these arrangements themselves, and they involve private, common, and public land to protect ecosystem services that cannot always be assessed by monetary values. These are governance mechanisms that can provide new forms of thinking about spatial planning and interventions from different perspectives. They are particularly useful for understanding the role of different actors. They can also address concerns that local populations may be losing control of their landscape to higher levels of governance. Giving local people more voice and control is one step toward finding sustainable solutions to managing their resources. </w:t>
      </w:r>
    </w:p>
    <w:p w:rsidR="00D25C87" w:rsidRPr="00A47476" w:rsidRDefault="00D25C87" w:rsidP="00D25C87">
      <w:pPr>
        <w:shd w:val="clear" w:color="auto" w:fill="FFFFFF"/>
        <w:spacing w:line="360" w:lineRule="auto"/>
        <w:jc w:val="both"/>
        <w:rPr>
          <w:rFonts w:ascii="Helvetica" w:hAnsi="Helvetica"/>
          <w:color w:val="000000"/>
        </w:rPr>
      </w:pPr>
    </w:p>
    <w:p w:rsidR="005374DF" w:rsidRPr="005374DF" w:rsidRDefault="005374DF" w:rsidP="00D25C87">
      <w:pPr>
        <w:shd w:val="clear" w:color="auto" w:fill="FFFFFF"/>
        <w:spacing w:line="360" w:lineRule="auto"/>
        <w:jc w:val="both"/>
        <w:rPr>
          <w:rFonts w:ascii="Helvetica" w:hAnsi="Helvetica"/>
          <w:b/>
          <w:i/>
          <w:color w:val="000000"/>
        </w:rPr>
      </w:pPr>
      <w:r w:rsidRPr="005374DF">
        <w:rPr>
          <w:rFonts w:ascii="Helvetica" w:hAnsi="Helvetica"/>
          <w:b/>
          <w:i/>
          <w:color w:val="000000"/>
        </w:rPr>
        <w:t xml:space="preserve">Many solutions for preserving biodiversity emerge at the local level </w:t>
      </w:r>
    </w:p>
    <w:p w:rsidR="00D25C87" w:rsidRDefault="00D25C87" w:rsidP="00D25C87">
      <w:pPr>
        <w:shd w:val="clear" w:color="auto" w:fill="FFFFFF"/>
        <w:spacing w:line="360" w:lineRule="auto"/>
        <w:jc w:val="both"/>
        <w:rPr>
          <w:rFonts w:ascii="Helvetica" w:hAnsi="Helvetica"/>
        </w:rPr>
      </w:pPr>
      <w:r>
        <w:rPr>
          <w:rFonts w:ascii="Helvetica" w:hAnsi="Helvetica"/>
          <w:color w:val="000000"/>
        </w:rPr>
        <w:t>T</w:t>
      </w:r>
      <w:r w:rsidRPr="00A47476">
        <w:rPr>
          <w:rFonts w:ascii="Helvetica" w:hAnsi="Helvetica"/>
          <w:color w:val="000000"/>
        </w:rPr>
        <w:t>here is a</w:t>
      </w:r>
      <w:r>
        <w:rPr>
          <w:rFonts w:ascii="Helvetica" w:hAnsi="Helvetica"/>
          <w:color w:val="000000"/>
        </w:rPr>
        <w:t>n urgent</w:t>
      </w:r>
      <w:r w:rsidRPr="00A47476">
        <w:rPr>
          <w:rFonts w:ascii="Helvetica" w:hAnsi="Helvetica"/>
          <w:color w:val="000000"/>
        </w:rPr>
        <w:t xml:space="preserve"> need to create governance mechanisms that facilitate the dynamic exchange of knowledge and resources. Such exchanges can generate innovative solutions for urban biodiversity </w:t>
      </w:r>
      <w:r>
        <w:rPr>
          <w:rFonts w:ascii="Helvetica" w:hAnsi="Helvetica"/>
          <w:color w:val="000000"/>
        </w:rPr>
        <w:t>from</w:t>
      </w:r>
      <w:r w:rsidRPr="00A47476">
        <w:rPr>
          <w:rFonts w:ascii="Helvetica" w:hAnsi="Helvetica"/>
          <w:color w:val="000000"/>
        </w:rPr>
        <w:t xml:space="preserve"> </w:t>
      </w:r>
      <w:r w:rsidRPr="001A657B">
        <w:rPr>
          <w:rFonts w:ascii="Helvetica" w:hAnsi="Helvetica"/>
          <w:color w:val="000000"/>
        </w:rPr>
        <w:t>the local to the global level.</w:t>
      </w:r>
      <w:r w:rsidRPr="00A47476">
        <w:rPr>
          <w:rFonts w:ascii="Helvetica" w:hAnsi="Helvetica"/>
          <w:color w:val="000000"/>
        </w:rPr>
        <w:t xml:space="preserve"> </w:t>
      </w:r>
      <w:r w:rsidRPr="00A47476">
        <w:rPr>
          <w:rFonts w:ascii="Helvetica" w:hAnsi="Helvetica"/>
        </w:rPr>
        <w:t xml:space="preserve">They are also necessary for building local capacities that can scale up innovations. </w:t>
      </w:r>
      <w:r w:rsidRPr="00A47476">
        <w:rPr>
          <w:rFonts w:ascii="Helvetica" w:hAnsi="Helvetica"/>
          <w:color w:val="000000"/>
        </w:rPr>
        <w:t>As many of the solutions to global concerns such as biodiversity emerge at the local level, w</w:t>
      </w:r>
      <w:r w:rsidRPr="00A47476">
        <w:rPr>
          <w:rFonts w:ascii="Helvetica" w:hAnsi="Helvetica"/>
        </w:rPr>
        <w:t xml:space="preserve">e need local </w:t>
      </w:r>
      <w:r w:rsidRPr="00A47476">
        <w:rPr>
          <w:rFonts w:ascii="Helvetica" w:hAnsi="Helvetica"/>
          <w:i/>
        </w:rPr>
        <w:t>and</w:t>
      </w:r>
      <w:r w:rsidRPr="00A47476">
        <w:rPr>
          <w:rFonts w:ascii="Helvetica" w:hAnsi="Helvetica"/>
        </w:rPr>
        <w:t xml:space="preserve"> global efforts to create the capacity to innovate locally and diffuse those innovations globally to those who need them. Local groups have to be able to adopt the best solutions for their local needs, absorb new practices, and be able to create the institutional mechanisms to scale up their benefits.</w:t>
      </w:r>
    </w:p>
    <w:p w:rsidR="00EF2999" w:rsidRDefault="00EF2999" w:rsidP="00EF2999">
      <w:pPr>
        <w:spacing w:line="360" w:lineRule="auto"/>
        <w:rPr>
          <w:rFonts w:ascii="Helvetica" w:hAnsi="Helvetica"/>
        </w:rPr>
      </w:pPr>
    </w:p>
    <w:p w:rsidR="00EF2999" w:rsidRPr="00AC6ECC" w:rsidRDefault="00EF2999" w:rsidP="00EF2999">
      <w:pPr>
        <w:pBdr>
          <w:top w:val="single" w:sz="4" w:space="1" w:color="auto"/>
          <w:left w:val="single" w:sz="4" w:space="4" w:color="auto"/>
          <w:bottom w:val="single" w:sz="4" w:space="1" w:color="auto"/>
          <w:right w:val="single" w:sz="4" w:space="4" w:color="auto"/>
        </w:pBdr>
        <w:spacing w:line="360" w:lineRule="auto"/>
        <w:jc w:val="both"/>
        <w:rPr>
          <w:rFonts w:ascii="Helvetica" w:hAnsi="Helvetica"/>
          <w:b/>
          <w:color w:val="800000"/>
          <w:sz w:val="20"/>
          <w:lang w:val="en-GB"/>
        </w:rPr>
      </w:pPr>
      <w:r w:rsidRPr="00AC6ECC">
        <w:rPr>
          <w:rFonts w:ascii="Helvetica" w:hAnsi="Helvetica"/>
          <w:b/>
          <w:color w:val="800000"/>
          <w:sz w:val="20"/>
          <w:lang w:val="en-GB"/>
        </w:rPr>
        <w:t>Urban Nature Facts</w:t>
      </w:r>
    </w:p>
    <w:p w:rsidR="00EF2999" w:rsidRPr="0072438B" w:rsidRDefault="00EF2999" w:rsidP="00EF2999">
      <w:pPr>
        <w:pBdr>
          <w:top w:val="single" w:sz="4" w:space="1" w:color="auto"/>
          <w:left w:val="single" w:sz="4" w:space="4" w:color="auto"/>
          <w:bottom w:val="single" w:sz="4" w:space="1" w:color="auto"/>
          <w:right w:val="single" w:sz="4" w:space="4" w:color="auto"/>
        </w:pBdr>
        <w:jc w:val="both"/>
        <w:rPr>
          <w:rFonts w:ascii="Helvetica" w:hAnsi="Helvetica"/>
          <w:color w:val="800000"/>
          <w:sz w:val="20"/>
          <w:lang w:val="en-GB"/>
        </w:rPr>
      </w:pPr>
      <w:r w:rsidRPr="0072438B">
        <w:rPr>
          <w:rFonts w:ascii="Helvetica" w:hAnsi="Helvetica"/>
          <w:color w:val="800000"/>
          <w:sz w:val="20"/>
          <w:lang w:val="en-GB"/>
        </w:rPr>
        <w:t>•</w:t>
      </w:r>
      <w:r w:rsidRPr="0072438B">
        <w:rPr>
          <w:rFonts w:ascii="Helvetica" w:hAnsi="Helvetica"/>
          <w:sz w:val="20"/>
          <w:lang w:val="en-GB"/>
        </w:rPr>
        <w:t>Individual initiatives count! Voluntary approaches, for example to set standards and targets for decreasing emissions, are usually introduced before governments resort to regulations.</w:t>
      </w:r>
    </w:p>
    <w:p w:rsidR="00D25C87" w:rsidRPr="00A47476" w:rsidRDefault="00D25C87" w:rsidP="00D25C87">
      <w:pPr>
        <w:shd w:val="clear" w:color="auto" w:fill="FFFFFF"/>
        <w:spacing w:line="360" w:lineRule="auto"/>
        <w:rPr>
          <w:rFonts w:ascii="Helvetica" w:hAnsi="Helvetica"/>
        </w:rPr>
      </w:pPr>
    </w:p>
    <w:p w:rsidR="00D25C87" w:rsidRPr="00A47476" w:rsidRDefault="00D25C87" w:rsidP="00D25C87">
      <w:pPr>
        <w:shd w:val="clear" w:color="auto" w:fill="FFFFFF"/>
        <w:spacing w:line="360" w:lineRule="auto"/>
        <w:jc w:val="both"/>
        <w:rPr>
          <w:rFonts w:ascii="Helvetica" w:hAnsi="Helvetica"/>
        </w:rPr>
      </w:pPr>
      <w:r w:rsidRPr="00A47476">
        <w:rPr>
          <w:rFonts w:ascii="Helvetica" w:hAnsi="Helvetica"/>
        </w:rPr>
        <w:t>Local authorities should map the possibilit</w:t>
      </w:r>
      <w:r>
        <w:rPr>
          <w:rFonts w:ascii="Helvetica" w:hAnsi="Helvetica"/>
        </w:rPr>
        <w:t>ies of collaboration. Initially</w:t>
      </w:r>
      <w:r w:rsidRPr="00A47476">
        <w:rPr>
          <w:rFonts w:ascii="Helvetica" w:hAnsi="Helvetica"/>
        </w:rPr>
        <w:t xml:space="preserve"> they should try to align their work on biodiversity with other formal and informal local processes that can affect biodiversity positively or negatively. In so doing, local governments must create a forum for interact</w:t>
      </w:r>
      <w:r>
        <w:rPr>
          <w:rFonts w:ascii="Helvetica" w:hAnsi="Helvetica"/>
        </w:rPr>
        <w:t>ion</w:t>
      </w:r>
      <w:r w:rsidRPr="00A47476">
        <w:rPr>
          <w:rFonts w:ascii="Helvetica" w:hAnsi="Helvetica"/>
        </w:rPr>
        <w:t xml:space="preserve"> </w:t>
      </w:r>
      <w:r>
        <w:rPr>
          <w:rFonts w:ascii="Helvetica" w:hAnsi="Helvetica"/>
        </w:rPr>
        <w:t>among</w:t>
      </w:r>
      <w:r w:rsidRPr="00A47476">
        <w:rPr>
          <w:rFonts w:ascii="Helvetica" w:hAnsi="Helvetica"/>
        </w:rPr>
        <w:t xml:space="preserve"> the relevant stakeholders within and beyond the city. This can be done in three steps:</w:t>
      </w:r>
    </w:p>
    <w:p w:rsidR="00D25C87" w:rsidRPr="00A5292D" w:rsidRDefault="00D25C87" w:rsidP="00D25C87">
      <w:pPr>
        <w:pStyle w:val="ListParagraph"/>
        <w:numPr>
          <w:ilvl w:val="0"/>
          <w:numId w:val="8"/>
        </w:numPr>
        <w:shd w:val="clear" w:color="auto" w:fill="FFFFFF"/>
        <w:spacing w:after="0" w:line="360" w:lineRule="auto"/>
        <w:jc w:val="both"/>
        <w:rPr>
          <w:rFonts w:ascii="Helvetica" w:hAnsi="Helvetica"/>
          <w:sz w:val="24"/>
        </w:rPr>
      </w:pPr>
      <w:r w:rsidRPr="00A5292D">
        <w:rPr>
          <w:rFonts w:ascii="Helvetica" w:hAnsi="Helvetica"/>
          <w:sz w:val="24"/>
        </w:rPr>
        <w:t xml:space="preserve">Decisions should be based on transparency, accountability, and inclusiveness, in order to create trust among the stakeholder groups and a collaborative environment. </w:t>
      </w:r>
    </w:p>
    <w:p w:rsidR="00D25C87" w:rsidRPr="00A5292D" w:rsidRDefault="00D25C87" w:rsidP="00D25C87">
      <w:pPr>
        <w:pStyle w:val="ListParagraph"/>
        <w:numPr>
          <w:ilvl w:val="0"/>
          <w:numId w:val="8"/>
        </w:numPr>
        <w:shd w:val="clear" w:color="auto" w:fill="FFFFFF"/>
        <w:spacing w:after="0" w:line="360" w:lineRule="auto"/>
        <w:jc w:val="both"/>
        <w:rPr>
          <w:rFonts w:ascii="Helvetica" w:hAnsi="Helvetica"/>
          <w:sz w:val="24"/>
        </w:rPr>
      </w:pPr>
      <w:r w:rsidRPr="00A5292D">
        <w:rPr>
          <w:rFonts w:ascii="Helvetica" w:hAnsi="Helvetica"/>
          <w:sz w:val="24"/>
        </w:rPr>
        <w:t xml:space="preserve">Local authorities should create the rules and organizational capacity to make collaboration effective and efficient. Many collaborations stop </w:t>
      </w:r>
      <w:r>
        <w:rPr>
          <w:rFonts w:ascii="Helvetica" w:hAnsi="Helvetica"/>
          <w:sz w:val="24"/>
        </w:rPr>
        <w:t>midstream</w:t>
      </w:r>
      <w:r w:rsidRPr="00A5292D">
        <w:rPr>
          <w:rFonts w:ascii="Helvetica" w:hAnsi="Helvetica"/>
          <w:sz w:val="24"/>
        </w:rPr>
        <w:t>, and stakeholders lose interest in continuing. A contact person (or department/organization) for each action can help determine responsibilities and flow of information.</w:t>
      </w:r>
    </w:p>
    <w:p w:rsidR="00EF2999" w:rsidRPr="00EF2999" w:rsidRDefault="00D25C87" w:rsidP="00EF2999">
      <w:pPr>
        <w:pStyle w:val="ListParagraph"/>
        <w:numPr>
          <w:ilvl w:val="0"/>
          <w:numId w:val="8"/>
        </w:numPr>
        <w:shd w:val="clear" w:color="auto" w:fill="FFFFFF"/>
        <w:spacing w:after="0" w:line="360" w:lineRule="auto"/>
        <w:jc w:val="both"/>
        <w:rPr>
          <w:rFonts w:ascii="Helvetica" w:hAnsi="Helvetica"/>
          <w:sz w:val="24"/>
        </w:rPr>
      </w:pPr>
      <w:r w:rsidRPr="00A5292D">
        <w:rPr>
          <w:rFonts w:ascii="Helvetica" w:hAnsi="Helvetica"/>
          <w:sz w:val="24"/>
        </w:rPr>
        <w:t xml:space="preserve">Collaboration should reflect realities on the ground, in both biodiversity and social dimensions. Clear mechanisms of assessing the direction in </w:t>
      </w:r>
      <w:r w:rsidRPr="00A5292D">
        <w:rPr>
          <w:rFonts w:ascii="Helvetica" w:hAnsi="Helvetica"/>
          <w:sz w:val="24"/>
        </w:rPr>
        <w:lastRenderedPageBreak/>
        <w:t xml:space="preserve">which local biodiversity is moving, such as the City Biodiversity Index </w:t>
      </w:r>
      <w:r>
        <w:rPr>
          <w:rFonts w:ascii="Helvetica" w:hAnsi="Helvetica"/>
          <w:sz w:val="24"/>
        </w:rPr>
        <w:t xml:space="preserve">(see p. </w:t>
      </w:r>
      <w:r w:rsidRPr="00F4323C">
        <w:rPr>
          <w:rFonts w:ascii="Helvetica" w:hAnsi="Helvetica"/>
          <w:sz w:val="24"/>
          <w:highlight w:val="yellow"/>
        </w:rPr>
        <w:t>XXX</w:t>
      </w:r>
      <w:r>
        <w:rPr>
          <w:rFonts w:ascii="Helvetica" w:hAnsi="Helvetica"/>
          <w:sz w:val="24"/>
        </w:rPr>
        <w:t xml:space="preserve">) </w:t>
      </w:r>
      <w:r w:rsidRPr="00A5292D">
        <w:rPr>
          <w:rFonts w:ascii="Helvetica" w:hAnsi="Helvetica"/>
          <w:sz w:val="24"/>
        </w:rPr>
        <w:t>and other indicators, are also necessary.</w:t>
      </w:r>
    </w:p>
    <w:p w:rsidR="00EF2999" w:rsidRDefault="00EF2999" w:rsidP="00EF2999">
      <w:pPr>
        <w:spacing w:line="360" w:lineRule="auto"/>
        <w:rPr>
          <w:rFonts w:ascii="Helvetica" w:hAnsi="Helvetica"/>
        </w:rPr>
      </w:pPr>
    </w:p>
    <w:p w:rsidR="00EF2999" w:rsidRPr="00BC5310" w:rsidRDefault="00EF2999" w:rsidP="00EF299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262626"/>
          <w:sz w:val="20"/>
          <w:szCs w:val="26"/>
        </w:rPr>
      </w:pPr>
      <w:r w:rsidRPr="00BC5310">
        <w:rPr>
          <w:rFonts w:ascii="Helvetica" w:hAnsi="Helvetica" w:cs="Helvetica"/>
          <w:b/>
          <w:bCs/>
          <w:color w:val="262626"/>
          <w:sz w:val="20"/>
          <w:szCs w:val="26"/>
        </w:rPr>
        <w:t>Aichi Target 4:</w:t>
      </w:r>
      <w:r w:rsidRPr="00BC5310">
        <w:rPr>
          <w:rFonts w:ascii="Helvetica" w:hAnsi="Helvetica" w:cs="Helvetica"/>
          <w:color w:val="262626"/>
          <w:sz w:val="20"/>
          <w:szCs w:val="26"/>
        </w:rPr>
        <w:t xml:space="preserve"> By 2020, at the latest, Governments, business and stakeholders at all levels have taken steps to achieve or have implemented plans for sustainable production and consumption and have kept the impacts of use of natural resources well within safe ecological limits.</w:t>
      </w:r>
    </w:p>
    <w:p w:rsidR="00EF2999" w:rsidRPr="00BC5310" w:rsidRDefault="00EF2999" w:rsidP="00EF299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color w:val="FF0000"/>
          <w:sz w:val="20"/>
          <w:szCs w:val="26"/>
        </w:rPr>
      </w:pPr>
    </w:p>
    <w:p w:rsidR="00EF2999" w:rsidRPr="00BC5310" w:rsidRDefault="00EF2999" w:rsidP="00EF2999">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sidRPr="00BC5310">
        <w:rPr>
          <w:rFonts w:ascii="Helvetica" w:hAnsi="Helvetica" w:cs="Helvetica"/>
          <w:i/>
          <w:color w:val="008000"/>
          <w:sz w:val="20"/>
          <w:szCs w:val="26"/>
        </w:rPr>
        <w:t xml:space="preserve">Means of production and modes of consumption are dictated by norms, regulations, and negotiations happening in cities. City governments, by their business licensing and law-enforcement mandates, close relations with large corporations, and landscape management tools they have at close range, are arguably THE level of government that can achieve this target. </w:t>
      </w:r>
    </w:p>
    <w:p w:rsidR="00EF2999" w:rsidRDefault="00EF2999" w:rsidP="00EF2999">
      <w:pPr>
        <w:spacing w:line="360" w:lineRule="auto"/>
        <w:rPr>
          <w:rFonts w:ascii="Helvetica" w:hAnsi="Helvetica"/>
          <w:b/>
          <w:i/>
          <w:sz w:val="20"/>
        </w:rPr>
      </w:pPr>
    </w:p>
    <w:p w:rsidR="00D25C87" w:rsidRPr="005A1BD3" w:rsidRDefault="005A1BD3" w:rsidP="00D25C87">
      <w:pPr>
        <w:spacing w:line="360" w:lineRule="auto"/>
        <w:rPr>
          <w:rFonts w:ascii="Helvetica" w:hAnsi="Helvetica"/>
          <w:b/>
          <w:i/>
        </w:rPr>
      </w:pPr>
      <w:proofErr w:type="spellStart"/>
      <w:r w:rsidRPr="005A1BD3">
        <w:rPr>
          <w:rFonts w:ascii="Helvetica" w:hAnsi="Helvetica"/>
          <w:b/>
          <w:i/>
        </w:rPr>
        <w:t>Subnational</w:t>
      </w:r>
      <w:proofErr w:type="spellEnd"/>
      <w:r w:rsidRPr="005A1BD3">
        <w:rPr>
          <w:rFonts w:ascii="Helvetica" w:hAnsi="Helvetica"/>
          <w:b/>
          <w:i/>
        </w:rPr>
        <w:t xml:space="preserve"> g</w:t>
      </w:r>
      <w:r w:rsidR="00D25C87" w:rsidRPr="005A1BD3">
        <w:rPr>
          <w:rFonts w:ascii="Helvetica" w:hAnsi="Helvetica"/>
          <w:b/>
          <w:i/>
        </w:rPr>
        <w:t>overnments</w:t>
      </w:r>
      <w:r w:rsidRPr="005A1BD3">
        <w:rPr>
          <w:rFonts w:ascii="Helvetica" w:hAnsi="Helvetica"/>
          <w:b/>
          <w:i/>
        </w:rPr>
        <w:t xml:space="preserve"> </w:t>
      </w:r>
      <w:r>
        <w:rPr>
          <w:rFonts w:ascii="Helvetica" w:hAnsi="Helvetica"/>
          <w:b/>
          <w:i/>
        </w:rPr>
        <w:t>can</w:t>
      </w:r>
      <w:r w:rsidRPr="005A1BD3">
        <w:rPr>
          <w:rFonts w:ascii="Helvetica" w:hAnsi="Helvetica"/>
          <w:b/>
          <w:i/>
        </w:rPr>
        <w:t xml:space="preserve"> play</w:t>
      </w:r>
      <w:r>
        <w:rPr>
          <w:rFonts w:ascii="Helvetica" w:hAnsi="Helvetica"/>
          <w:b/>
          <w:i/>
        </w:rPr>
        <w:t xml:space="preserve"> a critical role in protecting biodiversity</w:t>
      </w:r>
    </w:p>
    <w:p w:rsidR="00D25C87" w:rsidRPr="00552B86" w:rsidRDefault="00D25C87" w:rsidP="00D25C87">
      <w:pPr>
        <w:shd w:val="clear" w:color="auto" w:fill="FFFFFF"/>
        <w:spacing w:line="360" w:lineRule="auto"/>
        <w:jc w:val="both"/>
        <w:rPr>
          <w:rFonts w:ascii="Helvetica" w:eastAsiaTheme="minorHAnsi" w:hAnsi="Helvetica" w:cs="Helvetica"/>
          <w:szCs w:val="30"/>
        </w:rPr>
      </w:pPr>
      <w:proofErr w:type="spellStart"/>
      <w:r>
        <w:rPr>
          <w:rFonts w:ascii="Helvetica" w:hAnsi="Helvetica"/>
        </w:rPr>
        <w:t>Subnational</w:t>
      </w:r>
      <w:proofErr w:type="spellEnd"/>
      <w:r>
        <w:rPr>
          <w:rFonts w:ascii="Helvetica" w:hAnsi="Helvetica"/>
        </w:rPr>
        <w:t xml:space="preserve"> governments—be they provincial, state, or regional—have a critical role to play in helping cities protect biodiversity. Local governance of biodiversity typically requires landscape-level coordination and thus can benefit greatly from the cooperation of </w:t>
      </w:r>
      <w:proofErr w:type="spellStart"/>
      <w:r>
        <w:rPr>
          <w:rFonts w:ascii="Helvetica" w:hAnsi="Helvetica"/>
        </w:rPr>
        <w:t>subnational</w:t>
      </w:r>
      <w:proofErr w:type="spellEnd"/>
      <w:r>
        <w:rPr>
          <w:rFonts w:ascii="Helvetica" w:hAnsi="Helvetica"/>
        </w:rPr>
        <w:t xml:space="preserve"> governments. This is particularly true when (a) urbanization has happened through smaller cities, where economies of scale apply; (b) coordinated efforts are needed to protect watersheds and other ecosystem features; and (c) there is a need to quantify the footprint of urbanization beyond city borders. </w:t>
      </w:r>
      <w:proofErr w:type="spellStart"/>
      <w:r>
        <w:rPr>
          <w:rFonts w:ascii="Helvetica" w:hAnsi="Helvetica"/>
        </w:rPr>
        <w:t>Subnational</w:t>
      </w:r>
      <w:proofErr w:type="spellEnd"/>
      <w:r>
        <w:rPr>
          <w:rFonts w:ascii="Helvetica" w:hAnsi="Helvetica"/>
        </w:rPr>
        <w:t xml:space="preserve"> governments also </w:t>
      </w:r>
      <w:r w:rsidRPr="00552B86">
        <w:rPr>
          <w:rFonts w:ascii="Helvetica" w:eastAsiaTheme="minorHAnsi" w:hAnsi="Helvetica" w:cs="Helvetica"/>
          <w:szCs w:val="30"/>
        </w:rPr>
        <w:t>hold critical mandates in terms of tax and infrastructure-investment distribution to cities that are essential for any green municipal budget to work.</w:t>
      </w:r>
    </w:p>
    <w:p w:rsidR="00EF2999" w:rsidRDefault="00EF2999" w:rsidP="00D25C87">
      <w:pPr>
        <w:spacing w:line="360" w:lineRule="auto"/>
        <w:rPr>
          <w:rFonts w:ascii="Helvetica" w:hAnsi="Helvetica"/>
        </w:rPr>
      </w:pPr>
    </w:p>
    <w:p w:rsidR="00D25C87" w:rsidRPr="006F1B89" w:rsidRDefault="00D25C87" w:rsidP="00D25C87">
      <w:pPr>
        <w:spacing w:line="360" w:lineRule="auto"/>
        <w:rPr>
          <w:rFonts w:ascii="Helvetica" w:hAnsi="Helvetica"/>
          <w:b/>
          <w:i/>
          <w:sz w:val="20"/>
        </w:rPr>
      </w:pPr>
      <w:r>
        <w:rPr>
          <w:rFonts w:ascii="Helvetica" w:hAnsi="Helvetica"/>
          <w:b/>
          <w:i/>
          <w:sz w:val="20"/>
        </w:rPr>
        <w:t>Select R</w:t>
      </w:r>
      <w:r w:rsidRPr="006F1B89">
        <w:rPr>
          <w:rFonts w:ascii="Helvetica" w:hAnsi="Helvetica"/>
          <w:b/>
          <w:i/>
          <w:sz w:val="20"/>
        </w:rPr>
        <w:t>eferences</w:t>
      </w:r>
    </w:p>
    <w:p w:rsidR="00D25C87" w:rsidRDefault="00D25C87" w:rsidP="00D25C87">
      <w:pPr>
        <w:spacing w:line="360" w:lineRule="auto"/>
        <w:jc w:val="both"/>
        <w:rPr>
          <w:rFonts w:ascii="Helvetica" w:hAnsi="Helvetica"/>
          <w:sz w:val="20"/>
        </w:rPr>
      </w:pPr>
      <w:r w:rsidRPr="002A3903">
        <w:rPr>
          <w:rFonts w:ascii="Helvetica" w:hAnsi="Helvetica"/>
          <w:sz w:val="20"/>
          <w:highlight w:val="yellow"/>
        </w:rPr>
        <w:t>[To come]</w:t>
      </w:r>
      <w:r>
        <w:rPr>
          <w:rFonts w:ascii="Helvetica" w:hAnsi="Helvetica"/>
          <w:sz w:val="20"/>
        </w:rPr>
        <w:t xml:space="preserve"> </w:t>
      </w:r>
    </w:p>
    <w:p w:rsidR="00D25C87" w:rsidRDefault="00D25C87" w:rsidP="00D25C87">
      <w:pPr>
        <w:spacing w:line="360" w:lineRule="auto"/>
        <w:rPr>
          <w:rFonts w:ascii="Helvetica" w:hAnsi="Helvetica"/>
          <w:b/>
          <w:color w:val="008000"/>
        </w:rPr>
      </w:pPr>
      <w:r>
        <w:rPr>
          <w:rFonts w:ascii="Helvetica" w:hAnsi="Helvetica"/>
          <w:sz w:val="20"/>
        </w:rPr>
        <w:t xml:space="preserve">For a complete bibliography, see </w:t>
      </w:r>
      <w:hyperlink r:id="rId34" w:history="1">
        <w:r w:rsidRPr="00213CD2">
          <w:rPr>
            <w:rStyle w:val="Hyperlink"/>
            <w:rFonts w:ascii="Helvetica" w:hAnsi="Helvetica"/>
            <w:color w:val="auto"/>
            <w:sz w:val="20"/>
            <w:highlight w:val="yellow"/>
            <w:u w:val="none"/>
          </w:rPr>
          <w:t>www.xxx</w:t>
        </w:r>
      </w:hyperlink>
      <w:r w:rsidRPr="002A3903">
        <w:rPr>
          <w:rFonts w:ascii="Helvetica" w:hAnsi="Helvetica"/>
          <w:sz w:val="20"/>
          <w:highlight w:val="yellow"/>
        </w:rPr>
        <w:t>]</w:t>
      </w:r>
    </w:p>
    <w:p w:rsidR="00D25C87" w:rsidRPr="00A47476" w:rsidRDefault="00D25C87" w:rsidP="00D25C87">
      <w:pPr>
        <w:spacing w:line="360" w:lineRule="auto"/>
        <w:rPr>
          <w:rFonts w:ascii="Helvetica" w:hAnsi="Helvetica"/>
        </w:rPr>
      </w:pPr>
    </w:p>
    <w:p w:rsidR="00D25C87" w:rsidRPr="009B5F9A" w:rsidRDefault="00D25C87" w:rsidP="00D25C87">
      <w:pPr>
        <w:shd w:val="clear" w:color="auto" w:fill="FFFFFF"/>
        <w:spacing w:line="360" w:lineRule="auto"/>
        <w:rPr>
          <w:rFonts w:ascii="Helvetica" w:hAnsi="Helvetica"/>
          <w:b/>
        </w:rPr>
      </w:pPr>
      <w:r w:rsidRPr="00313B1C">
        <w:rPr>
          <w:rFonts w:ascii="Helvetica" w:hAnsi="Helvetica"/>
          <w:b/>
          <w:highlight w:val="yellow"/>
        </w:rPr>
        <w:t>CASE STUDIES</w:t>
      </w:r>
    </w:p>
    <w:p w:rsidR="00D25C87" w:rsidRPr="00313B1C" w:rsidRDefault="00D25C87" w:rsidP="00D25C87">
      <w:pPr>
        <w:spacing w:line="360" w:lineRule="auto"/>
        <w:jc w:val="both"/>
        <w:rPr>
          <w:rFonts w:ascii="Helvetica" w:hAnsi="Helvetica" w:cs="Arial"/>
          <w:b/>
          <w:color w:val="008000"/>
          <w:szCs w:val="20"/>
        </w:rPr>
      </w:pPr>
      <w:r w:rsidRPr="00313B1C">
        <w:rPr>
          <w:rFonts w:ascii="Helvetica" w:hAnsi="Helvetica" w:cs="Arial"/>
          <w:b/>
          <w:color w:val="008000"/>
          <w:szCs w:val="20"/>
        </w:rPr>
        <w:t>Biodiversity Recovery in Greater Sudbury</w:t>
      </w:r>
    </w:p>
    <w:p w:rsidR="00D25C87" w:rsidRPr="00145ABB" w:rsidRDefault="00D25C87" w:rsidP="00D25C87">
      <w:pPr>
        <w:spacing w:line="360" w:lineRule="auto"/>
        <w:jc w:val="both"/>
        <w:rPr>
          <w:rFonts w:ascii="Helvetica" w:hAnsi="Helvetica" w:cs="Arial"/>
          <w:szCs w:val="20"/>
        </w:rPr>
      </w:pPr>
      <w:r w:rsidRPr="0047683D">
        <w:rPr>
          <w:rFonts w:ascii="Helvetica" w:hAnsi="Helvetica" w:cs="Arial"/>
          <w:szCs w:val="20"/>
        </w:rPr>
        <w:t>Greater Sudbury</w:t>
      </w:r>
      <w:r>
        <w:rPr>
          <w:rFonts w:ascii="Helvetica" w:hAnsi="Helvetica" w:cs="Arial"/>
          <w:szCs w:val="20"/>
        </w:rPr>
        <w:t>,</w:t>
      </w:r>
      <w:r w:rsidRPr="0047683D">
        <w:rPr>
          <w:rFonts w:ascii="Helvetica" w:hAnsi="Helvetica" w:cs="Arial"/>
          <w:szCs w:val="20"/>
        </w:rPr>
        <w:t xml:space="preserve"> the most populated city in northern Ontario, is </w:t>
      </w:r>
      <w:r>
        <w:rPr>
          <w:rFonts w:ascii="Helvetica" w:hAnsi="Helvetica" w:cs="Arial"/>
          <w:szCs w:val="20"/>
        </w:rPr>
        <w:t xml:space="preserve">an important mining center and </w:t>
      </w:r>
      <w:r w:rsidRPr="0047683D">
        <w:rPr>
          <w:rFonts w:ascii="Helvetica" w:hAnsi="Helvetica" w:cs="Arial"/>
          <w:szCs w:val="20"/>
        </w:rPr>
        <w:t xml:space="preserve">home to one of the largest nickel ore bodies in the world. Past smelting activities contributed to high levels of </w:t>
      </w:r>
      <w:r>
        <w:rPr>
          <w:rFonts w:ascii="Helvetica" w:hAnsi="Helvetica" w:cs="Arial"/>
          <w:szCs w:val="20"/>
        </w:rPr>
        <w:t xml:space="preserve">atmospheric </w:t>
      </w:r>
      <w:proofErr w:type="spellStart"/>
      <w:r w:rsidRPr="0047683D">
        <w:rPr>
          <w:rFonts w:ascii="Helvetica" w:hAnsi="Helvetica" w:cs="Arial"/>
          <w:szCs w:val="20"/>
        </w:rPr>
        <w:t>su</w:t>
      </w:r>
      <w:r>
        <w:rPr>
          <w:rFonts w:ascii="Helvetica" w:hAnsi="Helvetica" w:cs="Arial"/>
          <w:szCs w:val="20"/>
        </w:rPr>
        <w:t>lphur</w:t>
      </w:r>
      <w:proofErr w:type="spellEnd"/>
      <w:r>
        <w:rPr>
          <w:rFonts w:ascii="Helvetica" w:hAnsi="Helvetica" w:cs="Arial"/>
          <w:szCs w:val="20"/>
        </w:rPr>
        <w:t xml:space="preserve"> dioxide and resulted</w:t>
      </w:r>
      <w:r w:rsidRPr="0047683D">
        <w:rPr>
          <w:rFonts w:ascii="Helvetica" w:hAnsi="Helvetica" w:cs="Arial"/>
          <w:szCs w:val="20"/>
        </w:rPr>
        <w:t xml:space="preserve"> in the disappearance of most of the area’s vegetation</w:t>
      </w:r>
      <w:r>
        <w:rPr>
          <w:rFonts w:ascii="Helvetica" w:hAnsi="Helvetica" w:cs="Arial"/>
          <w:szCs w:val="20"/>
        </w:rPr>
        <w:t>: b</w:t>
      </w:r>
      <w:r w:rsidRPr="0047683D">
        <w:rPr>
          <w:rFonts w:ascii="Helvetica" w:hAnsi="Helvetica" w:cs="Arial"/>
          <w:szCs w:val="20"/>
        </w:rPr>
        <w:t>y the 1960s, an estimated 84,000 hectares were considered barren or semi-barren.</w:t>
      </w:r>
      <w:r>
        <w:rPr>
          <w:rFonts w:ascii="Helvetica" w:hAnsi="Helvetica" w:cs="Arial"/>
          <w:szCs w:val="20"/>
        </w:rPr>
        <w:t xml:space="preserve"> </w:t>
      </w:r>
      <w:r w:rsidRPr="0047683D">
        <w:rPr>
          <w:rFonts w:ascii="Helvetica" w:hAnsi="Helvetica" w:cs="Arial"/>
          <w:szCs w:val="20"/>
        </w:rPr>
        <w:t xml:space="preserve">In 1978 the </w:t>
      </w:r>
      <w:r w:rsidRPr="0047683D">
        <w:rPr>
          <w:rFonts w:ascii="Helvetica" w:hAnsi="Helvetica" w:cs="Arial"/>
          <w:szCs w:val="20"/>
        </w:rPr>
        <w:lastRenderedPageBreak/>
        <w:t xml:space="preserve">city initiated a </w:t>
      </w:r>
      <w:proofErr w:type="spellStart"/>
      <w:r w:rsidRPr="0047683D">
        <w:rPr>
          <w:rFonts w:ascii="Helvetica" w:hAnsi="Helvetica" w:cs="Arial"/>
          <w:szCs w:val="20"/>
        </w:rPr>
        <w:t>regreening</w:t>
      </w:r>
      <w:proofErr w:type="spellEnd"/>
      <w:r w:rsidRPr="0047683D">
        <w:rPr>
          <w:rFonts w:ascii="Helvetica" w:hAnsi="Helvetica" w:cs="Arial"/>
          <w:szCs w:val="20"/>
        </w:rPr>
        <w:t xml:space="preserve"> program</w:t>
      </w:r>
      <w:r>
        <w:rPr>
          <w:rFonts w:ascii="Helvetica" w:hAnsi="Helvetica" w:cs="Arial"/>
          <w:szCs w:val="20"/>
        </w:rPr>
        <w:t>. Based on</w:t>
      </w:r>
      <w:r w:rsidRPr="0047683D">
        <w:rPr>
          <w:rFonts w:ascii="Helvetica" w:hAnsi="Helvetica" w:cs="Arial"/>
          <w:szCs w:val="20"/>
        </w:rPr>
        <w:t xml:space="preserve"> a partnership among community groups, citizens, gove</w:t>
      </w:r>
      <w:r>
        <w:rPr>
          <w:rFonts w:ascii="Helvetica" w:hAnsi="Helvetica" w:cs="Arial"/>
          <w:szCs w:val="20"/>
        </w:rPr>
        <w:t xml:space="preserve">rnment ministries and agencies, </w:t>
      </w:r>
      <w:r w:rsidRPr="0047683D">
        <w:rPr>
          <w:rFonts w:ascii="Helvetica" w:hAnsi="Helvetica" w:cs="Arial"/>
          <w:szCs w:val="20"/>
        </w:rPr>
        <w:t>educational institutions,</w:t>
      </w:r>
      <w:r>
        <w:rPr>
          <w:rFonts w:ascii="Helvetica" w:hAnsi="Helvetica" w:cs="Arial"/>
          <w:szCs w:val="20"/>
        </w:rPr>
        <w:t xml:space="preserve"> </w:t>
      </w:r>
      <w:r w:rsidRPr="0047683D">
        <w:rPr>
          <w:rFonts w:ascii="Helvetica" w:hAnsi="Helvetica" w:cs="Arial"/>
          <w:szCs w:val="20"/>
        </w:rPr>
        <w:t>and the local mining companies, Vale and Xstrata Nickel</w:t>
      </w:r>
      <w:r>
        <w:rPr>
          <w:rFonts w:ascii="Helvetica" w:hAnsi="Helvetica" w:cs="Arial"/>
          <w:szCs w:val="20"/>
        </w:rPr>
        <w:t>, the</w:t>
      </w:r>
      <w:r w:rsidRPr="0047683D">
        <w:rPr>
          <w:rFonts w:ascii="Helvetica" w:hAnsi="Helvetica" w:cs="Arial"/>
          <w:szCs w:val="20"/>
        </w:rPr>
        <w:t xml:space="preserve"> </w:t>
      </w:r>
      <w:r>
        <w:rPr>
          <w:rFonts w:ascii="Helvetica" w:hAnsi="Helvetica" w:cs="Arial"/>
          <w:szCs w:val="20"/>
        </w:rPr>
        <w:t>program has resulted in the</w:t>
      </w:r>
      <w:r w:rsidRPr="0047683D">
        <w:rPr>
          <w:rFonts w:ascii="Helvetica" w:hAnsi="Helvetica" w:cs="Arial"/>
          <w:szCs w:val="20"/>
        </w:rPr>
        <w:t xml:space="preserve"> planting of millions of trees and shrubs on</w:t>
      </w:r>
      <w:r>
        <w:rPr>
          <w:rFonts w:ascii="Helvetica" w:hAnsi="Helvetica" w:cs="Arial"/>
          <w:szCs w:val="20"/>
        </w:rPr>
        <w:t xml:space="preserve"> tens of thousands of hectares. Together with the mining companies, the city also</w:t>
      </w:r>
      <w:r w:rsidRPr="0047683D">
        <w:rPr>
          <w:rFonts w:ascii="Helvetica" w:hAnsi="Helvetica" w:cs="Arial"/>
          <w:szCs w:val="20"/>
        </w:rPr>
        <w:t xml:space="preserve"> developed a Biodiversity Action Plan</w:t>
      </w:r>
      <w:r>
        <w:rPr>
          <w:rFonts w:ascii="Helvetica" w:hAnsi="Helvetica" w:cs="Arial"/>
          <w:szCs w:val="20"/>
        </w:rPr>
        <w:t>. This</w:t>
      </w:r>
      <w:r w:rsidRPr="0047683D">
        <w:rPr>
          <w:rFonts w:ascii="Helvetica" w:hAnsi="Helvetica" w:cs="Arial"/>
          <w:szCs w:val="20"/>
        </w:rPr>
        <w:t xml:space="preserve"> long-term commitment to ecological recovery and biodiversity </w:t>
      </w:r>
      <w:r>
        <w:rPr>
          <w:rFonts w:ascii="Helvetica" w:hAnsi="Helvetica" w:cs="Arial"/>
          <w:szCs w:val="20"/>
        </w:rPr>
        <w:t xml:space="preserve">(available at </w:t>
      </w:r>
      <w:hyperlink r:id="rId35" w:history="1">
        <w:r w:rsidRPr="00B74732">
          <w:rPr>
            <w:rStyle w:val="Hyperlink"/>
            <w:rFonts w:ascii="Helvetica" w:hAnsi="Helvetica" w:cs="Arial"/>
            <w:color w:val="auto"/>
            <w:szCs w:val="20"/>
            <w:u w:val="none"/>
          </w:rPr>
          <w:t>www.greatersudbury.ca/biodiversity</w:t>
        </w:r>
      </w:hyperlink>
      <w:r>
        <w:t xml:space="preserve">) </w:t>
      </w:r>
      <w:r w:rsidRPr="0047683D">
        <w:rPr>
          <w:rFonts w:ascii="Helvetica" w:hAnsi="Helvetica" w:cs="Arial"/>
          <w:szCs w:val="20"/>
        </w:rPr>
        <w:t xml:space="preserve">was developed with considerable </w:t>
      </w:r>
      <w:r>
        <w:rPr>
          <w:rFonts w:ascii="Helvetica" w:hAnsi="Helvetica" w:cs="Arial"/>
          <w:szCs w:val="20"/>
        </w:rPr>
        <w:t xml:space="preserve">community </w:t>
      </w:r>
      <w:r w:rsidRPr="0047683D">
        <w:rPr>
          <w:rFonts w:ascii="Helvetica" w:hAnsi="Helvetica" w:cs="Arial"/>
          <w:szCs w:val="20"/>
        </w:rPr>
        <w:t>input</w:t>
      </w:r>
      <w:r>
        <w:rPr>
          <w:rFonts w:ascii="Helvetica" w:hAnsi="Helvetica" w:cs="Arial"/>
          <w:szCs w:val="20"/>
        </w:rPr>
        <w:t>.</w:t>
      </w:r>
      <w:r w:rsidRPr="0047683D">
        <w:rPr>
          <w:rFonts w:ascii="Helvetica" w:hAnsi="Helvetica" w:cs="Arial"/>
          <w:szCs w:val="20"/>
        </w:rPr>
        <w:t xml:space="preserve"> </w:t>
      </w:r>
      <w:r>
        <w:rPr>
          <w:rFonts w:ascii="Helvetica" w:hAnsi="Helvetica" w:cs="Arial"/>
          <w:szCs w:val="20"/>
        </w:rPr>
        <w:t xml:space="preserve">The plan </w:t>
      </w:r>
      <w:r w:rsidRPr="0047683D">
        <w:rPr>
          <w:rFonts w:ascii="Helvetica" w:hAnsi="Helvetica" w:cs="Arial"/>
          <w:szCs w:val="20"/>
        </w:rPr>
        <w:t>outlines the actions needed for ecological recovery</w:t>
      </w:r>
      <w:r>
        <w:rPr>
          <w:rFonts w:ascii="Helvetica" w:hAnsi="Helvetica" w:cs="Arial"/>
          <w:szCs w:val="20"/>
        </w:rPr>
        <w:t>,</w:t>
      </w:r>
      <w:r w:rsidRPr="0047683D">
        <w:rPr>
          <w:rFonts w:ascii="Helvetica" w:hAnsi="Helvetica" w:cs="Arial"/>
          <w:szCs w:val="20"/>
        </w:rPr>
        <w:t xml:space="preserve"> highlights the need for education and citizen engagement</w:t>
      </w:r>
      <w:r>
        <w:rPr>
          <w:rFonts w:ascii="Helvetica" w:hAnsi="Helvetica" w:cs="Arial"/>
          <w:szCs w:val="20"/>
        </w:rPr>
        <w:t>, and</w:t>
      </w:r>
      <w:r w:rsidRPr="0047683D">
        <w:rPr>
          <w:rFonts w:ascii="Helvetica" w:hAnsi="Helvetica" w:cs="Arial"/>
          <w:szCs w:val="20"/>
        </w:rPr>
        <w:t xml:space="preserve"> also addresses issues such as watershed protection, food biodiversity, climate change, and </w:t>
      </w:r>
      <w:r>
        <w:rPr>
          <w:rFonts w:ascii="Helvetica" w:hAnsi="Helvetica" w:cs="Arial"/>
          <w:szCs w:val="20"/>
        </w:rPr>
        <w:t xml:space="preserve">at-risk </w:t>
      </w:r>
      <w:r w:rsidRPr="0047683D">
        <w:rPr>
          <w:rFonts w:ascii="Helvetica" w:hAnsi="Helvetica" w:cs="Arial"/>
          <w:szCs w:val="20"/>
        </w:rPr>
        <w:t xml:space="preserve">species. </w:t>
      </w:r>
      <w:r>
        <w:rPr>
          <w:rFonts w:ascii="Helvetica" w:hAnsi="Helvetica" w:cs="Arial"/>
          <w:szCs w:val="20"/>
        </w:rPr>
        <w:t>With these efforts</w:t>
      </w:r>
      <w:r w:rsidRPr="0047683D">
        <w:rPr>
          <w:rFonts w:ascii="Helvetica" w:hAnsi="Helvetica" w:cs="Arial"/>
          <w:szCs w:val="20"/>
        </w:rPr>
        <w:t xml:space="preserve">, the City of Greater Sudbury and its partners continue to </w:t>
      </w:r>
      <w:r>
        <w:rPr>
          <w:rFonts w:ascii="Helvetica" w:hAnsi="Helvetica" w:cs="Arial"/>
          <w:szCs w:val="20"/>
        </w:rPr>
        <w:t>showcase</w:t>
      </w:r>
      <w:r w:rsidRPr="0047683D">
        <w:rPr>
          <w:rFonts w:ascii="Helvetica" w:hAnsi="Helvetica" w:cs="Arial"/>
          <w:szCs w:val="20"/>
        </w:rPr>
        <w:t xml:space="preserve"> the extent to which a community can transform itself through ecological recovery. </w:t>
      </w:r>
      <w:r w:rsidRPr="00685AE4">
        <w:rPr>
          <w:rFonts w:ascii="Helvetica" w:hAnsi="Helvetica" w:cs="Times"/>
          <w:color w:val="FF0000"/>
          <w:szCs w:val="19"/>
          <w:highlight w:val="yellow"/>
        </w:rPr>
        <w:t xml:space="preserve">[Insert before and after photos </w:t>
      </w:r>
      <w:r>
        <w:rPr>
          <w:rFonts w:ascii="Helvetica" w:hAnsi="Helvetica" w:cs="Times"/>
          <w:color w:val="FF0000"/>
          <w:szCs w:val="19"/>
          <w:highlight w:val="yellow"/>
        </w:rPr>
        <w:t xml:space="preserve">of Greater Sudbury </w:t>
      </w:r>
      <w:r w:rsidRPr="00685AE4">
        <w:rPr>
          <w:rFonts w:ascii="Helvetica" w:hAnsi="Helvetica" w:cs="Times"/>
          <w:color w:val="FF0000"/>
          <w:szCs w:val="19"/>
          <w:highlight w:val="yellow"/>
        </w:rPr>
        <w:t xml:space="preserve">from Nicole </w:t>
      </w:r>
      <w:proofErr w:type="spellStart"/>
      <w:r w:rsidRPr="00685AE4">
        <w:rPr>
          <w:rFonts w:ascii="Helvetica" w:hAnsi="Helvetica" w:cs="Times"/>
          <w:color w:val="FF0000"/>
          <w:szCs w:val="19"/>
          <w:highlight w:val="yellow"/>
        </w:rPr>
        <w:t>Marzok</w:t>
      </w:r>
      <w:proofErr w:type="spellEnd"/>
      <w:r w:rsidRPr="00685AE4">
        <w:rPr>
          <w:rFonts w:ascii="Helvetica" w:hAnsi="Helvetica" w:cs="Times"/>
          <w:color w:val="FF0000"/>
          <w:szCs w:val="19"/>
          <w:highlight w:val="yellow"/>
        </w:rPr>
        <w:t>.]</w:t>
      </w:r>
    </w:p>
    <w:p w:rsidR="00D25C87" w:rsidRDefault="00D25C87" w:rsidP="00D25C87">
      <w:pPr>
        <w:spacing w:line="360" w:lineRule="auto"/>
        <w:rPr>
          <w:rFonts w:ascii="Helvetica" w:hAnsi="Helvetica"/>
          <w:b/>
        </w:rPr>
      </w:pPr>
    </w:p>
    <w:p w:rsidR="00A6709A" w:rsidRDefault="00A6709A" w:rsidP="00D25C87">
      <w:pPr>
        <w:spacing w:line="360" w:lineRule="auto"/>
        <w:jc w:val="both"/>
        <w:rPr>
          <w:rFonts w:ascii="Helvetica" w:hAnsi="Helvetica"/>
          <w:b/>
          <w:color w:val="008000"/>
        </w:rPr>
      </w:pPr>
    </w:p>
    <w:p w:rsidR="00D25C87" w:rsidRPr="00313B1C" w:rsidRDefault="00D25C87" w:rsidP="00D25C87">
      <w:pPr>
        <w:spacing w:line="360" w:lineRule="auto"/>
        <w:jc w:val="both"/>
        <w:rPr>
          <w:rFonts w:ascii="Helvetica" w:hAnsi="Helvetica"/>
          <w:b/>
          <w:color w:val="008000"/>
        </w:rPr>
      </w:pPr>
      <w:r w:rsidRPr="00313B1C">
        <w:rPr>
          <w:rFonts w:ascii="Helvetica" w:hAnsi="Helvetica"/>
          <w:b/>
          <w:color w:val="008000"/>
        </w:rPr>
        <w:t>Generating Green Jobs in Durban</w:t>
      </w:r>
    </w:p>
    <w:p w:rsidR="00D25C87" w:rsidRPr="0030134D" w:rsidRDefault="00D25C87" w:rsidP="00D25C87">
      <w:pPr>
        <w:spacing w:line="360" w:lineRule="auto"/>
        <w:jc w:val="both"/>
        <w:rPr>
          <w:rFonts w:ascii="Helvetica" w:hAnsi="Helvetica"/>
        </w:rPr>
      </w:pPr>
      <w:r>
        <w:rPr>
          <w:rFonts w:ascii="Helvetica" w:hAnsi="Helvetica"/>
        </w:rPr>
        <w:t>Durban’s</w:t>
      </w:r>
      <w:r w:rsidRPr="008057C2">
        <w:rPr>
          <w:rFonts w:ascii="Helvetica" w:hAnsi="Helvetica"/>
        </w:rPr>
        <w:t xml:space="preserve"> </w:t>
      </w:r>
      <w:proofErr w:type="spellStart"/>
      <w:r w:rsidRPr="008057C2">
        <w:rPr>
          <w:rFonts w:ascii="Helvetica" w:hAnsi="Helvetica"/>
        </w:rPr>
        <w:t>Buffelsdraai</w:t>
      </w:r>
      <w:proofErr w:type="spellEnd"/>
      <w:r w:rsidRPr="008057C2">
        <w:rPr>
          <w:rFonts w:ascii="Helvetica" w:hAnsi="Helvetica"/>
        </w:rPr>
        <w:t xml:space="preserve"> Landfill Site Community Reforestation Project</w:t>
      </w:r>
      <w:r>
        <w:rPr>
          <w:rFonts w:ascii="Helvetica" w:hAnsi="Helvetica"/>
        </w:rPr>
        <w:t xml:space="preserve"> was</w:t>
      </w:r>
      <w:r w:rsidRPr="008057C2">
        <w:rPr>
          <w:rFonts w:ascii="Helvetica" w:hAnsi="Helvetica"/>
        </w:rPr>
        <w:t xml:space="preserve"> initiated in 2008 </w:t>
      </w:r>
      <w:r>
        <w:rPr>
          <w:rFonts w:ascii="Helvetica" w:hAnsi="Helvetica"/>
        </w:rPr>
        <w:t>in anticipation of creating a carbon sink to help offset the</w:t>
      </w:r>
      <w:r w:rsidRPr="008057C2">
        <w:rPr>
          <w:rFonts w:ascii="Helvetica" w:hAnsi="Helvetica"/>
        </w:rPr>
        <w:t xml:space="preserve"> CO</w:t>
      </w:r>
      <w:r w:rsidRPr="008057C2">
        <w:rPr>
          <w:rFonts w:ascii="Helvetica" w:hAnsi="Helvetica"/>
          <w:vertAlign w:val="subscript"/>
        </w:rPr>
        <w:t>2</w:t>
      </w:r>
      <w:r>
        <w:rPr>
          <w:rFonts w:ascii="Helvetica" w:hAnsi="Helvetica"/>
        </w:rPr>
        <w:t xml:space="preserve"> emissions </w:t>
      </w:r>
      <w:r w:rsidRPr="008057C2">
        <w:rPr>
          <w:rFonts w:ascii="Helvetica" w:hAnsi="Helvetica"/>
        </w:rPr>
        <w:t xml:space="preserve">associated with Durban’s hosting of several </w:t>
      </w:r>
      <w:r>
        <w:rPr>
          <w:rFonts w:ascii="Helvetica" w:hAnsi="Helvetica"/>
        </w:rPr>
        <w:t xml:space="preserve">World Cup soccer matches in 2010. The </w:t>
      </w:r>
      <w:r w:rsidRPr="008057C2">
        <w:rPr>
          <w:rFonts w:ascii="Helvetica" w:hAnsi="Helvetica"/>
        </w:rPr>
        <w:t xml:space="preserve">project involves “reforestation” </w:t>
      </w:r>
      <w:r>
        <w:rPr>
          <w:rFonts w:ascii="Helvetica" w:hAnsi="Helvetica"/>
        </w:rPr>
        <w:t>of</w:t>
      </w:r>
      <w:r w:rsidRPr="008057C2">
        <w:rPr>
          <w:rFonts w:ascii="Helvetica" w:hAnsi="Helvetica"/>
        </w:rPr>
        <w:t xml:space="preserve"> </w:t>
      </w:r>
      <w:r>
        <w:rPr>
          <w:rFonts w:ascii="Helvetica" w:hAnsi="Helvetica"/>
        </w:rPr>
        <w:t xml:space="preserve">a </w:t>
      </w:r>
      <w:r w:rsidRPr="008057C2">
        <w:rPr>
          <w:rFonts w:ascii="Helvetica" w:hAnsi="Helvetica"/>
        </w:rPr>
        <w:t xml:space="preserve">757-hectare buffer zone of </w:t>
      </w:r>
      <w:r>
        <w:rPr>
          <w:rFonts w:ascii="Helvetica" w:hAnsi="Helvetica"/>
        </w:rPr>
        <w:t>a municipal</w:t>
      </w:r>
      <w:r w:rsidRPr="008057C2">
        <w:rPr>
          <w:rFonts w:ascii="Helvetica" w:hAnsi="Helvetica"/>
        </w:rPr>
        <w:t xml:space="preserve"> </w:t>
      </w:r>
      <w:r>
        <w:rPr>
          <w:rFonts w:ascii="Helvetica" w:hAnsi="Helvetica"/>
        </w:rPr>
        <w:t>landfill s</w:t>
      </w:r>
      <w:r w:rsidRPr="008057C2">
        <w:rPr>
          <w:rFonts w:ascii="Helvetica" w:hAnsi="Helvetica"/>
        </w:rPr>
        <w:t xml:space="preserve">ite. </w:t>
      </w:r>
      <w:r>
        <w:rPr>
          <w:rFonts w:ascii="Helvetica" w:hAnsi="Helvetica"/>
        </w:rPr>
        <w:t>Indigenous t</w:t>
      </w:r>
      <w:r w:rsidRPr="008057C2">
        <w:rPr>
          <w:rFonts w:ascii="Helvetica" w:hAnsi="Helvetica"/>
        </w:rPr>
        <w:t>rees are grown by “</w:t>
      </w:r>
      <w:proofErr w:type="spellStart"/>
      <w:r w:rsidRPr="008057C2">
        <w:rPr>
          <w:rFonts w:ascii="Helvetica" w:hAnsi="Helvetica"/>
        </w:rPr>
        <w:t>Treepreneurs</w:t>
      </w:r>
      <w:proofErr w:type="spellEnd"/>
      <w:r w:rsidRPr="008057C2">
        <w:rPr>
          <w:rFonts w:ascii="Helvetica" w:hAnsi="Helvetica"/>
        </w:rPr>
        <w:t xml:space="preserve">,” local </w:t>
      </w:r>
      <w:r>
        <w:rPr>
          <w:rFonts w:ascii="Helvetica" w:hAnsi="Helvetica"/>
        </w:rPr>
        <w:t xml:space="preserve">community </w:t>
      </w:r>
      <w:r w:rsidRPr="008057C2">
        <w:rPr>
          <w:rFonts w:ascii="Helvetica" w:hAnsi="Helvetica"/>
        </w:rPr>
        <w:t xml:space="preserve">members who establish small-scale indigenous tree nurseries at their homes. Tree seedlings are exchanged for credit notes, which can be traded for food and other basic goods, or even used to pay school fees. To date, the project has engaged </w:t>
      </w:r>
      <w:r>
        <w:rPr>
          <w:rFonts w:ascii="Helvetica" w:hAnsi="Helvetica"/>
        </w:rPr>
        <w:t>nearly 600</w:t>
      </w:r>
      <w:r w:rsidRPr="008057C2">
        <w:rPr>
          <w:rFonts w:ascii="Helvetica" w:hAnsi="Helvetica"/>
        </w:rPr>
        <w:t xml:space="preserve"> Treepreneurs</w:t>
      </w:r>
      <w:r>
        <w:rPr>
          <w:rFonts w:ascii="Helvetica" w:hAnsi="Helvetica"/>
        </w:rPr>
        <w:t>—</w:t>
      </w:r>
      <w:r>
        <w:rPr>
          <w:rFonts w:ascii="Helvetica" w:hAnsi="Helvetica" w:cs="Tahoma"/>
          <w:color w:val="262626"/>
          <w:szCs w:val="32"/>
        </w:rPr>
        <w:t>75 percent</w:t>
      </w:r>
      <w:r w:rsidRPr="008057C2">
        <w:rPr>
          <w:rFonts w:ascii="Helvetica" w:hAnsi="Helvetica" w:cs="Tahoma"/>
          <w:color w:val="262626"/>
          <w:szCs w:val="32"/>
        </w:rPr>
        <w:t xml:space="preserve"> of </w:t>
      </w:r>
      <w:r>
        <w:rPr>
          <w:rFonts w:ascii="Helvetica" w:hAnsi="Helvetica" w:cs="Tahoma"/>
          <w:color w:val="262626"/>
          <w:szCs w:val="32"/>
        </w:rPr>
        <w:t>them</w:t>
      </w:r>
      <w:r w:rsidRPr="008057C2">
        <w:rPr>
          <w:rFonts w:ascii="Helvetica" w:hAnsi="Helvetica" w:cs="Tahoma"/>
          <w:color w:val="262626"/>
          <w:szCs w:val="32"/>
        </w:rPr>
        <w:t xml:space="preserve"> w</w:t>
      </w:r>
      <w:r>
        <w:rPr>
          <w:rFonts w:ascii="Helvetica" w:hAnsi="Helvetica" w:cs="Tahoma"/>
          <w:color w:val="262626"/>
          <w:szCs w:val="32"/>
        </w:rPr>
        <w:t>omen and 19 percent of them</w:t>
      </w:r>
      <w:r w:rsidRPr="008057C2">
        <w:rPr>
          <w:rFonts w:ascii="Helvetica" w:hAnsi="Helvetica" w:cs="Tahoma"/>
          <w:color w:val="262626"/>
          <w:szCs w:val="32"/>
        </w:rPr>
        <w:t xml:space="preserve"> youth</w:t>
      </w:r>
      <w:r>
        <w:rPr>
          <w:rFonts w:ascii="Helvetica" w:hAnsi="Helvetica" w:cs="Tahoma"/>
          <w:color w:val="262626"/>
          <w:szCs w:val="32"/>
        </w:rPr>
        <w:t xml:space="preserve">—who have planted </w:t>
      </w:r>
      <w:r>
        <w:rPr>
          <w:rFonts w:ascii="Helvetica" w:hAnsi="Helvetica"/>
        </w:rPr>
        <w:t>more than 276,000</w:t>
      </w:r>
      <w:r w:rsidRPr="008057C2">
        <w:rPr>
          <w:rFonts w:ascii="Helvetica" w:hAnsi="Helvetica"/>
        </w:rPr>
        <w:t xml:space="preserve"> trees </w:t>
      </w:r>
      <w:r>
        <w:rPr>
          <w:rFonts w:ascii="Helvetica" w:hAnsi="Helvetica"/>
        </w:rPr>
        <w:t>on</w:t>
      </w:r>
      <w:r w:rsidRPr="008057C2">
        <w:rPr>
          <w:rFonts w:ascii="Helvetica" w:hAnsi="Helvetica"/>
        </w:rPr>
        <w:t xml:space="preserve"> 240 hectares. The </w:t>
      </w:r>
      <w:r>
        <w:rPr>
          <w:rFonts w:ascii="Helvetica" w:hAnsi="Helvetica"/>
        </w:rPr>
        <w:t>p</w:t>
      </w:r>
      <w:r w:rsidRPr="008057C2">
        <w:rPr>
          <w:rFonts w:ascii="Helvetica" w:hAnsi="Helvetica"/>
        </w:rPr>
        <w:t xml:space="preserve">roject has created </w:t>
      </w:r>
      <w:r>
        <w:rPr>
          <w:rFonts w:ascii="Helvetica" w:hAnsi="Helvetica"/>
        </w:rPr>
        <w:t>more than 300</w:t>
      </w:r>
      <w:r w:rsidRPr="008057C2">
        <w:rPr>
          <w:rFonts w:ascii="Helvetica" w:hAnsi="Helvetica"/>
        </w:rPr>
        <w:t xml:space="preserve"> jobs for community members</w:t>
      </w:r>
      <w:r>
        <w:rPr>
          <w:rFonts w:ascii="Helvetica" w:hAnsi="Helvetica"/>
        </w:rPr>
        <w:t>,</w:t>
      </w:r>
      <w:r w:rsidRPr="008057C2">
        <w:rPr>
          <w:rFonts w:ascii="Helvetica" w:hAnsi="Helvetica"/>
        </w:rPr>
        <w:t xml:space="preserve"> </w:t>
      </w:r>
      <w:r>
        <w:rPr>
          <w:rFonts w:ascii="Helvetica" w:hAnsi="Helvetica"/>
        </w:rPr>
        <w:t>demonstrating</w:t>
      </w:r>
      <w:r w:rsidRPr="008057C2">
        <w:rPr>
          <w:rFonts w:ascii="Helvetica" w:hAnsi="Helvetica"/>
        </w:rPr>
        <w:t xml:space="preserve"> that reforestation can provide direct socioeconomic benefits to communities </w:t>
      </w:r>
      <w:r>
        <w:rPr>
          <w:rFonts w:ascii="Helvetica" w:hAnsi="Helvetica"/>
        </w:rPr>
        <w:t>as well as</w:t>
      </w:r>
      <w:r w:rsidRPr="008057C2">
        <w:rPr>
          <w:rFonts w:ascii="Helvetica" w:hAnsi="Helvetica"/>
        </w:rPr>
        <w:t xml:space="preserve"> enhance </w:t>
      </w:r>
      <w:r>
        <w:rPr>
          <w:rFonts w:ascii="Helvetica" w:hAnsi="Helvetica"/>
        </w:rPr>
        <w:t xml:space="preserve">biodiversity and </w:t>
      </w:r>
      <w:r w:rsidRPr="008057C2">
        <w:rPr>
          <w:rFonts w:ascii="Helvetica" w:hAnsi="Helvetica"/>
        </w:rPr>
        <w:t xml:space="preserve">ecosystem functioning. </w:t>
      </w:r>
      <w:r w:rsidRPr="00AE3084">
        <w:rPr>
          <w:rFonts w:ascii="Helvetica" w:hAnsi="Helvetica" w:cs="Tahoma"/>
          <w:color w:val="262626"/>
          <w:szCs w:val="32"/>
        </w:rPr>
        <w:t>In 2011</w:t>
      </w:r>
      <w:r>
        <w:rPr>
          <w:rFonts w:ascii="Helvetica" w:hAnsi="Helvetica" w:cs="Tahoma"/>
          <w:color w:val="262626"/>
          <w:szCs w:val="32"/>
        </w:rPr>
        <w:t xml:space="preserve"> the </w:t>
      </w:r>
      <w:proofErr w:type="spellStart"/>
      <w:r w:rsidRPr="008057C2">
        <w:rPr>
          <w:rFonts w:ascii="Helvetica" w:hAnsi="Helvetica"/>
        </w:rPr>
        <w:t>Buffelsdraai</w:t>
      </w:r>
      <w:proofErr w:type="spellEnd"/>
      <w:r w:rsidRPr="008057C2">
        <w:rPr>
          <w:rFonts w:ascii="Helvetica" w:hAnsi="Helvetica"/>
        </w:rPr>
        <w:t xml:space="preserve"> Landfill Site Community Reforestation Project</w:t>
      </w:r>
      <w:r>
        <w:rPr>
          <w:rFonts w:ascii="Helvetica" w:hAnsi="Helvetica"/>
        </w:rPr>
        <w:t xml:space="preserve"> </w:t>
      </w:r>
      <w:r>
        <w:rPr>
          <w:rFonts w:ascii="Helvetica" w:hAnsi="Helvetica" w:cs="Tahoma"/>
          <w:color w:val="262626"/>
          <w:szCs w:val="32"/>
        </w:rPr>
        <w:t>was recognized</w:t>
      </w:r>
      <w:r w:rsidRPr="008057C2">
        <w:rPr>
          <w:rFonts w:ascii="Helvetica" w:hAnsi="Helvetica" w:cs="Tahoma"/>
          <w:color w:val="262626"/>
          <w:szCs w:val="32"/>
        </w:rPr>
        <w:t xml:space="preserve"> by the United </w:t>
      </w:r>
      <w:r w:rsidRPr="008057C2">
        <w:rPr>
          <w:rFonts w:ascii="Helvetica" w:hAnsi="Helvetica" w:cs="Tahoma"/>
          <w:color w:val="262626"/>
          <w:szCs w:val="32"/>
        </w:rPr>
        <w:lastRenderedPageBreak/>
        <w:t xml:space="preserve">Nations as one of ten </w:t>
      </w:r>
      <w:r>
        <w:rPr>
          <w:rFonts w:ascii="Helvetica" w:hAnsi="Helvetica" w:cs="Tahoma"/>
          <w:color w:val="262626"/>
          <w:szCs w:val="32"/>
        </w:rPr>
        <w:t>“</w:t>
      </w:r>
      <w:r w:rsidRPr="008057C2">
        <w:rPr>
          <w:rFonts w:ascii="Helvetica" w:hAnsi="Helvetica" w:cs="Tahoma"/>
          <w:color w:val="262626"/>
          <w:szCs w:val="32"/>
        </w:rPr>
        <w:t>lighthouse projects</w:t>
      </w:r>
      <w:r>
        <w:rPr>
          <w:rFonts w:ascii="Helvetica" w:hAnsi="Helvetica" w:cs="Tahoma"/>
          <w:color w:val="262626"/>
          <w:szCs w:val="32"/>
        </w:rPr>
        <w:t xml:space="preserve">”—projects </w:t>
      </w:r>
      <w:r w:rsidRPr="008057C2">
        <w:rPr>
          <w:rFonts w:ascii="Helvetica" w:hAnsi="Helvetica" w:cs="Tahoma"/>
          <w:color w:val="262626"/>
          <w:szCs w:val="32"/>
        </w:rPr>
        <w:t>in develo</w:t>
      </w:r>
      <w:r>
        <w:rPr>
          <w:rFonts w:ascii="Helvetica" w:hAnsi="Helvetica" w:cs="Tahoma"/>
          <w:color w:val="262626"/>
          <w:szCs w:val="32"/>
        </w:rPr>
        <w:t xml:space="preserve">ping countries </w:t>
      </w:r>
      <w:r w:rsidRPr="0093302F">
        <w:rPr>
          <w:rFonts w:ascii="Helvetica" w:hAnsi="Helvetica" w:cs="Tahoma"/>
          <w:color w:val="262626"/>
          <w:szCs w:val="32"/>
        </w:rPr>
        <w:t>that</w:t>
      </w:r>
      <w:r w:rsidRPr="0093302F">
        <w:rPr>
          <w:rFonts w:ascii="Helvetica" w:hAnsi="Helvetica"/>
          <w:color w:val="000000"/>
          <w:szCs w:val="21"/>
        </w:rPr>
        <w:t xml:space="preserve"> help put the world on a more climate-resilient and low-carbon path while also improving people’s lives.</w:t>
      </w:r>
      <w:r>
        <w:rPr>
          <w:rFonts w:ascii="Helvetica" w:hAnsi="Helvetica"/>
          <w:color w:val="000000"/>
          <w:szCs w:val="21"/>
        </w:rPr>
        <w:t xml:space="preserve"> </w:t>
      </w:r>
      <w:r w:rsidRPr="00685AE4">
        <w:rPr>
          <w:rFonts w:ascii="Helvetica" w:hAnsi="Helvetica" w:cs="Times"/>
          <w:color w:val="FF0000"/>
          <w:szCs w:val="19"/>
          <w:highlight w:val="yellow"/>
        </w:rPr>
        <w:t>[Insert photo of “</w:t>
      </w:r>
      <w:proofErr w:type="spellStart"/>
      <w:r w:rsidRPr="00685AE4">
        <w:rPr>
          <w:rFonts w:ascii="Helvetica" w:hAnsi="Helvetica" w:cs="Times"/>
          <w:color w:val="FF0000"/>
          <w:szCs w:val="19"/>
          <w:highlight w:val="yellow"/>
        </w:rPr>
        <w:t>treepreneurs</w:t>
      </w:r>
      <w:proofErr w:type="spellEnd"/>
      <w:r w:rsidRPr="00685AE4">
        <w:rPr>
          <w:rFonts w:ascii="Helvetica" w:hAnsi="Helvetica" w:cs="Times"/>
          <w:color w:val="FF0000"/>
          <w:szCs w:val="19"/>
          <w:highlight w:val="yellow"/>
        </w:rPr>
        <w:t xml:space="preserve">” from Errol </w:t>
      </w:r>
      <w:proofErr w:type="spellStart"/>
      <w:r w:rsidRPr="00685AE4">
        <w:rPr>
          <w:rFonts w:ascii="Helvetica" w:hAnsi="Helvetica" w:cs="Times"/>
          <w:color w:val="FF0000"/>
          <w:szCs w:val="19"/>
          <w:highlight w:val="yellow"/>
        </w:rPr>
        <w:t>Douwes</w:t>
      </w:r>
      <w:proofErr w:type="spellEnd"/>
      <w:r w:rsidRPr="00685AE4">
        <w:rPr>
          <w:rFonts w:ascii="Helvetica" w:hAnsi="Helvetica" w:cs="Times"/>
          <w:color w:val="FF0000"/>
          <w:szCs w:val="19"/>
          <w:highlight w:val="yellow"/>
        </w:rPr>
        <w:t>.]</w:t>
      </w:r>
    </w:p>
    <w:p w:rsidR="00D25C87" w:rsidRDefault="00D25C87" w:rsidP="00D25C87">
      <w:pPr>
        <w:spacing w:line="360" w:lineRule="auto"/>
        <w:jc w:val="both"/>
        <w:rPr>
          <w:rFonts w:ascii="Helvetica" w:hAnsi="Helvetica"/>
          <w:b/>
          <w:szCs w:val="22"/>
        </w:rPr>
      </w:pPr>
    </w:p>
    <w:p w:rsidR="00D25C87" w:rsidRPr="00313B1C" w:rsidRDefault="00D25C87" w:rsidP="00D25C87">
      <w:pPr>
        <w:spacing w:line="360" w:lineRule="auto"/>
        <w:jc w:val="both"/>
        <w:rPr>
          <w:rFonts w:ascii="Helvetica" w:hAnsi="Helvetica"/>
          <w:color w:val="008000"/>
          <w:szCs w:val="22"/>
        </w:rPr>
      </w:pPr>
      <w:r w:rsidRPr="00313B1C">
        <w:rPr>
          <w:rFonts w:ascii="Helvetica" w:hAnsi="Helvetica"/>
          <w:b/>
          <w:color w:val="008000"/>
          <w:szCs w:val="22"/>
        </w:rPr>
        <w:t>Kanazawa</w:t>
      </w:r>
      <w:r>
        <w:rPr>
          <w:rFonts w:ascii="Helvetica" w:hAnsi="Helvetica"/>
          <w:b/>
          <w:color w:val="008000"/>
          <w:szCs w:val="22"/>
        </w:rPr>
        <w:t xml:space="preserve"> </w:t>
      </w:r>
      <w:r w:rsidRPr="00313B1C">
        <w:rPr>
          <w:rFonts w:ascii="Helvetica" w:hAnsi="Helvetica"/>
          <w:b/>
          <w:color w:val="008000"/>
          <w:szCs w:val="22"/>
        </w:rPr>
        <w:t xml:space="preserve">– Linking </w:t>
      </w:r>
      <w:r>
        <w:rPr>
          <w:rFonts w:ascii="Helvetica" w:hAnsi="Helvetica"/>
          <w:b/>
          <w:color w:val="008000"/>
          <w:szCs w:val="22"/>
        </w:rPr>
        <w:t>Biodiversity</w:t>
      </w:r>
      <w:r w:rsidRPr="00313B1C">
        <w:rPr>
          <w:rFonts w:ascii="Helvetica" w:hAnsi="Helvetica"/>
          <w:b/>
          <w:color w:val="008000"/>
          <w:szCs w:val="22"/>
        </w:rPr>
        <w:t xml:space="preserve"> and Traditional Crafts</w:t>
      </w:r>
    </w:p>
    <w:p w:rsidR="00D25C87" w:rsidRPr="00403A38" w:rsidRDefault="00D25C87" w:rsidP="00D25C87">
      <w:pPr>
        <w:autoSpaceDE w:val="0"/>
        <w:autoSpaceDN w:val="0"/>
        <w:adjustRightInd w:val="0"/>
        <w:spacing w:line="360" w:lineRule="auto"/>
        <w:jc w:val="both"/>
        <w:rPr>
          <w:rFonts w:ascii="Helvetica" w:eastAsia="Avenir-Light" w:hAnsi="Helvetica"/>
          <w:szCs w:val="22"/>
          <w:lang w:val="pt-BR"/>
        </w:rPr>
      </w:pPr>
      <w:r w:rsidRPr="007F4D42">
        <w:rPr>
          <w:rFonts w:ascii="Helvetica" w:eastAsia="Avenir-Light" w:hAnsi="Helvetica"/>
          <w:szCs w:val="22"/>
        </w:rPr>
        <w:t xml:space="preserve">Kanazawa is famous for its gardens, </w:t>
      </w:r>
      <w:r>
        <w:rPr>
          <w:rFonts w:ascii="Helvetica" w:eastAsia="Avenir-Light" w:hAnsi="Helvetica"/>
          <w:szCs w:val="22"/>
        </w:rPr>
        <w:t xml:space="preserve">old </w:t>
      </w:r>
      <w:r w:rsidRPr="007F4D42">
        <w:rPr>
          <w:rFonts w:ascii="Helvetica" w:eastAsia="Avenir-Light" w:hAnsi="Helvetica"/>
          <w:szCs w:val="22"/>
        </w:rPr>
        <w:t xml:space="preserve">architecture, literature, cuisine, and traditional crafts. The city was designated a UNESCO City of Crafts and Folk Art in 2009 and hosted the global launch of the </w:t>
      </w:r>
      <w:r>
        <w:rPr>
          <w:rFonts w:ascii="Helvetica" w:eastAsia="Avenir-Light" w:hAnsi="Helvetica"/>
          <w:szCs w:val="22"/>
        </w:rPr>
        <w:t>UN</w:t>
      </w:r>
      <w:r w:rsidRPr="007F4D42">
        <w:rPr>
          <w:rFonts w:ascii="Helvetica" w:eastAsia="Avenir-Light" w:hAnsi="Helvetica"/>
          <w:szCs w:val="22"/>
        </w:rPr>
        <w:t xml:space="preserve"> Decade on Biodiversity in 2011. Local businesses have traditionally been linked to the </w:t>
      </w:r>
      <w:r>
        <w:rPr>
          <w:rFonts w:ascii="Helvetica" w:eastAsia="Avenir-Light" w:hAnsi="Helvetica"/>
          <w:szCs w:val="22"/>
        </w:rPr>
        <w:t>city’s</w:t>
      </w:r>
      <w:r w:rsidRPr="007F4D42">
        <w:rPr>
          <w:rFonts w:ascii="Helvetica" w:eastAsia="Avenir-Light" w:hAnsi="Helvetica"/>
          <w:szCs w:val="22"/>
        </w:rPr>
        <w:t xml:space="preserve"> ecosystems. In recent years, city policies, community involvement, and local entrepreneurship have reinforced this cultural and ecological richness through various initiatives. In agriculture, an innovative branding scheme for traditional varieties of local vegetables—</w:t>
      </w:r>
      <w:proofErr w:type="spellStart"/>
      <w:r w:rsidRPr="005B438C">
        <w:rPr>
          <w:rFonts w:ascii="Helvetica" w:eastAsia="Avenir-Light" w:hAnsi="Helvetica"/>
          <w:szCs w:val="22"/>
        </w:rPr>
        <w:t>Kaga</w:t>
      </w:r>
      <w:proofErr w:type="spellEnd"/>
      <w:r w:rsidRPr="007F4D42">
        <w:rPr>
          <w:rFonts w:ascii="Helvetica" w:eastAsia="Avenir-Light" w:hAnsi="Helvetica"/>
          <w:szCs w:val="22"/>
        </w:rPr>
        <w:t xml:space="preserve"> vegetables—</w:t>
      </w:r>
      <w:r>
        <w:rPr>
          <w:rFonts w:ascii="Helvetica" w:eastAsia="Avenir-Light" w:hAnsi="Helvetica"/>
          <w:szCs w:val="22"/>
        </w:rPr>
        <w:t>has helped preserve</w:t>
      </w:r>
      <w:r w:rsidRPr="007F4D42">
        <w:rPr>
          <w:rFonts w:ascii="Helvetica" w:eastAsia="Avenir-Light" w:hAnsi="Helvetica"/>
          <w:szCs w:val="22"/>
        </w:rPr>
        <w:t xml:space="preserve"> agro-biodiversity while incentivizing the local economy, from seed companies to farmers, retailers, and the hospitality industry. </w:t>
      </w:r>
      <w:r>
        <w:rPr>
          <w:rFonts w:ascii="Helvetica" w:eastAsia="Avenir-Light" w:hAnsi="Helvetica"/>
          <w:szCs w:val="22"/>
        </w:rPr>
        <w:t>These</w:t>
      </w:r>
      <w:r w:rsidRPr="007F4D42">
        <w:rPr>
          <w:rFonts w:ascii="Helvetica" w:eastAsia="Avenir-Light" w:hAnsi="Helvetica"/>
          <w:szCs w:val="22"/>
        </w:rPr>
        <w:t xml:space="preserve"> efforts have also revitalized the traditional </w:t>
      </w:r>
      <w:proofErr w:type="spellStart"/>
      <w:r w:rsidRPr="007F4D42">
        <w:rPr>
          <w:rFonts w:ascii="Helvetica" w:eastAsia="Avenir-Light" w:hAnsi="Helvetica"/>
          <w:szCs w:val="22"/>
        </w:rPr>
        <w:t>Kaga</w:t>
      </w:r>
      <w:proofErr w:type="spellEnd"/>
      <w:r w:rsidRPr="007F4D42">
        <w:rPr>
          <w:rFonts w:ascii="Helvetica" w:eastAsia="Avenir-Light" w:hAnsi="Helvetica"/>
          <w:szCs w:val="22"/>
        </w:rPr>
        <w:t xml:space="preserve"> cuisine and </w:t>
      </w:r>
      <w:r w:rsidRPr="007F4D42">
        <w:rPr>
          <w:rFonts w:ascii="Helvetica" w:hAnsi="Helvetica"/>
          <w:szCs w:val="22"/>
        </w:rPr>
        <w:t xml:space="preserve">the locally made porcelain and </w:t>
      </w:r>
      <w:proofErr w:type="spellStart"/>
      <w:r w:rsidRPr="007F4D42">
        <w:rPr>
          <w:rFonts w:ascii="Helvetica" w:hAnsi="Helvetica"/>
          <w:szCs w:val="22"/>
        </w:rPr>
        <w:t>lacquerware</w:t>
      </w:r>
      <w:proofErr w:type="spellEnd"/>
      <w:r w:rsidRPr="007F4D42">
        <w:rPr>
          <w:rFonts w:ascii="Helvetica" w:hAnsi="Helvetica"/>
          <w:szCs w:val="22"/>
        </w:rPr>
        <w:t xml:space="preserve"> on which it is served. </w:t>
      </w:r>
      <w:r w:rsidRPr="007F4D42">
        <w:rPr>
          <w:rFonts w:ascii="Helvetica" w:eastAsia="Avenir-Light" w:hAnsi="Helvetica"/>
          <w:szCs w:val="22"/>
        </w:rPr>
        <w:t>Approximately half of the city’</w:t>
      </w:r>
      <w:r>
        <w:rPr>
          <w:rFonts w:ascii="Helvetica" w:eastAsia="Avenir-Light" w:hAnsi="Helvetica"/>
          <w:szCs w:val="22"/>
        </w:rPr>
        <w:t>s current vegetable production—</w:t>
      </w:r>
      <w:r w:rsidRPr="007F4D42">
        <w:rPr>
          <w:rFonts w:ascii="Helvetica" w:eastAsia="Avenir-Light" w:hAnsi="Helvetica"/>
          <w:szCs w:val="22"/>
        </w:rPr>
        <w:t>valued at mor</w:t>
      </w:r>
      <w:r>
        <w:rPr>
          <w:rFonts w:ascii="Helvetica" w:eastAsia="Avenir-Light" w:hAnsi="Helvetica"/>
          <w:szCs w:val="22"/>
        </w:rPr>
        <w:t>e than $16 million USD in 2008—</w:t>
      </w:r>
      <w:r w:rsidRPr="007F4D42">
        <w:rPr>
          <w:rFonts w:ascii="Helvetica" w:eastAsia="Avenir-Light" w:hAnsi="Helvetica"/>
          <w:szCs w:val="22"/>
        </w:rPr>
        <w:t xml:space="preserve">corresponds to the </w:t>
      </w:r>
      <w:proofErr w:type="spellStart"/>
      <w:r w:rsidRPr="00FE100E">
        <w:rPr>
          <w:rFonts w:ascii="Helvetica" w:eastAsia="Avenir-Light" w:hAnsi="Helvetica"/>
          <w:szCs w:val="22"/>
        </w:rPr>
        <w:t>Kaga</w:t>
      </w:r>
      <w:proofErr w:type="spellEnd"/>
      <w:r w:rsidRPr="007F4D42">
        <w:rPr>
          <w:rFonts w:ascii="Helvetica" w:eastAsia="Avenir-Light" w:hAnsi="Helvetica"/>
          <w:szCs w:val="22"/>
        </w:rPr>
        <w:t xml:space="preserve"> brand</w:t>
      </w:r>
      <w:r>
        <w:rPr>
          <w:rFonts w:ascii="Helvetica" w:eastAsia="Avenir-Light" w:hAnsi="Helvetica"/>
          <w:szCs w:val="22"/>
        </w:rPr>
        <w:t xml:space="preserve">. </w:t>
      </w:r>
      <w:r w:rsidRPr="007F4D42">
        <w:rPr>
          <w:rFonts w:ascii="Helvetica" w:eastAsia="Avenir-Light" w:hAnsi="Helvetica"/>
          <w:szCs w:val="22"/>
        </w:rPr>
        <w:t xml:space="preserve">Kanazawa </w:t>
      </w:r>
      <w:r w:rsidRPr="007F4D42">
        <w:rPr>
          <w:rFonts w:ascii="Arial" w:hAnsi="Arial" w:cs="Arial"/>
        </w:rPr>
        <w:t xml:space="preserve">currently has about 900 manufacturing companies related to traditional craft industries. </w:t>
      </w:r>
      <w:r>
        <w:rPr>
          <w:rFonts w:ascii="Helvetica" w:hAnsi="Helvetica"/>
          <w:szCs w:val="22"/>
        </w:rPr>
        <w:t>Its</w:t>
      </w:r>
      <w:r w:rsidRPr="007F4D42">
        <w:rPr>
          <w:rFonts w:ascii="Helvetica" w:hAnsi="Helvetica"/>
          <w:szCs w:val="22"/>
        </w:rPr>
        <w:t xml:space="preserve"> efforts highlight the importance of aligning cultural considerations in the design of local strategies that ensure sustainable use of local biodiversity. </w:t>
      </w:r>
      <w:r w:rsidRPr="00403A38">
        <w:rPr>
          <w:rFonts w:ascii="Helvetica" w:hAnsi="Helvetica" w:cs="Times"/>
          <w:color w:val="FF0000"/>
          <w:szCs w:val="19"/>
          <w:highlight w:val="yellow"/>
          <w:lang w:val="pt-BR"/>
        </w:rPr>
        <w:t xml:space="preserve">[Insert photo of Kaga vegetables from </w:t>
      </w:r>
      <w:r w:rsidRPr="00403A38">
        <w:rPr>
          <w:rFonts w:ascii="Helvetica" w:hAnsi="Helvetica" w:cs="Arial"/>
          <w:color w:val="FF0000"/>
          <w:szCs w:val="26"/>
          <w:highlight w:val="yellow"/>
          <w:lang w:val="pt-BR"/>
        </w:rPr>
        <w:t>Jose Puppim de Oliveira</w:t>
      </w:r>
      <w:r w:rsidRPr="00403A38">
        <w:rPr>
          <w:rFonts w:ascii="Helvetica" w:hAnsi="Helvetica" w:cs="Times"/>
          <w:color w:val="FF0000"/>
          <w:szCs w:val="19"/>
          <w:highlight w:val="yellow"/>
          <w:lang w:val="pt-BR"/>
        </w:rPr>
        <w:t>.]</w:t>
      </w:r>
    </w:p>
    <w:p w:rsidR="00D25C87" w:rsidRPr="00403A38" w:rsidRDefault="00D25C87" w:rsidP="00D25C87">
      <w:pPr>
        <w:spacing w:line="360" w:lineRule="auto"/>
        <w:rPr>
          <w:rFonts w:ascii="Helvetica" w:hAnsi="Helvetica"/>
          <w:lang w:val="pt-BR"/>
        </w:rPr>
      </w:pPr>
    </w:p>
    <w:p w:rsidR="00D25C87" w:rsidRPr="00ED50C0" w:rsidRDefault="00D25C87" w:rsidP="00D25C87">
      <w:pPr>
        <w:spacing w:line="360" w:lineRule="auto"/>
        <w:jc w:val="both"/>
        <w:rPr>
          <w:rFonts w:ascii="Helvetica" w:eastAsia="TimesNewRomanPSMT" w:hAnsi="Helvetica" w:cs="Calibri"/>
          <w:color w:val="008000"/>
        </w:rPr>
      </w:pPr>
      <w:r>
        <w:rPr>
          <w:rFonts w:ascii="Helvetica" w:hAnsi="Helvetica" w:cs="Calibri"/>
          <w:b/>
          <w:color w:val="008000"/>
        </w:rPr>
        <w:t xml:space="preserve">A Public-Private Partnership in </w:t>
      </w:r>
      <w:r w:rsidRPr="00ED50C0">
        <w:rPr>
          <w:rFonts w:ascii="Helvetica" w:hAnsi="Helvetica" w:cs="Calibri"/>
          <w:b/>
          <w:color w:val="008000"/>
        </w:rPr>
        <w:t>Iloilo City</w:t>
      </w:r>
      <w:r>
        <w:rPr>
          <w:rFonts w:ascii="Helvetica" w:hAnsi="Helvetica" w:cs="Calibri"/>
          <w:b/>
          <w:color w:val="008000"/>
        </w:rPr>
        <w:t xml:space="preserve"> </w:t>
      </w:r>
    </w:p>
    <w:p w:rsidR="00D25C87" w:rsidRDefault="00D25C87" w:rsidP="00D25C87">
      <w:pPr>
        <w:autoSpaceDE w:val="0"/>
        <w:autoSpaceDN w:val="0"/>
        <w:adjustRightInd w:val="0"/>
        <w:spacing w:line="360" w:lineRule="auto"/>
        <w:jc w:val="both"/>
        <w:rPr>
          <w:rFonts w:ascii="Helvetica" w:eastAsia="TimesNewRomanPSMT" w:hAnsi="Helvetica" w:cs="Calibri"/>
        </w:rPr>
      </w:pPr>
      <w:r w:rsidRPr="00413568">
        <w:rPr>
          <w:rFonts w:ascii="Helvetica" w:hAnsi="Helvetica" w:cs="Calibri"/>
        </w:rPr>
        <w:t xml:space="preserve">The Iloilo River has played a significant role in the development and </w:t>
      </w:r>
      <w:r>
        <w:rPr>
          <w:rFonts w:ascii="Helvetica" w:hAnsi="Helvetica" w:cs="Calibri"/>
        </w:rPr>
        <w:t>economy</w:t>
      </w:r>
      <w:r w:rsidRPr="00413568">
        <w:rPr>
          <w:rFonts w:ascii="Helvetica" w:hAnsi="Helvetica" w:cs="Calibri"/>
        </w:rPr>
        <w:t xml:space="preserve"> of Iloilo City, Philippines</w:t>
      </w:r>
      <w:r>
        <w:rPr>
          <w:rFonts w:ascii="Helvetica" w:hAnsi="Helvetica" w:cs="Calibri"/>
        </w:rPr>
        <w:t>. B</w:t>
      </w:r>
      <w:r w:rsidRPr="00413568">
        <w:rPr>
          <w:rFonts w:ascii="Helvetica" w:eastAsia="TimesNewRomanPSMT" w:hAnsi="Helvetica" w:cs="Calibri"/>
        </w:rPr>
        <w:t xml:space="preserve">y 2000, </w:t>
      </w:r>
      <w:r>
        <w:rPr>
          <w:rFonts w:ascii="Helvetica" w:eastAsia="TimesNewRomanPSMT" w:hAnsi="Helvetica" w:cs="Calibri"/>
        </w:rPr>
        <w:t xml:space="preserve">however, </w:t>
      </w:r>
      <w:r w:rsidRPr="00413568">
        <w:rPr>
          <w:rFonts w:ascii="Helvetica" w:eastAsia="TimesNewRomanPSMT" w:hAnsi="Helvetica" w:cs="Calibri"/>
        </w:rPr>
        <w:t>unrestricted development, siltation, overfishing, commercial exploitation</w:t>
      </w:r>
      <w:r>
        <w:rPr>
          <w:rFonts w:ascii="Helvetica" w:eastAsia="TimesNewRomanPSMT" w:hAnsi="Helvetica" w:cs="Calibri"/>
        </w:rPr>
        <w:t>,</w:t>
      </w:r>
      <w:r w:rsidRPr="00413568">
        <w:rPr>
          <w:rFonts w:ascii="Helvetica" w:eastAsia="TimesNewRomanPSMT" w:hAnsi="Helvetica" w:cs="Calibri"/>
        </w:rPr>
        <w:t xml:space="preserve"> and dumping of was</w:t>
      </w:r>
      <w:r>
        <w:rPr>
          <w:rFonts w:ascii="Helvetica" w:eastAsia="TimesNewRomanPSMT" w:hAnsi="Helvetica" w:cs="Calibri"/>
        </w:rPr>
        <w:t>te had brought the river to</w:t>
      </w:r>
      <w:r w:rsidRPr="00413568">
        <w:rPr>
          <w:rFonts w:ascii="Helvetica" w:eastAsia="TimesNewRomanPSMT" w:hAnsi="Helvetica" w:cs="Calibri"/>
        </w:rPr>
        <w:t xml:space="preserve"> a critical state.</w:t>
      </w:r>
      <w:r>
        <w:rPr>
          <w:rFonts w:ascii="Helvetica" w:hAnsi="Helvetica" w:cs="Calibri"/>
        </w:rPr>
        <w:t xml:space="preserve"> Facing further urbaniz</w:t>
      </w:r>
      <w:r w:rsidRPr="00413568">
        <w:rPr>
          <w:rFonts w:ascii="Helvetica" w:hAnsi="Helvetica" w:cs="Calibri"/>
        </w:rPr>
        <w:t xml:space="preserve">ation and alarming degradation of the river and the biodiversity it supported, </w:t>
      </w:r>
      <w:r>
        <w:rPr>
          <w:rFonts w:ascii="Helvetica" w:hAnsi="Helvetica" w:cs="Calibri"/>
        </w:rPr>
        <w:t xml:space="preserve">in 2003 </w:t>
      </w:r>
      <w:r w:rsidRPr="00413568">
        <w:rPr>
          <w:rFonts w:ascii="Helvetica" w:eastAsia="TimesNewRomanPSMT" w:hAnsi="Helvetica" w:cs="Calibri"/>
        </w:rPr>
        <w:t>the city government</w:t>
      </w:r>
      <w:r>
        <w:rPr>
          <w:rFonts w:ascii="Helvetica" w:eastAsia="TimesNewRomanPSMT" w:hAnsi="Helvetica" w:cs="Calibri"/>
        </w:rPr>
        <w:t xml:space="preserve"> partnered with the Iloilo Business Club (IBC) to develop</w:t>
      </w:r>
      <w:r w:rsidRPr="00413568">
        <w:rPr>
          <w:rFonts w:ascii="Helvetica" w:eastAsia="TimesNewRomanPSMT" w:hAnsi="Helvetica" w:cs="Calibri"/>
        </w:rPr>
        <w:t xml:space="preserve"> </w:t>
      </w:r>
      <w:r>
        <w:rPr>
          <w:rFonts w:ascii="Helvetica" w:eastAsia="TimesNewRomanPSMT" w:hAnsi="Helvetica" w:cs="Calibri"/>
        </w:rPr>
        <w:t>a</w:t>
      </w:r>
      <w:r w:rsidRPr="00413568">
        <w:rPr>
          <w:rFonts w:ascii="Helvetica" w:eastAsia="TimesNewRomanPSMT" w:hAnsi="Helvetica" w:cs="Calibri"/>
        </w:rPr>
        <w:t xml:space="preserve"> planning process</w:t>
      </w:r>
      <w:r>
        <w:rPr>
          <w:rFonts w:ascii="Helvetica" w:eastAsia="TimesNewRomanPSMT" w:hAnsi="Helvetica" w:cs="Calibri"/>
        </w:rPr>
        <w:t xml:space="preserve"> and</w:t>
      </w:r>
      <w:r w:rsidRPr="00413568">
        <w:rPr>
          <w:rFonts w:ascii="Helvetica" w:eastAsia="TimesNewRomanPSMT" w:hAnsi="Helvetica" w:cs="Calibri"/>
        </w:rPr>
        <w:t xml:space="preserve"> </w:t>
      </w:r>
      <w:r>
        <w:rPr>
          <w:rFonts w:ascii="Helvetica" w:eastAsia="TimesNewRomanPSMT" w:hAnsi="Helvetica" w:cs="Calibri"/>
        </w:rPr>
        <w:t>10</w:t>
      </w:r>
      <w:r w:rsidRPr="00413568">
        <w:rPr>
          <w:rFonts w:ascii="Helvetica" w:eastAsia="TimesNewRomanPSMT" w:hAnsi="Helvetica" w:cs="Calibri"/>
        </w:rPr>
        <w:t>-year master plan</w:t>
      </w:r>
      <w:r>
        <w:rPr>
          <w:rFonts w:ascii="Helvetica" w:eastAsia="TimesNewRomanPSMT" w:hAnsi="Helvetica" w:cs="Calibri"/>
        </w:rPr>
        <w:t xml:space="preserve"> for restoring the river</w:t>
      </w:r>
      <w:r w:rsidRPr="00413568">
        <w:rPr>
          <w:rFonts w:ascii="Helvetica" w:eastAsia="TimesNewRomanPSMT" w:hAnsi="Helvetica" w:cs="Calibri"/>
        </w:rPr>
        <w:t xml:space="preserve">. </w:t>
      </w:r>
      <w:r>
        <w:rPr>
          <w:rFonts w:ascii="Helvetica" w:eastAsia="TimesNewRomanPSMT" w:hAnsi="Helvetica" w:cs="Calibri"/>
          <w:szCs w:val="20"/>
        </w:rPr>
        <w:t xml:space="preserve">Realizing the need for </w:t>
      </w:r>
      <w:proofErr w:type="spellStart"/>
      <w:r>
        <w:rPr>
          <w:rFonts w:ascii="Helvetica" w:eastAsia="TimesNewRomanPSMT" w:hAnsi="Helvetica" w:cs="Calibri"/>
          <w:szCs w:val="20"/>
        </w:rPr>
        <w:t>multi</w:t>
      </w:r>
      <w:r w:rsidRPr="00413568">
        <w:rPr>
          <w:rFonts w:ascii="Helvetica" w:eastAsia="TimesNewRomanPSMT" w:hAnsi="Helvetica" w:cs="Calibri"/>
          <w:szCs w:val="20"/>
        </w:rPr>
        <w:t>sector</w:t>
      </w:r>
      <w:proofErr w:type="spellEnd"/>
      <w:r w:rsidRPr="00413568">
        <w:rPr>
          <w:rFonts w:ascii="Helvetica" w:eastAsia="TimesNewRomanPSMT" w:hAnsi="Helvetica" w:cs="Calibri"/>
          <w:szCs w:val="20"/>
        </w:rPr>
        <w:t xml:space="preserve"> and integrated </w:t>
      </w:r>
      <w:r w:rsidRPr="00413568">
        <w:rPr>
          <w:rFonts w:ascii="Helvetica" w:eastAsia="TimesNewRomanPSMT" w:hAnsi="Helvetica" w:cs="Calibri"/>
          <w:szCs w:val="20"/>
        </w:rPr>
        <w:lastRenderedPageBreak/>
        <w:t>approaches</w:t>
      </w:r>
      <w:r>
        <w:rPr>
          <w:rFonts w:ascii="Helvetica" w:eastAsia="TimesNewRomanPSMT" w:hAnsi="Helvetica" w:cs="Calibri"/>
          <w:szCs w:val="20"/>
        </w:rPr>
        <w:t>,</w:t>
      </w:r>
      <w:r w:rsidRPr="00413568">
        <w:rPr>
          <w:rFonts w:ascii="Helvetica" w:eastAsia="TimesNewRomanPSMT" w:hAnsi="Helvetica" w:cs="Calibri"/>
          <w:szCs w:val="20"/>
        </w:rPr>
        <w:t xml:space="preserve"> the city and </w:t>
      </w:r>
      <w:r>
        <w:rPr>
          <w:rFonts w:ascii="Helvetica" w:eastAsia="TimesNewRomanPSMT" w:hAnsi="Helvetica" w:cs="Calibri"/>
          <w:szCs w:val="20"/>
        </w:rPr>
        <w:t xml:space="preserve">IBC convened </w:t>
      </w:r>
      <w:r w:rsidRPr="00413568">
        <w:rPr>
          <w:rFonts w:ascii="Helvetica" w:eastAsia="TimesNewRomanPSMT" w:hAnsi="Helvetica" w:cs="Calibri"/>
          <w:szCs w:val="20"/>
        </w:rPr>
        <w:t>consultative groups comp</w:t>
      </w:r>
      <w:r>
        <w:rPr>
          <w:rFonts w:ascii="Helvetica" w:eastAsia="TimesNewRomanPSMT" w:hAnsi="Helvetica" w:cs="Calibri"/>
          <w:szCs w:val="20"/>
        </w:rPr>
        <w:t>osed of NGOs</w:t>
      </w:r>
      <w:r w:rsidRPr="00413568">
        <w:rPr>
          <w:rFonts w:ascii="Helvetica" w:eastAsia="TimesNewRomanPSMT" w:hAnsi="Helvetica" w:cs="Calibri"/>
          <w:szCs w:val="20"/>
        </w:rPr>
        <w:t>, private busines</w:t>
      </w:r>
      <w:r>
        <w:rPr>
          <w:rFonts w:ascii="Helvetica" w:eastAsia="TimesNewRomanPSMT" w:hAnsi="Helvetica" w:cs="Calibri"/>
          <w:szCs w:val="20"/>
        </w:rPr>
        <w:t>ses, academia, religious organiz</w:t>
      </w:r>
      <w:r w:rsidRPr="00413568">
        <w:rPr>
          <w:rFonts w:ascii="Helvetica" w:eastAsia="TimesNewRomanPSMT" w:hAnsi="Helvetica" w:cs="Calibri"/>
          <w:szCs w:val="20"/>
        </w:rPr>
        <w:t>ations, villages</w:t>
      </w:r>
      <w:r>
        <w:rPr>
          <w:rFonts w:ascii="Helvetica" w:eastAsia="TimesNewRomanPSMT" w:hAnsi="Helvetica" w:cs="Calibri"/>
          <w:szCs w:val="20"/>
        </w:rPr>
        <w:t>,</w:t>
      </w:r>
      <w:r w:rsidRPr="00413568">
        <w:rPr>
          <w:rFonts w:ascii="Helvetica" w:eastAsia="TimesNewRomanPSMT" w:hAnsi="Helvetica" w:cs="Calibri"/>
          <w:szCs w:val="20"/>
        </w:rPr>
        <w:t xml:space="preserve"> and youth groups. </w:t>
      </w:r>
      <w:r>
        <w:rPr>
          <w:rFonts w:ascii="Helvetica" w:eastAsia="TimesNewRomanPSMT" w:hAnsi="Helvetica" w:cs="Calibri"/>
          <w:szCs w:val="20"/>
        </w:rPr>
        <w:t>A</w:t>
      </w:r>
      <w:r w:rsidRPr="00413568">
        <w:rPr>
          <w:rFonts w:ascii="Helvetica" w:eastAsia="TimesNewRomanPSMT" w:hAnsi="Helvetica" w:cs="Calibri"/>
          <w:szCs w:val="20"/>
        </w:rPr>
        <w:t xml:space="preserve"> </w:t>
      </w:r>
      <w:r>
        <w:rPr>
          <w:rFonts w:ascii="Helvetica" w:eastAsia="TimesNewRomanPSMT" w:hAnsi="Helvetica" w:cs="Calibri"/>
          <w:szCs w:val="20"/>
        </w:rPr>
        <w:t>multi</w:t>
      </w:r>
      <w:r w:rsidRPr="00413568">
        <w:rPr>
          <w:rFonts w:ascii="Helvetica" w:eastAsia="TimesNewRomanPSMT" w:hAnsi="Helvetica" w:cs="Calibri"/>
          <w:szCs w:val="20"/>
        </w:rPr>
        <w:t xml:space="preserve">agency </w:t>
      </w:r>
      <w:r>
        <w:rPr>
          <w:rFonts w:ascii="Helvetica" w:eastAsia="TimesNewRomanPSMT" w:hAnsi="Helvetica" w:cs="Calibri"/>
          <w:szCs w:val="20"/>
        </w:rPr>
        <w:t>coordinating body—</w:t>
      </w:r>
      <w:r w:rsidRPr="00413568">
        <w:rPr>
          <w:rFonts w:ascii="Helvetica" w:eastAsia="TimesNewRomanPSMT" w:hAnsi="Helvetica" w:cs="Calibri"/>
          <w:szCs w:val="20"/>
        </w:rPr>
        <w:t>the I</w:t>
      </w:r>
      <w:r>
        <w:rPr>
          <w:rFonts w:ascii="Helvetica" w:eastAsia="TimesNewRomanPSMT" w:hAnsi="Helvetica" w:cs="Calibri"/>
          <w:szCs w:val="20"/>
        </w:rPr>
        <w:t>loilo River Development Council—</w:t>
      </w:r>
      <w:r w:rsidRPr="00413568">
        <w:rPr>
          <w:rFonts w:ascii="Helvetica" w:eastAsia="TimesNewRomanPSMT" w:hAnsi="Helvetica" w:cs="Calibri"/>
          <w:szCs w:val="20"/>
        </w:rPr>
        <w:t>wa</w:t>
      </w:r>
      <w:r>
        <w:rPr>
          <w:rFonts w:ascii="Helvetica" w:eastAsia="TimesNewRomanPSMT" w:hAnsi="Helvetica" w:cs="Calibri"/>
          <w:szCs w:val="20"/>
        </w:rPr>
        <w:t>s established to institutionaliz</w:t>
      </w:r>
      <w:r w:rsidRPr="00413568">
        <w:rPr>
          <w:rFonts w:ascii="Helvetica" w:eastAsia="TimesNewRomanPSMT" w:hAnsi="Helvetica" w:cs="Calibri"/>
          <w:szCs w:val="20"/>
        </w:rPr>
        <w:t xml:space="preserve">e and implement the </w:t>
      </w:r>
      <w:r>
        <w:rPr>
          <w:rFonts w:ascii="Helvetica" w:eastAsia="TimesNewRomanPSMT" w:hAnsi="Helvetica" w:cs="Calibri"/>
          <w:szCs w:val="20"/>
        </w:rPr>
        <w:t>master p</w:t>
      </w:r>
      <w:r w:rsidRPr="00413568">
        <w:rPr>
          <w:rFonts w:ascii="Helvetica" w:eastAsia="TimesNewRomanPSMT" w:hAnsi="Helvetica" w:cs="Calibri"/>
          <w:szCs w:val="20"/>
        </w:rPr>
        <w:t>lan.</w:t>
      </w:r>
      <w:r>
        <w:rPr>
          <w:rFonts w:ascii="Helvetica" w:eastAsia="TimesNewRomanPSMT" w:hAnsi="Helvetica" w:cs="Calibri"/>
        </w:rPr>
        <w:t xml:space="preserve"> </w:t>
      </w:r>
      <w:r>
        <w:rPr>
          <w:rFonts w:ascii="Helvetica" w:eastAsia="TimesNewRomanPSMT" w:hAnsi="Helvetica" w:cs="Helvetica"/>
        </w:rPr>
        <w:t>The</w:t>
      </w:r>
      <w:r w:rsidRPr="005A2E8A">
        <w:rPr>
          <w:rFonts w:ascii="Helvetica" w:eastAsia="TimesNewRomanPSMT" w:hAnsi="Helvetica" w:cs="Helvetica"/>
        </w:rPr>
        <w:t xml:space="preserve"> </w:t>
      </w:r>
      <w:r>
        <w:rPr>
          <w:rFonts w:ascii="Helvetica" w:eastAsia="TimesNewRomanPSMT" w:hAnsi="Helvetica" w:cs="Helvetica"/>
        </w:rPr>
        <w:t>master plan has</w:t>
      </w:r>
      <w:r>
        <w:rPr>
          <w:rFonts w:ascii="Helvetica" w:eastAsia="TimesNewRomanPSMT" w:hAnsi="Helvetica" w:cs="Helvetica"/>
          <w:color w:val="000000"/>
        </w:rPr>
        <w:t xml:space="preserve"> prevented the destruction of</w:t>
      </w:r>
      <w:r w:rsidRPr="005A2E8A">
        <w:rPr>
          <w:rFonts w:ascii="Helvetica" w:eastAsia="TimesNewRomanPSMT" w:hAnsi="Helvetica" w:cs="Helvetica"/>
          <w:color w:val="000000"/>
        </w:rPr>
        <w:t xml:space="preserve"> mangrove</w:t>
      </w:r>
      <w:r>
        <w:rPr>
          <w:rFonts w:ascii="Helvetica" w:eastAsia="TimesNewRomanPSMT" w:hAnsi="Helvetica" w:cs="Helvetica"/>
          <w:color w:val="000000"/>
        </w:rPr>
        <w:t>s, stemmed</w:t>
      </w:r>
      <w:r w:rsidRPr="005A2E8A">
        <w:rPr>
          <w:rFonts w:ascii="Helvetica" w:eastAsia="TimesNewRomanPSMT" w:hAnsi="Helvetica" w:cs="Helvetica"/>
          <w:color w:val="000000"/>
        </w:rPr>
        <w:t xml:space="preserve"> aquatic pollution</w:t>
      </w:r>
      <w:r>
        <w:rPr>
          <w:rFonts w:ascii="Helvetica" w:eastAsia="TimesNewRomanPSMT" w:hAnsi="Helvetica" w:cs="Helvetica"/>
          <w:color w:val="000000"/>
        </w:rPr>
        <w:t>,</w:t>
      </w:r>
      <w:r w:rsidRPr="005A2E8A">
        <w:rPr>
          <w:rFonts w:ascii="Helvetica" w:eastAsia="TimesNewRomanPSMT" w:hAnsi="Helvetica" w:cs="Helvetica"/>
          <w:color w:val="000000"/>
        </w:rPr>
        <w:t xml:space="preserve"> and establish</w:t>
      </w:r>
      <w:r>
        <w:rPr>
          <w:rFonts w:ascii="Helvetica" w:eastAsia="TimesNewRomanPSMT" w:hAnsi="Helvetica" w:cs="Helvetica"/>
          <w:color w:val="000000"/>
        </w:rPr>
        <w:t>ed community</w:t>
      </w:r>
      <w:r w:rsidRPr="005A2E8A">
        <w:rPr>
          <w:rFonts w:ascii="Helvetica" w:eastAsia="TimesNewRomanPSMT" w:hAnsi="Helvetica" w:cs="Helvetica"/>
          <w:color w:val="000000"/>
        </w:rPr>
        <w:t xml:space="preserve"> watch groups</w:t>
      </w:r>
      <w:r>
        <w:rPr>
          <w:rFonts w:ascii="Helvetica" w:eastAsia="TimesNewRomanPSMT" w:hAnsi="Helvetica" w:cs="Helvetica"/>
          <w:color w:val="000000"/>
        </w:rPr>
        <w:t xml:space="preserve"> to facilitate environmental protection. It has also resulted</w:t>
      </w:r>
      <w:r w:rsidRPr="005A2E8A">
        <w:rPr>
          <w:rFonts w:ascii="Helvetica" w:eastAsia="TimesNewRomanPSMT" w:hAnsi="Helvetica" w:cs="Helvetica"/>
          <w:color w:val="000000"/>
        </w:rPr>
        <w:t xml:space="preserve"> in</w:t>
      </w:r>
      <w:r>
        <w:rPr>
          <w:rFonts w:ascii="Helvetica" w:eastAsia="TimesNewRomanPSMT" w:hAnsi="Helvetica" w:cs="Helvetica"/>
          <w:color w:val="000000"/>
        </w:rPr>
        <w:t xml:space="preserve"> </w:t>
      </w:r>
      <w:r w:rsidRPr="005A2E8A">
        <w:rPr>
          <w:rFonts w:ascii="Helvetica" w:eastAsia="TimesNewRomanPSMT" w:hAnsi="Helvetica" w:cs="Helvetica"/>
          <w:color w:val="000000"/>
        </w:rPr>
        <w:t>measures to conserve and protect biodiversity</w:t>
      </w:r>
      <w:r>
        <w:rPr>
          <w:rFonts w:ascii="Helvetica" w:eastAsia="TimesNewRomanPSMT" w:hAnsi="Helvetica" w:cs="Helvetica"/>
          <w:color w:val="000000"/>
        </w:rPr>
        <w:t>.</w:t>
      </w:r>
      <w:r w:rsidRPr="005A2E8A">
        <w:rPr>
          <w:rFonts w:ascii="Helvetica" w:eastAsia="TimesNewRomanPSMT" w:hAnsi="Helvetica" w:cs="Helvetica"/>
          <w:color w:val="000000"/>
        </w:rPr>
        <w:t xml:space="preserve"> </w:t>
      </w:r>
      <w:r w:rsidRPr="00413568">
        <w:rPr>
          <w:rFonts w:ascii="Helvetica" w:eastAsia="TimesNewRomanPSMT" w:hAnsi="Helvetica" w:cs="Calibri"/>
        </w:rPr>
        <w:t xml:space="preserve">The approach taken in Iloilo demonstrates how multiple </w:t>
      </w:r>
      <w:r w:rsidRPr="005A2E8A">
        <w:rPr>
          <w:rFonts w:ascii="Helvetica" w:eastAsia="TimesNewRomanPSMT" w:hAnsi="Helvetica" w:cs="Helvetica"/>
        </w:rPr>
        <w:t>stakeholders, including those with commercial interest</w:t>
      </w:r>
      <w:r>
        <w:rPr>
          <w:rFonts w:ascii="Helvetica" w:eastAsia="TimesNewRomanPSMT" w:hAnsi="Helvetica" w:cs="Helvetica"/>
        </w:rPr>
        <w:t xml:space="preserve">s, can work together to </w:t>
      </w:r>
      <w:r w:rsidRPr="005A2E8A">
        <w:rPr>
          <w:rFonts w:ascii="Helvetica" w:eastAsia="TimesNewRomanPSMT" w:hAnsi="Helvetica" w:cs="Helvetica"/>
        </w:rPr>
        <w:t xml:space="preserve">integrate </w:t>
      </w:r>
      <w:r>
        <w:rPr>
          <w:rFonts w:ascii="Helvetica" w:eastAsia="TimesNewRomanPSMT" w:hAnsi="Helvetica" w:cs="Helvetica"/>
        </w:rPr>
        <w:t>the</w:t>
      </w:r>
      <w:r w:rsidRPr="005A2E8A">
        <w:rPr>
          <w:rFonts w:ascii="Helvetica" w:eastAsia="TimesNewRomanPSMT" w:hAnsi="Helvetica" w:cs="Helvetica"/>
        </w:rPr>
        <w:t xml:space="preserve"> protection and enhancement </w:t>
      </w:r>
      <w:r>
        <w:rPr>
          <w:rFonts w:ascii="Helvetica" w:eastAsia="TimesNewRomanPSMT" w:hAnsi="Helvetica" w:cs="Helvetica"/>
        </w:rPr>
        <w:t xml:space="preserve">of important natural resources </w:t>
      </w:r>
      <w:r w:rsidRPr="005A2E8A">
        <w:rPr>
          <w:rFonts w:ascii="Helvetica" w:eastAsia="TimesNewRomanPSMT" w:hAnsi="Helvetica" w:cs="Helvetica"/>
        </w:rPr>
        <w:t xml:space="preserve">into </w:t>
      </w:r>
      <w:r>
        <w:rPr>
          <w:rFonts w:ascii="Helvetica" w:eastAsia="TimesNewRomanPSMT" w:hAnsi="Helvetica" w:cs="Helvetica"/>
        </w:rPr>
        <w:t xml:space="preserve">both </w:t>
      </w:r>
      <w:r w:rsidRPr="005A2E8A">
        <w:rPr>
          <w:rFonts w:ascii="Helvetica" w:eastAsia="TimesNewRomanPSMT" w:hAnsi="Helvetica" w:cs="Helvetica"/>
        </w:rPr>
        <w:t>a sustainable urban master plan and actions on the ground.</w:t>
      </w:r>
      <w:r>
        <w:rPr>
          <w:rFonts w:ascii="Helvetica" w:eastAsia="TimesNewRomanPSMT" w:hAnsi="Helvetica" w:cs="Helvetica"/>
          <w:color w:val="000000"/>
        </w:rPr>
        <w:t xml:space="preserve"> </w:t>
      </w:r>
      <w:r w:rsidRPr="00ED50C0">
        <w:rPr>
          <w:rFonts w:ascii="Helvetica" w:hAnsi="Helvetica" w:cs="Calibri"/>
          <w:color w:val="FF0000"/>
          <w:highlight w:val="yellow"/>
        </w:rPr>
        <w:t xml:space="preserve">[Insert photo of </w:t>
      </w:r>
      <w:r w:rsidRPr="00ED50C0">
        <w:rPr>
          <w:rFonts w:ascii="Helvetica" w:eastAsia="TimesNewRomanPSMT" w:hAnsi="Helvetica" w:cs="Helvetica"/>
          <w:color w:val="FF0000"/>
          <w:highlight w:val="yellow"/>
        </w:rPr>
        <w:t>Iloilo City.]</w:t>
      </w:r>
      <w:r>
        <w:rPr>
          <w:rFonts w:ascii="Helvetica" w:eastAsia="TimesNewRomanPSMT" w:hAnsi="Helvetica" w:cs="Helvetica"/>
          <w:color w:val="FF0000"/>
        </w:rPr>
        <w:t xml:space="preserve"> </w:t>
      </w:r>
    </w:p>
    <w:p w:rsidR="00D25C87" w:rsidRPr="00B122AB" w:rsidRDefault="00D25C87" w:rsidP="00D25C87">
      <w:pPr>
        <w:autoSpaceDE w:val="0"/>
        <w:autoSpaceDN w:val="0"/>
        <w:adjustRightInd w:val="0"/>
        <w:spacing w:line="360" w:lineRule="auto"/>
        <w:jc w:val="both"/>
        <w:rPr>
          <w:rFonts w:ascii="Helvetica" w:eastAsia="TimesNewRomanPSMT" w:hAnsi="Helvetica" w:cs="Helvetica"/>
          <w:color w:val="000000"/>
        </w:rPr>
      </w:pPr>
    </w:p>
    <w:p w:rsidR="00A6709A" w:rsidRDefault="00A6709A" w:rsidP="00D25C87">
      <w:pPr>
        <w:spacing w:line="360" w:lineRule="auto"/>
        <w:rPr>
          <w:rFonts w:ascii="Helvetica" w:hAnsi="Helvetica"/>
          <w:b/>
          <w:highlight w:val="yellow"/>
        </w:rPr>
      </w:pPr>
    </w:p>
    <w:p w:rsidR="00A6709A" w:rsidRDefault="00A6709A" w:rsidP="00D25C87">
      <w:pPr>
        <w:spacing w:line="360" w:lineRule="auto"/>
        <w:rPr>
          <w:rFonts w:ascii="Helvetica" w:hAnsi="Helvetica"/>
          <w:b/>
          <w:highlight w:val="yellow"/>
        </w:rPr>
      </w:pPr>
    </w:p>
    <w:p w:rsidR="00D25C87" w:rsidRPr="006F6A94" w:rsidRDefault="00D25C87" w:rsidP="00D25C87">
      <w:pPr>
        <w:spacing w:line="360" w:lineRule="auto"/>
        <w:rPr>
          <w:rFonts w:ascii="Helvetica" w:hAnsi="Helvetica"/>
          <w:b/>
        </w:rPr>
      </w:pPr>
      <w:r w:rsidRPr="00A9230F">
        <w:rPr>
          <w:rFonts w:ascii="Helvetica" w:hAnsi="Helvetica"/>
          <w:b/>
          <w:highlight w:val="yellow"/>
        </w:rPr>
        <w:t>Theme Box</w:t>
      </w:r>
    </w:p>
    <w:p w:rsidR="00D25C87" w:rsidRPr="00656C4A" w:rsidRDefault="00D25C87" w:rsidP="00D25C87">
      <w:pPr>
        <w:pStyle w:val="Pa5"/>
        <w:spacing w:line="360" w:lineRule="auto"/>
        <w:jc w:val="both"/>
        <w:rPr>
          <w:rFonts w:ascii="Helvetica" w:hAnsi="Helvetica" w:cs="MetaOT-Medi"/>
          <w:b/>
          <w:color w:val="006C00"/>
          <w:szCs w:val="28"/>
        </w:rPr>
      </w:pPr>
      <w:r>
        <w:rPr>
          <w:rFonts w:ascii="Helvetica" w:hAnsi="Helvetica" w:cs="MetaOT-Medi"/>
          <w:b/>
          <w:color w:val="006C00"/>
          <w:szCs w:val="28"/>
        </w:rPr>
        <w:t>Indigenous Peoples</w:t>
      </w:r>
      <w:r w:rsidRPr="00656C4A">
        <w:rPr>
          <w:rFonts w:ascii="Helvetica" w:hAnsi="Helvetica" w:cs="MetaOT-Medi"/>
          <w:b/>
          <w:color w:val="006C00"/>
          <w:szCs w:val="28"/>
        </w:rPr>
        <w:t xml:space="preserve"> in Urban Areas</w:t>
      </w:r>
    </w:p>
    <w:p w:rsidR="00D25C87" w:rsidRDefault="00D25C87" w:rsidP="00D25C87">
      <w:pPr>
        <w:spacing w:line="360" w:lineRule="auto"/>
        <w:jc w:val="both"/>
        <w:rPr>
          <w:rFonts w:ascii="Helvetica" w:hAnsi="Helvetica"/>
          <w:szCs w:val="22"/>
        </w:rPr>
      </w:pPr>
      <w:r>
        <w:rPr>
          <w:rFonts w:ascii="Helvetica" w:hAnsi="Helvetica"/>
          <w:szCs w:val="22"/>
        </w:rPr>
        <w:t xml:space="preserve">According to an estimate in a 2010 </w:t>
      </w:r>
      <w:r>
        <w:rPr>
          <w:rFonts w:ascii="Helvetica" w:hAnsi="Helvetica" w:cs="Calibri"/>
          <w:szCs w:val="18"/>
          <w:lang w:val="en-CA"/>
        </w:rPr>
        <w:t>UN-HABITAT report, at least 40 percent of the world’s indigenous peoples now live in urban areas. For example,</w:t>
      </w:r>
      <w:r w:rsidRPr="003A3B17">
        <w:rPr>
          <w:rFonts w:ascii="Helvetica" w:hAnsi="Helvetica" w:cs="Calibri"/>
          <w:szCs w:val="18"/>
          <w:lang w:val="en-CA"/>
        </w:rPr>
        <w:t xml:space="preserve"> </w:t>
      </w:r>
      <w:r>
        <w:rPr>
          <w:rFonts w:ascii="Helvetica" w:hAnsi="Helvetica" w:cs="Calibri"/>
          <w:szCs w:val="18"/>
          <w:lang w:val="en-CA"/>
        </w:rPr>
        <w:t xml:space="preserve">an estimated 40 percent of Latin America’s indigenous peoples, 54 percent of Canada’s aboriginal peoples, and 84 percent of New Zealand’s Maori population live in cities. In Chile almost 65 percent of the indigenous population resides in cities, and in Tanzania 90 percent of </w:t>
      </w:r>
      <w:proofErr w:type="spellStart"/>
      <w:r>
        <w:rPr>
          <w:rFonts w:ascii="Helvetica" w:hAnsi="Helvetica" w:cs="Calibri"/>
          <w:szCs w:val="18"/>
          <w:lang w:val="en-CA"/>
        </w:rPr>
        <w:t>Masai</w:t>
      </w:r>
      <w:proofErr w:type="spellEnd"/>
      <w:r>
        <w:rPr>
          <w:rFonts w:ascii="Helvetica" w:hAnsi="Helvetica" w:cs="Calibri"/>
          <w:szCs w:val="18"/>
          <w:lang w:val="en-CA"/>
        </w:rPr>
        <w:t xml:space="preserve"> men have migrated to the city. </w:t>
      </w:r>
      <w:r>
        <w:rPr>
          <w:rFonts w:ascii="Helvetica" w:hAnsi="Helvetica"/>
          <w:szCs w:val="22"/>
        </w:rPr>
        <w:t>Several factors</w:t>
      </w:r>
      <w:r w:rsidRPr="007E0268">
        <w:rPr>
          <w:rFonts w:ascii="Helvetica" w:hAnsi="Helvetica"/>
          <w:szCs w:val="22"/>
        </w:rPr>
        <w:t xml:space="preserve"> have </w:t>
      </w:r>
      <w:r>
        <w:rPr>
          <w:rFonts w:ascii="Helvetica" w:hAnsi="Helvetica"/>
          <w:szCs w:val="22"/>
        </w:rPr>
        <w:t>prompted such migrations</w:t>
      </w:r>
      <w:r w:rsidRPr="007E0268">
        <w:rPr>
          <w:rFonts w:ascii="Helvetica" w:hAnsi="Helvetica"/>
          <w:szCs w:val="22"/>
        </w:rPr>
        <w:t xml:space="preserve">: land dispossession, displacement, military conflict, natural disasters, the overall deterioration of traditional livelihoods coupled with the absence of viable economic alternatives, and the prospect of better economic opportunities in cities. </w:t>
      </w:r>
      <w:r>
        <w:rPr>
          <w:rFonts w:ascii="Helvetica" w:hAnsi="Helvetica"/>
          <w:szCs w:val="22"/>
        </w:rPr>
        <w:t>For many indigenous peoples,</w:t>
      </w:r>
      <w:r w:rsidRPr="007E0268">
        <w:rPr>
          <w:rFonts w:ascii="Helvetica" w:hAnsi="Helvetica"/>
          <w:szCs w:val="22"/>
        </w:rPr>
        <w:t xml:space="preserve"> migrati</w:t>
      </w:r>
      <w:r>
        <w:rPr>
          <w:rFonts w:ascii="Helvetica" w:hAnsi="Helvetica"/>
          <w:szCs w:val="22"/>
        </w:rPr>
        <w:t xml:space="preserve">ng for work—both </w:t>
      </w:r>
      <w:r w:rsidRPr="007E0268">
        <w:rPr>
          <w:rFonts w:ascii="Helvetica" w:hAnsi="Helvetica"/>
          <w:szCs w:val="22"/>
        </w:rPr>
        <w:t>wit</w:t>
      </w:r>
      <w:r>
        <w:rPr>
          <w:rFonts w:ascii="Helvetica" w:hAnsi="Helvetica"/>
          <w:szCs w:val="22"/>
        </w:rPr>
        <w:t>hin and beyond national borders—is perceived as</w:t>
      </w:r>
      <w:r w:rsidRPr="007E0268">
        <w:rPr>
          <w:rFonts w:ascii="Helvetica" w:hAnsi="Helvetica"/>
          <w:szCs w:val="22"/>
        </w:rPr>
        <w:t xml:space="preserve"> </w:t>
      </w:r>
      <w:r>
        <w:rPr>
          <w:rFonts w:ascii="Helvetica" w:hAnsi="Helvetica"/>
          <w:szCs w:val="22"/>
        </w:rPr>
        <w:t>a</w:t>
      </w:r>
      <w:r w:rsidRPr="007E0268">
        <w:rPr>
          <w:rFonts w:ascii="Helvetica" w:hAnsi="Helvetica"/>
          <w:szCs w:val="22"/>
        </w:rPr>
        <w:t xml:space="preserve"> way out of poverty.</w:t>
      </w:r>
    </w:p>
    <w:p w:rsidR="00D25C87" w:rsidRDefault="00D25C87" w:rsidP="00D25C87">
      <w:pPr>
        <w:spacing w:line="360" w:lineRule="auto"/>
        <w:jc w:val="both"/>
        <w:rPr>
          <w:rFonts w:ascii="Helvetica" w:hAnsi="Helvetica"/>
          <w:szCs w:val="22"/>
        </w:rPr>
      </w:pPr>
    </w:p>
    <w:p w:rsidR="00D25C87" w:rsidRPr="007E0268" w:rsidRDefault="00D25C87" w:rsidP="00D25C87">
      <w:pPr>
        <w:spacing w:line="360" w:lineRule="auto"/>
        <w:jc w:val="both"/>
        <w:rPr>
          <w:rFonts w:ascii="Helvetica" w:hAnsi="Helvetica"/>
          <w:szCs w:val="22"/>
        </w:rPr>
      </w:pPr>
      <w:r w:rsidRPr="007E0268">
        <w:rPr>
          <w:rFonts w:ascii="Helvetica" w:hAnsi="Helvetica"/>
          <w:szCs w:val="22"/>
        </w:rPr>
        <w:t xml:space="preserve">Despite </w:t>
      </w:r>
      <w:r>
        <w:rPr>
          <w:rFonts w:ascii="Helvetica" w:hAnsi="Helvetica"/>
          <w:szCs w:val="22"/>
        </w:rPr>
        <w:t xml:space="preserve">finding </w:t>
      </w:r>
      <w:r w:rsidRPr="007E0268">
        <w:rPr>
          <w:rFonts w:ascii="Helvetica" w:hAnsi="Helvetica"/>
          <w:szCs w:val="22"/>
        </w:rPr>
        <w:t>a few benefits</w:t>
      </w:r>
      <w:r>
        <w:rPr>
          <w:rFonts w:ascii="Helvetica" w:hAnsi="Helvetica"/>
          <w:szCs w:val="22"/>
        </w:rPr>
        <w:t>,</w:t>
      </w:r>
      <w:r w:rsidRPr="007E0268">
        <w:rPr>
          <w:rFonts w:ascii="Helvetica" w:hAnsi="Helvetica"/>
          <w:szCs w:val="22"/>
        </w:rPr>
        <w:t xml:space="preserve"> such as proximity to social facilities, </w:t>
      </w:r>
      <w:r>
        <w:rPr>
          <w:rFonts w:ascii="Helvetica" w:hAnsi="Helvetica"/>
          <w:szCs w:val="22"/>
        </w:rPr>
        <w:t>many indigenous peoples</w:t>
      </w:r>
      <w:r w:rsidRPr="007E0268">
        <w:rPr>
          <w:rFonts w:ascii="Helvetica" w:hAnsi="Helvetica"/>
          <w:szCs w:val="22"/>
        </w:rPr>
        <w:t xml:space="preserve"> </w:t>
      </w:r>
      <w:r>
        <w:rPr>
          <w:rFonts w:ascii="Helvetica" w:hAnsi="Helvetica"/>
          <w:szCs w:val="22"/>
        </w:rPr>
        <w:t>encounter</w:t>
      </w:r>
      <w:r w:rsidRPr="007E0268">
        <w:rPr>
          <w:rFonts w:ascii="Helvetica" w:hAnsi="Helvetica"/>
          <w:szCs w:val="22"/>
        </w:rPr>
        <w:t xml:space="preserve"> substantial difficulties</w:t>
      </w:r>
      <w:r>
        <w:rPr>
          <w:rFonts w:ascii="Helvetica" w:hAnsi="Helvetica"/>
          <w:szCs w:val="22"/>
        </w:rPr>
        <w:t xml:space="preserve"> in urban areas</w:t>
      </w:r>
      <w:r w:rsidRPr="007E0268">
        <w:rPr>
          <w:rFonts w:ascii="Helvetica" w:hAnsi="Helvetica"/>
          <w:szCs w:val="22"/>
        </w:rPr>
        <w:t xml:space="preserve">. </w:t>
      </w:r>
      <w:r>
        <w:rPr>
          <w:rFonts w:ascii="Helvetica" w:hAnsi="Helvetica"/>
          <w:szCs w:val="22"/>
        </w:rPr>
        <w:t xml:space="preserve">Lack of </w:t>
      </w:r>
      <w:r>
        <w:rPr>
          <w:rFonts w:ascii="Helvetica" w:hAnsi="Helvetica"/>
          <w:szCs w:val="22"/>
        </w:rPr>
        <w:lastRenderedPageBreak/>
        <w:t xml:space="preserve">employment and income-generating opportunities, racism and other forms of </w:t>
      </w:r>
      <w:r w:rsidRPr="007E0268">
        <w:rPr>
          <w:rFonts w:ascii="Helvetica" w:hAnsi="Helvetica"/>
          <w:szCs w:val="22"/>
        </w:rPr>
        <w:t xml:space="preserve">discrimination, limited access to </w:t>
      </w:r>
      <w:r>
        <w:rPr>
          <w:rFonts w:ascii="Helvetica" w:hAnsi="Helvetica"/>
          <w:szCs w:val="22"/>
        </w:rPr>
        <w:t>education and health services</w:t>
      </w:r>
      <w:r w:rsidRPr="007E0268">
        <w:rPr>
          <w:rFonts w:ascii="Helvetica" w:hAnsi="Helvetica"/>
          <w:szCs w:val="22"/>
        </w:rPr>
        <w:t>, and</w:t>
      </w:r>
      <w:r>
        <w:rPr>
          <w:rFonts w:ascii="Helvetica" w:hAnsi="Helvetica"/>
          <w:szCs w:val="22"/>
        </w:rPr>
        <w:t xml:space="preserve"> inadequate housing</w:t>
      </w:r>
      <w:r w:rsidRPr="007E0268">
        <w:rPr>
          <w:rFonts w:ascii="Helvetica" w:hAnsi="Helvetica"/>
          <w:szCs w:val="22"/>
        </w:rPr>
        <w:t xml:space="preserve"> are the main challenges </w:t>
      </w:r>
      <w:r>
        <w:rPr>
          <w:rFonts w:ascii="Helvetica" w:hAnsi="Helvetica"/>
          <w:szCs w:val="22"/>
        </w:rPr>
        <w:t>they face</w:t>
      </w:r>
      <w:r w:rsidRPr="007E0268">
        <w:rPr>
          <w:rFonts w:ascii="Helvetica" w:hAnsi="Helvetica"/>
          <w:szCs w:val="22"/>
        </w:rPr>
        <w:t xml:space="preserve">. In general, disrespect for a wide range of human rights is often the main underlying cause for persisting poverty among urban indigenous communities. In most cases, </w:t>
      </w:r>
      <w:r>
        <w:rPr>
          <w:rFonts w:ascii="Helvetica" w:hAnsi="Helvetica"/>
          <w:szCs w:val="22"/>
        </w:rPr>
        <w:t>indigenous communities</w:t>
      </w:r>
      <w:r w:rsidRPr="007E0268">
        <w:rPr>
          <w:rFonts w:ascii="Helvetica" w:hAnsi="Helvetica"/>
          <w:szCs w:val="22"/>
        </w:rPr>
        <w:t xml:space="preserve"> try to organize themselves to better cope with the</w:t>
      </w:r>
      <w:r>
        <w:rPr>
          <w:rFonts w:ascii="Helvetica" w:hAnsi="Helvetica"/>
          <w:szCs w:val="22"/>
        </w:rPr>
        <w:t>ir</w:t>
      </w:r>
      <w:r w:rsidRPr="007E0268">
        <w:rPr>
          <w:rFonts w:ascii="Helvetica" w:hAnsi="Helvetica"/>
          <w:szCs w:val="22"/>
        </w:rPr>
        <w:t xml:space="preserve"> new economic and social conditions, which are often characterized by </w:t>
      </w:r>
      <w:r>
        <w:rPr>
          <w:rFonts w:ascii="Helvetica" w:hAnsi="Helvetica"/>
          <w:szCs w:val="22"/>
        </w:rPr>
        <w:t xml:space="preserve">hostility and </w:t>
      </w:r>
      <w:r w:rsidRPr="007E0268">
        <w:rPr>
          <w:rFonts w:ascii="Helvetica" w:hAnsi="Helvetica"/>
          <w:szCs w:val="22"/>
        </w:rPr>
        <w:t>discrimination.</w:t>
      </w:r>
    </w:p>
    <w:p w:rsidR="00D25C87" w:rsidRPr="007E0268" w:rsidRDefault="00D25C87" w:rsidP="00D25C87">
      <w:pPr>
        <w:spacing w:line="360" w:lineRule="auto"/>
        <w:jc w:val="both"/>
        <w:rPr>
          <w:rFonts w:ascii="Helvetica" w:hAnsi="Helvetica"/>
          <w:szCs w:val="22"/>
        </w:rPr>
      </w:pPr>
    </w:p>
    <w:p w:rsidR="00D25C87" w:rsidRPr="005A7E64" w:rsidRDefault="00D25C87" w:rsidP="00D25C87">
      <w:pPr>
        <w:spacing w:line="360" w:lineRule="auto"/>
        <w:jc w:val="both"/>
        <w:rPr>
          <w:rFonts w:ascii="Helvetica" w:hAnsi="Helvetica"/>
          <w:szCs w:val="22"/>
        </w:rPr>
      </w:pPr>
      <w:r w:rsidRPr="007E0268">
        <w:rPr>
          <w:rFonts w:ascii="Helvetica" w:hAnsi="Helvetica"/>
          <w:szCs w:val="22"/>
        </w:rPr>
        <w:t xml:space="preserve">There are, however, examples where </w:t>
      </w:r>
      <w:r>
        <w:rPr>
          <w:rFonts w:ascii="Helvetica" w:hAnsi="Helvetica"/>
          <w:szCs w:val="22"/>
        </w:rPr>
        <w:t xml:space="preserve">urban </w:t>
      </w:r>
      <w:r w:rsidRPr="007E0268">
        <w:rPr>
          <w:rFonts w:ascii="Helvetica" w:hAnsi="Helvetica"/>
          <w:szCs w:val="22"/>
        </w:rPr>
        <w:t xml:space="preserve">indigenous </w:t>
      </w:r>
      <w:r>
        <w:rPr>
          <w:rFonts w:ascii="Helvetica" w:hAnsi="Helvetica"/>
          <w:szCs w:val="22"/>
        </w:rPr>
        <w:t xml:space="preserve">peoples </w:t>
      </w:r>
      <w:r w:rsidRPr="007E0268">
        <w:rPr>
          <w:rFonts w:ascii="Helvetica" w:hAnsi="Helvetica"/>
          <w:szCs w:val="22"/>
        </w:rPr>
        <w:t xml:space="preserve">have opportunities to improve their lives and to contribute </w:t>
      </w:r>
      <w:r>
        <w:rPr>
          <w:rFonts w:ascii="Helvetica" w:hAnsi="Helvetica"/>
          <w:szCs w:val="22"/>
        </w:rPr>
        <w:t xml:space="preserve">to </w:t>
      </w:r>
      <w:r w:rsidRPr="007E0268">
        <w:rPr>
          <w:rFonts w:ascii="Helvetica" w:hAnsi="Helvetica"/>
          <w:szCs w:val="22"/>
        </w:rPr>
        <w:t>the sustainable development of cities</w:t>
      </w:r>
      <w:r>
        <w:rPr>
          <w:rFonts w:ascii="Helvetica" w:hAnsi="Helvetica"/>
          <w:szCs w:val="22"/>
        </w:rPr>
        <w:t>. T</w:t>
      </w:r>
      <w:r w:rsidRPr="007E0268">
        <w:rPr>
          <w:rFonts w:ascii="Helvetica" w:hAnsi="Helvetica"/>
          <w:szCs w:val="22"/>
        </w:rPr>
        <w:t xml:space="preserve">he increasing efforts of many local authorities to preserve biodiversity and local culture </w:t>
      </w:r>
      <w:r>
        <w:rPr>
          <w:rFonts w:ascii="Helvetica" w:hAnsi="Helvetica"/>
          <w:szCs w:val="22"/>
        </w:rPr>
        <w:t>have revealed unique opportunities</w:t>
      </w:r>
      <w:r w:rsidRPr="007E0268">
        <w:rPr>
          <w:rFonts w:ascii="Helvetica" w:hAnsi="Helvetica"/>
          <w:szCs w:val="22"/>
        </w:rPr>
        <w:t xml:space="preserve"> to integrate indigenous traditional knowledge into cities’ biodiversity conservation strategies and action plans.</w:t>
      </w:r>
      <w:r>
        <w:rPr>
          <w:rFonts w:ascii="Helvetica" w:hAnsi="Helvetica"/>
          <w:szCs w:val="22"/>
        </w:rPr>
        <w:t xml:space="preserve"> As indigenous peoples</w:t>
      </w:r>
      <w:r w:rsidRPr="007E0268">
        <w:rPr>
          <w:rFonts w:ascii="Helvetica" w:hAnsi="Helvetica"/>
          <w:szCs w:val="22"/>
        </w:rPr>
        <w:t xml:space="preserve"> </w:t>
      </w:r>
      <w:r>
        <w:rPr>
          <w:rFonts w:ascii="Helvetica" w:hAnsi="Helvetica"/>
          <w:szCs w:val="22"/>
        </w:rPr>
        <w:t xml:space="preserve">often </w:t>
      </w:r>
      <w:r w:rsidRPr="007E0268">
        <w:rPr>
          <w:rFonts w:ascii="Helvetica" w:hAnsi="Helvetica"/>
          <w:szCs w:val="22"/>
        </w:rPr>
        <w:t>have profound natural, spiritual, economic</w:t>
      </w:r>
      <w:r>
        <w:rPr>
          <w:rFonts w:ascii="Helvetica" w:hAnsi="Helvetica"/>
          <w:szCs w:val="22"/>
        </w:rPr>
        <w:t>,</w:t>
      </w:r>
      <w:r w:rsidRPr="007E0268">
        <w:rPr>
          <w:rFonts w:ascii="Helvetica" w:hAnsi="Helvetica"/>
          <w:szCs w:val="22"/>
        </w:rPr>
        <w:t xml:space="preserve"> and cultural connections to the land and the goods and services it </w:t>
      </w:r>
      <w:r>
        <w:rPr>
          <w:rFonts w:ascii="Helvetica" w:hAnsi="Helvetica"/>
          <w:szCs w:val="22"/>
        </w:rPr>
        <w:t>provides</w:t>
      </w:r>
      <w:r w:rsidRPr="007E0268">
        <w:rPr>
          <w:rFonts w:ascii="Helvetica" w:hAnsi="Helvetica"/>
          <w:szCs w:val="22"/>
        </w:rPr>
        <w:t xml:space="preserve">, cities can </w:t>
      </w:r>
      <w:r>
        <w:rPr>
          <w:rFonts w:ascii="Helvetica" w:hAnsi="Helvetica"/>
          <w:szCs w:val="22"/>
        </w:rPr>
        <w:t>benefit</w:t>
      </w:r>
      <w:r w:rsidRPr="007E0268">
        <w:rPr>
          <w:rFonts w:ascii="Helvetica" w:hAnsi="Helvetica"/>
          <w:szCs w:val="22"/>
        </w:rPr>
        <w:t xml:space="preserve"> by engaging indigenous people</w:t>
      </w:r>
      <w:r>
        <w:rPr>
          <w:rFonts w:ascii="Helvetica" w:hAnsi="Helvetica"/>
          <w:szCs w:val="22"/>
        </w:rPr>
        <w:t>s</w:t>
      </w:r>
      <w:r w:rsidRPr="007E0268">
        <w:rPr>
          <w:rFonts w:ascii="Helvetica" w:hAnsi="Helvetica"/>
          <w:szCs w:val="22"/>
        </w:rPr>
        <w:t xml:space="preserve"> in urban planning and policy. Traditional knowledge can help </w:t>
      </w:r>
      <w:r>
        <w:rPr>
          <w:rFonts w:ascii="Helvetica" w:hAnsi="Helvetica"/>
          <w:szCs w:val="22"/>
        </w:rPr>
        <w:t>cities reduce</w:t>
      </w:r>
      <w:r w:rsidRPr="007E0268">
        <w:rPr>
          <w:rFonts w:ascii="Helvetica" w:hAnsi="Helvetica"/>
          <w:szCs w:val="22"/>
        </w:rPr>
        <w:t xml:space="preserve"> project costs</w:t>
      </w:r>
      <w:r>
        <w:rPr>
          <w:rFonts w:ascii="Helvetica" w:hAnsi="Helvetica"/>
          <w:szCs w:val="22"/>
        </w:rPr>
        <w:t>—for example,</w:t>
      </w:r>
      <w:r w:rsidRPr="007E0268">
        <w:rPr>
          <w:rFonts w:ascii="Helvetica" w:hAnsi="Helvetica"/>
          <w:szCs w:val="22"/>
        </w:rPr>
        <w:t xml:space="preserve"> by improving resources management</w:t>
      </w:r>
      <w:r>
        <w:rPr>
          <w:rFonts w:ascii="Helvetica" w:hAnsi="Helvetica"/>
          <w:szCs w:val="22"/>
        </w:rPr>
        <w:t>—and thus contribute</w:t>
      </w:r>
      <w:r w:rsidRPr="007E0268">
        <w:rPr>
          <w:rFonts w:ascii="Helvetica" w:hAnsi="Helvetica"/>
          <w:szCs w:val="22"/>
        </w:rPr>
        <w:t xml:space="preserve"> </w:t>
      </w:r>
      <w:r>
        <w:rPr>
          <w:rFonts w:ascii="Helvetica" w:hAnsi="Helvetica"/>
          <w:szCs w:val="22"/>
        </w:rPr>
        <w:t>to the conservation and sustainable use of</w:t>
      </w:r>
      <w:r w:rsidRPr="007E0268">
        <w:rPr>
          <w:rFonts w:ascii="Helvetica" w:hAnsi="Helvetica"/>
          <w:szCs w:val="22"/>
        </w:rPr>
        <w:t xml:space="preserve"> natural resources.</w:t>
      </w:r>
      <w:r>
        <w:rPr>
          <w:rFonts w:ascii="Helvetica" w:hAnsi="Helvetica"/>
          <w:szCs w:val="22"/>
        </w:rPr>
        <w:t xml:space="preserve"> </w:t>
      </w:r>
      <w:r>
        <w:rPr>
          <w:rFonts w:ascii="Helvetica" w:hAnsi="Helvetica"/>
          <w:color w:val="FF0000"/>
          <w:szCs w:val="22"/>
          <w:highlight w:val="yellow"/>
        </w:rPr>
        <w:t>[</w:t>
      </w:r>
      <w:r w:rsidRPr="008C7E79">
        <w:rPr>
          <w:rFonts w:ascii="Helvetica" w:hAnsi="Helvetica"/>
          <w:color w:val="FF0000"/>
          <w:szCs w:val="22"/>
          <w:highlight w:val="yellow"/>
        </w:rPr>
        <w:t xml:space="preserve">Insert photo of indigenous people in Edmonton. Caption: In response to a growing awareness of the needs and aspirations of aboriginal peoples residing in Edmonton, in 2005 the City Council adopted the declaration “Strengthening Relationships between the City of Edmonton and Urban Aboriginal People.” Later that year it also developed the Edmonton Urban Aboriginal Accord, and two years later it created an Aboriginal Relations Office. As a result of these efforts, Edmonton is bringing aboriginal perspectives to city projects, among them land-use review of a portion of </w:t>
      </w:r>
      <w:proofErr w:type="spellStart"/>
      <w:r w:rsidRPr="008C7E79">
        <w:rPr>
          <w:rFonts w:ascii="Helvetica" w:hAnsi="Helvetica"/>
          <w:color w:val="FF0000"/>
          <w:szCs w:val="22"/>
          <w:highlight w:val="yellow"/>
        </w:rPr>
        <w:t>Whitemud</w:t>
      </w:r>
      <w:proofErr w:type="spellEnd"/>
      <w:r w:rsidRPr="008C7E79">
        <w:rPr>
          <w:rFonts w:ascii="Helvetica" w:hAnsi="Helvetica"/>
          <w:color w:val="FF0000"/>
          <w:szCs w:val="22"/>
          <w:highlight w:val="yellow"/>
        </w:rPr>
        <w:t xml:space="preserve"> Park, the redesign of </w:t>
      </w:r>
      <w:proofErr w:type="spellStart"/>
      <w:r w:rsidRPr="008C7E79">
        <w:rPr>
          <w:rFonts w:ascii="Helvetica" w:hAnsi="Helvetica"/>
          <w:color w:val="FF0000"/>
          <w:szCs w:val="22"/>
          <w:highlight w:val="yellow"/>
        </w:rPr>
        <w:t>Walterdale</w:t>
      </w:r>
      <w:proofErr w:type="spellEnd"/>
      <w:r w:rsidRPr="008C7E79">
        <w:rPr>
          <w:rFonts w:ascii="Helvetica" w:hAnsi="Helvetica"/>
          <w:color w:val="FF0000"/>
          <w:szCs w:val="22"/>
          <w:highlight w:val="yellow"/>
        </w:rPr>
        <w:t xml:space="preserve"> Bridge in </w:t>
      </w:r>
      <w:proofErr w:type="spellStart"/>
      <w:r w:rsidRPr="008C7E79">
        <w:rPr>
          <w:rFonts w:ascii="Helvetica" w:hAnsi="Helvetica"/>
          <w:color w:val="FF0000"/>
          <w:szCs w:val="22"/>
          <w:highlight w:val="yellow"/>
        </w:rPr>
        <w:t>Rossdale</w:t>
      </w:r>
      <w:proofErr w:type="spellEnd"/>
      <w:r w:rsidRPr="008C7E79">
        <w:rPr>
          <w:rFonts w:ascii="Helvetica" w:hAnsi="Helvetica"/>
          <w:color w:val="FF0000"/>
          <w:szCs w:val="22"/>
          <w:highlight w:val="yellow"/>
        </w:rPr>
        <w:t>, and the Boyle Street redevelopment plans.</w:t>
      </w:r>
      <w:r>
        <w:rPr>
          <w:rFonts w:ascii="Helvetica" w:hAnsi="Helvetica"/>
          <w:color w:val="FF0000"/>
          <w:szCs w:val="22"/>
        </w:rPr>
        <w:t>]</w:t>
      </w:r>
    </w:p>
    <w:p w:rsidR="00D25C87" w:rsidRPr="007E0268" w:rsidRDefault="00D25C87" w:rsidP="00D25C87">
      <w:pPr>
        <w:spacing w:line="360" w:lineRule="auto"/>
        <w:jc w:val="both"/>
        <w:rPr>
          <w:rFonts w:ascii="Helvetica" w:hAnsi="Helvetica"/>
          <w:szCs w:val="22"/>
        </w:rPr>
      </w:pPr>
    </w:p>
    <w:p w:rsidR="00D25C87" w:rsidRPr="007C50E9" w:rsidRDefault="00D25C87" w:rsidP="00D25C87">
      <w:pPr>
        <w:spacing w:line="360" w:lineRule="auto"/>
        <w:jc w:val="both"/>
        <w:rPr>
          <w:rFonts w:ascii="Helvetica" w:hAnsi="Helvetica"/>
          <w:color w:val="FF0000"/>
          <w:szCs w:val="22"/>
        </w:rPr>
      </w:pPr>
      <w:r>
        <w:rPr>
          <w:rFonts w:ascii="Helvetica" w:hAnsi="Helvetica"/>
          <w:color w:val="FF0000"/>
          <w:szCs w:val="22"/>
          <w:highlight w:val="yellow"/>
        </w:rPr>
        <w:t>[</w:t>
      </w:r>
      <w:r w:rsidRPr="008C7E79">
        <w:rPr>
          <w:rFonts w:ascii="Helvetica" w:hAnsi="Helvetica"/>
          <w:color w:val="FF0000"/>
          <w:szCs w:val="22"/>
          <w:highlight w:val="yellow"/>
        </w:rPr>
        <w:t xml:space="preserve">Insert photo of indigenous people in Auckland. Caption: Auckland, the largest city in New Zealand, has a sense of place that has been shaped by the shared </w:t>
      </w:r>
      <w:r w:rsidRPr="008C7E79">
        <w:rPr>
          <w:rFonts w:ascii="Helvetica" w:hAnsi="Helvetica"/>
          <w:color w:val="FF0000"/>
          <w:szCs w:val="22"/>
          <w:highlight w:val="yellow"/>
        </w:rPr>
        <w:lastRenderedPageBreak/>
        <w:t xml:space="preserve">experiences of Maori and European peoples. Maori see themselves as belonging to the land, as opposed to the land belonging to them, and the natural environment plays a significant role in defining the Maori sense of place. With the participation by Maori in local government decision-making, the Auckland City Council developed the urban design framework, in which its goal number one is to reflect the city’s </w:t>
      </w:r>
      <w:proofErr w:type="spellStart"/>
      <w:r w:rsidRPr="008C7E79">
        <w:rPr>
          <w:rFonts w:ascii="Helvetica" w:hAnsi="Helvetica"/>
          <w:i/>
          <w:color w:val="FF0000"/>
          <w:szCs w:val="22"/>
          <w:highlight w:val="yellow"/>
        </w:rPr>
        <w:t>tangata</w:t>
      </w:r>
      <w:proofErr w:type="spellEnd"/>
      <w:r w:rsidRPr="008C7E79">
        <w:rPr>
          <w:rFonts w:ascii="Helvetica" w:hAnsi="Helvetica"/>
          <w:i/>
          <w:color w:val="FF0000"/>
          <w:szCs w:val="22"/>
          <w:highlight w:val="yellow"/>
        </w:rPr>
        <w:t xml:space="preserve"> </w:t>
      </w:r>
      <w:proofErr w:type="spellStart"/>
      <w:r w:rsidRPr="008C7E79">
        <w:rPr>
          <w:rFonts w:ascii="Helvetica" w:hAnsi="Helvetica"/>
          <w:i/>
          <w:color w:val="FF0000"/>
          <w:szCs w:val="22"/>
          <w:highlight w:val="yellow"/>
        </w:rPr>
        <w:t>whenua</w:t>
      </w:r>
      <w:proofErr w:type="spellEnd"/>
      <w:r w:rsidRPr="008C7E79">
        <w:rPr>
          <w:rFonts w:ascii="Helvetica" w:hAnsi="Helvetica"/>
          <w:color w:val="FF0000"/>
          <w:szCs w:val="22"/>
          <w:highlight w:val="yellow"/>
        </w:rPr>
        <w:t>—Maori, Pacific, and multicultural identity—and to be visibly recognized as a place of the South Pacific. The use of Maori values in urban design and development is entirely consistent with low-impact urban design and development.</w:t>
      </w:r>
      <w:r>
        <w:rPr>
          <w:rFonts w:ascii="Helvetica" w:hAnsi="Helvetica"/>
          <w:color w:val="FF0000"/>
          <w:szCs w:val="22"/>
        </w:rPr>
        <w:t>]</w:t>
      </w:r>
      <w:r w:rsidRPr="009C2D0B">
        <w:rPr>
          <w:rFonts w:ascii="Helvetica" w:hAnsi="Helvetica" w:cs="Arial"/>
          <w:bCs/>
          <w:szCs w:val="26"/>
        </w:rPr>
        <w:t xml:space="preserve"> </w:t>
      </w:r>
    </w:p>
    <w:p w:rsidR="00EF2999" w:rsidRDefault="00EF2999" w:rsidP="00E21F13">
      <w:pPr>
        <w:spacing w:line="360" w:lineRule="auto"/>
        <w:rPr>
          <w:rFonts w:ascii="Helvetica" w:hAnsi="Helvetica"/>
          <w:b/>
          <w:i/>
          <w:sz w:val="20"/>
        </w:rPr>
      </w:pPr>
    </w:p>
    <w:p w:rsidR="0063469B" w:rsidRDefault="0063469B" w:rsidP="001E5B3E">
      <w:pPr>
        <w:spacing w:line="360" w:lineRule="auto"/>
        <w:rPr>
          <w:rFonts w:ascii="Helvetica" w:hAnsi="Helvetica" w:cs="Calibri"/>
          <w:bCs/>
        </w:rPr>
      </w:pPr>
    </w:p>
    <w:p w:rsidR="006454C7" w:rsidRPr="006E7403" w:rsidRDefault="006454C7" w:rsidP="006454C7">
      <w:pPr>
        <w:pBdr>
          <w:top w:val="single" w:sz="4" w:space="1" w:color="auto"/>
          <w:left w:val="single" w:sz="4" w:space="4" w:color="auto"/>
          <w:bottom w:val="single" w:sz="4" w:space="1" w:color="auto"/>
          <w:right w:val="single" w:sz="4" w:space="0" w:color="auto"/>
        </w:pBdr>
        <w:shd w:val="clear" w:color="auto" w:fill="008000"/>
        <w:spacing w:line="360" w:lineRule="auto"/>
        <w:jc w:val="both"/>
        <w:rPr>
          <w:rFonts w:ascii="Helvetica" w:hAnsi="Helvetica" w:cs="Calibri"/>
          <w:bCs/>
          <w:sz w:val="28"/>
        </w:rPr>
      </w:pPr>
      <w:r>
        <w:rPr>
          <w:rFonts w:ascii="Helvetica" w:hAnsi="Helvetica"/>
          <w:b/>
          <w:sz w:val="28"/>
        </w:rPr>
        <w:t>Key Message 9</w:t>
      </w:r>
      <w:r w:rsidRPr="006E7403">
        <w:rPr>
          <w:rFonts w:ascii="Helvetica" w:hAnsi="Helvetica"/>
          <w:b/>
          <w:sz w:val="28"/>
        </w:rPr>
        <w:t>:</w:t>
      </w:r>
      <w:r w:rsidRPr="006E7403">
        <w:rPr>
          <w:rFonts w:ascii="Helvetica" w:hAnsi="Helvetica"/>
          <w:sz w:val="28"/>
        </w:rPr>
        <w:t xml:space="preserve"> </w:t>
      </w:r>
      <w:r>
        <w:rPr>
          <w:rFonts w:ascii="Helvetica" w:hAnsi="Helvetica" w:cs="Calibri"/>
          <w:bCs/>
          <w:sz w:val="28"/>
        </w:rPr>
        <w:t>Cities offer unique opportunities for learning and education about a resilient and sustainable future.</w:t>
      </w:r>
    </w:p>
    <w:p w:rsidR="006454C7" w:rsidRPr="00C26430" w:rsidRDefault="006454C7" w:rsidP="006454C7">
      <w:pPr>
        <w:spacing w:line="360" w:lineRule="auto"/>
        <w:jc w:val="both"/>
        <w:rPr>
          <w:rFonts w:ascii="Helvetica" w:hAnsi="Helvetica" w:cs="Arial"/>
        </w:rPr>
      </w:pPr>
    </w:p>
    <w:p w:rsidR="006454C7" w:rsidRDefault="006454C7" w:rsidP="006454C7">
      <w:pPr>
        <w:shd w:val="clear" w:color="auto" w:fill="FFFFFF"/>
        <w:spacing w:line="360" w:lineRule="auto"/>
        <w:jc w:val="both"/>
        <w:rPr>
          <w:rFonts w:ascii="Helvetica" w:hAnsi="Helvetica" w:cs="Arial"/>
          <w:szCs w:val="22"/>
        </w:rPr>
      </w:pPr>
      <w:r w:rsidRPr="00C26430">
        <w:rPr>
          <w:rFonts w:ascii="Helvetica" w:hAnsi="Helvetica" w:cs="Arial"/>
          <w:color w:val="000000"/>
          <w:szCs w:val="22"/>
          <w:lang w:eastAsia="hr-HR"/>
        </w:rPr>
        <w:t xml:space="preserve">As </w:t>
      </w:r>
      <w:r w:rsidRPr="00C26430">
        <w:rPr>
          <w:rStyle w:val="apple-style-span"/>
          <w:rFonts w:ascii="Helvetica" w:hAnsi="Helvetica" w:cs="Arial"/>
          <w:color w:val="000000"/>
          <w:szCs w:val="22"/>
          <w:shd w:val="clear" w:color="auto" w:fill="FFFFFF"/>
        </w:rPr>
        <w:t xml:space="preserve">important hubs for diversity, creativity, and innovation, cities </w:t>
      </w:r>
      <w:r w:rsidRPr="00C26430">
        <w:rPr>
          <w:rFonts w:ascii="Helvetica" w:hAnsi="Helvetica" w:cs="Arial"/>
          <w:color w:val="000000"/>
          <w:szCs w:val="22"/>
        </w:rPr>
        <w:t xml:space="preserve">are a testing ground of our capacity to live together and create environments that are </w:t>
      </w:r>
      <w:r w:rsidRPr="00C26430">
        <w:rPr>
          <w:rFonts w:ascii="Helvetica" w:hAnsi="Helvetica" w:cs="Arial"/>
          <w:color w:val="000000"/>
          <w:szCs w:val="22"/>
          <w:lang w:eastAsia="hr-HR"/>
        </w:rPr>
        <w:t>socially just, ecologically sustainable, economically productive, politically participatory, and culturally vibrant</w:t>
      </w:r>
      <w:r w:rsidRPr="00C26430">
        <w:rPr>
          <w:rFonts w:ascii="Helvetica" w:hAnsi="Helvetica" w:cs="Arial"/>
          <w:color w:val="000000"/>
          <w:szCs w:val="22"/>
        </w:rPr>
        <w:t xml:space="preserve">. Education </w:t>
      </w:r>
      <w:r>
        <w:rPr>
          <w:rFonts w:ascii="Helvetica" w:hAnsi="Helvetica" w:cs="Arial"/>
          <w:color w:val="000000"/>
          <w:szCs w:val="22"/>
        </w:rPr>
        <w:t>is</w:t>
      </w:r>
      <w:r w:rsidRPr="00C26430">
        <w:rPr>
          <w:rFonts w:ascii="Helvetica" w:hAnsi="Helvetica" w:cs="Arial"/>
          <w:color w:val="000000"/>
          <w:szCs w:val="22"/>
        </w:rPr>
        <w:t xml:space="preserve"> vital to the task of acquiring that capacity.</w:t>
      </w:r>
      <w:r w:rsidRPr="00C26430">
        <w:rPr>
          <w:rFonts w:ascii="Helvetica" w:hAnsi="Helvetica" w:cs="Arial"/>
          <w:color w:val="000000"/>
          <w:szCs w:val="22"/>
          <w:lang w:eastAsia="hr-HR"/>
        </w:rPr>
        <w:t xml:space="preserve"> </w:t>
      </w:r>
      <w:r>
        <w:rPr>
          <w:rFonts w:ascii="Helvetica" w:hAnsi="Helvetica" w:cs="Arial"/>
          <w:szCs w:val="22"/>
        </w:rPr>
        <w:t>S</w:t>
      </w:r>
      <w:r w:rsidRPr="00C26430">
        <w:rPr>
          <w:rFonts w:ascii="Helvetica" w:hAnsi="Helvetica" w:cs="Arial"/>
          <w:szCs w:val="22"/>
        </w:rPr>
        <w:t>chool</w:t>
      </w:r>
      <w:r>
        <w:rPr>
          <w:rFonts w:ascii="Helvetica" w:hAnsi="Helvetica" w:cs="Arial"/>
          <w:szCs w:val="22"/>
        </w:rPr>
        <w:t>s</w:t>
      </w:r>
      <w:r w:rsidRPr="00C26430">
        <w:rPr>
          <w:rFonts w:ascii="Helvetica" w:hAnsi="Helvetica" w:cs="Arial"/>
          <w:szCs w:val="22"/>
        </w:rPr>
        <w:t xml:space="preserve"> </w:t>
      </w:r>
      <w:r>
        <w:rPr>
          <w:rFonts w:ascii="Helvetica" w:hAnsi="Helvetica" w:cs="Arial"/>
          <w:szCs w:val="22"/>
        </w:rPr>
        <w:t>are an important means</w:t>
      </w:r>
      <w:r w:rsidRPr="00C26430">
        <w:rPr>
          <w:rFonts w:ascii="Helvetica" w:hAnsi="Helvetica" w:cs="Arial"/>
          <w:szCs w:val="22"/>
        </w:rPr>
        <w:t xml:space="preserve"> of establishing the connection between local life and global issues, including the challenges posed by the loss of biodiversity. Local authorities can play a crucial—and growing—role in integrating biodiversity into the urban educational agenda</w:t>
      </w:r>
      <w:r>
        <w:rPr>
          <w:rFonts w:ascii="Helvetica" w:hAnsi="Helvetica" w:cs="Arial"/>
          <w:szCs w:val="22"/>
        </w:rPr>
        <w:t xml:space="preserve"> (see Figure 9.1)</w:t>
      </w:r>
      <w:r w:rsidRPr="00C26430">
        <w:rPr>
          <w:rFonts w:ascii="Helvetica" w:hAnsi="Helvetica" w:cs="Arial"/>
          <w:szCs w:val="22"/>
        </w:rPr>
        <w:t>. At the same time, the capacity to live sustainably in urban setting</w:t>
      </w:r>
      <w:r>
        <w:rPr>
          <w:rFonts w:ascii="Helvetica" w:hAnsi="Helvetica" w:cs="Arial"/>
          <w:szCs w:val="22"/>
        </w:rPr>
        <w:t xml:space="preserve">s is not acquired </w:t>
      </w:r>
      <w:r w:rsidRPr="00C26430">
        <w:rPr>
          <w:rFonts w:ascii="Helvetica" w:hAnsi="Helvetica" w:cs="Arial"/>
          <w:szCs w:val="22"/>
        </w:rPr>
        <w:t>only within the walls of formal educational establishments; it is also generated th</w:t>
      </w:r>
      <w:r>
        <w:rPr>
          <w:rFonts w:ascii="Helvetica" w:hAnsi="Helvetica" w:cs="Arial"/>
          <w:szCs w:val="22"/>
        </w:rPr>
        <w:t>rough a wide range of</w:t>
      </w:r>
      <w:r w:rsidRPr="00C26430">
        <w:rPr>
          <w:rFonts w:ascii="Helvetica" w:hAnsi="Helvetica" w:cs="Arial"/>
          <w:szCs w:val="22"/>
        </w:rPr>
        <w:t xml:space="preserve"> informal modalities of learning. Cities are themselves the sites of continuous exchanges of </w:t>
      </w:r>
      <w:r>
        <w:rPr>
          <w:rFonts w:ascii="Helvetica" w:hAnsi="Helvetica" w:cs="Arial"/>
          <w:szCs w:val="22"/>
        </w:rPr>
        <w:t xml:space="preserve">practical, traditional, and scientific knowledge </w:t>
      </w:r>
      <w:r w:rsidRPr="00C26430">
        <w:rPr>
          <w:rFonts w:ascii="Helvetica" w:hAnsi="Helvetica" w:cs="Arial"/>
          <w:szCs w:val="22"/>
        </w:rPr>
        <w:t xml:space="preserve">and information through which people’s thinking, understanding, and perceptions are transformed. Such transformations may ultimately lead to corresponding changes in urban planning and policies. </w:t>
      </w:r>
    </w:p>
    <w:p w:rsidR="006454C7" w:rsidRDefault="006454C7" w:rsidP="006454C7">
      <w:pPr>
        <w:shd w:val="clear" w:color="auto" w:fill="FFFFFF"/>
        <w:spacing w:line="360" w:lineRule="auto"/>
        <w:jc w:val="both"/>
        <w:rPr>
          <w:rFonts w:ascii="Helvetica" w:hAnsi="Helvetica" w:cs="Arial"/>
          <w:szCs w:val="22"/>
        </w:rPr>
      </w:pPr>
    </w:p>
    <w:tbl>
      <w:tblPr>
        <w:tblStyle w:val="TableGrid"/>
        <w:tblW w:w="0" w:type="auto"/>
        <w:tblInd w:w="108" w:type="dxa"/>
        <w:tblLook w:val="00BF"/>
      </w:tblPr>
      <w:tblGrid>
        <w:gridCol w:w="8748"/>
      </w:tblGrid>
      <w:tr w:rsidR="006454C7">
        <w:tc>
          <w:tcPr>
            <w:tcW w:w="8748" w:type="dxa"/>
          </w:tcPr>
          <w:p w:rsidR="006454C7" w:rsidRPr="005C40AA" w:rsidRDefault="006454C7" w:rsidP="00916E0C">
            <w:pPr>
              <w:shd w:val="clear" w:color="auto" w:fill="FFFFFF"/>
              <w:jc w:val="center"/>
              <w:rPr>
                <w:rFonts w:ascii="Helvetica" w:hAnsi="Helvetica" w:cs="Arial"/>
                <w:color w:val="FF0000"/>
                <w:sz w:val="20"/>
                <w:szCs w:val="22"/>
                <w:lang w:eastAsia="hr-HR"/>
              </w:rPr>
            </w:pPr>
            <w:r w:rsidRPr="005C40AA">
              <w:rPr>
                <w:rFonts w:ascii="Helvetica" w:hAnsi="Helvetica" w:cs="Arial"/>
                <w:color w:val="FF0000"/>
                <w:sz w:val="20"/>
                <w:szCs w:val="22"/>
                <w:highlight w:val="yellow"/>
              </w:rPr>
              <w:t>Insert photo of bird survey in Nagoya.</w:t>
            </w:r>
          </w:p>
        </w:tc>
      </w:tr>
      <w:tr w:rsidR="006454C7">
        <w:tc>
          <w:tcPr>
            <w:tcW w:w="8748" w:type="dxa"/>
          </w:tcPr>
          <w:p w:rsidR="006454C7" w:rsidRPr="005C40AA" w:rsidRDefault="006454C7" w:rsidP="00916E0C">
            <w:pPr>
              <w:jc w:val="both"/>
              <w:rPr>
                <w:rFonts w:ascii="Helvetica" w:hAnsi="Helvetica" w:cs="Arial"/>
                <w:sz w:val="20"/>
                <w:szCs w:val="22"/>
              </w:rPr>
            </w:pPr>
            <w:r w:rsidRPr="005C40AA">
              <w:rPr>
                <w:rFonts w:ascii="Helvetica" w:hAnsi="Helvetica"/>
                <w:b/>
                <w:sz w:val="20"/>
              </w:rPr>
              <w:lastRenderedPageBreak/>
              <w:t>Figure 9.1</w:t>
            </w:r>
            <w:r w:rsidRPr="005C40AA">
              <w:rPr>
                <w:rFonts w:ascii="Helvetica" w:hAnsi="Helvetica"/>
                <w:color w:val="008000"/>
                <w:sz w:val="20"/>
              </w:rPr>
              <w:t xml:space="preserve"> </w:t>
            </w:r>
            <w:r w:rsidRPr="005C40AA">
              <w:rPr>
                <w:rFonts w:ascii="Helvetica" w:hAnsi="Helvetica"/>
                <w:sz w:val="20"/>
              </w:rPr>
              <w:t xml:space="preserve">The City of Nagoya founded Nagoya Biodiversity Center in September 2011 to accumulate information on local organisms. Working with citizens and local community groups, the center carries out activities such as field surveys of plants and animals, control of invasive alien species, and exchange of information among relevant organizations. Here, a group surveys the birds of </w:t>
            </w:r>
            <w:proofErr w:type="spellStart"/>
            <w:r w:rsidRPr="005C40AA">
              <w:rPr>
                <w:rFonts w:ascii="Helvetica" w:hAnsi="Helvetica"/>
                <w:sz w:val="20"/>
              </w:rPr>
              <w:t>Shonai</w:t>
            </w:r>
            <w:proofErr w:type="spellEnd"/>
            <w:r w:rsidRPr="005C40AA">
              <w:rPr>
                <w:rFonts w:ascii="Helvetica" w:hAnsi="Helvetica"/>
                <w:sz w:val="20"/>
              </w:rPr>
              <w:t xml:space="preserve"> Green as part of a citywide bird survey. Photo by Nagoya Biodiversity Center.</w:t>
            </w:r>
          </w:p>
        </w:tc>
      </w:tr>
    </w:tbl>
    <w:p w:rsidR="006454C7" w:rsidRDefault="006454C7" w:rsidP="006454C7">
      <w:pPr>
        <w:shd w:val="clear" w:color="auto" w:fill="FFFFFF"/>
        <w:spacing w:line="360" w:lineRule="auto"/>
        <w:jc w:val="both"/>
        <w:rPr>
          <w:rFonts w:ascii="Helvetica" w:hAnsi="Helvetica" w:cs="Arial"/>
          <w:szCs w:val="22"/>
        </w:rPr>
      </w:pPr>
    </w:p>
    <w:p w:rsidR="006454C7" w:rsidRPr="001552DA" w:rsidRDefault="006454C7" w:rsidP="006454C7">
      <w:pPr>
        <w:autoSpaceDE w:val="0"/>
        <w:autoSpaceDN w:val="0"/>
        <w:adjustRightInd w:val="0"/>
        <w:spacing w:line="360" w:lineRule="auto"/>
        <w:jc w:val="both"/>
        <w:rPr>
          <w:rFonts w:ascii="Helvetica" w:hAnsi="Helvetica" w:cs="Arial"/>
          <w:b/>
          <w:i/>
          <w:szCs w:val="22"/>
        </w:rPr>
      </w:pPr>
      <w:r>
        <w:rPr>
          <w:rFonts w:ascii="Helvetica" w:hAnsi="Helvetica" w:cs="Arial"/>
          <w:b/>
          <w:i/>
          <w:szCs w:val="22"/>
        </w:rPr>
        <w:t>Education for Sustainable D</w:t>
      </w:r>
      <w:r w:rsidRPr="001552DA">
        <w:rPr>
          <w:rFonts w:ascii="Helvetica" w:hAnsi="Helvetica" w:cs="Arial"/>
          <w:b/>
          <w:i/>
          <w:szCs w:val="22"/>
        </w:rPr>
        <w:t xml:space="preserve">evelopment </w:t>
      </w:r>
      <w:r>
        <w:rPr>
          <w:rFonts w:ascii="Helvetica" w:hAnsi="Helvetica" w:cs="Arial"/>
          <w:b/>
          <w:i/>
          <w:szCs w:val="22"/>
        </w:rPr>
        <w:t>(</w:t>
      </w:r>
      <w:proofErr w:type="spellStart"/>
      <w:r>
        <w:rPr>
          <w:rFonts w:ascii="Helvetica" w:hAnsi="Helvetica" w:cs="Arial"/>
          <w:b/>
          <w:i/>
          <w:szCs w:val="22"/>
        </w:rPr>
        <w:t>ESD</w:t>
      </w:r>
      <w:proofErr w:type="spellEnd"/>
      <w:r>
        <w:rPr>
          <w:rFonts w:ascii="Helvetica" w:hAnsi="Helvetica" w:cs="Arial"/>
          <w:b/>
          <w:i/>
          <w:szCs w:val="22"/>
        </w:rPr>
        <w:t xml:space="preserve">) </w:t>
      </w:r>
      <w:r w:rsidRPr="001552DA">
        <w:rPr>
          <w:rFonts w:ascii="Helvetica" w:hAnsi="Helvetica" w:cs="Arial"/>
          <w:b/>
          <w:i/>
          <w:szCs w:val="22"/>
        </w:rPr>
        <w:t>is a key strategy</w:t>
      </w:r>
    </w:p>
    <w:p w:rsidR="006454C7" w:rsidRPr="00C26430" w:rsidRDefault="006454C7" w:rsidP="006454C7">
      <w:pPr>
        <w:autoSpaceDE w:val="0"/>
        <w:autoSpaceDN w:val="0"/>
        <w:adjustRightInd w:val="0"/>
        <w:spacing w:line="360" w:lineRule="auto"/>
        <w:jc w:val="both"/>
        <w:rPr>
          <w:rFonts w:ascii="Helvetica" w:hAnsi="Helvetica" w:cs="Arial"/>
          <w:szCs w:val="22"/>
        </w:rPr>
      </w:pPr>
      <w:r>
        <w:rPr>
          <w:rFonts w:ascii="Helvetica" w:hAnsi="Helvetica" w:cs="Arial"/>
          <w:szCs w:val="22"/>
        </w:rPr>
        <w:t>Over the last few decades</w:t>
      </w:r>
      <w:r w:rsidRPr="00C26430">
        <w:rPr>
          <w:rFonts w:ascii="Helvetica" w:hAnsi="Helvetica" w:cs="Arial"/>
          <w:szCs w:val="22"/>
        </w:rPr>
        <w:t xml:space="preserve"> the </w:t>
      </w:r>
      <w:r>
        <w:rPr>
          <w:rFonts w:ascii="Helvetica" w:hAnsi="Helvetica" w:cs="Arial"/>
          <w:szCs w:val="22"/>
        </w:rPr>
        <w:t>variety</w:t>
      </w:r>
      <w:r w:rsidRPr="00C26430">
        <w:rPr>
          <w:rFonts w:ascii="Helvetica" w:hAnsi="Helvetica" w:cs="Arial"/>
          <w:szCs w:val="22"/>
        </w:rPr>
        <w:t xml:space="preserve"> of urban envir</w:t>
      </w:r>
      <w:r>
        <w:rPr>
          <w:rFonts w:ascii="Helvetica" w:hAnsi="Helvetica" w:cs="Arial"/>
          <w:szCs w:val="22"/>
        </w:rPr>
        <w:t>onmental education programs has</w:t>
      </w:r>
      <w:r w:rsidRPr="00C26430">
        <w:rPr>
          <w:rFonts w:ascii="Helvetica" w:hAnsi="Helvetica" w:cs="Arial"/>
          <w:szCs w:val="22"/>
        </w:rPr>
        <w:t xml:space="preserve"> grown significantly</w:t>
      </w:r>
      <w:r>
        <w:rPr>
          <w:rFonts w:ascii="Helvetica" w:hAnsi="Helvetica" w:cs="Arial"/>
          <w:szCs w:val="22"/>
        </w:rPr>
        <w:t>,</w:t>
      </w:r>
      <w:r w:rsidRPr="00C26430">
        <w:rPr>
          <w:rFonts w:ascii="Helvetica" w:hAnsi="Helvetica" w:cs="Arial"/>
          <w:szCs w:val="22"/>
        </w:rPr>
        <w:t xml:space="preserve"> with the aim</w:t>
      </w:r>
      <w:r>
        <w:rPr>
          <w:rFonts w:ascii="Helvetica" w:hAnsi="Helvetica" w:cs="Arial"/>
          <w:szCs w:val="22"/>
        </w:rPr>
        <w:t>—among other things—</w:t>
      </w:r>
      <w:r w:rsidRPr="00C26430">
        <w:rPr>
          <w:rFonts w:ascii="Helvetica" w:hAnsi="Helvetica" w:cs="Arial"/>
          <w:szCs w:val="22"/>
        </w:rPr>
        <w:t xml:space="preserve">of raising awareness about the benefits provided by </w:t>
      </w:r>
      <w:r>
        <w:rPr>
          <w:rFonts w:ascii="Helvetica" w:hAnsi="Helvetica" w:cs="Arial"/>
          <w:szCs w:val="22"/>
        </w:rPr>
        <w:t xml:space="preserve">ecosystem services </w:t>
      </w:r>
      <w:r w:rsidRPr="00C26430">
        <w:rPr>
          <w:rFonts w:ascii="Helvetica" w:hAnsi="Helvetica" w:cs="Arial"/>
          <w:szCs w:val="22"/>
        </w:rPr>
        <w:t>in general and biodiversity in particular</w:t>
      </w:r>
      <w:r>
        <w:rPr>
          <w:rFonts w:ascii="Helvetica" w:hAnsi="Helvetica" w:cs="Arial"/>
          <w:szCs w:val="22"/>
        </w:rPr>
        <w:t>. Approaches range from outdoor-</w:t>
      </w:r>
      <w:r w:rsidRPr="00C26430">
        <w:rPr>
          <w:rFonts w:ascii="Helvetica" w:hAnsi="Helvetica" w:cs="Arial"/>
          <w:szCs w:val="22"/>
        </w:rPr>
        <w:t xml:space="preserve">adventure programs to programs focused on environmental action; while some seek to teach ecological science through hands-on inquiry or research activities, others integrate art, green jobs, or social justice. Recently, increased attention has been given to programs that take place within the context of communities, including in cities, so as to better foster learning about social as well as ecological processes. Prominent examples are programs that are nested within and linked to community-based stewardship or civic ecology practices, such as community forestry, streamside restoration, and community gardening. </w:t>
      </w:r>
      <w:r>
        <w:rPr>
          <w:rFonts w:ascii="Helvetica" w:hAnsi="Helvetica" w:cs="Arial"/>
          <w:szCs w:val="22"/>
        </w:rPr>
        <w:t>I</w:t>
      </w:r>
      <w:r w:rsidRPr="00834D54">
        <w:rPr>
          <w:rFonts w:ascii="Helvetica" w:hAnsi="Helvetica" w:cs="Arial"/>
          <w:szCs w:val="22"/>
        </w:rPr>
        <w:t>ncorporation of traditional knowledge</w:t>
      </w:r>
      <w:r>
        <w:rPr>
          <w:rFonts w:ascii="Helvetica" w:hAnsi="Helvetica" w:cs="Arial"/>
          <w:szCs w:val="22"/>
        </w:rPr>
        <w:t xml:space="preserve"> and practices is critical for the success of such </w:t>
      </w:r>
      <w:r w:rsidRPr="00834D54">
        <w:rPr>
          <w:rFonts w:ascii="Helvetica" w:hAnsi="Helvetica" w:cs="Arial"/>
          <w:szCs w:val="22"/>
        </w:rPr>
        <w:t>community-based initiatives</w:t>
      </w:r>
      <w:r>
        <w:rPr>
          <w:rFonts w:ascii="Helvetica" w:hAnsi="Helvetica" w:cs="Arial"/>
          <w:szCs w:val="22"/>
        </w:rPr>
        <w:t xml:space="preserve">. </w:t>
      </w:r>
      <w:r w:rsidRPr="00C26430">
        <w:rPr>
          <w:rFonts w:ascii="Helvetica" w:hAnsi="Helvetica" w:cs="Arial"/>
          <w:szCs w:val="22"/>
        </w:rPr>
        <w:t>These and similar educational approaches are part of the UN-promoted Education for Sustainable Development (</w:t>
      </w:r>
      <w:proofErr w:type="spellStart"/>
      <w:r w:rsidRPr="00C26430">
        <w:rPr>
          <w:rFonts w:ascii="Helvetica" w:hAnsi="Helvetica" w:cs="Arial"/>
          <w:szCs w:val="22"/>
        </w:rPr>
        <w:t>ESD</w:t>
      </w:r>
      <w:proofErr w:type="spellEnd"/>
      <w:r w:rsidRPr="00C26430">
        <w:rPr>
          <w:rFonts w:ascii="Helvetica" w:hAnsi="Helvetica" w:cs="Arial"/>
          <w:szCs w:val="22"/>
        </w:rPr>
        <w:t xml:space="preserve">), which seeks to “encourage changes in behavior that will create a more sustainable future in terms of environmental integrity, economic viability, and a just society for present and future generations.” </w:t>
      </w:r>
      <w:r w:rsidRPr="00203E26">
        <w:rPr>
          <w:rFonts w:ascii="Helvetica" w:hAnsi="Helvetica" w:cs="Arial"/>
          <w:color w:val="FF0000"/>
          <w:szCs w:val="22"/>
          <w:highlight w:val="yellow"/>
        </w:rPr>
        <w:t xml:space="preserve">[Place </w:t>
      </w:r>
      <w:proofErr w:type="spellStart"/>
      <w:r w:rsidRPr="00203E26">
        <w:rPr>
          <w:rFonts w:ascii="Helvetica" w:hAnsi="Helvetica" w:cs="Arial"/>
          <w:color w:val="FF0000"/>
          <w:szCs w:val="22"/>
          <w:highlight w:val="yellow"/>
        </w:rPr>
        <w:t>ESD</w:t>
      </w:r>
      <w:proofErr w:type="spellEnd"/>
      <w:r w:rsidRPr="00203E26">
        <w:rPr>
          <w:rFonts w:ascii="Helvetica" w:hAnsi="Helvetica" w:cs="Arial"/>
          <w:color w:val="FF0000"/>
          <w:szCs w:val="22"/>
          <w:highlight w:val="yellow"/>
        </w:rPr>
        <w:t xml:space="preserve"> boxcar</w:t>
      </w:r>
      <w:r>
        <w:rPr>
          <w:rFonts w:ascii="Helvetica" w:hAnsi="Helvetica" w:cs="Arial"/>
          <w:color w:val="FF0000"/>
          <w:szCs w:val="22"/>
          <w:highlight w:val="yellow"/>
        </w:rPr>
        <w:t xml:space="preserve"> (below)</w:t>
      </w:r>
      <w:r w:rsidRPr="00203E26">
        <w:rPr>
          <w:rFonts w:ascii="Helvetica" w:hAnsi="Helvetica" w:cs="Arial"/>
          <w:color w:val="FF0000"/>
          <w:szCs w:val="22"/>
          <w:highlight w:val="yellow"/>
        </w:rPr>
        <w:t xml:space="preserve"> near this parag</w:t>
      </w:r>
      <w:r>
        <w:rPr>
          <w:rFonts w:ascii="Helvetica" w:hAnsi="Helvetica" w:cs="Arial"/>
          <w:color w:val="FF0000"/>
          <w:szCs w:val="22"/>
          <w:highlight w:val="yellow"/>
        </w:rPr>
        <w:t>r</w:t>
      </w:r>
      <w:r w:rsidRPr="00203E26">
        <w:rPr>
          <w:rFonts w:ascii="Helvetica" w:hAnsi="Helvetica" w:cs="Arial"/>
          <w:color w:val="FF0000"/>
          <w:szCs w:val="22"/>
          <w:highlight w:val="yellow"/>
        </w:rPr>
        <w:t>aph]</w:t>
      </w:r>
    </w:p>
    <w:p w:rsidR="006454C7" w:rsidRDefault="006454C7" w:rsidP="006454C7">
      <w:pPr>
        <w:spacing w:line="360" w:lineRule="auto"/>
        <w:jc w:val="both"/>
        <w:rPr>
          <w:rFonts w:ascii="Helvetica" w:hAnsi="Helvetica" w:cs="Arial"/>
          <w:szCs w:val="22"/>
        </w:rPr>
      </w:pPr>
    </w:p>
    <w:p w:rsidR="006454C7" w:rsidRPr="001552DA" w:rsidRDefault="006454C7" w:rsidP="006454C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262626"/>
          <w:sz w:val="20"/>
          <w:szCs w:val="26"/>
        </w:rPr>
      </w:pPr>
      <w:r w:rsidRPr="001552DA">
        <w:rPr>
          <w:rFonts w:ascii="Helvetica" w:hAnsi="Helvetica" w:cs="Helvetica"/>
          <w:b/>
          <w:bCs/>
          <w:i/>
          <w:color w:val="262626"/>
          <w:sz w:val="20"/>
          <w:szCs w:val="26"/>
        </w:rPr>
        <w:t>Aichi Target 1</w:t>
      </w:r>
      <w:r w:rsidRPr="001552DA">
        <w:rPr>
          <w:rFonts w:ascii="Helvetica" w:hAnsi="Helvetica" w:cs="Helvetica"/>
          <w:b/>
          <w:i/>
          <w:color w:val="262626"/>
          <w:sz w:val="20"/>
          <w:szCs w:val="26"/>
        </w:rPr>
        <w:t>:</w:t>
      </w:r>
      <w:r w:rsidRPr="001552DA">
        <w:rPr>
          <w:rFonts w:ascii="Helvetica" w:hAnsi="Helvetica" w:cs="Helvetica"/>
          <w:i/>
          <w:color w:val="262626"/>
          <w:sz w:val="20"/>
          <w:szCs w:val="26"/>
        </w:rPr>
        <w:t xml:space="preserve"> </w:t>
      </w:r>
      <w:proofErr w:type="gramStart"/>
      <w:r w:rsidRPr="001552DA">
        <w:rPr>
          <w:rFonts w:ascii="Helvetica" w:hAnsi="Helvetica" w:cs="Helvetica"/>
          <w:i/>
          <w:color w:val="262626"/>
          <w:sz w:val="20"/>
          <w:szCs w:val="26"/>
        </w:rPr>
        <w:t>By</w:t>
      </w:r>
      <w:proofErr w:type="gramEnd"/>
      <w:r w:rsidRPr="001552DA">
        <w:rPr>
          <w:rFonts w:ascii="Helvetica" w:hAnsi="Helvetica" w:cs="Helvetica"/>
          <w:i/>
          <w:color w:val="262626"/>
          <w:sz w:val="20"/>
          <w:szCs w:val="26"/>
        </w:rPr>
        <w:t xml:space="preserve"> 2020, at the latest, people are aware of the values of biodiversity and the steps they can take to conserve and use it sustainably.</w:t>
      </w:r>
    </w:p>
    <w:p w:rsidR="006454C7" w:rsidRPr="001552DA" w:rsidRDefault="006454C7" w:rsidP="006454C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FF0000"/>
          <w:sz w:val="20"/>
          <w:szCs w:val="26"/>
        </w:rPr>
      </w:pPr>
    </w:p>
    <w:p w:rsidR="006454C7" w:rsidRPr="001552DA" w:rsidRDefault="006454C7" w:rsidP="006454C7">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Helvetica" w:hAnsi="Helvetica" w:cs="Helvetica"/>
          <w:i/>
          <w:color w:val="008000"/>
          <w:sz w:val="20"/>
          <w:szCs w:val="26"/>
        </w:rPr>
      </w:pPr>
      <w:r w:rsidRPr="001552DA">
        <w:rPr>
          <w:rFonts w:ascii="Helvetica" w:hAnsi="Helvetica" w:cs="Helvetica"/>
          <w:i/>
          <w:color w:val="008000"/>
          <w:sz w:val="20"/>
          <w:szCs w:val="26"/>
        </w:rPr>
        <w:t xml:space="preserve">No level of government can reach citizens for education, communication, and awareness-raising as regularly, clearly, and effectively as city officers. National governments need to help cities achieve this target. </w:t>
      </w:r>
    </w:p>
    <w:p w:rsidR="006454C7" w:rsidRPr="001552DA" w:rsidRDefault="006454C7" w:rsidP="006454C7">
      <w:pPr>
        <w:spacing w:line="360" w:lineRule="auto"/>
        <w:jc w:val="both"/>
        <w:rPr>
          <w:rFonts w:ascii="Helvetica" w:hAnsi="Helvetica" w:cs="Arial"/>
          <w:sz w:val="20"/>
          <w:szCs w:val="22"/>
        </w:rPr>
      </w:pPr>
    </w:p>
    <w:p w:rsidR="006454C7" w:rsidRPr="00C26430" w:rsidRDefault="006454C7" w:rsidP="006454C7">
      <w:pPr>
        <w:spacing w:line="360" w:lineRule="auto"/>
        <w:jc w:val="both"/>
        <w:rPr>
          <w:rFonts w:ascii="Helvetica" w:hAnsi="Helvetica" w:cs="Arial"/>
          <w:szCs w:val="22"/>
        </w:rPr>
      </w:pPr>
      <w:r w:rsidRPr="00C26430">
        <w:rPr>
          <w:rFonts w:ascii="Helvetica" w:hAnsi="Helvetica" w:cs="Arial"/>
          <w:szCs w:val="22"/>
        </w:rPr>
        <w:t xml:space="preserve">Considering that by 2030 urban dwellers will account for 70 percent of the world’s population, and that a similar </w:t>
      </w:r>
      <w:r>
        <w:rPr>
          <w:rFonts w:ascii="Helvetica" w:hAnsi="Helvetica" w:cs="Arial"/>
          <w:szCs w:val="22"/>
        </w:rPr>
        <w:t>percentage</w:t>
      </w:r>
      <w:r w:rsidRPr="00C26430">
        <w:rPr>
          <w:rFonts w:ascii="Helvetica" w:hAnsi="Helvetica" w:cs="Arial"/>
          <w:szCs w:val="22"/>
        </w:rPr>
        <w:t xml:space="preserve"> of these urban residents will be under </w:t>
      </w:r>
      <w:r w:rsidRPr="00C26430">
        <w:rPr>
          <w:rFonts w:ascii="Helvetica" w:hAnsi="Helvetica" w:cs="Arial"/>
          <w:szCs w:val="22"/>
        </w:rPr>
        <w:lastRenderedPageBreak/>
        <w:t xml:space="preserve">age 18, </w:t>
      </w:r>
      <w:proofErr w:type="spellStart"/>
      <w:r w:rsidRPr="00C26430">
        <w:rPr>
          <w:rFonts w:ascii="Helvetica" w:hAnsi="Helvetica" w:cs="Arial"/>
          <w:szCs w:val="22"/>
        </w:rPr>
        <w:t>ESD</w:t>
      </w:r>
      <w:proofErr w:type="spellEnd"/>
      <w:r w:rsidRPr="00C26430">
        <w:rPr>
          <w:rFonts w:ascii="Helvetica" w:hAnsi="Helvetica" w:cs="Arial"/>
          <w:szCs w:val="22"/>
        </w:rPr>
        <w:t xml:space="preserve"> should be </w:t>
      </w:r>
      <w:r>
        <w:rPr>
          <w:rFonts w:ascii="Helvetica" w:hAnsi="Helvetica" w:cs="Arial"/>
          <w:szCs w:val="22"/>
        </w:rPr>
        <w:t>viewed</w:t>
      </w:r>
      <w:r w:rsidRPr="00C26430">
        <w:rPr>
          <w:rFonts w:ascii="Helvetica" w:hAnsi="Helvetica" w:cs="Arial"/>
          <w:szCs w:val="22"/>
        </w:rPr>
        <w:t xml:space="preserve"> as a key strategy for enabling individuals to make informed decisions at all levels of urban life while promoting lifestyle changes that integrate the multiple values of biodiversity. </w:t>
      </w:r>
      <w:r>
        <w:rPr>
          <w:rFonts w:ascii="Helvetica" w:hAnsi="Helvetica" w:cs="Arial"/>
          <w:szCs w:val="22"/>
        </w:rPr>
        <w:t xml:space="preserve">While urban </w:t>
      </w:r>
      <w:proofErr w:type="spellStart"/>
      <w:r>
        <w:rPr>
          <w:rFonts w:ascii="Helvetica" w:hAnsi="Helvetica" w:cs="Arial"/>
          <w:szCs w:val="22"/>
        </w:rPr>
        <w:t>ESD</w:t>
      </w:r>
      <w:proofErr w:type="spellEnd"/>
      <w:r>
        <w:rPr>
          <w:rFonts w:ascii="Helvetica" w:hAnsi="Helvetica" w:cs="Arial"/>
          <w:szCs w:val="22"/>
        </w:rPr>
        <w:t xml:space="preserve"> strategies need to be adapted for different learners—for example, students, communities, practitioners, and policy-makers—t</w:t>
      </w:r>
      <w:r w:rsidRPr="00C26430">
        <w:rPr>
          <w:rFonts w:ascii="Helvetica" w:hAnsi="Helvetica" w:cs="Arial"/>
          <w:szCs w:val="22"/>
        </w:rPr>
        <w:t>he</w:t>
      </w:r>
      <w:r>
        <w:rPr>
          <w:rFonts w:ascii="Helvetica" w:hAnsi="Helvetica" w:cs="Arial"/>
          <w:szCs w:val="22"/>
        </w:rPr>
        <w:t>ir</w:t>
      </w:r>
      <w:r w:rsidRPr="00C26430">
        <w:rPr>
          <w:rFonts w:ascii="Helvetica" w:hAnsi="Helvetica" w:cs="Arial"/>
          <w:szCs w:val="22"/>
        </w:rPr>
        <w:t xml:space="preserve"> principal components should encompass:</w:t>
      </w:r>
    </w:p>
    <w:p w:rsidR="006454C7" w:rsidRPr="00FD061B" w:rsidRDefault="006454C7" w:rsidP="006454C7">
      <w:pPr>
        <w:numPr>
          <w:ilvl w:val="0"/>
          <w:numId w:val="3"/>
        </w:numPr>
        <w:spacing w:line="360" w:lineRule="auto"/>
        <w:ind w:left="450" w:hanging="450"/>
        <w:jc w:val="both"/>
        <w:rPr>
          <w:rFonts w:ascii="Helvetica" w:hAnsi="Helvetica"/>
        </w:rPr>
      </w:pPr>
      <w:r w:rsidRPr="00FD061B">
        <w:rPr>
          <w:rFonts w:ascii="Helvetica" w:hAnsi="Helvetica" w:cs="Arial"/>
          <w:i/>
          <w:iCs/>
          <w:szCs w:val="22"/>
        </w:rPr>
        <w:t xml:space="preserve">An </w:t>
      </w:r>
      <w:r>
        <w:rPr>
          <w:rFonts w:ascii="Helvetica" w:hAnsi="Helvetica" w:cs="Arial"/>
          <w:i/>
          <w:iCs/>
          <w:szCs w:val="22"/>
        </w:rPr>
        <w:t>innovative</w:t>
      </w:r>
      <w:r w:rsidRPr="00FD061B">
        <w:rPr>
          <w:rFonts w:ascii="Helvetica" w:hAnsi="Helvetica" w:cs="Arial"/>
          <w:i/>
          <w:iCs/>
          <w:szCs w:val="22"/>
        </w:rPr>
        <w:t xml:space="preserve"> and holistic vision of education and lifelong learning</w:t>
      </w:r>
      <w:r w:rsidRPr="00FD061B">
        <w:rPr>
          <w:rFonts w:ascii="Helvetica" w:hAnsi="Helvetica" w:cs="Arial"/>
          <w:szCs w:val="22"/>
        </w:rPr>
        <w:t xml:space="preserve"> </w:t>
      </w:r>
      <w:r>
        <w:rPr>
          <w:rFonts w:ascii="Helvetica" w:hAnsi="Helvetica" w:cs="Arial"/>
          <w:szCs w:val="22"/>
        </w:rPr>
        <w:t>that encompasses</w:t>
      </w:r>
      <w:r w:rsidRPr="00FD061B">
        <w:rPr>
          <w:rFonts w:ascii="Helvetica" w:hAnsi="Helvetica" w:cs="Arial"/>
          <w:szCs w:val="22"/>
        </w:rPr>
        <w:t xml:space="preserve"> various forms of training, information, awareness-raising, and learning for all ages</w:t>
      </w:r>
      <w:r w:rsidRPr="00FD061B">
        <w:rPr>
          <w:rFonts w:ascii="Helvetica" w:hAnsi="Helvetica" w:cs="Arial"/>
          <w:szCs w:val="22"/>
          <w:lang w:eastAsia="zh-CN"/>
        </w:rPr>
        <w:t xml:space="preserve">. </w:t>
      </w:r>
    </w:p>
    <w:p w:rsidR="006454C7" w:rsidRPr="00FD061B" w:rsidRDefault="006454C7" w:rsidP="006454C7">
      <w:pPr>
        <w:numPr>
          <w:ilvl w:val="0"/>
          <w:numId w:val="3"/>
        </w:numPr>
        <w:spacing w:line="360" w:lineRule="auto"/>
        <w:ind w:left="450" w:hanging="450"/>
        <w:jc w:val="both"/>
        <w:rPr>
          <w:rFonts w:ascii="Helvetica" w:hAnsi="Helvetica"/>
        </w:rPr>
      </w:pPr>
      <w:r w:rsidRPr="00FD061B">
        <w:rPr>
          <w:rFonts w:ascii="Helvetica" w:hAnsi="Helvetica"/>
          <w:i/>
          <w:lang w:eastAsia="zh-CN"/>
        </w:rPr>
        <w:t>A cross-disciplinary approach</w:t>
      </w:r>
      <w:r w:rsidRPr="00FD061B">
        <w:rPr>
          <w:rFonts w:ascii="Helvetica" w:hAnsi="Helvetica"/>
          <w:lang w:eastAsia="zh-CN"/>
        </w:rPr>
        <w:t xml:space="preserve"> that </w:t>
      </w:r>
      <w:r>
        <w:rPr>
          <w:rFonts w:ascii="Helvetica" w:hAnsi="Helvetica"/>
          <w:lang w:eastAsia="zh-CN"/>
        </w:rPr>
        <w:t>promotes</w:t>
      </w:r>
      <w:r w:rsidRPr="00FD061B">
        <w:rPr>
          <w:rFonts w:ascii="Helvetica" w:hAnsi="Helvetica"/>
          <w:lang w:eastAsia="zh-CN"/>
        </w:rPr>
        <w:t xml:space="preserve"> urban biodiversity and sustainable urban development and that allows the environmental, social, economic, and cultural dimensions of biodiversity to be addressed in a comprehensive manner. </w:t>
      </w:r>
    </w:p>
    <w:p w:rsidR="006454C7" w:rsidRDefault="006454C7" w:rsidP="006454C7">
      <w:pPr>
        <w:pStyle w:val="Marge"/>
        <w:numPr>
          <w:ilvl w:val="0"/>
          <w:numId w:val="3"/>
        </w:numPr>
        <w:tabs>
          <w:tab w:val="clear" w:pos="567"/>
        </w:tabs>
        <w:snapToGrid/>
        <w:spacing w:after="0" w:line="360" w:lineRule="auto"/>
        <w:ind w:left="450" w:hanging="450"/>
        <w:rPr>
          <w:rFonts w:ascii="Helvetica" w:hAnsi="Helvetica"/>
          <w:sz w:val="24"/>
          <w:lang w:eastAsia="zh-CN"/>
        </w:rPr>
      </w:pPr>
      <w:r w:rsidRPr="00C26430">
        <w:rPr>
          <w:rFonts w:ascii="Helvetica" w:hAnsi="Helvetica"/>
          <w:i/>
          <w:sz w:val="24"/>
        </w:rPr>
        <w:t>Values and a vision of the future</w:t>
      </w:r>
      <w:r w:rsidRPr="00C26430">
        <w:rPr>
          <w:rFonts w:ascii="Helvetica" w:hAnsi="Helvetica"/>
          <w:sz w:val="24"/>
        </w:rPr>
        <w:t xml:space="preserve"> </w:t>
      </w:r>
      <w:r>
        <w:rPr>
          <w:rFonts w:ascii="Helvetica" w:hAnsi="Helvetica"/>
          <w:sz w:val="24"/>
        </w:rPr>
        <w:t xml:space="preserve">to </w:t>
      </w:r>
      <w:r w:rsidRPr="00C26430">
        <w:rPr>
          <w:rFonts w:ascii="Helvetica" w:hAnsi="Helvetica"/>
          <w:sz w:val="24"/>
        </w:rPr>
        <w:t>guid</w:t>
      </w:r>
      <w:r>
        <w:rPr>
          <w:rFonts w:ascii="Helvetica" w:hAnsi="Helvetica"/>
          <w:sz w:val="24"/>
        </w:rPr>
        <w:t>e</w:t>
      </w:r>
      <w:r w:rsidRPr="00C26430">
        <w:rPr>
          <w:rFonts w:ascii="Helvetica" w:hAnsi="Helvetica"/>
          <w:sz w:val="24"/>
        </w:rPr>
        <w:t xml:space="preserve"> individuals toward an attitude of respect, social cohesion, sharing, solidarity, and intergenerational responsibility. </w:t>
      </w:r>
    </w:p>
    <w:p w:rsidR="006454C7" w:rsidRPr="00FD061B" w:rsidRDefault="006454C7" w:rsidP="006454C7">
      <w:pPr>
        <w:pStyle w:val="Marge"/>
        <w:numPr>
          <w:ilvl w:val="0"/>
          <w:numId w:val="3"/>
        </w:numPr>
        <w:tabs>
          <w:tab w:val="clear" w:pos="567"/>
        </w:tabs>
        <w:snapToGrid/>
        <w:spacing w:after="0" w:line="360" w:lineRule="auto"/>
        <w:ind w:left="450" w:hanging="450"/>
        <w:rPr>
          <w:rFonts w:ascii="Helvetica" w:hAnsi="Helvetica"/>
          <w:sz w:val="24"/>
        </w:rPr>
      </w:pPr>
      <w:r w:rsidRPr="00C26430">
        <w:rPr>
          <w:rFonts w:ascii="Helvetica" w:hAnsi="Helvetica"/>
          <w:bCs/>
          <w:i/>
          <w:iCs/>
          <w:sz w:val="24"/>
        </w:rPr>
        <w:t xml:space="preserve">A dynamic and participatory pedagogical framework </w:t>
      </w:r>
      <w:r w:rsidRPr="00C26430">
        <w:rPr>
          <w:rFonts w:ascii="Helvetica" w:hAnsi="Helvetica"/>
          <w:bCs/>
          <w:iCs/>
          <w:sz w:val="24"/>
        </w:rPr>
        <w:t>that</w:t>
      </w:r>
      <w:r w:rsidRPr="00C26430">
        <w:rPr>
          <w:rFonts w:ascii="Helvetica" w:hAnsi="Helvetica"/>
          <w:bCs/>
          <w:i/>
          <w:iCs/>
          <w:sz w:val="24"/>
        </w:rPr>
        <w:t xml:space="preserve"> </w:t>
      </w:r>
      <w:r w:rsidRPr="00C26430">
        <w:rPr>
          <w:rFonts w:ascii="Helvetica" w:hAnsi="Helvetica"/>
          <w:bCs/>
          <w:iCs/>
          <w:sz w:val="24"/>
        </w:rPr>
        <w:t>is</w:t>
      </w:r>
      <w:r w:rsidRPr="00C26430">
        <w:rPr>
          <w:rFonts w:ascii="Helvetica" w:hAnsi="Helvetica"/>
          <w:bCs/>
          <w:i/>
          <w:iCs/>
          <w:sz w:val="24"/>
        </w:rPr>
        <w:t xml:space="preserve"> </w:t>
      </w:r>
      <w:r w:rsidRPr="00C26430">
        <w:rPr>
          <w:rFonts w:ascii="Helvetica" w:hAnsi="Helvetica"/>
          <w:bCs/>
          <w:iCs/>
          <w:sz w:val="24"/>
        </w:rPr>
        <w:t>adapted to local</w:t>
      </w:r>
      <w:r w:rsidRPr="00C26430">
        <w:rPr>
          <w:rFonts w:ascii="Helvetica" w:hAnsi="Helvetica"/>
          <w:bCs/>
          <w:i/>
          <w:iCs/>
          <w:sz w:val="24"/>
        </w:rPr>
        <w:t xml:space="preserve"> </w:t>
      </w:r>
      <w:r w:rsidRPr="00C26430">
        <w:rPr>
          <w:rFonts w:ascii="Helvetica" w:hAnsi="Helvetica"/>
          <w:sz w:val="24"/>
        </w:rPr>
        <w:t xml:space="preserve">contexts </w:t>
      </w:r>
      <w:r>
        <w:rPr>
          <w:rFonts w:ascii="Helvetica" w:hAnsi="Helvetica"/>
          <w:sz w:val="24"/>
        </w:rPr>
        <w:t>and</w:t>
      </w:r>
      <w:r w:rsidRPr="00C26430">
        <w:rPr>
          <w:rFonts w:ascii="Helvetica" w:hAnsi="Helvetica"/>
          <w:sz w:val="24"/>
        </w:rPr>
        <w:t xml:space="preserve"> places individuals at the heart of education for urban citizenship and respect for the values of biodiversity</w:t>
      </w:r>
      <w:r>
        <w:rPr>
          <w:rFonts w:ascii="Helvetica" w:hAnsi="Helvetica"/>
          <w:sz w:val="24"/>
        </w:rPr>
        <w:t xml:space="preserve">. </w:t>
      </w:r>
    </w:p>
    <w:p w:rsidR="006454C7" w:rsidRDefault="006454C7" w:rsidP="006454C7">
      <w:pPr>
        <w:pStyle w:val="Marge"/>
        <w:numPr>
          <w:ilvl w:val="0"/>
          <w:numId w:val="3"/>
        </w:numPr>
        <w:tabs>
          <w:tab w:val="clear" w:pos="567"/>
        </w:tabs>
        <w:snapToGrid/>
        <w:spacing w:after="0" w:line="360" w:lineRule="auto"/>
        <w:ind w:left="450" w:hanging="450"/>
        <w:rPr>
          <w:rFonts w:ascii="Helvetica" w:hAnsi="Helvetica"/>
          <w:sz w:val="24"/>
        </w:rPr>
      </w:pPr>
      <w:r w:rsidRPr="00C26430">
        <w:rPr>
          <w:rFonts w:ascii="Helvetica" w:hAnsi="Helvetica"/>
          <w:i/>
          <w:sz w:val="24"/>
        </w:rPr>
        <w:t xml:space="preserve">A cooperative process </w:t>
      </w:r>
      <w:r w:rsidRPr="00A956BB">
        <w:rPr>
          <w:rFonts w:ascii="Helvetica" w:hAnsi="Helvetica"/>
          <w:sz w:val="24"/>
        </w:rPr>
        <w:t>that involves multiple</w:t>
      </w:r>
      <w:r w:rsidRPr="00C26430">
        <w:rPr>
          <w:rFonts w:ascii="Helvetica" w:hAnsi="Helvetica"/>
          <w:sz w:val="24"/>
        </w:rPr>
        <w:t xml:space="preserve"> stakeholders—including </w:t>
      </w:r>
      <w:r>
        <w:rPr>
          <w:rFonts w:ascii="Helvetica" w:hAnsi="Helvetica"/>
          <w:sz w:val="24"/>
        </w:rPr>
        <w:t>students</w:t>
      </w:r>
      <w:r w:rsidRPr="00C26430">
        <w:rPr>
          <w:rFonts w:ascii="Helvetica" w:hAnsi="Helvetica"/>
          <w:sz w:val="24"/>
        </w:rPr>
        <w:t xml:space="preserve">, teachers, decision-makers, civil society, the private sector, the media, and all cultural communities—at the community, national, and international level. </w:t>
      </w:r>
    </w:p>
    <w:p w:rsidR="006454C7" w:rsidRDefault="006454C7" w:rsidP="006454C7">
      <w:pPr>
        <w:pStyle w:val="Marge"/>
        <w:tabs>
          <w:tab w:val="clear" w:pos="567"/>
        </w:tabs>
        <w:snapToGrid/>
        <w:spacing w:after="0" w:line="360" w:lineRule="auto"/>
        <w:rPr>
          <w:rFonts w:ascii="Helvetica" w:hAnsi="Helvetica"/>
          <w:sz w:val="24"/>
        </w:rPr>
      </w:pPr>
    </w:p>
    <w:p w:rsidR="006454C7" w:rsidRDefault="006454C7" w:rsidP="006454C7">
      <w:pPr>
        <w:widowControl w:val="0"/>
        <w:autoSpaceDE w:val="0"/>
        <w:autoSpaceDN w:val="0"/>
        <w:adjustRightInd w:val="0"/>
        <w:spacing w:line="360" w:lineRule="auto"/>
        <w:jc w:val="both"/>
        <w:rPr>
          <w:rFonts w:ascii="Helvetica" w:hAnsi="Helvetica" w:cs="Arial"/>
          <w:szCs w:val="22"/>
        </w:rPr>
      </w:pPr>
      <w:r w:rsidRPr="00C26430">
        <w:rPr>
          <w:rFonts w:ascii="Helvetica" w:hAnsi="Helvetica" w:cs="Arial"/>
          <w:szCs w:val="22"/>
        </w:rPr>
        <w:t xml:space="preserve">The application of the UNESCO Biosphere Reserve concept developed under the Man and the Biosphere </w:t>
      </w:r>
      <w:proofErr w:type="spellStart"/>
      <w:r w:rsidRPr="00C26430">
        <w:rPr>
          <w:rFonts w:ascii="Helvetica" w:hAnsi="Helvetica" w:cs="Arial"/>
          <w:szCs w:val="22"/>
        </w:rPr>
        <w:t>Programme</w:t>
      </w:r>
      <w:proofErr w:type="spellEnd"/>
      <w:r w:rsidRPr="00C26430">
        <w:rPr>
          <w:rFonts w:ascii="Helvetica" w:hAnsi="Helvetica" w:cs="Arial"/>
          <w:szCs w:val="22"/>
        </w:rPr>
        <w:t xml:space="preserve"> is particularly relevant here as it can help bridge city, municipal, and regional boundaries, thereby creating platforms for politically neutral collaboration for enhanced resilience and sustainability. This can facilitate learning and education by providing “one-stop” integrated learning platforms based on the participation of all relevant learning and education stakeholders (e.g., schools, universities, research institutions, etc.) as well as other key stakeholders (e.g., local communities, authorities, private sector, </w:t>
      </w:r>
      <w:r w:rsidRPr="00C26430">
        <w:rPr>
          <w:rFonts w:ascii="Helvetica" w:hAnsi="Helvetica" w:cs="Arial"/>
          <w:szCs w:val="22"/>
        </w:rPr>
        <w:lastRenderedPageBreak/>
        <w:t>NGOs, etc.).</w:t>
      </w:r>
      <w:r>
        <w:rPr>
          <w:rFonts w:ascii="Helvetica" w:hAnsi="Helvetica" w:cs="Arial"/>
          <w:szCs w:val="22"/>
        </w:rPr>
        <w:t xml:space="preserve"> Other examples include the </w:t>
      </w:r>
      <w:proofErr w:type="spellStart"/>
      <w:r w:rsidRPr="005D724A">
        <w:rPr>
          <w:rFonts w:ascii="Helvetica" w:hAnsi="Helvetica" w:cs="Arial"/>
          <w:szCs w:val="22"/>
        </w:rPr>
        <w:t>Transboundary</w:t>
      </w:r>
      <w:proofErr w:type="spellEnd"/>
      <w:r w:rsidRPr="005D724A">
        <w:rPr>
          <w:rFonts w:ascii="Helvetica" w:hAnsi="Helvetica" w:cs="Arial"/>
          <w:szCs w:val="22"/>
        </w:rPr>
        <w:t xml:space="preserve"> Conservation Specialist Group </w:t>
      </w:r>
      <w:r w:rsidRPr="005C40AA">
        <w:rPr>
          <w:rFonts w:ascii="Helvetica" w:hAnsi="Helvetica" w:cs="Arial"/>
          <w:szCs w:val="22"/>
        </w:rPr>
        <w:t>(</w:t>
      </w:r>
      <w:hyperlink r:id="rId36" w:history="1">
        <w:r w:rsidRPr="005C40AA">
          <w:rPr>
            <w:rStyle w:val="Hyperlink"/>
            <w:rFonts w:ascii="Helvetica" w:hAnsi="Helvetica" w:cs="Arial"/>
            <w:color w:val="auto"/>
            <w:szCs w:val="22"/>
            <w:u w:val="none"/>
          </w:rPr>
          <w:t>www.tbpa.net</w:t>
        </w:r>
      </w:hyperlink>
      <w:r w:rsidRPr="005C40AA">
        <w:rPr>
          <w:rFonts w:ascii="Helvetica" w:hAnsi="Helvetica" w:cs="Arial"/>
          <w:szCs w:val="22"/>
        </w:rPr>
        <w:t>) of</w:t>
      </w:r>
      <w:r w:rsidRPr="005D724A">
        <w:rPr>
          <w:rFonts w:ascii="Helvetica" w:hAnsi="Helvetica" w:cs="Arial"/>
          <w:szCs w:val="22"/>
        </w:rPr>
        <w:t xml:space="preserve"> </w:t>
      </w:r>
      <w:r>
        <w:rPr>
          <w:rFonts w:ascii="Helvetica" w:hAnsi="Helvetica" w:cs="Arial"/>
          <w:szCs w:val="22"/>
        </w:rPr>
        <w:t xml:space="preserve">the </w:t>
      </w:r>
      <w:proofErr w:type="spellStart"/>
      <w:r w:rsidRPr="005D724A">
        <w:rPr>
          <w:rFonts w:ascii="Helvetica" w:hAnsi="Helvetica" w:cs="Arial"/>
          <w:szCs w:val="22"/>
        </w:rPr>
        <w:t>IUCN</w:t>
      </w:r>
      <w:proofErr w:type="spellEnd"/>
      <w:r w:rsidRPr="005D724A">
        <w:rPr>
          <w:rFonts w:ascii="Helvetica" w:hAnsi="Helvetica" w:cs="Arial"/>
          <w:szCs w:val="22"/>
        </w:rPr>
        <w:t xml:space="preserve"> </w:t>
      </w:r>
      <w:r>
        <w:rPr>
          <w:rFonts w:ascii="Arial" w:eastAsiaTheme="minorEastAsia" w:hAnsi="Arial" w:cs="Arial"/>
          <w:color w:val="262626"/>
        </w:rPr>
        <w:t>World Commission on Protected Areas (</w:t>
      </w:r>
      <w:proofErr w:type="spellStart"/>
      <w:r>
        <w:rPr>
          <w:rFonts w:ascii="Arial" w:eastAsiaTheme="minorEastAsia" w:hAnsi="Arial" w:cs="Arial"/>
          <w:color w:val="262626"/>
        </w:rPr>
        <w:t>WCPA</w:t>
      </w:r>
      <w:proofErr w:type="spellEnd"/>
      <w:r>
        <w:rPr>
          <w:rFonts w:ascii="Arial" w:eastAsiaTheme="minorEastAsia" w:hAnsi="Arial" w:cs="Arial"/>
          <w:color w:val="262626"/>
        </w:rPr>
        <w:t xml:space="preserve">) </w:t>
      </w:r>
      <w:r>
        <w:rPr>
          <w:rFonts w:ascii="Helvetica" w:hAnsi="Helvetica" w:cs="Arial"/>
          <w:szCs w:val="22"/>
        </w:rPr>
        <w:t xml:space="preserve">and </w:t>
      </w:r>
      <w:r w:rsidRPr="005D724A">
        <w:rPr>
          <w:rFonts w:ascii="Helvetica" w:hAnsi="Helvetica" w:cs="Arial"/>
          <w:szCs w:val="22"/>
        </w:rPr>
        <w:t>URBIS</w:t>
      </w:r>
      <w:r>
        <w:rPr>
          <w:rFonts w:ascii="Helvetica" w:hAnsi="Helvetica" w:cs="Arial"/>
          <w:szCs w:val="22"/>
        </w:rPr>
        <w:t xml:space="preserve"> (see p. </w:t>
      </w:r>
      <w:r w:rsidRPr="00F227F2">
        <w:rPr>
          <w:rFonts w:ascii="Helvetica" w:hAnsi="Helvetica" w:cs="Arial"/>
          <w:szCs w:val="22"/>
          <w:highlight w:val="yellow"/>
        </w:rPr>
        <w:t>XXX</w:t>
      </w:r>
      <w:r>
        <w:rPr>
          <w:rFonts w:ascii="Helvetica" w:hAnsi="Helvetica" w:cs="Arial"/>
          <w:szCs w:val="22"/>
        </w:rPr>
        <w:t>)</w:t>
      </w:r>
      <w:r w:rsidRPr="005D724A">
        <w:rPr>
          <w:rFonts w:ascii="Helvetica" w:hAnsi="Helvetica" w:cs="Arial"/>
          <w:szCs w:val="22"/>
        </w:rPr>
        <w:t>.</w:t>
      </w:r>
    </w:p>
    <w:p w:rsidR="006454C7" w:rsidRDefault="006454C7" w:rsidP="006454C7">
      <w:pPr>
        <w:widowControl w:val="0"/>
        <w:autoSpaceDE w:val="0"/>
        <w:autoSpaceDN w:val="0"/>
        <w:adjustRightInd w:val="0"/>
        <w:spacing w:line="360" w:lineRule="auto"/>
        <w:jc w:val="both"/>
        <w:rPr>
          <w:rFonts w:ascii="Helvetica" w:hAnsi="Helvetica" w:cs="Arial"/>
          <w:szCs w:val="22"/>
        </w:rPr>
      </w:pPr>
    </w:p>
    <w:p w:rsidR="006454C7" w:rsidRPr="006F1B89" w:rsidRDefault="006454C7" w:rsidP="006454C7">
      <w:pPr>
        <w:spacing w:line="360" w:lineRule="auto"/>
        <w:rPr>
          <w:rFonts w:ascii="Helvetica" w:hAnsi="Helvetica"/>
          <w:b/>
          <w:i/>
          <w:sz w:val="20"/>
        </w:rPr>
      </w:pPr>
      <w:r>
        <w:rPr>
          <w:rFonts w:ascii="Helvetica" w:hAnsi="Helvetica"/>
          <w:b/>
          <w:i/>
          <w:sz w:val="20"/>
        </w:rPr>
        <w:t>Select R</w:t>
      </w:r>
      <w:r w:rsidRPr="006F1B89">
        <w:rPr>
          <w:rFonts w:ascii="Helvetica" w:hAnsi="Helvetica"/>
          <w:b/>
          <w:i/>
          <w:sz w:val="20"/>
        </w:rPr>
        <w:t>eferences</w:t>
      </w:r>
    </w:p>
    <w:p w:rsidR="006454C7" w:rsidRDefault="006454C7" w:rsidP="006454C7">
      <w:pPr>
        <w:spacing w:line="360" w:lineRule="auto"/>
        <w:jc w:val="both"/>
        <w:rPr>
          <w:rFonts w:ascii="Helvetica" w:hAnsi="Helvetica"/>
          <w:sz w:val="20"/>
        </w:rPr>
      </w:pPr>
      <w:r w:rsidRPr="002A3903">
        <w:rPr>
          <w:rFonts w:ascii="Helvetica" w:hAnsi="Helvetica"/>
          <w:sz w:val="20"/>
          <w:highlight w:val="yellow"/>
        </w:rPr>
        <w:t>[To come]</w:t>
      </w:r>
      <w:r>
        <w:rPr>
          <w:rFonts w:ascii="Helvetica" w:hAnsi="Helvetica"/>
          <w:sz w:val="20"/>
        </w:rPr>
        <w:t xml:space="preserve"> </w:t>
      </w:r>
    </w:p>
    <w:p w:rsidR="006454C7" w:rsidRPr="00CE64E6" w:rsidRDefault="006454C7" w:rsidP="006454C7">
      <w:pPr>
        <w:widowControl w:val="0"/>
        <w:autoSpaceDE w:val="0"/>
        <w:autoSpaceDN w:val="0"/>
        <w:adjustRightInd w:val="0"/>
        <w:spacing w:line="360" w:lineRule="auto"/>
        <w:jc w:val="both"/>
        <w:rPr>
          <w:rFonts w:ascii="Helvetica" w:hAnsi="Helvetica"/>
          <w:sz w:val="20"/>
        </w:rPr>
      </w:pPr>
      <w:r>
        <w:rPr>
          <w:rFonts w:ascii="Helvetica" w:hAnsi="Helvetica"/>
          <w:sz w:val="20"/>
        </w:rPr>
        <w:t xml:space="preserve">For a complete bibliography, </w:t>
      </w:r>
      <w:r w:rsidRPr="00CE64E6">
        <w:rPr>
          <w:rFonts w:ascii="Helvetica" w:hAnsi="Helvetica"/>
          <w:sz w:val="20"/>
        </w:rPr>
        <w:t xml:space="preserve">see </w:t>
      </w:r>
      <w:hyperlink r:id="rId37" w:history="1">
        <w:r w:rsidRPr="00CE64E6">
          <w:rPr>
            <w:rStyle w:val="Hyperlink"/>
            <w:rFonts w:ascii="Helvetica" w:hAnsi="Helvetica"/>
            <w:color w:val="auto"/>
            <w:sz w:val="20"/>
            <w:highlight w:val="yellow"/>
            <w:u w:val="none"/>
          </w:rPr>
          <w:t>www.xxx</w:t>
        </w:r>
      </w:hyperlink>
    </w:p>
    <w:p w:rsidR="006454C7" w:rsidRPr="000D4A17" w:rsidRDefault="006454C7" w:rsidP="006454C7">
      <w:pPr>
        <w:spacing w:line="360" w:lineRule="auto"/>
        <w:jc w:val="both"/>
        <w:rPr>
          <w:rFonts w:ascii="Helvetica" w:hAnsi="Helvetica"/>
          <w:b/>
        </w:rPr>
      </w:pPr>
      <w:r w:rsidRPr="000D4A17">
        <w:rPr>
          <w:rFonts w:ascii="Helvetica" w:hAnsi="Helvetica"/>
          <w:b/>
          <w:highlight w:val="yellow"/>
        </w:rPr>
        <w:t>Boxcar</w:t>
      </w:r>
    </w:p>
    <w:p w:rsidR="006454C7" w:rsidRPr="004449C8" w:rsidRDefault="006454C7" w:rsidP="006454C7">
      <w:pPr>
        <w:autoSpaceDE w:val="0"/>
        <w:autoSpaceDN w:val="0"/>
        <w:adjustRightInd w:val="0"/>
        <w:spacing w:line="360" w:lineRule="auto"/>
        <w:jc w:val="both"/>
        <w:rPr>
          <w:rFonts w:ascii="Helvetica" w:hAnsi="Helvetica" w:cs="Arial"/>
          <w:b/>
          <w:color w:val="008000"/>
          <w:szCs w:val="22"/>
        </w:rPr>
      </w:pPr>
      <w:r w:rsidRPr="004449C8">
        <w:rPr>
          <w:rFonts w:ascii="Helvetica" w:hAnsi="Helvetica" w:cs="Arial"/>
          <w:b/>
          <w:color w:val="008000"/>
          <w:szCs w:val="22"/>
        </w:rPr>
        <w:t xml:space="preserve">UNESCO’s Education for Sustainable Development – </w:t>
      </w:r>
      <w:proofErr w:type="spellStart"/>
      <w:r w:rsidRPr="004449C8">
        <w:rPr>
          <w:rFonts w:ascii="Helvetica" w:hAnsi="Helvetica" w:cs="Arial"/>
          <w:b/>
          <w:color w:val="008000"/>
          <w:szCs w:val="22"/>
        </w:rPr>
        <w:t>ESD</w:t>
      </w:r>
      <w:proofErr w:type="spellEnd"/>
    </w:p>
    <w:p w:rsidR="006454C7" w:rsidRPr="00C26430" w:rsidRDefault="006454C7" w:rsidP="006454C7">
      <w:pPr>
        <w:autoSpaceDE w:val="0"/>
        <w:autoSpaceDN w:val="0"/>
        <w:adjustRightInd w:val="0"/>
        <w:spacing w:line="360" w:lineRule="auto"/>
        <w:jc w:val="both"/>
        <w:rPr>
          <w:rFonts w:ascii="Helvetica" w:hAnsi="Helvetica" w:cs="Arial"/>
          <w:szCs w:val="22"/>
        </w:rPr>
      </w:pPr>
      <w:proofErr w:type="spellStart"/>
      <w:r>
        <w:rPr>
          <w:rFonts w:ascii="Helvetica" w:hAnsi="Helvetica" w:cs="Arial"/>
          <w:szCs w:val="22"/>
        </w:rPr>
        <w:t>ESD</w:t>
      </w:r>
      <w:proofErr w:type="spellEnd"/>
      <w:r>
        <w:rPr>
          <w:rFonts w:ascii="Helvetica" w:hAnsi="Helvetica" w:cs="Arial"/>
          <w:szCs w:val="22"/>
        </w:rPr>
        <w:t xml:space="preserve"> </w:t>
      </w:r>
      <w:r w:rsidRPr="00C26430">
        <w:rPr>
          <w:rFonts w:ascii="Helvetica" w:hAnsi="Helvetica" w:cs="Arial"/>
          <w:szCs w:val="22"/>
        </w:rPr>
        <w:t xml:space="preserve">aims to enhance cities’ roles as places for good governance, proper planning and landscape considerations, multicultural expression, and social inclusion. It focuses on creating a quality learning and educational environment for sustainability, promoting lifelong learning opportunities in cities, teaching tolerance and mutual understanding in urban societies, enabling children and youth to learn to participate in urban life, enhancing learning to create inclusive societies in inclusive cities, and developing learning in all its diverse forms. </w:t>
      </w:r>
      <w:r>
        <w:rPr>
          <w:rFonts w:ascii="Helvetica" w:hAnsi="Helvetica" w:cs="Arial"/>
          <w:szCs w:val="22"/>
        </w:rPr>
        <w:t>B</w:t>
      </w:r>
      <w:r w:rsidRPr="00C26430">
        <w:rPr>
          <w:rFonts w:ascii="Helvetica" w:hAnsi="Helvetica" w:cs="Arial"/>
          <w:szCs w:val="22"/>
        </w:rPr>
        <w:t>iodiversity educati</w:t>
      </w:r>
      <w:r>
        <w:rPr>
          <w:rFonts w:ascii="Helvetica" w:hAnsi="Helvetica" w:cs="Arial"/>
          <w:szCs w:val="22"/>
        </w:rPr>
        <w:t xml:space="preserve">on is an integral part of </w:t>
      </w:r>
      <w:proofErr w:type="spellStart"/>
      <w:r>
        <w:rPr>
          <w:rFonts w:ascii="Helvetica" w:hAnsi="Helvetica" w:cs="Arial"/>
          <w:szCs w:val="22"/>
        </w:rPr>
        <w:t>ESD</w:t>
      </w:r>
      <w:proofErr w:type="spellEnd"/>
      <w:r>
        <w:rPr>
          <w:rFonts w:ascii="Helvetica" w:hAnsi="Helvetica" w:cs="Arial"/>
          <w:szCs w:val="22"/>
        </w:rPr>
        <w:t>, which</w:t>
      </w:r>
      <w:r w:rsidRPr="00C26430">
        <w:rPr>
          <w:rFonts w:ascii="Helvetica" w:hAnsi="Helvetica" w:cs="Arial"/>
          <w:szCs w:val="22"/>
        </w:rPr>
        <w:t xml:space="preserve"> promotes mainstreaming biodiversity and ecosystem services into all forms of learning as a critical contribution to sustainable development, including organizing thoughtful consumption and production behaviors that are sustainable from local to global levels. </w:t>
      </w:r>
    </w:p>
    <w:p w:rsidR="006454C7" w:rsidRDefault="006454C7" w:rsidP="006454C7">
      <w:pPr>
        <w:spacing w:line="360" w:lineRule="auto"/>
        <w:jc w:val="both"/>
        <w:rPr>
          <w:rFonts w:ascii="Helvetica" w:hAnsi="Helvetica"/>
          <w:b/>
          <w:color w:val="008000"/>
        </w:rPr>
      </w:pPr>
    </w:p>
    <w:p w:rsidR="006454C7" w:rsidRPr="004449C8" w:rsidRDefault="006454C7" w:rsidP="006454C7">
      <w:pPr>
        <w:spacing w:line="360" w:lineRule="auto"/>
        <w:jc w:val="both"/>
        <w:rPr>
          <w:rFonts w:ascii="Helvetica" w:hAnsi="Helvetica"/>
        </w:rPr>
      </w:pPr>
      <w:r w:rsidRPr="004449C8">
        <w:rPr>
          <w:rFonts w:ascii="Helvetica" w:hAnsi="Helvetica"/>
          <w:b/>
          <w:highlight w:val="yellow"/>
        </w:rPr>
        <w:t>Case Studies</w:t>
      </w:r>
      <w:r w:rsidRPr="004449C8">
        <w:rPr>
          <w:rFonts w:ascii="Helvetica" w:hAnsi="Helvetica"/>
          <w:b/>
        </w:rPr>
        <w:t xml:space="preserve"> </w:t>
      </w:r>
    </w:p>
    <w:p w:rsidR="006454C7" w:rsidRPr="004449C8" w:rsidRDefault="006454C7" w:rsidP="006454C7">
      <w:pPr>
        <w:widowControl w:val="0"/>
        <w:autoSpaceDE w:val="0"/>
        <w:autoSpaceDN w:val="0"/>
        <w:adjustRightInd w:val="0"/>
        <w:spacing w:line="360" w:lineRule="auto"/>
        <w:jc w:val="both"/>
        <w:rPr>
          <w:rFonts w:ascii="Times New Roman" w:hAnsi="Times New Roman"/>
          <w:color w:val="008000"/>
          <w:szCs w:val="32"/>
        </w:rPr>
      </w:pPr>
      <w:r w:rsidRPr="004449C8">
        <w:rPr>
          <w:rFonts w:ascii="Helvetica" w:hAnsi="Helvetica" w:cs="Helvetica"/>
          <w:b/>
          <w:bCs/>
          <w:color w:val="008000"/>
          <w:szCs w:val="32"/>
        </w:rPr>
        <w:t xml:space="preserve">Biodiversity Education in Mexico City’s Zoological Parks </w:t>
      </w:r>
    </w:p>
    <w:p w:rsidR="006454C7" w:rsidRPr="00E33F8A" w:rsidRDefault="006454C7" w:rsidP="006454C7">
      <w:pPr>
        <w:widowControl w:val="0"/>
        <w:autoSpaceDE w:val="0"/>
        <w:autoSpaceDN w:val="0"/>
        <w:adjustRightInd w:val="0"/>
        <w:spacing w:line="360" w:lineRule="auto"/>
        <w:jc w:val="both"/>
        <w:rPr>
          <w:rFonts w:ascii="Times New Roman" w:hAnsi="Times New Roman"/>
          <w:szCs w:val="32"/>
        </w:rPr>
      </w:pPr>
      <w:r>
        <w:rPr>
          <w:rFonts w:ascii="Helvetica" w:hAnsi="Helvetica" w:cs="Helvetica"/>
          <w:szCs w:val="32"/>
        </w:rPr>
        <w:t>Mexico City operates</w:t>
      </w:r>
      <w:r w:rsidRPr="001F5026">
        <w:rPr>
          <w:rFonts w:ascii="Helvetica" w:hAnsi="Helvetica" w:cs="Helvetica"/>
          <w:szCs w:val="32"/>
        </w:rPr>
        <w:t xml:space="preserve"> </w:t>
      </w:r>
      <w:r>
        <w:rPr>
          <w:rFonts w:ascii="Helvetica" w:hAnsi="Helvetica" w:cs="Helvetica"/>
          <w:szCs w:val="32"/>
        </w:rPr>
        <w:t xml:space="preserve">three zoological parks: </w:t>
      </w:r>
      <w:r w:rsidRPr="001F5026">
        <w:rPr>
          <w:rFonts w:ascii="Helvetica" w:hAnsi="Helvetica" w:cs="Helvetica"/>
          <w:szCs w:val="32"/>
        </w:rPr>
        <w:t>Chapultepec Zoo, San Juan de Aragón Zoo</w:t>
      </w:r>
      <w:r>
        <w:rPr>
          <w:rFonts w:ascii="Helvetica" w:hAnsi="Helvetica" w:cs="Helvetica"/>
          <w:szCs w:val="32"/>
        </w:rPr>
        <w:t>,</w:t>
      </w:r>
      <w:r w:rsidRPr="001F5026">
        <w:rPr>
          <w:rFonts w:ascii="Helvetica" w:hAnsi="Helvetica" w:cs="Helvetica"/>
          <w:szCs w:val="32"/>
        </w:rPr>
        <w:t xml:space="preserve"> and Los Coyotes Z</w:t>
      </w:r>
      <w:r>
        <w:rPr>
          <w:rFonts w:ascii="Helvetica" w:hAnsi="Helvetica" w:cs="Helvetica"/>
          <w:szCs w:val="32"/>
        </w:rPr>
        <w:t xml:space="preserve">oo. </w:t>
      </w:r>
      <w:r w:rsidRPr="001F5026">
        <w:rPr>
          <w:rFonts w:ascii="Helvetica" w:hAnsi="Helvetica" w:cs="Helvetica"/>
          <w:szCs w:val="32"/>
        </w:rPr>
        <w:t xml:space="preserve">In </w:t>
      </w:r>
      <w:r>
        <w:rPr>
          <w:rFonts w:ascii="Helvetica" w:hAnsi="Helvetica" w:cs="Helvetica"/>
          <w:szCs w:val="32"/>
        </w:rPr>
        <w:t>recent decades</w:t>
      </w:r>
      <w:r w:rsidRPr="001F5026">
        <w:rPr>
          <w:rFonts w:ascii="Helvetica" w:hAnsi="Helvetica" w:cs="Helvetica"/>
          <w:szCs w:val="32"/>
        </w:rPr>
        <w:t xml:space="preserve"> these parks have evolved from recreational facilities to modern conservation centers of local, nationa</w:t>
      </w:r>
      <w:r>
        <w:rPr>
          <w:rFonts w:ascii="Helvetica" w:hAnsi="Helvetica" w:cs="Helvetica"/>
          <w:szCs w:val="32"/>
        </w:rPr>
        <w:t xml:space="preserve">l, and exotic wildlife species. </w:t>
      </w:r>
      <w:r w:rsidRPr="001F5026">
        <w:rPr>
          <w:rFonts w:ascii="Helvetica" w:hAnsi="Helvetica" w:cs="Helvetica"/>
          <w:szCs w:val="32"/>
        </w:rPr>
        <w:t>Considering education as an e</w:t>
      </w:r>
      <w:r>
        <w:rPr>
          <w:rFonts w:ascii="Helvetica" w:hAnsi="Helvetica" w:cs="Helvetica"/>
          <w:szCs w:val="32"/>
        </w:rPr>
        <w:t xml:space="preserve">ssential task for biodiversity </w:t>
      </w:r>
      <w:r w:rsidRPr="001F5026">
        <w:rPr>
          <w:rFonts w:ascii="Helvetica" w:hAnsi="Helvetica" w:cs="Helvetica"/>
          <w:szCs w:val="32"/>
        </w:rPr>
        <w:t xml:space="preserve">conservation, </w:t>
      </w:r>
      <w:r>
        <w:rPr>
          <w:rFonts w:ascii="Helvetica" w:hAnsi="Helvetica" w:cs="Helvetica"/>
          <w:szCs w:val="32"/>
        </w:rPr>
        <w:t>the parks have</w:t>
      </w:r>
      <w:r w:rsidRPr="001F5026">
        <w:rPr>
          <w:rFonts w:ascii="Helvetica" w:hAnsi="Helvetica" w:cs="Helvetica"/>
          <w:szCs w:val="32"/>
        </w:rPr>
        <w:t xml:space="preserve"> developed </w:t>
      </w:r>
      <w:r>
        <w:rPr>
          <w:rFonts w:ascii="Helvetica" w:hAnsi="Helvetica" w:cs="Helvetica"/>
          <w:szCs w:val="32"/>
        </w:rPr>
        <w:t xml:space="preserve">a wide array of </w:t>
      </w:r>
      <w:r w:rsidRPr="001F5026">
        <w:rPr>
          <w:rFonts w:ascii="Helvetica" w:hAnsi="Helvetica" w:cs="Helvetica"/>
          <w:szCs w:val="32"/>
        </w:rPr>
        <w:t>innovative educational programs and activities</w:t>
      </w:r>
      <w:r>
        <w:rPr>
          <w:rFonts w:ascii="Helvetica" w:hAnsi="Helvetica" w:cs="Helvetica"/>
          <w:szCs w:val="32"/>
        </w:rPr>
        <w:t>, among them</w:t>
      </w:r>
      <w:r w:rsidRPr="001F5026">
        <w:rPr>
          <w:rFonts w:ascii="Helvetica" w:hAnsi="Helvetica" w:cs="Helvetica"/>
          <w:szCs w:val="32"/>
        </w:rPr>
        <w:t xml:space="preserve"> </w:t>
      </w:r>
      <w:r>
        <w:rPr>
          <w:rFonts w:ascii="Helvetica" w:hAnsi="Helvetica" w:cs="Helvetica"/>
          <w:szCs w:val="32"/>
        </w:rPr>
        <w:t xml:space="preserve">rotating </w:t>
      </w:r>
      <w:r w:rsidRPr="001F5026">
        <w:rPr>
          <w:rFonts w:ascii="Helvetica" w:hAnsi="Helvetica" w:cs="Helvetica"/>
          <w:szCs w:val="32"/>
        </w:rPr>
        <w:t>exhibits, interactive educational activities, summer educational courses, educational training for docents</w:t>
      </w:r>
      <w:r>
        <w:rPr>
          <w:rFonts w:ascii="Helvetica" w:hAnsi="Helvetica" w:cs="Helvetica"/>
          <w:szCs w:val="32"/>
        </w:rPr>
        <w:t>,</w:t>
      </w:r>
      <w:r w:rsidRPr="001F5026">
        <w:rPr>
          <w:rFonts w:ascii="Helvetica" w:hAnsi="Helvetica" w:cs="Helvetica"/>
          <w:szCs w:val="32"/>
        </w:rPr>
        <w:t xml:space="preserve"> and educational tours</w:t>
      </w:r>
      <w:r>
        <w:rPr>
          <w:rFonts w:ascii="Helvetica" w:hAnsi="Helvetica" w:cs="Helvetica"/>
          <w:szCs w:val="32"/>
        </w:rPr>
        <w:t xml:space="preserve"> for schools. Activities</w:t>
      </w:r>
      <w:r w:rsidRPr="001F5026">
        <w:rPr>
          <w:rFonts w:ascii="Helvetica" w:hAnsi="Helvetica" w:cs="Helvetica"/>
          <w:szCs w:val="32"/>
        </w:rPr>
        <w:t xml:space="preserve"> </w:t>
      </w:r>
      <w:r>
        <w:rPr>
          <w:rFonts w:ascii="Helvetica" w:hAnsi="Helvetica" w:cs="Helvetica"/>
          <w:szCs w:val="32"/>
        </w:rPr>
        <w:t xml:space="preserve">may </w:t>
      </w:r>
      <w:r w:rsidRPr="001F5026">
        <w:rPr>
          <w:rFonts w:ascii="Helvetica" w:hAnsi="Helvetica" w:cs="Helvetica"/>
          <w:szCs w:val="32"/>
        </w:rPr>
        <w:t xml:space="preserve">focus on a specific species and its </w:t>
      </w:r>
      <w:r w:rsidRPr="001F5026">
        <w:rPr>
          <w:rFonts w:ascii="Helvetica" w:hAnsi="Helvetica" w:cs="Helvetica"/>
          <w:szCs w:val="32"/>
        </w:rPr>
        <w:lastRenderedPageBreak/>
        <w:t xml:space="preserve">recovery, or </w:t>
      </w:r>
      <w:r>
        <w:rPr>
          <w:rFonts w:ascii="Helvetica" w:hAnsi="Helvetica" w:cs="Helvetica"/>
          <w:szCs w:val="32"/>
        </w:rPr>
        <w:t>they may</w:t>
      </w:r>
      <w:r w:rsidRPr="001F5026">
        <w:rPr>
          <w:rFonts w:ascii="Helvetica" w:hAnsi="Helvetica" w:cs="Helvetica"/>
          <w:szCs w:val="32"/>
        </w:rPr>
        <w:t xml:space="preserve"> be directed toward biodiversity</w:t>
      </w:r>
      <w:r>
        <w:rPr>
          <w:rFonts w:ascii="Helvetica" w:hAnsi="Helvetica" w:cs="Helvetica"/>
          <w:szCs w:val="32"/>
        </w:rPr>
        <w:t>-</w:t>
      </w:r>
      <w:r w:rsidRPr="001F5026">
        <w:rPr>
          <w:rFonts w:ascii="Helvetica" w:hAnsi="Helvetica" w:cs="Helvetica"/>
          <w:szCs w:val="32"/>
        </w:rPr>
        <w:t>related themes</w:t>
      </w:r>
      <w:r>
        <w:rPr>
          <w:rFonts w:ascii="Helvetica" w:hAnsi="Helvetica" w:cs="Helvetica"/>
          <w:szCs w:val="32"/>
        </w:rPr>
        <w:t xml:space="preserve"> such</w:t>
      </w:r>
      <w:r w:rsidRPr="001F5026">
        <w:rPr>
          <w:rFonts w:ascii="Helvetica" w:hAnsi="Helvetica" w:cs="Helvetica"/>
          <w:szCs w:val="32"/>
        </w:rPr>
        <w:t xml:space="preserve"> as climate change, water conser</w:t>
      </w:r>
      <w:r>
        <w:rPr>
          <w:rFonts w:ascii="Helvetica" w:hAnsi="Helvetica" w:cs="Helvetica"/>
          <w:szCs w:val="32"/>
        </w:rPr>
        <w:t xml:space="preserve">vation, or habitat protection. </w:t>
      </w:r>
      <w:r w:rsidRPr="001F5026">
        <w:rPr>
          <w:rFonts w:ascii="Helvetica" w:hAnsi="Helvetica" w:cs="Helvetica"/>
          <w:szCs w:val="32"/>
        </w:rPr>
        <w:t xml:space="preserve">The great </w:t>
      </w:r>
      <w:proofErr w:type="gramStart"/>
      <w:r w:rsidRPr="001F5026">
        <w:rPr>
          <w:rFonts w:ascii="Helvetica" w:hAnsi="Helvetica" w:cs="Helvetica"/>
          <w:szCs w:val="32"/>
        </w:rPr>
        <w:t>majority</w:t>
      </w:r>
      <w:proofErr w:type="gramEnd"/>
      <w:r w:rsidRPr="001F5026">
        <w:rPr>
          <w:rFonts w:ascii="Helvetica" w:hAnsi="Helvetica" w:cs="Helvetica"/>
          <w:szCs w:val="32"/>
        </w:rPr>
        <w:t xml:space="preserve"> of the </w:t>
      </w:r>
      <w:r>
        <w:rPr>
          <w:rFonts w:ascii="Helvetica" w:hAnsi="Helvetica" w:cs="Helvetica"/>
          <w:szCs w:val="32"/>
        </w:rPr>
        <w:t>9</w:t>
      </w:r>
      <w:r w:rsidRPr="001F5026">
        <w:rPr>
          <w:rFonts w:ascii="Helvetica" w:hAnsi="Helvetica" w:cs="Helvetica"/>
          <w:szCs w:val="32"/>
        </w:rPr>
        <w:t xml:space="preserve"> mi</w:t>
      </w:r>
      <w:r>
        <w:rPr>
          <w:rFonts w:ascii="Helvetica" w:hAnsi="Helvetica" w:cs="Helvetica"/>
          <w:szCs w:val="32"/>
        </w:rPr>
        <w:t xml:space="preserve">llion people who visit these parks </w:t>
      </w:r>
      <w:r w:rsidRPr="001F5026">
        <w:rPr>
          <w:rFonts w:ascii="Helvetica" w:hAnsi="Helvetica" w:cs="Helvetica"/>
          <w:szCs w:val="32"/>
        </w:rPr>
        <w:t xml:space="preserve">every year live in </w:t>
      </w:r>
      <w:r>
        <w:rPr>
          <w:rFonts w:ascii="Helvetica" w:hAnsi="Helvetica" w:cs="Helvetica"/>
          <w:szCs w:val="32"/>
        </w:rPr>
        <w:t>cities</w:t>
      </w:r>
      <w:r w:rsidRPr="001F5026">
        <w:rPr>
          <w:rFonts w:ascii="Helvetica" w:hAnsi="Helvetica" w:cs="Helvetica"/>
          <w:szCs w:val="32"/>
        </w:rPr>
        <w:t xml:space="preserve"> and have</w:t>
      </w:r>
      <w:r>
        <w:rPr>
          <w:rFonts w:ascii="Helvetica" w:hAnsi="Helvetica" w:cs="Helvetica"/>
          <w:szCs w:val="32"/>
        </w:rPr>
        <w:t xml:space="preserve"> limited exposure to nature. </w:t>
      </w:r>
      <w:r w:rsidRPr="001F5026">
        <w:rPr>
          <w:rFonts w:ascii="Helvetica" w:hAnsi="Helvetica" w:cs="Helvetica"/>
          <w:szCs w:val="32"/>
        </w:rPr>
        <w:t xml:space="preserve">Through </w:t>
      </w:r>
      <w:r>
        <w:rPr>
          <w:rFonts w:ascii="Helvetica" w:hAnsi="Helvetica" w:cs="Helvetica"/>
          <w:szCs w:val="32"/>
        </w:rPr>
        <w:t>their</w:t>
      </w:r>
      <w:r w:rsidRPr="001F5026">
        <w:rPr>
          <w:rFonts w:ascii="Helvetica" w:hAnsi="Helvetica" w:cs="Helvetica"/>
          <w:szCs w:val="32"/>
        </w:rPr>
        <w:t xml:space="preserve"> educational programs, </w:t>
      </w:r>
      <w:r>
        <w:rPr>
          <w:rFonts w:ascii="Helvetica" w:hAnsi="Helvetica" w:cs="Helvetica"/>
          <w:szCs w:val="32"/>
        </w:rPr>
        <w:t>Mexico City’s zoological p</w:t>
      </w:r>
      <w:r w:rsidRPr="001F5026">
        <w:rPr>
          <w:rFonts w:ascii="Helvetica" w:hAnsi="Helvetica" w:cs="Helvetica"/>
          <w:szCs w:val="32"/>
        </w:rPr>
        <w:t xml:space="preserve">arks thus have </w:t>
      </w:r>
      <w:r>
        <w:rPr>
          <w:rFonts w:ascii="Helvetica" w:hAnsi="Helvetica" w:cs="Helvetica"/>
          <w:szCs w:val="32"/>
        </w:rPr>
        <w:t>the</w:t>
      </w:r>
      <w:r w:rsidRPr="001F5026">
        <w:rPr>
          <w:rFonts w:ascii="Helvetica" w:hAnsi="Helvetica" w:cs="Helvetica"/>
          <w:szCs w:val="32"/>
        </w:rPr>
        <w:t xml:space="preserve"> </w:t>
      </w:r>
      <w:r>
        <w:rPr>
          <w:rFonts w:ascii="Helvetica" w:hAnsi="Helvetica" w:cs="Helvetica"/>
          <w:szCs w:val="32"/>
        </w:rPr>
        <w:t>opportunity</w:t>
      </w:r>
      <w:r w:rsidRPr="001F5026">
        <w:rPr>
          <w:rFonts w:ascii="Helvetica" w:hAnsi="Helvetica" w:cs="Helvetica"/>
          <w:szCs w:val="32"/>
        </w:rPr>
        <w:t xml:space="preserve"> to heighten public awareness of the importance of conserving biodiversity for a resilient and sustainable future</w:t>
      </w:r>
      <w:r>
        <w:rPr>
          <w:rFonts w:ascii="Helvetica" w:hAnsi="Helvetica" w:cs="Helvetica"/>
          <w:szCs w:val="32"/>
        </w:rPr>
        <w:t xml:space="preserve">. </w:t>
      </w:r>
      <w:r w:rsidRPr="00A43E03">
        <w:rPr>
          <w:rFonts w:ascii="Helvetica" w:hAnsi="Helvetica" w:cs="Helvetica"/>
          <w:color w:val="FF0000"/>
          <w:szCs w:val="32"/>
          <w:highlight w:val="yellow"/>
        </w:rPr>
        <w:t>[Insert image of one of Mexico City’s zoological parks]</w:t>
      </w:r>
    </w:p>
    <w:p w:rsidR="006454C7" w:rsidRDefault="006454C7" w:rsidP="006454C7">
      <w:pPr>
        <w:spacing w:line="360" w:lineRule="auto"/>
        <w:rPr>
          <w:rFonts w:ascii="Helvetica" w:hAnsi="Helvetica" w:cs="Arial"/>
          <w:b/>
          <w:szCs w:val="20"/>
        </w:rPr>
      </w:pPr>
    </w:p>
    <w:p w:rsidR="006454C7" w:rsidRPr="004449C8" w:rsidRDefault="006454C7" w:rsidP="006454C7">
      <w:pPr>
        <w:spacing w:line="360" w:lineRule="auto"/>
        <w:jc w:val="both"/>
        <w:rPr>
          <w:rFonts w:ascii="Helvetica" w:hAnsi="Helvetica"/>
          <w:b/>
          <w:color w:val="008000"/>
        </w:rPr>
      </w:pPr>
      <w:r w:rsidRPr="004449C8">
        <w:rPr>
          <w:rFonts w:ascii="Helvetica" w:hAnsi="Helvetica"/>
          <w:b/>
          <w:color w:val="008000"/>
        </w:rPr>
        <w:t>Five Million Trees in Five Years: The Harare Greening Project</w:t>
      </w:r>
    </w:p>
    <w:p w:rsidR="006454C7" w:rsidRPr="00921970" w:rsidRDefault="006454C7" w:rsidP="006454C7">
      <w:pPr>
        <w:spacing w:line="360" w:lineRule="auto"/>
        <w:jc w:val="both"/>
        <w:rPr>
          <w:rFonts w:ascii="Helvetica" w:hAnsi="Helvetica"/>
          <w:color w:val="FF0000"/>
          <w:highlight w:val="yellow"/>
        </w:rPr>
      </w:pPr>
      <w:r>
        <w:rPr>
          <w:rFonts w:ascii="Helvetica" w:hAnsi="Helvetica"/>
        </w:rPr>
        <w:t>The Harare Greening P</w:t>
      </w:r>
      <w:r w:rsidRPr="009C1251">
        <w:rPr>
          <w:rFonts w:ascii="Helvetica" w:hAnsi="Helvetica"/>
        </w:rPr>
        <w:t>roject</w:t>
      </w:r>
      <w:r>
        <w:rPr>
          <w:rFonts w:ascii="Helvetica" w:hAnsi="Helvetica"/>
        </w:rPr>
        <w:t xml:space="preserve"> is an ambitious effort to reverse deforestation, help mitigate the effects of climate change, and beautify Harare’s roadways. The project began </w:t>
      </w:r>
      <w:r w:rsidRPr="009C1251">
        <w:rPr>
          <w:rFonts w:ascii="Helvetica" w:hAnsi="Helvetica"/>
        </w:rPr>
        <w:t>in 2010</w:t>
      </w:r>
      <w:r>
        <w:rPr>
          <w:rFonts w:ascii="Helvetica" w:hAnsi="Helvetica"/>
        </w:rPr>
        <w:t xml:space="preserve"> when a few Harare residents convened</w:t>
      </w:r>
      <w:r w:rsidRPr="009C1251">
        <w:rPr>
          <w:rFonts w:ascii="Helvetica" w:hAnsi="Helvetica"/>
        </w:rPr>
        <w:t xml:space="preserve"> </w:t>
      </w:r>
      <w:r>
        <w:rPr>
          <w:rFonts w:ascii="Helvetica" w:hAnsi="Helvetica"/>
        </w:rPr>
        <w:t>a</w:t>
      </w:r>
      <w:r w:rsidRPr="009C1251">
        <w:rPr>
          <w:rFonts w:ascii="Helvetica" w:hAnsi="Helvetica"/>
        </w:rPr>
        <w:t xml:space="preserve"> st</w:t>
      </w:r>
      <w:r>
        <w:rPr>
          <w:rFonts w:ascii="Helvetica" w:hAnsi="Helvetica"/>
        </w:rPr>
        <w:t xml:space="preserve">akeholders meeting. Among the </w:t>
      </w:r>
      <w:r w:rsidRPr="009C1251">
        <w:rPr>
          <w:rFonts w:ascii="Helvetica" w:hAnsi="Helvetica"/>
        </w:rPr>
        <w:t xml:space="preserve">key players </w:t>
      </w:r>
      <w:r>
        <w:rPr>
          <w:rFonts w:ascii="Helvetica" w:hAnsi="Helvetica"/>
        </w:rPr>
        <w:t xml:space="preserve">they invited were </w:t>
      </w:r>
      <w:r w:rsidRPr="009C1251">
        <w:rPr>
          <w:rFonts w:ascii="Helvetica" w:hAnsi="Helvetica"/>
        </w:rPr>
        <w:t xml:space="preserve">NGOs working in sustainable development and climate change, government </w:t>
      </w:r>
      <w:r>
        <w:rPr>
          <w:rFonts w:ascii="Helvetica" w:hAnsi="Helvetica"/>
        </w:rPr>
        <w:t>workers</w:t>
      </w:r>
      <w:r w:rsidRPr="009C1251">
        <w:rPr>
          <w:rFonts w:ascii="Helvetica" w:hAnsi="Helvetica"/>
        </w:rPr>
        <w:t xml:space="preserve"> with responsibility for trees, tree nursery owners, and </w:t>
      </w:r>
      <w:r>
        <w:rPr>
          <w:rFonts w:ascii="Helvetica" w:hAnsi="Helvetica"/>
        </w:rPr>
        <w:t xml:space="preserve">municipal </w:t>
      </w:r>
      <w:r w:rsidRPr="009C1251">
        <w:rPr>
          <w:rFonts w:ascii="Helvetica" w:hAnsi="Helvetica"/>
        </w:rPr>
        <w:t>representati</w:t>
      </w:r>
      <w:r>
        <w:rPr>
          <w:rFonts w:ascii="Helvetica" w:hAnsi="Helvetica"/>
        </w:rPr>
        <w:t>ves. The group set a target of planting 5 million trees over a 5-year period. They encouraged p</w:t>
      </w:r>
      <w:r w:rsidRPr="009C1251">
        <w:rPr>
          <w:rFonts w:ascii="Helvetica" w:hAnsi="Helvetica"/>
        </w:rPr>
        <w:t xml:space="preserve">articipation at </w:t>
      </w:r>
      <w:r>
        <w:rPr>
          <w:rFonts w:ascii="Helvetica" w:hAnsi="Helvetica"/>
        </w:rPr>
        <w:t>many</w:t>
      </w:r>
      <w:r w:rsidRPr="009C1251">
        <w:rPr>
          <w:rFonts w:ascii="Helvetica" w:hAnsi="Helvetica"/>
        </w:rPr>
        <w:t xml:space="preserve"> </w:t>
      </w:r>
      <w:r>
        <w:rPr>
          <w:rFonts w:ascii="Helvetica" w:hAnsi="Helvetica"/>
        </w:rPr>
        <w:t>levels and invited supporters</w:t>
      </w:r>
      <w:r w:rsidRPr="009C1251">
        <w:rPr>
          <w:rFonts w:ascii="Helvetica" w:hAnsi="Helvetica"/>
        </w:rPr>
        <w:t xml:space="preserve"> </w:t>
      </w:r>
      <w:r>
        <w:rPr>
          <w:rFonts w:ascii="Helvetica" w:hAnsi="Helvetica"/>
        </w:rPr>
        <w:t>to</w:t>
      </w:r>
      <w:r w:rsidRPr="009C1251">
        <w:rPr>
          <w:rFonts w:ascii="Helvetica" w:hAnsi="Helvetica"/>
        </w:rPr>
        <w:t xml:space="preserve"> plant trees </w:t>
      </w:r>
      <w:r>
        <w:rPr>
          <w:rFonts w:ascii="Helvetica" w:hAnsi="Helvetica"/>
        </w:rPr>
        <w:t>on their own land or on public land, or</w:t>
      </w:r>
      <w:r w:rsidRPr="009C1251">
        <w:rPr>
          <w:rFonts w:ascii="Helvetica" w:hAnsi="Helvetica"/>
        </w:rPr>
        <w:t xml:space="preserve"> </w:t>
      </w:r>
      <w:r>
        <w:rPr>
          <w:rFonts w:ascii="Helvetica" w:hAnsi="Helvetica"/>
        </w:rPr>
        <w:t>to</w:t>
      </w:r>
      <w:r w:rsidRPr="009C1251">
        <w:rPr>
          <w:rFonts w:ascii="Helvetica" w:hAnsi="Helvetica"/>
        </w:rPr>
        <w:t xml:space="preserve"> buy trees for others to plant</w:t>
      </w:r>
      <w:r>
        <w:rPr>
          <w:rFonts w:ascii="Helvetica" w:hAnsi="Helvetica"/>
        </w:rPr>
        <w:t>.</w:t>
      </w:r>
      <w:r w:rsidRPr="009C1251">
        <w:rPr>
          <w:rFonts w:ascii="Helvetica" w:hAnsi="Helvetica"/>
        </w:rPr>
        <w:t xml:space="preserve"> </w:t>
      </w:r>
      <w:r>
        <w:rPr>
          <w:rFonts w:ascii="Helvetica" w:hAnsi="Helvetica"/>
        </w:rPr>
        <w:t>Half a million</w:t>
      </w:r>
      <w:r w:rsidRPr="009C1251">
        <w:rPr>
          <w:rFonts w:ascii="Helvetica" w:hAnsi="Helvetica"/>
        </w:rPr>
        <w:t xml:space="preserve"> trees </w:t>
      </w:r>
      <w:r>
        <w:rPr>
          <w:rFonts w:ascii="Helvetica" w:hAnsi="Helvetica"/>
        </w:rPr>
        <w:t>were</w:t>
      </w:r>
      <w:r w:rsidRPr="009C1251">
        <w:rPr>
          <w:rFonts w:ascii="Helvetica" w:hAnsi="Helvetica"/>
        </w:rPr>
        <w:t xml:space="preserve"> </w:t>
      </w:r>
      <w:r>
        <w:rPr>
          <w:rFonts w:ascii="Helvetica" w:hAnsi="Helvetica"/>
        </w:rPr>
        <w:t xml:space="preserve">reportedly </w:t>
      </w:r>
      <w:r w:rsidRPr="009C1251">
        <w:rPr>
          <w:rFonts w:ascii="Helvetica" w:hAnsi="Helvetica"/>
        </w:rPr>
        <w:t xml:space="preserve">planted in </w:t>
      </w:r>
      <w:r>
        <w:rPr>
          <w:rFonts w:ascii="Helvetica" w:hAnsi="Helvetica"/>
        </w:rPr>
        <w:t>the</w:t>
      </w:r>
      <w:r w:rsidRPr="009C1251">
        <w:rPr>
          <w:rFonts w:ascii="Helvetica" w:hAnsi="Helvetica"/>
        </w:rPr>
        <w:t xml:space="preserve"> first year.</w:t>
      </w:r>
      <w:r>
        <w:rPr>
          <w:rFonts w:ascii="Helvetica" w:hAnsi="Helvetica"/>
        </w:rPr>
        <w:t xml:space="preserve"> Although the project has encountered several challenges, it has continued to expand. What’s more, the</w:t>
      </w:r>
      <w:r w:rsidRPr="009C1251">
        <w:rPr>
          <w:rFonts w:ascii="Helvetica" w:hAnsi="Helvetica"/>
        </w:rPr>
        <w:t xml:space="preserve"> concept </w:t>
      </w:r>
      <w:r>
        <w:rPr>
          <w:rFonts w:ascii="Helvetica" w:hAnsi="Helvetica"/>
        </w:rPr>
        <w:t xml:space="preserve">has been </w:t>
      </w:r>
      <w:r w:rsidRPr="009C1251">
        <w:rPr>
          <w:rFonts w:ascii="Helvetica" w:hAnsi="Helvetica"/>
        </w:rPr>
        <w:t xml:space="preserve">adopted </w:t>
      </w:r>
      <w:r>
        <w:rPr>
          <w:rFonts w:ascii="Helvetica" w:hAnsi="Helvetica"/>
        </w:rPr>
        <w:t>on</w:t>
      </w:r>
      <w:r w:rsidRPr="009C1251">
        <w:rPr>
          <w:rFonts w:ascii="Helvetica" w:hAnsi="Helvetica"/>
        </w:rPr>
        <w:t xml:space="preserve"> </w:t>
      </w:r>
      <w:r>
        <w:rPr>
          <w:rFonts w:ascii="Helvetica" w:hAnsi="Helvetica"/>
        </w:rPr>
        <w:t>a larger scale:</w:t>
      </w:r>
      <w:r w:rsidRPr="009C1251">
        <w:rPr>
          <w:rFonts w:ascii="Helvetica" w:hAnsi="Helvetica"/>
        </w:rPr>
        <w:t xml:space="preserve"> </w:t>
      </w:r>
      <w:r>
        <w:rPr>
          <w:rFonts w:ascii="Helvetica" w:hAnsi="Helvetica"/>
        </w:rPr>
        <w:t>a</w:t>
      </w:r>
      <w:r w:rsidRPr="009C1251">
        <w:rPr>
          <w:rFonts w:ascii="Helvetica" w:hAnsi="Helvetica"/>
        </w:rPr>
        <w:t xml:space="preserve"> p</w:t>
      </w:r>
      <w:r>
        <w:rPr>
          <w:rFonts w:ascii="Helvetica" w:hAnsi="Helvetica"/>
        </w:rPr>
        <w:t>artnership of companies that formed</w:t>
      </w:r>
      <w:r w:rsidRPr="009C1251">
        <w:rPr>
          <w:rFonts w:ascii="Helvetica" w:hAnsi="Helvetica"/>
        </w:rPr>
        <w:t xml:space="preserve"> an organization called Friends of the Environment Trust is championing a nationwide effort to plant 500 million trees in Zimbabwe. </w:t>
      </w:r>
      <w:r w:rsidRPr="000074B8">
        <w:rPr>
          <w:rFonts w:ascii="Helvetica" w:hAnsi="Helvetica"/>
          <w:color w:val="FF0000"/>
          <w:highlight w:val="yellow"/>
        </w:rPr>
        <w:t>[Insert image of tree planting in Harare]</w:t>
      </w:r>
    </w:p>
    <w:p w:rsidR="006454C7" w:rsidRDefault="006454C7" w:rsidP="006454C7">
      <w:pPr>
        <w:spacing w:line="360" w:lineRule="auto"/>
        <w:jc w:val="both"/>
        <w:rPr>
          <w:rFonts w:ascii="Helvetica" w:hAnsi="Helvetica"/>
        </w:rPr>
      </w:pPr>
    </w:p>
    <w:p w:rsidR="006454C7" w:rsidRPr="00BE1C39" w:rsidRDefault="006454C7" w:rsidP="006454C7">
      <w:pPr>
        <w:spacing w:line="360" w:lineRule="auto"/>
        <w:jc w:val="both"/>
        <w:rPr>
          <w:rFonts w:ascii="Helvetica" w:hAnsi="Helvetica" w:cs="Arial"/>
          <w:b/>
          <w:szCs w:val="20"/>
        </w:rPr>
      </w:pPr>
      <w:r>
        <w:rPr>
          <w:rFonts w:ascii="Helvetica" w:hAnsi="Helvetica" w:cs="Arial"/>
          <w:b/>
          <w:color w:val="008000"/>
          <w:szCs w:val="20"/>
        </w:rPr>
        <w:t>Restoring a River and Empowering Youth: New York City</w:t>
      </w:r>
      <w:r w:rsidRPr="00B64099">
        <w:rPr>
          <w:rFonts w:ascii="Helvetica" w:hAnsi="Helvetica" w:cs="Arial"/>
          <w:b/>
          <w:szCs w:val="20"/>
        </w:rPr>
        <w:t xml:space="preserve"> </w:t>
      </w:r>
    </w:p>
    <w:p w:rsidR="006454C7" w:rsidRPr="009C6F79" w:rsidRDefault="006454C7" w:rsidP="006454C7">
      <w:pPr>
        <w:spacing w:line="360" w:lineRule="auto"/>
        <w:jc w:val="both"/>
        <w:rPr>
          <w:rFonts w:ascii="Helvetica" w:hAnsi="Helvetica" w:cs="Arial"/>
          <w:b/>
          <w:color w:val="FF0000"/>
          <w:szCs w:val="20"/>
        </w:rPr>
      </w:pPr>
      <w:r w:rsidRPr="00786FDA">
        <w:rPr>
          <w:rFonts w:ascii="Helvetica" w:hAnsi="Helvetica" w:cs="Helvetica"/>
        </w:rPr>
        <w:t xml:space="preserve">Year-round, the nonprofit organization </w:t>
      </w:r>
      <w:proofErr w:type="gramStart"/>
      <w:r w:rsidRPr="00786FDA">
        <w:rPr>
          <w:rFonts w:ascii="Helvetica" w:hAnsi="Helvetica" w:cs="Helvetica"/>
        </w:rPr>
        <w:t>Rocking</w:t>
      </w:r>
      <w:proofErr w:type="gramEnd"/>
      <w:r w:rsidRPr="00786FDA">
        <w:rPr>
          <w:rFonts w:ascii="Helvetica" w:hAnsi="Helvetica" w:cs="Helvetica"/>
        </w:rPr>
        <w:t xml:space="preserve"> the Boat </w:t>
      </w:r>
      <w:r w:rsidRPr="005C40AA">
        <w:rPr>
          <w:rFonts w:ascii="Helvetica" w:hAnsi="Helvetica" w:cs="Helvetica"/>
        </w:rPr>
        <w:t>(</w:t>
      </w:r>
      <w:hyperlink r:id="rId38" w:history="1">
        <w:r w:rsidRPr="005C40AA">
          <w:rPr>
            <w:rStyle w:val="Hyperlink"/>
            <w:rFonts w:ascii="Helvetica" w:hAnsi="Helvetica" w:cs="Helvetica"/>
            <w:color w:val="auto"/>
            <w:u w:val="none"/>
          </w:rPr>
          <w:t>http://rockingtheboat.org</w:t>
        </w:r>
      </w:hyperlink>
      <w:r w:rsidRPr="005C40AA">
        <w:rPr>
          <w:rFonts w:ascii="Helvetica" w:hAnsi="Helvetica" w:cs="Helvetica"/>
        </w:rPr>
        <w:t>)</w:t>
      </w:r>
      <w:r w:rsidRPr="00600E9E">
        <w:rPr>
          <w:rFonts w:ascii="Helvetica" w:hAnsi="Helvetica" w:cs="Helvetica"/>
        </w:rPr>
        <w:t xml:space="preserve"> in New York City offers opportunities for severely</w:t>
      </w:r>
      <w:r w:rsidRPr="00786FDA">
        <w:rPr>
          <w:rFonts w:ascii="Helvetica" w:hAnsi="Helvetica" w:cs="Helvetica"/>
        </w:rPr>
        <w:t xml:space="preserve"> disadvantaged </w:t>
      </w:r>
      <w:r>
        <w:rPr>
          <w:rFonts w:ascii="Helvetica" w:hAnsi="Helvetica" w:cs="Helvetica"/>
        </w:rPr>
        <w:t xml:space="preserve">local </w:t>
      </w:r>
      <w:r w:rsidRPr="00786FDA">
        <w:rPr>
          <w:rFonts w:ascii="Helvetica" w:hAnsi="Helvetica" w:cs="Helvetica"/>
        </w:rPr>
        <w:t xml:space="preserve">youth to learn about the natural and social history of the Bronx River and </w:t>
      </w:r>
      <w:r>
        <w:rPr>
          <w:rFonts w:ascii="Helvetica" w:hAnsi="Helvetica" w:cs="Helvetica"/>
        </w:rPr>
        <w:t xml:space="preserve">to </w:t>
      </w:r>
      <w:r w:rsidRPr="00786FDA">
        <w:rPr>
          <w:rFonts w:ascii="Helvetica" w:hAnsi="Helvetica" w:cs="Helvetica"/>
        </w:rPr>
        <w:t xml:space="preserve">work on projects to restore it. Here, a group of students </w:t>
      </w:r>
      <w:r>
        <w:rPr>
          <w:rFonts w:ascii="Helvetica" w:hAnsi="Helvetica" w:cs="Helvetica"/>
        </w:rPr>
        <w:t>monitors</w:t>
      </w:r>
      <w:r w:rsidRPr="00786FDA">
        <w:rPr>
          <w:rFonts w:ascii="Helvetica" w:hAnsi="Helvetica" w:cs="Helvetica"/>
        </w:rPr>
        <w:t xml:space="preserve"> the effects of habitat restoration. Planting </w:t>
      </w:r>
      <w:proofErr w:type="spellStart"/>
      <w:r w:rsidRPr="00786FDA">
        <w:rPr>
          <w:rFonts w:ascii="Helvetica" w:hAnsi="Helvetica" w:cs="Helvetica"/>
          <w:i/>
        </w:rPr>
        <w:t>Spartina</w:t>
      </w:r>
      <w:proofErr w:type="spellEnd"/>
      <w:r w:rsidRPr="00786FDA">
        <w:rPr>
          <w:rFonts w:ascii="Helvetica" w:hAnsi="Helvetica" w:cs="Helvetica"/>
        </w:rPr>
        <w:t xml:space="preserve"> grasses, mapping </w:t>
      </w:r>
      <w:r w:rsidRPr="00786FDA">
        <w:rPr>
          <w:rFonts w:ascii="Helvetica" w:hAnsi="Helvetica" w:cs="Helvetica"/>
        </w:rPr>
        <w:lastRenderedPageBreak/>
        <w:t xml:space="preserve">the riverbed’s topography, </w:t>
      </w:r>
      <w:r>
        <w:rPr>
          <w:rFonts w:ascii="Helvetica" w:hAnsi="Helvetica" w:cs="Helvetica"/>
        </w:rPr>
        <w:t>building and installing tree swallow boxes along the riverbank</w:t>
      </w:r>
      <w:r w:rsidRPr="00786FDA">
        <w:rPr>
          <w:rFonts w:ascii="Helvetica" w:hAnsi="Helvetica" w:cs="Helvetica"/>
        </w:rPr>
        <w:t xml:space="preserve">, </w:t>
      </w:r>
      <w:r>
        <w:rPr>
          <w:rFonts w:ascii="Helvetica" w:hAnsi="Helvetica" w:cs="Helvetica"/>
        </w:rPr>
        <w:t xml:space="preserve">taking field notes and collecting data, and </w:t>
      </w:r>
      <w:r w:rsidRPr="00786FDA">
        <w:rPr>
          <w:rFonts w:ascii="Helvetica" w:hAnsi="Helvetica" w:cs="Helvetica"/>
        </w:rPr>
        <w:t xml:space="preserve">learning to identify plants, birds, fish, and other wildlife are just a few of the </w:t>
      </w:r>
      <w:r>
        <w:rPr>
          <w:rFonts w:ascii="Helvetica" w:hAnsi="Helvetica" w:cs="Helvetica"/>
        </w:rPr>
        <w:t>activities students do</w:t>
      </w:r>
      <w:r w:rsidRPr="00786FDA">
        <w:rPr>
          <w:rFonts w:ascii="Helvetica" w:hAnsi="Helvetica" w:cs="Helvetica"/>
        </w:rPr>
        <w:t xml:space="preserve">. </w:t>
      </w:r>
      <w:r>
        <w:rPr>
          <w:rFonts w:ascii="Helvetica" w:hAnsi="Helvetica" w:cs="Helvetica"/>
        </w:rPr>
        <w:t xml:space="preserve">Getting out on the river in a </w:t>
      </w:r>
      <w:r w:rsidRPr="00786FDA">
        <w:rPr>
          <w:rFonts w:ascii="Helvetica" w:hAnsi="Helvetica" w:cs="Helvetica"/>
        </w:rPr>
        <w:t>fleet of hand-built wooden boats, the students also learn about water safety</w:t>
      </w:r>
      <w:r>
        <w:rPr>
          <w:rFonts w:ascii="Helvetica" w:hAnsi="Helvetica" w:cs="Helvetica"/>
        </w:rPr>
        <w:t xml:space="preserve">, teamwork, and how to row a boat. As Rocking the Boat says on its website, this hands-on environmental education program gives urban youngsters “the chance to learn about their own community, their own river, and their own possibilities for the future.” </w:t>
      </w:r>
      <w:proofErr w:type="gramStart"/>
      <w:r>
        <w:rPr>
          <w:rFonts w:ascii="Helvetica" w:hAnsi="Helvetica" w:cs="Helvetica"/>
        </w:rPr>
        <w:t xml:space="preserve">Photo by </w:t>
      </w:r>
      <w:r w:rsidRPr="00FE290E">
        <w:rPr>
          <w:rFonts w:ascii="Helvetica" w:hAnsi="Helvetica"/>
        </w:rPr>
        <w:t xml:space="preserve">Alex </w:t>
      </w:r>
      <w:proofErr w:type="spellStart"/>
      <w:r w:rsidRPr="00FE290E">
        <w:rPr>
          <w:rFonts w:ascii="Helvetica" w:hAnsi="Helvetica" w:cs="Helvetica"/>
        </w:rPr>
        <w:t>Kudryavtsev</w:t>
      </w:r>
      <w:proofErr w:type="spellEnd"/>
      <w:r>
        <w:rPr>
          <w:rFonts w:ascii="Helvetica" w:hAnsi="Helvetica" w:cs="Helvetica"/>
        </w:rPr>
        <w:t>.</w:t>
      </w:r>
      <w:proofErr w:type="gramEnd"/>
      <w:r>
        <w:rPr>
          <w:rFonts w:ascii="Helvetica" w:hAnsi="Helvetica" w:cs="Helvetica"/>
        </w:rPr>
        <w:t xml:space="preserve"> </w:t>
      </w:r>
      <w:r w:rsidRPr="000074B8">
        <w:rPr>
          <w:rFonts w:ascii="Helvetica" w:hAnsi="Helvetica"/>
          <w:color w:val="FF0000"/>
          <w:highlight w:val="yellow"/>
        </w:rPr>
        <w:t xml:space="preserve">[Insert image of </w:t>
      </w:r>
      <w:r>
        <w:rPr>
          <w:rFonts w:ascii="Helvetica" w:hAnsi="Helvetica"/>
          <w:color w:val="FF0000"/>
          <w:highlight w:val="yellow"/>
        </w:rPr>
        <w:t xml:space="preserve">kids in river, from Alex </w:t>
      </w:r>
      <w:proofErr w:type="spellStart"/>
      <w:r w:rsidRPr="009C6F79">
        <w:rPr>
          <w:rFonts w:ascii="Helvetica" w:hAnsi="Helvetica" w:cs="Helvetica"/>
          <w:color w:val="FF0000"/>
          <w:highlight w:val="yellow"/>
        </w:rPr>
        <w:t>Kudryavtsev</w:t>
      </w:r>
      <w:proofErr w:type="spellEnd"/>
      <w:r w:rsidRPr="009C6F79">
        <w:rPr>
          <w:rFonts w:ascii="Helvetica" w:hAnsi="Helvetica"/>
          <w:color w:val="FF0000"/>
          <w:highlight w:val="yellow"/>
        </w:rPr>
        <w:t>]</w:t>
      </w:r>
    </w:p>
    <w:p w:rsidR="006454C7" w:rsidRDefault="006454C7" w:rsidP="006454C7">
      <w:pPr>
        <w:spacing w:line="360" w:lineRule="auto"/>
        <w:jc w:val="both"/>
        <w:rPr>
          <w:rFonts w:ascii="Helvetica" w:hAnsi="Helvetica"/>
        </w:rPr>
      </w:pPr>
    </w:p>
    <w:p w:rsidR="006454C7" w:rsidRPr="00EA11C9" w:rsidRDefault="006454C7" w:rsidP="006454C7">
      <w:pPr>
        <w:spacing w:line="360" w:lineRule="auto"/>
        <w:rPr>
          <w:rFonts w:ascii="Helvetica" w:hAnsi="Helvetica"/>
          <w:b/>
          <w:color w:val="000000" w:themeColor="text1"/>
        </w:rPr>
      </w:pPr>
      <w:r w:rsidRPr="00EA11C9">
        <w:rPr>
          <w:rFonts w:ascii="Helvetica" w:hAnsi="Helvetica"/>
          <w:b/>
          <w:color w:val="000000" w:themeColor="text1"/>
          <w:highlight w:val="yellow"/>
        </w:rPr>
        <w:t>THEME BOX</w:t>
      </w:r>
    </w:p>
    <w:p w:rsidR="006454C7" w:rsidRDefault="006454C7" w:rsidP="006454C7">
      <w:pPr>
        <w:spacing w:line="360" w:lineRule="auto"/>
        <w:rPr>
          <w:rFonts w:ascii="Helvetica" w:hAnsi="Helvetica" w:cs="Calibri"/>
          <w:b/>
          <w:color w:val="008000"/>
        </w:rPr>
      </w:pPr>
      <w:r>
        <w:rPr>
          <w:rFonts w:ascii="Helvetica" w:hAnsi="Helvetica" w:cs="Calibri"/>
          <w:b/>
          <w:color w:val="008000"/>
        </w:rPr>
        <w:t xml:space="preserve">Greening in the Red Zone </w:t>
      </w:r>
    </w:p>
    <w:p w:rsidR="006454C7" w:rsidRPr="00665E5F" w:rsidRDefault="006454C7" w:rsidP="006454C7">
      <w:pPr>
        <w:autoSpaceDE w:val="0"/>
        <w:autoSpaceDN w:val="0"/>
        <w:adjustRightInd w:val="0"/>
        <w:spacing w:line="360" w:lineRule="auto"/>
        <w:jc w:val="both"/>
        <w:rPr>
          <w:rFonts w:ascii="Helvetica" w:hAnsi="Helvetica"/>
        </w:rPr>
      </w:pPr>
      <w:r>
        <w:rPr>
          <w:rFonts w:ascii="Helvetica" w:hAnsi="Helvetica"/>
        </w:rPr>
        <w:t>S</w:t>
      </w:r>
      <w:r w:rsidRPr="00665E5F">
        <w:rPr>
          <w:rFonts w:ascii="Helvetica" w:hAnsi="Helvetica"/>
        </w:rPr>
        <w:t>tories are emerging from co</w:t>
      </w:r>
      <w:r>
        <w:rPr>
          <w:rFonts w:ascii="Helvetica" w:hAnsi="Helvetica"/>
        </w:rPr>
        <w:t xml:space="preserve">mmunities </w:t>
      </w:r>
      <w:r w:rsidRPr="00665E5F">
        <w:rPr>
          <w:rFonts w:ascii="Helvetica" w:hAnsi="Helvetica"/>
        </w:rPr>
        <w:t>around the world of people who turn to greening during the most difficult of times—periods of violent conflict and collapse of the social and economic fabric of their community, and in the aftermath of ear</w:t>
      </w:r>
      <w:r>
        <w:rPr>
          <w:rFonts w:ascii="Helvetica" w:hAnsi="Helvetica"/>
        </w:rPr>
        <w:t>thquakes, hurricanes, and other</w:t>
      </w:r>
      <w:r w:rsidRPr="00665E5F">
        <w:rPr>
          <w:rFonts w:ascii="Helvetica" w:hAnsi="Helvetica"/>
        </w:rPr>
        <w:t xml:space="preserve"> disasters. </w:t>
      </w:r>
      <w:r>
        <w:rPr>
          <w:rFonts w:ascii="Helvetica" w:hAnsi="Helvetica"/>
        </w:rPr>
        <w:t xml:space="preserve">They range from post-apartheid actions in South Africa to re-green symbolically poignant landscapes to community involvement in </w:t>
      </w:r>
      <w:proofErr w:type="spellStart"/>
      <w:r>
        <w:rPr>
          <w:rFonts w:ascii="Helvetica" w:hAnsi="Helvetica"/>
        </w:rPr>
        <w:t>revisioning</w:t>
      </w:r>
      <w:proofErr w:type="spellEnd"/>
      <w:r>
        <w:rPr>
          <w:rFonts w:ascii="Helvetica" w:hAnsi="Helvetica"/>
        </w:rPr>
        <w:t xml:space="preserve"> open space after a massive earthquake in Haiti and after an earthquake and tsunami in Japan. The</w:t>
      </w:r>
      <w:r w:rsidRPr="00665E5F">
        <w:rPr>
          <w:rFonts w:ascii="Helvetica" w:hAnsi="Helvetica"/>
        </w:rPr>
        <w:t>s</w:t>
      </w:r>
      <w:r>
        <w:rPr>
          <w:rFonts w:ascii="Helvetica" w:hAnsi="Helvetica"/>
        </w:rPr>
        <w:t xml:space="preserve">e examples of </w:t>
      </w:r>
      <w:r w:rsidRPr="00665E5F">
        <w:rPr>
          <w:rFonts w:ascii="Helvetica" w:hAnsi="Helvetica"/>
        </w:rPr>
        <w:t>post-catastrophe, community-</w:t>
      </w:r>
      <w:r>
        <w:rPr>
          <w:rFonts w:ascii="Helvetica" w:hAnsi="Helvetica"/>
        </w:rPr>
        <w:t>based stewardship of nature serve as</w:t>
      </w:r>
      <w:r w:rsidRPr="00665E5F">
        <w:rPr>
          <w:rFonts w:ascii="Helvetica" w:hAnsi="Helvetica"/>
        </w:rPr>
        <w:t xml:space="preserve"> source</w:t>
      </w:r>
      <w:r>
        <w:rPr>
          <w:rFonts w:ascii="Helvetica" w:hAnsi="Helvetica"/>
        </w:rPr>
        <w:t>s</w:t>
      </w:r>
      <w:r w:rsidRPr="00665E5F">
        <w:rPr>
          <w:rFonts w:ascii="Helvetica" w:hAnsi="Helvetica"/>
        </w:rPr>
        <w:t xml:space="preserve"> of social-ecol</w:t>
      </w:r>
      <w:r>
        <w:rPr>
          <w:rFonts w:ascii="Helvetica" w:hAnsi="Helvetica"/>
        </w:rPr>
        <w:t xml:space="preserve">ogical resilience and are </w:t>
      </w:r>
      <w:r w:rsidRPr="00665E5F">
        <w:rPr>
          <w:rFonts w:ascii="Helvetica" w:hAnsi="Helvetica"/>
        </w:rPr>
        <w:t xml:space="preserve">referred to as “Greening in the Red Zone.” </w:t>
      </w:r>
    </w:p>
    <w:p w:rsidR="006454C7" w:rsidRPr="00665E5F" w:rsidRDefault="006454C7" w:rsidP="006454C7">
      <w:pPr>
        <w:autoSpaceDE w:val="0"/>
        <w:autoSpaceDN w:val="0"/>
        <w:adjustRightInd w:val="0"/>
        <w:spacing w:line="360" w:lineRule="auto"/>
        <w:jc w:val="both"/>
        <w:rPr>
          <w:rFonts w:ascii="Helvetica" w:hAnsi="Helvetica"/>
        </w:rPr>
      </w:pPr>
    </w:p>
    <w:p w:rsidR="006454C7" w:rsidRDefault="006454C7" w:rsidP="006454C7">
      <w:pPr>
        <w:autoSpaceDE w:val="0"/>
        <w:autoSpaceDN w:val="0"/>
        <w:adjustRightInd w:val="0"/>
        <w:spacing w:line="360" w:lineRule="auto"/>
        <w:jc w:val="both"/>
      </w:pPr>
      <w:r>
        <w:rPr>
          <w:rFonts w:ascii="Helvetica" w:hAnsi="Helvetica"/>
        </w:rPr>
        <w:t>T</w:t>
      </w:r>
      <w:r w:rsidRPr="00665E5F">
        <w:rPr>
          <w:rFonts w:ascii="Helvetica" w:hAnsi="Helvetica"/>
        </w:rPr>
        <w:t>he Civic Ecology Lab (</w:t>
      </w:r>
      <w:proofErr w:type="spellStart"/>
      <w:r w:rsidRPr="00665E5F">
        <w:rPr>
          <w:rFonts w:ascii="Helvetica" w:hAnsi="Helvetica"/>
        </w:rPr>
        <w:t>CEL</w:t>
      </w:r>
      <w:proofErr w:type="spellEnd"/>
      <w:r w:rsidRPr="00665E5F">
        <w:rPr>
          <w:rFonts w:ascii="Helvetica" w:hAnsi="Helvetica"/>
        </w:rPr>
        <w:t>) at Cornell University</w:t>
      </w:r>
      <w:r>
        <w:rPr>
          <w:rFonts w:ascii="Helvetica" w:hAnsi="Helvetica"/>
        </w:rPr>
        <w:t xml:space="preserve"> has collected such stories in a book and a related website (</w:t>
      </w:r>
      <w:r w:rsidRPr="00665E5F">
        <w:rPr>
          <w:rFonts w:ascii="Helvetica" w:hAnsi="Helvetica"/>
        </w:rPr>
        <w:t>http://greeningintheredzone.blogspot.com</w:t>
      </w:r>
      <w:r>
        <w:rPr>
          <w:rFonts w:ascii="Helvetica" w:hAnsi="Helvetica"/>
        </w:rPr>
        <w:t xml:space="preserve">) </w:t>
      </w:r>
      <w:r w:rsidRPr="00665E5F">
        <w:rPr>
          <w:rFonts w:ascii="Helvetica" w:hAnsi="Helvetica"/>
        </w:rPr>
        <w:t xml:space="preserve">in an effort to understand </w:t>
      </w:r>
      <w:r>
        <w:rPr>
          <w:rFonts w:ascii="Helvetica" w:hAnsi="Helvetica"/>
        </w:rPr>
        <w:t>how</w:t>
      </w:r>
      <w:r w:rsidRPr="00665E5F">
        <w:rPr>
          <w:rFonts w:ascii="Helvetica" w:hAnsi="Helvetica"/>
        </w:rPr>
        <w:t xml:space="preserve"> local greening practices </w:t>
      </w:r>
      <w:r>
        <w:rPr>
          <w:rFonts w:ascii="Helvetica" w:hAnsi="Helvetica"/>
        </w:rPr>
        <w:t xml:space="preserve">can </w:t>
      </w:r>
      <w:r w:rsidRPr="00665E5F">
        <w:rPr>
          <w:rFonts w:ascii="Helvetica" w:hAnsi="Helvetica"/>
        </w:rPr>
        <w:t>become a source of resilience during difficult times</w:t>
      </w:r>
      <w:r>
        <w:rPr>
          <w:rFonts w:ascii="Helvetica" w:hAnsi="Helvetica"/>
        </w:rPr>
        <w:t>.</w:t>
      </w:r>
      <w:r w:rsidRPr="00665E5F">
        <w:rPr>
          <w:rFonts w:ascii="Helvetica" w:hAnsi="Helvetica"/>
        </w:rPr>
        <w:t xml:space="preserve"> Because of the rapid growth of cities globally and their ever looming importance as sites of conflict and disaster, many of </w:t>
      </w:r>
      <w:r>
        <w:rPr>
          <w:rFonts w:ascii="Helvetica" w:hAnsi="Helvetica"/>
        </w:rPr>
        <w:t>the</w:t>
      </w:r>
      <w:r w:rsidRPr="00665E5F">
        <w:rPr>
          <w:rFonts w:ascii="Helvetica" w:hAnsi="Helvetica"/>
        </w:rPr>
        <w:t xml:space="preserve"> case studies are from urban settings (e.g., the Berlin Wall, New Orleans post-Katrina, Monrovia after the Liberian civil war), although more rural </w:t>
      </w:r>
      <w:r>
        <w:rPr>
          <w:rFonts w:ascii="Helvetica" w:hAnsi="Helvetica"/>
        </w:rPr>
        <w:t xml:space="preserve">examples </w:t>
      </w:r>
      <w:r w:rsidRPr="00665E5F">
        <w:rPr>
          <w:rFonts w:ascii="Helvetica" w:hAnsi="Helvetica"/>
        </w:rPr>
        <w:t xml:space="preserve">(Korean village groves, community-based wildlife and park management in Kenya and Afghanistan) and region-wide examples (e.g., Cyprus Red Line, Korean </w:t>
      </w:r>
      <w:r w:rsidRPr="00665E5F">
        <w:rPr>
          <w:rFonts w:ascii="Helvetica" w:hAnsi="Helvetica"/>
        </w:rPr>
        <w:lastRenderedPageBreak/>
        <w:t xml:space="preserve">Demilitarized Zone) also are of interest. </w:t>
      </w:r>
      <w:r w:rsidRPr="00717855">
        <w:rPr>
          <w:rFonts w:ascii="Helvetica" w:hAnsi="Helvetica"/>
          <w:color w:val="FF0000"/>
          <w:highlight w:val="yellow"/>
        </w:rPr>
        <w:t xml:space="preserve">[Insert image of a Greening in the Red Zone project; Keith </w:t>
      </w:r>
      <w:proofErr w:type="spellStart"/>
      <w:r w:rsidRPr="00717855">
        <w:rPr>
          <w:rFonts w:ascii="Helvetica" w:hAnsi="Helvetica"/>
          <w:color w:val="FF0000"/>
          <w:highlight w:val="yellow"/>
        </w:rPr>
        <w:t>Tidball</w:t>
      </w:r>
      <w:proofErr w:type="spellEnd"/>
      <w:r w:rsidRPr="00717855">
        <w:rPr>
          <w:rFonts w:ascii="Helvetica" w:hAnsi="Helvetica"/>
          <w:color w:val="FF0000"/>
          <w:highlight w:val="yellow"/>
        </w:rPr>
        <w:t xml:space="preserve"> to provide]</w:t>
      </w:r>
    </w:p>
    <w:p w:rsidR="00D349E3" w:rsidRPr="001E5B3E" w:rsidRDefault="00D349E3" w:rsidP="001E5B3E">
      <w:pPr>
        <w:spacing w:line="360" w:lineRule="auto"/>
        <w:rPr>
          <w:rFonts w:ascii="Helvetica" w:hAnsi="Helvetica" w:cs="Calibri"/>
          <w:bCs/>
        </w:rPr>
      </w:pPr>
    </w:p>
    <w:p w:rsidR="00D349E3" w:rsidRPr="004678D9" w:rsidRDefault="00D349E3" w:rsidP="003A0BCF">
      <w:pPr>
        <w:pBdr>
          <w:top w:val="single" w:sz="4" w:space="1" w:color="auto"/>
          <w:left w:val="single" w:sz="4" w:space="4" w:color="auto"/>
          <w:bottom w:val="single" w:sz="4" w:space="1" w:color="auto"/>
          <w:right w:val="single" w:sz="4" w:space="0" w:color="auto"/>
        </w:pBdr>
        <w:shd w:val="clear" w:color="auto" w:fill="008000"/>
        <w:spacing w:line="360" w:lineRule="auto"/>
        <w:jc w:val="both"/>
        <w:rPr>
          <w:rFonts w:ascii="Helvetica" w:hAnsi="Helvetica" w:cs="Calibri"/>
          <w:bCs/>
          <w:sz w:val="28"/>
        </w:rPr>
      </w:pPr>
      <w:r>
        <w:rPr>
          <w:rFonts w:ascii="Helvetica" w:hAnsi="Helvetica"/>
          <w:b/>
          <w:sz w:val="28"/>
        </w:rPr>
        <w:t>Key Message 10</w:t>
      </w:r>
      <w:r w:rsidRPr="004678D9">
        <w:rPr>
          <w:rFonts w:ascii="Helvetica" w:hAnsi="Helvetica"/>
          <w:b/>
          <w:sz w:val="28"/>
        </w:rPr>
        <w:t>:</w:t>
      </w:r>
      <w:r w:rsidRPr="004678D9">
        <w:rPr>
          <w:rFonts w:ascii="Helvetica" w:hAnsi="Helvetica"/>
          <w:sz w:val="28"/>
        </w:rPr>
        <w:t xml:space="preserve"> </w:t>
      </w:r>
      <w:r w:rsidRPr="004678D9">
        <w:rPr>
          <w:rFonts w:ascii="Helvetica" w:hAnsi="Helvetica" w:cs="Calibri"/>
          <w:bCs/>
          <w:sz w:val="28"/>
          <w:szCs w:val="18"/>
        </w:rPr>
        <w:t>Cities have a large potential to generate innovations and governance tools and therefore can—and must—take the lead in sustainable development</w:t>
      </w:r>
      <w:r w:rsidRPr="004678D9">
        <w:rPr>
          <w:rFonts w:ascii="Helvetica" w:hAnsi="Helvetica" w:cs="Calibri"/>
          <w:bCs/>
          <w:sz w:val="28"/>
        </w:rPr>
        <w:t>.</w:t>
      </w:r>
    </w:p>
    <w:p w:rsidR="00D349E3" w:rsidRPr="0041368B" w:rsidRDefault="00D349E3" w:rsidP="003A0BCF">
      <w:pPr>
        <w:spacing w:line="360" w:lineRule="auto"/>
        <w:jc w:val="both"/>
        <w:rPr>
          <w:rFonts w:ascii="Helvetica" w:hAnsi="Helvetica" w:cs="Arial"/>
        </w:rPr>
      </w:pPr>
    </w:p>
    <w:p w:rsidR="00141F94" w:rsidRPr="0041368B" w:rsidRDefault="00141F94" w:rsidP="00141F94">
      <w:pPr>
        <w:spacing w:line="360" w:lineRule="auto"/>
        <w:jc w:val="both"/>
        <w:rPr>
          <w:rFonts w:ascii="Helvetica" w:hAnsi="Helvetica" w:cs="Arial"/>
        </w:rPr>
      </w:pPr>
      <w:r w:rsidRPr="0041368B">
        <w:rPr>
          <w:rFonts w:ascii="Helvetica" w:hAnsi="Helvetica" w:cs="Arial"/>
        </w:rPr>
        <w:t xml:space="preserve">Cities are stimulating centers of diversity, productivity, and innovation. </w:t>
      </w:r>
      <w:r>
        <w:rPr>
          <w:rFonts w:ascii="Helvetica" w:hAnsi="Helvetica" w:cs="Arial"/>
        </w:rPr>
        <w:t xml:space="preserve">Time and again their development has overlapped with unprecedented scientific and </w:t>
      </w:r>
      <w:r w:rsidR="00A568CA">
        <w:rPr>
          <w:rFonts w:ascii="Helvetica" w:hAnsi="Helvetica" w:cs="Arial"/>
        </w:rPr>
        <w:t xml:space="preserve">technological progress. </w:t>
      </w:r>
      <w:r w:rsidRPr="0041368B">
        <w:rPr>
          <w:rFonts w:ascii="Helvetica" w:hAnsi="Helvetica" w:cs="Arial"/>
        </w:rPr>
        <w:t xml:space="preserve">This is because urban agglomeration concentrates financial and human capital to drive the global economy. But in an increasingly globalized world, competition has generated losers as well as winners. The decisions so often made in cities have dramatic consequences for seemingly distant people and places. Jobs are repeatedly outsourced, creating a wake of unemployed workers in multiple countries. Scarce resources are extracted and toxic wastes disposed of wherever environmental regulations are weakest. And, of course, cities can experience these effects within their own boundaries too. </w:t>
      </w:r>
    </w:p>
    <w:p w:rsidR="00141F94" w:rsidRPr="0041368B" w:rsidRDefault="00141F94" w:rsidP="00141F94">
      <w:pPr>
        <w:spacing w:line="360" w:lineRule="auto"/>
        <w:jc w:val="both"/>
        <w:rPr>
          <w:rFonts w:ascii="Helvetica" w:hAnsi="Helvetica" w:cs="Arial"/>
        </w:rPr>
      </w:pPr>
    </w:p>
    <w:p w:rsidR="00761FF4" w:rsidRDefault="00141F94" w:rsidP="00141F94">
      <w:pPr>
        <w:spacing w:line="360" w:lineRule="auto"/>
        <w:jc w:val="both"/>
        <w:rPr>
          <w:rFonts w:ascii="Helvetica" w:hAnsi="Helvetica" w:cs="Arial"/>
        </w:rPr>
      </w:pPr>
      <w:r w:rsidRPr="0041368B">
        <w:rPr>
          <w:rFonts w:ascii="Helvetica" w:hAnsi="Helvetica" w:cs="Arial"/>
        </w:rPr>
        <w:t>Acc</w:t>
      </w:r>
      <w:r w:rsidR="00A568CA">
        <w:rPr>
          <w:rFonts w:ascii="Helvetica" w:hAnsi="Helvetica" w:cs="Arial"/>
        </w:rPr>
        <w:t>elerating demographic pressures—</w:t>
      </w:r>
      <w:r>
        <w:rPr>
          <w:rFonts w:ascii="Helvetica" w:hAnsi="Helvetica" w:cs="Arial"/>
        </w:rPr>
        <w:t xml:space="preserve">including growth </w:t>
      </w:r>
      <w:r w:rsidR="000A388C">
        <w:rPr>
          <w:rFonts w:ascii="Helvetica" w:hAnsi="Helvetica" w:cs="Arial"/>
        </w:rPr>
        <w:t xml:space="preserve">that is </w:t>
      </w:r>
      <w:r>
        <w:rPr>
          <w:rFonts w:ascii="Helvetica" w:hAnsi="Helvetica" w:cs="Arial"/>
        </w:rPr>
        <w:t xml:space="preserve">due to natural increase as well as </w:t>
      </w:r>
      <w:r w:rsidR="00A568CA">
        <w:rPr>
          <w:rFonts w:ascii="Helvetica" w:hAnsi="Helvetica" w:cs="Arial"/>
        </w:rPr>
        <w:t>rural migration—</w:t>
      </w:r>
      <w:r w:rsidRPr="0041368B">
        <w:rPr>
          <w:rFonts w:ascii="Helvetica" w:hAnsi="Helvetica" w:cs="Arial"/>
        </w:rPr>
        <w:t xml:space="preserve">have made it more difficult than ever for cities to grow sustainably. In fact, for many of the fastest-growing cities, the situation is quite the opposite: they are struggling to cope with rapid population </w:t>
      </w:r>
      <w:r w:rsidR="000A388C">
        <w:rPr>
          <w:rFonts w:ascii="Helvetica" w:hAnsi="Helvetica" w:cs="Arial"/>
        </w:rPr>
        <w:t>growth</w:t>
      </w:r>
      <w:r w:rsidRPr="0041368B">
        <w:rPr>
          <w:rFonts w:ascii="Helvetica" w:hAnsi="Helvetica" w:cs="Arial"/>
        </w:rPr>
        <w:t xml:space="preserve"> in the context of dwindling resource and capacity bases. Yet thoughtful planning in such cities can transform so-called diseconomies of agglomeration—and their resulting sprawl, segregation, and congestion—into compact, integrated, and connected settlement patterns that maximize access to services and resources at the same time as they minimize environmental degradation</w:t>
      </w:r>
      <w:r w:rsidR="00761FF4">
        <w:rPr>
          <w:rFonts w:ascii="Helvetica" w:hAnsi="Helvetica" w:cs="Arial"/>
        </w:rPr>
        <w:t xml:space="preserve"> (see Figure 10.1)</w:t>
      </w:r>
      <w:r w:rsidRPr="0041368B">
        <w:rPr>
          <w:rFonts w:ascii="Helvetica" w:hAnsi="Helvetica" w:cs="Arial"/>
        </w:rPr>
        <w:t xml:space="preserve">. </w:t>
      </w:r>
    </w:p>
    <w:p w:rsidR="00095387" w:rsidRDefault="00095387" w:rsidP="00141F94">
      <w:pPr>
        <w:spacing w:line="360" w:lineRule="auto"/>
        <w:jc w:val="both"/>
        <w:rPr>
          <w:rFonts w:ascii="Helvetica" w:hAnsi="Helvetica" w:cs="Arial"/>
        </w:rPr>
      </w:pPr>
    </w:p>
    <w:p w:rsidR="00095387" w:rsidRDefault="00095387" w:rsidP="00141F94">
      <w:pPr>
        <w:spacing w:line="360" w:lineRule="auto"/>
        <w:jc w:val="both"/>
        <w:rPr>
          <w:rFonts w:ascii="Helvetica" w:hAnsi="Helvetica" w:cs="Arial"/>
        </w:rPr>
      </w:pPr>
    </w:p>
    <w:p w:rsidR="00095387" w:rsidRDefault="00095387" w:rsidP="00141F94">
      <w:pPr>
        <w:spacing w:line="360" w:lineRule="auto"/>
        <w:jc w:val="both"/>
        <w:rPr>
          <w:rFonts w:ascii="Helvetica" w:hAnsi="Helvetica" w:cs="Arial"/>
        </w:rPr>
      </w:pPr>
    </w:p>
    <w:p w:rsidR="00761FF4" w:rsidRDefault="00761FF4" w:rsidP="00141F94">
      <w:pPr>
        <w:spacing w:line="360" w:lineRule="auto"/>
        <w:jc w:val="both"/>
        <w:rPr>
          <w:rFonts w:ascii="Helvetica" w:hAnsi="Helvetica" w:cs="Arial"/>
        </w:rPr>
      </w:pPr>
    </w:p>
    <w:tbl>
      <w:tblPr>
        <w:tblStyle w:val="TableGrid"/>
        <w:tblW w:w="0" w:type="auto"/>
        <w:tblInd w:w="108" w:type="dxa"/>
        <w:tblLook w:val="00BF"/>
      </w:tblPr>
      <w:tblGrid>
        <w:gridCol w:w="8748"/>
      </w:tblGrid>
      <w:tr w:rsidR="00761FF4">
        <w:tc>
          <w:tcPr>
            <w:tcW w:w="8748" w:type="dxa"/>
          </w:tcPr>
          <w:p w:rsidR="00761FF4" w:rsidRPr="006577DA" w:rsidRDefault="00761FF4" w:rsidP="009355A8">
            <w:pPr>
              <w:jc w:val="center"/>
              <w:rPr>
                <w:rFonts w:ascii="Helvetica" w:hAnsi="Helvetica" w:cs="Arial"/>
                <w:color w:val="FF0000"/>
                <w:sz w:val="20"/>
                <w:highlight w:val="yellow"/>
              </w:rPr>
            </w:pPr>
            <w:r w:rsidRPr="006577DA">
              <w:rPr>
                <w:rFonts w:ascii="Helvetica" w:hAnsi="Helvetica" w:cs="Arial"/>
                <w:color w:val="FF0000"/>
                <w:sz w:val="20"/>
                <w:highlight w:val="yellow"/>
              </w:rPr>
              <w:t xml:space="preserve">[Insert photo of </w:t>
            </w:r>
            <w:r w:rsidR="007F3204" w:rsidRPr="006577DA">
              <w:rPr>
                <w:rFonts w:ascii="Helvetica" w:hAnsi="Helvetica" w:cs="Arial"/>
                <w:color w:val="FF0000"/>
                <w:sz w:val="20"/>
                <w:highlight w:val="yellow"/>
              </w:rPr>
              <w:t>the</w:t>
            </w:r>
            <w:r w:rsidRPr="006577DA">
              <w:rPr>
                <w:rFonts w:ascii="Helvetica" w:hAnsi="Helvetica" w:cs="Arial"/>
                <w:color w:val="FF0000"/>
                <w:sz w:val="20"/>
                <w:highlight w:val="yellow"/>
              </w:rPr>
              <w:t xml:space="preserve"> sustainable </w:t>
            </w:r>
            <w:r w:rsidR="007F3204" w:rsidRPr="006577DA">
              <w:rPr>
                <w:rFonts w:ascii="Helvetica" w:hAnsi="Helvetica" w:cs="Arial"/>
                <w:color w:val="FF0000"/>
                <w:sz w:val="20"/>
                <w:highlight w:val="yellow"/>
              </w:rPr>
              <w:t xml:space="preserve">Chinese </w:t>
            </w:r>
            <w:r w:rsidRPr="006577DA">
              <w:rPr>
                <w:rFonts w:ascii="Helvetica" w:hAnsi="Helvetica" w:cs="Arial"/>
                <w:color w:val="FF0000"/>
                <w:sz w:val="20"/>
                <w:highlight w:val="yellow"/>
              </w:rPr>
              <w:t xml:space="preserve">city </w:t>
            </w:r>
            <w:proofErr w:type="spellStart"/>
            <w:r w:rsidR="007F3204" w:rsidRPr="006577DA">
              <w:rPr>
                <w:rFonts w:ascii="Helvetica" w:hAnsi="Helvetica" w:cs="Arial"/>
                <w:color w:val="FF0000"/>
                <w:sz w:val="20"/>
                <w:highlight w:val="yellow"/>
              </w:rPr>
              <w:t>Suqian</w:t>
            </w:r>
            <w:proofErr w:type="spellEnd"/>
            <w:r w:rsidRPr="006577DA">
              <w:rPr>
                <w:rFonts w:ascii="Helvetica" w:hAnsi="Helvetica" w:cs="Arial"/>
                <w:color w:val="FF0000"/>
                <w:sz w:val="20"/>
                <w:highlight w:val="yellow"/>
              </w:rPr>
              <w:t>]</w:t>
            </w:r>
          </w:p>
        </w:tc>
      </w:tr>
      <w:tr w:rsidR="00761FF4">
        <w:tc>
          <w:tcPr>
            <w:tcW w:w="8748" w:type="dxa"/>
          </w:tcPr>
          <w:p w:rsidR="00761FF4" w:rsidRPr="006577DA" w:rsidRDefault="00761FF4" w:rsidP="009355A8">
            <w:pPr>
              <w:jc w:val="both"/>
              <w:rPr>
                <w:rFonts w:ascii="Helvetica" w:hAnsi="Helvetica"/>
                <w:bCs/>
                <w:sz w:val="20"/>
              </w:rPr>
            </w:pPr>
            <w:r w:rsidRPr="006577DA">
              <w:rPr>
                <w:rFonts w:ascii="Helvetica" w:hAnsi="Helvetica" w:cs="Arial"/>
                <w:b/>
                <w:sz w:val="20"/>
              </w:rPr>
              <w:t>Figure 10.1</w:t>
            </w:r>
            <w:r w:rsidR="006734F3" w:rsidRPr="006577DA">
              <w:rPr>
                <w:rFonts w:ascii="Helvetica" w:hAnsi="Helvetica" w:cs="Arial"/>
                <w:b/>
                <w:sz w:val="20"/>
              </w:rPr>
              <w:t>.</w:t>
            </w:r>
            <w:r w:rsidRPr="006577DA">
              <w:rPr>
                <w:rFonts w:ascii="Helvetica" w:hAnsi="Helvetica" w:cs="Arial"/>
                <w:sz w:val="20"/>
              </w:rPr>
              <w:t xml:space="preserve"> </w:t>
            </w:r>
            <w:r w:rsidR="006734F3" w:rsidRPr="006577DA">
              <w:rPr>
                <w:rFonts w:ascii="Helvetica" w:hAnsi="Helvetica"/>
                <w:sz w:val="20"/>
              </w:rPr>
              <w:t xml:space="preserve">The Chinese city of </w:t>
            </w:r>
            <w:proofErr w:type="spellStart"/>
            <w:r w:rsidR="006734F3" w:rsidRPr="006577DA">
              <w:rPr>
                <w:rFonts w:ascii="Helvetica" w:hAnsi="Helvetica"/>
                <w:sz w:val="20"/>
              </w:rPr>
              <w:t>Suqian</w:t>
            </w:r>
            <w:proofErr w:type="spellEnd"/>
            <w:r w:rsidR="006734F3" w:rsidRPr="006577DA">
              <w:rPr>
                <w:rFonts w:ascii="Helvetica" w:hAnsi="Helvetica"/>
                <w:sz w:val="20"/>
              </w:rPr>
              <w:t xml:space="preserve">, established in 1996, covers 8,555 square kilometers and has a population of 5.55 million. Rivers and wetlands make up 27 percent of the city. Throughout every step of its fast-growing economic and social development, </w:t>
            </w:r>
            <w:proofErr w:type="spellStart"/>
            <w:r w:rsidR="006734F3" w:rsidRPr="006577DA">
              <w:rPr>
                <w:rFonts w:ascii="Helvetica" w:hAnsi="Helvetica"/>
                <w:sz w:val="20"/>
              </w:rPr>
              <w:t>Suqian</w:t>
            </w:r>
            <w:proofErr w:type="spellEnd"/>
            <w:r w:rsidR="006734F3" w:rsidRPr="006577DA">
              <w:rPr>
                <w:rFonts w:ascii="Helvetica" w:hAnsi="Helvetica"/>
                <w:sz w:val="20"/>
              </w:rPr>
              <w:t xml:space="preserve"> has given priority to environmental protection. It has done this by focusing on four key measures: planning; ecological construction and protection; resource use; and environmental protection, </w:t>
            </w:r>
            <w:r w:rsidR="006734F3" w:rsidRPr="006577DA">
              <w:rPr>
                <w:rFonts w:ascii="Helvetica" w:hAnsi="Helvetica"/>
                <w:bCs/>
                <w:sz w:val="20"/>
              </w:rPr>
              <w:t xml:space="preserve">especially in the fields of water resources protection, </w:t>
            </w:r>
            <w:proofErr w:type="spellStart"/>
            <w:r w:rsidR="006734F3" w:rsidRPr="006577DA">
              <w:rPr>
                <w:rFonts w:ascii="Helvetica" w:hAnsi="Helvetica"/>
                <w:bCs/>
                <w:sz w:val="20"/>
              </w:rPr>
              <w:t>afforestation</w:t>
            </w:r>
            <w:proofErr w:type="spellEnd"/>
            <w:r w:rsidR="006734F3" w:rsidRPr="006577DA">
              <w:rPr>
                <w:rFonts w:ascii="Helvetica" w:hAnsi="Helvetica"/>
                <w:bCs/>
                <w:sz w:val="20"/>
              </w:rPr>
              <w:t xml:space="preserve">, </w:t>
            </w:r>
            <w:r w:rsidR="006734F3" w:rsidRPr="006577DA">
              <w:rPr>
                <w:rFonts w:ascii="Helvetica" w:hAnsi="Helvetica"/>
                <w:sz w:val="20"/>
              </w:rPr>
              <w:t xml:space="preserve">(planting of forests where they previously did not exist), and </w:t>
            </w:r>
            <w:r w:rsidR="006734F3" w:rsidRPr="006577DA">
              <w:rPr>
                <w:rFonts w:ascii="Helvetica" w:hAnsi="Helvetica"/>
                <w:bCs/>
                <w:sz w:val="20"/>
              </w:rPr>
              <w:t xml:space="preserve">ecological tourism. </w:t>
            </w:r>
            <w:proofErr w:type="spellStart"/>
            <w:r w:rsidR="006734F3" w:rsidRPr="006577DA">
              <w:rPr>
                <w:rFonts w:ascii="Helvetica" w:hAnsi="Helvetica"/>
                <w:bCs/>
                <w:sz w:val="20"/>
              </w:rPr>
              <w:t>Seqian’s</w:t>
            </w:r>
            <w:proofErr w:type="spellEnd"/>
            <w:r w:rsidR="006734F3" w:rsidRPr="006577DA">
              <w:rPr>
                <w:rFonts w:ascii="Helvetica" w:hAnsi="Helvetica"/>
                <w:bCs/>
                <w:sz w:val="20"/>
              </w:rPr>
              <w:t xml:space="preserve"> aggregate investment for environmental protection has reached </w:t>
            </w:r>
            <w:proofErr w:type="spellStart"/>
            <w:r w:rsidR="006734F3" w:rsidRPr="006577DA">
              <w:rPr>
                <w:rFonts w:ascii="Helvetica" w:hAnsi="Helvetica"/>
                <w:bCs/>
                <w:sz w:val="20"/>
              </w:rPr>
              <w:t>RMB</w:t>
            </w:r>
            <w:proofErr w:type="spellEnd"/>
            <w:r w:rsidR="006734F3" w:rsidRPr="006577DA">
              <w:rPr>
                <w:rFonts w:ascii="Helvetica" w:hAnsi="Helvetica"/>
                <w:bCs/>
                <w:sz w:val="20"/>
              </w:rPr>
              <w:t xml:space="preserve"> 17.08 billion.</w:t>
            </w:r>
          </w:p>
        </w:tc>
      </w:tr>
    </w:tbl>
    <w:p w:rsidR="00761FF4" w:rsidRDefault="00761FF4" w:rsidP="00141F94">
      <w:pPr>
        <w:spacing w:line="360" w:lineRule="auto"/>
        <w:jc w:val="both"/>
        <w:rPr>
          <w:rFonts w:ascii="Helvetica" w:hAnsi="Helvetica" w:cs="Arial"/>
          <w:color w:val="FF0000"/>
        </w:rPr>
      </w:pPr>
    </w:p>
    <w:p w:rsidR="00383B83" w:rsidRPr="00383B83" w:rsidRDefault="00383B83" w:rsidP="00141F94">
      <w:pPr>
        <w:spacing w:line="360" w:lineRule="auto"/>
        <w:jc w:val="both"/>
        <w:rPr>
          <w:rFonts w:ascii="Helvetica" w:hAnsi="Helvetica" w:cs="Arial"/>
          <w:b/>
          <w:i/>
        </w:rPr>
      </w:pPr>
      <w:r w:rsidRPr="00383B83">
        <w:rPr>
          <w:rFonts w:ascii="Helvetica" w:hAnsi="Helvetica" w:cs="Arial"/>
          <w:b/>
          <w:i/>
        </w:rPr>
        <w:t xml:space="preserve">A major opportunity lies in the transition to a “green economy” </w:t>
      </w:r>
    </w:p>
    <w:p w:rsidR="00141F94" w:rsidRPr="0041368B" w:rsidRDefault="00141F94" w:rsidP="00141F94">
      <w:pPr>
        <w:spacing w:line="360" w:lineRule="auto"/>
        <w:jc w:val="both"/>
        <w:rPr>
          <w:rFonts w:ascii="Helvetica" w:hAnsi="Helvetica" w:cs="Arial"/>
        </w:rPr>
      </w:pPr>
      <w:r w:rsidRPr="0041368B">
        <w:rPr>
          <w:rFonts w:ascii="Helvetica" w:hAnsi="Helvetica" w:cs="Arial"/>
        </w:rPr>
        <w:t xml:space="preserve">Innovative </w:t>
      </w:r>
      <w:r>
        <w:rPr>
          <w:rFonts w:ascii="Helvetica" w:hAnsi="Helvetica" w:cs="Arial"/>
        </w:rPr>
        <w:t xml:space="preserve">and integrated </w:t>
      </w:r>
      <w:r w:rsidRPr="0041368B">
        <w:rPr>
          <w:rFonts w:ascii="Helvetica" w:hAnsi="Helvetica" w:cs="Arial"/>
        </w:rPr>
        <w:t xml:space="preserve">urban planning, management, and governance </w:t>
      </w:r>
      <w:r w:rsidRPr="0041368B">
        <w:rPr>
          <w:rFonts w:ascii="Helvetica" w:hAnsi="Helvetica" w:cs="Arial"/>
          <w:i/>
        </w:rPr>
        <w:t>can</w:t>
      </w:r>
      <w:r w:rsidRPr="0041368B">
        <w:rPr>
          <w:rFonts w:ascii="Helvetica" w:hAnsi="Helvetica" w:cs="Arial"/>
        </w:rPr>
        <w:t xml:space="preserve"> harness the advantages of agglomeration for greater equity and sustainability. A major opportunity lies in the transition to a “green economy,” which promotes cities harnessing their potential to generate higher levels of economic competitiveness and human well</w:t>
      </w:r>
      <w:r>
        <w:rPr>
          <w:rFonts w:ascii="Helvetica" w:hAnsi="Helvetica" w:cs="Arial"/>
        </w:rPr>
        <w:t>-</w:t>
      </w:r>
      <w:r w:rsidRPr="0041368B">
        <w:rPr>
          <w:rFonts w:ascii="Helvetica" w:hAnsi="Helvetica" w:cs="Arial"/>
        </w:rPr>
        <w:t xml:space="preserve">being at relatively lower </w:t>
      </w:r>
      <w:r>
        <w:rPr>
          <w:rFonts w:ascii="Helvetica" w:hAnsi="Helvetica" w:cs="Arial"/>
        </w:rPr>
        <w:t xml:space="preserve">and more sustainable </w:t>
      </w:r>
      <w:r w:rsidRPr="0041368B">
        <w:rPr>
          <w:rFonts w:ascii="Helvetica" w:hAnsi="Helvetica" w:cs="Arial"/>
        </w:rPr>
        <w:t>rates of resource use and emissions intensity. (Economists call this “decoupling.”) As the world struggles to recover from a retracted economic crisis, cities will have to harness their ability to deliver continued growth and quality of life in the context of resource constraints.</w:t>
      </w:r>
    </w:p>
    <w:p w:rsidR="00141F94" w:rsidRPr="0041368B" w:rsidRDefault="00141F94" w:rsidP="00141F94">
      <w:pPr>
        <w:spacing w:line="360" w:lineRule="auto"/>
        <w:jc w:val="both"/>
        <w:rPr>
          <w:rFonts w:ascii="Helvetica" w:hAnsi="Helvetica" w:cs="Arial"/>
        </w:rPr>
      </w:pPr>
    </w:p>
    <w:p w:rsidR="00787BA7" w:rsidRPr="00787BA7" w:rsidRDefault="00787BA7" w:rsidP="00787BA7">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color w:val="262626"/>
          <w:sz w:val="20"/>
          <w:szCs w:val="26"/>
        </w:rPr>
      </w:pPr>
      <w:r w:rsidRPr="00787BA7">
        <w:rPr>
          <w:rFonts w:ascii="Helvetica" w:hAnsi="Helvetica" w:cs="Helvetica"/>
          <w:b/>
          <w:bCs/>
          <w:color w:val="262626"/>
          <w:sz w:val="20"/>
          <w:szCs w:val="26"/>
        </w:rPr>
        <w:t>Aichi Target 19</w:t>
      </w:r>
      <w:r w:rsidRPr="00787BA7">
        <w:rPr>
          <w:rFonts w:ascii="Helvetica" w:hAnsi="Helvetica" w:cs="Helvetica"/>
          <w:b/>
          <w:color w:val="262626"/>
          <w:sz w:val="20"/>
          <w:szCs w:val="26"/>
        </w:rPr>
        <w:t>:</w:t>
      </w:r>
      <w:r w:rsidRPr="00787BA7">
        <w:rPr>
          <w:rFonts w:ascii="Helvetica" w:hAnsi="Helvetica" w:cs="Helvetica"/>
          <w:color w:val="262626"/>
          <w:sz w:val="20"/>
          <w:szCs w:val="26"/>
        </w:rPr>
        <w:t xml:space="preserve"> By 2020, knowledge, the science base and technologies relating to biodiversity, its values, functioning, status and trends, and the consequences of its loss, are improved, widely shared and transferred, and applied.</w:t>
      </w:r>
    </w:p>
    <w:p w:rsidR="00787BA7" w:rsidRPr="00787BA7" w:rsidRDefault="00787BA7" w:rsidP="00787BA7">
      <w:pPr>
        <w:widowControl w:val="0"/>
        <w:pBdr>
          <w:top w:val="single" w:sz="12" w:space="1" w:color="auto"/>
          <w:left w:val="single" w:sz="12" w:space="4" w:color="auto"/>
          <w:bottom w:val="single" w:sz="12" w:space="1" w:color="auto"/>
          <w:right w:val="single" w:sz="12" w:space="4" w:color="auto"/>
        </w:pBdr>
        <w:autoSpaceDE w:val="0"/>
        <w:autoSpaceDN w:val="0"/>
        <w:adjustRightInd w:val="0"/>
        <w:rPr>
          <w:rFonts w:ascii="Helvetica" w:hAnsi="Helvetica" w:cs="Helvetica"/>
          <w:i/>
          <w:color w:val="FF0000"/>
          <w:sz w:val="20"/>
          <w:szCs w:val="26"/>
        </w:rPr>
      </w:pPr>
    </w:p>
    <w:p w:rsidR="00787BA7" w:rsidRPr="00787BA7" w:rsidRDefault="00787BA7" w:rsidP="00787BA7">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i/>
          <w:color w:val="008000"/>
          <w:sz w:val="20"/>
          <w:szCs w:val="26"/>
        </w:rPr>
      </w:pPr>
      <w:r w:rsidRPr="00787BA7">
        <w:rPr>
          <w:rFonts w:ascii="Helvetica" w:hAnsi="Helvetica" w:cs="Helvetica"/>
          <w:i/>
          <w:color w:val="008000"/>
          <w:sz w:val="20"/>
          <w:szCs w:val="26"/>
        </w:rPr>
        <w:t>More and more, science and technology are influenced by local and sub-national authorities. Cities and provinces finance a significant number of scientific and technical organizations and museums</w:t>
      </w:r>
      <w:r w:rsidRPr="00787BA7">
        <w:rPr>
          <w:rFonts w:ascii="Helvetica" w:hAnsi="Helvetica" w:cs="Helvetica"/>
          <w:bCs/>
          <w:i/>
          <w:color w:val="008000"/>
          <w:sz w:val="20"/>
          <w:szCs w:val="26"/>
          <w:lang w:val="en-GB"/>
        </w:rPr>
        <w:t xml:space="preserve"> and thus have a key role to play in sharing and applying the work of such institutions. Adapting and transferring urban “green” technologies in development, housing, and landscape management is arguably one of the most critical steps for protecting biodiversity. </w:t>
      </w:r>
    </w:p>
    <w:p w:rsidR="00787BA7" w:rsidRDefault="00787BA7" w:rsidP="00141F94">
      <w:pPr>
        <w:spacing w:line="360" w:lineRule="auto"/>
        <w:jc w:val="both"/>
        <w:rPr>
          <w:rFonts w:ascii="Helvetica" w:hAnsi="Helvetica" w:cs="Arial"/>
        </w:rPr>
      </w:pPr>
    </w:p>
    <w:p w:rsidR="00761FF4" w:rsidRDefault="00141F94" w:rsidP="00141F94">
      <w:pPr>
        <w:spacing w:line="360" w:lineRule="auto"/>
        <w:jc w:val="both"/>
        <w:rPr>
          <w:rFonts w:ascii="Helvetica" w:hAnsi="Helvetica" w:cs="Arial"/>
        </w:rPr>
      </w:pPr>
      <w:r w:rsidRPr="0041368B">
        <w:rPr>
          <w:rFonts w:ascii="Helvetica" w:hAnsi="Helvetica" w:cs="Arial"/>
        </w:rPr>
        <w:t xml:space="preserve">Through and beyond the Industrial Era, urban-based production and consumption systems </w:t>
      </w:r>
      <w:r>
        <w:rPr>
          <w:rFonts w:ascii="Helvetica" w:hAnsi="Helvetica" w:cs="Arial"/>
        </w:rPr>
        <w:t>tended</w:t>
      </w:r>
      <w:r w:rsidRPr="0041368B">
        <w:rPr>
          <w:rFonts w:ascii="Helvetica" w:hAnsi="Helvetica" w:cs="Arial"/>
        </w:rPr>
        <w:t xml:space="preserve"> toward an increasingly linear metabolism. Resource inputs typically led straight to waste outputs, with associated environmental (and often social) costs ignored as “externalities.” Despite this trajectory, there remains the significant potential—and increasing tendency—for cities to try to make their metabolisms more </w:t>
      </w:r>
      <w:r w:rsidRPr="0041368B">
        <w:rPr>
          <w:rFonts w:ascii="Helvetica" w:hAnsi="Helvetica" w:cs="Arial"/>
          <w:i/>
        </w:rPr>
        <w:t>circular</w:t>
      </w:r>
      <w:r w:rsidR="00761FF4">
        <w:rPr>
          <w:rFonts w:ascii="Helvetica" w:hAnsi="Helvetica" w:cs="Arial"/>
          <w:i/>
        </w:rPr>
        <w:t xml:space="preserve"> </w:t>
      </w:r>
      <w:r w:rsidR="00761FF4">
        <w:rPr>
          <w:rFonts w:ascii="Helvetica" w:hAnsi="Helvetica" w:cs="Arial"/>
        </w:rPr>
        <w:t>(see Figure 10.2)</w:t>
      </w:r>
      <w:r w:rsidRPr="0041368B">
        <w:rPr>
          <w:rFonts w:ascii="Helvetica" w:hAnsi="Helvetica" w:cs="Arial"/>
        </w:rPr>
        <w:t xml:space="preserve">. This can </w:t>
      </w:r>
      <w:r w:rsidRPr="0041368B">
        <w:rPr>
          <w:rFonts w:ascii="Helvetica" w:hAnsi="Helvetica" w:cs="Arial"/>
        </w:rPr>
        <w:lastRenderedPageBreak/>
        <w:t xml:space="preserve">be achieved through processes such as </w:t>
      </w:r>
      <w:proofErr w:type="spellStart"/>
      <w:r w:rsidRPr="0041368B">
        <w:rPr>
          <w:rFonts w:ascii="Helvetica" w:hAnsi="Helvetica" w:cs="Arial"/>
        </w:rPr>
        <w:t>rematerialization</w:t>
      </w:r>
      <w:proofErr w:type="spellEnd"/>
      <w:r w:rsidRPr="0041368B">
        <w:rPr>
          <w:rFonts w:ascii="Helvetica" w:hAnsi="Helvetica" w:cs="Arial"/>
        </w:rPr>
        <w:t xml:space="preserve"> (the recycling of products and wastes), dematerialization (producing with fewer material inputs), and substitution (producing and/or using energy from alternative, especially renewable, sources). </w:t>
      </w:r>
    </w:p>
    <w:p w:rsidR="00141F94" w:rsidRPr="0041368B" w:rsidRDefault="00141F94" w:rsidP="00141F94">
      <w:pPr>
        <w:spacing w:line="360" w:lineRule="auto"/>
        <w:jc w:val="both"/>
        <w:rPr>
          <w:rFonts w:ascii="Helvetica" w:hAnsi="Helvetica" w:cs="Arial"/>
        </w:rPr>
      </w:pPr>
    </w:p>
    <w:tbl>
      <w:tblPr>
        <w:tblStyle w:val="TableGrid"/>
        <w:tblW w:w="0" w:type="auto"/>
        <w:tblInd w:w="108" w:type="dxa"/>
        <w:tblLook w:val="00BF"/>
      </w:tblPr>
      <w:tblGrid>
        <w:gridCol w:w="8748"/>
      </w:tblGrid>
      <w:tr w:rsidR="00761FF4">
        <w:tc>
          <w:tcPr>
            <w:tcW w:w="8748" w:type="dxa"/>
          </w:tcPr>
          <w:p w:rsidR="00761FF4" w:rsidRPr="006577DA" w:rsidRDefault="00761FF4" w:rsidP="006577DA">
            <w:pPr>
              <w:jc w:val="center"/>
              <w:rPr>
                <w:rFonts w:ascii="Helvetica" w:hAnsi="Helvetica" w:cs="Arial"/>
                <w:color w:val="FF0000"/>
                <w:sz w:val="20"/>
              </w:rPr>
            </w:pPr>
            <w:r w:rsidRPr="006577DA">
              <w:rPr>
                <w:rFonts w:ascii="Helvetica" w:hAnsi="Helvetica" w:cs="Arial"/>
                <w:color w:val="FF0000"/>
                <w:sz w:val="20"/>
                <w:highlight w:val="yellow"/>
              </w:rPr>
              <w:t>[Insert image of recycling efforts in Nagoya, which has had remarkable success with recycling.]</w:t>
            </w:r>
          </w:p>
        </w:tc>
      </w:tr>
      <w:tr w:rsidR="00761FF4">
        <w:tc>
          <w:tcPr>
            <w:tcW w:w="8748" w:type="dxa"/>
          </w:tcPr>
          <w:p w:rsidR="00761FF4" w:rsidRPr="006577DA" w:rsidRDefault="00761FF4" w:rsidP="006577DA">
            <w:pPr>
              <w:jc w:val="both"/>
              <w:rPr>
                <w:rFonts w:ascii="Helvetica" w:hAnsi="Helvetica" w:cs="Arial"/>
                <w:sz w:val="20"/>
                <w:highlight w:val="yellow"/>
              </w:rPr>
            </w:pPr>
            <w:r w:rsidRPr="006577DA">
              <w:rPr>
                <w:rFonts w:ascii="Helvetica" w:hAnsi="Helvetica" w:cs="Arial"/>
                <w:b/>
                <w:sz w:val="20"/>
              </w:rPr>
              <w:t>Figure 10.2</w:t>
            </w:r>
            <w:r w:rsidRPr="006577DA">
              <w:rPr>
                <w:rFonts w:ascii="Helvetica" w:hAnsi="Helvetica" w:cs="Arial"/>
                <w:sz w:val="20"/>
              </w:rPr>
              <w:t xml:space="preserve"> </w:t>
            </w:r>
            <w:r w:rsidRPr="006577DA">
              <w:rPr>
                <w:rFonts w:ascii="Helvetica" w:hAnsi="Helvetica" w:cs="Arial"/>
                <w:sz w:val="20"/>
                <w:highlight w:val="yellow"/>
              </w:rPr>
              <w:t>Caption to come.</w:t>
            </w:r>
          </w:p>
        </w:tc>
      </w:tr>
    </w:tbl>
    <w:p w:rsidR="00141F94" w:rsidRPr="0041368B" w:rsidRDefault="00141F94" w:rsidP="00141F94">
      <w:pPr>
        <w:spacing w:line="360" w:lineRule="auto"/>
        <w:jc w:val="both"/>
        <w:rPr>
          <w:rFonts w:ascii="Helvetica" w:hAnsi="Helvetica" w:cs="Arial"/>
          <w:color w:val="0000FF"/>
        </w:rPr>
      </w:pPr>
    </w:p>
    <w:p w:rsidR="00141F94" w:rsidRPr="0041368B" w:rsidRDefault="00141F94" w:rsidP="00141F94">
      <w:pPr>
        <w:spacing w:line="360" w:lineRule="auto"/>
        <w:jc w:val="both"/>
        <w:rPr>
          <w:rFonts w:ascii="Helvetica" w:hAnsi="Helvetica" w:cs="Arial"/>
        </w:rPr>
      </w:pPr>
      <w:r w:rsidRPr="0041368B">
        <w:rPr>
          <w:rFonts w:ascii="Helvetica" w:hAnsi="Helvetica" w:cs="Arial"/>
        </w:rPr>
        <w:t>Practically speaking, cities can reduce overall resource consumption through shared infrastructure. This permits waste collection and harvesting within areas of dense habitation. By intensifying efforts to “mine” their own waste, cities can close the overall urban metabolic loop</w:t>
      </w:r>
      <w:r w:rsidR="007853A7">
        <w:rPr>
          <w:rFonts w:ascii="Helvetica" w:hAnsi="Helvetica" w:cs="Arial"/>
        </w:rPr>
        <w:t xml:space="preserve"> by producing usable fertiliz</w:t>
      </w:r>
      <w:r>
        <w:rPr>
          <w:rFonts w:ascii="Helvetica" w:hAnsi="Helvetica" w:cs="Arial"/>
        </w:rPr>
        <w:t>ers and water for irrigation. They can also provide</w:t>
      </w:r>
      <w:r w:rsidRPr="0041368B">
        <w:rPr>
          <w:rFonts w:ascii="Helvetica" w:hAnsi="Helvetica" w:cs="Arial"/>
        </w:rPr>
        <w:t xml:space="preserve"> additional green jobs that may counteract job losses in other unsustainable, declining extraction industries. Shared infrastructure also encourages other efficiency arrangements such as common building envelopes that allow for lower-energy heating and cooling systems. </w:t>
      </w:r>
    </w:p>
    <w:p w:rsidR="00141F94" w:rsidRPr="0041368B" w:rsidRDefault="00141F94" w:rsidP="00141F94">
      <w:pPr>
        <w:spacing w:line="360" w:lineRule="auto"/>
        <w:jc w:val="both"/>
        <w:rPr>
          <w:rFonts w:ascii="Helvetica" w:hAnsi="Helvetica" w:cs="Arial"/>
        </w:rPr>
      </w:pPr>
    </w:p>
    <w:p w:rsidR="00141F94" w:rsidRPr="0041368B" w:rsidRDefault="00141F94" w:rsidP="00141F94">
      <w:pPr>
        <w:spacing w:line="360" w:lineRule="auto"/>
        <w:jc w:val="both"/>
        <w:rPr>
          <w:rFonts w:ascii="Helvetica" w:hAnsi="Helvetica" w:cs="Arial"/>
        </w:rPr>
      </w:pPr>
      <w:r w:rsidRPr="0041368B">
        <w:rPr>
          <w:rFonts w:ascii="Helvetica" w:hAnsi="Helvetica" w:cs="Arial"/>
        </w:rPr>
        <w:t>Cities in more developed countries can make use of the opportunity of greening infrastructure to retrofit old, inefficient infrastructure with solar panels, solar water heaters, and double-paned windows. Although initially costly, this transition can create many new jobs in green industries and is likely to pay high long-term dividends. Cities in developing countries have the added advantage of being able to leapfrog inefficient infrastructures and make an even cheaper, earlier transition by getting their transport and water and sanitation systems right the first time. And greener infrastructural systems may be low technology as well, scrapping the need for expensive imported technology and encouraging more labor-intensive jobs that can employ the bulging youth population in these countries.</w:t>
      </w:r>
    </w:p>
    <w:p w:rsidR="00141F94" w:rsidRPr="0041368B" w:rsidRDefault="00141F94" w:rsidP="00141F94">
      <w:pPr>
        <w:spacing w:line="360" w:lineRule="auto"/>
        <w:jc w:val="both"/>
        <w:rPr>
          <w:rFonts w:ascii="Helvetica" w:hAnsi="Helvetica" w:cs="Arial"/>
        </w:rPr>
      </w:pPr>
    </w:p>
    <w:p w:rsidR="00141F94" w:rsidRDefault="00141F94" w:rsidP="00141F94">
      <w:pPr>
        <w:spacing w:line="360" w:lineRule="auto"/>
        <w:jc w:val="both"/>
        <w:rPr>
          <w:rFonts w:ascii="Helvetica" w:hAnsi="Helvetica" w:cs="Arial"/>
        </w:rPr>
      </w:pPr>
      <w:r w:rsidRPr="0041368B">
        <w:rPr>
          <w:rFonts w:ascii="Helvetica" w:hAnsi="Helvetica" w:cs="Arial"/>
        </w:rPr>
        <w:t>Other types of urban infrastructure innovatively blur the distinction between landscape and buildings. Green roofs can absorb excess water, especially in heavily built-up areas where pavement and buildings have replaced permeable ground cover</w:t>
      </w:r>
      <w:r>
        <w:rPr>
          <w:rFonts w:ascii="Helvetica" w:hAnsi="Helvetica" w:cs="Arial"/>
        </w:rPr>
        <w:t>, thus reducing flood risk</w:t>
      </w:r>
      <w:r w:rsidR="00A568CA">
        <w:rPr>
          <w:rFonts w:ascii="Helvetica" w:hAnsi="Helvetica" w:cs="Arial"/>
        </w:rPr>
        <w:t xml:space="preserve">. </w:t>
      </w:r>
      <w:r>
        <w:rPr>
          <w:rFonts w:ascii="Helvetica" w:hAnsi="Helvetica" w:cs="Arial"/>
        </w:rPr>
        <w:t>They can also help regulate micro-</w:t>
      </w:r>
      <w:r>
        <w:rPr>
          <w:rFonts w:ascii="Helvetica" w:hAnsi="Helvetica" w:cs="Arial"/>
        </w:rPr>
        <w:lastRenderedPageBreak/>
        <w:t>climates and provide habitats for species</w:t>
      </w:r>
      <w:r w:rsidRPr="0041368B">
        <w:rPr>
          <w:rFonts w:ascii="Helvetica" w:hAnsi="Helvetica" w:cs="Arial"/>
        </w:rPr>
        <w:t>. Vertical greening—such as growing shrubs and vines on the surfaces of tall buildings—can reduce the urban heat-island effect of buildings and pavement. Not only do green roofs and walls on urban buildings constitute a significant adaptation mechanism, but they also mitigate further climate change by absorbing CO</w:t>
      </w:r>
      <w:r w:rsidRPr="0041368B">
        <w:rPr>
          <w:rFonts w:ascii="Helvetica" w:hAnsi="Helvetica" w:cs="Arial"/>
          <w:vertAlign w:val="subscript"/>
        </w:rPr>
        <w:t>2</w:t>
      </w:r>
      <w:r w:rsidRPr="0041368B">
        <w:rPr>
          <w:rFonts w:ascii="Helvetica" w:hAnsi="Helvetica" w:cs="Arial"/>
        </w:rPr>
        <w:t xml:space="preserve">. Green roofs and walls can help revert and expand the functional green landscape surface typically thought to be lost in the urban built footprint. </w:t>
      </w:r>
    </w:p>
    <w:p w:rsidR="00141F94" w:rsidRDefault="00141F94" w:rsidP="00141F94">
      <w:pPr>
        <w:spacing w:line="360" w:lineRule="auto"/>
        <w:jc w:val="both"/>
        <w:rPr>
          <w:rFonts w:ascii="Helvetica" w:hAnsi="Helvetica" w:cs="Arial"/>
        </w:rPr>
      </w:pPr>
    </w:p>
    <w:p w:rsidR="00141F94" w:rsidRPr="0041368B" w:rsidRDefault="00141F94" w:rsidP="00141F94">
      <w:pPr>
        <w:spacing w:line="360" w:lineRule="auto"/>
        <w:jc w:val="both"/>
        <w:rPr>
          <w:rFonts w:ascii="Helvetica" w:hAnsi="Helvetica" w:cs="Arial"/>
        </w:rPr>
      </w:pPr>
      <w:r>
        <w:rPr>
          <w:rFonts w:ascii="Helvetica" w:hAnsi="Helvetica" w:cs="Arial"/>
        </w:rPr>
        <w:t>At the other end of the scale, cities are working to incorporate entire landscapes and systems of green spaces as part of th</w:t>
      </w:r>
      <w:r w:rsidR="00A568CA">
        <w:rPr>
          <w:rFonts w:ascii="Helvetica" w:hAnsi="Helvetica" w:cs="Arial"/>
        </w:rPr>
        <w:t xml:space="preserve">eir functional infrastructure. </w:t>
      </w:r>
      <w:r>
        <w:rPr>
          <w:rFonts w:ascii="Helvetica" w:hAnsi="Helvetica" w:cs="Arial"/>
        </w:rPr>
        <w:t>Whether natural, cultivated</w:t>
      </w:r>
      <w:r w:rsidR="007853A7">
        <w:rPr>
          <w:rFonts w:ascii="Helvetica" w:hAnsi="Helvetica" w:cs="Arial"/>
        </w:rPr>
        <w:t>,</w:t>
      </w:r>
      <w:r>
        <w:rPr>
          <w:rFonts w:ascii="Helvetica" w:hAnsi="Helvetica" w:cs="Arial"/>
        </w:rPr>
        <w:t xml:space="preserve"> or merely protected regardless of status, such networks provide comprehensive ecosystem services </w:t>
      </w:r>
      <w:r w:rsidR="007853A7">
        <w:rPr>
          <w:rFonts w:ascii="Helvetica" w:hAnsi="Helvetica" w:cs="Arial"/>
        </w:rPr>
        <w:t>such as</w:t>
      </w:r>
      <w:r>
        <w:rPr>
          <w:rFonts w:ascii="Helvetica" w:hAnsi="Helvetica" w:cs="Arial"/>
        </w:rPr>
        <w:t xml:space="preserve"> the management of storm water, reduction of the urban heat island effect</w:t>
      </w:r>
      <w:r w:rsidR="007853A7">
        <w:rPr>
          <w:rFonts w:ascii="Helvetica" w:hAnsi="Helvetica" w:cs="Arial"/>
        </w:rPr>
        <w:t>,</w:t>
      </w:r>
      <w:r>
        <w:rPr>
          <w:rFonts w:ascii="Helvetica" w:hAnsi="Helvetica" w:cs="Arial"/>
        </w:rPr>
        <w:t xml:space="preserve"> and carbon sequest</w:t>
      </w:r>
      <w:r w:rsidR="00A568CA">
        <w:rPr>
          <w:rFonts w:ascii="Helvetica" w:hAnsi="Helvetica" w:cs="Arial"/>
        </w:rPr>
        <w:t xml:space="preserve">ration. </w:t>
      </w:r>
      <w:r>
        <w:rPr>
          <w:rFonts w:ascii="Helvetica" w:hAnsi="Helvetica" w:cs="Arial"/>
        </w:rPr>
        <w:t xml:space="preserve">The innovation </w:t>
      </w:r>
      <w:proofErr w:type="gramStart"/>
      <w:r>
        <w:rPr>
          <w:rFonts w:ascii="Helvetica" w:hAnsi="Helvetica" w:cs="Arial"/>
        </w:rPr>
        <w:t>lies</w:t>
      </w:r>
      <w:proofErr w:type="gramEnd"/>
      <w:r>
        <w:rPr>
          <w:rFonts w:ascii="Helvetica" w:hAnsi="Helvetica" w:cs="Arial"/>
        </w:rPr>
        <w:t xml:space="preserve"> not so much in employing new infrastructural technologies as in acknowledging and working with sys</w:t>
      </w:r>
      <w:r w:rsidR="00A568CA">
        <w:rPr>
          <w:rFonts w:ascii="Helvetica" w:hAnsi="Helvetica" w:cs="Arial"/>
        </w:rPr>
        <w:t xml:space="preserve">tems that have always existed. </w:t>
      </w:r>
      <w:r>
        <w:rPr>
          <w:rFonts w:ascii="Helvetica" w:hAnsi="Helvetica" w:cs="Arial"/>
        </w:rPr>
        <w:t xml:space="preserve">And the results are often far cheaper and more sustainable. </w:t>
      </w:r>
    </w:p>
    <w:p w:rsidR="00141F94" w:rsidRPr="0041368B" w:rsidRDefault="00141F94" w:rsidP="00141F94">
      <w:pPr>
        <w:spacing w:line="360" w:lineRule="auto"/>
        <w:jc w:val="both"/>
        <w:rPr>
          <w:rFonts w:ascii="Helvetica" w:hAnsi="Helvetica" w:cs="Arial"/>
          <w:color w:val="0000FF"/>
        </w:rPr>
      </w:pPr>
    </w:p>
    <w:p w:rsidR="00AD18A8" w:rsidRPr="00AD18A8" w:rsidRDefault="00AD18A8" w:rsidP="00141F94">
      <w:pPr>
        <w:spacing w:line="360" w:lineRule="auto"/>
        <w:jc w:val="both"/>
        <w:rPr>
          <w:rFonts w:ascii="Helvetica" w:hAnsi="Helvetica" w:cs="Arial"/>
          <w:b/>
          <w:i/>
        </w:rPr>
      </w:pPr>
      <w:r w:rsidRPr="00AD18A8">
        <w:rPr>
          <w:rFonts w:ascii="Helvetica" w:hAnsi="Helvetica" w:cs="Arial"/>
          <w:b/>
          <w:i/>
        </w:rPr>
        <w:t xml:space="preserve">Local authorities are often the most effective level of government </w:t>
      </w:r>
    </w:p>
    <w:p w:rsidR="00141F94" w:rsidRDefault="00141F94" w:rsidP="00141F94">
      <w:pPr>
        <w:spacing w:line="360" w:lineRule="auto"/>
        <w:jc w:val="both"/>
        <w:rPr>
          <w:rFonts w:ascii="Helvetica" w:hAnsi="Helvetica" w:cs="Arial"/>
        </w:rPr>
      </w:pPr>
      <w:r w:rsidRPr="0041368B">
        <w:rPr>
          <w:rFonts w:ascii="Helvetica" w:hAnsi="Helvetica" w:cs="Arial"/>
        </w:rPr>
        <w:t>Beyond innovations in urban planning and technol</w:t>
      </w:r>
      <w:r>
        <w:rPr>
          <w:rFonts w:ascii="Helvetica" w:hAnsi="Helvetica" w:cs="Arial"/>
        </w:rPr>
        <w:t>ogy, cities and city–</w:t>
      </w:r>
      <w:r w:rsidRPr="0041368B">
        <w:rPr>
          <w:rFonts w:ascii="Helvetica" w:hAnsi="Helvetica" w:cs="Arial"/>
        </w:rPr>
        <w:t xml:space="preserve">regions may require reformulated governance arrangements to benefit from many of the advantages outlined above. Local authorities must ensure that private-sector innovations are distributed equitably and </w:t>
      </w:r>
      <w:r w:rsidR="007853A7">
        <w:rPr>
          <w:rFonts w:ascii="Helvetica" w:hAnsi="Helvetica" w:cs="Arial"/>
        </w:rPr>
        <w:t>have</w:t>
      </w:r>
      <w:r w:rsidRPr="0041368B">
        <w:rPr>
          <w:rFonts w:ascii="Helvetica" w:hAnsi="Helvetica" w:cs="Arial"/>
        </w:rPr>
        <w:t xml:space="preserve"> the wider health of regional ecosystems in mind. The relatively low position that local authorities hold in the chain of hierarchy often makes them the most effective level of government to deal with the needs of people and the environment on the ground. Concerted policies to provide subsidized housing for the poor, public investments in accessible mass transit, and universal water and sanitation infrastructure are essential.</w:t>
      </w:r>
    </w:p>
    <w:p w:rsidR="00141F94" w:rsidRDefault="00141F94" w:rsidP="00141F94">
      <w:pPr>
        <w:spacing w:line="360" w:lineRule="auto"/>
        <w:jc w:val="both"/>
        <w:rPr>
          <w:rFonts w:ascii="Helvetica" w:hAnsi="Helvetica" w:cs="Arial"/>
        </w:rPr>
      </w:pPr>
    </w:p>
    <w:p w:rsidR="00141F94" w:rsidRPr="0041368B" w:rsidRDefault="007853A7" w:rsidP="00141F94">
      <w:pPr>
        <w:spacing w:line="360" w:lineRule="auto"/>
        <w:jc w:val="both"/>
        <w:rPr>
          <w:rFonts w:ascii="Helvetica" w:hAnsi="Helvetica" w:cs="Arial"/>
        </w:rPr>
      </w:pPr>
      <w:r>
        <w:rPr>
          <w:rFonts w:ascii="Helvetica" w:hAnsi="Helvetica" w:cs="Arial"/>
        </w:rPr>
        <w:t>Local</w:t>
      </w:r>
      <w:r w:rsidR="00141F94">
        <w:rPr>
          <w:rFonts w:ascii="Helvetica" w:hAnsi="Helvetica" w:cs="Arial"/>
        </w:rPr>
        <w:t xml:space="preserve"> Agenda 21 (</w:t>
      </w:r>
      <w:r>
        <w:rPr>
          <w:rFonts w:ascii="Helvetica" w:hAnsi="Helvetica" w:cs="Arial"/>
        </w:rPr>
        <w:t>LA21), launched in 1992 at the Earth Summit</w:t>
      </w:r>
      <w:r w:rsidR="00141F94">
        <w:rPr>
          <w:rFonts w:ascii="Helvetica" w:hAnsi="Helvetica" w:cs="Arial"/>
        </w:rPr>
        <w:t xml:space="preserve"> in Rio de Janeiro, attempted to assist local authorities in tackling many of the global </w:t>
      </w:r>
      <w:r w:rsidR="00141F94">
        <w:rPr>
          <w:rFonts w:ascii="Helvetica" w:hAnsi="Helvetica" w:cs="Arial"/>
        </w:rPr>
        <w:lastRenderedPageBreak/>
        <w:t>sustainability challenges typically conside</w:t>
      </w:r>
      <w:r>
        <w:rPr>
          <w:rFonts w:ascii="Helvetica" w:hAnsi="Helvetica" w:cs="Arial"/>
        </w:rPr>
        <w:t>red beyond their control. LA21 emphasiz</w:t>
      </w:r>
      <w:r w:rsidR="00141F94">
        <w:rPr>
          <w:rFonts w:ascii="Helvetica" w:hAnsi="Helvetica" w:cs="Arial"/>
        </w:rPr>
        <w:t>ed mainstreaming participatory processes in which local stakeholders set their own priorities while at the same time more effectively engaged</w:t>
      </w:r>
      <w:r>
        <w:rPr>
          <w:rFonts w:ascii="Helvetica" w:hAnsi="Helvetica" w:cs="Arial"/>
        </w:rPr>
        <w:t xml:space="preserve"> higher levels of governments. </w:t>
      </w:r>
      <w:r w:rsidR="00141F94">
        <w:rPr>
          <w:rFonts w:ascii="Helvetica" w:hAnsi="Helvetica" w:cs="Arial"/>
        </w:rPr>
        <w:t xml:space="preserve">However, in 2005, frustrated by the failure of the </w:t>
      </w:r>
      <w:r>
        <w:rPr>
          <w:rFonts w:ascii="Helvetica" w:hAnsi="Helvetica" w:cs="Arial"/>
        </w:rPr>
        <w:t>US</w:t>
      </w:r>
      <w:r w:rsidR="00141F94">
        <w:rPr>
          <w:rFonts w:ascii="Helvetica" w:hAnsi="Helvetica" w:cs="Arial"/>
        </w:rPr>
        <w:t xml:space="preserve"> Government to ratify the Kyoto Protocol, more than 140 US cities pledged to meet the </w:t>
      </w:r>
      <w:r>
        <w:rPr>
          <w:rFonts w:ascii="Helvetica" w:hAnsi="Helvetica" w:cs="Arial"/>
        </w:rPr>
        <w:t xml:space="preserve">protocol’s targets themselves. </w:t>
      </w:r>
      <w:r w:rsidR="00141F94">
        <w:rPr>
          <w:rFonts w:ascii="Helvetica" w:hAnsi="Helvetica" w:cs="Arial"/>
        </w:rPr>
        <w:t xml:space="preserve">That same year 18 large cities around the world formed the Large Cities Climate Leadership Group (C40) to address the causes and consequences of climate change where national-level inaction had typically prevailed. </w:t>
      </w:r>
      <w:r>
        <w:rPr>
          <w:rFonts w:ascii="Helvetica" w:hAnsi="Helvetica" w:cs="Arial"/>
        </w:rPr>
        <w:t xml:space="preserve">Twenty </w:t>
      </w:r>
      <w:r w:rsidR="00141F94">
        <w:rPr>
          <w:rFonts w:ascii="Helvetica" w:hAnsi="Helvetica" w:cs="Arial"/>
        </w:rPr>
        <w:t>years after the start of LA21 there is a perceptible tension between process and results, with many national governments ignoring local engagement processes when faster results can be obtained.</w:t>
      </w:r>
    </w:p>
    <w:p w:rsidR="00001D79" w:rsidRDefault="00001D79" w:rsidP="00141F94">
      <w:pPr>
        <w:spacing w:line="360" w:lineRule="auto"/>
        <w:jc w:val="both"/>
        <w:rPr>
          <w:rFonts w:ascii="Helvetica" w:hAnsi="Helvetica" w:cs="Arial"/>
        </w:rPr>
      </w:pPr>
    </w:p>
    <w:p w:rsidR="00001D79" w:rsidRPr="00001D79" w:rsidRDefault="00001D79" w:rsidP="00001D79">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color w:val="262626"/>
          <w:sz w:val="20"/>
          <w:szCs w:val="26"/>
        </w:rPr>
      </w:pPr>
      <w:r w:rsidRPr="00001D79">
        <w:rPr>
          <w:rFonts w:ascii="Helvetica" w:hAnsi="Helvetica" w:cs="Helvetica"/>
          <w:b/>
          <w:bCs/>
          <w:color w:val="262626"/>
          <w:sz w:val="20"/>
          <w:szCs w:val="26"/>
        </w:rPr>
        <w:t>Aichi Target 20</w:t>
      </w:r>
      <w:r w:rsidRPr="00001D79">
        <w:rPr>
          <w:rFonts w:ascii="Helvetica" w:hAnsi="Helvetica" w:cs="Helvetica"/>
          <w:color w:val="262626"/>
          <w:sz w:val="20"/>
          <w:szCs w:val="26"/>
        </w:rPr>
        <w:t xml:space="preserve">: By 2020, at the latest, the mobilization of financial resources for effectively implementing the Strategic Plan for Biodiversity 2011-2020 from all sources, and in accordance with the consolidated and agreed process in the Strategy for Resource </w:t>
      </w:r>
      <w:proofErr w:type="gramStart"/>
      <w:r w:rsidRPr="00001D79">
        <w:rPr>
          <w:rFonts w:ascii="Helvetica" w:hAnsi="Helvetica" w:cs="Helvetica"/>
          <w:color w:val="262626"/>
          <w:sz w:val="20"/>
          <w:szCs w:val="26"/>
        </w:rPr>
        <w:t>Mobilization,</w:t>
      </w:r>
      <w:proofErr w:type="gramEnd"/>
      <w:r w:rsidRPr="00001D79">
        <w:rPr>
          <w:rFonts w:ascii="Helvetica" w:hAnsi="Helvetica" w:cs="Helvetica"/>
          <w:color w:val="262626"/>
          <w:sz w:val="20"/>
          <w:szCs w:val="26"/>
        </w:rPr>
        <w:t xml:space="preserve"> should increase substantially from the current levels. This target will be subject to changes contingent to resource needs assessments to be developed and reported by Parties.</w:t>
      </w:r>
    </w:p>
    <w:p w:rsidR="00001D79" w:rsidRPr="00001D79" w:rsidRDefault="00001D79" w:rsidP="00001D79">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i/>
          <w:color w:val="FF0000"/>
          <w:sz w:val="20"/>
          <w:szCs w:val="26"/>
        </w:rPr>
      </w:pPr>
    </w:p>
    <w:p w:rsidR="00001D79" w:rsidRPr="00001D79" w:rsidRDefault="00001D79" w:rsidP="00001D79">
      <w:pPr>
        <w:widowControl w:val="0"/>
        <w:pBdr>
          <w:top w:val="single" w:sz="12" w:space="1" w:color="auto"/>
          <w:left w:val="single" w:sz="12" w:space="4" w:color="auto"/>
          <w:bottom w:val="single" w:sz="12" w:space="1" w:color="auto"/>
          <w:right w:val="single" w:sz="12" w:space="4" w:color="auto"/>
        </w:pBdr>
        <w:autoSpaceDE w:val="0"/>
        <w:autoSpaceDN w:val="0"/>
        <w:adjustRightInd w:val="0"/>
        <w:jc w:val="both"/>
        <w:rPr>
          <w:rFonts w:ascii="Helvetica" w:hAnsi="Helvetica" w:cs="Helvetica"/>
          <w:color w:val="008000"/>
          <w:sz w:val="20"/>
          <w:szCs w:val="26"/>
        </w:rPr>
      </w:pPr>
      <w:r w:rsidRPr="00001D79">
        <w:rPr>
          <w:rFonts w:ascii="Helvetica" w:hAnsi="Helvetica" w:cs="Helvetica"/>
          <w:i/>
          <w:color w:val="008000"/>
          <w:sz w:val="20"/>
          <w:szCs w:val="26"/>
        </w:rPr>
        <w:t xml:space="preserve">Innovative financing is one of the solutions that will be found at provincial and municipal levels. Most Payment for Ecosystem Services mechanisms (for watersheds or temperature regulation, for example) and examples of tourism revenues accruing to park systems through concessions, for instance, come from sub-national or local governments. </w:t>
      </w:r>
    </w:p>
    <w:p w:rsidR="00141F94" w:rsidRPr="0041368B" w:rsidRDefault="00141F94" w:rsidP="00141F94">
      <w:pPr>
        <w:spacing w:line="360" w:lineRule="auto"/>
        <w:jc w:val="both"/>
        <w:rPr>
          <w:rFonts w:ascii="Helvetica" w:hAnsi="Helvetica" w:cs="Arial"/>
        </w:rPr>
      </w:pPr>
    </w:p>
    <w:p w:rsidR="00141F94" w:rsidRPr="0041368B" w:rsidRDefault="00141F94" w:rsidP="00141F94">
      <w:pPr>
        <w:spacing w:line="360" w:lineRule="auto"/>
        <w:jc w:val="both"/>
        <w:rPr>
          <w:rFonts w:ascii="Helvetica" w:hAnsi="Helvetica" w:cs="Arial"/>
        </w:rPr>
      </w:pPr>
      <w:r>
        <w:rPr>
          <w:rFonts w:ascii="Helvetica" w:hAnsi="Helvetica" w:cs="Arial"/>
        </w:rPr>
        <w:t>Nevertheless, a</w:t>
      </w:r>
      <w:r w:rsidRPr="0041368B">
        <w:rPr>
          <w:rFonts w:ascii="Helvetica" w:hAnsi="Helvetica" w:cs="Arial"/>
        </w:rPr>
        <w:t xml:space="preserve">t the broadest scale of governance (often nationally), governments are beginning to </w:t>
      </w:r>
      <w:r w:rsidR="007853A7">
        <w:rPr>
          <w:rFonts w:ascii="Helvetica" w:hAnsi="Helvetica" w:cs="Arial"/>
        </w:rPr>
        <w:t xml:space="preserve">take action. </w:t>
      </w:r>
      <w:r>
        <w:rPr>
          <w:rFonts w:ascii="Helvetica" w:hAnsi="Helvetica" w:cs="Arial"/>
        </w:rPr>
        <w:t xml:space="preserve">Some have </w:t>
      </w:r>
      <w:r w:rsidRPr="0041368B">
        <w:rPr>
          <w:rFonts w:ascii="Helvetica" w:hAnsi="Helvetica" w:cs="Arial"/>
        </w:rPr>
        <w:t>eliminate</w:t>
      </w:r>
      <w:r>
        <w:rPr>
          <w:rFonts w:ascii="Helvetica" w:hAnsi="Helvetica" w:cs="Arial"/>
        </w:rPr>
        <w:t>d</w:t>
      </w:r>
      <w:r w:rsidRPr="0041368B">
        <w:rPr>
          <w:rFonts w:ascii="Helvetica" w:hAnsi="Helvetica" w:cs="Arial"/>
        </w:rPr>
        <w:t xml:space="preserve"> “perverse” subsidies that artificially support industries that are neither environmentally friendly nor economically competitive. Shifted subsidies tend to support clean-technology innovation, which is accelerating the </w:t>
      </w:r>
      <w:r w:rsidR="007853A7">
        <w:rPr>
          <w:rFonts w:ascii="Helvetica" w:hAnsi="Helvetica" w:cs="Arial"/>
        </w:rPr>
        <w:t>demise</w:t>
      </w:r>
      <w:r w:rsidRPr="0041368B">
        <w:rPr>
          <w:rFonts w:ascii="Helvetica" w:hAnsi="Helvetica" w:cs="Arial"/>
        </w:rPr>
        <w:t xml:space="preserve"> of unsustainable industries. However, for green technology and its associated industries to be </w:t>
      </w:r>
      <w:r w:rsidRPr="0041368B">
        <w:rPr>
          <w:rFonts w:ascii="Helvetica" w:hAnsi="Helvetica" w:cs="Arial"/>
          <w:i/>
        </w:rPr>
        <w:t>socially sustainable</w:t>
      </w:r>
      <w:r w:rsidRPr="0041368B">
        <w:rPr>
          <w:rFonts w:ascii="Helvetica" w:hAnsi="Helvetica" w:cs="Arial"/>
        </w:rPr>
        <w:t>, the most specialized laborers must be appropriately retrained</w:t>
      </w:r>
      <w:r>
        <w:rPr>
          <w:rFonts w:ascii="Helvetica" w:hAnsi="Helvetica" w:cs="Arial"/>
        </w:rPr>
        <w:t xml:space="preserve"> for the new skills that this technology requires</w:t>
      </w:r>
      <w:r w:rsidRPr="0041368B">
        <w:rPr>
          <w:rFonts w:ascii="Helvetica" w:hAnsi="Helvetica" w:cs="Arial"/>
        </w:rPr>
        <w:t xml:space="preserve">. The intense interactions that occur in cities among academia, civil society, and the private sector can support clusters of green industry that link training with jobs to ensure that the availability and skills of workers match the shifting demands of the private sector. </w:t>
      </w:r>
    </w:p>
    <w:p w:rsidR="00141F94" w:rsidRPr="0041368B" w:rsidRDefault="00141F94" w:rsidP="00141F94">
      <w:pPr>
        <w:spacing w:line="360" w:lineRule="auto"/>
        <w:jc w:val="both"/>
        <w:rPr>
          <w:rFonts w:ascii="Helvetica" w:hAnsi="Helvetica" w:cs="Arial"/>
        </w:rPr>
      </w:pPr>
    </w:p>
    <w:p w:rsidR="00141F94" w:rsidRPr="0041368B" w:rsidRDefault="00141F94" w:rsidP="00141F94">
      <w:pPr>
        <w:spacing w:line="360" w:lineRule="auto"/>
        <w:jc w:val="both"/>
        <w:rPr>
          <w:rFonts w:ascii="Helvetica" w:hAnsi="Helvetica" w:cs="Arial"/>
        </w:rPr>
      </w:pPr>
      <w:r w:rsidRPr="0041368B">
        <w:rPr>
          <w:rFonts w:ascii="Helvetica" w:hAnsi="Helvetica" w:cs="Arial"/>
        </w:rPr>
        <w:lastRenderedPageBreak/>
        <w:t xml:space="preserve">Given the multiplicity of stakeholders and sectors involved—and the physical requirements and implications of environmental systems—cities must employ an overarching </w:t>
      </w:r>
      <w:r w:rsidRPr="0041368B">
        <w:rPr>
          <w:rFonts w:ascii="Helvetica" w:hAnsi="Helvetica" w:cs="Arial"/>
          <w:i/>
        </w:rPr>
        <w:t xml:space="preserve">spatial </w:t>
      </w:r>
      <w:r w:rsidRPr="0041368B">
        <w:rPr>
          <w:rFonts w:ascii="Helvetica" w:hAnsi="Helvetica" w:cs="Arial"/>
        </w:rPr>
        <w:t xml:space="preserve">strategy to integrate these governance arrangements. Strategic planning at the </w:t>
      </w:r>
      <w:r w:rsidRPr="007853A7">
        <w:rPr>
          <w:rFonts w:ascii="Helvetica" w:hAnsi="Helvetica" w:cs="Arial"/>
        </w:rPr>
        <w:t>city–region</w:t>
      </w:r>
      <w:r w:rsidRPr="0041368B">
        <w:rPr>
          <w:rFonts w:ascii="Helvetica" w:hAnsi="Helvetica" w:cs="Arial"/>
          <w:i/>
        </w:rPr>
        <w:t xml:space="preserve"> </w:t>
      </w:r>
      <w:r w:rsidRPr="0041368B">
        <w:rPr>
          <w:rFonts w:ascii="Helvetica" w:hAnsi="Helvetica" w:cs="Arial"/>
        </w:rPr>
        <w:t>scale is essential. Local authorities must locate affordable housing near job opportunities and amenities and services. This enhances the quality of life for a city’s residents while reducing resource use and emissions—and these benefit</w:t>
      </w:r>
      <w:r>
        <w:rPr>
          <w:rFonts w:ascii="Helvetica" w:hAnsi="Helvetica" w:cs="Arial"/>
        </w:rPr>
        <w:t>s are all the greater when city–</w:t>
      </w:r>
      <w:r w:rsidRPr="0041368B">
        <w:rPr>
          <w:rFonts w:ascii="Helvetica" w:hAnsi="Helvetica" w:cs="Arial"/>
        </w:rPr>
        <w:t xml:space="preserve">regions invest heavily in public and </w:t>
      </w:r>
      <w:proofErr w:type="spellStart"/>
      <w:r w:rsidRPr="0041368B">
        <w:rPr>
          <w:rFonts w:ascii="Helvetica" w:hAnsi="Helvetica" w:cs="Arial"/>
        </w:rPr>
        <w:t>nonmotorized</w:t>
      </w:r>
      <w:proofErr w:type="spellEnd"/>
      <w:r w:rsidRPr="0041368B">
        <w:rPr>
          <w:rFonts w:ascii="Helvetica" w:hAnsi="Helvetica" w:cs="Arial"/>
        </w:rPr>
        <w:t xml:space="preserve"> transit</w:t>
      </w:r>
      <w:r w:rsidR="008728BE">
        <w:rPr>
          <w:rFonts w:ascii="Helvetica" w:hAnsi="Helvetica" w:cs="Arial"/>
        </w:rPr>
        <w:t xml:space="preserve"> (see Figure 10.3).</w:t>
      </w:r>
      <w:r w:rsidRPr="0041368B">
        <w:rPr>
          <w:rFonts w:ascii="Helvetica" w:hAnsi="Helvetica" w:cs="Arial"/>
        </w:rPr>
        <w:t xml:space="preserve"> With the appropriate participatory planning tools, all urban stakeholders can ensure that their day-to-day needs are inscribed within a practical spatial configuration.</w:t>
      </w:r>
      <w:r w:rsidR="007853A7">
        <w:rPr>
          <w:rFonts w:ascii="Helvetica" w:hAnsi="Helvetica" w:cs="Arial"/>
        </w:rPr>
        <w:t xml:space="preserve"> Promisingly, city–</w:t>
      </w:r>
      <w:r>
        <w:rPr>
          <w:rFonts w:ascii="Helvetica" w:hAnsi="Helvetica" w:cs="Arial"/>
        </w:rPr>
        <w:t>regions are increasingly using advanced GIS and mapping technologies to study regional connectivity and landscape fragmentation.</w:t>
      </w:r>
    </w:p>
    <w:p w:rsidR="008728BE" w:rsidRDefault="008728BE" w:rsidP="009355A8">
      <w:pPr>
        <w:jc w:val="both"/>
        <w:rPr>
          <w:rFonts w:ascii="Helvetica" w:hAnsi="Helvetica"/>
        </w:rPr>
      </w:pPr>
    </w:p>
    <w:tbl>
      <w:tblPr>
        <w:tblStyle w:val="TableGrid"/>
        <w:tblW w:w="0" w:type="auto"/>
        <w:tblInd w:w="108" w:type="dxa"/>
        <w:tblLook w:val="00BF"/>
      </w:tblPr>
      <w:tblGrid>
        <w:gridCol w:w="8748"/>
      </w:tblGrid>
      <w:tr w:rsidR="008728BE">
        <w:tc>
          <w:tcPr>
            <w:tcW w:w="8748" w:type="dxa"/>
          </w:tcPr>
          <w:p w:rsidR="008728BE" w:rsidRPr="006577DA" w:rsidRDefault="008728BE" w:rsidP="009355A8">
            <w:pPr>
              <w:jc w:val="center"/>
              <w:rPr>
                <w:rFonts w:ascii="Helvetica" w:hAnsi="Helvetica" w:cs="Arial"/>
                <w:color w:val="FF0000"/>
                <w:sz w:val="20"/>
              </w:rPr>
            </w:pPr>
            <w:r w:rsidRPr="006577DA">
              <w:rPr>
                <w:rFonts w:ascii="Helvetica" w:hAnsi="Helvetica" w:cs="Arial"/>
                <w:color w:val="FF0000"/>
                <w:sz w:val="20"/>
                <w:highlight w:val="yellow"/>
              </w:rPr>
              <w:t>[Insert image of Curitiba’s famous low-carbon, intermodal transport system.]</w:t>
            </w:r>
          </w:p>
        </w:tc>
      </w:tr>
      <w:tr w:rsidR="008728BE">
        <w:tc>
          <w:tcPr>
            <w:tcW w:w="8748" w:type="dxa"/>
          </w:tcPr>
          <w:p w:rsidR="008728BE" w:rsidRPr="006577DA" w:rsidRDefault="008728BE" w:rsidP="009355A8">
            <w:pPr>
              <w:jc w:val="both"/>
              <w:rPr>
                <w:rFonts w:ascii="Helvetica" w:hAnsi="Helvetica"/>
                <w:sz w:val="20"/>
              </w:rPr>
            </w:pPr>
            <w:r w:rsidRPr="006577DA">
              <w:rPr>
                <w:rFonts w:ascii="Helvetica" w:hAnsi="Helvetica"/>
                <w:b/>
                <w:sz w:val="20"/>
              </w:rPr>
              <w:t>Figure 10.3</w:t>
            </w:r>
            <w:r w:rsidRPr="006577DA">
              <w:rPr>
                <w:rFonts w:ascii="Helvetica" w:hAnsi="Helvetica"/>
                <w:sz w:val="20"/>
              </w:rPr>
              <w:t xml:space="preserve"> </w:t>
            </w:r>
            <w:r w:rsidR="00C71688" w:rsidRPr="006577DA">
              <w:rPr>
                <w:rFonts w:ascii="Helvetica" w:hAnsi="Helvetica"/>
                <w:sz w:val="20"/>
                <w:szCs w:val="23"/>
              </w:rPr>
              <w:t xml:space="preserve">Curitiba’s efficient public transportation system uses 25 percent less fuel per capita on average than its counterparts in other areas of Brazil, thereby reducing fuel consumption </w:t>
            </w:r>
            <w:r w:rsidR="00C71688" w:rsidRPr="006577DA">
              <w:rPr>
                <w:rFonts w:ascii="Helvetica" w:hAnsi="Helvetica"/>
                <w:i/>
                <w:sz w:val="20"/>
                <w:szCs w:val="23"/>
              </w:rPr>
              <w:t>and</w:t>
            </w:r>
            <w:r w:rsidR="00C71688" w:rsidRPr="006577DA">
              <w:rPr>
                <w:rFonts w:ascii="Helvetica" w:hAnsi="Helvetica"/>
                <w:sz w:val="20"/>
                <w:szCs w:val="23"/>
              </w:rPr>
              <w:t xml:space="preserve"> emissions.</w:t>
            </w:r>
          </w:p>
        </w:tc>
      </w:tr>
    </w:tbl>
    <w:p w:rsidR="00141F94" w:rsidRPr="0041368B" w:rsidRDefault="00141F94" w:rsidP="00141F94">
      <w:pPr>
        <w:spacing w:line="360" w:lineRule="auto"/>
        <w:jc w:val="both"/>
        <w:rPr>
          <w:rFonts w:ascii="Helvetica" w:hAnsi="Helvetica"/>
        </w:rPr>
      </w:pPr>
    </w:p>
    <w:p w:rsidR="00141F94" w:rsidRPr="0041368B" w:rsidRDefault="00141F94" w:rsidP="00141F94">
      <w:pPr>
        <w:spacing w:line="360" w:lineRule="auto"/>
        <w:jc w:val="both"/>
        <w:rPr>
          <w:rFonts w:ascii="Helvetica" w:hAnsi="Helvetica" w:cs="Arial"/>
        </w:rPr>
      </w:pPr>
      <w:r w:rsidRPr="0041368B">
        <w:rPr>
          <w:rFonts w:ascii="Helvetica" w:hAnsi="Helvetica" w:cs="Arial"/>
        </w:rPr>
        <w:t xml:space="preserve">Cities are also increasingly looking at the governance of food systems and incorporating wider biodiversity-related vulnerability reduction measures. Urban and </w:t>
      </w:r>
      <w:proofErr w:type="spellStart"/>
      <w:r w:rsidRPr="0041368B">
        <w:rPr>
          <w:rFonts w:ascii="Helvetica" w:hAnsi="Helvetica" w:cs="Arial"/>
        </w:rPr>
        <w:t>peri</w:t>
      </w:r>
      <w:proofErr w:type="spellEnd"/>
      <w:r w:rsidRPr="0041368B">
        <w:rPr>
          <w:rFonts w:ascii="Helvetica" w:hAnsi="Helvetica" w:cs="Arial"/>
        </w:rPr>
        <w:t>-urban agriculture and forestry (</w:t>
      </w:r>
      <w:proofErr w:type="spellStart"/>
      <w:r w:rsidRPr="0041368B">
        <w:rPr>
          <w:rFonts w:ascii="Helvetica" w:hAnsi="Helvetica" w:cs="Arial"/>
        </w:rPr>
        <w:t>UPAF</w:t>
      </w:r>
      <w:proofErr w:type="spellEnd"/>
      <w:r w:rsidRPr="0041368B">
        <w:rPr>
          <w:rFonts w:ascii="Helvetica" w:hAnsi="Helvetica" w:cs="Arial"/>
        </w:rPr>
        <w:t xml:space="preserve">) reduces farm-to-table distance for food products, strengthening food security in the densest areas that need it most. As the effects of climate change imperil agriculture and disrupt supply chains, locally sourced foods raised by farmers more attuned to local conditions can </w:t>
      </w:r>
      <w:r>
        <w:rPr>
          <w:rFonts w:ascii="Helvetica" w:hAnsi="Helvetica" w:cs="Arial"/>
        </w:rPr>
        <w:t>provide a reliable supplement to more distant food sources</w:t>
      </w:r>
      <w:r w:rsidRPr="0041368B">
        <w:rPr>
          <w:rFonts w:ascii="Helvetica" w:hAnsi="Helvetica" w:cs="Arial"/>
        </w:rPr>
        <w:t>. Coming full circle, reduced transport distances also reduce fuel consumption and CO</w:t>
      </w:r>
      <w:r w:rsidRPr="0041368B">
        <w:rPr>
          <w:rFonts w:ascii="Helvetica" w:hAnsi="Helvetica" w:cs="Arial"/>
          <w:vertAlign w:val="subscript"/>
        </w:rPr>
        <w:t>2</w:t>
      </w:r>
      <w:r w:rsidRPr="0041368B">
        <w:rPr>
          <w:rFonts w:ascii="Helvetica" w:hAnsi="Helvetica" w:cs="Arial"/>
        </w:rPr>
        <w:t xml:space="preserve"> emissions, and lessen the need for fuel imports and increasingly intensive energy-extraction methods, thereby lowering cities’ ecological footprints across many dimensions.</w:t>
      </w:r>
    </w:p>
    <w:p w:rsidR="00141F94" w:rsidRPr="0041368B" w:rsidRDefault="00141F94" w:rsidP="00141F94">
      <w:pPr>
        <w:spacing w:line="360" w:lineRule="auto"/>
        <w:jc w:val="both"/>
        <w:rPr>
          <w:rFonts w:ascii="Helvetica" w:hAnsi="Helvetica"/>
          <w:lang w:val="en-ZA"/>
        </w:rPr>
      </w:pPr>
    </w:p>
    <w:p w:rsidR="00141F94" w:rsidRPr="0041368B" w:rsidRDefault="00141F94" w:rsidP="00141F94">
      <w:pPr>
        <w:spacing w:line="360" w:lineRule="auto"/>
        <w:jc w:val="both"/>
        <w:rPr>
          <w:rFonts w:ascii="Helvetica" w:hAnsi="Helvetica"/>
          <w:lang w:val="en-ZA"/>
        </w:rPr>
      </w:pPr>
      <w:r w:rsidRPr="0041368B">
        <w:rPr>
          <w:rFonts w:ascii="Helvetica" w:hAnsi="Helvetica"/>
          <w:lang w:val="en-ZA"/>
        </w:rPr>
        <w:t xml:space="preserve">Lastly, cities can employ specific policy tools to realize many of the above opportunities. Adopting sustainable procurement policies not only ensures transparency and other tenets of good governance, but also ensures that local governments’ purchases and contracts support sustainable environmental and </w:t>
      </w:r>
      <w:proofErr w:type="spellStart"/>
      <w:r w:rsidRPr="0041368B">
        <w:rPr>
          <w:rFonts w:ascii="Helvetica" w:hAnsi="Helvetica"/>
          <w:lang w:val="en-ZA"/>
        </w:rPr>
        <w:lastRenderedPageBreak/>
        <w:t>labor</w:t>
      </w:r>
      <w:proofErr w:type="spellEnd"/>
      <w:r w:rsidRPr="0041368B">
        <w:rPr>
          <w:rFonts w:ascii="Helvetica" w:hAnsi="Helvetica"/>
          <w:lang w:val="en-ZA"/>
        </w:rPr>
        <w:t xml:space="preserve"> practices. Cities can also establish regulations—for example, congestion pricing for private cars driving through dense urban areas—in tandem with incentives—such as subsidized public transit—to guide urban residents to more sustainable </w:t>
      </w:r>
      <w:proofErr w:type="spellStart"/>
      <w:r w:rsidRPr="0041368B">
        <w:rPr>
          <w:rFonts w:ascii="Helvetica" w:hAnsi="Helvetica"/>
          <w:lang w:val="en-ZA"/>
        </w:rPr>
        <w:t>behavior</w:t>
      </w:r>
      <w:proofErr w:type="spellEnd"/>
      <w:r w:rsidRPr="0041368B">
        <w:rPr>
          <w:rFonts w:ascii="Helvetica" w:hAnsi="Helvetica"/>
          <w:lang w:val="en-ZA"/>
        </w:rPr>
        <w:t>. Lastly, cities can establish policies for formalizing the tenure of and extending infrastructure to vulnerable slum dwellers.</w:t>
      </w:r>
    </w:p>
    <w:p w:rsidR="00CC7928" w:rsidRDefault="00CC7928" w:rsidP="003A0BCF">
      <w:pPr>
        <w:spacing w:line="360" w:lineRule="auto"/>
        <w:jc w:val="both"/>
        <w:rPr>
          <w:rFonts w:ascii="Helvetica" w:hAnsi="Helvetica"/>
          <w:lang w:val="en-ZA"/>
        </w:rPr>
      </w:pPr>
    </w:p>
    <w:p w:rsidR="006362B6" w:rsidRPr="006F1B89" w:rsidRDefault="006362B6" w:rsidP="006362B6">
      <w:pPr>
        <w:spacing w:line="360" w:lineRule="auto"/>
        <w:rPr>
          <w:rFonts w:ascii="Helvetica" w:hAnsi="Helvetica"/>
          <w:b/>
          <w:i/>
          <w:sz w:val="20"/>
        </w:rPr>
      </w:pPr>
      <w:r>
        <w:rPr>
          <w:rFonts w:ascii="Helvetica" w:hAnsi="Helvetica"/>
          <w:b/>
          <w:i/>
          <w:sz w:val="20"/>
        </w:rPr>
        <w:t>Select R</w:t>
      </w:r>
      <w:r w:rsidRPr="006F1B89">
        <w:rPr>
          <w:rFonts w:ascii="Helvetica" w:hAnsi="Helvetica"/>
          <w:b/>
          <w:i/>
          <w:sz w:val="20"/>
        </w:rPr>
        <w:t>eferences</w:t>
      </w:r>
    </w:p>
    <w:p w:rsidR="006362B6" w:rsidRDefault="006362B6" w:rsidP="006362B6">
      <w:pPr>
        <w:spacing w:line="360" w:lineRule="auto"/>
        <w:jc w:val="both"/>
        <w:rPr>
          <w:rFonts w:ascii="Helvetica" w:hAnsi="Helvetica"/>
          <w:sz w:val="20"/>
        </w:rPr>
      </w:pPr>
      <w:r w:rsidRPr="002A3903">
        <w:rPr>
          <w:rFonts w:ascii="Helvetica" w:hAnsi="Helvetica"/>
          <w:sz w:val="20"/>
          <w:highlight w:val="yellow"/>
        </w:rPr>
        <w:t>[To come]</w:t>
      </w:r>
      <w:r>
        <w:rPr>
          <w:rFonts w:ascii="Helvetica" w:hAnsi="Helvetica"/>
          <w:sz w:val="20"/>
        </w:rPr>
        <w:t xml:space="preserve"> </w:t>
      </w:r>
    </w:p>
    <w:p w:rsidR="006362B6" w:rsidRDefault="006362B6" w:rsidP="006362B6">
      <w:pPr>
        <w:spacing w:line="360" w:lineRule="auto"/>
        <w:jc w:val="both"/>
        <w:rPr>
          <w:rFonts w:ascii="Helvetica" w:hAnsi="Helvetica"/>
          <w:sz w:val="20"/>
        </w:rPr>
      </w:pPr>
      <w:r>
        <w:rPr>
          <w:rFonts w:ascii="Helvetica" w:hAnsi="Helvetica"/>
          <w:sz w:val="20"/>
        </w:rPr>
        <w:t xml:space="preserve">For a complete bibliography, see </w:t>
      </w:r>
      <w:hyperlink r:id="rId39" w:history="1">
        <w:r w:rsidRPr="00213CD2">
          <w:rPr>
            <w:rStyle w:val="Hyperlink"/>
            <w:rFonts w:ascii="Helvetica" w:hAnsi="Helvetica"/>
            <w:color w:val="auto"/>
            <w:sz w:val="20"/>
            <w:highlight w:val="yellow"/>
            <w:u w:val="none"/>
          </w:rPr>
          <w:t>www.xxx</w:t>
        </w:r>
      </w:hyperlink>
    </w:p>
    <w:p w:rsidR="00D349E3" w:rsidRPr="0041368B" w:rsidRDefault="00D349E3" w:rsidP="006362B6">
      <w:pPr>
        <w:spacing w:line="360" w:lineRule="auto"/>
        <w:jc w:val="both"/>
        <w:rPr>
          <w:rFonts w:ascii="Helvetica" w:hAnsi="Helvetica"/>
          <w:lang w:val="en-ZA"/>
        </w:rPr>
      </w:pPr>
    </w:p>
    <w:p w:rsidR="00C94080" w:rsidRPr="00DA4EDC" w:rsidRDefault="00ED50C0" w:rsidP="003A0BCF">
      <w:pPr>
        <w:spacing w:line="360" w:lineRule="auto"/>
        <w:jc w:val="both"/>
        <w:rPr>
          <w:rFonts w:ascii="Helvetica" w:hAnsi="Helvetica"/>
          <w:b/>
          <w:lang w:val="en-ZA"/>
        </w:rPr>
      </w:pPr>
      <w:r w:rsidRPr="00ED50C0">
        <w:rPr>
          <w:rFonts w:ascii="Helvetica" w:hAnsi="Helvetica"/>
          <w:b/>
          <w:highlight w:val="yellow"/>
          <w:lang w:val="en-ZA"/>
        </w:rPr>
        <w:t>CASE STUDIES</w:t>
      </w:r>
    </w:p>
    <w:p w:rsidR="008C74F9" w:rsidRPr="00F93D06" w:rsidRDefault="003F6F31" w:rsidP="008C74F9">
      <w:pPr>
        <w:spacing w:line="360" w:lineRule="auto"/>
        <w:jc w:val="both"/>
        <w:rPr>
          <w:rFonts w:ascii="Helvetica" w:hAnsi="Helvetica" w:cs="Calibri"/>
          <w:color w:val="008000"/>
        </w:rPr>
      </w:pPr>
      <w:r>
        <w:rPr>
          <w:rFonts w:ascii="Helvetica" w:hAnsi="Helvetica" w:cs="Calibri"/>
          <w:b/>
          <w:color w:val="008000"/>
        </w:rPr>
        <w:t xml:space="preserve">Cartagena </w:t>
      </w:r>
      <w:r w:rsidR="008C74F9" w:rsidRPr="00F93D06">
        <w:rPr>
          <w:rFonts w:ascii="Helvetica" w:hAnsi="Helvetica" w:cs="Calibri"/>
          <w:b/>
          <w:color w:val="008000"/>
        </w:rPr>
        <w:t>– Water Supply, Sewerage, and Environmental Clean-Up</w:t>
      </w:r>
    </w:p>
    <w:p w:rsidR="00ED50C0" w:rsidRPr="00B122AB" w:rsidRDefault="00383C27" w:rsidP="00B122AB">
      <w:pPr>
        <w:autoSpaceDE w:val="0"/>
        <w:autoSpaceDN w:val="0"/>
        <w:adjustRightInd w:val="0"/>
        <w:spacing w:line="360" w:lineRule="auto"/>
        <w:jc w:val="both"/>
        <w:rPr>
          <w:rFonts w:ascii="Helvetica" w:hAnsi="Helvetica" w:cs="Calibri"/>
        </w:rPr>
      </w:pPr>
      <w:r>
        <w:rPr>
          <w:rFonts w:ascii="Helvetica" w:hAnsi="Helvetica" w:cs="Calibri"/>
        </w:rPr>
        <w:t xml:space="preserve">A </w:t>
      </w:r>
      <w:r w:rsidR="00A00C06">
        <w:rPr>
          <w:rFonts w:ascii="Helvetica" w:hAnsi="Helvetica" w:cs="Calibri"/>
        </w:rPr>
        <w:t>20-year</w:t>
      </w:r>
      <w:r>
        <w:rPr>
          <w:rFonts w:ascii="Helvetica" w:hAnsi="Helvetica" w:cs="Calibri"/>
        </w:rPr>
        <w:t xml:space="preserve"> project </w:t>
      </w:r>
      <w:r w:rsidR="00F76CE6">
        <w:rPr>
          <w:rFonts w:ascii="Helvetica" w:hAnsi="Helvetica" w:cs="Calibri"/>
        </w:rPr>
        <w:t xml:space="preserve">(2005–2025) </w:t>
      </w:r>
      <w:r>
        <w:rPr>
          <w:rFonts w:ascii="Helvetica" w:hAnsi="Helvetica" w:cs="Calibri"/>
        </w:rPr>
        <w:t>to rehabilitate and expand</w:t>
      </w:r>
      <w:r w:rsidR="008C74F9" w:rsidRPr="006C3F70">
        <w:rPr>
          <w:rFonts w:ascii="Helvetica" w:hAnsi="Helvetica" w:cs="Calibri"/>
        </w:rPr>
        <w:t xml:space="preserve"> the water supply and sewerage for the city of Cartagena, Colombia, </w:t>
      </w:r>
      <w:r w:rsidR="008C74F9">
        <w:rPr>
          <w:rFonts w:ascii="Helvetica" w:hAnsi="Helvetica" w:cs="Calibri"/>
        </w:rPr>
        <w:t>is providing</w:t>
      </w:r>
      <w:r w:rsidR="008C74F9" w:rsidRPr="006C3F70">
        <w:rPr>
          <w:rFonts w:ascii="Helvetica" w:hAnsi="Helvetica" w:cs="Calibri"/>
        </w:rPr>
        <w:t xml:space="preserve"> opportunities</w:t>
      </w:r>
      <w:r w:rsidR="00D10AD5">
        <w:rPr>
          <w:rFonts w:ascii="Helvetica" w:hAnsi="Helvetica" w:cs="Calibri"/>
        </w:rPr>
        <w:t xml:space="preserve"> </w:t>
      </w:r>
      <w:r w:rsidR="004E74C4">
        <w:rPr>
          <w:rFonts w:ascii="Helvetica" w:hAnsi="Helvetica" w:cs="Calibri"/>
        </w:rPr>
        <w:t>to sustainably dispose</w:t>
      </w:r>
      <w:r w:rsidR="004F7735">
        <w:rPr>
          <w:rFonts w:ascii="Helvetica" w:hAnsi="Helvetica" w:cs="Calibri"/>
        </w:rPr>
        <w:t xml:space="preserve"> of wastewater</w:t>
      </w:r>
      <w:r w:rsidR="001A4A58">
        <w:rPr>
          <w:rFonts w:ascii="Helvetica" w:hAnsi="Helvetica" w:cs="Calibri"/>
        </w:rPr>
        <w:t>,</w:t>
      </w:r>
      <w:r w:rsidR="004E74C4">
        <w:rPr>
          <w:rFonts w:ascii="Helvetica" w:hAnsi="Helvetica" w:cs="Calibri"/>
        </w:rPr>
        <w:t xml:space="preserve"> restore</w:t>
      </w:r>
      <w:r w:rsidR="008C74F9" w:rsidRPr="006C3F70">
        <w:rPr>
          <w:rFonts w:ascii="Helvetica" w:hAnsi="Helvetica" w:cs="Calibri"/>
        </w:rPr>
        <w:t xml:space="preserve"> an imp</w:t>
      </w:r>
      <w:r w:rsidR="001A4A58">
        <w:rPr>
          <w:rFonts w:ascii="Helvetica" w:hAnsi="Helvetica" w:cs="Calibri"/>
        </w:rPr>
        <w:t>ortant coastal wetland,</w:t>
      </w:r>
      <w:r w:rsidR="004E74C4">
        <w:rPr>
          <w:rFonts w:ascii="Helvetica" w:hAnsi="Helvetica" w:cs="Calibri"/>
        </w:rPr>
        <w:t xml:space="preserve"> and improve</w:t>
      </w:r>
      <w:r w:rsidR="008C74F9" w:rsidRPr="006C3F70">
        <w:rPr>
          <w:rFonts w:ascii="Helvetica" w:hAnsi="Helvetica" w:cs="Calibri"/>
        </w:rPr>
        <w:t xml:space="preserve"> sanitary conditions and access to clean water for the city’s poor.</w:t>
      </w:r>
      <w:r w:rsidR="0048467E">
        <w:rPr>
          <w:rFonts w:ascii="Helvetica" w:hAnsi="Helvetica" w:cs="Calibri"/>
        </w:rPr>
        <w:t xml:space="preserve"> </w:t>
      </w:r>
      <w:r w:rsidR="008C74F9" w:rsidRPr="006C3F70">
        <w:rPr>
          <w:rFonts w:ascii="Helvetica" w:hAnsi="Helvetica" w:cs="Calibri"/>
        </w:rPr>
        <w:t>The approach integrate</w:t>
      </w:r>
      <w:r w:rsidR="008C74F9">
        <w:rPr>
          <w:rFonts w:ascii="Helvetica" w:hAnsi="Helvetica" w:cs="Calibri"/>
        </w:rPr>
        <w:t>s</w:t>
      </w:r>
      <w:r w:rsidR="008C74F9" w:rsidRPr="006C3F70">
        <w:rPr>
          <w:rFonts w:ascii="Helvetica" w:hAnsi="Helvetica" w:cs="Calibri"/>
        </w:rPr>
        <w:t xml:space="preserve"> several innovations, among them r</w:t>
      </w:r>
      <w:r w:rsidR="00F76CE6">
        <w:rPr>
          <w:rFonts w:ascii="Helvetica" w:hAnsi="Helvetica" w:cs="Calibri"/>
        </w:rPr>
        <w:t>estoration of degraded habitats,</w:t>
      </w:r>
      <w:r w:rsidR="008C74F9" w:rsidRPr="006C3F70">
        <w:rPr>
          <w:rFonts w:ascii="Helvetica" w:hAnsi="Helvetica" w:cs="Calibri"/>
        </w:rPr>
        <w:t xml:space="preserve"> improved protection of a legally protect</w:t>
      </w:r>
      <w:r w:rsidR="00203006">
        <w:rPr>
          <w:rFonts w:ascii="Helvetica" w:hAnsi="Helvetica" w:cs="Calibri"/>
        </w:rPr>
        <w:t>ed area</w:t>
      </w:r>
      <w:r w:rsidR="00F76CE6">
        <w:rPr>
          <w:rFonts w:ascii="Helvetica" w:hAnsi="Helvetica" w:cs="Calibri"/>
        </w:rPr>
        <w:t>,</w:t>
      </w:r>
      <w:r w:rsidR="008C74F9" w:rsidRPr="006C3F70">
        <w:rPr>
          <w:rFonts w:ascii="Helvetica" w:hAnsi="Helvetica" w:cs="Calibri"/>
        </w:rPr>
        <w:t xml:space="preserve"> use of a cumulative environmental impact assessment (the</w:t>
      </w:r>
      <w:r w:rsidR="00F76CE6">
        <w:rPr>
          <w:rFonts w:ascii="Helvetica" w:hAnsi="Helvetica" w:cs="Calibri"/>
        </w:rPr>
        <w:t xml:space="preserve"> first of its kind in Colombia),</w:t>
      </w:r>
      <w:r w:rsidR="008C74F9" w:rsidRPr="006C3F70">
        <w:rPr>
          <w:rFonts w:ascii="Helvetica" w:hAnsi="Helvetica" w:cs="Calibri"/>
        </w:rPr>
        <w:t xml:space="preserve"> and establishment of a multidisciplinary expert panel to oversee the design and site-selection process.</w:t>
      </w:r>
      <w:r w:rsidR="00E86EA2">
        <w:rPr>
          <w:rFonts w:ascii="Helvetica" w:hAnsi="Helvetica" w:cs="Calibri"/>
        </w:rPr>
        <w:t xml:space="preserve"> This</w:t>
      </w:r>
      <w:r w:rsidR="008C74F9" w:rsidRPr="006C3F70">
        <w:rPr>
          <w:rFonts w:ascii="Helvetica" w:hAnsi="Helvetica" w:cs="Calibri"/>
        </w:rPr>
        <w:t xml:space="preserve"> project demonstrates the importance of considering biodiversity as part of a project’s initial goals. By adopting this approach, the issues surrounding the disposal of 145,000 cubic meters per day of polluted wastewater </w:t>
      </w:r>
      <w:r w:rsidR="008C74F9">
        <w:rPr>
          <w:rFonts w:ascii="Helvetica" w:hAnsi="Helvetica" w:cs="Calibri"/>
        </w:rPr>
        <w:t>are being</w:t>
      </w:r>
      <w:r w:rsidR="008C74F9" w:rsidRPr="006C3F70">
        <w:rPr>
          <w:rFonts w:ascii="Helvetica" w:hAnsi="Helvetica" w:cs="Calibri"/>
        </w:rPr>
        <w:t xml:space="preserve"> overcome. By integrating the views of local stakeholders, perceptions have been changed and landscapes once thought of as degraded or unattractive </w:t>
      </w:r>
      <w:r w:rsidR="008C74F9">
        <w:rPr>
          <w:rFonts w:ascii="Helvetica" w:hAnsi="Helvetica" w:cs="Calibri"/>
        </w:rPr>
        <w:t>are</w:t>
      </w:r>
      <w:r w:rsidR="008C74F9" w:rsidRPr="006C3F70">
        <w:rPr>
          <w:rFonts w:ascii="Helvetica" w:hAnsi="Helvetica" w:cs="Calibri"/>
        </w:rPr>
        <w:t xml:space="preserve"> becom</w:t>
      </w:r>
      <w:r w:rsidR="008C74F9">
        <w:rPr>
          <w:rFonts w:ascii="Helvetica" w:hAnsi="Helvetica" w:cs="Calibri"/>
        </w:rPr>
        <w:t>ing</w:t>
      </w:r>
      <w:r w:rsidR="008C74F9" w:rsidRPr="006C3F70">
        <w:rPr>
          <w:rFonts w:ascii="Helvetica" w:hAnsi="Helvetica" w:cs="Calibri"/>
        </w:rPr>
        <w:t xml:space="preserve"> economic, aesthetic, and ecological assets. Not only </w:t>
      </w:r>
      <w:r w:rsidR="008C74F9">
        <w:rPr>
          <w:rFonts w:ascii="Helvetica" w:hAnsi="Helvetica" w:cs="Calibri"/>
        </w:rPr>
        <w:t>are</w:t>
      </w:r>
      <w:r w:rsidR="00396667">
        <w:rPr>
          <w:rFonts w:ascii="Helvetica" w:hAnsi="Helvetica" w:cs="Calibri"/>
        </w:rPr>
        <w:t xml:space="preserve"> </w:t>
      </w:r>
      <w:r w:rsidR="008C74F9" w:rsidRPr="006C3F70">
        <w:rPr>
          <w:rFonts w:ascii="Helvetica" w:hAnsi="Helvetica" w:cs="Calibri"/>
        </w:rPr>
        <w:t>sanitary conditions be</w:t>
      </w:r>
      <w:r w:rsidR="008C74F9">
        <w:rPr>
          <w:rFonts w:ascii="Helvetica" w:hAnsi="Helvetica" w:cs="Calibri"/>
        </w:rPr>
        <w:t>ing</w:t>
      </w:r>
      <w:r w:rsidR="008C74F9" w:rsidRPr="006C3F70">
        <w:rPr>
          <w:rFonts w:ascii="Helvetica" w:hAnsi="Helvetica" w:cs="Calibri"/>
        </w:rPr>
        <w:t xml:space="preserve"> </w:t>
      </w:r>
      <w:r w:rsidR="00396667">
        <w:rPr>
          <w:rFonts w:ascii="Helvetica" w:hAnsi="Helvetica" w:cs="Calibri"/>
        </w:rPr>
        <w:t>improved</w:t>
      </w:r>
      <w:r w:rsidR="008C74F9" w:rsidRPr="006C3F70">
        <w:rPr>
          <w:rFonts w:ascii="Helvetica" w:hAnsi="Helvetica" w:cs="Calibri"/>
        </w:rPr>
        <w:t xml:space="preserve">, but the expansion of water-supply services </w:t>
      </w:r>
      <w:r w:rsidR="008C74F9">
        <w:rPr>
          <w:rFonts w:ascii="Helvetica" w:hAnsi="Helvetica" w:cs="Calibri"/>
        </w:rPr>
        <w:t>is</w:t>
      </w:r>
      <w:r w:rsidR="008C74F9" w:rsidRPr="006C3F70">
        <w:rPr>
          <w:rFonts w:ascii="Helvetica" w:hAnsi="Helvetica" w:cs="Calibri"/>
        </w:rPr>
        <w:t xml:space="preserve"> increas</w:t>
      </w:r>
      <w:r w:rsidR="008C74F9">
        <w:rPr>
          <w:rFonts w:ascii="Helvetica" w:hAnsi="Helvetica" w:cs="Calibri"/>
        </w:rPr>
        <w:t>ing</w:t>
      </w:r>
      <w:r w:rsidR="008C74F9" w:rsidRPr="006C3F70">
        <w:rPr>
          <w:rFonts w:ascii="Helvetica" w:hAnsi="Helvetica" w:cs="Calibri"/>
        </w:rPr>
        <w:t xml:space="preserve"> land values. The holistic thinking applied in Cartagena demonstrates how the needs of infrastructure, biodiversity, and local communities can be integrated in a mutually beneficial and sustainable manner.</w:t>
      </w:r>
      <w:r w:rsidR="00B122AB">
        <w:rPr>
          <w:rFonts w:ascii="Helvetica" w:hAnsi="Helvetica" w:cs="Calibri"/>
        </w:rPr>
        <w:t xml:space="preserve"> </w:t>
      </w:r>
      <w:r w:rsidR="00AA66DD">
        <w:rPr>
          <w:rFonts w:ascii="Helvetica" w:hAnsi="Helvetica" w:cs="Calibri"/>
          <w:color w:val="FF0000"/>
          <w:highlight w:val="yellow"/>
        </w:rPr>
        <w:t>[Insert photo of Carta</w:t>
      </w:r>
      <w:r w:rsidR="00ED50C0" w:rsidRPr="00ED50C0">
        <w:rPr>
          <w:rFonts w:ascii="Helvetica" w:hAnsi="Helvetica" w:cs="Calibri"/>
          <w:color w:val="FF0000"/>
          <w:highlight w:val="yellow"/>
        </w:rPr>
        <w:t>gena.]</w:t>
      </w:r>
    </w:p>
    <w:p w:rsidR="000D657C" w:rsidRDefault="000D657C" w:rsidP="00717703">
      <w:pPr>
        <w:spacing w:line="360" w:lineRule="auto"/>
        <w:jc w:val="both"/>
        <w:rPr>
          <w:rFonts w:ascii="Helvetica" w:hAnsi="Helvetica" w:cs="Calibri"/>
        </w:rPr>
      </w:pPr>
    </w:p>
    <w:p w:rsidR="00D325F7" w:rsidRPr="00F93D06" w:rsidRDefault="00D325F7" w:rsidP="00D325F7">
      <w:pPr>
        <w:spacing w:line="360" w:lineRule="auto"/>
        <w:rPr>
          <w:rFonts w:ascii="Helvetica" w:hAnsi="Helvetica"/>
          <w:b/>
          <w:color w:val="008000"/>
        </w:rPr>
      </w:pPr>
      <w:r w:rsidRPr="00F93D06">
        <w:rPr>
          <w:rFonts w:ascii="Helvetica" w:hAnsi="Helvetica"/>
          <w:b/>
          <w:color w:val="008000"/>
        </w:rPr>
        <w:lastRenderedPageBreak/>
        <w:t xml:space="preserve">The Way of the Future: Urban Eco-Areas </w:t>
      </w:r>
    </w:p>
    <w:p w:rsidR="005A5B09" w:rsidRPr="0057510B" w:rsidRDefault="00D325F7" w:rsidP="00B122AB">
      <w:pPr>
        <w:tabs>
          <w:tab w:val="left" w:pos="3932"/>
        </w:tabs>
        <w:spacing w:line="360" w:lineRule="auto"/>
        <w:jc w:val="both"/>
        <w:rPr>
          <w:rFonts w:ascii="Helvetica" w:hAnsi="Helvetica" w:cs="Arial"/>
          <w:szCs w:val="26"/>
        </w:rPr>
      </w:pPr>
      <w:r w:rsidRPr="008C301A">
        <w:rPr>
          <w:rFonts w:ascii="Helvetica" w:hAnsi="Helvetica"/>
        </w:rPr>
        <w:t>Some cities are starting to change their way</w:t>
      </w:r>
      <w:r w:rsidR="0077538B">
        <w:rPr>
          <w:rFonts w:ascii="Helvetica" w:hAnsi="Helvetica"/>
        </w:rPr>
        <w:t>s</w:t>
      </w:r>
      <w:r w:rsidRPr="008C301A">
        <w:rPr>
          <w:rFonts w:ascii="Helvetica" w:hAnsi="Helvetica"/>
        </w:rPr>
        <w:t xml:space="preserve">. </w:t>
      </w:r>
      <w:r w:rsidR="0077538B">
        <w:rPr>
          <w:rFonts w:ascii="Helvetica" w:hAnsi="Helvetica"/>
          <w:lang w:val="en-CA"/>
        </w:rPr>
        <w:t>The</w:t>
      </w:r>
      <w:r w:rsidR="00A61813">
        <w:rPr>
          <w:rFonts w:ascii="Helvetica" w:hAnsi="Helvetica"/>
          <w:lang w:val="en-CA"/>
        </w:rPr>
        <w:t>y’</w:t>
      </w:r>
      <w:r w:rsidRPr="008C301A">
        <w:rPr>
          <w:rFonts w:ascii="Helvetica" w:hAnsi="Helvetica"/>
          <w:lang w:val="en-CA"/>
        </w:rPr>
        <w:t xml:space="preserve">re taxing wastes, encouraging renewable energies, promoting car sharing, and optimising natural sources of light. The best examples are in urban eco-areas such as Copenhagen’s </w:t>
      </w:r>
      <w:proofErr w:type="spellStart"/>
      <w:r w:rsidRPr="008C301A">
        <w:rPr>
          <w:rFonts w:ascii="Helvetica" w:hAnsi="Helvetica"/>
          <w:lang w:val="en-CA"/>
        </w:rPr>
        <w:t>Vesterbro</w:t>
      </w:r>
      <w:proofErr w:type="spellEnd"/>
      <w:r w:rsidRPr="008C301A">
        <w:rPr>
          <w:rFonts w:ascii="Helvetica" w:hAnsi="Helvetica"/>
          <w:lang w:val="en-CA"/>
        </w:rPr>
        <w:t xml:space="preserve">, London’s </w:t>
      </w:r>
      <w:proofErr w:type="spellStart"/>
      <w:r w:rsidRPr="008C301A">
        <w:rPr>
          <w:rFonts w:ascii="Helvetica" w:hAnsi="Helvetica"/>
          <w:lang w:val="en-CA"/>
        </w:rPr>
        <w:t>Bed</w:t>
      </w:r>
      <w:r w:rsidR="007A5EDB">
        <w:rPr>
          <w:rFonts w:ascii="Helvetica" w:hAnsi="Helvetica"/>
          <w:lang w:val="en-CA"/>
        </w:rPr>
        <w:t>dington</w:t>
      </w:r>
      <w:proofErr w:type="spellEnd"/>
      <w:r w:rsidR="007A5EDB">
        <w:rPr>
          <w:rFonts w:ascii="Helvetica" w:hAnsi="Helvetica"/>
          <w:lang w:val="en-CA"/>
        </w:rPr>
        <w:t xml:space="preserve"> Zero Energy Development</w:t>
      </w:r>
      <w:r w:rsidRPr="008C301A">
        <w:rPr>
          <w:rFonts w:ascii="Helvetica" w:hAnsi="Helvetica"/>
          <w:lang w:val="en-CA"/>
        </w:rPr>
        <w:t xml:space="preserve">, Vauban in Freiburg </w:t>
      </w:r>
      <w:proofErr w:type="spellStart"/>
      <w:r w:rsidRPr="008C301A">
        <w:rPr>
          <w:rStyle w:val="st"/>
          <w:rFonts w:ascii="Helvetica" w:hAnsi="Helvetica"/>
        </w:rPr>
        <w:t>im</w:t>
      </w:r>
      <w:proofErr w:type="spellEnd"/>
      <w:r w:rsidRPr="008C301A">
        <w:rPr>
          <w:rStyle w:val="st"/>
          <w:rFonts w:ascii="Helvetica" w:hAnsi="Helvetica"/>
        </w:rPr>
        <w:t xml:space="preserve"> </w:t>
      </w:r>
      <w:proofErr w:type="spellStart"/>
      <w:r w:rsidRPr="007A5EDB">
        <w:rPr>
          <w:rStyle w:val="Emphasis"/>
          <w:rFonts w:ascii="Helvetica" w:hAnsi="Helvetica"/>
          <w:i w:val="0"/>
        </w:rPr>
        <w:t>Breisgau</w:t>
      </w:r>
      <w:proofErr w:type="spellEnd"/>
      <w:r w:rsidRPr="007A5EDB">
        <w:rPr>
          <w:rStyle w:val="Emphasis"/>
          <w:rFonts w:ascii="Helvetica" w:hAnsi="Helvetica"/>
          <w:i w:val="0"/>
        </w:rPr>
        <w:t>,</w:t>
      </w:r>
      <w:r w:rsidRPr="008C301A">
        <w:rPr>
          <w:rStyle w:val="Emphasis"/>
          <w:rFonts w:ascii="Helvetica" w:hAnsi="Helvetica"/>
        </w:rPr>
        <w:t xml:space="preserve"> </w:t>
      </w:r>
      <w:r w:rsidR="007A5EDB">
        <w:rPr>
          <w:rFonts w:ascii="Helvetica" w:hAnsi="Helvetica"/>
          <w:lang w:val="en-CA"/>
        </w:rPr>
        <w:t>and</w:t>
      </w:r>
      <w:r w:rsidR="00621F0D">
        <w:rPr>
          <w:rFonts w:ascii="Helvetica" w:hAnsi="Helvetica"/>
          <w:lang w:val="en-CA"/>
        </w:rPr>
        <w:t xml:space="preserve"> the</w:t>
      </w:r>
      <w:r w:rsidRPr="008C301A">
        <w:rPr>
          <w:rFonts w:ascii="Helvetica" w:hAnsi="Helvetica"/>
          <w:lang w:val="en-CA"/>
        </w:rPr>
        <w:t xml:space="preserve"> Eva </w:t>
      </w:r>
      <w:proofErr w:type="spellStart"/>
      <w:r w:rsidRPr="008C301A">
        <w:rPr>
          <w:rFonts w:ascii="Helvetica" w:hAnsi="Helvetica"/>
          <w:lang w:val="en-CA"/>
        </w:rPr>
        <w:t>Lanxmeer</w:t>
      </w:r>
      <w:proofErr w:type="spellEnd"/>
      <w:r w:rsidRPr="008C301A">
        <w:rPr>
          <w:rFonts w:ascii="Helvetica" w:hAnsi="Helvetica"/>
          <w:lang w:val="en-CA"/>
        </w:rPr>
        <w:t xml:space="preserve"> </w:t>
      </w:r>
      <w:r w:rsidR="00621F0D">
        <w:rPr>
          <w:rFonts w:ascii="Helvetica" w:hAnsi="Helvetica"/>
          <w:lang w:val="en-CA"/>
        </w:rPr>
        <w:t xml:space="preserve">quarter </w:t>
      </w:r>
      <w:r w:rsidR="007A5EDB">
        <w:rPr>
          <w:rFonts w:ascii="Helvetica" w:hAnsi="Helvetica"/>
          <w:lang w:val="en-CA"/>
        </w:rPr>
        <w:t>in</w:t>
      </w:r>
      <w:r w:rsidR="00621F0D">
        <w:rPr>
          <w:rFonts w:ascii="Helvetica" w:hAnsi="Helvetica"/>
          <w:lang w:val="en-CA"/>
        </w:rPr>
        <w:t xml:space="preserve"> the city of </w:t>
      </w:r>
      <w:proofErr w:type="spellStart"/>
      <w:r w:rsidR="00621F0D">
        <w:rPr>
          <w:rFonts w:ascii="Helvetica" w:hAnsi="Helvetica"/>
          <w:lang w:val="en-CA"/>
        </w:rPr>
        <w:t>Culemborg</w:t>
      </w:r>
      <w:proofErr w:type="spellEnd"/>
      <w:r w:rsidR="00621F0D">
        <w:rPr>
          <w:rFonts w:ascii="Helvetica" w:hAnsi="Helvetica"/>
          <w:lang w:val="en-CA"/>
        </w:rPr>
        <w:t xml:space="preserve"> </w:t>
      </w:r>
      <w:r w:rsidRPr="008C301A">
        <w:rPr>
          <w:rFonts w:ascii="Helvetica" w:hAnsi="Helvetica"/>
          <w:lang w:val="en-CA"/>
        </w:rPr>
        <w:t xml:space="preserve">in the Netherlands. These areas are designed to be carbon neutral and to promote concepts of eco-citizenship, encouraging people to </w:t>
      </w:r>
      <w:r w:rsidR="00EA64F0">
        <w:rPr>
          <w:rFonts w:ascii="Helvetica" w:hAnsi="Helvetica"/>
          <w:lang w:val="en-CA"/>
        </w:rPr>
        <w:t>impro</w:t>
      </w:r>
      <w:r w:rsidR="00142682">
        <w:rPr>
          <w:rFonts w:ascii="Helvetica" w:hAnsi="Helvetica"/>
          <w:lang w:val="en-CA"/>
        </w:rPr>
        <w:t>ve</w:t>
      </w:r>
      <w:r w:rsidRPr="008C301A">
        <w:rPr>
          <w:rFonts w:ascii="Helvetica" w:hAnsi="Helvetica"/>
          <w:lang w:val="en-CA"/>
        </w:rPr>
        <w:t xml:space="preserve"> their own well-being by preserving the environment. </w:t>
      </w:r>
      <w:r w:rsidR="00B04B17">
        <w:rPr>
          <w:rFonts w:ascii="Helvetica" w:hAnsi="Helvetica"/>
          <w:lang w:val="en-CA"/>
        </w:rPr>
        <w:t>“C</w:t>
      </w:r>
      <w:r w:rsidRPr="008C301A">
        <w:rPr>
          <w:rFonts w:ascii="Helvetica" w:hAnsi="Helvetica"/>
          <w:lang w:val="en-CA"/>
        </w:rPr>
        <w:t>ities of tomorrow</w:t>
      </w:r>
      <w:r w:rsidR="00B04B17">
        <w:rPr>
          <w:rFonts w:ascii="Helvetica" w:hAnsi="Helvetica"/>
          <w:lang w:val="en-CA"/>
        </w:rPr>
        <w:t>”</w:t>
      </w:r>
      <w:r w:rsidRPr="008C301A">
        <w:rPr>
          <w:rFonts w:ascii="Helvetica" w:hAnsi="Helvetica"/>
          <w:lang w:val="en-CA"/>
        </w:rPr>
        <w:t xml:space="preserve"> </w:t>
      </w:r>
      <w:r w:rsidR="00B04B17">
        <w:rPr>
          <w:rFonts w:ascii="Helvetica" w:hAnsi="Helvetica"/>
          <w:lang w:val="en-CA"/>
        </w:rPr>
        <w:t xml:space="preserve">are also </w:t>
      </w:r>
      <w:r w:rsidR="003F37EF">
        <w:rPr>
          <w:rFonts w:ascii="Helvetica" w:hAnsi="Helvetica"/>
          <w:lang w:val="en-CA"/>
        </w:rPr>
        <w:t>beginning</w:t>
      </w:r>
      <w:r w:rsidRPr="008C301A">
        <w:rPr>
          <w:rFonts w:ascii="Helvetica" w:hAnsi="Helvetica"/>
          <w:lang w:val="en-CA"/>
        </w:rPr>
        <w:t xml:space="preserve"> to emerge</w:t>
      </w:r>
      <w:r w:rsidR="0094777D">
        <w:rPr>
          <w:rFonts w:ascii="Helvetica" w:hAnsi="Helvetica"/>
          <w:lang w:val="en-CA"/>
        </w:rPr>
        <w:t>—cities that</w:t>
      </w:r>
      <w:r w:rsidRPr="008C301A">
        <w:rPr>
          <w:rFonts w:ascii="Helvetica" w:hAnsi="Helvetica"/>
          <w:lang w:val="en-CA"/>
        </w:rPr>
        <w:t xml:space="preserve"> are ecological and technological at the same time. For example</w:t>
      </w:r>
      <w:r>
        <w:rPr>
          <w:rFonts w:ascii="Helvetica" w:hAnsi="Helvetica"/>
          <w:lang w:val="en-CA"/>
        </w:rPr>
        <w:t xml:space="preserve">, the </w:t>
      </w:r>
      <w:r w:rsidR="00441DA3" w:rsidRPr="00441DA3">
        <w:rPr>
          <w:rFonts w:ascii="Helvetica" w:hAnsi="Helvetica"/>
          <w:lang w:val="en-CA"/>
        </w:rPr>
        <w:t xml:space="preserve">energy-independent </w:t>
      </w:r>
      <w:r>
        <w:rPr>
          <w:rFonts w:ascii="Helvetica" w:hAnsi="Helvetica"/>
          <w:lang w:val="en-CA"/>
        </w:rPr>
        <w:t xml:space="preserve">city </w:t>
      </w:r>
      <w:r w:rsidRPr="00441DA3">
        <w:rPr>
          <w:rFonts w:ascii="Helvetica" w:hAnsi="Helvetica"/>
          <w:lang w:val="en-CA"/>
        </w:rPr>
        <w:t xml:space="preserve">of </w:t>
      </w:r>
      <w:proofErr w:type="spellStart"/>
      <w:r w:rsidR="00EC6AB0" w:rsidRPr="00441DA3">
        <w:rPr>
          <w:rFonts w:ascii="Helvetica" w:hAnsi="Helvetica"/>
          <w:lang w:val="en-CA"/>
        </w:rPr>
        <w:t>Gwanggyo</w:t>
      </w:r>
      <w:proofErr w:type="spellEnd"/>
      <w:r w:rsidR="00441DA3">
        <w:rPr>
          <w:rFonts w:ascii="Helvetica" w:hAnsi="Helvetica"/>
          <w:lang w:val="en-CA"/>
        </w:rPr>
        <w:t xml:space="preserve"> in South Korea</w:t>
      </w:r>
      <w:r w:rsidRPr="00441DA3">
        <w:rPr>
          <w:rFonts w:ascii="Helvetica" w:hAnsi="Helvetica"/>
          <w:lang w:val="en-CA"/>
        </w:rPr>
        <w:t xml:space="preserve"> </w:t>
      </w:r>
      <w:r w:rsidR="00441DA3">
        <w:rPr>
          <w:rFonts w:ascii="Helvetica" w:hAnsi="Helvetica"/>
          <w:lang w:val="en-CA"/>
        </w:rPr>
        <w:t>will be</w:t>
      </w:r>
      <w:r w:rsidRPr="00441DA3">
        <w:rPr>
          <w:rFonts w:ascii="Helvetica" w:hAnsi="Helvetica"/>
        </w:rPr>
        <w:t xml:space="preserve"> a verdant acropolis of organic “hill” structures, with eight buildings that mix housing, offices, entertainment areas, and other facilities, thereby reducing transportation needs while also building a strong sense of community.</w:t>
      </w:r>
      <w:r w:rsidR="00F66E3F" w:rsidRPr="00441DA3">
        <w:rPr>
          <w:rFonts w:ascii="Helvetica" w:hAnsi="Helvetica"/>
          <w:lang w:val="en-CA"/>
        </w:rPr>
        <w:t xml:space="preserve"> </w:t>
      </w:r>
      <w:r>
        <w:rPr>
          <w:rFonts w:ascii="Helvetica" w:hAnsi="Helvetica"/>
          <w:lang w:val="en-CA"/>
        </w:rPr>
        <w:t>In Ab</w:t>
      </w:r>
      <w:r w:rsidRPr="008C301A">
        <w:rPr>
          <w:rFonts w:ascii="Helvetica" w:hAnsi="Helvetica"/>
          <w:lang w:val="en-CA"/>
        </w:rPr>
        <w:t xml:space="preserve">u Dhabi, </w:t>
      </w:r>
      <w:r w:rsidR="0057510B">
        <w:rPr>
          <w:rFonts w:ascii="Helvetica" w:hAnsi="Helvetica"/>
          <w:lang w:val="en-CA"/>
        </w:rPr>
        <w:t>the</w:t>
      </w:r>
      <w:r w:rsidR="009C21BC">
        <w:rPr>
          <w:rFonts w:ascii="Helvetica" w:hAnsi="Helvetica"/>
          <w:lang w:val="en-CA"/>
        </w:rPr>
        <w:t xml:space="preserve"> planned city </w:t>
      </w:r>
      <w:r w:rsidR="0057510B">
        <w:rPr>
          <w:rFonts w:ascii="Helvetica" w:hAnsi="Helvetica"/>
          <w:lang w:val="en-CA"/>
        </w:rPr>
        <w:t xml:space="preserve">of </w:t>
      </w:r>
      <w:proofErr w:type="spellStart"/>
      <w:r w:rsidR="0057510B">
        <w:rPr>
          <w:rFonts w:ascii="Helvetica" w:hAnsi="Helvetica"/>
          <w:lang w:val="en-CA"/>
        </w:rPr>
        <w:t>Masd</w:t>
      </w:r>
      <w:r w:rsidRPr="008C301A">
        <w:rPr>
          <w:rFonts w:ascii="Helvetica" w:hAnsi="Helvetica"/>
          <w:lang w:val="en-CA"/>
        </w:rPr>
        <w:t>ar</w:t>
      </w:r>
      <w:proofErr w:type="spellEnd"/>
      <w:r w:rsidRPr="008C301A">
        <w:rPr>
          <w:rFonts w:ascii="Helvetica" w:hAnsi="Helvetica"/>
        </w:rPr>
        <w:t xml:space="preserve"> will rely entirely on solar energy and other renewable energy sources, with a zero-carbon, zero-waste ecology. This eco</w:t>
      </w:r>
      <w:r w:rsidR="003F37EF">
        <w:rPr>
          <w:rFonts w:ascii="Helvetica" w:hAnsi="Helvetica"/>
        </w:rPr>
        <w:t>-</w:t>
      </w:r>
      <w:r w:rsidRPr="008C301A">
        <w:rPr>
          <w:rFonts w:ascii="Helvetica" w:hAnsi="Helvetica"/>
        </w:rPr>
        <w:t>city will eventually comprise 6.5 square kilometers and by 2020 be home to 90,000 inhabitants. Transport will be based only on citizen’s feet, bikes, and for further distances, a rapid electric tramway.</w:t>
      </w:r>
      <w:r w:rsidR="00B122AB">
        <w:rPr>
          <w:rFonts w:ascii="Helvetica" w:hAnsi="Helvetica"/>
        </w:rPr>
        <w:t xml:space="preserve"> </w:t>
      </w:r>
      <w:r w:rsidR="001F34E2" w:rsidRPr="00C923BD">
        <w:rPr>
          <w:rFonts w:ascii="Helvetica" w:hAnsi="Helvetica"/>
          <w:color w:val="FF0000"/>
          <w:highlight w:val="yellow"/>
        </w:rPr>
        <w:t xml:space="preserve">[Insert photo of </w:t>
      </w:r>
      <w:proofErr w:type="spellStart"/>
      <w:r w:rsidR="001F34E2" w:rsidRPr="00C923BD">
        <w:rPr>
          <w:rFonts w:ascii="Helvetica" w:hAnsi="Helvetica"/>
          <w:color w:val="FF0000"/>
          <w:highlight w:val="yellow"/>
        </w:rPr>
        <w:t>Gwanggyo</w:t>
      </w:r>
      <w:proofErr w:type="spellEnd"/>
      <w:r w:rsidR="001F34E2" w:rsidRPr="00C923BD">
        <w:rPr>
          <w:rFonts w:ascii="Helvetica" w:hAnsi="Helvetica"/>
          <w:color w:val="FF0000"/>
          <w:highlight w:val="yellow"/>
        </w:rPr>
        <w:t>, South Korea, from Kathryn Campbell.]</w:t>
      </w:r>
    </w:p>
    <w:p w:rsidR="005A5B09" w:rsidRDefault="005A5B09" w:rsidP="00B122AB">
      <w:pPr>
        <w:tabs>
          <w:tab w:val="left" w:pos="3932"/>
        </w:tabs>
        <w:spacing w:line="360" w:lineRule="auto"/>
        <w:jc w:val="both"/>
        <w:rPr>
          <w:rFonts w:ascii="Helvetica" w:hAnsi="Helvetica"/>
          <w:color w:val="FF0000"/>
        </w:rPr>
      </w:pPr>
    </w:p>
    <w:p w:rsidR="006577DA" w:rsidRPr="00143051" w:rsidRDefault="006577DA" w:rsidP="006577DA">
      <w:pPr>
        <w:spacing w:line="360" w:lineRule="auto"/>
        <w:rPr>
          <w:rFonts w:ascii="Helvetica" w:hAnsi="Helvetica" w:cs="Helvetica"/>
          <w:b/>
          <w:color w:val="008000"/>
          <w:szCs w:val="30"/>
        </w:rPr>
      </w:pPr>
      <w:r w:rsidRPr="00143051">
        <w:rPr>
          <w:rFonts w:ascii="Helvetica" w:hAnsi="Helvetica" w:cs="Helvetica"/>
          <w:b/>
          <w:color w:val="008000"/>
          <w:szCs w:val="30"/>
        </w:rPr>
        <w:t>From Open Dump to Green</w:t>
      </w:r>
      <w:r>
        <w:rPr>
          <w:rFonts w:ascii="Helvetica" w:hAnsi="Helvetica" w:cs="Helvetica"/>
          <w:b/>
          <w:color w:val="008000"/>
          <w:szCs w:val="30"/>
        </w:rPr>
        <w:t>ery</w:t>
      </w:r>
      <w:r w:rsidRPr="00143051">
        <w:rPr>
          <w:rFonts w:ascii="Helvetica" w:hAnsi="Helvetica" w:cs="Helvetica"/>
          <w:b/>
          <w:color w:val="008000"/>
          <w:szCs w:val="30"/>
        </w:rPr>
        <w:t xml:space="preserve">: Mumbai’s </w:t>
      </w:r>
      <w:proofErr w:type="spellStart"/>
      <w:r w:rsidRPr="00143051">
        <w:rPr>
          <w:rFonts w:ascii="Helvetica" w:hAnsi="Helvetica" w:cs="Helvetica"/>
          <w:b/>
          <w:color w:val="008000"/>
          <w:szCs w:val="30"/>
        </w:rPr>
        <w:t>Gorai</w:t>
      </w:r>
      <w:proofErr w:type="spellEnd"/>
      <w:r w:rsidRPr="00143051">
        <w:rPr>
          <w:rFonts w:ascii="Helvetica" w:hAnsi="Helvetica" w:cs="Helvetica"/>
          <w:b/>
          <w:color w:val="008000"/>
          <w:szCs w:val="30"/>
        </w:rPr>
        <w:t xml:space="preserve"> Dump Closure Project</w:t>
      </w:r>
    </w:p>
    <w:p w:rsidR="006577DA" w:rsidRPr="00D944BF" w:rsidRDefault="006577DA" w:rsidP="006577DA">
      <w:pPr>
        <w:widowControl w:val="0"/>
        <w:autoSpaceDE w:val="0"/>
        <w:autoSpaceDN w:val="0"/>
        <w:adjustRightInd w:val="0"/>
        <w:spacing w:line="360" w:lineRule="auto"/>
        <w:jc w:val="both"/>
        <w:rPr>
          <w:rFonts w:ascii="Helvetica" w:hAnsi="Helvetica"/>
          <w:szCs w:val="32"/>
        </w:rPr>
      </w:pPr>
      <w:r w:rsidRPr="00143051">
        <w:rPr>
          <w:rFonts w:ascii="Helvetica" w:hAnsi="Helvetica" w:cs="Helvetica"/>
          <w:szCs w:val="30"/>
        </w:rPr>
        <w:t xml:space="preserve">The city of Mumbai generates about 6,500 tons per day of municipal solid waste and about 2,400 tons </w:t>
      </w:r>
      <w:r>
        <w:rPr>
          <w:rFonts w:ascii="Helvetica" w:hAnsi="Helvetica" w:cs="Helvetica"/>
          <w:szCs w:val="30"/>
        </w:rPr>
        <w:t xml:space="preserve">per day </w:t>
      </w:r>
      <w:r w:rsidRPr="00143051">
        <w:rPr>
          <w:rFonts w:ascii="Helvetica" w:hAnsi="Helvetica" w:cs="Helvetica"/>
          <w:szCs w:val="30"/>
        </w:rPr>
        <w:t xml:space="preserve">of construction waste. </w:t>
      </w:r>
      <w:r>
        <w:rPr>
          <w:rFonts w:ascii="Helvetica" w:hAnsi="Helvetica" w:cs="Helvetica"/>
          <w:szCs w:val="30"/>
        </w:rPr>
        <w:t xml:space="preserve">For almost 40 years, </w:t>
      </w:r>
      <w:r w:rsidRPr="00143051">
        <w:rPr>
          <w:rFonts w:ascii="Helvetica" w:hAnsi="Helvetica" w:cs="Helvetica"/>
          <w:szCs w:val="30"/>
        </w:rPr>
        <w:t xml:space="preserve">all of </w:t>
      </w:r>
      <w:r>
        <w:rPr>
          <w:rFonts w:ascii="Helvetica" w:hAnsi="Helvetica" w:cs="Helvetica"/>
          <w:szCs w:val="30"/>
        </w:rPr>
        <w:t>that</w:t>
      </w:r>
      <w:r w:rsidRPr="00143051">
        <w:rPr>
          <w:rFonts w:ascii="Helvetica" w:hAnsi="Helvetica" w:cs="Helvetica"/>
          <w:szCs w:val="30"/>
        </w:rPr>
        <w:t xml:space="preserve"> waste </w:t>
      </w:r>
      <w:r>
        <w:rPr>
          <w:rFonts w:ascii="Helvetica" w:hAnsi="Helvetica" w:cs="Helvetica"/>
          <w:szCs w:val="30"/>
        </w:rPr>
        <w:t>went</w:t>
      </w:r>
      <w:r w:rsidRPr="00143051">
        <w:rPr>
          <w:rFonts w:ascii="Helvetica" w:hAnsi="Helvetica" w:cs="Helvetica"/>
          <w:szCs w:val="30"/>
        </w:rPr>
        <w:t xml:space="preserve"> to </w:t>
      </w:r>
      <w:proofErr w:type="spellStart"/>
      <w:r w:rsidRPr="00143051">
        <w:rPr>
          <w:rFonts w:ascii="Helvetica" w:hAnsi="Helvetica" w:cs="Helvetica"/>
          <w:szCs w:val="30"/>
        </w:rPr>
        <w:t>Gorai</w:t>
      </w:r>
      <w:proofErr w:type="spellEnd"/>
      <w:r w:rsidRPr="00143051">
        <w:rPr>
          <w:rFonts w:ascii="Helvetica" w:hAnsi="Helvetica" w:cs="Helvetica"/>
          <w:szCs w:val="30"/>
        </w:rPr>
        <w:t xml:space="preserve"> Dump—a </w:t>
      </w:r>
      <w:r w:rsidR="000F3CDC" w:rsidRPr="00143051">
        <w:rPr>
          <w:rFonts w:ascii="Helvetica" w:hAnsi="Helvetica" w:cs="Helvetica"/>
          <w:szCs w:val="30"/>
        </w:rPr>
        <w:t xml:space="preserve">20-hectare </w:t>
      </w:r>
      <w:r w:rsidRPr="00143051">
        <w:rPr>
          <w:rFonts w:ascii="Helvetica" w:hAnsi="Helvetica" w:cs="Helvetica"/>
          <w:szCs w:val="30"/>
        </w:rPr>
        <w:t xml:space="preserve">open dumpsite in Mumbai’s western suburbs. Situated next to a creek and close to residential areas, the dump had caused significant environmental damage and long been known as one of the unhealthiest places in </w:t>
      </w:r>
      <w:proofErr w:type="gramStart"/>
      <w:r w:rsidRPr="00143051">
        <w:rPr>
          <w:rFonts w:ascii="Helvetica" w:hAnsi="Helvetica" w:cs="Helvetica"/>
          <w:szCs w:val="30"/>
        </w:rPr>
        <w:t>Mumbai.</w:t>
      </w:r>
      <w:proofErr w:type="gramEnd"/>
      <w:r w:rsidRPr="00143051">
        <w:rPr>
          <w:rFonts w:ascii="Helvetica" w:hAnsi="Helvetica" w:cs="Helvetica"/>
          <w:szCs w:val="30"/>
        </w:rPr>
        <w:t xml:space="preserve"> Closure of the site in 2009 involved leveling and reforming the heaps of garbage (their average height was 26 meters), covering them with impermeable surfaces, and </w:t>
      </w:r>
      <w:r>
        <w:rPr>
          <w:rFonts w:ascii="Helvetica" w:hAnsi="Helvetica" w:cs="Helvetica"/>
          <w:szCs w:val="30"/>
        </w:rPr>
        <w:t>converting them into</w:t>
      </w:r>
      <w:r w:rsidRPr="00143051">
        <w:rPr>
          <w:rFonts w:ascii="Helvetica" w:hAnsi="Helvetica" w:cs="Helvetica"/>
          <w:szCs w:val="30"/>
        </w:rPr>
        <w:t xml:space="preserve"> </w:t>
      </w:r>
      <w:r>
        <w:rPr>
          <w:rFonts w:ascii="Helvetica" w:hAnsi="Helvetica" w:cs="Helvetica"/>
          <w:szCs w:val="30"/>
        </w:rPr>
        <w:t xml:space="preserve">a </w:t>
      </w:r>
      <w:r w:rsidRPr="00143051">
        <w:rPr>
          <w:rFonts w:ascii="Helvetica" w:hAnsi="Helvetica" w:cs="Helvetica"/>
          <w:szCs w:val="30"/>
        </w:rPr>
        <w:t xml:space="preserve">high-quality green area. The next step in the project will be installing a power </w:t>
      </w:r>
      <w:r w:rsidRPr="00143051">
        <w:rPr>
          <w:rFonts w:ascii="Helvetica" w:hAnsi="Helvetica" w:cs="Helvetica"/>
          <w:szCs w:val="30"/>
        </w:rPr>
        <w:lastRenderedPageBreak/>
        <w:t xml:space="preserve">plant at the site that will run on methane gas from the decomposing garbage—thereby producing electricity as well as reducing greenhouse gas emissions. The project has already yielded many </w:t>
      </w:r>
      <w:r w:rsidR="00AC5D50">
        <w:rPr>
          <w:rFonts w:ascii="Helvetica" w:hAnsi="Helvetica" w:cs="Helvetica"/>
          <w:szCs w:val="30"/>
        </w:rPr>
        <w:t>public-</w:t>
      </w:r>
      <w:r>
        <w:rPr>
          <w:rFonts w:ascii="Helvetica" w:hAnsi="Helvetica" w:cs="Helvetica"/>
          <w:szCs w:val="30"/>
        </w:rPr>
        <w:t xml:space="preserve">health and lifestyle </w:t>
      </w:r>
      <w:r w:rsidRPr="00143051">
        <w:rPr>
          <w:rFonts w:ascii="Helvetica" w:hAnsi="Helvetica" w:cs="Helvetica"/>
          <w:szCs w:val="30"/>
        </w:rPr>
        <w:t>benefits</w:t>
      </w:r>
      <w:r w:rsidR="00AC060D">
        <w:rPr>
          <w:rFonts w:ascii="Helvetica" w:hAnsi="Helvetica" w:cs="Helvetica"/>
          <w:szCs w:val="30"/>
        </w:rPr>
        <w:t xml:space="preserve"> that have completely transformed the </w:t>
      </w:r>
      <w:r w:rsidR="00AC5D50">
        <w:rPr>
          <w:rFonts w:ascii="Helvetica" w:hAnsi="Helvetica" w:cs="Helvetica"/>
          <w:szCs w:val="30"/>
        </w:rPr>
        <w:t>lives of local residents</w:t>
      </w:r>
      <w:r w:rsidRPr="00143051">
        <w:rPr>
          <w:rFonts w:ascii="Helvetica" w:hAnsi="Helvetica" w:cs="Helvetica"/>
          <w:szCs w:val="30"/>
        </w:rPr>
        <w:t xml:space="preserve">. </w:t>
      </w:r>
      <w:r w:rsidR="00AC5D50">
        <w:rPr>
          <w:rFonts w:ascii="Helvetica" w:hAnsi="Helvetica" w:cs="Helvetica"/>
          <w:szCs w:val="30"/>
        </w:rPr>
        <w:t>They</w:t>
      </w:r>
      <w:r w:rsidRPr="00143051">
        <w:rPr>
          <w:rFonts w:ascii="Helvetica" w:hAnsi="Helvetica" w:cs="Helvetica"/>
          <w:szCs w:val="30"/>
        </w:rPr>
        <w:t xml:space="preserve"> have a beautiful new green space to enjoy, air and water quality have improved, </w:t>
      </w:r>
      <w:r w:rsidRPr="00143051">
        <w:rPr>
          <w:rFonts w:ascii="Helvetica" w:hAnsi="Helvetica" w:cs="Arial"/>
          <w:color w:val="000000"/>
          <w:szCs w:val="18"/>
        </w:rPr>
        <w:t xml:space="preserve">breeding flies </w:t>
      </w:r>
      <w:r>
        <w:rPr>
          <w:rFonts w:ascii="Helvetica" w:hAnsi="Helvetica" w:cs="Arial"/>
          <w:color w:val="000000"/>
          <w:szCs w:val="18"/>
        </w:rPr>
        <w:t>and rodents have been eliminated</w:t>
      </w:r>
      <w:r w:rsidRPr="00143051">
        <w:rPr>
          <w:rFonts w:ascii="Helvetica" w:hAnsi="Helvetica" w:cs="Arial"/>
          <w:color w:val="000000"/>
          <w:szCs w:val="18"/>
        </w:rPr>
        <w:t xml:space="preserve">, </w:t>
      </w:r>
      <w:r w:rsidRPr="00143051">
        <w:rPr>
          <w:rFonts w:ascii="Helvetica" w:hAnsi="Helvetica" w:cs="Helvetica"/>
          <w:szCs w:val="30"/>
        </w:rPr>
        <w:t>and property values in the area have increased fivefold.</w:t>
      </w:r>
      <w:r>
        <w:rPr>
          <w:rFonts w:ascii="Helvetica" w:hAnsi="Helvetica" w:cs="Helvetica"/>
          <w:szCs w:val="30"/>
        </w:rPr>
        <w:t xml:space="preserve"> </w:t>
      </w:r>
      <w:r w:rsidRPr="00550264">
        <w:rPr>
          <w:rFonts w:ascii="Helvetica" w:hAnsi="Helvetica"/>
          <w:color w:val="FF0000"/>
          <w:highlight w:val="yellow"/>
        </w:rPr>
        <w:t xml:space="preserve">[Insert photo </w:t>
      </w:r>
      <w:r>
        <w:rPr>
          <w:rFonts w:ascii="Helvetica" w:hAnsi="Helvetica"/>
          <w:color w:val="FF0000"/>
          <w:highlight w:val="yellow"/>
        </w:rPr>
        <w:t xml:space="preserve">of </w:t>
      </w:r>
      <w:proofErr w:type="spellStart"/>
      <w:r>
        <w:rPr>
          <w:rFonts w:ascii="Helvetica" w:hAnsi="Helvetica"/>
          <w:color w:val="FF0000"/>
          <w:highlight w:val="yellow"/>
        </w:rPr>
        <w:t>Gorai</w:t>
      </w:r>
      <w:proofErr w:type="spellEnd"/>
      <w:r>
        <w:rPr>
          <w:rFonts w:ascii="Helvetica" w:hAnsi="Helvetica"/>
          <w:color w:val="FF0000"/>
          <w:highlight w:val="yellow"/>
        </w:rPr>
        <w:t xml:space="preserve"> Dump; before and after photos would be great</w:t>
      </w:r>
      <w:r w:rsidRPr="00C01110">
        <w:rPr>
          <w:rFonts w:ascii="Helvetica" w:hAnsi="Helvetica"/>
          <w:color w:val="FF0000"/>
          <w:highlight w:val="yellow"/>
        </w:rPr>
        <w:t>]</w:t>
      </w:r>
    </w:p>
    <w:p w:rsidR="006577DA" w:rsidRDefault="006577DA" w:rsidP="005A5B09">
      <w:pPr>
        <w:spacing w:line="360" w:lineRule="auto"/>
        <w:jc w:val="both"/>
        <w:rPr>
          <w:rFonts w:ascii="Helvetica" w:hAnsi="Helvetica"/>
          <w:b/>
          <w:color w:val="008000"/>
        </w:rPr>
      </w:pPr>
    </w:p>
    <w:p w:rsidR="005A5B09" w:rsidRPr="006054BB" w:rsidRDefault="005A5B09" w:rsidP="005A5B09">
      <w:pPr>
        <w:spacing w:line="360" w:lineRule="auto"/>
        <w:jc w:val="both"/>
        <w:rPr>
          <w:rFonts w:ascii="Helvetica" w:hAnsi="Helvetica"/>
          <w:b/>
          <w:color w:val="008000"/>
        </w:rPr>
      </w:pPr>
      <w:r w:rsidRPr="006054BB">
        <w:rPr>
          <w:rFonts w:ascii="Helvetica" w:hAnsi="Helvetica"/>
          <w:b/>
          <w:color w:val="008000"/>
        </w:rPr>
        <w:t>Montreal</w:t>
      </w:r>
      <w:r>
        <w:rPr>
          <w:rFonts w:ascii="Helvetica" w:hAnsi="Helvetica"/>
          <w:b/>
          <w:color w:val="008000"/>
        </w:rPr>
        <w:t>’s</w:t>
      </w:r>
      <w:r w:rsidRPr="006054BB">
        <w:rPr>
          <w:rFonts w:ascii="Helvetica" w:hAnsi="Helvetica"/>
          <w:b/>
          <w:color w:val="008000"/>
        </w:rPr>
        <w:t xml:space="preserve"> Urban </w:t>
      </w:r>
      <w:proofErr w:type="spellStart"/>
      <w:r w:rsidRPr="006054BB">
        <w:rPr>
          <w:rFonts w:ascii="Helvetica" w:hAnsi="Helvetica"/>
          <w:b/>
          <w:color w:val="008000"/>
        </w:rPr>
        <w:t>Ecoterritories</w:t>
      </w:r>
      <w:proofErr w:type="spellEnd"/>
    </w:p>
    <w:p w:rsidR="005A5B09" w:rsidRPr="00AE5657" w:rsidRDefault="00FE1795" w:rsidP="00AE5657">
      <w:pPr>
        <w:spacing w:line="360" w:lineRule="auto"/>
        <w:jc w:val="both"/>
        <w:rPr>
          <w:rFonts w:ascii="Helvetica" w:hAnsi="Helvetica"/>
        </w:rPr>
      </w:pPr>
      <w:r>
        <w:rPr>
          <w:rFonts w:ascii="Helvetica" w:hAnsi="Helvetica"/>
        </w:rPr>
        <w:t>Montreal’s</w:t>
      </w:r>
      <w:r w:rsidR="00D41189">
        <w:rPr>
          <w:rFonts w:ascii="Helvetica" w:hAnsi="Helvetica"/>
        </w:rPr>
        <w:t xml:space="preserve"> </w:t>
      </w:r>
      <w:proofErr w:type="spellStart"/>
      <w:r w:rsidR="00D41189">
        <w:rPr>
          <w:rFonts w:ascii="Helvetica" w:hAnsi="Helvetica"/>
        </w:rPr>
        <w:t>ecoterritories</w:t>
      </w:r>
      <w:proofErr w:type="spellEnd"/>
      <w:r w:rsidR="005A5B09" w:rsidRPr="00861842">
        <w:rPr>
          <w:rFonts w:ascii="Helvetica" w:hAnsi="Helvetica"/>
        </w:rPr>
        <w:t xml:space="preserve"> </w:t>
      </w:r>
      <w:r>
        <w:rPr>
          <w:rFonts w:ascii="Helvetica" w:hAnsi="Helvetica"/>
        </w:rPr>
        <w:t>are</w:t>
      </w:r>
      <w:r w:rsidR="005A5B09" w:rsidRPr="00861842">
        <w:rPr>
          <w:rFonts w:ascii="Helvetica" w:hAnsi="Helvetica"/>
        </w:rPr>
        <w:t xml:space="preserve"> a network of critical conservation areas.</w:t>
      </w:r>
      <w:r>
        <w:rPr>
          <w:rFonts w:ascii="Helvetica" w:hAnsi="Helvetica"/>
        </w:rPr>
        <w:t xml:space="preserve"> </w:t>
      </w:r>
      <w:r w:rsidR="005A5B09" w:rsidRPr="00861842">
        <w:rPr>
          <w:rFonts w:ascii="Helvetica" w:hAnsi="Helvetica"/>
        </w:rPr>
        <w:t xml:space="preserve">In 2004, to halt </w:t>
      </w:r>
      <w:r w:rsidR="005A5B09">
        <w:rPr>
          <w:rFonts w:ascii="Helvetica" w:hAnsi="Helvetica"/>
        </w:rPr>
        <w:t>the</w:t>
      </w:r>
      <w:r w:rsidR="005A5B09" w:rsidRPr="00861842">
        <w:rPr>
          <w:rFonts w:ascii="Helvetica" w:hAnsi="Helvetica"/>
        </w:rPr>
        <w:t xml:space="preserve"> annual loss of 75 hectares of woodlands, </w:t>
      </w:r>
      <w:r w:rsidR="007B1FFF">
        <w:rPr>
          <w:rFonts w:ascii="Helvetica" w:hAnsi="Helvetica"/>
        </w:rPr>
        <w:t>Montreal</w:t>
      </w:r>
      <w:r w:rsidR="005A5B09" w:rsidRPr="00861842">
        <w:rPr>
          <w:rFonts w:ascii="Helvetica" w:hAnsi="Helvetica"/>
        </w:rPr>
        <w:t xml:space="preserve"> </w:t>
      </w:r>
      <w:r w:rsidR="005A5B09" w:rsidRPr="00861842">
        <w:rPr>
          <w:rFonts w:ascii="Helvetica" w:eastAsia="Times New Roman" w:hAnsi="Helvetica"/>
          <w:color w:val="000000"/>
          <w:lang w:eastAsia="en-CA"/>
        </w:rPr>
        <w:t xml:space="preserve">identified 10 areas larger than 15 hectares </w:t>
      </w:r>
      <w:r w:rsidR="005A5B09">
        <w:rPr>
          <w:rFonts w:ascii="Helvetica" w:eastAsia="Times New Roman" w:hAnsi="Helvetica"/>
          <w:color w:val="000000"/>
          <w:lang w:eastAsia="en-CA"/>
        </w:rPr>
        <w:t>in which to prioritize</w:t>
      </w:r>
      <w:r w:rsidR="005A5B09" w:rsidRPr="00861842">
        <w:rPr>
          <w:rFonts w:ascii="Helvetica" w:eastAsia="Times New Roman" w:hAnsi="Helvetica"/>
          <w:color w:val="000000"/>
          <w:lang w:eastAsia="en-CA"/>
        </w:rPr>
        <w:t xml:space="preserve"> the protection and enhancement of natural spaces</w:t>
      </w:r>
      <w:r w:rsidR="005A5B09">
        <w:rPr>
          <w:rFonts w:ascii="Helvetica" w:eastAsia="Times New Roman" w:hAnsi="Helvetica"/>
          <w:color w:val="000000"/>
          <w:lang w:eastAsia="en-CA"/>
        </w:rPr>
        <w:t>. The</w:t>
      </w:r>
      <w:r w:rsidR="00D41189">
        <w:rPr>
          <w:rFonts w:ascii="Helvetica" w:eastAsia="Times New Roman" w:hAnsi="Helvetica"/>
          <w:color w:val="000000"/>
          <w:lang w:eastAsia="en-CA"/>
        </w:rPr>
        <w:t>se</w:t>
      </w:r>
      <w:r w:rsidR="005A5B09">
        <w:rPr>
          <w:rFonts w:ascii="Helvetica" w:eastAsia="Times New Roman" w:hAnsi="Helvetica"/>
          <w:color w:val="000000"/>
          <w:lang w:eastAsia="en-CA"/>
        </w:rPr>
        <w:t xml:space="preserve"> </w:t>
      </w:r>
      <w:r w:rsidR="00A07B59">
        <w:rPr>
          <w:rFonts w:ascii="Helvetica" w:eastAsia="Times New Roman" w:hAnsi="Helvetica"/>
          <w:color w:val="000000"/>
          <w:lang w:eastAsia="en-CA"/>
        </w:rPr>
        <w:t>“</w:t>
      </w:r>
      <w:proofErr w:type="spellStart"/>
      <w:r w:rsidR="00D41189">
        <w:rPr>
          <w:rFonts w:ascii="Helvetica" w:eastAsia="Times New Roman" w:hAnsi="Helvetica"/>
          <w:color w:val="000000"/>
          <w:lang w:eastAsia="en-CA"/>
        </w:rPr>
        <w:t>ecoterritories</w:t>
      </w:r>
      <w:proofErr w:type="spellEnd"/>
      <w:r w:rsidR="00A07B59">
        <w:rPr>
          <w:rFonts w:ascii="Helvetica" w:eastAsia="Times New Roman" w:hAnsi="Helvetica"/>
          <w:color w:val="000000"/>
          <w:lang w:eastAsia="en-CA"/>
        </w:rPr>
        <w:t>”</w:t>
      </w:r>
      <w:r w:rsidR="005A5B09" w:rsidRPr="00861842">
        <w:rPr>
          <w:rFonts w:ascii="Helvetica" w:eastAsia="Times New Roman" w:hAnsi="Helvetica"/>
          <w:color w:val="000000"/>
          <w:lang w:eastAsia="en-CA"/>
        </w:rPr>
        <w:t xml:space="preserve"> </w:t>
      </w:r>
      <w:r w:rsidR="008225EA">
        <w:rPr>
          <w:rFonts w:ascii="Helvetica" w:hAnsi="Helvetica"/>
        </w:rPr>
        <w:t>comprise</w:t>
      </w:r>
      <w:r w:rsidR="005A5B09" w:rsidRPr="00861842">
        <w:rPr>
          <w:rFonts w:ascii="Helvetica" w:hAnsi="Helvetica"/>
        </w:rPr>
        <w:t xml:space="preserve"> core zones (pockets of biodiversity), protective buffer</w:t>
      </w:r>
      <w:r w:rsidR="00A07B59">
        <w:rPr>
          <w:rFonts w:ascii="Helvetica" w:hAnsi="Helvetica"/>
        </w:rPr>
        <w:t>s</w:t>
      </w:r>
      <w:r w:rsidR="005A5B09" w:rsidRPr="00861842">
        <w:rPr>
          <w:rFonts w:ascii="Helvetica" w:hAnsi="Helvetica"/>
        </w:rPr>
        <w:t xml:space="preserve">, and ecological corridors </w:t>
      </w:r>
      <w:r w:rsidR="005A5B09" w:rsidRPr="00861842">
        <w:rPr>
          <w:rFonts w:ascii="Helvetica" w:eastAsia="Times New Roman" w:hAnsi="Helvetica"/>
          <w:color w:val="000000"/>
          <w:lang w:eastAsia="en-CA"/>
        </w:rPr>
        <w:t>(see map)</w:t>
      </w:r>
      <w:r w:rsidR="005A5B09">
        <w:rPr>
          <w:rFonts w:ascii="Helvetica" w:eastAsia="Times New Roman" w:hAnsi="Helvetica"/>
          <w:color w:val="000000"/>
          <w:lang w:eastAsia="en-CA"/>
        </w:rPr>
        <w:t xml:space="preserve"> and</w:t>
      </w:r>
      <w:r w:rsidR="005A5B09" w:rsidRPr="00861842">
        <w:rPr>
          <w:rFonts w:ascii="Helvetica" w:eastAsia="Times New Roman" w:hAnsi="Helvetica"/>
          <w:color w:val="000000"/>
          <w:lang w:eastAsia="en-CA"/>
        </w:rPr>
        <w:t xml:space="preserve"> include a mix of existing protected </w:t>
      </w:r>
      <w:r w:rsidR="00A07B59">
        <w:rPr>
          <w:rFonts w:ascii="Helvetica" w:eastAsia="Times New Roman" w:hAnsi="Helvetica"/>
          <w:color w:val="000000"/>
          <w:lang w:eastAsia="en-CA"/>
        </w:rPr>
        <w:t xml:space="preserve">areas and other natural spaces, </w:t>
      </w:r>
      <w:r w:rsidR="005A5B09" w:rsidRPr="00861842">
        <w:rPr>
          <w:rFonts w:ascii="Helvetica" w:eastAsia="Times New Roman" w:hAnsi="Helvetica"/>
          <w:color w:val="000000"/>
          <w:lang w:eastAsia="en-CA"/>
        </w:rPr>
        <w:t xml:space="preserve">in private </w:t>
      </w:r>
      <w:r w:rsidR="005A5B09">
        <w:rPr>
          <w:rFonts w:ascii="Helvetica" w:eastAsia="Times New Roman" w:hAnsi="Helvetica"/>
          <w:color w:val="000000"/>
          <w:lang w:eastAsia="en-CA"/>
        </w:rPr>
        <w:t>as well as</w:t>
      </w:r>
      <w:r w:rsidR="005A5B09" w:rsidRPr="00861842">
        <w:rPr>
          <w:rFonts w:ascii="Helvetica" w:eastAsia="Times New Roman" w:hAnsi="Helvetica"/>
          <w:color w:val="000000"/>
          <w:lang w:eastAsia="en-CA"/>
        </w:rPr>
        <w:t xml:space="preserve"> public hands. </w:t>
      </w:r>
      <w:r w:rsidR="00CA13DA">
        <w:rPr>
          <w:rFonts w:ascii="Helvetica" w:eastAsia="Times New Roman" w:hAnsi="Helvetica"/>
          <w:color w:val="000000"/>
          <w:lang w:eastAsia="en-CA"/>
        </w:rPr>
        <w:t>T</w:t>
      </w:r>
      <w:r w:rsidR="005A5B09">
        <w:rPr>
          <w:rFonts w:ascii="Helvetica" w:eastAsia="Times New Roman" w:hAnsi="Helvetica"/>
          <w:color w:val="000000"/>
          <w:lang w:eastAsia="en-CA"/>
        </w:rPr>
        <w:t>he city</w:t>
      </w:r>
      <w:r w:rsidR="005A5B09" w:rsidRPr="00861842">
        <w:rPr>
          <w:rFonts w:ascii="Helvetica" w:eastAsia="Times New Roman" w:hAnsi="Helvetica"/>
          <w:color w:val="000000"/>
          <w:lang w:eastAsia="en-CA"/>
        </w:rPr>
        <w:t xml:space="preserve"> </w:t>
      </w:r>
      <w:r w:rsidR="005A5B09">
        <w:rPr>
          <w:rFonts w:ascii="Helvetica" w:eastAsia="Times New Roman" w:hAnsi="Helvetica"/>
          <w:color w:val="000000"/>
          <w:lang w:eastAsia="en-CA"/>
        </w:rPr>
        <w:t xml:space="preserve">has </w:t>
      </w:r>
      <w:r w:rsidR="005A5B09" w:rsidRPr="00861842">
        <w:rPr>
          <w:rFonts w:ascii="Helvetica" w:eastAsia="Times New Roman" w:hAnsi="Helvetica"/>
          <w:color w:val="000000"/>
          <w:lang w:eastAsia="en-CA"/>
        </w:rPr>
        <w:t xml:space="preserve">engaged in </w:t>
      </w:r>
      <w:r w:rsidR="005A5B09">
        <w:rPr>
          <w:rFonts w:ascii="Helvetica" w:eastAsia="Times New Roman" w:hAnsi="Helvetica"/>
          <w:color w:val="000000"/>
          <w:lang w:eastAsia="en-CA"/>
        </w:rPr>
        <w:t>several</w:t>
      </w:r>
      <w:r w:rsidR="005A5B09" w:rsidRPr="00861842">
        <w:rPr>
          <w:rFonts w:ascii="Helvetica" w:eastAsia="Times New Roman" w:hAnsi="Helvetica"/>
          <w:color w:val="000000"/>
          <w:lang w:eastAsia="en-CA"/>
        </w:rPr>
        <w:t xml:space="preserve"> conservation initiatives in the </w:t>
      </w:r>
      <w:proofErr w:type="spellStart"/>
      <w:r w:rsidR="005A5B09" w:rsidRPr="00861842">
        <w:rPr>
          <w:rFonts w:ascii="Helvetica" w:eastAsia="Times New Roman" w:hAnsi="Helvetica"/>
          <w:color w:val="000000"/>
          <w:lang w:eastAsia="en-CA"/>
        </w:rPr>
        <w:t>ecoterritories</w:t>
      </w:r>
      <w:proofErr w:type="spellEnd"/>
      <w:r w:rsidR="005A5B09" w:rsidRPr="00861842">
        <w:rPr>
          <w:rFonts w:ascii="Helvetica" w:eastAsia="Times New Roman" w:hAnsi="Helvetica"/>
          <w:color w:val="000000"/>
          <w:lang w:eastAsia="en-CA"/>
        </w:rPr>
        <w:t xml:space="preserve">. </w:t>
      </w:r>
      <w:r w:rsidR="008225EA">
        <w:rPr>
          <w:rFonts w:ascii="Helvetica" w:hAnsi="Helvetica"/>
        </w:rPr>
        <w:t>V</w:t>
      </w:r>
      <w:r w:rsidR="005A5B09" w:rsidRPr="00861842">
        <w:rPr>
          <w:rFonts w:ascii="Helvetica" w:hAnsi="Helvetica"/>
        </w:rPr>
        <w:t>arious tools are used (</w:t>
      </w:r>
      <w:r w:rsidR="005A5B09">
        <w:rPr>
          <w:rFonts w:ascii="Helvetica" w:hAnsi="Helvetica"/>
        </w:rPr>
        <w:t xml:space="preserve">among them, </w:t>
      </w:r>
      <w:r w:rsidR="005A5B09" w:rsidRPr="00861842">
        <w:rPr>
          <w:rFonts w:ascii="Helvetica" w:hAnsi="Helvetica"/>
        </w:rPr>
        <w:t xml:space="preserve">ecological gifts, leases, </w:t>
      </w:r>
      <w:r w:rsidR="005A5B09">
        <w:rPr>
          <w:rFonts w:ascii="Helvetica" w:hAnsi="Helvetica"/>
        </w:rPr>
        <w:t xml:space="preserve">and </w:t>
      </w:r>
      <w:r w:rsidR="005A5B09" w:rsidRPr="00861842">
        <w:rPr>
          <w:rFonts w:ascii="Helvetica" w:hAnsi="Helvetica"/>
        </w:rPr>
        <w:t xml:space="preserve">acquisitions) to </w:t>
      </w:r>
      <w:r w:rsidR="005A5B09">
        <w:rPr>
          <w:rFonts w:ascii="Helvetica" w:hAnsi="Helvetica"/>
        </w:rPr>
        <w:t>meet</w:t>
      </w:r>
      <w:r w:rsidR="005A5B09" w:rsidRPr="00861842">
        <w:rPr>
          <w:rFonts w:ascii="Helvetica" w:hAnsi="Helvetica"/>
        </w:rPr>
        <w:t xml:space="preserve"> the needs of stakeholders. P</w:t>
      </w:r>
      <w:r w:rsidR="005A5B09" w:rsidRPr="00861842">
        <w:rPr>
          <w:rFonts w:ascii="Helvetica" w:eastAsia="Times New Roman" w:hAnsi="Helvetica"/>
          <w:color w:val="000000"/>
          <w:lang w:eastAsia="en-CA"/>
        </w:rPr>
        <w:t>rotected areas are expanded, p</w:t>
      </w:r>
      <w:r w:rsidR="005A5B09" w:rsidRPr="00861842">
        <w:rPr>
          <w:rFonts w:ascii="Helvetica" w:hAnsi="Helvetica"/>
        </w:rPr>
        <w:t xml:space="preserve">rivate and public owners of biodiversity-rich areas are approached to exchange their land with publicly owned </w:t>
      </w:r>
      <w:proofErr w:type="spellStart"/>
      <w:r w:rsidR="005A5B09" w:rsidRPr="00861842">
        <w:rPr>
          <w:rFonts w:ascii="Helvetica" w:hAnsi="Helvetica"/>
        </w:rPr>
        <w:t>brown</w:t>
      </w:r>
      <w:r w:rsidR="005A5B09">
        <w:rPr>
          <w:rFonts w:ascii="Helvetica" w:hAnsi="Helvetica"/>
        </w:rPr>
        <w:t>fields</w:t>
      </w:r>
      <w:proofErr w:type="spellEnd"/>
      <w:r w:rsidR="005A5B09" w:rsidRPr="00861842">
        <w:rPr>
          <w:rFonts w:ascii="Helvetica" w:hAnsi="Helvetica"/>
        </w:rPr>
        <w:t xml:space="preserve">, and incentives are offered, including technical assistance and </w:t>
      </w:r>
      <w:r w:rsidR="005A5B09">
        <w:rPr>
          <w:rFonts w:ascii="Helvetica" w:hAnsi="Helvetica"/>
        </w:rPr>
        <w:t>a</w:t>
      </w:r>
      <w:r w:rsidR="005A5B09" w:rsidRPr="00861842">
        <w:rPr>
          <w:rFonts w:ascii="Helvetica" w:hAnsi="Helvetica"/>
        </w:rPr>
        <w:t xml:space="preserve"> permit to develop buildings to a higher construction level elsewhere. </w:t>
      </w:r>
      <w:r w:rsidR="005A5B09">
        <w:rPr>
          <w:rFonts w:ascii="Helvetica" w:eastAsia="Times New Roman" w:hAnsi="Helvetica"/>
          <w:lang w:eastAsia="en-CA"/>
        </w:rPr>
        <w:t xml:space="preserve">The </w:t>
      </w:r>
      <w:proofErr w:type="spellStart"/>
      <w:r w:rsidR="005A5B09">
        <w:rPr>
          <w:rFonts w:ascii="Helvetica" w:eastAsia="Times New Roman" w:hAnsi="Helvetica"/>
          <w:lang w:eastAsia="en-CA"/>
        </w:rPr>
        <w:t>ecoterritories</w:t>
      </w:r>
      <w:proofErr w:type="spellEnd"/>
      <w:r w:rsidR="005A5B09">
        <w:rPr>
          <w:rFonts w:ascii="Helvetica" w:eastAsia="Times New Roman" w:hAnsi="Helvetica"/>
          <w:lang w:eastAsia="en-CA"/>
        </w:rPr>
        <w:t xml:space="preserve"> </w:t>
      </w:r>
      <w:r w:rsidR="005A5B09" w:rsidRPr="00861842">
        <w:rPr>
          <w:rFonts w:ascii="Helvetica" w:eastAsia="Times New Roman" w:hAnsi="Helvetica"/>
          <w:lang w:eastAsia="en-CA"/>
        </w:rPr>
        <w:t>concept is now recognized in several borough chapters of the Montr</w:t>
      </w:r>
      <w:r w:rsidR="005A5B09">
        <w:rPr>
          <w:rFonts w:ascii="Helvetica" w:eastAsia="Times New Roman" w:hAnsi="Helvetica"/>
          <w:lang w:eastAsia="en-CA"/>
        </w:rPr>
        <w:t>e</w:t>
      </w:r>
      <w:r w:rsidR="005A5B09" w:rsidRPr="00861842">
        <w:rPr>
          <w:rFonts w:ascii="Helvetica" w:eastAsia="Times New Roman" w:hAnsi="Helvetica"/>
          <w:lang w:eastAsia="en-CA"/>
        </w:rPr>
        <w:t xml:space="preserve">al Master Plan. </w:t>
      </w:r>
      <w:r w:rsidR="008225EA">
        <w:rPr>
          <w:rFonts w:ascii="Helvetica" w:hAnsi="Helvetica"/>
          <w:color w:val="FF0000"/>
          <w:highlight w:val="yellow"/>
        </w:rPr>
        <w:t xml:space="preserve">[Insert map of </w:t>
      </w:r>
      <w:proofErr w:type="spellStart"/>
      <w:r w:rsidR="008225EA">
        <w:rPr>
          <w:rFonts w:ascii="Helvetica" w:hAnsi="Helvetica"/>
          <w:color w:val="FF0000"/>
          <w:highlight w:val="yellow"/>
        </w:rPr>
        <w:t>ecoterritories</w:t>
      </w:r>
      <w:proofErr w:type="spellEnd"/>
      <w:r w:rsidR="008225EA">
        <w:rPr>
          <w:rFonts w:ascii="Helvetica" w:hAnsi="Helvetica"/>
          <w:color w:val="FF0000"/>
          <w:highlight w:val="yellow"/>
        </w:rPr>
        <w:t xml:space="preserve"> from</w:t>
      </w:r>
      <w:r w:rsidR="006577DA">
        <w:rPr>
          <w:rFonts w:ascii="Helvetica" w:hAnsi="Helvetica"/>
          <w:color w:val="FF0000"/>
          <w:highlight w:val="yellow"/>
        </w:rPr>
        <w:t xml:space="preserve"> Daniel </w:t>
      </w:r>
      <w:proofErr w:type="spellStart"/>
      <w:r w:rsidR="006577DA">
        <w:rPr>
          <w:rFonts w:ascii="Helvetica" w:hAnsi="Helvetica"/>
          <w:color w:val="FF0000"/>
          <w:highlight w:val="yellow"/>
        </w:rPr>
        <w:t>Hodder’s</w:t>
      </w:r>
      <w:proofErr w:type="spellEnd"/>
      <w:r w:rsidR="006577DA">
        <w:rPr>
          <w:rFonts w:ascii="Helvetica" w:hAnsi="Helvetica"/>
          <w:color w:val="FF0000"/>
          <w:highlight w:val="yellow"/>
        </w:rPr>
        <w:t xml:space="preserve"> </w:t>
      </w:r>
      <w:proofErr w:type="spellStart"/>
      <w:r w:rsidR="005A5B09" w:rsidRPr="006054BB">
        <w:rPr>
          <w:rFonts w:ascii="Helvetica" w:hAnsi="Helvetica"/>
          <w:color w:val="FF0000"/>
          <w:highlight w:val="yellow"/>
        </w:rPr>
        <w:t>PPT</w:t>
      </w:r>
      <w:proofErr w:type="spellEnd"/>
      <w:r w:rsidR="005A5B09" w:rsidRPr="006054BB">
        <w:rPr>
          <w:rFonts w:ascii="Helvetica" w:hAnsi="Helvetica"/>
          <w:color w:val="FF0000"/>
          <w:highlight w:val="yellow"/>
        </w:rPr>
        <w:t xml:space="preserve"> presentation]</w:t>
      </w:r>
      <w:r w:rsidR="005A5B09" w:rsidRPr="006054BB">
        <w:rPr>
          <w:rFonts w:ascii="Helvetica" w:hAnsi="Helvetica"/>
          <w:color w:val="FF0000"/>
        </w:rPr>
        <w:t xml:space="preserve"> </w:t>
      </w:r>
    </w:p>
    <w:p w:rsidR="00550264" w:rsidRDefault="00550264" w:rsidP="00B122AB">
      <w:pPr>
        <w:tabs>
          <w:tab w:val="left" w:pos="3932"/>
        </w:tabs>
        <w:spacing w:line="360" w:lineRule="auto"/>
        <w:jc w:val="both"/>
        <w:rPr>
          <w:rFonts w:ascii="Helvetica" w:hAnsi="Helvetica"/>
        </w:rPr>
      </w:pPr>
    </w:p>
    <w:p w:rsidR="00550264" w:rsidRPr="00FA7B83" w:rsidRDefault="00550264" w:rsidP="00550264">
      <w:pPr>
        <w:spacing w:line="360" w:lineRule="auto"/>
        <w:jc w:val="both"/>
        <w:rPr>
          <w:rFonts w:ascii="Helvetica" w:hAnsi="Helvetica"/>
          <w:b/>
          <w:color w:val="008000"/>
        </w:rPr>
      </w:pPr>
      <w:r w:rsidRPr="00FA7B83">
        <w:rPr>
          <w:rFonts w:ascii="Helvetica" w:hAnsi="Helvetica"/>
          <w:b/>
          <w:color w:val="008000"/>
        </w:rPr>
        <w:t xml:space="preserve">Green Urban Policies in Montpellier </w:t>
      </w:r>
    </w:p>
    <w:p w:rsidR="00C923BD" w:rsidRPr="006577DA" w:rsidRDefault="00550264" w:rsidP="00C923BD">
      <w:pPr>
        <w:spacing w:line="360" w:lineRule="auto"/>
        <w:jc w:val="both"/>
        <w:rPr>
          <w:rFonts w:ascii="Helvetica" w:hAnsi="Helvetica"/>
        </w:rPr>
      </w:pPr>
      <w:r w:rsidRPr="006928E1">
        <w:rPr>
          <w:rFonts w:ascii="Helvetica" w:hAnsi="Helvetica"/>
        </w:rPr>
        <w:t xml:space="preserve">Montpellier </w:t>
      </w:r>
      <w:r>
        <w:rPr>
          <w:rFonts w:ascii="Helvetica" w:hAnsi="Helvetica"/>
        </w:rPr>
        <w:t xml:space="preserve">provides an outstanding </w:t>
      </w:r>
      <w:r w:rsidRPr="006928E1">
        <w:rPr>
          <w:rFonts w:ascii="Helvetica" w:hAnsi="Helvetica"/>
        </w:rPr>
        <w:t xml:space="preserve">example of </w:t>
      </w:r>
      <w:r>
        <w:rPr>
          <w:rFonts w:ascii="Helvetica" w:hAnsi="Helvetica"/>
        </w:rPr>
        <w:t xml:space="preserve">how </w:t>
      </w:r>
      <w:r w:rsidRPr="006928E1">
        <w:rPr>
          <w:rFonts w:ascii="Helvetica" w:hAnsi="Helvetica"/>
        </w:rPr>
        <w:t xml:space="preserve">green urban policies </w:t>
      </w:r>
      <w:r>
        <w:rPr>
          <w:rFonts w:ascii="Helvetica" w:hAnsi="Helvetica"/>
        </w:rPr>
        <w:t xml:space="preserve">can </w:t>
      </w:r>
      <w:r w:rsidR="00F151D2">
        <w:rPr>
          <w:rFonts w:ascii="Helvetica" w:hAnsi="Helvetica"/>
        </w:rPr>
        <w:t xml:space="preserve">attract </w:t>
      </w:r>
      <w:r w:rsidRPr="006928E1">
        <w:rPr>
          <w:rFonts w:ascii="Helvetica" w:hAnsi="Helvetica"/>
        </w:rPr>
        <w:t xml:space="preserve">investments in sustainable development and technologies. </w:t>
      </w:r>
      <w:r>
        <w:rPr>
          <w:rFonts w:ascii="Helvetica" w:hAnsi="Helvetica"/>
        </w:rPr>
        <w:t>Montpellier</w:t>
      </w:r>
      <w:r w:rsidRPr="006928E1">
        <w:rPr>
          <w:rFonts w:ascii="Helvetica" w:hAnsi="Helvetica"/>
        </w:rPr>
        <w:t xml:space="preserve"> cares </w:t>
      </w:r>
      <w:r>
        <w:rPr>
          <w:rFonts w:ascii="Helvetica" w:hAnsi="Helvetica"/>
        </w:rPr>
        <w:t>for</w:t>
      </w:r>
      <w:r w:rsidRPr="006928E1">
        <w:rPr>
          <w:rFonts w:ascii="Helvetica" w:hAnsi="Helvetica"/>
        </w:rPr>
        <w:t xml:space="preserve"> biodiversity</w:t>
      </w:r>
      <w:r>
        <w:rPr>
          <w:rFonts w:ascii="Helvetica" w:hAnsi="Helvetica"/>
        </w:rPr>
        <w:t xml:space="preserve"> not only within its own borders—</w:t>
      </w:r>
      <w:r w:rsidR="00333D95">
        <w:rPr>
          <w:rFonts w:ascii="Helvetica" w:hAnsi="Helvetica"/>
        </w:rPr>
        <w:t>it has</w:t>
      </w:r>
      <w:r>
        <w:rPr>
          <w:rFonts w:ascii="Helvetica" w:hAnsi="Helvetica"/>
        </w:rPr>
        <w:t xml:space="preserve"> a</w:t>
      </w:r>
      <w:r w:rsidRPr="006928E1">
        <w:rPr>
          <w:rFonts w:ascii="Helvetica" w:hAnsi="Helvetica"/>
        </w:rPr>
        <w:t xml:space="preserve"> “</w:t>
      </w:r>
      <w:r>
        <w:rPr>
          <w:rFonts w:ascii="Helvetica" w:hAnsi="Helvetica"/>
        </w:rPr>
        <w:t>g</w:t>
      </w:r>
      <w:r w:rsidRPr="006928E1">
        <w:rPr>
          <w:rFonts w:ascii="Helvetica" w:hAnsi="Helvetica"/>
        </w:rPr>
        <w:t xml:space="preserve">reen </w:t>
      </w:r>
      <w:r>
        <w:rPr>
          <w:rFonts w:ascii="Helvetica" w:hAnsi="Helvetica"/>
        </w:rPr>
        <w:t>n</w:t>
      </w:r>
      <w:r w:rsidRPr="006928E1">
        <w:rPr>
          <w:rFonts w:ascii="Helvetica" w:hAnsi="Helvetica"/>
        </w:rPr>
        <w:t xml:space="preserve">etwork” of protected areas </w:t>
      </w:r>
      <w:r>
        <w:rPr>
          <w:rFonts w:ascii="Helvetica" w:hAnsi="Helvetica"/>
        </w:rPr>
        <w:t xml:space="preserve">that </w:t>
      </w:r>
      <w:r w:rsidRPr="006928E1">
        <w:rPr>
          <w:rFonts w:ascii="Helvetica" w:hAnsi="Helvetica"/>
        </w:rPr>
        <w:t xml:space="preserve">link the </w:t>
      </w:r>
      <w:r>
        <w:rPr>
          <w:rFonts w:ascii="Helvetica" w:hAnsi="Helvetica"/>
        </w:rPr>
        <w:t xml:space="preserve">city’s </w:t>
      </w:r>
      <w:r w:rsidRPr="006928E1">
        <w:rPr>
          <w:rFonts w:ascii="Helvetica" w:hAnsi="Helvetica"/>
        </w:rPr>
        <w:t>ecosystems</w:t>
      </w:r>
      <w:r>
        <w:rPr>
          <w:rFonts w:ascii="Helvetica" w:hAnsi="Helvetica"/>
        </w:rPr>
        <w:t>—but also far beyond</w:t>
      </w:r>
      <w:r w:rsidRPr="006928E1">
        <w:rPr>
          <w:rFonts w:ascii="Helvetica" w:hAnsi="Helvetica"/>
        </w:rPr>
        <w:t>. To remind citizens of the relevance of rainforests and the need to conserv</w:t>
      </w:r>
      <w:r>
        <w:rPr>
          <w:rFonts w:ascii="Helvetica" w:hAnsi="Helvetica"/>
        </w:rPr>
        <w:t>e them</w:t>
      </w:r>
      <w:r w:rsidRPr="006928E1">
        <w:rPr>
          <w:rFonts w:ascii="Helvetica" w:hAnsi="Helvetica"/>
        </w:rPr>
        <w:t xml:space="preserve">, </w:t>
      </w:r>
      <w:r w:rsidRPr="006928E1">
        <w:rPr>
          <w:rFonts w:ascii="Helvetica" w:hAnsi="Helvetica"/>
        </w:rPr>
        <w:lastRenderedPageBreak/>
        <w:t xml:space="preserve">Montpellier </w:t>
      </w:r>
      <w:r w:rsidR="00C53562">
        <w:rPr>
          <w:rFonts w:ascii="Helvetica" w:hAnsi="Helvetica"/>
        </w:rPr>
        <w:t>built</w:t>
      </w:r>
      <w:r w:rsidRPr="006928E1">
        <w:rPr>
          <w:rFonts w:ascii="Helvetica" w:hAnsi="Helvetica"/>
        </w:rPr>
        <w:t xml:space="preserve"> an Amazonian </w:t>
      </w:r>
      <w:r>
        <w:rPr>
          <w:rFonts w:ascii="Helvetica" w:hAnsi="Helvetica"/>
        </w:rPr>
        <w:t>greenhouse at</w:t>
      </w:r>
      <w:r w:rsidRPr="006928E1">
        <w:rPr>
          <w:rFonts w:ascii="Helvetica" w:hAnsi="Helvetica"/>
        </w:rPr>
        <w:t xml:space="preserve"> the Zoological </w:t>
      </w:r>
      <w:r>
        <w:rPr>
          <w:rFonts w:ascii="Helvetica" w:hAnsi="Helvetica"/>
        </w:rPr>
        <w:t>Park</w:t>
      </w:r>
      <w:r w:rsidRPr="006928E1">
        <w:rPr>
          <w:rFonts w:ascii="Helvetica" w:hAnsi="Helvetica"/>
        </w:rPr>
        <w:t xml:space="preserve">, where visitors can </w:t>
      </w:r>
      <w:r>
        <w:rPr>
          <w:rFonts w:ascii="Helvetica" w:hAnsi="Helvetica"/>
        </w:rPr>
        <w:t xml:space="preserve">see </w:t>
      </w:r>
      <w:r w:rsidR="00C53562">
        <w:rPr>
          <w:rFonts w:ascii="Helvetica" w:hAnsi="Helvetica"/>
        </w:rPr>
        <w:t>tropical</w:t>
      </w:r>
      <w:r w:rsidRPr="006928E1">
        <w:rPr>
          <w:rFonts w:ascii="Helvetica" w:hAnsi="Helvetica"/>
        </w:rPr>
        <w:t xml:space="preserve"> animals and plants. Investing in biodiversity has paid off for the city: in 2011, Montpellier </w:t>
      </w:r>
      <w:r>
        <w:rPr>
          <w:rFonts w:ascii="Helvetica" w:hAnsi="Helvetica"/>
        </w:rPr>
        <w:t>was</w:t>
      </w:r>
      <w:r w:rsidRPr="006928E1">
        <w:rPr>
          <w:rFonts w:ascii="Helvetica" w:hAnsi="Helvetica"/>
        </w:rPr>
        <w:t xml:space="preserve"> </w:t>
      </w:r>
      <w:r>
        <w:rPr>
          <w:rFonts w:ascii="Helvetica" w:hAnsi="Helvetica"/>
        </w:rPr>
        <w:t>named</w:t>
      </w:r>
      <w:r w:rsidRPr="006928E1">
        <w:rPr>
          <w:rFonts w:ascii="Helvetica" w:hAnsi="Helvetica"/>
        </w:rPr>
        <w:t xml:space="preserve"> the European and French Capital for Biodiversity. This image, in turn, attracts green businesses and even internati</w:t>
      </w:r>
      <w:r>
        <w:rPr>
          <w:rFonts w:ascii="Helvetica" w:hAnsi="Helvetica"/>
        </w:rPr>
        <w:t xml:space="preserve">onal scientific organizations. </w:t>
      </w:r>
      <w:r w:rsidR="000125BC">
        <w:rPr>
          <w:rFonts w:ascii="Helvetica" w:hAnsi="Helvetica"/>
        </w:rPr>
        <w:t>Several</w:t>
      </w:r>
      <w:r w:rsidRPr="006928E1">
        <w:rPr>
          <w:rFonts w:ascii="Helvetica" w:hAnsi="Helvetica"/>
        </w:rPr>
        <w:t xml:space="preserve"> research institutions, including </w:t>
      </w:r>
      <w:proofErr w:type="spellStart"/>
      <w:r w:rsidRPr="006928E1">
        <w:rPr>
          <w:rFonts w:ascii="Helvetica" w:hAnsi="Helvetica"/>
        </w:rPr>
        <w:t>Bioversity</w:t>
      </w:r>
      <w:proofErr w:type="spellEnd"/>
      <w:r w:rsidRPr="006928E1">
        <w:rPr>
          <w:rFonts w:ascii="Helvetica" w:hAnsi="Helvetica"/>
        </w:rPr>
        <w:t xml:space="preserve"> International</w:t>
      </w:r>
      <w:r>
        <w:rPr>
          <w:rFonts w:ascii="Helvetica" w:hAnsi="Helvetica"/>
        </w:rPr>
        <w:t xml:space="preserve">, </w:t>
      </w:r>
      <w:proofErr w:type="spellStart"/>
      <w:r w:rsidRPr="006928E1">
        <w:rPr>
          <w:rFonts w:ascii="Helvetica" w:hAnsi="Helvetica"/>
        </w:rPr>
        <w:t>CIRAD</w:t>
      </w:r>
      <w:proofErr w:type="spellEnd"/>
      <w:r>
        <w:rPr>
          <w:rFonts w:ascii="Helvetica" w:hAnsi="Helvetica"/>
        </w:rPr>
        <w:t>-Agriculture for Development</w:t>
      </w:r>
      <w:r w:rsidRPr="006928E1">
        <w:rPr>
          <w:rFonts w:ascii="Helvetica" w:hAnsi="Helvetica"/>
        </w:rPr>
        <w:t xml:space="preserve">, </w:t>
      </w:r>
      <w:r>
        <w:rPr>
          <w:rFonts w:ascii="Helvetica" w:hAnsi="Helvetica"/>
        </w:rPr>
        <w:t xml:space="preserve">the National Institute for Health and Medical Research, </w:t>
      </w:r>
      <w:r w:rsidRPr="006928E1">
        <w:rPr>
          <w:rFonts w:ascii="Helvetica" w:hAnsi="Helvetica"/>
        </w:rPr>
        <w:t xml:space="preserve">and </w:t>
      </w:r>
      <w:r>
        <w:rPr>
          <w:rFonts w:ascii="Helvetica" w:hAnsi="Helvetica"/>
        </w:rPr>
        <w:t>the Institute for Research and Development</w:t>
      </w:r>
      <w:r w:rsidRPr="006928E1">
        <w:rPr>
          <w:rFonts w:ascii="Helvetica" w:hAnsi="Helvetica"/>
        </w:rPr>
        <w:t xml:space="preserve">, </w:t>
      </w:r>
      <w:r>
        <w:rPr>
          <w:rFonts w:ascii="Helvetica" w:hAnsi="Helvetica"/>
        </w:rPr>
        <w:t>work in Montpellier through</w:t>
      </w:r>
      <w:r w:rsidRPr="006928E1">
        <w:rPr>
          <w:rFonts w:ascii="Helvetica" w:hAnsi="Helvetica"/>
        </w:rPr>
        <w:t xml:space="preserve"> </w:t>
      </w:r>
      <w:proofErr w:type="spellStart"/>
      <w:r w:rsidRPr="006928E1">
        <w:rPr>
          <w:rFonts w:ascii="Helvetica" w:hAnsi="Helvetica"/>
        </w:rPr>
        <w:t>Agropolis</w:t>
      </w:r>
      <w:proofErr w:type="spellEnd"/>
      <w:r w:rsidRPr="006928E1">
        <w:rPr>
          <w:rFonts w:ascii="Helvetica" w:hAnsi="Helvetica"/>
        </w:rPr>
        <w:t xml:space="preserve"> International</w:t>
      </w:r>
      <w:r w:rsidR="006D4ABF">
        <w:rPr>
          <w:rFonts w:ascii="Helvetica" w:hAnsi="Helvetica"/>
        </w:rPr>
        <w:t xml:space="preserve">, </w:t>
      </w:r>
      <w:r w:rsidRPr="006928E1">
        <w:rPr>
          <w:rFonts w:ascii="Helvetica" w:hAnsi="Helvetica"/>
        </w:rPr>
        <w:t xml:space="preserve">a network of researchers in 13 institutions. The city also reaches out for scientific and technical cooperation. </w:t>
      </w:r>
      <w:r>
        <w:rPr>
          <w:rFonts w:ascii="Helvetica" w:hAnsi="Helvetica"/>
        </w:rPr>
        <w:t>Cooperating</w:t>
      </w:r>
      <w:r w:rsidRPr="006928E1">
        <w:rPr>
          <w:rFonts w:ascii="Helvetica" w:hAnsi="Helvetica"/>
        </w:rPr>
        <w:t xml:space="preserve"> with cities </w:t>
      </w:r>
      <w:r w:rsidR="00A55823">
        <w:rPr>
          <w:rFonts w:ascii="Helvetica" w:hAnsi="Helvetica"/>
        </w:rPr>
        <w:t>in the U.S.</w:t>
      </w:r>
      <w:r w:rsidRPr="006928E1">
        <w:rPr>
          <w:rFonts w:ascii="Helvetica" w:hAnsi="Helvetica"/>
        </w:rPr>
        <w:t xml:space="preserve">, </w:t>
      </w:r>
      <w:r w:rsidR="00A55823">
        <w:rPr>
          <w:rFonts w:ascii="Helvetica" w:hAnsi="Helvetica"/>
        </w:rPr>
        <w:t>Germany</w:t>
      </w:r>
      <w:r w:rsidRPr="006928E1">
        <w:rPr>
          <w:rFonts w:ascii="Helvetica" w:hAnsi="Helvetica"/>
        </w:rPr>
        <w:t xml:space="preserve">, </w:t>
      </w:r>
      <w:r w:rsidR="00A55823">
        <w:rPr>
          <w:rFonts w:ascii="Helvetica" w:hAnsi="Helvetica"/>
        </w:rPr>
        <w:t>Spain</w:t>
      </w:r>
      <w:r w:rsidRPr="006928E1">
        <w:rPr>
          <w:rFonts w:ascii="Helvetica" w:hAnsi="Helvetica"/>
        </w:rPr>
        <w:t xml:space="preserve">, </w:t>
      </w:r>
      <w:r w:rsidR="00A55823">
        <w:rPr>
          <w:rFonts w:ascii="Helvetica" w:hAnsi="Helvetica"/>
        </w:rPr>
        <w:t>China</w:t>
      </w:r>
      <w:r w:rsidRPr="006928E1">
        <w:rPr>
          <w:rFonts w:ascii="Helvetica" w:hAnsi="Helvetica"/>
        </w:rPr>
        <w:t>, Israel, Morocco</w:t>
      </w:r>
      <w:r>
        <w:rPr>
          <w:rFonts w:ascii="Helvetica" w:hAnsi="Helvetica"/>
        </w:rPr>
        <w:t>,</w:t>
      </w:r>
      <w:r w:rsidRPr="006928E1">
        <w:rPr>
          <w:rFonts w:ascii="Helvetica" w:hAnsi="Helvetica"/>
        </w:rPr>
        <w:t xml:space="preserve"> and Algeria, Montpellier took the lead in establishing </w:t>
      </w:r>
      <w:proofErr w:type="spellStart"/>
      <w:r>
        <w:rPr>
          <w:rFonts w:ascii="Helvetica" w:hAnsi="Helvetica"/>
        </w:rPr>
        <w:t>MEDIVERCITIES</w:t>
      </w:r>
      <w:proofErr w:type="spellEnd"/>
      <w:r>
        <w:rPr>
          <w:rFonts w:ascii="Helvetica" w:hAnsi="Helvetica"/>
        </w:rPr>
        <w:t xml:space="preserve">, </w:t>
      </w:r>
      <w:r w:rsidRPr="006928E1">
        <w:rPr>
          <w:rFonts w:ascii="Helvetica" w:hAnsi="Helvetica"/>
        </w:rPr>
        <w:t xml:space="preserve">a network of cities </w:t>
      </w:r>
      <w:r>
        <w:rPr>
          <w:rFonts w:ascii="Helvetica" w:hAnsi="Helvetica"/>
        </w:rPr>
        <w:t xml:space="preserve">focused </w:t>
      </w:r>
      <w:r w:rsidRPr="006928E1">
        <w:rPr>
          <w:rFonts w:ascii="Helvetica" w:hAnsi="Helvetica"/>
        </w:rPr>
        <w:t xml:space="preserve">on biodiversity around the Mediterranean Basin. </w:t>
      </w:r>
      <w:r w:rsidRPr="00550264">
        <w:rPr>
          <w:rFonts w:ascii="Helvetica" w:hAnsi="Helvetica"/>
          <w:color w:val="FF0000"/>
          <w:highlight w:val="yellow"/>
        </w:rPr>
        <w:t>[Insert photo from Montpellier</w:t>
      </w:r>
      <w:r>
        <w:rPr>
          <w:rFonts w:ascii="Helvetica" w:hAnsi="Helvetica"/>
          <w:color w:val="FF0000"/>
          <w:highlight w:val="yellow"/>
        </w:rPr>
        <w:t xml:space="preserve">; </w:t>
      </w:r>
      <w:r w:rsidRPr="00550264">
        <w:rPr>
          <w:rFonts w:ascii="Helvetica" w:hAnsi="Helvetica"/>
          <w:color w:val="FF0000"/>
          <w:highlight w:val="yellow"/>
        </w:rPr>
        <w:t>perhaps of the Amazonian greenhouse?]</w:t>
      </w:r>
    </w:p>
    <w:p w:rsidR="00C923BD" w:rsidRDefault="00C923BD" w:rsidP="00C923BD">
      <w:pPr>
        <w:spacing w:line="360" w:lineRule="auto"/>
        <w:jc w:val="both"/>
        <w:rPr>
          <w:rFonts w:ascii="Helvetica" w:hAnsi="Helvetica" w:cs="Arial"/>
          <w:b/>
          <w:color w:val="262626"/>
          <w:szCs w:val="26"/>
        </w:rPr>
      </w:pPr>
    </w:p>
    <w:p w:rsidR="00C923BD" w:rsidRPr="00F93D06" w:rsidRDefault="00C923BD" w:rsidP="00C923BD">
      <w:pPr>
        <w:spacing w:line="360" w:lineRule="auto"/>
        <w:jc w:val="both"/>
        <w:rPr>
          <w:rFonts w:ascii="Helvetica" w:hAnsi="Helvetica"/>
          <w:b/>
          <w:color w:val="008000"/>
        </w:rPr>
      </w:pPr>
      <w:r w:rsidRPr="00F93D06">
        <w:rPr>
          <w:rFonts w:ascii="Helvetica" w:hAnsi="Helvetica" w:cs="Arial"/>
          <w:b/>
          <w:color w:val="008000"/>
          <w:szCs w:val="26"/>
        </w:rPr>
        <w:t>“</w:t>
      </w:r>
      <w:proofErr w:type="spellStart"/>
      <w:r w:rsidRPr="00F93D06">
        <w:rPr>
          <w:rFonts w:ascii="Helvetica" w:hAnsi="Helvetica"/>
          <w:b/>
          <w:color w:val="008000"/>
        </w:rPr>
        <w:t>Supertrees</w:t>
      </w:r>
      <w:proofErr w:type="spellEnd"/>
      <w:r w:rsidRPr="00F93D06">
        <w:rPr>
          <w:rFonts w:ascii="Helvetica" w:hAnsi="Helvetica"/>
          <w:b/>
          <w:color w:val="008000"/>
        </w:rPr>
        <w:t>” in Singapore</w:t>
      </w:r>
    </w:p>
    <w:p w:rsidR="00D325F7" w:rsidRPr="001F34E2" w:rsidRDefault="00C923BD" w:rsidP="00131533">
      <w:pPr>
        <w:spacing w:line="360" w:lineRule="auto"/>
        <w:rPr>
          <w:rFonts w:ascii="Helvetica" w:hAnsi="Helvetica"/>
          <w:color w:val="FF0000"/>
        </w:rPr>
      </w:pPr>
      <w:proofErr w:type="gramStart"/>
      <w:r w:rsidRPr="00F93D06">
        <w:rPr>
          <w:rFonts w:ascii="Helvetica" w:hAnsi="Helvetica"/>
          <w:color w:val="FF0000"/>
          <w:highlight w:val="yellow"/>
        </w:rPr>
        <w:t>[Photo with caption only</w:t>
      </w:r>
      <w:r w:rsidR="00F93D06" w:rsidRPr="00F93D06">
        <w:rPr>
          <w:rFonts w:ascii="Helvetica" w:hAnsi="Helvetica"/>
          <w:color w:val="FF0000"/>
          <w:highlight w:val="yellow"/>
        </w:rPr>
        <w:t>.</w:t>
      </w:r>
      <w:proofErr w:type="gramEnd"/>
      <w:r w:rsidR="00F93D06" w:rsidRPr="00F93D06">
        <w:rPr>
          <w:rFonts w:ascii="Helvetica" w:hAnsi="Helvetica"/>
          <w:color w:val="FF0000"/>
          <w:highlight w:val="yellow"/>
        </w:rPr>
        <w:t xml:space="preserve"> Insert photo of </w:t>
      </w:r>
      <w:proofErr w:type="spellStart"/>
      <w:r w:rsidR="00F93D06" w:rsidRPr="00F93D06">
        <w:rPr>
          <w:rFonts w:ascii="Helvetica" w:hAnsi="Helvetica"/>
          <w:color w:val="FF0000"/>
          <w:highlight w:val="yellow"/>
        </w:rPr>
        <w:t>supertrees</w:t>
      </w:r>
      <w:proofErr w:type="spellEnd"/>
      <w:r w:rsidR="00F93D06" w:rsidRPr="00F93D06">
        <w:rPr>
          <w:rFonts w:ascii="Helvetica" w:hAnsi="Helvetica"/>
          <w:color w:val="FF0000"/>
          <w:highlight w:val="yellow"/>
        </w:rPr>
        <w:t>.</w:t>
      </w:r>
      <w:r w:rsidRPr="00F93D06">
        <w:rPr>
          <w:rFonts w:ascii="Helvetica" w:hAnsi="Helvetica"/>
          <w:color w:val="FF0000"/>
          <w:highlight w:val="yellow"/>
        </w:rPr>
        <w:t>]</w:t>
      </w:r>
    </w:p>
    <w:p w:rsidR="00E96914" w:rsidRPr="00121BB5" w:rsidRDefault="00D349E3" w:rsidP="00E96914">
      <w:pPr>
        <w:spacing w:line="360" w:lineRule="auto"/>
        <w:jc w:val="center"/>
        <w:rPr>
          <w:rFonts w:ascii="Helvetica" w:hAnsi="Helvetica"/>
          <w:b/>
          <w:color w:val="008000"/>
        </w:rPr>
      </w:pPr>
      <w:r>
        <w:rPr>
          <w:rFonts w:ascii="Helvetica" w:hAnsi="Helvetica"/>
          <w:b/>
          <w:color w:val="008000"/>
        </w:rPr>
        <w:br w:type="page"/>
      </w:r>
      <w:r w:rsidR="00E96914">
        <w:rPr>
          <w:rFonts w:ascii="Helvetica" w:hAnsi="Helvetica"/>
          <w:b/>
          <w:color w:val="008000"/>
        </w:rPr>
        <w:lastRenderedPageBreak/>
        <w:t>SECTION III</w:t>
      </w:r>
    </w:p>
    <w:p w:rsidR="002D0889" w:rsidRPr="00B0503F" w:rsidRDefault="002D0889" w:rsidP="002D0889">
      <w:pPr>
        <w:spacing w:line="360" w:lineRule="auto"/>
        <w:jc w:val="center"/>
        <w:rPr>
          <w:rFonts w:ascii="Helvetica" w:hAnsi="Helvetica"/>
          <w:b/>
          <w:color w:val="008000"/>
        </w:rPr>
      </w:pPr>
      <w:r w:rsidRPr="00B0503F">
        <w:rPr>
          <w:rFonts w:ascii="Helvetica" w:hAnsi="Helvetica"/>
          <w:b/>
          <w:color w:val="008000"/>
        </w:rPr>
        <w:t>Resources, Initiatives, and Tools</w:t>
      </w:r>
    </w:p>
    <w:p w:rsidR="002D0889" w:rsidRPr="00B0503F" w:rsidRDefault="002D0889" w:rsidP="002D0889">
      <w:pPr>
        <w:spacing w:line="360" w:lineRule="auto"/>
        <w:jc w:val="both"/>
        <w:rPr>
          <w:rFonts w:ascii="Helvetica" w:hAnsi="Helvetica"/>
        </w:rPr>
      </w:pPr>
    </w:p>
    <w:p w:rsidR="002D0889" w:rsidRPr="00B0503F" w:rsidRDefault="002D0889" w:rsidP="002D0889">
      <w:pPr>
        <w:spacing w:line="360" w:lineRule="auto"/>
        <w:jc w:val="both"/>
        <w:rPr>
          <w:rFonts w:ascii="Helvetica" w:hAnsi="Helvetica"/>
        </w:rPr>
      </w:pPr>
      <w:r w:rsidRPr="00B0503F">
        <w:rPr>
          <w:rFonts w:ascii="Helvetica" w:hAnsi="Helvetica"/>
        </w:rPr>
        <w:t>Biodiversity is still declining rapidly on a worldwide scale, with notable impacts on the well</w:t>
      </w:r>
      <w:r>
        <w:rPr>
          <w:rFonts w:ascii="Helvetica" w:hAnsi="Helvetica"/>
        </w:rPr>
        <w:t>-</w:t>
      </w:r>
      <w:r w:rsidRPr="00B0503F">
        <w:rPr>
          <w:rFonts w:ascii="Helvetica" w:hAnsi="Helvetica"/>
        </w:rPr>
        <w:t xml:space="preserve">being of both natural and human societies. </w:t>
      </w:r>
      <w:proofErr w:type="gramStart"/>
      <w:r w:rsidRPr="00B0503F">
        <w:rPr>
          <w:rFonts w:ascii="Helvetica" w:hAnsi="Helvetica"/>
        </w:rPr>
        <w:t xml:space="preserve">As cities are </w:t>
      </w:r>
      <w:proofErr w:type="spellStart"/>
      <w:r w:rsidRPr="00B0503F">
        <w:rPr>
          <w:rFonts w:ascii="Helvetica" w:hAnsi="Helvetica"/>
        </w:rPr>
        <w:t>centres</w:t>
      </w:r>
      <w:proofErr w:type="spellEnd"/>
      <w:r w:rsidRPr="00B0503F">
        <w:rPr>
          <w:rFonts w:ascii="Helvetica" w:hAnsi="Helvetica"/>
        </w:rPr>
        <w:t xml:space="preserve"> of population, consumption, innovation</w:t>
      </w:r>
      <w:r>
        <w:rPr>
          <w:rFonts w:ascii="Helvetica" w:hAnsi="Helvetica"/>
        </w:rPr>
        <w:t>,</w:t>
      </w:r>
      <w:r w:rsidRPr="00B0503F">
        <w:rPr>
          <w:rFonts w:ascii="Helvetica" w:hAnsi="Helvetica"/>
        </w:rPr>
        <w:t xml:space="preserve"> and decision-making power, their governments </w:t>
      </w:r>
      <w:r>
        <w:rPr>
          <w:rFonts w:ascii="Helvetica" w:hAnsi="Helvetica"/>
        </w:rPr>
        <w:t xml:space="preserve">can </w:t>
      </w:r>
      <w:r w:rsidRPr="00B0503F">
        <w:rPr>
          <w:rFonts w:ascii="Helvetica" w:hAnsi="Helvetica"/>
        </w:rPr>
        <w:t>play a</w:t>
      </w:r>
      <w:r>
        <w:rPr>
          <w:rFonts w:ascii="Helvetica" w:hAnsi="Helvetica"/>
        </w:rPr>
        <w:t xml:space="preserve"> critical role in achieving</w:t>
      </w:r>
      <w:r w:rsidRPr="00B0503F">
        <w:rPr>
          <w:rFonts w:ascii="Helvetica" w:hAnsi="Helvetica"/>
        </w:rPr>
        <w:t xml:space="preserve"> the </w:t>
      </w:r>
      <w:proofErr w:type="spellStart"/>
      <w:r w:rsidRPr="00B0503F">
        <w:rPr>
          <w:rFonts w:ascii="Helvetica" w:hAnsi="Helvetica"/>
        </w:rPr>
        <w:t>CBD</w:t>
      </w:r>
      <w:proofErr w:type="spellEnd"/>
      <w:r w:rsidRPr="00B0503F">
        <w:rPr>
          <w:rFonts w:ascii="Helvetica" w:hAnsi="Helvetica"/>
        </w:rPr>
        <w:t xml:space="preserve"> </w:t>
      </w:r>
      <w:r w:rsidRPr="00893AE4">
        <w:rPr>
          <w:rFonts w:ascii="Helvetica" w:hAnsi="Helvetica"/>
        </w:rPr>
        <w:t>Strategic Plan for Biodiversity 2011-2020, including the Aichi Biodiversity Targets</w:t>
      </w:r>
      <w:r>
        <w:rPr>
          <w:rFonts w:ascii="Helvetica" w:hAnsi="Helvetica"/>
        </w:rPr>
        <w:t>.</w:t>
      </w:r>
      <w:proofErr w:type="gramEnd"/>
      <w:r w:rsidRPr="00B0503F">
        <w:rPr>
          <w:rFonts w:ascii="Helvetica" w:hAnsi="Helvetica"/>
        </w:rPr>
        <w:t xml:space="preserve"> </w:t>
      </w:r>
      <w:r>
        <w:rPr>
          <w:rFonts w:ascii="Helvetica" w:hAnsi="Helvetica"/>
        </w:rPr>
        <w:t>T</w:t>
      </w:r>
      <w:r w:rsidRPr="00B0503F">
        <w:rPr>
          <w:rFonts w:ascii="Helvetica" w:hAnsi="Helvetica"/>
        </w:rPr>
        <w:t xml:space="preserve">hrough the design and implementation of land-use planning and zoning management tools, </w:t>
      </w:r>
      <w:r>
        <w:rPr>
          <w:rFonts w:ascii="Helvetica" w:hAnsi="Helvetica"/>
        </w:rPr>
        <w:t>cities</w:t>
      </w:r>
      <w:r w:rsidRPr="00B0503F">
        <w:rPr>
          <w:rFonts w:ascii="Helvetica" w:hAnsi="Helvetica"/>
        </w:rPr>
        <w:t xml:space="preserve"> execute urban development and infrastructure projects, license business</w:t>
      </w:r>
      <w:r>
        <w:rPr>
          <w:rFonts w:ascii="Helvetica" w:hAnsi="Helvetica"/>
        </w:rPr>
        <w:t>es</w:t>
      </w:r>
      <w:r w:rsidRPr="00B0503F">
        <w:rPr>
          <w:rFonts w:ascii="Helvetica" w:hAnsi="Helvetica"/>
        </w:rPr>
        <w:t xml:space="preserve">, provide a variety of services to </w:t>
      </w:r>
      <w:r>
        <w:rPr>
          <w:rFonts w:ascii="Helvetica" w:hAnsi="Helvetica"/>
        </w:rPr>
        <w:t>residents</w:t>
      </w:r>
      <w:r w:rsidRPr="00B0503F">
        <w:rPr>
          <w:rFonts w:ascii="Helvetica" w:hAnsi="Helvetica"/>
        </w:rPr>
        <w:t xml:space="preserve"> (e.g.</w:t>
      </w:r>
      <w:r>
        <w:rPr>
          <w:rFonts w:ascii="Helvetica" w:hAnsi="Helvetica"/>
        </w:rPr>
        <w:t>,</w:t>
      </w:r>
      <w:r w:rsidRPr="00B0503F">
        <w:rPr>
          <w:rFonts w:ascii="Helvetica" w:hAnsi="Helvetica"/>
        </w:rPr>
        <w:t xml:space="preserve"> water, sewerage, waste disposal, recreation, and housing), promote investment</w:t>
      </w:r>
      <w:r>
        <w:rPr>
          <w:rFonts w:ascii="Helvetica" w:hAnsi="Helvetica"/>
        </w:rPr>
        <w:t>,</w:t>
      </w:r>
      <w:r w:rsidRPr="00B0503F">
        <w:rPr>
          <w:rFonts w:ascii="Helvetica" w:hAnsi="Helvetica"/>
        </w:rPr>
        <w:t xml:space="preserve"> and conduct public education and awareness campaigns</w:t>
      </w:r>
      <w:r>
        <w:rPr>
          <w:rFonts w:ascii="Helvetica" w:hAnsi="Helvetica"/>
        </w:rPr>
        <w:t>.</w:t>
      </w:r>
      <w:r w:rsidRPr="00B0503F">
        <w:rPr>
          <w:rFonts w:ascii="Helvetica" w:hAnsi="Helvetica"/>
        </w:rPr>
        <w:t xml:space="preserve"> </w:t>
      </w:r>
      <w:r>
        <w:rPr>
          <w:rFonts w:ascii="Helvetica" w:hAnsi="Helvetica"/>
        </w:rPr>
        <w:t>A</w:t>
      </w:r>
      <w:r w:rsidRPr="00B0503F">
        <w:rPr>
          <w:rFonts w:ascii="Helvetica" w:hAnsi="Helvetica"/>
        </w:rPr>
        <w:t xml:space="preserve">ll </w:t>
      </w:r>
      <w:r>
        <w:rPr>
          <w:rFonts w:ascii="Helvetica" w:hAnsi="Helvetica"/>
        </w:rPr>
        <w:t>of these activities</w:t>
      </w:r>
      <w:r w:rsidRPr="00B0503F">
        <w:rPr>
          <w:rFonts w:ascii="Helvetica" w:hAnsi="Helvetica"/>
        </w:rPr>
        <w:t xml:space="preserve"> have direct effects on biodiversity in and beyond </w:t>
      </w:r>
      <w:r>
        <w:rPr>
          <w:rFonts w:ascii="Helvetica" w:hAnsi="Helvetica"/>
        </w:rPr>
        <w:t>city</w:t>
      </w:r>
      <w:r w:rsidRPr="00B0503F">
        <w:rPr>
          <w:rFonts w:ascii="Helvetica" w:hAnsi="Helvetica"/>
        </w:rPr>
        <w:t xml:space="preserve"> borders. </w:t>
      </w:r>
    </w:p>
    <w:p w:rsidR="002D0889" w:rsidRPr="00B0503F" w:rsidRDefault="002D0889" w:rsidP="002D0889">
      <w:pPr>
        <w:spacing w:line="360" w:lineRule="auto"/>
        <w:jc w:val="both"/>
        <w:rPr>
          <w:rFonts w:ascii="Helvetica" w:hAnsi="Helvetica"/>
        </w:rPr>
      </w:pPr>
    </w:p>
    <w:p w:rsidR="002D0889" w:rsidRPr="002D0889" w:rsidRDefault="002D0889" w:rsidP="002D0889">
      <w:pPr>
        <w:spacing w:line="360" w:lineRule="auto"/>
        <w:jc w:val="both"/>
        <w:rPr>
          <w:rFonts w:ascii="Helvetica" w:hAnsi="Helvetica"/>
        </w:rPr>
      </w:pPr>
      <w:r w:rsidRPr="00B0503F">
        <w:rPr>
          <w:rFonts w:ascii="Helvetica" w:hAnsi="Helvetica"/>
        </w:rPr>
        <w:t xml:space="preserve">With local knowledge and close community ties, local authorities are ideally placed to take action at the city level to protect natural resources for present and future generations, and by cooperating with other levels of government and other sectors and major groups, they will ultimately increase and optimize the investment of resources in the implementation of the </w:t>
      </w:r>
      <w:proofErr w:type="spellStart"/>
      <w:r>
        <w:rPr>
          <w:rFonts w:ascii="Helvetica" w:hAnsi="Helvetica"/>
        </w:rPr>
        <w:t>CBD</w:t>
      </w:r>
      <w:proofErr w:type="spellEnd"/>
      <w:r w:rsidRPr="00B0503F">
        <w:rPr>
          <w:rFonts w:ascii="Helvetica" w:hAnsi="Helvetica"/>
        </w:rPr>
        <w:t>. Over the years, cities, other levels of sub-national and national governments, academia</w:t>
      </w:r>
      <w:r>
        <w:rPr>
          <w:rFonts w:ascii="Helvetica" w:hAnsi="Helvetica"/>
        </w:rPr>
        <w:t>,</w:t>
      </w:r>
      <w:r w:rsidRPr="00B0503F">
        <w:rPr>
          <w:rFonts w:ascii="Helvetica" w:hAnsi="Helvetica"/>
        </w:rPr>
        <w:t xml:space="preserve"> and international organizations have developed </w:t>
      </w:r>
      <w:r>
        <w:rPr>
          <w:rFonts w:ascii="Helvetica" w:hAnsi="Helvetica"/>
        </w:rPr>
        <w:t>a vast</w:t>
      </w:r>
      <w:r w:rsidRPr="00B0503F">
        <w:rPr>
          <w:rFonts w:ascii="Helvetica" w:hAnsi="Helvetica"/>
        </w:rPr>
        <w:t xml:space="preserve"> toolbox of policy instruments, guidelines, projects</w:t>
      </w:r>
      <w:r>
        <w:rPr>
          <w:rFonts w:ascii="Helvetica" w:hAnsi="Helvetica"/>
        </w:rPr>
        <w:t>,</w:t>
      </w:r>
      <w:r w:rsidRPr="00B0503F">
        <w:rPr>
          <w:rFonts w:ascii="Helvetica" w:hAnsi="Helvetica"/>
        </w:rPr>
        <w:t xml:space="preserve"> and institutions that promote this interaction. This section lists some of the most important ones; it is by no means complete, but opens doors for further contacts and research. For ease of reference, initiatives are listed under four categories:</w:t>
      </w:r>
    </w:p>
    <w:p w:rsidR="002D0889" w:rsidRPr="002D0889" w:rsidRDefault="002D0889" w:rsidP="002D0889">
      <w:pPr>
        <w:pStyle w:val="ListParagraph"/>
        <w:numPr>
          <w:ilvl w:val="0"/>
          <w:numId w:val="38"/>
        </w:numPr>
        <w:spacing w:after="0" w:line="360" w:lineRule="auto"/>
        <w:jc w:val="both"/>
        <w:rPr>
          <w:rFonts w:ascii="Helvetica" w:hAnsi="Helvetica"/>
          <w:sz w:val="24"/>
        </w:rPr>
      </w:pPr>
      <w:r w:rsidRPr="002D0889">
        <w:rPr>
          <w:rFonts w:ascii="Helvetica" w:hAnsi="Helvetica"/>
          <w:sz w:val="24"/>
        </w:rPr>
        <w:t>Institutions and Organizations with experience and a track record on the issue</w:t>
      </w:r>
    </w:p>
    <w:p w:rsidR="002D0889" w:rsidRPr="002D0889" w:rsidRDefault="002D0889" w:rsidP="002D0889">
      <w:pPr>
        <w:pStyle w:val="ListParagraph"/>
        <w:numPr>
          <w:ilvl w:val="0"/>
          <w:numId w:val="38"/>
        </w:numPr>
        <w:spacing w:after="0" w:line="360" w:lineRule="auto"/>
        <w:jc w:val="both"/>
        <w:rPr>
          <w:rFonts w:ascii="Helvetica" w:hAnsi="Helvetica"/>
          <w:sz w:val="24"/>
        </w:rPr>
      </w:pPr>
      <w:r w:rsidRPr="002D0889">
        <w:rPr>
          <w:rFonts w:ascii="Helvetica" w:hAnsi="Helvetica"/>
          <w:sz w:val="24"/>
        </w:rPr>
        <w:t>Networks of like-minded individuals and governments at all levels</w:t>
      </w:r>
    </w:p>
    <w:p w:rsidR="002D0889" w:rsidRPr="002D0889" w:rsidRDefault="002D0889" w:rsidP="002D0889">
      <w:pPr>
        <w:pStyle w:val="ListParagraph"/>
        <w:numPr>
          <w:ilvl w:val="0"/>
          <w:numId w:val="38"/>
        </w:numPr>
        <w:spacing w:after="0" w:line="360" w:lineRule="auto"/>
        <w:jc w:val="both"/>
        <w:rPr>
          <w:rFonts w:ascii="Helvetica" w:hAnsi="Helvetica"/>
          <w:sz w:val="24"/>
        </w:rPr>
      </w:pPr>
      <w:r w:rsidRPr="002D0889">
        <w:rPr>
          <w:rFonts w:ascii="Helvetica" w:hAnsi="Helvetica"/>
          <w:sz w:val="24"/>
        </w:rPr>
        <w:t xml:space="preserve">Tools and Guidelines </w:t>
      </w:r>
    </w:p>
    <w:p w:rsidR="002D0889" w:rsidRPr="002D0889" w:rsidRDefault="002D0889" w:rsidP="002D0889">
      <w:pPr>
        <w:pStyle w:val="ListParagraph"/>
        <w:numPr>
          <w:ilvl w:val="0"/>
          <w:numId w:val="38"/>
        </w:numPr>
        <w:spacing w:after="0" w:line="360" w:lineRule="auto"/>
        <w:jc w:val="both"/>
        <w:rPr>
          <w:rFonts w:ascii="Helvetica" w:hAnsi="Helvetica"/>
          <w:sz w:val="24"/>
        </w:rPr>
      </w:pPr>
      <w:r w:rsidRPr="002D0889">
        <w:rPr>
          <w:rFonts w:ascii="Helvetica" w:hAnsi="Helvetica"/>
          <w:sz w:val="24"/>
        </w:rPr>
        <w:t>Projects and Working Groups</w:t>
      </w:r>
    </w:p>
    <w:p w:rsidR="002D0889" w:rsidRPr="00A43211" w:rsidRDefault="002D0889" w:rsidP="002D0889">
      <w:pPr>
        <w:spacing w:line="360" w:lineRule="auto"/>
        <w:jc w:val="both"/>
        <w:rPr>
          <w:rFonts w:ascii="Helvetica" w:hAnsi="Helvetica"/>
          <w:b/>
        </w:rPr>
      </w:pPr>
      <w:r>
        <w:rPr>
          <w:rFonts w:ascii="Helvetica" w:hAnsi="Helvetica"/>
          <w:b/>
        </w:rPr>
        <w:lastRenderedPageBreak/>
        <w:t>I. Institutions and Organizations</w:t>
      </w:r>
    </w:p>
    <w:p w:rsidR="002D0889" w:rsidRPr="00B0503F" w:rsidRDefault="002D0889" w:rsidP="002D0889">
      <w:pPr>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 xml:space="preserve">EU </w:t>
      </w:r>
      <w:proofErr w:type="spellStart"/>
      <w:r w:rsidRPr="00B0503F">
        <w:rPr>
          <w:rFonts w:ascii="Helvetica" w:hAnsi="Helvetica"/>
          <w:b/>
        </w:rPr>
        <w:t>CoR</w:t>
      </w:r>
      <w:proofErr w:type="spellEnd"/>
      <w:r w:rsidRPr="00B0503F">
        <w:rPr>
          <w:rFonts w:ascii="Helvetica" w:hAnsi="Helvetica"/>
          <w:b/>
        </w:rPr>
        <w:t xml:space="preserve"> – European Union Committee of the Regions</w:t>
      </w:r>
    </w:p>
    <w:p w:rsidR="002D0889" w:rsidRPr="00B0503F" w:rsidRDefault="002D0889" w:rsidP="002D0889">
      <w:pPr>
        <w:widowControl w:val="0"/>
        <w:autoSpaceDE w:val="0"/>
        <w:autoSpaceDN w:val="0"/>
        <w:adjustRightInd w:val="0"/>
        <w:spacing w:line="360" w:lineRule="auto"/>
        <w:jc w:val="both"/>
        <w:rPr>
          <w:rFonts w:ascii="Helvetica" w:hAnsi="Helvetica"/>
        </w:rPr>
      </w:pPr>
      <w:r w:rsidRPr="00B0503F">
        <w:rPr>
          <w:rFonts w:ascii="Helvetica" w:hAnsi="Helvetica"/>
        </w:rPr>
        <w:t>http://cor.europa.eu/en</w:t>
      </w:r>
    </w:p>
    <w:p w:rsidR="002D0889" w:rsidRPr="00B0503F" w:rsidRDefault="002D0889" w:rsidP="002D0889">
      <w:pPr>
        <w:spacing w:line="360" w:lineRule="auto"/>
        <w:jc w:val="both"/>
        <w:rPr>
          <w:rFonts w:ascii="Helvetica" w:hAnsi="Helvetica"/>
        </w:rPr>
      </w:pPr>
      <w:proofErr w:type="gramStart"/>
      <w:r w:rsidRPr="00B0503F">
        <w:rPr>
          <w:rFonts w:ascii="Helvetica" w:hAnsi="Helvetica"/>
        </w:rPr>
        <w:t xml:space="preserve">A consultative body of the EU that provides </w:t>
      </w:r>
      <w:r w:rsidRPr="00B0503F">
        <w:rPr>
          <w:rFonts w:ascii="Helvetica" w:hAnsi="Helvetica"/>
          <w:color w:val="000000"/>
        </w:rPr>
        <w:t xml:space="preserve">regional and local authorities </w:t>
      </w:r>
      <w:r w:rsidRPr="00B0503F">
        <w:rPr>
          <w:rFonts w:ascii="Helvetica" w:hAnsi="Helvetica"/>
        </w:rPr>
        <w:t>with a voice in EU policy development, including on biodiversity</w:t>
      </w:r>
      <w:r w:rsidRPr="00B0503F">
        <w:rPr>
          <w:rFonts w:ascii="Helvetica" w:hAnsi="Helvetica"/>
          <w:color w:val="000000"/>
        </w:rPr>
        <w:t>.</w:t>
      </w:r>
      <w:proofErr w:type="gramEnd"/>
      <w:r w:rsidRPr="00B0503F">
        <w:rPr>
          <w:rFonts w:ascii="Helvetica" w:hAnsi="Helvetica"/>
          <w:color w:val="000000"/>
        </w:rPr>
        <w:t xml:space="preserve"> Its 344 </w:t>
      </w:r>
      <w:r w:rsidRPr="00B0503F">
        <w:rPr>
          <w:rFonts w:ascii="Helvetica" w:hAnsi="Helvetica"/>
        </w:rPr>
        <w:t>political members, including governors and mayors, work</w:t>
      </w:r>
      <w:r w:rsidRPr="00B0503F">
        <w:rPr>
          <w:rFonts w:ascii="Helvetica" w:hAnsi="Helvetica"/>
          <w:color w:val="000000"/>
        </w:rPr>
        <w:t xml:space="preserve"> to secure harmonious and sustainable development across all European territorial areas. It has recently concluded </w:t>
      </w:r>
      <w:r>
        <w:rPr>
          <w:rFonts w:ascii="Helvetica" w:hAnsi="Helvetica"/>
          <w:color w:val="000000"/>
        </w:rPr>
        <w:t>a Memorandum of Understanding</w:t>
      </w:r>
      <w:r w:rsidRPr="00B0503F">
        <w:rPr>
          <w:rFonts w:ascii="Helvetica" w:hAnsi="Helvetica"/>
          <w:color w:val="000000"/>
        </w:rPr>
        <w:t xml:space="preserve"> with </w:t>
      </w:r>
      <w:proofErr w:type="spellStart"/>
      <w:r w:rsidRPr="00B0503F">
        <w:rPr>
          <w:rFonts w:ascii="Helvetica" w:hAnsi="Helvetica"/>
          <w:color w:val="000000"/>
        </w:rPr>
        <w:t>UNEP</w:t>
      </w:r>
      <w:proofErr w:type="spellEnd"/>
      <w:r w:rsidRPr="00B0503F">
        <w:rPr>
          <w:rFonts w:ascii="Helvetica" w:hAnsi="Helvetica"/>
          <w:color w:val="000000"/>
        </w:rPr>
        <w:t xml:space="preserve"> on biodiversity and ecosystem services. </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2D0889" w:rsidRDefault="002D0889" w:rsidP="002D0889">
      <w:pPr>
        <w:widowControl w:val="0"/>
        <w:autoSpaceDE w:val="0"/>
        <w:autoSpaceDN w:val="0"/>
        <w:adjustRightInd w:val="0"/>
        <w:spacing w:line="360" w:lineRule="auto"/>
        <w:jc w:val="both"/>
        <w:rPr>
          <w:rFonts w:ascii="Helvetica" w:hAnsi="Helvetica"/>
          <w:b/>
        </w:rPr>
      </w:pPr>
      <w:proofErr w:type="spellStart"/>
      <w:r w:rsidRPr="00B0503F">
        <w:rPr>
          <w:rFonts w:ascii="Helvetica" w:hAnsi="Helvetica"/>
          <w:b/>
        </w:rPr>
        <w:t>FAO</w:t>
      </w:r>
      <w:proofErr w:type="spellEnd"/>
      <w:r w:rsidRPr="00B0503F">
        <w:rPr>
          <w:rFonts w:ascii="Helvetica" w:hAnsi="Helvetica"/>
          <w:b/>
        </w:rPr>
        <w:t xml:space="preserve"> – Food and Agriculture Organization of the United Nations</w:t>
      </w:r>
      <w:r w:rsidRPr="00B0503F">
        <w:rPr>
          <w:rStyle w:val="Hyperlink"/>
          <w:rFonts w:ascii="Helvetica" w:hAnsi="Helvetica"/>
          <w:color w:val="000000" w:themeColor="text1"/>
        </w:rPr>
        <w:t xml:space="preserve"> </w:t>
      </w:r>
      <w:hyperlink r:id="rId40" w:history="1">
        <w:r w:rsidRPr="002D0889">
          <w:rPr>
            <w:rStyle w:val="Hyperlink"/>
            <w:rFonts w:ascii="Helvetica" w:hAnsi="Helvetica"/>
            <w:color w:val="auto"/>
            <w:u w:val="none"/>
          </w:rPr>
          <w:t>http://km.fao.org/urbanforestry/</w:t>
        </w:r>
      </w:hyperlink>
      <w:r w:rsidRPr="002D0889">
        <w:rPr>
          <w:rStyle w:val="Hyperlink"/>
          <w:rFonts w:ascii="Helvetica" w:hAnsi="Helvetica"/>
          <w:color w:val="auto"/>
          <w:u w:val="none"/>
        </w:rPr>
        <w:t>; www.fao.org/urbanag/</w:t>
      </w:r>
    </w:p>
    <w:p w:rsidR="002D0889" w:rsidRPr="00B0503F" w:rsidRDefault="002D0889" w:rsidP="002D0889">
      <w:pPr>
        <w:spacing w:line="360" w:lineRule="auto"/>
        <w:jc w:val="both"/>
        <w:rPr>
          <w:rFonts w:ascii="Helvetica" w:hAnsi="Helvetica"/>
        </w:rPr>
      </w:pPr>
      <w:r w:rsidRPr="00B0503F">
        <w:rPr>
          <w:rFonts w:ascii="Helvetica" w:hAnsi="Helvetica"/>
        </w:rPr>
        <w:t xml:space="preserve">Founded in 1943 to raise levels of nutrition, improve agricultural productivity, better the lives of rural populations, and contribute to the growth of the world economy, </w:t>
      </w:r>
      <w:proofErr w:type="spellStart"/>
      <w:r w:rsidRPr="00B0503F">
        <w:rPr>
          <w:rFonts w:ascii="Helvetica" w:hAnsi="Helvetica"/>
        </w:rPr>
        <w:t>FAO</w:t>
      </w:r>
      <w:proofErr w:type="spellEnd"/>
      <w:r w:rsidRPr="00B0503F">
        <w:rPr>
          <w:rFonts w:ascii="Helvetica" w:hAnsi="Helvetica"/>
        </w:rPr>
        <w:t xml:space="preserve"> serves as a knowledge network and provides policy expertise and technical know-how and has been active on urban and </w:t>
      </w:r>
      <w:proofErr w:type="spellStart"/>
      <w:r w:rsidRPr="00B0503F">
        <w:rPr>
          <w:rFonts w:ascii="Helvetica" w:hAnsi="Helvetica"/>
        </w:rPr>
        <w:t>peri</w:t>
      </w:r>
      <w:proofErr w:type="spellEnd"/>
      <w:r w:rsidRPr="00B0503F">
        <w:rPr>
          <w:rFonts w:ascii="Helvetica" w:hAnsi="Helvetica"/>
        </w:rPr>
        <w:t>-urban forestry, agriculture</w:t>
      </w:r>
      <w:r>
        <w:rPr>
          <w:rFonts w:ascii="Helvetica" w:hAnsi="Helvetica"/>
        </w:rPr>
        <w:t>,</w:t>
      </w:r>
      <w:r w:rsidRPr="00B0503F">
        <w:rPr>
          <w:rFonts w:ascii="Helvetica" w:hAnsi="Helvetica"/>
        </w:rPr>
        <w:t xml:space="preserve"> and food safety.</w:t>
      </w:r>
    </w:p>
    <w:p w:rsidR="002D0889" w:rsidRPr="00B0503F" w:rsidRDefault="002D0889" w:rsidP="002D0889">
      <w:pPr>
        <w:widowControl w:val="0"/>
        <w:autoSpaceDE w:val="0"/>
        <w:autoSpaceDN w:val="0"/>
        <w:adjustRightInd w:val="0"/>
        <w:spacing w:line="360" w:lineRule="auto"/>
        <w:jc w:val="both"/>
        <w:rPr>
          <w:rFonts w:ascii="Helvetica" w:hAnsi="Helvetica"/>
          <w:color w:val="000000" w:themeColor="text1"/>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 xml:space="preserve">ICLEI – Local Governments for Sustainability </w:t>
      </w:r>
      <w:r w:rsidRPr="00893AE4">
        <w:rPr>
          <w:rFonts w:ascii="Helvetica" w:hAnsi="Helvetica"/>
          <w:b/>
        </w:rPr>
        <w:t xml:space="preserve">(also see p. </w:t>
      </w:r>
      <w:r w:rsidRPr="00815F00">
        <w:rPr>
          <w:rFonts w:ascii="Helvetica" w:hAnsi="Helvetica"/>
          <w:b/>
          <w:highlight w:val="yellow"/>
        </w:rPr>
        <w:t>XXX</w:t>
      </w:r>
      <w:r w:rsidRPr="00893AE4">
        <w:rPr>
          <w:rFonts w:ascii="Helvetica" w:hAnsi="Helvetica"/>
          <w:b/>
        </w:rPr>
        <w:t>)</w:t>
      </w:r>
    </w:p>
    <w:p w:rsidR="002D0889" w:rsidRPr="002D0889" w:rsidRDefault="00F031AF" w:rsidP="002D0889">
      <w:pPr>
        <w:widowControl w:val="0"/>
        <w:autoSpaceDE w:val="0"/>
        <w:autoSpaceDN w:val="0"/>
        <w:adjustRightInd w:val="0"/>
        <w:spacing w:line="360" w:lineRule="auto"/>
        <w:jc w:val="both"/>
        <w:rPr>
          <w:rFonts w:ascii="Helvetica" w:hAnsi="Helvetica"/>
          <w:color w:val="000000" w:themeColor="text1"/>
        </w:rPr>
      </w:pPr>
      <w:hyperlink r:id="rId41" w:history="1">
        <w:r w:rsidR="002D0889" w:rsidRPr="002D0889">
          <w:rPr>
            <w:rStyle w:val="Hyperlink"/>
            <w:rFonts w:ascii="Helvetica" w:hAnsi="Helvetica"/>
            <w:color w:val="000000" w:themeColor="text1"/>
            <w:u w:val="none"/>
          </w:rPr>
          <w:t>www.iclei.org</w:t>
        </w:r>
      </w:hyperlink>
      <w:r w:rsidR="002D0889" w:rsidRPr="002D0889">
        <w:rPr>
          <w:rStyle w:val="Hyperlink"/>
          <w:rFonts w:ascii="Helvetica" w:hAnsi="Helvetica"/>
          <w:color w:val="000000" w:themeColor="text1"/>
          <w:u w:val="none"/>
        </w:rPr>
        <w:t xml:space="preserve"> </w:t>
      </w:r>
    </w:p>
    <w:p w:rsidR="002D0889" w:rsidRPr="00B0503F" w:rsidRDefault="002D0889" w:rsidP="002D0889">
      <w:pPr>
        <w:spacing w:line="360" w:lineRule="auto"/>
        <w:jc w:val="both"/>
        <w:rPr>
          <w:rFonts w:ascii="Helvetica" w:hAnsi="Helvetica"/>
        </w:rPr>
      </w:pPr>
      <w:r w:rsidRPr="00B0503F">
        <w:rPr>
          <w:rFonts w:ascii="Helvetica" w:hAnsi="Helvetica"/>
        </w:rPr>
        <w:t xml:space="preserve">An international association of local governments and governmental organizations committed to sustainable development. Members come from 70 different countries and represent more than 5.5 million people. ICLEI provides technical consulting, training, and information services to build capacity, share knowledge, and help local governments implement sustainable development. </w:t>
      </w:r>
    </w:p>
    <w:p w:rsidR="002D0889" w:rsidRPr="00B0503F" w:rsidRDefault="002D0889" w:rsidP="002D0889">
      <w:pPr>
        <w:widowControl w:val="0"/>
        <w:autoSpaceDE w:val="0"/>
        <w:autoSpaceDN w:val="0"/>
        <w:adjustRightInd w:val="0"/>
        <w:spacing w:line="360" w:lineRule="auto"/>
        <w:jc w:val="both"/>
        <w:rPr>
          <w:rFonts w:ascii="Helvetica" w:hAnsi="Helvetica"/>
          <w:color w:val="000000" w:themeColor="text1"/>
        </w:rPr>
      </w:pP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proofErr w:type="spellStart"/>
      <w:r w:rsidRPr="00B0503F">
        <w:rPr>
          <w:rFonts w:ascii="Helvetica" w:hAnsi="Helvetica"/>
          <w:b/>
          <w:color w:val="000000" w:themeColor="text1"/>
        </w:rPr>
        <w:t>IUCN</w:t>
      </w:r>
      <w:proofErr w:type="spellEnd"/>
      <w:r w:rsidRPr="00B0503F">
        <w:rPr>
          <w:rFonts w:ascii="Helvetica" w:hAnsi="Helvetica"/>
          <w:b/>
          <w:color w:val="000000" w:themeColor="text1"/>
        </w:rPr>
        <w:t xml:space="preserve"> – International Union for Conservation of Nature</w:t>
      </w:r>
    </w:p>
    <w:p w:rsidR="002D0889" w:rsidRPr="002D0889" w:rsidRDefault="00F031AF" w:rsidP="002D0889">
      <w:pPr>
        <w:widowControl w:val="0"/>
        <w:autoSpaceDE w:val="0"/>
        <w:autoSpaceDN w:val="0"/>
        <w:adjustRightInd w:val="0"/>
        <w:spacing w:line="360" w:lineRule="auto"/>
        <w:jc w:val="both"/>
        <w:rPr>
          <w:rFonts w:ascii="Helvetica" w:hAnsi="Helvetica"/>
          <w:color w:val="000000" w:themeColor="text1"/>
        </w:rPr>
      </w:pPr>
      <w:hyperlink r:id="rId42" w:history="1">
        <w:r w:rsidR="002D0889" w:rsidRPr="002D0889">
          <w:rPr>
            <w:rStyle w:val="Hyperlink"/>
            <w:rFonts w:ascii="Helvetica" w:hAnsi="Helvetica"/>
            <w:color w:val="000000" w:themeColor="text1"/>
            <w:u w:val="none"/>
          </w:rPr>
          <w:t>www.iucn.org</w:t>
        </w:r>
      </w:hyperlink>
    </w:p>
    <w:p w:rsidR="002D0889" w:rsidRPr="00B0503F" w:rsidRDefault="002D0889" w:rsidP="002D0889">
      <w:pPr>
        <w:spacing w:line="360" w:lineRule="auto"/>
        <w:jc w:val="both"/>
        <w:rPr>
          <w:rFonts w:ascii="Helvetica" w:hAnsi="Helvetica"/>
        </w:rPr>
      </w:pPr>
      <w:r w:rsidRPr="00B0503F">
        <w:rPr>
          <w:rFonts w:ascii="Helvetica" w:hAnsi="Helvetica"/>
        </w:rPr>
        <w:t xml:space="preserve">The world’s oldest and largest global environmental organization, with more than 1,200 government and NGO members and almost 11,000 volunteer experts in </w:t>
      </w:r>
      <w:r w:rsidRPr="00B0503F">
        <w:rPr>
          <w:rFonts w:ascii="Helvetica" w:hAnsi="Helvetica"/>
        </w:rPr>
        <w:lastRenderedPageBreak/>
        <w:t xml:space="preserve">some 160 countries. </w:t>
      </w:r>
      <w:proofErr w:type="spellStart"/>
      <w:r w:rsidRPr="00B0503F">
        <w:rPr>
          <w:rFonts w:ascii="Helvetica" w:hAnsi="Helvetica"/>
        </w:rPr>
        <w:t>IUCN</w:t>
      </w:r>
      <w:proofErr w:type="spellEnd"/>
      <w:r w:rsidRPr="00B0503F">
        <w:rPr>
          <w:rFonts w:ascii="Helvetica" w:hAnsi="Helvetica"/>
        </w:rPr>
        <w:t xml:space="preserve"> works on biodiversity, climate change, energy, human livelihoods, and greening the world economy by supporting scientific research, managing field projects all over the world, and bringing together stakeholders from all levels of society to develop policy, laws, and best practices. Cities and sub-national governments are active members of </w:t>
      </w:r>
      <w:proofErr w:type="spellStart"/>
      <w:r w:rsidRPr="00B0503F">
        <w:rPr>
          <w:rFonts w:ascii="Helvetica" w:hAnsi="Helvetica"/>
        </w:rPr>
        <w:t>IUCN</w:t>
      </w:r>
      <w:proofErr w:type="spellEnd"/>
      <w:r w:rsidRPr="00B0503F">
        <w:rPr>
          <w:rFonts w:ascii="Helvetica" w:hAnsi="Helvetica"/>
        </w:rPr>
        <w:t xml:space="preserve">, and more than 300 cities and regions contributed to the successful Countdown 2010 initiative. The Urban Specialist Group of the </w:t>
      </w:r>
      <w:proofErr w:type="spellStart"/>
      <w:r w:rsidRPr="00B0503F">
        <w:rPr>
          <w:rFonts w:ascii="Helvetica" w:hAnsi="Helvetica"/>
        </w:rPr>
        <w:t>IUCN</w:t>
      </w:r>
      <w:proofErr w:type="spellEnd"/>
      <w:r w:rsidRPr="00B0503F">
        <w:rPr>
          <w:rFonts w:ascii="Helvetica" w:hAnsi="Helvetica"/>
        </w:rPr>
        <w:t xml:space="preserve"> World Commission on Protected Areas works</w:t>
      </w:r>
      <w:r w:rsidRPr="00B0503F">
        <w:rPr>
          <w:rFonts w:ascii="Helvetica" w:hAnsi="Helvetica"/>
          <w:bCs/>
        </w:rPr>
        <w:t xml:space="preserve"> to strengthen the ability of the conservation community to serve the needs of cities and inform urban residents about the benefits of protected areas and nature conservation generally. Information and several excellent publications are available at the group’s website, </w:t>
      </w:r>
      <w:hyperlink r:id="rId43" w:history="1">
        <w:r w:rsidRPr="00B0503F">
          <w:rPr>
            <w:rFonts w:ascii="Helvetica" w:hAnsi="Helvetica"/>
            <w:u w:color="14429B"/>
          </w:rPr>
          <w:t>www.interenvironment.org/pa</w:t>
        </w:r>
      </w:hyperlink>
      <w:r w:rsidRPr="00B0503F">
        <w:rPr>
          <w:rFonts w:ascii="Helvetica" w:hAnsi="Helvetica"/>
        </w:rPr>
        <w:t>.</w:t>
      </w:r>
    </w:p>
    <w:p w:rsidR="002D0889" w:rsidRPr="00B0503F" w:rsidRDefault="002D0889" w:rsidP="002D0889">
      <w:pPr>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color w:val="000000" w:themeColor="text1"/>
        </w:rPr>
      </w:pPr>
      <w:proofErr w:type="spellStart"/>
      <w:r w:rsidRPr="00B0503F">
        <w:rPr>
          <w:rFonts w:ascii="Helvetica" w:hAnsi="Helvetica"/>
          <w:b/>
          <w:color w:val="000000" w:themeColor="text1"/>
        </w:rPr>
        <w:t>Ramsar</w:t>
      </w:r>
      <w:proofErr w:type="spellEnd"/>
      <w:r w:rsidRPr="00B0503F">
        <w:rPr>
          <w:rFonts w:ascii="Helvetica" w:hAnsi="Helvetica"/>
          <w:b/>
          <w:color w:val="000000" w:themeColor="text1"/>
        </w:rPr>
        <w:t xml:space="preserve"> Convention on Wetlands</w:t>
      </w:r>
    </w:p>
    <w:p w:rsidR="002D0889" w:rsidRPr="002D0889" w:rsidRDefault="00F031AF" w:rsidP="002D0889">
      <w:pPr>
        <w:widowControl w:val="0"/>
        <w:autoSpaceDE w:val="0"/>
        <w:autoSpaceDN w:val="0"/>
        <w:adjustRightInd w:val="0"/>
        <w:spacing w:line="360" w:lineRule="auto"/>
        <w:jc w:val="both"/>
        <w:rPr>
          <w:rFonts w:ascii="Helvetica" w:hAnsi="Helvetica"/>
          <w:color w:val="000000" w:themeColor="text1"/>
        </w:rPr>
      </w:pPr>
      <w:hyperlink r:id="rId44" w:history="1">
        <w:r w:rsidR="002D0889" w:rsidRPr="002D0889">
          <w:rPr>
            <w:rStyle w:val="Hyperlink"/>
            <w:rFonts w:ascii="Helvetica" w:hAnsi="Helvetica"/>
            <w:color w:val="000000" w:themeColor="text1"/>
            <w:u w:val="none"/>
          </w:rPr>
          <w:t>www.ramsar.org</w:t>
        </w:r>
      </w:hyperlink>
    </w:p>
    <w:p w:rsidR="002D0889" w:rsidRPr="00B0503F" w:rsidRDefault="002D0889" w:rsidP="002D0889">
      <w:pPr>
        <w:spacing w:line="360" w:lineRule="auto"/>
        <w:jc w:val="both"/>
        <w:rPr>
          <w:rFonts w:ascii="Helvetica" w:hAnsi="Helvetica"/>
          <w:b/>
        </w:rPr>
      </w:pPr>
      <w:r w:rsidRPr="00B0503F">
        <w:rPr>
          <w:rFonts w:ascii="Helvetica" w:hAnsi="Helvetica"/>
        </w:rPr>
        <w:t xml:space="preserve">An intergovernmental treaty (linked to the </w:t>
      </w:r>
      <w:proofErr w:type="spellStart"/>
      <w:r w:rsidRPr="00B0503F">
        <w:rPr>
          <w:rFonts w:ascii="Helvetica" w:hAnsi="Helvetica"/>
        </w:rPr>
        <w:t>CBD</w:t>
      </w:r>
      <w:proofErr w:type="spellEnd"/>
      <w:r w:rsidRPr="00B0503F">
        <w:rPr>
          <w:rFonts w:ascii="Helvetica" w:hAnsi="Helvetica"/>
        </w:rPr>
        <w:t xml:space="preserve"> through the Biodiversity Liaison Group of Multilateral Environmental Agreements, </w:t>
      </w:r>
      <w:proofErr w:type="spellStart"/>
      <w:r w:rsidRPr="00B0503F">
        <w:rPr>
          <w:rFonts w:ascii="Helvetica" w:hAnsi="Helvetica"/>
        </w:rPr>
        <w:t>MEAs</w:t>
      </w:r>
      <w:proofErr w:type="spellEnd"/>
      <w:r w:rsidRPr="00B0503F">
        <w:rPr>
          <w:rFonts w:ascii="Helvetica" w:hAnsi="Helvetica"/>
        </w:rPr>
        <w:t>, which also includes m</w:t>
      </w:r>
      <w:r w:rsidRPr="00B0503F">
        <w:rPr>
          <w:rFonts w:ascii="Helvetica" w:hAnsi="Helvetica"/>
          <w:color w:val="333333"/>
        </w:rPr>
        <w:t>igratory species, international trade in endangered species, and the World Heritage Convention</w:t>
      </w:r>
      <w:r>
        <w:rPr>
          <w:rFonts w:ascii="Helvetica" w:hAnsi="Helvetica"/>
          <w:color w:val="333333"/>
        </w:rPr>
        <w:t>;</w:t>
      </w:r>
      <w:r w:rsidRPr="00B0503F">
        <w:rPr>
          <w:rFonts w:ascii="Helvetica" w:hAnsi="Helvetica"/>
        </w:rPr>
        <w:t xml:space="preserve"> see www.cbd.int/brc/) that provides the framework for national action and international cooperation for the conservation and wise use of wetlands and their resources. Adopted in the Iranian city of </w:t>
      </w:r>
      <w:proofErr w:type="spellStart"/>
      <w:r w:rsidRPr="00B0503F">
        <w:rPr>
          <w:rFonts w:ascii="Helvetica" w:hAnsi="Helvetica"/>
        </w:rPr>
        <w:t>Ramsar</w:t>
      </w:r>
      <w:proofErr w:type="spellEnd"/>
      <w:r w:rsidRPr="00B0503F">
        <w:rPr>
          <w:rFonts w:ascii="Helvetica" w:hAnsi="Helvetica"/>
        </w:rPr>
        <w:t xml:space="preserve"> in 1971 and in force since 1975, it is the only global environmental treaty that deals with a particular ecosystem. The Convention has worked in collaboration with UN-HABITAT, </w:t>
      </w:r>
      <w:proofErr w:type="spellStart"/>
      <w:r w:rsidRPr="00B0503F">
        <w:rPr>
          <w:rFonts w:ascii="Helvetica" w:hAnsi="Helvetica"/>
        </w:rPr>
        <w:t>CBD</w:t>
      </w:r>
      <w:proofErr w:type="spellEnd"/>
      <w:r w:rsidRPr="00B0503F">
        <w:rPr>
          <w:rFonts w:ascii="Helvetica" w:hAnsi="Helvetica"/>
        </w:rPr>
        <w:t>, ICLEI, and other</w:t>
      </w:r>
      <w:r>
        <w:rPr>
          <w:rFonts w:ascii="Helvetica" w:hAnsi="Helvetica"/>
        </w:rPr>
        <w:t>s</w:t>
      </w:r>
      <w:r w:rsidRPr="00B0503F">
        <w:rPr>
          <w:rFonts w:ascii="Helvetica" w:hAnsi="Helvetica"/>
        </w:rPr>
        <w:t xml:space="preserve">, and adopted recommendations to develop principles for the planning and management of urban and </w:t>
      </w:r>
      <w:proofErr w:type="spellStart"/>
      <w:r w:rsidRPr="00B0503F">
        <w:rPr>
          <w:rFonts w:ascii="Helvetica" w:hAnsi="Helvetica"/>
        </w:rPr>
        <w:t>peri</w:t>
      </w:r>
      <w:proofErr w:type="spellEnd"/>
      <w:r w:rsidRPr="00B0503F">
        <w:rPr>
          <w:rFonts w:ascii="Helvetica" w:hAnsi="Helvetica"/>
        </w:rPr>
        <w:t>-urban wetlands. Its member countries cover all geographic regions of the planet.</w:t>
      </w:r>
    </w:p>
    <w:p w:rsidR="002D0889" w:rsidRPr="00B0503F"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r w:rsidRPr="00B0503F">
        <w:rPr>
          <w:rFonts w:ascii="Helvetica" w:hAnsi="Helvetica"/>
          <w:b/>
          <w:color w:val="000000" w:themeColor="text1"/>
        </w:rPr>
        <w:t>Stockholm Resilience Centre</w:t>
      </w:r>
    </w:p>
    <w:p w:rsidR="002D0889" w:rsidRPr="002D0889" w:rsidRDefault="00F031AF" w:rsidP="002D0889">
      <w:pPr>
        <w:widowControl w:val="0"/>
        <w:autoSpaceDE w:val="0"/>
        <w:autoSpaceDN w:val="0"/>
        <w:adjustRightInd w:val="0"/>
        <w:spacing w:line="360" w:lineRule="auto"/>
        <w:jc w:val="both"/>
        <w:rPr>
          <w:rFonts w:ascii="Helvetica" w:hAnsi="Helvetica"/>
          <w:bCs/>
          <w:color w:val="000000" w:themeColor="text1"/>
        </w:rPr>
      </w:pPr>
      <w:hyperlink r:id="rId45" w:history="1">
        <w:r w:rsidR="002D0889" w:rsidRPr="002D0889">
          <w:rPr>
            <w:rStyle w:val="Hyperlink"/>
            <w:rFonts w:ascii="Helvetica" w:hAnsi="Helvetica"/>
            <w:color w:val="000000" w:themeColor="text1"/>
            <w:u w:val="none"/>
          </w:rPr>
          <w:t>www.stockholmresilience.org</w:t>
        </w:r>
      </w:hyperlink>
    </w:p>
    <w:p w:rsidR="002D0889" w:rsidRPr="00B0503F" w:rsidRDefault="002D0889" w:rsidP="002D0889">
      <w:pPr>
        <w:spacing w:line="360" w:lineRule="auto"/>
        <w:jc w:val="both"/>
        <w:rPr>
          <w:rFonts w:ascii="Helvetica" w:hAnsi="Helvetica"/>
        </w:rPr>
      </w:pPr>
      <w:proofErr w:type="gramStart"/>
      <w:r w:rsidRPr="00B0503F">
        <w:rPr>
          <w:rFonts w:ascii="Helvetica" w:hAnsi="Helvetica"/>
          <w:bCs/>
        </w:rPr>
        <w:t xml:space="preserve">A leading research institution that </w:t>
      </w:r>
      <w:r w:rsidRPr="00B0503F">
        <w:rPr>
          <w:rFonts w:ascii="Helvetica" w:hAnsi="Helvetica"/>
        </w:rPr>
        <w:t>develops innovative approaches on how to govern social-ecological systems and build resilience for long-term sustainability.</w:t>
      </w:r>
      <w:proofErr w:type="gramEnd"/>
      <w:r w:rsidRPr="00B0503F">
        <w:rPr>
          <w:rFonts w:ascii="Helvetica" w:hAnsi="Helvetica"/>
        </w:rPr>
        <w:t xml:space="preserve"> It aims to understand the complexity and interdependence between people and </w:t>
      </w:r>
      <w:r w:rsidRPr="00B0503F">
        <w:rPr>
          <w:rFonts w:ascii="Helvetica" w:hAnsi="Helvetica"/>
        </w:rPr>
        <w:lastRenderedPageBreak/>
        <w:t>nature and to enhance our capacity to deal with change. See also “Urban Planet</w:t>
      </w:r>
      <w:r>
        <w:rPr>
          <w:rFonts w:ascii="Helvetica" w:hAnsi="Helvetica"/>
        </w:rPr>
        <w:t>”, below.</w:t>
      </w:r>
      <w:r w:rsidRPr="00B0503F">
        <w:rPr>
          <w:rFonts w:ascii="Helvetica" w:hAnsi="Helvetica"/>
        </w:rPr>
        <w:t xml:space="preserve"> </w:t>
      </w:r>
    </w:p>
    <w:p w:rsidR="002D0889" w:rsidRPr="00B0503F" w:rsidRDefault="002D0889" w:rsidP="002D0889">
      <w:pPr>
        <w:widowControl w:val="0"/>
        <w:autoSpaceDE w:val="0"/>
        <w:autoSpaceDN w:val="0"/>
        <w:adjustRightInd w:val="0"/>
        <w:spacing w:line="360" w:lineRule="auto"/>
        <w:jc w:val="both"/>
        <w:rPr>
          <w:rFonts w:ascii="Helvetica" w:hAnsi="Helvetica"/>
          <w:b/>
          <w:bCs/>
        </w:rPr>
      </w:pPr>
    </w:p>
    <w:p w:rsidR="002D0889" w:rsidRPr="00B0503F" w:rsidRDefault="002D0889" w:rsidP="002D0889">
      <w:pPr>
        <w:widowControl w:val="0"/>
        <w:autoSpaceDE w:val="0"/>
        <w:autoSpaceDN w:val="0"/>
        <w:adjustRightInd w:val="0"/>
        <w:spacing w:line="360" w:lineRule="auto"/>
        <w:jc w:val="both"/>
        <w:rPr>
          <w:rFonts w:ascii="Helvetica" w:hAnsi="Helvetica"/>
          <w:b/>
        </w:rPr>
      </w:pPr>
      <w:proofErr w:type="spellStart"/>
      <w:r w:rsidRPr="00B0503F">
        <w:rPr>
          <w:rFonts w:ascii="Helvetica" w:hAnsi="Helvetica"/>
          <w:b/>
        </w:rPr>
        <w:t>UNEP</w:t>
      </w:r>
      <w:proofErr w:type="spellEnd"/>
      <w:r w:rsidRPr="00B0503F">
        <w:rPr>
          <w:rFonts w:ascii="Helvetica" w:hAnsi="Helvetica"/>
          <w:b/>
        </w:rPr>
        <w:t xml:space="preserve"> – </w:t>
      </w:r>
      <w:proofErr w:type="spellStart"/>
      <w:r w:rsidRPr="00B0503F">
        <w:rPr>
          <w:rFonts w:ascii="Helvetica" w:hAnsi="Helvetica"/>
          <w:b/>
        </w:rPr>
        <w:t>WCMC</w:t>
      </w:r>
      <w:proofErr w:type="spellEnd"/>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 xml:space="preserve">United Nations Environment </w:t>
      </w:r>
      <w:proofErr w:type="spellStart"/>
      <w:r w:rsidRPr="00B0503F">
        <w:rPr>
          <w:rFonts w:ascii="Helvetica" w:hAnsi="Helvetica"/>
          <w:b/>
        </w:rPr>
        <w:t>Programme</w:t>
      </w:r>
      <w:proofErr w:type="spellEnd"/>
      <w:r w:rsidRPr="00B0503F">
        <w:rPr>
          <w:rFonts w:ascii="Helvetica" w:hAnsi="Helvetica"/>
          <w:b/>
        </w:rPr>
        <w:t xml:space="preserve"> – World Conservation Monitoring Centre </w:t>
      </w:r>
    </w:p>
    <w:p w:rsidR="002D0889" w:rsidRPr="00B0503F" w:rsidRDefault="002D0889" w:rsidP="002D0889">
      <w:pPr>
        <w:widowControl w:val="0"/>
        <w:autoSpaceDE w:val="0"/>
        <w:autoSpaceDN w:val="0"/>
        <w:adjustRightInd w:val="0"/>
        <w:spacing w:line="360" w:lineRule="auto"/>
        <w:jc w:val="both"/>
        <w:rPr>
          <w:rFonts w:ascii="Helvetica" w:hAnsi="Helvetica"/>
        </w:rPr>
      </w:pPr>
      <w:r w:rsidRPr="00B0503F">
        <w:rPr>
          <w:rFonts w:ascii="Helvetica" w:hAnsi="Helvetica"/>
        </w:rPr>
        <w:t>www.unep-wcmc.org</w:t>
      </w:r>
    </w:p>
    <w:p w:rsidR="002D0889" w:rsidRPr="00B0503F" w:rsidRDefault="002D0889" w:rsidP="002D0889">
      <w:pPr>
        <w:spacing w:line="360" w:lineRule="auto"/>
        <w:jc w:val="both"/>
        <w:rPr>
          <w:rFonts w:ascii="Helvetica" w:hAnsi="Helvetica"/>
          <w:b/>
        </w:rPr>
      </w:pPr>
      <w:proofErr w:type="gramStart"/>
      <w:r w:rsidRPr="00B0503F">
        <w:rPr>
          <w:rFonts w:ascii="Helvetica" w:hAnsi="Helvetica"/>
        </w:rPr>
        <w:t>A collaboration</w:t>
      </w:r>
      <w:proofErr w:type="gramEnd"/>
      <w:r w:rsidRPr="00B0503F">
        <w:rPr>
          <w:rFonts w:ascii="Helvetica" w:hAnsi="Helvetica"/>
        </w:rPr>
        <w:t xml:space="preserve"> between </w:t>
      </w:r>
      <w:proofErr w:type="spellStart"/>
      <w:r w:rsidRPr="00B0503F">
        <w:rPr>
          <w:rFonts w:ascii="Helvetica" w:hAnsi="Helvetica"/>
        </w:rPr>
        <w:t>UNEP</w:t>
      </w:r>
      <w:proofErr w:type="spellEnd"/>
      <w:r w:rsidRPr="00B0503F">
        <w:rPr>
          <w:rFonts w:ascii="Helvetica" w:hAnsi="Helvetica"/>
        </w:rPr>
        <w:t xml:space="preserve"> the UK-based </w:t>
      </w:r>
      <w:proofErr w:type="spellStart"/>
      <w:r w:rsidRPr="00B0503F">
        <w:rPr>
          <w:rFonts w:ascii="Helvetica" w:hAnsi="Helvetica"/>
        </w:rPr>
        <w:t>WCMC</w:t>
      </w:r>
      <w:proofErr w:type="spellEnd"/>
      <w:r w:rsidRPr="00B0503F">
        <w:rPr>
          <w:rFonts w:ascii="Helvetica" w:hAnsi="Helvetica"/>
        </w:rPr>
        <w:t xml:space="preserve"> to provide authoritative biodiversity and ecosystem services information to countries, organizations, and companies to use in developing and implementing policies and decisions.</w:t>
      </w:r>
      <w:r w:rsidRPr="00B0503F">
        <w:rPr>
          <w:rFonts w:ascii="Helvetica" w:hAnsi="Helvetica"/>
          <w:b/>
        </w:rPr>
        <w:t xml:space="preserve"> </w:t>
      </w:r>
      <w:r w:rsidRPr="00B0503F">
        <w:rPr>
          <w:rFonts w:ascii="Helvetica" w:hAnsi="Helvetica"/>
        </w:rPr>
        <w:t>An important focus is integrating biodiversity and ecosystem services information into normal business practices, making it more accessible and relevant to the business community.</w:t>
      </w:r>
    </w:p>
    <w:p w:rsidR="002D0889" w:rsidRPr="00B0503F"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r w:rsidRPr="00B0503F">
        <w:rPr>
          <w:rFonts w:ascii="Helvetica" w:hAnsi="Helvetica"/>
          <w:b/>
        </w:rPr>
        <w:t xml:space="preserve">UNESCO – United Nations Educational, Scientific, and Cultural </w:t>
      </w:r>
      <w:r w:rsidRPr="00B0503F">
        <w:rPr>
          <w:rFonts w:ascii="Helvetica" w:hAnsi="Helvetica"/>
          <w:b/>
          <w:color w:val="000000" w:themeColor="text1"/>
        </w:rPr>
        <w:t xml:space="preserve">Organization </w:t>
      </w:r>
    </w:p>
    <w:p w:rsidR="002D0889" w:rsidRPr="002D0889" w:rsidRDefault="00F031AF" w:rsidP="002D0889">
      <w:pPr>
        <w:widowControl w:val="0"/>
        <w:autoSpaceDE w:val="0"/>
        <w:autoSpaceDN w:val="0"/>
        <w:adjustRightInd w:val="0"/>
        <w:spacing w:line="360" w:lineRule="auto"/>
        <w:jc w:val="both"/>
        <w:rPr>
          <w:rFonts w:ascii="Helvetica" w:hAnsi="Helvetica"/>
          <w:color w:val="000000" w:themeColor="text1"/>
        </w:rPr>
      </w:pPr>
      <w:hyperlink r:id="rId46" w:history="1">
        <w:r w:rsidR="002D0889" w:rsidRPr="002D0889">
          <w:rPr>
            <w:rStyle w:val="Hyperlink"/>
            <w:rFonts w:ascii="Helvetica" w:hAnsi="Helvetica"/>
            <w:color w:val="000000" w:themeColor="text1"/>
            <w:u w:val="none"/>
          </w:rPr>
          <w:t>www.unesco.org</w:t>
        </w:r>
      </w:hyperlink>
    </w:p>
    <w:p w:rsidR="002D0889" w:rsidRPr="00B0503F" w:rsidRDefault="002D0889" w:rsidP="002D0889">
      <w:pPr>
        <w:spacing w:line="360" w:lineRule="auto"/>
        <w:jc w:val="both"/>
        <w:rPr>
          <w:rFonts w:ascii="Helvetica" w:hAnsi="Helvetica"/>
          <w:b/>
        </w:rPr>
      </w:pPr>
      <w:proofErr w:type="gramStart"/>
      <w:r w:rsidRPr="00B0503F">
        <w:rPr>
          <w:rFonts w:ascii="Helvetica" w:hAnsi="Helvetica"/>
        </w:rPr>
        <w:t>Contributes to the building of peace, eradication of poverty, sustainable development, and intercultural dialogue through education, the sciences, culture, communication, and information.</w:t>
      </w:r>
      <w:proofErr w:type="gramEnd"/>
      <w:r w:rsidRPr="00B0503F">
        <w:rPr>
          <w:rFonts w:ascii="Helvetica" w:hAnsi="Helvetica"/>
        </w:rPr>
        <w:t xml:space="preserve"> The broad goals of the international community, including the Millennium Development Goals, underpin all of UNESCO’s activities. Its World Heritage Convention, and Man and Biosphere </w:t>
      </w:r>
      <w:proofErr w:type="spellStart"/>
      <w:r w:rsidRPr="00B0503F">
        <w:rPr>
          <w:rFonts w:ascii="Helvetica" w:hAnsi="Helvetica"/>
        </w:rPr>
        <w:t>Programme</w:t>
      </w:r>
      <w:proofErr w:type="spellEnd"/>
      <w:r w:rsidRPr="00B0503F">
        <w:rPr>
          <w:rFonts w:ascii="Helvetica" w:hAnsi="Helvetica"/>
        </w:rPr>
        <w:t xml:space="preserve">, work regularly with city and regional governments, which are key players in both multilateral agreements. </w:t>
      </w:r>
    </w:p>
    <w:p w:rsidR="002D0889" w:rsidRPr="00B0503F"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 xml:space="preserve">UN-HABITAT – United Nations Human Settlements </w:t>
      </w:r>
      <w:proofErr w:type="spellStart"/>
      <w:r w:rsidRPr="00B0503F">
        <w:rPr>
          <w:rFonts w:ascii="Helvetica" w:hAnsi="Helvetica"/>
          <w:b/>
        </w:rPr>
        <w:t>Programme</w:t>
      </w:r>
      <w:proofErr w:type="spellEnd"/>
    </w:p>
    <w:p w:rsidR="002D0889" w:rsidRPr="00B0503F" w:rsidRDefault="002D0889" w:rsidP="002D0889">
      <w:pPr>
        <w:widowControl w:val="0"/>
        <w:autoSpaceDE w:val="0"/>
        <w:autoSpaceDN w:val="0"/>
        <w:adjustRightInd w:val="0"/>
        <w:spacing w:line="360" w:lineRule="auto"/>
        <w:jc w:val="both"/>
        <w:rPr>
          <w:rFonts w:ascii="Helvetica" w:hAnsi="Helvetica"/>
        </w:rPr>
      </w:pPr>
      <w:r w:rsidRPr="00B0503F">
        <w:rPr>
          <w:rFonts w:ascii="Helvetica" w:hAnsi="Helvetica"/>
        </w:rPr>
        <w:t>www.unhabitat.org</w:t>
      </w:r>
    </w:p>
    <w:p w:rsidR="002D0889" w:rsidRPr="00B0503F" w:rsidRDefault="002D0889" w:rsidP="002D0889">
      <w:pPr>
        <w:spacing w:line="360" w:lineRule="auto"/>
        <w:jc w:val="both"/>
        <w:rPr>
          <w:rFonts w:ascii="Helvetica" w:hAnsi="Helvetica"/>
        </w:rPr>
      </w:pPr>
      <w:r w:rsidRPr="00B0503F">
        <w:rPr>
          <w:rFonts w:ascii="Helvetica" w:hAnsi="Helvetica"/>
        </w:rPr>
        <w:t xml:space="preserve">The main UN agency covering human settlements and urban planning, UN-HABITAT promotes socially and environmentally sustainable towns and cities with the goal of providing adequate shelter for all. Among the many resources </w:t>
      </w:r>
      <w:r w:rsidRPr="00B0503F">
        <w:rPr>
          <w:rFonts w:ascii="Helvetica" w:hAnsi="Helvetica"/>
        </w:rPr>
        <w:lastRenderedPageBreak/>
        <w:t>available on its website are a central repository of reference materials and links to online learning programs for local leaders.</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r w:rsidRPr="00B0503F">
        <w:rPr>
          <w:rFonts w:ascii="Helvetica" w:hAnsi="Helvetica"/>
          <w:b/>
          <w:color w:val="000000" w:themeColor="text1"/>
        </w:rPr>
        <w:t>United Nations University – Institute of Advanced Studies (</w:t>
      </w:r>
      <w:proofErr w:type="spellStart"/>
      <w:r w:rsidRPr="00B0503F">
        <w:rPr>
          <w:rFonts w:ascii="Helvetica" w:hAnsi="Helvetica"/>
          <w:b/>
          <w:color w:val="000000" w:themeColor="text1"/>
        </w:rPr>
        <w:t>UNU</w:t>
      </w:r>
      <w:proofErr w:type="spellEnd"/>
      <w:r w:rsidRPr="00B0503F">
        <w:rPr>
          <w:rFonts w:ascii="Helvetica" w:hAnsi="Helvetica"/>
          <w:b/>
          <w:color w:val="000000" w:themeColor="text1"/>
        </w:rPr>
        <w:t xml:space="preserve"> – </w:t>
      </w:r>
      <w:proofErr w:type="spellStart"/>
      <w:r w:rsidRPr="00B0503F">
        <w:rPr>
          <w:rFonts w:ascii="Helvetica" w:hAnsi="Helvetica"/>
          <w:b/>
          <w:color w:val="000000" w:themeColor="text1"/>
        </w:rPr>
        <w:t>IAS</w:t>
      </w:r>
      <w:proofErr w:type="spellEnd"/>
      <w:r w:rsidRPr="00B0503F">
        <w:rPr>
          <w:rFonts w:ascii="Helvetica" w:hAnsi="Helvetica"/>
          <w:b/>
          <w:color w:val="000000" w:themeColor="text1"/>
        </w:rPr>
        <w:t>)</w:t>
      </w:r>
    </w:p>
    <w:p w:rsidR="002D0889" w:rsidRPr="00B0503F" w:rsidRDefault="002D0889" w:rsidP="002D0889">
      <w:pPr>
        <w:widowControl w:val="0"/>
        <w:autoSpaceDE w:val="0"/>
        <w:autoSpaceDN w:val="0"/>
        <w:adjustRightInd w:val="0"/>
        <w:spacing w:line="360" w:lineRule="auto"/>
        <w:jc w:val="both"/>
        <w:rPr>
          <w:rFonts w:ascii="Helvetica" w:hAnsi="Helvetica"/>
          <w:color w:val="000000" w:themeColor="text1"/>
        </w:rPr>
      </w:pPr>
      <w:r w:rsidRPr="00B0503F">
        <w:rPr>
          <w:rFonts w:ascii="Helvetica" w:hAnsi="Helvetica"/>
          <w:color w:val="000000" w:themeColor="text1"/>
        </w:rPr>
        <w:t>www.ias.unu.edu/</w:t>
      </w:r>
    </w:p>
    <w:p w:rsidR="002D0889" w:rsidRPr="00B0503F" w:rsidRDefault="002D0889" w:rsidP="002D0889">
      <w:pPr>
        <w:spacing w:line="360" w:lineRule="auto"/>
        <w:jc w:val="both"/>
        <w:rPr>
          <w:rFonts w:ascii="Helvetica" w:hAnsi="Helvetica"/>
        </w:rPr>
      </w:pPr>
      <w:r w:rsidRPr="00B0503F">
        <w:rPr>
          <w:rFonts w:ascii="Helvetica" w:hAnsi="Helvetica"/>
        </w:rPr>
        <w:t>The Institute conducts research, postgraduate education, and capacity development, both in-house and in cooperation with an interactive network of academic institutions and international organizations. Research focuses on the interaction of social and natural systems and is aimed at developing informed policy-making that addresses global concerns.</w:t>
      </w:r>
    </w:p>
    <w:p w:rsidR="002D0889" w:rsidRPr="00B0503F" w:rsidRDefault="002D0889" w:rsidP="002D0889">
      <w:pPr>
        <w:spacing w:line="360" w:lineRule="auto"/>
        <w:jc w:val="both"/>
        <w:rPr>
          <w:rFonts w:ascii="Helvetica" w:hAnsi="Helvetica"/>
        </w:rPr>
      </w:pPr>
    </w:p>
    <w:p w:rsidR="002D0889" w:rsidRPr="00E0399E" w:rsidRDefault="002D0889" w:rsidP="002D0889">
      <w:pPr>
        <w:widowControl w:val="0"/>
        <w:autoSpaceDE w:val="0"/>
        <w:autoSpaceDN w:val="0"/>
        <w:adjustRightInd w:val="0"/>
        <w:spacing w:line="360" w:lineRule="auto"/>
        <w:jc w:val="both"/>
        <w:rPr>
          <w:rFonts w:ascii="Helvetica" w:hAnsi="Helvetica"/>
          <w:b/>
        </w:rPr>
      </w:pPr>
      <w:r>
        <w:rPr>
          <w:rFonts w:ascii="Helvetica" w:hAnsi="Helvetica"/>
          <w:b/>
        </w:rPr>
        <w:t>II. Networks</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German Alliance of Municipalities for Biodiversity</w:t>
      </w:r>
    </w:p>
    <w:p w:rsidR="002D0889" w:rsidRPr="002D0889" w:rsidRDefault="00F031AF" w:rsidP="002D0889">
      <w:pPr>
        <w:widowControl w:val="0"/>
        <w:autoSpaceDE w:val="0"/>
        <w:autoSpaceDN w:val="0"/>
        <w:adjustRightInd w:val="0"/>
        <w:spacing w:line="360" w:lineRule="auto"/>
        <w:jc w:val="both"/>
        <w:rPr>
          <w:rFonts w:ascii="Helvetica" w:hAnsi="Helvetica"/>
        </w:rPr>
      </w:pPr>
      <w:hyperlink r:id="rId47" w:history="1">
        <w:r w:rsidR="002D0889" w:rsidRPr="002D0889">
          <w:rPr>
            <w:rStyle w:val="Hyperlink"/>
            <w:rFonts w:ascii="Helvetica" w:hAnsi="Helvetica"/>
            <w:color w:val="auto"/>
            <w:u w:val="none"/>
          </w:rPr>
          <w:t>www.kommunen-fuer-biologische-vielfalt.de/70.html</w:t>
        </w:r>
      </w:hyperlink>
    </w:p>
    <w:p w:rsidR="002D0889" w:rsidRPr="00B0503F" w:rsidRDefault="002D0889" w:rsidP="002D0889">
      <w:pPr>
        <w:spacing w:line="360" w:lineRule="auto"/>
        <w:jc w:val="both"/>
        <w:rPr>
          <w:rFonts w:ascii="Helvetica" w:hAnsi="Helvetica"/>
        </w:rPr>
      </w:pPr>
      <w:r w:rsidRPr="00B0503F">
        <w:rPr>
          <w:rFonts w:ascii="Helvetica" w:hAnsi="Helvetica"/>
        </w:rPr>
        <w:t xml:space="preserve">Launched as an outcome of the Global Partnership, </w:t>
      </w:r>
      <w:proofErr w:type="gramStart"/>
      <w:r w:rsidRPr="00B0503F">
        <w:rPr>
          <w:rFonts w:ascii="Helvetica" w:hAnsi="Helvetica"/>
        </w:rPr>
        <w:t>this new alliance implements nation-wide projects</w:t>
      </w:r>
      <w:proofErr w:type="gramEnd"/>
      <w:r w:rsidRPr="00B0503F">
        <w:rPr>
          <w:rFonts w:ascii="Helvetica" w:hAnsi="Helvetica"/>
        </w:rPr>
        <w:t xml:space="preserve"> and encourages local authorities to preserve biodiversity. The working language of the alliance is German, so that small municipalities with no English skills can actively participate.</w:t>
      </w:r>
    </w:p>
    <w:p w:rsidR="002D0889" w:rsidRPr="00B0503F" w:rsidRDefault="002D0889" w:rsidP="002D0889">
      <w:pPr>
        <w:spacing w:line="360" w:lineRule="auto"/>
        <w:jc w:val="both"/>
        <w:rPr>
          <w:rFonts w:ascii="Helvetica" w:hAnsi="Helvetica"/>
        </w:rPr>
      </w:pPr>
    </w:p>
    <w:p w:rsidR="002D0889" w:rsidRPr="00B0503F" w:rsidRDefault="002D0889" w:rsidP="002D0889">
      <w:pPr>
        <w:spacing w:line="360" w:lineRule="auto"/>
        <w:jc w:val="both"/>
        <w:rPr>
          <w:rFonts w:ascii="Helvetica" w:hAnsi="Helvetica"/>
          <w:b/>
          <w:color w:val="000000" w:themeColor="text1"/>
        </w:rPr>
      </w:pPr>
      <w:r w:rsidRPr="00B0503F">
        <w:rPr>
          <w:rFonts w:ascii="Helvetica" w:hAnsi="Helvetica"/>
          <w:b/>
          <w:color w:val="000000" w:themeColor="text1"/>
        </w:rPr>
        <w:t xml:space="preserve">Global Partnership on Local and Sub-National Action for Biodiversity </w:t>
      </w:r>
    </w:p>
    <w:p w:rsidR="002D0889" w:rsidRPr="002D0889" w:rsidRDefault="00F031AF" w:rsidP="002D0889">
      <w:pPr>
        <w:spacing w:line="360" w:lineRule="auto"/>
        <w:jc w:val="both"/>
        <w:rPr>
          <w:rFonts w:ascii="Helvetica" w:hAnsi="Helvetica"/>
          <w:color w:val="000000" w:themeColor="text1"/>
        </w:rPr>
      </w:pPr>
      <w:hyperlink r:id="rId48" w:history="1">
        <w:r w:rsidR="002D0889" w:rsidRPr="002D0889">
          <w:rPr>
            <w:rStyle w:val="Hyperlink"/>
            <w:rFonts w:ascii="Helvetica" w:hAnsi="Helvetica"/>
            <w:color w:val="000000" w:themeColor="text1"/>
            <w:u w:val="none"/>
          </w:rPr>
          <w:t>www.cbd.int/authorities/Gettinginvolved/GlobalPartnership.shtml</w:t>
        </w:r>
      </w:hyperlink>
    </w:p>
    <w:p w:rsidR="002D0889" w:rsidRPr="00B0503F" w:rsidRDefault="002D0889" w:rsidP="002D0889">
      <w:pPr>
        <w:spacing w:line="360" w:lineRule="auto"/>
        <w:jc w:val="both"/>
        <w:rPr>
          <w:rFonts w:ascii="Helvetica" w:hAnsi="Helvetica"/>
        </w:rPr>
      </w:pPr>
      <w:r w:rsidRPr="00B0503F">
        <w:rPr>
          <w:rFonts w:ascii="Helvetica" w:hAnsi="Helvetica"/>
        </w:rPr>
        <w:t xml:space="preserve">Established in 2008 and facilitated by the Secretariat of the </w:t>
      </w:r>
      <w:proofErr w:type="spellStart"/>
      <w:r w:rsidRPr="00B0503F">
        <w:rPr>
          <w:rFonts w:ascii="Helvetica" w:hAnsi="Helvetica"/>
        </w:rPr>
        <w:t>CBD</w:t>
      </w:r>
      <w:proofErr w:type="spellEnd"/>
      <w:r w:rsidRPr="00B0503F">
        <w:rPr>
          <w:rFonts w:ascii="Helvetica" w:hAnsi="Helvetica"/>
        </w:rPr>
        <w:t xml:space="preserve"> to help sub-national governments and cities sustainably manage their biodiversity resources; implement practices that support national, regional, and international strategies; and learn from existing initiatives. Partners include the UN, national and city governments, NGOs, and academic and research organizations. A separate Advisory Committee on Cities and Biodiversity and an Advisory Committee of Sub-national Governments and Biodiversity have been established, as well as a network of scientists (</w:t>
      </w:r>
      <w:proofErr w:type="spellStart"/>
      <w:r w:rsidRPr="00B0503F">
        <w:rPr>
          <w:rFonts w:ascii="Helvetica" w:hAnsi="Helvetica"/>
        </w:rPr>
        <w:t>URBIO</w:t>
      </w:r>
      <w:proofErr w:type="spellEnd"/>
      <w:r w:rsidRPr="00B0503F">
        <w:rPr>
          <w:rFonts w:ascii="Helvetica" w:hAnsi="Helvetica"/>
        </w:rPr>
        <w:t xml:space="preserve">; see below) and a Task Force of International Organizations led by UN-HABITAT (see </w:t>
      </w:r>
      <w:r>
        <w:rPr>
          <w:rFonts w:ascii="Helvetica" w:hAnsi="Helvetica"/>
        </w:rPr>
        <w:t>above</w:t>
      </w:r>
      <w:r w:rsidRPr="00B0503F">
        <w:rPr>
          <w:rFonts w:ascii="Helvetica" w:hAnsi="Helvetica"/>
        </w:rPr>
        <w:t>).</w:t>
      </w:r>
    </w:p>
    <w:p w:rsidR="002D0889" w:rsidRPr="00B0503F"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Network of Associations of Local Authorities of South East Europe (</w:t>
      </w:r>
      <w:proofErr w:type="spellStart"/>
      <w:r w:rsidRPr="00B0503F">
        <w:rPr>
          <w:rFonts w:ascii="Helvetica" w:hAnsi="Helvetica"/>
          <w:b/>
        </w:rPr>
        <w:t>NALAS</w:t>
      </w:r>
      <w:proofErr w:type="spellEnd"/>
      <w:r w:rsidRPr="00B0503F">
        <w:rPr>
          <w:rFonts w:ascii="Helvetica" w:hAnsi="Helvetica"/>
          <w:b/>
        </w:rPr>
        <w:t>)</w:t>
      </w:r>
    </w:p>
    <w:p w:rsidR="002D0889" w:rsidRPr="002D0889" w:rsidRDefault="00F031AF" w:rsidP="002D0889">
      <w:pPr>
        <w:widowControl w:val="0"/>
        <w:autoSpaceDE w:val="0"/>
        <w:autoSpaceDN w:val="0"/>
        <w:adjustRightInd w:val="0"/>
        <w:spacing w:line="360" w:lineRule="auto"/>
        <w:jc w:val="both"/>
        <w:rPr>
          <w:rFonts w:ascii="Helvetica" w:hAnsi="Helvetica"/>
        </w:rPr>
      </w:pPr>
      <w:hyperlink r:id="rId49" w:history="1">
        <w:r w:rsidR="002D0889" w:rsidRPr="002D0889">
          <w:rPr>
            <w:rStyle w:val="Hyperlink"/>
            <w:rFonts w:ascii="Helvetica" w:hAnsi="Helvetica"/>
            <w:color w:val="auto"/>
            <w:u w:val="none"/>
          </w:rPr>
          <w:t>www.nalas.eu</w:t>
        </w:r>
      </w:hyperlink>
    </w:p>
    <w:p w:rsidR="002D0889" w:rsidRPr="00B0503F" w:rsidRDefault="002D0889" w:rsidP="002D0889">
      <w:pPr>
        <w:spacing w:line="360" w:lineRule="auto"/>
        <w:jc w:val="both"/>
        <w:rPr>
          <w:rFonts w:ascii="Helvetica" w:hAnsi="Helvetica"/>
        </w:rPr>
      </w:pPr>
      <w:proofErr w:type="gramStart"/>
      <w:r w:rsidRPr="00B0503F">
        <w:rPr>
          <w:rFonts w:ascii="Helvetica" w:hAnsi="Helvetica"/>
        </w:rPr>
        <w:t xml:space="preserve">A network of associations in South-East Europe that represents roughly </w:t>
      </w:r>
      <w:r w:rsidRPr="00B0503F">
        <w:rPr>
          <w:rFonts w:ascii="Helvetica" w:hAnsi="Helvetica"/>
          <w:bCs/>
        </w:rPr>
        <w:t>9,000 local authorities</w:t>
      </w:r>
      <w:r w:rsidRPr="00B0503F">
        <w:rPr>
          <w:rFonts w:ascii="Helvetica" w:hAnsi="Helvetica"/>
        </w:rPr>
        <w:t>.</w:t>
      </w:r>
      <w:proofErr w:type="gramEnd"/>
      <w:r w:rsidRPr="00B0503F">
        <w:rPr>
          <w:rFonts w:ascii="Helvetica" w:hAnsi="Helvetica"/>
        </w:rPr>
        <w:t xml:space="preserve"> The </w:t>
      </w:r>
      <w:proofErr w:type="spellStart"/>
      <w:r w:rsidRPr="00B0503F">
        <w:rPr>
          <w:rFonts w:ascii="Helvetica" w:hAnsi="Helvetica"/>
        </w:rPr>
        <w:t>NALAS</w:t>
      </w:r>
      <w:proofErr w:type="spellEnd"/>
      <w:r w:rsidRPr="00B0503F">
        <w:rPr>
          <w:rFonts w:ascii="Helvetica" w:hAnsi="Helvetica"/>
        </w:rPr>
        <w:t xml:space="preserve"> Secretariat, based in Skopje, Macedonia, organizes </w:t>
      </w:r>
      <w:r w:rsidRPr="00B0503F">
        <w:rPr>
          <w:rFonts w:ascii="Helvetica" w:hAnsi="Helvetica"/>
          <w:bCs/>
        </w:rPr>
        <w:t xml:space="preserve">task forces </w:t>
      </w:r>
      <w:r w:rsidRPr="00B0503F">
        <w:rPr>
          <w:rFonts w:ascii="Helvetica" w:hAnsi="Helvetica"/>
        </w:rPr>
        <w:t>on themes important to local governments. The primary focus is on local finances, urban planning, waste management, institutional development, and energy efficiency.</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nrg4SD – Network of Regional Governments for Sustainable Development</w:t>
      </w:r>
    </w:p>
    <w:p w:rsidR="002D0889" w:rsidRPr="00B0503F" w:rsidRDefault="00F031AF" w:rsidP="002D0889">
      <w:pPr>
        <w:spacing w:line="360" w:lineRule="auto"/>
        <w:jc w:val="both"/>
        <w:rPr>
          <w:rFonts w:ascii="Helvetica" w:hAnsi="Helvetica"/>
          <w:b/>
        </w:rPr>
      </w:pPr>
      <w:hyperlink r:id="rId50" w:history="1">
        <w:r w:rsidR="002D0889" w:rsidRPr="00B0503F">
          <w:rPr>
            <w:rFonts w:ascii="Helvetica" w:hAnsi="Helvetica"/>
            <w:u w:color="0024F4"/>
          </w:rPr>
          <w:t>www.nrg4sd.org</w:t>
        </w:r>
      </w:hyperlink>
      <w:r w:rsidR="002D0889">
        <w:rPr>
          <w:rFonts w:ascii="Helvetica" w:hAnsi="Helvetica"/>
        </w:rPr>
        <w:t xml:space="preserve">; </w:t>
      </w:r>
      <w:r w:rsidR="002D0889" w:rsidRPr="00B0503F">
        <w:rPr>
          <w:rFonts w:ascii="Helvetica" w:hAnsi="Helvetica"/>
          <w:u w:color="0024F4"/>
        </w:rPr>
        <w:t>www.cbd.int/authorities/nrg4sd.shtml</w:t>
      </w:r>
    </w:p>
    <w:p w:rsidR="002D0889" w:rsidRPr="00B0503F" w:rsidRDefault="002D0889" w:rsidP="002D0889">
      <w:pPr>
        <w:spacing w:line="360" w:lineRule="auto"/>
        <w:jc w:val="both"/>
        <w:rPr>
          <w:rFonts w:ascii="Helvetica" w:hAnsi="Helvetica"/>
        </w:rPr>
      </w:pPr>
      <w:r w:rsidRPr="00B0503F">
        <w:rPr>
          <w:rFonts w:ascii="Helvetica" w:hAnsi="Helvetica"/>
        </w:rPr>
        <w:t>Established in 2002 to represent sub-national governments at the global level and help them promote sustainable development. It now totals some 50 sub-national governments from 30 countries and 7 associations of sub-national governments and represents about 600 territories worldwide. The network encourages understanding, partnerships, projects, and expertise exchange among its members and with other major international stakeholders. It focuses on three main areas: climate change, biodiversity, and water resources and sanitation.</w:t>
      </w:r>
    </w:p>
    <w:p w:rsidR="002D0889" w:rsidRDefault="002D0889" w:rsidP="002D0889">
      <w:pPr>
        <w:widowControl w:val="0"/>
        <w:autoSpaceDE w:val="0"/>
        <w:autoSpaceDN w:val="0"/>
        <w:adjustRightInd w:val="0"/>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rPr>
      </w:pPr>
      <w:proofErr w:type="spellStart"/>
      <w:r w:rsidRPr="00B0503F">
        <w:rPr>
          <w:rFonts w:ascii="Helvetica" w:hAnsi="Helvetica"/>
          <w:b/>
        </w:rPr>
        <w:t>URBIO</w:t>
      </w:r>
      <w:proofErr w:type="spellEnd"/>
      <w:r w:rsidRPr="00B0503F">
        <w:rPr>
          <w:rFonts w:ascii="Helvetica" w:hAnsi="Helvetica"/>
          <w:b/>
        </w:rPr>
        <w:t xml:space="preserve"> – International Network in Urban Biodiversity and Design</w:t>
      </w:r>
    </w:p>
    <w:p w:rsidR="002D0889" w:rsidRPr="002D0889" w:rsidRDefault="00F031AF" w:rsidP="002D0889">
      <w:pPr>
        <w:widowControl w:val="0"/>
        <w:autoSpaceDE w:val="0"/>
        <w:autoSpaceDN w:val="0"/>
        <w:adjustRightInd w:val="0"/>
        <w:spacing w:line="360" w:lineRule="auto"/>
        <w:jc w:val="both"/>
        <w:rPr>
          <w:rFonts w:ascii="Helvetica" w:hAnsi="Helvetica"/>
          <w:color w:val="000000" w:themeColor="text1"/>
        </w:rPr>
      </w:pPr>
      <w:hyperlink r:id="rId51" w:history="1">
        <w:r w:rsidR="002D0889" w:rsidRPr="002D0889">
          <w:rPr>
            <w:rStyle w:val="Hyperlink"/>
            <w:rFonts w:ascii="Helvetica" w:hAnsi="Helvetica"/>
            <w:color w:val="000000" w:themeColor="text1"/>
            <w:u w:val="none"/>
          </w:rPr>
          <w:t>www.fh-erfurt.de/urbio</w:t>
        </w:r>
      </w:hyperlink>
      <w:r w:rsidR="002D0889">
        <w:rPr>
          <w:rStyle w:val="Hyperlink"/>
          <w:rFonts w:ascii="Helvetica" w:hAnsi="Helvetica"/>
          <w:color w:val="000000" w:themeColor="text1"/>
          <w:u w:val="none"/>
        </w:rPr>
        <w:t xml:space="preserve">; </w:t>
      </w:r>
      <w:r w:rsidR="002D0889" w:rsidRPr="002D0889">
        <w:rPr>
          <w:rStyle w:val="Hyperlink"/>
          <w:rFonts w:ascii="Helvetica" w:hAnsi="Helvetica"/>
          <w:color w:val="000000" w:themeColor="text1"/>
          <w:u w:val="none"/>
        </w:rPr>
        <w:t>www.hss.iitb.ac.in/urbio2012/</w:t>
      </w:r>
    </w:p>
    <w:p w:rsidR="002D0889" w:rsidRPr="00B0503F" w:rsidRDefault="002D0889" w:rsidP="002D0889">
      <w:pPr>
        <w:spacing w:line="360" w:lineRule="auto"/>
        <w:jc w:val="both"/>
        <w:rPr>
          <w:rFonts w:ascii="Helvetica" w:hAnsi="Helvetica"/>
          <w:color w:val="000000" w:themeColor="text1"/>
        </w:rPr>
      </w:pPr>
      <w:proofErr w:type="gramStart"/>
      <w:r w:rsidRPr="00B0503F">
        <w:rPr>
          <w:rFonts w:ascii="Helvetica" w:hAnsi="Helvetica"/>
        </w:rPr>
        <w:t xml:space="preserve">A worldwide scientific network for education and research founded in 2008 to promote urban biodiversity through a continuing dialogue with the </w:t>
      </w:r>
      <w:proofErr w:type="spellStart"/>
      <w:r w:rsidRPr="00B0503F">
        <w:rPr>
          <w:rFonts w:ascii="Helvetica" w:hAnsi="Helvetica"/>
        </w:rPr>
        <w:t>CBD</w:t>
      </w:r>
      <w:proofErr w:type="spellEnd"/>
      <w:r w:rsidRPr="00B0503F">
        <w:rPr>
          <w:rFonts w:ascii="Helvetica" w:hAnsi="Helvetica"/>
        </w:rPr>
        <w:t xml:space="preserve"> Global Partnership for Cities and Biodiversity.</w:t>
      </w:r>
      <w:proofErr w:type="gramEnd"/>
      <w:r w:rsidRPr="00B0503F">
        <w:rPr>
          <w:rFonts w:ascii="Helvetica" w:hAnsi="Helvetica"/>
        </w:rPr>
        <w:t xml:space="preserve"> It represents all disciplines involved in research, planning, design, and management of green urban environments and currently has more than 700 members from more than 50 countries. In order to foster scientific exchange among researchers, practitioners, and stakeholders, </w:t>
      </w:r>
      <w:proofErr w:type="spellStart"/>
      <w:r w:rsidRPr="00B0503F">
        <w:rPr>
          <w:rFonts w:ascii="Helvetica" w:hAnsi="Helvetica"/>
        </w:rPr>
        <w:t>URBIO</w:t>
      </w:r>
      <w:proofErr w:type="spellEnd"/>
      <w:r w:rsidRPr="00B0503F">
        <w:rPr>
          <w:rFonts w:ascii="Helvetica" w:hAnsi="Helvetica"/>
        </w:rPr>
        <w:t xml:space="preserve"> maintains a website, distributes regular newsletters, and is organizing international scientific conferences prior to COP meetings. </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4D0FF4" w:rsidRDefault="002D0889" w:rsidP="002D0889">
      <w:pPr>
        <w:widowControl w:val="0"/>
        <w:autoSpaceDE w:val="0"/>
        <w:autoSpaceDN w:val="0"/>
        <w:adjustRightInd w:val="0"/>
        <w:spacing w:line="360" w:lineRule="auto"/>
        <w:jc w:val="both"/>
        <w:rPr>
          <w:rFonts w:ascii="Helvetica" w:hAnsi="Helvetica"/>
          <w:b/>
        </w:rPr>
      </w:pPr>
      <w:r>
        <w:rPr>
          <w:rFonts w:ascii="Helvetica" w:hAnsi="Helvetica"/>
          <w:b/>
        </w:rPr>
        <w:t>III. Tools and Guidelines</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proofErr w:type="spellStart"/>
      <w:r w:rsidRPr="00B0503F">
        <w:rPr>
          <w:rFonts w:ascii="Helvetica" w:hAnsi="Helvetica"/>
          <w:b/>
          <w:color w:val="000000" w:themeColor="text1"/>
        </w:rPr>
        <w:t>CBD</w:t>
      </w:r>
      <w:proofErr w:type="spellEnd"/>
      <w:r w:rsidRPr="00B0503F">
        <w:rPr>
          <w:rFonts w:ascii="Helvetica" w:hAnsi="Helvetica"/>
          <w:b/>
          <w:color w:val="000000" w:themeColor="text1"/>
        </w:rPr>
        <w:t xml:space="preserve"> </w:t>
      </w:r>
      <w:proofErr w:type="spellStart"/>
      <w:r w:rsidRPr="00B0503F">
        <w:rPr>
          <w:rFonts w:ascii="Helvetica" w:hAnsi="Helvetica"/>
          <w:b/>
          <w:color w:val="000000" w:themeColor="text1"/>
        </w:rPr>
        <w:t>Programmes</w:t>
      </w:r>
      <w:proofErr w:type="spellEnd"/>
      <w:r w:rsidRPr="00B0503F">
        <w:rPr>
          <w:rFonts w:ascii="Helvetica" w:hAnsi="Helvetica"/>
          <w:b/>
          <w:color w:val="000000" w:themeColor="text1"/>
        </w:rPr>
        <w:t xml:space="preserve"> of Work</w:t>
      </w:r>
    </w:p>
    <w:p w:rsidR="002D0889" w:rsidRPr="00B0503F" w:rsidRDefault="002D0889" w:rsidP="002D0889">
      <w:pPr>
        <w:widowControl w:val="0"/>
        <w:autoSpaceDE w:val="0"/>
        <w:autoSpaceDN w:val="0"/>
        <w:adjustRightInd w:val="0"/>
        <w:spacing w:line="360" w:lineRule="auto"/>
        <w:jc w:val="both"/>
        <w:rPr>
          <w:rFonts w:ascii="Helvetica" w:hAnsi="Helvetica"/>
          <w:color w:val="000000" w:themeColor="text1"/>
        </w:rPr>
      </w:pPr>
      <w:r>
        <w:rPr>
          <w:rFonts w:ascii="Helvetica" w:hAnsi="Helvetica"/>
          <w:color w:val="000000" w:themeColor="text1"/>
        </w:rPr>
        <w:t>www.cbd.int/programmes</w:t>
      </w:r>
    </w:p>
    <w:p w:rsidR="002D0889" w:rsidRPr="00B0503F" w:rsidRDefault="002D0889" w:rsidP="002D0889">
      <w:pPr>
        <w:spacing w:line="360" w:lineRule="auto"/>
        <w:jc w:val="both"/>
        <w:rPr>
          <w:rFonts w:ascii="Helvetica" w:hAnsi="Helvetica"/>
        </w:rPr>
      </w:pPr>
      <w:r w:rsidRPr="00B0503F">
        <w:rPr>
          <w:rFonts w:ascii="Helvetica" w:hAnsi="Helvetica"/>
        </w:rPr>
        <w:t xml:space="preserve">The Conference of the Parties of the </w:t>
      </w:r>
      <w:proofErr w:type="spellStart"/>
      <w:r w:rsidRPr="00B0503F">
        <w:rPr>
          <w:rFonts w:ascii="Helvetica" w:hAnsi="Helvetica"/>
        </w:rPr>
        <w:t>CBD</w:t>
      </w:r>
      <w:proofErr w:type="spellEnd"/>
      <w:r w:rsidRPr="00B0503F">
        <w:rPr>
          <w:rFonts w:ascii="Helvetica" w:hAnsi="Helvetica"/>
        </w:rPr>
        <w:t xml:space="preserve"> established seven thematic </w:t>
      </w:r>
      <w:proofErr w:type="spellStart"/>
      <w:r w:rsidRPr="00B0503F">
        <w:rPr>
          <w:rFonts w:ascii="Helvetica" w:hAnsi="Helvetica"/>
        </w:rPr>
        <w:t>programmes</w:t>
      </w:r>
      <w:proofErr w:type="spellEnd"/>
      <w:r w:rsidRPr="00B0503F">
        <w:rPr>
          <w:rFonts w:ascii="Helvetica" w:hAnsi="Helvetica"/>
        </w:rPr>
        <w:t xml:space="preserve"> of work which correspond to some of the major biomes on the planet. Each </w:t>
      </w:r>
      <w:proofErr w:type="spellStart"/>
      <w:r w:rsidRPr="00B0503F">
        <w:rPr>
          <w:rFonts w:ascii="Helvetica" w:hAnsi="Helvetica"/>
        </w:rPr>
        <w:t>programme</w:t>
      </w:r>
      <w:proofErr w:type="spellEnd"/>
      <w:r w:rsidRPr="00B0503F">
        <w:rPr>
          <w:rFonts w:ascii="Helvetica" w:hAnsi="Helvetica"/>
        </w:rPr>
        <w:t xml:space="preserve"> establishes a vision and basic principles to guide future work</w:t>
      </w:r>
      <w:r>
        <w:rPr>
          <w:rFonts w:ascii="Helvetica" w:hAnsi="Helvetica"/>
        </w:rPr>
        <w:t>, and</w:t>
      </w:r>
      <w:r w:rsidRPr="00B0503F">
        <w:rPr>
          <w:rFonts w:ascii="Helvetica" w:hAnsi="Helvetica"/>
        </w:rPr>
        <w:t xml:space="preserve"> </w:t>
      </w:r>
      <w:r>
        <w:rPr>
          <w:rFonts w:ascii="Helvetica" w:hAnsi="Helvetica"/>
        </w:rPr>
        <w:t>p</w:t>
      </w:r>
      <w:r w:rsidRPr="00B0503F">
        <w:rPr>
          <w:rFonts w:ascii="Helvetica" w:hAnsi="Helvetica"/>
        </w:rPr>
        <w:t xml:space="preserve">arties </w:t>
      </w:r>
      <w:r>
        <w:rPr>
          <w:rFonts w:ascii="Helvetica" w:hAnsi="Helvetica"/>
        </w:rPr>
        <w:t xml:space="preserve">periodically </w:t>
      </w:r>
      <w:r w:rsidRPr="00B0503F">
        <w:rPr>
          <w:rFonts w:ascii="Helvetica" w:hAnsi="Helvetica"/>
        </w:rPr>
        <w:t xml:space="preserve">review the state of implementation of the </w:t>
      </w:r>
      <w:proofErr w:type="spellStart"/>
      <w:r w:rsidRPr="00B0503F">
        <w:rPr>
          <w:rFonts w:ascii="Helvetica" w:hAnsi="Helvetica"/>
        </w:rPr>
        <w:t>programmes</w:t>
      </w:r>
      <w:proofErr w:type="spellEnd"/>
      <w:r w:rsidRPr="00B0503F">
        <w:rPr>
          <w:rFonts w:ascii="Helvetica" w:hAnsi="Helvetica"/>
        </w:rPr>
        <w:t xml:space="preserve">. The COP has also initiated work on key cross-cutting issues </w:t>
      </w:r>
      <w:r>
        <w:rPr>
          <w:rFonts w:ascii="Helvetica" w:hAnsi="Helvetica"/>
        </w:rPr>
        <w:t>that</w:t>
      </w:r>
      <w:r w:rsidRPr="00B0503F">
        <w:rPr>
          <w:rFonts w:ascii="Helvetica" w:hAnsi="Helvetica"/>
        </w:rPr>
        <w:t xml:space="preserve"> provide links between the thematic </w:t>
      </w:r>
      <w:proofErr w:type="spellStart"/>
      <w:r w:rsidRPr="00B0503F">
        <w:rPr>
          <w:rFonts w:ascii="Helvetica" w:hAnsi="Helvetica"/>
        </w:rPr>
        <w:t>programmes</w:t>
      </w:r>
      <w:proofErr w:type="spellEnd"/>
      <w:r w:rsidRPr="00B0503F">
        <w:rPr>
          <w:rFonts w:ascii="Helvetica" w:hAnsi="Helvetica"/>
        </w:rPr>
        <w:t xml:space="preserve">. All </w:t>
      </w:r>
      <w:r>
        <w:rPr>
          <w:rFonts w:ascii="Helvetica" w:hAnsi="Helvetica"/>
        </w:rPr>
        <w:t>of these efforts</w:t>
      </w:r>
      <w:r w:rsidRPr="00B0503F">
        <w:rPr>
          <w:rFonts w:ascii="Helvetica" w:hAnsi="Helvetica"/>
        </w:rPr>
        <w:t xml:space="preserve"> contribute to </w:t>
      </w:r>
      <w:r>
        <w:rPr>
          <w:rFonts w:ascii="Helvetica" w:hAnsi="Helvetica"/>
        </w:rPr>
        <w:t xml:space="preserve">meeting </w:t>
      </w:r>
      <w:r w:rsidRPr="00B0503F">
        <w:rPr>
          <w:rFonts w:ascii="Helvetica" w:hAnsi="Helvetica"/>
        </w:rPr>
        <w:t xml:space="preserve">the Aichi </w:t>
      </w:r>
      <w:r>
        <w:rPr>
          <w:rFonts w:ascii="Helvetica" w:hAnsi="Helvetica"/>
        </w:rPr>
        <w:t>T</w:t>
      </w:r>
      <w:r w:rsidRPr="00B0503F">
        <w:rPr>
          <w:rFonts w:ascii="Helvetica" w:hAnsi="Helvetica"/>
        </w:rPr>
        <w:t xml:space="preserve">argets. </w:t>
      </w:r>
    </w:p>
    <w:p w:rsidR="002D0889" w:rsidRDefault="002D0889" w:rsidP="002D0889">
      <w:pPr>
        <w:widowControl w:val="0"/>
        <w:autoSpaceDE w:val="0"/>
        <w:autoSpaceDN w:val="0"/>
        <w:adjustRightInd w:val="0"/>
        <w:spacing w:line="360" w:lineRule="auto"/>
        <w:jc w:val="both"/>
        <w:rPr>
          <w:rFonts w:ascii="Helvetica" w:hAnsi="Helvetica"/>
          <w:b/>
          <w:color w:val="000000" w:themeColor="text1"/>
        </w:rPr>
      </w:pPr>
    </w:p>
    <w:p w:rsidR="002D0889" w:rsidRDefault="002D0889" w:rsidP="002D0889">
      <w:pPr>
        <w:widowControl w:val="0"/>
        <w:autoSpaceDE w:val="0"/>
        <w:autoSpaceDN w:val="0"/>
        <w:adjustRightInd w:val="0"/>
        <w:spacing w:line="360" w:lineRule="auto"/>
        <w:jc w:val="both"/>
        <w:rPr>
          <w:rFonts w:ascii="Helvetica" w:hAnsi="Helvetica"/>
          <w:b/>
          <w:color w:val="000000" w:themeColor="text1"/>
        </w:rPr>
      </w:pPr>
      <w:proofErr w:type="spellStart"/>
      <w:r w:rsidRPr="00B0503F">
        <w:rPr>
          <w:rFonts w:ascii="Helvetica" w:hAnsi="Helvetica"/>
          <w:b/>
          <w:color w:val="000000" w:themeColor="text1"/>
        </w:rPr>
        <w:t>CEPA</w:t>
      </w:r>
      <w:proofErr w:type="spellEnd"/>
      <w:r w:rsidRPr="00B0503F">
        <w:rPr>
          <w:rFonts w:ascii="Helvetica" w:hAnsi="Helvetica"/>
          <w:b/>
          <w:color w:val="000000" w:themeColor="text1"/>
        </w:rPr>
        <w:t xml:space="preserve"> – Biodiversity Communications, Education and Public Awareness</w:t>
      </w: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r>
        <w:rPr>
          <w:rFonts w:ascii="Helvetica" w:hAnsi="Helvetica"/>
        </w:rPr>
        <w:t>www.cbd.int/cepa/about.shtml</w:t>
      </w:r>
    </w:p>
    <w:p w:rsidR="002D0889" w:rsidRPr="00B0503F" w:rsidRDefault="002D0889" w:rsidP="002D0889">
      <w:pPr>
        <w:spacing w:line="360" w:lineRule="auto"/>
        <w:jc w:val="both"/>
        <w:rPr>
          <w:rFonts w:ascii="Helvetica" w:hAnsi="Helvetica"/>
        </w:rPr>
      </w:pPr>
      <w:r w:rsidRPr="00B0503F">
        <w:rPr>
          <w:rFonts w:ascii="Helvetica" w:hAnsi="Helvetica"/>
        </w:rPr>
        <w:t xml:space="preserve">The goal of </w:t>
      </w:r>
      <w:proofErr w:type="spellStart"/>
      <w:r w:rsidRPr="00B0503F">
        <w:rPr>
          <w:rFonts w:ascii="Helvetica" w:hAnsi="Helvetica"/>
        </w:rPr>
        <w:t>CEPA</w:t>
      </w:r>
      <w:proofErr w:type="spellEnd"/>
      <w:r w:rsidRPr="00B0503F">
        <w:rPr>
          <w:rFonts w:ascii="Helvetica" w:hAnsi="Helvetica"/>
        </w:rPr>
        <w:t xml:space="preserve"> is to communicate the scientific and technical work of the </w:t>
      </w:r>
      <w:proofErr w:type="spellStart"/>
      <w:r>
        <w:rPr>
          <w:rFonts w:ascii="Helvetica" w:hAnsi="Helvetica"/>
        </w:rPr>
        <w:t>CBD</w:t>
      </w:r>
      <w:proofErr w:type="spellEnd"/>
      <w:r w:rsidRPr="00B0503F">
        <w:rPr>
          <w:rFonts w:ascii="Helvetica" w:hAnsi="Helvetica"/>
        </w:rPr>
        <w:t xml:space="preserve"> in a language that is accessible to many different groups, integrate biodiversity into education systems in all Parties to the Convention</w:t>
      </w:r>
      <w:r>
        <w:rPr>
          <w:rFonts w:ascii="Helvetica" w:hAnsi="Helvetica"/>
        </w:rPr>
        <w:t>,</w:t>
      </w:r>
      <w:r w:rsidRPr="00B0503F">
        <w:rPr>
          <w:rFonts w:ascii="Helvetica" w:hAnsi="Helvetica"/>
        </w:rPr>
        <w:t xml:space="preserve"> and raise public awareness of the importance of biodiversity to our lives, as well as its intrinsic value. Bringing this to the local level, ICLEI – Local Governments for Sustainability’s Local Action for Biodiversity (LAB) </w:t>
      </w:r>
      <w:proofErr w:type="spellStart"/>
      <w:r w:rsidRPr="00B0503F">
        <w:rPr>
          <w:rFonts w:ascii="Helvetica" w:hAnsi="Helvetica"/>
        </w:rPr>
        <w:t>programme</w:t>
      </w:r>
      <w:proofErr w:type="spellEnd"/>
      <w:r w:rsidRPr="00B0503F">
        <w:rPr>
          <w:rFonts w:ascii="Helvetica" w:hAnsi="Helvetica"/>
        </w:rPr>
        <w:t xml:space="preserve"> and the City of Cape Town collaborated to produce an “Evaluation Design Toolkit for </w:t>
      </w:r>
      <w:proofErr w:type="spellStart"/>
      <w:r w:rsidRPr="00B0503F">
        <w:rPr>
          <w:rFonts w:ascii="Helvetica" w:hAnsi="Helvetica"/>
        </w:rPr>
        <w:t>CEPA</w:t>
      </w:r>
      <w:proofErr w:type="spellEnd"/>
      <w:r w:rsidRPr="00B0503F">
        <w:rPr>
          <w:rFonts w:ascii="Helvetica" w:hAnsi="Helvetica"/>
        </w:rPr>
        <w:t xml:space="preserve">” with both qualitative and quantitative indicators, recognizing that </w:t>
      </w:r>
      <w:proofErr w:type="spellStart"/>
      <w:r w:rsidRPr="00B0503F">
        <w:rPr>
          <w:rFonts w:ascii="Helvetica" w:hAnsi="Helvetica"/>
        </w:rPr>
        <w:t>CEPA</w:t>
      </w:r>
      <w:proofErr w:type="spellEnd"/>
      <w:r w:rsidRPr="00B0503F">
        <w:rPr>
          <w:rFonts w:ascii="Helvetica" w:hAnsi="Helvetica"/>
        </w:rPr>
        <w:t xml:space="preserve"> </w:t>
      </w:r>
      <w:proofErr w:type="spellStart"/>
      <w:r w:rsidRPr="00B0503F">
        <w:rPr>
          <w:rFonts w:ascii="Helvetica" w:hAnsi="Helvetica"/>
        </w:rPr>
        <w:t>programmes</w:t>
      </w:r>
      <w:proofErr w:type="spellEnd"/>
      <w:r w:rsidRPr="00B0503F">
        <w:rPr>
          <w:rFonts w:ascii="Helvetica" w:hAnsi="Helvetica"/>
        </w:rPr>
        <w:t xml:space="preserve"> involve complex social systems that cannot be evaluated in the same way that we monitor biophysical systems. This toolkit will assist managers, practitioners, and partners in the design, planning, and evaluation of </w:t>
      </w:r>
      <w:proofErr w:type="spellStart"/>
      <w:r w:rsidRPr="00B0503F">
        <w:rPr>
          <w:rFonts w:ascii="Helvetica" w:hAnsi="Helvetica"/>
        </w:rPr>
        <w:t>CEPA</w:t>
      </w:r>
      <w:proofErr w:type="spellEnd"/>
      <w:r w:rsidRPr="00B0503F">
        <w:rPr>
          <w:rFonts w:ascii="Helvetica" w:hAnsi="Helvetica"/>
        </w:rPr>
        <w:t xml:space="preserve"> </w:t>
      </w:r>
      <w:proofErr w:type="spellStart"/>
      <w:r w:rsidRPr="00B0503F">
        <w:rPr>
          <w:rFonts w:ascii="Helvetica" w:hAnsi="Helvetica"/>
        </w:rPr>
        <w:t>programmes</w:t>
      </w:r>
      <w:proofErr w:type="spellEnd"/>
      <w:r w:rsidRPr="00B0503F">
        <w:rPr>
          <w:rFonts w:ascii="Helvetica" w:hAnsi="Helvetica"/>
        </w:rPr>
        <w:t>. The toolkit has been produced as a CD with the intention that over time, its application will further contribute to its refinement</w:t>
      </w:r>
      <w:r>
        <w:rPr>
          <w:rFonts w:ascii="Helvetica" w:hAnsi="Helvetica"/>
        </w:rPr>
        <w:t>.</w:t>
      </w:r>
      <w:r w:rsidRPr="00B0503F">
        <w:rPr>
          <w:rFonts w:ascii="Helvetica" w:hAnsi="Helvetica"/>
        </w:rPr>
        <w:t xml:space="preserve"> </w:t>
      </w:r>
      <w:r>
        <w:rPr>
          <w:rFonts w:ascii="Helvetica" w:hAnsi="Helvetica"/>
        </w:rPr>
        <w:t>It</w:t>
      </w:r>
      <w:r w:rsidRPr="00B0503F">
        <w:rPr>
          <w:rFonts w:ascii="Helvetica" w:hAnsi="Helvetica"/>
        </w:rPr>
        <w:t xml:space="preserve"> can be downloaded at www.iclei.org/biodiversity or www.capetown.gov.za/environment.</w:t>
      </w:r>
    </w:p>
    <w:p w:rsidR="002D0889" w:rsidRPr="00B0503F" w:rsidRDefault="002D0889" w:rsidP="002D0889">
      <w:pPr>
        <w:widowControl w:val="0"/>
        <w:autoSpaceDE w:val="0"/>
        <w:autoSpaceDN w:val="0"/>
        <w:adjustRightInd w:val="0"/>
        <w:spacing w:line="360" w:lineRule="auto"/>
        <w:jc w:val="both"/>
        <w:rPr>
          <w:rFonts w:ascii="Helvetica" w:hAnsi="Helvetica"/>
          <w:color w:val="000000" w:themeColor="text1"/>
        </w:rPr>
      </w:pPr>
    </w:p>
    <w:p w:rsidR="002D0889" w:rsidRPr="002D0889"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 xml:space="preserve">City Biodiversity Index (CBI) </w:t>
      </w:r>
      <w:r>
        <w:rPr>
          <w:rFonts w:ascii="Helvetica" w:hAnsi="Helvetica"/>
          <w:b/>
        </w:rPr>
        <w:t xml:space="preserve">or Singapore Index on Cities’ </w:t>
      </w:r>
      <w:r w:rsidRPr="00893AE4">
        <w:rPr>
          <w:rFonts w:ascii="Helvetica" w:hAnsi="Helvetica"/>
          <w:b/>
        </w:rPr>
        <w:t>Biodiversity</w:t>
      </w:r>
      <w:r w:rsidRPr="00893AE4">
        <w:rPr>
          <w:rFonts w:ascii="Helvetica" w:hAnsi="Helvetica" w:cs="Helvetica"/>
          <w:b/>
          <w:szCs w:val="20"/>
        </w:rPr>
        <w:t xml:space="preserve"> (see </w:t>
      </w:r>
      <w:r w:rsidRPr="00893AE4">
        <w:rPr>
          <w:rFonts w:ascii="Helvetica" w:hAnsi="Helvetica" w:cs="Helvetica"/>
          <w:b/>
          <w:szCs w:val="20"/>
        </w:rPr>
        <w:lastRenderedPageBreak/>
        <w:t xml:space="preserve">p. </w:t>
      </w:r>
      <w:r w:rsidRPr="008F254F">
        <w:rPr>
          <w:rFonts w:ascii="Helvetica" w:hAnsi="Helvetica" w:cs="Helvetica"/>
          <w:b/>
          <w:szCs w:val="20"/>
          <w:highlight w:val="yellow"/>
        </w:rPr>
        <w:t>XXX</w:t>
      </w:r>
      <w:r w:rsidRPr="00893AE4">
        <w:rPr>
          <w:rFonts w:ascii="Helvetica" w:hAnsi="Helvetica" w:cs="Helvetica"/>
          <w:b/>
          <w:szCs w:val="20"/>
        </w:rPr>
        <w:t>)</w:t>
      </w:r>
    </w:p>
    <w:p w:rsidR="002D0889" w:rsidRPr="002D0889" w:rsidRDefault="00F031AF" w:rsidP="002D0889">
      <w:pPr>
        <w:spacing w:line="360" w:lineRule="auto"/>
        <w:jc w:val="both"/>
        <w:rPr>
          <w:rFonts w:ascii="Helvetica" w:hAnsi="Helvetica"/>
          <w:color w:val="000000" w:themeColor="text1"/>
        </w:rPr>
      </w:pPr>
      <w:hyperlink r:id="rId52" w:history="1">
        <w:r w:rsidR="002D0889" w:rsidRPr="002D0889">
          <w:rPr>
            <w:rStyle w:val="Hyperlink"/>
            <w:rFonts w:ascii="Helvetica" w:hAnsi="Helvetica"/>
            <w:color w:val="000000" w:themeColor="text1"/>
            <w:u w:val="none"/>
          </w:rPr>
          <w:t>www.cbd.int/authorities/gettinginvolved/cbi.shtml</w:t>
        </w:r>
      </w:hyperlink>
    </w:p>
    <w:p w:rsidR="002D0889" w:rsidRPr="00B0503F" w:rsidRDefault="002D0889" w:rsidP="002D0889">
      <w:pPr>
        <w:spacing w:line="360" w:lineRule="auto"/>
        <w:jc w:val="both"/>
        <w:rPr>
          <w:rFonts w:ascii="Helvetica" w:hAnsi="Helvetica"/>
        </w:rPr>
      </w:pPr>
      <w:proofErr w:type="gramStart"/>
      <w:r w:rsidRPr="00B0503F">
        <w:rPr>
          <w:rFonts w:ascii="Helvetica" w:hAnsi="Helvetica"/>
        </w:rPr>
        <w:t>A tool to help cities manage their biodiversity conservation efforts and integrate biodiversity considerations in urban planning and governance.</w:t>
      </w:r>
      <w:proofErr w:type="gramEnd"/>
      <w:r w:rsidRPr="00B0503F">
        <w:rPr>
          <w:rFonts w:ascii="Helvetica" w:hAnsi="Helvetica"/>
        </w:rPr>
        <w:t xml:space="preserve"> Also serves as a platform through which cities can share solutions for conserving biodiversity and overcoming problems of urbanization. The user’s manual can be downloaded at </w:t>
      </w:r>
      <w:r w:rsidRPr="00B0503F">
        <w:rPr>
          <w:rFonts w:ascii="Helvetica" w:hAnsi="Helvetica"/>
          <w:u w:color="0024F4"/>
        </w:rPr>
        <w:t>www.cbd.int/authorities/doc/User%27s%20Manual-for-the-City-Biodiversity-Index27Sept2010.pdf.</w:t>
      </w:r>
    </w:p>
    <w:p w:rsidR="002D0889"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r w:rsidRPr="00B0503F">
        <w:rPr>
          <w:rFonts w:ascii="Helvetica" w:hAnsi="Helvetica"/>
          <w:b/>
          <w:color w:val="000000" w:themeColor="text1"/>
        </w:rPr>
        <w:t>Global Ecological Footprints</w:t>
      </w:r>
    </w:p>
    <w:p w:rsidR="002D0889" w:rsidRPr="007A4AEC" w:rsidRDefault="002D0889" w:rsidP="002D0889">
      <w:pPr>
        <w:widowControl w:val="0"/>
        <w:autoSpaceDE w:val="0"/>
        <w:autoSpaceDN w:val="0"/>
        <w:adjustRightInd w:val="0"/>
        <w:spacing w:line="360" w:lineRule="auto"/>
        <w:jc w:val="both"/>
        <w:rPr>
          <w:rFonts w:ascii="Helvetica" w:hAnsi="Helvetica"/>
          <w:color w:val="000000" w:themeColor="text1"/>
        </w:rPr>
      </w:pPr>
      <w:r w:rsidRPr="007A4AEC">
        <w:rPr>
          <w:rFonts w:ascii="Helvetica" w:hAnsi="Helvetica"/>
          <w:color w:val="000000" w:themeColor="text1"/>
        </w:rPr>
        <w:t>www.footprintnetwork.org/en/index.php/GFN</w:t>
      </w:r>
    </w:p>
    <w:p w:rsidR="002D0889" w:rsidRPr="007A4AEC" w:rsidRDefault="002D0889" w:rsidP="002D0889">
      <w:pPr>
        <w:widowControl w:val="0"/>
        <w:autoSpaceDE w:val="0"/>
        <w:autoSpaceDN w:val="0"/>
        <w:adjustRightInd w:val="0"/>
        <w:spacing w:line="360" w:lineRule="auto"/>
        <w:rPr>
          <w:rFonts w:ascii="Helvetica" w:hAnsi="Helvetica" w:cs="Verdana"/>
          <w:szCs w:val="22"/>
        </w:rPr>
      </w:pPr>
      <w:r w:rsidRPr="007A4AEC">
        <w:rPr>
          <w:rFonts w:ascii="Helvetica" w:hAnsi="Helvetica" w:cs="Verdana"/>
          <w:szCs w:val="22"/>
        </w:rPr>
        <w:t xml:space="preserve">An international nonprofit working to advance sustainability through use of the </w:t>
      </w:r>
      <w:hyperlink r:id="rId53" w:history="1">
        <w:r w:rsidRPr="00893AE4">
          <w:rPr>
            <w:rFonts w:ascii="Helvetica" w:hAnsi="Helvetica" w:cs="Verdana"/>
            <w:szCs w:val="22"/>
          </w:rPr>
          <w:t>Ecological Footprint</w:t>
        </w:r>
      </w:hyperlink>
      <w:r w:rsidRPr="00893AE4">
        <w:rPr>
          <w:rFonts w:ascii="Helvetica" w:hAnsi="Helvetica" w:cs="Verdana"/>
          <w:szCs w:val="22"/>
        </w:rPr>
        <w:t>, a</w:t>
      </w:r>
      <w:r w:rsidRPr="007A4AEC">
        <w:rPr>
          <w:rFonts w:ascii="Helvetica" w:hAnsi="Helvetica" w:cs="Verdana"/>
          <w:szCs w:val="22"/>
        </w:rPr>
        <w:t xml:space="preserve"> resource accounting tool that measures how much nature we have, how much we use, and who uses what.</w:t>
      </w:r>
      <w:r>
        <w:rPr>
          <w:rFonts w:ascii="Helvetica" w:hAnsi="Helvetica" w:cs="Verdana"/>
          <w:szCs w:val="22"/>
        </w:rPr>
        <w:t xml:space="preserve"> (See Key Message 1 for a detailed discussion of ecological footprints.)</w:t>
      </w:r>
      <w:r w:rsidRPr="00B0503F">
        <w:rPr>
          <w:rFonts w:ascii="Helvetica" w:hAnsi="Helvetica"/>
        </w:rPr>
        <w:t xml:space="preserve"> </w:t>
      </w:r>
    </w:p>
    <w:p w:rsidR="002D0889" w:rsidRPr="00B0503F"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r w:rsidRPr="00B0503F">
        <w:rPr>
          <w:rFonts w:ascii="Helvetica" w:hAnsi="Helvetica"/>
          <w:b/>
          <w:color w:val="000000" w:themeColor="text1"/>
        </w:rPr>
        <w:t>International Day for Biological Diversity (</w:t>
      </w:r>
      <w:proofErr w:type="spellStart"/>
      <w:r w:rsidRPr="00B0503F">
        <w:rPr>
          <w:rFonts w:ascii="Helvetica" w:hAnsi="Helvetica"/>
          <w:b/>
          <w:color w:val="000000" w:themeColor="text1"/>
        </w:rPr>
        <w:t>IDB</w:t>
      </w:r>
      <w:proofErr w:type="spellEnd"/>
      <w:r w:rsidRPr="00B0503F">
        <w:rPr>
          <w:rFonts w:ascii="Helvetica" w:hAnsi="Helvetica"/>
          <w:b/>
          <w:color w:val="000000" w:themeColor="text1"/>
        </w:rPr>
        <w:t>) – May 22</w:t>
      </w:r>
    </w:p>
    <w:p w:rsidR="002D0889" w:rsidRPr="00B0503F" w:rsidRDefault="002D0889" w:rsidP="002D0889">
      <w:pPr>
        <w:widowControl w:val="0"/>
        <w:autoSpaceDE w:val="0"/>
        <w:autoSpaceDN w:val="0"/>
        <w:adjustRightInd w:val="0"/>
        <w:spacing w:line="360" w:lineRule="auto"/>
        <w:jc w:val="both"/>
        <w:rPr>
          <w:rFonts w:ascii="Helvetica" w:hAnsi="Helvetica"/>
          <w:color w:val="000000" w:themeColor="text1"/>
        </w:rPr>
      </w:pPr>
      <w:r w:rsidRPr="00B0503F">
        <w:rPr>
          <w:rFonts w:ascii="Helvetica" w:hAnsi="Helvetica"/>
          <w:color w:val="000000" w:themeColor="text1"/>
        </w:rPr>
        <w:t>www.cbd.int/idb/</w:t>
      </w:r>
    </w:p>
    <w:p w:rsidR="002D0889" w:rsidRPr="00B0503F" w:rsidRDefault="002D0889" w:rsidP="002D0889">
      <w:pPr>
        <w:spacing w:line="360" w:lineRule="auto"/>
        <w:jc w:val="both"/>
        <w:rPr>
          <w:rFonts w:ascii="Helvetica" w:hAnsi="Helvetica"/>
        </w:rPr>
      </w:pPr>
      <w:proofErr w:type="gramStart"/>
      <w:r w:rsidRPr="00B0503F">
        <w:rPr>
          <w:rFonts w:ascii="Helvetica" w:hAnsi="Helvetica"/>
        </w:rPr>
        <w:t>An annual event, established in 1993, to increase awareness of biodiversity issues, promote practical action, and showcase</w:t>
      </w:r>
      <w:proofErr w:type="gramEnd"/>
      <w:r w:rsidRPr="00B0503F">
        <w:rPr>
          <w:rFonts w:ascii="Helvetica" w:hAnsi="Helvetica"/>
        </w:rPr>
        <w:t xml:space="preserve"> the biodiversity work being done in different countries. </w:t>
      </w:r>
      <w:proofErr w:type="spellStart"/>
      <w:r w:rsidRPr="00B0503F">
        <w:rPr>
          <w:rFonts w:ascii="Helvetica" w:hAnsi="Helvetica"/>
        </w:rPr>
        <w:t>IDB</w:t>
      </w:r>
      <w:proofErr w:type="spellEnd"/>
      <w:r w:rsidRPr="00B0503F">
        <w:rPr>
          <w:rFonts w:ascii="Helvetica" w:hAnsi="Helvetica"/>
        </w:rPr>
        <w:t xml:space="preserve"> celebrates a different theme each year</w:t>
      </w:r>
      <w:r>
        <w:rPr>
          <w:rFonts w:ascii="Helvetica" w:hAnsi="Helvetica"/>
        </w:rPr>
        <w:t>.</w:t>
      </w:r>
      <w:r w:rsidRPr="00B0503F">
        <w:rPr>
          <w:rFonts w:ascii="Helvetica" w:hAnsi="Helvetica"/>
        </w:rPr>
        <w:t xml:space="preserve"> </w:t>
      </w:r>
      <w:r>
        <w:rPr>
          <w:rFonts w:ascii="Helvetica" w:hAnsi="Helvetica"/>
        </w:rPr>
        <w:t xml:space="preserve">Also </w:t>
      </w:r>
      <w:r w:rsidRPr="00B0503F">
        <w:rPr>
          <w:rFonts w:ascii="Helvetica" w:hAnsi="Helvetica"/>
        </w:rPr>
        <w:t>see Green Wave</w:t>
      </w:r>
      <w:r>
        <w:rPr>
          <w:rFonts w:ascii="Helvetica" w:hAnsi="Helvetica"/>
        </w:rPr>
        <w:t>, below</w:t>
      </w:r>
      <w:r w:rsidRPr="00B0503F">
        <w:rPr>
          <w:rFonts w:ascii="Helvetica" w:hAnsi="Helvetica"/>
        </w:rPr>
        <w:t xml:space="preserve">. </w:t>
      </w:r>
    </w:p>
    <w:p w:rsidR="002D0889" w:rsidRDefault="002D0889" w:rsidP="002D0889">
      <w:pPr>
        <w:widowControl w:val="0"/>
        <w:autoSpaceDE w:val="0"/>
        <w:autoSpaceDN w:val="0"/>
        <w:adjustRightInd w:val="0"/>
        <w:spacing w:line="360" w:lineRule="auto"/>
        <w:jc w:val="both"/>
        <w:rPr>
          <w:rFonts w:ascii="Helvetica" w:hAnsi="Helvetica"/>
          <w:color w:val="000000" w:themeColor="text1"/>
        </w:rPr>
      </w:pPr>
    </w:p>
    <w:p w:rsidR="009A03FE" w:rsidRDefault="009A03FE" w:rsidP="002D0889">
      <w:pPr>
        <w:widowControl w:val="0"/>
        <w:autoSpaceDE w:val="0"/>
        <w:autoSpaceDN w:val="0"/>
        <w:adjustRightInd w:val="0"/>
        <w:spacing w:line="360" w:lineRule="auto"/>
        <w:jc w:val="both"/>
        <w:rPr>
          <w:rFonts w:ascii="Helvetica" w:hAnsi="Helvetica"/>
          <w:color w:val="000000" w:themeColor="text1"/>
        </w:rPr>
      </w:pPr>
      <w:proofErr w:type="spellStart"/>
      <w:r>
        <w:rPr>
          <w:rFonts w:ascii="Helvetica" w:hAnsi="Helvetica"/>
          <w:color w:val="000000" w:themeColor="text1"/>
        </w:rPr>
        <w:t>LBSAPs</w:t>
      </w:r>
      <w:proofErr w:type="spellEnd"/>
    </w:p>
    <w:p w:rsidR="009A03FE" w:rsidRPr="00B0503F" w:rsidRDefault="009A03FE" w:rsidP="002D0889">
      <w:pPr>
        <w:widowControl w:val="0"/>
        <w:autoSpaceDE w:val="0"/>
        <w:autoSpaceDN w:val="0"/>
        <w:adjustRightInd w:val="0"/>
        <w:spacing w:line="360" w:lineRule="auto"/>
        <w:jc w:val="both"/>
        <w:rPr>
          <w:rFonts w:ascii="Helvetica" w:hAnsi="Helvetica"/>
          <w:color w:val="000000" w:themeColor="text1"/>
        </w:rPr>
      </w:pPr>
    </w:p>
    <w:p w:rsidR="002D0889" w:rsidRPr="00B0503F" w:rsidRDefault="002D0889" w:rsidP="002D0889">
      <w:pPr>
        <w:spacing w:line="360" w:lineRule="auto"/>
        <w:jc w:val="both"/>
        <w:rPr>
          <w:rFonts w:ascii="Helvetica" w:hAnsi="Helvetica"/>
          <w:b/>
        </w:rPr>
      </w:pPr>
      <w:proofErr w:type="spellStart"/>
      <w:r w:rsidRPr="00B0503F">
        <w:rPr>
          <w:rFonts w:ascii="Helvetica" w:hAnsi="Helvetica"/>
          <w:b/>
        </w:rPr>
        <w:t>LEED</w:t>
      </w:r>
      <w:proofErr w:type="spellEnd"/>
      <w:r w:rsidRPr="00B0503F">
        <w:rPr>
          <w:rFonts w:ascii="Helvetica" w:hAnsi="Helvetica"/>
          <w:b/>
        </w:rPr>
        <w:t xml:space="preserve"> – Leadership in Energy and Environmental Design</w:t>
      </w:r>
    </w:p>
    <w:p w:rsidR="002D0889" w:rsidRPr="00B0503F" w:rsidRDefault="002D0889" w:rsidP="002D0889">
      <w:pPr>
        <w:spacing w:line="360" w:lineRule="auto"/>
        <w:jc w:val="both"/>
        <w:rPr>
          <w:rFonts w:ascii="Helvetica" w:hAnsi="Helvetica"/>
        </w:rPr>
      </w:pPr>
      <w:r w:rsidRPr="00B0503F">
        <w:rPr>
          <w:rFonts w:ascii="Helvetica" w:hAnsi="Helvetica"/>
        </w:rPr>
        <w:t>www.usgbc.org</w:t>
      </w:r>
    </w:p>
    <w:p w:rsidR="002D0889" w:rsidRPr="00B0503F" w:rsidRDefault="002D0889" w:rsidP="002D0889">
      <w:pPr>
        <w:spacing w:line="360" w:lineRule="auto"/>
        <w:jc w:val="both"/>
        <w:rPr>
          <w:rFonts w:ascii="Helvetica" w:hAnsi="Helvetica"/>
        </w:rPr>
      </w:pPr>
      <w:r w:rsidRPr="00B0503F">
        <w:rPr>
          <w:rFonts w:ascii="Helvetica" w:hAnsi="Helvetica"/>
        </w:rPr>
        <w:t xml:space="preserve">An internationally recognized certification program that provides a framework for implementing practical and measurable green building solutions—from individual buildings and homes to entire neighborhoods and communities. </w:t>
      </w:r>
      <w:proofErr w:type="spellStart"/>
      <w:r w:rsidRPr="00B0503F">
        <w:rPr>
          <w:rFonts w:ascii="Helvetica" w:hAnsi="Helvetica"/>
        </w:rPr>
        <w:t>LEED</w:t>
      </w:r>
      <w:proofErr w:type="spellEnd"/>
      <w:r w:rsidRPr="00B0503F">
        <w:rPr>
          <w:rFonts w:ascii="Helvetica" w:hAnsi="Helvetica"/>
        </w:rPr>
        <w:t xml:space="preserve"> certification provides independent, third-party verification that a building, home, </w:t>
      </w:r>
      <w:r w:rsidRPr="00B0503F">
        <w:rPr>
          <w:rFonts w:ascii="Helvetica" w:hAnsi="Helvetica"/>
        </w:rPr>
        <w:lastRenderedPageBreak/>
        <w:t xml:space="preserve">or community was designed and built using strategies aimed at achieving high performance in nine key areas of human and environmental health, among them sustainable site development, water savings, energy efficiency, materials selection, and indoor environmental quality. Developed in 2000 by the nonprofit </w:t>
      </w:r>
      <w:hyperlink r:id="rId54" w:history="1">
        <w:r w:rsidRPr="00B0503F">
          <w:rPr>
            <w:rFonts w:ascii="Helvetica" w:hAnsi="Helvetica"/>
          </w:rPr>
          <w:t>U.S. Green Building Council (</w:t>
        </w:r>
        <w:proofErr w:type="spellStart"/>
        <w:r w:rsidRPr="00B0503F">
          <w:rPr>
            <w:rFonts w:ascii="Helvetica" w:hAnsi="Helvetica"/>
          </w:rPr>
          <w:t>USGBC</w:t>
        </w:r>
        <w:proofErr w:type="spellEnd"/>
        <w:r w:rsidRPr="00B0503F">
          <w:rPr>
            <w:rFonts w:ascii="Helvetica" w:hAnsi="Helvetica"/>
          </w:rPr>
          <w:t>)</w:t>
        </w:r>
      </w:hyperlink>
      <w:r w:rsidRPr="00B0503F">
        <w:rPr>
          <w:rFonts w:ascii="Helvetica" w:hAnsi="Helvetica"/>
        </w:rPr>
        <w:t xml:space="preserve">, </w:t>
      </w:r>
      <w:proofErr w:type="spellStart"/>
      <w:r w:rsidRPr="00B0503F">
        <w:rPr>
          <w:rFonts w:ascii="Helvetica" w:hAnsi="Helvetica"/>
        </w:rPr>
        <w:t>LEED</w:t>
      </w:r>
      <w:proofErr w:type="spellEnd"/>
      <w:r w:rsidRPr="00B0503F">
        <w:rPr>
          <w:rFonts w:ascii="Helvetica" w:hAnsi="Helvetica"/>
        </w:rPr>
        <w:t xml:space="preserve"> continually updates its rating system, ensuring that it promotes state-of-the-art strategies for the built environment. </w:t>
      </w:r>
      <w:proofErr w:type="spellStart"/>
      <w:r w:rsidRPr="00B0503F">
        <w:rPr>
          <w:rFonts w:ascii="Helvetica" w:hAnsi="Helvetica"/>
        </w:rPr>
        <w:t>LEED</w:t>
      </w:r>
      <w:proofErr w:type="spellEnd"/>
      <w:r w:rsidRPr="00B0503F">
        <w:rPr>
          <w:rFonts w:ascii="Helvetica" w:hAnsi="Helvetica"/>
        </w:rPr>
        <w:t xml:space="preserve"> projects are in progress in 120 different countries.</w:t>
      </w:r>
    </w:p>
    <w:p w:rsidR="002D0889" w:rsidRPr="00B0503F" w:rsidRDefault="002D0889" w:rsidP="002D0889">
      <w:pPr>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 xml:space="preserve">Plan of Action on Sub-National Governments, Cities and Other Local Authorities on Biodiversity (2011–2020) </w:t>
      </w:r>
    </w:p>
    <w:p w:rsidR="002D0889" w:rsidRPr="00B0503F" w:rsidRDefault="002D0889" w:rsidP="002D0889">
      <w:pPr>
        <w:widowControl w:val="0"/>
        <w:autoSpaceDE w:val="0"/>
        <w:autoSpaceDN w:val="0"/>
        <w:adjustRightInd w:val="0"/>
        <w:spacing w:line="360" w:lineRule="auto"/>
        <w:jc w:val="both"/>
        <w:rPr>
          <w:rFonts w:ascii="Helvetica" w:hAnsi="Helvetica"/>
        </w:rPr>
      </w:pPr>
      <w:r w:rsidRPr="00B0503F">
        <w:rPr>
          <w:rFonts w:ascii="Helvetica" w:hAnsi="Helvetica"/>
        </w:rPr>
        <w:t>www.cbd.int/authorities/planofaction.shtml</w:t>
      </w:r>
    </w:p>
    <w:p w:rsidR="002D0889" w:rsidRPr="00B0503F" w:rsidRDefault="002D0889" w:rsidP="002D0889">
      <w:pPr>
        <w:spacing w:line="360" w:lineRule="auto"/>
        <w:jc w:val="both"/>
        <w:rPr>
          <w:rFonts w:ascii="Helvetica" w:hAnsi="Helvetica"/>
        </w:rPr>
      </w:pPr>
      <w:r w:rsidRPr="00B0503F">
        <w:rPr>
          <w:rFonts w:ascii="Helvetica" w:hAnsi="Helvetica"/>
        </w:rPr>
        <w:t xml:space="preserve">Adopted in 2010 to provide suggestions to Parties to the </w:t>
      </w:r>
      <w:proofErr w:type="spellStart"/>
      <w:r w:rsidRPr="00B0503F">
        <w:rPr>
          <w:rFonts w:ascii="Helvetica" w:hAnsi="Helvetica"/>
        </w:rPr>
        <w:t>CBD</w:t>
      </w:r>
      <w:proofErr w:type="spellEnd"/>
      <w:r w:rsidRPr="00B0503F">
        <w:rPr>
          <w:rFonts w:ascii="Helvetica" w:hAnsi="Helvetica"/>
        </w:rPr>
        <w:t xml:space="preserve"> on how to mobilize local actions on biodiversity, take </w:t>
      </w:r>
      <w:proofErr w:type="spellStart"/>
      <w:r w:rsidRPr="00B0503F">
        <w:rPr>
          <w:rFonts w:ascii="Helvetica" w:hAnsi="Helvetica"/>
        </w:rPr>
        <w:t>CBD</w:t>
      </w:r>
      <w:proofErr w:type="spellEnd"/>
      <w:r w:rsidRPr="00B0503F">
        <w:rPr>
          <w:rFonts w:ascii="Helvetica" w:hAnsi="Helvetica"/>
        </w:rPr>
        <w:t xml:space="preserve"> issues to urban residents, and bring national strategies and plans into the urban context. </w:t>
      </w:r>
      <w:proofErr w:type="gramStart"/>
      <w:r w:rsidRPr="00B0503F">
        <w:rPr>
          <w:rFonts w:ascii="Helvetica" w:hAnsi="Helvetica"/>
        </w:rPr>
        <w:t>Includes a set of objectives, monitoring and reporting guidelines, and suggested activities for implementation, as well as an institutional framework for optimizing synergies among Parties, UN and development agencies, NGOs, and networks of cities.</w:t>
      </w:r>
      <w:proofErr w:type="gramEnd"/>
      <w:r w:rsidRPr="00B0503F">
        <w:rPr>
          <w:rFonts w:ascii="Helvetica" w:hAnsi="Helvetica"/>
        </w:rPr>
        <w:t xml:space="preserve"> Dissemination of best practices helps promote local efforts and facilitates communication among all levels of government.</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 xml:space="preserve">Strategic Plan for Biodiversity 2011–2020 and Aichi Targets </w:t>
      </w:r>
    </w:p>
    <w:p w:rsidR="002D0889" w:rsidRPr="00B0503F" w:rsidRDefault="00F031AF" w:rsidP="002D0889">
      <w:pPr>
        <w:widowControl w:val="0"/>
        <w:autoSpaceDE w:val="0"/>
        <w:autoSpaceDN w:val="0"/>
        <w:adjustRightInd w:val="0"/>
        <w:spacing w:line="360" w:lineRule="auto"/>
        <w:jc w:val="both"/>
        <w:rPr>
          <w:rFonts w:ascii="Helvetica" w:hAnsi="Helvetica"/>
        </w:rPr>
      </w:pPr>
      <w:hyperlink r:id="rId55" w:history="1">
        <w:r w:rsidR="002D0889" w:rsidRPr="008F254F">
          <w:rPr>
            <w:rStyle w:val="Hyperlink"/>
            <w:rFonts w:ascii="Helvetica" w:hAnsi="Helvetica"/>
            <w:color w:val="auto"/>
            <w:u w:val="none"/>
          </w:rPr>
          <w:t>www.cbd.int/sp/</w:t>
        </w:r>
      </w:hyperlink>
      <w:r w:rsidR="002D0889" w:rsidRPr="008F254F">
        <w:rPr>
          <w:rFonts w:ascii="Helvetica" w:hAnsi="Helvetica"/>
        </w:rPr>
        <w:t>;</w:t>
      </w:r>
      <w:r w:rsidR="002D0889">
        <w:rPr>
          <w:rFonts w:ascii="Helvetica" w:hAnsi="Helvetica"/>
        </w:rPr>
        <w:t xml:space="preserve"> www.cbd.int/sp/targets/</w:t>
      </w:r>
    </w:p>
    <w:p w:rsidR="002D0889" w:rsidRPr="00B0503F" w:rsidRDefault="002D0889" w:rsidP="002D0889">
      <w:pPr>
        <w:spacing w:line="360" w:lineRule="auto"/>
        <w:jc w:val="both"/>
        <w:rPr>
          <w:rFonts w:ascii="Helvetica" w:hAnsi="Helvetica"/>
        </w:rPr>
      </w:pPr>
      <w:proofErr w:type="gramStart"/>
      <w:r w:rsidRPr="00B0503F">
        <w:rPr>
          <w:rFonts w:ascii="Helvetica" w:hAnsi="Helvetica"/>
        </w:rPr>
        <w:t>A ten-year framework for action adopted by 193 countries through the Convention on Biological Diversity and by its stakeholders to save biodiversity and enhance its benefits for people.</w:t>
      </w:r>
      <w:proofErr w:type="gramEnd"/>
      <w:r w:rsidRPr="00B0503F">
        <w:rPr>
          <w:rFonts w:ascii="Helvetica" w:hAnsi="Helvetica"/>
        </w:rPr>
        <w:t xml:space="preserve"> The Plan comprises a vision and mission, implementation guidelines</w:t>
      </w:r>
      <w:r>
        <w:rPr>
          <w:rFonts w:ascii="Helvetica" w:hAnsi="Helvetica"/>
        </w:rPr>
        <w:t>,</w:t>
      </w:r>
      <w:r w:rsidRPr="00B0503F">
        <w:rPr>
          <w:rFonts w:ascii="Helvetica" w:hAnsi="Helvetica"/>
        </w:rPr>
        <w:t xml:space="preserve"> and </w:t>
      </w:r>
      <w:r>
        <w:rPr>
          <w:rFonts w:ascii="Helvetica" w:hAnsi="Helvetica"/>
        </w:rPr>
        <w:t>20</w:t>
      </w:r>
      <w:r w:rsidRPr="00B0503F">
        <w:rPr>
          <w:rFonts w:ascii="Helvetica" w:hAnsi="Helvetica"/>
        </w:rPr>
        <w:t xml:space="preserve"> ambitious yet achievable Aichi </w:t>
      </w:r>
      <w:r>
        <w:rPr>
          <w:rFonts w:ascii="Helvetica" w:hAnsi="Helvetica"/>
        </w:rPr>
        <w:t>T</w:t>
      </w:r>
      <w:r w:rsidRPr="00B0503F">
        <w:rPr>
          <w:rFonts w:ascii="Helvetica" w:hAnsi="Helvetica"/>
        </w:rPr>
        <w:t>argets organized under five main goals, with the purpose of inspiring broad-based action in support of biodiversity.</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 xml:space="preserve">United Nations Decade on Biodiversity – 2011–2020 </w:t>
      </w:r>
    </w:p>
    <w:p w:rsidR="002D0889" w:rsidRPr="002D0889" w:rsidRDefault="00F031AF" w:rsidP="002D0889">
      <w:pPr>
        <w:widowControl w:val="0"/>
        <w:autoSpaceDE w:val="0"/>
        <w:autoSpaceDN w:val="0"/>
        <w:adjustRightInd w:val="0"/>
        <w:spacing w:line="360" w:lineRule="auto"/>
        <w:jc w:val="both"/>
        <w:rPr>
          <w:rFonts w:ascii="Helvetica" w:hAnsi="Helvetica"/>
          <w:color w:val="000000" w:themeColor="text1"/>
        </w:rPr>
      </w:pPr>
      <w:hyperlink r:id="rId56" w:history="1">
        <w:r w:rsidR="002D0889" w:rsidRPr="002D0889">
          <w:rPr>
            <w:rStyle w:val="Hyperlink"/>
            <w:rFonts w:ascii="Helvetica" w:hAnsi="Helvetica"/>
            <w:color w:val="000000" w:themeColor="text1"/>
            <w:u w:val="none"/>
          </w:rPr>
          <w:t>www.cbd.int/2011-2020</w:t>
        </w:r>
      </w:hyperlink>
    </w:p>
    <w:p w:rsidR="002D0889" w:rsidRPr="00B0503F" w:rsidRDefault="002D0889" w:rsidP="002D0889">
      <w:pPr>
        <w:spacing w:line="360" w:lineRule="auto"/>
        <w:jc w:val="both"/>
        <w:rPr>
          <w:rFonts w:ascii="Helvetica" w:hAnsi="Helvetica"/>
        </w:rPr>
      </w:pPr>
      <w:r w:rsidRPr="00B0503F">
        <w:rPr>
          <w:rFonts w:ascii="Helvetica" w:hAnsi="Helvetica"/>
        </w:rPr>
        <w:lastRenderedPageBreak/>
        <w:t xml:space="preserve">Launched in November 2011 to support implementation of the </w:t>
      </w:r>
      <w:proofErr w:type="spellStart"/>
      <w:r w:rsidRPr="00B0503F">
        <w:rPr>
          <w:rFonts w:ascii="Helvetica" w:hAnsi="Helvetica"/>
        </w:rPr>
        <w:t>UN’s</w:t>
      </w:r>
      <w:proofErr w:type="spellEnd"/>
      <w:r w:rsidRPr="00B0503F">
        <w:rPr>
          <w:rFonts w:ascii="Helvetica" w:hAnsi="Helvetica"/>
        </w:rPr>
        <w:t xml:space="preserve"> Strategic Plan for Biodiversity 2011–2020, adopted at COP 10 in Nagoya, Japan, and supported by the UN General Assembly. Promotes an overall vision of living in harmony with nature and aims to mainstream biodiversity at different levels. Website offers information about biodiversity, events around the world, and how everyone can make a difference.</w:t>
      </w: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p>
    <w:p w:rsidR="002D0889" w:rsidRDefault="002D0889" w:rsidP="002D0889">
      <w:pPr>
        <w:widowControl w:val="0"/>
        <w:autoSpaceDE w:val="0"/>
        <w:autoSpaceDN w:val="0"/>
        <w:adjustRightInd w:val="0"/>
        <w:spacing w:line="360" w:lineRule="auto"/>
        <w:jc w:val="both"/>
        <w:rPr>
          <w:rFonts w:ascii="Helvetica" w:hAnsi="Helvetica"/>
          <w:b/>
          <w:color w:val="000000" w:themeColor="text1"/>
        </w:rPr>
      </w:pPr>
      <w:r w:rsidRPr="00B0503F">
        <w:rPr>
          <w:rFonts w:ascii="Helvetica" w:hAnsi="Helvetica"/>
          <w:b/>
          <w:color w:val="000000" w:themeColor="text1"/>
        </w:rPr>
        <w:t>World Resources Forum</w:t>
      </w:r>
    </w:p>
    <w:p w:rsidR="002D0889" w:rsidRPr="006F39AE" w:rsidRDefault="002D0889" w:rsidP="002D0889">
      <w:pPr>
        <w:widowControl w:val="0"/>
        <w:autoSpaceDE w:val="0"/>
        <w:autoSpaceDN w:val="0"/>
        <w:adjustRightInd w:val="0"/>
        <w:spacing w:line="360" w:lineRule="auto"/>
        <w:jc w:val="both"/>
        <w:rPr>
          <w:rFonts w:ascii="Helvetica" w:hAnsi="Helvetica"/>
          <w:color w:val="000000" w:themeColor="text1"/>
        </w:rPr>
      </w:pPr>
      <w:r w:rsidRPr="006F39AE">
        <w:rPr>
          <w:rFonts w:ascii="Helvetica" w:hAnsi="Helvetica"/>
          <w:color w:val="000000" w:themeColor="text1"/>
        </w:rPr>
        <w:t>www.worldresourcesforum.org</w:t>
      </w:r>
    </w:p>
    <w:p w:rsidR="002D0889" w:rsidRDefault="002D0889" w:rsidP="002D0889">
      <w:pPr>
        <w:spacing w:line="360" w:lineRule="auto"/>
        <w:jc w:val="both"/>
        <w:rPr>
          <w:rFonts w:ascii="Helvetica" w:hAnsi="Helvetica"/>
        </w:rPr>
      </w:pPr>
      <w:proofErr w:type="gramStart"/>
      <w:r w:rsidRPr="00B0503F">
        <w:rPr>
          <w:rFonts w:ascii="Helvetica" w:hAnsi="Helvetica"/>
        </w:rPr>
        <w:t>A global science-based platform for sharing knowledge about the economic, political, social</w:t>
      </w:r>
      <w:r>
        <w:rPr>
          <w:rFonts w:ascii="Helvetica" w:hAnsi="Helvetica"/>
        </w:rPr>
        <w:t>,</w:t>
      </w:r>
      <w:r w:rsidRPr="00B0503F">
        <w:rPr>
          <w:rFonts w:ascii="Helvetica" w:hAnsi="Helvetica"/>
        </w:rPr>
        <w:t xml:space="preserve"> and environmental implications of global resource use.</w:t>
      </w:r>
      <w:proofErr w:type="gramEnd"/>
      <w:r w:rsidRPr="00B0503F">
        <w:rPr>
          <w:rFonts w:ascii="Helvetica" w:hAnsi="Helvetica"/>
        </w:rPr>
        <w:t xml:space="preserve"> </w:t>
      </w:r>
      <w:proofErr w:type="spellStart"/>
      <w:r w:rsidRPr="00B0503F">
        <w:rPr>
          <w:rFonts w:ascii="Helvetica" w:hAnsi="Helvetica"/>
        </w:rPr>
        <w:t>WRF</w:t>
      </w:r>
      <w:proofErr w:type="spellEnd"/>
      <w:r w:rsidRPr="00B0503F">
        <w:rPr>
          <w:rFonts w:ascii="Helvetica" w:hAnsi="Helvetica"/>
        </w:rPr>
        <w:t xml:space="preserve"> promotes innovation for resource productivity by building bridges among researchers, policymakers, business, NGOs</w:t>
      </w:r>
      <w:r>
        <w:rPr>
          <w:rFonts w:ascii="Helvetica" w:hAnsi="Helvetica"/>
        </w:rPr>
        <w:t>,</w:t>
      </w:r>
      <w:r w:rsidRPr="00B0503F">
        <w:rPr>
          <w:rFonts w:ascii="Helvetica" w:hAnsi="Helvetica"/>
        </w:rPr>
        <w:t xml:space="preserve"> and the public. Its flagship activity is the annual </w:t>
      </w:r>
      <w:proofErr w:type="spellStart"/>
      <w:r w:rsidRPr="00B0503F">
        <w:rPr>
          <w:rFonts w:ascii="Helvetica" w:hAnsi="Helvetica"/>
        </w:rPr>
        <w:t>WRF</w:t>
      </w:r>
      <w:proofErr w:type="spellEnd"/>
      <w:r w:rsidRPr="00B0503F">
        <w:rPr>
          <w:rFonts w:ascii="Helvetica" w:hAnsi="Helvetica"/>
        </w:rPr>
        <w:t xml:space="preserve"> Conference, </w:t>
      </w:r>
      <w:r>
        <w:rPr>
          <w:rFonts w:ascii="Helvetica" w:hAnsi="Helvetica"/>
        </w:rPr>
        <w:t>t</w:t>
      </w:r>
      <w:r w:rsidRPr="00B0503F">
        <w:rPr>
          <w:rFonts w:ascii="Helvetica" w:hAnsi="Helvetica"/>
        </w:rPr>
        <w:t xml:space="preserve">he scope of </w:t>
      </w:r>
      <w:r>
        <w:rPr>
          <w:rFonts w:ascii="Helvetica" w:hAnsi="Helvetica"/>
        </w:rPr>
        <w:t>which</w:t>
      </w:r>
      <w:r w:rsidRPr="00B0503F">
        <w:rPr>
          <w:rFonts w:ascii="Helvetica" w:hAnsi="Helvetica"/>
        </w:rPr>
        <w:t xml:space="preserve"> includes full life-cycle analysis of products and services and the promotion of Sustainable Consumption and Production. </w:t>
      </w:r>
    </w:p>
    <w:p w:rsidR="002D0889" w:rsidRPr="00B0503F" w:rsidRDefault="002D0889" w:rsidP="002D0889">
      <w:pPr>
        <w:spacing w:line="360" w:lineRule="auto"/>
        <w:jc w:val="both"/>
        <w:rPr>
          <w:rFonts w:ascii="Helvetica" w:hAnsi="Helvetica"/>
          <w:color w:val="000000" w:themeColor="text1"/>
        </w:rPr>
      </w:pPr>
    </w:p>
    <w:p w:rsidR="002D0889" w:rsidRPr="0051171A" w:rsidRDefault="002D0889" w:rsidP="002D0889">
      <w:pPr>
        <w:widowControl w:val="0"/>
        <w:autoSpaceDE w:val="0"/>
        <w:autoSpaceDN w:val="0"/>
        <w:adjustRightInd w:val="0"/>
        <w:spacing w:line="360" w:lineRule="auto"/>
        <w:jc w:val="both"/>
        <w:rPr>
          <w:rFonts w:ascii="Helvetica" w:hAnsi="Helvetica"/>
          <w:b/>
          <w:color w:val="000000" w:themeColor="text1"/>
        </w:rPr>
      </w:pPr>
      <w:r>
        <w:rPr>
          <w:rFonts w:ascii="Helvetica" w:hAnsi="Helvetica"/>
          <w:b/>
          <w:color w:val="000000" w:themeColor="text1"/>
        </w:rPr>
        <w:t>IV. Projects and Working Groups</w:t>
      </w:r>
    </w:p>
    <w:p w:rsidR="002D0889" w:rsidRPr="00B0503F" w:rsidRDefault="002D0889" w:rsidP="002D0889">
      <w:pPr>
        <w:widowControl w:val="0"/>
        <w:autoSpaceDE w:val="0"/>
        <w:autoSpaceDN w:val="0"/>
        <w:adjustRightInd w:val="0"/>
        <w:spacing w:line="360" w:lineRule="auto"/>
        <w:jc w:val="both"/>
        <w:rPr>
          <w:rFonts w:ascii="Helvetica" w:hAnsi="Helvetica"/>
          <w:color w:val="000000" w:themeColor="text1"/>
        </w:rPr>
      </w:pPr>
    </w:p>
    <w:p w:rsidR="002D0889" w:rsidRDefault="002D0889" w:rsidP="002D0889">
      <w:pPr>
        <w:spacing w:line="360" w:lineRule="auto"/>
        <w:jc w:val="both"/>
        <w:rPr>
          <w:rFonts w:ascii="Helvetica" w:hAnsi="Helvetica"/>
          <w:b/>
        </w:rPr>
      </w:pPr>
      <w:r w:rsidRPr="00B0503F">
        <w:rPr>
          <w:rFonts w:ascii="Helvetica" w:hAnsi="Helvetica"/>
          <w:b/>
        </w:rPr>
        <w:t>Cities in the Hotspots – ICLEI</w:t>
      </w:r>
    </w:p>
    <w:p w:rsidR="002D0889" w:rsidRPr="004C03E3" w:rsidRDefault="002D0889" w:rsidP="002D0889">
      <w:pPr>
        <w:spacing w:line="360" w:lineRule="auto"/>
        <w:jc w:val="both"/>
        <w:rPr>
          <w:rFonts w:ascii="Helvetica" w:hAnsi="Helvetica"/>
        </w:rPr>
      </w:pPr>
      <w:r w:rsidRPr="004C03E3">
        <w:rPr>
          <w:rFonts w:ascii="Helvetica" w:hAnsi="Helvetica"/>
          <w:highlight w:val="yellow"/>
        </w:rPr>
        <w:t>[URL to come]</w:t>
      </w:r>
    </w:p>
    <w:p w:rsidR="002D0889" w:rsidRPr="00B0503F" w:rsidRDefault="002D0889" w:rsidP="002D0889">
      <w:pPr>
        <w:spacing w:line="360" w:lineRule="auto"/>
        <w:jc w:val="both"/>
        <w:rPr>
          <w:rFonts w:ascii="Helvetica" w:hAnsi="Helvetica"/>
        </w:rPr>
      </w:pPr>
      <w:r>
        <w:rPr>
          <w:rFonts w:ascii="Helvetica" w:hAnsi="Helvetica"/>
        </w:rPr>
        <w:t xml:space="preserve">A </w:t>
      </w:r>
      <w:proofErr w:type="spellStart"/>
      <w:r>
        <w:rPr>
          <w:rFonts w:ascii="Helvetica" w:hAnsi="Helvetica"/>
        </w:rPr>
        <w:t>programme</w:t>
      </w:r>
      <w:proofErr w:type="spellEnd"/>
      <w:r>
        <w:rPr>
          <w:rFonts w:ascii="Helvetica" w:hAnsi="Helvetica"/>
        </w:rPr>
        <w:t xml:space="preserve"> being developed by ICLEI to secure ecosystem services in b</w:t>
      </w:r>
      <w:r w:rsidRPr="00B0503F">
        <w:rPr>
          <w:rFonts w:ascii="Helvetica" w:hAnsi="Helvetica"/>
        </w:rPr>
        <w:t>iodiversity hotspots</w:t>
      </w:r>
      <w:r>
        <w:rPr>
          <w:rFonts w:ascii="Helvetica" w:hAnsi="Helvetica"/>
        </w:rPr>
        <w:t>—</w:t>
      </w:r>
      <w:r w:rsidRPr="00B0503F">
        <w:rPr>
          <w:rFonts w:ascii="Helvetica" w:hAnsi="Helvetica"/>
        </w:rPr>
        <w:t xml:space="preserve">critically threatened areas </w:t>
      </w:r>
      <w:proofErr w:type="spellStart"/>
      <w:r w:rsidRPr="00B0503F">
        <w:rPr>
          <w:rFonts w:ascii="Helvetica" w:hAnsi="Helvetica"/>
        </w:rPr>
        <w:t>harbouring</w:t>
      </w:r>
      <w:proofErr w:type="spellEnd"/>
      <w:r w:rsidRPr="00B0503F">
        <w:rPr>
          <w:rFonts w:ascii="Helvetica" w:hAnsi="Helvetica"/>
        </w:rPr>
        <w:t xml:space="preserve"> a significant portion of global biodiversity</w:t>
      </w:r>
      <w:r>
        <w:rPr>
          <w:rFonts w:ascii="Helvetica" w:hAnsi="Helvetica"/>
        </w:rPr>
        <w:t>—</w:t>
      </w:r>
      <w:r w:rsidRPr="00B0503F">
        <w:rPr>
          <w:rFonts w:ascii="Helvetica" w:hAnsi="Helvetica"/>
        </w:rPr>
        <w:t xml:space="preserve">in ways that result in tangible benefits for the people and economies of cities and their regions. The </w:t>
      </w:r>
      <w:proofErr w:type="spellStart"/>
      <w:r w:rsidRPr="00B0503F">
        <w:rPr>
          <w:rFonts w:ascii="Helvetica" w:hAnsi="Helvetica"/>
        </w:rPr>
        <w:t>programme</w:t>
      </w:r>
      <w:proofErr w:type="spellEnd"/>
      <w:r w:rsidRPr="00B0503F">
        <w:rPr>
          <w:rFonts w:ascii="Helvetica" w:hAnsi="Helvetica"/>
        </w:rPr>
        <w:t xml:space="preserve"> aims to mobilize a network of local governments that will reduce biodiversity loss and increase social, economic</w:t>
      </w:r>
      <w:r>
        <w:rPr>
          <w:rFonts w:ascii="Helvetica" w:hAnsi="Helvetica"/>
        </w:rPr>
        <w:t>,</w:t>
      </w:r>
      <w:r w:rsidRPr="00B0503F">
        <w:rPr>
          <w:rFonts w:ascii="Helvetica" w:hAnsi="Helvetica"/>
        </w:rPr>
        <w:t xml:space="preserve"> and ecological resilience to global change, incidentally contributing to implementation of the </w:t>
      </w:r>
      <w:proofErr w:type="spellStart"/>
      <w:r w:rsidRPr="00B0503F">
        <w:rPr>
          <w:rFonts w:ascii="Helvetica" w:hAnsi="Helvetica"/>
        </w:rPr>
        <w:t>CBD</w:t>
      </w:r>
      <w:proofErr w:type="spellEnd"/>
      <w:r w:rsidRPr="00B0503F">
        <w:rPr>
          <w:rFonts w:ascii="Helvetica" w:hAnsi="Helvetica"/>
        </w:rPr>
        <w:t xml:space="preserve"> Strategic Plan and attainment of the associated Aichi Targets. </w:t>
      </w:r>
      <w:r>
        <w:rPr>
          <w:rFonts w:ascii="Helvetica" w:hAnsi="Helvetica"/>
        </w:rPr>
        <w:t>It will be r</w:t>
      </w:r>
      <w:r w:rsidRPr="00B0503F">
        <w:rPr>
          <w:rFonts w:ascii="Helvetica" w:hAnsi="Helvetica"/>
        </w:rPr>
        <w:t xml:space="preserve">un in partnership with the </w:t>
      </w:r>
      <w:proofErr w:type="spellStart"/>
      <w:r w:rsidRPr="00B0503F">
        <w:rPr>
          <w:rFonts w:ascii="Helvetica" w:hAnsi="Helvetica"/>
        </w:rPr>
        <w:t>CBD</w:t>
      </w:r>
      <w:proofErr w:type="spellEnd"/>
      <w:r w:rsidRPr="00B0503F">
        <w:rPr>
          <w:rFonts w:ascii="Helvetica" w:hAnsi="Helvetica"/>
        </w:rPr>
        <w:t xml:space="preserve"> Secretariat, </w:t>
      </w:r>
      <w:proofErr w:type="spellStart"/>
      <w:r w:rsidRPr="00B0503F">
        <w:rPr>
          <w:rFonts w:ascii="Helvetica" w:hAnsi="Helvetica"/>
        </w:rPr>
        <w:t>IUCN</w:t>
      </w:r>
      <w:proofErr w:type="spellEnd"/>
      <w:r w:rsidRPr="00B0503F">
        <w:rPr>
          <w:rFonts w:ascii="Helvetica" w:hAnsi="Helvetica"/>
        </w:rPr>
        <w:t xml:space="preserve">, UN-HABITAT, </w:t>
      </w:r>
      <w:proofErr w:type="spellStart"/>
      <w:r w:rsidRPr="00B0503F">
        <w:rPr>
          <w:rFonts w:ascii="Helvetica" w:hAnsi="Helvetica"/>
        </w:rPr>
        <w:t>RAMSAR</w:t>
      </w:r>
      <w:proofErr w:type="spellEnd"/>
      <w:r>
        <w:rPr>
          <w:rFonts w:ascii="Helvetica" w:hAnsi="Helvetica"/>
        </w:rPr>
        <w:t>,</w:t>
      </w:r>
      <w:r w:rsidRPr="00B0503F">
        <w:rPr>
          <w:rFonts w:ascii="Helvetica" w:hAnsi="Helvetica"/>
        </w:rPr>
        <w:t xml:space="preserve"> and Conservation International. Technical assistance and </w:t>
      </w:r>
      <w:r w:rsidRPr="00B0503F">
        <w:rPr>
          <w:rFonts w:ascii="Helvetica" w:hAnsi="Helvetica"/>
        </w:rPr>
        <w:lastRenderedPageBreak/>
        <w:t xml:space="preserve">training will be provided to participating cities with a view to building local capacity for ecosystem management. </w:t>
      </w:r>
    </w:p>
    <w:p w:rsidR="002D0889"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European Capitals of Biodiversity</w:t>
      </w:r>
    </w:p>
    <w:p w:rsidR="002D0889" w:rsidRPr="002D0889" w:rsidRDefault="00F031AF" w:rsidP="002D0889">
      <w:pPr>
        <w:widowControl w:val="0"/>
        <w:autoSpaceDE w:val="0"/>
        <w:autoSpaceDN w:val="0"/>
        <w:adjustRightInd w:val="0"/>
        <w:spacing w:line="360" w:lineRule="auto"/>
        <w:jc w:val="both"/>
        <w:rPr>
          <w:rFonts w:ascii="Helvetica" w:hAnsi="Helvetica"/>
        </w:rPr>
      </w:pPr>
      <w:hyperlink r:id="rId57" w:history="1">
        <w:r w:rsidR="002D0889" w:rsidRPr="002D0889">
          <w:rPr>
            <w:rStyle w:val="Hyperlink"/>
            <w:rFonts w:ascii="Helvetica" w:hAnsi="Helvetica"/>
            <w:color w:val="auto"/>
            <w:u w:val="none"/>
          </w:rPr>
          <w:t>www.capital-biodiversity.eu/2.html</w:t>
        </w:r>
      </w:hyperlink>
    </w:p>
    <w:p w:rsidR="002D0889" w:rsidRPr="00B0503F" w:rsidRDefault="002D0889" w:rsidP="002D0889">
      <w:pPr>
        <w:spacing w:line="360" w:lineRule="auto"/>
        <w:jc w:val="both"/>
        <w:rPr>
          <w:rFonts w:ascii="Helvetica" w:hAnsi="Helvetica"/>
        </w:rPr>
      </w:pPr>
      <w:proofErr w:type="gramStart"/>
      <w:r w:rsidRPr="00B0503F">
        <w:rPr>
          <w:rFonts w:ascii="Helvetica" w:hAnsi="Helvetica"/>
        </w:rPr>
        <w:t>A project to honor and highlight the efforts of European municipalities to protect their biodiversity and to provide healthy and livable communities for current and future generations.</w:t>
      </w:r>
      <w:proofErr w:type="gramEnd"/>
    </w:p>
    <w:p w:rsidR="002D0889" w:rsidRPr="00B0503F"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b/>
        </w:rPr>
      </w:pPr>
      <w:r w:rsidRPr="00B0503F">
        <w:rPr>
          <w:rFonts w:ascii="Helvetica" w:hAnsi="Helvetica"/>
          <w:b/>
        </w:rPr>
        <w:t xml:space="preserve">Green Wave </w:t>
      </w:r>
    </w:p>
    <w:p w:rsidR="002D0889" w:rsidRPr="00B0503F" w:rsidRDefault="002D0889" w:rsidP="002D0889">
      <w:pPr>
        <w:widowControl w:val="0"/>
        <w:autoSpaceDE w:val="0"/>
        <w:autoSpaceDN w:val="0"/>
        <w:adjustRightInd w:val="0"/>
        <w:spacing w:line="360" w:lineRule="auto"/>
        <w:jc w:val="both"/>
        <w:rPr>
          <w:rFonts w:ascii="Helvetica" w:hAnsi="Helvetica"/>
        </w:rPr>
      </w:pPr>
      <w:r w:rsidRPr="00B0503F">
        <w:rPr>
          <w:rFonts w:ascii="Helvetica" w:hAnsi="Helvetica"/>
        </w:rPr>
        <w:t>http://greenwave.cbd.int/en/home</w:t>
      </w:r>
    </w:p>
    <w:p w:rsidR="002D0889" w:rsidRPr="00B0503F" w:rsidRDefault="002D0889" w:rsidP="002D0889">
      <w:pPr>
        <w:spacing w:line="360" w:lineRule="auto"/>
        <w:jc w:val="both"/>
        <w:rPr>
          <w:rFonts w:ascii="Helvetica" w:hAnsi="Helvetica"/>
          <w:lang w:eastAsia="en-CA"/>
        </w:rPr>
      </w:pPr>
      <w:proofErr w:type="gramStart"/>
      <w:r w:rsidRPr="00B0503F">
        <w:rPr>
          <w:rFonts w:ascii="Helvetica" w:hAnsi="Helvetica"/>
          <w:iCs/>
          <w:lang w:eastAsia="en-CA"/>
        </w:rPr>
        <w:t>A</w:t>
      </w:r>
      <w:r w:rsidRPr="00B0503F">
        <w:rPr>
          <w:rFonts w:ascii="Helvetica" w:hAnsi="Helvetica"/>
          <w:lang w:eastAsia="en-CA"/>
        </w:rPr>
        <w:t xml:space="preserve"> global biodiversity campaign to educate children and youth about biodiversity.</w:t>
      </w:r>
      <w:proofErr w:type="gramEnd"/>
      <w:r w:rsidRPr="00B0503F">
        <w:rPr>
          <w:rFonts w:ascii="Helvetica" w:hAnsi="Helvetica"/>
          <w:lang w:eastAsia="en-CA"/>
        </w:rPr>
        <w:t xml:space="preserve"> Each year, </w:t>
      </w:r>
      <w:r w:rsidRPr="00B0503F">
        <w:rPr>
          <w:rFonts w:ascii="Helvetica" w:hAnsi="Helvetica"/>
          <w:iCs/>
          <w:lang w:eastAsia="en-CA"/>
        </w:rPr>
        <w:t>The Green Wave</w:t>
      </w:r>
      <w:r w:rsidRPr="00B0503F">
        <w:rPr>
          <w:rFonts w:ascii="Helvetica" w:hAnsi="Helvetica"/>
          <w:lang w:eastAsia="en-CA"/>
        </w:rPr>
        <w:t xml:space="preserve"> will contribute to worldwide celebrations of the </w:t>
      </w:r>
      <w:hyperlink r:id="rId58" w:tgtFrame="_blank" w:tooltip="International Day for Biological Diversity (IBD)" w:history="1">
        <w:r w:rsidRPr="00B0503F">
          <w:rPr>
            <w:rFonts w:ascii="Helvetica" w:hAnsi="Helvetica"/>
            <w:bCs/>
            <w:lang w:eastAsia="en-CA"/>
          </w:rPr>
          <w:t>International Day for Biological Diversity (</w:t>
        </w:r>
        <w:proofErr w:type="spellStart"/>
        <w:r w:rsidRPr="00B0503F">
          <w:rPr>
            <w:rFonts w:ascii="Helvetica" w:hAnsi="Helvetica"/>
            <w:bCs/>
            <w:lang w:eastAsia="en-CA"/>
          </w:rPr>
          <w:t>IDB</w:t>
        </w:r>
        <w:proofErr w:type="spellEnd"/>
        <w:r w:rsidRPr="00B0503F">
          <w:rPr>
            <w:rFonts w:ascii="Helvetica" w:hAnsi="Helvetica"/>
            <w:bCs/>
            <w:lang w:eastAsia="en-CA"/>
          </w:rPr>
          <w:t xml:space="preserve">; see </w:t>
        </w:r>
        <w:r>
          <w:rPr>
            <w:rFonts w:ascii="Helvetica" w:hAnsi="Helvetica"/>
            <w:bCs/>
            <w:lang w:eastAsia="en-CA"/>
          </w:rPr>
          <w:t>above</w:t>
        </w:r>
        <w:r w:rsidRPr="00B0503F">
          <w:rPr>
            <w:rFonts w:ascii="Helvetica" w:hAnsi="Helvetica"/>
            <w:bCs/>
            <w:lang w:eastAsia="en-CA"/>
          </w:rPr>
          <w:t>)</w:t>
        </w:r>
      </w:hyperlink>
      <w:r w:rsidRPr="00B0503F">
        <w:rPr>
          <w:rFonts w:ascii="Helvetica" w:hAnsi="Helvetica"/>
          <w:lang w:eastAsia="en-CA"/>
        </w:rPr>
        <w:t>. In participating schools, students plant a locally important or indigenous tree species in or near their schoolyard on 22 May at exactly 10 AM, thereby creating a figurative “green wave” starting in the far east and traveling west around the world.</w:t>
      </w:r>
    </w:p>
    <w:p w:rsidR="002D0889" w:rsidRDefault="002D0889" w:rsidP="002D0889">
      <w:pPr>
        <w:widowControl w:val="0"/>
        <w:autoSpaceDE w:val="0"/>
        <w:autoSpaceDN w:val="0"/>
        <w:adjustRightInd w:val="0"/>
        <w:spacing w:line="360" w:lineRule="auto"/>
        <w:jc w:val="both"/>
        <w:rPr>
          <w:rFonts w:ascii="Helvetica" w:hAnsi="Helvetica"/>
          <w:b/>
        </w:rPr>
      </w:pPr>
    </w:p>
    <w:p w:rsidR="002D0889" w:rsidRDefault="002D0889" w:rsidP="002D0889">
      <w:pPr>
        <w:widowControl w:val="0"/>
        <w:autoSpaceDE w:val="0"/>
        <w:autoSpaceDN w:val="0"/>
        <w:adjustRightInd w:val="0"/>
        <w:spacing w:line="360" w:lineRule="auto"/>
        <w:jc w:val="both"/>
        <w:rPr>
          <w:rFonts w:ascii="Helvetica" w:hAnsi="Helvetica"/>
          <w:b/>
          <w:color w:val="000000" w:themeColor="text1"/>
        </w:rPr>
      </w:pPr>
      <w:r w:rsidRPr="00B0503F">
        <w:rPr>
          <w:rFonts w:ascii="Helvetica" w:hAnsi="Helvetica"/>
          <w:b/>
          <w:color w:val="000000" w:themeColor="text1"/>
        </w:rPr>
        <w:t xml:space="preserve">LAB – </w:t>
      </w:r>
      <w:proofErr w:type="spellStart"/>
      <w:r w:rsidRPr="00B0503F">
        <w:rPr>
          <w:rFonts w:ascii="Helvetica" w:hAnsi="Helvetica"/>
          <w:b/>
          <w:color w:val="000000" w:themeColor="text1"/>
        </w:rPr>
        <w:t>ICLEI’S</w:t>
      </w:r>
      <w:proofErr w:type="spellEnd"/>
      <w:r w:rsidRPr="00B0503F">
        <w:rPr>
          <w:rFonts w:ascii="Helvetica" w:hAnsi="Helvetica"/>
          <w:b/>
          <w:color w:val="000000" w:themeColor="text1"/>
        </w:rPr>
        <w:t xml:space="preserve"> Local Action for Biodiversity Project</w:t>
      </w: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r w:rsidRPr="00B0503F">
        <w:rPr>
          <w:rFonts w:ascii="Helvetica" w:hAnsi="Helvetica"/>
        </w:rPr>
        <w:t>www.iclei.org/lab</w:t>
      </w:r>
    </w:p>
    <w:p w:rsidR="002D0889" w:rsidRPr="00B0503F" w:rsidRDefault="002D0889" w:rsidP="002D0889">
      <w:pPr>
        <w:spacing w:line="360" w:lineRule="auto"/>
        <w:jc w:val="both"/>
        <w:rPr>
          <w:rFonts w:ascii="Helvetica" w:hAnsi="Helvetica"/>
        </w:rPr>
      </w:pPr>
      <w:r w:rsidRPr="00B0503F">
        <w:rPr>
          <w:rFonts w:ascii="Helvetica" w:hAnsi="Helvetica"/>
        </w:rPr>
        <w:t>Local Action for Biodiversity (LAB) is a global urban biodiversity project coordinated by ICLEI Cities Biodiversity Center. The project encourages local governments to integrate biodiversity considerations into urban planning and policy, guiding participating cities in biodiversity and ecosystem management, while developing and refining biodiversity “tool kits” and establishing a global network for the exchange of best practices. LAB includes an assessment, a political pledge at various levels, the preparation of a Local Biodiversity Strategy and Action Plan (</w:t>
      </w:r>
      <w:proofErr w:type="spellStart"/>
      <w:r w:rsidRPr="00B0503F">
        <w:rPr>
          <w:rFonts w:ascii="Helvetica" w:hAnsi="Helvetica"/>
        </w:rPr>
        <w:t>LBSAP</w:t>
      </w:r>
      <w:proofErr w:type="spellEnd"/>
      <w:r w:rsidRPr="00B0503F">
        <w:rPr>
          <w:rFonts w:ascii="Helvetica" w:hAnsi="Helvetica"/>
        </w:rPr>
        <w:t xml:space="preserve">) that aligns with the national equivalent, and the implementation of three biodiversity projects that </w:t>
      </w:r>
      <w:proofErr w:type="spellStart"/>
      <w:r w:rsidRPr="00B0503F">
        <w:rPr>
          <w:rFonts w:ascii="Helvetica" w:hAnsi="Helvetica"/>
        </w:rPr>
        <w:t>operationalize</w:t>
      </w:r>
      <w:proofErr w:type="spellEnd"/>
      <w:r w:rsidRPr="00B0503F">
        <w:rPr>
          <w:rFonts w:ascii="Helvetica" w:hAnsi="Helvetica"/>
        </w:rPr>
        <w:t xml:space="preserve"> the plan. LAB cities receive support from ICLEI in the form of technical assistance, networking </w:t>
      </w:r>
      <w:r w:rsidRPr="00B0503F">
        <w:rPr>
          <w:rFonts w:ascii="Helvetica" w:hAnsi="Helvetica"/>
        </w:rPr>
        <w:lastRenderedPageBreak/>
        <w:t>opportunities, participation in specialist training workshops, showcasing of achievements at important international events, and advocacy.</w:t>
      </w:r>
    </w:p>
    <w:p w:rsidR="002D0889" w:rsidRPr="00B0503F"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spacing w:line="360" w:lineRule="auto"/>
        <w:jc w:val="both"/>
        <w:rPr>
          <w:rFonts w:ascii="Helvetica" w:hAnsi="Helvetica"/>
          <w:b/>
        </w:rPr>
      </w:pPr>
      <w:r w:rsidRPr="00B0503F">
        <w:rPr>
          <w:rFonts w:ascii="Helvetica" w:hAnsi="Helvetica"/>
          <w:b/>
        </w:rPr>
        <w:t xml:space="preserve">Natural Capital Project </w:t>
      </w:r>
    </w:p>
    <w:p w:rsidR="002D0889" w:rsidRPr="00B0503F" w:rsidRDefault="002D0889" w:rsidP="002D0889">
      <w:pPr>
        <w:spacing w:line="360" w:lineRule="auto"/>
        <w:jc w:val="both"/>
        <w:rPr>
          <w:rFonts w:ascii="Helvetica" w:hAnsi="Helvetica"/>
        </w:rPr>
      </w:pPr>
      <w:r w:rsidRPr="00B0503F">
        <w:rPr>
          <w:rFonts w:ascii="Helvetica" w:hAnsi="Helvetica"/>
        </w:rPr>
        <w:t>www.naturalcapitalproject.org</w:t>
      </w:r>
    </w:p>
    <w:p w:rsidR="002D0889" w:rsidRPr="00B0503F" w:rsidRDefault="002D0889" w:rsidP="002D0889">
      <w:pPr>
        <w:spacing w:line="360" w:lineRule="auto"/>
        <w:jc w:val="both"/>
        <w:rPr>
          <w:rFonts w:ascii="Helvetica" w:hAnsi="Helvetica"/>
        </w:rPr>
      </w:pPr>
      <w:r w:rsidRPr="00B0503F">
        <w:rPr>
          <w:rFonts w:ascii="Helvetica" w:hAnsi="Helvetica"/>
        </w:rPr>
        <w:t xml:space="preserve">A joint venture of </w:t>
      </w:r>
      <w:hyperlink r:id="rId59" w:history="1">
        <w:r w:rsidRPr="00B0503F">
          <w:rPr>
            <w:rFonts w:ascii="Helvetica" w:hAnsi="Helvetica"/>
            <w:u w:color="0025E5"/>
          </w:rPr>
          <w:t>Stanford University's Woods Institute for the Environment</w:t>
        </w:r>
      </w:hyperlink>
      <w:r w:rsidRPr="00B0503F">
        <w:rPr>
          <w:rFonts w:ascii="Helvetica" w:hAnsi="Helvetica"/>
        </w:rPr>
        <w:t xml:space="preserve">, </w:t>
      </w:r>
      <w:hyperlink r:id="rId60" w:history="1">
        <w:r w:rsidRPr="00B0503F">
          <w:rPr>
            <w:rFonts w:ascii="Helvetica" w:hAnsi="Helvetica"/>
            <w:u w:color="0025E5"/>
          </w:rPr>
          <w:t>University of Minnesota's Institute on the Environment</w:t>
        </w:r>
      </w:hyperlink>
      <w:r w:rsidRPr="00B0503F">
        <w:rPr>
          <w:rFonts w:ascii="Helvetica" w:hAnsi="Helvetica"/>
        </w:rPr>
        <w:t xml:space="preserve">, </w:t>
      </w:r>
      <w:hyperlink r:id="rId61" w:history="1">
        <w:r w:rsidRPr="00B0503F">
          <w:rPr>
            <w:rFonts w:ascii="Helvetica" w:hAnsi="Helvetica"/>
            <w:u w:color="0025E5"/>
          </w:rPr>
          <w:t>The Nature Conservancy</w:t>
        </w:r>
      </w:hyperlink>
      <w:r w:rsidRPr="00B0503F">
        <w:rPr>
          <w:rFonts w:ascii="Helvetica" w:hAnsi="Helvetica"/>
        </w:rPr>
        <w:t xml:space="preserve">, and </w:t>
      </w:r>
      <w:r w:rsidRPr="00B0503F">
        <w:rPr>
          <w:rFonts w:ascii="Helvetica" w:hAnsi="Helvetica"/>
          <w:u w:color="0025E5"/>
        </w:rPr>
        <w:t>World Wildlife Fund that develops software</w:t>
      </w:r>
      <w:r w:rsidRPr="00B0503F">
        <w:rPr>
          <w:rFonts w:ascii="Helvetica" w:hAnsi="Helvetica"/>
        </w:rPr>
        <w:t xml:space="preserve"> for quantifying the values of natural capital. Science–policy interface tools enable users to integrate scientific and economic understanding of natural assets into real land-use and investment decisions. Focused on national and state governments—and working with key policy makers, resource managers, scientists, and other diverse leaders—Natural Capital seeks to transformation how governments and businesses factor the values of nature into policy and decision-making.</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rPr>
      </w:pPr>
      <w:proofErr w:type="spellStart"/>
      <w:r w:rsidRPr="00B0503F">
        <w:rPr>
          <w:rFonts w:ascii="Helvetica" w:hAnsi="Helvetica"/>
          <w:b/>
        </w:rPr>
        <w:t>TEEB</w:t>
      </w:r>
      <w:proofErr w:type="spellEnd"/>
      <w:r w:rsidRPr="00B0503F">
        <w:rPr>
          <w:rFonts w:ascii="Helvetica" w:hAnsi="Helvetica"/>
          <w:b/>
        </w:rPr>
        <w:t xml:space="preserve"> – The Economics of Ecosystems and </w:t>
      </w:r>
      <w:r w:rsidRPr="00893AE4">
        <w:rPr>
          <w:rFonts w:ascii="Helvetica" w:hAnsi="Helvetica"/>
          <w:b/>
        </w:rPr>
        <w:t xml:space="preserve">Biodiversity </w:t>
      </w:r>
      <w:r w:rsidRPr="00893AE4">
        <w:rPr>
          <w:rFonts w:ascii="Helvetica" w:hAnsi="Helvetica" w:cs="Helvetica"/>
          <w:b/>
          <w:szCs w:val="20"/>
        </w:rPr>
        <w:t>(see p. XXX)</w:t>
      </w:r>
    </w:p>
    <w:p w:rsidR="002D0889" w:rsidRPr="00B0503F" w:rsidRDefault="002D0889" w:rsidP="002D0889">
      <w:pPr>
        <w:widowControl w:val="0"/>
        <w:autoSpaceDE w:val="0"/>
        <w:autoSpaceDN w:val="0"/>
        <w:adjustRightInd w:val="0"/>
        <w:spacing w:line="360" w:lineRule="auto"/>
        <w:jc w:val="both"/>
        <w:rPr>
          <w:rFonts w:ascii="Helvetica" w:hAnsi="Helvetica"/>
        </w:rPr>
      </w:pPr>
      <w:r w:rsidRPr="00B0503F">
        <w:rPr>
          <w:rFonts w:ascii="Helvetica" w:hAnsi="Helvetica"/>
        </w:rPr>
        <w:t>www.teebweb.org</w:t>
      </w:r>
    </w:p>
    <w:p w:rsidR="002D0889" w:rsidRPr="00B0503F" w:rsidRDefault="002D0889" w:rsidP="002D0889">
      <w:pPr>
        <w:spacing w:line="360" w:lineRule="auto"/>
        <w:jc w:val="both"/>
        <w:rPr>
          <w:rFonts w:ascii="Helvetica" w:hAnsi="Helvetica"/>
        </w:rPr>
      </w:pPr>
      <w:r w:rsidRPr="00B0503F">
        <w:rPr>
          <w:rFonts w:ascii="Helvetica" w:hAnsi="Helvetica"/>
        </w:rPr>
        <w:t xml:space="preserve">An international initiative that draws attention to the global economic benefits of </w:t>
      </w:r>
      <w:proofErr w:type="gramStart"/>
      <w:r w:rsidRPr="00B0503F">
        <w:rPr>
          <w:rFonts w:ascii="Helvetica" w:hAnsi="Helvetica"/>
        </w:rPr>
        <w:t>biodiversity,</w:t>
      </w:r>
      <w:proofErr w:type="gramEnd"/>
      <w:r w:rsidRPr="00B0503F">
        <w:rPr>
          <w:rFonts w:ascii="Helvetica" w:hAnsi="Helvetica"/>
        </w:rPr>
        <w:t xml:space="preserve"> highlights the growing costs of biodiversity loss and ecosystem degradation, and draws together expertise from the fields of science, economics, and policy to enable practical actions.</w:t>
      </w:r>
    </w:p>
    <w:p w:rsidR="002D0889" w:rsidRPr="00B0503F" w:rsidRDefault="002D0889" w:rsidP="002D0889">
      <w:pPr>
        <w:widowControl w:val="0"/>
        <w:autoSpaceDE w:val="0"/>
        <w:autoSpaceDN w:val="0"/>
        <w:adjustRightInd w:val="0"/>
        <w:spacing w:line="360" w:lineRule="auto"/>
        <w:jc w:val="both"/>
        <w:rPr>
          <w:rFonts w:ascii="Helvetica" w:hAnsi="Helvetica"/>
        </w:rPr>
      </w:pPr>
    </w:p>
    <w:p w:rsidR="002D0889" w:rsidRPr="00B0503F" w:rsidRDefault="002D0889" w:rsidP="002D0889">
      <w:pPr>
        <w:widowControl w:val="0"/>
        <w:autoSpaceDE w:val="0"/>
        <w:autoSpaceDN w:val="0"/>
        <w:adjustRightInd w:val="0"/>
        <w:spacing w:line="360" w:lineRule="auto"/>
        <w:jc w:val="both"/>
        <w:rPr>
          <w:rFonts w:ascii="Helvetica" w:hAnsi="Helvetica"/>
          <w:b/>
          <w:bCs/>
        </w:rPr>
      </w:pPr>
      <w:proofErr w:type="spellStart"/>
      <w:r w:rsidRPr="00B0503F">
        <w:rPr>
          <w:rFonts w:ascii="Helvetica" w:hAnsi="Helvetica"/>
          <w:b/>
          <w:bCs/>
        </w:rPr>
        <w:t>UCEG</w:t>
      </w:r>
      <w:proofErr w:type="spellEnd"/>
      <w:r w:rsidRPr="00B0503F">
        <w:rPr>
          <w:rFonts w:ascii="Helvetica" w:hAnsi="Helvetica"/>
          <w:b/>
          <w:bCs/>
        </w:rPr>
        <w:t xml:space="preserve"> – Urbanization and Global Environmental Change Project</w:t>
      </w:r>
    </w:p>
    <w:p w:rsidR="002D0889" w:rsidRPr="00B0503F" w:rsidRDefault="002D0889" w:rsidP="002D0889">
      <w:pPr>
        <w:widowControl w:val="0"/>
        <w:autoSpaceDE w:val="0"/>
        <w:autoSpaceDN w:val="0"/>
        <w:adjustRightInd w:val="0"/>
        <w:spacing w:line="360" w:lineRule="auto"/>
        <w:jc w:val="both"/>
        <w:rPr>
          <w:rFonts w:ascii="Helvetica" w:hAnsi="Helvetica"/>
        </w:rPr>
      </w:pPr>
      <w:r w:rsidRPr="00B0503F">
        <w:rPr>
          <w:rFonts w:ascii="Helvetica" w:hAnsi="Helvetica"/>
        </w:rPr>
        <w:t>www.ugec.org</w:t>
      </w:r>
    </w:p>
    <w:p w:rsidR="002D0889" w:rsidRPr="00B0503F" w:rsidRDefault="002D0889" w:rsidP="002D0889">
      <w:pPr>
        <w:spacing w:line="360" w:lineRule="auto"/>
        <w:jc w:val="both"/>
        <w:rPr>
          <w:rFonts w:ascii="Helvetica" w:hAnsi="Helvetica"/>
        </w:rPr>
      </w:pPr>
      <w:proofErr w:type="gramStart"/>
      <w:r w:rsidRPr="00B0503F">
        <w:rPr>
          <w:rFonts w:ascii="Helvetica" w:hAnsi="Helvetica"/>
        </w:rPr>
        <w:t xml:space="preserve">A core project of the </w:t>
      </w:r>
      <w:hyperlink r:id="rId62" w:history="1">
        <w:r w:rsidRPr="00B0503F">
          <w:rPr>
            <w:rFonts w:ascii="Helvetica" w:hAnsi="Helvetica"/>
            <w:u w:color="0025E5"/>
          </w:rPr>
          <w:t xml:space="preserve">International Human Dimensions </w:t>
        </w:r>
        <w:proofErr w:type="spellStart"/>
        <w:r w:rsidRPr="00B0503F">
          <w:rPr>
            <w:rFonts w:ascii="Helvetica" w:hAnsi="Helvetica"/>
            <w:u w:color="0025E5"/>
          </w:rPr>
          <w:t>Programme</w:t>
        </w:r>
        <w:proofErr w:type="spellEnd"/>
        <w:r w:rsidRPr="00B0503F">
          <w:rPr>
            <w:rFonts w:ascii="Helvetica" w:hAnsi="Helvetica"/>
            <w:u w:color="0025E5"/>
          </w:rPr>
          <w:t xml:space="preserve"> on Global Environmental Change</w:t>
        </w:r>
      </w:hyperlink>
      <w:r w:rsidRPr="00B0503F">
        <w:rPr>
          <w:rFonts w:ascii="Helvetica" w:hAnsi="Helvetica"/>
        </w:rPr>
        <w:t xml:space="preserve"> (</w:t>
      </w:r>
      <w:proofErr w:type="spellStart"/>
      <w:r w:rsidRPr="00B0503F">
        <w:rPr>
          <w:rFonts w:ascii="Helvetica" w:hAnsi="Helvetica"/>
        </w:rPr>
        <w:t>IHDP</w:t>
      </w:r>
      <w:proofErr w:type="spellEnd"/>
      <w:r w:rsidRPr="00B0503F">
        <w:rPr>
          <w:rFonts w:ascii="Helvetica" w:hAnsi="Helvetica"/>
        </w:rPr>
        <w:t>) that seeks to provide a better understanding of the interactions between global environmental change and urbanization at the local, regional, and global scales.</w:t>
      </w:r>
      <w:proofErr w:type="gramEnd"/>
      <w:r w:rsidRPr="00B0503F">
        <w:rPr>
          <w:rFonts w:ascii="Helvetica" w:hAnsi="Helvetica"/>
        </w:rPr>
        <w:t xml:space="preserve"> To capture the benefits of urbanization and to mitigate, as well as adapt to, negative environmental and socioeconomic impacts, </w:t>
      </w:r>
      <w:proofErr w:type="spellStart"/>
      <w:r w:rsidRPr="00B0503F">
        <w:rPr>
          <w:rFonts w:ascii="Helvetica" w:hAnsi="Helvetica"/>
        </w:rPr>
        <w:t>UGEC</w:t>
      </w:r>
      <w:proofErr w:type="spellEnd"/>
      <w:r w:rsidRPr="00B0503F">
        <w:rPr>
          <w:rFonts w:ascii="Helvetica" w:hAnsi="Helvetica"/>
        </w:rPr>
        <w:t xml:space="preserve"> facilitates collaboration among academics, political decision-makers, and practitioners. </w:t>
      </w:r>
    </w:p>
    <w:p w:rsidR="002D0889" w:rsidRPr="00B0503F"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b/>
          <w:color w:val="000000" w:themeColor="text1"/>
        </w:rPr>
      </w:pPr>
      <w:r w:rsidRPr="00B0503F">
        <w:rPr>
          <w:rFonts w:ascii="Helvetica" w:hAnsi="Helvetica"/>
          <w:b/>
          <w:color w:val="000000" w:themeColor="text1"/>
        </w:rPr>
        <w:t>Urban Planet</w:t>
      </w:r>
    </w:p>
    <w:p w:rsidR="002D0889" w:rsidRPr="002D0889" w:rsidRDefault="00F031AF" w:rsidP="002D0889">
      <w:pPr>
        <w:widowControl w:val="0"/>
        <w:autoSpaceDE w:val="0"/>
        <w:autoSpaceDN w:val="0"/>
        <w:adjustRightInd w:val="0"/>
        <w:spacing w:line="360" w:lineRule="auto"/>
        <w:jc w:val="both"/>
        <w:rPr>
          <w:rFonts w:ascii="Helvetica" w:hAnsi="Helvetica"/>
          <w:color w:val="000000" w:themeColor="text1"/>
        </w:rPr>
      </w:pPr>
      <w:hyperlink r:id="rId63" w:history="1">
        <w:r w:rsidR="002D0889" w:rsidRPr="002D0889">
          <w:rPr>
            <w:rStyle w:val="Hyperlink"/>
            <w:rFonts w:ascii="Helvetica" w:hAnsi="Helvetica"/>
            <w:color w:val="000000" w:themeColor="text1"/>
            <w:u w:val="none"/>
          </w:rPr>
          <w:t>www.urbanplanet.org</w:t>
        </w:r>
      </w:hyperlink>
    </w:p>
    <w:p w:rsidR="002D0889" w:rsidRPr="00B0503F" w:rsidRDefault="002D0889" w:rsidP="002D0889">
      <w:pPr>
        <w:spacing w:line="360" w:lineRule="auto"/>
        <w:jc w:val="both"/>
        <w:rPr>
          <w:rFonts w:ascii="Helvetica" w:hAnsi="Helvetica"/>
        </w:rPr>
      </w:pPr>
      <w:proofErr w:type="gramStart"/>
      <w:r w:rsidRPr="00B0503F">
        <w:rPr>
          <w:rFonts w:ascii="Helvetica" w:hAnsi="Helvetica"/>
        </w:rPr>
        <w:t>An interdisciplinary, onsite learning environment with interactive data, maps, and innovative solutions for more sustainable urban regions.</w:t>
      </w:r>
      <w:proofErr w:type="gramEnd"/>
      <w:r w:rsidRPr="00B0503F">
        <w:rPr>
          <w:rFonts w:ascii="Helvetica" w:hAnsi="Helvetica"/>
        </w:rPr>
        <w:t xml:space="preserve"> Initiated by the Stockholm Resilience Centre, Urban Planet emphasizes the close interdependence of social and natural systems and the fundamental role of ecosystem services for human wellbeing. The site is continually updated with new case studies and welcomes suggestions from all over the world.</w:t>
      </w:r>
    </w:p>
    <w:p w:rsidR="002D0889" w:rsidRPr="00B0503F" w:rsidRDefault="002D0889" w:rsidP="002D0889">
      <w:pPr>
        <w:widowControl w:val="0"/>
        <w:autoSpaceDE w:val="0"/>
        <w:autoSpaceDN w:val="0"/>
        <w:adjustRightInd w:val="0"/>
        <w:spacing w:line="360" w:lineRule="auto"/>
        <w:jc w:val="both"/>
        <w:rPr>
          <w:rFonts w:ascii="Helvetica" w:hAnsi="Helvetica"/>
          <w:b/>
        </w:rPr>
      </w:pPr>
    </w:p>
    <w:p w:rsidR="002D0889" w:rsidRPr="00B0503F" w:rsidRDefault="002D0889" w:rsidP="002D0889">
      <w:pPr>
        <w:widowControl w:val="0"/>
        <w:autoSpaceDE w:val="0"/>
        <w:autoSpaceDN w:val="0"/>
        <w:adjustRightInd w:val="0"/>
        <w:spacing w:line="360" w:lineRule="auto"/>
        <w:jc w:val="both"/>
        <w:rPr>
          <w:rFonts w:ascii="Helvetica" w:hAnsi="Helvetica"/>
          <w:color w:val="000000" w:themeColor="text1"/>
        </w:rPr>
      </w:pPr>
      <w:r w:rsidRPr="00B0503F">
        <w:rPr>
          <w:rFonts w:ascii="Helvetica" w:hAnsi="Helvetica"/>
          <w:b/>
          <w:color w:val="000000" w:themeColor="text1"/>
        </w:rPr>
        <w:t>URBIS –</w:t>
      </w:r>
      <w:r w:rsidRPr="00B0503F">
        <w:rPr>
          <w:rFonts w:ascii="Helvetica" w:hAnsi="Helvetica"/>
          <w:color w:val="000000" w:themeColor="text1"/>
        </w:rPr>
        <w:t xml:space="preserve"> </w:t>
      </w:r>
      <w:r w:rsidRPr="00B0503F">
        <w:rPr>
          <w:rFonts w:ascii="Helvetica" w:hAnsi="Helvetica"/>
          <w:b/>
          <w:color w:val="000000" w:themeColor="text1"/>
        </w:rPr>
        <w:t xml:space="preserve">Urban Biosphere Network </w:t>
      </w:r>
    </w:p>
    <w:p w:rsidR="002D0889" w:rsidRPr="002D0889" w:rsidRDefault="00F031AF" w:rsidP="002D0889">
      <w:pPr>
        <w:widowControl w:val="0"/>
        <w:autoSpaceDE w:val="0"/>
        <w:autoSpaceDN w:val="0"/>
        <w:adjustRightInd w:val="0"/>
        <w:spacing w:line="360" w:lineRule="auto"/>
        <w:jc w:val="both"/>
        <w:rPr>
          <w:rFonts w:ascii="Helvetica" w:hAnsi="Helvetica"/>
          <w:color w:val="000000" w:themeColor="text1"/>
        </w:rPr>
      </w:pPr>
      <w:hyperlink r:id="rId64" w:history="1">
        <w:r w:rsidR="002D0889" w:rsidRPr="002D0889">
          <w:rPr>
            <w:rStyle w:val="Hyperlink"/>
            <w:rFonts w:ascii="Helvetica" w:hAnsi="Helvetica"/>
            <w:color w:val="000000" w:themeColor="text1"/>
            <w:u w:val="none"/>
          </w:rPr>
          <w:t>www.urbis.org</w:t>
        </w:r>
      </w:hyperlink>
    </w:p>
    <w:p w:rsidR="002D0889" w:rsidRPr="00B0503F" w:rsidRDefault="002D0889" w:rsidP="002D0889">
      <w:pPr>
        <w:spacing w:line="360" w:lineRule="auto"/>
        <w:jc w:val="both"/>
        <w:rPr>
          <w:rFonts w:ascii="Helvetica" w:hAnsi="Helvetica"/>
        </w:rPr>
      </w:pPr>
      <w:proofErr w:type="gramStart"/>
      <w:r>
        <w:rPr>
          <w:rFonts w:ascii="Helvetica" w:hAnsi="Helvetica"/>
        </w:rPr>
        <w:t>A</w:t>
      </w:r>
      <w:r w:rsidRPr="00B0503F">
        <w:rPr>
          <w:rFonts w:ascii="Helvetica" w:hAnsi="Helvetica"/>
        </w:rPr>
        <w:t xml:space="preserve"> global open network of scientists, planners, educators, and policy-makers that provides a platform for developing more resilient and equitable urban regions.</w:t>
      </w:r>
      <w:proofErr w:type="gramEnd"/>
      <w:r w:rsidRPr="00B0503F">
        <w:rPr>
          <w:rFonts w:ascii="Helvetica" w:hAnsi="Helvetica"/>
        </w:rPr>
        <w:t xml:space="preserve"> By reconnecting people with the natural world and with each other, URBIS raises awareness of the need to reduce footprints and adopt sustainable production, consumption, and waste-disposal methods. URBIS addresses three major challenges to sustainable development in a context of rapid urban growth: (1) vulnerabilities of urban regions to global and regional environmental change; (2) the need for regional planning tools that bridge the urban–rural divide; and (3) adoption of a landscape approach to urban planning. URBIS aims to recognize municipal efforts to collaborate on sustainable urban planning and is also creating a database of good-practice case studies and lessons learned. With formal recognition of cities that meet international standards for sustainable planning, URBIS aims to provide yet another incentive for local governments to collaborate for sustainable urbanization. On-going virtual knowledge exchange and discussions among cities and stakeholders will be established and regularly facilitated through new communications tools. </w:t>
      </w:r>
    </w:p>
    <w:p w:rsidR="002D0889" w:rsidRPr="00B0503F" w:rsidRDefault="002D0889" w:rsidP="002D0889">
      <w:pPr>
        <w:spacing w:line="360" w:lineRule="auto"/>
        <w:jc w:val="both"/>
        <w:rPr>
          <w:rFonts w:ascii="Helvetica" w:hAnsi="Helvetica"/>
        </w:rPr>
      </w:pPr>
    </w:p>
    <w:p w:rsidR="002D0889" w:rsidRPr="0097239E" w:rsidRDefault="002D0889" w:rsidP="002D0889">
      <w:pPr>
        <w:widowControl w:val="0"/>
        <w:autoSpaceDE w:val="0"/>
        <w:autoSpaceDN w:val="0"/>
        <w:adjustRightInd w:val="0"/>
        <w:spacing w:line="360" w:lineRule="auto"/>
        <w:jc w:val="both"/>
        <w:rPr>
          <w:rFonts w:ascii="Helvetica" w:hAnsi="Helvetica"/>
        </w:rPr>
      </w:pPr>
      <w:r>
        <w:rPr>
          <w:rFonts w:ascii="Helvetica" w:hAnsi="Helvetica"/>
          <w:highlight w:val="yellow"/>
        </w:rPr>
        <w:t>Note:</w:t>
      </w:r>
      <w:r w:rsidRPr="00B0503F">
        <w:rPr>
          <w:rFonts w:ascii="Helvetica" w:hAnsi="Helvetica"/>
          <w:highlight w:val="yellow"/>
        </w:rPr>
        <w:t xml:space="preserve"> URLs may change between now and </w:t>
      </w:r>
      <w:r>
        <w:rPr>
          <w:rFonts w:ascii="Helvetica" w:hAnsi="Helvetica"/>
          <w:highlight w:val="yellow"/>
        </w:rPr>
        <w:t>September</w:t>
      </w:r>
      <w:r w:rsidRPr="00B0503F">
        <w:rPr>
          <w:rFonts w:ascii="Helvetica" w:hAnsi="Helvetica"/>
          <w:highlight w:val="yellow"/>
        </w:rPr>
        <w:t>; we’ll update as needed.</w:t>
      </w:r>
    </w:p>
    <w:p w:rsidR="00D349E3" w:rsidRPr="00095387" w:rsidRDefault="00095387" w:rsidP="00095387">
      <w:pPr>
        <w:rPr>
          <w:rFonts w:ascii="Helvetica" w:hAnsi="Helvetica" w:cs="Calibri"/>
          <w:szCs w:val="20"/>
        </w:rPr>
      </w:pPr>
      <w:r>
        <w:rPr>
          <w:rFonts w:ascii="Helvetica" w:hAnsi="Helvetica" w:cs="Calibri"/>
          <w:szCs w:val="20"/>
        </w:rPr>
        <w:br w:type="page"/>
      </w:r>
      <w:r w:rsidR="0073367A">
        <w:rPr>
          <w:rFonts w:ascii="Helvetica" w:hAnsi="Helvetica" w:cs="Helvetica"/>
          <w:b/>
          <w:i/>
          <w:color w:val="008000"/>
        </w:rPr>
        <w:lastRenderedPageBreak/>
        <w:t>Cities and Biodiversity Outlook</w:t>
      </w:r>
      <w:r w:rsidR="004E6EE6" w:rsidRPr="004E6EE6">
        <w:rPr>
          <w:rFonts w:ascii="Helvetica" w:hAnsi="Helvetica" w:cs="Helvetica"/>
          <w:b/>
          <w:color w:val="008000"/>
        </w:rPr>
        <w:t xml:space="preserve"> on the Internet</w:t>
      </w:r>
    </w:p>
    <w:p w:rsidR="00D349E3" w:rsidRDefault="00D349E3" w:rsidP="00B21FA0">
      <w:pPr>
        <w:spacing w:line="360" w:lineRule="auto"/>
        <w:rPr>
          <w:rFonts w:ascii="Helvetica" w:hAnsi="Helvetica"/>
        </w:rPr>
      </w:pPr>
      <w:r w:rsidRPr="008A0F76">
        <w:rPr>
          <w:rFonts w:ascii="Helvetica" w:hAnsi="Helvetica"/>
          <w:highlight w:val="yellow"/>
        </w:rPr>
        <w:t>[Text to come]</w:t>
      </w:r>
    </w:p>
    <w:p w:rsidR="00D349E3" w:rsidRDefault="00D349E3" w:rsidP="00B21FA0">
      <w:pPr>
        <w:spacing w:line="360" w:lineRule="auto"/>
        <w:rPr>
          <w:rFonts w:ascii="Helvetica" w:hAnsi="Helvetica" w:cs="Helvetica"/>
        </w:rPr>
      </w:pPr>
    </w:p>
    <w:p w:rsidR="00D349E3" w:rsidRDefault="00D349E3" w:rsidP="00B21FA0">
      <w:pPr>
        <w:spacing w:line="360" w:lineRule="auto"/>
        <w:rPr>
          <w:rFonts w:ascii="Helvetica" w:hAnsi="Helvetica"/>
          <w:b/>
          <w:color w:val="008000"/>
        </w:rPr>
      </w:pPr>
      <w:r>
        <w:rPr>
          <w:rFonts w:ascii="Helvetica" w:hAnsi="Helvetica"/>
          <w:b/>
          <w:color w:val="008000"/>
        </w:rPr>
        <w:t>Acknowledgments</w:t>
      </w:r>
    </w:p>
    <w:p w:rsidR="006D7612" w:rsidRDefault="006D7612" w:rsidP="006D7612">
      <w:pPr>
        <w:spacing w:line="360" w:lineRule="auto"/>
        <w:rPr>
          <w:rFonts w:ascii="Helvetica" w:hAnsi="Helvetica"/>
        </w:rPr>
      </w:pPr>
      <w:r w:rsidRPr="006D7612">
        <w:rPr>
          <w:rFonts w:ascii="Helvetica" w:hAnsi="Helvetica"/>
          <w:highlight w:val="yellow"/>
        </w:rPr>
        <w:t>[Text to come]</w:t>
      </w:r>
    </w:p>
    <w:p w:rsidR="00D349E3" w:rsidRPr="00941D5E" w:rsidRDefault="00D349E3" w:rsidP="00B21FA0">
      <w:pPr>
        <w:spacing w:line="360" w:lineRule="auto"/>
        <w:rPr>
          <w:rFonts w:ascii="Helvetica" w:hAnsi="Helvetica"/>
        </w:rPr>
      </w:pPr>
    </w:p>
    <w:p w:rsidR="00D349E3" w:rsidRDefault="00D349E3" w:rsidP="00223616">
      <w:pPr>
        <w:spacing w:line="360" w:lineRule="auto"/>
        <w:rPr>
          <w:rFonts w:ascii="Helvetica" w:hAnsi="Helvetica"/>
          <w:b/>
          <w:color w:val="008000"/>
        </w:rPr>
      </w:pPr>
      <w:r>
        <w:rPr>
          <w:rFonts w:ascii="Helvetica" w:hAnsi="Helvetica"/>
          <w:b/>
          <w:color w:val="008000"/>
        </w:rPr>
        <w:t>Photo Credits</w:t>
      </w:r>
    </w:p>
    <w:p w:rsidR="006D7612" w:rsidRDefault="006D7612" w:rsidP="006D7612">
      <w:pPr>
        <w:spacing w:line="360" w:lineRule="auto"/>
        <w:rPr>
          <w:rFonts w:ascii="Helvetica" w:hAnsi="Helvetica"/>
        </w:rPr>
      </w:pPr>
      <w:r w:rsidRPr="006D7612">
        <w:rPr>
          <w:rFonts w:ascii="Helvetica" w:hAnsi="Helvetica"/>
          <w:highlight w:val="yellow"/>
        </w:rPr>
        <w:t>[Text to come]</w:t>
      </w:r>
    </w:p>
    <w:p w:rsidR="002C47BC" w:rsidRDefault="002C47BC" w:rsidP="00B21FA0">
      <w:pPr>
        <w:spacing w:line="360" w:lineRule="auto"/>
        <w:jc w:val="both"/>
        <w:rPr>
          <w:rFonts w:ascii="Helvetica" w:hAnsi="Helvetica" w:cs="Calibri"/>
          <w:szCs w:val="20"/>
        </w:rPr>
      </w:pPr>
    </w:p>
    <w:p w:rsidR="00E84A85" w:rsidRPr="00EA17B2" w:rsidRDefault="00E84A85" w:rsidP="00E84A85">
      <w:pPr>
        <w:spacing w:line="360" w:lineRule="auto"/>
        <w:rPr>
          <w:rFonts w:ascii="Helvetica" w:hAnsi="Helvetica"/>
          <w:color w:val="007A37"/>
        </w:rPr>
      </w:pPr>
      <w:r>
        <w:rPr>
          <w:rFonts w:ascii="Helvetica" w:hAnsi="Helvetica"/>
          <w:b/>
          <w:color w:val="007A37"/>
        </w:rPr>
        <w:t>Production T</w:t>
      </w:r>
      <w:r w:rsidRPr="008341A3">
        <w:rPr>
          <w:rFonts w:ascii="Helvetica" w:hAnsi="Helvetica"/>
          <w:b/>
          <w:color w:val="007A37"/>
        </w:rPr>
        <w:t>eam</w:t>
      </w:r>
      <w:r w:rsidR="00EA17B2">
        <w:rPr>
          <w:rFonts w:ascii="Helvetica" w:hAnsi="Helvetica"/>
          <w:b/>
          <w:color w:val="007A37"/>
        </w:rPr>
        <w:t xml:space="preserve"> </w:t>
      </w:r>
      <w:r w:rsidR="00EA17B2" w:rsidRPr="006D7612">
        <w:rPr>
          <w:rFonts w:ascii="Helvetica" w:hAnsi="Helvetica"/>
          <w:highlight w:val="yellow"/>
        </w:rPr>
        <w:t>[Inside back cover]</w:t>
      </w:r>
    </w:p>
    <w:p w:rsidR="00E84A85" w:rsidRDefault="00D01D7D" w:rsidP="00E84A85">
      <w:pPr>
        <w:spacing w:line="360" w:lineRule="auto"/>
        <w:rPr>
          <w:rFonts w:ascii="Helvetica" w:hAnsi="Helvetica"/>
        </w:rPr>
      </w:pPr>
      <w:r>
        <w:rPr>
          <w:rFonts w:ascii="Helvetica" w:hAnsi="Helvetica"/>
        </w:rPr>
        <w:t>Scientific E</w:t>
      </w:r>
      <w:r w:rsidR="00E84A85">
        <w:rPr>
          <w:rFonts w:ascii="Helvetica" w:hAnsi="Helvetica"/>
        </w:rPr>
        <w:t>ditor: Dr. Thomas Elmqvist, Stockholm Resilience Center</w:t>
      </w:r>
    </w:p>
    <w:p w:rsidR="00E84A85" w:rsidRDefault="00D01D7D" w:rsidP="00E84A85">
      <w:pPr>
        <w:spacing w:line="360" w:lineRule="auto"/>
        <w:rPr>
          <w:rFonts w:ascii="Helvetica" w:hAnsi="Helvetica"/>
        </w:rPr>
      </w:pPr>
      <w:r>
        <w:rPr>
          <w:rFonts w:ascii="Helvetica" w:hAnsi="Helvetica"/>
        </w:rPr>
        <w:t>Technical E</w:t>
      </w:r>
      <w:r w:rsidR="00E84A85">
        <w:rPr>
          <w:rFonts w:ascii="Helvetica" w:hAnsi="Helvetica"/>
        </w:rPr>
        <w:t>ditor: Elizabeth Pierson</w:t>
      </w:r>
    </w:p>
    <w:p w:rsidR="00E84A85" w:rsidRDefault="00D01D7D" w:rsidP="00E84A85">
      <w:pPr>
        <w:spacing w:line="360" w:lineRule="auto"/>
        <w:ind w:left="360" w:hanging="360"/>
        <w:rPr>
          <w:rFonts w:ascii="Helvetica" w:hAnsi="Helvetica"/>
        </w:rPr>
      </w:pPr>
      <w:r>
        <w:rPr>
          <w:rFonts w:ascii="Helvetica" w:hAnsi="Helvetica"/>
        </w:rPr>
        <w:t>Production and Technical A</w:t>
      </w:r>
      <w:r w:rsidR="00E84A85">
        <w:rPr>
          <w:rFonts w:ascii="Helvetica" w:hAnsi="Helvetica"/>
        </w:rPr>
        <w:t xml:space="preserve">ssistance: </w:t>
      </w:r>
      <w:r w:rsidR="00A0780E">
        <w:rPr>
          <w:rFonts w:ascii="Helvetica" w:hAnsi="Helvetica"/>
        </w:rPr>
        <w:t xml:space="preserve">Fabiana Spinelli, Andre Mader, </w:t>
      </w:r>
      <w:r w:rsidR="00A0780E" w:rsidRPr="00986A6E">
        <w:rPr>
          <w:rFonts w:ascii="Helvetica" w:hAnsi="Helvetica" w:cs="Helvetica"/>
          <w:szCs w:val="30"/>
        </w:rPr>
        <w:t xml:space="preserve">Chantal Robichaud, and </w:t>
      </w:r>
      <w:r w:rsidR="00A0780E" w:rsidRPr="00986A6E">
        <w:rPr>
          <w:rFonts w:ascii="Helvetica" w:hAnsi="Helvetica"/>
        </w:rPr>
        <w:t xml:space="preserve">Oliver Hillel, Secretariat of the </w:t>
      </w:r>
      <w:proofErr w:type="spellStart"/>
      <w:r w:rsidR="00A0780E" w:rsidRPr="00986A6E">
        <w:rPr>
          <w:rFonts w:ascii="Helvetica" w:hAnsi="Helvetica"/>
        </w:rPr>
        <w:t>CBD</w:t>
      </w:r>
      <w:proofErr w:type="spellEnd"/>
    </w:p>
    <w:p w:rsidR="00E872DD" w:rsidRDefault="00D01D7D" w:rsidP="00B21FA0">
      <w:pPr>
        <w:spacing w:line="360" w:lineRule="auto"/>
        <w:jc w:val="both"/>
        <w:rPr>
          <w:rFonts w:ascii="Helvetica" w:hAnsi="Helvetica" w:cs="Calibri"/>
          <w:szCs w:val="20"/>
        </w:rPr>
      </w:pPr>
      <w:r>
        <w:rPr>
          <w:rFonts w:ascii="Helvetica" w:hAnsi="Helvetica" w:cs="Calibri"/>
          <w:szCs w:val="20"/>
        </w:rPr>
        <w:t xml:space="preserve">Graphic Design: </w:t>
      </w:r>
      <w:r w:rsidRPr="00D01D7D">
        <w:rPr>
          <w:rFonts w:ascii="Helvetica" w:hAnsi="Helvetica" w:cs="Calibri"/>
          <w:szCs w:val="20"/>
          <w:highlight w:val="yellow"/>
        </w:rPr>
        <w:t>XXX</w:t>
      </w:r>
      <w:r>
        <w:rPr>
          <w:rFonts w:ascii="Helvetica" w:hAnsi="Helvetica" w:cs="Calibri"/>
          <w:szCs w:val="20"/>
        </w:rPr>
        <w:t xml:space="preserve"> </w:t>
      </w:r>
    </w:p>
    <w:p w:rsidR="00E872DD" w:rsidRDefault="00A44637" w:rsidP="00A44637">
      <w:pPr>
        <w:rPr>
          <w:rFonts w:ascii="Helvetica" w:hAnsi="Helvetica" w:cs="Calibri"/>
          <w:szCs w:val="20"/>
        </w:rPr>
      </w:pPr>
      <w:r>
        <w:rPr>
          <w:rFonts w:ascii="Helvetica" w:hAnsi="Helvetica" w:cs="Calibri"/>
          <w:szCs w:val="20"/>
        </w:rPr>
        <w:br w:type="page"/>
      </w:r>
    </w:p>
    <w:p w:rsidR="00E872DD" w:rsidRPr="00E872DD" w:rsidRDefault="00E872DD" w:rsidP="00FB5566">
      <w:pPr>
        <w:spacing w:line="360" w:lineRule="auto"/>
        <w:jc w:val="center"/>
        <w:rPr>
          <w:rFonts w:ascii="Helvetica" w:hAnsi="Helvetica" w:cs="Calibri"/>
          <w:b/>
          <w:color w:val="008000"/>
          <w:szCs w:val="20"/>
        </w:rPr>
      </w:pPr>
      <w:r w:rsidRPr="00E872DD">
        <w:rPr>
          <w:rFonts w:ascii="Helvetica" w:hAnsi="Helvetica" w:cs="Calibri"/>
          <w:b/>
          <w:color w:val="008000"/>
          <w:szCs w:val="20"/>
        </w:rPr>
        <w:lastRenderedPageBreak/>
        <w:t>Ten Key Messages</w:t>
      </w:r>
    </w:p>
    <w:p w:rsidR="00E872DD" w:rsidRDefault="00E872DD" w:rsidP="006F2160">
      <w:pPr>
        <w:spacing w:line="360" w:lineRule="auto"/>
        <w:jc w:val="center"/>
        <w:rPr>
          <w:rFonts w:ascii="Helvetica" w:hAnsi="Helvetica" w:cs="Calibri"/>
          <w:szCs w:val="20"/>
        </w:rPr>
      </w:pPr>
      <w:r w:rsidRPr="00E872DD">
        <w:rPr>
          <w:rFonts w:ascii="Helvetica" w:hAnsi="Helvetica" w:cs="Calibri"/>
          <w:szCs w:val="20"/>
          <w:highlight w:val="yellow"/>
        </w:rPr>
        <w:t>[For inside back cover or back cover]</w:t>
      </w:r>
    </w:p>
    <w:p w:rsidR="00E872DD" w:rsidRDefault="00E872DD" w:rsidP="00B21FA0">
      <w:pPr>
        <w:spacing w:line="360" w:lineRule="auto"/>
        <w:jc w:val="both"/>
        <w:rPr>
          <w:rFonts w:ascii="Helvetica" w:hAnsi="Helvetica" w:cs="Calibri"/>
          <w:szCs w:val="20"/>
        </w:rPr>
      </w:pPr>
    </w:p>
    <w:p w:rsidR="00E872DD" w:rsidRPr="00087A0C" w:rsidRDefault="009C6B09" w:rsidP="00E872DD">
      <w:pPr>
        <w:spacing w:line="360" w:lineRule="auto"/>
        <w:ind w:left="360" w:hanging="360"/>
        <w:rPr>
          <w:rFonts w:ascii="Helvetica" w:hAnsi="Helvetica"/>
        </w:rPr>
      </w:pPr>
      <w:r>
        <w:rPr>
          <w:rFonts w:ascii="Helvetica" w:hAnsi="Helvetica" w:cs="Calibri"/>
          <w:bCs/>
        </w:rPr>
        <w:t xml:space="preserve">1. </w:t>
      </w:r>
      <w:r w:rsidR="00E872DD">
        <w:rPr>
          <w:rFonts w:ascii="Helvetica" w:hAnsi="Helvetica" w:cs="Calibri"/>
          <w:bCs/>
        </w:rPr>
        <w:t>Unsustainable u</w:t>
      </w:r>
      <w:r w:rsidR="00E872DD" w:rsidRPr="00087A0C">
        <w:rPr>
          <w:rFonts w:ascii="Helvetica" w:hAnsi="Helvetica" w:cs="Calibri"/>
          <w:bCs/>
        </w:rPr>
        <w:t xml:space="preserve">rbanization is a critical driver behind </w:t>
      </w:r>
      <w:r w:rsidR="00E872DD">
        <w:rPr>
          <w:rFonts w:ascii="Helvetica" w:hAnsi="Helvetica" w:cs="Calibri"/>
          <w:bCs/>
        </w:rPr>
        <w:t xml:space="preserve">global </w:t>
      </w:r>
      <w:r w:rsidR="00E872DD" w:rsidRPr="00087A0C">
        <w:rPr>
          <w:rFonts w:ascii="Helvetica" w:hAnsi="Helvetica" w:cs="Calibri"/>
          <w:bCs/>
        </w:rPr>
        <w:t>biodiversity loss and ecosystem change</w:t>
      </w:r>
      <w:r w:rsidR="00E872DD">
        <w:rPr>
          <w:rFonts w:ascii="Helvetica" w:hAnsi="Helvetica" w:cs="Calibri"/>
          <w:bCs/>
        </w:rPr>
        <w:t>.</w:t>
      </w:r>
    </w:p>
    <w:p w:rsidR="00E872DD" w:rsidRPr="00087A0C" w:rsidRDefault="009C6B09" w:rsidP="00E872DD">
      <w:pPr>
        <w:spacing w:line="360" w:lineRule="auto"/>
        <w:rPr>
          <w:rFonts w:ascii="Helvetica" w:hAnsi="Helvetica"/>
        </w:rPr>
      </w:pPr>
      <w:r>
        <w:rPr>
          <w:rFonts w:ascii="Helvetica" w:hAnsi="Helvetica" w:cs="Calibri"/>
          <w:bCs/>
        </w:rPr>
        <w:t xml:space="preserve">2. </w:t>
      </w:r>
      <w:r w:rsidR="00E872DD" w:rsidRPr="00087A0C">
        <w:rPr>
          <w:rFonts w:ascii="Helvetica" w:hAnsi="Helvetica" w:cs="Calibri"/>
          <w:bCs/>
        </w:rPr>
        <w:t>Rich biodiversity can exist in cities</w:t>
      </w:r>
      <w:r w:rsidR="00E872DD">
        <w:rPr>
          <w:rFonts w:ascii="Helvetica" w:hAnsi="Helvetica" w:cs="Calibri"/>
          <w:bCs/>
        </w:rPr>
        <w:t>.</w:t>
      </w:r>
    </w:p>
    <w:p w:rsidR="00E872DD" w:rsidRPr="00087A0C" w:rsidRDefault="009C6B09" w:rsidP="00E872DD">
      <w:pPr>
        <w:spacing w:line="360" w:lineRule="auto"/>
        <w:ind w:left="360" w:hanging="360"/>
        <w:rPr>
          <w:rFonts w:ascii="Helvetica" w:hAnsi="Helvetica" w:cs="Calibri"/>
          <w:bCs/>
          <w:szCs w:val="18"/>
        </w:rPr>
      </w:pPr>
      <w:r>
        <w:rPr>
          <w:rFonts w:ascii="Helvetica" w:hAnsi="Helvetica" w:cs="Calibri"/>
          <w:bCs/>
          <w:szCs w:val="18"/>
        </w:rPr>
        <w:t xml:space="preserve">3. </w:t>
      </w:r>
      <w:r w:rsidR="00E872DD">
        <w:rPr>
          <w:rFonts w:ascii="Helvetica" w:hAnsi="Helvetica" w:cs="Calibri"/>
          <w:bCs/>
          <w:szCs w:val="18"/>
        </w:rPr>
        <w:t>Biodiversity and ecosystem services represent</w:t>
      </w:r>
      <w:r w:rsidR="00E872DD" w:rsidRPr="00087A0C">
        <w:rPr>
          <w:rFonts w:ascii="Helvetica" w:hAnsi="Helvetica" w:cs="Calibri"/>
          <w:bCs/>
          <w:szCs w:val="18"/>
        </w:rPr>
        <w:t xml:space="preserve"> critical natural capital</w:t>
      </w:r>
      <w:r w:rsidR="00662AC1">
        <w:rPr>
          <w:rFonts w:ascii="Helvetica" w:hAnsi="Helvetica" w:cs="Calibri"/>
          <w:bCs/>
          <w:szCs w:val="18"/>
        </w:rPr>
        <w:t>.</w:t>
      </w:r>
    </w:p>
    <w:p w:rsidR="00E872DD" w:rsidRPr="005B7902" w:rsidRDefault="009C6B09" w:rsidP="00E872DD">
      <w:pPr>
        <w:spacing w:line="360" w:lineRule="auto"/>
        <w:ind w:left="360" w:hanging="360"/>
        <w:rPr>
          <w:rFonts w:ascii="Helvetica" w:hAnsi="Helvetica"/>
          <w:lang w:val="sv-SE"/>
        </w:rPr>
      </w:pPr>
      <w:r>
        <w:rPr>
          <w:rFonts w:ascii="Helvetica" w:hAnsi="Helvetica"/>
          <w:lang w:val="sv-SE"/>
        </w:rPr>
        <w:t xml:space="preserve">4. </w:t>
      </w:r>
      <w:r w:rsidR="00E872DD">
        <w:rPr>
          <w:rFonts w:ascii="Helvetica" w:hAnsi="Helvetica"/>
          <w:lang w:val="sv-SE"/>
        </w:rPr>
        <w:t>Urban ecosystems</w:t>
      </w:r>
      <w:r w:rsidR="00E872DD" w:rsidRPr="005B7902">
        <w:rPr>
          <w:rFonts w:ascii="Helvetica" w:hAnsi="Helvetica"/>
          <w:lang w:val="sv-SE"/>
        </w:rPr>
        <w:t xml:space="preserve"> significantly </w:t>
      </w:r>
      <w:r w:rsidR="00E872DD">
        <w:rPr>
          <w:rFonts w:ascii="Helvetica" w:hAnsi="Helvetica"/>
          <w:lang w:val="sv-SE"/>
        </w:rPr>
        <w:t>improve</w:t>
      </w:r>
      <w:r w:rsidR="00E872DD" w:rsidRPr="005B7902">
        <w:rPr>
          <w:rFonts w:ascii="Helvetica" w:hAnsi="Helvetica"/>
          <w:lang w:val="sv-SE"/>
        </w:rPr>
        <w:t xml:space="preserve"> human health</w:t>
      </w:r>
      <w:r w:rsidR="00662AC1">
        <w:rPr>
          <w:rFonts w:ascii="Helvetica" w:hAnsi="Helvetica"/>
          <w:lang w:val="sv-SE"/>
        </w:rPr>
        <w:t>.</w:t>
      </w:r>
    </w:p>
    <w:p w:rsidR="00E872DD" w:rsidRPr="00087A0C" w:rsidRDefault="009C6B09" w:rsidP="00E872DD">
      <w:pPr>
        <w:spacing w:line="360" w:lineRule="auto"/>
        <w:ind w:left="360" w:hanging="360"/>
        <w:rPr>
          <w:rFonts w:ascii="Helvetica" w:hAnsi="Helvetica"/>
        </w:rPr>
      </w:pPr>
      <w:r>
        <w:rPr>
          <w:rFonts w:ascii="Helvetica" w:hAnsi="Helvetica" w:cs="Calibri"/>
          <w:bCs/>
          <w:szCs w:val="18"/>
        </w:rPr>
        <w:t xml:space="preserve">5. </w:t>
      </w:r>
      <w:r w:rsidR="00E872DD">
        <w:rPr>
          <w:rFonts w:ascii="Helvetica" w:hAnsi="Helvetica" w:cs="Calibri"/>
          <w:bCs/>
          <w:szCs w:val="18"/>
        </w:rPr>
        <w:t>Incorporating</w:t>
      </w:r>
      <w:r w:rsidR="00E872DD" w:rsidRPr="00121BB5">
        <w:rPr>
          <w:rFonts w:ascii="Helvetica" w:hAnsi="Helvetica" w:cs="Calibri"/>
          <w:bCs/>
          <w:szCs w:val="18"/>
        </w:rPr>
        <w:t xml:space="preserve"> biodiversity and ecosystem</w:t>
      </w:r>
      <w:r w:rsidR="00E872DD">
        <w:rPr>
          <w:rFonts w:ascii="Helvetica" w:hAnsi="Helvetica" w:cs="Calibri"/>
          <w:bCs/>
          <w:szCs w:val="18"/>
        </w:rPr>
        <w:t>s in u</w:t>
      </w:r>
      <w:r w:rsidR="00E872DD" w:rsidRPr="00121BB5">
        <w:rPr>
          <w:rFonts w:ascii="Helvetica" w:hAnsi="Helvetica" w:cs="Calibri"/>
          <w:bCs/>
          <w:szCs w:val="18"/>
        </w:rPr>
        <w:t>rban planning and design help</w:t>
      </w:r>
      <w:r w:rsidR="00E872DD">
        <w:rPr>
          <w:rFonts w:ascii="Helvetica" w:hAnsi="Helvetica" w:cs="Calibri"/>
          <w:bCs/>
          <w:szCs w:val="18"/>
        </w:rPr>
        <w:t>s</w:t>
      </w:r>
      <w:r w:rsidR="00E872DD" w:rsidRPr="00121BB5">
        <w:rPr>
          <w:rFonts w:ascii="Helvetica" w:hAnsi="Helvetica" w:cs="Calibri"/>
          <w:bCs/>
          <w:szCs w:val="18"/>
        </w:rPr>
        <w:t xml:space="preserve"> reduce carbon emissions and enhance adaptation to climate change</w:t>
      </w:r>
      <w:r w:rsidR="00662AC1">
        <w:rPr>
          <w:rFonts w:ascii="Helvetica" w:hAnsi="Helvetica" w:cs="Calibri"/>
          <w:bCs/>
          <w:szCs w:val="18"/>
        </w:rPr>
        <w:t>.</w:t>
      </w:r>
    </w:p>
    <w:p w:rsidR="00E872DD" w:rsidRPr="00087A0C" w:rsidRDefault="009C6B09" w:rsidP="00E872DD">
      <w:pPr>
        <w:spacing w:line="360" w:lineRule="auto"/>
        <w:ind w:left="360" w:hanging="360"/>
        <w:rPr>
          <w:rFonts w:ascii="Helvetica" w:hAnsi="Helvetica"/>
        </w:rPr>
      </w:pPr>
      <w:r>
        <w:rPr>
          <w:rFonts w:ascii="Helvetica" w:hAnsi="Helvetica" w:cs="Calibri"/>
          <w:bCs/>
          <w:szCs w:val="18"/>
        </w:rPr>
        <w:t xml:space="preserve">6. </w:t>
      </w:r>
      <w:r w:rsidR="00E872DD">
        <w:rPr>
          <w:rFonts w:ascii="Helvetica" w:hAnsi="Helvetica" w:cs="Calibri"/>
          <w:bCs/>
          <w:szCs w:val="18"/>
        </w:rPr>
        <w:t>F</w:t>
      </w:r>
      <w:r w:rsidR="00E872DD" w:rsidRPr="00087A0C">
        <w:rPr>
          <w:rFonts w:ascii="Helvetica" w:hAnsi="Helvetica" w:cs="Calibri"/>
          <w:bCs/>
          <w:szCs w:val="18"/>
        </w:rPr>
        <w:t xml:space="preserve">ood and nutrition security depend on local and biodiversity-based </w:t>
      </w:r>
      <w:r w:rsidR="00E872DD">
        <w:rPr>
          <w:rFonts w:ascii="Helvetica" w:hAnsi="Helvetica" w:cs="Calibri"/>
          <w:bCs/>
          <w:szCs w:val="18"/>
        </w:rPr>
        <w:t>food systems</w:t>
      </w:r>
      <w:r w:rsidR="00662AC1">
        <w:rPr>
          <w:rFonts w:ascii="Helvetica" w:hAnsi="Helvetica" w:cs="Calibri"/>
          <w:bCs/>
          <w:szCs w:val="18"/>
        </w:rPr>
        <w:t>.</w:t>
      </w:r>
    </w:p>
    <w:p w:rsidR="00E872DD" w:rsidRPr="00121BB5" w:rsidRDefault="009C6B09" w:rsidP="00E872DD">
      <w:pPr>
        <w:spacing w:line="360" w:lineRule="auto"/>
        <w:ind w:left="360" w:hanging="360"/>
        <w:rPr>
          <w:rFonts w:ascii="Helvetica" w:hAnsi="Helvetica" w:cs="Calibri"/>
          <w:bCs/>
          <w:szCs w:val="18"/>
        </w:rPr>
      </w:pPr>
      <w:r>
        <w:rPr>
          <w:rFonts w:ascii="Helvetica" w:hAnsi="Helvetica" w:cs="Calibri"/>
          <w:bCs/>
          <w:szCs w:val="18"/>
        </w:rPr>
        <w:t xml:space="preserve">7. </w:t>
      </w:r>
      <w:r w:rsidR="00E872DD">
        <w:rPr>
          <w:rFonts w:ascii="Helvetica" w:hAnsi="Helvetica" w:cs="Calibri"/>
          <w:bCs/>
          <w:szCs w:val="18"/>
        </w:rPr>
        <w:t>Ecosystem functions must be integrated in urban policy and planning</w:t>
      </w:r>
      <w:r w:rsidR="00662AC1">
        <w:rPr>
          <w:rFonts w:ascii="Helvetica" w:hAnsi="Helvetica" w:cs="Calibri"/>
          <w:bCs/>
          <w:szCs w:val="18"/>
        </w:rPr>
        <w:t>.</w:t>
      </w:r>
    </w:p>
    <w:p w:rsidR="00E872DD" w:rsidRPr="00121BB5" w:rsidRDefault="009C6B09" w:rsidP="00E872DD">
      <w:pPr>
        <w:spacing w:line="360" w:lineRule="auto"/>
        <w:ind w:left="360" w:hanging="360"/>
        <w:rPr>
          <w:rFonts w:ascii="Helvetica" w:hAnsi="Helvetica"/>
        </w:rPr>
      </w:pPr>
      <w:r>
        <w:rPr>
          <w:rFonts w:ascii="Helvetica" w:hAnsi="Helvetica" w:cs="Calibri"/>
          <w:bCs/>
        </w:rPr>
        <w:t xml:space="preserve">8. </w:t>
      </w:r>
      <w:r w:rsidR="00E872DD" w:rsidRPr="00824CDC">
        <w:rPr>
          <w:rFonts w:ascii="Helvetica" w:hAnsi="Helvetica" w:cs="Calibri"/>
          <w:bCs/>
        </w:rPr>
        <w:t xml:space="preserve">Successful management of biodiversity and ecosystem services includes all levels and all </w:t>
      </w:r>
      <w:r w:rsidR="00E872DD">
        <w:rPr>
          <w:rFonts w:ascii="Helvetica" w:hAnsi="Helvetica" w:cs="Calibri"/>
          <w:bCs/>
        </w:rPr>
        <w:t>sectors</w:t>
      </w:r>
      <w:r w:rsidR="00662AC1">
        <w:rPr>
          <w:rFonts w:ascii="Helvetica" w:hAnsi="Helvetica" w:cs="Calibri"/>
          <w:bCs/>
          <w:szCs w:val="18"/>
        </w:rPr>
        <w:t>.</w:t>
      </w:r>
    </w:p>
    <w:p w:rsidR="009C6B09" w:rsidRDefault="009C6B09" w:rsidP="009C6B09">
      <w:pPr>
        <w:spacing w:line="360" w:lineRule="auto"/>
        <w:ind w:left="360" w:hanging="360"/>
        <w:rPr>
          <w:rFonts w:ascii="Helvetica" w:hAnsi="Helvetica"/>
        </w:rPr>
      </w:pPr>
      <w:r>
        <w:rPr>
          <w:rFonts w:ascii="Helvetica" w:hAnsi="Helvetica" w:cs="Calibri"/>
          <w:bCs/>
          <w:szCs w:val="18"/>
        </w:rPr>
        <w:t xml:space="preserve">9. </w:t>
      </w:r>
      <w:r w:rsidR="00E872DD">
        <w:rPr>
          <w:rFonts w:ascii="Helvetica" w:hAnsi="Helvetica" w:cs="Calibri"/>
          <w:bCs/>
          <w:szCs w:val="18"/>
        </w:rPr>
        <w:t>Cities</w:t>
      </w:r>
      <w:r w:rsidR="00E872DD" w:rsidRPr="00121BB5">
        <w:rPr>
          <w:rFonts w:ascii="Helvetica" w:hAnsi="Helvetica" w:cs="Calibri"/>
          <w:bCs/>
          <w:szCs w:val="18"/>
        </w:rPr>
        <w:t xml:space="preserve"> offer unique opportunities for learning and education about a resilient and s</w:t>
      </w:r>
      <w:r w:rsidR="00E872DD">
        <w:rPr>
          <w:rFonts w:ascii="Helvetica" w:hAnsi="Helvetica" w:cs="Calibri"/>
          <w:bCs/>
          <w:szCs w:val="18"/>
        </w:rPr>
        <w:t>ustainable future</w:t>
      </w:r>
      <w:r w:rsidR="00662AC1">
        <w:rPr>
          <w:rFonts w:ascii="Helvetica" w:hAnsi="Helvetica" w:cs="Calibri"/>
          <w:bCs/>
          <w:szCs w:val="18"/>
        </w:rPr>
        <w:t>.</w:t>
      </w:r>
    </w:p>
    <w:p w:rsidR="00D349E3" w:rsidRPr="009C6B09" w:rsidRDefault="009C6B09" w:rsidP="009C6B09">
      <w:pPr>
        <w:spacing w:line="360" w:lineRule="auto"/>
        <w:ind w:left="360" w:hanging="360"/>
        <w:rPr>
          <w:rFonts w:ascii="Helvetica" w:hAnsi="Helvetica"/>
        </w:rPr>
      </w:pPr>
      <w:r>
        <w:rPr>
          <w:rFonts w:ascii="Helvetica" w:hAnsi="Helvetica" w:cs="Calibri"/>
          <w:bCs/>
          <w:szCs w:val="18"/>
        </w:rPr>
        <w:t xml:space="preserve">10. </w:t>
      </w:r>
      <w:r w:rsidR="00E872DD" w:rsidRPr="00121BB5">
        <w:rPr>
          <w:rFonts w:ascii="Helvetica" w:hAnsi="Helvetica" w:cs="Calibri"/>
          <w:bCs/>
          <w:szCs w:val="18"/>
        </w:rPr>
        <w:t>Cities have a large potential to generate innovations and governance tools and therefore can—and must—take the lead in sustainable developmen</w:t>
      </w:r>
      <w:r w:rsidR="00E872DD">
        <w:rPr>
          <w:rFonts w:ascii="Helvetica" w:hAnsi="Helvetica" w:cs="Calibri"/>
          <w:bCs/>
          <w:szCs w:val="18"/>
        </w:rPr>
        <w:t>t</w:t>
      </w:r>
      <w:r w:rsidR="00662AC1">
        <w:rPr>
          <w:rFonts w:ascii="Helvetica" w:hAnsi="Helvetica" w:cs="Calibri"/>
          <w:bCs/>
          <w:szCs w:val="18"/>
        </w:rPr>
        <w:t>.</w:t>
      </w:r>
    </w:p>
    <w:sectPr w:rsidR="00D349E3" w:rsidRPr="009C6B09" w:rsidSect="000B59BD">
      <w:footerReference w:type="even" r:id="rId65"/>
      <w:footerReference w:type="default" r:id="rId66"/>
      <w:pgSz w:w="12240" w:h="15840"/>
      <w:pgMar w:top="1440" w:right="1800" w:bottom="1440" w:left="1800"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445" w:rsidRDefault="00A46445" w:rsidP="00C37F05">
      <w:r>
        <w:separator/>
      </w:r>
    </w:p>
  </w:endnote>
  <w:endnote w:type="continuationSeparator" w:id="0">
    <w:p w:rsidR="00A46445" w:rsidRDefault="00A46445" w:rsidP="00C37F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etaOT-Bold">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4D"/>
    <w:family w:val="roman"/>
    <w:notTrueType/>
    <w:pitch w:val="default"/>
    <w:sig w:usb0="03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PLoSSans-Regular">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etaOT-Medi">
    <w:altName w:val="MetaOT-Medi"/>
    <w:panose1 w:val="00000000000000000000"/>
    <w:charset w:val="00"/>
    <w:family w:val="swiss"/>
    <w:notTrueType/>
    <w:pitch w:val="default"/>
    <w:sig w:usb0="00000003" w:usb1="00000000" w:usb2="00000000" w:usb3="00000000" w:csb0="00000001" w:csb1="00000000"/>
  </w:font>
  <w:font w:name="Avenir-Light">
    <w:panose1 w:val="00000000000000000000"/>
    <w:charset w:val="4D"/>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9FB" w:rsidRDefault="00F031AF" w:rsidP="000B59BD">
    <w:pPr>
      <w:pStyle w:val="Footer"/>
      <w:framePr w:wrap="around" w:vAnchor="text" w:hAnchor="margin" w:xAlign="right" w:y="1"/>
      <w:rPr>
        <w:rStyle w:val="PageNumber"/>
        <w:sz w:val="24"/>
        <w:szCs w:val="24"/>
      </w:rPr>
    </w:pPr>
    <w:r>
      <w:rPr>
        <w:rStyle w:val="PageNumber"/>
      </w:rPr>
      <w:fldChar w:fldCharType="begin"/>
    </w:r>
    <w:r w:rsidR="005779FB">
      <w:rPr>
        <w:rStyle w:val="PageNumber"/>
      </w:rPr>
      <w:instrText xml:space="preserve">PAGE  </w:instrText>
    </w:r>
    <w:r>
      <w:rPr>
        <w:rStyle w:val="PageNumber"/>
      </w:rPr>
      <w:fldChar w:fldCharType="end"/>
    </w:r>
  </w:p>
  <w:p w:rsidR="005779FB" w:rsidRDefault="005779FB" w:rsidP="0078623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9FB" w:rsidRPr="002F306D" w:rsidRDefault="00F031AF" w:rsidP="000B59BD">
    <w:pPr>
      <w:pStyle w:val="Footer"/>
      <w:framePr w:wrap="around" w:vAnchor="text" w:hAnchor="margin" w:xAlign="right" w:y="1"/>
      <w:rPr>
        <w:rStyle w:val="PageNumber"/>
        <w:sz w:val="24"/>
        <w:szCs w:val="24"/>
      </w:rPr>
    </w:pPr>
    <w:r w:rsidRPr="002F306D">
      <w:rPr>
        <w:rStyle w:val="PageNumber"/>
        <w:rFonts w:ascii="Helvetica" w:hAnsi="Helvetica"/>
      </w:rPr>
      <w:fldChar w:fldCharType="begin"/>
    </w:r>
    <w:r w:rsidR="005779FB" w:rsidRPr="002F306D">
      <w:rPr>
        <w:rStyle w:val="PageNumber"/>
        <w:rFonts w:ascii="Helvetica" w:hAnsi="Helvetica"/>
      </w:rPr>
      <w:instrText xml:space="preserve">PAGE  </w:instrText>
    </w:r>
    <w:r w:rsidRPr="002F306D">
      <w:rPr>
        <w:rStyle w:val="PageNumber"/>
        <w:rFonts w:ascii="Helvetica" w:hAnsi="Helvetica"/>
      </w:rPr>
      <w:fldChar w:fldCharType="separate"/>
    </w:r>
    <w:r w:rsidR="00DA0CE1">
      <w:rPr>
        <w:rStyle w:val="PageNumber"/>
        <w:rFonts w:ascii="Helvetica" w:hAnsi="Helvetica"/>
        <w:noProof/>
      </w:rPr>
      <w:t>130</w:t>
    </w:r>
    <w:r w:rsidRPr="002F306D">
      <w:rPr>
        <w:rStyle w:val="PageNumber"/>
        <w:rFonts w:ascii="Helvetica" w:hAnsi="Helvetica"/>
      </w:rPr>
      <w:fldChar w:fldCharType="end"/>
    </w:r>
  </w:p>
  <w:p w:rsidR="005779FB" w:rsidRDefault="005779FB" w:rsidP="0078623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445" w:rsidRDefault="00A46445" w:rsidP="00C37F05">
      <w:r>
        <w:separator/>
      </w:r>
    </w:p>
  </w:footnote>
  <w:footnote w:type="continuationSeparator" w:id="0">
    <w:p w:rsidR="00A46445" w:rsidRDefault="00A46445" w:rsidP="00C37F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2.%3."/>
      <w:lvlJc w:val="left"/>
      <w:pPr>
        <w:tabs>
          <w:tab w:val="num" w:pos="1440"/>
        </w:tabs>
        <w:ind w:left="1440" w:hanging="360"/>
      </w:pPr>
      <w:rPr>
        <w:rFonts w:cs="Times New Roman"/>
      </w:rPr>
    </w:lvl>
    <w:lvl w:ilvl="3">
      <w:start w:val="1"/>
      <w:numFmt w:val="decimal"/>
      <w:lvlText w:val="%2.%3.%4."/>
      <w:lvlJc w:val="left"/>
      <w:pPr>
        <w:tabs>
          <w:tab w:val="num" w:pos="1800"/>
        </w:tabs>
        <w:ind w:left="1800" w:hanging="360"/>
      </w:pPr>
      <w:rPr>
        <w:rFonts w:cs="Times New Roman"/>
      </w:rPr>
    </w:lvl>
    <w:lvl w:ilvl="4">
      <w:start w:val="1"/>
      <w:numFmt w:val="decimal"/>
      <w:lvlText w:val="%2.%3.%4.%5."/>
      <w:lvlJc w:val="left"/>
      <w:pPr>
        <w:tabs>
          <w:tab w:val="num" w:pos="2160"/>
        </w:tabs>
        <w:ind w:left="2160" w:hanging="360"/>
      </w:pPr>
      <w:rPr>
        <w:rFonts w:cs="Times New Roman"/>
      </w:rPr>
    </w:lvl>
    <w:lvl w:ilvl="5">
      <w:start w:val="1"/>
      <w:numFmt w:val="decimal"/>
      <w:lvlText w:val="%2.%3.%4.%5.%6."/>
      <w:lvlJc w:val="left"/>
      <w:pPr>
        <w:tabs>
          <w:tab w:val="num" w:pos="2520"/>
        </w:tabs>
        <w:ind w:left="2520" w:hanging="360"/>
      </w:pPr>
      <w:rPr>
        <w:rFonts w:cs="Times New Roman"/>
      </w:rPr>
    </w:lvl>
    <w:lvl w:ilvl="6">
      <w:start w:val="1"/>
      <w:numFmt w:val="decimal"/>
      <w:lvlText w:val="%2.%3.%4.%5.%6.%7."/>
      <w:lvlJc w:val="left"/>
      <w:pPr>
        <w:tabs>
          <w:tab w:val="num" w:pos="2880"/>
        </w:tabs>
        <w:ind w:left="2880" w:hanging="360"/>
      </w:pPr>
      <w:rPr>
        <w:rFonts w:cs="Times New Roman"/>
      </w:rPr>
    </w:lvl>
    <w:lvl w:ilvl="7">
      <w:start w:val="1"/>
      <w:numFmt w:val="decimal"/>
      <w:lvlText w:val="%2.%3.%4.%5.%6.%7.%8."/>
      <w:lvlJc w:val="left"/>
      <w:pPr>
        <w:tabs>
          <w:tab w:val="num" w:pos="3240"/>
        </w:tabs>
        <w:ind w:left="3240" w:hanging="360"/>
      </w:pPr>
      <w:rPr>
        <w:rFonts w:cs="Times New Roman"/>
      </w:rPr>
    </w:lvl>
    <w:lvl w:ilvl="8">
      <w:start w:val="1"/>
      <w:numFmt w:val="decimal"/>
      <w:lvlText w:val="%2.%3.%4.%5.%6.%7.%8.%9."/>
      <w:lvlJc w:val="left"/>
      <w:pPr>
        <w:tabs>
          <w:tab w:val="num" w:pos="3600"/>
        </w:tabs>
        <w:ind w:left="3600" w:hanging="360"/>
      </w:pPr>
      <w:rPr>
        <w:rFonts w:cs="Times New Roman"/>
      </w:rPr>
    </w:lvl>
  </w:abstractNum>
  <w:abstractNum w:abstractNumId="1">
    <w:nsid w:val="00000003"/>
    <w:multiLevelType w:val="multilevel"/>
    <w:tmpl w:val="00000003"/>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0000004"/>
    <w:multiLevelType w:val="multilevel"/>
    <w:tmpl w:val="00000004"/>
    <w:name w:val="WWNum1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8AE382E"/>
    <w:multiLevelType w:val="multilevel"/>
    <w:tmpl w:val="B6BCEC2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9C4DC9"/>
    <w:multiLevelType w:val="hybridMultilevel"/>
    <w:tmpl w:val="D7127732"/>
    <w:lvl w:ilvl="0" w:tplc="E5F6CD4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94F4E"/>
    <w:multiLevelType w:val="hybridMultilevel"/>
    <w:tmpl w:val="A7F629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FD243C"/>
    <w:multiLevelType w:val="hybridMultilevel"/>
    <w:tmpl w:val="B9A6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485F7B"/>
    <w:multiLevelType w:val="hybridMultilevel"/>
    <w:tmpl w:val="91060A4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CD267BC"/>
    <w:multiLevelType w:val="hybridMultilevel"/>
    <w:tmpl w:val="B40484F0"/>
    <w:name w:val="WW8Num2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D7664D"/>
    <w:multiLevelType w:val="hybridMultilevel"/>
    <w:tmpl w:val="B746AB3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2490CD4"/>
    <w:multiLevelType w:val="hybridMultilevel"/>
    <w:tmpl w:val="76E6B4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359A6"/>
    <w:multiLevelType w:val="hybridMultilevel"/>
    <w:tmpl w:val="A7A86C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73F1B"/>
    <w:multiLevelType w:val="multilevel"/>
    <w:tmpl w:val="B6BCEC2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1657E5"/>
    <w:multiLevelType w:val="hybridMultilevel"/>
    <w:tmpl w:val="6BAE4930"/>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w:hint="default"/>
      </w:rPr>
    </w:lvl>
    <w:lvl w:ilvl="8" w:tplc="30090005" w:tentative="1">
      <w:start w:val="1"/>
      <w:numFmt w:val="bullet"/>
      <w:lvlText w:val=""/>
      <w:lvlJc w:val="left"/>
      <w:pPr>
        <w:ind w:left="6480" w:hanging="360"/>
      </w:pPr>
      <w:rPr>
        <w:rFonts w:ascii="Wingdings" w:hAnsi="Wingdings" w:hint="default"/>
      </w:rPr>
    </w:lvl>
  </w:abstractNum>
  <w:abstractNum w:abstractNumId="14">
    <w:nsid w:val="2BB922AB"/>
    <w:multiLevelType w:val="hybridMultilevel"/>
    <w:tmpl w:val="46266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2E1754"/>
    <w:multiLevelType w:val="hybridMultilevel"/>
    <w:tmpl w:val="67C0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D52B34"/>
    <w:multiLevelType w:val="hybridMultilevel"/>
    <w:tmpl w:val="0F2436B2"/>
    <w:lvl w:ilvl="0" w:tplc="CCBCCE44">
      <w:start w:val="1"/>
      <w:numFmt w:val="decimal"/>
      <w:lvlText w:val="%1."/>
      <w:lvlJc w:val="left"/>
      <w:pPr>
        <w:tabs>
          <w:tab w:val="num" w:pos="504"/>
        </w:tabs>
        <w:ind w:left="504" w:hanging="504"/>
      </w:pPr>
      <w:rPr>
        <w:rFonts w:ascii="Arial" w:hAnsi="Arial" w:hint="default"/>
        <w:b w:val="0"/>
        <w:i w:val="0"/>
        <w:color w:val="FFFFFF"/>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D4034CA"/>
    <w:multiLevelType w:val="multilevel"/>
    <w:tmpl w:val="B6BCEC2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F0E6ED8"/>
    <w:multiLevelType w:val="multilevel"/>
    <w:tmpl w:val="B6BCEC2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2B04C1E"/>
    <w:multiLevelType w:val="hybridMultilevel"/>
    <w:tmpl w:val="DE9A59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C62FF9"/>
    <w:multiLevelType w:val="hybridMultilevel"/>
    <w:tmpl w:val="74FEAE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A1E5C5E"/>
    <w:multiLevelType w:val="hybridMultilevel"/>
    <w:tmpl w:val="36E6981A"/>
    <w:lvl w:ilvl="0" w:tplc="BFC45F9C">
      <w:start w:val="201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813611"/>
    <w:multiLevelType w:val="hybridMultilevel"/>
    <w:tmpl w:val="9CD66846"/>
    <w:lvl w:ilvl="0" w:tplc="473C1D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5F7008"/>
    <w:multiLevelType w:val="hybridMultilevel"/>
    <w:tmpl w:val="62F2605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77471E"/>
    <w:multiLevelType w:val="hybridMultilevel"/>
    <w:tmpl w:val="3982A1A2"/>
    <w:lvl w:ilvl="0" w:tplc="04090013">
      <w:start w:val="1"/>
      <w:numFmt w:val="upperRoman"/>
      <w:lvlText w:val="%1."/>
      <w:lvlJc w:val="right"/>
      <w:pPr>
        <w:ind w:left="1080" w:hanging="18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2BA1967"/>
    <w:multiLevelType w:val="hybridMultilevel"/>
    <w:tmpl w:val="CCA44E24"/>
    <w:lvl w:ilvl="0" w:tplc="472CCA9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E53D6"/>
    <w:multiLevelType w:val="hybridMultilevel"/>
    <w:tmpl w:val="E8B297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nsid w:val="4A4868AB"/>
    <w:multiLevelType w:val="hybridMultilevel"/>
    <w:tmpl w:val="EFAC4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36D9A"/>
    <w:multiLevelType w:val="multilevel"/>
    <w:tmpl w:val="6FA21D6C"/>
    <w:lvl w:ilvl="0">
      <w:start w:val="1"/>
      <w:numFmt w:val="decimal"/>
      <w:lvlText w:val="%1."/>
      <w:lvlJc w:val="left"/>
      <w:pPr>
        <w:tabs>
          <w:tab w:val="num" w:pos="504"/>
        </w:tabs>
        <w:ind w:left="504" w:hanging="504"/>
      </w:pPr>
      <w:rPr>
        <w:rFonts w:ascii="Arial" w:hAnsi="Arial" w:hint="default"/>
        <w:b/>
        <w:i w:val="0"/>
        <w:color w:val="FFFFFF"/>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EF7252B"/>
    <w:multiLevelType w:val="hybridMultilevel"/>
    <w:tmpl w:val="2048ED30"/>
    <w:lvl w:ilvl="0" w:tplc="64E4E670">
      <w:numFmt w:val="bullet"/>
      <w:lvlText w:val="•"/>
      <w:lvlJc w:val="left"/>
      <w:pPr>
        <w:ind w:left="1080" w:hanging="720"/>
      </w:pPr>
      <w:rPr>
        <w:rFonts w:ascii="Arial" w:eastAsia="Times New Roman" w:hAnsi="Arial" w:hint="default"/>
      </w:rPr>
    </w:lvl>
    <w:lvl w:ilvl="1" w:tplc="0044842C" w:tentative="1">
      <w:start w:val="1"/>
      <w:numFmt w:val="bullet"/>
      <w:lvlText w:val="o"/>
      <w:lvlJc w:val="left"/>
      <w:pPr>
        <w:ind w:left="1440" w:hanging="360"/>
      </w:pPr>
      <w:rPr>
        <w:rFonts w:ascii="Courier New" w:hAnsi="Courier New" w:hint="default"/>
      </w:rPr>
    </w:lvl>
    <w:lvl w:ilvl="2" w:tplc="F342AD0A" w:tentative="1">
      <w:start w:val="1"/>
      <w:numFmt w:val="bullet"/>
      <w:lvlText w:val=""/>
      <w:lvlJc w:val="left"/>
      <w:pPr>
        <w:ind w:left="2160" w:hanging="360"/>
      </w:pPr>
      <w:rPr>
        <w:rFonts w:ascii="Wingdings" w:hAnsi="Wingdings" w:hint="default"/>
      </w:rPr>
    </w:lvl>
    <w:lvl w:ilvl="3" w:tplc="0EE81A28" w:tentative="1">
      <w:start w:val="1"/>
      <w:numFmt w:val="bullet"/>
      <w:lvlText w:val=""/>
      <w:lvlJc w:val="left"/>
      <w:pPr>
        <w:ind w:left="2880" w:hanging="360"/>
      </w:pPr>
      <w:rPr>
        <w:rFonts w:ascii="Symbol" w:hAnsi="Symbol" w:hint="default"/>
      </w:rPr>
    </w:lvl>
    <w:lvl w:ilvl="4" w:tplc="CA36F9EC" w:tentative="1">
      <w:start w:val="1"/>
      <w:numFmt w:val="bullet"/>
      <w:lvlText w:val="o"/>
      <w:lvlJc w:val="left"/>
      <w:pPr>
        <w:ind w:left="3600" w:hanging="360"/>
      </w:pPr>
      <w:rPr>
        <w:rFonts w:ascii="Courier New" w:hAnsi="Courier New" w:hint="default"/>
      </w:rPr>
    </w:lvl>
    <w:lvl w:ilvl="5" w:tplc="6990409C" w:tentative="1">
      <w:start w:val="1"/>
      <w:numFmt w:val="bullet"/>
      <w:lvlText w:val=""/>
      <w:lvlJc w:val="left"/>
      <w:pPr>
        <w:ind w:left="4320" w:hanging="360"/>
      </w:pPr>
      <w:rPr>
        <w:rFonts w:ascii="Wingdings" w:hAnsi="Wingdings" w:hint="default"/>
      </w:rPr>
    </w:lvl>
    <w:lvl w:ilvl="6" w:tplc="FC40B946" w:tentative="1">
      <w:start w:val="1"/>
      <w:numFmt w:val="bullet"/>
      <w:lvlText w:val=""/>
      <w:lvlJc w:val="left"/>
      <w:pPr>
        <w:ind w:left="5040" w:hanging="360"/>
      </w:pPr>
      <w:rPr>
        <w:rFonts w:ascii="Symbol" w:hAnsi="Symbol" w:hint="default"/>
      </w:rPr>
    </w:lvl>
    <w:lvl w:ilvl="7" w:tplc="46EC5F5E" w:tentative="1">
      <w:start w:val="1"/>
      <w:numFmt w:val="bullet"/>
      <w:lvlText w:val="o"/>
      <w:lvlJc w:val="left"/>
      <w:pPr>
        <w:ind w:left="5760" w:hanging="360"/>
      </w:pPr>
      <w:rPr>
        <w:rFonts w:ascii="Courier New" w:hAnsi="Courier New" w:hint="default"/>
      </w:rPr>
    </w:lvl>
    <w:lvl w:ilvl="8" w:tplc="1E86711C" w:tentative="1">
      <w:start w:val="1"/>
      <w:numFmt w:val="bullet"/>
      <w:lvlText w:val=""/>
      <w:lvlJc w:val="left"/>
      <w:pPr>
        <w:ind w:left="6480" w:hanging="360"/>
      </w:pPr>
      <w:rPr>
        <w:rFonts w:ascii="Wingdings" w:hAnsi="Wingdings" w:hint="default"/>
      </w:rPr>
    </w:lvl>
  </w:abstractNum>
  <w:abstractNum w:abstractNumId="30">
    <w:nsid w:val="597768FD"/>
    <w:multiLevelType w:val="hybridMultilevel"/>
    <w:tmpl w:val="FBD82A20"/>
    <w:lvl w:ilvl="0" w:tplc="0CEC0D24">
      <w:start w:val="1"/>
      <w:numFmt w:val="decimal"/>
      <w:lvlText w:val="%1."/>
      <w:lvlJc w:val="left"/>
      <w:pPr>
        <w:ind w:left="720" w:hanging="360"/>
      </w:pPr>
    </w:lvl>
    <w:lvl w:ilvl="1" w:tplc="797E41D0" w:tentative="1">
      <w:start w:val="1"/>
      <w:numFmt w:val="lowerLetter"/>
      <w:lvlText w:val="%2."/>
      <w:lvlJc w:val="left"/>
      <w:pPr>
        <w:ind w:left="1440" w:hanging="360"/>
      </w:pPr>
    </w:lvl>
    <w:lvl w:ilvl="2" w:tplc="17160AAE" w:tentative="1">
      <w:start w:val="1"/>
      <w:numFmt w:val="lowerRoman"/>
      <w:lvlText w:val="%3."/>
      <w:lvlJc w:val="right"/>
      <w:pPr>
        <w:ind w:left="2160" w:hanging="180"/>
      </w:pPr>
    </w:lvl>
    <w:lvl w:ilvl="3" w:tplc="F4F89130" w:tentative="1">
      <w:start w:val="1"/>
      <w:numFmt w:val="decimal"/>
      <w:lvlText w:val="%4."/>
      <w:lvlJc w:val="left"/>
      <w:pPr>
        <w:ind w:left="2880" w:hanging="360"/>
      </w:pPr>
    </w:lvl>
    <w:lvl w:ilvl="4" w:tplc="5696123C" w:tentative="1">
      <w:start w:val="1"/>
      <w:numFmt w:val="lowerLetter"/>
      <w:lvlText w:val="%5."/>
      <w:lvlJc w:val="left"/>
      <w:pPr>
        <w:ind w:left="3600" w:hanging="360"/>
      </w:pPr>
    </w:lvl>
    <w:lvl w:ilvl="5" w:tplc="F72CF8FE" w:tentative="1">
      <w:start w:val="1"/>
      <w:numFmt w:val="lowerRoman"/>
      <w:lvlText w:val="%6."/>
      <w:lvlJc w:val="right"/>
      <w:pPr>
        <w:ind w:left="4320" w:hanging="180"/>
      </w:pPr>
    </w:lvl>
    <w:lvl w:ilvl="6" w:tplc="B0BE1082" w:tentative="1">
      <w:start w:val="1"/>
      <w:numFmt w:val="decimal"/>
      <w:lvlText w:val="%7."/>
      <w:lvlJc w:val="left"/>
      <w:pPr>
        <w:ind w:left="5040" w:hanging="360"/>
      </w:pPr>
    </w:lvl>
    <w:lvl w:ilvl="7" w:tplc="C5E69ABC" w:tentative="1">
      <w:start w:val="1"/>
      <w:numFmt w:val="lowerLetter"/>
      <w:lvlText w:val="%8."/>
      <w:lvlJc w:val="left"/>
      <w:pPr>
        <w:ind w:left="5760" w:hanging="360"/>
      </w:pPr>
    </w:lvl>
    <w:lvl w:ilvl="8" w:tplc="82DA7A32" w:tentative="1">
      <w:start w:val="1"/>
      <w:numFmt w:val="lowerRoman"/>
      <w:lvlText w:val="%9."/>
      <w:lvlJc w:val="right"/>
      <w:pPr>
        <w:ind w:left="6480" w:hanging="180"/>
      </w:pPr>
    </w:lvl>
  </w:abstractNum>
  <w:abstractNum w:abstractNumId="31">
    <w:nsid w:val="5A1A6673"/>
    <w:multiLevelType w:val="hybridMultilevel"/>
    <w:tmpl w:val="5C9E7758"/>
    <w:lvl w:ilvl="0" w:tplc="0409000F">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5A636425"/>
    <w:multiLevelType w:val="hybridMultilevel"/>
    <w:tmpl w:val="44280AC4"/>
    <w:lvl w:ilvl="0" w:tplc="735620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4B7F86"/>
    <w:multiLevelType w:val="hybridMultilevel"/>
    <w:tmpl w:val="10C81728"/>
    <w:lvl w:ilvl="0" w:tplc="0409000F">
      <w:start w:val="1"/>
      <w:numFmt w:val="decimal"/>
      <w:lvlText w:val="%1."/>
      <w:lvlJc w:val="left"/>
      <w:pPr>
        <w:tabs>
          <w:tab w:val="num" w:pos="864"/>
        </w:tabs>
        <w:ind w:left="864" w:hanging="360"/>
      </w:p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34">
    <w:nsid w:val="62051BC0"/>
    <w:multiLevelType w:val="hybridMultilevel"/>
    <w:tmpl w:val="B6BCEC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C57A9F"/>
    <w:multiLevelType w:val="hybridMultilevel"/>
    <w:tmpl w:val="0F8CDC7E"/>
    <w:lvl w:ilvl="0" w:tplc="4204DDF8">
      <w:start w:val="1"/>
      <w:numFmt w:val="upperRoman"/>
      <w:lvlText w:val="%1."/>
      <w:lvlJc w:val="right"/>
      <w:pPr>
        <w:ind w:left="720" w:hanging="180"/>
      </w:pPr>
    </w:lvl>
    <w:lvl w:ilvl="1" w:tplc="ECEA67E2" w:tentative="1">
      <w:start w:val="1"/>
      <w:numFmt w:val="lowerLetter"/>
      <w:lvlText w:val="%2."/>
      <w:lvlJc w:val="left"/>
      <w:pPr>
        <w:ind w:left="1440" w:hanging="360"/>
      </w:pPr>
    </w:lvl>
    <w:lvl w:ilvl="2" w:tplc="E26C06EE" w:tentative="1">
      <w:start w:val="1"/>
      <w:numFmt w:val="lowerRoman"/>
      <w:lvlText w:val="%3."/>
      <w:lvlJc w:val="right"/>
      <w:pPr>
        <w:ind w:left="2160" w:hanging="180"/>
      </w:pPr>
    </w:lvl>
    <w:lvl w:ilvl="3" w:tplc="554CB5F8" w:tentative="1">
      <w:start w:val="1"/>
      <w:numFmt w:val="decimal"/>
      <w:lvlText w:val="%4."/>
      <w:lvlJc w:val="left"/>
      <w:pPr>
        <w:ind w:left="2880" w:hanging="360"/>
      </w:pPr>
    </w:lvl>
    <w:lvl w:ilvl="4" w:tplc="76FABB88" w:tentative="1">
      <w:start w:val="1"/>
      <w:numFmt w:val="lowerLetter"/>
      <w:lvlText w:val="%5."/>
      <w:lvlJc w:val="left"/>
      <w:pPr>
        <w:ind w:left="3600" w:hanging="360"/>
      </w:pPr>
    </w:lvl>
    <w:lvl w:ilvl="5" w:tplc="C700EC0C" w:tentative="1">
      <w:start w:val="1"/>
      <w:numFmt w:val="lowerRoman"/>
      <w:lvlText w:val="%6."/>
      <w:lvlJc w:val="right"/>
      <w:pPr>
        <w:ind w:left="4320" w:hanging="180"/>
      </w:pPr>
    </w:lvl>
    <w:lvl w:ilvl="6" w:tplc="3A681B3C" w:tentative="1">
      <w:start w:val="1"/>
      <w:numFmt w:val="decimal"/>
      <w:lvlText w:val="%7."/>
      <w:lvlJc w:val="left"/>
      <w:pPr>
        <w:ind w:left="5040" w:hanging="360"/>
      </w:pPr>
    </w:lvl>
    <w:lvl w:ilvl="7" w:tplc="2E6A2646" w:tentative="1">
      <w:start w:val="1"/>
      <w:numFmt w:val="lowerLetter"/>
      <w:lvlText w:val="%8."/>
      <w:lvlJc w:val="left"/>
      <w:pPr>
        <w:ind w:left="5760" w:hanging="360"/>
      </w:pPr>
    </w:lvl>
    <w:lvl w:ilvl="8" w:tplc="928CA17E" w:tentative="1">
      <w:start w:val="1"/>
      <w:numFmt w:val="lowerRoman"/>
      <w:lvlText w:val="%9."/>
      <w:lvlJc w:val="right"/>
      <w:pPr>
        <w:ind w:left="6480" w:hanging="180"/>
      </w:pPr>
    </w:lvl>
  </w:abstractNum>
  <w:abstractNum w:abstractNumId="36">
    <w:nsid w:val="63C13E13"/>
    <w:multiLevelType w:val="multilevel"/>
    <w:tmpl w:val="36E6981A"/>
    <w:lvl w:ilvl="0">
      <w:start w:val="2012"/>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6746436E"/>
    <w:multiLevelType w:val="hybridMultilevel"/>
    <w:tmpl w:val="DB1A16E4"/>
    <w:lvl w:ilvl="0" w:tplc="04090001">
      <w:start w:val="1"/>
      <w:numFmt w:val="bullet"/>
      <w:lvlText w:val=""/>
      <w:lvlJc w:val="left"/>
      <w:pPr>
        <w:tabs>
          <w:tab w:val="num" w:pos="720"/>
        </w:tabs>
        <w:ind w:left="720" w:hanging="360"/>
      </w:pPr>
      <w:rPr>
        <w:rFonts w:ascii="Symbol" w:hAnsi="Symbol" w:hint="default"/>
      </w:rPr>
    </w:lvl>
    <w:lvl w:ilvl="1" w:tplc="04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C25502"/>
    <w:multiLevelType w:val="multilevel"/>
    <w:tmpl w:val="5C942404"/>
    <w:lvl w:ilvl="0">
      <w:start w:val="1"/>
      <w:numFmt w:val="decimal"/>
      <w:pStyle w:val="Para1"/>
      <w:lvlText w:val="%1."/>
      <w:lvlJc w:val="left"/>
      <w:pPr>
        <w:tabs>
          <w:tab w:val="num" w:pos="1440"/>
        </w:tabs>
        <w:ind w:left="1080"/>
      </w:pPr>
      <w:rPr>
        <w:rFonts w:ascii="MV Boli" w:hAnsi="MV Boli" w:cs="Times New Roman" w:hint="default"/>
        <w:b w:val="0"/>
        <w:i w:val="0"/>
        <w:sz w:val="22"/>
      </w:rPr>
    </w:lvl>
    <w:lvl w:ilvl="1">
      <w:start w:val="1"/>
      <w:numFmt w:val="lowerLetter"/>
      <w:lvlText w:val="(%2)"/>
      <w:lvlJc w:val="left"/>
      <w:pPr>
        <w:tabs>
          <w:tab w:val="num" w:pos="1440"/>
        </w:tabs>
        <w:ind w:firstLine="720"/>
      </w:pPr>
      <w:rPr>
        <w:rFonts w:cs="Times New Roman" w:hint="default"/>
        <w:b w:val="0"/>
        <w:i w:val="0"/>
      </w:rPr>
    </w:lvl>
    <w:lvl w:ilvl="2">
      <w:start w:val="1"/>
      <w:numFmt w:val="lowerRoman"/>
      <w:pStyle w:val="TOC9"/>
      <w:lvlText w:val="(%3)"/>
      <w:lvlJc w:val="right"/>
      <w:pPr>
        <w:tabs>
          <w:tab w:val="num" w:pos="1440"/>
        </w:tabs>
        <w:ind w:left="1440" w:hanging="360"/>
      </w:pPr>
      <w:rPr>
        <w:rFonts w:cs="Times New Roman"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nsid w:val="6872376C"/>
    <w:multiLevelType w:val="hybridMultilevel"/>
    <w:tmpl w:val="F426FEB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692F6F18"/>
    <w:multiLevelType w:val="multilevel"/>
    <w:tmpl w:val="67C096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6BB5475E"/>
    <w:multiLevelType w:val="hybridMultilevel"/>
    <w:tmpl w:val="84D6710C"/>
    <w:lvl w:ilvl="0" w:tplc="441424E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845AA4"/>
    <w:multiLevelType w:val="hybridMultilevel"/>
    <w:tmpl w:val="3020B2D2"/>
    <w:lvl w:ilvl="0" w:tplc="45482ACE">
      <w:start w:val="1"/>
      <w:numFmt w:val="bullet"/>
      <w:lvlText w:val=""/>
      <w:lvlJc w:val="left"/>
      <w:pPr>
        <w:ind w:left="720" w:hanging="360"/>
      </w:pPr>
      <w:rPr>
        <w:rFonts w:ascii="Symbol" w:hAnsi="Symbol" w:hint="default"/>
      </w:rPr>
    </w:lvl>
    <w:lvl w:ilvl="1" w:tplc="9CDAC98A" w:tentative="1">
      <w:start w:val="1"/>
      <w:numFmt w:val="bullet"/>
      <w:lvlText w:val="o"/>
      <w:lvlJc w:val="left"/>
      <w:pPr>
        <w:ind w:left="1440" w:hanging="360"/>
      </w:pPr>
      <w:rPr>
        <w:rFonts w:ascii="Courier New" w:hAnsi="Courier New" w:hint="default"/>
      </w:rPr>
    </w:lvl>
    <w:lvl w:ilvl="2" w:tplc="6BB0C3EC" w:tentative="1">
      <w:start w:val="1"/>
      <w:numFmt w:val="bullet"/>
      <w:lvlText w:val=""/>
      <w:lvlJc w:val="left"/>
      <w:pPr>
        <w:ind w:left="2160" w:hanging="360"/>
      </w:pPr>
      <w:rPr>
        <w:rFonts w:ascii="Wingdings" w:hAnsi="Wingdings" w:hint="default"/>
      </w:rPr>
    </w:lvl>
    <w:lvl w:ilvl="3" w:tplc="CE10D242" w:tentative="1">
      <w:start w:val="1"/>
      <w:numFmt w:val="bullet"/>
      <w:lvlText w:val=""/>
      <w:lvlJc w:val="left"/>
      <w:pPr>
        <w:ind w:left="2880" w:hanging="360"/>
      </w:pPr>
      <w:rPr>
        <w:rFonts w:ascii="Symbol" w:hAnsi="Symbol" w:hint="default"/>
      </w:rPr>
    </w:lvl>
    <w:lvl w:ilvl="4" w:tplc="D39EE124" w:tentative="1">
      <w:start w:val="1"/>
      <w:numFmt w:val="bullet"/>
      <w:lvlText w:val="o"/>
      <w:lvlJc w:val="left"/>
      <w:pPr>
        <w:ind w:left="3600" w:hanging="360"/>
      </w:pPr>
      <w:rPr>
        <w:rFonts w:ascii="Courier New" w:hAnsi="Courier New" w:hint="default"/>
      </w:rPr>
    </w:lvl>
    <w:lvl w:ilvl="5" w:tplc="B85AD0B4" w:tentative="1">
      <w:start w:val="1"/>
      <w:numFmt w:val="bullet"/>
      <w:lvlText w:val=""/>
      <w:lvlJc w:val="left"/>
      <w:pPr>
        <w:ind w:left="4320" w:hanging="360"/>
      </w:pPr>
      <w:rPr>
        <w:rFonts w:ascii="Wingdings" w:hAnsi="Wingdings" w:hint="default"/>
      </w:rPr>
    </w:lvl>
    <w:lvl w:ilvl="6" w:tplc="2BE2D722" w:tentative="1">
      <w:start w:val="1"/>
      <w:numFmt w:val="bullet"/>
      <w:lvlText w:val=""/>
      <w:lvlJc w:val="left"/>
      <w:pPr>
        <w:ind w:left="5040" w:hanging="360"/>
      </w:pPr>
      <w:rPr>
        <w:rFonts w:ascii="Symbol" w:hAnsi="Symbol" w:hint="default"/>
      </w:rPr>
    </w:lvl>
    <w:lvl w:ilvl="7" w:tplc="DA42BD0E" w:tentative="1">
      <w:start w:val="1"/>
      <w:numFmt w:val="bullet"/>
      <w:lvlText w:val="o"/>
      <w:lvlJc w:val="left"/>
      <w:pPr>
        <w:ind w:left="5760" w:hanging="360"/>
      </w:pPr>
      <w:rPr>
        <w:rFonts w:ascii="Courier New" w:hAnsi="Courier New" w:hint="default"/>
      </w:rPr>
    </w:lvl>
    <w:lvl w:ilvl="8" w:tplc="5BEA8FC0" w:tentative="1">
      <w:start w:val="1"/>
      <w:numFmt w:val="bullet"/>
      <w:lvlText w:val=""/>
      <w:lvlJc w:val="left"/>
      <w:pPr>
        <w:ind w:left="6480" w:hanging="360"/>
      </w:pPr>
      <w:rPr>
        <w:rFonts w:ascii="Wingdings" w:hAnsi="Wingdings" w:hint="default"/>
      </w:rPr>
    </w:lvl>
  </w:abstractNum>
  <w:abstractNum w:abstractNumId="43">
    <w:nsid w:val="707B6FB4"/>
    <w:multiLevelType w:val="hybridMultilevel"/>
    <w:tmpl w:val="4A922A0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FC0631CC">
      <w:start w:val="1"/>
      <w:numFmt w:val="none"/>
      <w:lvlText w:val="-"/>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4A701DD"/>
    <w:multiLevelType w:val="hybridMultilevel"/>
    <w:tmpl w:val="491A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627A68"/>
    <w:multiLevelType w:val="multilevel"/>
    <w:tmpl w:val="D5360E90"/>
    <w:lvl w:ilvl="0">
      <w:start w:val="1"/>
      <w:numFmt w:val="decimal"/>
      <w:lvlText w:val="%1."/>
      <w:lvlJc w:val="left"/>
      <w:pPr>
        <w:ind w:left="360" w:hanging="360"/>
      </w:pPr>
      <w:rPr>
        <w:i w:val="0"/>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C4E0CC1"/>
    <w:multiLevelType w:val="hybridMultilevel"/>
    <w:tmpl w:val="064AB854"/>
    <w:lvl w:ilvl="0" w:tplc="04090019">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8"/>
  </w:num>
  <w:num w:numId="3">
    <w:abstractNumId w:val="29"/>
  </w:num>
  <w:num w:numId="4">
    <w:abstractNumId w:val="42"/>
  </w:num>
  <w:num w:numId="5">
    <w:abstractNumId w:val="44"/>
  </w:num>
  <w:num w:numId="6">
    <w:abstractNumId w:val="31"/>
  </w:num>
  <w:num w:numId="7">
    <w:abstractNumId w:val="13"/>
  </w:num>
  <w:num w:numId="8">
    <w:abstractNumId w:val="35"/>
  </w:num>
  <w:num w:numId="9">
    <w:abstractNumId w:val="30"/>
  </w:num>
  <w:num w:numId="10">
    <w:abstractNumId w:val="46"/>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39"/>
  </w:num>
  <w:num w:numId="14">
    <w:abstractNumId w:val="7"/>
  </w:num>
  <w:num w:numId="15">
    <w:abstractNumId w:val="33"/>
  </w:num>
  <w:num w:numId="16">
    <w:abstractNumId w:val="27"/>
  </w:num>
  <w:num w:numId="17">
    <w:abstractNumId w:val="43"/>
  </w:num>
  <w:num w:numId="18">
    <w:abstractNumId w:val="22"/>
  </w:num>
  <w:num w:numId="19">
    <w:abstractNumId w:val="6"/>
  </w:num>
  <w:num w:numId="20">
    <w:abstractNumId w:val="14"/>
  </w:num>
  <w:num w:numId="21">
    <w:abstractNumId w:val="45"/>
  </w:num>
  <w:num w:numId="22">
    <w:abstractNumId w:val="10"/>
  </w:num>
  <w:num w:numId="23">
    <w:abstractNumId w:val="41"/>
  </w:num>
  <w:num w:numId="24">
    <w:abstractNumId w:val="23"/>
  </w:num>
  <w:num w:numId="25">
    <w:abstractNumId w:val="19"/>
  </w:num>
  <w:num w:numId="26">
    <w:abstractNumId w:val="32"/>
  </w:num>
  <w:num w:numId="27">
    <w:abstractNumId w:val="25"/>
  </w:num>
  <w:num w:numId="28">
    <w:abstractNumId w:val="4"/>
  </w:num>
  <w:num w:numId="29">
    <w:abstractNumId w:val="16"/>
  </w:num>
  <w:num w:numId="30">
    <w:abstractNumId w:val="28"/>
  </w:num>
  <w:num w:numId="31">
    <w:abstractNumId w:val="20"/>
  </w:num>
  <w:num w:numId="32">
    <w:abstractNumId w:val="21"/>
  </w:num>
  <w:num w:numId="33">
    <w:abstractNumId w:val="5"/>
  </w:num>
  <w:num w:numId="34">
    <w:abstractNumId w:val="34"/>
  </w:num>
  <w:num w:numId="35">
    <w:abstractNumId w:val="36"/>
  </w:num>
  <w:num w:numId="36">
    <w:abstractNumId w:val="15"/>
  </w:num>
  <w:num w:numId="37">
    <w:abstractNumId w:val="40"/>
  </w:num>
  <w:num w:numId="38">
    <w:abstractNumId w:val="24"/>
  </w:num>
  <w:num w:numId="39">
    <w:abstractNumId w:val="12"/>
  </w:num>
  <w:num w:numId="40">
    <w:abstractNumId w:val="3"/>
  </w:num>
  <w:num w:numId="41">
    <w:abstractNumId w:val="17"/>
  </w:num>
  <w:num w:numId="42">
    <w:abstractNumId w:val="18"/>
  </w:num>
  <w:num w:numId="43">
    <w:abstractNumId w:val="1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trackRevision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rsids>
    <w:rsidRoot w:val="002C0D05"/>
    <w:rsid w:val="000009DA"/>
    <w:rsid w:val="00000AE3"/>
    <w:rsid w:val="000014B5"/>
    <w:rsid w:val="00001D79"/>
    <w:rsid w:val="00002223"/>
    <w:rsid w:val="000026DA"/>
    <w:rsid w:val="00003BC2"/>
    <w:rsid w:val="0000464D"/>
    <w:rsid w:val="00004CF1"/>
    <w:rsid w:val="0000518F"/>
    <w:rsid w:val="00006288"/>
    <w:rsid w:val="00006A51"/>
    <w:rsid w:val="000074B8"/>
    <w:rsid w:val="0001087C"/>
    <w:rsid w:val="00010FD1"/>
    <w:rsid w:val="000125BC"/>
    <w:rsid w:val="00014738"/>
    <w:rsid w:val="0001501C"/>
    <w:rsid w:val="00015C89"/>
    <w:rsid w:val="00015F9A"/>
    <w:rsid w:val="00016519"/>
    <w:rsid w:val="00016EA8"/>
    <w:rsid w:val="00017B24"/>
    <w:rsid w:val="00017EBC"/>
    <w:rsid w:val="00021001"/>
    <w:rsid w:val="00021128"/>
    <w:rsid w:val="00021573"/>
    <w:rsid w:val="000217D3"/>
    <w:rsid w:val="00022783"/>
    <w:rsid w:val="00023000"/>
    <w:rsid w:val="000232C4"/>
    <w:rsid w:val="00024942"/>
    <w:rsid w:val="000252C7"/>
    <w:rsid w:val="00025A1D"/>
    <w:rsid w:val="00025B2E"/>
    <w:rsid w:val="00025E45"/>
    <w:rsid w:val="00026DA3"/>
    <w:rsid w:val="000303BB"/>
    <w:rsid w:val="00030905"/>
    <w:rsid w:val="00030D09"/>
    <w:rsid w:val="00030F04"/>
    <w:rsid w:val="00033883"/>
    <w:rsid w:val="00033A4B"/>
    <w:rsid w:val="00033B8F"/>
    <w:rsid w:val="00033FB1"/>
    <w:rsid w:val="0003474D"/>
    <w:rsid w:val="00034E81"/>
    <w:rsid w:val="0003521B"/>
    <w:rsid w:val="00036282"/>
    <w:rsid w:val="00036305"/>
    <w:rsid w:val="00036968"/>
    <w:rsid w:val="00036E82"/>
    <w:rsid w:val="00036EC5"/>
    <w:rsid w:val="00037327"/>
    <w:rsid w:val="00037A36"/>
    <w:rsid w:val="0004132A"/>
    <w:rsid w:val="00041A72"/>
    <w:rsid w:val="00042A5D"/>
    <w:rsid w:val="00043032"/>
    <w:rsid w:val="000431EB"/>
    <w:rsid w:val="00044311"/>
    <w:rsid w:val="000461F1"/>
    <w:rsid w:val="0004620C"/>
    <w:rsid w:val="000479C7"/>
    <w:rsid w:val="00050934"/>
    <w:rsid w:val="000509AC"/>
    <w:rsid w:val="00053378"/>
    <w:rsid w:val="0005355C"/>
    <w:rsid w:val="00053732"/>
    <w:rsid w:val="00053C1A"/>
    <w:rsid w:val="00053EBD"/>
    <w:rsid w:val="0005403D"/>
    <w:rsid w:val="00054278"/>
    <w:rsid w:val="00055FE7"/>
    <w:rsid w:val="00056278"/>
    <w:rsid w:val="00057721"/>
    <w:rsid w:val="0006080C"/>
    <w:rsid w:val="000626C4"/>
    <w:rsid w:val="00062CA7"/>
    <w:rsid w:val="00063429"/>
    <w:rsid w:val="0006491A"/>
    <w:rsid w:val="0006608B"/>
    <w:rsid w:val="000669FD"/>
    <w:rsid w:val="000673FD"/>
    <w:rsid w:val="00067CE5"/>
    <w:rsid w:val="00070625"/>
    <w:rsid w:val="000713A7"/>
    <w:rsid w:val="0007164B"/>
    <w:rsid w:val="00071D27"/>
    <w:rsid w:val="00071ED5"/>
    <w:rsid w:val="000728BF"/>
    <w:rsid w:val="00073649"/>
    <w:rsid w:val="000758CF"/>
    <w:rsid w:val="00075C39"/>
    <w:rsid w:val="00076E6F"/>
    <w:rsid w:val="00077FB5"/>
    <w:rsid w:val="00081D15"/>
    <w:rsid w:val="00081F73"/>
    <w:rsid w:val="00082680"/>
    <w:rsid w:val="00083093"/>
    <w:rsid w:val="00083846"/>
    <w:rsid w:val="00085536"/>
    <w:rsid w:val="000860D3"/>
    <w:rsid w:val="000874DE"/>
    <w:rsid w:val="0008775C"/>
    <w:rsid w:val="00087A0C"/>
    <w:rsid w:val="00090844"/>
    <w:rsid w:val="00090C7B"/>
    <w:rsid w:val="00091063"/>
    <w:rsid w:val="000916AC"/>
    <w:rsid w:val="00092150"/>
    <w:rsid w:val="0009258B"/>
    <w:rsid w:val="00092DF1"/>
    <w:rsid w:val="00093E86"/>
    <w:rsid w:val="000940DA"/>
    <w:rsid w:val="00094594"/>
    <w:rsid w:val="00095387"/>
    <w:rsid w:val="0009557F"/>
    <w:rsid w:val="00095BCF"/>
    <w:rsid w:val="000960D6"/>
    <w:rsid w:val="0009681F"/>
    <w:rsid w:val="000973A6"/>
    <w:rsid w:val="000A0011"/>
    <w:rsid w:val="000A0695"/>
    <w:rsid w:val="000A0A22"/>
    <w:rsid w:val="000A0C26"/>
    <w:rsid w:val="000A14DD"/>
    <w:rsid w:val="000A2CE1"/>
    <w:rsid w:val="000A2CEA"/>
    <w:rsid w:val="000A3086"/>
    <w:rsid w:val="000A3846"/>
    <w:rsid w:val="000A388C"/>
    <w:rsid w:val="000A3DF9"/>
    <w:rsid w:val="000A463B"/>
    <w:rsid w:val="000A610F"/>
    <w:rsid w:val="000A6632"/>
    <w:rsid w:val="000A6A4E"/>
    <w:rsid w:val="000A6BF1"/>
    <w:rsid w:val="000A7426"/>
    <w:rsid w:val="000B0ED5"/>
    <w:rsid w:val="000B1675"/>
    <w:rsid w:val="000B1755"/>
    <w:rsid w:val="000B18BC"/>
    <w:rsid w:val="000B247D"/>
    <w:rsid w:val="000B2902"/>
    <w:rsid w:val="000B3150"/>
    <w:rsid w:val="000B39FF"/>
    <w:rsid w:val="000B3AED"/>
    <w:rsid w:val="000B4B49"/>
    <w:rsid w:val="000B5042"/>
    <w:rsid w:val="000B59BD"/>
    <w:rsid w:val="000B5E8B"/>
    <w:rsid w:val="000B610D"/>
    <w:rsid w:val="000B6439"/>
    <w:rsid w:val="000B6C30"/>
    <w:rsid w:val="000B79C6"/>
    <w:rsid w:val="000B7B8F"/>
    <w:rsid w:val="000B7E0A"/>
    <w:rsid w:val="000C0174"/>
    <w:rsid w:val="000C3E8E"/>
    <w:rsid w:val="000C42EA"/>
    <w:rsid w:val="000C484A"/>
    <w:rsid w:val="000C4AE3"/>
    <w:rsid w:val="000C4DB8"/>
    <w:rsid w:val="000C5104"/>
    <w:rsid w:val="000C6C14"/>
    <w:rsid w:val="000D052E"/>
    <w:rsid w:val="000D20ED"/>
    <w:rsid w:val="000D336E"/>
    <w:rsid w:val="000D34C6"/>
    <w:rsid w:val="000D35C1"/>
    <w:rsid w:val="000D38C4"/>
    <w:rsid w:val="000D4A17"/>
    <w:rsid w:val="000D58CE"/>
    <w:rsid w:val="000D657C"/>
    <w:rsid w:val="000D6F76"/>
    <w:rsid w:val="000D7FFE"/>
    <w:rsid w:val="000E0002"/>
    <w:rsid w:val="000E075E"/>
    <w:rsid w:val="000E0A57"/>
    <w:rsid w:val="000E0AE4"/>
    <w:rsid w:val="000E0D4C"/>
    <w:rsid w:val="000E0FCB"/>
    <w:rsid w:val="000E24D9"/>
    <w:rsid w:val="000E2CC1"/>
    <w:rsid w:val="000E415F"/>
    <w:rsid w:val="000E45B4"/>
    <w:rsid w:val="000E4D57"/>
    <w:rsid w:val="000E5709"/>
    <w:rsid w:val="000E5D87"/>
    <w:rsid w:val="000E75A3"/>
    <w:rsid w:val="000E7D7F"/>
    <w:rsid w:val="000E7F7D"/>
    <w:rsid w:val="000F00F4"/>
    <w:rsid w:val="000F0514"/>
    <w:rsid w:val="000F0AC5"/>
    <w:rsid w:val="000F1F6E"/>
    <w:rsid w:val="000F2363"/>
    <w:rsid w:val="000F3CDC"/>
    <w:rsid w:val="000F3D38"/>
    <w:rsid w:val="000F5643"/>
    <w:rsid w:val="000F5F50"/>
    <w:rsid w:val="000F6087"/>
    <w:rsid w:val="0010035C"/>
    <w:rsid w:val="00101080"/>
    <w:rsid w:val="001013C5"/>
    <w:rsid w:val="001014F9"/>
    <w:rsid w:val="001025B5"/>
    <w:rsid w:val="001032E6"/>
    <w:rsid w:val="001035D2"/>
    <w:rsid w:val="00103754"/>
    <w:rsid w:val="00103C82"/>
    <w:rsid w:val="00104E01"/>
    <w:rsid w:val="00106362"/>
    <w:rsid w:val="001075F8"/>
    <w:rsid w:val="0010797D"/>
    <w:rsid w:val="00111C3C"/>
    <w:rsid w:val="0011306D"/>
    <w:rsid w:val="00113393"/>
    <w:rsid w:val="0011389B"/>
    <w:rsid w:val="001139B2"/>
    <w:rsid w:val="00113BD6"/>
    <w:rsid w:val="001146C3"/>
    <w:rsid w:val="00114C2C"/>
    <w:rsid w:val="001150D3"/>
    <w:rsid w:val="001161CD"/>
    <w:rsid w:val="0011637B"/>
    <w:rsid w:val="001165BD"/>
    <w:rsid w:val="00120451"/>
    <w:rsid w:val="001205FD"/>
    <w:rsid w:val="00121057"/>
    <w:rsid w:val="001215A6"/>
    <w:rsid w:val="001218E7"/>
    <w:rsid w:val="0012198D"/>
    <w:rsid w:val="00121BB5"/>
    <w:rsid w:val="00122594"/>
    <w:rsid w:val="0012274A"/>
    <w:rsid w:val="001227B1"/>
    <w:rsid w:val="00123DC5"/>
    <w:rsid w:val="00125693"/>
    <w:rsid w:val="00125787"/>
    <w:rsid w:val="00126151"/>
    <w:rsid w:val="0013041A"/>
    <w:rsid w:val="001312FE"/>
    <w:rsid w:val="001313A4"/>
    <w:rsid w:val="00131533"/>
    <w:rsid w:val="0013162A"/>
    <w:rsid w:val="00131FDB"/>
    <w:rsid w:val="00134514"/>
    <w:rsid w:val="00134615"/>
    <w:rsid w:val="001346DD"/>
    <w:rsid w:val="001356C2"/>
    <w:rsid w:val="00137828"/>
    <w:rsid w:val="00137C67"/>
    <w:rsid w:val="00140770"/>
    <w:rsid w:val="001417D2"/>
    <w:rsid w:val="00141A32"/>
    <w:rsid w:val="00141D4D"/>
    <w:rsid w:val="00141F94"/>
    <w:rsid w:val="00142682"/>
    <w:rsid w:val="001434AD"/>
    <w:rsid w:val="00143C52"/>
    <w:rsid w:val="0014470B"/>
    <w:rsid w:val="00145285"/>
    <w:rsid w:val="00145ABB"/>
    <w:rsid w:val="00145C78"/>
    <w:rsid w:val="001501A5"/>
    <w:rsid w:val="00150765"/>
    <w:rsid w:val="00150C08"/>
    <w:rsid w:val="00150EF3"/>
    <w:rsid w:val="001515BB"/>
    <w:rsid w:val="001524B5"/>
    <w:rsid w:val="0015377F"/>
    <w:rsid w:val="001538F9"/>
    <w:rsid w:val="00153CEC"/>
    <w:rsid w:val="00153D01"/>
    <w:rsid w:val="0015486D"/>
    <w:rsid w:val="001558C8"/>
    <w:rsid w:val="00155DA7"/>
    <w:rsid w:val="00155E93"/>
    <w:rsid w:val="00156630"/>
    <w:rsid w:val="00156805"/>
    <w:rsid w:val="00160BDB"/>
    <w:rsid w:val="00161533"/>
    <w:rsid w:val="00163540"/>
    <w:rsid w:val="00164296"/>
    <w:rsid w:val="00164493"/>
    <w:rsid w:val="001649BA"/>
    <w:rsid w:val="00164D78"/>
    <w:rsid w:val="00165DD0"/>
    <w:rsid w:val="0016627E"/>
    <w:rsid w:val="001662A1"/>
    <w:rsid w:val="00166AEE"/>
    <w:rsid w:val="001678FF"/>
    <w:rsid w:val="00170BE3"/>
    <w:rsid w:val="00170F4E"/>
    <w:rsid w:val="001713C7"/>
    <w:rsid w:val="00171E47"/>
    <w:rsid w:val="00172481"/>
    <w:rsid w:val="00172902"/>
    <w:rsid w:val="00172E5F"/>
    <w:rsid w:val="00173203"/>
    <w:rsid w:val="00173F13"/>
    <w:rsid w:val="00174AE8"/>
    <w:rsid w:val="00176422"/>
    <w:rsid w:val="00180383"/>
    <w:rsid w:val="001808A7"/>
    <w:rsid w:val="0018247D"/>
    <w:rsid w:val="001825CB"/>
    <w:rsid w:val="0018379A"/>
    <w:rsid w:val="00183CC9"/>
    <w:rsid w:val="00184456"/>
    <w:rsid w:val="001844DA"/>
    <w:rsid w:val="0018472D"/>
    <w:rsid w:val="00184BD8"/>
    <w:rsid w:val="001856F2"/>
    <w:rsid w:val="00187658"/>
    <w:rsid w:val="0019013B"/>
    <w:rsid w:val="00191A6B"/>
    <w:rsid w:val="0019267F"/>
    <w:rsid w:val="001928EC"/>
    <w:rsid w:val="00194376"/>
    <w:rsid w:val="00195D18"/>
    <w:rsid w:val="00196366"/>
    <w:rsid w:val="00196884"/>
    <w:rsid w:val="00197C72"/>
    <w:rsid w:val="001A110E"/>
    <w:rsid w:val="001A18B7"/>
    <w:rsid w:val="001A18D4"/>
    <w:rsid w:val="001A1B0A"/>
    <w:rsid w:val="001A4748"/>
    <w:rsid w:val="001A4A58"/>
    <w:rsid w:val="001A4FEE"/>
    <w:rsid w:val="001A51FE"/>
    <w:rsid w:val="001A52F1"/>
    <w:rsid w:val="001A6360"/>
    <w:rsid w:val="001A670F"/>
    <w:rsid w:val="001A724C"/>
    <w:rsid w:val="001A7C95"/>
    <w:rsid w:val="001B03ED"/>
    <w:rsid w:val="001B1768"/>
    <w:rsid w:val="001B192D"/>
    <w:rsid w:val="001B298F"/>
    <w:rsid w:val="001B33F5"/>
    <w:rsid w:val="001B355F"/>
    <w:rsid w:val="001B3907"/>
    <w:rsid w:val="001B4576"/>
    <w:rsid w:val="001B5089"/>
    <w:rsid w:val="001B518A"/>
    <w:rsid w:val="001B5635"/>
    <w:rsid w:val="001B61E6"/>
    <w:rsid w:val="001B7702"/>
    <w:rsid w:val="001B7D74"/>
    <w:rsid w:val="001C071B"/>
    <w:rsid w:val="001C2054"/>
    <w:rsid w:val="001C2866"/>
    <w:rsid w:val="001C2DBC"/>
    <w:rsid w:val="001C307E"/>
    <w:rsid w:val="001C3141"/>
    <w:rsid w:val="001C35B3"/>
    <w:rsid w:val="001C3B06"/>
    <w:rsid w:val="001C3B11"/>
    <w:rsid w:val="001C415E"/>
    <w:rsid w:val="001C5562"/>
    <w:rsid w:val="001C5C5E"/>
    <w:rsid w:val="001C6332"/>
    <w:rsid w:val="001C6D69"/>
    <w:rsid w:val="001C76D0"/>
    <w:rsid w:val="001D22DA"/>
    <w:rsid w:val="001D33B7"/>
    <w:rsid w:val="001D3472"/>
    <w:rsid w:val="001D352A"/>
    <w:rsid w:val="001D36B0"/>
    <w:rsid w:val="001D4AD4"/>
    <w:rsid w:val="001D5AB1"/>
    <w:rsid w:val="001D607A"/>
    <w:rsid w:val="001D7A08"/>
    <w:rsid w:val="001E042C"/>
    <w:rsid w:val="001E3A66"/>
    <w:rsid w:val="001E4C91"/>
    <w:rsid w:val="001E5614"/>
    <w:rsid w:val="001E569A"/>
    <w:rsid w:val="001E5B3E"/>
    <w:rsid w:val="001E5FDF"/>
    <w:rsid w:val="001E7168"/>
    <w:rsid w:val="001E7304"/>
    <w:rsid w:val="001E74EE"/>
    <w:rsid w:val="001F21A2"/>
    <w:rsid w:val="001F234A"/>
    <w:rsid w:val="001F23F3"/>
    <w:rsid w:val="001F293A"/>
    <w:rsid w:val="001F2AE6"/>
    <w:rsid w:val="001F30F0"/>
    <w:rsid w:val="001F34E2"/>
    <w:rsid w:val="001F3FB9"/>
    <w:rsid w:val="001F4A91"/>
    <w:rsid w:val="001F66E3"/>
    <w:rsid w:val="001F74F5"/>
    <w:rsid w:val="0020053F"/>
    <w:rsid w:val="00200E59"/>
    <w:rsid w:val="00200FBE"/>
    <w:rsid w:val="00203006"/>
    <w:rsid w:val="00203643"/>
    <w:rsid w:val="00204714"/>
    <w:rsid w:val="00206004"/>
    <w:rsid w:val="0020731C"/>
    <w:rsid w:val="002073DD"/>
    <w:rsid w:val="002074C4"/>
    <w:rsid w:val="00207967"/>
    <w:rsid w:val="00207C8D"/>
    <w:rsid w:val="00211CE2"/>
    <w:rsid w:val="00212186"/>
    <w:rsid w:val="00212BA2"/>
    <w:rsid w:val="0021368F"/>
    <w:rsid w:val="00213CD2"/>
    <w:rsid w:val="0021421A"/>
    <w:rsid w:val="0021431E"/>
    <w:rsid w:val="002212E2"/>
    <w:rsid w:val="002228FD"/>
    <w:rsid w:val="00223321"/>
    <w:rsid w:val="00223505"/>
    <w:rsid w:val="00223616"/>
    <w:rsid w:val="00224D13"/>
    <w:rsid w:val="002265E4"/>
    <w:rsid w:val="00227A7C"/>
    <w:rsid w:val="00227B48"/>
    <w:rsid w:val="00230055"/>
    <w:rsid w:val="002300B2"/>
    <w:rsid w:val="00231684"/>
    <w:rsid w:val="00233373"/>
    <w:rsid w:val="002338D2"/>
    <w:rsid w:val="00233E49"/>
    <w:rsid w:val="00233F1D"/>
    <w:rsid w:val="00234564"/>
    <w:rsid w:val="00234651"/>
    <w:rsid w:val="002349AC"/>
    <w:rsid w:val="0023515C"/>
    <w:rsid w:val="00235BA5"/>
    <w:rsid w:val="00236F96"/>
    <w:rsid w:val="00242ABC"/>
    <w:rsid w:val="00242D7A"/>
    <w:rsid w:val="00243249"/>
    <w:rsid w:val="00243307"/>
    <w:rsid w:val="002439F7"/>
    <w:rsid w:val="00244914"/>
    <w:rsid w:val="002452D9"/>
    <w:rsid w:val="0024658B"/>
    <w:rsid w:val="002472B3"/>
    <w:rsid w:val="00247523"/>
    <w:rsid w:val="0025092E"/>
    <w:rsid w:val="00250EF8"/>
    <w:rsid w:val="0025210A"/>
    <w:rsid w:val="002532AC"/>
    <w:rsid w:val="0025357D"/>
    <w:rsid w:val="00253D52"/>
    <w:rsid w:val="00254141"/>
    <w:rsid w:val="00254D72"/>
    <w:rsid w:val="002550E7"/>
    <w:rsid w:val="00255394"/>
    <w:rsid w:val="002564B0"/>
    <w:rsid w:val="0025655C"/>
    <w:rsid w:val="00256D32"/>
    <w:rsid w:val="00260CBE"/>
    <w:rsid w:val="00260EE2"/>
    <w:rsid w:val="00261FB2"/>
    <w:rsid w:val="00262266"/>
    <w:rsid w:val="00262385"/>
    <w:rsid w:val="002629E5"/>
    <w:rsid w:val="00262B52"/>
    <w:rsid w:val="002638BD"/>
    <w:rsid w:val="00263C53"/>
    <w:rsid w:val="00265092"/>
    <w:rsid w:val="0026529B"/>
    <w:rsid w:val="00265A7E"/>
    <w:rsid w:val="002669C1"/>
    <w:rsid w:val="00266D97"/>
    <w:rsid w:val="002670F6"/>
    <w:rsid w:val="002671D0"/>
    <w:rsid w:val="002671FF"/>
    <w:rsid w:val="00267F67"/>
    <w:rsid w:val="002700A2"/>
    <w:rsid w:val="00270405"/>
    <w:rsid w:val="00270A9C"/>
    <w:rsid w:val="00275D85"/>
    <w:rsid w:val="00276F17"/>
    <w:rsid w:val="002773D0"/>
    <w:rsid w:val="00277B32"/>
    <w:rsid w:val="002802BE"/>
    <w:rsid w:val="00281212"/>
    <w:rsid w:val="002829C3"/>
    <w:rsid w:val="002837CC"/>
    <w:rsid w:val="00283DA6"/>
    <w:rsid w:val="0028506B"/>
    <w:rsid w:val="00285883"/>
    <w:rsid w:val="002875E4"/>
    <w:rsid w:val="00287BE4"/>
    <w:rsid w:val="002904F7"/>
    <w:rsid w:val="00290A84"/>
    <w:rsid w:val="00291BAF"/>
    <w:rsid w:val="00291FC8"/>
    <w:rsid w:val="002922DE"/>
    <w:rsid w:val="00292749"/>
    <w:rsid w:val="00292A84"/>
    <w:rsid w:val="00296121"/>
    <w:rsid w:val="0029753C"/>
    <w:rsid w:val="002A0154"/>
    <w:rsid w:val="002A07F8"/>
    <w:rsid w:val="002A0FC8"/>
    <w:rsid w:val="002A3115"/>
    <w:rsid w:val="002A332B"/>
    <w:rsid w:val="002A3903"/>
    <w:rsid w:val="002A48EE"/>
    <w:rsid w:val="002A5B10"/>
    <w:rsid w:val="002A6B92"/>
    <w:rsid w:val="002B005F"/>
    <w:rsid w:val="002B0223"/>
    <w:rsid w:val="002B0264"/>
    <w:rsid w:val="002B0C25"/>
    <w:rsid w:val="002B0CC6"/>
    <w:rsid w:val="002B2552"/>
    <w:rsid w:val="002B26CE"/>
    <w:rsid w:val="002B2962"/>
    <w:rsid w:val="002B2C57"/>
    <w:rsid w:val="002B4089"/>
    <w:rsid w:val="002B4D3D"/>
    <w:rsid w:val="002B53EC"/>
    <w:rsid w:val="002B711F"/>
    <w:rsid w:val="002B7378"/>
    <w:rsid w:val="002B7A22"/>
    <w:rsid w:val="002C0B60"/>
    <w:rsid w:val="002C0D05"/>
    <w:rsid w:val="002C21EF"/>
    <w:rsid w:val="002C289F"/>
    <w:rsid w:val="002C2C91"/>
    <w:rsid w:val="002C313A"/>
    <w:rsid w:val="002C383F"/>
    <w:rsid w:val="002C45F5"/>
    <w:rsid w:val="002C47BC"/>
    <w:rsid w:val="002C54AB"/>
    <w:rsid w:val="002C57B6"/>
    <w:rsid w:val="002C59A6"/>
    <w:rsid w:val="002C7866"/>
    <w:rsid w:val="002C7F3C"/>
    <w:rsid w:val="002D0018"/>
    <w:rsid w:val="002D0889"/>
    <w:rsid w:val="002D1231"/>
    <w:rsid w:val="002D1286"/>
    <w:rsid w:val="002D157B"/>
    <w:rsid w:val="002D2499"/>
    <w:rsid w:val="002D3DCA"/>
    <w:rsid w:val="002D42D6"/>
    <w:rsid w:val="002D4470"/>
    <w:rsid w:val="002D4E1B"/>
    <w:rsid w:val="002D669B"/>
    <w:rsid w:val="002D74C2"/>
    <w:rsid w:val="002D7CED"/>
    <w:rsid w:val="002E042C"/>
    <w:rsid w:val="002E09E4"/>
    <w:rsid w:val="002E0AFB"/>
    <w:rsid w:val="002E1724"/>
    <w:rsid w:val="002E2853"/>
    <w:rsid w:val="002E2CB6"/>
    <w:rsid w:val="002E345F"/>
    <w:rsid w:val="002E3B5B"/>
    <w:rsid w:val="002E4AE4"/>
    <w:rsid w:val="002E4C80"/>
    <w:rsid w:val="002E5F7E"/>
    <w:rsid w:val="002F20D6"/>
    <w:rsid w:val="002F2617"/>
    <w:rsid w:val="002F2E7A"/>
    <w:rsid w:val="002F306D"/>
    <w:rsid w:val="002F3A18"/>
    <w:rsid w:val="002F3F49"/>
    <w:rsid w:val="002F4720"/>
    <w:rsid w:val="002F7B08"/>
    <w:rsid w:val="0030134D"/>
    <w:rsid w:val="00301837"/>
    <w:rsid w:val="003019D1"/>
    <w:rsid w:val="00301C0F"/>
    <w:rsid w:val="00302AFA"/>
    <w:rsid w:val="003033DF"/>
    <w:rsid w:val="0030371C"/>
    <w:rsid w:val="00303CF3"/>
    <w:rsid w:val="00304F52"/>
    <w:rsid w:val="00304F9E"/>
    <w:rsid w:val="003054F9"/>
    <w:rsid w:val="00305505"/>
    <w:rsid w:val="0030770B"/>
    <w:rsid w:val="003078ED"/>
    <w:rsid w:val="00307900"/>
    <w:rsid w:val="00311FAB"/>
    <w:rsid w:val="0031266E"/>
    <w:rsid w:val="00313B1C"/>
    <w:rsid w:val="00313CF8"/>
    <w:rsid w:val="00314626"/>
    <w:rsid w:val="00315C26"/>
    <w:rsid w:val="00320610"/>
    <w:rsid w:val="00321E07"/>
    <w:rsid w:val="00321ED5"/>
    <w:rsid w:val="003231E4"/>
    <w:rsid w:val="00323ABC"/>
    <w:rsid w:val="003250C9"/>
    <w:rsid w:val="003271A9"/>
    <w:rsid w:val="00327EA7"/>
    <w:rsid w:val="003319F9"/>
    <w:rsid w:val="00332014"/>
    <w:rsid w:val="00332EE3"/>
    <w:rsid w:val="0033392A"/>
    <w:rsid w:val="00333D95"/>
    <w:rsid w:val="00333F7B"/>
    <w:rsid w:val="003345C3"/>
    <w:rsid w:val="00334AE3"/>
    <w:rsid w:val="00334BC6"/>
    <w:rsid w:val="00334C25"/>
    <w:rsid w:val="00334D69"/>
    <w:rsid w:val="00334DD1"/>
    <w:rsid w:val="00335744"/>
    <w:rsid w:val="003358F9"/>
    <w:rsid w:val="00335A6A"/>
    <w:rsid w:val="00335D84"/>
    <w:rsid w:val="0034015E"/>
    <w:rsid w:val="0034303D"/>
    <w:rsid w:val="00343637"/>
    <w:rsid w:val="00343AC2"/>
    <w:rsid w:val="00344102"/>
    <w:rsid w:val="003442A3"/>
    <w:rsid w:val="003442DB"/>
    <w:rsid w:val="00346259"/>
    <w:rsid w:val="003467C9"/>
    <w:rsid w:val="00346920"/>
    <w:rsid w:val="00347612"/>
    <w:rsid w:val="00347883"/>
    <w:rsid w:val="00350118"/>
    <w:rsid w:val="0035150B"/>
    <w:rsid w:val="00351AD6"/>
    <w:rsid w:val="00352001"/>
    <w:rsid w:val="003528ED"/>
    <w:rsid w:val="0035310D"/>
    <w:rsid w:val="00354213"/>
    <w:rsid w:val="00354577"/>
    <w:rsid w:val="00354E4C"/>
    <w:rsid w:val="00355832"/>
    <w:rsid w:val="0035676E"/>
    <w:rsid w:val="00360269"/>
    <w:rsid w:val="003604DC"/>
    <w:rsid w:val="003610F7"/>
    <w:rsid w:val="003620C3"/>
    <w:rsid w:val="003626B9"/>
    <w:rsid w:val="00363762"/>
    <w:rsid w:val="00364E6B"/>
    <w:rsid w:val="00365776"/>
    <w:rsid w:val="00365F2C"/>
    <w:rsid w:val="003662DC"/>
    <w:rsid w:val="003667C4"/>
    <w:rsid w:val="0036747F"/>
    <w:rsid w:val="00367E23"/>
    <w:rsid w:val="00372D79"/>
    <w:rsid w:val="00373846"/>
    <w:rsid w:val="00373BEB"/>
    <w:rsid w:val="00373BEC"/>
    <w:rsid w:val="00374F33"/>
    <w:rsid w:val="00375301"/>
    <w:rsid w:val="0037575B"/>
    <w:rsid w:val="00375FF1"/>
    <w:rsid w:val="00376953"/>
    <w:rsid w:val="00377D53"/>
    <w:rsid w:val="00377F0E"/>
    <w:rsid w:val="0038067F"/>
    <w:rsid w:val="00381986"/>
    <w:rsid w:val="00381B7B"/>
    <w:rsid w:val="00383B83"/>
    <w:rsid w:val="00383C27"/>
    <w:rsid w:val="00384290"/>
    <w:rsid w:val="0038477F"/>
    <w:rsid w:val="00385B27"/>
    <w:rsid w:val="003868E0"/>
    <w:rsid w:val="00386916"/>
    <w:rsid w:val="0038746F"/>
    <w:rsid w:val="00387D4B"/>
    <w:rsid w:val="00390037"/>
    <w:rsid w:val="00390CB2"/>
    <w:rsid w:val="00390E64"/>
    <w:rsid w:val="0039193E"/>
    <w:rsid w:val="00391BA3"/>
    <w:rsid w:val="003924BB"/>
    <w:rsid w:val="00392545"/>
    <w:rsid w:val="003931F0"/>
    <w:rsid w:val="003936D8"/>
    <w:rsid w:val="00396341"/>
    <w:rsid w:val="003963F7"/>
    <w:rsid w:val="00396462"/>
    <w:rsid w:val="003964ED"/>
    <w:rsid w:val="0039652D"/>
    <w:rsid w:val="00396667"/>
    <w:rsid w:val="003970D7"/>
    <w:rsid w:val="0039718F"/>
    <w:rsid w:val="00397260"/>
    <w:rsid w:val="003974D7"/>
    <w:rsid w:val="00397B7B"/>
    <w:rsid w:val="003A0BCF"/>
    <w:rsid w:val="003A0FDB"/>
    <w:rsid w:val="003A18F3"/>
    <w:rsid w:val="003A21D4"/>
    <w:rsid w:val="003A4F34"/>
    <w:rsid w:val="003A53FB"/>
    <w:rsid w:val="003A55B8"/>
    <w:rsid w:val="003A56BD"/>
    <w:rsid w:val="003A66A8"/>
    <w:rsid w:val="003B0AB0"/>
    <w:rsid w:val="003B0FF0"/>
    <w:rsid w:val="003B18B3"/>
    <w:rsid w:val="003B1D89"/>
    <w:rsid w:val="003B37BA"/>
    <w:rsid w:val="003B3A8A"/>
    <w:rsid w:val="003B3F20"/>
    <w:rsid w:val="003B4A08"/>
    <w:rsid w:val="003B4D30"/>
    <w:rsid w:val="003B57E1"/>
    <w:rsid w:val="003B6051"/>
    <w:rsid w:val="003B715E"/>
    <w:rsid w:val="003B7448"/>
    <w:rsid w:val="003B7699"/>
    <w:rsid w:val="003C1340"/>
    <w:rsid w:val="003C13CC"/>
    <w:rsid w:val="003C1406"/>
    <w:rsid w:val="003C15BF"/>
    <w:rsid w:val="003C1D48"/>
    <w:rsid w:val="003C2AAA"/>
    <w:rsid w:val="003C2AE7"/>
    <w:rsid w:val="003C2BAB"/>
    <w:rsid w:val="003C5024"/>
    <w:rsid w:val="003C62E5"/>
    <w:rsid w:val="003C71D6"/>
    <w:rsid w:val="003C7EC7"/>
    <w:rsid w:val="003D0EA4"/>
    <w:rsid w:val="003D1EA1"/>
    <w:rsid w:val="003D3048"/>
    <w:rsid w:val="003D3281"/>
    <w:rsid w:val="003D3D6A"/>
    <w:rsid w:val="003D53FD"/>
    <w:rsid w:val="003D5BCC"/>
    <w:rsid w:val="003D5C94"/>
    <w:rsid w:val="003D5DE7"/>
    <w:rsid w:val="003E0A9A"/>
    <w:rsid w:val="003E27F6"/>
    <w:rsid w:val="003E2893"/>
    <w:rsid w:val="003E2C5E"/>
    <w:rsid w:val="003E3CF4"/>
    <w:rsid w:val="003E6E4F"/>
    <w:rsid w:val="003E6F11"/>
    <w:rsid w:val="003E755E"/>
    <w:rsid w:val="003F06AE"/>
    <w:rsid w:val="003F0E35"/>
    <w:rsid w:val="003F12A7"/>
    <w:rsid w:val="003F1A8F"/>
    <w:rsid w:val="003F23E2"/>
    <w:rsid w:val="003F2C68"/>
    <w:rsid w:val="003F37EF"/>
    <w:rsid w:val="003F3B69"/>
    <w:rsid w:val="003F41B5"/>
    <w:rsid w:val="003F4201"/>
    <w:rsid w:val="003F5FD0"/>
    <w:rsid w:val="003F6F31"/>
    <w:rsid w:val="003F768F"/>
    <w:rsid w:val="003F798F"/>
    <w:rsid w:val="00401184"/>
    <w:rsid w:val="00401270"/>
    <w:rsid w:val="004012A1"/>
    <w:rsid w:val="00401FC9"/>
    <w:rsid w:val="00402DD6"/>
    <w:rsid w:val="004033DC"/>
    <w:rsid w:val="00404DBD"/>
    <w:rsid w:val="0040655D"/>
    <w:rsid w:val="00406649"/>
    <w:rsid w:val="00406B92"/>
    <w:rsid w:val="00407000"/>
    <w:rsid w:val="00407065"/>
    <w:rsid w:val="0041028D"/>
    <w:rsid w:val="00410D79"/>
    <w:rsid w:val="0041177E"/>
    <w:rsid w:val="00413153"/>
    <w:rsid w:val="004131CE"/>
    <w:rsid w:val="0041368B"/>
    <w:rsid w:val="004139EC"/>
    <w:rsid w:val="00413B74"/>
    <w:rsid w:val="00414CBA"/>
    <w:rsid w:val="00415D20"/>
    <w:rsid w:val="004164DF"/>
    <w:rsid w:val="00416614"/>
    <w:rsid w:val="00416C9E"/>
    <w:rsid w:val="00416CA1"/>
    <w:rsid w:val="00416FBF"/>
    <w:rsid w:val="004170FA"/>
    <w:rsid w:val="00420CA0"/>
    <w:rsid w:val="004224E3"/>
    <w:rsid w:val="00422C36"/>
    <w:rsid w:val="00423016"/>
    <w:rsid w:val="004238DF"/>
    <w:rsid w:val="0042392C"/>
    <w:rsid w:val="00424722"/>
    <w:rsid w:val="00424DDF"/>
    <w:rsid w:val="00426392"/>
    <w:rsid w:val="004265A0"/>
    <w:rsid w:val="004266C7"/>
    <w:rsid w:val="004270BC"/>
    <w:rsid w:val="004276C0"/>
    <w:rsid w:val="004306D9"/>
    <w:rsid w:val="00430C87"/>
    <w:rsid w:val="00431829"/>
    <w:rsid w:val="00431E8E"/>
    <w:rsid w:val="004328A7"/>
    <w:rsid w:val="00432C57"/>
    <w:rsid w:val="0043397B"/>
    <w:rsid w:val="00434F13"/>
    <w:rsid w:val="00435EAA"/>
    <w:rsid w:val="00436165"/>
    <w:rsid w:val="004372A2"/>
    <w:rsid w:val="00440A10"/>
    <w:rsid w:val="00440CFC"/>
    <w:rsid w:val="00440FF5"/>
    <w:rsid w:val="004410A4"/>
    <w:rsid w:val="00441282"/>
    <w:rsid w:val="00441DA3"/>
    <w:rsid w:val="00442644"/>
    <w:rsid w:val="004429E7"/>
    <w:rsid w:val="00442AAB"/>
    <w:rsid w:val="00443E52"/>
    <w:rsid w:val="00443FEB"/>
    <w:rsid w:val="00444457"/>
    <w:rsid w:val="00444507"/>
    <w:rsid w:val="004449C8"/>
    <w:rsid w:val="004451F9"/>
    <w:rsid w:val="00445264"/>
    <w:rsid w:val="0044574E"/>
    <w:rsid w:val="00445930"/>
    <w:rsid w:val="00445B4A"/>
    <w:rsid w:val="00446D51"/>
    <w:rsid w:val="00450168"/>
    <w:rsid w:val="00450253"/>
    <w:rsid w:val="00450533"/>
    <w:rsid w:val="004509C4"/>
    <w:rsid w:val="004512C1"/>
    <w:rsid w:val="00451FC4"/>
    <w:rsid w:val="004536A5"/>
    <w:rsid w:val="004546EF"/>
    <w:rsid w:val="00454922"/>
    <w:rsid w:val="00454F57"/>
    <w:rsid w:val="004553E3"/>
    <w:rsid w:val="00455EDF"/>
    <w:rsid w:val="00457B50"/>
    <w:rsid w:val="004611C6"/>
    <w:rsid w:val="004612C6"/>
    <w:rsid w:val="00461559"/>
    <w:rsid w:val="004616C3"/>
    <w:rsid w:val="00461ED8"/>
    <w:rsid w:val="00461F96"/>
    <w:rsid w:val="004621FE"/>
    <w:rsid w:val="00462340"/>
    <w:rsid w:val="00462D69"/>
    <w:rsid w:val="00463AAC"/>
    <w:rsid w:val="00464BE9"/>
    <w:rsid w:val="00465DF6"/>
    <w:rsid w:val="00466CC2"/>
    <w:rsid w:val="004678D9"/>
    <w:rsid w:val="00467EF7"/>
    <w:rsid w:val="00471795"/>
    <w:rsid w:val="00471AE9"/>
    <w:rsid w:val="00471F94"/>
    <w:rsid w:val="004726CC"/>
    <w:rsid w:val="00472707"/>
    <w:rsid w:val="00473152"/>
    <w:rsid w:val="00473983"/>
    <w:rsid w:val="00473AB0"/>
    <w:rsid w:val="00475A62"/>
    <w:rsid w:val="004761B4"/>
    <w:rsid w:val="00476998"/>
    <w:rsid w:val="00476D3A"/>
    <w:rsid w:val="00477E64"/>
    <w:rsid w:val="004809F9"/>
    <w:rsid w:val="0048113A"/>
    <w:rsid w:val="00482F66"/>
    <w:rsid w:val="00483062"/>
    <w:rsid w:val="004831F1"/>
    <w:rsid w:val="00483C8B"/>
    <w:rsid w:val="00484412"/>
    <w:rsid w:val="0048467E"/>
    <w:rsid w:val="00485EAE"/>
    <w:rsid w:val="004864DA"/>
    <w:rsid w:val="00486CD3"/>
    <w:rsid w:val="00487303"/>
    <w:rsid w:val="0048761D"/>
    <w:rsid w:val="00487679"/>
    <w:rsid w:val="00487BB3"/>
    <w:rsid w:val="00487C7B"/>
    <w:rsid w:val="004910B6"/>
    <w:rsid w:val="0049128A"/>
    <w:rsid w:val="00492B09"/>
    <w:rsid w:val="00495EB8"/>
    <w:rsid w:val="00495F94"/>
    <w:rsid w:val="00497D48"/>
    <w:rsid w:val="004A0614"/>
    <w:rsid w:val="004A0CB2"/>
    <w:rsid w:val="004A13A1"/>
    <w:rsid w:val="004A1958"/>
    <w:rsid w:val="004A2B38"/>
    <w:rsid w:val="004A2D5F"/>
    <w:rsid w:val="004A4B8C"/>
    <w:rsid w:val="004A4C2E"/>
    <w:rsid w:val="004A5E97"/>
    <w:rsid w:val="004A5EF2"/>
    <w:rsid w:val="004A65BE"/>
    <w:rsid w:val="004A6634"/>
    <w:rsid w:val="004A67B7"/>
    <w:rsid w:val="004A6E71"/>
    <w:rsid w:val="004A73EF"/>
    <w:rsid w:val="004A7AE3"/>
    <w:rsid w:val="004B0372"/>
    <w:rsid w:val="004B0803"/>
    <w:rsid w:val="004B2463"/>
    <w:rsid w:val="004B2C59"/>
    <w:rsid w:val="004B34BF"/>
    <w:rsid w:val="004B4F85"/>
    <w:rsid w:val="004B5E86"/>
    <w:rsid w:val="004B66EA"/>
    <w:rsid w:val="004C0A76"/>
    <w:rsid w:val="004C179D"/>
    <w:rsid w:val="004C34BA"/>
    <w:rsid w:val="004C3F71"/>
    <w:rsid w:val="004C4E9C"/>
    <w:rsid w:val="004C51FE"/>
    <w:rsid w:val="004C65C5"/>
    <w:rsid w:val="004C6E01"/>
    <w:rsid w:val="004C7576"/>
    <w:rsid w:val="004C7987"/>
    <w:rsid w:val="004D093B"/>
    <w:rsid w:val="004D0C71"/>
    <w:rsid w:val="004D1125"/>
    <w:rsid w:val="004D2228"/>
    <w:rsid w:val="004D226E"/>
    <w:rsid w:val="004D22AE"/>
    <w:rsid w:val="004D2755"/>
    <w:rsid w:val="004D45B2"/>
    <w:rsid w:val="004D47C0"/>
    <w:rsid w:val="004D4C85"/>
    <w:rsid w:val="004D4E3A"/>
    <w:rsid w:val="004D57F7"/>
    <w:rsid w:val="004D6569"/>
    <w:rsid w:val="004D6E20"/>
    <w:rsid w:val="004D7FF9"/>
    <w:rsid w:val="004E1646"/>
    <w:rsid w:val="004E1E62"/>
    <w:rsid w:val="004E21DF"/>
    <w:rsid w:val="004E2FFE"/>
    <w:rsid w:val="004E35F4"/>
    <w:rsid w:val="004E4E56"/>
    <w:rsid w:val="004E5F6D"/>
    <w:rsid w:val="004E6242"/>
    <w:rsid w:val="004E63A9"/>
    <w:rsid w:val="004E697E"/>
    <w:rsid w:val="004E6EE6"/>
    <w:rsid w:val="004E74C4"/>
    <w:rsid w:val="004E7B73"/>
    <w:rsid w:val="004E7F6C"/>
    <w:rsid w:val="004F08AB"/>
    <w:rsid w:val="004F0C67"/>
    <w:rsid w:val="004F41EE"/>
    <w:rsid w:val="004F4DB7"/>
    <w:rsid w:val="004F5057"/>
    <w:rsid w:val="004F54E3"/>
    <w:rsid w:val="004F7735"/>
    <w:rsid w:val="004F78D6"/>
    <w:rsid w:val="004F7DF6"/>
    <w:rsid w:val="00500A22"/>
    <w:rsid w:val="00501EEA"/>
    <w:rsid w:val="0050213A"/>
    <w:rsid w:val="0050249C"/>
    <w:rsid w:val="00503010"/>
    <w:rsid w:val="005044D5"/>
    <w:rsid w:val="00504C1F"/>
    <w:rsid w:val="005055DA"/>
    <w:rsid w:val="00505C24"/>
    <w:rsid w:val="00506366"/>
    <w:rsid w:val="00506CC5"/>
    <w:rsid w:val="005071EB"/>
    <w:rsid w:val="0050724D"/>
    <w:rsid w:val="00511079"/>
    <w:rsid w:val="00511158"/>
    <w:rsid w:val="0051173D"/>
    <w:rsid w:val="00511F91"/>
    <w:rsid w:val="00513477"/>
    <w:rsid w:val="00513610"/>
    <w:rsid w:val="00513A53"/>
    <w:rsid w:val="005146DE"/>
    <w:rsid w:val="00514A29"/>
    <w:rsid w:val="00520571"/>
    <w:rsid w:val="00520A99"/>
    <w:rsid w:val="005217AF"/>
    <w:rsid w:val="00521D74"/>
    <w:rsid w:val="00522B3E"/>
    <w:rsid w:val="0052304F"/>
    <w:rsid w:val="00523755"/>
    <w:rsid w:val="0052392B"/>
    <w:rsid w:val="00523DA2"/>
    <w:rsid w:val="00524E80"/>
    <w:rsid w:val="0052754B"/>
    <w:rsid w:val="00527753"/>
    <w:rsid w:val="00530D55"/>
    <w:rsid w:val="00530E6A"/>
    <w:rsid w:val="00531DA2"/>
    <w:rsid w:val="00531F42"/>
    <w:rsid w:val="00533494"/>
    <w:rsid w:val="0053544E"/>
    <w:rsid w:val="00536460"/>
    <w:rsid w:val="00537278"/>
    <w:rsid w:val="005374DF"/>
    <w:rsid w:val="005374EE"/>
    <w:rsid w:val="005401DA"/>
    <w:rsid w:val="00540904"/>
    <w:rsid w:val="00541CF0"/>
    <w:rsid w:val="005432D7"/>
    <w:rsid w:val="005433E4"/>
    <w:rsid w:val="00543EE0"/>
    <w:rsid w:val="005441AC"/>
    <w:rsid w:val="00544486"/>
    <w:rsid w:val="005461A0"/>
    <w:rsid w:val="005466F3"/>
    <w:rsid w:val="00547173"/>
    <w:rsid w:val="005479DB"/>
    <w:rsid w:val="00547BA7"/>
    <w:rsid w:val="00547EB2"/>
    <w:rsid w:val="00550264"/>
    <w:rsid w:val="005504EF"/>
    <w:rsid w:val="00552E9A"/>
    <w:rsid w:val="00553A1C"/>
    <w:rsid w:val="00553F3C"/>
    <w:rsid w:val="005555A7"/>
    <w:rsid w:val="00555D28"/>
    <w:rsid w:val="005562A6"/>
    <w:rsid w:val="005564B0"/>
    <w:rsid w:val="00556F96"/>
    <w:rsid w:val="005606AC"/>
    <w:rsid w:val="00560AA3"/>
    <w:rsid w:val="00561763"/>
    <w:rsid w:val="00564EAF"/>
    <w:rsid w:val="0056596D"/>
    <w:rsid w:val="00565C2B"/>
    <w:rsid w:val="00566855"/>
    <w:rsid w:val="005708F4"/>
    <w:rsid w:val="00570B18"/>
    <w:rsid w:val="00571050"/>
    <w:rsid w:val="00571148"/>
    <w:rsid w:val="0057169E"/>
    <w:rsid w:val="00573AE8"/>
    <w:rsid w:val="0057493E"/>
    <w:rsid w:val="00574CCF"/>
    <w:rsid w:val="0057510B"/>
    <w:rsid w:val="0057602B"/>
    <w:rsid w:val="00576536"/>
    <w:rsid w:val="00576CAD"/>
    <w:rsid w:val="005779FB"/>
    <w:rsid w:val="00580A73"/>
    <w:rsid w:val="00580C4D"/>
    <w:rsid w:val="00580E73"/>
    <w:rsid w:val="005820B7"/>
    <w:rsid w:val="00582208"/>
    <w:rsid w:val="0058263F"/>
    <w:rsid w:val="005833FE"/>
    <w:rsid w:val="0058585E"/>
    <w:rsid w:val="005858A5"/>
    <w:rsid w:val="0058684D"/>
    <w:rsid w:val="00586E1A"/>
    <w:rsid w:val="005873CF"/>
    <w:rsid w:val="0058772B"/>
    <w:rsid w:val="00587E25"/>
    <w:rsid w:val="005904C0"/>
    <w:rsid w:val="005911A9"/>
    <w:rsid w:val="00591351"/>
    <w:rsid w:val="00592324"/>
    <w:rsid w:val="00593A4B"/>
    <w:rsid w:val="005941D1"/>
    <w:rsid w:val="00594E1D"/>
    <w:rsid w:val="005962B5"/>
    <w:rsid w:val="0059690F"/>
    <w:rsid w:val="00596F4A"/>
    <w:rsid w:val="005976B1"/>
    <w:rsid w:val="005A07B9"/>
    <w:rsid w:val="005A12AD"/>
    <w:rsid w:val="005A17E1"/>
    <w:rsid w:val="005A1BA5"/>
    <w:rsid w:val="005A1BD3"/>
    <w:rsid w:val="005A2ABD"/>
    <w:rsid w:val="005A3090"/>
    <w:rsid w:val="005A42FB"/>
    <w:rsid w:val="005A53FF"/>
    <w:rsid w:val="005A547F"/>
    <w:rsid w:val="005A5B09"/>
    <w:rsid w:val="005A5DF2"/>
    <w:rsid w:val="005A6603"/>
    <w:rsid w:val="005A6A4E"/>
    <w:rsid w:val="005A783D"/>
    <w:rsid w:val="005A7E64"/>
    <w:rsid w:val="005B0331"/>
    <w:rsid w:val="005B352F"/>
    <w:rsid w:val="005B3B4B"/>
    <w:rsid w:val="005B404C"/>
    <w:rsid w:val="005B438C"/>
    <w:rsid w:val="005B4BEA"/>
    <w:rsid w:val="005B50F4"/>
    <w:rsid w:val="005B5221"/>
    <w:rsid w:val="005B558D"/>
    <w:rsid w:val="005B5845"/>
    <w:rsid w:val="005B696C"/>
    <w:rsid w:val="005B6D7B"/>
    <w:rsid w:val="005B7394"/>
    <w:rsid w:val="005B7902"/>
    <w:rsid w:val="005B7CCF"/>
    <w:rsid w:val="005B7D29"/>
    <w:rsid w:val="005C05E0"/>
    <w:rsid w:val="005C1E0A"/>
    <w:rsid w:val="005C2F33"/>
    <w:rsid w:val="005C3087"/>
    <w:rsid w:val="005C3336"/>
    <w:rsid w:val="005C3D58"/>
    <w:rsid w:val="005C3EAE"/>
    <w:rsid w:val="005C40AA"/>
    <w:rsid w:val="005C43F7"/>
    <w:rsid w:val="005C44F1"/>
    <w:rsid w:val="005C5D49"/>
    <w:rsid w:val="005C67D3"/>
    <w:rsid w:val="005C6A73"/>
    <w:rsid w:val="005C7D45"/>
    <w:rsid w:val="005D1307"/>
    <w:rsid w:val="005D2CD2"/>
    <w:rsid w:val="005D4638"/>
    <w:rsid w:val="005D4951"/>
    <w:rsid w:val="005D4E8B"/>
    <w:rsid w:val="005D5050"/>
    <w:rsid w:val="005D69A6"/>
    <w:rsid w:val="005D6E5B"/>
    <w:rsid w:val="005D7AF9"/>
    <w:rsid w:val="005E0A47"/>
    <w:rsid w:val="005E33B9"/>
    <w:rsid w:val="005E475D"/>
    <w:rsid w:val="005E5EA7"/>
    <w:rsid w:val="005E636B"/>
    <w:rsid w:val="005E663D"/>
    <w:rsid w:val="005E6B75"/>
    <w:rsid w:val="005E7192"/>
    <w:rsid w:val="005E7C25"/>
    <w:rsid w:val="005E7C3E"/>
    <w:rsid w:val="005F08B6"/>
    <w:rsid w:val="005F0BA7"/>
    <w:rsid w:val="005F0BBD"/>
    <w:rsid w:val="005F0C76"/>
    <w:rsid w:val="005F102B"/>
    <w:rsid w:val="005F1DB2"/>
    <w:rsid w:val="005F3ABD"/>
    <w:rsid w:val="005F4BE1"/>
    <w:rsid w:val="005F4FE5"/>
    <w:rsid w:val="0060032F"/>
    <w:rsid w:val="00600E74"/>
    <w:rsid w:val="00600E9E"/>
    <w:rsid w:val="006021F1"/>
    <w:rsid w:val="0060226A"/>
    <w:rsid w:val="006039DF"/>
    <w:rsid w:val="00603D7D"/>
    <w:rsid w:val="006049D3"/>
    <w:rsid w:val="00606B82"/>
    <w:rsid w:val="00606DA8"/>
    <w:rsid w:val="00607BB7"/>
    <w:rsid w:val="00607D68"/>
    <w:rsid w:val="00607FD0"/>
    <w:rsid w:val="00610179"/>
    <w:rsid w:val="00610790"/>
    <w:rsid w:val="00610C3E"/>
    <w:rsid w:val="00611253"/>
    <w:rsid w:val="00611368"/>
    <w:rsid w:val="00611437"/>
    <w:rsid w:val="00611565"/>
    <w:rsid w:val="00612778"/>
    <w:rsid w:val="00612D25"/>
    <w:rsid w:val="00613519"/>
    <w:rsid w:val="0061387B"/>
    <w:rsid w:val="00613AFA"/>
    <w:rsid w:val="006152C0"/>
    <w:rsid w:val="006160BA"/>
    <w:rsid w:val="0061638D"/>
    <w:rsid w:val="00616948"/>
    <w:rsid w:val="00617393"/>
    <w:rsid w:val="00617C10"/>
    <w:rsid w:val="006200B2"/>
    <w:rsid w:val="006218EB"/>
    <w:rsid w:val="00621E9C"/>
    <w:rsid w:val="00621F0D"/>
    <w:rsid w:val="0062290E"/>
    <w:rsid w:val="00622BE7"/>
    <w:rsid w:val="00622FC0"/>
    <w:rsid w:val="00623FE5"/>
    <w:rsid w:val="006245EE"/>
    <w:rsid w:val="00625382"/>
    <w:rsid w:val="00626C25"/>
    <w:rsid w:val="00626C9D"/>
    <w:rsid w:val="00627966"/>
    <w:rsid w:val="00630992"/>
    <w:rsid w:val="00630C25"/>
    <w:rsid w:val="0063123C"/>
    <w:rsid w:val="006314F7"/>
    <w:rsid w:val="0063190C"/>
    <w:rsid w:val="00631B19"/>
    <w:rsid w:val="006325ED"/>
    <w:rsid w:val="00632A60"/>
    <w:rsid w:val="00633D25"/>
    <w:rsid w:val="0063469B"/>
    <w:rsid w:val="0063541F"/>
    <w:rsid w:val="006355AE"/>
    <w:rsid w:val="006362B6"/>
    <w:rsid w:val="00636844"/>
    <w:rsid w:val="0063789A"/>
    <w:rsid w:val="00637AD8"/>
    <w:rsid w:val="00640130"/>
    <w:rsid w:val="006407B5"/>
    <w:rsid w:val="0064091B"/>
    <w:rsid w:val="00640C2F"/>
    <w:rsid w:val="006416A6"/>
    <w:rsid w:val="00641FBA"/>
    <w:rsid w:val="0064289F"/>
    <w:rsid w:val="00643290"/>
    <w:rsid w:val="006432E6"/>
    <w:rsid w:val="006437A6"/>
    <w:rsid w:val="00644096"/>
    <w:rsid w:val="00644549"/>
    <w:rsid w:val="00644EF1"/>
    <w:rsid w:val="006454C7"/>
    <w:rsid w:val="00645A36"/>
    <w:rsid w:val="00645EAE"/>
    <w:rsid w:val="00646870"/>
    <w:rsid w:val="00646D06"/>
    <w:rsid w:val="00646DF0"/>
    <w:rsid w:val="006479B5"/>
    <w:rsid w:val="00647C45"/>
    <w:rsid w:val="00647C55"/>
    <w:rsid w:val="006511F8"/>
    <w:rsid w:val="00652583"/>
    <w:rsid w:val="00652C66"/>
    <w:rsid w:val="00653A43"/>
    <w:rsid w:val="00655E55"/>
    <w:rsid w:val="006562E7"/>
    <w:rsid w:val="00657585"/>
    <w:rsid w:val="006577DA"/>
    <w:rsid w:val="00657A89"/>
    <w:rsid w:val="00657EDE"/>
    <w:rsid w:val="00660289"/>
    <w:rsid w:val="00660E6B"/>
    <w:rsid w:val="00660F79"/>
    <w:rsid w:val="006613DE"/>
    <w:rsid w:val="0066190A"/>
    <w:rsid w:val="00662AC1"/>
    <w:rsid w:val="006636B7"/>
    <w:rsid w:val="006638E3"/>
    <w:rsid w:val="00664558"/>
    <w:rsid w:val="006645C0"/>
    <w:rsid w:val="0066495C"/>
    <w:rsid w:val="00664D5D"/>
    <w:rsid w:val="006652A5"/>
    <w:rsid w:val="00665E5F"/>
    <w:rsid w:val="00666347"/>
    <w:rsid w:val="006667EC"/>
    <w:rsid w:val="00667EAD"/>
    <w:rsid w:val="0067046D"/>
    <w:rsid w:val="0067193D"/>
    <w:rsid w:val="00671ADE"/>
    <w:rsid w:val="006721E2"/>
    <w:rsid w:val="00672BA1"/>
    <w:rsid w:val="0067336A"/>
    <w:rsid w:val="006734F3"/>
    <w:rsid w:val="00675D33"/>
    <w:rsid w:val="00676276"/>
    <w:rsid w:val="0067771A"/>
    <w:rsid w:val="00677C96"/>
    <w:rsid w:val="00680A63"/>
    <w:rsid w:val="006812E1"/>
    <w:rsid w:val="00681FE5"/>
    <w:rsid w:val="00682A1D"/>
    <w:rsid w:val="00682D09"/>
    <w:rsid w:val="00682D17"/>
    <w:rsid w:val="006835F5"/>
    <w:rsid w:val="006839A8"/>
    <w:rsid w:val="0068454D"/>
    <w:rsid w:val="006852DE"/>
    <w:rsid w:val="00685AE4"/>
    <w:rsid w:val="006868E4"/>
    <w:rsid w:val="006877F8"/>
    <w:rsid w:val="006908A6"/>
    <w:rsid w:val="00690C3E"/>
    <w:rsid w:val="0069111F"/>
    <w:rsid w:val="0069181A"/>
    <w:rsid w:val="0069247E"/>
    <w:rsid w:val="006924B4"/>
    <w:rsid w:val="0069267E"/>
    <w:rsid w:val="0069301D"/>
    <w:rsid w:val="00693603"/>
    <w:rsid w:val="006945DF"/>
    <w:rsid w:val="00695DCD"/>
    <w:rsid w:val="00696346"/>
    <w:rsid w:val="00696496"/>
    <w:rsid w:val="006A0999"/>
    <w:rsid w:val="006A32F7"/>
    <w:rsid w:val="006A3AF8"/>
    <w:rsid w:val="006A4895"/>
    <w:rsid w:val="006A59AA"/>
    <w:rsid w:val="006A605A"/>
    <w:rsid w:val="006A6120"/>
    <w:rsid w:val="006A7565"/>
    <w:rsid w:val="006A7DA2"/>
    <w:rsid w:val="006B0DBF"/>
    <w:rsid w:val="006B0F2E"/>
    <w:rsid w:val="006B149A"/>
    <w:rsid w:val="006B157D"/>
    <w:rsid w:val="006B1DB5"/>
    <w:rsid w:val="006B26FA"/>
    <w:rsid w:val="006B2C0E"/>
    <w:rsid w:val="006B2E55"/>
    <w:rsid w:val="006B40A5"/>
    <w:rsid w:val="006B4702"/>
    <w:rsid w:val="006B4746"/>
    <w:rsid w:val="006B47D8"/>
    <w:rsid w:val="006B4A7A"/>
    <w:rsid w:val="006B4B88"/>
    <w:rsid w:val="006B5501"/>
    <w:rsid w:val="006B5E4C"/>
    <w:rsid w:val="006B6F37"/>
    <w:rsid w:val="006C00D5"/>
    <w:rsid w:val="006C04F5"/>
    <w:rsid w:val="006C21B2"/>
    <w:rsid w:val="006C2495"/>
    <w:rsid w:val="006C2627"/>
    <w:rsid w:val="006C3297"/>
    <w:rsid w:val="006C3429"/>
    <w:rsid w:val="006C3D9B"/>
    <w:rsid w:val="006C4B0C"/>
    <w:rsid w:val="006C5137"/>
    <w:rsid w:val="006C6BEE"/>
    <w:rsid w:val="006C7CEF"/>
    <w:rsid w:val="006C7F62"/>
    <w:rsid w:val="006D0624"/>
    <w:rsid w:val="006D0E6B"/>
    <w:rsid w:val="006D13B0"/>
    <w:rsid w:val="006D4ABF"/>
    <w:rsid w:val="006D75D3"/>
    <w:rsid w:val="006D7612"/>
    <w:rsid w:val="006D7865"/>
    <w:rsid w:val="006E010D"/>
    <w:rsid w:val="006E09A2"/>
    <w:rsid w:val="006E2BB8"/>
    <w:rsid w:val="006E3BAD"/>
    <w:rsid w:val="006E51D9"/>
    <w:rsid w:val="006E65CF"/>
    <w:rsid w:val="006E660C"/>
    <w:rsid w:val="006E7403"/>
    <w:rsid w:val="006F19FB"/>
    <w:rsid w:val="006F1B89"/>
    <w:rsid w:val="006F2160"/>
    <w:rsid w:val="006F2F59"/>
    <w:rsid w:val="006F3C86"/>
    <w:rsid w:val="006F3D50"/>
    <w:rsid w:val="006F4ADE"/>
    <w:rsid w:val="006F5E98"/>
    <w:rsid w:val="006F6226"/>
    <w:rsid w:val="006F626A"/>
    <w:rsid w:val="006F6789"/>
    <w:rsid w:val="006F698C"/>
    <w:rsid w:val="006F6A94"/>
    <w:rsid w:val="006F72D1"/>
    <w:rsid w:val="00701900"/>
    <w:rsid w:val="007055E0"/>
    <w:rsid w:val="00705969"/>
    <w:rsid w:val="00706C02"/>
    <w:rsid w:val="007079D9"/>
    <w:rsid w:val="00707EE3"/>
    <w:rsid w:val="00710E74"/>
    <w:rsid w:val="00710EBC"/>
    <w:rsid w:val="00711E83"/>
    <w:rsid w:val="00713C05"/>
    <w:rsid w:val="00715AF5"/>
    <w:rsid w:val="00715BBE"/>
    <w:rsid w:val="0071612C"/>
    <w:rsid w:val="007161D8"/>
    <w:rsid w:val="00716494"/>
    <w:rsid w:val="00717511"/>
    <w:rsid w:val="00717703"/>
    <w:rsid w:val="00717855"/>
    <w:rsid w:val="007178E1"/>
    <w:rsid w:val="00717AAE"/>
    <w:rsid w:val="00717BCE"/>
    <w:rsid w:val="0072033E"/>
    <w:rsid w:val="00720FD8"/>
    <w:rsid w:val="00722C76"/>
    <w:rsid w:val="0072308A"/>
    <w:rsid w:val="0072343F"/>
    <w:rsid w:val="00723635"/>
    <w:rsid w:val="00723FBB"/>
    <w:rsid w:val="0072438B"/>
    <w:rsid w:val="00724F61"/>
    <w:rsid w:val="00725A4F"/>
    <w:rsid w:val="00726138"/>
    <w:rsid w:val="00726543"/>
    <w:rsid w:val="00727DAB"/>
    <w:rsid w:val="00730F32"/>
    <w:rsid w:val="0073104B"/>
    <w:rsid w:val="0073181E"/>
    <w:rsid w:val="00732D7F"/>
    <w:rsid w:val="0073367A"/>
    <w:rsid w:val="00735C56"/>
    <w:rsid w:val="00736A20"/>
    <w:rsid w:val="00737142"/>
    <w:rsid w:val="0073742F"/>
    <w:rsid w:val="007378DE"/>
    <w:rsid w:val="00737D85"/>
    <w:rsid w:val="00737E20"/>
    <w:rsid w:val="0074067A"/>
    <w:rsid w:val="00742D92"/>
    <w:rsid w:val="007431BF"/>
    <w:rsid w:val="007442A3"/>
    <w:rsid w:val="0074525E"/>
    <w:rsid w:val="00745B14"/>
    <w:rsid w:val="007461E5"/>
    <w:rsid w:val="00750422"/>
    <w:rsid w:val="007521EC"/>
    <w:rsid w:val="00752348"/>
    <w:rsid w:val="0075337C"/>
    <w:rsid w:val="00753737"/>
    <w:rsid w:val="00754215"/>
    <w:rsid w:val="0075492E"/>
    <w:rsid w:val="00754B1A"/>
    <w:rsid w:val="00756568"/>
    <w:rsid w:val="00756B82"/>
    <w:rsid w:val="00760A36"/>
    <w:rsid w:val="00761598"/>
    <w:rsid w:val="0076190E"/>
    <w:rsid w:val="00761D59"/>
    <w:rsid w:val="00761FDA"/>
    <w:rsid w:val="00761FF4"/>
    <w:rsid w:val="00762E86"/>
    <w:rsid w:val="00763C86"/>
    <w:rsid w:val="00765A02"/>
    <w:rsid w:val="007675EB"/>
    <w:rsid w:val="0077030E"/>
    <w:rsid w:val="00770CD5"/>
    <w:rsid w:val="0077102E"/>
    <w:rsid w:val="007710E5"/>
    <w:rsid w:val="00771995"/>
    <w:rsid w:val="00771ACA"/>
    <w:rsid w:val="0077241A"/>
    <w:rsid w:val="00772830"/>
    <w:rsid w:val="00773158"/>
    <w:rsid w:val="00773B91"/>
    <w:rsid w:val="00773CC0"/>
    <w:rsid w:val="00773EF2"/>
    <w:rsid w:val="00774002"/>
    <w:rsid w:val="0077406F"/>
    <w:rsid w:val="007740D9"/>
    <w:rsid w:val="00774F84"/>
    <w:rsid w:val="0077538B"/>
    <w:rsid w:val="00775E0D"/>
    <w:rsid w:val="0077662A"/>
    <w:rsid w:val="007771F0"/>
    <w:rsid w:val="0077787E"/>
    <w:rsid w:val="00777915"/>
    <w:rsid w:val="00781515"/>
    <w:rsid w:val="007818E2"/>
    <w:rsid w:val="00781EED"/>
    <w:rsid w:val="007820B9"/>
    <w:rsid w:val="007821C5"/>
    <w:rsid w:val="0078360C"/>
    <w:rsid w:val="00783B18"/>
    <w:rsid w:val="00784E45"/>
    <w:rsid w:val="007853A7"/>
    <w:rsid w:val="007854D0"/>
    <w:rsid w:val="00785C8B"/>
    <w:rsid w:val="00785FC9"/>
    <w:rsid w:val="0078623F"/>
    <w:rsid w:val="00786262"/>
    <w:rsid w:val="00787BA7"/>
    <w:rsid w:val="00787C98"/>
    <w:rsid w:val="007901B0"/>
    <w:rsid w:val="007908B0"/>
    <w:rsid w:val="00790908"/>
    <w:rsid w:val="0079098E"/>
    <w:rsid w:val="007916E0"/>
    <w:rsid w:val="00791DB0"/>
    <w:rsid w:val="007935B6"/>
    <w:rsid w:val="00794235"/>
    <w:rsid w:val="00794444"/>
    <w:rsid w:val="0079483C"/>
    <w:rsid w:val="00795852"/>
    <w:rsid w:val="00795A01"/>
    <w:rsid w:val="00796622"/>
    <w:rsid w:val="0079674B"/>
    <w:rsid w:val="00797078"/>
    <w:rsid w:val="00797117"/>
    <w:rsid w:val="007A1AD3"/>
    <w:rsid w:val="007A1C95"/>
    <w:rsid w:val="007A1CD1"/>
    <w:rsid w:val="007A1F36"/>
    <w:rsid w:val="007A1FD9"/>
    <w:rsid w:val="007A2592"/>
    <w:rsid w:val="007A2AA4"/>
    <w:rsid w:val="007A3C76"/>
    <w:rsid w:val="007A46E9"/>
    <w:rsid w:val="007A47E5"/>
    <w:rsid w:val="007A5EDB"/>
    <w:rsid w:val="007A67D9"/>
    <w:rsid w:val="007A7E7C"/>
    <w:rsid w:val="007B0DC3"/>
    <w:rsid w:val="007B1FFF"/>
    <w:rsid w:val="007B263F"/>
    <w:rsid w:val="007B39D0"/>
    <w:rsid w:val="007B4527"/>
    <w:rsid w:val="007B4A37"/>
    <w:rsid w:val="007B5535"/>
    <w:rsid w:val="007B580E"/>
    <w:rsid w:val="007B684D"/>
    <w:rsid w:val="007B6E09"/>
    <w:rsid w:val="007B77A4"/>
    <w:rsid w:val="007B77DA"/>
    <w:rsid w:val="007B7DED"/>
    <w:rsid w:val="007B7F52"/>
    <w:rsid w:val="007C2156"/>
    <w:rsid w:val="007C2C17"/>
    <w:rsid w:val="007C34C1"/>
    <w:rsid w:val="007C3E54"/>
    <w:rsid w:val="007C48C0"/>
    <w:rsid w:val="007C5170"/>
    <w:rsid w:val="007C73CB"/>
    <w:rsid w:val="007C7A56"/>
    <w:rsid w:val="007D0152"/>
    <w:rsid w:val="007D0C49"/>
    <w:rsid w:val="007D0F2F"/>
    <w:rsid w:val="007D264F"/>
    <w:rsid w:val="007D2D26"/>
    <w:rsid w:val="007D4989"/>
    <w:rsid w:val="007D4BAF"/>
    <w:rsid w:val="007D5466"/>
    <w:rsid w:val="007D60C8"/>
    <w:rsid w:val="007D78A9"/>
    <w:rsid w:val="007E05F8"/>
    <w:rsid w:val="007E0860"/>
    <w:rsid w:val="007E12F5"/>
    <w:rsid w:val="007E2827"/>
    <w:rsid w:val="007E43FB"/>
    <w:rsid w:val="007E4A91"/>
    <w:rsid w:val="007E4C99"/>
    <w:rsid w:val="007E63C1"/>
    <w:rsid w:val="007E6B4D"/>
    <w:rsid w:val="007E6F05"/>
    <w:rsid w:val="007E7090"/>
    <w:rsid w:val="007E733C"/>
    <w:rsid w:val="007E7473"/>
    <w:rsid w:val="007E7F88"/>
    <w:rsid w:val="007F2E1F"/>
    <w:rsid w:val="007F3204"/>
    <w:rsid w:val="007F3AC1"/>
    <w:rsid w:val="007F40A5"/>
    <w:rsid w:val="007F5A23"/>
    <w:rsid w:val="007F5FE4"/>
    <w:rsid w:val="007F7631"/>
    <w:rsid w:val="007F7730"/>
    <w:rsid w:val="007F775D"/>
    <w:rsid w:val="00801096"/>
    <w:rsid w:val="008013E8"/>
    <w:rsid w:val="008015DB"/>
    <w:rsid w:val="0080164D"/>
    <w:rsid w:val="0080165B"/>
    <w:rsid w:val="008017A9"/>
    <w:rsid w:val="0080256F"/>
    <w:rsid w:val="008033ED"/>
    <w:rsid w:val="00803541"/>
    <w:rsid w:val="00803781"/>
    <w:rsid w:val="0080537C"/>
    <w:rsid w:val="008056E3"/>
    <w:rsid w:val="00806785"/>
    <w:rsid w:val="008067E8"/>
    <w:rsid w:val="008101FA"/>
    <w:rsid w:val="00811183"/>
    <w:rsid w:val="0081170A"/>
    <w:rsid w:val="008165AF"/>
    <w:rsid w:val="00817768"/>
    <w:rsid w:val="008200BB"/>
    <w:rsid w:val="00820B87"/>
    <w:rsid w:val="00820BBB"/>
    <w:rsid w:val="008225EA"/>
    <w:rsid w:val="00823153"/>
    <w:rsid w:val="008248E8"/>
    <w:rsid w:val="0082495E"/>
    <w:rsid w:val="00824CDC"/>
    <w:rsid w:val="008255A0"/>
    <w:rsid w:val="008265B4"/>
    <w:rsid w:val="00826CDE"/>
    <w:rsid w:val="008304B0"/>
    <w:rsid w:val="00830699"/>
    <w:rsid w:val="00831876"/>
    <w:rsid w:val="00831C56"/>
    <w:rsid w:val="0083245E"/>
    <w:rsid w:val="00832945"/>
    <w:rsid w:val="00832982"/>
    <w:rsid w:val="00832B89"/>
    <w:rsid w:val="008341A3"/>
    <w:rsid w:val="008342B7"/>
    <w:rsid w:val="0083518C"/>
    <w:rsid w:val="00835BAB"/>
    <w:rsid w:val="00835D3F"/>
    <w:rsid w:val="0083659A"/>
    <w:rsid w:val="00836DE5"/>
    <w:rsid w:val="00836FEC"/>
    <w:rsid w:val="00837443"/>
    <w:rsid w:val="008402D1"/>
    <w:rsid w:val="008407A0"/>
    <w:rsid w:val="008408CF"/>
    <w:rsid w:val="0084192F"/>
    <w:rsid w:val="00841A35"/>
    <w:rsid w:val="0084288A"/>
    <w:rsid w:val="0084313E"/>
    <w:rsid w:val="00843475"/>
    <w:rsid w:val="008436CC"/>
    <w:rsid w:val="008442AB"/>
    <w:rsid w:val="0084438B"/>
    <w:rsid w:val="008446A5"/>
    <w:rsid w:val="00844780"/>
    <w:rsid w:val="00844A44"/>
    <w:rsid w:val="008450B0"/>
    <w:rsid w:val="00845EB5"/>
    <w:rsid w:val="0084727F"/>
    <w:rsid w:val="00847E75"/>
    <w:rsid w:val="008508D0"/>
    <w:rsid w:val="00851808"/>
    <w:rsid w:val="008520D4"/>
    <w:rsid w:val="00853E5F"/>
    <w:rsid w:val="00853EE9"/>
    <w:rsid w:val="008543E5"/>
    <w:rsid w:val="00854C0F"/>
    <w:rsid w:val="0085591F"/>
    <w:rsid w:val="00855B2F"/>
    <w:rsid w:val="00856843"/>
    <w:rsid w:val="00856970"/>
    <w:rsid w:val="00860732"/>
    <w:rsid w:val="00860FF6"/>
    <w:rsid w:val="00862FD9"/>
    <w:rsid w:val="0086321D"/>
    <w:rsid w:val="008635DF"/>
    <w:rsid w:val="0086613A"/>
    <w:rsid w:val="00866C33"/>
    <w:rsid w:val="00870158"/>
    <w:rsid w:val="00870ACA"/>
    <w:rsid w:val="0087100E"/>
    <w:rsid w:val="008728BE"/>
    <w:rsid w:val="00873546"/>
    <w:rsid w:val="0087365A"/>
    <w:rsid w:val="00874DF5"/>
    <w:rsid w:val="008758D9"/>
    <w:rsid w:val="008759D9"/>
    <w:rsid w:val="008774DA"/>
    <w:rsid w:val="00877D73"/>
    <w:rsid w:val="00880354"/>
    <w:rsid w:val="00881140"/>
    <w:rsid w:val="00881262"/>
    <w:rsid w:val="008814B3"/>
    <w:rsid w:val="00881CAE"/>
    <w:rsid w:val="0088257E"/>
    <w:rsid w:val="00882B52"/>
    <w:rsid w:val="00883C9D"/>
    <w:rsid w:val="00885071"/>
    <w:rsid w:val="00886FC3"/>
    <w:rsid w:val="0088782F"/>
    <w:rsid w:val="008919C7"/>
    <w:rsid w:val="00892E4D"/>
    <w:rsid w:val="00892F5C"/>
    <w:rsid w:val="008931A7"/>
    <w:rsid w:val="00893607"/>
    <w:rsid w:val="00895832"/>
    <w:rsid w:val="00896177"/>
    <w:rsid w:val="008969D4"/>
    <w:rsid w:val="00896AEA"/>
    <w:rsid w:val="00897050"/>
    <w:rsid w:val="00897129"/>
    <w:rsid w:val="008A06F7"/>
    <w:rsid w:val="008A0F76"/>
    <w:rsid w:val="008A1166"/>
    <w:rsid w:val="008A3A4A"/>
    <w:rsid w:val="008A3B52"/>
    <w:rsid w:val="008A4A61"/>
    <w:rsid w:val="008A61A7"/>
    <w:rsid w:val="008A7E8C"/>
    <w:rsid w:val="008B00A5"/>
    <w:rsid w:val="008B0159"/>
    <w:rsid w:val="008B0B3C"/>
    <w:rsid w:val="008B0C56"/>
    <w:rsid w:val="008B0CD5"/>
    <w:rsid w:val="008B182D"/>
    <w:rsid w:val="008B22C9"/>
    <w:rsid w:val="008B2C76"/>
    <w:rsid w:val="008B3BDB"/>
    <w:rsid w:val="008B4FC9"/>
    <w:rsid w:val="008B563B"/>
    <w:rsid w:val="008B7018"/>
    <w:rsid w:val="008B7236"/>
    <w:rsid w:val="008C012A"/>
    <w:rsid w:val="008C0ED5"/>
    <w:rsid w:val="008C11D6"/>
    <w:rsid w:val="008C1649"/>
    <w:rsid w:val="008C20AA"/>
    <w:rsid w:val="008C3EA4"/>
    <w:rsid w:val="008C4DE7"/>
    <w:rsid w:val="008C562E"/>
    <w:rsid w:val="008C67F7"/>
    <w:rsid w:val="008C71E6"/>
    <w:rsid w:val="008C74F9"/>
    <w:rsid w:val="008D0B3D"/>
    <w:rsid w:val="008D16EA"/>
    <w:rsid w:val="008D201F"/>
    <w:rsid w:val="008D2A13"/>
    <w:rsid w:val="008D2F69"/>
    <w:rsid w:val="008D537D"/>
    <w:rsid w:val="008D54F7"/>
    <w:rsid w:val="008D6049"/>
    <w:rsid w:val="008D62F0"/>
    <w:rsid w:val="008D6936"/>
    <w:rsid w:val="008D696A"/>
    <w:rsid w:val="008D6E26"/>
    <w:rsid w:val="008D721E"/>
    <w:rsid w:val="008E06CC"/>
    <w:rsid w:val="008E0966"/>
    <w:rsid w:val="008E1330"/>
    <w:rsid w:val="008E1407"/>
    <w:rsid w:val="008E1502"/>
    <w:rsid w:val="008E2F22"/>
    <w:rsid w:val="008E30AC"/>
    <w:rsid w:val="008E3F99"/>
    <w:rsid w:val="008E5D71"/>
    <w:rsid w:val="008E5DB4"/>
    <w:rsid w:val="008E62A0"/>
    <w:rsid w:val="008E72C1"/>
    <w:rsid w:val="008F0F82"/>
    <w:rsid w:val="008F1AF2"/>
    <w:rsid w:val="008F28A5"/>
    <w:rsid w:val="008F2FFF"/>
    <w:rsid w:val="008F33B1"/>
    <w:rsid w:val="008F609E"/>
    <w:rsid w:val="008F77FF"/>
    <w:rsid w:val="008F7FF7"/>
    <w:rsid w:val="00900194"/>
    <w:rsid w:val="009024D4"/>
    <w:rsid w:val="009024DC"/>
    <w:rsid w:val="00902E87"/>
    <w:rsid w:val="00903D12"/>
    <w:rsid w:val="00904776"/>
    <w:rsid w:val="00904B5B"/>
    <w:rsid w:val="0090597F"/>
    <w:rsid w:val="00905C6B"/>
    <w:rsid w:val="009060EA"/>
    <w:rsid w:val="0091122F"/>
    <w:rsid w:val="009113D4"/>
    <w:rsid w:val="009115E9"/>
    <w:rsid w:val="00912448"/>
    <w:rsid w:val="00912982"/>
    <w:rsid w:val="009139DD"/>
    <w:rsid w:val="00914DA7"/>
    <w:rsid w:val="00914E1F"/>
    <w:rsid w:val="00914FE3"/>
    <w:rsid w:val="00915C5D"/>
    <w:rsid w:val="00915F23"/>
    <w:rsid w:val="009160CD"/>
    <w:rsid w:val="00916475"/>
    <w:rsid w:val="00916E0C"/>
    <w:rsid w:val="009179F2"/>
    <w:rsid w:val="00917F95"/>
    <w:rsid w:val="00920A49"/>
    <w:rsid w:val="00921970"/>
    <w:rsid w:val="00921A50"/>
    <w:rsid w:val="00922058"/>
    <w:rsid w:val="00922536"/>
    <w:rsid w:val="009237C4"/>
    <w:rsid w:val="00924078"/>
    <w:rsid w:val="0092410E"/>
    <w:rsid w:val="00925227"/>
    <w:rsid w:val="00925335"/>
    <w:rsid w:val="00925AB2"/>
    <w:rsid w:val="009266DD"/>
    <w:rsid w:val="009268B8"/>
    <w:rsid w:val="00927551"/>
    <w:rsid w:val="00927AC0"/>
    <w:rsid w:val="009303A0"/>
    <w:rsid w:val="00930CF7"/>
    <w:rsid w:val="00931C47"/>
    <w:rsid w:val="00931CB6"/>
    <w:rsid w:val="00931D3D"/>
    <w:rsid w:val="0093270B"/>
    <w:rsid w:val="00933652"/>
    <w:rsid w:val="00934E6E"/>
    <w:rsid w:val="009355A8"/>
    <w:rsid w:val="00935AB6"/>
    <w:rsid w:val="00936297"/>
    <w:rsid w:val="009371EB"/>
    <w:rsid w:val="009373DA"/>
    <w:rsid w:val="00937683"/>
    <w:rsid w:val="009377F1"/>
    <w:rsid w:val="009400AE"/>
    <w:rsid w:val="0094155E"/>
    <w:rsid w:val="00941D5E"/>
    <w:rsid w:val="00942BF4"/>
    <w:rsid w:val="00943EFD"/>
    <w:rsid w:val="00944F3B"/>
    <w:rsid w:val="00945124"/>
    <w:rsid w:val="009452EF"/>
    <w:rsid w:val="00946209"/>
    <w:rsid w:val="0094693A"/>
    <w:rsid w:val="00946A65"/>
    <w:rsid w:val="009471C1"/>
    <w:rsid w:val="0094777D"/>
    <w:rsid w:val="0094778B"/>
    <w:rsid w:val="00947B31"/>
    <w:rsid w:val="00950591"/>
    <w:rsid w:val="00950A81"/>
    <w:rsid w:val="00952BEB"/>
    <w:rsid w:val="00953646"/>
    <w:rsid w:val="00953B06"/>
    <w:rsid w:val="00953C5D"/>
    <w:rsid w:val="009547D5"/>
    <w:rsid w:val="009551BF"/>
    <w:rsid w:val="00955351"/>
    <w:rsid w:val="009555EF"/>
    <w:rsid w:val="00957B9C"/>
    <w:rsid w:val="00957E57"/>
    <w:rsid w:val="00957E58"/>
    <w:rsid w:val="00960856"/>
    <w:rsid w:val="00961529"/>
    <w:rsid w:val="0096156B"/>
    <w:rsid w:val="00961AAF"/>
    <w:rsid w:val="00961E7E"/>
    <w:rsid w:val="00962976"/>
    <w:rsid w:val="00962FDE"/>
    <w:rsid w:val="00962FF2"/>
    <w:rsid w:val="00963676"/>
    <w:rsid w:val="00963DC0"/>
    <w:rsid w:val="00964020"/>
    <w:rsid w:val="00964595"/>
    <w:rsid w:val="009659D4"/>
    <w:rsid w:val="00965CC5"/>
    <w:rsid w:val="00967CAF"/>
    <w:rsid w:val="00971E08"/>
    <w:rsid w:val="00973273"/>
    <w:rsid w:val="00973335"/>
    <w:rsid w:val="009746D0"/>
    <w:rsid w:val="00974917"/>
    <w:rsid w:val="00976471"/>
    <w:rsid w:val="009775E7"/>
    <w:rsid w:val="00980515"/>
    <w:rsid w:val="009809A8"/>
    <w:rsid w:val="00980A6B"/>
    <w:rsid w:val="00980DD4"/>
    <w:rsid w:val="00981516"/>
    <w:rsid w:val="00982265"/>
    <w:rsid w:val="00982946"/>
    <w:rsid w:val="009829FA"/>
    <w:rsid w:val="0098403C"/>
    <w:rsid w:val="00985353"/>
    <w:rsid w:val="00985683"/>
    <w:rsid w:val="009859B1"/>
    <w:rsid w:val="009860A4"/>
    <w:rsid w:val="009862E0"/>
    <w:rsid w:val="009904B2"/>
    <w:rsid w:val="009916EF"/>
    <w:rsid w:val="0099248D"/>
    <w:rsid w:val="009927CF"/>
    <w:rsid w:val="00992A74"/>
    <w:rsid w:val="00992B43"/>
    <w:rsid w:val="00995418"/>
    <w:rsid w:val="00995473"/>
    <w:rsid w:val="00995FC0"/>
    <w:rsid w:val="00996523"/>
    <w:rsid w:val="00997502"/>
    <w:rsid w:val="0099771B"/>
    <w:rsid w:val="009A03FE"/>
    <w:rsid w:val="009A0B7E"/>
    <w:rsid w:val="009A0CE9"/>
    <w:rsid w:val="009A1A49"/>
    <w:rsid w:val="009A378F"/>
    <w:rsid w:val="009A3AD8"/>
    <w:rsid w:val="009A57DB"/>
    <w:rsid w:val="009A5968"/>
    <w:rsid w:val="009A69E5"/>
    <w:rsid w:val="009A6A65"/>
    <w:rsid w:val="009A7D20"/>
    <w:rsid w:val="009B12BB"/>
    <w:rsid w:val="009B17D5"/>
    <w:rsid w:val="009B1945"/>
    <w:rsid w:val="009B27EB"/>
    <w:rsid w:val="009B2B6C"/>
    <w:rsid w:val="009B2C8D"/>
    <w:rsid w:val="009B2E12"/>
    <w:rsid w:val="009B3586"/>
    <w:rsid w:val="009B38C7"/>
    <w:rsid w:val="009B3A55"/>
    <w:rsid w:val="009B3A88"/>
    <w:rsid w:val="009B3BF0"/>
    <w:rsid w:val="009B3E0B"/>
    <w:rsid w:val="009B420D"/>
    <w:rsid w:val="009B4388"/>
    <w:rsid w:val="009B50B0"/>
    <w:rsid w:val="009B5F77"/>
    <w:rsid w:val="009B5F9A"/>
    <w:rsid w:val="009B652F"/>
    <w:rsid w:val="009B6559"/>
    <w:rsid w:val="009B6A8D"/>
    <w:rsid w:val="009B71EC"/>
    <w:rsid w:val="009B7B51"/>
    <w:rsid w:val="009C006E"/>
    <w:rsid w:val="009C1211"/>
    <w:rsid w:val="009C1582"/>
    <w:rsid w:val="009C21BC"/>
    <w:rsid w:val="009C250D"/>
    <w:rsid w:val="009C2D0B"/>
    <w:rsid w:val="009C3E66"/>
    <w:rsid w:val="009C3F38"/>
    <w:rsid w:val="009C499E"/>
    <w:rsid w:val="009C5233"/>
    <w:rsid w:val="009C5ABF"/>
    <w:rsid w:val="009C6B09"/>
    <w:rsid w:val="009C6E93"/>
    <w:rsid w:val="009C6F79"/>
    <w:rsid w:val="009C772E"/>
    <w:rsid w:val="009D0FB9"/>
    <w:rsid w:val="009D1042"/>
    <w:rsid w:val="009D14C8"/>
    <w:rsid w:val="009D2835"/>
    <w:rsid w:val="009D3184"/>
    <w:rsid w:val="009D33A2"/>
    <w:rsid w:val="009D3D9D"/>
    <w:rsid w:val="009D3DE4"/>
    <w:rsid w:val="009D407C"/>
    <w:rsid w:val="009D48F6"/>
    <w:rsid w:val="009D52BF"/>
    <w:rsid w:val="009D5495"/>
    <w:rsid w:val="009D585E"/>
    <w:rsid w:val="009D59F0"/>
    <w:rsid w:val="009D5BD9"/>
    <w:rsid w:val="009D5CEC"/>
    <w:rsid w:val="009D6362"/>
    <w:rsid w:val="009D6A10"/>
    <w:rsid w:val="009D6FDF"/>
    <w:rsid w:val="009D7575"/>
    <w:rsid w:val="009D782B"/>
    <w:rsid w:val="009E0FD2"/>
    <w:rsid w:val="009E1280"/>
    <w:rsid w:val="009E1C6E"/>
    <w:rsid w:val="009E31B1"/>
    <w:rsid w:val="009E320C"/>
    <w:rsid w:val="009E3BCF"/>
    <w:rsid w:val="009E3C71"/>
    <w:rsid w:val="009E5346"/>
    <w:rsid w:val="009E5589"/>
    <w:rsid w:val="009E5642"/>
    <w:rsid w:val="009E6701"/>
    <w:rsid w:val="009E7BD1"/>
    <w:rsid w:val="009F089D"/>
    <w:rsid w:val="009F11E7"/>
    <w:rsid w:val="009F3C12"/>
    <w:rsid w:val="009F4C71"/>
    <w:rsid w:val="009F4DF3"/>
    <w:rsid w:val="009F51E8"/>
    <w:rsid w:val="009F600B"/>
    <w:rsid w:val="009F6BB5"/>
    <w:rsid w:val="00A002C3"/>
    <w:rsid w:val="00A00829"/>
    <w:rsid w:val="00A009B6"/>
    <w:rsid w:val="00A00C06"/>
    <w:rsid w:val="00A02DD8"/>
    <w:rsid w:val="00A034A3"/>
    <w:rsid w:val="00A03ABC"/>
    <w:rsid w:val="00A040D1"/>
    <w:rsid w:val="00A042E3"/>
    <w:rsid w:val="00A047ED"/>
    <w:rsid w:val="00A04D15"/>
    <w:rsid w:val="00A052E8"/>
    <w:rsid w:val="00A064AC"/>
    <w:rsid w:val="00A07357"/>
    <w:rsid w:val="00A0780E"/>
    <w:rsid w:val="00A07B59"/>
    <w:rsid w:val="00A07F2C"/>
    <w:rsid w:val="00A108AA"/>
    <w:rsid w:val="00A10D99"/>
    <w:rsid w:val="00A10E62"/>
    <w:rsid w:val="00A1251B"/>
    <w:rsid w:val="00A12669"/>
    <w:rsid w:val="00A13152"/>
    <w:rsid w:val="00A15652"/>
    <w:rsid w:val="00A15D28"/>
    <w:rsid w:val="00A15EFA"/>
    <w:rsid w:val="00A16261"/>
    <w:rsid w:val="00A164F7"/>
    <w:rsid w:val="00A1777B"/>
    <w:rsid w:val="00A22026"/>
    <w:rsid w:val="00A232FA"/>
    <w:rsid w:val="00A23441"/>
    <w:rsid w:val="00A2474F"/>
    <w:rsid w:val="00A247DC"/>
    <w:rsid w:val="00A252DF"/>
    <w:rsid w:val="00A25339"/>
    <w:rsid w:val="00A26D0D"/>
    <w:rsid w:val="00A3052E"/>
    <w:rsid w:val="00A30AD5"/>
    <w:rsid w:val="00A30AFD"/>
    <w:rsid w:val="00A315E7"/>
    <w:rsid w:val="00A33361"/>
    <w:rsid w:val="00A337D0"/>
    <w:rsid w:val="00A3628A"/>
    <w:rsid w:val="00A369C1"/>
    <w:rsid w:val="00A36C8C"/>
    <w:rsid w:val="00A37BA4"/>
    <w:rsid w:val="00A37E43"/>
    <w:rsid w:val="00A401CB"/>
    <w:rsid w:val="00A4108D"/>
    <w:rsid w:val="00A41129"/>
    <w:rsid w:val="00A4133D"/>
    <w:rsid w:val="00A41716"/>
    <w:rsid w:val="00A41868"/>
    <w:rsid w:val="00A43E03"/>
    <w:rsid w:val="00A441B8"/>
    <w:rsid w:val="00A44332"/>
    <w:rsid w:val="00A445EF"/>
    <w:rsid w:val="00A44637"/>
    <w:rsid w:val="00A44FE5"/>
    <w:rsid w:val="00A45423"/>
    <w:rsid w:val="00A4576B"/>
    <w:rsid w:val="00A45EF2"/>
    <w:rsid w:val="00A46445"/>
    <w:rsid w:val="00A4714F"/>
    <w:rsid w:val="00A477CC"/>
    <w:rsid w:val="00A5011B"/>
    <w:rsid w:val="00A5152D"/>
    <w:rsid w:val="00A51A23"/>
    <w:rsid w:val="00A53870"/>
    <w:rsid w:val="00A53F6D"/>
    <w:rsid w:val="00A54717"/>
    <w:rsid w:val="00A54ABA"/>
    <w:rsid w:val="00A55509"/>
    <w:rsid w:val="00A55823"/>
    <w:rsid w:val="00A568CA"/>
    <w:rsid w:val="00A56C8F"/>
    <w:rsid w:val="00A57758"/>
    <w:rsid w:val="00A60B79"/>
    <w:rsid w:val="00A61131"/>
    <w:rsid w:val="00A61658"/>
    <w:rsid w:val="00A61813"/>
    <w:rsid w:val="00A62706"/>
    <w:rsid w:val="00A62A7F"/>
    <w:rsid w:val="00A63DE5"/>
    <w:rsid w:val="00A64298"/>
    <w:rsid w:val="00A65A40"/>
    <w:rsid w:val="00A65F4F"/>
    <w:rsid w:val="00A661E5"/>
    <w:rsid w:val="00A668BC"/>
    <w:rsid w:val="00A6709A"/>
    <w:rsid w:val="00A70419"/>
    <w:rsid w:val="00A714EF"/>
    <w:rsid w:val="00A7204B"/>
    <w:rsid w:val="00A7241D"/>
    <w:rsid w:val="00A72942"/>
    <w:rsid w:val="00A72A07"/>
    <w:rsid w:val="00A72CD2"/>
    <w:rsid w:val="00A732B2"/>
    <w:rsid w:val="00A73638"/>
    <w:rsid w:val="00A7377A"/>
    <w:rsid w:val="00A74EF0"/>
    <w:rsid w:val="00A7509A"/>
    <w:rsid w:val="00A7595E"/>
    <w:rsid w:val="00A7598B"/>
    <w:rsid w:val="00A75D9F"/>
    <w:rsid w:val="00A76B79"/>
    <w:rsid w:val="00A771BE"/>
    <w:rsid w:val="00A77481"/>
    <w:rsid w:val="00A77BEE"/>
    <w:rsid w:val="00A80138"/>
    <w:rsid w:val="00A80894"/>
    <w:rsid w:val="00A8127C"/>
    <w:rsid w:val="00A81318"/>
    <w:rsid w:val="00A8232D"/>
    <w:rsid w:val="00A8253A"/>
    <w:rsid w:val="00A8277F"/>
    <w:rsid w:val="00A82A37"/>
    <w:rsid w:val="00A82D82"/>
    <w:rsid w:val="00A839B2"/>
    <w:rsid w:val="00A84E68"/>
    <w:rsid w:val="00A8634A"/>
    <w:rsid w:val="00A868D8"/>
    <w:rsid w:val="00A87A46"/>
    <w:rsid w:val="00A87B67"/>
    <w:rsid w:val="00A90909"/>
    <w:rsid w:val="00A90ED3"/>
    <w:rsid w:val="00A9230F"/>
    <w:rsid w:val="00A9285D"/>
    <w:rsid w:val="00A9322F"/>
    <w:rsid w:val="00A9430A"/>
    <w:rsid w:val="00A9434E"/>
    <w:rsid w:val="00A95E95"/>
    <w:rsid w:val="00A9644A"/>
    <w:rsid w:val="00A97FFD"/>
    <w:rsid w:val="00AA10BB"/>
    <w:rsid w:val="00AA10F3"/>
    <w:rsid w:val="00AA2831"/>
    <w:rsid w:val="00AA2F5C"/>
    <w:rsid w:val="00AA3149"/>
    <w:rsid w:val="00AA3559"/>
    <w:rsid w:val="00AA35F3"/>
    <w:rsid w:val="00AA45BB"/>
    <w:rsid w:val="00AA4A09"/>
    <w:rsid w:val="00AA4E52"/>
    <w:rsid w:val="00AA66DD"/>
    <w:rsid w:val="00AA7054"/>
    <w:rsid w:val="00AA76EC"/>
    <w:rsid w:val="00AB1FD9"/>
    <w:rsid w:val="00AB250E"/>
    <w:rsid w:val="00AB26EB"/>
    <w:rsid w:val="00AB3505"/>
    <w:rsid w:val="00AB42A1"/>
    <w:rsid w:val="00AB5F7B"/>
    <w:rsid w:val="00AB6D06"/>
    <w:rsid w:val="00AB6E97"/>
    <w:rsid w:val="00AB7B2E"/>
    <w:rsid w:val="00AC060D"/>
    <w:rsid w:val="00AC0C4B"/>
    <w:rsid w:val="00AC200A"/>
    <w:rsid w:val="00AC2491"/>
    <w:rsid w:val="00AC24CD"/>
    <w:rsid w:val="00AC25C7"/>
    <w:rsid w:val="00AC29FB"/>
    <w:rsid w:val="00AC2A87"/>
    <w:rsid w:val="00AC41E9"/>
    <w:rsid w:val="00AC47BA"/>
    <w:rsid w:val="00AC4A41"/>
    <w:rsid w:val="00AC5D50"/>
    <w:rsid w:val="00AC6ECC"/>
    <w:rsid w:val="00AC733B"/>
    <w:rsid w:val="00AC7454"/>
    <w:rsid w:val="00AC7ACF"/>
    <w:rsid w:val="00AC7CFD"/>
    <w:rsid w:val="00AD03EE"/>
    <w:rsid w:val="00AD0B1F"/>
    <w:rsid w:val="00AD18A8"/>
    <w:rsid w:val="00AD262F"/>
    <w:rsid w:val="00AD3438"/>
    <w:rsid w:val="00AD46DD"/>
    <w:rsid w:val="00AD4C29"/>
    <w:rsid w:val="00AD4CF5"/>
    <w:rsid w:val="00AD5A17"/>
    <w:rsid w:val="00AD6DF0"/>
    <w:rsid w:val="00AD7C66"/>
    <w:rsid w:val="00AE079A"/>
    <w:rsid w:val="00AE1480"/>
    <w:rsid w:val="00AE165C"/>
    <w:rsid w:val="00AE18E9"/>
    <w:rsid w:val="00AE2504"/>
    <w:rsid w:val="00AE29C5"/>
    <w:rsid w:val="00AE2A88"/>
    <w:rsid w:val="00AE3A99"/>
    <w:rsid w:val="00AE3B80"/>
    <w:rsid w:val="00AE5657"/>
    <w:rsid w:val="00AE5841"/>
    <w:rsid w:val="00AE5BC0"/>
    <w:rsid w:val="00AE5DE0"/>
    <w:rsid w:val="00AE5DF6"/>
    <w:rsid w:val="00AE6190"/>
    <w:rsid w:val="00AE681F"/>
    <w:rsid w:val="00AE7738"/>
    <w:rsid w:val="00AE7A35"/>
    <w:rsid w:val="00AF1F70"/>
    <w:rsid w:val="00AF248A"/>
    <w:rsid w:val="00AF2E70"/>
    <w:rsid w:val="00AF2EAE"/>
    <w:rsid w:val="00AF2F80"/>
    <w:rsid w:val="00AF42E9"/>
    <w:rsid w:val="00AF4663"/>
    <w:rsid w:val="00AF4E27"/>
    <w:rsid w:val="00AF4F64"/>
    <w:rsid w:val="00AF6422"/>
    <w:rsid w:val="00AF65AF"/>
    <w:rsid w:val="00AF6855"/>
    <w:rsid w:val="00AF7BCF"/>
    <w:rsid w:val="00B005B0"/>
    <w:rsid w:val="00B009BB"/>
    <w:rsid w:val="00B00ECC"/>
    <w:rsid w:val="00B02248"/>
    <w:rsid w:val="00B022D5"/>
    <w:rsid w:val="00B02AB1"/>
    <w:rsid w:val="00B0368E"/>
    <w:rsid w:val="00B03F4B"/>
    <w:rsid w:val="00B0401D"/>
    <w:rsid w:val="00B04744"/>
    <w:rsid w:val="00B0493E"/>
    <w:rsid w:val="00B04B17"/>
    <w:rsid w:val="00B04B79"/>
    <w:rsid w:val="00B04F01"/>
    <w:rsid w:val="00B05211"/>
    <w:rsid w:val="00B0549C"/>
    <w:rsid w:val="00B05F0B"/>
    <w:rsid w:val="00B06047"/>
    <w:rsid w:val="00B0621C"/>
    <w:rsid w:val="00B0728D"/>
    <w:rsid w:val="00B10500"/>
    <w:rsid w:val="00B1086F"/>
    <w:rsid w:val="00B1172D"/>
    <w:rsid w:val="00B11E64"/>
    <w:rsid w:val="00B122AB"/>
    <w:rsid w:val="00B1367C"/>
    <w:rsid w:val="00B141C8"/>
    <w:rsid w:val="00B14F07"/>
    <w:rsid w:val="00B15403"/>
    <w:rsid w:val="00B16329"/>
    <w:rsid w:val="00B1694B"/>
    <w:rsid w:val="00B17BC8"/>
    <w:rsid w:val="00B20EF8"/>
    <w:rsid w:val="00B21CA5"/>
    <w:rsid w:val="00B21FA0"/>
    <w:rsid w:val="00B24FC2"/>
    <w:rsid w:val="00B2511F"/>
    <w:rsid w:val="00B259F2"/>
    <w:rsid w:val="00B26157"/>
    <w:rsid w:val="00B262E8"/>
    <w:rsid w:val="00B266CA"/>
    <w:rsid w:val="00B27050"/>
    <w:rsid w:val="00B27A84"/>
    <w:rsid w:val="00B27BD0"/>
    <w:rsid w:val="00B30FE1"/>
    <w:rsid w:val="00B31451"/>
    <w:rsid w:val="00B32357"/>
    <w:rsid w:val="00B324C5"/>
    <w:rsid w:val="00B328DA"/>
    <w:rsid w:val="00B32ABE"/>
    <w:rsid w:val="00B32BED"/>
    <w:rsid w:val="00B32C9B"/>
    <w:rsid w:val="00B32EDD"/>
    <w:rsid w:val="00B32F99"/>
    <w:rsid w:val="00B3455A"/>
    <w:rsid w:val="00B34FD5"/>
    <w:rsid w:val="00B352D3"/>
    <w:rsid w:val="00B3619C"/>
    <w:rsid w:val="00B36678"/>
    <w:rsid w:val="00B40A35"/>
    <w:rsid w:val="00B4107B"/>
    <w:rsid w:val="00B417CB"/>
    <w:rsid w:val="00B43777"/>
    <w:rsid w:val="00B43A62"/>
    <w:rsid w:val="00B43BA4"/>
    <w:rsid w:val="00B43DF2"/>
    <w:rsid w:val="00B43E0B"/>
    <w:rsid w:val="00B4482A"/>
    <w:rsid w:val="00B448A1"/>
    <w:rsid w:val="00B454DD"/>
    <w:rsid w:val="00B47C15"/>
    <w:rsid w:val="00B50945"/>
    <w:rsid w:val="00B512A5"/>
    <w:rsid w:val="00B51A97"/>
    <w:rsid w:val="00B52102"/>
    <w:rsid w:val="00B532C2"/>
    <w:rsid w:val="00B53358"/>
    <w:rsid w:val="00B54E92"/>
    <w:rsid w:val="00B55F36"/>
    <w:rsid w:val="00B57D46"/>
    <w:rsid w:val="00B57D8B"/>
    <w:rsid w:val="00B57E0B"/>
    <w:rsid w:val="00B611A1"/>
    <w:rsid w:val="00B621D8"/>
    <w:rsid w:val="00B628B5"/>
    <w:rsid w:val="00B63E2B"/>
    <w:rsid w:val="00B64099"/>
    <w:rsid w:val="00B652E8"/>
    <w:rsid w:val="00B65C73"/>
    <w:rsid w:val="00B65D34"/>
    <w:rsid w:val="00B669F7"/>
    <w:rsid w:val="00B67548"/>
    <w:rsid w:val="00B6794E"/>
    <w:rsid w:val="00B67964"/>
    <w:rsid w:val="00B67F36"/>
    <w:rsid w:val="00B7067E"/>
    <w:rsid w:val="00B70C71"/>
    <w:rsid w:val="00B70E87"/>
    <w:rsid w:val="00B70F40"/>
    <w:rsid w:val="00B718ED"/>
    <w:rsid w:val="00B71F1D"/>
    <w:rsid w:val="00B71F77"/>
    <w:rsid w:val="00B742AE"/>
    <w:rsid w:val="00B74732"/>
    <w:rsid w:val="00B74D0A"/>
    <w:rsid w:val="00B753E3"/>
    <w:rsid w:val="00B7649E"/>
    <w:rsid w:val="00B77782"/>
    <w:rsid w:val="00B777C4"/>
    <w:rsid w:val="00B779D0"/>
    <w:rsid w:val="00B80FB3"/>
    <w:rsid w:val="00B8147D"/>
    <w:rsid w:val="00B8329E"/>
    <w:rsid w:val="00B832FD"/>
    <w:rsid w:val="00B85C2C"/>
    <w:rsid w:val="00B864DF"/>
    <w:rsid w:val="00B86CBC"/>
    <w:rsid w:val="00B87268"/>
    <w:rsid w:val="00B87A07"/>
    <w:rsid w:val="00B900DC"/>
    <w:rsid w:val="00B914EB"/>
    <w:rsid w:val="00B91B71"/>
    <w:rsid w:val="00B9274E"/>
    <w:rsid w:val="00B929E2"/>
    <w:rsid w:val="00B92F82"/>
    <w:rsid w:val="00B92FB8"/>
    <w:rsid w:val="00B952CB"/>
    <w:rsid w:val="00B957DD"/>
    <w:rsid w:val="00B96877"/>
    <w:rsid w:val="00B96FF7"/>
    <w:rsid w:val="00BA0DA4"/>
    <w:rsid w:val="00BA0E0C"/>
    <w:rsid w:val="00BA0FDE"/>
    <w:rsid w:val="00BA301B"/>
    <w:rsid w:val="00BA346C"/>
    <w:rsid w:val="00BA4FEB"/>
    <w:rsid w:val="00BA5049"/>
    <w:rsid w:val="00BA558F"/>
    <w:rsid w:val="00BA63C8"/>
    <w:rsid w:val="00BA65A5"/>
    <w:rsid w:val="00BA6797"/>
    <w:rsid w:val="00BB1A0C"/>
    <w:rsid w:val="00BB1EFB"/>
    <w:rsid w:val="00BB3C9A"/>
    <w:rsid w:val="00BB4878"/>
    <w:rsid w:val="00BB59F0"/>
    <w:rsid w:val="00BB5D9F"/>
    <w:rsid w:val="00BB6781"/>
    <w:rsid w:val="00BB68FE"/>
    <w:rsid w:val="00BC1AAC"/>
    <w:rsid w:val="00BC1FCF"/>
    <w:rsid w:val="00BC2F0D"/>
    <w:rsid w:val="00BC3426"/>
    <w:rsid w:val="00BC4A6F"/>
    <w:rsid w:val="00BC5109"/>
    <w:rsid w:val="00BC5310"/>
    <w:rsid w:val="00BC5C6D"/>
    <w:rsid w:val="00BC615D"/>
    <w:rsid w:val="00BC67D9"/>
    <w:rsid w:val="00BC7714"/>
    <w:rsid w:val="00BC7F98"/>
    <w:rsid w:val="00BD05A0"/>
    <w:rsid w:val="00BD0676"/>
    <w:rsid w:val="00BD09FA"/>
    <w:rsid w:val="00BD1CF7"/>
    <w:rsid w:val="00BD230A"/>
    <w:rsid w:val="00BD3E7A"/>
    <w:rsid w:val="00BD452F"/>
    <w:rsid w:val="00BD59D6"/>
    <w:rsid w:val="00BD5B19"/>
    <w:rsid w:val="00BD5E27"/>
    <w:rsid w:val="00BD7022"/>
    <w:rsid w:val="00BD70E3"/>
    <w:rsid w:val="00BE0597"/>
    <w:rsid w:val="00BE1536"/>
    <w:rsid w:val="00BE1C39"/>
    <w:rsid w:val="00BE2A2B"/>
    <w:rsid w:val="00BE3CBF"/>
    <w:rsid w:val="00BE4AD0"/>
    <w:rsid w:val="00BE5401"/>
    <w:rsid w:val="00BE5633"/>
    <w:rsid w:val="00BE57AB"/>
    <w:rsid w:val="00BE6315"/>
    <w:rsid w:val="00BE6927"/>
    <w:rsid w:val="00BE6EB7"/>
    <w:rsid w:val="00BE77B1"/>
    <w:rsid w:val="00BF0076"/>
    <w:rsid w:val="00BF070B"/>
    <w:rsid w:val="00BF07BE"/>
    <w:rsid w:val="00BF0C7D"/>
    <w:rsid w:val="00BF1C28"/>
    <w:rsid w:val="00BF21DC"/>
    <w:rsid w:val="00BF5BC9"/>
    <w:rsid w:val="00BF5D4D"/>
    <w:rsid w:val="00BF5EBD"/>
    <w:rsid w:val="00BF6D29"/>
    <w:rsid w:val="00C01110"/>
    <w:rsid w:val="00C016E4"/>
    <w:rsid w:val="00C02027"/>
    <w:rsid w:val="00C02603"/>
    <w:rsid w:val="00C0274C"/>
    <w:rsid w:val="00C02F45"/>
    <w:rsid w:val="00C07164"/>
    <w:rsid w:val="00C07B79"/>
    <w:rsid w:val="00C1009D"/>
    <w:rsid w:val="00C1014F"/>
    <w:rsid w:val="00C108CB"/>
    <w:rsid w:val="00C10F06"/>
    <w:rsid w:val="00C117D9"/>
    <w:rsid w:val="00C12613"/>
    <w:rsid w:val="00C12A88"/>
    <w:rsid w:val="00C12D72"/>
    <w:rsid w:val="00C1344E"/>
    <w:rsid w:val="00C13B90"/>
    <w:rsid w:val="00C1501F"/>
    <w:rsid w:val="00C15A1D"/>
    <w:rsid w:val="00C16D26"/>
    <w:rsid w:val="00C177BC"/>
    <w:rsid w:val="00C17CBE"/>
    <w:rsid w:val="00C17F7A"/>
    <w:rsid w:val="00C20183"/>
    <w:rsid w:val="00C20361"/>
    <w:rsid w:val="00C22A68"/>
    <w:rsid w:val="00C22C16"/>
    <w:rsid w:val="00C2344C"/>
    <w:rsid w:val="00C242FA"/>
    <w:rsid w:val="00C25250"/>
    <w:rsid w:val="00C25FF2"/>
    <w:rsid w:val="00C26430"/>
    <w:rsid w:val="00C26D0B"/>
    <w:rsid w:val="00C2723F"/>
    <w:rsid w:val="00C27371"/>
    <w:rsid w:val="00C27A3D"/>
    <w:rsid w:val="00C27C60"/>
    <w:rsid w:val="00C30679"/>
    <w:rsid w:val="00C31741"/>
    <w:rsid w:val="00C328C9"/>
    <w:rsid w:val="00C33AE6"/>
    <w:rsid w:val="00C33B5E"/>
    <w:rsid w:val="00C33D58"/>
    <w:rsid w:val="00C34A20"/>
    <w:rsid w:val="00C3508B"/>
    <w:rsid w:val="00C35BE7"/>
    <w:rsid w:val="00C37F05"/>
    <w:rsid w:val="00C404E0"/>
    <w:rsid w:val="00C40E2F"/>
    <w:rsid w:val="00C4138C"/>
    <w:rsid w:val="00C41827"/>
    <w:rsid w:val="00C41859"/>
    <w:rsid w:val="00C427C6"/>
    <w:rsid w:val="00C4318B"/>
    <w:rsid w:val="00C43445"/>
    <w:rsid w:val="00C43CFB"/>
    <w:rsid w:val="00C46B76"/>
    <w:rsid w:val="00C47029"/>
    <w:rsid w:val="00C47C44"/>
    <w:rsid w:val="00C50217"/>
    <w:rsid w:val="00C50910"/>
    <w:rsid w:val="00C51F25"/>
    <w:rsid w:val="00C53546"/>
    <w:rsid w:val="00C53562"/>
    <w:rsid w:val="00C54725"/>
    <w:rsid w:val="00C54B51"/>
    <w:rsid w:val="00C55AC6"/>
    <w:rsid w:val="00C55FB9"/>
    <w:rsid w:val="00C56CBB"/>
    <w:rsid w:val="00C572C3"/>
    <w:rsid w:val="00C57B5B"/>
    <w:rsid w:val="00C61FF7"/>
    <w:rsid w:val="00C624B2"/>
    <w:rsid w:val="00C62C27"/>
    <w:rsid w:val="00C62FE5"/>
    <w:rsid w:val="00C63256"/>
    <w:rsid w:val="00C63404"/>
    <w:rsid w:val="00C63642"/>
    <w:rsid w:val="00C64919"/>
    <w:rsid w:val="00C64EC1"/>
    <w:rsid w:val="00C65807"/>
    <w:rsid w:val="00C66B9E"/>
    <w:rsid w:val="00C67298"/>
    <w:rsid w:val="00C678BD"/>
    <w:rsid w:val="00C700C4"/>
    <w:rsid w:val="00C70928"/>
    <w:rsid w:val="00C70ABB"/>
    <w:rsid w:val="00C711CD"/>
    <w:rsid w:val="00C71688"/>
    <w:rsid w:val="00C717CE"/>
    <w:rsid w:val="00C718D7"/>
    <w:rsid w:val="00C7196E"/>
    <w:rsid w:val="00C71EAA"/>
    <w:rsid w:val="00C72068"/>
    <w:rsid w:val="00C7224B"/>
    <w:rsid w:val="00C7328F"/>
    <w:rsid w:val="00C7419C"/>
    <w:rsid w:val="00C766C8"/>
    <w:rsid w:val="00C76E75"/>
    <w:rsid w:val="00C802A6"/>
    <w:rsid w:val="00C80491"/>
    <w:rsid w:val="00C804CE"/>
    <w:rsid w:val="00C80A50"/>
    <w:rsid w:val="00C813C4"/>
    <w:rsid w:val="00C81C8C"/>
    <w:rsid w:val="00C823B3"/>
    <w:rsid w:val="00C82606"/>
    <w:rsid w:val="00C82F54"/>
    <w:rsid w:val="00C83235"/>
    <w:rsid w:val="00C83555"/>
    <w:rsid w:val="00C83CAA"/>
    <w:rsid w:val="00C84218"/>
    <w:rsid w:val="00C84916"/>
    <w:rsid w:val="00C85703"/>
    <w:rsid w:val="00C86DF2"/>
    <w:rsid w:val="00C90394"/>
    <w:rsid w:val="00C90C31"/>
    <w:rsid w:val="00C90D45"/>
    <w:rsid w:val="00C90D53"/>
    <w:rsid w:val="00C91E34"/>
    <w:rsid w:val="00C92326"/>
    <w:rsid w:val="00C923BD"/>
    <w:rsid w:val="00C92E19"/>
    <w:rsid w:val="00C9337A"/>
    <w:rsid w:val="00C93C3C"/>
    <w:rsid w:val="00C93F29"/>
    <w:rsid w:val="00C94080"/>
    <w:rsid w:val="00C946C7"/>
    <w:rsid w:val="00C94CAF"/>
    <w:rsid w:val="00C955B7"/>
    <w:rsid w:val="00C956B1"/>
    <w:rsid w:val="00C95BD1"/>
    <w:rsid w:val="00C95C9F"/>
    <w:rsid w:val="00C95EC7"/>
    <w:rsid w:val="00C97F86"/>
    <w:rsid w:val="00CA0BF0"/>
    <w:rsid w:val="00CA13DA"/>
    <w:rsid w:val="00CA16CC"/>
    <w:rsid w:val="00CA21D5"/>
    <w:rsid w:val="00CA2345"/>
    <w:rsid w:val="00CA2ADA"/>
    <w:rsid w:val="00CA3110"/>
    <w:rsid w:val="00CA4EFE"/>
    <w:rsid w:val="00CA5C40"/>
    <w:rsid w:val="00CA5EE1"/>
    <w:rsid w:val="00CA777C"/>
    <w:rsid w:val="00CA7FC7"/>
    <w:rsid w:val="00CB0451"/>
    <w:rsid w:val="00CB046B"/>
    <w:rsid w:val="00CB17B1"/>
    <w:rsid w:val="00CB1C22"/>
    <w:rsid w:val="00CB1F9F"/>
    <w:rsid w:val="00CB23F9"/>
    <w:rsid w:val="00CB368F"/>
    <w:rsid w:val="00CB3E0E"/>
    <w:rsid w:val="00CB40B6"/>
    <w:rsid w:val="00CB62C4"/>
    <w:rsid w:val="00CB760C"/>
    <w:rsid w:val="00CC119F"/>
    <w:rsid w:val="00CC2DEC"/>
    <w:rsid w:val="00CC38D2"/>
    <w:rsid w:val="00CC4933"/>
    <w:rsid w:val="00CC4DE7"/>
    <w:rsid w:val="00CC5072"/>
    <w:rsid w:val="00CC6511"/>
    <w:rsid w:val="00CC7476"/>
    <w:rsid w:val="00CC7542"/>
    <w:rsid w:val="00CC786E"/>
    <w:rsid w:val="00CC7928"/>
    <w:rsid w:val="00CD095C"/>
    <w:rsid w:val="00CD2873"/>
    <w:rsid w:val="00CD2891"/>
    <w:rsid w:val="00CD311C"/>
    <w:rsid w:val="00CD37BD"/>
    <w:rsid w:val="00CD3D85"/>
    <w:rsid w:val="00CD6231"/>
    <w:rsid w:val="00CD6606"/>
    <w:rsid w:val="00CD7100"/>
    <w:rsid w:val="00CD7A69"/>
    <w:rsid w:val="00CD7B39"/>
    <w:rsid w:val="00CE01BB"/>
    <w:rsid w:val="00CE07B8"/>
    <w:rsid w:val="00CE2259"/>
    <w:rsid w:val="00CE2923"/>
    <w:rsid w:val="00CE2A38"/>
    <w:rsid w:val="00CE2B8C"/>
    <w:rsid w:val="00CE2E38"/>
    <w:rsid w:val="00CE316D"/>
    <w:rsid w:val="00CE3D84"/>
    <w:rsid w:val="00CE47C9"/>
    <w:rsid w:val="00CE5944"/>
    <w:rsid w:val="00CE64E6"/>
    <w:rsid w:val="00CE67BF"/>
    <w:rsid w:val="00CE75D9"/>
    <w:rsid w:val="00CF1103"/>
    <w:rsid w:val="00CF1113"/>
    <w:rsid w:val="00CF1250"/>
    <w:rsid w:val="00CF1DD9"/>
    <w:rsid w:val="00CF1F15"/>
    <w:rsid w:val="00CF2376"/>
    <w:rsid w:val="00CF2690"/>
    <w:rsid w:val="00CF282A"/>
    <w:rsid w:val="00CF289C"/>
    <w:rsid w:val="00CF2B12"/>
    <w:rsid w:val="00CF32A5"/>
    <w:rsid w:val="00CF3B7E"/>
    <w:rsid w:val="00CF3D0F"/>
    <w:rsid w:val="00CF46A2"/>
    <w:rsid w:val="00CF491F"/>
    <w:rsid w:val="00CF511D"/>
    <w:rsid w:val="00CF5755"/>
    <w:rsid w:val="00CF5AE0"/>
    <w:rsid w:val="00CF7D89"/>
    <w:rsid w:val="00D00716"/>
    <w:rsid w:val="00D0124B"/>
    <w:rsid w:val="00D01D7D"/>
    <w:rsid w:val="00D048CE"/>
    <w:rsid w:val="00D0591F"/>
    <w:rsid w:val="00D059FD"/>
    <w:rsid w:val="00D06246"/>
    <w:rsid w:val="00D06281"/>
    <w:rsid w:val="00D0630E"/>
    <w:rsid w:val="00D06AD6"/>
    <w:rsid w:val="00D06DE4"/>
    <w:rsid w:val="00D070C6"/>
    <w:rsid w:val="00D102E1"/>
    <w:rsid w:val="00D10AD5"/>
    <w:rsid w:val="00D10B11"/>
    <w:rsid w:val="00D11DD3"/>
    <w:rsid w:val="00D11EED"/>
    <w:rsid w:val="00D122F1"/>
    <w:rsid w:val="00D1230D"/>
    <w:rsid w:val="00D1318B"/>
    <w:rsid w:val="00D1440B"/>
    <w:rsid w:val="00D144C9"/>
    <w:rsid w:val="00D1470F"/>
    <w:rsid w:val="00D14870"/>
    <w:rsid w:val="00D15768"/>
    <w:rsid w:val="00D158A0"/>
    <w:rsid w:val="00D15F9D"/>
    <w:rsid w:val="00D1645C"/>
    <w:rsid w:val="00D1760D"/>
    <w:rsid w:val="00D2020B"/>
    <w:rsid w:val="00D216C7"/>
    <w:rsid w:val="00D220F9"/>
    <w:rsid w:val="00D22613"/>
    <w:rsid w:val="00D22870"/>
    <w:rsid w:val="00D2313E"/>
    <w:rsid w:val="00D23505"/>
    <w:rsid w:val="00D244A5"/>
    <w:rsid w:val="00D246C3"/>
    <w:rsid w:val="00D248E0"/>
    <w:rsid w:val="00D25C87"/>
    <w:rsid w:val="00D25D3C"/>
    <w:rsid w:val="00D268AB"/>
    <w:rsid w:val="00D2699A"/>
    <w:rsid w:val="00D30153"/>
    <w:rsid w:val="00D30423"/>
    <w:rsid w:val="00D318CE"/>
    <w:rsid w:val="00D31DD0"/>
    <w:rsid w:val="00D31F2B"/>
    <w:rsid w:val="00D320FE"/>
    <w:rsid w:val="00D321D6"/>
    <w:rsid w:val="00D325F7"/>
    <w:rsid w:val="00D32C4E"/>
    <w:rsid w:val="00D32E28"/>
    <w:rsid w:val="00D33511"/>
    <w:rsid w:val="00D34879"/>
    <w:rsid w:val="00D349E3"/>
    <w:rsid w:val="00D34AD2"/>
    <w:rsid w:val="00D368A9"/>
    <w:rsid w:val="00D375C6"/>
    <w:rsid w:val="00D41027"/>
    <w:rsid w:val="00D410A7"/>
    <w:rsid w:val="00D41189"/>
    <w:rsid w:val="00D41BDB"/>
    <w:rsid w:val="00D41C94"/>
    <w:rsid w:val="00D423BE"/>
    <w:rsid w:val="00D46AEE"/>
    <w:rsid w:val="00D47887"/>
    <w:rsid w:val="00D47B59"/>
    <w:rsid w:val="00D47D88"/>
    <w:rsid w:val="00D5044C"/>
    <w:rsid w:val="00D504D5"/>
    <w:rsid w:val="00D510EE"/>
    <w:rsid w:val="00D5186E"/>
    <w:rsid w:val="00D51A07"/>
    <w:rsid w:val="00D51AC7"/>
    <w:rsid w:val="00D52B26"/>
    <w:rsid w:val="00D53635"/>
    <w:rsid w:val="00D56E44"/>
    <w:rsid w:val="00D5708D"/>
    <w:rsid w:val="00D57A56"/>
    <w:rsid w:val="00D57EFE"/>
    <w:rsid w:val="00D60294"/>
    <w:rsid w:val="00D61450"/>
    <w:rsid w:val="00D62A27"/>
    <w:rsid w:val="00D64CD5"/>
    <w:rsid w:val="00D64FB0"/>
    <w:rsid w:val="00D65585"/>
    <w:rsid w:val="00D65678"/>
    <w:rsid w:val="00D66996"/>
    <w:rsid w:val="00D67DA3"/>
    <w:rsid w:val="00D67DFD"/>
    <w:rsid w:val="00D70352"/>
    <w:rsid w:val="00D7087E"/>
    <w:rsid w:val="00D70D60"/>
    <w:rsid w:val="00D715A1"/>
    <w:rsid w:val="00D716BC"/>
    <w:rsid w:val="00D7170E"/>
    <w:rsid w:val="00D718AF"/>
    <w:rsid w:val="00D71B1B"/>
    <w:rsid w:val="00D71EA8"/>
    <w:rsid w:val="00D71EB7"/>
    <w:rsid w:val="00D72726"/>
    <w:rsid w:val="00D7296B"/>
    <w:rsid w:val="00D72A4E"/>
    <w:rsid w:val="00D738B9"/>
    <w:rsid w:val="00D738CF"/>
    <w:rsid w:val="00D74076"/>
    <w:rsid w:val="00D75BAE"/>
    <w:rsid w:val="00D75FED"/>
    <w:rsid w:val="00D7780A"/>
    <w:rsid w:val="00D77CFE"/>
    <w:rsid w:val="00D803F5"/>
    <w:rsid w:val="00D80575"/>
    <w:rsid w:val="00D8090A"/>
    <w:rsid w:val="00D8127B"/>
    <w:rsid w:val="00D813F5"/>
    <w:rsid w:val="00D824E0"/>
    <w:rsid w:val="00D83173"/>
    <w:rsid w:val="00D833E7"/>
    <w:rsid w:val="00D84124"/>
    <w:rsid w:val="00D845B6"/>
    <w:rsid w:val="00D846BC"/>
    <w:rsid w:val="00D857BF"/>
    <w:rsid w:val="00D860A3"/>
    <w:rsid w:val="00D8635D"/>
    <w:rsid w:val="00D87ABA"/>
    <w:rsid w:val="00D908A7"/>
    <w:rsid w:val="00D91F3C"/>
    <w:rsid w:val="00D92818"/>
    <w:rsid w:val="00D93D09"/>
    <w:rsid w:val="00D944BD"/>
    <w:rsid w:val="00D9584D"/>
    <w:rsid w:val="00D9734E"/>
    <w:rsid w:val="00D97CB0"/>
    <w:rsid w:val="00DA05DF"/>
    <w:rsid w:val="00DA0729"/>
    <w:rsid w:val="00DA0CE1"/>
    <w:rsid w:val="00DA0DE4"/>
    <w:rsid w:val="00DA17C5"/>
    <w:rsid w:val="00DA3164"/>
    <w:rsid w:val="00DA4564"/>
    <w:rsid w:val="00DA4EDC"/>
    <w:rsid w:val="00DA64A8"/>
    <w:rsid w:val="00DA65C2"/>
    <w:rsid w:val="00DA7125"/>
    <w:rsid w:val="00DA7C43"/>
    <w:rsid w:val="00DA7E08"/>
    <w:rsid w:val="00DB0FBA"/>
    <w:rsid w:val="00DB2AEB"/>
    <w:rsid w:val="00DB320F"/>
    <w:rsid w:val="00DB3360"/>
    <w:rsid w:val="00DB365A"/>
    <w:rsid w:val="00DB4098"/>
    <w:rsid w:val="00DB41EC"/>
    <w:rsid w:val="00DB58D1"/>
    <w:rsid w:val="00DB5CCE"/>
    <w:rsid w:val="00DB6387"/>
    <w:rsid w:val="00DB797B"/>
    <w:rsid w:val="00DC10B0"/>
    <w:rsid w:val="00DC2B3A"/>
    <w:rsid w:val="00DC4E9A"/>
    <w:rsid w:val="00DC560E"/>
    <w:rsid w:val="00DC64D9"/>
    <w:rsid w:val="00DC7022"/>
    <w:rsid w:val="00DC7333"/>
    <w:rsid w:val="00DD00AD"/>
    <w:rsid w:val="00DD2B83"/>
    <w:rsid w:val="00DD32D9"/>
    <w:rsid w:val="00DD391F"/>
    <w:rsid w:val="00DD42FF"/>
    <w:rsid w:val="00DD44CA"/>
    <w:rsid w:val="00DD488E"/>
    <w:rsid w:val="00DD64DF"/>
    <w:rsid w:val="00DD6A65"/>
    <w:rsid w:val="00DD7856"/>
    <w:rsid w:val="00DE09B6"/>
    <w:rsid w:val="00DE0D03"/>
    <w:rsid w:val="00DE1FE5"/>
    <w:rsid w:val="00DE2887"/>
    <w:rsid w:val="00DE2C78"/>
    <w:rsid w:val="00DE3331"/>
    <w:rsid w:val="00DE357C"/>
    <w:rsid w:val="00DE4CF6"/>
    <w:rsid w:val="00DE6924"/>
    <w:rsid w:val="00DE6B77"/>
    <w:rsid w:val="00DE6F9B"/>
    <w:rsid w:val="00DE7D5F"/>
    <w:rsid w:val="00DF03AF"/>
    <w:rsid w:val="00DF05FD"/>
    <w:rsid w:val="00DF078F"/>
    <w:rsid w:val="00DF15E9"/>
    <w:rsid w:val="00DF174A"/>
    <w:rsid w:val="00DF18BF"/>
    <w:rsid w:val="00DF20D3"/>
    <w:rsid w:val="00DF22E9"/>
    <w:rsid w:val="00DF2408"/>
    <w:rsid w:val="00DF3483"/>
    <w:rsid w:val="00DF46D9"/>
    <w:rsid w:val="00DF497C"/>
    <w:rsid w:val="00DF54C0"/>
    <w:rsid w:val="00DF5DAF"/>
    <w:rsid w:val="00DF65AC"/>
    <w:rsid w:val="00DF6C83"/>
    <w:rsid w:val="00DF7559"/>
    <w:rsid w:val="00E0045C"/>
    <w:rsid w:val="00E005D9"/>
    <w:rsid w:val="00E02FFE"/>
    <w:rsid w:val="00E045CC"/>
    <w:rsid w:val="00E046F7"/>
    <w:rsid w:val="00E0503B"/>
    <w:rsid w:val="00E061A5"/>
    <w:rsid w:val="00E06E9C"/>
    <w:rsid w:val="00E07FB1"/>
    <w:rsid w:val="00E10531"/>
    <w:rsid w:val="00E107CE"/>
    <w:rsid w:val="00E1099C"/>
    <w:rsid w:val="00E10AD3"/>
    <w:rsid w:val="00E11200"/>
    <w:rsid w:val="00E11664"/>
    <w:rsid w:val="00E1214C"/>
    <w:rsid w:val="00E12760"/>
    <w:rsid w:val="00E12A3E"/>
    <w:rsid w:val="00E13D3F"/>
    <w:rsid w:val="00E144B0"/>
    <w:rsid w:val="00E15396"/>
    <w:rsid w:val="00E1569B"/>
    <w:rsid w:val="00E15E35"/>
    <w:rsid w:val="00E16352"/>
    <w:rsid w:val="00E16654"/>
    <w:rsid w:val="00E16E5E"/>
    <w:rsid w:val="00E17CC1"/>
    <w:rsid w:val="00E20583"/>
    <w:rsid w:val="00E21F13"/>
    <w:rsid w:val="00E228EF"/>
    <w:rsid w:val="00E22C5E"/>
    <w:rsid w:val="00E22E68"/>
    <w:rsid w:val="00E22ED8"/>
    <w:rsid w:val="00E23222"/>
    <w:rsid w:val="00E23554"/>
    <w:rsid w:val="00E238B1"/>
    <w:rsid w:val="00E2446C"/>
    <w:rsid w:val="00E249A3"/>
    <w:rsid w:val="00E24EBE"/>
    <w:rsid w:val="00E25505"/>
    <w:rsid w:val="00E26DED"/>
    <w:rsid w:val="00E279F6"/>
    <w:rsid w:val="00E27FC9"/>
    <w:rsid w:val="00E27FF1"/>
    <w:rsid w:val="00E30E0D"/>
    <w:rsid w:val="00E3120D"/>
    <w:rsid w:val="00E3254A"/>
    <w:rsid w:val="00E32D61"/>
    <w:rsid w:val="00E3322D"/>
    <w:rsid w:val="00E34262"/>
    <w:rsid w:val="00E342B4"/>
    <w:rsid w:val="00E350F3"/>
    <w:rsid w:val="00E352E3"/>
    <w:rsid w:val="00E363BC"/>
    <w:rsid w:val="00E3653C"/>
    <w:rsid w:val="00E36BCD"/>
    <w:rsid w:val="00E3716F"/>
    <w:rsid w:val="00E37E7B"/>
    <w:rsid w:val="00E411DA"/>
    <w:rsid w:val="00E41B5F"/>
    <w:rsid w:val="00E4391B"/>
    <w:rsid w:val="00E43A88"/>
    <w:rsid w:val="00E43D49"/>
    <w:rsid w:val="00E43FFA"/>
    <w:rsid w:val="00E476A9"/>
    <w:rsid w:val="00E477CA"/>
    <w:rsid w:val="00E47A85"/>
    <w:rsid w:val="00E47DFD"/>
    <w:rsid w:val="00E5065C"/>
    <w:rsid w:val="00E50817"/>
    <w:rsid w:val="00E51652"/>
    <w:rsid w:val="00E51ADA"/>
    <w:rsid w:val="00E51B31"/>
    <w:rsid w:val="00E52259"/>
    <w:rsid w:val="00E5225D"/>
    <w:rsid w:val="00E53BE7"/>
    <w:rsid w:val="00E5563C"/>
    <w:rsid w:val="00E55AA0"/>
    <w:rsid w:val="00E5601C"/>
    <w:rsid w:val="00E56551"/>
    <w:rsid w:val="00E618CB"/>
    <w:rsid w:val="00E61CDB"/>
    <w:rsid w:val="00E61EBB"/>
    <w:rsid w:val="00E63667"/>
    <w:rsid w:val="00E6449E"/>
    <w:rsid w:val="00E64D2D"/>
    <w:rsid w:val="00E64EA0"/>
    <w:rsid w:val="00E659FE"/>
    <w:rsid w:val="00E65AE3"/>
    <w:rsid w:val="00E669A7"/>
    <w:rsid w:val="00E66EC1"/>
    <w:rsid w:val="00E67ADD"/>
    <w:rsid w:val="00E704AB"/>
    <w:rsid w:val="00E71A74"/>
    <w:rsid w:val="00E72010"/>
    <w:rsid w:val="00E72232"/>
    <w:rsid w:val="00E72672"/>
    <w:rsid w:val="00E727EE"/>
    <w:rsid w:val="00E74A23"/>
    <w:rsid w:val="00E74E62"/>
    <w:rsid w:val="00E74EF9"/>
    <w:rsid w:val="00E75129"/>
    <w:rsid w:val="00E75380"/>
    <w:rsid w:val="00E763D6"/>
    <w:rsid w:val="00E7662B"/>
    <w:rsid w:val="00E76987"/>
    <w:rsid w:val="00E77A75"/>
    <w:rsid w:val="00E8049C"/>
    <w:rsid w:val="00E80ABB"/>
    <w:rsid w:val="00E812D6"/>
    <w:rsid w:val="00E83B85"/>
    <w:rsid w:val="00E84329"/>
    <w:rsid w:val="00E846C3"/>
    <w:rsid w:val="00E84A85"/>
    <w:rsid w:val="00E854B0"/>
    <w:rsid w:val="00E85DD9"/>
    <w:rsid w:val="00E86453"/>
    <w:rsid w:val="00E86BD3"/>
    <w:rsid w:val="00E86EA2"/>
    <w:rsid w:val="00E870ED"/>
    <w:rsid w:val="00E872DB"/>
    <w:rsid w:val="00E872DD"/>
    <w:rsid w:val="00E901F5"/>
    <w:rsid w:val="00E90471"/>
    <w:rsid w:val="00E90E0B"/>
    <w:rsid w:val="00E913D4"/>
    <w:rsid w:val="00E914C4"/>
    <w:rsid w:val="00E91750"/>
    <w:rsid w:val="00E917F9"/>
    <w:rsid w:val="00E91E20"/>
    <w:rsid w:val="00E9220A"/>
    <w:rsid w:val="00E9221D"/>
    <w:rsid w:val="00E92389"/>
    <w:rsid w:val="00E9292E"/>
    <w:rsid w:val="00E93208"/>
    <w:rsid w:val="00E93F49"/>
    <w:rsid w:val="00E94D79"/>
    <w:rsid w:val="00E9505F"/>
    <w:rsid w:val="00E951CB"/>
    <w:rsid w:val="00E953A8"/>
    <w:rsid w:val="00E95E9C"/>
    <w:rsid w:val="00E96914"/>
    <w:rsid w:val="00E96BD6"/>
    <w:rsid w:val="00E97BFB"/>
    <w:rsid w:val="00EA0775"/>
    <w:rsid w:val="00EA0874"/>
    <w:rsid w:val="00EA11C9"/>
    <w:rsid w:val="00EA17B2"/>
    <w:rsid w:val="00EA1B90"/>
    <w:rsid w:val="00EA2FA4"/>
    <w:rsid w:val="00EA44A6"/>
    <w:rsid w:val="00EA48AC"/>
    <w:rsid w:val="00EA48BB"/>
    <w:rsid w:val="00EA56EC"/>
    <w:rsid w:val="00EA6136"/>
    <w:rsid w:val="00EA64F0"/>
    <w:rsid w:val="00EA6A35"/>
    <w:rsid w:val="00EA6F29"/>
    <w:rsid w:val="00EB0041"/>
    <w:rsid w:val="00EB1957"/>
    <w:rsid w:val="00EB1C85"/>
    <w:rsid w:val="00EB2102"/>
    <w:rsid w:val="00EB44C1"/>
    <w:rsid w:val="00EB4591"/>
    <w:rsid w:val="00EB674A"/>
    <w:rsid w:val="00EB6A4C"/>
    <w:rsid w:val="00EC0145"/>
    <w:rsid w:val="00EC175B"/>
    <w:rsid w:val="00EC2006"/>
    <w:rsid w:val="00EC3CCC"/>
    <w:rsid w:val="00EC4698"/>
    <w:rsid w:val="00EC5CF5"/>
    <w:rsid w:val="00EC65D0"/>
    <w:rsid w:val="00EC6AB0"/>
    <w:rsid w:val="00EC6D75"/>
    <w:rsid w:val="00EC6DD5"/>
    <w:rsid w:val="00ED022A"/>
    <w:rsid w:val="00ED0B46"/>
    <w:rsid w:val="00ED11DE"/>
    <w:rsid w:val="00ED143E"/>
    <w:rsid w:val="00ED1562"/>
    <w:rsid w:val="00ED24FC"/>
    <w:rsid w:val="00ED37BB"/>
    <w:rsid w:val="00ED38C3"/>
    <w:rsid w:val="00ED392C"/>
    <w:rsid w:val="00ED4390"/>
    <w:rsid w:val="00ED47FE"/>
    <w:rsid w:val="00ED486D"/>
    <w:rsid w:val="00ED4A62"/>
    <w:rsid w:val="00ED50C0"/>
    <w:rsid w:val="00ED5770"/>
    <w:rsid w:val="00ED63F3"/>
    <w:rsid w:val="00ED75EA"/>
    <w:rsid w:val="00EE0426"/>
    <w:rsid w:val="00EE04F3"/>
    <w:rsid w:val="00EE1133"/>
    <w:rsid w:val="00EE2208"/>
    <w:rsid w:val="00EE2423"/>
    <w:rsid w:val="00EE4D9D"/>
    <w:rsid w:val="00EE4FAA"/>
    <w:rsid w:val="00EE5CF0"/>
    <w:rsid w:val="00EE6513"/>
    <w:rsid w:val="00EE7B28"/>
    <w:rsid w:val="00EE7D48"/>
    <w:rsid w:val="00EF095F"/>
    <w:rsid w:val="00EF2999"/>
    <w:rsid w:val="00EF3291"/>
    <w:rsid w:val="00EF44BE"/>
    <w:rsid w:val="00EF4DC3"/>
    <w:rsid w:val="00EF4FFE"/>
    <w:rsid w:val="00EF55BA"/>
    <w:rsid w:val="00EF5F6F"/>
    <w:rsid w:val="00EF5FA9"/>
    <w:rsid w:val="00EF5FF5"/>
    <w:rsid w:val="00EF64C6"/>
    <w:rsid w:val="00EF69F0"/>
    <w:rsid w:val="00EF6BB7"/>
    <w:rsid w:val="00EF780C"/>
    <w:rsid w:val="00EF7B37"/>
    <w:rsid w:val="00EF7EFA"/>
    <w:rsid w:val="00EF7F98"/>
    <w:rsid w:val="00F002C9"/>
    <w:rsid w:val="00F0057E"/>
    <w:rsid w:val="00F00AE7"/>
    <w:rsid w:val="00F01B11"/>
    <w:rsid w:val="00F02008"/>
    <w:rsid w:val="00F02851"/>
    <w:rsid w:val="00F02A79"/>
    <w:rsid w:val="00F031AF"/>
    <w:rsid w:val="00F03366"/>
    <w:rsid w:val="00F03CCC"/>
    <w:rsid w:val="00F03F4A"/>
    <w:rsid w:val="00F03F8B"/>
    <w:rsid w:val="00F04705"/>
    <w:rsid w:val="00F04DC7"/>
    <w:rsid w:val="00F0561B"/>
    <w:rsid w:val="00F05DEE"/>
    <w:rsid w:val="00F06332"/>
    <w:rsid w:val="00F101B9"/>
    <w:rsid w:val="00F11D09"/>
    <w:rsid w:val="00F11E3F"/>
    <w:rsid w:val="00F1275A"/>
    <w:rsid w:val="00F14015"/>
    <w:rsid w:val="00F151D2"/>
    <w:rsid w:val="00F15CD3"/>
    <w:rsid w:val="00F1604D"/>
    <w:rsid w:val="00F16B67"/>
    <w:rsid w:val="00F17670"/>
    <w:rsid w:val="00F17800"/>
    <w:rsid w:val="00F17E9C"/>
    <w:rsid w:val="00F202E8"/>
    <w:rsid w:val="00F2186C"/>
    <w:rsid w:val="00F22445"/>
    <w:rsid w:val="00F2340B"/>
    <w:rsid w:val="00F235AB"/>
    <w:rsid w:val="00F23637"/>
    <w:rsid w:val="00F258DD"/>
    <w:rsid w:val="00F260EF"/>
    <w:rsid w:val="00F261DF"/>
    <w:rsid w:val="00F26562"/>
    <w:rsid w:val="00F26A06"/>
    <w:rsid w:val="00F26D9C"/>
    <w:rsid w:val="00F278BD"/>
    <w:rsid w:val="00F27A52"/>
    <w:rsid w:val="00F27AEA"/>
    <w:rsid w:val="00F27DC3"/>
    <w:rsid w:val="00F3053B"/>
    <w:rsid w:val="00F309C9"/>
    <w:rsid w:val="00F30C91"/>
    <w:rsid w:val="00F319E9"/>
    <w:rsid w:val="00F3259A"/>
    <w:rsid w:val="00F329DF"/>
    <w:rsid w:val="00F329E7"/>
    <w:rsid w:val="00F32C03"/>
    <w:rsid w:val="00F33500"/>
    <w:rsid w:val="00F3363A"/>
    <w:rsid w:val="00F358A1"/>
    <w:rsid w:val="00F36B09"/>
    <w:rsid w:val="00F40113"/>
    <w:rsid w:val="00F404EA"/>
    <w:rsid w:val="00F40CB5"/>
    <w:rsid w:val="00F41173"/>
    <w:rsid w:val="00F41BAB"/>
    <w:rsid w:val="00F42787"/>
    <w:rsid w:val="00F43283"/>
    <w:rsid w:val="00F43836"/>
    <w:rsid w:val="00F43D84"/>
    <w:rsid w:val="00F44289"/>
    <w:rsid w:val="00F4524B"/>
    <w:rsid w:val="00F45C16"/>
    <w:rsid w:val="00F476BB"/>
    <w:rsid w:val="00F51C39"/>
    <w:rsid w:val="00F51CA6"/>
    <w:rsid w:val="00F530B2"/>
    <w:rsid w:val="00F538E3"/>
    <w:rsid w:val="00F53ADE"/>
    <w:rsid w:val="00F53BF1"/>
    <w:rsid w:val="00F54B79"/>
    <w:rsid w:val="00F552B2"/>
    <w:rsid w:val="00F56B8C"/>
    <w:rsid w:val="00F5721E"/>
    <w:rsid w:val="00F6029D"/>
    <w:rsid w:val="00F60C12"/>
    <w:rsid w:val="00F6121F"/>
    <w:rsid w:val="00F61BEA"/>
    <w:rsid w:val="00F62D85"/>
    <w:rsid w:val="00F63CD0"/>
    <w:rsid w:val="00F6580D"/>
    <w:rsid w:val="00F6696C"/>
    <w:rsid w:val="00F66E3F"/>
    <w:rsid w:val="00F67922"/>
    <w:rsid w:val="00F70AE3"/>
    <w:rsid w:val="00F71D6C"/>
    <w:rsid w:val="00F71D93"/>
    <w:rsid w:val="00F71D9C"/>
    <w:rsid w:val="00F7421B"/>
    <w:rsid w:val="00F74D0D"/>
    <w:rsid w:val="00F7506B"/>
    <w:rsid w:val="00F7524F"/>
    <w:rsid w:val="00F75300"/>
    <w:rsid w:val="00F757B7"/>
    <w:rsid w:val="00F75B92"/>
    <w:rsid w:val="00F75CDF"/>
    <w:rsid w:val="00F75F60"/>
    <w:rsid w:val="00F76C40"/>
    <w:rsid w:val="00F76CE6"/>
    <w:rsid w:val="00F775EC"/>
    <w:rsid w:val="00F80472"/>
    <w:rsid w:val="00F806F2"/>
    <w:rsid w:val="00F81C67"/>
    <w:rsid w:val="00F81CA6"/>
    <w:rsid w:val="00F81CD8"/>
    <w:rsid w:val="00F83D22"/>
    <w:rsid w:val="00F84A94"/>
    <w:rsid w:val="00F84EFC"/>
    <w:rsid w:val="00F863AB"/>
    <w:rsid w:val="00F86485"/>
    <w:rsid w:val="00F870A6"/>
    <w:rsid w:val="00F8719E"/>
    <w:rsid w:val="00F874C5"/>
    <w:rsid w:val="00F8792C"/>
    <w:rsid w:val="00F9079E"/>
    <w:rsid w:val="00F9161F"/>
    <w:rsid w:val="00F92901"/>
    <w:rsid w:val="00F9381A"/>
    <w:rsid w:val="00F93D06"/>
    <w:rsid w:val="00F940F0"/>
    <w:rsid w:val="00F94AE7"/>
    <w:rsid w:val="00F94C99"/>
    <w:rsid w:val="00F94F89"/>
    <w:rsid w:val="00F95306"/>
    <w:rsid w:val="00F956B7"/>
    <w:rsid w:val="00F97533"/>
    <w:rsid w:val="00F97EDE"/>
    <w:rsid w:val="00FA0EAD"/>
    <w:rsid w:val="00FA11DA"/>
    <w:rsid w:val="00FA21FA"/>
    <w:rsid w:val="00FA38D6"/>
    <w:rsid w:val="00FA3F08"/>
    <w:rsid w:val="00FA473A"/>
    <w:rsid w:val="00FA5665"/>
    <w:rsid w:val="00FA5F75"/>
    <w:rsid w:val="00FA6074"/>
    <w:rsid w:val="00FA74ED"/>
    <w:rsid w:val="00FB044B"/>
    <w:rsid w:val="00FB082D"/>
    <w:rsid w:val="00FB09A8"/>
    <w:rsid w:val="00FB3F06"/>
    <w:rsid w:val="00FB4E27"/>
    <w:rsid w:val="00FB5566"/>
    <w:rsid w:val="00FB5FE9"/>
    <w:rsid w:val="00FB66BF"/>
    <w:rsid w:val="00FB714D"/>
    <w:rsid w:val="00FC0473"/>
    <w:rsid w:val="00FC3A64"/>
    <w:rsid w:val="00FC3AD7"/>
    <w:rsid w:val="00FC4E37"/>
    <w:rsid w:val="00FC4FAB"/>
    <w:rsid w:val="00FC57CD"/>
    <w:rsid w:val="00FC61D2"/>
    <w:rsid w:val="00FC7AAC"/>
    <w:rsid w:val="00FD0D61"/>
    <w:rsid w:val="00FD1514"/>
    <w:rsid w:val="00FD20CE"/>
    <w:rsid w:val="00FD2909"/>
    <w:rsid w:val="00FD38D2"/>
    <w:rsid w:val="00FD3E92"/>
    <w:rsid w:val="00FD3FD2"/>
    <w:rsid w:val="00FD53A8"/>
    <w:rsid w:val="00FD54B0"/>
    <w:rsid w:val="00FD565A"/>
    <w:rsid w:val="00FD63A7"/>
    <w:rsid w:val="00FE100E"/>
    <w:rsid w:val="00FE1795"/>
    <w:rsid w:val="00FE28BC"/>
    <w:rsid w:val="00FE3752"/>
    <w:rsid w:val="00FE44B8"/>
    <w:rsid w:val="00FE4737"/>
    <w:rsid w:val="00FE4856"/>
    <w:rsid w:val="00FE69FD"/>
    <w:rsid w:val="00FF0103"/>
    <w:rsid w:val="00FF06F8"/>
    <w:rsid w:val="00FF0E48"/>
    <w:rsid w:val="00FF0F21"/>
    <w:rsid w:val="00FF1A21"/>
    <w:rsid w:val="00FF2769"/>
    <w:rsid w:val="00FF2772"/>
    <w:rsid w:val="00FF2A10"/>
    <w:rsid w:val="00FF2B98"/>
    <w:rsid w:val="00FF374E"/>
    <w:rsid w:val="00FF3AC4"/>
    <w:rsid w:val="00FF4B88"/>
    <w:rsid w:val="00FF6BBE"/>
    <w:rsid w:val="00FF6C48"/>
    <w:rsid w:val="00FF6F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9" w:qFormat="1"/>
    <w:lsdException w:name="heading 3" w:uiPriority="9" w:qFormat="1"/>
    <w:lsdException w:name="heading 4" w:uiPriority="9" w:qFormat="1"/>
    <w:lsdException w:name="toc 9" w:uiPriority="99"/>
    <w:lsdException w:name="annotation text" w:uiPriority="99"/>
    <w:lsdException w:name="header" w:uiPriority="99"/>
    <w:lsdException w:name="footer" w:uiPriority="99"/>
    <w:lsdException w:name="annotation reference" w:uiPriority="99"/>
    <w:lsdException w:name="page number" w:uiPriority="99"/>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annotation subject" w:uiPriority="99"/>
    <w:lsdException w:name="Balloon Text" w:uiPriority="99"/>
    <w:lsdException w:name="No Spacing" w:uiPriority="1" w:qFormat="1"/>
    <w:lsdException w:name="List Paragraph" w:uiPriority="34" w:qFormat="1"/>
  </w:latentStyles>
  <w:style w:type="paragraph" w:default="1" w:styleId="Normal">
    <w:name w:val="Normal"/>
    <w:qFormat/>
    <w:rsid w:val="00E84329"/>
    <w:rPr>
      <w:sz w:val="24"/>
      <w:szCs w:val="24"/>
    </w:rPr>
  </w:style>
  <w:style w:type="paragraph" w:styleId="Heading1">
    <w:name w:val="heading 1"/>
    <w:basedOn w:val="Normal"/>
    <w:next w:val="Normal"/>
    <w:link w:val="Heading1Char"/>
    <w:uiPriority w:val="9"/>
    <w:qFormat/>
    <w:rsid w:val="008C11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561763"/>
    <w:pPr>
      <w:keepNext/>
      <w:spacing w:before="240" w:after="60"/>
      <w:outlineLvl w:val="1"/>
    </w:pPr>
    <w:rPr>
      <w:rFonts w:eastAsia="Times New Roman"/>
      <w:b/>
      <w:bCs/>
      <w:i/>
      <w:iCs/>
      <w:sz w:val="28"/>
      <w:szCs w:val="28"/>
    </w:rPr>
  </w:style>
  <w:style w:type="paragraph" w:styleId="Heading3">
    <w:name w:val="heading 3"/>
    <w:basedOn w:val="Normal"/>
    <w:link w:val="Heading3Char"/>
    <w:uiPriority w:val="9"/>
    <w:qFormat/>
    <w:rsid w:val="00561763"/>
    <w:pPr>
      <w:spacing w:before="100" w:beforeAutospacing="1" w:after="100" w:afterAutospacing="1"/>
      <w:outlineLvl w:val="2"/>
    </w:pPr>
    <w:rPr>
      <w:rFonts w:ascii="Times New Roman" w:eastAsia="Times New Roman" w:hAnsi="Times New Roman"/>
      <w:b/>
      <w:bCs/>
      <w:sz w:val="27"/>
      <w:szCs w:val="27"/>
      <w:lang w:val="en-CA" w:eastAsia="en-CA"/>
    </w:rPr>
  </w:style>
  <w:style w:type="paragraph" w:styleId="Heading4">
    <w:name w:val="heading 4"/>
    <w:basedOn w:val="Normal"/>
    <w:link w:val="Heading4Char"/>
    <w:uiPriority w:val="9"/>
    <w:qFormat/>
    <w:rsid w:val="00B31451"/>
    <w:pPr>
      <w:spacing w:before="100" w:beforeAutospacing="1" w:after="100" w:afterAutospacing="1"/>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F94F89"/>
    <w:rPr>
      <w:rFonts w:ascii="Lucida Grande" w:hAnsi="Lucida Grande"/>
      <w:sz w:val="18"/>
      <w:szCs w:val="18"/>
    </w:rPr>
  </w:style>
  <w:style w:type="character" w:customStyle="1" w:styleId="BalloonTextChar">
    <w:name w:val="Balloon Text Char"/>
    <w:basedOn w:val="DefaultParagraphFont"/>
    <w:uiPriority w:val="99"/>
    <w:semiHidden/>
    <w:rsid w:val="00C15D2F"/>
    <w:rPr>
      <w:rFonts w:ascii="Lucida Grande" w:hAnsi="Lucida Grande"/>
      <w:sz w:val="18"/>
      <w:szCs w:val="18"/>
    </w:rPr>
  </w:style>
  <w:style w:type="character" w:customStyle="1" w:styleId="BalloonTextChar0">
    <w:name w:val="Balloon Text Char"/>
    <w:basedOn w:val="DefaultParagraphFont"/>
    <w:uiPriority w:val="99"/>
    <w:semiHidden/>
    <w:rsid w:val="00C15D2F"/>
    <w:rPr>
      <w:rFonts w:ascii="Lucida Grande" w:hAnsi="Lucida Grande"/>
      <w:sz w:val="18"/>
      <w:szCs w:val="18"/>
    </w:rPr>
  </w:style>
  <w:style w:type="character" w:customStyle="1" w:styleId="BalloonTextChar2">
    <w:name w:val="Balloon Text Char"/>
    <w:basedOn w:val="DefaultParagraphFont"/>
    <w:uiPriority w:val="99"/>
    <w:semiHidden/>
    <w:rsid w:val="00F56BDC"/>
    <w:rPr>
      <w:rFonts w:ascii="Lucida Grande" w:hAnsi="Lucida Grande"/>
      <w:sz w:val="18"/>
      <w:szCs w:val="18"/>
    </w:rPr>
  </w:style>
  <w:style w:type="character" w:customStyle="1" w:styleId="BalloonTextChar3">
    <w:name w:val="Balloon Text Char"/>
    <w:basedOn w:val="DefaultParagraphFont"/>
    <w:uiPriority w:val="99"/>
    <w:semiHidden/>
    <w:rsid w:val="00D42F90"/>
    <w:rPr>
      <w:rFonts w:ascii="Lucida Grande" w:hAnsi="Lucida Grande"/>
      <w:sz w:val="18"/>
      <w:szCs w:val="18"/>
    </w:rPr>
  </w:style>
  <w:style w:type="character" w:customStyle="1" w:styleId="BalloonTextChar4">
    <w:name w:val="Balloon Text Char"/>
    <w:basedOn w:val="DefaultParagraphFont"/>
    <w:uiPriority w:val="99"/>
    <w:semiHidden/>
    <w:rsid w:val="00D42F90"/>
    <w:rPr>
      <w:rFonts w:ascii="Lucida Grande" w:hAnsi="Lucida Grande"/>
      <w:sz w:val="18"/>
      <w:szCs w:val="18"/>
    </w:rPr>
  </w:style>
  <w:style w:type="character" w:customStyle="1" w:styleId="Heading2Char">
    <w:name w:val="Heading 2 Char"/>
    <w:basedOn w:val="DefaultParagraphFont"/>
    <w:link w:val="Heading2"/>
    <w:uiPriority w:val="99"/>
    <w:locked/>
    <w:rsid w:val="00561763"/>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561763"/>
    <w:rPr>
      <w:rFonts w:ascii="Times New Roman" w:hAnsi="Times New Roman" w:cs="Times New Roman"/>
      <w:b/>
      <w:bCs/>
      <w:sz w:val="27"/>
      <w:szCs w:val="27"/>
      <w:lang w:val="en-CA" w:eastAsia="en-CA"/>
    </w:rPr>
  </w:style>
  <w:style w:type="paragraph" w:customStyle="1" w:styleId="SummaryDefined">
    <w:name w:val="Summary Defined"/>
    <w:basedOn w:val="Normal"/>
    <w:uiPriority w:val="99"/>
    <w:qFormat/>
    <w:rsid w:val="00E84329"/>
    <w:pPr>
      <w:widowControl w:val="0"/>
      <w:overflowPunct w:val="0"/>
      <w:autoSpaceDE w:val="0"/>
      <w:autoSpaceDN w:val="0"/>
      <w:adjustRightInd w:val="0"/>
      <w:spacing w:before="120" w:line="480" w:lineRule="atLeast"/>
      <w:ind w:right="-360"/>
      <w:textAlignment w:val="baseline"/>
    </w:pPr>
    <w:rPr>
      <w:rFonts w:ascii="Times New Roman" w:eastAsia="Times New Roman" w:hAnsi="Times New Roman"/>
      <w:sz w:val="18"/>
      <w:szCs w:val="20"/>
    </w:rPr>
  </w:style>
  <w:style w:type="table" w:styleId="TableGrid">
    <w:name w:val="Table Grid"/>
    <w:basedOn w:val="TableNormal"/>
    <w:rsid w:val="003D304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uiPriority w:val="99"/>
    <w:locked/>
    <w:rsid w:val="00F94F89"/>
    <w:rPr>
      <w:rFonts w:ascii="Lucida Grande" w:hAnsi="Lucida Grande" w:cs="Times New Roman"/>
      <w:sz w:val="18"/>
      <w:szCs w:val="18"/>
    </w:rPr>
  </w:style>
  <w:style w:type="paragraph" w:styleId="CommentText">
    <w:name w:val="annotation text"/>
    <w:basedOn w:val="Normal"/>
    <w:link w:val="CommentTextChar"/>
    <w:uiPriority w:val="99"/>
    <w:rsid w:val="0050213A"/>
    <w:pPr>
      <w:spacing w:after="200"/>
    </w:pPr>
  </w:style>
  <w:style w:type="character" w:customStyle="1" w:styleId="CommentTextChar">
    <w:name w:val="Comment Text Char"/>
    <w:basedOn w:val="DefaultParagraphFont"/>
    <w:link w:val="CommentText"/>
    <w:uiPriority w:val="99"/>
    <w:locked/>
    <w:rsid w:val="0050213A"/>
    <w:rPr>
      <w:rFonts w:cs="Times New Roman"/>
    </w:rPr>
  </w:style>
  <w:style w:type="paragraph" w:styleId="Header">
    <w:name w:val="header"/>
    <w:basedOn w:val="Normal"/>
    <w:link w:val="HeaderChar"/>
    <w:uiPriority w:val="99"/>
    <w:rsid w:val="0050213A"/>
    <w:pPr>
      <w:tabs>
        <w:tab w:val="center" w:pos="4680"/>
        <w:tab w:val="right" w:pos="9360"/>
      </w:tabs>
    </w:pPr>
    <w:rPr>
      <w:sz w:val="22"/>
      <w:szCs w:val="22"/>
    </w:rPr>
  </w:style>
  <w:style w:type="character" w:customStyle="1" w:styleId="HeaderChar">
    <w:name w:val="Header Char"/>
    <w:basedOn w:val="DefaultParagraphFont"/>
    <w:link w:val="Header"/>
    <w:uiPriority w:val="99"/>
    <w:locked/>
    <w:rsid w:val="0050213A"/>
    <w:rPr>
      <w:rFonts w:cs="Times New Roman"/>
      <w:sz w:val="22"/>
      <w:szCs w:val="22"/>
    </w:rPr>
  </w:style>
  <w:style w:type="paragraph" w:styleId="Footer">
    <w:name w:val="footer"/>
    <w:basedOn w:val="Normal"/>
    <w:link w:val="FooterChar"/>
    <w:uiPriority w:val="99"/>
    <w:rsid w:val="0050213A"/>
    <w:pPr>
      <w:tabs>
        <w:tab w:val="center" w:pos="4680"/>
        <w:tab w:val="right" w:pos="9360"/>
      </w:tabs>
    </w:pPr>
    <w:rPr>
      <w:sz w:val="22"/>
      <w:szCs w:val="22"/>
    </w:rPr>
  </w:style>
  <w:style w:type="character" w:customStyle="1" w:styleId="FooterChar">
    <w:name w:val="Footer Char"/>
    <w:basedOn w:val="DefaultParagraphFont"/>
    <w:link w:val="Footer"/>
    <w:uiPriority w:val="99"/>
    <w:locked/>
    <w:rsid w:val="0050213A"/>
    <w:rPr>
      <w:rFonts w:cs="Times New Roman"/>
      <w:sz w:val="22"/>
      <w:szCs w:val="22"/>
    </w:rPr>
  </w:style>
  <w:style w:type="paragraph" w:styleId="ListParagraph">
    <w:name w:val="List Paragraph"/>
    <w:basedOn w:val="Normal"/>
    <w:uiPriority w:val="34"/>
    <w:qFormat/>
    <w:rsid w:val="0050213A"/>
    <w:pPr>
      <w:spacing w:after="200" w:line="276" w:lineRule="auto"/>
      <w:ind w:left="720"/>
      <w:contextualSpacing/>
    </w:pPr>
    <w:rPr>
      <w:sz w:val="22"/>
      <w:szCs w:val="22"/>
    </w:rPr>
  </w:style>
  <w:style w:type="character" w:styleId="CommentReference">
    <w:name w:val="annotation reference"/>
    <w:basedOn w:val="DefaultParagraphFont"/>
    <w:uiPriority w:val="99"/>
    <w:rsid w:val="0050213A"/>
    <w:rPr>
      <w:rFonts w:cs="Times New Roman"/>
      <w:sz w:val="18"/>
      <w:szCs w:val="18"/>
    </w:rPr>
  </w:style>
  <w:style w:type="paragraph" w:styleId="CommentSubject">
    <w:name w:val="annotation subject"/>
    <w:basedOn w:val="CommentText"/>
    <w:next w:val="CommentText"/>
    <w:link w:val="CommentSubjectChar"/>
    <w:uiPriority w:val="99"/>
    <w:rsid w:val="0050213A"/>
    <w:rPr>
      <w:b/>
      <w:bCs/>
      <w:sz w:val="20"/>
      <w:szCs w:val="20"/>
    </w:rPr>
  </w:style>
  <w:style w:type="character" w:customStyle="1" w:styleId="CommentSubjectChar">
    <w:name w:val="Comment Subject Char"/>
    <w:basedOn w:val="CommentTextChar"/>
    <w:link w:val="CommentSubject"/>
    <w:uiPriority w:val="99"/>
    <w:locked/>
    <w:rsid w:val="0050213A"/>
    <w:rPr>
      <w:rFonts w:cs="Times New Roman"/>
      <w:b/>
      <w:bCs/>
      <w:sz w:val="20"/>
      <w:szCs w:val="20"/>
    </w:rPr>
  </w:style>
  <w:style w:type="paragraph" w:styleId="FootnoteText">
    <w:name w:val="footnote text"/>
    <w:basedOn w:val="Normal"/>
    <w:link w:val="FootnoteTextChar"/>
    <w:rsid w:val="0050213A"/>
  </w:style>
  <w:style w:type="character" w:customStyle="1" w:styleId="FootnoteTextChar">
    <w:name w:val="Footnote Text Char"/>
    <w:basedOn w:val="DefaultParagraphFont"/>
    <w:link w:val="FootnoteText"/>
    <w:locked/>
    <w:rsid w:val="0050213A"/>
    <w:rPr>
      <w:rFonts w:cs="Times New Roman"/>
    </w:rPr>
  </w:style>
  <w:style w:type="character" w:styleId="FootnoteReference">
    <w:name w:val="footnote reference"/>
    <w:basedOn w:val="DefaultParagraphFont"/>
    <w:rsid w:val="0050213A"/>
    <w:rPr>
      <w:rFonts w:cs="Times New Roman"/>
      <w:vertAlign w:val="superscript"/>
    </w:rPr>
  </w:style>
  <w:style w:type="character" w:styleId="Hyperlink">
    <w:name w:val="Hyperlink"/>
    <w:basedOn w:val="DefaultParagraphFont"/>
    <w:uiPriority w:val="99"/>
    <w:rsid w:val="00781EED"/>
    <w:rPr>
      <w:rFonts w:cs="Times New Roman"/>
      <w:color w:val="0000FF"/>
      <w:u w:val="single"/>
    </w:rPr>
  </w:style>
  <w:style w:type="character" w:styleId="FollowedHyperlink">
    <w:name w:val="FollowedHyperlink"/>
    <w:basedOn w:val="DefaultParagraphFont"/>
    <w:uiPriority w:val="99"/>
    <w:rsid w:val="004A0CB2"/>
    <w:rPr>
      <w:rFonts w:cs="Times New Roman"/>
      <w:color w:val="800080"/>
      <w:u w:val="single"/>
    </w:rPr>
  </w:style>
  <w:style w:type="paragraph" w:customStyle="1" w:styleId="Para1">
    <w:name w:val="Para1"/>
    <w:basedOn w:val="Normal"/>
    <w:link w:val="Para1Char"/>
    <w:rsid w:val="004A0CB2"/>
    <w:pPr>
      <w:numPr>
        <w:numId w:val="2"/>
      </w:numPr>
    </w:pPr>
    <w:rPr>
      <w:rFonts w:ascii="Times New Roman" w:eastAsia="MS Mincho" w:hAnsi="Times New Roman"/>
      <w:lang w:eastAsia="ja-JP"/>
    </w:rPr>
  </w:style>
  <w:style w:type="paragraph" w:styleId="TOC9">
    <w:name w:val="toc 9"/>
    <w:basedOn w:val="Normal"/>
    <w:next w:val="Normal"/>
    <w:autoRedefine/>
    <w:uiPriority w:val="99"/>
    <w:rsid w:val="004A0CB2"/>
    <w:pPr>
      <w:numPr>
        <w:ilvl w:val="2"/>
        <w:numId w:val="2"/>
      </w:numPr>
    </w:pPr>
    <w:rPr>
      <w:rFonts w:ascii="Times New Roman" w:eastAsia="MS Mincho" w:hAnsi="Times New Roman"/>
      <w:lang w:eastAsia="ja-JP"/>
    </w:rPr>
  </w:style>
  <w:style w:type="table" w:styleId="LightList">
    <w:name w:val="Light List"/>
    <w:basedOn w:val="TableNormal"/>
    <w:uiPriority w:val="99"/>
    <w:rsid w:val="009904B2"/>
    <w:rPr>
      <w:lang w:val="sv-S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rsid w:val="009904B2"/>
    <w:pPr>
      <w:spacing w:before="100" w:beforeAutospacing="1" w:after="100" w:afterAutospacing="1"/>
    </w:pPr>
    <w:rPr>
      <w:rFonts w:ascii="Times New Roman" w:eastAsia="Times New Roman" w:hAnsi="Times New Roman"/>
      <w:lang w:val="sv-SE" w:eastAsia="sv-SE"/>
    </w:rPr>
  </w:style>
  <w:style w:type="character" w:styleId="Strong">
    <w:name w:val="Strong"/>
    <w:basedOn w:val="DefaultParagraphFont"/>
    <w:uiPriority w:val="22"/>
    <w:qFormat/>
    <w:rsid w:val="00F22445"/>
    <w:rPr>
      <w:rFonts w:cs="Times New Roman"/>
      <w:b/>
      <w:bCs/>
    </w:rPr>
  </w:style>
  <w:style w:type="paragraph" w:customStyle="1" w:styleId="Texteprformat">
    <w:name w:val="Texte préformaté"/>
    <w:basedOn w:val="Normal"/>
    <w:uiPriority w:val="99"/>
    <w:rsid w:val="00C20361"/>
    <w:pPr>
      <w:widowControl w:val="0"/>
      <w:suppressAutoHyphens/>
    </w:pPr>
    <w:rPr>
      <w:rFonts w:ascii="Courier New" w:hAnsi="Courier New" w:cs="Courier New"/>
      <w:kern w:val="1"/>
      <w:sz w:val="20"/>
      <w:szCs w:val="20"/>
      <w:lang w:val="fr-FR" w:eastAsia="hi-IN" w:bidi="hi-IN"/>
    </w:rPr>
  </w:style>
  <w:style w:type="paragraph" w:customStyle="1" w:styleId="FootnoteText1">
    <w:name w:val="Footnote Text1"/>
    <w:basedOn w:val="Normal"/>
    <w:uiPriority w:val="99"/>
    <w:rsid w:val="00C20361"/>
    <w:pPr>
      <w:widowControl w:val="0"/>
      <w:suppressLineNumbers/>
      <w:suppressAutoHyphens/>
      <w:ind w:left="283" w:hanging="283"/>
    </w:pPr>
    <w:rPr>
      <w:rFonts w:ascii="Times New Roman" w:eastAsia="SimSun" w:hAnsi="Times New Roman" w:cs="Mangal"/>
      <w:kern w:val="1"/>
      <w:sz w:val="20"/>
      <w:szCs w:val="20"/>
      <w:lang w:val="fr-FR" w:eastAsia="hi-IN" w:bidi="hi-IN"/>
    </w:rPr>
  </w:style>
  <w:style w:type="character" w:customStyle="1" w:styleId="apple-style-span">
    <w:name w:val="apple-style-span"/>
    <w:basedOn w:val="DefaultParagraphFont"/>
    <w:rsid w:val="00C20361"/>
    <w:rPr>
      <w:rFonts w:cs="Times New Roman"/>
    </w:rPr>
  </w:style>
  <w:style w:type="paragraph" w:styleId="EndnoteText">
    <w:name w:val="endnote text"/>
    <w:basedOn w:val="Normal"/>
    <w:link w:val="EndnoteTextChar"/>
    <w:rsid w:val="00561763"/>
    <w:rPr>
      <w:rFonts w:ascii="Calibri" w:eastAsia="Times New Roman" w:hAnsi="Calibri"/>
      <w:sz w:val="20"/>
      <w:szCs w:val="20"/>
    </w:rPr>
  </w:style>
  <w:style w:type="character" w:customStyle="1" w:styleId="EndnoteTextChar">
    <w:name w:val="Endnote Text Char"/>
    <w:basedOn w:val="DefaultParagraphFont"/>
    <w:link w:val="EndnoteText"/>
    <w:locked/>
    <w:rsid w:val="00561763"/>
    <w:rPr>
      <w:rFonts w:ascii="Calibri" w:hAnsi="Calibri" w:cs="Times New Roman"/>
      <w:sz w:val="20"/>
      <w:szCs w:val="20"/>
    </w:rPr>
  </w:style>
  <w:style w:type="character" w:styleId="EndnoteReference">
    <w:name w:val="endnote reference"/>
    <w:basedOn w:val="DefaultParagraphFont"/>
    <w:rsid w:val="00561763"/>
    <w:rPr>
      <w:rFonts w:cs="Times New Roman"/>
      <w:vertAlign w:val="superscript"/>
    </w:rPr>
  </w:style>
  <w:style w:type="character" w:customStyle="1" w:styleId="apple-converted-space">
    <w:name w:val="apple-converted-space"/>
    <w:basedOn w:val="DefaultParagraphFont"/>
    <w:rsid w:val="00561763"/>
    <w:rPr>
      <w:rFonts w:cs="Times New Roman"/>
    </w:rPr>
  </w:style>
  <w:style w:type="character" w:styleId="HTMLCite">
    <w:name w:val="HTML Cite"/>
    <w:basedOn w:val="DefaultParagraphFont"/>
    <w:uiPriority w:val="99"/>
    <w:rsid w:val="00561763"/>
    <w:rPr>
      <w:rFonts w:cs="Times New Roman"/>
      <w:i/>
      <w:iCs/>
    </w:rPr>
  </w:style>
  <w:style w:type="character" w:styleId="PageNumber">
    <w:name w:val="page number"/>
    <w:basedOn w:val="DefaultParagraphFont"/>
    <w:uiPriority w:val="99"/>
    <w:rsid w:val="00561763"/>
    <w:rPr>
      <w:rFonts w:cs="Times New Roman"/>
    </w:rPr>
  </w:style>
  <w:style w:type="paragraph" w:customStyle="1" w:styleId="Marge">
    <w:name w:val="Marge"/>
    <w:basedOn w:val="Normal"/>
    <w:uiPriority w:val="99"/>
    <w:rsid w:val="0035676E"/>
    <w:pPr>
      <w:tabs>
        <w:tab w:val="left" w:pos="567"/>
      </w:tabs>
      <w:snapToGrid w:val="0"/>
      <w:spacing w:after="240"/>
      <w:jc w:val="both"/>
    </w:pPr>
    <w:rPr>
      <w:rFonts w:ascii="Arial" w:eastAsia="SimSun" w:hAnsi="Arial" w:cs="Arial"/>
      <w:sz w:val="22"/>
      <w:szCs w:val="22"/>
      <w:lang w:val="en-GB"/>
    </w:rPr>
  </w:style>
  <w:style w:type="paragraph" w:customStyle="1" w:styleId="ColorfulList-Accent11">
    <w:name w:val="Colorful List - Accent 11"/>
    <w:basedOn w:val="Normal"/>
    <w:uiPriority w:val="99"/>
    <w:rsid w:val="0035676E"/>
    <w:pPr>
      <w:spacing w:after="200" w:line="276" w:lineRule="auto"/>
      <w:ind w:left="720"/>
      <w:contextualSpacing/>
    </w:pPr>
    <w:rPr>
      <w:rFonts w:ascii="Calibri" w:hAnsi="Calibri"/>
      <w:sz w:val="22"/>
      <w:szCs w:val="22"/>
      <w:lang w:val="hr-HR"/>
    </w:rPr>
  </w:style>
  <w:style w:type="paragraph" w:customStyle="1" w:styleId="ColorfulList-Accent12">
    <w:name w:val="Colorful List - Accent 12"/>
    <w:basedOn w:val="Normal"/>
    <w:uiPriority w:val="99"/>
    <w:rsid w:val="0035676E"/>
    <w:pPr>
      <w:ind w:left="708"/>
    </w:pPr>
    <w:rPr>
      <w:rFonts w:ascii="Times New Roman" w:eastAsia="Times New Roman" w:hAnsi="Times New Roman"/>
      <w:lang w:val="en-GB"/>
    </w:rPr>
  </w:style>
  <w:style w:type="paragraph" w:customStyle="1" w:styleId="Default">
    <w:name w:val="Default"/>
    <w:rsid w:val="002D74C2"/>
    <w:pPr>
      <w:autoSpaceDE w:val="0"/>
      <w:autoSpaceDN w:val="0"/>
      <w:adjustRightInd w:val="0"/>
    </w:pPr>
    <w:rPr>
      <w:rFonts w:ascii="Arial" w:hAnsi="Arial" w:cs="Arial"/>
      <w:color w:val="000000"/>
      <w:sz w:val="24"/>
      <w:szCs w:val="24"/>
    </w:rPr>
  </w:style>
  <w:style w:type="character" w:customStyle="1" w:styleId="itemtitle">
    <w:name w:val="itemtitle"/>
    <w:basedOn w:val="DefaultParagraphFont"/>
    <w:uiPriority w:val="99"/>
    <w:rsid w:val="002D74C2"/>
    <w:rPr>
      <w:rFonts w:cs="Times New Roman"/>
    </w:rPr>
  </w:style>
  <w:style w:type="paragraph" w:customStyle="1" w:styleId="Tablebodytext">
    <w:name w:val="Table body text"/>
    <w:basedOn w:val="ListParagraph"/>
    <w:qFormat/>
    <w:rsid w:val="009C1211"/>
    <w:pPr>
      <w:spacing w:before="60" w:after="60" w:line="240" w:lineRule="auto"/>
      <w:ind w:left="0"/>
      <w:contextualSpacing w:val="0"/>
    </w:pPr>
    <w:rPr>
      <w:rFonts w:ascii="Arial" w:eastAsiaTheme="minorHAnsi" w:hAnsi="Arial" w:cstheme="minorBidi"/>
      <w:sz w:val="20"/>
      <w:lang w:val="en-GB"/>
    </w:rPr>
  </w:style>
  <w:style w:type="character" w:customStyle="1" w:styleId="Heading4Char">
    <w:name w:val="Heading 4 Char"/>
    <w:basedOn w:val="DefaultParagraphFont"/>
    <w:link w:val="Heading4"/>
    <w:uiPriority w:val="9"/>
    <w:rsid w:val="00B31451"/>
    <w:rPr>
      <w:rFonts w:ascii="Times New Roman" w:eastAsia="Times New Roman" w:hAnsi="Times New Roman"/>
      <w:b/>
      <w:bCs/>
      <w:sz w:val="24"/>
      <w:szCs w:val="24"/>
    </w:rPr>
  </w:style>
  <w:style w:type="character" w:styleId="Emphasis">
    <w:name w:val="Emphasis"/>
    <w:basedOn w:val="DefaultParagraphFont"/>
    <w:uiPriority w:val="20"/>
    <w:qFormat/>
    <w:rsid w:val="00B31451"/>
    <w:rPr>
      <w:i/>
      <w:iCs/>
    </w:rPr>
  </w:style>
  <w:style w:type="character" w:customStyle="1" w:styleId="st">
    <w:name w:val="st"/>
    <w:basedOn w:val="DefaultParagraphFont"/>
    <w:rsid w:val="00B900DC"/>
  </w:style>
  <w:style w:type="paragraph" w:styleId="NoSpacing">
    <w:name w:val="No Spacing"/>
    <w:uiPriority w:val="1"/>
    <w:qFormat/>
    <w:rsid w:val="00B32EDD"/>
    <w:rPr>
      <w:rFonts w:asciiTheme="minorHAnsi" w:eastAsiaTheme="minorHAnsi" w:hAnsiTheme="minorHAnsi" w:cstheme="minorBidi"/>
      <w:lang w:val="en-GB"/>
    </w:rPr>
  </w:style>
  <w:style w:type="paragraph" w:styleId="Revision">
    <w:name w:val="Revision"/>
    <w:hidden/>
    <w:rsid w:val="00C22A68"/>
    <w:rPr>
      <w:sz w:val="24"/>
      <w:szCs w:val="24"/>
    </w:rPr>
  </w:style>
  <w:style w:type="table" w:customStyle="1" w:styleId="LightList1">
    <w:name w:val="Light List1"/>
    <w:basedOn w:val="TableNormal"/>
    <w:uiPriority w:val="99"/>
    <w:rsid w:val="00613AFA"/>
    <w:rPr>
      <w:lang w:val="sv-S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basedOn w:val="DefaultParagraphFont"/>
    <w:link w:val="Heading1"/>
    <w:uiPriority w:val="9"/>
    <w:rsid w:val="008C11D6"/>
    <w:rPr>
      <w:rFonts w:asciiTheme="majorHAnsi" w:eastAsiaTheme="majorEastAsia" w:hAnsiTheme="majorHAnsi" w:cstheme="majorBidi"/>
      <w:b/>
      <w:bCs/>
      <w:color w:val="365F91" w:themeColor="accent1" w:themeShade="BF"/>
      <w:sz w:val="28"/>
      <w:szCs w:val="28"/>
    </w:rPr>
  </w:style>
  <w:style w:type="paragraph" w:customStyle="1" w:styleId="Para3">
    <w:name w:val="Para3"/>
    <w:basedOn w:val="Normal"/>
    <w:rsid w:val="008C11D6"/>
    <w:pPr>
      <w:tabs>
        <w:tab w:val="num" w:pos="1440"/>
        <w:tab w:val="left" w:pos="1980"/>
      </w:tabs>
      <w:spacing w:before="80" w:after="80"/>
      <w:ind w:left="1440" w:hanging="360"/>
      <w:jc w:val="both"/>
    </w:pPr>
    <w:rPr>
      <w:rFonts w:ascii="Times New Roman" w:eastAsia="Times New Roman" w:hAnsi="Times New Roman"/>
      <w:sz w:val="22"/>
      <w:szCs w:val="20"/>
      <w:lang w:val="en-GB"/>
    </w:rPr>
  </w:style>
  <w:style w:type="character" w:customStyle="1" w:styleId="Para1Char">
    <w:name w:val="Para1 Char"/>
    <w:link w:val="Para1"/>
    <w:locked/>
    <w:rsid w:val="008C11D6"/>
    <w:rPr>
      <w:rFonts w:ascii="Times New Roman" w:eastAsia="MS Mincho" w:hAnsi="Times New Roman"/>
      <w:sz w:val="24"/>
      <w:szCs w:val="24"/>
      <w:lang w:eastAsia="ja-JP"/>
    </w:rPr>
  </w:style>
  <w:style w:type="character" w:customStyle="1" w:styleId="texto1">
    <w:name w:val="texto1"/>
    <w:basedOn w:val="DefaultParagraphFont"/>
    <w:rsid w:val="008C11D6"/>
  </w:style>
  <w:style w:type="paragraph" w:customStyle="1" w:styleId="Pa5">
    <w:name w:val="Pa5"/>
    <w:basedOn w:val="Normal"/>
    <w:next w:val="Normal"/>
    <w:rsid w:val="00B43DF2"/>
    <w:pPr>
      <w:autoSpaceDE w:val="0"/>
      <w:autoSpaceDN w:val="0"/>
      <w:adjustRightInd w:val="0"/>
      <w:spacing w:line="201" w:lineRule="atLeast"/>
    </w:pPr>
    <w:rPr>
      <w:rFonts w:ascii="MetaOT-Bold" w:eastAsia="Times New Roman" w:hAnsi="MetaOT-Bold"/>
    </w:rPr>
  </w:style>
  <w:style w:type="character" w:customStyle="1" w:styleId="s253article">
    <w:name w:val="s253 article"/>
    <w:basedOn w:val="DefaultParagraphFont"/>
    <w:rsid w:val="00745B14"/>
  </w:style>
  <w:style w:type="character" w:customStyle="1" w:styleId="srcxnormal01">
    <w:name w:val="srcxnormal01"/>
    <w:basedOn w:val="DefaultParagraphFont"/>
    <w:rsid w:val="00B32F99"/>
    <w:rPr>
      <w:rFonts w:ascii="Verdana" w:hAnsi="Verdana" w:hint="default"/>
      <w:b w:val="0"/>
      <w:bCs w:val="0"/>
      <w:i w:val="0"/>
      <w:iCs w:val="0"/>
      <w:strike w:val="0"/>
      <w:dstrike w:val="0"/>
      <w:color w:val="494949"/>
      <w:sz w:val="18"/>
      <w:szCs w:val="18"/>
      <w:u w:val="none"/>
      <w:effect w:val="none"/>
    </w:rPr>
  </w:style>
  <w:style w:type="paragraph" w:styleId="HTMLPreformatted">
    <w:name w:val="HTML Preformatted"/>
    <w:basedOn w:val="Normal"/>
    <w:link w:val="HTMLPreformattedChar"/>
    <w:uiPriority w:val="99"/>
    <w:unhideWhenUsed/>
    <w:rsid w:val="00CE75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sz w:val="20"/>
      <w:szCs w:val="20"/>
      <w:lang w:val="sv-SE"/>
    </w:rPr>
  </w:style>
  <w:style w:type="character" w:customStyle="1" w:styleId="HTMLPreformattedChar">
    <w:name w:val="HTML Preformatted Char"/>
    <w:basedOn w:val="DefaultParagraphFont"/>
    <w:link w:val="HTMLPreformatted"/>
    <w:uiPriority w:val="99"/>
    <w:rsid w:val="00CE75D9"/>
    <w:rPr>
      <w:rFonts w:ascii="Courier" w:eastAsiaTheme="minorEastAsia" w:hAnsi="Courier" w:cs="Courier"/>
      <w:sz w:val="20"/>
      <w:szCs w:val="20"/>
      <w:lang w:val="sv-SE"/>
    </w:rPr>
  </w:style>
  <w:style w:type="paragraph" w:customStyle="1" w:styleId="Form">
    <w:name w:val="Form"/>
    <w:basedOn w:val="Normal"/>
    <w:rsid w:val="002D0889"/>
    <w:pPr>
      <w:autoSpaceDE w:val="0"/>
      <w:autoSpaceDN w:val="0"/>
      <w:adjustRightInd w:val="0"/>
      <w:spacing w:before="60" w:after="60"/>
    </w:pPr>
    <w:rPr>
      <w:rFonts w:ascii="Arial" w:eastAsia="MS Mincho" w:hAnsi="Arial" w:cs="Arial"/>
      <w:sz w:val="16"/>
    </w:rPr>
  </w:style>
  <w:style w:type="paragraph" w:customStyle="1" w:styleId="MeetingInformation">
    <w:name w:val="Meeting Information"/>
    <w:basedOn w:val="Normal"/>
    <w:rsid w:val="002D0889"/>
    <w:pPr>
      <w:ind w:left="990"/>
      <w:jc w:val="right"/>
    </w:pPr>
    <w:rPr>
      <w:rFonts w:ascii="Tahoma" w:eastAsia="Times New Roman" w:hAnsi="Tahoma" w:cs="Arial"/>
      <w:b/>
      <w:sz w:val="18"/>
    </w:rPr>
  </w:style>
  <w:style w:type="paragraph" w:customStyle="1" w:styleId="Pa16">
    <w:name w:val="Pa16"/>
    <w:basedOn w:val="Normal"/>
    <w:next w:val="Normal"/>
    <w:rsid w:val="002D0889"/>
    <w:pPr>
      <w:autoSpaceDE w:val="0"/>
      <w:autoSpaceDN w:val="0"/>
      <w:adjustRightInd w:val="0"/>
      <w:spacing w:line="241" w:lineRule="atLeast"/>
    </w:pPr>
    <w:rPr>
      <w:rFonts w:ascii="MetaOT-Bold" w:eastAsia="Times New Roman" w:hAnsi="MetaOT-Bold"/>
    </w:rPr>
  </w:style>
  <w:style w:type="paragraph" w:customStyle="1" w:styleId="Pa18">
    <w:name w:val="Pa18"/>
    <w:basedOn w:val="Normal"/>
    <w:next w:val="Normal"/>
    <w:rsid w:val="002D0889"/>
    <w:pPr>
      <w:autoSpaceDE w:val="0"/>
      <w:autoSpaceDN w:val="0"/>
      <w:adjustRightInd w:val="0"/>
      <w:spacing w:line="201" w:lineRule="atLeast"/>
    </w:pPr>
    <w:rPr>
      <w:rFonts w:ascii="MetaOT-Bold" w:eastAsia="Times New Roman" w:hAnsi="MetaOT-Bold"/>
    </w:rPr>
  </w:style>
  <w:style w:type="character" w:customStyle="1" w:styleId="hilite3">
    <w:name w:val="hilite3"/>
    <w:uiPriority w:val="99"/>
    <w:rsid w:val="002D0889"/>
    <w:rPr>
      <w:rFonts w:cs="Times New Roman"/>
    </w:rPr>
  </w:style>
  <w:style w:type="character" w:customStyle="1" w:styleId="hilite1">
    <w:name w:val="hilite1"/>
    <w:uiPriority w:val="99"/>
    <w:rsid w:val="002D0889"/>
    <w:rPr>
      <w:rFonts w:cs="Times New Roman"/>
    </w:rPr>
  </w:style>
  <w:style w:type="character" w:customStyle="1" w:styleId="hilite2">
    <w:name w:val="hilite2"/>
    <w:uiPriority w:val="99"/>
    <w:rsid w:val="002D088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n-US" w:eastAsia="en-US" w:bidi="ar-SA"/>
      </w:rPr>
    </w:rPrDefault>
    <w:pPrDefault/>
  </w:docDefaults>
  <w:latentStyles w:defLockedState="0" w:defUIPriority="0" w:defSemiHidden="0" w:defUnhideWhenUsed="0" w:defQFormat="0" w:count="267">
    <w:lsdException w:name="heading 4" w:uiPriority="9" w:qFormat="1"/>
    <w:lsdException w:name="annotation text" w:uiPriority="99"/>
    <w:lsdException w:name="annotation reference" w:uiPriority="99"/>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List Paragraph" w:uiPriority="99" w:qFormat="1"/>
  </w:latentStyles>
  <w:style w:type="paragraph" w:default="1" w:styleId="Normal">
    <w:name w:val="Normal"/>
    <w:qFormat/>
    <w:rsid w:val="00E84329"/>
    <w:rPr>
      <w:sz w:val="24"/>
      <w:szCs w:val="24"/>
    </w:rPr>
  </w:style>
  <w:style w:type="paragraph" w:styleId="Heading2">
    <w:name w:val="heading 2"/>
    <w:basedOn w:val="Normal"/>
    <w:next w:val="Normal"/>
    <w:link w:val="BalloonText"/>
    <w:uiPriority w:val="99"/>
    <w:qFormat/>
    <w:rsid w:val="00561763"/>
    <w:pPr>
      <w:keepNext/>
      <w:spacing w:before="240" w:after="60"/>
      <w:outlineLvl w:val="1"/>
    </w:pPr>
    <w:rPr>
      <w:rFonts w:eastAsia="Times New Roman"/>
      <w:b/>
      <w:bCs/>
      <w:i/>
      <w:iCs/>
      <w:sz w:val="28"/>
      <w:szCs w:val="28"/>
    </w:rPr>
  </w:style>
  <w:style w:type="paragraph" w:styleId="Heading3">
    <w:name w:val="heading 3"/>
    <w:basedOn w:val="Normal"/>
    <w:link w:val="BalloonTextChar"/>
    <w:uiPriority w:val="99"/>
    <w:qFormat/>
    <w:rsid w:val="00561763"/>
    <w:pPr>
      <w:spacing w:before="100" w:beforeAutospacing="1" w:after="100" w:afterAutospacing="1"/>
      <w:outlineLvl w:val="2"/>
    </w:pPr>
    <w:rPr>
      <w:rFonts w:ascii="Times New Roman" w:eastAsia="Times New Roman" w:hAnsi="Times New Roman"/>
      <w:b/>
      <w:bCs/>
      <w:sz w:val="27"/>
      <w:szCs w:val="27"/>
      <w:lang w:val="en-CA" w:eastAsia="en-CA"/>
    </w:rPr>
  </w:style>
  <w:style w:type="paragraph" w:styleId="Heading4">
    <w:name w:val="heading 4"/>
    <w:basedOn w:val="Normal"/>
    <w:link w:val="ColorfulList-Accent11"/>
    <w:uiPriority w:val="9"/>
    <w:qFormat/>
    <w:rsid w:val="00B31451"/>
    <w:pPr>
      <w:spacing w:before="100" w:beforeAutospacing="1" w:after="100" w:afterAutospacing="1"/>
      <w:outlineLvl w:val="3"/>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
    <w:name w:val="Heading 2 Char"/>
    <w:basedOn w:val="DefaultParagraphFont"/>
    <w:link w:val="Heading2"/>
    <w:uiPriority w:val="99"/>
    <w:locked/>
    <w:rsid w:val="00561763"/>
    <w:rPr>
      <w:rFonts w:ascii="Cambria" w:hAnsi="Cambria" w:cs="Times New Roman"/>
      <w:b/>
      <w:bCs/>
      <w:i/>
      <w:iCs/>
      <w:sz w:val="28"/>
      <w:szCs w:val="28"/>
    </w:rPr>
  </w:style>
  <w:style w:type="character" w:customStyle="1" w:styleId="BalloonTextChar">
    <w:name w:val="Heading 3 Char"/>
    <w:basedOn w:val="DefaultParagraphFont"/>
    <w:link w:val="Heading3"/>
    <w:uiPriority w:val="99"/>
    <w:locked/>
    <w:rsid w:val="00561763"/>
    <w:rPr>
      <w:rFonts w:ascii="Times New Roman" w:hAnsi="Times New Roman" w:cs="Times New Roman"/>
      <w:b/>
      <w:bCs/>
      <w:sz w:val="27"/>
      <w:szCs w:val="27"/>
      <w:lang w:val="en-CA" w:eastAsia="en-CA"/>
    </w:rPr>
  </w:style>
  <w:style w:type="paragraph" w:customStyle="1" w:styleId="BalloonTextChar0">
    <w:name w:val="Summary Defined"/>
    <w:basedOn w:val="Normal"/>
    <w:uiPriority w:val="99"/>
    <w:qFormat/>
    <w:rsid w:val="00E84329"/>
    <w:pPr>
      <w:widowControl w:val="0"/>
      <w:overflowPunct w:val="0"/>
      <w:autoSpaceDE w:val="0"/>
      <w:autoSpaceDN w:val="0"/>
      <w:adjustRightInd w:val="0"/>
      <w:spacing w:before="120" w:line="480" w:lineRule="atLeast"/>
      <w:ind w:right="-360"/>
      <w:textAlignment w:val="baseline"/>
    </w:pPr>
    <w:rPr>
      <w:rFonts w:ascii="Times New Roman" w:eastAsia="Times New Roman" w:hAnsi="Times New Roman"/>
      <w:sz w:val="18"/>
      <w:szCs w:val="20"/>
    </w:rPr>
  </w:style>
  <w:style w:type="table" w:styleId="BalloonTextChar2">
    <w:name w:val="Table Grid"/>
    <w:basedOn w:val="TableNormal"/>
    <w:uiPriority w:val="59"/>
    <w:rsid w:val="003D304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Char3">
    <w:name w:val="Balloon Text"/>
    <w:basedOn w:val="Normal"/>
    <w:link w:val="BalloonTextChar4"/>
    <w:uiPriority w:val="99"/>
    <w:rsid w:val="00F94F89"/>
    <w:rPr>
      <w:rFonts w:ascii="Lucida Grande" w:hAnsi="Lucida Grande"/>
      <w:sz w:val="18"/>
      <w:szCs w:val="18"/>
    </w:rPr>
  </w:style>
  <w:style w:type="character" w:customStyle="1" w:styleId="BalloonTextChar4">
    <w:name w:val="Balloon Text Char"/>
    <w:basedOn w:val="DefaultParagraphFont"/>
    <w:link w:val="BalloonTextChar3"/>
    <w:uiPriority w:val="99"/>
    <w:locked/>
    <w:rsid w:val="00F94F89"/>
    <w:rPr>
      <w:rFonts w:ascii="Lucida Grande" w:hAnsi="Lucida Grande" w:cs="Times New Roman"/>
      <w:sz w:val="18"/>
      <w:szCs w:val="18"/>
    </w:rPr>
  </w:style>
  <w:style w:type="paragraph" w:styleId="Heading2Char">
    <w:name w:val="annotation text"/>
    <w:basedOn w:val="Normal"/>
    <w:link w:val="Heading3Char"/>
    <w:uiPriority w:val="99"/>
    <w:rsid w:val="0050213A"/>
    <w:pPr>
      <w:spacing w:after="200"/>
    </w:pPr>
  </w:style>
  <w:style w:type="character" w:customStyle="1" w:styleId="Heading3Char">
    <w:name w:val="Comment Text Char"/>
    <w:basedOn w:val="DefaultParagraphFont"/>
    <w:link w:val="Heading2Char"/>
    <w:uiPriority w:val="99"/>
    <w:locked/>
    <w:rsid w:val="0050213A"/>
    <w:rPr>
      <w:rFonts w:cs="Times New Roman"/>
    </w:rPr>
  </w:style>
  <w:style w:type="paragraph" w:styleId="SummaryDefined">
    <w:name w:val="header"/>
    <w:basedOn w:val="Normal"/>
    <w:link w:val="TableGrid"/>
    <w:uiPriority w:val="99"/>
    <w:rsid w:val="0050213A"/>
    <w:pPr>
      <w:tabs>
        <w:tab w:val="center" w:pos="4680"/>
        <w:tab w:val="right" w:pos="9360"/>
      </w:tabs>
    </w:pPr>
    <w:rPr>
      <w:sz w:val="22"/>
      <w:szCs w:val="22"/>
    </w:rPr>
  </w:style>
  <w:style w:type="character" w:customStyle="1" w:styleId="TableGrid">
    <w:name w:val="Header Char"/>
    <w:basedOn w:val="DefaultParagraphFont"/>
    <w:link w:val="SummaryDefined"/>
    <w:uiPriority w:val="99"/>
    <w:locked/>
    <w:rsid w:val="0050213A"/>
    <w:rPr>
      <w:rFonts w:cs="Times New Roman"/>
      <w:sz w:val="22"/>
      <w:szCs w:val="22"/>
    </w:rPr>
  </w:style>
  <w:style w:type="paragraph" w:styleId="BalloonTextChar1">
    <w:name w:val="footer"/>
    <w:basedOn w:val="Normal"/>
    <w:link w:val="CommentText"/>
    <w:uiPriority w:val="99"/>
    <w:rsid w:val="0050213A"/>
    <w:pPr>
      <w:tabs>
        <w:tab w:val="center" w:pos="4680"/>
        <w:tab w:val="right" w:pos="9360"/>
      </w:tabs>
    </w:pPr>
    <w:rPr>
      <w:sz w:val="22"/>
      <w:szCs w:val="22"/>
    </w:rPr>
  </w:style>
  <w:style w:type="character" w:customStyle="1" w:styleId="CommentText">
    <w:name w:val="Footer Char"/>
    <w:basedOn w:val="DefaultParagraphFont"/>
    <w:link w:val="BalloonTextChar1"/>
    <w:uiPriority w:val="99"/>
    <w:locked/>
    <w:rsid w:val="0050213A"/>
    <w:rPr>
      <w:rFonts w:cs="Times New Roman"/>
      <w:sz w:val="22"/>
      <w:szCs w:val="22"/>
    </w:rPr>
  </w:style>
  <w:style w:type="paragraph" w:styleId="CommentTextChar">
    <w:name w:val="List Paragraph"/>
    <w:basedOn w:val="Normal"/>
    <w:uiPriority w:val="99"/>
    <w:qFormat/>
    <w:rsid w:val="0050213A"/>
    <w:pPr>
      <w:spacing w:after="200" w:line="276" w:lineRule="auto"/>
      <w:ind w:left="720"/>
      <w:contextualSpacing/>
    </w:pPr>
    <w:rPr>
      <w:sz w:val="22"/>
      <w:szCs w:val="22"/>
    </w:rPr>
  </w:style>
  <w:style w:type="character" w:styleId="Header">
    <w:name w:val="annotation reference"/>
    <w:basedOn w:val="DefaultParagraphFont"/>
    <w:uiPriority w:val="99"/>
    <w:rsid w:val="0050213A"/>
    <w:rPr>
      <w:rFonts w:cs="Times New Roman"/>
      <w:sz w:val="18"/>
      <w:szCs w:val="18"/>
    </w:rPr>
  </w:style>
  <w:style w:type="paragraph" w:styleId="HeaderChar">
    <w:name w:val="annotation subject"/>
    <w:basedOn w:val="Heading2Char"/>
    <w:next w:val="Heading2Char"/>
    <w:link w:val="Footer"/>
    <w:uiPriority w:val="99"/>
    <w:rsid w:val="0050213A"/>
    <w:rPr>
      <w:b/>
      <w:bCs/>
      <w:sz w:val="20"/>
      <w:szCs w:val="20"/>
    </w:rPr>
  </w:style>
  <w:style w:type="character" w:customStyle="1" w:styleId="Footer">
    <w:name w:val="Comment Subject Char"/>
    <w:basedOn w:val="Heading3Char"/>
    <w:link w:val="HeaderChar"/>
    <w:uiPriority w:val="99"/>
    <w:locked/>
    <w:rsid w:val="0050213A"/>
    <w:rPr>
      <w:rFonts w:cs="Times New Roman"/>
      <w:b/>
      <w:bCs/>
      <w:sz w:val="20"/>
      <w:szCs w:val="20"/>
    </w:rPr>
  </w:style>
  <w:style w:type="paragraph" w:styleId="FooterChar">
    <w:name w:val="footnote text"/>
    <w:basedOn w:val="Normal"/>
    <w:link w:val="ListParagraph"/>
    <w:uiPriority w:val="99"/>
    <w:rsid w:val="0050213A"/>
  </w:style>
  <w:style w:type="character" w:customStyle="1" w:styleId="ListParagraph">
    <w:name w:val="Footnote Text Char"/>
    <w:basedOn w:val="DefaultParagraphFont"/>
    <w:link w:val="FooterChar"/>
    <w:uiPriority w:val="99"/>
    <w:locked/>
    <w:rsid w:val="0050213A"/>
    <w:rPr>
      <w:rFonts w:cs="Times New Roman"/>
    </w:rPr>
  </w:style>
  <w:style w:type="character" w:styleId="CommentReference">
    <w:name w:val="footnote reference"/>
    <w:basedOn w:val="DefaultParagraphFont"/>
    <w:uiPriority w:val="99"/>
    <w:rsid w:val="0050213A"/>
    <w:rPr>
      <w:rFonts w:cs="Times New Roman"/>
      <w:vertAlign w:val="superscript"/>
    </w:rPr>
  </w:style>
  <w:style w:type="character" w:styleId="CommentSubject">
    <w:name w:val="Hyperlink"/>
    <w:basedOn w:val="DefaultParagraphFont"/>
    <w:uiPriority w:val="99"/>
    <w:rsid w:val="00781EED"/>
    <w:rPr>
      <w:rFonts w:cs="Times New Roman"/>
      <w:color w:val="0000FF"/>
      <w:u w:val="single"/>
    </w:rPr>
  </w:style>
  <w:style w:type="character" w:styleId="CommentSubjectChar">
    <w:name w:val="FollowedHyperlink"/>
    <w:basedOn w:val="DefaultParagraphFont"/>
    <w:uiPriority w:val="99"/>
    <w:rsid w:val="004A0CB2"/>
    <w:rPr>
      <w:rFonts w:cs="Times New Roman"/>
      <w:color w:val="800080"/>
      <w:u w:val="single"/>
    </w:rPr>
  </w:style>
  <w:style w:type="paragraph" w:customStyle="1" w:styleId="FootnoteText">
    <w:name w:val="Para1"/>
    <w:basedOn w:val="Normal"/>
    <w:uiPriority w:val="99"/>
    <w:rsid w:val="004A0CB2"/>
    <w:pPr>
      <w:numPr>
        <w:numId w:val="2"/>
      </w:numPr>
    </w:pPr>
    <w:rPr>
      <w:rFonts w:ascii="Times New Roman" w:eastAsia="MS Mincho" w:hAnsi="Times New Roman"/>
      <w:lang w:eastAsia="ja-JP"/>
    </w:rPr>
  </w:style>
  <w:style w:type="paragraph" w:styleId="FootnoteTextChar">
    <w:name w:val="toc 9"/>
    <w:basedOn w:val="Normal"/>
    <w:next w:val="Normal"/>
    <w:autoRedefine/>
    <w:uiPriority w:val="99"/>
    <w:rsid w:val="004A0CB2"/>
    <w:pPr>
      <w:numPr>
        <w:ilvl w:val="2"/>
        <w:numId w:val="2"/>
      </w:numPr>
    </w:pPr>
    <w:rPr>
      <w:rFonts w:ascii="Times New Roman" w:eastAsia="MS Mincho" w:hAnsi="Times New Roman"/>
      <w:lang w:eastAsia="ja-JP"/>
    </w:rPr>
  </w:style>
  <w:style w:type="table" w:styleId="FootnoteReference">
    <w:name w:val="Light List"/>
    <w:basedOn w:val="TableNormal"/>
    <w:uiPriority w:val="99"/>
    <w:rsid w:val="009904B2"/>
    <w:rPr>
      <w:lang w:val="sv-SE"/>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Hyperlink">
    <w:name w:val="Normal (Web)"/>
    <w:basedOn w:val="Normal"/>
    <w:uiPriority w:val="99"/>
    <w:rsid w:val="009904B2"/>
    <w:pPr>
      <w:spacing w:before="100" w:beforeAutospacing="1" w:after="100" w:afterAutospacing="1"/>
    </w:pPr>
    <w:rPr>
      <w:rFonts w:ascii="Times New Roman" w:eastAsia="Times New Roman" w:hAnsi="Times New Roman"/>
      <w:lang w:val="sv-SE" w:eastAsia="sv-SE"/>
    </w:rPr>
  </w:style>
  <w:style w:type="character" w:styleId="FollowedHyperlink">
    <w:name w:val="Strong"/>
    <w:basedOn w:val="DefaultParagraphFont"/>
    <w:uiPriority w:val="22"/>
    <w:qFormat/>
    <w:rsid w:val="00F22445"/>
    <w:rPr>
      <w:rFonts w:cs="Times New Roman"/>
      <w:b/>
      <w:bCs/>
    </w:rPr>
  </w:style>
  <w:style w:type="paragraph" w:customStyle="1" w:styleId="Para1">
    <w:name w:val="Texte préformaté"/>
    <w:basedOn w:val="Normal"/>
    <w:uiPriority w:val="99"/>
    <w:rsid w:val="00C20361"/>
    <w:pPr>
      <w:widowControl w:val="0"/>
      <w:suppressAutoHyphens/>
    </w:pPr>
    <w:rPr>
      <w:rFonts w:ascii="Courier New" w:hAnsi="Courier New" w:cs="Courier New"/>
      <w:kern w:val="1"/>
      <w:sz w:val="20"/>
      <w:szCs w:val="20"/>
      <w:lang w:val="fr-FR" w:eastAsia="hi-IN" w:bidi="hi-IN"/>
    </w:rPr>
  </w:style>
  <w:style w:type="paragraph" w:customStyle="1" w:styleId="TOC9">
    <w:name w:val="Footnote Text1"/>
    <w:basedOn w:val="Normal"/>
    <w:uiPriority w:val="99"/>
    <w:rsid w:val="00C20361"/>
    <w:pPr>
      <w:widowControl w:val="0"/>
      <w:suppressLineNumbers/>
      <w:suppressAutoHyphens/>
      <w:ind w:left="283" w:hanging="283"/>
    </w:pPr>
    <w:rPr>
      <w:rFonts w:ascii="Times New Roman" w:eastAsia="SimSun" w:hAnsi="Times New Roman" w:cs="Mangal"/>
      <w:kern w:val="1"/>
      <w:sz w:val="20"/>
      <w:szCs w:val="20"/>
      <w:lang w:val="fr-FR" w:eastAsia="hi-IN" w:bidi="hi-IN"/>
    </w:rPr>
  </w:style>
  <w:style w:type="character" w:customStyle="1" w:styleId="LightList">
    <w:name w:val="apple-style-span"/>
    <w:basedOn w:val="DefaultParagraphFont"/>
    <w:uiPriority w:val="99"/>
    <w:rsid w:val="00C20361"/>
    <w:rPr>
      <w:rFonts w:cs="Times New Roman"/>
    </w:rPr>
  </w:style>
  <w:style w:type="paragraph" w:styleId="NormalWeb">
    <w:name w:val="endnote text"/>
    <w:basedOn w:val="Normal"/>
    <w:link w:val="Strong"/>
    <w:uiPriority w:val="99"/>
    <w:rsid w:val="00561763"/>
    <w:rPr>
      <w:rFonts w:ascii="Calibri" w:eastAsia="Times New Roman" w:hAnsi="Calibri"/>
      <w:sz w:val="20"/>
      <w:szCs w:val="20"/>
    </w:rPr>
  </w:style>
  <w:style w:type="character" w:customStyle="1" w:styleId="Strong">
    <w:name w:val="Endnote Text Char"/>
    <w:basedOn w:val="DefaultParagraphFont"/>
    <w:link w:val="NormalWeb"/>
    <w:uiPriority w:val="99"/>
    <w:locked/>
    <w:rsid w:val="00561763"/>
    <w:rPr>
      <w:rFonts w:ascii="Calibri" w:hAnsi="Calibri" w:cs="Times New Roman"/>
      <w:sz w:val="20"/>
      <w:szCs w:val="20"/>
    </w:rPr>
  </w:style>
  <w:style w:type="character" w:styleId="Texteprformat">
    <w:name w:val="endnote reference"/>
    <w:basedOn w:val="DefaultParagraphFont"/>
    <w:uiPriority w:val="99"/>
    <w:rsid w:val="00561763"/>
    <w:rPr>
      <w:rFonts w:cs="Times New Roman"/>
      <w:vertAlign w:val="superscript"/>
    </w:rPr>
  </w:style>
  <w:style w:type="character" w:customStyle="1" w:styleId="FootnoteText1">
    <w:name w:val="apple-converted-space"/>
    <w:basedOn w:val="DefaultParagraphFont"/>
    <w:rsid w:val="00561763"/>
    <w:rPr>
      <w:rFonts w:cs="Times New Roman"/>
    </w:rPr>
  </w:style>
  <w:style w:type="character" w:styleId="apple-style-span">
    <w:name w:val="HTML Cite"/>
    <w:basedOn w:val="DefaultParagraphFont"/>
    <w:uiPriority w:val="99"/>
    <w:rsid w:val="00561763"/>
    <w:rPr>
      <w:rFonts w:cs="Times New Roman"/>
      <w:i/>
      <w:iCs/>
    </w:rPr>
  </w:style>
  <w:style w:type="character" w:styleId="EndnoteText">
    <w:name w:val="page number"/>
    <w:basedOn w:val="DefaultParagraphFont"/>
    <w:uiPriority w:val="99"/>
    <w:rsid w:val="00561763"/>
    <w:rPr>
      <w:rFonts w:cs="Times New Roman"/>
    </w:rPr>
  </w:style>
  <w:style w:type="paragraph" w:customStyle="1" w:styleId="EndnoteTextChar">
    <w:name w:val="Marge"/>
    <w:basedOn w:val="Normal"/>
    <w:uiPriority w:val="99"/>
    <w:rsid w:val="0035676E"/>
    <w:pPr>
      <w:tabs>
        <w:tab w:val="left" w:pos="567"/>
      </w:tabs>
      <w:snapToGrid w:val="0"/>
      <w:spacing w:after="240"/>
      <w:jc w:val="both"/>
    </w:pPr>
    <w:rPr>
      <w:rFonts w:ascii="Arial" w:eastAsia="SimSun" w:hAnsi="Arial" w:cs="Arial"/>
      <w:sz w:val="22"/>
      <w:szCs w:val="22"/>
      <w:lang w:val="en-GB"/>
    </w:rPr>
  </w:style>
  <w:style w:type="paragraph" w:customStyle="1" w:styleId="EndnoteReference">
    <w:name w:val="Colorful List - Accent 11"/>
    <w:basedOn w:val="Normal"/>
    <w:uiPriority w:val="99"/>
    <w:rsid w:val="0035676E"/>
    <w:pPr>
      <w:spacing w:after="200" w:line="276" w:lineRule="auto"/>
      <w:ind w:left="720"/>
      <w:contextualSpacing/>
    </w:pPr>
    <w:rPr>
      <w:rFonts w:ascii="Calibri" w:hAnsi="Calibri"/>
      <w:sz w:val="22"/>
      <w:szCs w:val="22"/>
      <w:lang w:val="hr-HR"/>
    </w:rPr>
  </w:style>
  <w:style w:type="paragraph" w:customStyle="1" w:styleId="apple-converted-space">
    <w:name w:val="Colorful List - Accent 12"/>
    <w:basedOn w:val="Normal"/>
    <w:uiPriority w:val="99"/>
    <w:rsid w:val="0035676E"/>
    <w:pPr>
      <w:ind w:left="708"/>
    </w:pPr>
    <w:rPr>
      <w:rFonts w:ascii="Times New Roman" w:eastAsia="Times New Roman" w:hAnsi="Times New Roman"/>
      <w:lang w:val="en-GB"/>
    </w:rPr>
  </w:style>
  <w:style w:type="paragraph" w:customStyle="1" w:styleId="HTMLCite">
    <w:name w:val="Default"/>
    <w:uiPriority w:val="99"/>
    <w:rsid w:val="002D74C2"/>
    <w:pPr>
      <w:autoSpaceDE w:val="0"/>
      <w:autoSpaceDN w:val="0"/>
      <w:adjustRightInd w:val="0"/>
    </w:pPr>
    <w:rPr>
      <w:rFonts w:ascii="Arial" w:hAnsi="Arial" w:cs="Arial"/>
      <w:color w:val="000000"/>
      <w:sz w:val="24"/>
      <w:szCs w:val="24"/>
    </w:rPr>
  </w:style>
  <w:style w:type="character" w:customStyle="1" w:styleId="PageNumber">
    <w:name w:val="itemtitle"/>
    <w:basedOn w:val="DefaultParagraphFont"/>
    <w:uiPriority w:val="99"/>
    <w:rsid w:val="002D74C2"/>
    <w:rPr>
      <w:rFonts w:cs="Times New Roman"/>
    </w:rPr>
  </w:style>
  <w:style w:type="paragraph" w:customStyle="1" w:styleId="Marge">
    <w:name w:val="Table body text"/>
    <w:basedOn w:val="CommentTextChar"/>
    <w:qFormat/>
    <w:rsid w:val="009C1211"/>
    <w:pPr>
      <w:spacing w:before="60" w:after="60" w:line="240" w:lineRule="auto"/>
      <w:ind w:left="0"/>
      <w:contextualSpacing w:val="0"/>
    </w:pPr>
    <w:rPr>
      <w:rFonts w:ascii="Arial" w:eastAsiaTheme="minorHAnsi" w:hAnsi="Arial" w:cstheme="minorBidi"/>
      <w:sz w:val="20"/>
      <w:lang w:val="en-GB"/>
    </w:rPr>
  </w:style>
  <w:style w:type="character" w:customStyle="1" w:styleId="ColorfulList-Accent11">
    <w:name w:val="Heading 4 Char"/>
    <w:basedOn w:val="DefaultParagraphFont"/>
    <w:link w:val="Heading4"/>
    <w:uiPriority w:val="9"/>
    <w:rsid w:val="00B31451"/>
    <w:rPr>
      <w:rFonts w:ascii="Times New Roman" w:eastAsia="Times New Roman" w:hAnsi="Times New Roman"/>
      <w:b/>
      <w:bCs/>
      <w:sz w:val="24"/>
      <w:szCs w:val="24"/>
    </w:rPr>
  </w:style>
  <w:style w:type="character" w:styleId="ColorfulList-Accent12">
    <w:name w:val="Emphasis"/>
    <w:basedOn w:val="DefaultParagraphFont"/>
    <w:uiPriority w:val="20"/>
    <w:qFormat/>
    <w:rsid w:val="00B31451"/>
    <w:rPr>
      <w:i/>
      <w:iCs/>
    </w:rPr>
  </w:style>
</w:styles>
</file>

<file path=word/webSettings.xml><?xml version="1.0" encoding="utf-8"?>
<w:webSettings xmlns:r="http://schemas.openxmlformats.org/officeDocument/2006/relationships" xmlns:w="http://schemas.openxmlformats.org/wordprocessingml/2006/main">
  <w:divs>
    <w:div w:id="606085101">
      <w:bodyDiv w:val="1"/>
      <w:marLeft w:val="0"/>
      <w:marRight w:val="0"/>
      <w:marTop w:val="0"/>
      <w:marBottom w:val="0"/>
      <w:divBdr>
        <w:top w:val="none" w:sz="0" w:space="0" w:color="auto"/>
        <w:left w:val="none" w:sz="0" w:space="0" w:color="auto"/>
        <w:bottom w:val="none" w:sz="0" w:space="0" w:color="auto"/>
        <w:right w:val="none" w:sz="0" w:space="0" w:color="auto"/>
      </w:divBdr>
      <w:divsChild>
        <w:div w:id="218826573">
          <w:marLeft w:val="274"/>
          <w:marRight w:val="0"/>
          <w:marTop w:val="0"/>
          <w:marBottom w:val="0"/>
          <w:divBdr>
            <w:top w:val="none" w:sz="0" w:space="0" w:color="auto"/>
            <w:left w:val="none" w:sz="0" w:space="0" w:color="auto"/>
            <w:bottom w:val="none" w:sz="0" w:space="0" w:color="auto"/>
            <w:right w:val="none" w:sz="0" w:space="0" w:color="auto"/>
          </w:divBdr>
        </w:div>
      </w:divsChild>
    </w:div>
    <w:div w:id="821852877">
      <w:bodyDiv w:val="1"/>
      <w:marLeft w:val="0"/>
      <w:marRight w:val="0"/>
      <w:marTop w:val="0"/>
      <w:marBottom w:val="0"/>
      <w:divBdr>
        <w:top w:val="none" w:sz="0" w:space="0" w:color="auto"/>
        <w:left w:val="none" w:sz="0" w:space="0" w:color="auto"/>
        <w:bottom w:val="none" w:sz="0" w:space="0" w:color="auto"/>
        <w:right w:val="none" w:sz="0" w:space="0" w:color="auto"/>
      </w:divBdr>
    </w:div>
    <w:div w:id="879900256">
      <w:bodyDiv w:val="1"/>
      <w:marLeft w:val="0"/>
      <w:marRight w:val="0"/>
      <w:marTop w:val="0"/>
      <w:marBottom w:val="0"/>
      <w:divBdr>
        <w:top w:val="none" w:sz="0" w:space="0" w:color="auto"/>
        <w:left w:val="none" w:sz="0" w:space="0" w:color="auto"/>
        <w:bottom w:val="none" w:sz="0" w:space="0" w:color="auto"/>
        <w:right w:val="none" w:sz="0" w:space="0" w:color="auto"/>
      </w:divBdr>
    </w:div>
    <w:div w:id="1346253246">
      <w:bodyDiv w:val="1"/>
      <w:marLeft w:val="0"/>
      <w:marRight w:val="0"/>
      <w:marTop w:val="0"/>
      <w:marBottom w:val="0"/>
      <w:divBdr>
        <w:top w:val="none" w:sz="0" w:space="0" w:color="auto"/>
        <w:left w:val="none" w:sz="0" w:space="0" w:color="auto"/>
        <w:bottom w:val="none" w:sz="0" w:space="0" w:color="auto"/>
        <w:right w:val="none" w:sz="0" w:space="0" w:color="auto"/>
      </w:divBdr>
    </w:div>
    <w:div w:id="1505364098">
      <w:marLeft w:val="0"/>
      <w:marRight w:val="0"/>
      <w:marTop w:val="0"/>
      <w:marBottom w:val="0"/>
      <w:divBdr>
        <w:top w:val="none" w:sz="0" w:space="0" w:color="auto"/>
        <w:left w:val="none" w:sz="0" w:space="0" w:color="auto"/>
        <w:bottom w:val="none" w:sz="0" w:space="0" w:color="auto"/>
        <w:right w:val="none" w:sz="0" w:space="0" w:color="auto"/>
      </w:divBdr>
      <w:divsChild>
        <w:div w:id="1505364095">
          <w:marLeft w:val="0"/>
          <w:marRight w:val="0"/>
          <w:marTop w:val="0"/>
          <w:marBottom w:val="0"/>
          <w:divBdr>
            <w:top w:val="single" w:sz="48" w:space="0" w:color="EFF3DA"/>
            <w:left w:val="none" w:sz="0" w:space="0" w:color="auto"/>
            <w:bottom w:val="none" w:sz="0" w:space="0" w:color="auto"/>
            <w:right w:val="none" w:sz="0" w:space="0" w:color="auto"/>
          </w:divBdr>
          <w:divsChild>
            <w:div w:id="1505364097">
              <w:marLeft w:val="0"/>
              <w:marRight w:val="0"/>
              <w:marTop w:val="0"/>
              <w:marBottom w:val="0"/>
              <w:divBdr>
                <w:top w:val="none" w:sz="0" w:space="0" w:color="auto"/>
                <w:left w:val="none" w:sz="0" w:space="0" w:color="auto"/>
                <w:bottom w:val="none" w:sz="0" w:space="0" w:color="auto"/>
                <w:right w:val="none" w:sz="0" w:space="0" w:color="auto"/>
              </w:divBdr>
              <w:divsChild>
                <w:div w:id="1505364093">
                  <w:marLeft w:val="440"/>
                  <w:marRight w:val="440"/>
                  <w:marTop w:val="0"/>
                  <w:marBottom w:val="0"/>
                  <w:divBdr>
                    <w:top w:val="none" w:sz="0" w:space="0" w:color="auto"/>
                    <w:left w:val="none" w:sz="0" w:space="0" w:color="auto"/>
                    <w:bottom w:val="none" w:sz="0" w:space="0" w:color="auto"/>
                    <w:right w:val="none" w:sz="0" w:space="0" w:color="auto"/>
                  </w:divBdr>
                  <w:divsChild>
                    <w:div w:id="1505364096">
                      <w:marLeft w:val="0"/>
                      <w:marRight w:val="0"/>
                      <w:marTop w:val="200"/>
                      <w:marBottom w:val="0"/>
                      <w:divBdr>
                        <w:top w:val="none" w:sz="0" w:space="0" w:color="auto"/>
                        <w:left w:val="none" w:sz="0" w:space="0" w:color="auto"/>
                        <w:bottom w:val="none" w:sz="0" w:space="0" w:color="auto"/>
                        <w:right w:val="none" w:sz="0" w:space="0" w:color="auto"/>
                      </w:divBdr>
                      <w:divsChild>
                        <w:div w:id="1505364099">
                          <w:marLeft w:val="0"/>
                          <w:marRight w:val="0"/>
                          <w:marTop w:val="0"/>
                          <w:marBottom w:val="0"/>
                          <w:divBdr>
                            <w:top w:val="none" w:sz="0" w:space="0" w:color="auto"/>
                            <w:left w:val="none" w:sz="0" w:space="0" w:color="auto"/>
                            <w:bottom w:val="none" w:sz="0" w:space="0" w:color="auto"/>
                            <w:right w:val="none" w:sz="0" w:space="0" w:color="auto"/>
                          </w:divBdr>
                          <w:divsChild>
                            <w:div w:id="15053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084310">
      <w:bodyDiv w:val="1"/>
      <w:marLeft w:val="0"/>
      <w:marRight w:val="0"/>
      <w:marTop w:val="0"/>
      <w:marBottom w:val="0"/>
      <w:divBdr>
        <w:top w:val="none" w:sz="0" w:space="0" w:color="auto"/>
        <w:left w:val="none" w:sz="0" w:space="0" w:color="auto"/>
        <w:bottom w:val="none" w:sz="0" w:space="0" w:color="auto"/>
        <w:right w:val="none" w:sz="0" w:space="0" w:color="auto"/>
      </w:divBdr>
      <w:divsChild>
        <w:div w:id="492523752">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awsassets.panda.org/downloads/vital_sites.pdf" TargetMode="External"/><Relationship Id="rId39" Type="http://schemas.openxmlformats.org/officeDocument/2006/relationships/hyperlink" Target="http://www.xxx" TargetMode="External"/><Relationship Id="rId21" Type="http://schemas.openxmlformats.org/officeDocument/2006/relationships/hyperlink" Target="http://www.xxx" TargetMode="External"/><Relationship Id="rId34" Type="http://schemas.openxmlformats.org/officeDocument/2006/relationships/hyperlink" Target="http://www.xxx" TargetMode="External"/><Relationship Id="rId42" Type="http://schemas.openxmlformats.org/officeDocument/2006/relationships/hyperlink" Target="http://www.iucn.org" TargetMode="External"/><Relationship Id="rId47" Type="http://schemas.openxmlformats.org/officeDocument/2006/relationships/hyperlink" Target="http://www.kommunen-fuer-biologische-vielfalt.de/70.html" TargetMode="External"/><Relationship Id="rId50" Type="http://schemas.openxmlformats.org/officeDocument/2006/relationships/hyperlink" Target="http://www.nrg4sd.org/" TargetMode="External"/><Relationship Id="rId55" Type="http://schemas.openxmlformats.org/officeDocument/2006/relationships/hyperlink" Target="http://www.cbd.int/sp/" TargetMode="External"/><Relationship Id="rId63" Type="http://schemas.openxmlformats.org/officeDocument/2006/relationships/hyperlink" Target="http://www.urbanplanet.or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xx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hge.med.harvard.edu/resource/how-our-health-depends-biodiversity" TargetMode="External"/><Relationship Id="rId32" Type="http://schemas.openxmlformats.org/officeDocument/2006/relationships/hyperlink" Target="http://www.flickr.com/photos/melody_breaker/7178705946" TargetMode="External"/><Relationship Id="rId37" Type="http://schemas.openxmlformats.org/officeDocument/2006/relationships/hyperlink" Target="http://www.xxx" TargetMode="External"/><Relationship Id="rId40" Type="http://schemas.openxmlformats.org/officeDocument/2006/relationships/hyperlink" Target="http://km.fao.org/urbanforestry/" TargetMode="External"/><Relationship Id="rId45" Type="http://schemas.openxmlformats.org/officeDocument/2006/relationships/hyperlink" Target="http://www.stockholmresilience.org" TargetMode="External"/><Relationship Id="rId53" Type="http://schemas.openxmlformats.org/officeDocument/2006/relationships/hyperlink" Target="http://www.footprintnetwork.org/en/index.php/GFN/page/footprint_basics_overview/" TargetMode="External"/><Relationship Id="rId58" Type="http://schemas.openxmlformats.org/officeDocument/2006/relationships/hyperlink" Target="http://www.cbd.int/ibd/"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teeb4me.com" TargetMode="External"/><Relationship Id="rId28" Type="http://schemas.openxmlformats.org/officeDocument/2006/relationships/hyperlink" Target="http://www.hphpcentral.com" TargetMode="External"/><Relationship Id="rId36" Type="http://schemas.openxmlformats.org/officeDocument/2006/relationships/hyperlink" Target="http://www.tbpa.net" TargetMode="External"/><Relationship Id="rId49" Type="http://schemas.openxmlformats.org/officeDocument/2006/relationships/hyperlink" Target="http://www.nalas.eu" TargetMode="External"/><Relationship Id="rId57" Type="http://schemas.openxmlformats.org/officeDocument/2006/relationships/hyperlink" Target="http://www.capital-biodiversity.eu/2.html" TargetMode="External"/><Relationship Id="rId61" Type="http://schemas.openxmlformats.org/officeDocument/2006/relationships/hyperlink" Target="http://www.nature.org/" TargetMode="External"/><Relationship Id="rId10" Type="http://schemas.openxmlformats.org/officeDocument/2006/relationships/image" Target="media/image3.png"/><Relationship Id="rId19" Type="http://schemas.openxmlformats.org/officeDocument/2006/relationships/hyperlink" Target="http://www.citylimitslondon.com" TargetMode="External"/><Relationship Id="rId31" Type="http://schemas.openxmlformats.org/officeDocument/2006/relationships/hyperlink" Target="http://www.xxx" TargetMode="External"/><Relationship Id="rId44" Type="http://schemas.openxmlformats.org/officeDocument/2006/relationships/hyperlink" Target="http://www.ramsar.org" TargetMode="External"/><Relationship Id="rId52" Type="http://schemas.openxmlformats.org/officeDocument/2006/relationships/hyperlink" Target="http://www.cbd.int/authorities/gettinginvolved/cbi.shtml" TargetMode="External"/><Relationship Id="rId60" Type="http://schemas.openxmlformats.org/officeDocument/2006/relationships/hyperlink" Target="http://environment.umn.edu/"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teebweb.org" TargetMode="External"/><Relationship Id="rId22" Type="http://schemas.openxmlformats.org/officeDocument/2006/relationships/hyperlink" Target="http://www.teebweb.org" TargetMode="External"/><Relationship Id="rId27" Type="http://schemas.openxmlformats.org/officeDocument/2006/relationships/hyperlink" Target="http://www.xxx" TargetMode="External"/><Relationship Id="rId30" Type="http://schemas.openxmlformats.org/officeDocument/2006/relationships/image" Target="media/image10.png"/><Relationship Id="rId35" Type="http://schemas.openxmlformats.org/officeDocument/2006/relationships/hyperlink" Target="http://www.greatersudbury.ca/biodiversity" TargetMode="External"/><Relationship Id="rId43" Type="http://schemas.openxmlformats.org/officeDocument/2006/relationships/hyperlink" Target="http://www.interenvironment.org/pa" TargetMode="External"/><Relationship Id="rId48" Type="http://schemas.openxmlformats.org/officeDocument/2006/relationships/hyperlink" Target="http://www.cbd.int/authorities/Gettinginvolved/GlobalPartnership.shtml" TargetMode="External"/><Relationship Id="rId56" Type="http://schemas.openxmlformats.org/officeDocument/2006/relationships/hyperlink" Target="http://www.cbd.int/2011-2020" TargetMode="External"/><Relationship Id="rId64" Type="http://schemas.openxmlformats.org/officeDocument/2006/relationships/hyperlink" Target="http://www.urbisinitiative.org" TargetMode="External"/><Relationship Id="rId6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www.fh-erfurt.de/urbio/httpdocs/index.html" TargetMode="External"/><Relationship Id="rId3" Type="http://schemas.openxmlformats.org/officeDocument/2006/relationships/styles" Target="styles.xml"/><Relationship Id="rId12" Type="http://schemas.openxmlformats.org/officeDocument/2006/relationships/hyperlink" Target="http://www.cbd.int/cbo" TargetMode="External"/><Relationship Id="rId17" Type="http://schemas.openxmlformats.org/officeDocument/2006/relationships/image" Target="media/image8.emf"/><Relationship Id="rId25" Type="http://schemas.openxmlformats.org/officeDocument/2006/relationships/hyperlink" Target="http://www.hphpcentral.com/research/healthy-parks-healthy-people" TargetMode="External"/><Relationship Id="rId33" Type="http://schemas.openxmlformats.org/officeDocument/2006/relationships/hyperlink" Target="http://www.xxx" TargetMode="External"/><Relationship Id="rId38" Type="http://schemas.openxmlformats.org/officeDocument/2006/relationships/hyperlink" Target="http://rockingtheboat.org" TargetMode="External"/><Relationship Id="rId46" Type="http://schemas.openxmlformats.org/officeDocument/2006/relationships/hyperlink" Target="http://www.unesco.org" TargetMode="External"/><Relationship Id="rId59" Type="http://schemas.openxmlformats.org/officeDocument/2006/relationships/hyperlink" Target="http://woods.stanford.edu/" TargetMode="External"/><Relationship Id="rId67" Type="http://schemas.openxmlformats.org/officeDocument/2006/relationships/fontTable" Target="fontTable.xml"/><Relationship Id="rId20" Type="http://schemas.openxmlformats.org/officeDocument/2006/relationships/hyperlink" Target="http://www.xxx" TargetMode="External"/><Relationship Id="rId41" Type="http://schemas.openxmlformats.org/officeDocument/2006/relationships/hyperlink" Target="http://www.iclei.org" TargetMode="External"/><Relationship Id="rId54" Type="http://schemas.openxmlformats.org/officeDocument/2006/relationships/hyperlink" Target="http://www.usgbc.org/About" TargetMode="External"/><Relationship Id="rId62" Type="http://schemas.openxmlformats.org/officeDocument/2006/relationships/hyperlink" Target="http://www.ihdp.un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78C18-7D0B-4645-9352-B2EFF230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130</Pages>
  <Words>37444</Words>
  <Characters>213433</Characters>
  <Application>Microsoft Office Word</Application>
  <DocSecurity>0</DocSecurity>
  <Lines>1778</Lines>
  <Paragraphs>500</Paragraphs>
  <ScaleCrop>false</ScaleCrop>
  <HeadingPairs>
    <vt:vector size="2" baseType="variant">
      <vt:variant>
        <vt:lpstr>Title</vt:lpstr>
      </vt:variant>
      <vt:variant>
        <vt:i4>1</vt:i4>
      </vt:variant>
    </vt:vector>
  </HeadingPairs>
  <TitlesOfParts>
    <vt:vector size="1" baseType="lpstr">
      <vt:lpstr>CITIES AND BIODIVERSITY</vt:lpstr>
    </vt:vector>
  </TitlesOfParts>
  <Company>SCBD</Company>
  <LinksUpToDate>false</LinksUpToDate>
  <CharactersWithSpaces>250377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CITIES AND BIODIVERSITY</dc:title>
  <dc:creator>liz pierson</dc:creator>
  <cp:lastModifiedBy>Fabiana Spinelli</cp:lastModifiedBy>
  <cp:revision>2</cp:revision>
  <dcterms:created xsi:type="dcterms:W3CDTF">2012-07-19T19:59:00Z</dcterms:created>
  <dcterms:modified xsi:type="dcterms:W3CDTF">2012-07-19T19:59:00Z</dcterms:modified>
</cp:coreProperties>
</file>