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0875C1" w14:paraId="4EBA97BE" w14:textId="77777777" w:rsidTr="00443B81">
        <w:trPr>
          <w:trHeight w:hRule="exact" w:val="720"/>
        </w:trPr>
        <w:tc>
          <w:tcPr>
            <w:tcW w:w="855" w:type="dxa"/>
            <w:tcBorders>
              <w:top w:val="nil"/>
              <w:bottom w:val="single" w:sz="12" w:space="0" w:color="000000"/>
              <w:right w:val="nil"/>
            </w:tcBorders>
          </w:tcPr>
          <w:p w14:paraId="2893D82F" w14:textId="77777777" w:rsidR="000628D4" w:rsidRPr="000875C1" w:rsidRDefault="000628D4" w:rsidP="00443B81">
            <w:pPr>
              <w:pStyle w:val="BodyText2"/>
              <w:rPr>
                <w:snapToGrid w:val="0"/>
                <w:kern w:val="22"/>
              </w:rPr>
            </w:pPr>
            <w:bookmarkStart w:id="0" w:name="_Hlk33348613"/>
            <w:r w:rsidRPr="000875C1">
              <w:rPr>
                <w:rFonts w:eastAsia="MS Mincho"/>
                <w:noProof/>
                <w:kern w:val="22"/>
                <w:lang w:val="en-US" w:eastAsia="zh-CN"/>
              </w:rPr>
              <w:drawing>
                <wp:anchor distT="0" distB="0" distL="114300" distR="114300" simplePos="0" relativeHeight="251662848" behindDoc="0" locked="0" layoutInCell="1" allowOverlap="1" wp14:anchorId="56C473CC" wp14:editId="499B494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4AD954D2" w14:textId="77777777" w:rsidR="000628D4" w:rsidRPr="000875C1" w:rsidRDefault="000628D4" w:rsidP="00443B81">
            <w:pPr>
              <w:rPr>
                <w:b/>
                <w:bCs/>
                <w:sz w:val="20"/>
                <w:szCs w:val="20"/>
              </w:rPr>
            </w:pPr>
            <w:r w:rsidRPr="000875C1">
              <w:rPr>
                <w:b/>
                <w:bCs/>
                <w:noProof/>
                <w:sz w:val="20"/>
                <w:szCs w:val="20"/>
                <w:lang w:val="en-US" w:eastAsia="zh-CN"/>
              </w:rPr>
              <w:drawing>
                <wp:anchor distT="0" distB="0" distL="114300" distR="114300" simplePos="0" relativeHeight="251663872" behindDoc="0" locked="0" layoutInCell="1" allowOverlap="1" wp14:anchorId="6556FF68" wp14:editId="5591381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roofErr w:type="spellStart"/>
            <w:r w:rsidRPr="000875C1">
              <w:rPr>
                <w:rFonts w:ascii="SimSun" w:eastAsia="SimSun" w:hAnsi="SimSun" w:cs="SimSun" w:hint="eastAsia"/>
                <w:b/>
                <w:bCs/>
                <w:sz w:val="20"/>
                <w:szCs w:val="20"/>
              </w:rPr>
              <w:t>联合国</w:t>
            </w:r>
            <w:proofErr w:type="spellEnd"/>
          </w:p>
          <w:p w14:paraId="0E97DCA6" w14:textId="77777777" w:rsidR="000628D4" w:rsidRPr="000875C1" w:rsidRDefault="000628D4" w:rsidP="00443B81">
            <w:pPr>
              <w:rPr>
                <w:b/>
                <w:bCs/>
                <w:sz w:val="20"/>
                <w:szCs w:val="20"/>
              </w:rPr>
            </w:pPr>
            <w:proofErr w:type="spellStart"/>
            <w:r w:rsidRPr="000875C1">
              <w:rPr>
                <w:rFonts w:ascii="SimSun" w:eastAsia="SimSun" w:hAnsi="SimSun" w:cs="SimSun" w:hint="eastAsia"/>
                <w:b/>
                <w:bCs/>
                <w:sz w:val="20"/>
                <w:szCs w:val="20"/>
              </w:rPr>
              <w:t>环境规划署</w:t>
            </w:r>
            <w:proofErr w:type="spellEnd"/>
          </w:p>
          <w:p w14:paraId="72F89668" w14:textId="77777777" w:rsidR="000628D4" w:rsidRPr="000875C1" w:rsidRDefault="000628D4" w:rsidP="00443B81"/>
        </w:tc>
        <w:tc>
          <w:tcPr>
            <w:tcW w:w="7322" w:type="dxa"/>
            <w:gridSpan w:val="2"/>
            <w:tcBorders>
              <w:top w:val="nil"/>
              <w:left w:val="nil"/>
              <w:bottom w:val="single" w:sz="12" w:space="0" w:color="000000"/>
            </w:tcBorders>
          </w:tcPr>
          <w:p w14:paraId="45AF0646" w14:textId="77777777" w:rsidR="000628D4" w:rsidRPr="000875C1" w:rsidRDefault="000628D4" w:rsidP="00443B81">
            <w:pPr>
              <w:tabs>
                <w:tab w:val="right" w:pos="7611"/>
              </w:tabs>
              <w:spacing w:before="60"/>
              <w:ind w:left="360" w:right="619"/>
              <w:jc w:val="right"/>
              <w:rPr>
                <w:b/>
                <w:snapToGrid w:val="0"/>
                <w:kern w:val="22"/>
                <w:sz w:val="32"/>
              </w:rPr>
            </w:pPr>
            <w:r w:rsidRPr="000875C1">
              <w:rPr>
                <w:b/>
                <w:snapToGrid w:val="0"/>
                <w:kern w:val="22"/>
                <w:sz w:val="32"/>
              </w:rPr>
              <w:t>CBD</w:t>
            </w:r>
          </w:p>
          <w:p w14:paraId="669073E2" w14:textId="77777777" w:rsidR="000628D4" w:rsidRPr="000875C1" w:rsidRDefault="000628D4" w:rsidP="00443B81">
            <w:pPr>
              <w:jc w:val="left"/>
              <w:rPr>
                <w:b/>
                <w:snapToGrid w:val="0"/>
                <w:kern w:val="22"/>
                <w:sz w:val="20"/>
              </w:rPr>
            </w:pPr>
          </w:p>
        </w:tc>
      </w:tr>
      <w:tr w:rsidR="000628D4" w:rsidRPr="000875C1" w14:paraId="0D2619FE" w14:textId="77777777" w:rsidTr="00443B81">
        <w:trPr>
          <w:trHeight w:val="2220"/>
        </w:trPr>
        <w:tc>
          <w:tcPr>
            <w:tcW w:w="7029" w:type="dxa"/>
            <w:gridSpan w:val="3"/>
            <w:tcBorders>
              <w:top w:val="nil"/>
              <w:bottom w:val="single" w:sz="36" w:space="0" w:color="000000"/>
            </w:tcBorders>
          </w:tcPr>
          <w:p w14:paraId="675C2A6A" w14:textId="77777777" w:rsidR="000628D4" w:rsidRPr="000875C1" w:rsidRDefault="000628D4" w:rsidP="00443B81">
            <w:pPr>
              <w:rPr>
                <w:b/>
                <w:noProof/>
                <w:lang w:val="en-US"/>
              </w:rPr>
            </w:pPr>
          </w:p>
          <w:p w14:paraId="55D40EE8" w14:textId="77777777" w:rsidR="000628D4" w:rsidRPr="000875C1" w:rsidRDefault="000628D4" w:rsidP="00443B81">
            <w:pPr>
              <w:rPr>
                <w:snapToGrid w:val="0"/>
                <w:kern w:val="22"/>
                <w:sz w:val="32"/>
              </w:rPr>
            </w:pPr>
            <w:r w:rsidRPr="000875C1">
              <w:rPr>
                <w:b/>
                <w:noProof/>
                <w:lang w:val="en-US" w:eastAsia="zh-CN"/>
              </w:rPr>
              <w:drawing>
                <wp:inline distT="0" distB="0" distL="0" distR="0" wp14:anchorId="3F216EC5" wp14:editId="00A3600D">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34CB16C" w14:textId="77777777" w:rsidR="000628D4" w:rsidRPr="000875C1" w:rsidRDefault="000628D4" w:rsidP="00443B81">
            <w:pPr>
              <w:spacing w:before="120"/>
              <w:ind w:left="58"/>
              <w:rPr>
                <w:bCs/>
                <w:snapToGrid w:val="0"/>
                <w:kern w:val="22"/>
                <w:sz w:val="24"/>
              </w:rPr>
            </w:pPr>
            <w:r w:rsidRPr="000875C1">
              <w:rPr>
                <w:bCs/>
                <w:snapToGrid w:val="0"/>
                <w:kern w:val="22"/>
                <w:sz w:val="24"/>
              </w:rPr>
              <w:t>Distr.</w:t>
            </w:r>
          </w:p>
          <w:p w14:paraId="703F5F96" w14:textId="6E96B838" w:rsidR="000628D4" w:rsidRPr="000875C1" w:rsidRDefault="00CD3A00" w:rsidP="00443B81">
            <w:pPr>
              <w:ind w:left="58"/>
              <w:rPr>
                <w:bCs/>
                <w:snapToGrid w:val="0"/>
                <w:kern w:val="22"/>
                <w:sz w:val="24"/>
              </w:rPr>
            </w:pPr>
            <w:r w:rsidRPr="000875C1">
              <w:rPr>
                <w:bCs/>
                <w:snapToGrid w:val="0"/>
                <w:kern w:val="22"/>
                <w:sz w:val="24"/>
              </w:rPr>
              <w:t>GENERAL</w:t>
            </w:r>
          </w:p>
          <w:p w14:paraId="4A42F826" w14:textId="77335680" w:rsidR="000628D4" w:rsidRPr="000875C1" w:rsidRDefault="000628D4" w:rsidP="00443B81">
            <w:pPr>
              <w:spacing w:before="120"/>
              <w:ind w:left="58"/>
              <w:rPr>
                <w:snapToGrid w:val="0"/>
                <w:kern w:val="22"/>
                <w:sz w:val="24"/>
              </w:rPr>
            </w:pPr>
            <w:r w:rsidRPr="000875C1">
              <w:rPr>
                <w:snapToGrid w:val="0"/>
                <w:kern w:val="22"/>
                <w:sz w:val="24"/>
              </w:rPr>
              <w:t>CBD/COP/</w:t>
            </w:r>
            <w:r w:rsidR="00CD3A00" w:rsidRPr="000875C1">
              <w:rPr>
                <w:snapToGrid w:val="0"/>
                <w:kern w:val="22"/>
                <w:sz w:val="24"/>
              </w:rPr>
              <w:t>DEC/</w:t>
            </w:r>
            <w:r w:rsidRPr="000875C1">
              <w:rPr>
                <w:snapToGrid w:val="0"/>
                <w:kern w:val="22"/>
                <w:sz w:val="24"/>
              </w:rPr>
              <w:t>15/</w:t>
            </w:r>
            <w:r w:rsidR="00CD3A00" w:rsidRPr="000875C1">
              <w:rPr>
                <w:snapToGrid w:val="0"/>
                <w:kern w:val="22"/>
                <w:sz w:val="24"/>
              </w:rPr>
              <w:t>4</w:t>
            </w:r>
          </w:p>
          <w:p w14:paraId="0636B0FC" w14:textId="6142EC1F" w:rsidR="000628D4" w:rsidRPr="000875C1" w:rsidRDefault="008A474D" w:rsidP="00443B81">
            <w:pPr>
              <w:ind w:left="58"/>
              <w:rPr>
                <w:snapToGrid w:val="0"/>
                <w:kern w:val="22"/>
                <w:sz w:val="24"/>
              </w:rPr>
            </w:pPr>
            <w:r w:rsidRPr="000875C1">
              <w:rPr>
                <w:kern w:val="22"/>
                <w:sz w:val="24"/>
              </w:rPr>
              <w:t>1</w:t>
            </w:r>
            <w:r w:rsidR="00CD3A00" w:rsidRPr="000875C1">
              <w:rPr>
                <w:kern w:val="22"/>
                <w:sz w:val="24"/>
              </w:rPr>
              <w:t>9</w:t>
            </w:r>
            <w:r w:rsidR="00286136" w:rsidRPr="000875C1">
              <w:rPr>
                <w:kern w:val="22"/>
                <w:sz w:val="24"/>
              </w:rPr>
              <w:t xml:space="preserve"> </w:t>
            </w:r>
            <w:r w:rsidR="001B6399" w:rsidRPr="000875C1">
              <w:rPr>
                <w:kern w:val="22"/>
                <w:sz w:val="24"/>
              </w:rPr>
              <w:t>December</w:t>
            </w:r>
            <w:r w:rsidR="00286136" w:rsidRPr="000875C1">
              <w:rPr>
                <w:kern w:val="22"/>
                <w:sz w:val="24"/>
              </w:rPr>
              <w:t xml:space="preserve"> </w:t>
            </w:r>
            <w:r w:rsidR="000628D4" w:rsidRPr="000875C1">
              <w:rPr>
                <w:snapToGrid w:val="0"/>
                <w:kern w:val="22"/>
                <w:sz w:val="24"/>
              </w:rPr>
              <w:t>2022</w:t>
            </w:r>
          </w:p>
          <w:p w14:paraId="7B306B97" w14:textId="77777777" w:rsidR="000628D4" w:rsidRPr="000875C1" w:rsidRDefault="000628D4" w:rsidP="00443B81">
            <w:pPr>
              <w:spacing w:before="120"/>
              <w:ind w:left="58"/>
              <w:rPr>
                <w:bCs/>
                <w:snapToGrid w:val="0"/>
                <w:kern w:val="22"/>
                <w:sz w:val="24"/>
              </w:rPr>
            </w:pPr>
            <w:r w:rsidRPr="000875C1">
              <w:rPr>
                <w:bCs/>
                <w:snapToGrid w:val="0"/>
                <w:kern w:val="22"/>
                <w:sz w:val="24"/>
              </w:rPr>
              <w:t>CHINESE</w:t>
            </w:r>
          </w:p>
          <w:p w14:paraId="0B9C7AF7" w14:textId="77777777" w:rsidR="000628D4" w:rsidRPr="000875C1" w:rsidRDefault="000628D4" w:rsidP="00443B81">
            <w:pPr>
              <w:spacing w:after="120"/>
              <w:ind w:left="58"/>
              <w:rPr>
                <w:b/>
                <w:snapToGrid w:val="0"/>
                <w:kern w:val="22"/>
                <w:szCs w:val="22"/>
                <w:u w:val="single"/>
              </w:rPr>
            </w:pPr>
            <w:r w:rsidRPr="000875C1">
              <w:rPr>
                <w:bCs/>
                <w:snapToGrid w:val="0"/>
                <w:kern w:val="22"/>
                <w:sz w:val="24"/>
              </w:rPr>
              <w:t>ORIGINAL</w:t>
            </w:r>
            <w:r w:rsidRPr="000875C1">
              <w:rPr>
                <w:rFonts w:ascii="SimSun" w:eastAsia="SimSun" w:hAnsi="SimSun" w:cs="SimSun" w:hint="eastAsia"/>
                <w:bCs/>
                <w:snapToGrid w:val="0"/>
                <w:kern w:val="22"/>
                <w:sz w:val="24"/>
              </w:rPr>
              <w:t>：</w:t>
            </w:r>
            <w:r w:rsidRPr="000875C1">
              <w:rPr>
                <w:bCs/>
                <w:snapToGrid w:val="0"/>
                <w:kern w:val="22"/>
                <w:sz w:val="24"/>
              </w:rPr>
              <w:t xml:space="preserve"> ENGLISH</w:t>
            </w:r>
          </w:p>
        </w:tc>
      </w:tr>
    </w:tbl>
    <w:bookmarkEnd w:id="0"/>
    <w:p w14:paraId="09BFEAF6" w14:textId="77777777" w:rsidR="000628D4" w:rsidRPr="000875C1" w:rsidRDefault="000628D4" w:rsidP="000628D4">
      <w:pPr>
        <w:pStyle w:val="meetingname"/>
        <w:ind w:right="4542"/>
        <w:rPr>
          <w:rFonts w:eastAsia="SimSun"/>
          <w:kern w:val="22"/>
          <w:sz w:val="24"/>
          <w:szCs w:val="24"/>
          <w:lang w:eastAsia="zh-CN"/>
        </w:rPr>
      </w:pPr>
      <w:r w:rsidRPr="000875C1">
        <w:rPr>
          <w:rFonts w:eastAsia="SimSun"/>
          <w:kern w:val="22"/>
          <w:sz w:val="24"/>
          <w:szCs w:val="24"/>
          <w:lang w:eastAsia="zh-CN"/>
        </w:rPr>
        <w:t>生物多样性公约缔约方大会</w:t>
      </w:r>
    </w:p>
    <w:p w14:paraId="22A58FFF" w14:textId="28903D05" w:rsidR="000628D4" w:rsidRPr="000875C1" w:rsidRDefault="000628D4" w:rsidP="000628D4">
      <w:pPr>
        <w:ind w:right="4542"/>
        <w:rPr>
          <w:rFonts w:eastAsia="SimSun"/>
          <w:snapToGrid w:val="0"/>
          <w:kern w:val="22"/>
          <w:sz w:val="24"/>
          <w:lang w:eastAsia="zh-CN"/>
        </w:rPr>
      </w:pPr>
      <w:r w:rsidRPr="000875C1">
        <w:rPr>
          <w:rFonts w:ascii="SimSun" w:eastAsia="SimSun" w:hAnsi="SimSun" w:cs="SimSun" w:hint="eastAsia"/>
          <w:sz w:val="24"/>
          <w:lang w:val="zh-CN" w:eastAsia="zh-CN"/>
        </w:rPr>
        <w:t>第十五届会议</w:t>
      </w:r>
      <w:r w:rsidR="00286136" w:rsidRPr="000875C1">
        <w:rPr>
          <w:rFonts w:eastAsiaTheme="minorEastAsia"/>
          <w:sz w:val="24"/>
          <w:lang w:val="zh-CN" w:eastAsia="zh-CN"/>
        </w:rPr>
        <w:t xml:space="preserve"> </w:t>
      </w:r>
      <w:r w:rsidR="00286136" w:rsidRPr="000875C1">
        <w:rPr>
          <w:snapToGrid w:val="0"/>
          <w:kern w:val="22"/>
          <w:lang w:eastAsia="zh-CN"/>
        </w:rPr>
        <w:t xml:space="preserve">– </w:t>
      </w:r>
      <w:r w:rsidRPr="000875C1">
        <w:rPr>
          <w:rFonts w:ascii="SimSun" w:eastAsia="SimSun" w:hAnsi="SimSun" w:cs="SimSun" w:hint="eastAsia"/>
          <w:sz w:val="24"/>
          <w:lang w:val="zh-CN" w:eastAsia="zh-CN"/>
        </w:rPr>
        <w:t>第</w:t>
      </w:r>
      <w:r w:rsidRPr="000875C1">
        <w:rPr>
          <w:rFonts w:eastAsia="SimSun"/>
          <w:sz w:val="24"/>
          <w:lang w:val="zh-CN" w:eastAsia="zh-CN"/>
        </w:rPr>
        <w:t>二</w:t>
      </w:r>
      <w:r w:rsidRPr="000875C1">
        <w:rPr>
          <w:rFonts w:ascii="SimSun" w:eastAsia="SimSun" w:hAnsi="SimSun" w:cs="SimSun" w:hint="eastAsia"/>
          <w:sz w:val="24"/>
          <w:lang w:val="zh-CN" w:eastAsia="zh-CN"/>
        </w:rPr>
        <w:t>阶段会议</w:t>
      </w:r>
    </w:p>
    <w:p w14:paraId="4491FF0E" w14:textId="77777777" w:rsidR="000628D4" w:rsidRPr="000875C1" w:rsidRDefault="000628D4" w:rsidP="000628D4">
      <w:pPr>
        <w:ind w:right="4542"/>
        <w:rPr>
          <w:rFonts w:eastAsia="SimSun"/>
          <w:snapToGrid w:val="0"/>
          <w:kern w:val="22"/>
          <w:sz w:val="24"/>
          <w:lang w:eastAsia="zh-CN"/>
        </w:rPr>
      </w:pPr>
      <w:r w:rsidRPr="000875C1">
        <w:rPr>
          <w:rFonts w:eastAsia="SimSun"/>
          <w:snapToGrid w:val="0"/>
          <w:kern w:val="22"/>
          <w:sz w:val="24"/>
          <w:lang w:eastAsia="zh-CN"/>
        </w:rPr>
        <w:t>2022</w:t>
      </w:r>
      <w:r w:rsidRPr="000875C1">
        <w:rPr>
          <w:rFonts w:eastAsia="SimSun"/>
          <w:snapToGrid w:val="0"/>
          <w:kern w:val="22"/>
          <w:sz w:val="24"/>
          <w:lang w:eastAsia="zh-CN"/>
        </w:rPr>
        <w:t>年</w:t>
      </w:r>
      <w:r w:rsidRPr="000875C1">
        <w:rPr>
          <w:rFonts w:eastAsia="SimSun"/>
          <w:snapToGrid w:val="0"/>
          <w:kern w:val="22"/>
          <w:sz w:val="24"/>
          <w:lang w:eastAsia="zh-CN"/>
        </w:rPr>
        <w:t>12</w:t>
      </w:r>
      <w:r w:rsidRPr="000875C1">
        <w:rPr>
          <w:rFonts w:eastAsia="SimSun"/>
          <w:snapToGrid w:val="0"/>
          <w:kern w:val="22"/>
          <w:sz w:val="24"/>
          <w:lang w:eastAsia="zh-CN"/>
        </w:rPr>
        <w:t>月</w:t>
      </w:r>
      <w:r w:rsidRPr="000875C1">
        <w:rPr>
          <w:rFonts w:eastAsia="SimSun"/>
          <w:snapToGrid w:val="0"/>
          <w:kern w:val="22"/>
          <w:sz w:val="24"/>
          <w:lang w:eastAsia="zh-CN"/>
        </w:rPr>
        <w:t>7</w:t>
      </w:r>
      <w:r w:rsidRPr="000875C1">
        <w:rPr>
          <w:rFonts w:eastAsia="SimSun"/>
          <w:snapToGrid w:val="0"/>
          <w:kern w:val="22"/>
          <w:sz w:val="24"/>
          <w:lang w:eastAsia="zh-CN"/>
        </w:rPr>
        <w:t>日至</w:t>
      </w:r>
      <w:r w:rsidRPr="000875C1">
        <w:rPr>
          <w:rFonts w:eastAsia="SimSun"/>
          <w:snapToGrid w:val="0"/>
          <w:kern w:val="22"/>
          <w:sz w:val="24"/>
          <w:lang w:eastAsia="zh-CN"/>
        </w:rPr>
        <w:t>19</w:t>
      </w:r>
      <w:r w:rsidRPr="000875C1">
        <w:rPr>
          <w:rFonts w:eastAsia="SimSun"/>
          <w:snapToGrid w:val="0"/>
          <w:kern w:val="22"/>
          <w:sz w:val="24"/>
          <w:lang w:eastAsia="zh-CN"/>
        </w:rPr>
        <w:t>日，加拿大蒙特利尔</w:t>
      </w:r>
    </w:p>
    <w:p w14:paraId="2FF298A0" w14:textId="19AEDF6C" w:rsidR="001B6399" w:rsidRPr="000875C1" w:rsidRDefault="001B6399" w:rsidP="000628D4">
      <w:pPr>
        <w:ind w:right="4542"/>
        <w:rPr>
          <w:rFonts w:eastAsia="SimSun"/>
          <w:snapToGrid w:val="0"/>
          <w:kern w:val="22"/>
          <w:sz w:val="24"/>
          <w:lang w:eastAsia="zh-CN"/>
        </w:rPr>
      </w:pPr>
      <w:r w:rsidRPr="000875C1">
        <w:rPr>
          <w:rFonts w:eastAsia="SimSun"/>
          <w:snapToGrid w:val="0"/>
          <w:kern w:val="22"/>
          <w:sz w:val="24"/>
          <w:lang w:eastAsia="zh-CN"/>
        </w:rPr>
        <w:t>议程项目</w:t>
      </w:r>
      <w:r w:rsidR="008A474D" w:rsidRPr="000875C1">
        <w:rPr>
          <w:rFonts w:eastAsia="SimSun"/>
          <w:snapToGrid w:val="0"/>
          <w:kern w:val="22"/>
          <w:sz w:val="24"/>
          <w:lang w:eastAsia="zh-CN"/>
        </w:rPr>
        <w:t>9A</w:t>
      </w:r>
      <w:r w:rsidR="00E13262" w:rsidRPr="000875C1">
        <w:rPr>
          <w:rFonts w:eastAsia="SimSun"/>
          <w:snapToGrid w:val="0"/>
          <w:kern w:val="22"/>
          <w:sz w:val="24"/>
          <w:lang w:eastAsia="zh-CN"/>
        </w:rPr>
        <w:t xml:space="preserve"> </w:t>
      </w:r>
    </w:p>
    <w:p w14:paraId="6B425774" w14:textId="6B21F4E0" w:rsidR="00FD20B3" w:rsidRPr="000875C1" w:rsidRDefault="00FD20B3" w:rsidP="000628D4">
      <w:pPr>
        <w:ind w:right="4542"/>
        <w:rPr>
          <w:rFonts w:eastAsia="SimSun"/>
          <w:snapToGrid w:val="0"/>
          <w:kern w:val="22"/>
          <w:sz w:val="24"/>
          <w:lang w:eastAsia="zh-CN"/>
        </w:rPr>
      </w:pPr>
    </w:p>
    <w:p w14:paraId="2C0494F0" w14:textId="685D14A4" w:rsidR="00CD3A00" w:rsidRPr="000875C1" w:rsidRDefault="00CD3A00" w:rsidP="00FD20B3">
      <w:pPr>
        <w:keepNext/>
        <w:spacing w:before="240" w:after="120"/>
        <w:jc w:val="center"/>
        <w:outlineLvl w:val="0"/>
        <w:rPr>
          <w:rFonts w:eastAsia="SimHei"/>
          <w:caps/>
          <w:snapToGrid w:val="0"/>
          <w:kern w:val="22"/>
          <w:sz w:val="28"/>
          <w:szCs w:val="28"/>
          <w:lang w:eastAsia="zh-CN"/>
        </w:rPr>
      </w:pPr>
      <w:r w:rsidRPr="000875C1">
        <w:rPr>
          <w:rFonts w:eastAsia="SimHei"/>
          <w:caps/>
          <w:snapToGrid w:val="0"/>
          <w:kern w:val="22"/>
          <w:sz w:val="28"/>
          <w:szCs w:val="28"/>
          <w:lang w:eastAsia="zh-CN"/>
        </w:rPr>
        <w:t>生物多样性公约缔约方大会通过的决定</w:t>
      </w:r>
    </w:p>
    <w:p w14:paraId="5D9AA437" w14:textId="17C1E0A5" w:rsidR="00FD20B3" w:rsidRPr="000875C1" w:rsidRDefault="00CD3A00" w:rsidP="00FD20B3">
      <w:pPr>
        <w:keepNext/>
        <w:spacing w:before="240" w:after="120"/>
        <w:jc w:val="center"/>
        <w:outlineLvl w:val="0"/>
        <w:rPr>
          <w:rFonts w:eastAsia="SimSun"/>
          <w:b/>
          <w:bCs/>
          <w:caps/>
          <w:snapToGrid w:val="0"/>
          <w:kern w:val="22"/>
          <w:sz w:val="24"/>
          <w:lang w:eastAsia="zh-CN"/>
        </w:rPr>
      </w:pPr>
      <w:r w:rsidRPr="000875C1">
        <w:rPr>
          <w:rFonts w:eastAsia="SimSun"/>
          <w:b/>
          <w:bCs/>
          <w:caps/>
          <w:snapToGrid w:val="0"/>
          <w:kern w:val="22"/>
          <w:sz w:val="24"/>
          <w:lang w:eastAsia="zh-CN"/>
        </w:rPr>
        <w:t xml:space="preserve">15/4.  </w:t>
      </w:r>
      <w:r w:rsidR="008A474D" w:rsidRPr="000875C1">
        <w:rPr>
          <w:rFonts w:eastAsia="SimSun"/>
          <w:b/>
          <w:bCs/>
          <w:caps/>
          <w:snapToGrid w:val="0"/>
          <w:kern w:val="22"/>
          <w:sz w:val="24"/>
          <w:lang w:eastAsia="zh-CN"/>
        </w:rPr>
        <w:t>昆明</w:t>
      </w:r>
      <w:r w:rsidR="009777B3" w:rsidRPr="000875C1">
        <w:rPr>
          <w:rFonts w:eastAsiaTheme="minorEastAsia"/>
          <w:b/>
          <w:bCs/>
          <w:snapToGrid w:val="0"/>
          <w:kern w:val="22"/>
          <w:sz w:val="24"/>
          <w:lang w:eastAsia="zh-CN"/>
        </w:rPr>
        <w:t>-</w:t>
      </w:r>
      <w:r w:rsidR="008A474D" w:rsidRPr="000875C1">
        <w:rPr>
          <w:rFonts w:eastAsia="SimSun"/>
          <w:b/>
          <w:bCs/>
          <w:snapToGrid w:val="0"/>
          <w:kern w:val="22"/>
          <w:sz w:val="24"/>
          <w:lang w:eastAsia="zh-CN"/>
        </w:rPr>
        <w:t>蒙特利尔</w:t>
      </w:r>
      <w:r w:rsidR="00FD20B3" w:rsidRPr="000875C1">
        <w:rPr>
          <w:rFonts w:eastAsia="SimSun"/>
          <w:b/>
          <w:bCs/>
          <w:caps/>
          <w:snapToGrid w:val="0"/>
          <w:kern w:val="22"/>
          <w:sz w:val="24"/>
          <w:lang w:eastAsia="zh-CN"/>
        </w:rPr>
        <w:t>全球生物多样性框架</w:t>
      </w:r>
    </w:p>
    <w:p w14:paraId="1B566B17" w14:textId="77777777" w:rsidR="00FD20B3" w:rsidRPr="000875C1" w:rsidRDefault="00FD20B3" w:rsidP="00FD20B3">
      <w:pPr>
        <w:topLinePunct/>
        <w:spacing w:beforeLines="50" w:before="120" w:afterLines="50" w:after="120"/>
        <w:rPr>
          <w:rFonts w:eastAsia="SimSun"/>
          <w:sz w:val="24"/>
          <w:lang w:eastAsia="zh-CN"/>
        </w:rPr>
      </w:pPr>
      <w:r w:rsidRPr="000875C1">
        <w:rPr>
          <w:rFonts w:eastAsia="SimSun"/>
          <w:sz w:val="24"/>
          <w:lang w:val="en-US" w:eastAsia="zh-CN"/>
        </w:rPr>
        <w:tab/>
      </w:r>
      <w:r w:rsidRPr="000875C1">
        <w:rPr>
          <w:rFonts w:eastAsia="KaiTi"/>
          <w:sz w:val="24"/>
          <w:lang w:eastAsia="zh-CN"/>
        </w:rPr>
        <w:t>缔约方大会</w:t>
      </w:r>
      <w:r w:rsidRPr="000875C1">
        <w:rPr>
          <w:rFonts w:eastAsia="SimSun"/>
          <w:sz w:val="24"/>
          <w:lang w:eastAsia="zh-CN"/>
        </w:rPr>
        <w:t>，</w:t>
      </w:r>
    </w:p>
    <w:p w14:paraId="5D570B80" w14:textId="410509BA" w:rsidR="00FD20B3" w:rsidRPr="000875C1" w:rsidRDefault="00FD20B3" w:rsidP="00F7744E">
      <w:pPr>
        <w:topLinePunct/>
        <w:spacing w:beforeLines="50" w:before="120" w:afterLines="50" w:after="120"/>
        <w:ind w:firstLine="490"/>
        <w:rPr>
          <w:rFonts w:eastAsia="SimSun"/>
          <w:sz w:val="24"/>
          <w:lang w:eastAsia="zh-CN"/>
        </w:rPr>
      </w:pPr>
      <w:r w:rsidRPr="000875C1">
        <w:rPr>
          <w:rFonts w:eastAsia="KaiTi"/>
          <w:sz w:val="24"/>
          <w:lang w:eastAsia="zh-CN"/>
        </w:rPr>
        <w:t>回顾</w:t>
      </w:r>
      <w:r w:rsidRPr="000875C1">
        <w:rPr>
          <w:rFonts w:eastAsia="SimSun"/>
          <w:sz w:val="24"/>
          <w:lang w:eastAsia="zh-CN"/>
        </w:rPr>
        <w:t>其第</w:t>
      </w:r>
      <w:hyperlink r:id="rId15" w:history="1">
        <w:r w:rsidRPr="000875C1">
          <w:rPr>
            <w:rFonts w:eastAsia="SimSun"/>
            <w:color w:val="0000FF"/>
            <w:sz w:val="24"/>
            <w:u w:val="single"/>
            <w:lang w:eastAsia="zh-CN"/>
          </w:rPr>
          <w:t>14/34</w:t>
        </w:r>
      </w:hyperlink>
      <w:r w:rsidRPr="000875C1">
        <w:rPr>
          <w:rFonts w:eastAsia="SimSun"/>
          <w:sz w:val="24"/>
          <w:lang w:eastAsia="zh-CN"/>
        </w:rPr>
        <w:t>号决定，其中通过了制定</w:t>
      </w:r>
      <w:r w:rsidR="00CD3A00" w:rsidRPr="000875C1">
        <w:rPr>
          <w:rFonts w:eastAsia="SimSun"/>
          <w:sz w:val="24"/>
          <w:lang w:eastAsia="zh-CN"/>
        </w:rPr>
        <w:t>2020</w:t>
      </w:r>
      <w:r w:rsidR="00CD3A00" w:rsidRPr="000875C1">
        <w:rPr>
          <w:rFonts w:eastAsia="SimSun"/>
          <w:sz w:val="24"/>
          <w:lang w:eastAsia="zh-CN"/>
        </w:rPr>
        <w:t>年后</w:t>
      </w:r>
      <w:r w:rsidRPr="000875C1">
        <w:rPr>
          <w:rFonts w:eastAsia="SimSun"/>
          <w:sz w:val="24"/>
          <w:lang w:eastAsia="zh-CN"/>
        </w:rPr>
        <w:t>全球生物多样性框架</w:t>
      </w:r>
      <w:r w:rsidR="00F7744E" w:rsidRPr="000875C1">
        <w:rPr>
          <w:rFonts w:eastAsia="SimSun"/>
          <w:sz w:val="24"/>
          <w:lang w:eastAsia="zh-CN"/>
        </w:rPr>
        <w:t>的筹备</w:t>
      </w:r>
      <w:r w:rsidRPr="000875C1">
        <w:rPr>
          <w:rFonts w:eastAsia="SimSun"/>
          <w:sz w:val="24"/>
          <w:lang w:eastAsia="zh-CN"/>
        </w:rPr>
        <w:t>进程，并决定设立一个不限成员名额闭会期间工作组来支持</w:t>
      </w:r>
      <w:r w:rsidR="00F7744E" w:rsidRPr="000875C1">
        <w:rPr>
          <w:rFonts w:eastAsia="SimSun"/>
          <w:sz w:val="24"/>
          <w:lang w:val="en-US" w:eastAsia="zh-CN"/>
        </w:rPr>
        <w:t>筹备</w:t>
      </w:r>
      <w:r w:rsidRPr="000875C1">
        <w:rPr>
          <w:rFonts w:eastAsia="SimSun"/>
          <w:sz w:val="24"/>
          <w:lang w:eastAsia="zh-CN"/>
        </w:rPr>
        <w:t>工作，</w:t>
      </w:r>
    </w:p>
    <w:p w14:paraId="6F61058A" w14:textId="2974BCCE" w:rsidR="00FD20B3" w:rsidRPr="000875C1" w:rsidRDefault="00FD20B3" w:rsidP="00F7744E">
      <w:pPr>
        <w:topLinePunct/>
        <w:spacing w:beforeLines="50" w:before="120" w:afterLines="50" w:after="120"/>
        <w:ind w:firstLine="490"/>
        <w:rPr>
          <w:rFonts w:eastAsia="SimSun"/>
          <w:sz w:val="24"/>
          <w:lang w:eastAsia="zh-CN"/>
        </w:rPr>
      </w:pPr>
      <w:r w:rsidRPr="000875C1">
        <w:rPr>
          <w:rFonts w:eastAsia="KaiTi"/>
          <w:sz w:val="24"/>
          <w:lang w:eastAsia="zh-CN"/>
        </w:rPr>
        <w:t>注意到</w:t>
      </w:r>
      <w:r w:rsidR="00F7744E" w:rsidRPr="000875C1">
        <w:rPr>
          <w:rFonts w:eastAsia="SimSun"/>
          <w:sz w:val="24"/>
          <w:lang w:eastAsia="zh-CN"/>
        </w:rPr>
        <w:t>2020</w:t>
      </w:r>
      <w:r w:rsidR="00F7744E" w:rsidRPr="000875C1">
        <w:rPr>
          <w:rFonts w:eastAsia="SimSun"/>
          <w:sz w:val="24"/>
          <w:lang w:eastAsia="zh-CN"/>
        </w:rPr>
        <w:t>年后</w:t>
      </w:r>
      <w:r w:rsidRPr="000875C1">
        <w:rPr>
          <w:rFonts w:eastAsia="SimSun"/>
          <w:sz w:val="24"/>
          <w:lang w:eastAsia="zh-CN"/>
        </w:rPr>
        <w:t>全球生物多样性框架不限成员名额工作组第一次、第二次、第三次、第四次和第五次会议</w:t>
      </w:r>
      <w:r w:rsidR="00F7744E" w:rsidRPr="000875C1">
        <w:rPr>
          <w:rFonts w:eastAsia="SimSun"/>
          <w:sz w:val="24"/>
          <w:lang w:eastAsia="zh-CN"/>
        </w:rPr>
        <w:t>的成果，</w:t>
      </w:r>
      <w:r w:rsidRPr="000875C1">
        <w:rPr>
          <w:rFonts w:eastAsia="SimSun"/>
          <w:sz w:val="24"/>
          <w:lang w:eastAsia="zh-CN"/>
        </w:rPr>
        <w:t>根据第</w:t>
      </w:r>
      <w:r w:rsidRPr="000875C1">
        <w:rPr>
          <w:rFonts w:eastAsia="SimSun"/>
          <w:sz w:val="24"/>
          <w:lang w:eastAsia="zh-CN"/>
        </w:rPr>
        <w:t>14/34</w:t>
      </w:r>
      <w:r w:rsidRPr="000875C1">
        <w:rPr>
          <w:rFonts w:eastAsia="SimSun"/>
          <w:sz w:val="24"/>
          <w:lang w:eastAsia="zh-CN"/>
        </w:rPr>
        <w:t>号决定举行的区域和专题磋商和研讨会</w:t>
      </w:r>
      <w:r w:rsidR="00F7744E" w:rsidRPr="000875C1">
        <w:rPr>
          <w:rFonts w:eastAsia="SimSun"/>
          <w:sz w:val="24"/>
          <w:lang w:eastAsia="zh-CN"/>
        </w:rPr>
        <w:t>的成果</w:t>
      </w:r>
      <w:r w:rsidRPr="000875C1">
        <w:rPr>
          <w:rFonts w:eastAsia="SimSun"/>
          <w:sz w:val="24"/>
          <w:lang w:eastAsia="zh-CN"/>
        </w:rPr>
        <w:t>以及闭会期间在遗传资源数字序列信息方面开展的工作的成果</w:t>
      </w:r>
      <w:r w:rsidR="00CD3A00" w:rsidRPr="000875C1">
        <w:rPr>
          <w:rStyle w:val="FootnoteReference"/>
          <w:rFonts w:eastAsia="SimSun"/>
          <w:sz w:val="24"/>
          <w:lang w:eastAsia="zh-CN"/>
        </w:rPr>
        <w:footnoteReference w:id="2"/>
      </w:r>
      <w:r w:rsidRPr="000875C1">
        <w:rPr>
          <w:rFonts w:eastAsia="SimSun"/>
          <w:sz w:val="24"/>
          <w:lang w:eastAsia="zh-CN"/>
        </w:rPr>
        <w:t>，</w:t>
      </w:r>
    </w:p>
    <w:p w14:paraId="781E6961" w14:textId="40A57E33" w:rsidR="00FD20B3" w:rsidRPr="000875C1" w:rsidRDefault="00FD20B3" w:rsidP="00FD20B3">
      <w:pPr>
        <w:topLinePunct/>
        <w:spacing w:beforeLines="50" w:before="120" w:afterLines="50" w:after="120"/>
        <w:rPr>
          <w:rFonts w:eastAsia="SimSun"/>
          <w:sz w:val="24"/>
          <w:lang w:eastAsia="zh-CN"/>
        </w:rPr>
      </w:pPr>
      <w:r w:rsidRPr="000875C1">
        <w:rPr>
          <w:rFonts w:eastAsia="SimSun"/>
          <w:sz w:val="24"/>
          <w:lang w:eastAsia="zh-CN"/>
        </w:rPr>
        <w:tab/>
      </w:r>
      <w:r w:rsidR="00CD3A00" w:rsidRPr="000875C1">
        <w:rPr>
          <w:rFonts w:eastAsia="KaiTi"/>
          <w:sz w:val="24"/>
          <w:lang w:eastAsia="zh-CN"/>
        </w:rPr>
        <w:t>又</w:t>
      </w:r>
      <w:r w:rsidRPr="000875C1">
        <w:rPr>
          <w:rFonts w:eastAsia="KaiTi"/>
          <w:sz w:val="24"/>
          <w:lang w:eastAsia="zh-CN"/>
        </w:rPr>
        <w:t>注意到</w:t>
      </w:r>
      <w:r w:rsidRPr="000875C1">
        <w:rPr>
          <w:rFonts w:eastAsia="SimSun"/>
          <w:sz w:val="24"/>
          <w:lang w:eastAsia="zh-CN"/>
        </w:rPr>
        <w:t>第</w:t>
      </w:r>
      <w:r w:rsidRPr="000875C1">
        <w:rPr>
          <w:rFonts w:eastAsia="SimSun"/>
          <w:sz w:val="24"/>
          <w:lang w:eastAsia="zh-CN"/>
        </w:rPr>
        <w:t>8(j)</w:t>
      </w:r>
      <w:r w:rsidRPr="000875C1">
        <w:rPr>
          <w:rFonts w:eastAsia="SimSun"/>
          <w:sz w:val="24"/>
          <w:lang w:eastAsia="zh-CN"/>
        </w:rPr>
        <w:t>条和相关条款</w:t>
      </w:r>
      <w:r w:rsidR="00F7651E" w:rsidRPr="000875C1">
        <w:rPr>
          <w:rFonts w:eastAsia="SimSun"/>
          <w:sz w:val="24"/>
          <w:lang w:eastAsia="zh-CN"/>
        </w:rPr>
        <w:t>问题</w:t>
      </w:r>
      <w:r w:rsidRPr="000875C1">
        <w:rPr>
          <w:rFonts w:eastAsia="SimSun"/>
          <w:sz w:val="24"/>
          <w:lang w:eastAsia="zh-CN"/>
        </w:rPr>
        <w:t>不限成员名额特设工作组第十一次会议、科学、技术和工艺咨询附属机构第二十三次和第二十四次会议以及执行问题附属机构第三次会议的成果</w:t>
      </w:r>
      <w:r w:rsidR="00CD3A00" w:rsidRPr="000875C1">
        <w:rPr>
          <w:rStyle w:val="FootnoteReference"/>
          <w:rFonts w:eastAsia="SimSun"/>
          <w:sz w:val="24"/>
          <w:lang w:eastAsia="zh-CN"/>
        </w:rPr>
        <w:footnoteReference w:id="3"/>
      </w:r>
      <w:r w:rsidRPr="000875C1">
        <w:rPr>
          <w:rFonts w:eastAsia="SimSun"/>
          <w:sz w:val="24"/>
          <w:lang w:eastAsia="zh-CN"/>
        </w:rPr>
        <w:t>，</w:t>
      </w:r>
    </w:p>
    <w:p w14:paraId="41BD9DF5" w14:textId="4F5C34AB" w:rsidR="00FD20B3" w:rsidRPr="000875C1" w:rsidRDefault="00FD20B3" w:rsidP="00080A1A">
      <w:pPr>
        <w:topLinePunct/>
        <w:adjustRightInd w:val="0"/>
        <w:snapToGrid w:val="0"/>
        <w:spacing w:beforeLines="50" w:before="120" w:afterLines="50" w:after="120" w:line="240" w:lineRule="atLeast"/>
        <w:ind w:firstLine="490"/>
        <w:rPr>
          <w:rFonts w:eastAsia="SimSun"/>
          <w:sz w:val="24"/>
          <w:lang w:eastAsia="zh-CN"/>
        </w:rPr>
      </w:pPr>
      <w:r w:rsidRPr="000875C1">
        <w:rPr>
          <w:rFonts w:eastAsia="KaiTi"/>
          <w:sz w:val="24"/>
          <w:lang w:eastAsia="zh-CN"/>
        </w:rPr>
        <w:t>感谢</w:t>
      </w:r>
      <w:r w:rsidRPr="000875C1">
        <w:rPr>
          <w:rFonts w:eastAsia="SimSun"/>
          <w:sz w:val="24"/>
          <w:lang w:eastAsia="zh-CN"/>
        </w:rPr>
        <w:t>下列</w:t>
      </w:r>
      <w:r w:rsidR="003C04DA" w:rsidRPr="000875C1">
        <w:rPr>
          <w:rFonts w:eastAsia="SimSun"/>
          <w:sz w:val="24"/>
          <w:lang w:eastAsia="zh-CN"/>
        </w:rPr>
        <w:t>国家</w:t>
      </w:r>
      <w:r w:rsidRPr="000875C1">
        <w:rPr>
          <w:rFonts w:eastAsia="SimSun"/>
          <w:sz w:val="24"/>
          <w:lang w:eastAsia="zh-CN"/>
        </w:rPr>
        <w:t>政府</w:t>
      </w:r>
      <w:r w:rsidR="003C04DA" w:rsidRPr="000875C1">
        <w:rPr>
          <w:rFonts w:eastAsia="SimSun"/>
          <w:sz w:val="24"/>
          <w:lang w:eastAsia="zh-CN"/>
        </w:rPr>
        <w:t>和组织</w:t>
      </w:r>
      <w:r w:rsidRPr="000875C1">
        <w:rPr>
          <w:rFonts w:eastAsia="SimSun"/>
          <w:sz w:val="24"/>
          <w:lang w:eastAsia="zh-CN"/>
        </w:rPr>
        <w:t>主办这些磋商并提供资助</w:t>
      </w:r>
      <w:r w:rsidR="003C04DA" w:rsidRPr="000875C1">
        <w:rPr>
          <w:rFonts w:eastAsia="SimSun"/>
          <w:sz w:val="24"/>
          <w:lang w:eastAsia="zh-CN"/>
        </w:rPr>
        <w:t>：澳大利亚、奥地利、比利时、巴西、加拿大、捷克、肯尼亚、欧洲联盟、芬兰、法国、德国、爱尔兰、意大利、日本、马耳他、摩纳哥、荷兰、新西兰、挪威、波兰、大韩民国、塞尔维亚、斯洛伐克、南非、瑞典、瑞士、大不列颠及北爱尔兰联合王国、乌拉圭</w:t>
      </w:r>
      <w:r w:rsidR="00080A1A" w:rsidRPr="000875C1">
        <w:rPr>
          <w:rFonts w:eastAsia="SimSun"/>
          <w:sz w:val="24"/>
          <w:lang w:eastAsia="zh-CN"/>
        </w:rPr>
        <w:t>、</w:t>
      </w:r>
      <w:r w:rsidR="003C04DA" w:rsidRPr="000875C1">
        <w:rPr>
          <w:rFonts w:eastAsia="SimSun"/>
          <w:sz w:val="24"/>
          <w:lang w:eastAsia="zh-CN"/>
        </w:rPr>
        <w:t>非洲联盟、联合国粮食及农业组织、联合国环境规划署、联合国开发计划署</w:t>
      </w:r>
      <w:r w:rsidR="00080A1A" w:rsidRPr="000875C1">
        <w:rPr>
          <w:rFonts w:eastAsia="SimSun"/>
          <w:sz w:val="24"/>
          <w:lang w:eastAsia="zh-CN"/>
        </w:rPr>
        <w:t>、</w:t>
      </w:r>
      <w:r w:rsidR="003C04DA" w:rsidRPr="000875C1">
        <w:rPr>
          <w:rFonts w:eastAsia="SimSun"/>
          <w:sz w:val="24"/>
          <w:lang w:eastAsia="zh-CN"/>
        </w:rPr>
        <w:t>蒙特利尔旅游局，</w:t>
      </w:r>
    </w:p>
    <w:p w14:paraId="22619340" w14:textId="48B4A3D5" w:rsidR="00FD20B3" w:rsidRPr="000875C1" w:rsidRDefault="00FD20B3" w:rsidP="00FD20B3">
      <w:pPr>
        <w:topLinePunct/>
        <w:spacing w:beforeLines="50" w:before="120" w:afterLines="50" w:after="120"/>
        <w:rPr>
          <w:rFonts w:eastAsia="SimSun"/>
          <w:sz w:val="24"/>
          <w:lang w:eastAsia="zh-CN"/>
        </w:rPr>
      </w:pPr>
      <w:r w:rsidRPr="000875C1">
        <w:rPr>
          <w:rFonts w:eastAsia="SimSun"/>
          <w:sz w:val="24"/>
          <w:lang w:eastAsia="zh-CN"/>
        </w:rPr>
        <w:tab/>
      </w:r>
      <w:r w:rsidRPr="000875C1">
        <w:rPr>
          <w:rFonts w:eastAsia="KaiTi"/>
          <w:sz w:val="24"/>
          <w:lang w:eastAsia="zh-CN"/>
        </w:rPr>
        <w:t>感谢</w:t>
      </w:r>
      <w:r w:rsidR="003C04DA" w:rsidRPr="000875C1">
        <w:rPr>
          <w:rFonts w:eastAsia="SimSun"/>
          <w:sz w:val="24"/>
          <w:lang w:eastAsia="zh-CN"/>
        </w:rPr>
        <w:t>2020</w:t>
      </w:r>
      <w:r w:rsidR="003C04DA" w:rsidRPr="000875C1">
        <w:rPr>
          <w:rFonts w:eastAsia="SimSun"/>
          <w:sz w:val="24"/>
          <w:lang w:eastAsia="zh-CN"/>
        </w:rPr>
        <w:t>年后</w:t>
      </w:r>
      <w:r w:rsidRPr="000875C1">
        <w:rPr>
          <w:rFonts w:eastAsia="SimSun"/>
          <w:sz w:val="24"/>
          <w:lang w:eastAsia="zh-CN"/>
        </w:rPr>
        <w:t>全球生物多样性框架不限成员名额工作组共同主席</w:t>
      </w:r>
      <w:r w:rsidRPr="000875C1">
        <w:rPr>
          <w:rFonts w:eastAsia="SimSun"/>
          <w:sz w:val="24"/>
          <w:lang w:eastAsia="zh-CN"/>
        </w:rPr>
        <w:t>Basile van Havre</w:t>
      </w:r>
      <w:r w:rsidRPr="000875C1">
        <w:rPr>
          <w:rFonts w:eastAsia="SimSun"/>
          <w:sz w:val="24"/>
          <w:lang w:eastAsia="zh-CN"/>
        </w:rPr>
        <w:t>先生（加拿大）和</w:t>
      </w:r>
      <w:r w:rsidRPr="000875C1">
        <w:rPr>
          <w:rFonts w:eastAsia="SimSun"/>
          <w:sz w:val="24"/>
          <w:lang w:eastAsia="zh-CN"/>
        </w:rPr>
        <w:t xml:space="preserve">Francis </w:t>
      </w:r>
      <w:proofErr w:type="spellStart"/>
      <w:r w:rsidRPr="000875C1">
        <w:rPr>
          <w:rFonts w:eastAsia="SimSun"/>
          <w:sz w:val="24"/>
          <w:lang w:eastAsia="zh-CN"/>
        </w:rPr>
        <w:t>Ogwal</w:t>
      </w:r>
      <w:proofErr w:type="spellEnd"/>
      <w:r w:rsidRPr="000875C1">
        <w:rPr>
          <w:rFonts w:eastAsia="SimSun"/>
          <w:sz w:val="24"/>
          <w:lang w:eastAsia="zh-CN"/>
        </w:rPr>
        <w:t>先生（乌干达）</w:t>
      </w:r>
      <w:r w:rsidR="009777B3" w:rsidRPr="000875C1">
        <w:rPr>
          <w:rFonts w:eastAsia="SimSun"/>
          <w:sz w:val="24"/>
          <w:lang w:eastAsia="zh-CN"/>
        </w:rPr>
        <w:t>为</w:t>
      </w:r>
      <w:r w:rsidR="003C04DA" w:rsidRPr="000875C1">
        <w:rPr>
          <w:rFonts w:eastAsia="SimSun"/>
          <w:sz w:val="24"/>
          <w:lang w:eastAsia="zh-CN"/>
        </w:rPr>
        <w:t>制定《</w:t>
      </w:r>
      <w:r w:rsidR="00701439" w:rsidRPr="000875C1">
        <w:rPr>
          <w:rFonts w:eastAsia="SimSun"/>
          <w:sz w:val="24"/>
          <w:lang w:eastAsia="zh-CN"/>
        </w:rPr>
        <w:t>昆明</w:t>
      </w:r>
      <w:r w:rsidR="009777B3" w:rsidRPr="000875C1">
        <w:rPr>
          <w:rFonts w:eastAsia="SimSun"/>
          <w:sz w:val="24"/>
          <w:lang w:eastAsia="zh-CN"/>
        </w:rPr>
        <w:t>-</w:t>
      </w:r>
      <w:r w:rsidR="00701439" w:rsidRPr="000875C1">
        <w:rPr>
          <w:rFonts w:eastAsia="SimSun"/>
          <w:sz w:val="24"/>
          <w:lang w:eastAsia="zh-CN"/>
        </w:rPr>
        <w:t>蒙特利尔</w:t>
      </w:r>
      <w:r w:rsidRPr="000875C1">
        <w:rPr>
          <w:rFonts w:eastAsia="SimSun"/>
          <w:sz w:val="24"/>
          <w:lang w:eastAsia="zh-CN"/>
        </w:rPr>
        <w:t>全球生物多样性框架</w:t>
      </w:r>
      <w:r w:rsidR="003C04DA" w:rsidRPr="000875C1">
        <w:rPr>
          <w:rFonts w:eastAsia="SimSun"/>
          <w:sz w:val="24"/>
          <w:lang w:eastAsia="zh-CN"/>
        </w:rPr>
        <w:t>》提供的支持</w:t>
      </w:r>
      <w:r w:rsidRPr="000875C1">
        <w:rPr>
          <w:rFonts w:eastAsia="SimSun"/>
          <w:sz w:val="24"/>
          <w:lang w:eastAsia="zh-CN"/>
        </w:rPr>
        <w:t>，</w:t>
      </w:r>
    </w:p>
    <w:p w14:paraId="145AD086" w14:textId="56AE9A50" w:rsidR="00FD20B3" w:rsidRPr="000875C1" w:rsidRDefault="00FD20B3" w:rsidP="00FD20B3">
      <w:pPr>
        <w:topLinePunct/>
        <w:spacing w:beforeLines="50" w:before="120" w:afterLines="50" w:after="120"/>
        <w:rPr>
          <w:rFonts w:eastAsia="SimSun"/>
          <w:sz w:val="24"/>
          <w:lang w:eastAsia="zh-CN"/>
        </w:rPr>
      </w:pPr>
      <w:r w:rsidRPr="000875C1">
        <w:rPr>
          <w:rFonts w:eastAsia="SimSun"/>
          <w:sz w:val="24"/>
          <w:lang w:eastAsia="zh-CN"/>
        </w:rPr>
        <w:tab/>
      </w:r>
      <w:r w:rsidRPr="000875C1">
        <w:rPr>
          <w:rFonts w:eastAsia="KaiTi"/>
          <w:sz w:val="24"/>
          <w:lang w:eastAsia="zh-CN"/>
        </w:rPr>
        <w:t>欢迎</w:t>
      </w:r>
      <w:r w:rsidRPr="000875C1">
        <w:rPr>
          <w:rFonts w:eastAsia="SimSun"/>
          <w:sz w:val="24"/>
          <w:lang w:eastAsia="zh-CN"/>
        </w:rPr>
        <w:t>缔约方、其他国家政府、土著人民和地方社区、联合国组织和方案、其他多边环境协定、</w:t>
      </w:r>
      <w:r w:rsidR="00161481" w:rsidRPr="000875C1">
        <w:rPr>
          <w:rFonts w:eastAsia="SimSun"/>
          <w:sz w:val="24"/>
          <w:lang w:eastAsia="zh-CN"/>
        </w:rPr>
        <w:t>次国家</w:t>
      </w:r>
      <w:r w:rsidRPr="000875C1">
        <w:rPr>
          <w:rFonts w:eastAsia="SimSun"/>
          <w:sz w:val="24"/>
          <w:lang w:eastAsia="zh-CN"/>
        </w:rPr>
        <w:t>政府、城市和其他地方当局、政府间组织、非政府组织、妇女团体、青</w:t>
      </w:r>
      <w:r w:rsidRPr="000875C1">
        <w:rPr>
          <w:rFonts w:eastAsia="SimSun"/>
          <w:sz w:val="24"/>
          <w:lang w:eastAsia="zh-CN"/>
        </w:rPr>
        <w:lastRenderedPageBreak/>
        <w:t>年团体、</w:t>
      </w:r>
      <w:r w:rsidR="00161481" w:rsidRPr="000875C1">
        <w:rPr>
          <w:rFonts w:eastAsia="SimSun"/>
          <w:sz w:val="24"/>
          <w:lang w:eastAsia="zh-CN"/>
        </w:rPr>
        <w:t>工商</w:t>
      </w:r>
      <w:r w:rsidRPr="000875C1">
        <w:rPr>
          <w:rFonts w:eastAsia="SimSun"/>
          <w:sz w:val="24"/>
          <w:lang w:eastAsia="zh-CN"/>
        </w:rPr>
        <w:t>金融界、科学界、学术界、宗教组织、与生物多样性相关或依赖生物多样性的部门代表、广大公民以及其他利益攸关方和观察员</w:t>
      </w:r>
      <w:r w:rsidR="000331FF" w:rsidRPr="000875C1">
        <w:rPr>
          <w:rFonts w:eastAsia="SimSun"/>
          <w:sz w:val="24"/>
          <w:lang w:eastAsia="zh-CN"/>
        </w:rPr>
        <w:t>就制定</w:t>
      </w:r>
      <w:r w:rsidR="000331FF" w:rsidRPr="000875C1">
        <w:rPr>
          <w:rFonts w:eastAsia="SimSun"/>
          <w:sz w:val="24"/>
          <w:lang w:eastAsia="zh-CN"/>
        </w:rPr>
        <w:t>2020</w:t>
      </w:r>
      <w:r w:rsidR="000331FF" w:rsidRPr="000875C1">
        <w:rPr>
          <w:rFonts w:eastAsia="SimSun"/>
          <w:sz w:val="24"/>
          <w:lang w:eastAsia="zh-CN"/>
        </w:rPr>
        <w:t>年后</w:t>
      </w:r>
      <w:r w:rsidRPr="000875C1">
        <w:rPr>
          <w:rFonts w:eastAsia="SimSun"/>
          <w:sz w:val="24"/>
          <w:lang w:eastAsia="zh-CN"/>
        </w:rPr>
        <w:t>全球生物多样性框架</w:t>
      </w:r>
      <w:r w:rsidR="000331FF" w:rsidRPr="000875C1">
        <w:rPr>
          <w:rFonts w:eastAsia="SimSun"/>
          <w:sz w:val="24"/>
          <w:lang w:eastAsia="zh-CN"/>
        </w:rPr>
        <w:t>提出的意见</w:t>
      </w:r>
      <w:r w:rsidRPr="000875C1">
        <w:rPr>
          <w:rFonts w:eastAsia="SimSun"/>
          <w:sz w:val="24"/>
          <w:lang w:eastAsia="zh-CN"/>
        </w:rPr>
        <w:t>，</w:t>
      </w:r>
    </w:p>
    <w:p w14:paraId="7AFE6916" w14:textId="77777777" w:rsidR="00FD20B3" w:rsidRPr="000875C1" w:rsidRDefault="00FD20B3" w:rsidP="00FD20B3">
      <w:pPr>
        <w:topLinePunct/>
        <w:spacing w:beforeLines="50" w:before="120" w:afterLines="50" w:after="120"/>
        <w:rPr>
          <w:rFonts w:eastAsia="SimSun"/>
          <w:sz w:val="24"/>
          <w:lang w:eastAsia="zh-CN"/>
        </w:rPr>
      </w:pPr>
      <w:r w:rsidRPr="000875C1">
        <w:rPr>
          <w:rFonts w:eastAsia="SimSun"/>
          <w:sz w:val="24"/>
          <w:lang w:eastAsia="zh-CN"/>
        </w:rPr>
        <w:tab/>
      </w:r>
      <w:r w:rsidRPr="000875C1">
        <w:rPr>
          <w:rFonts w:eastAsia="SimSun"/>
          <w:sz w:val="24"/>
          <w:lang w:eastAsia="zh-CN"/>
        </w:rPr>
        <w:t>对生物多样性的持续丧失及其对自然和人类福祉构成的威胁</w:t>
      </w:r>
      <w:r w:rsidRPr="000875C1">
        <w:rPr>
          <w:rFonts w:eastAsia="KaiTi"/>
          <w:sz w:val="24"/>
          <w:lang w:eastAsia="zh-CN"/>
        </w:rPr>
        <w:t>感到震惊</w:t>
      </w:r>
      <w:r w:rsidRPr="000875C1">
        <w:rPr>
          <w:rFonts w:eastAsia="SimSun"/>
          <w:sz w:val="24"/>
          <w:lang w:eastAsia="zh-CN"/>
        </w:rPr>
        <w:t>，</w:t>
      </w:r>
    </w:p>
    <w:p w14:paraId="0D126AFB" w14:textId="77777777" w:rsidR="00FD20B3" w:rsidRPr="000875C1" w:rsidRDefault="00FD20B3" w:rsidP="00FD20B3">
      <w:pPr>
        <w:topLinePunct/>
        <w:spacing w:beforeLines="50" w:before="120" w:afterLines="50" w:after="120"/>
        <w:rPr>
          <w:rFonts w:eastAsia="SimSun"/>
          <w:sz w:val="24"/>
          <w:lang w:eastAsia="zh-CN"/>
        </w:rPr>
      </w:pPr>
      <w:r w:rsidRPr="000875C1">
        <w:rPr>
          <w:rFonts w:eastAsia="SimSun"/>
          <w:sz w:val="24"/>
          <w:lang w:eastAsia="zh-CN"/>
        </w:rPr>
        <w:tab/>
      </w:r>
      <w:r w:rsidRPr="000875C1">
        <w:rPr>
          <w:rFonts w:eastAsia="SimSun"/>
          <w:sz w:val="24"/>
          <w:lang w:eastAsia="zh-CN"/>
        </w:rPr>
        <w:t>因此</w:t>
      </w:r>
      <w:r w:rsidRPr="000875C1">
        <w:rPr>
          <w:rFonts w:eastAsia="KaiTi"/>
          <w:sz w:val="24"/>
          <w:lang w:eastAsia="zh-CN"/>
        </w:rPr>
        <w:t>强调</w:t>
      </w:r>
      <w:r w:rsidRPr="000875C1">
        <w:rPr>
          <w:rFonts w:eastAsia="SimSun"/>
          <w:sz w:val="24"/>
          <w:lang w:eastAsia="zh-CN"/>
        </w:rPr>
        <w:t>需要均衡地加强执行《公约》的所有规定，包括其三项目标，</w:t>
      </w:r>
    </w:p>
    <w:p w14:paraId="169EC793" w14:textId="0E7E573F" w:rsidR="00FD20B3" w:rsidRPr="000875C1" w:rsidRDefault="00FD20B3" w:rsidP="00613E2C">
      <w:pPr>
        <w:pStyle w:val="ListParagraph"/>
        <w:snapToGrid w:val="0"/>
        <w:spacing w:before="120" w:after="120" w:line="240" w:lineRule="atLeast"/>
        <w:ind w:left="0" w:firstLine="490"/>
        <w:contextualSpacing w:val="0"/>
        <w:rPr>
          <w:rFonts w:eastAsia="SimSun"/>
          <w:sz w:val="24"/>
          <w:lang w:eastAsia="zh-CN"/>
        </w:rPr>
      </w:pPr>
      <w:r w:rsidRPr="000875C1">
        <w:rPr>
          <w:rFonts w:eastAsia="KaiTi"/>
          <w:sz w:val="24"/>
          <w:lang w:eastAsia="zh-CN"/>
        </w:rPr>
        <w:t>通过</w:t>
      </w:r>
      <w:r w:rsidRPr="000875C1">
        <w:rPr>
          <w:rFonts w:eastAsia="SimSun"/>
          <w:sz w:val="24"/>
          <w:lang w:eastAsia="zh-CN"/>
        </w:rPr>
        <w:t>本决定附件所载</w:t>
      </w:r>
      <w:r w:rsidR="000331FF" w:rsidRPr="000875C1">
        <w:rPr>
          <w:rFonts w:eastAsia="SimSun"/>
          <w:sz w:val="24"/>
          <w:lang w:eastAsia="zh-CN"/>
        </w:rPr>
        <w:t>《</w:t>
      </w:r>
      <w:r w:rsidR="00701439" w:rsidRPr="000875C1">
        <w:rPr>
          <w:rFonts w:eastAsia="SimSun"/>
          <w:sz w:val="24"/>
          <w:lang w:eastAsia="zh-CN"/>
        </w:rPr>
        <w:t>昆明</w:t>
      </w:r>
      <w:r w:rsidR="009777B3" w:rsidRPr="000875C1">
        <w:rPr>
          <w:rFonts w:eastAsia="SimSun"/>
          <w:sz w:val="24"/>
          <w:lang w:eastAsia="zh-CN"/>
        </w:rPr>
        <w:t>-</w:t>
      </w:r>
      <w:r w:rsidR="00701439" w:rsidRPr="000875C1">
        <w:rPr>
          <w:rFonts w:eastAsia="SimSun"/>
          <w:sz w:val="24"/>
          <w:lang w:eastAsia="zh-CN"/>
        </w:rPr>
        <w:t>蒙特利尔</w:t>
      </w:r>
      <w:r w:rsidRPr="000875C1">
        <w:rPr>
          <w:rFonts w:eastAsia="SimSun"/>
          <w:sz w:val="24"/>
          <w:lang w:eastAsia="zh-CN"/>
        </w:rPr>
        <w:t>全球生物多样性框架</w:t>
      </w:r>
      <w:r w:rsidR="000331FF" w:rsidRPr="000875C1">
        <w:rPr>
          <w:rFonts w:eastAsia="SimSun"/>
          <w:sz w:val="24"/>
          <w:lang w:eastAsia="zh-CN"/>
        </w:rPr>
        <w:t>》</w:t>
      </w:r>
      <w:r w:rsidRPr="000875C1">
        <w:rPr>
          <w:rFonts w:eastAsia="SimSun"/>
          <w:sz w:val="24"/>
          <w:lang w:eastAsia="zh-CN"/>
        </w:rPr>
        <w:t>；</w:t>
      </w:r>
    </w:p>
    <w:p w14:paraId="645B0234" w14:textId="5EB39712" w:rsidR="00FD20B3" w:rsidRPr="000875C1" w:rsidRDefault="00FD20B3" w:rsidP="00613E2C">
      <w:pPr>
        <w:pStyle w:val="ListParagraph"/>
        <w:snapToGrid w:val="0"/>
        <w:spacing w:before="120" w:after="120" w:line="240" w:lineRule="atLeast"/>
        <w:ind w:left="0" w:firstLine="490"/>
        <w:contextualSpacing w:val="0"/>
        <w:rPr>
          <w:rFonts w:eastAsia="SimSun"/>
          <w:sz w:val="24"/>
          <w:lang w:eastAsia="zh-CN"/>
        </w:rPr>
      </w:pPr>
      <w:r w:rsidRPr="000875C1">
        <w:rPr>
          <w:rFonts w:eastAsia="KaiTi"/>
          <w:sz w:val="24"/>
          <w:lang w:eastAsia="zh-CN"/>
        </w:rPr>
        <w:t>注意到</w:t>
      </w:r>
      <w:r w:rsidR="000331FF" w:rsidRPr="000875C1">
        <w:rPr>
          <w:rFonts w:eastAsia="SimSun"/>
          <w:sz w:val="24"/>
          <w:lang w:eastAsia="zh-CN"/>
        </w:rPr>
        <w:t>《昆明</w:t>
      </w:r>
      <w:r w:rsidR="009777B3" w:rsidRPr="000875C1">
        <w:rPr>
          <w:rFonts w:eastAsia="SimSun"/>
          <w:sz w:val="24"/>
          <w:lang w:eastAsia="zh-CN"/>
        </w:rPr>
        <w:t>-</w:t>
      </w:r>
      <w:r w:rsidR="000331FF" w:rsidRPr="000875C1">
        <w:rPr>
          <w:rFonts w:eastAsia="SimSun"/>
          <w:sz w:val="24"/>
          <w:lang w:eastAsia="zh-CN"/>
        </w:rPr>
        <w:t>蒙特利尔全球生物多样性框架》</w:t>
      </w:r>
      <w:r w:rsidRPr="000875C1">
        <w:rPr>
          <w:rFonts w:eastAsia="SimSun"/>
          <w:sz w:val="24"/>
          <w:lang w:eastAsia="zh-CN"/>
        </w:rPr>
        <w:t>的</w:t>
      </w:r>
      <w:r w:rsidR="000331FF" w:rsidRPr="000875C1">
        <w:rPr>
          <w:rFonts w:eastAsia="SimSun"/>
          <w:sz w:val="24"/>
          <w:lang w:eastAsia="zh-CN"/>
        </w:rPr>
        <w:t>执行</w:t>
      </w:r>
      <w:r w:rsidRPr="000875C1">
        <w:rPr>
          <w:rFonts w:eastAsia="SimSun"/>
          <w:sz w:val="24"/>
          <w:lang w:eastAsia="zh-CN"/>
        </w:rPr>
        <w:t>将得到缔约方大会第十五届会议通过的以下各项决定的支持，</w:t>
      </w:r>
      <w:r w:rsidRPr="000875C1">
        <w:rPr>
          <w:rFonts w:eastAsia="KaiTi"/>
          <w:sz w:val="24"/>
          <w:lang w:eastAsia="zh-CN"/>
        </w:rPr>
        <w:t>申明</w:t>
      </w:r>
      <w:r w:rsidRPr="000875C1">
        <w:rPr>
          <w:rFonts w:eastAsia="SimSun"/>
          <w:sz w:val="24"/>
          <w:lang w:eastAsia="zh-CN"/>
        </w:rPr>
        <w:t>这些决定与</w:t>
      </w:r>
      <w:r w:rsidR="000331FF" w:rsidRPr="000875C1">
        <w:rPr>
          <w:rFonts w:eastAsia="SimSun"/>
          <w:sz w:val="24"/>
          <w:lang w:eastAsia="zh-CN"/>
        </w:rPr>
        <w:t>《昆明</w:t>
      </w:r>
      <w:r w:rsidR="009777B3" w:rsidRPr="000875C1">
        <w:rPr>
          <w:rFonts w:eastAsia="SimSun"/>
          <w:sz w:val="24"/>
          <w:lang w:eastAsia="zh-CN"/>
        </w:rPr>
        <w:t>-</w:t>
      </w:r>
      <w:r w:rsidR="000331FF" w:rsidRPr="000875C1">
        <w:rPr>
          <w:rFonts w:eastAsia="SimSun"/>
          <w:sz w:val="24"/>
          <w:lang w:eastAsia="zh-CN"/>
        </w:rPr>
        <w:t>蒙特利尔全球生物多样性框架》</w:t>
      </w:r>
      <w:r w:rsidRPr="000875C1">
        <w:rPr>
          <w:rFonts w:eastAsia="SimSun"/>
          <w:sz w:val="24"/>
          <w:lang w:eastAsia="zh-CN"/>
        </w:rPr>
        <w:t>具有同等地位；</w:t>
      </w:r>
    </w:p>
    <w:p w14:paraId="127080C0" w14:textId="6BBEEE81" w:rsidR="00FD20B3" w:rsidRPr="000875C1" w:rsidRDefault="00FD20B3" w:rsidP="00FD20B3">
      <w:pPr>
        <w:topLinePunct/>
        <w:spacing w:beforeLines="50" w:before="120" w:afterLines="50" w:after="120"/>
        <w:rPr>
          <w:rFonts w:eastAsia="SimSun"/>
          <w:sz w:val="24"/>
          <w:lang w:eastAsia="zh-CN"/>
        </w:rPr>
      </w:pPr>
      <w:r w:rsidRPr="000875C1">
        <w:rPr>
          <w:rFonts w:eastAsia="SimSun"/>
          <w:sz w:val="24"/>
          <w:lang w:eastAsia="zh-CN"/>
        </w:rPr>
        <w:tab/>
        <w:t>(a)</w:t>
      </w:r>
      <w:r w:rsidRPr="000875C1">
        <w:rPr>
          <w:rFonts w:eastAsia="SimSun"/>
          <w:sz w:val="24"/>
          <w:lang w:eastAsia="zh-CN"/>
        </w:rPr>
        <w:tab/>
      </w:r>
      <w:r w:rsidRPr="000875C1">
        <w:rPr>
          <w:rFonts w:eastAsia="SimSun"/>
          <w:sz w:val="24"/>
          <w:lang w:eastAsia="zh-CN"/>
        </w:rPr>
        <w:t>关于</w:t>
      </w:r>
      <w:r w:rsidR="000331FF" w:rsidRPr="000875C1">
        <w:rPr>
          <w:rFonts w:eastAsia="SimSun"/>
          <w:sz w:val="24"/>
          <w:lang w:eastAsia="zh-CN"/>
        </w:rPr>
        <w:t>《昆明</w:t>
      </w:r>
      <w:r w:rsidR="009777B3" w:rsidRPr="000875C1">
        <w:rPr>
          <w:rFonts w:eastAsia="SimSun"/>
          <w:sz w:val="24"/>
          <w:lang w:eastAsia="zh-CN"/>
        </w:rPr>
        <w:t>-</w:t>
      </w:r>
      <w:r w:rsidR="000331FF" w:rsidRPr="000875C1">
        <w:rPr>
          <w:rFonts w:eastAsia="SimSun"/>
          <w:sz w:val="24"/>
          <w:lang w:eastAsia="zh-CN"/>
        </w:rPr>
        <w:t>蒙特利尔全球生物多样性框架》</w:t>
      </w:r>
      <w:r w:rsidRPr="000875C1">
        <w:rPr>
          <w:rFonts w:eastAsia="SimSun"/>
          <w:sz w:val="24"/>
          <w:lang w:eastAsia="zh-CN"/>
        </w:rPr>
        <w:t>监测框架的第</w:t>
      </w:r>
      <w:r w:rsidRPr="000875C1">
        <w:rPr>
          <w:rFonts w:eastAsia="SimSun"/>
          <w:sz w:val="24"/>
          <w:lang w:eastAsia="zh-CN"/>
        </w:rPr>
        <w:t>15/</w:t>
      </w:r>
      <w:proofErr w:type="gramStart"/>
      <w:r w:rsidR="000331FF" w:rsidRPr="000875C1">
        <w:rPr>
          <w:rFonts w:eastAsia="SimSun"/>
          <w:sz w:val="24"/>
          <w:lang w:eastAsia="zh-CN"/>
        </w:rPr>
        <w:t>5</w:t>
      </w:r>
      <w:r w:rsidRPr="000875C1">
        <w:rPr>
          <w:rFonts w:eastAsia="SimSun"/>
          <w:sz w:val="24"/>
          <w:lang w:eastAsia="zh-CN"/>
        </w:rPr>
        <w:t>号决定；</w:t>
      </w:r>
      <w:proofErr w:type="gramEnd"/>
    </w:p>
    <w:p w14:paraId="010802E5" w14:textId="6DD5909C" w:rsidR="00FD20B3" w:rsidRPr="000875C1" w:rsidRDefault="00FD20B3" w:rsidP="00FD20B3">
      <w:pPr>
        <w:topLinePunct/>
        <w:spacing w:beforeLines="50" w:before="120" w:afterLines="50" w:after="120"/>
        <w:rPr>
          <w:rFonts w:eastAsia="SimSun"/>
          <w:sz w:val="24"/>
          <w:lang w:eastAsia="zh-CN"/>
        </w:rPr>
      </w:pPr>
      <w:r w:rsidRPr="000875C1">
        <w:rPr>
          <w:rFonts w:eastAsia="SimSun"/>
          <w:sz w:val="24"/>
          <w:lang w:eastAsia="zh-CN"/>
        </w:rPr>
        <w:tab/>
        <w:t>(b)</w:t>
      </w:r>
      <w:r w:rsidRPr="000875C1">
        <w:rPr>
          <w:rFonts w:eastAsia="SimSun"/>
          <w:sz w:val="24"/>
          <w:lang w:eastAsia="zh-CN"/>
        </w:rPr>
        <w:tab/>
      </w:r>
      <w:r w:rsidRPr="000875C1">
        <w:rPr>
          <w:rFonts w:eastAsia="SimSun"/>
          <w:sz w:val="24"/>
          <w:lang w:eastAsia="zh-CN"/>
        </w:rPr>
        <w:t>关于规划、监测、报告和审查的第</w:t>
      </w:r>
      <w:r w:rsidRPr="000875C1">
        <w:rPr>
          <w:rFonts w:eastAsia="SimSun"/>
          <w:sz w:val="24"/>
          <w:lang w:eastAsia="zh-CN"/>
        </w:rPr>
        <w:t>15/</w:t>
      </w:r>
      <w:proofErr w:type="gramStart"/>
      <w:r w:rsidR="000331FF" w:rsidRPr="000875C1">
        <w:rPr>
          <w:rFonts w:eastAsia="SimSun"/>
          <w:sz w:val="24"/>
          <w:lang w:eastAsia="zh-CN"/>
        </w:rPr>
        <w:t>6</w:t>
      </w:r>
      <w:r w:rsidRPr="000875C1">
        <w:rPr>
          <w:rFonts w:eastAsia="SimSun"/>
          <w:sz w:val="24"/>
          <w:lang w:eastAsia="zh-CN"/>
        </w:rPr>
        <w:t>号决定；</w:t>
      </w:r>
      <w:proofErr w:type="gramEnd"/>
    </w:p>
    <w:p w14:paraId="2B63C710" w14:textId="3519A8B5" w:rsidR="00FD20B3" w:rsidRPr="000875C1" w:rsidRDefault="00FD20B3" w:rsidP="00FD20B3">
      <w:pPr>
        <w:topLinePunct/>
        <w:spacing w:beforeLines="50" w:before="120" w:afterLines="50" w:after="120"/>
        <w:rPr>
          <w:rFonts w:eastAsia="SimSun"/>
          <w:sz w:val="24"/>
          <w:lang w:eastAsia="zh-CN"/>
        </w:rPr>
      </w:pPr>
      <w:r w:rsidRPr="000875C1">
        <w:rPr>
          <w:rFonts w:eastAsia="SimSun"/>
          <w:sz w:val="24"/>
          <w:lang w:eastAsia="zh-CN"/>
        </w:rPr>
        <w:tab/>
        <w:t>(c)</w:t>
      </w:r>
      <w:r w:rsidRPr="000875C1">
        <w:rPr>
          <w:rFonts w:eastAsia="SimSun"/>
          <w:sz w:val="24"/>
          <w:lang w:eastAsia="zh-CN"/>
        </w:rPr>
        <w:tab/>
      </w:r>
      <w:r w:rsidRPr="000875C1">
        <w:rPr>
          <w:rFonts w:eastAsia="SimSun"/>
          <w:sz w:val="24"/>
          <w:lang w:eastAsia="zh-CN"/>
        </w:rPr>
        <w:t>关于资源调动的第</w:t>
      </w:r>
      <w:r w:rsidRPr="000875C1">
        <w:rPr>
          <w:rFonts w:eastAsia="SimSun"/>
          <w:sz w:val="24"/>
          <w:lang w:eastAsia="zh-CN"/>
        </w:rPr>
        <w:t>15/</w:t>
      </w:r>
      <w:proofErr w:type="gramStart"/>
      <w:r w:rsidR="000331FF" w:rsidRPr="000875C1">
        <w:rPr>
          <w:rFonts w:eastAsia="SimSun"/>
          <w:sz w:val="24"/>
          <w:lang w:eastAsia="zh-CN"/>
        </w:rPr>
        <w:t>7</w:t>
      </w:r>
      <w:r w:rsidRPr="000875C1">
        <w:rPr>
          <w:rFonts w:eastAsia="SimSun"/>
          <w:sz w:val="24"/>
          <w:lang w:eastAsia="zh-CN"/>
        </w:rPr>
        <w:t>号决定；</w:t>
      </w:r>
      <w:proofErr w:type="gramEnd"/>
    </w:p>
    <w:p w14:paraId="2DD86950" w14:textId="3145F287" w:rsidR="00FD20B3" w:rsidRPr="000875C1" w:rsidRDefault="00FD20B3" w:rsidP="00FD20B3">
      <w:pPr>
        <w:topLinePunct/>
        <w:spacing w:beforeLines="50" w:before="120" w:afterLines="50" w:after="120"/>
        <w:rPr>
          <w:rFonts w:eastAsia="SimSun"/>
          <w:sz w:val="24"/>
          <w:lang w:eastAsia="zh-CN"/>
        </w:rPr>
      </w:pPr>
      <w:r w:rsidRPr="000875C1">
        <w:rPr>
          <w:rFonts w:eastAsia="SimSun"/>
          <w:sz w:val="24"/>
          <w:lang w:eastAsia="zh-CN"/>
        </w:rPr>
        <w:tab/>
        <w:t>(d)</w:t>
      </w:r>
      <w:r w:rsidRPr="000875C1">
        <w:rPr>
          <w:rFonts w:eastAsia="SimSun"/>
          <w:sz w:val="24"/>
          <w:lang w:eastAsia="zh-CN"/>
        </w:rPr>
        <w:tab/>
      </w:r>
      <w:r w:rsidRPr="000875C1">
        <w:rPr>
          <w:rFonts w:eastAsia="SimSun"/>
          <w:sz w:val="24"/>
          <w:lang w:eastAsia="zh-CN"/>
        </w:rPr>
        <w:t>关于能力建设和发展</w:t>
      </w:r>
      <w:r w:rsidR="0017590B" w:rsidRPr="000875C1">
        <w:rPr>
          <w:rFonts w:eastAsia="SimSun"/>
          <w:sz w:val="24"/>
          <w:lang w:eastAsia="zh-CN"/>
        </w:rPr>
        <w:t>及科技合作</w:t>
      </w:r>
      <w:r w:rsidRPr="000875C1">
        <w:rPr>
          <w:rFonts w:eastAsia="SimSun"/>
          <w:sz w:val="24"/>
          <w:lang w:eastAsia="zh-CN"/>
        </w:rPr>
        <w:t>的第</w:t>
      </w:r>
      <w:r w:rsidRPr="000875C1">
        <w:rPr>
          <w:rFonts w:eastAsia="SimSun"/>
          <w:sz w:val="24"/>
          <w:lang w:eastAsia="zh-CN"/>
        </w:rPr>
        <w:t>15/</w:t>
      </w:r>
      <w:proofErr w:type="gramStart"/>
      <w:r w:rsidR="000331FF" w:rsidRPr="000875C1">
        <w:rPr>
          <w:rFonts w:eastAsia="SimSun"/>
          <w:sz w:val="24"/>
          <w:lang w:eastAsia="zh-CN"/>
        </w:rPr>
        <w:t>8</w:t>
      </w:r>
      <w:r w:rsidRPr="000875C1">
        <w:rPr>
          <w:rFonts w:eastAsia="SimSun"/>
          <w:sz w:val="24"/>
          <w:lang w:eastAsia="zh-CN"/>
        </w:rPr>
        <w:t>号决定；</w:t>
      </w:r>
      <w:proofErr w:type="gramEnd"/>
    </w:p>
    <w:p w14:paraId="624CDF64" w14:textId="48620319" w:rsidR="00FD20B3" w:rsidRPr="000875C1" w:rsidRDefault="00FD20B3" w:rsidP="00FD20B3">
      <w:pPr>
        <w:topLinePunct/>
        <w:spacing w:beforeLines="50" w:before="120" w:afterLines="50" w:after="120"/>
        <w:rPr>
          <w:rFonts w:eastAsia="SimSun"/>
          <w:sz w:val="24"/>
          <w:lang w:eastAsia="zh-CN"/>
        </w:rPr>
      </w:pPr>
      <w:r w:rsidRPr="000875C1">
        <w:rPr>
          <w:rFonts w:eastAsia="SimSun"/>
          <w:sz w:val="24"/>
          <w:lang w:eastAsia="zh-CN"/>
        </w:rPr>
        <w:tab/>
        <w:t>(</w:t>
      </w:r>
      <w:r w:rsidR="00615FE5" w:rsidRPr="000875C1">
        <w:rPr>
          <w:rFonts w:eastAsia="SimSun"/>
          <w:sz w:val="24"/>
          <w:lang w:eastAsia="zh-CN"/>
        </w:rPr>
        <w:t>e</w:t>
      </w:r>
      <w:r w:rsidRPr="000875C1">
        <w:rPr>
          <w:rFonts w:eastAsia="SimSun"/>
          <w:sz w:val="24"/>
          <w:lang w:eastAsia="zh-CN"/>
        </w:rPr>
        <w:t>)</w:t>
      </w:r>
      <w:r w:rsidRPr="000875C1">
        <w:rPr>
          <w:rFonts w:eastAsia="SimSun"/>
          <w:sz w:val="24"/>
          <w:lang w:eastAsia="zh-CN"/>
        </w:rPr>
        <w:tab/>
      </w:r>
      <w:r w:rsidRPr="000875C1">
        <w:rPr>
          <w:rFonts w:eastAsia="SimSun"/>
          <w:sz w:val="24"/>
          <w:lang w:eastAsia="zh-CN"/>
        </w:rPr>
        <w:t>关于遗传资源数字序列信息的第</w:t>
      </w:r>
      <w:r w:rsidRPr="000875C1">
        <w:rPr>
          <w:rFonts w:eastAsia="SimSun"/>
          <w:sz w:val="24"/>
          <w:lang w:eastAsia="zh-CN"/>
        </w:rPr>
        <w:t>15/</w:t>
      </w:r>
      <w:proofErr w:type="gramStart"/>
      <w:r w:rsidR="000331FF" w:rsidRPr="000875C1">
        <w:rPr>
          <w:rFonts w:eastAsia="SimSun"/>
          <w:sz w:val="24"/>
          <w:lang w:eastAsia="zh-CN"/>
        </w:rPr>
        <w:t>9</w:t>
      </w:r>
      <w:r w:rsidRPr="000875C1">
        <w:rPr>
          <w:rFonts w:eastAsia="SimSun"/>
          <w:sz w:val="24"/>
          <w:lang w:eastAsia="zh-CN"/>
        </w:rPr>
        <w:t>号决定；</w:t>
      </w:r>
      <w:proofErr w:type="gramEnd"/>
    </w:p>
    <w:p w14:paraId="6CEF34E3" w14:textId="1BC8755E" w:rsidR="00615FE5" w:rsidRPr="000875C1" w:rsidRDefault="00615FE5" w:rsidP="00FD20B3">
      <w:pPr>
        <w:topLinePunct/>
        <w:spacing w:beforeLines="50" w:before="120" w:afterLines="50" w:after="120"/>
        <w:rPr>
          <w:rFonts w:eastAsia="SimSun"/>
          <w:sz w:val="24"/>
          <w:lang w:eastAsia="zh-CN"/>
        </w:rPr>
      </w:pPr>
      <w:r w:rsidRPr="000875C1">
        <w:rPr>
          <w:rFonts w:eastAsia="SimSun"/>
          <w:sz w:val="24"/>
          <w:lang w:eastAsia="zh-CN"/>
        </w:rPr>
        <w:tab/>
        <w:t>(f)</w:t>
      </w:r>
      <w:r w:rsidRPr="000875C1">
        <w:rPr>
          <w:rFonts w:eastAsia="SimSun"/>
          <w:sz w:val="24"/>
          <w:lang w:eastAsia="zh-CN"/>
        </w:rPr>
        <w:tab/>
      </w:r>
      <w:r w:rsidRPr="000875C1">
        <w:rPr>
          <w:rFonts w:eastAsia="SimSun"/>
          <w:sz w:val="24"/>
          <w:lang w:eastAsia="zh-CN"/>
        </w:rPr>
        <w:t>关于</w:t>
      </w:r>
      <w:r w:rsidR="000331FF" w:rsidRPr="000875C1">
        <w:rPr>
          <w:rFonts w:eastAsia="SimSun"/>
          <w:sz w:val="24"/>
          <w:lang w:eastAsia="zh-CN"/>
        </w:rPr>
        <w:t>与其他公约和国际组织</w:t>
      </w:r>
      <w:r w:rsidRPr="000875C1">
        <w:rPr>
          <w:rFonts w:eastAsia="SimSun"/>
          <w:sz w:val="24"/>
          <w:lang w:eastAsia="zh-CN"/>
        </w:rPr>
        <w:t>合作的第</w:t>
      </w:r>
      <w:r w:rsidRPr="000875C1">
        <w:rPr>
          <w:rFonts w:eastAsia="SimSun"/>
          <w:sz w:val="24"/>
          <w:lang w:eastAsia="zh-CN"/>
        </w:rPr>
        <w:t>15/</w:t>
      </w:r>
      <w:proofErr w:type="gramStart"/>
      <w:r w:rsidR="000331FF" w:rsidRPr="000875C1">
        <w:rPr>
          <w:rFonts w:eastAsia="SimSun"/>
          <w:sz w:val="24"/>
          <w:lang w:eastAsia="zh-CN"/>
        </w:rPr>
        <w:t>13</w:t>
      </w:r>
      <w:r w:rsidRPr="000875C1">
        <w:rPr>
          <w:rFonts w:eastAsia="SimSun"/>
          <w:sz w:val="24"/>
          <w:lang w:eastAsia="zh-CN"/>
        </w:rPr>
        <w:t>号决定</w:t>
      </w:r>
      <w:r w:rsidR="0051465D" w:rsidRPr="000875C1">
        <w:rPr>
          <w:rFonts w:eastAsia="SimSun"/>
          <w:sz w:val="24"/>
          <w:lang w:eastAsia="zh-CN"/>
        </w:rPr>
        <w:t>；</w:t>
      </w:r>
      <w:proofErr w:type="gramEnd"/>
    </w:p>
    <w:p w14:paraId="3A22DFCD" w14:textId="2AC179AA" w:rsidR="00FD20B3" w:rsidRPr="000875C1" w:rsidRDefault="00FD20B3" w:rsidP="00613E2C">
      <w:pPr>
        <w:pStyle w:val="ListParagraph"/>
        <w:snapToGrid w:val="0"/>
        <w:spacing w:before="120" w:after="120" w:line="240" w:lineRule="atLeast"/>
        <w:ind w:left="0" w:firstLine="490"/>
        <w:contextualSpacing w:val="0"/>
        <w:rPr>
          <w:rFonts w:eastAsia="SimSun"/>
          <w:sz w:val="24"/>
          <w:lang w:eastAsia="zh-CN"/>
        </w:rPr>
      </w:pPr>
      <w:r w:rsidRPr="000875C1">
        <w:rPr>
          <w:rFonts w:eastAsia="KaiTi"/>
          <w:sz w:val="24"/>
          <w:lang w:eastAsia="zh-CN"/>
        </w:rPr>
        <w:t>又注意到</w:t>
      </w:r>
      <w:r w:rsidR="000331FF" w:rsidRPr="000875C1">
        <w:rPr>
          <w:rFonts w:eastAsia="SimSun"/>
          <w:sz w:val="24"/>
          <w:lang w:eastAsia="zh-CN"/>
        </w:rPr>
        <w:t>《昆明</w:t>
      </w:r>
      <w:r w:rsidR="009777B3" w:rsidRPr="000875C1">
        <w:rPr>
          <w:rFonts w:eastAsia="SimSun"/>
          <w:sz w:val="24"/>
          <w:lang w:eastAsia="zh-CN"/>
        </w:rPr>
        <w:t>-</w:t>
      </w:r>
      <w:r w:rsidR="000331FF" w:rsidRPr="000875C1">
        <w:rPr>
          <w:rFonts w:eastAsia="SimSun"/>
          <w:sz w:val="24"/>
          <w:lang w:eastAsia="zh-CN"/>
        </w:rPr>
        <w:t>蒙特利尔全球生物多样性框架》</w:t>
      </w:r>
      <w:r w:rsidRPr="000875C1">
        <w:rPr>
          <w:rFonts w:eastAsia="SimSun"/>
          <w:sz w:val="24"/>
          <w:lang w:eastAsia="zh-CN"/>
        </w:rPr>
        <w:t>的执行将得到作为</w:t>
      </w:r>
      <w:r w:rsidR="0051465D" w:rsidRPr="000875C1">
        <w:rPr>
          <w:rFonts w:eastAsia="SimSun"/>
          <w:sz w:val="24"/>
          <w:lang w:eastAsia="zh-CN"/>
        </w:rPr>
        <w:t>各项</w:t>
      </w:r>
      <w:r w:rsidRPr="000875C1">
        <w:rPr>
          <w:rFonts w:eastAsia="SimSun"/>
          <w:sz w:val="24"/>
          <w:lang w:eastAsia="zh-CN"/>
        </w:rPr>
        <w:t>议定书缔约方会议的缔约方大会通过的相关决定的支持，特别是《卡塔赫纳生物安全议定书</w:t>
      </w:r>
      <w:r w:rsidR="000331FF" w:rsidRPr="000875C1">
        <w:rPr>
          <w:rFonts w:eastAsia="SimSun"/>
          <w:sz w:val="24"/>
          <w:lang w:eastAsia="zh-CN"/>
        </w:rPr>
        <w:t>执行</w:t>
      </w:r>
      <w:r w:rsidRPr="000875C1">
        <w:rPr>
          <w:rFonts w:eastAsia="SimSun"/>
          <w:sz w:val="24"/>
          <w:lang w:eastAsia="zh-CN"/>
        </w:rPr>
        <w:t>计划</w:t>
      </w:r>
      <w:r w:rsidR="0051465D" w:rsidRPr="000875C1">
        <w:rPr>
          <w:rFonts w:eastAsia="SimSun"/>
          <w:sz w:val="24"/>
          <w:lang w:eastAsia="zh-CN"/>
        </w:rPr>
        <w:t>》</w:t>
      </w:r>
      <w:r w:rsidRPr="000875C1">
        <w:rPr>
          <w:rFonts w:eastAsia="SimSun"/>
          <w:sz w:val="24"/>
          <w:lang w:eastAsia="zh-CN"/>
        </w:rPr>
        <w:t>和《卡塔赫纳生物安全议定书能力建设行动计划</w:t>
      </w:r>
      <w:r w:rsidR="0051465D" w:rsidRPr="000875C1">
        <w:rPr>
          <w:rFonts w:eastAsia="SimSun"/>
          <w:sz w:val="24"/>
          <w:lang w:eastAsia="zh-CN"/>
        </w:rPr>
        <w:t>》</w:t>
      </w:r>
      <w:r w:rsidRPr="000875C1">
        <w:rPr>
          <w:rFonts w:eastAsia="SimSun"/>
          <w:sz w:val="24"/>
          <w:lang w:eastAsia="zh-CN"/>
        </w:rPr>
        <w:t>的支持</w:t>
      </w:r>
      <w:r w:rsidRPr="000875C1">
        <w:rPr>
          <w:rFonts w:eastAsia="SimSun"/>
          <w:sz w:val="24"/>
          <w:vertAlign w:val="superscript"/>
          <w:lang w:eastAsia="zh-CN"/>
        </w:rPr>
        <w:footnoteReference w:id="4"/>
      </w:r>
      <w:r w:rsidRPr="000875C1">
        <w:rPr>
          <w:rFonts w:eastAsia="SimSun"/>
          <w:sz w:val="24"/>
          <w:lang w:eastAsia="zh-CN"/>
        </w:rPr>
        <w:t>；</w:t>
      </w:r>
    </w:p>
    <w:p w14:paraId="66F07CCF" w14:textId="2902E9D2" w:rsidR="00FD20B3" w:rsidRPr="000875C1" w:rsidRDefault="00FD20B3" w:rsidP="00613E2C">
      <w:pPr>
        <w:pStyle w:val="ListParagraph"/>
        <w:snapToGrid w:val="0"/>
        <w:spacing w:before="120" w:after="120" w:line="240" w:lineRule="atLeast"/>
        <w:ind w:left="0" w:firstLine="490"/>
        <w:contextualSpacing w:val="0"/>
        <w:rPr>
          <w:rFonts w:eastAsia="SimSun"/>
          <w:sz w:val="24"/>
          <w:lang w:eastAsia="zh-CN"/>
        </w:rPr>
      </w:pPr>
      <w:r w:rsidRPr="000875C1">
        <w:rPr>
          <w:rFonts w:eastAsia="KaiTi"/>
          <w:sz w:val="24"/>
          <w:lang w:eastAsia="zh-CN"/>
        </w:rPr>
        <w:t>敦促</w:t>
      </w:r>
      <w:r w:rsidRPr="000875C1">
        <w:rPr>
          <w:rFonts w:eastAsia="SimSun"/>
          <w:sz w:val="24"/>
          <w:lang w:eastAsia="zh-CN"/>
        </w:rPr>
        <w:t>缔约方和其他</w:t>
      </w:r>
      <w:r w:rsidR="009212BA" w:rsidRPr="000875C1">
        <w:rPr>
          <w:rFonts w:eastAsia="SimSun"/>
          <w:sz w:val="24"/>
          <w:lang w:eastAsia="zh-CN"/>
        </w:rPr>
        <w:t>国家</w:t>
      </w:r>
      <w:r w:rsidRPr="000875C1">
        <w:rPr>
          <w:rFonts w:eastAsia="SimSun"/>
          <w:sz w:val="24"/>
          <w:lang w:eastAsia="zh-CN"/>
        </w:rPr>
        <w:t>政府</w:t>
      </w:r>
      <w:proofErr w:type="gramStart"/>
      <w:r w:rsidRPr="000875C1">
        <w:rPr>
          <w:rFonts w:eastAsia="SimSun"/>
          <w:sz w:val="24"/>
          <w:lang w:eastAsia="zh-CN"/>
        </w:rPr>
        <w:t>酌情在</w:t>
      </w:r>
      <w:proofErr w:type="gramEnd"/>
      <w:r w:rsidRPr="000875C1">
        <w:rPr>
          <w:rFonts w:eastAsia="SimSun"/>
          <w:sz w:val="24"/>
          <w:lang w:eastAsia="zh-CN"/>
        </w:rPr>
        <w:t>政府间组织和其他组织的支持下执行</w:t>
      </w:r>
      <w:r w:rsidR="000331FF" w:rsidRPr="000875C1">
        <w:rPr>
          <w:rFonts w:eastAsia="SimSun"/>
          <w:sz w:val="24"/>
          <w:lang w:eastAsia="zh-CN"/>
        </w:rPr>
        <w:t>《昆明</w:t>
      </w:r>
      <w:r w:rsidR="009777B3" w:rsidRPr="000875C1">
        <w:rPr>
          <w:rFonts w:eastAsia="SimSun"/>
          <w:sz w:val="24"/>
          <w:lang w:eastAsia="zh-CN"/>
        </w:rPr>
        <w:t>-</w:t>
      </w:r>
      <w:r w:rsidR="000331FF" w:rsidRPr="000875C1">
        <w:rPr>
          <w:rFonts w:eastAsia="SimSun"/>
          <w:sz w:val="24"/>
          <w:lang w:eastAsia="zh-CN"/>
        </w:rPr>
        <w:t>蒙特利尔全球生物多样性框架》</w:t>
      </w:r>
      <w:r w:rsidRPr="000875C1">
        <w:rPr>
          <w:rFonts w:eastAsia="SimSun"/>
          <w:sz w:val="24"/>
          <w:lang w:eastAsia="zh-CN"/>
        </w:rPr>
        <w:t>，特别是让各级政府参与，以促进妇女、青年、土著人民和地方社区、民间社会组织、私营和金融部门以及所有其他部门的利益攸关方为此做出充分和有效的贡献</w:t>
      </w:r>
      <w:r w:rsidR="0051465D" w:rsidRPr="000875C1">
        <w:rPr>
          <w:rFonts w:eastAsia="SimSun"/>
          <w:sz w:val="24"/>
          <w:lang w:eastAsia="zh-CN"/>
        </w:rPr>
        <w:t>；</w:t>
      </w:r>
    </w:p>
    <w:p w14:paraId="32F0FA06" w14:textId="75668216" w:rsidR="00FD20B3" w:rsidRPr="000875C1" w:rsidRDefault="00FD20B3" w:rsidP="00613E2C">
      <w:pPr>
        <w:pStyle w:val="ListParagraph"/>
        <w:snapToGrid w:val="0"/>
        <w:spacing w:before="120" w:after="120" w:line="240" w:lineRule="atLeast"/>
        <w:ind w:left="0" w:firstLine="490"/>
        <w:contextualSpacing w:val="0"/>
        <w:rPr>
          <w:rFonts w:eastAsia="SimSun"/>
          <w:sz w:val="24"/>
          <w:szCs w:val="22"/>
          <w:lang w:val="en-US" w:eastAsia="zh-CN"/>
        </w:rPr>
      </w:pPr>
      <w:r w:rsidRPr="000875C1">
        <w:rPr>
          <w:rFonts w:eastAsia="KaiTi"/>
          <w:sz w:val="24"/>
          <w:szCs w:val="22"/>
          <w:lang w:val="en-US" w:eastAsia="zh-CN"/>
        </w:rPr>
        <w:t>邀请</w:t>
      </w:r>
      <w:r w:rsidRPr="000875C1">
        <w:rPr>
          <w:rFonts w:eastAsia="SimSun"/>
          <w:sz w:val="24"/>
          <w:szCs w:val="22"/>
          <w:lang w:val="en-US" w:eastAsia="zh-CN"/>
        </w:rPr>
        <w:t>缔约方和其他国家政府在执行</w:t>
      </w:r>
      <w:r w:rsidRPr="000875C1">
        <w:rPr>
          <w:rFonts w:eastAsia="SimSun"/>
          <w:sz w:val="24"/>
          <w:szCs w:val="22"/>
          <w:lang w:val="en-US" w:eastAsia="zh-CN"/>
        </w:rPr>
        <w:t xml:space="preserve"> </w:t>
      </w:r>
      <w:r w:rsidR="009777B3" w:rsidRPr="000875C1">
        <w:rPr>
          <w:rFonts w:eastAsia="SimSun"/>
          <w:sz w:val="24"/>
          <w:szCs w:val="22"/>
          <w:lang w:val="en-US" w:eastAsia="zh-CN"/>
        </w:rPr>
        <w:t>《昆明</w:t>
      </w:r>
      <w:r w:rsidR="009777B3" w:rsidRPr="000875C1">
        <w:rPr>
          <w:rFonts w:eastAsia="SimSun"/>
          <w:sz w:val="24"/>
          <w:szCs w:val="22"/>
          <w:lang w:val="en-US" w:eastAsia="zh-CN"/>
        </w:rPr>
        <w:t>-</w:t>
      </w:r>
      <w:r w:rsidR="009777B3" w:rsidRPr="000875C1">
        <w:rPr>
          <w:rFonts w:eastAsia="SimSun"/>
          <w:sz w:val="24"/>
          <w:szCs w:val="22"/>
          <w:lang w:val="en-US" w:eastAsia="zh-CN"/>
        </w:rPr>
        <w:t>蒙特利尔</w:t>
      </w:r>
      <w:r w:rsidRPr="000875C1">
        <w:rPr>
          <w:rFonts w:eastAsia="SimSun"/>
          <w:sz w:val="24"/>
          <w:szCs w:val="22"/>
          <w:lang w:val="en-US" w:eastAsia="zh-CN"/>
        </w:rPr>
        <w:t>全球生物多样性框架</w:t>
      </w:r>
      <w:r w:rsidR="009777B3" w:rsidRPr="000875C1">
        <w:rPr>
          <w:rFonts w:eastAsia="SimSun"/>
          <w:sz w:val="24"/>
          <w:szCs w:val="22"/>
          <w:lang w:val="en-US" w:eastAsia="zh-CN"/>
        </w:rPr>
        <w:t>》</w:t>
      </w:r>
      <w:r w:rsidR="009212BA" w:rsidRPr="000875C1">
        <w:rPr>
          <w:rFonts w:eastAsia="SimSun"/>
          <w:sz w:val="24"/>
          <w:szCs w:val="22"/>
          <w:lang w:val="en-US" w:eastAsia="zh-CN"/>
        </w:rPr>
        <w:t>时开展跨界、区域和国际合作</w:t>
      </w:r>
      <w:r w:rsidRPr="000875C1">
        <w:rPr>
          <w:rFonts w:eastAsia="SimSun"/>
          <w:sz w:val="24"/>
          <w:szCs w:val="22"/>
          <w:lang w:val="en-US" w:eastAsia="zh-CN"/>
        </w:rPr>
        <w:t>;</w:t>
      </w:r>
    </w:p>
    <w:p w14:paraId="61B49670" w14:textId="34D4FCE1" w:rsidR="00FD20B3" w:rsidRPr="000875C1" w:rsidRDefault="00FD20B3" w:rsidP="00613E2C">
      <w:pPr>
        <w:pStyle w:val="ListParagraph"/>
        <w:snapToGrid w:val="0"/>
        <w:spacing w:before="120" w:after="120" w:line="240" w:lineRule="atLeast"/>
        <w:ind w:left="0" w:firstLine="490"/>
        <w:contextualSpacing w:val="0"/>
        <w:rPr>
          <w:rFonts w:eastAsia="SimSun"/>
          <w:sz w:val="24"/>
          <w:szCs w:val="22"/>
          <w:lang w:val="en-US" w:eastAsia="zh-CN"/>
        </w:rPr>
      </w:pPr>
      <w:r w:rsidRPr="000875C1">
        <w:rPr>
          <w:rFonts w:eastAsia="KaiTi"/>
          <w:sz w:val="24"/>
          <w:szCs w:val="22"/>
          <w:lang w:val="en-US" w:eastAsia="zh-CN"/>
        </w:rPr>
        <w:t>重申</w:t>
      </w:r>
      <w:r w:rsidRPr="000875C1">
        <w:rPr>
          <w:rFonts w:eastAsia="SimSun"/>
          <w:sz w:val="24"/>
          <w:szCs w:val="22"/>
          <w:lang w:val="en-US" w:eastAsia="zh-CN"/>
        </w:rPr>
        <w:t>期望缔约方和其他国家政府确保在执行</w:t>
      </w:r>
      <w:r w:rsidR="009777B3" w:rsidRPr="000875C1">
        <w:rPr>
          <w:rFonts w:eastAsia="SimSun"/>
          <w:sz w:val="24"/>
          <w:szCs w:val="22"/>
          <w:lang w:val="en-US" w:eastAsia="zh-CN"/>
        </w:rPr>
        <w:t>《昆明</w:t>
      </w:r>
      <w:r w:rsidR="009777B3" w:rsidRPr="000875C1">
        <w:rPr>
          <w:rFonts w:eastAsia="SimSun"/>
          <w:sz w:val="24"/>
          <w:szCs w:val="22"/>
          <w:lang w:val="en-US" w:eastAsia="zh-CN"/>
        </w:rPr>
        <w:t>-</w:t>
      </w:r>
      <w:r w:rsidR="009777B3" w:rsidRPr="000875C1">
        <w:rPr>
          <w:rFonts w:eastAsia="SimSun"/>
          <w:sz w:val="24"/>
          <w:szCs w:val="22"/>
          <w:lang w:val="en-US" w:eastAsia="zh-CN"/>
        </w:rPr>
        <w:t>蒙特利尔</w:t>
      </w:r>
      <w:r w:rsidRPr="000875C1">
        <w:rPr>
          <w:rFonts w:eastAsia="SimSun"/>
          <w:sz w:val="24"/>
          <w:szCs w:val="22"/>
          <w:lang w:val="en-US" w:eastAsia="zh-CN"/>
        </w:rPr>
        <w:t>全球生物多样性框架</w:t>
      </w:r>
      <w:r w:rsidR="009777B3" w:rsidRPr="000875C1">
        <w:rPr>
          <w:rFonts w:eastAsia="SimSun"/>
          <w:sz w:val="24"/>
          <w:szCs w:val="22"/>
          <w:lang w:val="en-US" w:eastAsia="zh-CN"/>
        </w:rPr>
        <w:t>》</w:t>
      </w:r>
      <w:r w:rsidR="009212BA" w:rsidRPr="000875C1">
        <w:rPr>
          <w:rFonts w:eastAsia="SimSun"/>
          <w:sz w:val="24"/>
          <w:szCs w:val="22"/>
          <w:lang w:val="en-US" w:eastAsia="zh-CN"/>
        </w:rPr>
        <w:t>时</w:t>
      </w:r>
      <w:r w:rsidRPr="000875C1">
        <w:rPr>
          <w:rFonts w:eastAsia="SimSun"/>
          <w:sz w:val="24"/>
          <w:szCs w:val="22"/>
          <w:lang w:val="en-US" w:eastAsia="zh-CN"/>
        </w:rPr>
        <w:t>尊重和落实土著人民和地方社区的权利；</w:t>
      </w:r>
    </w:p>
    <w:p w14:paraId="67FC33DB" w14:textId="34F9EB81" w:rsidR="00FD20B3" w:rsidRPr="000875C1" w:rsidRDefault="00FD20B3" w:rsidP="00613E2C">
      <w:pPr>
        <w:pStyle w:val="ListParagraph"/>
        <w:snapToGrid w:val="0"/>
        <w:spacing w:before="120" w:after="120" w:line="240" w:lineRule="atLeast"/>
        <w:ind w:left="0" w:firstLine="490"/>
        <w:contextualSpacing w:val="0"/>
        <w:rPr>
          <w:rFonts w:eastAsia="SimSun"/>
          <w:sz w:val="24"/>
          <w:szCs w:val="22"/>
          <w:lang w:val="en-US" w:eastAsia="zh-CN"/>
        </w:rPr>
      </w:pPr>
      <w:r w:rsidRPr="000875C1">
        <w:rPr>
          <w:rFonts w:eastAsia="KaiTi"/>
          <w:sz w:val="24"/>
          <w:szCs w:val="22"/>
          <w:lang w:val="en-US" w:eastAsia="zh-CN"/>
        </w:rPr>
        <w:t>邀请</w:t>
      </w:r>
      <w:r w:rsidRPr="000875C1">
        <w:rPr>
          <w:rFonts w:eastAsia="SimSun"/>
          <w:sz w:val="24"/>
          <w:szCs w:val="22"/>
          <w:lang w:val="en-US" w:eastAsia="zh-CN"/>
        </w:rPr>
        <w:t>联合国大会认可</w:t>
      </w:r>
      <w:r w:rsidR="009777B3" w:rsidRPr="000875C1">
        <w:rPr>
          <w:rFonts w:eastAsia="SimSun"/>
          <w:sz w:val="24"/>
          <w:szCs w:val="22"/>
          <w:lang w:val="en-US" w:eastAsia="zh-CN"/>
        </w:rPr>
        <w:t>《昆明</w:t>
      </w:r>
      <w:r w:rsidR="009777B3" w:rsidRPr="000875C1">
        <w:rPr>
          <w:rFonts w:eastAsia="SimSun"/>
          <w:sz w:val="24"/>
          <w:szCs w:val="22"/>
          <w:lang w:val="en-US" w:eastAsia="zh-CN"/>
        </w:rPr>
        <w:t>-</w:t>
      </w:r>
      <w:r w:rsidR="009777B3" w:rsidRPr="000875C1">
        <w:rPr>
          <w:rFonts w:eastAsia="SimSun"/>
          <w:sz w:val="24"/>
          <w:szCs w:val="22"/>
          <w:lang w:val="en-US" w:eastAsia="zh-CN"/>
        </w:rPr>
        <w:t>蒙特利尔</w:t>
      </w:r>
      <w:r w:rsidRPr="000875C1">
        <w:rPr>
          <w:rFonts w:eastAsia="SimSun"/>
          <w:sz w:val="24"/>
          <w:szCs w:val="22"/>
          <w:lang w:val="en-US" w:eastAsia="zh-CN"/>
        </w:rPr>
        <w:t>全球生物多样性框架</w:t>
      </w:r>
      <w:r w:rsidR="009777B3" w:rsidRPr="000875C1">
        <w:rPr>
          <w:rFonts w:eastAsia="SimSun"/>
          <w:sz w:val="24"/>
          <w:szCs w:val="22"/>
          <w:lang w:val="en-US" w:eastAsia="zh-CN"/>
        </w:rPr>
        <w:t>》</w:t>
      </w:r>
      <w:r w:rsidRPr="000875C1">
        <w:rPr>
          <w:rFonts w:eastAsia="SimSun"/>
          <w:sz w:val="24"/>
          <w:szCs w:val="22"/>
          <w:lang w:val="en-US" w:eastAsia="zh-CN"/>
        </w:rPr>
        <w:t>，并在监测可持续发展目标的进展时考虑其</w:t>
      </w:r>
      <w:r w:rsidR="009777B3" w:rsidRPr="000875C1">
        <w:rPr>
          <w:rFonts w:eastAsia="SimSun"/>
          <w:sz w:val="24"/>
          <w:szCs w:val="22"/>
          <w:lang w:val="en-US" w:eastAsia="zh-CN"/>
        </w:rPr>
        <w:t>执行</w:t>
      </w:r>
      <w:r w:rsidRPr="000875C1">
        <w:rPr>
          <w:rFonts w:eastAsia="SimSun"/>
          <w:sz w:val="24"/>
          <w:szCs w:val="22"/>
          <w:lang w:val="en-US" w:eastAsia="zh-CN"/>
        </w:rPr>
        <w:t>进展</w:t>
      </w:r>
      <w:r w:rsidR="009777B3" w:rsidRPr="000875C1">
        <w:rPr>
          <w:rFonts w:eastAsia="SimSun"/>
          <w:sz w:val="24"/>
          <w:szCs w:val="22"/>
          <w:lang w:val="en-US" w:eastAsia="zh-CN"/>
        </w:rPr>
        <w:t>情况</w:t>
      </w:r>
      <w:r w:rsidRPr="000875C1">
        <w:rPr>
          <w:rFonts w:eastAsia="SimSun"/>
          <w:sz w:val="24"/>
          <w:szCs w:val="22"/>
          <w:lang w:val="en-US" w:eastAsia="zh-CN"/>
        </w:rPr>
        <w:t>；</w:t>
      </w:r>
    </w:p>
    <w:p w14:paraId="515E4B59" w14:textId="2D4FA8CC" w:rsidR="00FD20B3" w:rsidRPr="000875C1" w:rsidRDefault="00FD20B3" w:rsidP="00613E2C">
      <w:pPr>
        <w:pStyle w:val="ListParagraph"/>
        <w:snapToGrid w:val="0"/>
        <w:spacing w:before="120" w:after="120" w:line="240" w:lineRule="atLeast"/>
        <w:ind w:left="0" w:firstLine="490"/>
        <w:contextualSpacing w:val="0"/>
        <w:rPr>
          <w:rFonts w:eastAsia="SimSun"/>
          <w:sz w:val="24"/>
          <w:szCs w:val="22"/>
          <w:lang w:val="en-US" w:eastAsia="zh-CN"/>
        </w:rPr>
      </w:pPr>
      <w:r w:rsidRPr="000875C1">
        <w:rPr>
          <w:rFonts w:eastAsia="KaiTi"/>
          <w:sz w:val="24"/>
          <w:szCs w:val="22"/>
          <w:lang w:val="en-US" w:eastAsia="zh-CN"/>
        </w:rPr>
        <w:t>决定</w:t>
      </w:r>
      <w:r w:rsidR="000331FF" w:rsidRPr="000875C1">
        <w:rPr>
          <w:rFonts w:eastAsia="SimSun"/>
          <w:sz w:val="24"/>
          <w:szCs w:val="22"/>
          <w:lang w:val="en-US" w:eastAsia="zh-CN"/>
        </w:rPr>
        <w:t>《昆明</w:t>
      </w:r>
      <w:r w:rsidR="009777B3" w:rsidRPr="000875C1">
        <w:rPr>
          <w:rFonts w:eastAsia="SimSun"/>
          <w:sz w:val="24"/>
          <w:szCs w:val="22"/>
          <w:lang w:val="en-US" w:eastAsia="zh-CN"/>
        </w:rPr>
        <w:t>-</w:t>
      </w:r>
      <w:r w:rsidR="000331FF" w:rsidRPr="000875C1">
        <w:rPr>
          <w:rFonts w:eastAsia="SimSun"/>
          <w:sz w:val="24"/>
          <w:szCs w:val="22"/>
          <w:lang w:val="en-US" w:eastAsia="zh-CN"/>
        </w:rPr>
        <w:t>蒙特利尔全球生物多样性框架》</w:t>
      </w:r>
      <w:r w:rsidRPr="000875C1">
        <w:rPr>
          <w:rFonts w:eastAsia="SimSun"/>
          <w:sz w:val="24"/>
          <w:szCs w:val="22"/>
          <w:lang w:val="en-US" w:eastAsia="zh-CN"/>
        </w:rPr>
        <w:t>应</w:t>
      </w:r>
      <w:r w:rsidR="005946E3" w:rsidRPr="000875C1">
        <w:rPr>
          <w:rFonts w:eastAsia="SimSun"/>
          <w:sz w:val="24"/>
          <w:szCs w:val="22"/>
          <w:lang w:val="en-US" w:eastAsia="zh-CN"/>
        </w:rPr>
        <w:t>作为</w:t>
      </w:r>
      <w:r w:rsidRPr="000875C1">
        <w:rPr>
          <w:rFonts w:eastAsia="SimSun"/>
          <w:sz w:val="24"/>
          <w:szCs w:val="22"/>
          <w:lang w:val="en-US" w:eastAsia="zh-CN"/>
        </w:rPr>
        <w:t>2022-2030</w:t>
      </w:r>
      <w:r w:rsidRPr="000875C1">
        <w:rPr>
          <w:rFonts w:eastAsia="SimSun"/>
          <w:sz w:val="24"/>
          <w:szCs w:val="22"/>
          <w:lang w:val="en-US" w:eastAsia="zh-CN"/>
        </w:rPr>
        <w:t>年期间《公约》及其议定书</w:t>
      </w:r>
      <w:r w:rsidR="00246A0E" w:rsidRPr="000875C1">
        <w:rPr>
          <w:rFonts w:eastAsia="SimSun"/>
          <w:sz w:val="24"/>
          <w:szCs w:val="22"/>
          <w:lang w:val="en-US" w:eastAsia="zh-CN"/>
        </w:rPr>
        <w:t>执行工作</w:t>
      </w:r>
      <w:r w:rsidR="008055E9" w:rsidRPr="000875C1">
        <w:rPr>
          <w:rFonts w:eastAsia="SimSun"/>
          <w:sz w:val="24"/>
          <w:szCs w:val="22"/>
          <w:lang w:val="en-US" w:eastAsia="zh-CN"/>
        </w:rPr>
        <w:t>以及</w:t>
      </w:r>
      <w:r w:rsidRPr="000875C1">
        <w:rPr>
          <w:rFonts w:eastAsia="SimSun"/>
          <w:sz w:val="24"/>
          <w:szCs w:val="22"/>
          <w:lang w:val="en-US" w:eastAsia="zh-CN"/>
        </w:rPr>
        <w:t>各机构和秘书处的</w:t>
      </w:r>
      <w:r w:rsidR="008055E9" w:rsidRPr="000875C1">
        <w:rPr>
          <w:rFonts w:eastAsia="SimSun"/>
          <w:sz w:val="24"/>
          <w:szCs w:val="22"/>
          <w:lang w:val="en-US" w:eastAsia="zh-CN"/>
        </w:rPr>
        <w:t>一个</w:t>
      </w:r>
      <w:r w:rsidRPr="000875C1">
        <w:rPr>
          <w:rFonts w:eastAsia="SimSun"/>
          <w:sz w:val="24"/>
          <w:szCs w:val="22"/>
          <w:lang w:val="en-US" w:eastAsia="zh-CN"/>
        </w:rPr>
        <w:t>战略计划，在这方面</w:t>
      </w:r>
      <w:r w:rsidR="00A53B7C" w:rsidRPr="000875C1">
        <w:rPr>
          <w:rFonts w:eastAsia="SimSun"/>
          <w:sz w:val="24"/>
          <w:szCs w:val="22"/>
          <w:lang w:val="en-US" w:eastAsia="zh-CN"/>
        </w:rPr>
        <w:t>应利用</w:t>
      </w:r>
      <w:r w:rsidR="009777B3" w:rsidRPr="000875C1">
        <w:rPr>
          <w:rFonts w:eastAsia="SimSun"/>
          <w:sz w:val="24"/>
          <w:szCs w:val="22"/>
          <w:lang w:val="en-US" w:eastAsia="zh-CN"/>
        </w:rPr>
        <w:t>《</w:t>
      </w:r>
      <w:r w:rsidRPr="000875C1">
        <w:rPr>
          <w:rFonts w:eastAsia="SimSun"/>
          <w:sz w:val="24"/>
          <w:szCs w:val="22"/>
          <w:lang w:val="en-US" w:eastAsia="zh-CN"/>
        </w:rPr>
        <w:t>框架</w:t>
      </w:r>
      <w:r w:rsidR="009777B3" w:rsidRPr="000875C1">
        <w:rPr>
          <w:rFonts w:eastAsia="SimSun"/>
          <w:sz w:val="24"/>
          <w:szCs w:val="22"/>
          <w:lang w:val="en-US" w:eastAsia="zh-CN"/>
        </w:rPr>
        <w:t>》</w:t>
      </w:r>
      <w:r w:rsidR="00A53B7C" w:rsidRPr="000875C1">
        <w:rPr>
          <w:rFonts w:eastAsia="SimSun"/>
          <w:sz w:val="24"/>
          <w:szCs w:val="22"/>
          <w:lang w:val="en-US" w:eastAsia="zh-CN"/>
        </w:rPr>
        <w:t>，</w:t>
      </w:r>
      <w:r w:rsidRPr="000875C1">
        <w:rPr>
          <w:rFonts w:eastAsia="SimSun"/>
          <w:sz w:val="24"/>
          <w:szCs w:val="22"/>
          <w:lang w:val="en-US" w:eastAsia="zh-CN"/>
        </w:rPr>
        <w:t>根据</w:t>
      </w:r>
      <w:r w:rsidR="00246A0E" w:rsidRPr="000875C1">
        <w:rPr>
          <w:rFonts w:eastAsia="SimSun"/>
          <w:sz w:val="24"/>
          <w:szCs w:val="22"/>
          <w:lang w:val="en-US" w:eastAsia="zh-CN"/>
        </w:rPr>
        <w:t>其</w:t>
      </w:r>
      <w:r w:rsidRPr="000875C1">
        <w:rPr>
          <w:rFonts w:eastAsia="SimSun"/>
          <w:sz w:val="24"/>
          <w:szCs w:val="22"/>
          <w:lang w:val="en-US" w:eastAsia="zh-CN"/>
        </w:rPr>
        <w:t>长期目标和行动目标，更好地调整和指导《公约》及其议定书各机构</w:t>
      </w:r>
      <w:r w:rsidR="00246A0E" w:rsidRPr="000875C1">
        <w:rPr>
          <w:rFonts w:eastAsia="SimSun"/>
          <w:sz w:val="24"/>
          <w:szCs w:val="22"/>
          <w:lang w:val="en-US" w:eastAsia="zh-CN"/>
        </w:rPr>
        <w:t>的工作以及</w:t>
      </w:r>
      <w:r w:rsidRPr="000875C1">
        <w:rPr>
          <w:rFonts w:eastAsia="SimSun"/>
          <w:sz w:val="24"/>
          <w:szCs w:val="22"/>
          <w:lang w:val="en-US" w:eastAsia="zh-CN"/>
        </w:rPr>
        <w:t>秘书处</w:t>
      </w:r>
      <w:r w:rsidR="00246A0E" w:rsidRPr="000875C1">
        <w:rPr>
          <w:rFonts w:eastAsia="SimSun"/>
          <w:sz w:val="24"/>
          <w:szCs w:val="22"/>
          <w:lang w:val="en-US" w:eastAsia="zh-CN"/>
        </w:rPr>
        <w:t>和秘书处的</w:t>
      </w:r>
      <w:r w:rsidRPr="000875C1">
        <w:rPr>
          <w:rFonts w:eastAsia="SimSun"/>
          <w:sz w:val="24"/>
          <w:szCs w:val="22"/>
          <w:lang w:val="en-US" w:eastAsia="zh-CN"/>
        </w:rPr>
        <w:t>预算；</w:t>
      </w:r>
    </w:p>
    <w:p w14:paraId="297D79AA" w14:textId="76BD6C34" w:rsidR="00FD20B3" w:rsidRPr="000875C1" w:rsidRDefault="00FD20B3" w:rsidP="00613E2C">
      <w:pPr>
        <w:pStyle w:val="ListParagraph"/>
        <w:snapToGrid w:val="0"/>
        <w:spacing w:before="120" w:after="120" w:line="240" w:lineRule="atLeast"/>
        <w:ind w:left="0" w:firstLine="490"/>
        <w:contextualSpacing w:val="0"/>
        <w:rPr>
          <w:rFonts w:eastAsia="SimSun"/>
          <w:sz w:val="24"/>
          <w:szCs w:val="22"/>
          <w:lang w:val="en-US" w:eastAsia="zh-CN"/>
        </w:rPr>
      </w:pPr>
      <w:r w:rsidRPr="000875C1">
        <w:rPr>
          <w:rFonts w:eastAsia="KaiTi"/>
          <w:sz w:val="24"/>
          <w:szCs w:val="22"/>
          <w:lang w:val="en-US" w:eastAsia="zh-CN"/>
        </w:rPr>
        <w:lastRenderedPageBreak/>
        <w:t>请</w:t>
      </w:r>
      <w:r w:rsidRPr="000875C1">
        <w:rPr>
          <w:rFonts w:eastAsia="SimSun"/>
          <w:sz w:val="24"/>
          <w:szCs w:val="22"/>
          <w:lang w:val="en-US" w:eastAsia="zh-CN"/>
        </w:rPr>
        <w:t>执行秘书在</w:t>
      </w:r>
      <w:r w:rsidR="000331FF" w:rsidRPr="000875C1">
        <w:rPr>
          <w:rFonts w:eastAsia="SimSun"/>
          <w:sz w:val="24"/>
          <w:szCs w:val="22"/>
          <w:lang w:val="en-US" w:eastAsia="zh-CN"/>
        </w:rPr>
        <w:t>《昆明</w:t>
      </w:r>
      <w:r w:rsidR="005946E3" w:rsidRPr="000875C1">
        <w:rPr>
          <w:rFonts w:eastAsia="SimSun"/>
          <w:sz w:val="24"/>
          <w:szCs w:val="22"/>
          <w:lang w:val="en-US" w:eastAsia="zh-CN"/>
        </w:rPr>
        <w:t>-</w:t>
      </w:r>
      <w:r w:rsidR="000331FF" w:rsidRPr="000875C1">
        <w:rPr>
          <w:rFonts w:eastAsia="SimSun"/>
          <w:sz w:val="24"/>
          <w:szCs w:val="22"/>
          <w:lang w:val="en-US" w:eastAsia="zh-CN"/>
        </w:rPr>
        <w:t>蒙特利尔全球生物多样性框架》</w:t>
      </w:r>
      <w:r w:rsidRPr="000875C1">
        <w:rPr>
          <w:rFonts w:eastAsia="SimSun"/>
          <w:sz w:val="24"/>
          <w:szCs w:val="22"/>
          <w:lang w:val="en-US" w:eastAsia="zh-CN"/>
        </w:rPr>
        <w:t>的背景下对《公约》的工作方案进行战略审查和分析，以促进其</w:t>
      </w:r>
      <w:r w:rsidR="005946E3" w:rsidRPr="000875C1">
        <w:rPr>
          <w:rFonts w:eastAsia="SimSun"/>
          <w:sz w:val="24"/>
          <w:szCs w:val="22"/>
          <w:lang w:val="en-US" w:eastAsia="zh-CN"/>
        </w:rPr>
        <w:t>执行</w:t>
      </w:r>
      <w:r w:rsidRPr="000875C1">
        <w:rPr>
          <w:rFonts w:eastAsia="SimSun"/>
          <w:sz w:val="24"/>
          <w:szCs w:val="22"/>
          <w:lang w:val="en-US" w:eastAsia="zh-CN"/>
        </w:rPr>
        <w:t>，并在此分析的基础上</w:t>
      </w:r>
      <w:r w:rsidR="005946E3" w:rsidRPr="000875C1">
        <w:rPr>
          <w:rFonts w:eastAsia="SimSun"/>
          <w:sz w:val="24"/>
          <w:szCs w:val="22"/>
          <w:lang w:val="en-US" w:eastAsia="zh-CN"/>
        </w:rPr>
        <w:t>拟定</w:t>
      </w:r>
      <w:r w:rsidRPr="000875C1">
        <w:rPr>
          <w:rFonts w:eastAsia="SimSun"/>
          <w:sz w:val="24"/>
          <w:szCs w:val="22"/>
          <w:lang w:val="en-US" w:eastAsia="zh-CN"/>
        </w:rPr>
        <w:t>这些工作方案的更新草案，酌情供科学、技术和工艺咨询附属机构和执行问题附属机构在缔约方大会第十五届和第十六届会议期间的会议上审议，并就此</w:t>
      </w:r>
      <w:r w:rsidR="009777B3" w:rsidRPr="000875C1">
        <w:rPr>
          <w:rFonts w:eastAsia="SimSun"/>
          <w:sz w:val="24"/>
          <w:szCs w:val="22"/>
          <w:lang w:val="en-US" w:eastAsia="zh-CN"/>
        </w:rPr>
        <w:t>项工作</w:t>
      </w:r>
      <w:r w:rsidRPr="000875C1">
        <w:rPr>
          <w:rFonts w:eastAsia="SimSun"/>
          <w:sz w:val="24"/>
          <w:szCs w:val="22"/>
          <w:lang w:val="en-US" w:eastAsia="zh-CN"/>
        </w:rPr>
        <w:t>向缔约方大会第十六届会议</w:t>
      </w:r>
      <w:r w:rsidR="005946E3" w:rsidRPr="000875C1">
        <w:rPr>
          <w:rFonts w:eastAsia="SimSun"/>
          <w:sz w:val="24"/>
          <w:szCs w:val="22"/>
          <w:lang w:val="en-US" w:eastAsia="zh-CN"/>
        </w:rPr>
        <w:t>提交</w:t>
      </w:r>
      <w:r w:rsidRPr="000875C1">
        <w:rPr>
          <w:rFonts w:eastAsia="SimSun"/>
          <w:sz w:val="24"/>
          <w:szCs w:val="22"/>
          <w:lang w:val="en-US" w:eastAsia="zh-CN"/>
        </w:rPr>
        <w:t>报告。</w:t>
      </w:r>
    </w:p>
    <w:p w14:paraId="4DB12A8D" w14:textId="77777777" w:rsidR="00FD20B3" w:rsidRPr="000875C1" w:rsidRDefault="00FD20B3" w:rsidP="00FD20B3">
      <w:pPr>
        <w:jc w:val="left"/>
        <w:rPr>
          <w:rFonts w:eastAsia="SimSun"/>
          <w:sz w:val="24"/>
          <w:szCs w:val="22"/>
          <w:lang w:val="en-US" w:eastAsia="zh-CN"/>
        </w:rPr>
      </w:pPr>
      <w:r w:rsidRPr="000875C1">
        <w:rPr>
          <w:rFonts w:eastAsia="SimSun"/>
          <w:sz w:val="24"/>
          <w:szCs w:val="22"/>
          <w:lang w:val="en-US" w:eastAsia="zh-CN"/>
        </w:rPr>
        <w:br w:type="page"/>
      </w:r>
    </w:p>
    <w:p w14:paraId="20BA3B1E" w14:textId="77777777" w:rsidR="00FD20B3" w:rsidRPr="000875C1" w:rsidRDefault="00FD20B3" w:rsidP="00FD20B3">
      <w:pPr>
        <w:tabs>
          <w:tab w:val="left" w:pos="2228"/>
        </w:tabs>
        <w:spacing w:before="120" w:after="120" w:line="259" w:lineRule="auto"/>
        <w:jc w:val="center"/>
        <w:outlineLvl w:val="1"/>
        <w:rPr>
          <w:rFonts w:eastAsia="KaiTi"/>
          <w:color w:val="000000"/>
          <w:sz w:val="24"/>
          <w:szCs w:val="22"/>
          <w:lang w:val="en-US" w:eastAsia="zh-CN"/>
        </w:rPr>
      </w:pPr>
      <w:r w:rsidRPr="000875C1">
        <w:rPr>
          <w:rFonts w:eastAsia="KaiTi"/>
          <w:color w:val="000000"/>
          <w:sz w:val="24"/>
          <w:szCs w:val="22"/>
          <w:lang w:val="en-US" w:eastAsia="zh-CN"/>
        </w:rPr>
        <w:lastRenderedPageBreak/>
        <w:t>附件</w:t>
      </w:r>
    </w:p>
    <w:p w14:paraId="237AA3D9" w14:textId="588890C3" w:rsidR="00FD20B3" w:rsidRPr="000875C1" w:rsidRDefault="00701439" w:rsidP="00FD20B3">
      <w:pPr>
        <w:tabs>
          <w:tab w:val="left" w:pos="2228"/>
        </w:tabs>
        <w:spacing w:before="240" w:after="120" w:line="259" w:lineRule="auto"/>
        <w:jc w:val="center"/>
        <w:outlineLvl w:val="1"/>
        <w:rPr>
          <w:rFonts w:eastAsia="SimSun"/>
          <w:b/>
          <w:bCs/>
          <w:i/>
          <w:iCs/>
          <w:color w:val="000000"/>
          <w:sz w:val="24"/>
          <w:szCs w:val="22"/>
          <w:lang w:val="en-US" w:eastAsia="zh-CN"/>
        </w:rPr>
      </w:pPr>
      <w:r w:rsidRPr="000875C1">
        <w:rPr>
          <w:rFonts w:eastAsia="SimSun"/>
          <w:b/>
          <w:bCs/>
          <w:kern w:val="22"/>
          <w:sz w:val="24"/>
          <w:szCs w:val="22"/>
          <w:lang w:val="en-US" w:eastAsia="zh-CN"/>
        </w:rPr>
        <w:t>昆明</w:t>
      </w:r>
      <w:r w:rsidR="009777B3" w:rsidRPr="000875C1">
        <w:rPr>
          <w:rFonts w:eastAsia="SimSun"/>
          <w:b/>
          <w:bCs/>
          <w:kern w:val="22"/>
          <w:sz w:val="24"/>
          <w:szCs w:val="22"/>
          <w:lang w:val="en-US" w:eastAsia="zh-CN"/>
        </w:rPr>
        <w:t>-</w:t>
      </w:r>
      <w:r w:rsidRPr="000875C1">
        <w:rPr>
          <w:rFonts w:eastAsia="SimSun"/>
          <w:b/>
          <w:bCs/>
          <w:kern w:val="22"/>
          <w:sz w:val="24"/>
          <w:szCs w:val="22"/>
          <w:lang w:val="en-US" w:eastAsia="zh-CN"/>
        </w:rPr>
        <w:t>蒙特利尔</w:t>
      </w:r>
      <w:r w:rsidR="00FD20B3" w:rsidRPr="000875C1">
        <w:rPr>
          <w:rFonts w:eastAsia="SimSun"/>
          <w:b/>
          <w:bCs/>
          <w:kern w:val="22"/>
          <w:sz w:val="24"/>
          <w:szCs w:val="22"/>
          <w:lang w:val="en-US" w:eastAsia="zh-CN"/>
        </w:rPr>
        <w:t>全球生物多样性框架</w:t>
      </w:r>
    </w:p>
    <w:p w14:paraId="32EC8D48" w14:textId="77777777" w:rsidR="00FD20B3" w:rsidRPr="000875C1" w:rsidRDefault="00FD20B3" w:rsidP="00FD20B3">
      <w:pPr>
        <w:keepNext/>
        <w:shd w:val="clear" w:color="auto" w:fill="FFFFFF"/>
        <w:tabs>
          <w:tab w:val="left" w:pos="720"/>
        </w:tabs>
        <w:spacing w:before="240" w:after="240" w:line="259" w:lineRule="auto"/>
        <w:jc w:val="center"/>
        <w:outlineLvl w:val="1"/>
        <w:rPr>
          <w:rFonts w:eastAsia="SimSun"/>
          <w:b/>
          <w:bCs/>
          <w:iCs/>
          <w:sz w:val="24"/>
          <w:szCs w:val="22"/>
          <w:lang w:val="en-US" w:eastAsia="zh-CN"/>
        </w:rPr>
      </w:pPr>
      <w:r w:rsidRPr="000875C1">
        <w:rPr>
          <w:rFonts w:eastAsia="SimSun"/>
          <w:b/>
          <w:bCs/>
          <w:iCs/>
          <w:sz w:val="24"/>
          <w:szCs w:val="22"/>
          <w:lang w:val="en-US" w:eastAsia="zh-CN"/>
        </w:rPr>
        <w:t>A</w:t>
      </w:r>
      <w:r w:rsidRPr="000875C1">
        <w:rPr>
          <w:rFonts w:eastAsia="SimSun"/>
          <w:b/>
          <w:bCs/>
          <w:iCs/>
          <w:sz w:val="24"/>
          <w:szCs w:val="22"/>
          <w:lang w:val="en-US" w:eastAsia="zh-CN"/>
        </w:rPr>
        <w:t>部分</w:t>
      </w:r>
      <w:r w:rsidRPr="000875C1">
        <w:rPr>
          <w:rFonts w:eastAsia="SimSun"/>
          <w:b/>
          <w:bCs/>
          <w:iCs/>
          <w:sz w:val="24"/>
          <w:szCs w:val="22"/>
          <w:lang w:val="en-US" w:eastAsia="zh-CN"/>
        </w:rPr>
        <w:t xml:space="preserve">.  </w:t>
      </w:r>
      <w:r w:rsidRPr="000875C1">
        <w:rPr>
          <w:rFonts w:eastAsia="SimSun"/>
          <w:b/>
          <w:bCs/>
          <w:iCs/>
          <w:sz w:val="24"/>
          <w:szCs w:val="22"/>
          <w:lang w:val="en-US" w:eastAsia="zh-CN"/>
        </w:rPr>
        <w:t>背景</w:t>
      </w:r>
    </w:p>
    <w:p w14:paraId="37F4C7A4" w14:textId="49C572E5" w:rsidR="00FD20B3" w:rsidRPr="000875C1" w:rsidRDefault="00FD20B3">
      <w:pPr>
        <w:pStyle w:val="ListParagraph"/>
        <w:numPr>
          <w:ilvl w:val="0"/>
          <w:numId w:val="21"/>
        </w:numPr>
        <w:adjustRightInd w:val="0"/>
        <w:snapToGrid w:val="0"/>
        <w:spacing w:before="120" w:after="120" w:line="240" w:lineRule="atLeast"/>
        <w:ind w:left="0" w:firstLine="0"/>
        <w:contextualSpacing w:val="0"/>
        <w:rPr>
          <w:rFonts w:eastAsia="SimSun"/>
          <w:sz w:val="24"/>
          <w:lang w:val="en-US" w:eastAsia="zh-CN"/>
        </w:rPr>
      </w:pPr>
      <w:r w:rsidRPr="000875C1">
        <w:rPr>
          <w:rFonts w:eastAsia="SimSun"/>
          <w:sz w:val="24"/>
          <w:lang w:val="en-US" w:eastAsia="zh-CN"/>
        </w:rPr>
        <w:t>生物多样性是人类福祉</w:t>
      </w:r>
      <w:r w:rsidR="0014394D" w:rsidRPr="000875C1">
        <w:rPr>
          <w:rFonts w:eastAsia="SimSun"/>
          <w:sz w:val="24"/>
          <w:lang w:val="en-US" w:eastAsia="zh-CN"/>
        </w:rPr>
        <w:t>、</w:t>
      </w:r>
      <w:r w:rsidRPr="000875C1">
        <w:rPr>
          <w:rFonts w:eastAsia="SimSun"/>
          <w:sz w:val="24"/>
          <w:lang w:val="en-US" w:eastAsia="zh-CN"/>
        </w:rPr>
        <w:t>地球</w:t>
      </w:r>
      <w:r w:rsidR="0014394D" w:rsidRPr="000875C1">
        <w:rPr>
          <w:rFonts w:eastAsia="SimSun"/>
          <w:sz w:val="24"/>
          <w:lang w:val="en-US" w:eastAsia="zh-CN"/>
        </w:rPr>
        <w:t>健康</w:t>
      </w:r>
      <w:r w:rsidRPr="000875C1">
        <w:rPr>
          <w:rFonts w:eastAsia="SimSun"/>
          <w:sz w:val="24"/>
          <w:lang w:val="en-US" w:eastAsia="zh-CN"/>
        </w:rPr>
        <w:t>和</w:t>
      </w:r>
      <w:r w:rsidR="00A31A80" w:rsidRPr="000875C1">
        <w:rPr>
          <w:rFonts w:eastAsia="SimSun"/>
          <w:sz w:val="24"/>
          <w:lang w:val="en-US" w:eastAsia="zh-CN"/>
        </w:rPr>
        <w:t>普惠</w:t>
      </w:r>
      <w:r w:rsidRPr="000875C1">
        <w:rPr>
          <w:rFonts w:eastAsia="SimSun"/>
          <w:sz w:val="24"/>
          <w:lang w:val="en-US" w:eastAsia="zh-CN"/>
        </w:rPr>
        <w:t>经济繁荣的基础，这包括与地球母亲平衡和谐相处，我们依靠生物多样性获得食物、医药、能源、清洁的空气和水、免于自然灾害的安全以及娱乐和文化灵感，</w:t>
      </w:r>
      <w:r w:rsidR="0014394D" w:rsidRPr="000875C1">
        <w:rPr>
          <w:rFonts w:eastAsia="SimSun"/>
          <w:sz w:val="24"/>
          <w:lang w:val="en-US" w:eastAsia="zh-CN"/>
        </w:rPr>
        <w:t>生物多样性</w:t>
      </w:r>
      <w:r w:rsidRPr="000875C1">
        <w:rPr>
          <w:rFonts w:eastAsia="SimSun"/>
          <w:sz w:val="24"/>
          <w:lang w:val="en-US" w:eastAsia="zh-CN"/>
        </w:rPr>
        <w:t>还支持着地球上的所有生命体系。</w:t>
      </w:r>
    </w:p>
    <w:p w14:paraId="449BB92B" w14:textId="123B420D" w:rsidR="00FD20B3" w:rsidRPr="000875C1" w:rsidRDefault="006130C7">
      <w:pPr>
        <w:pStyle w:val="ListParagraph"/>
        <w:numPr>
          <w:ilvl w:val="0"/>
          <w:numId w:val="21"/>
        </w:numPr>
        <w:adjustRightInd w:val="0"/>
        <w:snapToGrid w:val="0"/>
        <w:spacing w:before="120" w:after="120" w:line="240" w:lineRule="atLeast"/>
        <w:ind w:left="0" w:firstLine="0"/>
        <w:contextualSpacing w:val="0"/>
        <w:rPr>
          <w:rFonts w:eastAsia="SimSun"/>
          <w:color w:val="000000"/>
          <w:sz w:val="24"/>
          <w:lang w:val="en-US" w:eastAsia="zh-CN"/>
        </w:rPr>
      </w:pPr>
      <w:r w:rsidRPr="000875C1">
        <w:rPr>
          <w:rFonts w:eastAsia="SimSun"/>
          <w:sz w:val="24"/>
          <w:lang w:val="en-US" w:eastAsia="zh-CN"/>
        </w:rPr>
        <w:t>《昆明</w:t>
      </w:r>
      <w:r w:rsidRPr="000875C1">
        <w:rPr>
          <w:rFonts w:eastAsia="SimSun"/>
          <w:sz w:val="24"/>
          <w:lang w:val="en-US" w:eastAsia="zh-CN"/>
        </w:rPr>
        <w:t>-</w:t>
      </w:r>
      <w:r w:rsidRPr="000875C1">
        <w:rPr>
          <w:rFonts w:eastAsia="SimSun"/>
          <w:sz w:val="24"/>
          <w:lang w:val="en-US" w:eastAsia="zh-CN"/>
        </w:rPr>
        <w:t>蒙特利尔</w:t>
      </w:r>
      <w:r w:rsidR="00FD20B3" w:rsidRPr="000875C1">
        <w:rPr>
          <w:rFonts w:eastAsia="SimSun"/>
          <w:sz w:val="24"/>
          <w:lang w:val="en-US" w:eastAsia="zh-CN"/>
        </w:rPr>
        <w:t>全球生物多样性框架</w:t>
      </w:r>
      <w:r w:rsidRPr="000875C1">
        <w:rPr>
          <w:rFonts w:eastAsia="SimSun"/>
          <w:sz w:val="24"/>
          <w:lang w:val="en-US" w:eastAsia="zh-CN"/>
        </w:rPr>
        <w:t>》</w:t>
      </w:r>
      <w:r w:rsidR="00FD20B3" w:rsidRPr="000875C1">
        <w:rPr>
          <w:rFonts w:eastAsia="SimSun"/>
          <w:sz w:val="24"/>
          <w:lang w:val="en-US" w:eastAsia="zh-CN"/>
        </w:rPr>
        <w:t>寻求对</w:t>
      </w:r>
      <w:bookmarkStart w:id="1" w:name="_Hlk117327865"/>
      <w:r w:rsidR="00FD20B3" w:rsidRPr="000875C1">
        <w:rPr>
          <w:rFonts w:eastAsia="SimSun"/>
          <w:sz w:val="24"/>
          <w:lang w:val="en-US" w:eastAsia="zh-CN"/>
        </w:rPr>
        <w:t>生物多样性和生态系统服务政府间科学</w:t>
      </w:r>
      <w:r w:rsidR="00FD20B3" w:rsidRPr="000875C1">
        <w:rPr>
          <w:rFonts w:eastAsia="SimSun"/>
          <w:sz w:val="24"/>
          <w:lang w:val="en-US" w:eastAsia="zh-CN"/>
        </w:rPr>
        <w:t>-</w:t>
      </w:r>
      <w:r w:rsidR="00FD20B3" w:rsidRPr="000875C1">
        <w:rPr>
          <w:rFonts w:eastAsia="SimSun"/>
          <w:sz w:val="24"/>
          <w:lang w:val="en-US" w:eastAsia="zh-CN"/>
        </w:rPr>
        <w:t>政策平台</w:t>
      </w:r>
      <w:bookmarkEnd w:id="1"/>
      <w:r w:rsidR="00FD20B3" w:rsidRPr="000875C1">
        <w:rPr>
          <w:rFonts w:eastAsia="SimSun"/>
          <w:sz w:val="24"/>
          <w:lang w:val="en-US" w:eastAsia="zh-CN"/>
        </w:rPr>
        <w:t>（生物多样性平台）发表的《生物多样性和生态系统服务全球评估报告》</w:t>
      </w:r>
      <w:r w:rsidR="00FD20B3" w:rsidRPr="000875C1">
        <w:rPr>
          <w:rFonts w:eastAsia="SimSun"/>
          <w:sz w:val="24"/>
          <w:vertAlign w:val="superscript"/>
          <w:lang w:val="en-US" w:eastAsia="zh-CN"/>
        </w:rPr>
        <w:footnoteReference w:id="5"/>
      </w:r>
      <w:r w:rsidRPr="000875C1">
        <w:rPr>
          <w:rFonts w:eastAsia="SimSun"/>
          <w:sz w:val="24"/>
          <w:lang w:val="en-US" w:eastAsia="zh-CN"/>
        </w:rPr>
        <w:t>、</w:t>
      </w:r>
      <w:r w:rsidR="00FD20B3" w:rsidRPr="000875C1">
        <w:rPr>
          <w:rFonts w:eastAsia="SimSun"/>
          <w:sz w:val="24"/>
          <w:lang w:val="en-US" w:eastAsia="zh-CN"/>
        </w:rPr>
        <w:t xml:space="preserve"> </w:t>
      </w:r>
      <w:r w:rsidR="00FD20B3" w:rsidRPr="000875C1">
        <w:rPr>
          <w:rFonts w:eastAsia="SimSun"/>
          <w:sz w:val="24"/>
          <w:lang w:val="en-US" w:eastAsia="zh-CN"/>
        </w:rPr>
        <w:t>第五版《全球生物多样性展望》</w:t>
      </w:r>
      <w:r w:rsidR="001E3784" w:rsidRPr="000875C1">
        <w:rPr>
          <w:rStyle w:val="FootnoteReference"/>
          <w:rFonts w:eastAsia="SimSun"/>
          <w:sz w:val="24"/>
          <w:lang w:val="en-US" w:eastAsia="zh-CN"/>
        </w:rPr>
        <w:footnoteReference w:id="6"/>
      </w:r>
      <w:r w:rsidR="00392091" w:rsidRPr="000875C1">
        <w:rPr>
          <w:rFonts w:eastAsia="SimSun"/>
          <w:sz w:val="24"/>
          <w:lang w:val="en-US" w:eastAsia="zh-CN"/>
        </w:rPr>
        <w:t xml:space="preserve"> </w:t>
      </w:r>
      <w:r w:rsidR="00FD20B3" w:rsidRPr="000875C1">
        <w:rPr>
          <w:rFonts w:eastAsia="SimSun"/>
          <w:sz w:val="24"/>
          <w:lang w:val="en-US" w:eastAsia="zh-CN"/>
        </w:rPr>
        <w:t>以及许多其他科学文件</w:t>
      </w:r>
      <w:proofErr w:type="gramStart"/>
      <w:r w:rsidRPr="000875C1">
        <w:rPr>
          <w:rFonts w:eastAsia="SimSun"/>
          <w:sz w:val="24"/>
          <w:lang w:val="en-US" w:eastAsia="zh-CN"/>
        </w:rPr>
        <w:t>作出</w:t>
      </w:r>
      <w:proofErr w:type="gramEnd"/>
      <w:r w:rsidRPr="000875C1">
        <w:rPr>
          <w:rFonts w:eastAsia="SimSun"/>
          <w:sz w:val="24"/>
          <w:lang w:val="en-US" w:eastAsia="zh-CN"/>
        </w:rPr>
        <w:t>反应，这些文件</w:t>
      </w:r>
      <w:r w:rsidR="00FD20B3" w:rsidRPr="000875C1">
        <w:rPr>
          <w:rFonts w:eastAsia="SimSun"/>
          <w:sz w:val="24"/>
          <w:lang w:val="en-US" w:eastAsia="zh-CN"/>
        </w:rPr>
        <w:t>提供了充分证据，表明尽管不断</w:t>
      </w:r>
      <w:proofErr w:type="gramStart"/>
      <w:r w:rsidR="00FD20B3" w:rsidRPr="000875C1">
        <w:rPr>
          <w:rFonts w:eastAsia="SimSun"/>
          <w:sz w:val="24"/>
          <w:lang w:val="en-US" w:eastAsia="zh-CN"/>
        </w:rPr>
        <w:t>作出</w:t>
      </w:r>
      <w:proofErr w:type="gramEnd"/>
      <w:r w:rsidR="00FD20B3" w:rsidRPr="000875C1">
        <w:rPr>
          <w:rFonts w:eastAsia="SimSun"/>
          <w:sz w:val="24"/>
          <w:lang w:val="en-US" w:eastAsia="zh-CN"/>
        </w:rPr>
        <w:t>努力，</w:t>
      </w:r>
      <w:proofErr w:type="gramStart"/>
      <w:r w:rsidR="00FD20B3" w:rsidRPr="000875C1">
        <w:rPr>
          <w:rFonts w:eastAsia="SimSun"/>
          <w:sz w:val="24"/>
          <w:lang w:val="en-US" w:eastAsia="zh-CN"/>
        </w:rPr>
        <w:t>生物多样性仍正以</w:t>
      </w:r>
      <w:proofErr w:type="gramEnd"/>
      <w:r w:rsidR="00FD20B3" w:rsidRPr="000875C1">
        <w:rPr>
          <w:rFonts w:eastAsia="SimSun"/>
          <w:sz w:val="24"/>
          <w:lang w:val="en-US" w:eastAsia="zh-CN"/>
        </w:rPr>
        <w:t>人类历史上前所未有的速度在全球范围恶化。正如生物多样性平台</w:t>
      </w:r>
      <w:r w:rsidR="001E3784" w:rsidRPr="000875C1">
        <w:rPr>
          <w:rFonts w:eastAsia="SimSun"/>
          <w:sz w:val="24"/>
          <w:lang w:val="en-US" w:eastAsia="zh-CN"/>
        </w:rPr>
        <w:t>全球评估</w:t>
      </w:r>
      <w:r w:rsidR="00FD20B3" w:rsidRPr="000875C1">
        <w:rPr>
          <w:rFonts w:eastAsia="SimSun"/>
          <w:sz w:val="24"/>
          <w:lang w:val="en-US" w:eastAsia="zh-CN"/>
        </w:rPr>
        <w:t>报告所述</w:t>
      </w:r>
      <w:r w:rsidR="001E3784" w:rsidRPr="000875C1">
        <w:rPr>
          <w:rStyle w:val="FootnoteReference"/>
          <w:rFonts w:eastAsia="SimSun"/>
          <w:sz w:val="24"/>
          <w:lang w:val="en-US" w:eastAsia="zh-CN"/>
        </w:rPr>
        <w:footnoteReference w:id="7"/>
      </w:r>
      <w:r w:rsidR="00FD20B3" w:rsidRPr="000875C1">
        <w:rPr>
          <w:rFonts w:eastAsia="SimSun"/>
          <w:sz w:val="24"/>
          <w:lang w:val="en-US" w:eastAsia="zh-CN"/>
        </w:rPr>
        <w:t>：</w:t>
      </w:r>
    </w:p>
    <w:p w14:paraId="251B7140" w14:textId="016C765D" w:rsidR="00FD20B3" w:rsidRPr="000875C1" w:rsidRDefault="00FD20B3" w:rsidP="00FD20B3">
      <w:pPr>
        <w:spacing w:before="120" w:after="120" w:line="259" w:lineRule="auto"/>
        <w:ind w:left="596"/>
        <w:jc w:val="left"/>
        <w:rPr>
          <w:rFonts w:eastAsia="SimSun"/>
          <w:color w:val="000000"/>
          <w:sz w:val="24"/>
          <w:szCs w:val="22"/>
          <w:lang w:val="en-US" w:eastAsia="zh-CN"/>
        </w:rPr>
      </w:pPr>
      <w:r w:rsidRPr="000875C1">
        <w:rPr>
          <w:rFonts w:eastAsia="SimSun"/>
          <w:sz w:val="24"/>
          <w:szCs w:val="22"/>
          <w:lang w:val="en-US" w:eastAsia="zh-CN"/>
        </w:rPr>
        <w:t>在所评估的动植物组别中平均约有</w:t>
      </w:r>
      <w:r w:rsidRPr="000875C1">
        <w:rPr>
          <w:rFonts w:eastAsia="SimSun"/>
          <w:sz w:val="24"/>
          <w:szCs w:val="22"/>
          <w:lang w:val="en-US" w:eastAsia="zh-CN"/>
        </w:rPr>
        <w:t>25%</w:t>
      </w:r>
      <w:r w:rsidRPr="000875C1">
        <w:rPr>
          <w:rFonts w:eastAsia="SimSun"/>
          <w:sz w:val="24"/>
          <w:szCs w:val="22"/>
          <w:lang w:val="en-US" w:eastAsia="zh-CN"/>
        </w:rPr>
        <w:t>的物种受到威胁，这意味着有大约</w:t>
      </w:r>
      <w:r w:rsidRPr="000875C1">
        <w:rPr>
          <w:rFonts w:eastAsia="SimSun"/>
          <w:sz w:val="24"/>
          <w:szCs w:val="22"/>
          <w:lang w:val="en-US" w:eastAsia="zh-CN"/>
        </w:rPr>
        <w:t>100</w:t>
      </w:r>
      <w:r w:rsidRPr="000875C1">
        <w:rPr>
          <w:rFonts w:eastAsia="SimSun"/>
          <w:sz w:val="24"/>
          <w:szCs w:val="22"/>
          <w:lang w:val="en-US" w:eastAsia="zh-CN"/>
        </w:rPr>
        <w:t>万种物种已经濒临灭绝，如果不采取行动来降低生物多样性丧失驱动因素的强度，其中许多物种将在几十年内灭绝。如果不采取行动，全球物种灭绝的速度将进一步加快，而现在已经比过去一千万年的平均水平快几十、甚至几百倍。</w:t>
      </w:r>
    </w:p>
    <w:p w14:paraId="28D47ACB" w14:textId="42231BE7" w:rsidR="00FD20B3" w:rsidRPr="000875C1" w:rsidRDefault="00FD20B3" w:rsidP="00FD20B3">
      <w:pPr>
        <w:spacing w:before="120" w:after="120" w:line="259" w:lineRule="auto"/>
        <w:ind w:left="596"/>
        <w:jc w:val="left"/>
        <w:rPr>
          <w:rFonts w:eastAsia="SimSun"/>
          <w:color w:val="000000"/>
          <w:sz w:val="24"/>
          <w:szCs w:val="22"/>
          <w:lang w:val="en-US" w:eastAsia="zh-CN"/>
        </w:rPr>
      </w:pPr>
      <w:r w:rsidRPr="000875C1">
        <w:rPr>
          <w:rFonts w:eastAsia="SimSun"/>
          <w:sz w:val="24"/>
          <w:szCs w:val="22"/>
          <w:lang w:val="en-US" w:eastAsia="zh-CN"/>
        </w:rPr>
        <w:t>整个人类赖以生存的生物圈在所有空间尺度上都在发生前所未有的巨大变化。生物多样性</w:t>
      </w:r>
      <w:r w:rsidRPr="000875C1">
        <w:rPr>
          <w:rFonts w:eastAsia="SimSun"/>
          <w:sz w:val="24"/>
          <w:szCs w:val="22"/>
          <w:lang w:val="en-US" w:eastAsia="zh-CN"/>
        </w:rPr>
        <w:t>——</w:t>
      </w:r>
      <w:r w:rsidRPr="000875C1">
        <w:rPr>
          <w:rFonts w:eastAsia="SimSun"/>
          <w:sz w:val="24"/>
          <w:szCs w:val="22"/>
          <w:lang w:val="en-US" w:eastAsia="zh-CN"/>
        </w:rPr>
        <w:t>物种内部、物种之间及生态系统的多样性</w:t>
      </w:r>
      <w:r w:rsidRPr="000875C1">
        <w:rPr>
          <w:rFonts w:eastAsia="SimSun"/>
          <w:sz w:val="24"/>
          <w:szCs w:val="22"/>
          <w:lang w:val="en-US" w:eastAsia="zh-CN"/>
        </w:rPr>
        <w:t>——</w:t>
      </w:r>
      <w:r w:rsidRPr="000875C1">
        <w:rPr>
          <w:rFonts w:eastAsia="SimSun"/>
          <w:sz w:val="24"/>
          <w:szCs w:val="22"/>
          <w:lang w:val="en-US" w:eastAsia="zh-CN"/>
        </w:rPr>
        <w:t>正在以比人类历史上任何时候都快的速度下降。</w:t>
      </w:r>
    </w:p>
    <w:p w14:paraId="7A778FB7" w14:textId="43279EA4" w:rsidR="00FD20B3" w:rsidRPr="000875C1" w:rsidRDefault="00FD20B3" w:rsidP="00FD20B3">
      <w:pPr>
        <w:spacing w:before="120" w:after="120" w:line="259" w:lineRule="auto"/>
        <w:ind w:left="596"/>
        <w:jc w:val="left"/>
        <w:rPr>
          <w:rFonts w:eastAsia="SimSun"/>
          <w:color w:val="000000"/>
          <w:sz w:val="24"/>
          <w:szCs w:val="22"/>
          <w:lang w:val="en-US" w:eastAsia="zh-CN"/>
        </w:rPr>
      </w:pPr>
      <w:r w:rsidRPr="000875C1">
        <w:rPr>
          <w:rFonts w:eastAsia="SimSun"/>
          <w:sz w:val="24"/>
          <w:szCs w:val="22"/>
          <w:lang w:val="en-US" w:eastAsia="zh-CN"/>
        </w:rPr>
        <w:t>采取及时和一致的努力，促进转型变革，</w:t>
      </w:r>
      <w:r w:rsidR="0014394D" w:rsidRPr="000875C1">
        <w:rPr>
          <w:rFonts w:eastAsia="SimSun"/>
          <w:sz w:val="24"/>
          <w:szCs w:val="22"/>
          <w:lang w:val="en-US" w:eastAsia="zh-CN"/>
        </w:rPr>
        <w:t>可</w:t>
      </w:r>
      <w:r w:rsidRPr="000875C1">
        <w:rPr>
          <w:rFonts w:eastAsia="SimSun"/>
          <w:sz w:val="24"/>
          <w:szCs w:val="22"/>
          <w:lang w:val="en-US" w:eastAsia="zh-CN"/>
        </w:rPr>
        <w:t>实现自然的可持续保护、恢复和利用，同时实现其他全球性社会目标</w:t>
      </w:r>
      <w:r w:rsidRPr="000875C1">
        <w:rPr>
          <w:rFonts w:eastAsia="SimSun"/>
          <w:sz w:val="24"/>
          <w:szCs w:val="22"/>
          <w:vertAlign w:val="superscript"/>
          <w:lang w:val="en-US" w:eastAsia="zh-CN"/>
        </w:rPr>
        <w:t xml:space="preserve"> </w:t>
      </w:r>
      <w:r w:rsidRPr="000875C1">
        <w:rPr>
          <w:rFonts w:eastAsia="SimSun"/>
          <w:sz w:val="24"/>
          <w:szCs w:val="22"/>
          <w:lang w:val="en-US" w:eastAsia="zh-CN"/>
        </w:rPr>
        <w:t>。</w:t>
      </w:r>
    </w:p>
    <w:p w14:paraId="57D154BE" w14:textId="482C794F" w:rsidR="00FD20B3" w:rsidRPr="000875C1" w:rsidRDefault="00FD20B3" w:rsidP="00FD20B3">
      <w:pPr>
        <w:spacing w:before="120" w:after="120" w:line="259" w:lineRule="auto"/>
        <w:ind w:left="596"/>
        <w:jc w:val="left"/>
        <w:rPr>
          <w:rFonts w:eastAsia="SimSun"/>
          <w:color w:val="000000"/>
          <w:sz w:val="24"/>
          <w:szCs w:val="22"/>
          <w:lang w:val="en-US" w:eastAsia="zh-CN"/>
        </w:rPr>
      </w:pPr>
      <w:r w:rsidRPr="000875C1">
        <w:rPr>
          <w:rFonts w:eastAsia="SimSun"/>
          <w:color w:val="000000"/>
          <w:sz w:val="24"/>
          <w:szCs w:val="22"/>
          <w:lang w:val="en-US" w:eastAsia="zh-CN"/>
        </w:rPr>
        <w:t>具有最大全球影响的自然变化的直接驱动因素是（从影响最大的开始</w:t>
      </w:r>
      <w:r w:rsidR="00A31A80" w:rsidRPr="000875C1">
        <w:rPr>
          <w:rFonts w:eastAsia="SimSun"/>
          <w:color w:val="000000"/>
          <w:sz w:val="24"/>
          <w:szCs w:val="22"/>
          <w:lang w:val="en-US" w:eastAsia="zh-CN"/>
        </w:rPr>
        <w:t>依次</w:t>
      </w:r>
      <w:r w:rsidRPr="000875C1">
        <w:rPr>
          <w:rFonts w:eastAsia="SimSun"/>
          <w:color w:val="000000"/>
          <w:sz w:val="24"/>
          <w:szCs w:val="22"/>
          <w:lang w:val="en-US" w:eastAsia="zh-CN"/>
        </w:rPr>
        <w:t>排列）土地和海洋利用的变化、对生物体的直接利用、气候变化、污染和外来物种入侵。这五个直接驱动因素来自一系列根本原因，即变化的间接驱动因素，而这些间接驱动因素反过来又受到社会价值观和行为的支持</w:t>
      </w:r>
      <w:r w:rsidR="00A63C2F" w:rsidRPr="000875C1">
        <w:rPr>
          <w:rFonts w:eastAsia="SimSun"/>
          <w:color w:val="000000"/>
          <w:sz w:val="24"/>
          <w:szCs w:val="22"/>
          <w:lang w:val="en-US" w:eastAsia="zh-CN"/>
        </w:rPr>
        <w:t>。</w:t>
      </w:r>
      <w:r w:rsidRPr="000875C1">
        <w:rPr>
          <w:rFonts w:eastAsia="SimSun"/>
          <w:color w:val="000000"/>
          <w:sz w:val="24"/>
          <w:szCs w:val="22"/>
          <w:lang w:val="en-US" w:eastAsia="zh-CN"/>
        </w:rPr>
        <w:t>（</w:t>
      </w:r>
      <w:r w:rsidRPr="000875C1">
        <w:rPr>
          <w:rFonts w:eastAsia="SimSun"/>
          <w:color w:val="000000"/>
          <w:sz w:val="24"/>
          <w:szCs w:val="22"/>
          <w:lang w:val="en-US" w:eastAsia="zh-CN"/>
        </w:rPr>
        <w:t>……</w:t>
      </w:r>
      <w:r w:rsidRPr="000875C1">
        <w:rPr>
          <w:rFonts w:eastAsia="SimSun"/>
          <w:color w:val="000000"/>
          <w:sz w:val="24"/>
          <w:szCs w:val="22"/>
          <w:lang w:val="en-US" w:eastAsia="zh-CN"/>
        </w:rPr>
        <w:t>）直接和间接驱动因素的变化率因地区和国家而异</w:t>
      </w:r>
      <w:r w:rsidRPr="000875C1">
        <w:rPr>
          <w:rFonts w:eastAsia="SimSun"/>
          <w:sz w:val="24"/>
          <w:szCs w:val="22"/>
          <w:lang w:val="en-US" w:eastAsia="zh-CN"/>
        </w:rPr>
        <w:t>。</w:t>
      </w:r>
    </w:p>
    <w:p w14:paraId="14ACE135" w14:textId="5F7DF31B" w:rsidR="00FD20B3" w:rsidRPr="000875C1" w:rsidRDefault="001E3784">
      <w:pPr>
        <w:pStyle w:val="ListParagraph"/>
        <w:numPr>
          <w:ilvl w:val="0"/>
          <w:numId w:val="21"/>
        </w:numPr>
        <w:adjustRightInd w:val="0"/>
        <w:snapToGrid w:val="0"/>
        <w:spacing w:before="120" w:after="120" w:line="240" w:lineRule="atLeast"/>
        <w:ind w:left="0" w:firstLine="0"/>
        <w:contextualSpacing w:val="0"/>
        <w:rPr>
          <w:rFonts w:eastAsia="SimSun"/>
          <w:color w:val="000000"/>
          <w:sz w:val="24"/>
          <w:szCs w:val="22"/>
          <w:lang w:val="en-US" w:eastAsia="zh-CN"/>
        </w:rPr>
      </w:pPr>
      <w:r w:rsidRPr="000875C1">
        <w:rPr>
          <w:rFonts w:eastAsia="SimSun"/>
          <w:color w:val="000000"/>
          <w:sz w:val="24"/>
          <w:szCs w:val="22"/>
          <w:lang w:val="en-US" w:eastAsia="zh-CN"/>
        </w:rPr>
        <w:t>《</w:t>
      </w:r>
      <w:r w:rsidR="00701439" w:rsidRPr="000875C1">
        <w:rPr>
          <w:rFonts w:eastAsia="SimSun"/>
          <w:color w:val="000000"/>
          <w:sz w:val="24"/>
          <w:szCs w:val="22"/>
          <w:lang w:val="en-US" w:eastAsia="zh-CN"/>
        </w:rPr>
        <w:t>昆明</w:t>
      </w:r>
      <w:r w:rsidRPr="000875C1">
        <w:rPr>
          <w:rFonts w:eastAsia="SimSun"/>
          <w:color w:val="000000"/>
          <w:sz w:val="24"/>
          <w:szCs w:val="22"/>
          <w:lang w:val="en-US" w:eastAsia="zh-CN"/>
        </w:rPr>
        <w:t>-</w:t>
      </w:r>
      <w:r w:rsidR="00701439" w:rsidRPr="000875C1">
        <w:rPr>
          <w:rFonts w:eastAsia="SimSun"/>
          <w:color w:val="000000"/>
          <w:sz w:val="24"/>
          <w:szCs w:val="22"/>
          <w:lang w:val="en-US" w:eastAsia="zh-CN"/>
        </w:rPr>
        <w:t>蒙特利尔</w:t>
      </w:r>
      <w:r w:rsidR="00FD20B3" w:rsidRPr="000875C1">
        <w:rPr>
          <w:rFonts w:eastAsia="SimSun"/>
          <w:color w:val="000000"/>
          <w:sz w:val="24"/>
          <w:szCs w:val="22"/>
          <w:lang w:val="en-US" w:eastAsia="zh-CN"/>
        </w:rPr>
        <w:t>全球生物多样性框架</w:t>
      </w:r>
      <w:r w:rsidRPr="000875C1">
        <w:rPr>
          <w:rFonts w:eastAsia="SimSun"/>
          <w:color w:val="000000"/>
          <w:sz w:val="24"/>
          <w:szCs w:val="22"/>
          <w:lang w:val="en-US" w:eastAsia="zh-CN"/>
        </w:rPr>
        <w:t>》</w:t>
      </w:r>
      <w:r w:rsidR="00FD20B3" w:rsidRPr="000875C1">
        <w:rPr>
          <w:rFonts w:eastAsia="SimSun"/>
          <w:color w:val="000000"/>
          <w:sz w:val="24"/>
          <w:szCs w:val="22"/>
          <w:lang w:val="en-US" w:eastAsia="zh-CN"/>
        </w:rPr>
        <w:t>以《</w:t>
      </w:r>
      <w:r w:rsidR="00FD20B3" w:rsidRPr="000875C1">
        <w:rPr>
          <w:rFonts w:eastAsia="SimSun"/>
          <w:color w:val="000000"/>
          <w:sz w:val="24"/>
          <w:szCs w:val="22"/>
          <w:lang w:val="en-US" w:eastAsia="zh-CN"/>
        </w:rPr>
        <w:t>2011-2020</w:t>
      </w:r>
      <w:r w:rsidR="00FD20B3" w:rsidRPr="000875C1">
        <w:rPr>
          <w:rFonts w:eastAsia="SimSun"/>
          <w:color w:val="000000"/>
          <w:sz w:val="24"/>
          <w:szCs w:val="22"/>
          <w:lang w:val="en-US" w:eastAsia="zh-CN"/>
        </w:rPr>
        <w:t>年生物多样性战略计划》</w:t>
      </w:r>
      <w:r w:rsidR="00EE3FFF" w:rsidRPr="000875C1">
        <w:rPr>
          <w:rFonts w:eastAsia="SimSun"/>
          <w:color w:val="000000"/>
          <w:sz w:val="24"/>
          <w:szCs w:val="22"/>
          <w:lang w:val="en-US" w:eastAsia="zh-CN"/>
        </w:rPr>
        <w:t>及其</w:t>
      </w:r>
      <w:r w:rsidR="00FD20B3" w:rsidRPr="000875C1">
        <w:rPr>
          <w:rFonts w:eastAsia="SimSun"/>
          <w:color w:val="000000"/>
          <w:sz w:val="24"/>
          <w:szCs w:val="22"/>
          <w:lang w:val="en-US" w:eastAsia="zh-CN"/>
        </w:rPr>
        <w:t>成就、差距和经验教训以及</w:t>
      </w:r>
      <w:r w:rsidR="00FD20B3" w:rsidRPr="000875C1">
        <w:rPr>
          <w:rFonts w:eastAsia="SimSun"/>
          <w:sz w:val="24"/>
          <w:szCs w:val="22"/>
          <w:lang w:val="en-US" w:eastAsia="zh-CN"/>
        </w:rPr>
        <w:t>其他</w:t>
      </w:r>
      <w:r w:rsidR="00FD20B3" w:rsidRPr="000875C1">
        <w:rPr>
          <w:rFonts w:eastAsia="SimSun"/>
          <w:color w:val="000000"/>
          <w:sz w:val="24"/>
          <w:szCs w:val="22"/>
          <w:lang w:val="en-US" w:eastAsia="zh-CN"/>
        </w:rPr>
        <w:t>相关多边环境协定的经验和成果为基础，提出了一项雄心勃勃的计划，根据《</w:t>
      </w:r>
      <w:r w:rsidR="00FD20B3" w:rsidRPr="000875C1">
        <w:rPr>
          <w:rFonts w:eastAsia="SimSun"/>
          <w:color w:val="000000"/>
          <w:sz w:val="24"/>
          <w:szCs w:val="22"/>
          <w:lang w:val="en-US" w:eastAsia="zh-CN"/>
        </w:rPr>
        <w:t>2030</w:t>
      </w:r>
      <w:r w:rsidR="00FD20B3" w:rsidRPr="000875C1">
        <w:rPr>
          <w:rFonts w:eastAsia="SimSun"/>
          <w:color w:val="000000"/>
          <w:sz w:val="24"/>
          <w:szCs w:val="22"/>
          <w:lang w:val="en-US" w:eastAsia="zh-CN"/>
        </w:rPr>
        <w:t>年可持续发展议程》及其可持续发展目标采取基础广泛的行动，到</w:t>
      </w:r>
      <w:r w:rsidR="00FD20B3" w:rsidRPr="000875C1">
        <w:rPr>
          <w:rFonts w:eastAsia="SimSun"/>
          <w:color w:val="000000"/>
          <w:sz w:val="24"/>
          <w:szCs w:val="22"/>
          <w:lang w:val="en-US" w:eastAsia="zh-CN"/>
        </w:rPr>
        <w:t>2030</w:t>
      </w:r>
      <w:r w:rsidR="00FD20B3" w:rsidRPr="000875C1">
        <w:rPr>
          <w:rFonts w:eastAsia="SimSun"/>
          <w:color w:val="000000"/>
          <w:sz w:val="24"/>
          <w:szCs w:val="22"/>
          <w:lang w:val="en-US" w:eastAsia="zh-CN"/>
        </w:rPr>
        <w:t>年转变社会与生物多样性的关系，确保到</w:t>
      </w:r>
      <w:r w:rsidR="00FD20B3" w:rsidRPr="000875C1">
        <w:rPr>
          <w:rFonts w:eastAsia="SimSun"/>
          <w:color w:val="000000"/>
          <w:sz w:val="24"/>
          <w:szCs w:val="22"/>
          <w:lang w:val="en-US" w:eastAsia="zh-CN"/>
        </w:rPr>
        <w:t>2050</w:t>
      </w:r>
      <w:r w:rsidR="00FD20B3" w:rsidRPr="000875C1">
        <w:rPr>
          <w:rFonts w:eastAsia="SimSun"/>
          <w:color w:val="000000"/>
          <w:sz w:val="24"/>
          <w:szCs w:val="22"/>
          <w:lang w:val="en-US" w:eastAsia="zh-CN"/>
        </w:rPr>
        <w:t>年实现与自然和谐相处的共同愿景。</w:t>
      </w:r>
    </w:p>
    <w:p w14:paraId="38718CDF" w14:textId="77777777" w:rsidR="00EE3FFF" w:rsidRPr="000875C1" w:rsidRDefault="00EE3FFF" w:rsidP="00FD20B3">
      <w:pPr>
        <w:spacing w:before="60" w:after="60" w:line="259" w:lineRule="auto"/>
        <w:jc w:val="center"/>
        <w:rPr>
          <w:rFonts w:eastAsia="SimSun"/>
          <w:b/>
          <w:bCs/>
          <w:iCs/>
          <w:sz w:val="24"/>
          <w:szCs w:val="22"/>
          <w:lang w:val="en-US" w:eastAsia="zh-CN"/>
        </w:rPr>
      </w:pPr>
      <w:bookmarkStart w:id="2" w:name="_Toc116986185"/>
    </w:p>
    <w:p w14:paraId="47485C1C" w14:textId="7DE43FD3" w:rsidR="00FD20B3" w:rsidRPr="000875C1" w:rsidRDefault="00FD20B3" w:rsidP="00FD20B3">
      <w:pPr>
        <w:spacing w:before="60" w:after="60" w:line="259" w:lineRule="auto"/>
        <w:jc w:val="center"/>
        <w:rPr>
          <w:rFonts w:eastAsia="SimSun"/>
          <w:sz w:val="24"/>
          <w:szCs w:val="22"/>
          <w:lang w:val="en-US" w:eastAsia="zh-CN"/>
        </w:rPr>
      </w:pPr>
      <w:r w:rsidRPr="000875C1">
        <w:rPr>
          <w:rFonts w:eastAsia="SimSun"/>
          <w:b/>
          <w:bCs/>
          <w:iCs/>
          <w:sz w:val="24"/>
          <w:szCs w:val="22"/>
          <w:lang w:val="en-US" w:eastAsia="zh-CN"/>
        </w:rPr>
        <w:lastRenderedPageBreak/>
        <w:t>B</w:t>
      </w:r>
      <w:r w:rsidRPr="000875C1">
        <w:rPr>
          <w:rFonts w:eastAsia="SimSun"/>
          <w:b/>
          <w:bCs/>
          <w:iCs/>
          <w:sz w:val="24"/>
          <w:szCs w:val="22"/>
          <w:lang w:val="en-US" w:eastAsia="zh-CN"/>
        </w:rPr>
        <w:t>部分</w:t>
      </w:r>
      <w:r w:rsidRPr="000875C1">
        <w:rPr>
          <w:rFonts w:eastAsia="SimSun"/>
          <w:b/>
          <w:bCs/>
          <w:iCs/>
          <w:sz w:val="24"/>
          <w:szCs w:val="22"/>
          <w:lang w:val="en-US" w:eastAsia="zh-CN"/>
        </w:rPr>
        <w:t xml:space="preserve">.  </w:t>
      </w:r>
      <w:r w:rsidRPr="000875C1">
        <w:rPr>
          <w:rFonts w:eastAsia="SimSun"/>
          <w:b/>
          <w:bCs/>
          <w:iCs/>
          <w:sz w:val="24"/>
          <w:szCs w:val="22"/>
          <w:lang w:val="en-US" w:eastAsia="zh-CN"/>
        </w:rPr>
        <w:t>宗旨</w:t>
      </w:r>
      <w:bookmarkEnd w:id="2"/>
    </w:p>
    <w:p w14:paraId="3E027E4E" w14:textId="027BBECC" w:rsidR="00FD20B3" w:rsidRPr="000875C1" w:rsidRDefault="00613E2C">
      <w:pPr>
        <w:pStyle w:val="ListParagraph"/>
        <w:numPr>
          <w:ilvl w:val="0"/>
          <w:numId w:val="21"/>
        </w:numPr>
        <w:adjustRightInd w:val="0"/>
        <w:snapToGrid w:val="0"/>
        <w:spacing w:before="120" w:after="120" w:line="240" w:lineRule="atLeast"/>
        <w:ind w:left="0" w:firstLine="0"/>
        <w:contextualSpacing w:val="0"/>
        <w:rPr>
          <w:rFonts w:eastAsia="SimSun"/>
          <w:color w:val="000000"/>
          <w:sz w:val="24"/>
          <w:szCs w:val="22"/>
          <w:lang w:val="en-US" w:eastAsia="zh-CN"/>
        </w:rPr>
      </w:pPr>
      <w:r w:rsidRPr="000875C1">
        <w:rPr>
          <w:rFonts w:eastAsia="SimSun"/>
          <w:color w:val="000000"/>
          <w:sz w:val="24"/>
          <w:szCs w:val="22"/>
          <w:lang w:val="en-US" w:eastAsia="zh-CN"/>
        </w:rPr>
        <w:t>《昆明</w:t>
      </w:r>
      <w:r w:rsidRPr="000875C1">
        <w:rPr>
          <w:rFonts w:eastAsia="SimSun"/>
          <w:color w:val="000000"/>
          <w:sz w:val="24"/>
          <w:szCs w:val="22"/>
          <w:lang w:val="en-US" w:eastAsia="zh-CN"/>
        </w:rPr>
        <w:t>-</w:t>
      </w:r>
      <w:r w:rsidRPr="000875C1">
        <w:rPr>
          <w:rFonts w:eastAsia="SimSun"/>
          <w:color w:val="000000"/>
          <w:sz w:val="24"/>
          <w:szCs w:val="22"/>
          <w:lang w:val="en-US" w:eastAsia="zh-CN"/>
        </w:rPr>
        <w:t>蒙特利尔全球生物多样性</w:t>
      </w:r>
      <w:r w:rsidR="00FD20B3" w:rsidRPr="000875C1">
        <w:rPr>
          <w:rFonts w:eastAsia="SimSun"/>
          <w:color w:val="000000"/>
          <w:sz w:val="24"/>
          <w:szCs w:val="22"/>
          <w:lang w:val="en-US" w:eastAsia="zh-CN"/>
        </w:rPr>
        <w:t>框架</w:t>
      </w:r>
      <w:r w:rsidRPr="000875C1">
        <w:rPr>
          <w:rFonts w:eastAsia="SimSun"/>
          <w:color w:val="000000"/>
          <w:sz w:val="24"/>
          <w:szCs w:val="22"/>
          <w:lang w:val="en-US" w:eastAsia="zh-CN"/>
        </w:rPr>
        <w:t>》</w:t>
      </w:r>
      <w:r w:rsidR="00FD20B3" w:rsidRPr="000875C1">
        <w:rPr>
          <w:rFonts w:eastAsia="SimSun"/>
          <w:color w:val="000000"/>
          <w:sz w:val="24"/>
          <w:szCs w:val="22"/>
          <w:lang w:val="en-US" w:eastAsia="zh-CN"/>
        </w:rPr>
        <w:t>旨在催动、促使和激励各国政府</w:t>
      </w:r>
      <w:r w:rsidR="00EE3FFF" w:rsidRPr="000875C1">
        <w:rPr>
          <w:rFonts w:eastAsia="SimSun"/>
          <w:color w:val="000000"/>
          <w:sz w:val="24"/>
          <w:szCs w:val="22"/>
          <w:lang w:val="en-US" w:eastAsia="zh-CN"/>
        </w:rPr>
        <w:t>以及</w:t>
      </w:r>
      <w:r w:rsidRPr="000875C1">
        <w:rPr>
          <w:rFonts w:eastAsia="SimSun"/>
          <w:sz w:val="24"/>
          <w:szCs w:val="22"/>
          <w:lang w:val="en-US" w:eastAsia="zh-CN"/>
        </w:rPr>
        <w:t>次</w:t>
      </w:r>
      <w:r w:rsidR="00FD20B3" w:rsidRPr="000875C1">
        <w:rPr>
          <w:rFonts w:eastAsia="SimSun"/>
          <w:sz w:val="24"/>
          <w:szCs w:val="22"/>
          <w:lang w:val="en-US" w:eastAsia="zh-CN"/>
        </w:rPr>
        <w:t>国家</w:t>
      </w:r>
      <w:r w:rsidR="00FD20B3" w:rsidRPr="000875C1">
        <w:rPr>
          <w:rFonts w:eastAsia="SimSun"/>
          <w:color w:val="000000"/>
          <w:sz w:val="24"/>
          <w:szCs w:val="22"/>
          <w:lang w:val="en-US" w:eastAsia="zh-CN"/>
        </w:rPr>
        <w:t>和地方</w:t>
      </w:r>
      <w:r w:rsidRPr="000875C1">
        <w:rPr>
          <w:rFonts w:eastAsia="SimSun"/>
          <w:color w:val="000000"/>
          <w:sz w:val="24"/>
          <w:szCs w:val="22"/>
          <w:lang w:val="en-US" w:eastAsia="zh-CN"/>
        </w:rPr>
        <w:t>当局</w:t>
      </w:r>
      <w:r w:rsidR="00FD20B3" w:rsidRPr="000875C1">
        <w:rPr>
          <w:rFonts w:eastAsia="SimSun"/>
          <w:color w:val="000000"/>
          <w:sz w:val="24"/>
          <w:szCs w:val="22"/>
          <w:lang w:val="en-US" w:eastAsia="zh-CN"/>
        </w:rPr>
        <w:t>在全社会</w:t>
      </w:r>
      <w:r w:rsidR="00FA4BDA" w:rsidRPr="000875C1">
        <w:rPr>
          <w:rFonts w:eastAsia="SimSun"/>
          <w:color w:val="000000"/>
          <w:sz w:val="24"/>
          <w:szCs w:val="22"/>
          <w:lang w:val="en-US" w:eastAsia="zh-CN"/>
        </w:rPr>
        <w:t>参与下</w:t>
      </w:r>
      <w:r w:rsidR="00FD20B3" w:rsidRPr="000875C1">
        <w:rPr>
          <w:rFonts w:eastAsia="SimSun"/>
          <w:color w:val="000000"/>
          <w:sz w:val="24"/>
          <w:szCs w:val="22"/>
          <w:lang w:val="en-US" w:eastAsia="zh-CN"/>
        </w:rPr>
        <w:t>制止和扭转生物多样性</w:t>
      </w:r>
      <w:r w:rsidR="00EE3FFF" w:rsidRPr="000875C1">
        <w:rPr>
          <w:rFonts w:eastAsia="SimSun"/>
          <w:color w:val="000000"/>
          <w:sz w:val="24"/>
          <w:szCs w:val="22"/>
          <w:lang w:val="en-US" w:eastAsia="zh-CN"/>
        </w:rPr>
        <w:t>的</w:t>
      </w:r>
      <w:r w:rsidR="00FD20B3" w:rsidRPr="000875C1">
        <w:rPr>
          <w:rFonts w:eastAsia="SimSun"/>
          <w:color w:val="000000"/>
          <w:sz w:val="24"/>
          <w:szCs w:val="22"/>
          <w:lang w:val="en-US" w:eastAsia="zh-CN"/>
        </w:rPr>
        <w:t>丧失，实现其愿景、使命、长期目标和行动目标中规定的成果，从而促进《生物多样性公约》的三项目标</w:t>
      </w:r>
      <w:r w:rsidR="00FA4BDA" w:rsidRPr="000875C1">
        <w:rPr>
          <w:rFonts w:eastAsia="SimSun"/>
          <w:color w:val="000000"/>
          <w:sz w:val="24"/>
          <w:szCs w:val="22"/>
          <w:lang w:val="en-US" w:eastAsia="zh-CN"/>
        </w:rPr>
        <w:t>及其议定书的各项目标</w:t>
      </w:r>
      <w:r w:rsidR="00FD20B3" w:rsidRPr="000875C1">
        <w:rPr>
          <w:rFonts w:eastAsia="SimSun"/>
          <w:color w:val="000000"/>
          <w:sz w:val="24"/>
          <w:szCs w:val="22"/>
          <w:lang w:val="en-US" w:eastAsia="zh-CN"/>
        </w:rPr>
        <w:t>。</w:t>
      </w:r>
      <w:r w:rsidR="00FA4BDA" w:rsidRPr="000875C1">
        <w:rPr>
          <w:rFonts w:eastAsia="SimSun"/>
          <w:color w:val="000000"/>
          <w:sz w:val="24"/>
          <w:szCs w:val="22"/>
          <w:lang w:val="en-US" w:eastAsia="zh-CN"/>
        </w:rPr>
        <w:t>其</w:t>
      </w:r>
      <w:r w:rsidR="00FD20B3" w:rsidRPr="000875C1">
        <w:rPr>
          <w:rFonts w:eastAsia="SimSun"/>
          <w:color w:val="000000"/>
          <w:sz w:val="24"/>
          <w:szCs w:val="22"/>
          <w:lang w:val="en-US" w:eastAsia="zh-CN"/>
        </w:rPr>
        <w:t>宗旨是以平衡兼顾的方式</w:t>
      </w:r>
      <w:r w:rsidR="00DC1426" w:rsidRPr="000875C1">
        <w:rPr>
          <w:rFonts w:eastAsia="SimSun"/>
          <w:color w:val="000000"/>
          <w:sz w:val="24"/>
          <w:szCs w:val="22"/>
          <w:lang w:val="en-US" w:eastAsia="zh-CN"/>
        </w:rPr>
        <w:t>全面</w:t>
      </w:r>
      <w:r w:rsidR="00FA4BDA" w:rsidRPr="000875C1">
        <w:rPr>
          <w:rFonts w:eastAsia="SimSun"/>
          <w:color w:val="000000"/>
          <w:sz w:val="24"/>
          <w:szCs w:val="22"/>
          <w:lang w:val="en-US" w:eastAsia="zh-CN"/>
        </w:rPr>
        <w:t>落实</w:t>
      </w:r>
      <w:r w:rsidR="00FD20B3" w:rsidRPr="000875C1">
        <w:rPr>
          <w:rFonts w:eastAsia="SimSun"/>
          <w:color w:val="000000"/>
          <w:sz w:val="24"/>
          <w:szCs w:val="22"/>
          <w:lang w:val="en-US" w:eastAsia="zh-CN"/>
        </w:rPr>
        <w:t>《公约》的三项目标。</w:t>
      </w:r>
    </w:p>
    <w:p w14:paraId="00B451E7" w14:textId="385A0BD5" w:rsidR="00FD20B3" w:rsidRPr="000875C1" w:rsidRDefault="00FA4BDA">
      <w:pPr>
        <w:pStyle w:val="ListParagraph"/>
        <w:numPr>
          <w:ilvl w:val="0"/>
          <w:numId w:val="21"/>
        </w:numPr>
        <w:adjustRightInd w:val="0"/>
        <w:snapToGrid w:val="0"/>
        <w:spacing w:before="120" w:after="120" w:line="240" w:lineRule="atLeast"/>
        <w:ind w:left="0" w:firstLine="0"/>
        <w:contextualSpacing w:val="0"/>
        <w:rPr>
          <w:rFonts w:eastAsia="SimSun"/>
          <w:color w:val="000000"/>
          <w:sz w:val="24"/>
          <w:szCs w:val="22"/>
          <w:lang w:val="en-US" w:eastAsia="zh-CN"/>
        </w:rPr>
      </w:pPr>
      <w:r w:rsidRPr="000875C1">
        <w:rPr>
          <w:rFonts w:eastAsia="SimSun"/>
          <w:color w:val="000000"/>
          <w:sz w:val="24"/>
          <w:szCs w:val="22"/>
          <w:lang w:val="en-US" w:eastAsia="zh-CN"/>
        </w:rPr>
        <w:t>《</w:t>
      </w:r>
      <w:r w:rsidR="00FD20B3" w:rsidRPr="000875C1">
        <w:rPr>
          <w:rFonts w:eastAsia="SimSun"/>
          <w:color w:val="000000"/>
          <w:sz w:val="24"/>
          <w:szCs w:val="22"/>
          <w:lang w:val="en-US" w:eastAsia="zh-CN"/>
        </w:rPr>
        <w:t>框架</w:t>
      </w:r>
      <w:r w:rsidRPr="000875C1">
        <w:rPr>
          <w:rFonts w:eastAsia="SimSun"/>
          <w:color w:val="000000"/>
          <w:sz w:val="24"/>
          <w:szCs w:val="22"/>
          <w:lang w:val="en-US" w:eastAsia="zh-CN"/>
        </w:rPr>
        <w:t>》</w:t>
      </w:r>
      <w:r w:rsidR="00FD20B3" w:rsidRPr="000875C1">
        <w:rPr>
          <w:rFonts w:eastAsia="SimSun"/>
          <w:color w:val="000000"/>
          <w:sz w:val="24"/>
          <w:szCs w:val="22"/>
          <w:lang w:val="en-US" w:eastAsia="zh-CN"/>
        </w:rPr>
        <w:t>以行动和结果为导向，旨在指导和推动各级</w:t>
      </w:r>
      <w:r w:rsidR="008A3B6A" w:rsidRPr="000875C1">
        <w:rPr>
          <w:rFonts w:eastAsia="SimSun"/>
          <w:color w:val="000000"/>
          <w:sz w:val="24"/>
          <w:szCs w:val="22"/>
          <w:lang w:val="en-US" w:eastAsia="zh-CN"/>
        </w:rPr>
        <w:t>修订、制定、更新和执行</w:t>
      </w:r>
      <w:r w:rsidR="00FD20B3" w:rsidRPr="000875C1">
        <w:rPr>
          <w:rFonts w:eastAsia="SimSun"/>
          <w:color w:val="000000"/>
          <w:sz w:val="24"/>
          <w:szCs w:val="22"/>
          <w:lang w:val="en-US" w:eastAsia="zh-CN"/>
        </w:rPr>
        <w:t>政策、长期目标、</w:t>
      </w:r>
      <w:r w:rsidR="008A3B6A" w:rsidRPr="000875C1">
        <w:rPr>
          <w:rFonts w:eastAsia="SimSun"/>
          <w:color w:val="000000"/>
          <w:sz w:val="24"/>
          <w:szCs w:val="22"/>
          <w:lang w:val="en-US" w:eastAsia="zh-CN"/>
        </w:rPr>
        <w:t>行动</w:t>
      </w:r>
      <w:r w:rsidR="00FD20B3" w:rsidRPr="000875C1">
        <w:rPr>
          <w:rFonts w:eastAsia="SimSun"/>
          <w:color w:val="000000"/>
          <w:sz w:val="24"/>
          <w:szCs w:val="22"/>
          <w:lang w:val="en-US" w:eastAsia="zh-CN"/>
        </w:rPr>
        <w:t>目标、国家生物多样性战略和行动计划，促进</w:t>
      </w:r>
      <w:r w:rsidR="008A3B6A" w:rsidRPr="000875C1">
        <w:rPr>
          <w:rFonts w:eastAsia="SimSun"/>
          <w:color w:val="000000"/>
          <w:sz w:val="24"/>
          <w:szCs w:val="22"/>
          <w:lang w:val="en-US" w:eastAsia="zh-CN"/>
        </w:rPr>
        <w:t>各级</w:t>
      </w:r>
      <w:r w:rsidR="00FD20B3" w:rsidRPr="000875C1">
        <w:rPr>
          <w:rFonts w:eastAsia="SimSun"/>
          <w:color w:val="000000"/>
          <w:sz w:val="24"/>
          <w:szCs w:val="22"/>
          <w:lang w:val="en-US" w:eastAsia="zh-CN"/>
        </w:rPr>
        <w:t>以更透明和负责任的方式监测和审查进展情况。</w:t>
      </w:r>
    </w:p>
    <w:p w14:paraId="20B6BD0C" w14:textId="34F6BAAF" w:rsidR="00FD20B3" w:rsidRPr="000875C1" w:rsidRDefault="008A3B6A">
      <w:pPr>
        <w:pStyle w:val="ListParagraph"/>
        <w:numPr>
          <w:ilvl w:val="0"/>
          <w:numId w:val="21"/>
        </w:numPr>
        <w:adjustRightInd w:val="0"/>
        <w:snapToGrid w:val="0"/>
        <w:spacing w:before="120" w:after="120" w:line="240" w:lineRule="atLeast"/>
        <w:ind w:left="0" w:firstLine="0"/>
        <w:contextualSpacing w:val="0"/>
        <w:rPr>
          <w:rFonts w:eastAsia="SimSun"/>
          <w:color w:val="000000"/>
          <w:sz w:val="24"/>
          <w:szCs w:val="22"/>
          <w:lang w:val="en-US" w:eastAsia="zh-CN"/>
        </w:rPr>
      </w:pPr>
      <w:r w:rsidRPr="000875C1">
        <w:rPr>
          <w:rFonts w:eastAsia="SimSun"/>
          <w:color w:val="000000"/>
          <w:sz w:val="24"/>
          <w:szCs w:val="22"/>
          <w:lang w:val="en-US" w:eastAsia="zh-CN"/>
        </w:rPr>
        <w:t>《</w:t>
      </w:r>
      <w:r w:rsidR="00FD20B3" w:rsidRPr="000875C1">
        <w:rPr>
          <w:rFonts w:eastAsia="SimSun"/>
          <w:color w:val="000000"/>
          <w:sz w:val="24"/>
          <w:szCs w:val="22"/>
          <w:lang w:val="en-US" w:eastAsia="zh-CN"/>
        </w:rPr>
        <w:t>框架</w:t>
      </w:r>
      <w:r w:rsidRPr="000875C1">
        <w:rPr>
          <w:rFonts w:eastAsia="SimSun"/>
          <w:color w:val="000000"/>
          <w:sz w:val="24"/>
          <w:szCs w:val="22"/>
          <w:lang w:val="en-US" w:eastAsia="zh-CN"/>
        </w:rPr>
        <w:t>》</w:t>
      </w:r>
      <w:r w:rsidR="00FD20B3" w:rsidRPr="000875C1">
        <w:rPr>
          <w:rFonts w:eastAsia="SimSun"/>
          <w:color w:val="000000"/>
          <w:sz w:val="24"/>
          <w:szCs w:val="22"/>
          <w:lang w:val="en-US" w:eastAsia="zh-CN"/>
        </w:rPr>
        <w:t>促进《生物多样性公约》及其议定书、其他生物多样性相关公约以及其他相关</w:t>
      </w:r>
      <w:r w:rsidRPr="000875C1">
        <w:rPr>
          <w:rFonts w:eastAsia="SimSun"/>
          <w:color w:val="000000"/>
          <w:sz w:val="24"/>
          <w:szCs w:val="22"/>
          <w:lang w:val="en-US" w:eastAsia="zh-CN"/>
        </w:rPr>
        <w:t>多边协定和</w:t>
      </w:r>
      <w:r w:rsidR="00FD20B3" w:rsidRPr="000875C1">
        <w:rPr>
          <w:rFonts w:eastAsia="SimSun"/>
          <w:color w:val="000000"/>
          <w:sz w:val="24"/>
          <w:szCs w:val="22"/>
          <w:lang w:val="en-US" w:eastAsia="zh-CN"/>
        </w:rPr>
        <w:t>国际机构之间的一致性、互补性与合作，尊重它们的任务，为不同行为</w:t>
      </w:r>
      <w:r w:rsidRPr="000875C1">
        <w:rPr>
          <w:rFonts w:eastAsia="SimSun"/>
          <w:color w:val="000000"/>
          <w:sz w:val="24"/>
          <w:szCs w:val="22"/>
          <w:lang w:val="en-US" w:eastAsia="zh-CN"/>
        </w:rPr>
        <w:t>方</w:t>
      </w:r>
      <w:r w:rsidR="00FD20B3" w:rsidRPr="000875C1">
        <w:rPr>
          <w:rFonts w:eastAsia="SimSun"/>
          <w:color w:val="000000"/>
          <w:sz w:val="24"/>
          <w:szCs w:val="22"/>
          <w:lang w:val="en-US" w:eastAsia="zh-CN"/>
        </w:rPr>
        <w:t>之间的合作和伙伴关系创造机会，以加强</w:t>
      </w:r>
      <w:r w:rsidRPr="000875C1">
        <w:rPr>
          <w:rFonts w:eastAsia="SimSun"/>
          <w:color w:val="000000"/>
          <w:sz w:val="24"/>
          <w:szCs w:val="22"/>
          <w:lang w:val="en-US" w:eastAsia="zh-CN"/>
        </w:rPr>
        <w:t>《</w:t>
      </w:r>
      <w:r w:rsidR="00FD20B3" w:rsidRPr="000875C1">
        <w:rPr>
          <w:rFonts w:eastAsia="SimSun"/>
          <w:color w:val="000000"/>
          <w:sz w:val="24"/>
          <w:szCs w:val="22"/>
          <w:lang w:val="en-US" w:eastAsia="zh-CN"/>
        </w:rPr>
        <w:t>框架</w:t>
      </w:r>
      <w:r w:rsidRPr="000875C1">
        <w:rPr>
          <w:rFonts w:eastAsia="SimSun"/>
          <w:color w:val="000000"/>
          <w:sz w:val="24"/>
          <w:szCs w:val="22"/>
          <w:lang w:val="en-US" w:eastAsia="zh-CN"/>
        </w:rPr>
        <w:t>》</w:t>
      </w:r>
      <w:r w:rsidR="00FD20B3" w:rsidRPr="000875C1">
        <w:rPr>
          <w:rFonts w:eastAsia="SimSun"/>
          <w:color w:val="000000"/>
          <w:sz w:val="24"/>
          <w:szCs w:val="22"/>
          <w:lang w:val="en-US" w:eastAsia="zh-CN"/>
        </w:rPr>
        <w:t>的</w:t>
      </w:r>
      <w:r w:rsidRPr="000875C1">
        <w:rPr>
          <w:rFonts w:eastAsia="SimSun"/>
          <w:color w:val="000000"/>
          <w:sz w:val="24"/>
          <w:szCs w:val="22"/>
          <w:lang w:val="en-US" w:eastAsia="zh-CN"/>
        </w:rPr>
        <w:t>执行</w:t>
      </w:r>
      <w:r w:rsidR="00FD20B3" w:rsidRPr="000875C1">
        <w:rPr>
          <w:rFonts w:eastAsia="SimSun"/>
          <w:color w:val="000000"/>
          <w:sz w:val="24"/>
          <w:szCs w:val="22"/>
          <w:lang w:val="en-US" w:eastAsia="zh-CN"/>
        </w:rPr>
        <w:t>。</w:t>
      </w:r>
    </w:p>
    <w:p w14:paraId="1D7F3CB2" w14:textId="4311D773" w:rsidR="00FD20B3" w:rsidRPr="000875C1" w:rsidRDefault="00A53B7C" w:rsidP="00FD20B3">
      <w:pPr>
        <w:spacing w:before="120" w:after="120" w:line="259" w:lineRule="auto"/>
        <w:jc w:val="center"/>
        <w:rPr>
          <w:rFonts w:eastAsia="SimSun"/>
          <w:b/>
          <w:bCs/>
          <w:color w:val="000000"/>
          <w:sz w:val="24"/>
          <w:szCs w:val="22"/>
          <w:lang w:val="en-US" w:eastAsia="zh-CN"/>
        </w:rPr>
      </w:pPr>
      <w:r w:rsidRPr="000875C1">
        <w:rPr>
          <w:rFonts w:eastAsia="SimSun"/>
          <w:b/>
          <w:bCs/>
          <w:color w:val="000000"/>
          <w:sz w:val="24"/>
          <w:szCs w:val="22"/>
          <w:lang w:val="en-US" w:eastAsia="zh-CN"/>
        </w:rPr>
        <w:t>C</w:t>
      </w:r>
      <w:r w:rsidR="00FD20B3" w:rsidRPr="000875C1">
        <w:rPr>
          <w:rFonts w:eastAsia="SimSun"/>
          <w:b/>
          <w:bCs/>
          <w:color w:val="000000"/>
          <w:sz w:val="24"/>
          <w:szCs w:val="22"/>
          <w:lang w:val="en-US" w:eastAsia="zh-CN"/>
        </w:rPr>
        <w:t>部分</w:t>
      </w:r>
      <w:r w:rsidR="00FD20B3" w:rsidRPr="000875C1">
        <w:rPr>
          <w:rFonts w:eastAsia="SimSun"/>
          <w:b/>
          <w:bCs/>
          <w:color w:val="000000"/>
          <w:sz w:val="24"/>
          <w:szCs w:val="22"/>
          <w:lang w:val="en-US" w:eastAsia="zh-CN"/>
        </w:rPr>
        <w:t>.</w:t>
      </w:r>
      <w:r w:rsidR="008A3B6A" w:rsidRPr="000875C1">
        <w:rPr>
          <w:rFonts w:eastAsia="SimSun"/>
          <w:b/>
          <w:bCs/>
          <w:color w:val="000000"/>
          <w:sz w:val="24"/>
          <w:szCs w:val="22"/>
          <w:lang w:val="en-US" w:eastAsia="zh-CN"/>
        </w:rPr>
        <w:t xml:space="preserve"> </w:t>
      </w:r>
      <w:r w:rsidR="00FD20B3" w:rsidRPr="000875C1">
        <w:rPr>
          <w:rFonts w:eastAsia="SimSun"/>
          <w:b/>
          <w:bCs/>
          <w:color w:val="000000"/>
          <w:sz w:val="24"/>
          <w:szCs w:val="22"/>
          <w:lang w:val="en-US" w:eastAsia="zh-CN"/>
        </w:rPr>
        <w:t xml:space="preserve"> </w:t>
      </w:r>
      <w:r w:rsidR="00FD20B3" w:rsidRPr="000875C1">
        <w:rPr>
          <w:rFonts w:eastAsia="SimSun"/>
          <w:b/>
          <w:bCs/>
          <w:color w:val="000000"/>
          <w:sz w:val="24"/>
          <w:szCs w:val="22"/>
          <w:lang w:val="en-US" w:eastAsia="zh-CN"/>
        </w:rPr>
        <w:t>执行</w:t>
      </w:r>
      <w:r w:rsidR="00815B0E" w:rsidRPr="000875C1">
        <w:rPr>
          <w:rFonts w:eastAsia="SimSun"/>
          <w:b/>
          <w:bCs/>
          <w:color w:val="000000"/>
          <w:sz w:val="24"/>
          <w:szCs w:val="22"/>
          <w:lang w:val="en-US" w:eastAsia="zh-CN"/>
        </w:rPr>
        <w:t>《昆明</w:t>
      </w:r>
      <w:r w:rsidR="00815B0E" w:rsidRPr="000875C1">
        <w:rPr>
          <w:rFonts w:eastAsia="SimSun"/>
          <w:b/>
          <w:bCs/>
          <w:color w:val="000000"/>
          <w:sz w:val="24"/>
          <w:szCs w:val="22"/>
          <w:lang w:val="en-US" w:eastAsia="zh-CN"/>
        </w:rPr>
        <w:t>-</w:t>
      </w:r>
      <w:r w:rsidR="00815B0E" w:rsidRPr="000875C1">
        <w:rPr>
          <w:rFonts w:eastAsia="SimSun"/>
          <w:b/>
          <w:bCs/>
          <w:color w:val="000000"/>
          <w:sz w:val="24"/>
          <w:szCs w:val="22"/>
          <w:lang w:val="en-US" w:eastAsia="zh-CN"/>
        </w:rPr>
        <w:t>蒙特利尔全球生物多样性</w:t>
      </w:r>
      <w:r w:rsidR="00FD20B3" w:rsidRPr="000875C1">
        <w:rPr>
          <w:rFonts w:eastAsia="SimSun"/>
          <w:b/>
          <w:bCs/>
          <w:color w:val="000000"/>
          <w:sz w:val="24"/>
          <w:szCs w:val="22"/>
          <w:lang w:val="en-US" w:eastAsia="zh-CN"/>
        </w:rPr>
        <w:t>框架</w:t>
      </w:r>
      <w:r w:rsidR="00815B0E" w:rsidRPr="000875C1">
        <w:rPr>
          <w:rFonts w:eastAsia="SimSun"/>
          <w:b/>
          <w:bCs/>
          <w:color w:val="000000"/>
          <w:sz w:val="24"/>
          <w:szCs w:val="22"/>
          <w:lang w:val="en-US" w:eastAsia="zh-CN"/>
        </w:rPr>
        <w:t>》</w:t>
      </w:r>
      <w:r w:rsidR="00FD20B3" w:rsidRPr="000875C1">
        <w:rPr>
          <w:rFonts w:eastAsia="SimSun"/>
          <w:b/>
          <w:bCs/>
          <w:color w:val="000000"/>
          <w:sz w:val="24"/>
          <w:szCs w:val="22"/>
          <w:lang w:val="en-US" w:eastAsia="zh-CN"/>
        </w:rPr>
        <w:t>的考虑因素</w:t>
      </w:r>
    </w:p>
    <w:p w14:paraId="354834A5" w14:textId="51C72C21" w:rsidR="00FD20B3" w:rsidRPr="000875C1" w:rsidRDefault="005C5B86">
      <w:pPr>
        <w:pStyle w:val="ListParagraph"/>
        <w:numPr>
          <w:ilvl w:val="0"/>
          <w:numId w:val="21"/>
        </w:numPr>
        <w:adjustRightInd w:val="0"/>
        <w:snapToGrid w:val="0"/>
        <w:spacing w:before="120" w:after="120" w:line="240" w:lineRule="atLeast"/>
        <w:ind w:left="0" w:firstLine="0"/>
        <w:contextualSpacing w:val="0"/>
        <w:rPr>
          <w:rFonts w:eastAsia="SimSun"/>
          <w:sz w:val="24"/>
          <w:szCs w:val="22"/>
          <w:lang w:val="en-US" w:eastAsia="zh-CN"/>
        </w:rPr>
      </w:pPr>
      <w:r w:rsidRPr="000875C1">
        <w:rPr>
          <w:rFonts w:eastAsia="SimSun"/>
          <w:sz w:val="24"/>
          <w:szCs w:val="22"/>
          <w:lang w:val="en-US" w:eastAsia="zh-CN"/>
        </w:rPr>
        <w:t>对</w:t>
      </w:r>
      <w:r w:rsidR="00815B0E" w:rsidRPr="000875C1">
        <w:rPr>
          <w:rFonts w:eastAsia="SimSun"/>
          <w:sz w:val="24"/>
          <w:szCs w:val="22"/>
          <w:lang w:val="en-US" w:eastAsia="zh-CN"/>
        </w:rPr>
        <w:t>《昆明</w:t>
      </w:r>
      <w:r w:rsidR="00815B0E" w:rsidRPr="000875C1">
        <w:rPr>
          <w:rFonts w:eastAsia="SimSun"/>
          <w:sz w:val="24"/>
          <w:szCs w:val="22"/>
          <w:lang w:val="en-US" w:eastAsia="zh-CN"/>
        </w:rPr>
        <w:t>-</w:t>
      </w:r>
      <w:r w:rsidR="00815B0E" w:rsidRPr="000875C1">
        <w:rPr>
          <w:rFonts w:eastAsia="SimSun"/>
          <w:sz w:val="24"/>
          <w:szCs w:val="22"/>
          <w:lang w:val="en-US" w:eastAsia="zh-CN"/>
        </w:rPr>
        <w:t>蒙特利尔全球生物多样性</w:t>
      </w:r>
      <w:r w:rsidR="00FD20B3" w:rsidRPr="000875C1">
        <w:rPr>
          <w:rFonts w:eastAsia="SimSun"/>
          <w:sz w:val="24"/>
          <w:szCs w:val="22"/>
          <w:lang w:val="en-US" w:eastAsia="zh-CN"/>
        </w:rPr>
        <w:t>框架</w:t>
      </w:r>
      <w:r w:rsidR="00815B0E" w:rsidRPr="000875C1">
        <w:rPr>
          <w:rFonts w:eastAsia="SimSun"/>
          <w:sz w:val="24"/>
          <w:szCs w:val="22"/>
          <w:lang w:val="en-US" w:eastAsia="zh-CN"/>
        </w:rPr>
        <w:t>》</w:t>
      </w:r>
      <w:r w:rsidR="00DF3B8F" w:rsidRPr="000875C1">
        <w:rPr>
          <w:rFonts w:eastAsia="SimSun"/>
          <w:sz w:val="24"/>
          <w:szCs w:val="22"/>
          <w:lang w:val="en-US" w:eastAsia="zh-CN"/>
        </w:rPr>
        <w:t>，</w:t>
      </w:r>
      <w:r w:rsidR="00FD20B3" w:rsidRPr="000875C1">
        <w:rPr>
          <w:rFonts w:eastAsia="SimSun"/>
          <w:sz w:val="24"/>
          <w:szCs w:val="22"/>
          <w:lang w:val="en-US" w:eastAsia="zh-CN"/>
        </w:rPr>
        <w:t>包括</w:t>
      </w:r>
      <w:r w:rsidRPr="000875C1">
        <w:rPr>
          <w:rFonts w:eastAsia="SimSun"/>
          <w:sz w:val="24"/>
          <w:szCs w:val="22"/>
          <w:lang w:val="en-US" w:eastAsia="zh-CN"/>
        </w:rPr>
        <w:t>对</w:t>
      </w:r>
      <w:r w:rsidR="00FD20B3" w:rsidRPr="000875C1">
        <w:rPr>
          <w:rFonts w:eastAsia="SimSun"/>
          <w:sz w:val="24"/>
          <w:szCs w:val="22"/>
          <w:lang w:val="en-US" w:eastAsia="zh-CN"/>
        </w:rPr>
        <w:t>其愿景、使命、长期目标和行动目标的理解、</w:t>
      </w:r>
      <w:r w:rsidRPr="000875C1">
        <w:rPr>
          <w:rFonts w:eastAsia="SimSun"/>
          <w:sz w:val="24"/>
          <w:szCs w:val="22"/>
          <w:lang w:val="en-US" w:eastAsia="zh-CN"/>
        </w:rPr>
        <w:t>落实</w:t>
      </w:r>
      <w:r w:rsidR="00FD20B3" w:rsidRPr="000875C1">
        <w:rPr>
          <w:rFonts w:eastAsia="SimSun"/>
          <w:sz w:val="24"/>
          <w:szCs w:val="22"/>
          <w:lang w:val="en-US" w:eastAsia="zh-CN"/>
        </w:rPr>
        <w:t>、</w:t>
      </w:r>
      <w:r w:rsidR="00815B0E" w:rsidRPr="000875C1">
        <w:rPr>
          <w:rFonts w:eastAsia="SimSun"/>
          <w:sz w:val="24"/>
          <w:szCs w:val="22"/>
          <w:lang w:val="en-US" w:eastAsia="zh-CN"/>
        </w:rPr>
        <w:t>执行、</w:t>
      </w:r>
      <w:r w:rsidR="00FD20B3" w:rsidRPr="000875C1">
        <w:rPr>
          <w:rFonts w:eastAsia="SimSun"/>
          <w:sz w:val="24"/>
          <w:szCs w:val="22"/>
          <w:lang w:val="en-US" w:eastAsia="zh-CN"/>
        </w:rPr>
        <w:t>报告和评价均须符合以下前提：</w:t>
      </w:r>
    </w:p>
    <w:p w14:paraId="2E187413" w14:textId="77777777" w:rsidR="00FD20B3" w:rsidRPr="000875C1" w:rsidRDefault="00FD20B3" w:rsidP="00F956F9">
      <w:pPr>
        <w:spacing w:before="120" w:after="120" w:line="240" w:lineRule="atLeast"/>
        <w:jc w:val="left"/>
        <w:rPr>
          <w:rFonts w:eastAsia="KaiTi"/>
          <w:sz w:val="24"/>
          <w:szCs w:val="22"/>
          <w:lang w:val="en-US" w:eastAsia="zh-CN"/>
        </w:rPr>
      </w:pPr>
      <w:r w:rsidRPr="000875C1">
        <w:rPr>
          <w:rFonts w:eastAsia="KaiTi"/>
          <w:snapToGrid w:val="0"/>
          <w:sz w:val="24"/>
          <w:szCs w:val="22"/>
          <w:lang w:val="en-US" w:eastAsia="zh-CN"/>
        </w:rPr>
        <w:t>土著人民和地方社区的贡献和权利</w:t>
      </w:r>
    </w:p>
    <w:p w14:paraId="7B29BBBA" w14:textId="0B355F44" w:rsidR="00FD20B3" w:rsidRPr="000875C1" w:rsidRDefault="005C5B86">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z w:val="24"/>
          <w:szCs w:val="22"/>
          <w:lang w:val="en-US" w:eastAsia="zh-CN"/>
        </w:rPr>
        <w:t>确认土著人民和地方社区作为生物多样性保管者以及保护、恢复和</w:t>
      </w:r>
      <w:proofErr w:type="gramStart"/>
      <w:r w:rsidR="00FD20B3" w:rsidRPr="000875C1">
        <w:rPr>
          <w:rFonts w:eastAsia="SimSun"/>
          <w:sz w:val="24"/>
          <w:szCs w:val="22"/>
          <w:lang w:val="en-US" w:eastAsia="zh-CN"/>
        </w:rPr>
        <w:t>可</w:t>
      </w:r>
      <w:proofErr w:type="gramEnd"/>
      <w:r w:rsidR="00FD20B3" w:rsidRPr="000875C1">
        <w:rPr>
          <w:rFonts w:eastAsia="SimSun"/>
          <w:sz w:val="24"/>
          <w:szCs w:val="22"/>
          <w:lang w:val="en-US" w:eastAsia="zh-CN"/>
        </w:rPr>
        <w:t>持续利用方面的伙伴的重要权利、作用和贡献。</w:t>
      </w: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z w:val="24"/>
          <w:szCs w:val="22"/>
          <w:lang w:val="en-US" w:eastAsia="zh-CN"/>
        </w:rPr>
        <w:t>的执行必须确保尊重、保存和维护土著人民和地方社区的权利、知识</w:t>
      </w:r>
      <w:r w:rsidR="00DF3B8F" w:rsidRPr="000875C1">
        <w:rPr>
          <w:rFonts w:eastAsia="SimSun"/>
          <w:sz w:val="24"/>
          <w:szCs w:val="22"/>
          <w:lang w:val="en-US" w:eastAsia="zh-CN"/>
        </w:rPr>
        <w:t>，</w:t>
      </w:r>
      <w:r w:rsidR="00FD20B3" w:rsidRPr="000875C1">
        <w:rPr>
          <w:rFonts w:eastAsia="SimSun"/>
          <w:sz w:val="24"/>
          <w:szCs w:val="22"/>
          <w:lang w:val="en-US" w:eastAsia="zh-CN"/>
        </w:rPr>
        <w:t>包括同生物多样性有关的传统知识、创新、世界观、价值</w:t>
      </w:r>
      <w:r w:rsidR="00DF3B8F" w:rsidRPr="000875C1">
        <w:rPr>
          <w:rFonts w:eastAsia="SimSun"/>
          <w:sz w:val="24"/>
          <w:szCs w:val="22"/>
          <w:lang w:val="en-US" w:eastAsia="zh-CN"/>
        </w:rPr>
        <w:t>观</w:t>
      </w:r>
      <w:r w:rsidR="00FD20B3" w:rsidRPr="000875C1">
        <w:rPr>
          <w:rFonts w:eastAsia="SimSun"/>
          <w:sz w:val="24"/>
          <w:szCs w:val="22"/>
          <w:lang w:val="en-US" w:eastAsia="zh-CN"/>
        </w:rPr>
        <w:t>和做法，得到他们的自由、事先和知情同意</w:t>
      </w:r>
      <w:r w:rsidR="00FD20B3" w:rsidRPr="000875C1">
        <w:rPr>
          <w:rFonts w:eastAsia="SimSun"/>
          <w:sz w:val="24"/>
          <w:vertAlign w:val="superscript"/>
          <w:lang w:val="en-US" w:eastAsia="zh-CN"/>
        </w:rPr>
        <w:footnoteReference w:id="8"/>
      </w:r>
      <w:r w:rsidR="00FD20B3" w:rsidRPr="000875C1">
        <w:rPr>
          <w:rFonts w:eastAsia="SimSun"/>
          <w:sz w:val="24"/>
          <w:szCs w:val="22"/>
          <w:lang w:val="en-US" w:eastAsia="zh-CN"/>
        </w:rPr>
        <w:t>，包括为此使他们根据本国立法、包括《联合国土著人民权利宣言》</w:t>
      </w:r>
      <w:r w:rsidRPr="000875C1">
        <w:rPr>
          <w:rStyle w:val="FootnoteReference"/>
          <w:rFonts w:eastAsia="SimSun"/>
          <w:sz w:val="24"/>
          <w:lang w:val="en-US" w:eastAsia="zh-CN"/>
        </w:rPr>
        <w:footnoteReference w:id="9"/>
      </w:r>
      <w:r w:rsidR="00F7651E" w:rsidRPr="000875C1">
        <w:rPr>
          <w:rFonts w:eastAsia="SimSun"/>
          <w:sz w:val="24"/>
          <w:lang w:val="en-US" w:eastAsia="zh-CN"/>
        </w:rPr>
        <w:t xml:space="preserve"> </w:t>
      </w:r>
      <w:r w:rsidR="00FD20B3" w:rsidRPr="000875C1">
        <w:rPr>
          <w:rFonts w:eastAsia="SimSun"/>
          <w:sz w:val="24"/>
          <w:szCs w:val="22"/>
          <w:lang w:val="en-US" w:eastAsia="zh-CN"/>
        </w:rPr>
        <w:t>在内的各项国际文书和人权</w:t>
      </w:r>
      <w:proofErr w:type="gramStart"/>
      <w:r w:rsidR="00FD20B3" w:rsidRPr="000875C1">
        <w:rPr>
          <w:rFonts w:eastAsia="SimSun"/>
          <w:sz w:val="24"/>
          <w:szCs w:val="22"/>
          <w:lang w:val="en-US" w:eastAsia="zh-CN"/>
        </w:rPr>
        <w:t>法充分</w:t>
      </w:r>
      <w:proofErr w:type="gramEnd"/>
      <w:r w:rsidR="00FD20B3" w:rsidRPr="000875C1">
        <w:rPr>
          <w:rFonts w:eastAsia="SimSun"/>
          <w:sz w:val="24"/>
          <w:szCs w:val="22"/>
          <w:lang w:val="en-US" w:eastAsia="zh-CN"/>
        </w:rPr>
        <w:t>和有效地参与决策。在这方面，</w:t>
      </w:r>
      <w:r w:rsidR="004D1524" w:rsidRPr="000875C1">
        <w:rPr>
          <w:rFonts w:eastAsia="SimSun"/>
          <w:sz w:val="24"/>
          <w:szCs w:val="22"/>
          <w:lang w:val="en-US" w:eastAsia="zh-CN"/>
        </w:rPr>
        <w:t>《</w:t>
      </w:r>
      <w:r w:rsidR="00FD20B3" w:rsidRPr="000875C1">
        <w:rPr>
          <w:rFonts w:eastAsia="SimSun"/>
          <w:sz w:val="24"/>
          <w:szCs w:val="22"/>
          <w:lang w:val="en-US" w:eastAsia="zh-CN"/>
        </w:rPr>
        <w:t>框架</w:t>
      </w:r>
      <w:r w:rsidR="004D1524" w:rsidRPr="000875C1">
        <w:rPr>
          <w:rFonts w:eastAsia="SimSun"/>
          <w:sz w:val="24"/>
          <w:szCs w:val="22"/>
          <w:lang w:val="en-US" w:eastAsia="zh-CN"/>
        </w:rPr>
        <w:t>》</w:t>
      </w:r>
      <w:r w:rsidR="00FD20B3" w:rsidRPr="000875C1">
        <w:rPr>
          <w:rFonts w:eastAsia="SimSun"/>
          <w:sz w:val="24"/>
          <w:szCs w:val="22"/>
          <w:lang w:val="en-US" w:eastAsia="zh-CN"/>
        </w:rPr>
        <w:t>中的任何内容均不得解释为减少或取消土著人民目前拥有或将来可能获得的权利</w:t>
      </w:r>
      <w:r w:rsidRPr="000875C1">
        <w:rPr>
          <w:rFonts w:eastAsia="SimSun"/>
          <w:sz w:val="24"/>
          <w:szCs w:val="22"/>
          <w:lang w:val="en-US" w:eastAsia="zh-CN"/>
        </w:rPr>
        <w:t>；</w:t>
      </w:r>
    </w:p>
    <w:p w14:paraId="0B13C752" w14:textId="77777777" w:rsidR="00FD20B3" w:rsidRPr="000875C1" w:rsidRDefault="00FD20B3" w:rsidP="00F956F9">
      <w:pPr>
        <w:spacing w:before="120" w:after="120" w:line="240" w:lineRule="atLeast"/>
        <w:jc w:val="left"/>
        <w:rPr>
          <w:rFonts w:eastAsia="KaiTi"/>
          <w:snapToGrid w:val="0"/>
          <w:sz w:val="24"/>
          <w:szCs w:val="22"/>
          <w:lang w:val="en-US" w:eastAsia="zh-CN"/>
        </w:rPr>
      </w:pPr>
      <w:r w:rsidRPr="000875C1">
        <w:rPr>
          <w:rFonts w:eastAsia="KaiTi"/>
          <w:snapToGrid w:val="0"/>
          <w:sz w:val="24"/>
          <w:szCs w:val="22"/>
          <w:lang w:val="en-US" w:eastAsia="zh-CN"/>
        </w:rPr>
        <w:t>不同的价值体系</w:t>
      </w:r>
    </w:p>
    <w:p w14:paraId="10D25083" w14:textId="4CE02790" w:rsidR="00FD20B3" w:rsidRPr="000875C1" w:rsidRDefault="00FD20B3">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自然体现了不同的人的不同观念，包括生物多样性、生态系统、地球母亲和生命体系观念。自然对人类的贡献也体现了不同的观念，如生态系统货物和服务以及自然的赠予观念。自然和自然为人类所</w:t>
      </w:r>
      <w:r w:rsidR="004D1524" w:rsidRPr="000875C1">
        <w:rPr>
          <w:rFonts w:eastAsia="SimSun"/>
          <w:sz w:val="24"/>
          <w:szCs w:val="22"/>
          <w:lang w:val="en-US" w:eastAsia="zh-CN"/>
        </w:rPr>
        <w:t>作</w:t>
      </w:r>
      <w:r w:rsidRPr="000875C1">
        <w:rPr>
          <w:rFonts w:eastAsia="SimSun"/>
          <w:sz w:val="24"/>
          <w:szCs w:val="22"/>
          <w:lang w:val="en-US" w:eastAsia="zh-CN"/>
        </w:rPr>
        <w:t>贡献对人类生存和良好的生活质量至关重要，包括对人类福祉、与自然和谐相处以及与地球母亲平衡和谐相处来说至关重要。</w:t>
      </w:r>
      <w:r w:rsidR="005C5B86" w:rsidRPr="000875C1">
        <w:rPr>
          <w:rFonts w:eastAsia="SimSun"/>
          <w:sz w:val="24"/>
          <w:szCs w:val="22"/>
          <w:lang w:val="en-US" w:eastAsia="zh-CN"/>
        </w:rPr>
        <w:t>《</w:t>
      </w:r>
      <w:r w:rsidRPr="000875C1">
        <w:rPr>
          <w:rFonts w:eastAsia="SimSun"/>
          <w:sz w:val="24"/>
          <w:szCs w:val="22"/>
          <w:lang w:val="en-US" w:eastAsia="zh-CN"/>
        </w:rPr>
        <w:t>框架</w:t>
      </w:r>
      <w:r w:rsidR="005C5B86" w:rsidRPr="000875C1">
        <w:rPr>
          <w:rFonts w:eastAsia="SimSun"/>
          <w:sz w:val="24"/>
          <w:szCs w:val="22"/>
          <w:lang w:val="en-US" w:eastAsia="zh-CN"/>
        </w:rPr>
        <w:t>》</w:t>
      </w:r>
      <w:r w:rsidR="00725346" w:rsidRPr="000875C1">
        <w:rPr>
          <w:rFonts w:eastAsia="SimSun"/>
          <w:sz w:val="24"/>
          <w:szCs w:val="22"/>
          <w:lang w:val="en-US" w:eastAsia="zh-CN"/>
        </w:rPr>
        <w:t>承认</w:t>
      </w:r>
      <w:r w:rsidRPr="000875C1">
        <w:rPr>
          <w:rFonts w:eastAsia="SimSun"/>
          <w:sz w:val="24"/>
          <w:szCs w:val="22"/>
          <w:lang w:val="en-US" w:eastAsia="zh-CN"/>
        </w:rPr>
        <w:t>这些不同的价值体系和观念，包括</w:t>
      </w:r>
      <w:r w:rsidR="00725346" w:rsidRPr="000875C1">
        <w:rPr>
          <w:rFonts w:eastAsia="SimSun"/>
          <w:sz w:val="24"/>
          <w:szCs w:val="22"/>
          <w:lang w:val="en-US" w:eastAsia="zh-CN"/>
        </w:rPr>
        <w:t>有些</w:t>
      </w:r>
      <w:r w:rsidRPr="000875C1">
        <w:rPr>
          <w:rFonts w:eastAsia="SimSun"/>
          <w:sz w:val="24"/>
          <w:szCs w:val="22"/>
          <w:lang w:val="en-US" w:eastAsia="zh-CN"/>
        </w:rPr>
        <w:t>国家</w:t>
      </w:r>
      <w:r w:rsidR="00725346" w:rsidRPr="000875C1">
        <w:rPr>
          <w:rFonts w:eastAsia="SimSun"/>
          <w:sz w:val="24"/>
          <w:szCs w:val="22"/>
          <w:lang w:val="en-US" w:eastAsia="zh-CN"/>
        </w:rPr>
        <w:t>确认</w:t>
      </w:r>
      <w:r w:rsidRPr="000875C1">
        <w:rPr>
          <w:rFonts w:eastAsia="SimSun"/>
          <w:sz w:val="24"/>
          <w:szCs w:val="22"/>
          <w:lang w:val="en-US" w:eastAsia="zh-CN"/>
        </w:rPr>
        <w:t>的自然的权利和地球母亲的权利，认为它们</w:t>
      </w:r>
      <w:r w:rsidR="00725346" w:rsidRPr="000875C1">
        <w:rPr>
          <w:rFonts w:eastAsia="SimSun"/>
          <w:sz w:val="24"/>
          <w:szCs w:val="22"/>
          <w:lang w:val="en-US" w:eastAsia="zh-CN"/>
        </w:rPr>
        <w:t>对</w:t>
      </w:r>
      <w:r w:rsidRPr="000875C1">
        <w:rPr>
          <w:rFonts w:eastAsia="SimSun"/>
          <w:sz w:val="24"/>
          <w:szCs w:val="22"/>
          <w:lang w:val="en-US" w:eastAsia="zh-CN"/>
        </w:rPr>
        <w:t>成功执行</w:t>
      </w:r>
      <w:r w:rsidR="00725346" w:rsidRPr="000875C1">
        <w:rPr>
          <w:rFonts w:eastAsia="SimSun"/>
          <w:sz w:val="24"/>
          <w:szCs w:val="22"/>
          <w:lang w:val="en-US" w:eastAsia="zh-CN"/>
        </w:rPr>
        <w:t>《框架》</w:t>
      </w:r>
      <w:r w:rsidRPr="000875C1">
        <w:rPr>
          <w:rFonts w:eastAsia="SimSun"/>
          <w:sz w:val="24"/>
          <w:szCs w:val="22"/>
          <w:lang w:val="en-US" w:eastAsia="zh-CN"/>
        </w:rPr>
        <w:t>是不可或缺</w:t>
      </w:r>
      <w:r w:rsidR="00725346" w:rsidRPr="000875C1">
        <w:rPr>
          <w:rFonts w:eastAsia="SimSun"/>
          <w:sz w:val="24"/>
          <w:szCs w:val="22"/>
          <w:lang w:val="en-US" w:eastAsia="zh-CN"/>
        </w:rPr>
        <w:t>的</w:t>
      </w:r>
      <w:r w:rsidR="00ED65AE" w:rsidRPr="000875C1">
        <w:rPr>
          <w:rFonts w:eastAsia="SimSun"/>
          <w:sz w:val="24"/>
          <w:szCs w:val="22"/>
          <w:lang w:val="en-US" w:eastAsia="zh-CN"/>
        </w:rPr>
        <w:t>；</w:t>
      </w:r>
    </w:p>
    <w:p w14:paraId="1D943B4F" w14:textId="06B1E7D3" w:rsidR="00FD20B3" w:rsidRPr="000875C1" w:rsidRDefault="00FD20B3" w:rsidP="00F956F9">
      <w:pPr>
        <w:spacing w:before="120" w:after="120" w:line="240" w:lineRule="atLeast"/>
        <w:jc w:val="left"/>
        <w:rPr>
          <w:rFonts w:eastAsia="SimSun"/>
          <w:sz w:val="24"/>
          <w:szCs w:val="22"/>
          <w:lang w:val="en-US" w:eastAsia="zh-CN"/>
        </w:rPr>
      </w:pPr>
      <w:proofErr w:type="gramStart"/>
      <w:r w:rsidRPr="000875C1">
        <w:rPr>
          <w:rFonts w:eastAsia="KaiTi"/>
          <w:snapToGrid w:val="0"/>
          <w:sz w:val="24"/>
          <w:szCs w:val="22"/>
          <w:lang w:val="en-US" w:eastAsia="zh-CN"/>
        </w:rPr>
        <w:t>全政府</w:t>
      </w:r>
      <w:proofErr w:type="gramEnd"/>
      <w:r w:rsidRPr="000875C1">
        <w:rPr>
          <w:rFonts w:eastAsia="KaiTi"/>
          <w:snapToGrid w:val="0"/>
          <w:sz w:val="24"/>
          <w:szCs w:val="22"/>
          <w:lang w:val="en-US" w:eastAsia="zh-CN"/>
        </w:rPr>
        <w:t>和全社会</w:t>
      </w:r>
      <w:r w:rsidR="00725346" w:rsidRPr="000875C1">
        <w:rPr>
          <w:rFonts w:eastAsia="KaiTi"/>
          <w:snapToGrid w:val="0"/>
          <w:sz w:val="24"/>
          <w:szCs w:val="22"/>
          <w:lang w:val="en-US" w:eastAsia="zh-CN"/>
        </w:rPr>
        <w:t>办法</w:t>
      </w:r>
    </w:p>
    <w:p w14:paraId="5AB414BF" w14:textId="1033AE35" w:rsidR="00FD20B3" w:rsidRPr="000875C1" w:rsidRDefault="00FD20B3">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这是</w:t>
      </w:r>
      <w:r w:rsidR="005B34E6" w:rsidRPr="000875C1">
        <w:rPr>
          <w:rFonts w:eastAsia="SimSun"/>
          <w:sz w:val="24"/>
          <w:szCs w:val="22"/>
          <w:lang w:val="en-US" w:eastAsia="zh-CN"/>
        </w:rPr>
        <w:t>大家的框架</w:t>
      </w:r>
      <w:r w:rsidR="005B34E6" w:rsidRPr="000875C1">
        <w:rPr>
          <w:rFonts w:eastAsia="SimSun"/>
          <w:sz w:val="24"/>
          <w:szCs w:val="22"/>
          <w:lang w:val="en-US" w:eastAsia="zh-CN"/>
        </w:rPr>
        <w:t>——</w:t>
      </w:r>
      <w:proofErr w:type="gramStart"/>
      <w:r w:rsidR="005B34E6" w:rsidRPr="000875C1">
        <w:rPr>
          <w:rFonts w:eastAsia="SimSun"/>
          <w:sz w:val="24"/>
          <w:szCs w:val="22"/>
          <w:lang w:val="en-US" w:eastAsia="zh-CN"/>
        </w:rPr>
        <w:t>全</w:t>
      </w:r>
      <w:r w:rsidRPr="000875C1">
        <w:rPr>
          <w:rFonts w:eastAsia="SimSun"/>
          <w:sz w:val="24"/>
          <w:szCs w:val="22"/>
          <w:lang w:val="en-US" w:eastAsia="zh-CN"/>
        </w:rPr>
        <w:t>政府</w:t>
      </w:r>
      <w:proofErr w:type="gramEnd"/>
      <w:r w:rsidRPr="000875C1">
        <w:rPr>
          <w:rFonts w:eastAsia="SimSun"/>
          <w:sz w:val="24"/>
          <w:szCs w:val="22"/>
          <w:lang w:val="en-US" w:eastAsia="zh-CN"/>
        </w:rPr>
        <w:t>和全社会的框架，其成功</w:t>
      </w:r>
      <w:r w:rsidR="005B34E6" w:rsidRPr="000875C1">
        <w:rPr>
          <w:rFonts w:eastAsia="SimSun"/>
          <w:sz w:val="24"/>
          <w:szCs w:val="22"/>
          <w:lang w:val="en-US" w:eastAsia="zh-CN"/>
        </w:rPr>
        <w:t>上</w:t>
      </w:r>
      <w:proofErr w:type="gramStart"/>
      <w:r w:rsidR="00BA3983" w:rsidRPr="000875C1">
        <w:rPr>
          <w:rFonts w:eastAsia="SimSun"/>
          <w:sz w:val="24"/>
          <w:szCs w:val="22"/>
          <w:lang w:val="en-US" w:eastAsia="zh-CN"/>
        </w:rPr>
        <w:t>靠</w:t>
      </w:r>
      <w:r w:rsidRPr="000875C1">
        <w:rPr>
          <w:rFonts w:eastAsia="SimSun"/>
          <w:sz w:val="24"/>
          <w:szCs w:val="22"/>
          <w:lang w:val="en-US" w:eastAsia="zh-CN"/>
        </w:rPr>
        <w:t>最高</w:t>
      </w:r>
      <w:proofErr w:type="gramEnd"/>
      <w:r w:rsidRPr="000875C1">
        <w:rPr>
          <w:rFonts w:eastAsia="SimSun"/>
          <w:sz w:val="24"/>
          <w:szCs w:val="22"/>
          <w:lang w:val="en-US" w:eastAsia="zh-CN"/>
        </w:rPr>
        <w:t>一级</w:t>
      </w:r>
      <w:r w:rsidR="005B34E6" w:rsidRPr="000875C1">
        <w:rPr>
          <w:rFonts w:eastAsia="SimSun"/>
          <w:sz w:val="24"/>
          <w:szCs w:val="22"/>
          <w:lang w:val="en-US" w:eastAsia="zh-CN"/>
        </w:rPr>
        <w:t>政府</w:t>
      </w:r>
      <w:r w:rsidRPr="000875C1">
        <w:rPr>
          <w:rFonts w:eastAsia="SimSun"/>
          <w:sz w:val="24"/>
          <w:szCs w:val="22"/>
          <w:lang w:val="en-US" w:eastAsia="zh-CN"/>
        </w:rPr>
        <w:t>的政治意愿和承认，</w:t>
      </w:r>
      <w:proofErr w:type="gramStart"/>
      <w:r w:rsidR="005B34E6" w:rsidRPr="000875C1">
        <w:rPr>
          <w:rFonts w:eastAsia="SimSun"/>
          <w:sz w:val="24"/>
          <w:szCs w:val="22"/>
          <w:lang w:val="en-US" w:eastAsia="zh-CN"/>
        </w:rPr>
        <w:t>下</w:t>
      </w:r>
      <w:r w:rsidR="00BA3983" w:rsidRPr="000875C1">
        <w:rPr>
          <w:rFonts w:eastAsia="SimSun"/>
          <w:sz w:val="24"/>
          <w:szCs w:val="22"/>
          <w:lang w:val="en-US" w:eastAsia="zh-CN"/>
        </w:rPr>
        <w:t>赖</w:t>
      </w:r>
      <w:r w:rsidRPr="000875C1">
        <w:rPr>
          <w:rFonts w:eastAsia="SimSun"/>
          <w:sz w:val="24"/>
          <w:szCs w:val="22"/>
          <w:lang w:val="en-US" w:eastAsia="zh-CN"/>
        </w:rPr>
        <w:t>各级</w:t>
      </w:r>
      <w:proofErr w:type="gramEnd"/>
      <w:r w:rsidRPr="000875C1">
        <w:rPr>
          <w:rFonts w:eastAsia="SimSun"/>
          <w:sz w:val="24"/>
          <w:szCs w:val="22"/>
          <w:lang w:val="en-US" w:eastAsia="zh-CN"/>
        </w:rPr>
        <w:t>政府和社会</w:t>
      </w:r>
      <w:r w:rsidR="00BA3983" w:rsidRPr="000875C1">
        <w:rPr>
          <w:rFonts w:eastAsia="SimSun"/>
          <w:sz w:val="24"/>
          <w:szCs w:val="22"/>
          <w:lang w:val="en-US" w:eastAsia="zh-CN"/>
        </w:rPr>
        <w:t>各界</w:t>
      </w:r>
      <w:r w:rsidRPr="000875C1">
        <w:rPr>
          <w:rFonts w:eastAsia="SimSun"/>
          <w:sz w:val="24"/>
          <w:szCs w:val="22"/>
          <w:lang w:val="en-US" w:eastAsia="zh-CN"/>
        </w:rPr>
        <w:t>的行动与合作</w:t>
      </w:r>
      <w:r w:rsidR="00ED65AE" w:rsidRPr="000875C1">
        <w:rPr>
          <w:rFonts w:eastAsia="SimSun"/>
          <w:sz w:val="24"/>
          <w:szCs w:val="22"/>
          <w:lang w:val="en-US" w:eastAsia="zh-CN"/>
        </w:rPr>
        <w:t>；</w:t>
      </w:r>
    </w:p>
    <w:p w14:paraId="352BFFE9" w14:textId="77777777" w:rsidR="00F956F9" w:rsidRPr="000875C1" w:rsidRDefault="00F956F9" w:rsidP="00F956F9">
      <w:pPr>
        <w:spacing w:before="120" w:after="120" w:line="240" w:lineRule="atLeast"/>
        <w:jc w:val="left"/>
        <w:rPr>
          <w:rFonts w:eastAsia="KaiTi"/>
          <w:snapToGrid w:val="0"/>
          <w:sz w:val="24"/>
          <w:szCs w:val="22"/>
          <w:lang w:val="en-US" w:eastAsia="zh-CN"/>
        </w:rPr>
      </w:pPr>
    </w:p>
    <w:p w14:paraId="498CD56D" w14:textId="407DCCF1" w:rsidR="00FD20B3" w:rsidRPr="000875C1" w:rsidRDefault="00BA3983" w:rsidP="00F956F9">
      <w:pPr>
        <w:spacing w:before="120" w:after="120" w:line="240" w:lineRule="atLeast"/>
        <w:jc w:val="left"/>
        <w:rPr>
          <w:rFonts w:eastAsia="KaiTi"/>
          <w:sz w:val="24"/>
          <w:szCs w:val="22"/>
          <w:lang w:val="en-US" w:eastAsia="zh-CN"/>
        </w:rPr>
      </w:pPr>
      <w:r w:rsidRPr="000875C1">
        <w:rPr>
          <w:rFonts w:eastAsia="KaiTi"/>
          <w:snapToGrid w:val="0"/>
          <w:sz w:val="24"/>
          <w:szCs w:val="22"/>
          <w:lang w:val="en-US" w:eastAsia="zh-CN"/>
        </w:rPr>
        <w:lastRenderedPageBreak/>
        <w:t>国情</w:t>
      </w:r>
      <w:r w:rsidR="00FD20B3" w:rsidRPr="000875C1">
        <w:rPr>
          <w:rFonts w:eastAsia="KaiTi"/>
          <w:snapToGrid w:val="0"/>
          <w:sz w:val="24"/>
          <w:szCs w:val="22"/>
          <w:lang w:val="en-US" w:eastAsia="zh-CN"/>
        </w:rPr>
        <w:t>、优先事项和能力</w:t>
      </w:r>
    </w:p>
    <w:p w14:paraId="3AE4A1F8" w14:textId="457D753E" w:rsidR="00FD20B3" w:rsidRPr="000875C1" w:rsidRDefault="00ED65AE">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w:t>
      </w:r>
      <w:r w:rsidR="00A53B7C" w:rsidRPr="000875C1">
        <w:rPr>
          <w:rFonts w:eastAsia="SimSun"/>
          <w:sz w:val="24"/>
          <w:szCs w:val="22"/>
          <w:lang w:val="en-US" w:eastAsia="zh-CN"/>
        </w:rPr>
        <w:t>框架</w:t>
      </w:r>
      <w:r w:rsidRPr="000875C1">
        <w:rPr>
          <w:rFonts w:eastAsia="SimSun"/>
          <w:sz w:val="24"/>
          <w:szCs w:val="22"/>
          <w:lang w:val="en-US" w:eastAsia="zh-CN"/>
        </w:rPr>
        <w:t>》</w:t>
      </w:r>
      <w:r w:rsidR="00A53B7C" w:rsidRPr="000875C1">
        <w:rPr>
          <w:rFonts w:eastAsia="SimSun"/>
          <w:sz w:val="24"/>
          <w:szCs w:val="22"/>
          <w:lang w:val="en-US" w:eastAsia="zh-CN"/>
        </w:rPr>
        <w:t>的长期目标和行动目标是全球性的。</w:t>
      </w:r>
      <w:r w:rsidR="00FD20B3" w:rsidRPr="000875C1">
        <w:rPr>
          <w:rFonts w:eastAsia="SimSun"/>
          <w:sz w:val="24"/>
          <w:szCs w:val="22"/>
          <w:lang w:val="en-US" w:eastAsia="zh-CN"/>
        </w:rPr>
        <w:t>各国对实现</w:t>
      </w: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z w:val="24"/>
          <w:szCs w:val="22"/>
          <w:lang w:val="en-US" w:eastAsia="zh-CN"/>
        </w:rPr>
        <w:t>长期目标和行动目标的贡献将根据国情、优先事项和能力</w:t>
      </w:r>
      <w:proofErr w:type="gramStart"/>
      <w:r w:rsidR="00FD20B3" w:rsidRPr="000875C1">
        <w:rPr>
          <w:rFonts w:eastAsia="SimSun"/>
          <w:sz w:val="24"/>
          <w:szCs w:val="22"/>
          <w:lang w:val="en-US" w:eastAsia="zh-CN"/>
        </w:rPr>
        <w:t>来作</w:t>
      </w:r>
      <w:proofErr w:type="gramEnd"/>
      <w:r w:rsidR="00FD20B3" w:rsidRPr="000875C1">
        <w:rPr>
          <w:rFonts w:eastAsia="SimSun"/>
          <w:sz w:val="24"/>
          <w:szCs w:val="22"/>
          <w:lang w:val="en-US" w:eastAsia="zh-CN"/>
        </w:rPr>
        <w:t>出</w:t>
      </w:r>
      <w:r w:rsidRPr="000875C1">
        <w:rPr>
          <w:rFonts w:eastAsia="SimSun"/>
          <w:sz w:val="24"/>
          <w:szCs w:val="22"/>
          <w:lang w:val="en-US" w:eastAsia="zh-CN"/>
        </w:rPr>
        <w:t>；</w:t>
      </w:r>
    </w:p>
    <w:p w14:paraId="70268C18" w14:textId="77777777" w:rsidR="00FD20B3" w:rsidRPr="000875C1" w:rsidRDefault="00FD20B3" w:rsidP="00F956F9">
      <w:pPr>
        <w:spacing w:before="120" w:after="120" w:line="240" w:lineRule="atLeast"/>
        <w:jc w:val="left"/>
        <w:rPr>
          <w:rFonts w:eastAsia="KaiTi"/>
          <w:snapToGrid w:val="0"/>
          <w:sz w:val="24"/>
          <w:szCs w:val="22"/>
          <w:lang w:val="en-US" w:eastAsia="zh-CN"/>
        </w:rPr>
      </w:pPr>
      <w:r w:rsidRPr="000875C1">
        <w:rPr>
          <w:rFonts w:eastAsia="KaiTi"/>
          <w:snapToGrid w:val="0"/>
          <w:sz w:val="24"/>
          <w:szCs w:val="22"/>
          <w:lang w:val="en-US" w:eastAsia="zh-CN"/>
        </w:rPr>
        <w:t>共同努力实现行动目标</w:t>
      </w:r>
    </w:p>
    <w:p w14:paraId="11D96F3B" w14:textId="66660458" w:rsidR="00FD20B3" w:rsidRPr="000875C1" w:rsidRDefault="00FD20B3">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缔约方将</w:t>
      </w:r>
      <w:r w:rsidR="00BA3983" w:rsidRPr="000875C1">
        <w:rPr>
          <w:rFonts w:eastAsia="SimSun"/>
          <w:sz w:val="24"/>
          <w:szCs w:val="22"/>
          <w:lang w:val="en-US" w:eastAsia="zh-CN"/>
        </w:rPr>
        <w:t>广泛调动全社会</w:t>
      </w:r>
      <w:r w:rsidRPr="000875C1">
        <w:rPr>
          <w:rFonts w:eastAsia="SimSun"/>
          <w:sz w:val="24"/>
          <w:szCs w:val="22"/>
          <w:lang w:val="en-US" w:eastAsia="zh-CN"/>
        </w:rPr>
        <w:t>公众支持</w:t>
      </w:r>
      <w:r w:rsidR="00ED65AE" w:rsidRPr="000875C1">
        <w:rPr>
          <w:rFonts w:eastAsia="SimSun"/>
          <w:sz w:val="24"/>
          <w:szCs w:val="22"/>
          <w:lang w:val="en-US" w:eastAsia="zh-CN"/>
        </w:rPr>
        <w:t>《</w:t>
      </w:r>
      <w:r w:rsidRPr="000875C1">
        <w:rPr>
          <w:rFonts w:eastAsia="SimSun"/>
          <w:sz w:val="24"/>
          <w:szCs w:val="22"/>
          <w:lang w:val="en-US" w:eastAsia="zh-CN"/>
        </w:rPr>
        <w:t>框架</w:t>
      </w:r>
      <w:r w:rsidR="00ED65AE" w:rsidRPr="000875C1">
        <w:rPr>
          <w:rFonts w:eastAsia="SimSun"/>
          <w:sz w:val="24"/>
          <w:szCs w:val="22"/>
          <w:lang w:val="en-US" w:eastAsia="zh-CN"/>
        </w:rPr>
        <w:t>》</w:t>
      </w:r>
      <w:r w:rsidRPr="000875C1">
        <w:rPr>
          <w:rFonts w:eastAsia="SimSun"/>
          <w:sz w:val="24"/>
          <w:szCs w:val="22"/>
          <w:lang w:val="en-US" w:eastAsia="zh-CN"/>
        </w:rPr>
        <w:t>的</w:t>
      </w:r>
      <w:r w:rsidR="00ED65AE" w:rsidRPr="000875C1">
        <w:rPr>
          <w:rFonts w:eastAsia="SimSun"/>
          <w:sz w:val="24"/>
          <w:szCs w:val="22"/>
          <w:lang w:val="en-US" w:eastAsia="zh-CN"/>
        </w:rPr>
        <w:t>执行；</w:t>
      </w:r>
    </w:p>
    <w:p w14:paraId="5D8CDD4F" w14:textId="77777777" w:rsidR="00FD20B3" w:rsidRPr="000875C1" w:rsidRDefault="00FD20B3"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发展权</w:t>
      </w:r>
    </w:p>
    <w:p w14:paraId="0013065B" w14:textId="10378A9F" w:rsidR="00FD20B3" w:rsidRPr="000875C1" w:rsidRDefault="00ED65AE">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w:t>
      </w:r>
      <w:r w:rsidR="00FD20B3" w:rsidRPr="000875C1">
        <w:rPr>
          <w:rFonts w:eastAsia="SimSun"/>
          <w:sz w:val="24"/>
          <w:szCs w:val="22"/>
          <w:lang w:val="en-US" w:eastAsia="zh-CN"/>
        </w:rPr>
        <w:t>确认</w:t>
      </w:r>
      <w:r w:rsidR="00FD20B3" w:rsidRPr="000875C1">
        <w:rPr>
          <w:rFonts w:eastAsia="SimSun"/>
          <w:sz w:val="24"/>
          <w:szCs w:val="22"/>
          <w:lang w:val="en-US" w:eastAsia="zh-CN"/>
        </w:rPr>
        <w:t>1986</w:t>
      </w:r>
      <w:r w:rsidR="00FD20B3" w:rsidRPr="000875C1">
        <w:rPr>
          <w:rFonts w:eastAsia="SimSun"/>
          <w:sz w:val="24"/>
          <w:szCs w:val="22"/>
          <w:lang w:val="en-US" w:eastAsia="zh-CN"/>
        </w:rPr>
        <w:t>年联合国《发展权利宣言》</w:t>
      </w:r>
      <w:r w:rsidRPr="000875C1">
        <w:rPr>
          <w:rStyle w:val="FootnoteReference"/>
          <w:rFonts w:eastAsia="SimSun"/>
          <w:sz w:val="24"/>
          <w:lang w:val="en-US" w:eastAsia="zh-CN"/>
        </w:rPr>
        <w:footnoteReference w:id="10"/>
      </w:r>
      <w:r w:rsidR="00FD20B3" w:rsidRPr="000875C1">
        <w:rPr>
          <w:rFonts w:eastAsia="SimSun"/>
          <w:sz w:val="24"/>
          <w:szCs w:val="22"/>
          <w:lang w:val="en-US" w:eastAsia="zh-CN"/>
        </w:rPr>
        <w:t>，</w:t>
      </w:r>
      <w:r w:rsidR="00BA3983" w:rsidRPr="000875C1">
        <w:rPr>
          <w:rFonts w:eastAsia="SimSun"/>
          <w:sz w:val="24"/>
          <w:szCs w:val="22"/>
          <w:lang w:val="en-US" w:eastAsia="zh-CN"/>
        </w:rPr>
        <w:t>有助于促成</w:t>
      </w:r>
      <w:r w:rsidR="00FD20B3" w:rsidRPr="000875C1">
        <w:rPr>
          <w:rFonts w:eastAsia="SimSun"/>
          <w:sz w:val="24"/>
          <w:szCs w:val="22"/>
          <w:lang w:val="en-US" w:eastAsia="zh-CN"/>
        </w:rPr>
        <w:t>负责任和</w:t>
      </w:r>
      <w:proofErr w:type="gramStart"/>
      <w:r w:rsidR="00FD20B3" w:rsidRPr="000875C1">
        <w:rPr>
          <w:rFonts w:eastAsia="SimSun"/>
          <w:sz w:val="24"/>
          <w:szCs w:val="22"/>
          <w:lang w:val="en-US" w:eastAsia="zh-CN"/>
        </w:rPr>
        <w:t>可</w:t>
      </w:r>
      <w:proofErr w:type="gramEnd"/>
      <w:r w:rsidR="00FD20B3" w:rsidRPr="000875C1">
        <w:rPr>
          <w:rFonts w:eastAsia="SimSun"/>
          <w:sz w:val="24"/>
          <w:szCs w:val="22"/>
          <w:lang w:val="en-US" w:eastAsia="zh-CN"/>
        </w:rPr>
        <w:t>持续的社会经济发展，同时</w:t>
      </w:r>
      <w:r w:rsidR="00BA3983" w:rsidRPr="000875C1">
        <w:rPr>
          <w:rFonts w:eastAsia="SimSun"/>
          <w:sz w:val="24"/>
          <w:szCs w:val="22"/>
          <w:lang w:val="en-US" w:eastAsia="zh-CN"/>
        </w:rPr>
        <w:t>促</w:t>
      </w:r>
      <w:r w:rsidR="00776BB9" w:rsidRPr="000875C1">
        <w:rPr>
          <w:rFonts w:eastAsia="SimSun"/>
          <w:sz w:val="24"/>
          <w:szCs w:val="22"/>
          <w:lang w:val="en-US" w:eastAsia="zh-CN"/>
        </w:rPr>
        <w:t>进</w:t>
      </w:r>
      <w:r w:rsidR="00FD20B3" w:rsidRPr="000875C1">
        <w:rPr>
          <w:rFonts w:eastAsia="SimSun"/>
          <w:sz w:val="24"/>
          <w:szCs w:val="22"/>
          <w:lang w:val="en-US" w:eastAsia="zh-CN"/>
        </w:rPr>
        <w:t>保护和</w:t>
      </w:r>
      <w:proofErr w:type="gramStart"/>
      <w:r w:rsidR="00FD20B3" w:rsidRPr="000875C1">
        <w:rPr>
          <w:rFonts w:eastAsia="SimSun"/>
          <w:sz w:val="24"/>
          <w:szCs w:val="22"/>
          <w:lang w:val="en-US" w:eastAsia="zh-CN"/>
        </w:rPr>
        <w:t>可</w:t>
      </w:r>
      <w:proofErr w:type="gramEnd"/>
      <w:r w:rsidR="00FD20B3" w:rsidRPr="000875C1">
        <w:rPr>
          <w:rFonts w:eastAsia="SimSun"/>
          <w:sz w:val="24"/>
          <w:szCs w:val="22"/>
          <w:lang w:val="en-US" w:eastAsia="zh-CN"/>
        </w:rPr>
        <w:t>持续利用生物多样性</w:t>
      </w:r>
      <w:r w:rsidRPr="000875C1">
        <w:rPr>
          <w:rFonts w:eastAsia="SimSun"/>
          <w:sz w:val="24"/>
          <w:szCs w:val="22"/>
          <w:lang w:val="en-US" w:eastAsia="zh-CN"/>
        </w:rPr>
        <w:t>；</w:t>
      </w:r>
    </w:p>
    <w:p w14:paraId="74E77EB0" w14:textId="34E3DEC2" w:rsidR="00FD20B3" w:rsidRPr="000875C1" w:rsidRDefault="00FD20B3"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基于人权的</w:t>
      </w:r>
      <w:r w:rsidR="00776BB9" w:rsidRPr="000875C1">
        <w:rPr>
          <w:rFonts w:eastAsia="KaiTi"/>
          <w:snapToGrid w:val="0"/>
          <w:sz w:val="24"/>
          <w:szCs w:val="22"/>
          <w:lang w:val="en-US" w:eastAsia="zh-CN"/>
        </w:rPr>
        <w:t>方法</w:t>
      </w:r>
    </w:p>
    <w:p w14:paraId="6FF41787" w14:textId="3CC64878" w:rsidR="00FD20B3" w:rsidRPr="000875C1" w:rsidRDefault="00ED65AE">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z w:val="24"/>
          <w:szCs w:val="22"/>
          <w:lang w:val="en-US" w:eastAsia="zh-CN"/>
        </w:rPr>
        <w:t>的执行应遵循基于人权的方法，尊重、保护、促进和落实人权。</w:t>
      </w: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z w:val="24"/>
          <w:szCs w:val="22"/>
          <w:lang w:val="en-US" w:eastAsia="zh-CN"/>
        </w:rPr>
        <w:t>承认</w:t>
      </w:r>
      <w:r w:rsidR="00A53B7C" w:rsidRPr="000875C1">
        <w:rPr>
          <w:rFonts w:eastAsia="SimSun"/>
          <w:sz w:val="24"/>
          <w:szCs w:val="22"/>
          <w:lang w:val="en-US" w:eastAsia="zh-CN"/>
        </w:rPr>
        <w:t>享受</w:t>
      </w:r>
      <w:r w:rsidR="00FD20B3" w:rsidRPr="000875C1">
        <w:rPr>
          <w:rFonts w:eastAsia="SimSun"/>
          <w:sz w:val="24"/>
          <w:szCs w:val="22"/>
          <w:lang w:val="en-US" w:eastAsia="zh-CN"/>
        </w:rPr>
        <w:t>清洁、健康和</w:t>
      </w:r>
      <w:proofErr w:type="gramStart"/>
      <w:r w:rsidR="00FD20B3" w:rsidRPr="000875C1">
        <w:rPr>
          <w:rFonts w:eastAsia="SimSun"/>
          <w:sz w:val="24"/>
          <w:szCs w:val="22"/>
          <w:lang w:val="en-US" w:eastAsia="zh-CN"/>
        </w:rPr>
        <w:t>可</w:t>
      </w:r>
      <w:proofErr w:type="gramEnd"/>
      <w:r w:rsidR="00FD20B3" w:rsidRPr="000875C1">
        <w:rPr>
          <w:rFonts w:eastAsia="SimSun"/>
          <w:sz w:val="24"/>
          <w:szCs w:val="22"/>
          <w:lang w:val="en-US" w:eastAsia="zh-CN"/>
        </w:rPr>
        <w:t>持续环境的人权</w:t>
      </w:r>
      <w:r w:rsidR="00A53B7C" w:rsidRPr="000875C1">
        <w:rPr>
          <w:rStyle w:val="FootnoteReference"/>
          <w:rFonts w:eastAsia="SimSun"/>
          <w:sz w:val="24"/>
          <w:lang w:val="en-US" w:eastAsia="zh-CN"/>
        </w:rPr>
        <w:footnoteReference w:id="11"/>
      </w:r>
      <w:r w:rsidRPr="000875C1">
        <w:rPr>
          <w:rFonts w:eastAsia="SimSun"/>
          <w:sz w:val="24"/>
          <w:szCs w:val="22"/>
          <w:lang w:val="en-US" w:eastAsia="zh-CN"/>
        </w:rPr>
        <w:t>；</w:t>
      </w:r>
    </w:p>
    <w:p w14:paraId="02378BC2" w14:textId="77777777" w:rsidR="00FD20B3" w:rsidRPr="000875C1" w:rsidRDefault="00FD20B3" w:rsidP="00FD20B3">
      <w:pPr>
        <w:spacing w:after="160" w:line="259" w:lineRule="auto"/>
        <w:jc w:val="left"/>
        <w:rPr>
          <w:rFonts w:eastAsia="SimSun"/>
          <w:sz w:val="24"/>
          <w:szCs w:val="22"/>
          <w:lang w:val="en-US" w:eastAsia="zh-CN"/>
        </w:rPr>
      </w:pPr>
      <w:r w:rsidRPr="000875C1">
        <w:rPr>
          <w:rFonts w:eastAsia="KaiTi"/>
          <w:snapToGrid w:val="0"/>
          <w:sz w:val="24"/>
          <w:szCs w:val="22"/>
          <w:lang w:val="en-US" w:eastAsia="zh-CN"/>
        </w:rPr>
        <w:t>性别</w:t>
      </w:r>
    </w:p>
    <w:p w14:paraId="27F952BE" w14:textId="15F181B0" w:rsidR="00FD20B3" w:rsidRPr="000875C1" w:rsidRDefault="00ED65AE">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z w:val="24"/>
          <w:szCs w:val="22"/>
          <w:lang w:val="en-US" w:eastAsia="zh-CN"/>
        </w:rPr>
        <w:t>的成功执行</w:t>
      </w:r>
      <w:r w:rsidR="00776BB9" w:rsidRPr="000875C1">
        <w:rPr>
          <w:rFonts w:eastAsia="SimSun"/>
          <w:sz w:val="24"/>
          <w:szCs w:val="22"/>
          <w:lang w:val="en-US" w:eastAsia="zh-CN"/>
        </w:rPr>
        <w:t>有赖于</w:t>
      </w:r>
      <w:r w:rsidR="00FD20B3" w:rsidRPr="000875C1">
        <w:rPr>
          <w:rFonts w:eastAsia="SimSun"/>
          <w:sz w:val="24"/>
          <w:szCs w:val="22"/>
          <w:lang w:val="en-US" w:eastAsia="zh-CN"/>
        </w:rPr>
        <w:t>确保性别平等、增强妇女和女童的权能、减少不平等现象</w:t>
      </w:r>
      <w:r w:rsidRPr="000875C1">
        <w:rPr>
          <w:rFonts w:eastAsia="SimSun"/>
          <w:sz w:val="24"/>
          <w:szCs w:val="22"/>
          <w:lang w:val="en-US" w:eastAsia="zh-CN"/>
        </w:rPr>
        <w:t>；</w:t>
      </w:r>
    </w:p>
    <w:p w14:paraId="22E7FE85" w14:textId="19AA7ED0" w:rsidR="00FD20B3" w:rsidRPr="000875C1" w:rsidRDefault="00FD20B3"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实现《公约》及其议定书的三项目标，使其得到平衡的</w:t>
      </w:r>
      <w:r w:rsidR="00702E25" w:rsidRPr="000875C1">
        <w:rPr>
          <w:rFonts w:eastAsia="KaiTi"/>
          <w:snapToGrid w:val="0"/>
          <w:sz w:val="24"/>
          <w:szCs w:val="22"/>
          <w:lang w:val="en-US" w:eastAsia="zh-CN"/>
        </w:rPr>
        <w:t>落实</w:t>
      </w:r>
    </w:p>
    <w:p w14:paraId="391C0756" w14:textId="75EF37C0" w:rsidR="00FD20B3" w:rsidRPr="000875C1" w:rsidRDefault="00776BB9">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z w:val="24"/>
          <w:szCs w:val="22"/>
          <w:lang w:val="en-US" w:eastAsia="zh-CN"/>
        </w:rPr>
        <w:t>的长期目标和行动目标是融为一体的，旨在以平衡的方式帮助实现《生物多样性公约》的三项目标。将根据这些目标</w:t>
      </w:r>
      <w:r w:rsidR="00F956F9" w:rsidRPr="000875C1">
        <w:rPr>
          <w:rFonts w:eastAsia="SimSun"/>
          <w:sz w:val="24"/>
          <w:szCs w:val="22"/>
          <w:lang w:val="en-US" w:eastAsia="zh-CN"/>
        </w:rPr>
        <w:t>和</w:t>
      </w:r>
      <w:r w:rsidR="00FD20B3" w:rsidRPr="000875C1">
        <w:rPr>
          <w:rFonts w:eastAsia="SimSun"/>
          <w:sz w:val="24"/>
          <w:szCs w:val="22"/>
          <w:lang w:val="en-US" w:eastAsia="zh-CN"/>
        </w:rPr>
        <w:t>《公约》的规定</w:t>
      </w:r>
      <w:r w:rsidR="00F956F9" w:rsidRPr="000875C1">
        <w:rPr>
          <w:rFonts w:eastAsia="SimSun"/>
          <w:sz w:val="24"/>
          <w:szCs w:val="22"/>
          <w:lang w:val="en-US" w:eastAsia="zh-CN"/>
        </w:rPr>
        <w:t>并</w:t>
      </w:r>
      <w:r w:rsidR="00FD20B3" w:rsidRPr="000875C1">
        <w:rPr>
          <w:rFonts w:eastAsia="SimSun"/>
          <w:sz w:val="24"/>
          <w:szCs w:val="22"/>
          <w:lang w:val="en-US" w:eastAsia="zh-CN"/>
        </w:rPr>
        <w:t>酌情</w:t>
      </w:r>
      <w:r w:rsidR="00F956F9" w:rsidRPr="000875C1">
        <w:rPr>
          <w:rFonts w:eastAsia="SimSun"/>
          <w:sz w:val="24"/>
          <w:szCs w:val="22"/>
          <w:lang w:val="en-US" w:eastAsia="zh-CN"/>
        </w:rPr>
        <w:t>根据</w:t>
      </w:r>
      <w:r w:rsidR="00FD20B3" w:rsidRPr="000875C1">
        <w:rPr>
          <w:rFonts w:eastAsia="SimSun"/>
          <w:sz w:val="24"/>
          <w:szCs w:val="22"/>
          <w:lang w:val="en-US" w:eastAsia="zh-CN"/>
        </w:rPr>
        <w:t>《卡塔赫纳生物安全议定书》和《获取和惠益分享名古屋议定书》来执行</w:t>
      </w:r>
      <w:r w:rsidR="00F956F9" w:rsidRPr="000875C1">
        <w:rPr>
          <w:rFonts w:eastAsia="SimSun"/>
          <w:sz w:val="24"/>
          <w:szCs w:val="22"/>
          <w:lang w:val="en-US" w:eastAsia="zh-CN"/>
        </w:rPr>
        <w:t>《框架》</w:t>
      </w:r>
      <w:r w:rsidR="00ED65AE" w:rsidRPr="000875C1">
        <w:rPr>
          <w:rFonts w:eastAsia="SimSun"/>
          <w:sz w:val="24"/>
          <w:szCs w:val="22"/>
          <w:lang w:val="en-US" w:eastAsia="zh-CN"/>
        </w:rPr>
        <w:t>；</w:t>
      </w:r>
    </w:p>
    <w:p w14:paraId="035251FA" w14:textId="77777777" w:rsidR="00FD20B3" w:rsidRPr="000875C1" w:rsidRDefault="00FD20B3" w:rsidP="00F956F9">
      <w:pPr>
        <w:spacing w:before="120" w:after="120" w:line="240" w:lineRule="atLeast"/>
        <w:jc w:val="left"/>
        <w:rPr>
          <w:rFonts w:eastAsia="KaiTi"/>
          <w:sz w:val="24"/>
          <w:szCs w:val="22"/>
          <w:lang w:val="en-US" w:eastAsia="zh-CN"/>
        </w:rPr>
      </w:pPr>
      <w:r w:rsidRPr="000875C1">
        <w:rPr>
          <w:rFonts w:eastAsia="KaiTi"/>
          <w:snapToGrid w:val="0"/>
          <w:sz w:val="24"/>
          <w:szCs w:val="22"/>
          <w:lang w:val="en-US" w:eastAsia="zh-CN"/>
        </w:rPr>
        <w:t>与国际协定或文书的一致性和协同作用</w:t>
      </w:r>
    </w:p>
    <w:p w14:paraId="081F8E3C" w14:textId="28825C25" w:rsidR="00FD20B3" w:rsidRPr="000875C1" w:rsidRDefault="00702E25">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》的</w:t>
      </w:r>
      <w:r w:rsidR="00FD20B3" w:rsidRPr="000875C1">
        <w:rPr>
          <w:rFonts w:eastAsia="SimSun"/>
          <w:sz w:val="24"/>
          <w:szCs w:val="22"/>
          <w:lang w:val="en-US" w:eastAsia="zh-CN"/>
        </w:rPr>
        <w:t>执行需遵从</w:t>
      </w:r>
      <w:r w:rsidRPr="000875C1">
        <w:rPr>
          <w:rFonts w:eastAsia="SimSun"/>
          <w:sz w:val="24"/>
          <w:szCs w:val="22"/>
          <w:lang w:val="en-US" w:eastAsia="zh-CN"/>
        </w:rPr>
        <w:t>相关</w:t>
      </w:r>
      <w:r w:rsidR="00FD20B3" w:rsidRPr="000875C1">
        <w:rPr>
          <w:rFonts w:eastAsia="SimSun"/>
          <w:sz w:val="24"/>
          <w:szCs w:val="22"/>
          <w:lang w:val="en-US" w:eastAsia="zh-CN"/>
        </w:rPr>
        <w:t>国际义务。</w:t>
      </w: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z w:val="24"/>
          <w:szCs w:val="22"/>
          <w:lang w:val="en-US" w:eastAsia="zh-CN"/>
        </w:rPr>
        <w:t>中的任何内容均不应被解释为同意改变缔约方按</w:t>
      </w:r>
      <w:r w:rsidR="000B5C95" w:rsidRPr="000875C1">
        <w:rPr>
          <w:rFonts w:eastAsia="SimSun"/>
          <w:sz w:val="24"/>
          <w:szCs w:val="22"/>
          <w:lang w:val="en-US" w:eastAsia="zh-CN"/>
        </w:rPr>
        <w:t>《</w:t>
      </w:r>
      <w:r w:rsidR="00FD20B3" w:rsidRPr="000875C1">
        <w:rPr>
          <w:rFonts w:eastAsia="SimSun"/>
          <w:snapToGrid w:val="0"/>
          <w:sz w:val="24"/>
          <w:szCs w:val="22"/>
          <w:lang w:val="en-US" w:eastAsia="zh-CN"/>
        </w:rPr>
        <w:t>公约</w:t>
      </w:r>
      <w:r w:rsidR="000B5C95" w:rsidRPr="000875C1">
        <w:rPr>
          <w:rFonts w:eastAsia="SimSun"/>
          <w:snapToGrid w:val="0"/>
          <w:sz w:val="24"/>
          <w:szCs w:val="22"/>
          <w:lang w:val="en-US" w:eastAsia="zh-CN"/>
        </w:rPr>
        <w:t>》</w:t>
      </w:r>
      <w:r w:rsidR="00FD20B3" w:rsidRPr="000875C1">
        <w:rPr>
          <w:rFonts w:eastAsia="SimSun"/>
          <w:sz w:val="24"/>
          <w:szCs w:val="22"/>
          <w:lang w:val="en-US" w:eastAsia="zh-CN"/>
        </w:rPr>
        <w:t>或其他国际协定所</w:t>
      </w:r>
      <w:r w:rsidR="00F956F9" w:rsidRPr="000875C1">
        <w:rPr>
          <w:rFonts w:eastAsia="SimSun"/>
          <w:sz w:val="24"/>
          <w:szCs w:val="22"/>
          <w:lang w:val="en-US" w:eastAsia="zh-CN"/>
        </w:rPr>
        <w:t>享有</w:t>
      </w:r>
      <w:r w:rsidR="00FD20B3" w:rsidRPr="000875C1">
        <w:rPr>
          <w:rFonts w:eastAsia="SimSun"/>
          <w:sz w:val="24"/>
          <w:szCs w:val="22"/>
          <w:lang w:val="en-US" w:eastAsia="zh-CN"/>
        </w:rPr>
        <w:t>的权利和</w:t>
      </w:r>
      <w:r w:rsidR="00F956F9" w:rsidRPr="000875C1">
        <w:rPr>
          <w:rFonts w:eastAsia="SimSun"/>
          <w:sz w:val="24"/>
          <w:szCs w:val="22"/>
          <w:lang w:val="en-US" w:eastAsia="zh-CN"/>
        </w:rPr>
        <w:t>承担的</w:t>
      </w:r>
      <w:r w:rsidR="00FD20B3" w:rsidRPr="000875C1">
        <w:rPr>
          <w:rFonts w:eastAsia="SimSun"/>
          <w:sz w:val="24"/>
          <w:szCs w:val="22"/>
          <w:lang w:val="en-US" w:eastAsia="zh-CN"/>
        </w:rPr>
        <w:t>义务</w:t>
      </w:r>
      <w:r w:rsidR="00ED65AE" w:rsidRPr="000875C1">
        <w:rPr>
          <w:rFonts w:eastAsia="SimSun"/>
          <w:sz w:val="24"/>
          <w:szCs w:val="22"/>
          <w:lang w:val="en-US" w:eastAsia="zh-CN"/>
        </w:rPr>
        <w:t>；</w:t>
      </w:r>
    </w:p>
    <w:p w14:paraId="3DA03FEF" w14:textId="18A8C42D" w:rsidR="00FD20B3" w:rsidRPr="000875C1" w:rsidRDefault="00FD20B3"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里约宣言的原则</w:t>
      </w:r>
    </w:p>
    <w:p w14:paraId="47C17DC5" w14:textId="6E3DCD6C" w:rsidR="00FD20B3" w:rsidRPr="000875C1" w:rsidRDefault="00702E25">
      <w:pPr>
        <w:pStyle w:val="ListParagraph"/>
        <w:numPr>
          <w:ilvl w:val="0"/>
          <w:numId w:val="20"/>
        </w:numPr>
        <w:adjustRightInd w:val="0"/>
        <w:snapToGrid w:val="0"/>
        <w:spacing w:before="120" w:after="120" w:line="240" w:lineRule="atLeast"/>
        <w:ind w:left="0" w:firstLine="360"/>
        <w:contextualSpacing w:val="0"/>
        <w:jc w:val="left"/>
        <w:rPr>
          <w:rFonts w:eastAsia="SimSun"/>
          <w:snapToGrid w:val="0"/>
          <w:sz w:val="24"/>
          <w:szCs w:val="22"/>
          <w:lang w:val="en-US" w:eastAsia="zh-CN"/>
        </w:rPr>
      </w:pPr>
      <w:r w:rsidRPr="000875C1">
        <w:rPr>
          <w:rFonts w:eastAsia="SimSun"/>
          <w:snapToGrid w:val="0"/>
          <w:sz w:val="24"/>
          <w:szCs w:val="22"/>
          <w:lang w:val="en-US" w:eastAsia="zh-CN"/>
        </w:rPr>
        <w:t>《</w:t>
      </w:r>
      <w:r w:rsidR="00FD20B3" w:rsidRPr="000875C1">
        <w:rPr>
          <w:rFonts w:eastAsia="SimSun"/>
          <w:snapToGrid w:val="0"/>
          <w:sz w:val="24"/>
          <w:szCs w:val="22"/>
          <w:lang w:val="en-US" w:eastAsia="zh-CN"/>
        </w:rPr>
        <w:t>框架</w:t>
      </w:r>
      <w:r w:rsidRPr="000875C1">
        <w:rPr>
          <w:rFonts w:eastAsia="SimSun"/>
          <w:snapToGrid w:val="0"/>
          <w:sz w:val="24"/>
          <w:szCs w:val="22"/>
          <w:lang w:val="en-US" w:eastAsia="zh-CN"/>
        </w:rPr>
        <w:t>》确认</w:t>
      </w:r>
      <w:r w:rsidR="00FD20B3" w:rsidRPr="000875C1">
        <w:rPr>
          <w:rFonts w:eastAsia="SimSun"/>
          <w:snapToGrid w:val="0"/>
          <w:sz w:val="24"/>
          <w:szCs w:val="22"/>
          <w:lang w:val="en-US" w:eastAsia="zh-CN"/>
        </w:rPr>
        <w:t>为了造福所有生物而扭转生物多样性的丧失是人类共同关心的问题。</w:t>
      </w:r>
      <w:r w:rsidRPr="000875C1">
        <w:rPr>
          <w:rFonts w:eastAsia="SimSun"/>
          <w:snapToGrid w:val="0"/>
          <w:sz w:val="24"/>
          <w:szCs w:val="22"/>
          <w:lang w:val="en-US" w:eastAsia="zh-CN"/>
        </w:rPr>
        <w:t>《</w:t>
      </w:r>
      <w:r w:rsidR="00FD20B3" w:rsidRPr="000875C1">
        <w:rPr>
          <w:rFonts w:eastAsia="SimSun"/>
          <w:snapToGrid w:val="0"/>
          <w:sz w:val="24"/>
          <w:szCs w:val="22"/>
          <w:lang w:val="en-US" w:eastAsia="zh-CN"/>
        </w:rPr>
        <w:t>框架</w:t>
      </w:r>
      <w:r w:rsidRPr="000875C1">
        <w:rPr>
          <w:rFonts w:eastAsia="SimSun"/>
          <w:snapToGrid w:val="0"/>
          <w:sz w:val="24"/>
          <w:szCs w:val="22"/>
          <w:lang w:val="en-US" w:eastAsia="zh-CN"/>
        </w:rPr>
        <w:t>》</w:t>
      </w:r>
      <w:r w:rsidR="00FD20B3" w:rsidRPr="000875C1">
        <w:rPr>
          <w:rFonts w:eastAsia="SimSun"/>
          <w:snapToGrid w:val="0"/>
          <w:sz w:val="24"/>
          <w:szCs w:val="22"/>
          <w:lang w:val="en-US" w:eastAsia="zh-CN"/>
        </w:rPr>
        <w:t>的执行应以</w:t>
      </w:r>
      <w:r w:rsidR="00FD20B3" w:rsidRPr="000875C1">
        <w:rPr>
          <w:rFonts w:eastAsia="SimSun"/>
          <w:sz w:val="24"/>
          <w:szCs w:val="22"/>
          <w:lang w:val="en-US" w:eastAsia="zh-CN"/>
        </w:rPr>
        <w:t>《关于环境与发展的里约宣言》</w:t>
      </w:r>
      <w:r w:rsidR="00FD20B3" w:rsidRPr="000875C1">
        <w:rPr>
          <w:rFonts w:eastAsia="SimSun"/>
          <w:snapToGrid w:val="0"/>
          <w:sz w:val="24"/>
          <w:szCs w:val="22"/>
          <w:vertAlign w:val="superscript"/>
          <w:lang w:val="en-US" w:eastAsia="zh-CN"/>
        </w:rPr>
        <w:footnoteReference w:id="12"/>
      </w:r>
      <w:r w:rsidR="00FD20B3" w:rsidRPr="000875C1">
        <w:rPr>
          <w:rFonts w:eastAsia="SimSun"/>
          <w:snapToGrid w:val="0"/>
          <w:sz w:val="24"/>
          <w:szCs w:val="22"/>
          <w:lang w:val="en-US" w:eastAsia="zh-CN"/>
        </w:rPr>
        <w:t xml:space="preserve"> </w:t>
      </w:r>
      <w:r w:rsidR="00FD20B3" w:rsidRPr="000875C1">
        <w:rPr>
          <w:rFonts w:eastAsia="SimSun"/>
          <w:snapToGrid w:val="0"/>
          <w:sz w:val="24"/>
          <w:szCs w:val="22"/>
          <w:lang w:val="en-US" w:eastAsia="zh-CN"/>
        </w:rPr>
        <w:t>的原则为指导</w:t>
      </w:r>
      <w:r w:rsidRPr="000875C1">
        <w:rPr>
          <w:rFonts w:eastAsia="SimSun"/>
          <w:snapToGrid w:val="0"/>
          <w:sz w:val="24"/>
          <w:szCs w:val="22"/>
          <w:lang w:val="en-US" w:eastAsia="zh-CN"/>
        </w:rPr>
        <w:t>；</w:t>
      </w:r>
    </w:p>
    <w:p w14:paraId="79C97332" w14:textId="77777777" w:rsidR="00FD20B3" w:rsidRPr="000875C1" w:rsidRDefault="00FD20B3"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科学与创新</w:t>
      </w:r>
    </w:p>
    <w:p w14:paraId="40554943" w14:textId="63EEA6BD" w:rsidR="00FD20B3" w:rsidRPr="000875C1" w:rsidRDefault="00702E25">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》的</w:t>
      </w:r>
      <w:r w:rsidR="00FD20B3" w:rsidRPr="000875C1">
        <w:rPr>
          <w:rFonts w:eastAsia="SimSun"/>
          <w:sz w:val="24"/>
          <w:szCs w:val="22"/>
          <w:lang w:val="en-US" w:eastAsia="zh-CN"/>
        </w:rPr>
        <w:t>执行应以</w:t>
      </w:r>
      <w:r w:rsidR="00FD20B3" w:rsidRPr="000875C1">
        <w:rPr>
          <w:rFonts w:eastAsia="SimSun"/>
          <w:snapToGrid w:val="0"/>
          <w:sz w:val="24"/>
          <w:szCs w:val="22"/>
          <w:lang w:val="en-US" w:eastAsia="zh-CN"/>
        </w:rPr>
        <w:t>科学</w:t>
      </w:r>
      <w:r w:rsidR="00FD20B3" w:rsidRPr="000875C1">
        <w:rPr>
          <w:rFonts w:eastAsia="SimSun"/>
          <w:sz w:val="24"/>
          <w:szCs w:val="22"/>
          <w:lang w:val="en-US" w:eastAsia="zh-CN"/>
        </w:rPr>
        <w:t>证据和传统知识和做法为依据，确认科学、技术和创新的作用</w:t>
      </w:r>
      <w:r w:rsidRPr="000875C1">
        <w:rPr>
          <w:rFonts w:eastAsia="SimSun"/>
          <w:sz w:val="24"/>
          <w:szCs w:val="22"/>
          <w:lang w:val="en-US" w:eastAsia="zh-CN"/>
        </w:rPr>
        <w:t>；</w:t>
      </w:r>
    </w:p>
    <w:p w14:paraId="22E8722C" w14:textId="084D0997" w:rsidR="00FD20B3" w:rsidRPr="000875C1" w:rsidRDefault="00FD20B3"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生态系统方法</w:t>
      </w:r>
    </w:p>
    <w:p w14:paraId="4A70CBDD" w14:textId="1D447058" w:rsidR="00FD20B3" w:rsidRPr="000875C1" w:rsidRDefault="00702E25">
      <w:pPr>
        <w:pStyle w:val="ListParagraph"/>
        <w:numPr>
          <w:ilvl w:val="0"/>
          <w:numId w:val="20"/>
        </w:numPr>
        <w:adjustRightInd w:val="0"/>
        <w:snapToGrid w:val="0"/>
        <w:spacing w:before="120" w:after="120" w:line="240" w:lineRule="atLeast"/>
        <w:ind w:left="0" w:firstLine="360"/>
        <w:contextualSpacing w:val="0"/>
        <w:jc w:val="left"/>
        <w:rPr>
          <w:rFonts w:eastAsia="SimSun"/>
          <w:snapToGrid w:val="0"/>
          <w:sz w:val="24"/>
          <w:szCs w:val="22"/>
          <w:lang w:val="en-US" w:eastAsia="zh-CN"/>
        </w:rPr>
      </w:pPr>
      <w:r w:rsidRPr="000875C1">
        <w:rPr>
          <w:rFonts w:eastAsia="SimSun"/>
          <w:snapToGrid w:val="0"/>
          <w:sz w:val="24"/>
          <w:szCs w:val="22"/>
          <w:lang w:val="en-US" w:eastAsia="zh-CN"/>
        </w:rPr>
        <w:t>《</w:t>
      </w:r>
      <w:r w:rsidR="00FD20B3" w:rsidRPr="000875C1">
        <w:rPr>
          <w:rFonts w:eastAsia="SimSun"/>
          <w:snapToGrid w:val="0"/>
          <w:sz w:val="24"/>
          <w:szCs w:val="22"/>
          <w:lang w:val="en-US" w:eastAsia="zh-CN"/>
        </w:rPr>
        <w:t>框架</w:t>
      </w:r>
      <w:r w:rsidRPr="000875C1">
        <w:rPr>
          <w:rFonts w:eastAsia="SimSun"/>
          <w:snapToGrid w:val="0"/>
          <w:sz w:val="24"/>
          <w:szCs w:val="22"/>
          <w:lang w:val="en-US" w:eastAsia="zh-CN"/>
        </w:rPr>
        <w:t>》的</w:t>
      </w:r>
      <w:r w:rsidR="00FD20B3" w:rsidRPr="000875C1">
        <w:rPr>
          <w:rFonts w:eastAsia="SimSun"/>
          <w:snapToGrid w:val="0"/>
          <w:sz w:val="24"/>
          <w:szCs w:val="22"/>
          <w:lang w:val="en-US" w:eastAsia="zh-CN"/>
        </w:rPr>
        <w:t>执行应</w:t>
      </w:r>
      <w:r w:rsidR="00FD20B3" w:rsidRPr="000875C1">
        <w:rPr>
          <w:rFonts w:eastAsia="SimSun"/>
          <w:sz w:val="24"/>
          <w:szCs w:val="22"/>
          <w:lang w:val="en-US" w:eastAsia="zh-CN"/>
        </w:rPr>
        <w:t>基于</w:t>
      </w:r>
      <w:r w:rsidR="00FD20B3" w:rsidRPr="000875C1">
        <w:rPr>
          <w:rFonts w:eastAsia="SimSun"/>
          <w:snapToGrid w:val="0"/>
          <w:sz w:val="24"/>
          <w:szCs w:val="22"/>
          <w:lang w:val="en-US" w:eastAsia="zh-CN"/>
        </w:rPr>
        <w:t>《公约》的生态系统方法</w:t>
      </w:r>
      <w:r w:rsidR="00FD20B3" w:rsidRPr="000875C1">
        <w:rPr>
          <w:rFonts w:eastAsia="SimSun"/>
          <w:snapToGrid w:val="0"/>
          <w:sz w:val="24"/>
          <w:szCs w:val="22"/>
          <w:vertAlign w:val="superscript"/>
          <w:lang w:val="en-US" w:eastAsia="zh-CN"/>
        </w:rPr>
        <w:footnoteReference w:id="13"/>
      </w:r>
      <w:r w:rsidRPr="000875C1">
        <w:rPr>
          <w:rFonts w:eastAsia="SimSun"/>
          <w:snapToGrid w:val="0"/>
          <w:sz w:val="24"/>
          <w:szCs w:val="22"/>
          <w:lang w:val="en-US" w:eastAsia="zh-CN"/>
        </w:rPr>
        <w:t>；</w:t>
      </w:r>
    </w:p>
    <w:p w14:paraId="6449BADE" w14:textId="77777777" w:rsidR="00FD20B3" w:rsidRPr="000875C1" w:rsidRDefault="00FD20B3" w:rsidP="00F956F9">
      <w:pPr>
        <w:spacing w:before="120" w:after="120" w:line="240" w:lineRule="atLeast"/>
        <w:jc w:val="left"/>
        <w:rPr>
          <w:rFonts w:eastAsia="SimSun"/>
          <w:sz w:val="24"/>
          <w:szCs w:val="22"/>
          <w:lang w:val="en-US" w:eastAsia="zh-CN"/>
        </w:rPr>
      </w:pPr>
      <w:r w:rsidRPr="000875C1">
        <w:rPr>
          <w:rFonts w:eastAsia="KaiTi"/>
          <w:sz w:val="24"/>
          <w:szCs w:val="22"/>
          <w:lang w:val="en-US" w:eastAsia="zh-CN"/>
        </w:rPr>
        <w:lastRenderedPageBreak/>
        <w:t>代际公平</w:t>
      </w:r>
    </w:p>
    <w:p w14:paraId="7B92D1D4" w14:textId="6E34419C" w:rsidR="00FD20B3" w:rsidRPr="000875C1" w:rsidRDefault="00702E25">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z w:val="24"/>
          <w:szCs w:val="22"/>
          <w:lang w:val="en-US" w:eastAsia="zh-CN"/>
        </w:rPr>
        <w:t>的执行应</w:t>
      </w:r>
      <w:r w:rsidR="00F956F9" w:rsidRPr="000875C1">
        <w:rPr>
          <w:rFonts w:eastAsia="SimSun"/>
          <w:sz w:val="24"/>
          <w:szCs w:val="22"/>
          <w:lang w:val="en-US" w:eastAsia="zh-CN"/>
        </w:rPr>
        <w:t>以</w:t>
      </w:r>
      <w:r w:rsidR="00186936" w:rsidRPr="000875C1">
        <w:rPr>
          <w:rFonts w:eastAsia="SimSun"/>
          <w:sz w:val="24"/>
          <w:szCs w:val="22"/>
          <w:lang w:val="en-US" w:eastAsia="zh-CN"/>
        </w:rPr>
        <w:t>代际</w:t>
      </w:r>
      <w:r w:rsidR="00FD20B3" w:rsidRPr="000875C1">
        <w:rPr>
          <w:rFonts w:eastAsia="SimSun"/>
          <w:sz w:val="24"/>
          <w:szCs w:val="22"/>
          <w:lang w:val="en-US" w:eastAsia="zh-CN"/>
        </w:rPr>
        <w:t>公平原则</w:t>
      </w:r>
      <w:r w:rsidR="00F956F9" w:rsidRPr="000875C1">
        <w:rPr>
          <w:rFonts w:eastAsia="SimSun"/>
          <w:sz w:val="24"/>
          <w:szCs w:val="22"/>
          <w:lang w:val="en-US" w:eastAsia="zh-CN"/>
        </w:rPr>
        <w:t>为</w:t>
      </w:r>
      <w:r w:rsidR="00FD20B3" w:rsidRPr="000875C1">
        <w:rPr>
          <w:rFonts w:eastAsia="SimSun"/>
          <w:sz w:val="24"/>
          <w:szCs w:val="22"/>
          <w:lang w:val="en-US" w:eastAsia="zh-CN"/>
        </w:rPr>
        <w:t>指导，该原则旨在满足当代人的需求而不损害后代人满足其自身需求的能力，并确保年轻一代有意义地参与各级决策过程</w:t>
      </w:r>
      <w:r w:rsidRPr="000875C1">
        <w:rPr>
          <w:rFonts w:eastAsia="SimSun"/>
          <w:sz w:val="24"/>
          <w:szCs w:val="22"/>
          <w:lang w:val="en-US" w:eastAsia="zh-CN"/>
        </w:rPr>
        <w:t>；</w:t>
      </w:r>
    </w:p>
    <w:p w14:paraId="4A88A388" w14:textId="77777777" w:rsidR="00FD20B3" w:rsidRPr="000875C1" w:rsidRDefault="00FD20B3"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正规和非正规教育</w:t>
      </w:r>
    </w:p>
    <w:p w14:paraId="76F6796F" w14:textId="29CA817A" w:rsidR="00FD20B3" w:rsidRPr="000875C1" w:rsidRDefault="00186936">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C8720E" w:rsidRPr="000875C1">
        <w:rPr>
          <w:rFonts w:eastAsia="SimSun"/>
          <w:sz w:val="24"/>
          <w:szCs w:val="22"/>
          <w:lang w:val="en-US" w:eastAsia="zh-CN"/>
        </w:rPr>
        <w:t>的执行</w:t>
      </w:r>
      <w:r w:rsidR="00FD20B3" w:rsidRPr="000875C1">
        <w:rPr>
          <w:rFonts w:eastAsia="SimSun"/>
          <w:sz w:val="24"/>
          <w:szCs w:val="22"/>
          <w:lang w:val="en-US" w:eastAsia="zh-CN"/>
        </w:rPr>
        <w:t>需要在各级开展变革性、创新和跨学科的正规和非正规教育，包括科学</w:t>
      </w:r>
      <w:r w:rsidR="00FD20B3" w:rsidRPr="000875C1">
        <w:rPr>
          <w:rFonts w:eastAsia="SimSun"/>
          <w:sz w:val="24"/>
          <w:szCs w:val="22"/>
          <w:lang w:val="en-US" w:eastAsia="zh-CN"/>
        </w:rPr>
        <w:t>-</w:t>
      </w:r>
      <w:r w:rsidR="00FD20B3" w:rsidRPr="000875C1">
        <w:rPr>
          <w:rFonts w:eastAsia="SimSun"/>
          <w:sz w:val="24"/>
          <w:szCs w:val="22"/>
          <w:lang w:val="en-US" w:eastAsia="zh-CN"/>
        </w:rPr>
        <w:t>政策接口研究和终身学习进程，同时承认土著人民和地方社区的多种多样的世界观、价值观和知识体系</w:t>
      </w:r>
      <w:r w:rsidRPr="000875C1">
        <w:rPr>
          <w:rFonts w:eastAsia="SimSun"/>
          <w:sz w:val="24"/>
          <w:szCs w:val="22"/>
          <w:lang w:val="en-US" w:eastAsia="zh-CN"/>
        </w:rPr>
        <w:t>；</w:t>
      </w:r>
    </w:p>
    <w:p w14:paraId="689DA024" w14:textId="77777777" w:rsidR="00FD20B3" w:rsidRPr="000875C1" w:rsidRDefault="00FD20B3" w:rsidP="00F956F9">
      <w:pPr>
        <w:spacing w:before="120" w:after="120" w:line="240" w:lineRule="atLeast"/>
        <w:jc w:val="left"/>
        <w:rPr>
          <w:rFonts w:eastAsia="KaiTi"/>
          <w:snapToGrid w:val="0"/>
          <w:sz w:val="24"/>
          <w:szCs w:val="22"/>
          <w:lang w:val="en-US" w:eastAsia="zh-CN"/>
        </w:rPr>
      </w:pPr>
      <w:r w:rsidRPr="000875C1">
        <w:rPr>
          <w:rFonts w:eastAsia="KaiTi"/>
          <w:snapToGrid w:val="0"/>
          <w:sz w:val="24"/>
          <w:szCs w:val="22"/>
          <w:lang w:val="en-US" w:eastAsia="zh-CN"/>
        </w:rPr>
        <w:t>获得财务资源</w:t>
      </w:r>
    </w:p>
    <w:p w14:paraId="021578FF" w14:textId="2D90CD54" w:rsidR="00FD20B3" w:rsidRPr="000875C1" w:rsidRDefault="00186936">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C8720E" w:rsidRPr="000875C1">
        <w:rPr>
          <w:rFonts w:eastAsia="SimSun"/>
          <w:sz w:val="24"/>
          <w:szCs w:val="22"/>
          <w:lang w:val="en-US" w:eastAsia="zh-CN"/>
        </w:rPr>
        <w:t>的</w:t>
      </w:r>
      <w:r w:rsidR="00DC1426" w:rsidRPr="000875C1">
        <w:rPr>
          <w:rFonts w:eastAsia="SimSun"/>
          <w:sz w:val="24"/>
          <w:szCs w:val="22"/>
          <w:lang w:val="en-US" w:eastAsia="zh-CN"/>
        </w:rPr>
        <w:t>全面</w:t>
      </w:r>
      <w:r w:rsidR="00C8720E" w:rsidRPr="000875C1">
        <w:rPr>
          <w:rFonts w:eastAsia="SimSun"/>
          <w:sz w:val="24"/>
          <w:szCs w:val="22"/>
          <w:lang w:val="en-US" w:eastAsia="zh-CN"/>
        </w:rPr>
        <w:t>执行</w:t>
      </w:r>
      <w:r w:rsidR="00FD20B3" w:rsidRPr="000875C1">
        <w:rPr>
          <w:rFonts w:eastAsia="SimSun"/>
          <w:sz w:val="24"/>
          <w:szCs w:val="22"/>
          <w:lang w:val="en-US" w:eastAsia="zh-CN"/>
        </w:rPr>
        <w:t>还需要充足、可预测和易于获得的财务资源</w:t>
      </w:r>
      <w:r w:rsidRPr="000875C1">
        <w:rPr>
          <w:rFonts w:eastAsia="SimSun"/>
          <w:sz w:val="24"/>
          <w:szCs w:val="22"/>
          <w:lang w:val="en-US" w:eastAsia="zh-CN"/>
        </w:rPr>
        <w:t>；</w:t>
      </w:r>
    </w:p>
    <w:p w14:paraId="0CCF820A" w14:textId="77777777" w:rsidR="00FD20B3" w:rsidRPr="000875C1" w:rsidRDefault="00FD20B3"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合作和协同作用</w:t>
      </w:r>
    </w:p>
    <w:p w14:paraId="0FBC8458" w14:textId="32499D1D" w:rsidR="00FD20B3" w:rsidRPr="000875C1" w:rsidRDefault="00FD20B3">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《生物多样性公约》及其议定书与其他生物多样性相关公约、其他相关多边协定以及国际组织和进程之间根据各自任务</w:t>
      </w:r>
      <w:r w:rsidR="00C8720E" w:rsidRPr="000875C1">
        <w:rPr>
          <w:rFonts w:eastAsia="SimSun"/>
          <w:sz w:val="24"/>
          <w:szCs w:val="22"/>
          <w:lang w:val="en-US" w:eastAsia="zh-CN"/>
        </w:rPr>
        <w:t>加强</w:t>
      </w:r>
      <w:r w:rsidRPr="000875C1">
        <w:rPr>
          <w:rFonts w:eastAsia="SimSun"/>
          <w:sz w:val="24"/>
          <w:szCs w:val="22"/>
          <w:lang w:val="en-US" w:eastAsia="zh-CN"/>
        </w:rPr>
        <w:t>在全球、区域、次区域和国家各级</w:t>
      </w:r>
      <w:r w:rsidR="00C8720E" w:rsidRPr="000875C1">
        <w:rPr>
          <w:rFonts w:eastAsia="SimSun"/>
          <w:sz w:val="24"/>
          <w:szCs w:val="22"/>
          <w:lang w:val="en-US" w:eastAsia="zh-CN"/>
        </w:rPr>
        <w:t>的</w:t>
      </w:r>
      <w:r w:rsidRPr="000875C1">
        <w:rPr>
          <w:rFonts w:eastAsia="SimSun"/>
          <w:sz w:val="24"/>
          <w:szCs w:val="22"/>
          <w:lang w:val="en-US" w:eastAsia="zh-CN"/>
        </w:rPr>
        <w:t>协作、合作和协同作用，将更有效率和效力地增进和推动</w:t>
      </w:r>
      <w:r w:rsidR="00186936" w:rsidRPr="000875C1">
        <w:rPr>
          <w:rFonts w:eastAsia="SimSun"/>
          <w:sz w:val="24"/>
          <w:szCs w:val="22"/>
          <w:lang w:val="en-US" w:eastAsia="zh-CN"/>
        </w:rPr>
        <w:t>《</w:t>
      </w:r>
      <w:r w:rsidRPr="000875C1">
        <w:rPr>
          <w:rFonts w:eastAsia="SimSun"/>
          <w:sz w:val="24"/>
          <w:szCs w:val="22"/>
          <w:lang w:val="en-US" w:eastAsia="zh-CN"/>
        </w:rPr>
        <w:t>框架</w:t>
      </w:r>
      <w:r w:rsidR="00186936" w:rsidRPr="000875C1">
        <w:rPr>
          <w:rFonts w:eastAsia="SimSun"/>
          <w:sz w:val="24"/>
          <w:szCs w:val="22"/>
          <w:lang w:val="en-US" w:eastAsia="zh-CN"/>
        </w:rPr>
        <w:t>》</w:t>
      </w:r>
      <w:r w:rsidRPr="000875C1">
        <w:rPr>
          <w:rFonts w:eastAsia="SimSun"/>
          <w:sz w:val="24"/>
          <w:szCs w:val="22"/>
          <w:lang w:val="en-US" w:eastAsia="zh-CN"/>
        </w:rPr>
        <w:t>的执行</w:t>
      </w:r>
      <w:r w:rsidR="00186936" w:rsidRPr="000875C1">
        <w:rPr>
          <w:rFonts w:eastAsia="SimSun"/>
          <w:sz w:val="24"/>
          <w:szCs w:val="22"/>
          <w:lang w:val="en-US" w:eastAsia="zh-CN"/>
        </w:rPr>
        <w:t>；</w:t>
      </w:r>
    </w:p>
    <w:p w14:paraId="4E2DCBBF" w14:textId="77777777" w:rsidR="00FD20B3" w:rsidRPr="000875C1" w:rsidRDefault="00FD20B3" w:rsidP="00F956F9">
      <w:pPr>
        <w:spacing w:before="120" w:after="120" w:line="240" w:lineRule="atLeast"/>
        <w:jc w:val="left"/>
        <w:rPr>
          <w:rFonts w:eastAsia="KaiTi"/>
          <w:sz w:val="24"/>
          <w:szCs w:val="22"/>
          <w:lang w:val="en-US" w:eastAsia="zh-CN"/>
        </w:rPr>
      </w:pPr>
      <w:r w:rsidRPr="000875C1">
        <w:rPr>
          <w:rFonts w:eastAsia="KaiTi"/>
          <w:snapToGrid w:val="0"/>
          <w:sz w:val="24"/>
          <w:szCs w:val="22"/>
          <w:lang w:val="en-US" w:eastAsia="zh-CN"/>
        </w:rPr>
        <w:t>生物多样性和健康</w:t>
      </w:r>
    </w:p>
    <w:p w14:paraId="4DEE3A49" w14:textId="4D1D2917" w:rsidR="00FD20B3" w:rsidRPr="000875C1" w:rsidRDefault="00186936">
      <w:pPr>
        <w:pStyle w:val="ListParagraph"/>
        <w:numPr>
          <w:ilvl w:val="0"/>
          <w:numId w:val="20"/>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z w:val="24"/>
          <w:szCs w:val="22"/>
          <w:lang w:val="en-US" w:eastAsia="zh-CN"/>
        </w:rPr>
        <w:t>承认生物多样性</w:t>
      </w:r>
      <w:r w:rsidRPr="000875C1">
        <w:rPr>
          <w:rFonts w:eastAsia="SimSun"/>
          <w:sz w:val="24"/>
          <w:szCs w:val="22"/>
          <w:lang w:val="en-US" w:eastAsia="zh-CN"/>
        </w:rPr>
        <w:t>和</w:t>
      </w:r>
      <w:r w:rsidR="00FD20B3" w:rsidRPr="000875C1">
        <w:rPr>
          <w:rFonts w:eastAsia="SimSun"/>
          <w:sz w:val="24"/>
          <w:szCs w:val="22"/>
          <w:lang w:val="en-US" w:eastAsia="zh-CN"/>
        </w:rPr>
        <w:t>健康与《公约》三</w:t>
      </w:r>
      <w:r w:rsidRPr="000875C1">
        <w:rPr>
          <w:rFonts w:eastAsia="SimSun"/>
          <w:sz w:val="24"/>
          <w:szCs w:val="22"/>
          <w:lang w:val="en-US" w:eastAsia="zh-CN"/>
        </w:rPr>
        <w:t>项</w:t>
      </w:r>
      <w:r w:rsidR="00FD20B3" w:rsidRPr="000875C1">
        <w:rPr>
          <w:rFonts w:eastAsia="SimSun"/>
          <w:sz w:val="24"/>
          <w:szCs w:val="22"/>
          <w:lang w:val="en-US" w:eastAsia="zh-CN"/>
        </w:rPr>
        <w:t>目标</w:t>
      </w:r>
      <w:r w:rsidRPr="000875C1">
        <w:rPr>
          <w:rFonts w:eastAsia="SimSun"/>
          <w:sz w:val="24"/>
          <w:szCs w:val="22"/>
          <w:lang w:val="en-US" w:eastAsia="zh-CN"/>
        </w:rPr>
        <w:t>的</w:t>
      </w:r>
      <w:r w:rsidR="00FD20B3" w:rsidRPr="000875C1">
        <w:rPr>
          <w:rFonts w:eastAsia="SimSun"/>
          <w:sz w:val="24"/>
          <w:szCs w:val="22"/>
          <w:lang w:val="en-US" w:eastAsia="zh-CN"/>
        </w:rPr>
        <w:t>相互</w:t>
      </w:r>
      <w:r w:rsidRPr="000875C1">
        <w:rPr>
          <w:rFonts w:eastAsia="SimSun"/>
          <w:sz w:val="24"/>
          <w:szCs w:val="22"/>
          <w:lang w:val="en-US" w:eastAsia="zh-CN"/>
        </w:rPr>
        <w:t>关联</w:t>
      </w:r>
      <w:r w:rsidR="00FD20B3" w:rsidRPr="000875C1">
        <w:rPr>
          <w:rFonts w:eastAsia="SimSun"/>
          <w:sz w:val="24"/>
          <w:szCs w:val="22"/>
          <w:lang w:val="en-US" w:eastAsia="zh-CN"/>
        </w:rPr>
        <w:t>。</w:t>
      </w:r>
      <w:r w:rsidRPr="000875C1">
        <w:rPr>
          <w:rFonts w:eastAsia="SimSun"/>
          <w:sz w:val="24"/>
          <w:szCs w:val="22"/>
          <w:lang w:val="en-US" w:eastAsia="zh-CN"/>
        </w:rPr>
        <w:t>《</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z w:val="24"/>
          <w:szCs w:val="22"/>
          <w:lang w:val="en-US" w:eastAsia="zh-CN"/>
        </w:rPr>
        <w:t>的</w:t>
      </w:r>
      <w:r w:rsidRPr="000875C1">
        <w:rPr>
          <w:rFonts w:eastAsia="SimSun"/>
          <w:sz w:val="24"/>
          <w:szCs w:val="22"/>
          <w:lang w:val="en-US" w:eastAsia="zh-CN"/>
        </w:rPr>
        <w:t>执行</w:t>
      </w:r>
      <w:r w:rsidR="00FD20B3" w:rsidRPr="000875C1">
        <w:rPr>
          <w:rFonts w:eastAsia="SimSun"/>
          <w:sz w:val="24"/>
          <w:szCs w:val="22"/>
          <w:lang w:val="en-US" w:eastAsia="zh-CN"/>
        </w:rPr>
        <w:t>将考虑到</w:t>
      </w:r>
      <w:r w:rsidR="00FD20B3" w:rsidRPr="000875C1">
        <w:rPr>
          <w:rFonts w:eastAsia="SimSun"/>
          <w:sz w:val="24"/>
          <w:szCs w:val="22"/>
          <w:lang w:val="en-US" w:eastAsia="zh-CN"/>
        </w:rPr>
        <w:t xml:space="preserve"> “</w:t>
      </w:r>
      <w:r w:rsidR="00FD20B3" w:rsidRPr="000875C1">
        <w:rPr>
          <w:rFonts w:eastAsia="SimSun"/>
          <w:sz w:val="24"/>
          <w:szCs w:val="22"/>
          <w:lang w:val="en-US" w:eastAsia="zh-CN"/>
        </w:rPr>
        <w:t>同一健康方法</w:t>
      </w:r>
      <w:r w:rsidR="00FD20B3" w:rsidRPr="000875C1">
        <w:rPr>
          <w:rFonts w:eastAsia="SimSun"/>
          <w:sz w:val="24"/>
          <w:szCs w:val="22"/>
          <w:lang w:val="en-US" w:eastAsia="zh-CN"/>
        </w:rPr>
        <w:t>”</w:t>
      </w:r>
      <w:r w:rsidR="00FD20B3" w:rsidRPr="000875C1">
        <w:rPr>
          <w:rFonts w:eastAsia="SimSun"/>
          <w:sz w:val="24"/>
          <w:szCs w:val="22"/>
          <w:lang w:val="en-US" w:eastAsia="zh-CN"/>
        </w:rPr>
        <w:t>以及其他基于科学的整体方法，动员多个部门、学科和社区共同努力，旨在可持续地平衡和优化人、动物、植物和生态系统的健康，</w:t>
      </w:r>
      <w:r w:rsidR="00A53B7C" w:rsidRPr="000875C1">
        <w:rPr>
          <w:rFonts w:eastAsia="SimSun"/>
          <w:sz w:val="24"/>
          <w:szCs w:val="22"/>
          <w:lang w:val="en-US" w:eastAsia="zh-CN"/>
        </w:rPr>
        <w:t>承认</w:t>
      </w:r>
      <w:r w:rsidR="00FD20B3" w:rsidRPr="000875C1">
        <w:rPr>
          <w:rFonts w:eastAsia="SimSun"/>
          <w:sz w:val="24"/>
          <w:szCs w:val="22"/>
          <w:lang w:val="en-US" w:eastAsia="zh-CN"/>
        </w:rPr>
        <w:t>公平获取包括药物、疫苗和其他与生物多样性相关的健康产品在内的工具和技术</w:t>
      </w:r>
      <w:r w:rsidR="00A53B7C" w:rsidRPr="000875C1">
        <w:rPr>
          <w:rFonts w:eastAsia="SimSun"/>
          <w:sz w:val="24"/>
          <w:szCs w:val="22"/>
          <w:lang w:val="en-US" w:eastAsia="zh-CN"/>
        </w:rPr>
        <w:t>的需要</w:t>
      </w:r>
      <w:r w:rsidR="00FD20B3" w:rsidRPr="000875C1">
        <w:rPr>
          <w:rFonts w:eastAsia="SimSun"/>
          <w:sz w:val="24"/>
          <w:szCs w:val="22"/>
          <w:lang w:val="en-US" w:eastAsia="zh-CN"/>
        </w:rPr>
        <w:t>，同时强调迫切需要减少对生物多样性的压力和减少环境退化，以减少健康风险，并酌情开发切实可行的获取途径和惠益分享安排。</w:t>
      </w:r>
    </w:p>
    <w:p w14:paraId="663C1F66" w14:textId="77777777" w:rsidR="00CE4B0C" w:rsidRPr="000875C1" w:rsidRDefault="00A53B7C" w:rsidP="00CE4B0C">
      <w:pPr>
        <w:keepNext/>
        <w:shd w:val="clear" w:color="auto" w:fill="FFFFFF"/>
        <w:spacing w:before="120" w:line="240" w:lineRule="atLeast"/>
        <w:jc w:val="center"/>
        <w:outlineLvl w:val="1"/>
        <w:rPr>
          <w:rFonts w:eastAsia="SimSun"/>
          <w:b/>
          <w:bCs/>
          <w:iCs/>
          <w:sz w:val="24"/>
          <w:lang w:eastAsia="zh-CN"/>
        </w:rPr>
      </w:pPr>
      <w:bookmarkStart w:id="3" w:name="_Toc116986187"/>
      <w:r w:rsidRPr="000875C1">
        <w:rPr>
          <w:rFonts w:eastAsia="SimSun"/>
          <w:b/>
          <w:bCs/>
          <w:iCs/>
          <w:sz w:val="24"/>
          <w:lang w:eastAsia="zh-CN"/>
        </w:rPr>
        <w:t>D</w:t>
      </w:r>
      <w:r w:rsidR="00FD20B3" w:rsidRPr="000875C1">
        <w:rPr>
          <w:rFonts w:eastAsia="SimSun"/>
          <w:b/>
          <w:bCs/>
          <w:iCs/>
          <w:sz w:val="24"/>
          <w:lang w:eastAsia="zh-CN"/>
        </w:rPr>
        <w:t>部分</w:t>
      </w:r>
      <w:r w:rsidR="00FD20B3" w:rsidRPr="000875C1">
        <w:rPr>
          <w:rFonts w:eastAsia="SimSun"/>
          <w:b/>
          <w:bCs/>
          <w:iCs/>
          <w:sz w:val="24"/>
          <w:lang w:eastAsia="zh-CN"/>
        </w:rPr>
        <w:t xml:space="preserve">. </w:t>
      </w:r>
      <w:r w:rsidR="00186936" w:rsidRPr="000875C1">
        <w:rPr>
          <w:rFonts w:eastAsia="SimSun"/>
          <w:b/>
          <w:bCs/>
          <w:iCs/>
          <w:sz w:val="24"/>
          <w:lang w:eastAsia="zh-CN"/>
        </w:rPr>
        <w:t xml:space="preserve"> </w:t>
      </w:r>
      <w:r w:rsidR="00FD20B3" w:rsidRPr="000875C1">
        <w:rPr>
          <w:rFonts w:eastAsia="SimSun"/>
          <w:b/>
          <w:bCs/>
          <w:iCs/>
          <w:sz w:val="24"/>
          <w:lang w:eastAsia="zh-CN"/>
        </w:rPr>
        <w:t>与《</w:t>
      </w:r>
      <w:r w:rsidR="00FD20B3" w:rsidRPr="000875C1">
        <w:rPr>
          <w:rFonts w:eastAsia="SimSun"/>
          <w:b/>
          <w:bCs/>
          <w:iCs/>
          <w:sz w:val="24"/>
          <w:lang w:eastAsia="zh-CN"/>
        </w:rPr>
        <w:t>2030</w:t>
      </w:r>
      <w:r w:rsidR="00FD20B3" w:rsidRPr="000875C1">
        <w:rPr>
          <w:rFonts w:eastAsia="SimSun"/>
          <w:b/>
          <w:bCs/>
          <w:iCs/>
          <w:sz w:val="24"/>
          <w:lang w:eastAsia="zh-CN"/>
        </w:rPr>
        <w:t>年可持续发展议程》的关系</w:t>
      </w:r>
      <w:bookmarkEnd w:id="3"/>
    </w:p>
    <w:p w14:paraId="53395457" w14:textId="51022EA4" w:rsidR="00FD20B3" w:rsidRPr="000875C1" w:rsidRDefault="00186936">
      <w:pPr>
        <w:pStyle w:val="ListParagraph"/>
        <w:numPr>
          <w:ilvl w:val="0"/>
          <w:numId w:val="21"/>
        </w:numPr>
        <w:adjustRightInd w:val="0"/>
        <w:snapToGrid w:val="0"/>
        <w:spacing w:before="120" w:after="120" w:line="240" w:lineRule="atLeast"/>
        <w:ind w:left="0" w:firstLine="0"/>
        <w:contextualSpacing w:val="0"/>
        <w:rPr>
          <w:rFonts w:eastAsia="SimSun"/>
          <w:snapToGrid w:val="0"/>
          <w:sz w:val="24"/>
          <w:lang w:eastAsia="zh-CN"/>
        </w:rPr>
      </w:pPr>
      <w:r w:rsidRPr="000875C1">
        <w:rPr>
          <w:rFonts w:eastAsia="SimSun"/>
          <w:sz w:val="24"/>
          <w:szCs w:val="22"/>
          <w:lang w:val="en-US" w:eastAsia="zh-CN"/>
        </w:rPr>
        <w:t>《昆明</w:t>
      </w:r>
      <w:r w:rsidRPr="000875C1">
        <w:rPr>
          <w:rFonts w:eastAsia="SimSun"/>
          <w:sz w:val="24"/>
          <w:szCs w:val="22"/>
          <w:lang w:val="en-US" w:eastAsia="zh-CN"/>
        </w:rPr>
        <w:t>-</w:t>
      </w:r>
      <w:r w:rsidRPr="000875C1">
        <w:rPr>
          <w:rFonts w:eastAsia="SimSun"/>
          <w:sz w:val="24"/>
          <w:szCs w:val="22"/>
          <w:lang w:val="en-US" w:eastAsia="zh-CN"/>
        </w:rPr>
        <w:t>蒙特利尔全球生物多样性</w:t>
      </w:r>
      <w:r w:rsidR="00FD20B3" w:rsidRPr="000875C1">
        <w:rPr>
          <w:rFonts w:eastAsia="SimSun"/>
          <w:sz w:val="24"/>
          <w:szCs w:val="22"/>
          <w:lang w:val="en-US" w:eastAsia="zh-CN"/>
        </w:rPr>
        <w:t>框架</w:t>
      </w:r>
      <w:r w:rsidRPr="000875C1">
        <w:rPr>
          <w:rFonts w:eastAsia="SimSun"/>
          <w:sz w:val="24"/>
          <w:szCs w:val="22"/>
          <w:lang w:val="en-US" w:eastAsia="zh-CN"/>
        </w:rPr>
        <w:t>》</w:t>
      </w:r>
      <w:r w:rsidR="00FD20B3" w:rsidRPr="000875C1">
        <w:rPr>
          <w:rFonts w:eastAsia="SimSun"/>
          <w:snapToGrid w:val="0"/>
          <w:sz w:val="24"/>
          <w:lang w:eastAsia="zh-CN"/>
        </w:rPr>
        <w:t>有助于实现《</w:t>
      </w:r>
      <w:r w:rsidR="00FD20B3" w:rsidRPr="000875C1">
        <w:rPr>
          <w:rFonts w:eastAsia="SimSun"/>
          <w:snapToGrid w:val="0"/>
          <w:sz w:val="24"/>
          <w:lang w:eastAsia="zh-CN"/>
        </w:rPr>
        <w:t>2030</w:t>
      </w:r>
      <w:r w:rsidR="00FD20B3" w:rsidRPr="000875C1">
        <w:rPr>
          <w:rFonts w:eastAsia="SimSun"/>
          <w:snapToGrid w:val="0"/>
          <w:sz w:val="24"/>
          <w:lang w:eastAsia="zh-CN"/>
        </w:rPr>
        <w:t>年可持续发展议程》。与此同时，必须在可持续发展目标和可持续发展的所有三个维度（环境、社会和经济）</w:t>
      </w:r>
      <w:r w:rsidR="00BE34F8" w:rsidRPr="000875C1">
        <w:rPr>
          <w:rFonts w:eastAsia="SimSun"/>
          <w:snapToGrid w:val="0"/>
          <w:sz w:val="24"/>
          <w:lang w:eastAsia="zh-CN"/>
        </w:rPr>
        <w:t>方面</w:t>
      </w:r>
      <w:r w:rsidR="00FD20B3" w:rsidRPr="000875C1">
        <w:rPr>
          <w:rFonts w:eastAsia="SimSun"/>
          <w:snapToGrid w:val="0"/>
          <w:sz w:val="24"/>
          <w:lang w:eastAsia="zh-CN"/>
        </w:rPr>
        <w:t>取得进展</w:t>
      </w:r>
      <w:r w:rsidR="007C4347" w:rsidRPr="000875C1">
        <w:rPr>
          <w:rFonts w:eastAsia="SimSun"/>
          <w:snapToGrid w:val="0"/>
          <w:sz w:val="24"/>
          <w:lang w:eastAsia="zh-CN"/>
        </w:rPr>
        <w:t>，</w:t>
      </w:r>
      <w:r w:rsidR="00BE34F8" w:rsidRPr="000875C1">
        <w:rPr>
          <w:rFonts w:eastAsia="SimSun"/>
          <w:snapToGrid w:val="0"/>
          <w:sz w:val="24"/>
          <w:lang w:eastAsia="zh-CN"/>
        </w:rPr>
        <w:t>为</w:t>
      </w:r>
      <w:r w:rsidR="007C4347" w:rsidRPr="000875C1">
        <w:rPr>
          <w:rFonts w:eastAsia="SimSun"/>
          <w:snapToGrid w:val="0"/>
          <w:sz w:val="24"/>
          <w:lang w:eastAsia="zh-CN"/>
        </w:rPr>
        <w:t>实现《框架》的各项长期目标和行动目标</w:t>
      </w:r>
      <w:r w:rsidR="00BE34F8" w:rsidRPr="000875C1">
        <w:rPr>
          <w:rFonts w:eastAsia="SimSun"/>
          <w:snapToGrid w:val="0"/>
          <w:sz w:val="24"/>
          <w:lang w:eastAsia="zh-CN"/>
        </w:rPr>
        <w:t>创造必要条件</w:t>
      </w:r>
      <w:r w:rsidR="00FD20B3" w:rsidRPr="000875C1">
        <w:rPr>
          <w:rFonts w:eastAsia="SimSun"/>
          <w:snapToGrid w:val="0"/>
          <w:sz w:val="24"/>
          <w:lang w:eastAsia="zh-CN"/>
        </w:rPr>
        <w:t>。</w:t>
      </w:r>
      <w:r w:rsidR="00BE34F8" w:rsidRPr="000875C1">
        <w:rPr>
          <w:rFonts w:eastAsia="SimSun"/>
          <w:snapToGrid w:val="0"/>
          <w:sz w:val="24"/>
          <w:lang w:eastAsia="zh-CN"/>
        </w:rPr>
        <w:t>《框架》</w:t>
      </w:r>
      <w:r w:rsidR="00FD20B3" w:rsidRPr="000875C1">
        <w:rPr>
          <w:rFonts w:eastAsia="SimSun"/>
          <w:snapToGrid w:val="0"/>
          <w:sz w:val="24"/>
          <w:lang w:eastAsia="zh-CN"/>
        </w:rPr>
        <w:t>将把生物多样性、生物多样性的保护、</w:t>
      </w:r>
      <w:r w:rsidR="00BE34F8" w:rsidRPr="000875C1">
        <w:rPr>
          <w:rFonts w:eastAsia="SimSun"/>
          <w:snapToGrid w:val="0"/>
          <w:sz w:val="24"/>
          <w:lang w:eastAsia="zh-CN"/>
        </w:rPr>
        <w:t>生物多样性</w:t>
      </w:r>
      <w:r w:rsidR="00FD20B3" w:rsidRPr="000875C1">
        <w:rPr>
          <w:rFonts w:eastAsia="SimSun"/>
          <w:snapToGrid w:val="0"/>
          <w:sz w:val="24"/>
          <w:lang w:eastAsia="zh-CN"/>
        </w:rPr>
        <w:t>组成部分的可持续利用以及公</w:t>
      </w:r>
      <w:r w:rsidR="007C4347" w:rsidRPr="000875C1">
        <w:rPr>
          <w:rFonts w:eastAsia="SimSun"/>
          <w:snapToGrid w:val="0"/>
          <w:sz w:val="24"/>
          <w:lang w:eastAsia="zh-CN"/>
        </w:rPr>
        <w:t>正</w:t>
      </w:r>
      <w:r w:rsidR="00FD20B3" w:rsidRPr="000875C1">
        <w:rPr>
          <w:rFonts w:eastAsia="SimSun"/>
          <w:snapToGrid w:val="0"/>
          <w:sz w:val="24"/>
          <w:lang w:eastAsia="zh-CN"/>
        </w:rPr>
        <w:t>公平地分享利用遗传资源所产生的惠益放在可持续发展议程的核心，同时认识到生物多样性和文化多样性之间的重要联系。</w:t>
      </w:r>
    </w:p>
    <w:p w14:paraId="249CD6CD" w14:textId="4D6E6FF2" w:rsidR="00FD20B3" w:rsidRPr="000875C1" w:rsidRDefault="00A53B7C" w:rsidP="00FD20B3">
      <w:pPr>
        <w:shd w:val="clear" w:color="auto" w:fill="FFFFFF"/>
        <w:spacing w:before="120" w:line="240" w:lineRule="atLeast"/>
        <w:jc w:val="center"/>
        <w:rPr>
          <w:rFonts w:eastAsia="SimSun"/>
          <w:b/>
          <w:snapToGrid w:val="0"/>
          <w:sz w:val="24"/>
          <w:lang w:eastAsia="zh-CN"/>
        </w:rPr>
      </w:pPr>
      <w:r w:rsidRPr="000875C1">
        <w:rPr>
          <w:rFonts w:eastAsia="SimSun"/>
          <w:b/>
          <w:snapToGrid w:val="0"/>
          <w:sz w:val="24"/>
          <w:lang w:eastAsia="zh-CN"/>
        </w:rPr>
        <w:t>E</w:t>
      </w:r>
      <w:r w:rsidR="00FD20B3" w:rsidRPr="000875C1">
        <w:rPr>
          <w:rFonts w:eastAsia="SimSun"/>
          <w:b/>
          <w:snapToGrid w:val="0"/>
          <w:sz w:val="24"/>
          <w:lang w:eastAsia="zh-CN"/>
        </w:rPr>
        <w:t>部分</w:t>
      </w:r>
      <w:r w:rsidR="00FD20B3" w:rsidRPr="000875C1">
        <w:rPr>
          <w:rFonts w:eastAsia="SimSun"/>
          <w:b/>
          <w:snapToGrid w:val="0"/>
          <w:sz w:val="24"/>
          <w:lang w:eastAsia="zh-CN"/>
        </w:rPr>
        <w:t xml:space="preserve">.  </w:t>
      </w:r>
      <w:r w:rsidR="00FD20B3" w:rsidRPr="000875C1">
        <w:rPr>
          <w:rFonts w:eastAsia="SimSun"/>
          <w:b/>
          <w:snapToGrid w:val="0"/>
          <w:sz w:val="24"/>
          <w:lang w:eastAsia="zh-CN"/>
        </w:rPr>
        <w:t>变革理论</w:t>
      </w:r>
    </w:p>
    <w:p w14:paraId="2FE93650" w14:textId="47C29B94" w:rsidR="00FD20B3" w:rsidRPr="000875C1" w:rsidRDefault="00186936">
      <w:pPr>
        <w:pStyle w:val="ListParagraph"/>
        <w:numPr>
          <w:ilvl w:val="0"/>
          <w:numId w:val="21"/>
        </w:numPr>
        <w:adjustRightInd w:val="0"/>
        <w:snapToGrid w:val="0"/>
        <w:spacing w:before="120" w:after="120" w:line="240" w:lineRule="atLeast"/>
        <w:ind w:left="0" w:firstLine="0"/>
        <w:contextualSpacing w:val="0"/>
        <w:rPr>
          <w:rFonts w:eastAsia="SimSun"/>
          <w:snapToGrid w:val="0"/>
          <w:sz w:val="24"/>
          <w:lang w:eastAsia="zh-CN"/>
        </w:rPr>
      </w:pPr>
      <w:r w:rsidRPr="000875C1">
        <w:rPr>
          <w:rFonts w:eastAsia="SimSun"/>
          <w:sz w:val="24"/>
          <w:lang w:val="en-US" w:eastAsia="zh-CN"/>
        </w:rPr>
        <w:t>《昆明</w:t>
      </w:r>
      <w:r w:rsidRPr="000875C1">
        <w:rPr>
          <w:rFonts w:eastAsia="SimSun"/>
          <w:sz w:val="24"/>
          <w:lang w:val="en-US" w:eastAsia="zh-CN"/>
        </w:rPr>
        <w:t>-</w:t>
      </w:r>
      <w:r w:rsidRPr="000875C1">
        <w:rPr>
          <w:rFonts w:eastAsia="SimSun"/>
          <w:sz w:val="24"/>
          <w:lang w:val="en-US" w:eastAsia="zh-CN"/>
        </w:rPr>
        <w:t>蒙特利尔全球生物多样性</w:t>
      </w:r>
      <w:r w:rsidR="00FD20B3" w:rsidRPr="000875C1">
        <w:rPr>
          <w:rFonts w:eastAsia="SimSun"/>
          <w:snapToGrid w:val="0"/>
          <w:sz w:val="24"/>
          <w:lang w:eastAsia="zh-CN"/>
        </w:rPr>
        <w:t>框架</w:t>
      </w:r>
      <w:r w:rsidRPr="000875C1">
        <w:rPr>
          <w:rFonts w:eastAsia="SimSun"/>
          <w:snapToGrid w:val="0"/>
          <w:sz w:val="24"/>
          <w:lang w:eastAsia="zh-CN"/>
        </w:rPr>
        <w:t>》</w:t>
      </w:r>
      <w:r w:rsidR="008E4B5B" w:rsidRPr="000875C1">
        <w:rPr>
          <w:rFonts w:eastAsia="SimSun"/>
          <w:snapToGrid w:val="0"/>
          <w:sz w:val="24"/>
          <w:lang w:eastAsia="zh-CN"/>
        </w:rPr>
        <w:t>建立在</w:t>
      </w:r>
      <w:r w:rsidR="00FD20B3" w:rsidRPr="000875C1">
        <w:rPr>
          <w:rFonts w:eastAsia="SimSun"/>
          <w:snapToGrid w:val="0"/>
          <w:sz w:val="24"/>
          <w:lang w:eastAsia="zh-CN"/>
        </w:rPr>
        <w:t>变革理论</w:t>
      </w:r>
      <w:r w:rsidR="008E4B5B" w:rsidRPr="000875C1">
        <w:rPr>
          <w:rFonts w:eastAsia="SimSun"/>
          <w:snapToGrid w:val="0"/>
          <w:sz w:val="24"/>
          <w:lang w:eastAsia="zh-CN"/>
        </w:rPr>
        <w:t>之上</w:t>
      </w:r>
      <w:r w:rsidR="00FD20B3" w:rsidRPr="000875C1">
        <w:rPr>
          <w:rFonts w:eastAsia="SimSun"/>
          <w:snapToGrid w:val="0"/>
          <w:sz w:val="24"/>
          <w:lang w:eastAsia="zh-CN"/>
        </w:rPr>
        <w:t>。变革理论</w:t>
      </w:r>
      <w:r w:rsidR="008E4B5B" w:rsidRPr="000875C1">
        <w:rPr>
          <w:rFonts w:eastAsia="SimSun"/>
          <w:snapToGrid w:val="0"/>
          <w:sz w:val="24"/>
          <w:lang w:eastAsia="zh-CN"/>
        </w:rPr>
        <w:t>确认</w:t>
      </w:r>
      <w:r w:rsidR="00FD20B3" w:rsidRPr="000875C1">
        <w:rPr>
          <w:rFonts w:eastAsia="SimSun"/>
          <w:snapToGrid w:val="0"/>
          <w:sz w:val="24"/>
          <w:lang w:eastAsia="zh-CN"/>
        </w:rPr>
        <w:t>，需要在全球、区域、国家各级采取紧急政策行动，减少</w:t>
      </w:r>
      <w:r w:rsidR="008E4B5B" w:rsidRPr="000875C1">
        <w:rPr>
          <w:rFonts w:eastAsia="SimSun"/>
          <w:snapToGrid w:val="0"/>
          <w:sz w:val="24"/>
          <w:lang w:eastAsia="zh-CN"/>
        </w:rPr>
        <w:t>和</w:t>
      </w:r>
      <w:r w:rsidR="00FD20B3" w:rsidRPr="000875C1">
        <w:rPr>
          <w:rFonts w:eastAsia="SimSun"/>
          <w:snapToGrid w:val="0"/>
          <w:sz w:val="24"/>
          <w:lang w:eastAsia="zh-CN"/>
        </w:rPr>
        <w:t>/</w:t>
      </w:r>
      <w:r w:rsidR="00FD20B3" w:rsidRPr="000875C1">
        <w:rPr>
          <w:rFonts w:eastAsia="SimSun"/>
          <w:snapToGrid w:val="0"/>
          <w:sz w:val="24"/>
          <w:lang w:eastAsia="zh-CN"/>
        </w:rPr>
        <w:t>或扭转</w:t>
      </w:r>
      <w:r w:rsidR="001857AC" w:rsidRPr="000875C1">
        <w:rPr>
          <w:rFonts w:eastAsia="SimSun"/>
          <w:snapToGrid w:val="0"/>
          <w:sz w:val="24"/>
          <w:lang w:eastAsia="zh-CN"/>
        </w:rPr>
        <w:t>加剧</w:t>
      </w:r>
      <w:r w:rsidR="00FD20B3" w:rsidRPr="000875C1">
        <w:rPr>
          <w:rFonts w:eastAsia="SimSun"/>
          <w:snapToGrid w:val="0"/>
          <w:kern w:val="22"/>
          <w:sz w:val="24"/>
          <w:lang w:eastAsia="zh-CN"/>
        </w:rPr>
        <w:t>生物多样性丧失的驱动因素，</w:t>
      </w:r>
      <w:r w:rsidR="00FD20B3" w:rsidRPr="000875C1">
        <w:rPr>
          <w:rFonts w:eastAsia="SimSun"/>
          <w:snapToGrid w:val="0"/>
          <w:sz w:val="24"/>
          <w:lang w:eastAsia="zh-CN"/>
        </w:rPr>
        <w:t>实现到</w:t>
      </w:r>
      <w:r w:rsidR="00FD20B3" w:rsidRPr="000875C1">
        <w:rPr>
          <w:rFonts w:eastAsia="SimSun"/>
          <w:snapToGrid w:val="0"/>
          <w:sz w:val="24"/>
          <w:lang w:eastAsia="zh-CN"/>
        </w:rPr>
        <w:t>2050</w:t>
      </w:r>
      <w:r w:rsidR="00FD20B3" w:rsidRPr="000875C1">
        <w:rPr>
          <w:rFonts w:eastAsia="SimSun"/>
          <w:snapToGrid w:val="0"/>
          <w:sz w:val="24"/>
          <w:lang w:eastAsia="zh-CN"/>
        </w:rPr>
        <w:t>年</w:t>
      </w:r>
      <w:r w:rsidRPr="000875C1">
        <w:rPr>
          <w:rFonts w:eastAsia="SimSun"/>
          <w:snapToGrid w:val="0"/>
          <w:sz w:val="24"/>
          <w:lang w:eastAsia="zh-CN"/>
        </w:rPr>
        <w:t>与</w:t>
      </w:r>
      <w:r w:rsidR="00FD20B3" w:rsidRPr="000875C1">
        <w:rPr>
          <w:rFonts w:eastAsia="SimSun"/>
          <w:snapToGrid w:val="0"/>
          <w:sz w:val="24"/>
          <w:lang w:eastAsia="zh-CN"/>
        </w:rPr>
        <w:t>自然和谐相处的</w:t>
      </w:r>
      <w:r w:rsidR="008E4B5B" w:rsidRPr="000875C1">
        <w:rPr>
          <w:rFonts w:eastAsia="SimSun"/>
          <w:snapToGrid w:val="0"/>
          <w:sz w:val="24"/>
          <w:lang w:eastAsia="zh-CN"/>
        </w:rPr>
        <w:t>《公约》</w:t>
      </w:r>
      <w:r w:rsidR="00FD20B3" w:rsidRPr="000875C1">
        <w:rPr>
          <w:rFonts w:eastAsia="SimSun"/>
          <w:snapToGrid w:val="0"/>
          <w:sz w:val="24"/>
          <w:lang w:eastAsia="zh-CN"/>
        </w:rPr>
        <w:t>愿景。</w:t>
      </w:r>
    </w:p>
    <w:p w14:paraId="368E23A1" w14:textId="6A8FF270" w:rsidR="00FD20B3" w:rsidRPr="000875C1" w:rsidRDefault="00A53B7C" w:rsidP="00FD20B3">
      <w:pPr>
        <w:keepNext/>
        <w:shd w:val="clear" w:color="auto" w:fill="FFFFFF"/>
        <w:spacing w:before="120" w:after="120" w:line="240" w:lineRule="atLeast"/>
        <w:jc w:val="center"/>
        <w:outlineLvl w:val="1"/>
        <w:rPr>
          <w:rFonts w:eastAsia="SimSun"/>
          <w:b/>
          <w:bCs/>
          <w:iCs/>
          <w:sz w:val="24"/>
          <w:lang w:val="en-US" w:eastAsia="zh-CN"/>
        </w:rPr>
      </w:pPr>
      <w:bookmarkStart w:id="4" w:name="_Toc116986189"/>
      <w:r w:rsidRPr="000875C1">
        <w:rPr>
          <w:rFonts w:eastAsia="SimSun"/>
          <w:b/>
          <w:bCs/>
          <w:iCs/>
          <w:sz w:val="24"/>
          <w:lang w:val="en-US" w:eastAsia="zh-CN"/>
        </w:rPr>
        <w:t>F</w:t>
      </w:r>
      <w:r w:rsidR="00FD20B3" w:rsidRPr="000875C1">
        <w:rPr>
          <w:rFonts w:eastAsia="SimSun"/>
          <w:b/>
          <w:bCs/>
          <w:iCs/>
          <w:sz w:val="24"/>
          <w:lang w:val="en-US" w:eastAsia="zh-CN"/>
        </w:rPr>
        <w:t>部分</w:t>
      </w:r>
      <w:r w:rsidR="00FD20B3" w:rsidRPr="000875C1">
        <w:rPr>
          <w:rFonts w:eastAsia="SimSun"/>
          <w:b/>
          <w:bCs/>
          <w:iCs/>
          <w:sz w:val="24"/>
          <w:lang w:val="en-US" w:eastAsia="zh-CN"/>
        </w:rPr>
        <w:t>.  2050</w:t>
      </w:r>
      <w:r w:rsidR="00FD20B3" w:rsidRPr="000875C1">
        <w:rPr>
          <w:rFonts w:eastAsia="SimSun"/>
          <w:b/>
          <w:bCs/>
          <w:iCs/>
          <w:sz w:val="24"/>
          <w:lang w:val="en-US" w:eastAsia="zh-CN"/>
        </w:rPr>
        <w:t>年愿景和</w:t>
      </w:r>
      <w:r w:rsidR="00FD20B3" w:rsidRPr="000875C1">
        <w:rPr>
          <w:rFonts w:eastAsia="SimSun"/>
          <w:b/>
          <w:bCs/>
          <w:iCs/>
          <w:sz w:val="24"/>
          <w:lang w:val="en-US" w:eastAsia="zh-CN"/>
        </w:rPr>
        <w:t>2030</w:t>
      </w:r>
      <w:r w:rsidR="00FD20B3" w:rsidRPr="000875C1">
        <w:rPr>
          <w:rFonts w:eastAsia="SimSun"/>
          <w:b/>
          <w:bCs/>
          <w:iCs/>
          <w:sz w:val="24"/>
          <w:lang w:val="en-US" w:eastAsia="zh-CN"/>
        </w:rPr>
        <w:t>年使命</w:t>
      </w:r>
      <w:bookmarkEnd w:id="4"/>
    </w:p>
    <w:p w14:paraId="05F996CE" w14:textId="2D626B39" w:rsidR="00FD20B3" w:rsidRPr="000875C1" w:rsidRDefault="001857AC">
      <w:pPr>
        <w:pStyle w:val="ListParagraph"/>
        <w:numPr>
          <w:ilvl w:val="0"/>
          <w:numId w:val="21"/>
        </w:numPr>
        <w:adjustRightInd w:val="0"/>
        <w:snapToGrid w:val="0"/>
        <w:spacing w:before="120" w:after="120" w:line="240" w:lineRule="atLeast"/>
        <w:ind w:left="0" w:firstLine="0"/>
        <w:contextualSpacing w:val="0"/>
        <w:rPr>
          <w:rFonts w:eastAsia="SimSun"/>
          <w:snapToGrid w:val="0"/>
          <w:kern w:val="22"/>
          <w:sz w:val="24"/>
          <w:lang w:val="en-US" w:eastAsia="zh-CN"/>
        </w:rPr>
      </w:pPr>
      <w:r w:rsidRPr="000875C1">
        <w:rPr>
          <w:rFonts w:eastAsia="SimSun"/>
          <w:snapToGrid w:val="0"/>
          <w:sz w:val="24"/>
          <w:lang w:eastAsia="zh-CN"/>
        </w:rPr>
        <w:t>《昆明</w:t>
      </w:r>
      <w:r w:rsidRPr="000875C1">
        <w:rPr>
          <w:rFonts w:eastAsia="SimSun"/>
          <w:snapToGrid w:val="0"/>
          <w:sz w:val="24"/>
          <w:lang w:eastAsia="zh-CN"/>
        </w:rPr>
        <w:t>-</w:t>
      </w:r>
      <w:r w:rsidRPr="000875C1">
        <w:rPr>
          <w:rFonts w:eastAsia="SimSun"/>
          <w:snapToGrid w:val="0"/>
          <w:sz w:val="24"/>
          <w:lang w:eastAsia="zh-CN"/>
        </w:rPr>
        <w:t>蒙特利尔全球生物多样性</w:t>
      </w:r>
      <w:r w:rsidR="00FD20B3" w:rsidRPr="000875C1">
        <w:rPr>
          <w:rFonts w:eastAsia="SimSun"/>
          <w:snapToGrid w:val="0"/>
          <w:kern w:val="22"/>
          <w:sz w:val="24"/>
          <w:lang w:val="en-US" w:eastAsia="zh-CN"/>
        </w:rPr>
        <w:t>框架</w:t>
      </w:r>
      <w:r w:rsidRPr="000875C1">
        <w:rPr>
          <w:rFonts w:eastAsia="SimSun"/>
          <w:snapToGrid w:val="0"/>
          <w:kern w:val="22"/>
          <w:sz w:val="24"/>
          <w:lang w:val="en-US" w:eastAsia="zh-CN"/>
        </w:rPr>
        <w:t>》</w:t>
      </w:r>
      <w:proofErr w:type="gramStart"/>
      <w:r w:rsidR="00FD20B3" w:rsidRPr="000875C1">
        <w:rPr>
          <w:rFonts w:eastAsia="SimSun"/>
          <w:snapToGrid w:val="0"/>
          <w:kern w:val="22"/>
          <w:sz w:val="24"/>
          <w:lang w:val="en-US" w:eastAsia="zh-CN"/>
        </w:rPr>
        <w:t>的愿景是</w:t>
      </w:r>
      <w:proofErr w:type="gramEnd"/>
      <w:r w:rsidR="00FD20B3" w:rsidRPr="000875C1">
        <w:rPr>
          <w:rFonts w:eastAsia="SimSun"/>
          <w:snapToGrid w:val="0"/>
          <w:kern w:val="22"/>
          <w:sz w:val="24"/>
          <w:lang w:val="en-US" w:eastAsia="zh-CN"/>
        </w:rPr>
        <w:t>一个与自然和谐相处的世界：</w:t>
      </w:r>
      <w:r w:rsidR="00FD20B3" w:rsidRPr="000875C1">
        <w:rPr>
          <w:rFonts w:eastAsia="SimSun"/>
          <w:snapToGrid w:val="0"/>
          <w:kern w:val="22"/>
          <w:sz w:val="24"/>
          <w:lang w:val="en-US" w:eastAsia="zh-CN"/>
        </w:rPr>
        <w:t>“</w:t>
      </w:r>
      <w:r w:rsidR="00FD20B3" w:rsidRPr="000875C1">
        <w:rPr>
          <w:rFonts w:eastAsia="SimSun"/>
          <w:snapToGrid w:val="0"/>
          <w:kern w:val="22"/>
          <w:sz w:val="24"/>
          <w:lang w:val="en-US" w:eastAsia="zh-CN"/>
        </w:rPr>
        <w:t>到</w:t>
      </w:r>
      <w:r w:rsidR="00FD20B3" w:rsidRPr="000875C1">
        <w:rPr>
          <w:rFonts w:eastAsia="SimSun"/>
          <w:snapToGrid w:val="0"/>
          <w:kern w:val="22"/>
          <w:sz w:val="24"/>
          <w:lang w:val="en-US" w:eastAsia="zh-CN"/>
        </w:rPr>
        <w:t>2050</w:t>
      </w:r>
      <w:r w:rsidR="00FD20B3" w:rsidRPr="000875C1">
        <w:rPr>
          <w:rFonts w:eastAsia="SimSun"/>
          <w:snapToGrid w:val="0"/>
          <w:kern w:val="22"/>
          <w:sz w:val="24"/>
          <w:lang w:val="en-US" w:eastAsia="zh-CN"/>
        </w:rPr>
        <w:t>年，生物多样性受到重视、得到保护、恢复及合理利用，维持生态系统服务，实现一个可持续的健康的地球，</w:t>
      </w:r>
      <w:proofErr w:type="gramStart"/>
      <w:r w:rsidR="00FD20B3" w:rsidRPr="000875C1">
        <w:rPr>
          <w:rFonts w:eastAsia="SimSun"/>
          <w:snapToGrid w:val="0"/>
          <w:kern w:val="22"/>
          <w:sz w:val="24"/>
          <w:lang w:val="en-US" w:eastAsia="zh-CN"/>
        </w:rPr>
        <w:t>所有人都能共享重要惠益</w:t>
      </w:r>
      <w:r w:rsidR="00FD20B3" w:rsidRPr="000875C1">
        <w:rPr>
          <w:rFonts w:eastAsia="SimSun"/>
          <w:snapToGrid w:val="0"/>
          <w:kern w:val="22"/>
          <w:sz w:val="24"/>
          <w:lang w:val="en-US" w:eastAsia="zh-CN"/>
        </w:rPr>
        <w:t>”</w:t>
      </w:r>
      <w:r w:rsidR="00FD20B3" w:rsidRPr="000875C1">
        <w:rPr>
          <w:rFonts w:eastAsia="SimSun"/>
          <w:snapToGrid w:val="0"/>
          <w:kern w:val="22"/>
          <w:sz w:val="24"/>
          <w:lang w:val="en-US" w:eastAsia="zh-CN"/>
        </w:rPr>
        <w:t>。</w:t>
      </w:r>
      <w:proofErr w:type="gramEnd"/>
    </w:p>
    <w:p w14:paraId="53195E88" w14:textId="517C10DB" w:rsidR="00FD20B3" w:rsidRPr="000875C1" w:rsidRDefault="00FD20B3">
      <w:pPr>
        <w:pStyle w:val="ListParagraph"/>
        <w:numPr>
          <w:ilvl w:val="0"/>
          <w:numId w:val="21"/>
        </w:numPr>
        <w:adjustRightInd w:val="0"/>
        <w:snapToGrid w:val="0"/>
        <w:spacing w:before="120" w:after="120" w:line="240" w:lineRule="atLeast"/>
        <w:ind w:left="0" w:firstLine="0"/>
        <w:contextualSpacing w:val="0"/>
        <w:rPr>
          <w:rFonts w:eastAsia="SimSun"/>
          <w:snapToGrid w:val="0"/>
          <w:kern w:val="22"/>
          <w:sz w:val="24"/>
          <w:lang w:eastAsia="zh-CN"/>
        </w:rPr>
      </w:pPr>
      <w:r w:rsidRPr="000875C1">
        <w:rPr>
          <w:rFonts w:eastAsia="SimSun"/>
          <w:snapToGrid w:val="0"/>
          <w:kern w:val="22"/>
          <w:sz w:val="24"/>
          <w:lang w:val="en-US" w:eastAsia="zh-CN"/>
        </w:rPr>
        <w:t>为了实现</w:t>
      </w:r>
      <w:r w:rsidRPr="000875C1">
        <w:rPr>
          <w:rFonts w:eastAsia="SimSun"/>
          <w:snapToGrid w:val="0"/>
          <w:kern w:val="22"/>
          <w:sz w:val="24"/>
          <w:lang w:val="en-US" w:eastAsia="zh-CN"/>
        </w:rPr>
        <w:t>2050</w:t>
      </w:r>
      <w:r w:rsidRPr="000875C1">
        <w:rPr>
          <w:rFonts w:eastAsia="SimSun"/>
          <w:snapToGrid w:val="0"/>
          <w:kern w:val="22"/>
          <w:sz w:val="24"/>
          <w:lang w:val="en-US" w:eastAsia="zh-CN"/>
        </w:rPr>
        <w:t>年愿景，</w:t>
      </w:r>
      <w:r w:rsidR="001857AC" w:rsidRPr="000875C1">
        <w:rPr>
          <w:rFonts w:eastAsia="SimSun"/>
          <w:snapToGrid w:val="0"/>
          <w:kern w:val="22"/>
          <w:sz w:val="24"/>
          <w:lang w:val="en-US" w:eastAsia="zh-CN"/>
        </w:rPr>
        <w:t>《</w:t>
      </w:r>
      <w:r w:rsidRPr="000875C1">
        <w:rPr>
          <w:rFonts w:eastAsia="SimSun"/>
          <w:snapToGrid w:val="0"/>
          <w:kern w:val="22"/>
          <w:sz w:val="24"/>
          <w:lang w:val="en-US" w:eastAsia="zh-CN"/>
        </w:rPr>
        <w:t>框架</w:t>
      </w:r>
      <w:r w:rsidR="001857AC" w:rsidRPr="000875C1">
        <w:rPr>
          <w:rFonts w:eastAsia="SimSun"/>
          <w:snapToGrid w:val="0"/>
          <w:kern w:val="22"/>
          <w:sz w:val="24"/>
          <w:lang w:val="en-US" w:eastAsia="zh-CN"/>
        </w:rPr>
        <w:t>》到</w:t>
      </w:r>
      <w:r w:rsidRPr="000875C1">
        <w:rPr>
          <w:rFonts w:eastAsia="SimSun"/>
          <w:snapToGrid w:val="0"/>
          <w:kern w:val="22"/>
          <w:sz w:val="24"/>
          <w:lang w:val="en-US" w:eastAsia="zh-CN"/>
        </w:rPr>
        <w:t>2030</w:t>
      </w:r>
      <w:r w:rsidRPr="000875C1">
        <w:rPr>
          <w:rFonts w:eastAsia="SimSun"/>
          <w:snapToGrid w:val="0"/>
          <w:kern w:val="22"/>
          <w:sz w:val="24"/>
          <w:lang w:val="en-US" w:eastAsia="zh-CN"/>
        </w:rPr>
        <w:t>年的使命是：</w:t>
      </w:r>
    </w:p>
    <w:p w14:paraId="0F4C6A77" w14:textId="3A169CEF" w:rsidR="00FD20B3" w:rsidRPr="000875C1" w:rsidRDefault="00FD20B3" w:rsidP="00FD20B3">
      <w:pPr>
        <w:suppressLineNumbers/>
        <w:shd w:val="clear" w:color="auto" w:fill="FFFFFF"/>
        <w:suppressAutoHyphens/>
        <w:spacing w:before="120" w:after="120" w:line="240" w:lineRule="atLeast"/>
        <w:ind w:left="490"/>
        <w:rPr>
          <w:rFonts w:eastAsia="SimSun"/>
          <w:sz w:val="24"/>
          <w:lang w:val="en-US" w:eastAsia="zh-CN"/>
        </w:rPr>
      </w:pPr>
      <w:r w:rsidRPr="000875C1">
        <w:rPr>
          <w:rFonts w:eastAsia="SimSun"/>
          <w:sz w:val="24"/>
          <w:lang w:val="en-US" w:eastAsia="zh-CN"/>
        </w:rPr>
        <w:lastRenderedPageBreak/>
        <w:t>采取紧急行动停止和扭转生物多样性的丧失，</w:t>
      </w:r>
      <w:bookmarkStart w:id="5" w:name="_Hlk117169560"/>
      <w:r w:rsidRPr="000875C1">
        <w:rPr>
          <w:rFonts w:eastAsia="SimSun"/>
          <w:sz w:val="24"/>
          <w:lang w:val="en-US" w:eastAsia="zh-CN"/>
        </w:rPr>
        <w:t>使自然走上恢复之路，</w:t>
      </w:r>
      <w:bookmarkEnd w:id="5"/>
      <w:r w:rsidRPr="000875C1">
        <w:rPr>
          <w:rFonts w:eastAsia="SimSun"/>
          <w:sz w:val="24"/>
          <w:lang w:val="en-US" w:eastAsia="zh-CN"/>
        </w:rPr>
        <w:t>造福人民和地球</w:t>
      </w:r>
      <w:r w:rsidR="00D84AB6" w:rsidRPr="000875C1">
        <w:rPr>
          <w:rFonts w:eastAsia="SimSun"/>
          <w:sz w:val="24"/>
          <w:lang w:val="en-US" w:eastAsia="zh-CN"/>
        </w:rPr>
        <w:t>，</w:t>
      </w:r>
      <w:r w:rsidRPr="000875C1">
        <w:rPr>
          <w:rFonts w:eastAsia="SimSun"/>
          <w:sz w:val="24"/>
          <w:lang w:val="en-US" w:eastAsia="zh-CN"/>
        </w:rPr>
        <w:t>为此保护和</w:t>
      </w:r>
      <w:proofErr w:type="gramStart"/>
      <w:r w:rsidRPr="000875C1">
        <w:rPr>
          <w:rFonts w:eastAsia="SimSun"/>
          <w:sz w:val="24"/>
          <w:lang w:val="en-US" w:eastAsia="zh-CN"/>
        </w:rPr>
        <w:t>可</w:t>
      </w:r>
      <w:proofErr w:type="gramEnd"/>
      <w:r w:rsidRPr="000875C1">
        <w:rPr>
          <w:rFonts w:eastAsia="SimSun"/>
          <w:sz w:val="24"/>
          <w:lang w:val="en-US" w:eastAsia="zh-CN"/>
        </w:rPr>
        <w:t>持续利用生物多样性，确保公正公平</w:t>
      </w:r>
      <w:r w:rsidR="00475F36" w:rsidRPr="000875C1">
        <w:rPr>
          <w:rFonts w:eastAsia="SimSun"/>
          <w:sz w:val="24"/>
          <w:lang w:val="en-US" w:eastAsia="zh-CN"/>
        </w:rPr>
        <w:t>地</w:t>
      </w:r>
      <w:r w:rsidRPr="000875C1">
        <w:rPr>
          <w:rFonts w:eastAsia="SimSun"/>
          <w:sz w:val="24"/>
          <w:lang w:val="en-US" w:eastAsia="zh-CN"/>
        </w:rPr>
        <w:t>分享利用遗传资源所产生的惠益，同时提供必要的执行手段。</w:t>
      </w:r>
    </w:p>
    <w:p w14:paraId="016E4AE5" w14:textId="5FE72F14" w:rsidR="00FD20B3" w:rsidRPr="000875C1" w:rsidRDefault="00A53B7C" w:rsidP="00FD20B3">
      <w:pPr>
        <w:keepNext/>
        <w:spacing w:before="120" w:after="120"/>
        <w:jc w:val="center"/>
        <w:rPr>
          <w:rFonts w:eastAsia="SimSun"/>
          <w:b/>
          <w:bCs/>
          <w:sz w:val="24"/>
          <w:lang w:eastAsia="zh-CN"/>
        </w:rPr>
      </w:pPr>
      <w:r w:rsidRPr="000875C1">
        <w:rPr>
          <w:rFonts w:eastAsia="SimSun"/>
          <w:b/>
          <w:bCs/>
          <w:snapToGrid w:val="0"/>
          <w:kern w:val="22"/>
          <w:sz w:val="24"/>
          <w:lang w:val="en-US" w:eastAsia="zh-CN"/>
        </w:rPr>
        <w:t>G</w:t>
      </w:r>
      <w:r w:rsidR="00FD20B3" w:rsidRPr="000875C1">
        <w:rPr>
          <w:rFonts w:eastAsia="SimSun"/>
          <w:b/>
          <w:bCs/>
          <w:snapToGrid w:val="0"/>
          <w:kern w:val="22"/>
          <w:sz w:val="24"/>
          <w:lang w:val="en-US" w:eastAsia="zh-CN"/>
        </w:rPr>
        <w:t>部分</w:t>
      </w:r>
      <w:r w:rsidR="00FD20B3" w:rsidRPr="000875C1">
        <w:rPr>
          <w:rFonts w:eastAsia="SimSun"/>
          <w:b/>
          <w:bCs/>
          <w:snapToGrid w:val="0"/>
          <w:kern w:val="22"/>
          <w:sz w:val="24"/>
          <w:lang w:val="en-US" w:eastAsia="zh-CN"/>
        </w:rPr>
        <w:t xml:space="preserve">.  </w:t>
      </w:r>
      <w:r w:rsidR="00FD20B3" w:rsidRPr="000875C1">
        <w:rPr>
          <w:rFonts w:eastAsia="SimSun"/>
          <w:b/>
          <w:bCs/>
          <w:sz w:val="24"/>
          <w:lang w:eastAsia="zh-CN"/>
        </w:rPr>
        <w:t>2050</w:t>
      </w:r>
      <w:r w:rsidR="00FD20B3" w:rsidRPr="000875C1">
        <w:rPr>
          <w:rFonts w:eastAsia="SimSun"/>
          <w:b/>
          <w:bCs/>
          <w:sz w:val="24"/>
          <w:lang w:eastAsia="zh-CN"/>
        </w:rPr>
        <w:t>年</w:t>
      </w:r>
      <w:r w:rsidRPr="000875C1">
        <w:rPr>
          <w:rFonts w:eastAsia="SimSun"/>
          <w:b/>
          <w:bCs/>
          <w:sz w:val="24"/>
          <w:lang w:eastAsia="zh-CN"/>
        </w:rPr>
        <w:t>全球</w:t>
      </w:r>
      <w:r w:rsidR="00FD20B3" w:rsidRPr="000875C1">
        <w:rPr>
          <w:rFonts w:eastAsia="SimSun"/>
          <w:b/>
          <w:bCs/>
          <w:sz w:val="24"/>
          <w:lang w:eastAsia="zh-CN"/>
        </w:rPr>
        <w:t>长期目标</w:t>
      </w:r>
    </w:p>
    <w:p w14:paraId="7F3BE2C5" w14:textId="64E94874" w:rsidR="00FD20B3" w:rsidRPr="000875C1" w:rsidRDefault="001857AC">
      <w:pPr>
        <w:pStyle w:val="ListParagraph"/>
        <w:numPr>
          <w:ilvl w:val="0"/>
          <w:numId w:val="21"/>
        </w:numPr>
        <w:adjustRightInd w:val="0"/>
        <w:snapToGrid w:val="0"/>
        <w:spacing w:before="120" w:after="120" w:line="240" w:lineRule="atLeast"/>
        <w:ind w:left="0" w:firstLine="0"/>
        <w:contextualSpacing w:val="0"/>
        <w:rPr>
          <w:rFonts w:eastAsia="SimSun"/>
          <w:snapToGrid w:val="0"/>
          <w:kern w:val="22"/>
          <w:sz w:val="24"/>
          <w:lang w:val="en-US" w:eastAsia="zh-CN"/>
        </w:rPr>
      </w:pPr>
      <w:r w:rsidRPr="000875C1">
        <w:rPr>
          <w:rFonts w:eastAsia="SimSun"/>
          <w:snapToGrid w:val="0"/>
          <w:kern w:val="22"/>
          <w:sz w:val="24"/>
          <w:lang w:val="en-US" w:eastAsia="zh-CN"/>
        </w:rPr>
        <w:t>《昆明</w:t>
      </w:r>
      <w:r w:rsidRPr="000875C1">
        <w:rPr>
          <w:rFonts w:eastAsia="SimSun"/>
          <w:snapToGrid w:val="0"/>
          <w:kern w:val="22"/>
          <w:sz w:val="24"/>
          <w:lang w:val="en-US" w:eastAsia="zh-CN"/>
        </w:rPr>
        <w:t>-</w:t>
      </w:r>
      <w:r w:rsidRPr="000875C1">
        <w:rPr>
          <w:rFonts w:eastAsia="SimSun"/>
          <w:snapToGrid w:val="0"/>
          <w:kern w:val="22"/>
          <w:sz w:val="24"/>
          <w:lang w:val="en-US" w:eastAsia="zh-CN"/>
        </w:rPr>
        <w:t>蒙特利尔全球生物多样性</w:t>
      </w:r>
      <w:r w:rsidR="00FD20B3" w:rsidRPr="000875C1">
        <w:rPr>
          <w:rFonts w:eastAsia="SimSun"/>
          <w:snapToGrid w:val="0"/>
          <w:kern w:val="22"/>
          <w:sz w:val="24"/>
          <w:lang w:eastAsia="zh-CN"/>
        </w:rPr>
        <w:t>框架</w:t>
      </w:r>
      <w:r w:rsidRPr="000875C1">
        <w:rPr>
          <w:rFonts w:eastAsia="SimSun"/>
          <w:snapToGrid w:val="0"/>
          <w:kern w:val="22"/>
          <w:sz w:val="24"/>
          <w:lang w:eastAsia="zh-CN"/>
        </w:rPr>
        <w:t>》</w:t>
      </w:r>
      <w:r w:rsidR="00FD20B3" w:rsidRPr="000875C1">
        <w:rPr>
          <w:rFonts w:eastAsia="SimSun"/>
          <w:snapToGrid w:val="0"/>
          <w:kern w:val="22"/>
          <w:sz w:val="24"/>
          <w:lang w:eastAsia="zh-CN"/>
        </w:rPr>
        <w:t>为</w:t>
      </w:r>
      <w:r w:rsidR="00FD20B3" w:rsidRPr="000875C1">
        <w:rPr>
          <w:rFonts w:eastAsia="SimSun"/>
          <w:snapToGrid w:val="0"/>
          <w:kern w:val="22"/>
          <w:sz w:val="24"/>
          <w:lang w:eastAsia="zh-CN"/>
        </w:rPr>
        <w:t>2050</w:t>
      </w:r>
      <w:r w:rsidR="00FD20B3" w:rsidRPr="000875C1">
        <w:rPr>
          <w:rFonts w:eastAsia="SimSun"/>
          <w:snapToGrid w:val="0"/>
          <w:kern w:val="22"/>
          <w:sz w:val="24"/>
          <w:lang w:eastAsia="zh-CN"/>
        </w:rPr>
        <w:t>年确立了四个</w:t>
      </w:r>
      <w:r w:rsidR="00E74012" w:rsidRPr="000875C1">
        <w:rPr>
          <w:rFonts w:eastAsia="SimSun"/>
          <w:snapToGrid w:val="0"/>
          <w:kern w:val="22"/>
          <w:sz w:val="24"/>
          <w:lang w:eastAsia="zh-CN"/>
        </w:rPr>
        <w:t>长期目标，四个目标都与</w:t>
      </w:r>
      <w:r w:rsidR="00FD20B3" w:rsidRPr="000875C1">
        <w:rPr>
          <w:rFonts w:eastAsia="SimSun"/>
          <w:snapToGrid w:val="0"/>
          <w:kern w:val="22"/>
          <w:sz w:val="24"/>
          <w:lang w:eastAsia="zh-CN"/>
        </w:rPr>
        <w:t>2050</w:t>
      </w:r>
      <w:r w:rsidR="00FD20B3" w:rsidRPr="000875C1">
        <w:rPr>
          <w:rFonts w:eastAsia="SimSun"/>
          <w:snapToGrid w:val="0"/>
          <w:kern w:val="22"/>
          <w:sz w:val="24"/>
          <w:lang w:eastAsia="zh-CN"/>
        </w:rPr>
        <w:t>年</w:t>
      </w:r>
      <w:proofErr w:type="gramStart"/>
      <w:r w:rsidR="00FD20B3" w:rsidRPr="000875C1">
        <w:rPr>
          <w:rFonts w:eastAsia="SimSun"/>
          <w:snapToGrid w:val="0"/>
          <w:kern w:val="22"/>
          <w:sz w:val="24"/>
          <w:lang w:eastAsia="zh-CN"/>
        </w:rPr>
        <w:t>生物多样性愿景</w:t>
      </w:r>
      <w:r w:rsidR="00D84AB6" w:rsidRPr="000875C1">
        <w:rPr>
          <w:rFonts w:eastAsia="SimSun"/>
          <w:snapToGrid w:val="0"/>
          <w:kern w:val="22"/>
          <w:sz w:val="24"/>
          <w:lang w:eastAsia="zh-CN"/>
        </w:rPr>
        <w:t>相关</w:t>
      </w:r>
      <w:proofErr w:type="gramEnd"/>
      <w:r w:rsidR="00FD20B3" w:rsidRPr="000875C1">
        <w:rPr>
          <w:rFonts w:eastAsia="SimSun"/>
          <w:snapToGrid w:val="0"/>
          <w:kern w:val="22"/>
          <w:sz w:val="24"/>
          <w:lang w:eastAsia="zh-CN"/>
        </w:rPr>
        <w:t>。</w:t>
      </w:r>
    </w:p>
    <w:p w14:paraId="37779205" w14:textId="77777777" w:rsidR="00FD20B3" w:rsidRPr="000875C1" w:rsidRDefault="00FD20B3" w:rsidP="00FD20B3">
      <w:pPr>
        <w:shd w:val="clear" w:color="auto" w:fill="FFFFFF"/>
        <w:spacing w:before="120" w:line="240" w:lineRule="atLeast"/>
        <w:jc w:val="center"/>
        <w:rPr>
          <w:rFonts w:eastAsia="SimSun"/>
          <w:b/>
          <w:bCs/>
          <w:sz w:val="24"/>
          <w:lang w:eastAsia="zh-CN"/>
        </w:rPr>
      </w:pPr>
      <w:r w:rsidRPr="000875C1">
        <w:rPr>
          <w:rFonts w:eastAsia="SimSun"/>
          <w:b/>
          <w:bCs/>
          <w:sz w:val="24"/>
          <w:lang w:eastAsia="zh-CN"/>
        </w:rPr>
        <w:t>长期目标</w:t>
      </w:r>
      <w:r w:rsidRPr="000875C1">
        <w:rPr>
          <w:rFonts w:eastAsia="SimSun"/>
          <w:b/>
          <w:bCs/>
          <w:sz w:val="24"/>
          <w:lang w:eastAsia="zh-CN"/>
        </w:rPr>
        <w:t>A</w:t>
      </w:r>
    </w:p>
    <w:p w14:paraId="01298B15" w14:textId="47026975" w:rsidR="00FD20B3" w:rsidRPr="000875C1" w:rsidRDefault="00E74012" w:rsidP="00FD20B3">
      <w:pPr>
        <w:adjustRightInd w:val="0"/>
        <w:snapToGrid w:val="0"/>
        <w:spacing w:before="120" w:after="120" w:line="240" w:lineRule="atLeast"/>
        <w:rPr>
          <w:rFonts w:eastAsia="SimSun"/>
          <w:sz w:val="24"/>
          <w:lang w:eastAsia="zh-CN"/>
        </w:rPr>
      </w:pPr>
      <w:r w:rsidRPr="000875C1">
        <w:rPr>
          <w:rFonts w:eastAsia="SimSun"/>
          <w:sz w:val="24"/>
          <w:lang w:eastAsia="zh-CN"/>
        </w:rPr>
        <w:t>到</w:t>
      </w:r>
      <w:r w:rsidR="00FD20B3" w:rsidRPr="000875C1">
        <w:rPr>
          <w:rFonts w:eastAsia="SimSun"/>
          <w:sz w:val="24"/>
          <w:lang w:eastAsia="zh-CN"/>
        </w:rPr>
        <w:t>2050</w:t>
      </w:r>
      <w:r w:rsidR="00FD20B3" w:rsidRPr="000875C1">
        <w:rPr>
          <w:rFonts w:eastAsia="SimSun"/>
          <w:sz w:val="24"/>
          <w:lang w:eastAsia="zh-CN"/>
        </w:rPr>
        <w:t>年</w:t>
      </w:r>
      <w:r w:rsidRPr="000875C1">
        <w:rPr>
          <w:rFonts w:eastAsia="SimSun"/>
          <w:sz w:val="24"/>
          <w:lang w:eastAsia="zh-CN"/>
        </w:rPr>
        <w:t>，所有生态系统的完整性、连通性和复原力得到</w:t>
      </w:r>
      <w:r w:rsidR="00FD20B3" w:rsidRPr="000875C1">
        <w:rPr>
          <w:rFonts w:eastAsia="SimSun"/>
          <w:sz w:val="24"/>
          <w:lang w:eastAsia="zh-CN"/>
        </w:rPr>
        <w:t>维持、增强或恢复，大幅度增加</w:t>
      </w:r>
      <w:r w:rsidR="00EC547C" w:rsidRPr="000875C1">
        <w:rPr>
          <w:rFonts w:eastAsia="SimSun"/>
          <w:sz w:val="24"/>
          <w:lang w:eastAsia="zh-CN"/>
        </w:rPr>
        <w:t>自然生态系统的面积</w:t>
      </w:r>
      <w:r w:rsidR="00FD20B3" w:rsidRPr="000875C1">
        <w:rPr>
          <w:rFonts w:eastAsia="SimSun"/>
          <w:sz w:val="24"/>
          <w:lang w:eastAsia="zh-CN"/>
        </w:rPr>
        <w:t>；</w:t>
      </w:r>
    </w:p>
    <w:p w14:paraId="31C96020" w14:textId="16559BEA" w:rsidR="00FD20B3" w:rsidRPr="000875C1" w:rsidRDefault="00FD20B3" w:rsidP="00FD20B3">
      <w:pPr>
        <w:adjustRightInd w:val="0"/>
        <w:snapToGrid w:val="0"/>
        <w:spacing w:before="120" w:after="120" w:line="240" w:lineRule="atLeast"/>
        <w:rPr>
          <w:rFonts w:eastAsia="SimSun"/>
          <w:sz w:val="24"/>
          <w:lang w:eastAsia="zh-CN"/>
        </w:rPr>
      </w:pPr>
      <w:proofErr w:type="gramStart"/>
      <w:r w:rsidRPr="000875C1">
        <w:rPr>
          <w:rFonts w:eastAsia="SimSun"/>
          <w:sz w:val="24"/>
          <w:lang w:eastAsia="zh-CN"/>
        </w:rPr>
        <w:t>已知受</w:t>
      </w:r>
      <w:proofErr w:type="gramEnd"/>
      <w:r w:rsidRPr="000875C1">
        <w:rPr>
          <w:rFonts w:eastAsia="SimSun"/>
          <w:sz w:val="24"/>
          <w:lang w:eastAsia="zh-CN"/>
        </w:rPr>
        <w:t>威胁物种的人为灭绝</w:t>
      </w:r>
      <w:r w:rsidR="00EC547C" w:rsidRPr="000875C1">
        <w:rPr>
          <w:rFonts w:eastAsia="SimSun"/>
          <w:sz w:val="24"/>
          <w:lang w:eastAsia="zh-CN"/>
        </w:rPr>
        <w:t>得到制止</w:t>
      </w:r>
      <w:r w:rsidRPr="000875C1">
        <w:rPr>
          <w:rFonts w:eastAsia="SimSun"/>
          <w:sz w:val="24"/>
          <w:lang w:eastAsia="zh-CN"/>
        </w:rPr>
        <w:t>，到</w:t>
      </w:r>
      <w:r w:rsidRPr="000875C1">
        <w:rPr>
          <w:rFonts w:eastAsia="SimSun"/>
          <w:sz w:val="24"/>
          <w:lang w:eastAsia="zh-CN"/>
        </w:rPr>
        <w:t>2050</w:t>
      </w:r>
      <w:r w:rsidRPr="000875C1">
        <w:rPr>
          <w:rFonts w:eastAsia="SimSun"/>
          <w:sz w:val="24"/>
          <w:lang w:eastAsia="zh-CN"/>
        </w:rPr>
        <w:t>年</w:t>
      </w:r>
      <w:r w:rsidR="00EC547C" w:rsidRPr="000875C1">
        <w:rPr>
          <w:rFonts w:eastAsia="SimSun"/>
          <w:sz w:val="24"/>
          <w:lang w:eastAsia="zh-CN"/>
        </w:rPr>
        <w:t>，</w:t>
      </w:r>
      <w:r w:rsidRPr="000875C1">
        <w:rPr>
          <w:rFonts w:eastAsia="SimSun"/>
          <w:sz w:val="24"/>
          <w:lang w:eastAsia="zh-CN"/>
        </w:rPr>
        <w:t>所有物种</w:t>
      </w:r>
      <w:r w:rsidR="00EC547C" w:rsidRPr="000875C1">
        <w:rPr>
          <w:rFonts w:eastAsia="SimSun"/>
          <w:sz w:val="24"/>
          <w:lang w:eastAsia="zh-CN"/>
        </w:rPr>
        <w:t>的</w:t>
      </w:r>
      <w:r w:rsidRPr="000875C1">
        <w:rPr>
          <w:rFonts w:eastAsia="SimSun"/>
          <w:sz w:val="24"/>
          <w:lang w:eastAsia="zh-CN"/>
        </w:rPr>
        <w:t>灭绝率和风险减少</w:t>
      </w:r>
      <w:r w:rsidRPr="000875C1">
        <w:rPr>
          <w:rFonts w:eastAsia="SimSun"/>
          <w:sz w:val="24"/>
          <w:lang w:eastAsia="zh-CN"/>
        </w:rPr>
        <w:t>10</w:t>
      </w:r>
      <w:r w:rsidRPr="000875C1">
        <w:rPr>
          <w:rFonts w:eastAsia="SimSun"/>
          <w:sz w:val="24"/>
          <w:lang w:eastAsia="zh-CN"/>
        </w:rPr>
        <w:t>倍，本地野生物种的数量增加到健康和有复原力的水平；</w:t>
      </w:r>
    </w:p>
    <w:p w14:paraId="157967A6" w14:textId="0741D727" w:rsidR="00FD20B3" w:rsidRPr="000875C1" w:rsidRDefault="00FD20B3" w:rsidP="00FD20B3">
      <w:pPr>
        <w:adjustRightInd w:val="0"/>
        <w:snapToGrid w:val="0"/>
        <w:spacing w:before="120" w:after="120" w:line="240" w:lineRule="atLeast"/>
        <w:rPr>
          <w:rFonts w:eastAsia="SimSun"/>
          <w:sz w:val="24"/>
          <w:lang w:eastAsia="zh-CN"/>
        </w:rPr>
      </w:pPr>
      <w:r w:rsidRPr="000875C1">
        <w:rPr>
          <w:rFonts w:eastAsia="SimSun"/>
          <w:sz w:val="24"/>
          <w:lang w:eastAsia="zh-CN"/>
        </w:rPr>
        <w:t>野生和驯化物种种群内的遗传多样性得以</w:t>
      </w:r>
      <w:r w:rsidR="006464FC" w:rsidRPr="000875C1">
        <w:rPr>
          <w:rFonts w:eastAsia="SimSun"/>
          <w:sz w:val="24"/>
          <w:lang w:eastAsia="zh-CN"/>
        </w:rPr>
        <w:t>维持</w:t>
      </w:r>
      <w:r w:rsidRPr="000875C1">
        <w:rPr>
          <w:rFonts w:eastAsia="SimSun"/>
          <w:sz w:val="24"/>
          <w:lang w:eastAsia="zh-CN"/>
        </w:rPr>
        <w:t>，从而保护它们的适应潜力。</w:t>
      </w:r>
    </w:p>
    <w:p w14:paraId="6D89F6DF" w14:textId="77777777" w:rsidR="00FD20B3" w:rsidRPr="000875C1" w:rsidRDefault="00FD20B3" w:rsidP="00FD20B3">
      <w:pPr>
        <w:adjustRightInd w:val="0"/>
        <w:snapToGrid w:val="0"/>
        <w:spacing w:before="120" w:after="120" w:line="240" w:lineRule="atLeast"/>
        <w:jc w:val="center"/>
        <w:rPr>
          <w:b/>
          <w:bCs/>
          <w:sz w:val="24"/>
          <w:lang w:val="en-US" w:eastAsia="zh-CN"/>
        </w:rPr>
      </w:pPr>
      <w:r w:rsidRPr="000875C1">
        <w:rPr>
          <w:rFonts w:eastAsia="SimSun"/>
          <w:b/>
          <w:bCs/>
          <w:sz w:val="24"/>
          <w:lang w:val="en-US" w:eastAsia="zh-CN"/>
        </w:rPr>
        <w:t>长期目标</w:t>
      </w:r>
      <w:r w:rsidRPr="000875C1">
        <w:rPr>
          <w:b/>
          <w:bCs/>
          <w:sz w:val="24"/>
          <w:lang w:val="en-US" w:eastAsia="zh-CN"/>
        </w:rPr>
        <w:t xml:space="preserve"> B</w:t>
      </w:r>
    </w:p>
    <w:p w14:paraId="60D0CDF8" w14:textId="748B343B" w:rsidR="00FD20B3" w:rsidRPr="000875C1" w:rsidRDefault="00A53B7C" w:rsidP="00FD20B3">
      <w:pPr>
        <w:adjustRightInd w:val="0"/>
        <w:snapToGrid w:val="0"/>
        <w:spacing w:before="120" w:after="120" w:line="240" w:lineRule="atLeast"/>
        <w:jc w:val="left"/>
        <w:rPr>
          <w:rFonts w:eastAsia="SimSun"/>
          <w:sz w:val="24"/>
          <w:lang w:eastAsia="zh-CN"/>
        </w:rPr>
      </w:pPr>
      <w:r w:rsidRPr="000875C1">
        <w:rPr>
          <w:rFonts w:eastAsia="SimSun"/>
          <w:sz w:val="24"/>
          <w:lang w:eastAsia="zh-CN"/>
        </w:rPr>
        <w:t>到</w:t>
      </w:r>
      <w:r w:rsidRPr="000875C1">
        <w:rPr>
          <w:rFonts w:eastAsia="SimSun"/>
          <w:sz w:val="24"/>
          <w:lang w:eastAsia="zh-CN"/>
        </w:rPr>
        <w:t>2050</w:t>
      </w:r>
      <w:r w:rsidRPr="000875C1">
        <w:rPr>
          <w:rFonts w:eastAsia="SimSun"/>
          <w:sz w:val="24"/>
          <w:lang w:eastAsia="zh-CN"/>
        </w:rPr>
        <w:t>年，</w:t>
      </w:r>
      <w:r w:rsidR="00FD20B3" w:rsidRPr="000875C1">
        <w:rPr>
          <w:rFonts w:eastAsia="SimSun"/>
          <w:sz w:val="24"/>
          <w:lang w:eastAsia="zh-CN"/>
        </w:rPr>
        <w:t>生物多样性得到</w:t>
      </w:r>
      <w:r w:rsidR="00EC547C" w:rsidRPr="000875C1">
        <w:rPr>
          <w:rFonts w:eastAsia="SimSun"/>
          <w:sz w:val="24"/>
          <w:lang w:eastAsia="zh-CN"/>
        </w:rPr>
        <w:t>可持续</w:t>
      </w:r>
      <w:r w:rsidR="00FD20B3" w:rsidRPr="000875C1">
        <w:rPr>
          <w:rFonts w:eastAsia="SimSun"/>
          <w:sz w:val="24"/>
          <w:lang w:eastAsia="zh-CN"/>
        </w:rPr>
        <w:t>利用和管理，</w:t>
      </w:r>
      <w:bookmarkStart w:id="6" w:name="_Hlk117414754"/>
      <w:r w:rsidR="00FD20B3" w:rsidRPr="000875C1">
        <w:rPr>
          <w:rFonts w:eastAsia="SimSun"/>
          <w:sz w:val="24"/>
          <w:lang w:eastAsia="zh-CN"/>
        </w:rPr>
        <w:t>自然对人类的贡献，包括生态系统功能和服务的贡献</w:t>
      </w:r>
      <w:bookmarkStart w:id="7" w:name="_Hlk117414601"/>
      <w:r w:rsidR="00FD20B3" w:rsidRPr="000875C1">
        <w:rPr>
          <w:rFonts w:eastAsia="SimSun"/>
          <w:sz w:val="24"/>
          <w:lang w:eastAsia="zh-CN"/>
        </w:rPr>
        <w:t>得到重视</w:t>
      </w:r>
      <w:bookmarkStart w:id="8" w:name="_Hlk117414688"/>
      <w:r w:rsidR="00EC547C" w:rsidRPr="000875C1">
        <w:rPr>
          <w:rFonts w:eastAsia="SimSun"/>
          <w:sz w:val="24"/>
          <w:lang w:eastAsia="zh-CN"/>
        </w:rPr>
        <w:t>、</w:t>
      </w:r>
      <w:r w:rsidR="006464FC" w:rsidRPr="000875C1">
        <w:rPr>
          <w:rFonts w:eastAsia="SimSun"/>
          <w:sz w:val="24"/>
          <w:lang w:eastAsia="zh-CN"/>
        </w:rPr>
        <w:t>维持</w:t>
      </w:r>
      <w:r w:rsidR="00FD20B3" w:rsidRPr="000875C1">
        <w:rPr>
          <w:rFonts w:eastAsia="SimSun"/>
          <w:sz w:val="24"/>
          <w:lang w:eastAsia="zh-CN"/>
        </w:rPr>
        <w:t>和加强</w:t>
      </w:r>
      <w:bookmarkEnd w:id="7"/>
      <w:bookmarkEnd w:id="8"/>
      <w:r w:rsidR="00FD20B3" w:rsidRPr="000875C1">
        <w:rPr>
          <w:rFonts w:eastAsia="SimSun"/>
          <w:sz w:val="24"/>
          <w:lang w:eastAsia="zh-CN"/>
        </w:rPr>
        <w:t>，目前正在下降的生态系统</w:t>
      </w:r>
      <w:bookmarkEnd w:id="6"/>
      <w:r w:rsidR="00EC547C" w:rsidRPr="000875C1">
        <w:rPr>
          <w:rFonts w:eastAsia="SimSun"/>
          <w:sz w:val="24"/>
          <w:lang w:eastAsia="zh-CN"/>
        </w:rPr>
        <w:t>得到恢复，</w:t>
      </w:r>
      <w:r w:rsidR="006464FC" w:rsidRPr="000875C1">
        <w:rPr>
          <w:rFonts w:eastAsia="SimSun"/>
          <w:sz w:val="24"/>
          <w:lang w:eastAsia="zh-CN"/>
        </w:rPr>
        <w:t>促进实现</w:t>
      </w:r>
      <w:r w:rsidR="00FD20B3" w:rsidRPr="000875C1">
        <w:rPr>
          <w:rFonts w:eastAsia="SimSun"/>
          <w:sz w:val="24"/>
          <w:lang w:eastAsia="zh-CN"/>
        </w:rPr>
        <w:t>可持续发展，造福今世后代。</w:t>
      </w:r>
    </w:p>
    <w:p w14:paraId="457A9C8D" w14:textId="77777777" w:rsidR="00FD20B3" w:rsidRPr="000875C1" w:rsidRDefault="00FD20B3" w:rsidP="00FD20B3">
      <w:pPr>
        <w:adjustRightInd w:val="0"/>
        <w:snapToGrid w:val="0"/>
        <w:spacing w:before="120" w:after="120" w:line="240" w:lineRule="atLeast"/>
        <w:jc w:val="center"/>
        <w:rPr>
          <w:rFonts w:eastAsia="SimSun"/>
          <w:b/>
          <w:bCs/>
          <w:szCs w:val="22"/>
          <w:lang w:eastAsia="zh-CN"/>
        </w:rPr>
      </w:pPr>
      <w:r w:rsidRPr="000875C1">
        <w:rPr>
          <w:rFonts w:eastAsia="SimSun"/>
          <w:b/>
          <w:bCs/>
          <w:sz w:val="24"/>
          <w:lang w:val="en-US" w:eastAsia="zh-CN"/>
        </w:rPr>
        <w:t>长期目标</w:t>
      </w:r>
      <w:r w:rsidRPr="000875C1">
        <w:rPr>
          <w:rFonts w:eastAsia="SimSun"/>
          <w:b/>
          <w:bCs/>
          <w:sz w:val="24"/>
          <w:lang w:val="en-US" w:eastAsia="zh-CN"/>
        </w:rPr>
        <w:t>C</w:t>
      </w:r>
    </w:p>
    <w:p w14:paraId="0BD4B7ED" w14:textId="5E0839BC" w:rsidR="00FD20B3" w:rsidRPr="000875C1" w:rsidRDefault="00874764" w:rsidP="00FD20B3">
      <w:pPr>
        <w:tabs>
          <w:tab w:val="left" w:pos="2228"/>
        </w:tabs>
        <w:adjustRightInd w:val="0"/>
        <w:snapToGrid w:val="0"/>
        <w:spacing w:before="120" w:after="120" w:line="240" w:lineRule="atLeast"/>
        <w:jc w:val="left"/>
        <w:rPr>
          <w:rFonts w:eastAsia="SimSun"/>
          <w:sz w:val="24"/>
          <w:lang w:eastAsia="zh-CN"/>
        </w:rPr>
      </w:pPr>
      <w:r w:rsidRPr="000875C1">
        <w:rPr>
          <w:rFonts w:eastAsia="SimSun"/>
          <w:sz w:val="24"/>
          <w:lang w:eastAsia="zh-CN"/>
        </w:rPr>
        <w:t>到</w:t>
      </w:r>
      <w:r w:rsidRPr="000875C1">
        <w:rPr>
          <w:rFonts w:eastAsia="SimSun"/>
          <w:sz w:val="24"/>
          <w:lang w:eastAsia="zh-CN"/>
        </w:rPr>
        <w:t>2050</w:t>
      </w:r>
      <w:r w:rsidRPr="000875C1">
        <w:rPr>
          <w:rFonts w:eastAsia="SimSun"/>
          <w:sz w:val="24"/>
          <w:lang w:eastAsia="zh-CN"/>
        </w:rPr>
        <w:t>年，</w:t>
      </w:r>
      <w:r w:rsidR="00EF7584" w:rsidRPr="000875C1">
        <w:rPr>
          <w:rFonts w:eastAsia="SimSun"/>
          <w:sz w:val="24"/>
          <w:lang w:eastAsia="zh-CN"/>
        </w:rPr>
        <w:t>根据关于获取和惠益分享的国际文书，</w:t>
      </w:r>
      <w:r w:rsidR="00AF6FD1">
        <w:rPr>
          <w:rFonts w:eastAsia="SimSun" w:hint="eastAsia"/>
          <w:sz w:val="24"/>
          <w:lang w:eastAsia="zh-CN"/>
        </w:rPr>
        <w:t>通过</w:t>
      </w:r>
      <w:r w:rsidR="00FD20B3" w:rsidRPr="000875C1">
        <w:rPr>
          <w:rFonts w:eastAsia="SimSun"/>
          <w:sz w:val="24"/>
          <w:lang w:eastAsia="zh-CN"/>
        </w:rPr>
        <w:t>利用遗传资源、遗传资源数字序列信息</w:t>
      </w:r>
      <w:r w:rsidRPr="000875C1">
        <w:rPr>
          <w:rFonts w:eastAsia="SimSun"/>
          <w:sz w:val="24"/>
          <w:lang w:eastAsia="zh-CN"/>
        </w:rPr>
        <w:t>、</w:t>
      </w:r>
      <w:r w:rsidR="00FD20B3" w:rsidRPr="000875C1">
        <w:rPr>
          <w:rFonts w:eastAsia="SimSun"/>
          <w:sz w:val="24"/>
          <w:lang w:eastAsia="zh-CN"/>
        </w:rPr>
        <w:t>与遗传资源相关的传统知识（如适用）所产生的货币和非货币</w:t>
      </w:r>
      <w:r w:rsidRPr="000875C1">
        <w:rPr>
          <w:rFonts w:eastAsia="SimSun"/>
          <w:sz w:val="24"/>
          <w:lang w:eastAsia="zh-CN"/>
        </w:rPr>
        <w:t>惠益</w:t>
      </w:r>
      <w:r w:rsidR="00FD20B3" w:rsidRPr="000875C1">
        <w:rPr>
          <w:rFonts w:eastAsia="SimSun"/>
          <w:sz w:val="24"/>
          <w:lang w:eastAsia="zh-CN"/>
        </w:rPr>
        <w:t>得到</w:t>
      </w:r>
      <w:r w:rsidRPr="000875C1">
        <w:rPr>
          <w:rFonts w:eastAsia="SimSun"/>
          <w:sz w:val="24"/>
          <w:lang w:eastAsia="zh-CN"/>
        </w:rPr>
        <w:t>公正</w:t>
      </w:r>
      <w:r w:rsidR="00FD20B3" w:rsidRPr="000875C1">
        <w:rPr>
          <w:rFonts w:eastAsia="SimSun"/>
          <w:sz w:val="24"/>
          <w:lang w:eastAsia="zh-CN"/>
        </w:rPr>
        <w:t>公平分享，包括酌情与土著人民和</w:t>
      </w:r>
      <w:r w:rsidR="006464FC" w:rsidRPr="000875C1">
        <w:rPr>
          <w:rFonts w:eastAsia="SimSun"/>
          <w:sz w:val="24"/>
          <w:lang w:eastAsia="zh-CN"/>
        </w:rPr>
        <w:t>地方</w:t>
      </w:r>
      <w:r w:rsidR="00FD20B3" w:rsidRPr="000875C1">
        <w:rPr>
          <w:rFonts w:eastAsia="SimSun"/>
          <w:sz w:val="24"/>
          <w:lang w:eastAsia="zh-CN"/>
        </w:rPr>
        <w:t>社区分享，并</w:t>
      </w:r>
      <w:r w:rsidRPr="000875C1">
        <w:rPr>
          <w:rFonts w:eastAsia="SimSun"/>
          <w:sz w:val="24"/>
          <w:lang w:eastAsia="zh-CN"/>
        </w:rPr>
        <w:t>有</w:t>
      </w:r>
      <w:r w:rsidR="00FD20B3" w:rsidRPr="000875C1">
        <w:rPr>
          <w:rFonts w:eastAsia="SimSun"/>
          <w:sz w:val="24"/>
          <w:lang w:eastAsia="zh-CN"/>
        </w:rPr>
        <w:t>大幅增加，同时确保与遗传资源相关的传统知识得到适当保护，从而促进生物多样性的</w:t>
      </w:r>
      <w:r w:rsidR="006464FC" w:rsidRPr="000875C1">
        <w:rPr>
          <w:rFonts w:eastAsia="SimSun"/>
          <w:sz w:val="24"/>
          <w:lang w:eastAsia="zh-CN"/>
        </w:rPr>
        <w:t>保护</w:t>
      </w:r>
      <w:r w:rsidR="00FD20B3" w:rsidRPr="000875C1">
        <w:rPr>
          <w:rFonts w:eastAsia="SimSun"/>
          <w:sz w:val="24"/>
          <w:lang w:eastAsia="zh-CN"/>
        </w:rPr>
        <w:t>和</w:t>
      </w:r>
      <w:proofErr w:type="gramStart"/>
      <w:r w:rsidR="00FD20B3" w:rsidRPr="000875C1">
        <w:rPr>
          <w:rFonts w:eastAsia="SimSun"/>
          <w:sz w:val="24"/>
          <w:lang w:eastAsia="zh-CN"/>
        </w:rPr>
        <w:t>可</w:t>
      </w:r>
      <w:proofErr w:type="gramEnd"/>
      <w:r w:rsidR="00FD20B3" w:rsidRPr="000875C1">
        <w:rPr>
          <w:rFonts w:eastAsia="SimSun"/>
          <w:sz w:val="24"/>
          <w:lang w:eastAsia="zh-CN"/>
        </w:rPr>
        <w:t>持续利用。</w:t>
      </w:r>
      <w:r w:rsidR="00FD20B3" w:rsidRPr="000875C1">
        <w:rPr>
          <w:rFonts w:eastAsia="SimSun"/>
          <w:sz w:val="24"/>
          <w:lang w:eastAsia="zh-CN"/>
        </w:rPr>
        <w:t xml:space="preserve"> </w:t>
      </w:r>
    </w:p>
    <w:p w14:paraId="7AA0A562" w14:textId="77777777" w:rsidR="00FD20B3" w:rsidRPr="000875C1" w:rsidRDefault="00FD20B3" w:rsidP="00EF7584">
      <w:pPr>
        <w:adjustRightInd w:val="0"/>
        <w:snapToGrid w:val="0"/>
        <w:spacing w:before="120" w:after="120" w:line="240" w:lineRule="atLeast"/>
        <w:jc w:val="center"/>
        <w:rPr>
          <w:rFonts w:eastAsia="SimSun"/>
          <w:b/>
          <w:bCs/>
          <w:iCs/>
          <w:sz w:val="24"/>
          <w:lang w:eastAsia="zh-CN"/>
        </w:rPr>
      </w:pPr>
      <w:r w:rsidRPr="000875C1">
        <w:rPr>
          <w:rFonts w:eastAsia="SimSun"/>
          <w:b/>
          <w:bCs/>
          <w:iCs/>
          <w:sz w:val="24"/>
          <w:lang w:eastAsia="zh-CN"/>
        </w:rPr>
        <w:t>长期目标</w:t>
      </w:r>
      <w:r w:rsidRPr="000875C1">
        <w:rPr>
          <w:rFonts w:eastAsia="SimSun"/>
          <w:b/>
          <w:bCs/>
          <w:iCs/>
          <w:sz w:val="24"/>
          <w:lang w:eastAsia="zh-CN"/>
        </w:rPr>
        <w:t>D</w:t>
      </w:r>
    </w:p>
    <w:p w14:paraId="7FF599D5" w14:textId="6C6E0C96" w:rsidR="00FD20B3" w:rsidRPr="000875C1" w:rsidRDefault="00DC1426" w:rsidP="00EF7584">
      <w:pPr>
        <w:snapToGrid w:val="0"/>
        <w:spacing w:before="120" w:after="120" w:line="240" w:lineRule="atLeast"/>
        <w:rPr>
          <w:rFonts w:eastAsia="SimSun"/>
          <w:bCs/>
          <w:iCs/>
          <w:sz w:val="24"/>
          <w:lang w:eastAsia="zh-CN"/>
        </w:rPr>
      </w:pPr>
      <w:r w:rsidRPr="000875C1">
        <w:rPr>
          <w:rFonts w:eastAsia="SimSun"/>
          <w:bCs/>
          <w:iCs/>
          <w:sz w:val="24"/>
          <w:lang w:eastAsia="zh-CN"/>
        </w:rPr>
        <w:t>全面</w:t>
      </w:r>
      <w:r w:rsidR="00B403CC" w:rsidRPr="000875C1">
        <w:rPr>
          <w:rFonts w:eastAsia="SimSun"/>
          <w:bCs/>
          <w:iCs/>
          <w:sz w:val="24"/>
          <w:lang w:eastAsia="zh-CN"/>
        </w:rPr>
        <w:t>执行《昆明</w:t>
      </w:r>
      <w:r w:rsidR="00B403CC" w:rsidRPr="000875C1">
        <w:rPr>
          <w:rFonts w:eastAsia="SimSun"/>
          <w:bCs/>
          <w:iCs/>
          <w:sz w:val="24"/>
          <w:lang w:eastAsia="zh-CN"/>
        </w:rPr>
        <w:t>-</w:t>
      </w:r>
      <w:r w:rsidR="00B403CC" w:rsidRPr="000875C1">
        <w:rPr>
          <w:rFonts w:eastAsia="SimSun"/>
          <w:bCs/>
          <w:iCs/>
          <w:sz w:val="24"/>
          <w:lang w:eastAsia="zh-CN"/>
        </w:rPr>
        <w:t>蒙特利尔全球生物多样性框架》</w:t>
      </w:r>
      <w:r w:rsidR="00FE6839" w:rsidRPr="000875C1">
        <w:rPr>
          <w:rFonts w:eastAsia="SimSun"/>
          <w:bCs/>
          <w:iCs/>
          <w:sz w:val="24"/>
          <w:lang w:eastAsia="zh-CN"/>
        </w:rPr>
        <w:t>所需</w:t>
      </w:r>
      <w:r w:rsidR="00B403CC" w:rsidRPr="000875C1">
        <w:rPr>
          <w:rFonts w:eastAsia="SimSun"/>
          <w:bCs/>
          <w:iCs/>
          <w:sz w:val="24"/>
          <w:lang w:eastAsia="zh-CN"/>
        </w:rPr>
        <w:t>的</w:t>
      </w:r>
      <w:r w:rsidRPr="000875C1">
        <w:rPr>
          <w:rFonts w:eastAsia="SimSun"/>
          <w:bCs/>
          <w:iCs/>
          <w:sz w:val="24"/>
          <w:lang w:eastAsia="zh-CN"/>
        </w:rPr>
        <w:t>充分</w:t>
      </w:r>
      <w:r w:rsidR="00B403CC" w:rsidRPr="000875C1">
        <w:rPr>
          <w:rFonts w:eastAsia="SimSun"/>
          <w:bCs/>
          <w:iCs/>
          <w:sz w:val="24"/>
          <w:lang w:eastAsia="zh-CN"/>
        </w:rPr>
        <w:t>执行手段，包括财政资源、能力建设、科技合作、获取和转让技术</w:t>
      </w:r>
      <w:r w:rsidR="00C62D06" w:rsidRPr="000875C1">
        <w:rPr>
          <w:rFonts w:eastAsia="SimSun"/>
          <w:bCs/>
          <w:iCs/>
          <w:sz w:val="24"/>
          <w:lang w:eastAsia="zh-CN"/>
        </w:rPr>
        <w:t>得到保障并公平提供给</w:t>
      </w:r>
      <w:r w:rsidR="00FD20B3" w:rsidRPr="000875C1">
        <w:rPr>
          <w:rFonts w:eastAsia="SimSun"/>
          <w:bCs/>
          <w:iCs/>
          <w:sz w:val="24"/>
          <w:lang w:eastAsia="zh-CN"/>
        </w:rPr>
        <w:t>所有缔约方，</w:t>
      </w:r>
      <w:r w:rsidR="007541A8" w:rsidRPr="000875C1">
        <w:rPr>
          <w:rFonts w:eastAsia="SimSun"/>
          <w:bCs/>
          <w:iCs/>
          <w:sz w:val="24"/>
          <w:lang w:eastAsia="zh-CN"/>
        </w:rPr>
        <w:t>尤其</w:t>
      </w:r>
      <w:r w:rsidR="00FD20B3" w:rsidRPr="000875C1">
        <w:rPr>
          <w:rFonts w:eastAsia="SimSun"/>
          <w:bCs/>
          <w:iCs/>
          <w:sz w:val="24"/>
          <w:lang w:eastAsia="zh-CN"/>
        </w:rPr>
        <w:t>是发展中国家，特别是最不发达国家和小岛屿发展中国家以及经济转型国家，逐步缩小每年</w:t>
      </w:r>
      <w:r w:rsidR="00FD20B3" w:rsidRPr="000875C1">
        <w:rPr>
          <w:rFonts w:eastAsia="SimSun"/>
          <w:bCs/>
          <w:iCs/>
          <w:sz w:val="24"/>
          <w:lang w:eastAsia="zh-CN"/>
        </w:rPr>
        <w:t>7000</w:t>
      </w:r>
      <w:r w:rsidR="00FD20B3" w:rsidRPr="000875C1">
        <w:rPr>
          <w:rFonts w:eastAsia="SimSun"/>
          <w:bCs/>
          <w:iCs/>
          <w:sz w:val="24"/>
          <w:lang w:eastAsia="zh-CN"/>
        </w:rPr>
        <w:t>亿美元的生物多样性资金缺口，并使资金流动与</w:t>
      </w:r>
      <w:r w:rsidR="007541A8" w:rsidRPr="000875C1">
        <w:rPr>
          <w:rFonts w:eastAsia="SimSun"/>
          <w:bCs/>
          <w:iCs/>
          <w:sz w:val="24"/>
          <w:lang w:eastAsia="zh-CN"/>
        </w:rPr>
        <w:t>《</w:t>
      </w:r>
      <w:r w:rsidR="00701439" w:rsidRPr="000875C1">
        <w:rPr>
          <w:rFonts w:eastAsia="SimSun"/>
          <w:bCs/>
          <w:iCs/>
          <w:sz w:val="24"/>
          <w:lang w:eastAsia="zh-CN"/>
        </w:rPr>
        <w:t>昆明</w:t>
      </w:r>
      <w:r w:rsidR="007541A8" w:rsidRPr="000875C1">
        <w:rPr>
          <w:rFonts w:eastAsia="SimSun"/>
          <w:bCs/>
          <w:iCs/>
          <w:sz w:val="24"/>
          <w:lang w:eastAsia="zh-CN"/>
        </w:rPr>
        <w:t>-</w:t>
      </w:r>
      <w:r w:rsidR="00701439" w:rsidRPr="000875C1">
        <w:rPr>
          <w:rFonts w:eastAsia="SimSun"/>
          <w:bCs/>
          <w:iCs/>
          <w:sz w:val="24"/>
          <w:lang w:eastAsia="zh-CN"/>
        </w:rPr>
        <w:t>蒙特利尔</w:t>
      </w:r>
      <w:r w:rsidR="00FD20B3" w:rsidRPr="000875C1">
        <w:rPr>
          <w:rFonts w:eastAsia="SimSun"/>
          <w:bCs/>
          <w:iCs/>
          <w:sz w:val="24"/>
          <w:lang w:eastAsia="zh-CN"/>
        </w:rPr>
        <w:t>全球生物多样性框架</w:t>
      </w:r>
      <w:r w:rsidR="007541A8" w:rsidRPr="000875C1">
        <w:rPr>
          <w:rFonts w:eastAsia="SimSun"/>
          <w:bCs/>
          <w:iCs/>
          <w:sz w:val="24"/>
          <w:lang w:eastAsia="zh-CN"/>
        </w:rPr>
        <w:t>》</w:t>
      </w:r>
      <w:r w:rsidR="00FD20B3" w:rsidRPr="000875C1">
        <w:rPr>
          <w:rFonts w:eastAsia="SimSun"/>
          <w:bCs/>
          <w:iCs/>
          <w:sz w:val="24"/>
          <w:lang w:eastAsia="zh-CN"/>
        </w:rPr>
        <w:t>和</w:t>
      </w:r>
      <w:r w:rsidR="00FD20B3" w:rsidRPr="000875C1">
        <w:rPr>
          <w:rFonts w:eastAsia="SimSun"/>
          <w:bCs/>
          <w:iCs/>
          <w:sz w:val="24"/>
          <w:lang w:eastAsia="zh-CN"/>
        </w:rPr>
        <w:t>2050</w:t>
      </w:r>
      <w:r w:rsidR="00FD20B3" w:rsidRPr="000875C1">
        <w:rPr>
          <w:rFonts w:eastAsia="SimSun"/>
          <w:bCs/>
          <w:iCs/>
          <w:sz w:val="24"/>
          <w:lang w:eastAsia="zh-CN"/>
        </w:rPr>
        <w:t>年生物多样性</w:t>
      </w:r>
      <w:proofErr w:type="gramStart"/>
      <w:r w:rsidR="00FD20B3" w:rsidRPr="000875C1">
        <w:rPr>
          <w:rFonts w:eastAsia="SimSun"/>
          <w:bCs/>
          <w:iCs/>
          <w:sz w:val="24"/>
          <w:lang w:eastAsia="zh-CN"/>
        </w:rPr>
        <w:t>愿景保持</w:t>
      </w:r>
      <w:proofErr w:type="gramEnd"/>
      <w:r w:rsidR="00FD20B3" w:rsidRPr="000875C1">
        <w:rPr>
          <w:rFonts w:eastAsia="SimSun"/>
          <w:bCs/>
          <w:iCs/>
          <w:sz w:val="24"/>
          <w:lang w:eastAsia="zh-CN"/>
        </w:rPr>
        <w:t>一致。</w:t>
      </w:r>
      <w:r w:rsidR="00B403CC" w:rsidRPr="000875C1">
        <w:rPr>
          <w:rFonts w:eastAsia="SimSun"/>
          <w:bCs/>
          <w:iCs/>
          <w:sz w:val="24"/>
          <w:lang w:eastAsia="zh-CN"/>
        </w:rPr>
        <w:t xml:space="preserve"> </w:t>
      </w:r>
    </w:p>
    <w:p w14:paraId="0C1B7CB0" w14:textId="62B0F44D" w:rsidR="00FD20B3" w:rsidRPr="000875C1" w:rsidRDefault="006C3521" w:rsidP="00FD20B3">
      <w:pPr>
        <w:spacing w:before="240" w:after="120"/>
        <w:jc w:val="center"/>
        <w:rPr>
          <w:rFonts w:eastAsia="SimSun"/>
          <w:b/>
          <w:bCs/>
          <w:iCs/>
          <w:sz w:val="24"/>
          <w:lang w:eastAsia="zh-CN"/>
        </w:rPr>
      </w:pPr>
      <w:r w:rsidRPr="000875C1">
        <w:rPr>
          <w:rFonts w:eastAsia="SimSun"/>
          <w:b/>
          <w:bCs/>
          <w:iCs/>
          <w:sz w:val="24"/>
          <w:lang w:eastAsia="zh-CN"/>
        </w:rPr>
        <w:t>H</w:t>
      </w:r>
      <w:r w:rsidR="00FD20B3" w:rsidRPr="000875C1">
        <w:rPr>
          <w:rFonts w:eastAsia="SimSun"/>
          <w:b/>
          <w:bCs/>
          <w:iCs/>
          <w:sz w:val="24"/>
          <w:lang w:eastAsia="zh-CN"/>
        </w:rPr>
        <w:t>部分</w:t>
      </w:r>
      <w:r w:rsidR="00FD20B3" w:rsidRPr="000875C1">
        <w:rPr>
          <w:rFonts w:eastAsia="SimSun"/>
          <w:b/>
          <w:bCs/>
          <w:iCs/>
          <w:sz w:val="24"/>
          <w:lang w:eastAsia="zh-CN"/>
        </w:rPr>
        <w:t>.  2030</w:t>
      </w:r>
      <w:r w:rsidR="00FD20B3" w:rsidRPr="000875C1">
        <w:rPr>
          <w:rFonts w:eastAsia="SimSun"/>
          <w:b/>
          <w:bCs/>
          <w:iCs/>
          <w:sz w:val="24"/>
          <w:lang w:eastAsia="zh-CN"/>
        </w:rPr>
        <w:t>年</w:t>
      </w:r>
      <w:r w:rsidRPr="000875C1">
        <w:rPr>
          <w:rFonts w:eastAsia="SimSun"/>
          <w:b/>
          <w:bCs/>
          <w:iCs/>
          <w:sz w:val="24"/>
          <w:lang w:eastAsia="zh-CN"/>
        </w:rPr>
        <w:t>全球</w:t>
      </w:r>
      <w:r w:rsidR="00FD20B3" w:rsidRPr="000875C1">
        <w:rPr>
          <w:rFonts w:eastAsia="SimSun"/>
          <w:b/>
          <w:bCs/>
          <w:iCs/>
          <w:sz w:val="24"/>
          <w:lang w:eastAsia="zh-CN"/>
        </w:rPr>
        <w:t>行动目标</w:t>
      </w:r>
    </w:p>
    <w:p w14:paraId="158B2C9B" w14:textId="19945F17" w:rsidR="00FD20B3" w:rsidRPr="000875C1" w:rsidRDefault="007541A8">
      <w:pPr>
        <w:pStyle w:val="ListParagraph"/>
        <w:numPr>
          <w:ilvl w:val="0"/>
          <w:numId w:val="21"/>
        </w:numPr>
        <w:adjustRightInd w:val="0"/>
        <w:snapToGrid w:val="0"/>
        <w:spacing w:before="120" w:after="120" w:line="240" w:lineRule="atLeast"/>
        <w:ind w:left="0" w:firstLine="0"/>
        <w:contextualSpacing w:val="0"/>
        <w:rPr>
          <w:rFonts w:eastAsia="SimSun"/>
          <w:snapToGrid w:val="0"/>
          <w:kern w:val="22"/>
          <w:szCs w:val="22"/>
          <w:lang w:eastAsia="zh-CN"/>
        </w:rPr>
      </w:pPr>
      <w:r w:rsidRPr="000875C1">
        <w:rPr>
          <w:rFonts w:eastAsiaTheme="minorEastAsia"/>
          <w:iCs/>
          <w:sz w:val="24"/>
          <w:lang w:eastAsia="zh-CN"/>
        </w:rPr>
        <w:t>《昆明</w:t>
      </w:r>
      <w:r w:rsidRPr="000875C1">
        <w:rPr>
          <w:rFonts w:eastAsiaTheme="minorEastAsia"/>
          <w:iCs/>
          <w:sz w:val="24"/>
          <w:lang w:eastAsia="zh-CN"/>
        </w:rPr>
        <w:t>-</w:t>
      </w:r>
      <w:r w:rsidRPr="000875C1">
        <w:rPr>
          <w:rFonts w:eastAsiaTheme="minorEastAsia"/>
          <w:iCs/>
          <w:sz w:val="24"/>
          <w:lang w:eastAsia="zh-CN"/>
        </w:rPr>
        <w:t>蒙特利尔全球生物多样性</w:t>
      </w:r>
      <w:r w:rsidR="00FD20B3" w:rsidRPr="000875C1">
        <w:rPr>
          <w:rFonts w:eastAsiaTheme="minorEastAsia"/>
          <w:snapToGrid w:val="0"/>
          <w:kern w:val="22"/>
          <w:sz w:val="24"/>
          <w:lang w:eastAsia="zh-CN"/>
        </w:rPr>
        <w:t>框架</w:t>
      </w:r>
      <w:r w:rsidRPr="000875C1">
        <w:rPr>
          <w:rFonts w:eastAsiaTheme="minorEastAsia"/>
          <w:snapToGrid w:val="0"/>
          <w:kern w:val="22"/>
          <w:sz w:val="24"/>
          <w:lang w:eastAsia="zh-CN"/>
        </w:rPr>
        <w:t>》</w:t>
      </w:r>
      <w:r w:rsidR="00112F22" w:rsidRPr="000875C1">
        <w:rPr>
          <w:rFonts w:eastAsiaTheme="minorEastAsia"/>
          <w:snapToGrid w:val="0"/>
          <w:kern w:val="22"/>
          <w:sz w:val="24"/>
          <w:lang w:eastAsia="zh-CN"/>
        </w:rPr>
        <w:t>为</w:t>
      </w:r>
      <w:r w:rsidR="00FE6839" w:rsidRPr="000875C1">
        <w:rPr>
          <w:rFonts w:eastAsiaTheme="minorEastAsia"/>
          <w:snapToGrid w:val="0"/>
          <w:kern w:val="22"/>
          <w:sz w:val="24"/>
          <w:lang w:eastAsia="zh-CN"/>
        </w:rPr>
        <w:t>从现在</w:t>
      </w:r>
      <w:r w:rsidR="00112F22" w:rsidRPr="000875C1">
        <w:rPr>
          <w:rFonts w:eastAsiaTheme="minorEastAsia"/>
          <w:snapToGrid w:val="0"/>
          <w:kern w:val="22"/>
          <w:sz w:val="24"/>
          <w:lang w:eastAsia="zh-CN"/>
        </w:rPr>
        <w:t>到</w:t>
      </w:r>
      <w:r w:rsidR="00112F22" w:rsidRPr="000875C1">
        <w:rPr>
          <w:rFonts w:eastAsiaTheme="minorEastAsia"/>
          <w:snapToGrid w:val="0"/>
          <w:kern w:val="22"/>
          <w:sz w:val="24"/>
          <w:lang w:eastAsia="zh-CN"/>
        </w:rPr>
        <w:t>2030</w:t>
      </w:r>
      <w:r w:rsidR="00112F22" w:rsidRPr="000875C1">
        <w:rPr>
          <w:rFonts w:eastAsiaTheme="minorEastAsia"/>
          <w:snapToGrid w:val="0"/>
          <w:kern w:val="22"/>
          <w:sz w:val="24"/>
          <w:lang w:eastAsia="zh-CN"/>
        </w:rPr>
        <w:t>年的</w:t>
      </w:r>
      <w:r w:rsidR="00112F22" w:rsidRPr="000875C1">
        <w:rPr>
          <w:rFonts w:eastAsiaTheme="minorEastAsia"/>
          <w:snapToGrid w:val="0"/>
          <w:kern w:val="22"/>
          <w:sz w:val="24"/>
          <w:lang w:eastAsia="zh-CN"/>
        </w:rPr>
        <w:t>10</w:t>
      </w:r>
      <w:r w:rsidR="00112F22" w:rsidRPr="000875C1">
        <w:rPr>
          <w:rFonts w:eastAsiaTheme="minorEastAsia"/>
          <w:snapToGrid w:val="0"/>
          <w:kern w:val="22"/>
          <w:sz w:val="24"/>
          <w:lang w:eastAsia="zh-CN"/>
        </w:rPr>
        <w:t>年中采取紧急行动</w:t>
      </w:r>
      <w:r w:rsidR="00FD20B3" w:rsidRPr="000875C1">
        <w:rPr>
          <w:rFonts w:eastAsiaTheme="minorEastAsia"/>
          <w:snapToGrid w:val="0"/>
          <w:kern w:val="22"/>
          <w:sz w:val="24"/>
          <w:lang w:eastAsia="zh-CN"/>
        </w:rPr>
        <w:t>规定了</w:t>
      </w:r>
      <w:r w:rsidR="00FD20B3" w:rsidRPr="000875C1">
        <w:rPr>
          <w:rFonts w:eastAsiaTheme="minorEastAsia"/>
          <w:snapToGrid w:val="0"/>
          <w:kern w:val="22"/>
          <w:sz w:val="24"/>
          <w:lang w:eastAsia="zh-CN"/>
        </w:rPr>
        <w:t>23</w:t>
      </w:r>
      <w:r w:rsidR="00FD20B3" w:rsidRPr="000875C1">
        <w:rPr>
          <w:rFonts w:eastAsiaTheme="minorEastAsia"/>
          <w:snapToGrid w:val="0"/>
          <w:kern w:val="22"/>
          <w:sz w:val="24"/>
          <w:lang w:eastAsia="zh-CN"/>
        </w:rPr>
        <w:t>个以行动为导向的</w:t>
      </w:r>
      <w:r w:rsidR="006C3521" w:rsidRPr="000875C1">
        <w:rPr>
          <w:rFonts w:eastAsiaTheme="minorEastAsia"/>
          <w:snapToGrid w:val="0"/>
          <w:kern w:val="22"/>
          <w:sz w:val="24"/>
          <w:lang w:eastAsia="zh-CN"/>
        </w:rPr>
        <w:t>全球</w:t>
      </w:r>
      <w:r w:rsidR="00FD20B3" w:rsidRPr="000875C1">
        <w:rPr>
          <w:rFonts w:eastAsiaTheme="minorEastAsia"/>
          <w:snapToGrid w:val="0"/>
          <w:kern w:val="22"/>
          <w:sz w:val="24"/>
          <w:lang w:eastAsia="zh-CN"/>
        </w:rPr>
        <w:t>目标。每</w:t>
      </w:r>
      <w:r w:rsidR="00B83FDB" w:rsidRPr="000875C1">
        <w:rPr>
          <w:rFonts w:eastAsiaTheme="minorEastAsia"/>
          <w:snapToGrid w:val="0"/>
          <w:kern w:val="22"/>
          <w:sz w:val="24"/>
          <w:lang w:eastAsia="zh-CN"/>
        </w:rPr>
        <w:t>个</w:t>
      </w:r>
      <w:r w:rsidR="00FD20B3" w:rsidRPr="000875C1">
        <w:rPr>
          <w:rFonts w:eastAsiaTheme="minorEastAsia"/>
          <w:snapToGrid w:val="0"/>
          <w:kern w:val="22"/>
          <w:sz w:val="24"/>
          <w:lang w:eastAsia="zh-CN"/>
        </w:rPr>
        <w:t>行动目标中规定的行动</w:t>
      </w:r>
      <w:r w:rsidR="00B83FDB" w:rsidRPr="000875C1">
        <w:rPr>
          <w:rFonts w:eastAsiaTheme="minorEastAsia"/>
          <w:snapToGrid w:val="0"/>
          <w:kern w:val="22"/>
          <w:sz w:val="24"/>
          <w:lang w:eastAsia="zh-CN"/>
        </w:rPr>
        <w:t>必须立即启动</w:t>
      </w:r>
      <w:r w:rsidR="00FD20B3" w:rsidRPr="000875C1">
        <w:rPr>
          <w:rFonts w:eastAsiaTheme="minorEastAsia"/>
          <w:snapToGrid w:val="0"/>
          <w:kern w:val="22"/>
          <w:sz w:val="24"/>
          <w:lang w:eastAsia="zh-CN"/>
        </w:rPr>
        <w:t>，</w:t>
      </w:r>
      <w:r w:rsidR="00FE6839" w:rsidRPr="000875C1">
        <w:rPr>
          <w:rFonts w:eastAsiaTheme="minorEastAsia"/>
          <w:snapToGrid w:val="0"/>
          <w:kern w:val="22"/>
          <w:sz w:val="24"/>
          <w:lang w:eastAsia="zh-CN"/>
        </w:rPr>
        <w:t>到</w:t>
      </w:r>
      <w:r w:rsidR="00FD20B3" w:rsidRPr="000875C1">
        <w:rPr>
          <w:rFonts w:eastAsiaTheme="minorEastAsia"/>
          <w:snapToGrid w:val="0"/>
          <w:kern w:val="22"/>
          <w:sz w:val="24"/>
          <w:lang w:eastAsia="zh-CN"/>
        </w:rPr>
        <w:t>2030</w:t>
      </w:r>
      <w:r w:rsidR="00FD20B3" w:rsidRPr="000875C1">
        <w:rPr>
          <w:rFonts w:eastAsiaTheme="minorEastAsia"/>
          <w:snapToGrid w:val="0"/>
          <w:kern w:val="22"/>
          <w:sz w:val="24"/>
          <w:lang w:eastAsia="zh-CN"/>
        </w:rPr>
        <w:t>年完成。</w:t>
      </w:r>
      <w:r w:rsidR="000F44AF" w:rsidRPr="000875C1">
        <w:rPr>
          <w:rFonts w:eastAsiaTheme="minorEastAsia"/>
          <w:snapToGrid w:val="0"/>
          <w:kern w:val="22"/>
          <w:sz w:val="24"/>
          <w:lang w:eastAsia="zh-CN"/>
        </w:rPr>
        <w:t>这些行动的总</w:t>
      </w:r>
      <w:r w:rsidR="00FD20B3" w:rsidRPr="000875C1">
        <w:rPr>
          <w:rFonts w:eastAsiaTheme="minorEastAsia"/>
          <w:snapToGrid w:val="0"/>
          <w:kern w:val="22"/>
          <w:sz w:val="24"/>
          <w:lang w:eastAsia="zh-CN"/>
        </w:rPr>
        <w:t>成果将使我们能够实现</w:t>
      </w:r>
      <w:r w:rsidR="00B83FDB" w:rsidRPr="000875C1">
        <w:rPr>
          <w:rFonts w:eastAsiaTheme="minorEastAsia"/>
          <w:snapToGrid w:val="0"/>
          <w:kern w:val="22"/>
          <w:sz w:val="24"/>
          <w:lang w:eastAsia="zh-CN"/>
        </w:rPr>
        <w:t>以</w:t>
      </w:r>
      <w:r w:rsidR="00FD20B3" w:rsidRPr="000875C1">
        <w:rPr>
          <w:rFonts w:eastAsiaTheme="minorEastAsia"/>
          <w:snapToGrid w:val="0"/>
          <w:kern w:val="22"/>
          <w:sz w:val="24"/>
          <w:lang w:eastAsia="zh-CN"/>
        </w:rPr>
        <w:t>成果</w:t>
      </w:r>
      <w:r w:rsidR="00B83FDB" w:rsidRPr="000875C1">
        <w:rPr>
          <w:rFonts w:eastAsiaTheme="minorEastAsia"/>
          <w:snapToGrid w:val="0"/>
          <w:kern w:val="22"/>
          <w:sz w:val="24"/>
          <w:lang w:eastAsia="zh-CN"/>
        </w:rPr>
        <w:t>为导向</w:t>
      </w:r>
      <w:r w:rsidR="00FD20B3" w:rsidRPr="000875C1">
        <w:rPr>
          <w:rFonts w:eastAsiaTheme="minorEastAsia"/>
          <w:snapToGrid w:val="0"/>
          <w:kern w:val="22"/>
          <w:sz w:val="24"/>
          <w:lang w:eastAsia="zh-CN"/>
        </w:rPr>
        <w:t>的</w:t>
      </w:r>
      <w:r w:rsidR="00FD20B3" w:rsidRPr="000875C1">
        <w:rPr>
          <w:rFonts w:eastAsiaTheme="minorEastAsia"/>
          <w:snapToGrid w:val="0"/>
          <w:kern w:val="22"/>
          <w:sz w:val="24"/>
          <w:lang w:eastAsia="zh-CN"/>
        </w:rPr>
        <w:t>2050</w:t>
      </w:r>
      <w:r w:rsidR="00FD20B3" w:rsidRPr="000875C1">
        <w:rPr>
          <w:rFonts w:eastAsiaTheme="minorEastAsia"/>
          <w:snapToGrid w:val="0"/>
          <w:kern w:val="22"/>
          <w:sz w:val="24"/>
          <w:lang w:eastAsia="zh-CN"/>
        </w:rPr>
        <w:t>年长期目标。为达到这些行动目标而采取的行动应与《生物多样性公约》及其议定书和其他相关国际义务</w:t>
      </w:r>
      <w:r w:rsidR="00B83FDB" w:rsidRPr="000875C1">
        <w:rPr>
          <w:rFonts w:eastAsiaTheme="minorEastAsia"/>
          <w:snapToGrid w:val="0"/>
          <w:kern w:val="22"/>
          <w:sz w:val="24"/>
          <w:lang w:eastAsia="zh-CN"/>
        </w:rPr>
        <w:t>协调</w:t>
      </w:r>
      <w:r w:rsidR="00FD20B3" w:rsidRPr="000875C1">
        <w:rPr>
          <w:rFonts w:eastAsiaTheme="minorEastAsia"/>
          <w:snapToGrid w:val="0"/>
          <w:kern w:val="22"/>
          <w:sz w:val="24"/>
          <w:lang w:eastAsia="zh-CN"/>
        </w:rPr>
        <w:t>一致，同时考虑到各国的</w:t>
      </w:r>
      <w:r w:rsidR="006C3521" w:rsidRPr="000875C1">
        <w:rPr>
          <w:rFonts w:eastAsiaTheme="minorEastAsia"/>
          <w:snapToGrid w:val="0"/>
          <w:kern w:val="22"/>
          <w:sz w:val="24"/>
          <w:lang w:eastAsia="zh-CN"/>
        </w:rPr>
        <w:t>国情、优先事项和</w:t>
      </w:r>
      <w:r w:rsidR="00FD20B3" w:rsidRPr="000875C1">
        <w:rPr>
          <w:rFonts w:eastAsiaTheme="minorEastAsia"/>
          <w:snapToGrid w:val="0"/>
          <w:kern w:val="22"/>
          <w:sz w:val="24"/>
          <w:lang w:eastAsia="zh-CN"/>
        </w:rPr>
        <w:t>社会经济条件</w:t>
      </w:r>
      <w:r w:rsidR="00FD20B3" w:rsidRPr="000875C1">
        <w:rPr>
          <w:rFonts w:eastAsia="SimSun"/>
          <w:snapToGrid w:val="0"/>
          <w:kern w:val="22"/>
          <w:sz w:val="24"/>
          <w:lang w:eastAsia="zh-CN"/>
        </w:rPr>
        <w:t>。</w:t>
      </w:r>
      <w:r w:rsidR="00FD20B3" w:rsidRPr="000875C1">
        <w:rPr>
          <w:rFonts w:eastAsia="SimSun"/>
          <w:snapToGrid w:val="0"/>
          <w:kern w:val="22"/>
          <w:szCs w:val="22"/>
          <w:lang w:eastAsia="zh-CN"/>
        </w:rPr>
        <w:t xml:space="preserve"> </w:t>
      </w:r>
    </w:p>
    <w:p w14:paraId="3BBB0970" w14:textId="77777777" w:rsidR="000F44AF" w:rsidRPr="000875C1" w:rsidRDefault="000F44AF" w:rsidP="00FD20B3">
      <w:pPr>
        <w:adjustRightInd w:val="0"/>
        <w:snapToGrid w:val="0"/>
        <w:spacing w:before="120" w:after="120" w:line="240" w:lineRule="atLeast"/>
        <w:ind w:left="720"/>
        <w:contextualSpacing/>
        <w:jc w:val="center"/>
        <w:rPr>
          <w:rFonts w:eastAsia="KaiTi"/>
          <w:bCs/>
          <w:kern w:val="22"/>
          <w:sz w:val="24"/>
          <w:lang w:eastAsia="zh-CN"/>
        </w:rPr>
      </w:pPr>
    </w:p>
    <w:p w14:paraId="0B4AF06B" w14:textId="77777777" w:rsidR="000F44AF" w:rsidRPr="000875C1" w:rsidRDefault="000F44AF" w:rsidP="00FD20B3">
      <w:pPr>
        <w:adjustRightInd w:val="0"/>
        <w:snapToGrid w:val="0"/>
        <w:spacing w:before="120" w:after="120" w:line="240" w:lineRule="atLeast"/>
        <w:ind w:left="720"/>
        <w:contextualSpacing/>
        <w:jc w:val="center"/>
        <w:rPr>
          <w:rFonts w:eastAsia="KaiTi"/>
          <w:bCs/>
          <w:kern w:val="22"/>
          <w:sz w:val="24"/>
          <w:lang w:eastAsia="zh-CN"/>
        </w:rPr>
      </w:pPr>
    </w:p>
    <w:p w14:paraId="7C616281" w14:textId="77777777" w:rsidR="000F44AF" w:rsidRPr="000875C1" w:rsidRDefault="000F44AF" w:rsidP="00FD20B3">
      <w:pPr>
        <w:adjustRightInd w:val="0"/>
        <w:snapToGrid w:val="0"/>
        <w:spacing w:before="120" w:after="120" w:line="240" w:lineRule="atLeast"/>
        <w:ind w:left="720"/>
        <w:contextualSpacing/>
        <w:jc w:val="center"/>
        <w:rPr>
          <w:rFonts w:eastAsia="KaiTi"/>
          <w:bCs/>
          <w:kern w:val="22"/>
          <w:sz w:val="24"/>
          <w:lang w:eastAsia="zh-CN"/>
        </w:rPr>
      </w:pPr>
    </w:p>
    <w:p w14:paraId="173AE06C" w14:textId="54F5FFC1" w:rsidR="00FD20B3" w:rsidRPr="000875C1" w:rsidRDefault="00FD20B3" w:rsidP="00BF039C">
      <w:pPr>
        <w:adjustRightInd w:val="0"/>
        <w:snapToGrid w:val="0"/>
        <w:spacing w:before="240" w:after="120" w:line="240" w:lineRule="atLeast"/>
        <w:ind w:left="720"/>
        <w:contextualSpacing/>
        <w:jc w:val="center"/>
        <w:rPr>
          <w:rFonts w:eastAsia="KaiTi"/>
          <w:bCs/>
          <w:sz w:val="24"/>
          <w:lang w:val="en-US" w:eastAsia="zh-CN"/>
        </w:rPr>
      </w:pPr>
      <w:r w:rsidRPr="000875C1">
        <w:rPr>
          <w:rFonts w:eastAsia="KaiTi"/>
          <w:bCs/>
          <w:kern w:val="22"/>
          <w:sz w:val="24"/>
          <w:lang w:eastAsia="zh-CN"/>
        </w:rPr>
        <w:lastRenderedPageBreak/>
        <w:t>1.</w:t>
      </w:r>
      <w:r w:rsidRPr="000875C1">
        <w:rPr>
          <w:rFonts w:eastAsia="KaiTi"/>
          <w:bCs/>
          <w:sz w:val="24"/>
          <w:lang w:val="en-US" w:eastAsia="zh-CN"/>
        </w:rPr>
        <w:t xml:space="preserve"> </w:t>
      </w:r>
      <w:r w:rsidRPr="000875C1">
        <w:rPr>
          <w:rFonts w:eastAsia="KaiTi"/>
          <w:bCs/>
          <w:sz w:val="24"/>
          <w:lang w:val="en-US" w:eastAsia="zh-CN"/>
        </w:rPr>
        <w:t>减少对生物多样性的威胁</w:t>
      </w:r>
    </w:p>
    <w:p w14:paraId="48C045DB" w14:textId="77777777" w:rsidR="00FD20B3" w:rsidRPr="000875C1" w:rsidRDefault="00FD20B3" w:rsidP="00FD20B3">
      <w:pPr>
        <w:shd w:val="clear" w:color="auto" w:fill="FFFFFF"/>
        <w:tabs>
          <w:tab w:val="left" w:pos="630"/>
        </w:tabs>
        <w:spacing w:before="120" w:after="120"/>
        <w:rPr>
          <w:rFonts w:eastAsia="SimSun"/>
          <w:b/>
          <w:snapToGrid w:val="0"/>
          <w:kern w:val="22"/>
          <w:sz w:val="24"/>
          <w:lang w:val="en-US" w:eastAsia="zh-CN"/>
        </w:rPr>
      </w:pPr>
      <w:r w:rsidRPr="000875C1">
        <w:rPr>
          <w:rFonts w:eastAsia="SimSun"/>
          <w:b/>
          <w:snapToGrid w:val="0"/>
          <w:kern w:val="22"/>
          <w:sz w:val="24"/>
          <w:lang w:val="en-US" w:eastAsia="zh-CN"/>
        </w:rPr>
        <w:t>行动目标</w:t>
      </w:r>
      <w:r w:rsidRPr="000875C1">
        <w:rPr>
          <w:rFonts w:eastAsia="SimSun"/>
          <w:b/>
          <w:snapToGrid w:val="0"/>
          <w:kern w:val="22"/>
          <w:sz w:val="24"/>
          <w:lang w:val="en-US" w:eastAsia="zh-CN"/>
        </w:rPr>
        <w:t>1</w:t>
      </w:r>
    </w:p>
    <w:p w14:paraId="1344CC5C" w14:textId="098A413F" w:rsidR="00FD20B3" w:rsidRPr="000875C1" w:rsidRDefault="00FD20B3" w:rsidP="00FD20B3">
      <w:pPr>
        <w:shd w:val="clear" w:color="auto" w:fill="FFFFFF"/>
        <w:tabs>
          <w:tab w:val="left" w:pos="630"/>
        </w:tabs>
        <w:spacing w:before="120" w:after="120"/>
        <w:rPr>
          <w:rFonts w:eastAsia="SimSun"/>
          <w:snapToGrid w:val="0"/>
          <w:sz w:val="24"/>
          <w:szCs w:val="18"/>
          <w:lang w:val="en-US" w:eastAsia="zh-CN"/>
        </w:rPr>
      </w:pPr>
      <w:r w:rsidRPr="000875C1">
        <w:rPr>
          <w:rFonts w:eastAsia="SimSun"/>
          <w:snapToGrid w:val="0"/>
          <w:sz w:val="24"/>
          <w:szCs w:val="18"/>
          <w:lang w:val="en-US" w:eastAsia="zh-CN"/>
        </w:rPr>
        <w:t>确保所有区域处于</w:t>
      </w:r>
      <w:r w:rsidR="008A56C3" w:rsidRPr="000875C1">
        <w:rPr>
          <w:rFonts w:eastAsia="SimSun"/>
          <w:snapToGrid w:val="0"/>
          <w:sz w:val="24"/>
          <w:szCs w:val="18"/>
          <w:lang w:val="en-US" w:eastAsia="zh-CN"/>
        </w:rPr>
        <w:t>解决土地和海洋利用变化的</w:t>
      </w:r>
      <w:r w:rsidRPr="000875C1">
        <w:rPr>
          <w:rFonts w:eastAsia="SimSun"/>
          <w:snapToGrid w:val="0"/>
          <w:sz w:val="24"/>
          <w:szCs w:val="18"/>
          <w:lang w:val="en-US" w:eastAsia="zh-CN"/>
        </w:rPr>
        <w:t>参与性、综合性、涵盖生物多样性的空间规划和</w:t>
      </w:r>
      <w:r w:rsidRPr="000875C1">
        <w:rPr>
          <w:rFonts w:eastAsia="SimSun"/>
          <w:snapToGrid w:val="0"/>
          <w:sz w:val="24"/>
          <w:szCs w:val="18"/>
          <w:lang w:val="en-US" w:eastAsia="zh-CN"/>
        </w:rPr>
        <w:t>/</w:t>
      </w:r>
      <w:r w:rsidRPr="000875C1">
        <w:rPr>
          <w:rFonts w:eastAsia="SimSun"/>
          <w:snapToGrid w:val="0"/>
          <w:sz w:val="24"/>
          <w:szCs w:val="18"/>
          <w:lang w:val="en-US" w:eastAsia="zh-CN"/>
        </w:rPr>
        <w:t>或其他有效管理进程之下，到</w:t>
      </w:r>
      <w:r w:rsidRPr="000875C1">
        <w:rPr>
          <w:rFonts w:eastAsia="SimSun"/>
          <w:snapToGrid w:val="0"/>
          <w:sz w:val="24"/>
          <w:szCs w:val="18"/>
          <w:lang w:val="en-US" w:eastAsia="zh-CN"/>
        </w:rPr>
        <w:t>2030</w:t>
      </w:r>
      <w:r w:rsidRPr="000875C1">
        <w:rPr>
          <w:rFonts w:eastAsia="SimSun"/>
          <w:snapToGrid w:val="0"/>
          <w:sz w:val="24"/>
          <w:szCs w:val="18"/>
          <w:lang w:val="en-US" w:eastAsia="zh-CN"/>
        </w:rPr>
        <w:t>年使具有高度生物多样性重要性的区域包括具有高度</w:t>
      </w:r>
      <w:r w:rsidR="008A56C3" w:rsidRPr="000875C1">
        <w:rPr>
          <w:rFonts w:eastAsia="SimSun"/>
          <w:snapToGrid w:val="0"/>
          <w:sz w:val="24"/>
          <w:szCs w:val="18"/>
          <w:lang w:val="en-US" w:eastAsia="zh-CN"/>
        </w:rPr>
        <w:t>生态完整性</w:t>
      </w:r>
      <w:r w:rsidRPr="000875C1">
        <w:rPr>
          <w:rFonts w:eastAsia="SimSun"/>
          <w:snapToGrid w:val="0"/>
          <w:sz w:val="24"/>
          <w:szCs w:val="18"/>
          <w:lang w:val="en-US" w:eastAsia="zh-CN"/>
        </w:rPr>
        <w:t>的</w:t>
      </w:r>
      <w:r w:rsidR="008A56C3" w:rsidRPr="000875C1">
        <w:rPr>
          <w:rFonts w:eastAsia="SimSun"/>
          <w:snapToGrid w:val="0"/>
          <w:sz w:val="24"/>
          <w:szCs w:val="18"/>
          <w:lang w:val="en-US" w:eastAsia="zh-CN"/>
        </w:rPr>
        <w:t>生态系统</w:t>
      </w:r>
      <w:r w:rsidRPr="000875C1">
        <w:rPr>
          <w:rFonts w:eastAsia="SimSun"/>
          <w:snapToGrid w:val="0"/>
          <w:sz w:val="24"/>
          <w:szCs w:val="18"/>
          <w:lang w:val="en-US" w:eastAsia="zh-CN"/>
        </w:rPr>
        <w:t>的丧失接近于零，同时尊重土著人民和地方社区的权利。</w:t>
      </w:r>
    </w:p>
    <w:p w14:paraId="5160AB2E" w14:textId="77777777" w:rsidR="00FD20B3" w:rsidRPr="000875C1" w:rsidRDefault="00FD20B3" w:rsidP="00FD20B3">
      <w:pPr>
        <w:keepNext/>
        <w:suppressLineNumbers/>
        <w:tabs>
          <w:tab w:val="left" w:pos="360"/>
        </w:tabs>
        <w:suppressAutoHyphens/>
        <w:snapToGrid w:val="0"/>
        <w:spacing w:before="240" w:after="60"/>
        <w:rPr>
          <w:rFonts w:eastAsia="SimSun"/>
          <w:b/>
          <w:bCs/>
          <w:snapToGrid w:val="0"/>
          <w:color w:val="000000"/>
          <w:kern w:val="22"/>
          <w:sz w:val="24"/>
          <w:lang w:eastAsia="zh-CN"/>
        </w:rPr>
      </w:pPr>
      <w:r w:rsidRPr="000875C1">
        <w:rPr>
          <w:rFonts w:eastAsia="SimSun"/>
          <w:b/>
          <w:bCs/>
          <w:snapToGrid w:val="0"/>
          <w:color w:val="000000"/>
          <w:kern w:val="22"/>
          <w:sz w:val="24"/>
          <w:lang w:eastAsia="zh-CN"/>
        </w:rPr>
        <w:t>行动目标</w:t>
      </w:r>
      <w:r w:rsidRPr="000875C1">
        <w:rPr>
          <w:rFonts w:eastAsia="SimSun"/>
          <w:b/>
          <w:bCs/>
          <w:snapToGrid w:val="0"/>
          <w:color w:val="000000"/>
          <w:kern w:val="22"/>
          <w:sz w:val="24"/>
          <w:lang w:eastAsia="zh-CN"/>
        </w:rPr>
        <w:t>2</w:t>
      </w:r>
    </w:p>
    <w:p w14:paraId="0493E1AD" w14:textId="5F9AD150" w:rsidR="00FD20B3" w:rsidRPr="000875C1" w:rsidRDefault="00FD20B3" w:rsidP="00FD20B3">
      <w:pPr>
        <w:keepNext/>
        <w:keepLines/>
        <w:snapToGrid w:val="0"/>
        <w:spacing w:before="120" w:after="120" w:line="240" w:lineRule="atLeast"/>
        <w:rPr>
          <w:rFonts w:eastAsia="SimSun"/>
          <w:snapToGrid w:val="0"/>
          <w:kern w:val="22"/>
          <w:sz w:val="24"/>
          <w:lang w:eastAsia="zh-CN"/>
        </w:rPr>
      </w:pPr>
      <w:r w:rsidRPr="000875C1">
        <w:rPr>
          <w:rFonts w:eastAsia="SimSun"/>
          <w:snapToGrid w:val="0"/>
          <w:kern w:val="22"/>
          <w:sz w:val="24"/>
          <w:lang w:eastAsia="zh-CN"/>
        </w:rPr>
        <w:t>确保到</w:t>
      </w:r>
      <w:r w:rsidRPr="000875C1">
        <w:rPr>
          <w:rFonts w:eastAsia="SimSun"/>
          <w:snapToGrid w:val="0"/>
          <w:kern w:val="22"/>
          <w:sz w:val="24"/>
          <w:lang w:eastAsia="zh-CN"/>
        </w:rPr>
        <w:t>2030</w:t>
      </w:r>
      <w:r w:rsidRPr="000875C1">
        <w:rPr>
          <w:rFonts w:eastAsia="SimSun"/>
          <w:snapToGrid w:val="0"/>
          <w:kern w:val="22"/>
          <w:sz w:val="24"/>
          <w:lang w:eastAsia="zh-CN"/>
        </w:rPr>
        <w:t>年，至少</w:t>
      </w:r>
      <w:r w:rsidRPr="000875C1">
        <w:rPr>
          <w:rFonts w:eastAsia="SimSun"/>
          <w:snapToGrid w:val="0"/>
          <w:kern w:val="22"/>
          <w:sz w:val="24"/>
          <w:lang w:eastAsia="zh-CN"/>
        </w:rPr>
        <w:t>30%</w:t>
      </w:r>
      <w:r w:rsidRPr="000875C1">
        <w:rPr>
          <w:rFonts w:eastAsia="SimSun"/>
          <w:snapToGrid w:val="0"/>
          <w:kern w:val="22"/>
          <w:sz w:val="24"/>
          <w:lang w:eastAsia="zh-CN"/>
        </w:rPr>
        <w:t>的陆地、内陆水域、海洋</w:t>
      </w:r>
      <w:r w:rsidR="00112F22" w:rsidRPr="000875C1">
        <w:rPr>
          <w:rFonts w:eastAsia="SimSun"/>
          <w:snapToGrid w:val="0"/>
          <w:kern w:val="22"/>
          <w:sz w:val="24"/>
          <w:lang w:eastAsia="zh-CN"/>
        </w:rPr>
        <w:t>和沿海</w:t>
      </w:r>
      <w:r w:rsidRPr="000875C1">
        <w:rPr>
          <w:rFonts w:eastAsia="SimSun"/>
          <w:snapToGrid w:val="0"/>
          <w:kern w:val="22"/>
          <w:sz w:val="24"/>
          <w:lang w:eastAsia="zh-CN"/>
        </w:rPr>
        <w:t>生态系统退化区域得到有效恢复，以增强生物多样性和生态系统功能和服务、生态完整性和连通性。</w:t>
      </w:r>
    </w:p>
    <w:p w14:paraId="384554C8" w14:textId="77777777" w:rsidR="00FD20B3" w:rsidRPr="000875C1" w:rsidRDefault="00FD20B3" w:rsidP="00FD20B3">
      <w:pPr>
        <w:jc w:val="left"/>
        <w:rPr>
          <w:rFonts w:eastAsia="SimSun"/>
          <w:b/>
          <w:bCs/>
          <w:color w:val="000000"/>
          <w:kern w:val="22"/>
          <w:sz w:val="24"/>
          <w:lang w:eastAsia="zh-CN"/>
        </w:rPr>
      </w:pPr>
      <w:r w:rsidRPr="000875C1">
        <w:rPr>
          <w:rFonts w:eastAsia="SimSun"/>
          <w:b/>
          <w:bCs/>
          <w:color w:val="000000"/>
          <w:kern w:val="22"/>
          <w:sz w:val="24"/>
          <w:lang w:eastAsia="zh-CN"/>
        </w:rPr>
        <w:t>行动目标</w:t>
      </w:r>
      <w:r w:rsidRPr="000875C1">
        <w:rPr>
          <w:rFonts w:eastAsia="SimSun"/>
          <w:b/>
          <w:bCs/>
          <w:color w:val="000000"/>
          <w:kern w:val="22"/>
          <w:sz w:val="24"/>
          <w:lang w:eastAsia="zh-CN"/>
        </w:rPr>
        <w:t>3</w:t>
      </w:r>
    </w:p>
    <w:p w14:paraId="5B2F1E3C" w14:textId="6C10AF59" w:rsidR="00112F22" w:rsidRPr="000875C1" w:rsidRDefault="00FD20B3" w:rsidP="00112F22">
      <w:pPr>
        <w:spacing w:before="120" w:after="200" w:line="240" w:lineRule="atLeast"/>
        <w:jc w:val="left"/>
        <w:rPr>
          <w:rFonts w:eastAsia="SimSun"/>
          <w:sz w:val="24"/>
          <w:lang w:eastAsia="zh-CN"/>
        </w:rPr>
      </w:pPr>
      <w:r w:rsidRPr="000875C1">
        <w:rPr>
          <w:rFonts w:eastAsia="SimSun"/>
          <w:sz w:val="24"/>
          <w:lang w:eastAsia="zh-CN"/>
        </w:rPr>
        <w:t>到</w:t>
      </w:r>
      <w:r w:rsidRPr="000875C1">
        <w:rPr>
          <w:rFonts w:eastAsia="SimSun"/>
          <w:sz w:val="24"/>
          <w:lang w:eastAsia="zh-CN"/>
        </w:rPr>
        <w:t>2030</w:t>
      </w:r>
      <w:r w:rsidRPr="000875C1">
        <w:rPr>
          <w:rFonts w:eastAsia="SimSun"/>
          <w:sz w:val="24"/>
          <w:lang w:eastAsia="zh-CN"/>
        </w:rPr>
        <w:t>年</w:t>
      </w:r>
      <w:r w:rsidR="00F75531" w:rsidRPr="000875C1">
        <w:rPr>
          <w:rFonts w:eastAsia="SimSun"/>
          <w:sz w:val="24"/>
          <w:lang w:eastAsia="zh-CN"/>
        </w:rPr>
        <w:t>，确保</w:t>
      </w:r>
      <w:r w:rsidR="003A3E61" w:rsidRPr="000875C1">
        <w:rPr>
          <w:rFonts w:eastAsia="SimSun"/>
          <w:sz w:val="24"/>
          <w:lang w:eastAsia="zh-CN"/>
        </w:rPr>
        <w:t>和促使</w:t>
      </w:r>
      <w:r w:rsidRPr="000875C1">
        <w:rPr>
          <w:rFonts w:eastAsia="SimSun"/>
          <w:sz w:val="24"/>
          <w:lang w:eastAsia="zh-CN"/>
        </w:rPr>
        <w:t>至少</w:t>
      </w:r>
      <w:r w:rsidRPr="000875C1">
        <w:rPr>
          <w:rFonts w:eastAsia="SimSun"/>
          <w:sz w:val="24"/>
          <w:lang w:eastAsia="zh-CN"/>
        </w:rPr>
        <w:t>30%</w:t>
      </w:r>
      <w:r w:rsidRPr="000875C1">
        <w:rPr>
          <w:rFonts w:eastAsia="SimSun"/>
          <w:sz w:val="24"/>
          <w:lang w:eastAsia="zh-CN"/>
        </w:rPr>
        <w:t>的陆地</w:t>
      </w:r>
      <w:r w:rsidR="00112F22" w:rsidRPr="000875C1">
        <w:rPr>
          <w:rFonts w:eastAsia="SimSun"/>
          <w:sz w:val="24"/>
          <w:lang w:eastAsia="zh-CN"/>
        </w:rPr>
        <w:t>和</w:t>
      </w:r>
      <w:r w:rsidRPr="000875C1">
        <w:rPr>
          <w:rFonts w:eastAsia="SimSun"/>
          <w:sz w:val="24"/>
          <w:lang w:eastAsia="zh-CN"/>
        </w:rPr>
        <w:t>内陆水域、海洋</w:t>
      </w:r>
      <w:r w:rsidR="00112F22" w:rsidRPr="000875C1">
        <w:rPr>
          <w:rFonts w:eastAsia="SimSun"/>
          <w:sz w:val="24"/>
          <w:lang w:eastAsia="zh-CN"/>
        </w:rPr>
        <w:t>和沿海</w:t>
      </w:r>
      <w:r w:rsidRPr="000875C1">
        <w:rPr>
          <w:rFonts w:eastAsia="SimSun"/>
          <w:sz w:val="24"/>
          <w:lang w:eastAsia="zh-CN"/>
        </w:rPr>
        <w:t>区域，特别是对生物多样性和生态系统功能和服务特别重要的区域</w:t>
      </w:r>
      <w:r w:rsidR="00F75531" w:rsidRPr="000875C1">
        <w:rPr>
          <w:rFonts w:eastAsia="SimSun"/>
          <w:sz w:val="24"/>
          <w:lang w:eastAsia="zh-CN"/>
        </w:rPr>
        <w:t>处于</w:t>
      </w:r>
      <w:r w:rsidRPr="000875C1">
        <w:rPr>
          <w:rFonts w:eastAsia="SimSun"/>
          <w:sz w:val="24"/>
          <w:lang w:eastAsia="zh-CN"/>
        </w:rPr>
        <w:t>具有生态代表性、</w:t>
      </w:r>
      <w:r w:rsidR="0041472D" w:rsidRPr="000875C1">
        <w:rPr>
          <w:rFonts w:eastAsia="SimSun"/>
          <w:sz w:val="24"/>
          <w:lang w:eastAsia="zh-CN"/>
        </w:rPr>
        <w:t>连通性良好、公平治理的保护区系统</w:t>
      </w:r>
      <w:r w:rsidRPr="000875C1">
        <w:rPr>
          <w:rFonts w:eastAsia="SimSun"/>
          <w:sz w:val="24"/>
          <w:lang w:eastAsia="zh-CN"/>
        </w:rPr>
        <w:t>和其他有效区域保护措施</w:t>
      </w:r>
      <w:r w:rsidR="0041472D" w:rsidRPr="000875C1">
        <w:rPr>
          <w:rFonts w:eastAsia="SimSun"/>
          <w:sz w:val="24"/>
          <w:lang w:eastAsia="zh-CN"/>
        </w:rPr>
        <w:t>的有效保护和管理之下</w:t>
      </w:r>
      <w:r w:rsidRPr="000875C1">
        <w:rPr>
          <w:rFonts w:eastAsia="SimSun"/>
          <w:sz w:val="24"/>
          <w:lang w:eastAsia="zh-CN"/>
        </w:rPr>
        <w:t>，</w:t>
      </w:r>
      <w:r w:rsidR="0058422C" w:rsidRPr="000875C1">
        <w:rPr>
          <w:rFonts w:eastAsia="SimSun"/>
          <w:sz w:val="24"/>
          <w:lang w:eastAsia="zh-CN"/>
        </w:rPr>
        <w:t>酌情</w:t>
      </w:r>
      <w:r w:rsidRPr="000875C1">
        <w:rPr>
          <w:rFonts w:eastAsia="SimSun"/>
          <w:sz w:val="24"/>
          <w:lang w:eastAsia="zh-CN"/>
        </w:rPr>
        <w:t>承认</w:t>
      </w:r>
      <w:r w:rsidR="00AC10B6">
        <w:rPr>
          <w:rFonts w:eastAsia="SimSun" w:hint="eastAsia"/>
          <w:sz w:val="24"/>
          <w:lang w:eastAsia="zh-CN"/>
        </w:rPr>
        <w:t>土著</w:t>
      </w:r>
      <w:r w:rsidRPr="000875C1">
        <w:rPr>
          <w:rFonts w:eastAsia="SimSun"/>
          <w:sz w:val="24"/>
          <w:lang w:eastAsia="zh-CN"/>
        </w:rPr>
        <w:t>和传统</w:t>
      </w:r>
      <w:r w:rsidR="00760B6B" w:rsidRPr="000875C1">
        <w:rPr>
          <w:rFonts w:eastAsia="SimSun"/>
          <w:sz w:val="24"/>
          <w:lang w:eastAsia="zh-CN"/>
        </w:rPr>
        <w:t>领地</w:t>
      </w:r>
      <w:r w:rsidR="00AC10B6">
        <w:rPr>
          <w:rFonts w:eastAsia="SimSun" w:hint="eastAsia"/>
          <w:sz w:val="24"/>
          <w:lang w:eastAsia="zh-CN"/>
        </w:rPr>
        <w:t>，使其</w:t>
      </w:r>
      <w:r w:rsidRPr="000875C1">
        <w:rPr>
          <w:rFonts w:eastAsia="SimSun"/>
          <w:sz w:val="24"/>
          <w:lang w:eastAsia="zh-CN"/>
        </w:rPr>
        <w:t>融入更广泛的</w:t>
      </w:r>
      <w:r w:rsidR="0058422C" w:rsidRPr="000875C1">
        <w:rPr>
          <w:rFonts w:eastAsia="SimSun"/>
          <w:sz w:val="24"/>
          <w:lang w:eastAsia="zh-CN"/>
        </w:rPr>
        <w:t>陆地</w:t>
      </w:r>
      <w:r w:rsidRPr="000875C1">
        <w:rPr>
          <w:rFonts w:eastAsia="SimSun"/>
          <w:sz w:val="24"/>
          <w:lang w:eastAsia="zh-CN"/>
        </w:rPr>
        <w:t>景观</w:t>
      </w:r>
      <w:r w:rsidR="00F75531" w:rsidRPr="000875C1">
        <w:rPr>
          <w:rFonts w:eastAsia="SimSun"/>
          <w:sz w:val="24"/>
          <w:lang w:eastAsia="zh-CN"/>
        </w:rPr>
        <w:t>和</w:t>
      </w:r>
      <w:r w:rsidR="0058422C" w:rsidRPr="000875C1">
        <w:rPr>
          <w:rFonts w:eastAsia="SimSun"/>
          <w:sz w:val="24"/>
          <w:lang w:eastAsia="zh-CN"/>
        </w:rPr>
        <w:t>海洋景观</w:t>
      </w:r>
      <w:r w:rsidRPr="000875C1">
        <w:rPr>
          <w:rFonts w:eastAsia="SimSun"/>
          <w:sz w:val="24"/>
          <w:lang w:eastAsia="zh-CN"/>
        </w:rPr>
        <w:t>，同时</w:t>
      </w:r>
      <w:r w:rsidR="00F75531" w:rsidRPr="000875C1">
        <w:rPr>
          <w:rFonts w:eastAsia="SimSun"/>
          <w:sz w:val="24"/>
          <w:lang w:eastAsia="zh-CN"/>
        </w:rPr>
        <w:t>酌情</w:t>
      </w:r>
      <w:r w:rsidRPr="000875C1">
        <w:rPr>
          <w:rFonts w:eastAsia="SimSun"/>
          <w:sz w:val="24"/>
          <w:lang w:eastAsia="zh-CN"/>
        </w:rPr>
        <w:t>确保这些</w:t>
      </w:r>
      <w:r w:rsidR="0058422C" w:rsidRPr="000875C1">
        <w:rPr>
          <w:rFonts w:eastAsia="SimSun"/>
          <w:sz w:val="24"/>
          <w:lang w:eastAsia="zh-CN"/>
        </w:rPr>
        <w:t>区域</w:t>
      </w:r>
      <w:r w:rsidRPr="000875C1">
        <w:rPr>
          <w:rFonts w:eastAsia="SimSun"/>
          <w:sz w:val="24"/>
          <w:lang w:eastAsia="zh-CN"/>
        </w:rPr>
        <w:t>的可持续利用</w:t>
      </w:r>
      <w:r w:rsidR="00F75531" w:rsidRPr="000875C1">
        <w:rPr>
          <w:rFonts w:eastAsia="SimSun"/>
          <w:sz w:val="24"/>
          <w:lang w:eastAsia="zh-CN"/>
        </w:rPr>
        <w:t>活动</w:t>
      </w:r>
      <w:r w:rsidRPr="000875C1">
        <w:rPr>
          <w:rFonts w:eastAsia="SimSun"/>
          <w:sz w:val="24"/>
          <w:lang w:eastAsia="zh-CN"/>
        </w:rPr>
        <w:t>完全符合保护成果，承认和尊重土著人民和</w:t>
      </w:r>
      <w:r w:rsidR="006C3521" w:rsidRPr="000875C1">
        <w:rPr>
          <w:rFonts w:eastAsia="SimSun"/>
          <w:sz w:val="24"/>
          <w:lang w:eastAsia="zh-CN"/>
        </w:rPr>
        <w:t>地方</w:t>
      </w:r>
      <w:r w:rsidRPr="000875C1">
        <w:rPr>
          <w:rFonts w:eastAsia="SimSun"/>
          <w:sz w:val="24"/>
          <w:lang w:eastAsia="zh-CN"/>
        </w:rPr>
        <w:t>社区</w:t>
      </w:r>
      <w:r w:rsidR="006C3521" w:rsidRPr="000875C1">
        <w:rPr>
          <w:rFonts w:eastAsia="SimSun"/>
          <w:sz w:val="24"/>
          <w:lang w:eastAsia="zh-CN"/>
        </w:rPr>
        <w:t>的权利，包括</w:t>
      </w:r>
      <w:r w:rsidRPr="000875C1">
        <w:rPr>
          <w:rFonts w:eastAsia="SimSun"/>
          <w:sz w:val="24"/>
          <w:lang w:eastAsia="zh-CN"/>
        </w:rPr>
        <w:t>对其传统</w:t>
      </w:r>
      <w:r w:rsidR="00760B6B" w:rsidRPr="000875C1">
        <w:rPr>
          <w:rFonts w:eastAsia="SimSun"/>
          <w:sz w:val="24"/>
          <w:lang w:eastAsia="zh-CN"/>
        </w:rPr>
        <w:t>领地</w:t>
      </w:r>
      <w:r w:rsidRPr="000875C1">
        <w:rPr>
          <w:rFonts w:eastAsia="SimSun"/>
          <w:sz w:val="24"/>
          <w:lang w:eastAsia="zh-CN"/>
        </w:rPr>
        <w:t>的权利。</w:t>
      </w:r>
    </w:p>
    <w:p w14:paraId="5EC2F281" w14:textId="084BB36D" w:rsidR="00FD20B3" w:rsidRPr="000875C1" w:rsidRDefault="00FD20B3" w:rsidP="00112F22">
      <w:pPr>
        <w:spacing w:before="120" w:after="200" w:line="240" w:lineRule="atLeast"/>
        <w:jc w:val="left"/>
        <w:rPr>
          <w:rFonts w:eastAsia="Malgun Gothic"/>
          <w:b/>
          <w:bCs/>
          <w:snapToGrid w:val="0"/>
          <w:color w:val="000000"/>
          <w:kern w:val="22"/>
          <w:sz w:val="24"/>
          <w:lang w:eastAsia="zh-CN"/>
        </w:rPr>
      </w:pPr>
      <w:r w:rsidRPr="000875C1">
        <w:rPr>
          <w:rFonts w:eastAsia="SimSun"/>
          <w:b/>
          <w:bCs/>
          <w:snapToGrid w:val="0"/>
          <w:color w:val="000000"/>
          <w:kern w:val="22"/>
          <w:sz w:val="24"/>
          <w:lang w:eastAsia="zh-CN"/>
        </w:rPr>
        <w:t>行动目标</w:t>
      </w:r>
      <w:r w:rsidRPr="000875C1">
        <w:rPr>
          <w:rFonts w:eastAsia="SimSun"/>
          <w:b/>
          <w:bCs/>
          <w:snapToGrid w:val="0"/>
          <w:color w:val="000000"/>
          <w:kern w:val="22"/>
          <w:sz w:val="24"/>
          <w:lang w:eastAsia="zh-CN"/>
        </w:rPr>
        <w:t>4</w:t>
      </w:r>
    </w:p>
    <w:p w14:paraId="77DE2F1A" w14:textId="16CF19DC" w:rsidR="00FD20B3" w:rsidRPr="000875C1" w:rsidRDefault="00FD20B3" w:rsidP="00FD20B3">
      <w:pPr>
        <w:keepNext/>
        <w:keepLines/>
        <w:snapToGrid w:val="0"/>
        <w:spacing w:before="120" w:after="120" w:line="240" w:lineRule="atLeast"/>
        <w:rPr>
          <w:rFonts w:eastAsia="SimSun"/>
          <w:snapToGrid w:val="0"/>
          <w:sz w:val="24"/>
          <w:lang w:eastAsia="zh-CN"/>
        </w:rPr>
      </w:pPr>
      <w:r w:rsidRPr="000875C1">
        <w:rPr>
          <w:rFonts w:eastAsia="SimSun"/>
          <w:snapToGrid w:val="0"/>
          <w:sz w:val="24"/>
          <w:lang w:eastAsia="zh-CN"/>
        </w:rPr>
        <w:t>确保采取</w:t>
      </w:r>
      <w:r w:rsidR="00D2711B" w:rsidRPr="000875C1">
        <w:rPr>
          <w:rFonts w:eastAsia="SimSun"/>
          <w:snapToGrid w:val="0"/>
          <w:sz w:val="24"/>
          <w:lang w:eastAsia="zh-CN"/>
        </w:rPr>
        <w:t>紧急</w:t>
      </w:r>
      <w:r w:rsidRPr="000875C1">
        <w:rPr>
          <w:rFonts w:eastAsia="SimSun"/>
          <w:snapToGrid w:val="0"/>
          <w:sz w:val="24"/>
          <w:lang w:eastAsia="zh-CN"/>
        </w:rPr>
        <w:t>管理行动，</w:t>
      </w:r>
      <w:r w:rsidR="006C3521" w:rsidRPr="000875C1">
        <w:rPr>
          <w:rFonts w:eastAsia="SimSun"/>
          <w:snapToGrid w:val="0"/>
          <w:sz w:val="24"/>
          <w:lang w:eastAsia="zh-CN"/>
        </w:rPr>
        <w:t>停止人为导致的</w:t>
      </w:r>
      <w:proofErr w:type="gramStart"/>
      <w:r w:rsidR="006C3521" w:rsidRPr="000875C1">
        <w:rPr>
          <w:rFonts w:eastAsia="SimSun"/>
          <w:snapToGrid w:val="0"/>
          <w:sz w:val="24"/>
          <w:lang w:eastAsia="zh-CN"/>
        </w:rPr>
        <w:t>已知受</w:t>
      </w:r>
      <w:proofErr w:type="gramEnd"/>
      <w:r w:rsidR="006C3521" w:rsidRPr="000875C1">
        <w:rPr>
          <w:rFonts w:eastAsia="SimSun"/>
          <w:snapToGrid w:val="0"/>
          <w:sz w:val="24"/>
          <w:lang w:eastAsia="zh-CN"/>
        </w:rPr>
        <w:t>威胁物种的灭绝，</w:t>
      </w:r>
      <w:r w:rsidRPr="000875C1">
        <w:rPr>
          <w:rFonts w:eastAsia="SimSun"/>
          <w:snapToGrid w:val="0"/>
          <w:sz w:val="24"/>
          <w:lang w:eastAsia="zh-CN"/>
        </w:rPr>
        <w:t>实现物种特别是受威胁物种的恢复和保护，</w:t>
      </w:r>
      <w:r w:rsidR="006C3521" w:rsidRPr="000875C1">
        <w:rPr>
          <w:rFonts w:eastAsia="SimSun"/>
          <w:snapToGrid w:val="0"/>
          <w:sz w:val="24"/>
          <w:lang w:eastAsia="zh-CN"/>
        </w:rPr>
        <w:t>大幅度降低灭绝风险，维持</w:t>
      </w:r>
      <w:r w:rsidRPr="000875C1">
        <w:rPr>
          <w:rFonts w:eastAsia="SimSun"/>
          <w:snapToGrid w:val="0"/>
          <w:sz w:val="24"/>
          <w:lang w:eastAsia="zh-CN"/>
        </w:rPr>
        <w:t>本地物种的种群丰度，维持和恢复本地、野生和驯化物种之间的遗传多样性，保持其适应潜力，包括为此实行就地和</w:t>
      </w:r>
      <w:proofErr w:type="gramStart"/>
      <w:r w:rsidRPr="000875C1">
        <w:rPr>
          <w:rFonts w:eastAsia="SimSun"/>
          <w:snapToGrid w:val="0"/>
          <w:sz w:val="24"/>
          <w:lang w:eastAsia="zh-CN"/>
        </w:rPr>
        <w:t>移地</w:t>
      </w:r>
      <w:proofErr w:type="gramEnd"/>
      <w:r w:rsidRPr="000875C1">
        <w:rPr>
          <w:rFonts w:eastAsia="SimSun"/>
          <w:snapToGrid w:val="0"/>
          <w:sz w:val="24"/>
          <w:lang w:eastAsia="zh-CN"/>
        </w:rPr>
        <w:t>保护和</w:t>
      </w:r>
      <w:proofErr w:type="gramStart"/>
      <w:r w:rsidRPr="000875C1">
        <w:rPr>
          <w:rFonts w:eastAsia="SimSun"/>
          <w:snapToGrid w:val="0"/>
          <w:sz w:val="24"/>
          <w:lang w:eastAsia="zh-CN"/>
        </w:rPr>
        <w:t>可</w:t>
      </w:r>
      <w:proofErr w:type="gramEnd"/>
      <w:r w:rsidRPr="000875C1">
        <w:rPr>
          <w:rFonts w:eastAsia="SimSun"/>
          <w:snapToGrid w:val="0"/>
          <w:sz w:val="24"/>
          <w:lang w:eastAsia="zh-CN"/>
        </w:rPr>
        <w:t>持续管理做法，并有效管理人类与野生动物的互动，减少人类与野生动物的冲突，以利共处。</w:t>
      </w:r>
    </w:p>
    <w:p w14:paraId="29FC8396" w14:textId="63D0832D" w:rsidR="00FD20B3" w:rsidRPr="000875C1" w:rsidRDefault="00FD20B3" w:rsidP="00FD20B3">
      <w:pPr>
        <w:tabs>
          <w:tab w:val="left" w:pos="2228"/>
        </w:tabs>
        <w:rPr>
          <w:rFonts w:eastAsia="SimSun"/>
          <w:b/>
          <w:color w:val="000000"/>
          <w:sz w:val="24"/>
          <w:lang w:eastAsia="zh-CN"/>
        </w:rPr>
      </w:pPr>
      <w:r w:rsidRPr="000875C1">
        <w:rPr>
          <w:rFonts w:eastAsia="SimSun"/>
          <w:b/>
          <w:color w:val="000000"/>
          <w:sz w:val="24"/>
          <w:lang w:eastAsia="zh-CN"/>
        </w:rPr>
        <w:t>行动目标</w:t>
      </w:r>
      <w:r w:rsidRPr="000875C1">
        <w:rPr>
          <w:rFonts w:eastAsia="SimSun"/>
          <w:b/>
          <w:color w:val="000000"/>
          <w:sz w:val="24"/>
          <w:lang w:eastAsia="zh-CN"/>
        </w:rPr>
        <w:t>5</w:t>
      </w:r>
    </w:p>
    <w:p w14:paraId="5750E39D" w14:textId="6EA4ABCE" w:rsidR="00FD20B3" w:rsidRPr="000875C1" w:rsidRDefault="00FD20B3" w:rsidP="00FD20B3">
      <w:pPr>
        <w:spacing w:before="120" w:after="200" w:line="240" w:lineRule="atLeast"/>
        <w:jc w:val="left"/>
        <w:rPr>
          <w:rFonts w:eastAsia="SimSun"/>
          <w:sz w:val="24"/>
          <w:lang w:val="en-US" w:eastAsia="zh-CN"/>
        </w:rPr>
      </w:pPr>
      <w:r w:rsidRPr="000875C1">
        <w:rPr>
          <w:rFonts w:eastAsia="SimSun"/>
          <w:sz w:val="24"/>
          <w:lang w:val="en-US" w:eastAsia="zh-CN"/>
        </w:rPr>
        <w:t>确保野生物种的使用、采猎、交易是</w:t>
      </w:r>
      <w:bookmarkStart w:id="9" w:name="_Hlk117503806"/>
      <w:r w:rsidRPr="000875C1">
        <w:rPr>
          <w:rFonts w:eastAsia="SimSun"/>
          <w:sz w:val="24"/>
          <w:lang w:val="en-US" w:eastAsia="zh-CN"/>
        </w:rPr>
        <w:t>可持续的、安全的、合法的</w:t>
      </w:r>
      <w:bookmarkEnd w:id="9"/>
      <w:r w:rsidRPr="000875C1">
        <w:rPr>
          <w:rFonts w:eastAsia="SimSun"/>
          <w:sz w:val="24"/>
          <w:lang w:val="en-US" w:eastAsia="zh-CN"/>
        </w:rPr>
        <w:t>，防止过度开发，减少对非目标</w:t>
      </w:r>
      <w:bookmarkStart w:id="10" w:name="_Hlk121160526"/>
      <w:r w:rsidRPr="000875C1">
        <w:rPr>
          <w:rFonts w:eastAsia="SimSun"/>
          <w:sz w:val="24"/>
          <w:lang w:val="en-US" w:eastAsia="zh-CN"/>
        </w:rPr>
        <w:t>物种</w:t>
      </w:r>
      <w:bookmarkEnd w:id="10"/>
      <w:r w:rsidRPr="000875C1">
        <w:rPr>
          <w:rFonts w:eastAsia="SimSun"/>
          <w:sz w:val="24"/>
          <w:lang w:val="en-US" w:eastAsia="zh-CN"/>
        </w:rPr>
        <w:t>和生态系统的影响</w:t>
      </w:r>
      <w:r w:rsidR="00D2711B" w:rsidRPr="000875C1">
        <w:rPr>
          <w:rFonts w:eastAsia="SimSun"/>
          <w:sz w:val="24"/>
          <w:lang w:val="en-US" w:eastAsia="zh-CN"/>
        </w:rPr>
        <w:t>，</w:t>
      </w:r>
      <w:r w:rsidRPr="000875C1">
        <w:rPr>
          <w:rFonts w:eastAsia="SimSun"/>
          <w:sz w:val="24"/>
          <w:lang w:val="en-US" w:eastAsia="zh-CN"/>
        </w:rPr>
        <w:t>减少病原体溢出的风险，采用生态系统方法，同时尊重和保护土著人民和地方社区的可持续习惯使用。</w:t>
      </w:r>
    </w:p>
    <w:p w14:paraId="013178E1" w14:textId="77777777" w:rsidR="00FD20B3" w:rsidRPr="000875C1" w:rsidRDefault="00FD20B3" w:rsidP="00D2711B">
      <w:pPr>
        <w:tabs>
          <w:tab w:val="left" w:pos="2228"/>
        </w:tabs>
        <w:snapToGrid w:val="0"/>
        <w:spacing w:before="120" w:after="120" w:line="240" w:lineRule="atLeast"/>
        <w:rPr>
          <w:rFonts w:eastAsia="SimSun"/>
          <w:b/>
          <w:color w:val="000000"/>
          <w:szCs w:val="22"/>
          <w:lang w:val="en-US" w:eastAsia="zh-CN"/>
        </w:rPr>
      </w:pPr>
      <w:r w:rsidRPr="000875C1">
        <w:rPr>
          <w:rFonts w:eastAsia="SimSun"/>
          <w:b/>
          <w:color w:val="000000"/>
          <w:sz w:val="24"/>
          <w:lang w:val="en-US" w:eastAsia="zh-CN"/>
        </w:rPr>
        <w:t>行动目标</w:t>
      </w:r>
      <w:r w:rsidRPr="000875C1">
        <w:rPr>
          <w:rFonts w:eastAsia="SimSun"/>
          <w:b/>
          <w:color w:val="000000"/>
          <w:sz w:val="24"/>
          <w:lang w:val="en-US" w:eastAsia="zh-CN"/>
        </w:rPr>
        <w:t>6</w:t>
      </w:r>
    </w:p>
    <w:p w14:paraId="61F6F760" w14:textId="40BF6FE4" w:rsidR="00FD20B3" w:rsidRPr="000875C1" w:rsidRDefault="00FD20B3" w:rsidP="00FD20B3">
      <w:pPr>
        <w:rPr>
          <w:rFonts w:eastAsia="SimSun"/>
          <w:sz w:val="24"/>
          <w:lang w:val="en-AU" w:eastAsia="zh-CN"/>
        </w:rPr>
      </w:pPr>
      <w:r w:rsidRPr="000875C1">
        <w:rPr>
          <w:rFonts w:eastAsia="SimSun"/>
          <w:sz w:val="24"/>
          <w:lang w:val="en-AU" w:eastAsia="zh-CN"/>
        </w:rPr>
        <w:t>通过确定和管理外来物种的</w:t>
      </w:r>
      <w:r w:rsidR="00D2711B" w:rsidRPr="000875C1">
        <w:rPr>
          <w:rFonts w:eastAsia="SimSun"/>
          <w:sz w:val="24"/>
          <w:lang w:val="en-AU" w:eastAsia="zh-CN"/>
        </w:rPr>
        <w:t>引进</w:t>
      </w:r>
      <w:r w:rsidRPr="000875C1">
        <w:rPr>
          <w:rFonts w:eastAsia="SimSun"/>
          <w:sz w:val="24"/>
          <w:lang w:val="en-AU" w:eastAsia="zh-CN"/>
        </w:rPr>
        <w:t>途径，防止重点外来入侵物种的引</w:t>
      </w:r>
      <w:r w:rsidR="00AC3904" w:rsidRPr="000875C1">
        <w:rPr>
          <w:rFonts w:eastAsia="SimSun"/>
          <w:sz w:val="24"/>
          <w:lang w:val="en-AU" w:eastAsia="zh-CN"/>
        </w:rPr>
        <w:t>进</w:t>
      </w:r>
      <w:r w:rsidRPr="000875C1">
        <w:rPr>
          <w:rFonts w:eastAsia="SimSun"/>
          <w:sz w:val="24"/>
          <w:lang w:val="en-AU" w:eastAsia="zh-CN"/>
        </w:rPr>
        <w:t>和</w:t>
      </w:r>
      <w:r w:rsidR="00AC3904" w:rsidRPr="000875C1">
        <w:rPr>
          <w:rFonts w:eastAsia="SimSun"/>
          <w:color w:val="000000" w:themeColor="text1"/>
          <w:sz w:val="24"/>
          <w:lang w:val="en-AU" w:eastAsia="zh-CN"/>
        </w:rPr>
        <w:t>建群</w:t>
      </w:r>
      <w:r w:rsidRPr="000875C1">
        <w:rPr>
          <w:rFonts w:eastAsia="SimSun"/>
          <w:sz w:val="24"/>
          <w:lang w:val="en-AU" w:eastAsia="zh-CN"/>
        </w:rPr>
        <w:t>，消除、尽量</w:t>
      </w:r>
      <w:r w:rsidR="00D2711B" w:rsidRPr="000875C1">
        <w:rPr>
          <w:rFonts w:eastAsia="SimSun"/>
          <w:sz w:val="24"/>
          <w:lang w:val="en-AU" w:eastAsia="zh-CN"/>
        </w:rPr>
        <w:t>降低</w:t>
      </w:r>
      <w:r w:rsidRPr="000875C1">
        <w:rPr>
          <w:rFonts w:eastAsia="SimSun"/>
          <w:sz w:val="24"/>
          <w:lang w:val="en-AU" w:eastAsia="zh-CN"/>
        </w:rPr>
        <w:t>、减少和</w:t>
      </w:r>
      <w:r w:rsidRPr="000875C1">
        <w:rPr>
          <w:rFonts w:eastAsia="SimSun"/>
          <w:sz w:val="24"/>
          <w:lang w:val="en-AU" w:eastAsia="zh-CN"/>
        </w:rPr>
        <w:t>/</w:t>
      </w:r>
      <w:r w:rsidRPr="000875C1">
        <w:rPr>
          <w:rFonts w:eastAsia="SimSun"/>
          <w:sz w:val="24"/>
          <w:lang w:val="en-AU" w:eastAsia="zh-CN"/>
        </w:rPr>
        <w:t>或减轻外来入侵物种对生物多样性和生态系统服务的影响，到</w:t>
      </w:r>
      <w:r w:rsidRPr="000875C1">
        <w:rPr>
          <w:rFonts w:eastAsia="SimSun"/>
          <w:sz w:val="24"/>
          <w:lang w:val="en-AU" w:eastAsia="zh-CN"/>
        </w:rPr>
        <w:t>2030</w:t>
      </w:r>
      <w:r w:rsidRPr="000875C1">
        <w:rPr>
          <w:rFonts w:eastAsia="SimSun"/>
          <w:sz w:val="24"/>
          <w:lang w:val="en-AU" w:eastAsia="zh-CN"/>
        </w:rPr>
        <w:t>年，将其他已知或潜在外来</w:t>
      </w:r>
      <w:r w:rsidR="00D2711B" w:rsidRPr="000875C1">
        <w:rPr>
          <w:rFonts w:eastAsia="SimSun"/>
          <w:sz w:val="24"/>
          <w:lang w:val="en-AU" w:eastAsia="zh-CN"/>
        </w:rPr>
        <w:t>入侵</w:t>
      </w:r>
      <w:r w:rsidRPr="000875C1">
        <w:rPr>
          <w:rFonts w:eastAsia="SimSun"/>
          <w:sz w:val="24"/>
          <w:lang w:val="en-AU" w:eastAsia="zh-CN"/>
        </w:rPr>
        <w:t>物种的</w:t>
      </w:r>
      <w:r w:rsidRPr="000875C1">
        <w:rPr>
          <w:rFonts w:eastAsia="SimSun"/>
          <w:color w:val="000000" w:themeColor="text1"/>
          <w:sz w:val="24"/>
          <w:lang w:val="en-AU" w:eastAsia="zh-CN"/>
        </w:rPr>
        <w:t>引进</w:t>
      </w:r>
      <w:r w:rsidR="00AC3904" w:rsidRPr="000875C1">
        <w:rPr>
          <w:rFonts w:eastAsia="SimSun"/>
          <w:color w:val="000000" w:themeColor="text1"/>
          <w:sz w:val="24"/>
          <w:lang w:val="en-AU" w:eastAsia="zh-CN"/>
        </w:rPr>
        <w:t>和建群</w:t>
      </w:r>
      <w:r w:rsidRPr="000875C1">
        <w:rPr>
          <w:rFonts w:eastAsia="SimSun"/>
          <w:sz w:val="24"/>
          <w:lang w:val="en-AU" w:eastAsia="zh-CN"/>
        </w:rPr>
        <w:t>率至少降低</w:t>
      </w:r>
      <w:r w:rsidRPr="000875C1">
        <w:rPr>
          <w:rFonts w:eastAsia="SimSun"/>
          <w:sz w:val="24"/>
          <w:lang w:val="en-AU" w:eastAsia="zh-CN"/>
        </w:rPr>
        <w:t>50%</w:t>
      </w:r>
      <w:r w:rsidRPr="000875C1">
        <w:rPr>
          <w:rFonts w:eastAsia="SimSun"/>
          <w:sz w:val="24"/>
          <w:lang w:val="en-AU" w:eastAsia="zh-CN"/>
        </w:rPr>
        <w:t>，消除或控制外来</w:t>
      </w:r>
      <w:r w:rsidR="00D2711B" w:rsidRPr="000875C1">
        <w:rPr>
          <w:rFonts w:eastAsia="SimSun"/>
          <w:sz w:val="24"/>
          <w:lang w:val="en-AU" w:eastAsia="zh-CN"/>
        </w:rPr>
        <w:t>入侵</w:t>
      </w:r>
      <w:r w:rsidRPr="000875C1">
        <w:rPr>
          <w:rFonts w:eastAsia="SimSun"/>
          <w:sz w:val="24"/>
          <w:lang w:val="en-AU" w:eastAsia="zh-CN"/>
        </w:rPr>
        <w:t>物种，特别是在岛屿等</w:t>
      </w:r>
      <w:r w:rsidR="00D2711B" w:rsidRPr="000875C1">
        <w:rPr>
          <w:rFonts w:eastAsia="SimSun"/>
          <w:sz w:val="24"/>
          <w:lang w:val="en-AU" w:eastAsia="zh-CN"/>
        </w:rPr>
        <w:t>重点地带</w:t>
      </w:r>
      <w:r w:rsidR="00E867F4">
        <w:rPr>
          <w:rFonts w:eastAsia="SimSun" w:hint="eastAsia"/>
          <w:sz w:val="24"/>
          <w:lang w:val="en-AU" w:eastAsia="zh-CN"/>
        </w:rPr>
        <w:t>这样做</w:t>
      </w:r>
      <w:r w:rsidRPr="000875C1">
        <w:rPr>
          <w:rFonts w:eastAsia="SimSun"/>
          <w:sz w:val="24"/>
          <w:lang w:val="en-AU" w:eastAsia="zh-CN"/>
        </w:rPr>
        <w:t>。</w:t>
      </w:r>
      <w:r w:rsidR="00D2711B" w:rsidRPr="000875C1">
        <w:rPr>
          <w:rFonts w:eastAsia="SimSun"/>
          <w:sz w:val="24"/>
          <w:lang w:val="en-AU" w:eastAsia="zh-CN"/>
        </w:rPr>
        <w:t xml:space="preserve"> </w:t>
      </w:r>
    </w:p>
    <w:p w14:paraId="5A7CFB16" w14:textId="77777777" w:rsidR="00FD20B3" w:rsidRPr="000875C1" w:rsidRDefault="00FD20B3" w:rsidP="00FD20B3">
      <w:pPr>
        <w:keepNext/>
        <w:suppressLineNumbers/>
        <w:tabs>
          <w:tab w:val="left" w:pos="360"/>
        </w:tabs>
        <w:suppressAutoHyphens/>
        <w:snapToGrid w:val="0"/>
        <w:spacing w:before="240" w:after="60"/>
        <w:rPr>
          <w:rFonts w:eastAsia="SimSun"/>
          <w:b/>
          <w:bCs/>
          <w:snapToGrid w:val="0"/>
          <w:color w:val="000000"/>
          <w:kern w:val="22"/>
          <w:sz w:val="24"/>
          <w:lang w:eastAsia="zh-CN"/>
        </w:rPr>
      </w:pPr>
      <w:r w:rsidRPr="000875C1">
        <w:rPr>
          <w:rFonts w:eastAsia="SimSun"/>
          <w:b/>
          <w:bCs/>
          <w:snapToGrid w:val="0"/>
          <w:color w:val="000000"/>
          <w:kern w:val="22"/>
          <w:sz w:val="24"/>
          <w:lang w:eastAsia="zh-CN"/>
        </w:rPr>
        <w:t>行动目标</w:t>
      </w:r>
      <w:r w:rsidRPr="000875C1">
        <w:rPr>
          <w:rFonts w:eastAsia="SimSun"/>
          <w:b/>
          <w:bCs/>
          <w:snapToGrid w:val="0"/>
          <w:color w:val="000000"/>
          <w:kern w:val="22"/>
          <w:sz w:val="24"/>
          <w:lang w:eastAsia="zh-CN"/>
        </w:rPr>
        <w:t>7</w:t>
      </w:r>
    </w:p>
    <w:p w14:paraId="07B95ECD" w14:textId="1DC8C21E" w:rsidR="00FD20B3" w:rsidRPr="000875C1" w:rsidRDefault="00FD20B3" w:rsidP="00FD20B3">
      <w:pPr>
        <w:spacing w:before="120" w:after="200" w:line="240" w:lineRule="atLeast"/>
        <w:jc w:val="left"/>
        <w:rPr>
          <w:rFonts w:eastAsia="SimSun"/>
          <w:color w:val="000000"/>
          <w:sz w:val="24"/>
          <w:lang w:val="en-US" w:eastAsia="zh-CN"/>
        </w:rPr>
      </w:pPr>
      <w:r w:rsidRPr="000875C1">
        <w:rPr>
          <w:rFonts w:eastAsia="SimSun"/>
          <w:color w:val="000000"/>
          <w:sz w:val="24"/>
          <w:lang w:val="en-US" w:eastAsia="zh-CN"/>
        </w:rPr>
        <w:t>考虑到累积效应，到</w:t>
      </w:r>
      <w:r w:rsidRPr="000875C1">
        <w:rPr>
          <w:rFonts w:eastAsia="SimSun"/>
          <w:color w:val="000000"/>
          <w:sz w:val="24"/>
          <w:lang w:val="en-US" w:eastAsia="zh-CN"/>
        </w:rPr>
        <w:t>2030</w:t>
      </w:r>
      <w:r w:rsidRPr="000875C1">
        <w:rPr>
          <w:rFonts w:eastAsia="SimSun"/>
          <w:color w:val="000000"/>
          <w:sz w:val="24"/>
          <w:lang w:val="en-US" w:eastAsia="zh-CN"/>
        </w:rPr>
        <w:t>年将所有来源的污染风险和不利影响减少到</w:t>
      </w:r>
      <w:bookmarkStart w:id="11" w:name="_Hlk117515471"/>
      <w:r w:rsidRPr="000875C1">
        <w:rPr>
          <w:rFonts w:eastAsia="SimSun"/>
          <w:color w:val="000000"/>
          <w:sz w:val="24"/>
          <w:lang w:val="en-US" w:eastAsia="zh-CN"/>
        </w:rPr>
        <w:t>对生物多样性和生态系统功能和服务</w:t>
      </w:r>
      <w:bookmarkEnd w:id="11"/>
      <w:r w:rsidRPr="000875C1">
        <w:rPr>
          <w:rFonts w:eastAsia="SimSun"/>
          <w:color w:val="000000"/>
          <w:sz w:val="24"/>
          <w:lang w:val="en-US" w:eastAsia="zh-CN"/>
        </w:rPr>
        <w:t>无害的水平，包括：</w:t>
      </w:r>
      <w:bookmarkStart w:id="12" w:name="_Hlk117514770"/>
      <w:r w:rsidR="005B34CC" w:rsidRPr="000875C1">
        <w:rPr>
          <w:rFonts w:eastAsia="SimSun"/>
          <w:color w:val="000000"/>
          <w:sz w:val="24"/>
          <w:lang w:val="en-US" w:eastAsia="zh-CN"/>
        </w:rPr>
        <w:t>(a)</w:t>
      </w:r>
      <w:r w:rsidR="00AC3904" w:rsidRPr="000875C1">
        <w:rPr>
          <w:rFonts w:eastAsia="SimSun"/>
          <w:color w:val="000000"/>
          <w:sz w:val="24"/>
          <w:lang w:val="en-US" w:eastAsia="zh-CN"/>
        </w:rPr>
        <w:t xml:space="preserve"> </w:t>
      </w:r>
      <w:r w:rsidR="00AC3904" w:rsidRPr="000875C1">
        <w:rPr>
          <w:rFonts w:eastAsia="SimSun"/>
          <w:color w:val="000000"/>
          <w:sz w:val="24"/>
          <w:lang w:val="en-US" w:eastAsia="zh-CN"/>
        </w:rPr>
        <w:t>把</w:t>
      </w:r>
      <w:r w:rsidRPr="000875C1">
        <w:rPr>
          <w:rFonts w:eastAsia="SimSun"/>
          <w:color w:val="000000"/>
          <w:sz w:val="24"/>
          <w:lang w:val="en-US" w:eastAsia="zh-CN"/>
        </w:rPr>
        <w:t>流失到环境中的过量养分</w:t>
      </w:r>
      <w:bookmarkEnd w:id="12"/>
      <w:r w:rsidR="00AC3904" w:rsidRPr="000875C1">
        <w:rPr>
          <w:rFonts w:eastAsia="SimSun"/>
          <w:color w:val="000000"/>
          <w:sz w:val="24"/>
          <w:lang w:val="en-US" w:eastAsia="zh-CN"/>
        </w:rPr>
        <w:t>减少至少一半</w:t>
      </w:r>
      <w:r w:rsidRPr="000875C1">
        <w:rPr>
          <w:rFonts w:eastAsia="SimSun"/>
          <w:color w:val="000000"/>
          <w:sz w:val="24"/>
          <w:lang w:val="en-US" w:eastAsia="zh-CN"/>
        </w:rPr>
        <w:t>，包括提高养分循环和利用的效率</w:t>
      </w:r>
      <w:r w:rsidR="005B34CC" w:rsidRPr="000875C1">
        <w:rPr>
          <w:rFonts w:eastAsia="SimSun"/>
          <w:color w:val="000000"/>
          <w:sz w:val="24"/>
          <w:lang w:val="en-US" w:eastAsia="zh-CN"/>
        </w:rPr>
        <w:t>；</w:t>
      </w:r>
      <w:r w:rsidR="005B34CC" w:rsidRPr="000875C1">
        <w:rPr>
          <w:rFonts w:eastAsia="SimSun"/>
          <w:color w:val="000000"/>
          <w:sz w:val="24"/>
          <w:lang w:val="en-US" w:eastAsia="zh-CN"/>
        </w:rPr>
        <w:t xml:space="preserve">(b) </w:t>
      </w:r>
      <w:r w:rsidRPr="000875C1">
        <w:rPr>
          <w:rFonts w:eastAsia="SimSun"/>
          <w:color w:val="000000"/>
          <w:sz w:val="24"/>
          <w:lang w:val="en-US" w:eastAsia="zh-CN"/>
        </w:rPr>
        <w:t>总体上将有关使用</w:t>
      </w:r>
      <w:bookmarkStart w:id="13" w:name="_Hlk121163623"/>
      <w:r w:rsidRPr="000875C1">
        <w:rPr>
          <w:rFonts w:eastAsia="SimSun"/>
          <w:color w:val="000000"/>
          <w:sz w:val="24"/>
          <w:lang w:val="en-US" w:eastAsia="zh-CN"/>
        </w:rPr>
        <w:t>农药</w:t>
      </w:r>
      <w:bookmarkEnd w:id="13"/>
      <w:r w:rsidRPr="000875C1">
        <w:rPr>
          <w:rFonts w:eastAsia="SimSun"/>
          <w:color w:val="000000"/>
          <w:sz w:val="24"/>
          <w:lang w:val="en-US" w:eastAsia="zh-CN"/>
        </w:rPr>
        <w:t>和剧毒化学品的风险减少至少一半，</w:t>
      </w:r>
      <w:bookmarkStart w:id="14" w:name="_Hlk117516404"/>
      <w:r w:rsidR="006C3521" w:rsidRPr="000875C1">
        <w:rPr>
          <w:rFonts w:eastAsia="SimSun"/>
          <w:color w:val="000000"/>
          <w:sz w:val="24"/>
          <w:lang w:val="en-US" w:eastAsia="zh-CN"/>
        </w:rPr>
        <w:t>以科学为根据，</w:t>
      </w:r>
      <w:r w:rsidRPr="000875C1">
        <w:rPr>
          <w:rFonts w:eastAsia="SimSun"/>
          <w:color w:val="000000"/>
          <w:sz w:val="24"/>
          <w:lang w:val="en-US" w:eastAsia="zh-CN"/>
        </w:rPr>
        <w:t>考虑到粮食安全</w:t>
      </w:r>
      <w:bookmarkEnd w:id="14"/>
      <w:r w:rsidRPr="000875C1">
        <w:rPr>
          <w:rFonts w:eastAsia="SimSun"/>
          <w:color w:val="000000"/>
          <w:sz w:val="24"/>
          <w:lang w:val="en-US" w:eastAsia="zh-CN"/>
        </w:rPr>
        <w:t>和生计；</w:t>
      </w:r>
      <w:r w:rsidR="005B34CC" w:rsidRPr="000875C1">
        <w:rPr>
          <w:rFonts w:eastAsia="SimSun"/>
          <w:color w:val="000000"/>
          <w:sz w:val="24"/>
          <w:lang w:val="en-US" w:eastAsia="zh-CN"/>
        </w:rPr>
        <w:t xml:space="preserve">(c) </w:t>
      </w:r>
      <w:r w:rsidRPr="000875C1">
        <w:rPr>
          <w:rFonts w:eastAsia="SimSun"/>
          <w:color w:val="000000"/>
          <w:sz w:val="24"/>
          <w:lang w:val="en-US" w:eastAsia="zh-CN"/>
        </w:rPr>
        <w:t>防止、减少和努力消除塑料污染。</w:t>
      </w:r>
    </w:p>
    <w:p w14:paraId="6D768FD9" w14:textId="77777777" w:rsidR="00FD20B3" w:rsidRPr="000875C1" w:rsidRDefault="00FD20B3" w:rsidP="00AC3904">
      <w:pPr>
        <w:keepNext/>
        <w:suppressLineNumbers/>
        <w:tabs>
          <w:tab w:val="left" w:pos="360"/>
        </w:tabs>
        <w:suppressAutoHyphens/>
        <w:snapToGrid w:val="0"/>
        <w:spacing w:before="120" w:after="120" w:line="240" w:lineRule="atLeast"/>
        <w:rPr>
          <w:rFonts w:eastAsia="SimSun"/>
          <w:b/>
          <w:snapToGrid w:val="0"/>
          <w:color w:val="000000"/>
          <w:kern w:val="22"/>
          <w:sz w:val="24"/>
          <w:lang w:eastAsia="zh-CN"/>
        </w:rPr>
      </w:pPr>
      <w:r w:rsidRPr="000875C1">
        <w:rPr>
          <w:rFonts w:eastAsia="SimSun"/>
          <w:b/>
          <w:snapToGrid w:val="0"/>
          <w:color w:val="000000"/>
          <w:kern w:val="22"/>
          <w:sz w:val="24"/>
          <w:lang w:eastAsia="zh-CN"/>
        </w:rPr>
        <w:lastRenderedPageBreak/>
        <w:t>行动目标</w:t>
      </w:r>
      <w:r w:rsidRPr="000875C1">
        <w:rPr>
          <w:rFonts w:eastAsia="SimSun"/>
          <w:b/>
          <w:snapToGrid w:val="0"/>
          <w:color w:val="000000"/>
          <w:kern w:val="22"/>
          <w:sz w:val="24"/>
          <w:lang w:eastAsia="zh-CN"/>
        </w:rPr>
        <w:t>8</w:t>
      </w:r>
    </w:p>
    <w:p w14:paraId="6546F6E0" w14:textId="46FDE456" w:rsidR="00FD20B3" w:rsidRPr="000875C1" w:rsidRDefault="00AC3904" w:rsidP="00BF039C">
      <w:pPr>
        <w:spacing w:before="60"/>
        <w:rPr>
          <w:rFonts w:eastAsia="SimSun"/>
          <w:szCs w:val="22"/>
          <w:lang w:eastAsia="zh-CN"/>
        </w:rPr>
      </w:pPr>
      <w:r w:rsidRPr="000875C1">
        <w:rPr>
          <w:rFonts w:eastAsia="SimSun"/>
          <w:sz w:val="24"/>
          <w:lang w:val="en-US" w:eastAsia="zh-CN"/>
        </w:rPr>
        <w:t>通过缓解、适应和减少灾害风险行动，包括通过基于自然的解决方案和</w:t>
      </w:r>
      <w:r w:rsidRPr="000875C1">
        <w:rPr>
          <w:rFonts w:eastAsia="SimSun"/>
          <w:sz w:val="24"/>
          <w:lang w:val="en-US" w:eastAsia="zh-CN"/>
        </w:rPr>
        <w:t>/</w:t>
      </w:r>
      <w:r w:rsidRPr="000875C1">
        <w:rPr>
          <w:rFonts w:eastAsia="SimSun"/>
          <w:sz w:val="24"/>
          <w:lang w:val="en-US" w:eastAsia="zh-CN"/>
        </w:rPr>
        <w:t>或基于生态系统的</w:t>
      </w:r>
      <w:r w:rsidR="00475F36" w:rsidRPr="000875C1">
        <w:rPr>
          <w:rFonts w:eastAsia="SimSun"/>
          <w:sz w:val="24"/>
          <w:lang w:val="en-US" w:eastAsia="zh-CN"/>
        </w:rPr>
        <w:t>方</w:t>
      </w:r>
      <w:r w:rsidRPr="000875C1">
        <w:rPr>
          <w:rFonts w:eastAsia="SimSun"/>
          <w:sz w:val="24"/>
          <w:lang w:val="en-US" w:eastAsia="zh-CN"/>
        </w:rPr>
        <w:t>法</w:t>
      </w:r>
      <w:r w:rsidR="00482E33" w:rsidRPr="000875C1">
        <w:rPr>
          <w:rFonts w:eastAsia="SimSun"/>
          <w:sz w:val="24"/>
          <w:lang w:val="en-US" w:eastAsia="zh-CN"/>
        </w:rPr>
        <w:t>，</w:t>
      </w:r>
      <w:r w:rsidR="00FD20B3" w:rsidRPr="000875C1">
        <w:rPr>
          <w:rFonts w:eastAsia="SimSun"/>
          <w:sz w:val="24"/>
          <w:lang w:val="en-US" w:eastAsia="zh-CN"/>
        </w:rPr>
        <w:t>最大限度地减少气候变化和海洋酸化对生物多样性的影响</w:t>
      </w:r>
      <w:r w:rsidR="00482E33" w:rsidRPr="000875C1">
        <w:rPr>
          <w:rFonts w:eastAsia="SimSun"/>
          <w:sz w:val="24"/>
          <w:lang w:val="en-US" w:eastAsia="zh-CN"/>
        </w:rPr>
        <w:t>，提高其复原力</w:t>
      </w:r>
      <w:r w:rsidR="00FD20B3" w:rsidRPr="000875C1">
        <w:rPr>
          <w:rFonts w:eastAsia="SimSun"/>
          <w:sz w:val="24"/>
          <w:lang w:val="en-US" w:eastAsia="zh-CN"/>
        </w:rPr>
        <w:t>，同时减少</w:t>
      </w:r>
      <w:r w:rsidR="00482E33" w:rsidRPr="000875C1">
        <w:rPr>
          <w:rFonts w:eastAsia="SimSun"/>
          <w:sz w:val="24"/>
          <w:lang w:val="en-US" w:eastAsia="zh-CN"/>
        </w:rPr>
        <w:t>气候行动对生物多样性的</w:t>
      </w:r>
      <w:r w:rsidR="00FD20B3" w:rsidRPr="000875C1">
        <w:rPr>
          <w:rFonts w:eastAsia="SimSun"/>
          <w:sz w:val="24"/>
          <w:lang w:val="en-US" w:eastAsia="zh-CN"/>
        </w:rPr>
        <w:t>不利影响</w:t>
      </w:r>
      <w:r w:rsidR="00482E33" w:rsidRPr="000875C1">
        <w:rPr>
          <w:rFonts w:eastAsia="SimSun"/>
          <w:sz w:val="24"/>
          <w:lang w:val="en-US" w:eastAsia="zh-CN"/>
        </w:rPr>
        <w:t>并</w:t>
      </w:r>
      <w:r w:rsidR="00FD20B3" w:rsidRPr="000875C1">
        <w:rPr>
          <w:rFonts w:eastAsia="SimSun"/>
          <w:sz w:val="24"/>
          <w:lang w:val="en-US" w:eastAsia="zh-CN"/>
        </w:rPr>
        <w:t>促进积极影响。</w:t>
      </w:r>
      <w:r w:rsidR="00FD20B3" w:rsidRPr="000875C1">
        <w:rPr>
          <w:rFonts w:eastAsia="SimSun"/>
          <w:szCs w:val="22"/>
          <w:lang w:eastAsia="zh-CN"/>
        </w:rPr>
        <w:t xml:space="preserve"> </w:t>
      </w:r>
    </w:p>
    <w:p w14:paraId="6E79E77C" w14:textId="77777777" w:rsidR="00FD20B3" w:rsidRPr="000875C1" w:rsidRDefault="00FD20B3" w:rsidP="00BF039C">
      <w:pPr>
        <w:keepNext/>
        <w:spacing w:before="240" w:after="120"/>
        <w:jc w:val="center"/>
        <w:rPr>
          <w:rFonts w:eastAsia="KaiTi"/>
          <w:iCs/>
          <w:sz w:val="24"/>
          <w:lang w:eastAsia="zh-CN"/>
        </w:rPr>
      </w:pPr>
      <w:r w:rsidRPr="000875C1">
        <w:rPr>
          <w:rFonts w:eastAsia="KaiTi"/>
          <w:iCs/>
          <w:sz w:val="24"/>
          <w:lang w:eastAsia="zh-CN"/>
        </w:rPr>
        <w:t xml:space="preserve">2. </w:t>
      </w:r>
      <w:r w:rsidRPr="000875C1">
        <w:rPr>
          <w:rFonts w:eastAsia="KaiTi"/>
          <w:iCs/>
          <w:kern w:val="22"/>
          <w:sz w:val="24"/>
          <w:lang w:eastAsia="zh-CN"/>
        </w:rPr>
        <w:t>通过可持续利用和惠益分享满足人类需求</w:t>
      </w:r>
    </w:p>
    <w:p w14:paraId="55B26067" w14:textId="77777777" w:rsidR="00FD20B3" w:rsidRPr="000875C1" w:rsidRDefault="00FD20B3" w:rsidP="00AC3904">
      <w:pPr>
        <w:keepNext/>
        <w:suppressLineNumbers/>
        <w:tabs>
          <w:tab w:val="left" w:pos="360"/>
        </w:tabs>
        <w:suppressAutoHyphens/>
        <w:snapToGrid w:val="0"/>
        <w:spacing w:before="120" w:after="120" w:line="240" w:lineRule="atLeast"/>
        <w:rPr>
          <w:b/>
          <w:bCs/>
          <w:snapToGrid w:val="0"/>
          <w:color w:val="000000"/>
          <w:sz w:val="24"/>
          <w:lang w:eastAsia="zh-CN"/>
        </w:rPr>
      </w:pPr>
      <w:r w:rsidRPr="000875C1">
        <w:rPr>
          <w:rFonts w:eastAsia="SimSun"/>
          <w:b/>
          <w:bCs/>
          <w:snapToGrid w:val="0"/>
          <w:color w:val="000000"/>
          <w:kern w:val="22"/>
          <w:sz w:val="24"/>
          <w:lang w:eastAsia="zh-CN"/>
        </w:rPr>
        <w:t>行动目标</w:t>
      </w:r>
      <w:r w:rsidRPr="000875C1">
        <w:rPr>
          <w:rFonts w:eastAsia="SimSun"/>
          <w:b/>
          <w:bCs/>
          <w:snapToGrid w:val="0"/>
          <w:color w:val="000000"/>
          <w:kern w:val="22"/>
          <w:sz w:val="24"/>
          <w:lang w:eastAsia="zh-CN"/>
        </w:rPr>
        <w:t>9</w:t>
      </w:r>
    </w:p>
    <w:p w14:paraId="37294009" w14:textId="156759AD" w:rsidR="00FD20B3" w:rsidRPr="000875C1" w:rsidRDefault="00FD20B3" w:rsidP="00FD20B3">
      <w:pPr>
        <w:snapToGrid w:val="0"/>
        <w:spacing w:before="120" w:after="120"/>
        <w:rPr>
          <w:bCs/>
          <w:sz w:val="24"/>
          <w:lang w:eastAsia="zh-CN"/>
        </w:rPr>
      </w:pPr>
      <w:r w:rsidRPr="000875C1">
        <w:rPr>
          <w:rFonts w:eastAsia="SimSun"/>
          <w:bCs/>
          <w:sz w:val="24"/>
          <w:lang w:eastAsia="zh-CN"/>
        </w:rPr>
        <w:t>确保野生物种的管理和利用可持续，从而为</w:t>
      </w:r>
      <w:r w:rsidR="00A6643E" w:rsidRPr="000875C1">
        <w:rPr>
          <w:rFonts w:eastAsia="SimSun"/>
          <w:bCs/>
          <w:sz w:val="24"/>
          <w:lang w:eastAsia="zh-CN"/>
        </w:rPr>
        <w:t>人</w:t>
      </w:r>
      <w:r w:rsidRPr="000875C1">
        <w:rPr>
          <w:rFonts w:eastAsia="SimSun"/>
          <w:bCs/>
          <w:sz w:val="24"/>
          <w:lang w:eastAsia="zh-CN"/>
        </w:rPr>
        <w:t>，特别是处境脆弱和最依赖生物多样性的</w:t>
      </w:r>
      <w:r w:rsidR="00A6643E" w:rsidRPr="000875C1">
        <w:rPr>
          <w:rFonts w:eastAsia="SimSun"/>
          <w:bCs/>
          <w:sz w:val="24"/>
          <w:lang w:eastAsia="zh-CN"/>
        </w:rPr>
        <w:t>人</w:t>
      </w:r>
      <w:r w:rsidRPr="000875C1">
        <w:rPr>
          <w:rFonts w:eastAsia="SimSun"/>
          <w:bCs/>
          <w:sz w:val="24"/>
          <w:lang w:eastAsia="zh-CN"/>
        </w:rPr>
        <w:t>提供社会、经济和环境福利，包括通过可持续的生物多样性活动，能增强</w:t>
      </w:r>
      <w:r w:rsidR="00A6643E" w:rsidRPr="000875C1">
        <w:rPr>
          <w:rFonts w:eastAsia="SimSun"/>
          <w:bCs/>
          <w:sz w:val="24"/>
          <w:lang w:eastAsia="zh-CN"/>
        </w:rPr>
        <w:t>生物</w:t>
      </w:r>
      <w:r w:rsidRPr="000875C1">
        <w:rPr>
          <w:rFonts w:eastAsia="SimSun"/>
          <w:bCs/>
          <w:sz w:val="24"/>
          <w:lang w:eastAsia="zh-CN"/>
        </w:rPr>
        <w:t>多样性的产品和服务，保护</w:t>
      </w:r>
      <w:r w:rsidRPr="000875C1">
        <w:rPr>
          <w:rFonts w:eastAsia="SimSun"/>
          <w:bCs/>
          <w:sz w:val="24"/>
          <w:lang w:val="en-US" w:eastAsia="zh-CN"/>
        </w:rPr>
        <w:t>和鼓励</w:t>
      </w:r>
      <w:r w:rsidRPr="000875C1">
        <w:rPr>
          <w:rFonts w:eastAsia="SimSun"/>
          <w:bCs/>
          <w:sz w:val="24"/>
          <w:lang w:eastAsia="zh-CN"/>
        </w:rPr>
        <w:t>土著人民和地方社区</w:t>
      </w:r>
      <w:r w:rsidR="00A6643E" w:rsidRPr="000875C1">
        <w:rPr>
          <w:rFonts w:eastAsia="SimSun"/>
          <w:bCs/>
          <w:sz w:val="24"/>
          <w:lang w:eastAsia="zh-CN"/>
        </w:rPr>
        <w:t>的</w:t>
      </w:r>
      <w:r w:rsidRPr="000875C1">
        <w:rPr>
          <w:rFonts w:eastAsia="SimSun"/>
          <w:bCs/>
          <w:sz w:val="24"/>
          <w:lang w:eastAsia="zh-CN"/>
        </w:rPr>
        <w:t>可持续习惯使用。</w:t>
      </w:r>
    </w:p>
    <w:p w14:paraId="448A7355" w14:textId="77777777" w:rsidR="00FD20B3" w:rsidRPr="000875C1" w:rsidRDefault="00FD20B3" w:rsidP="00FD20B3">
      <w:pPr>
        <w:snapToGrid w:val="0"/>
        <w:spacing w:before="120" w:after="120" w:line="240" w:lineRule="atLeast"/>
        <w:jc w:val="left"/>
        <w:rPr>
          <w:rFonts w:eastAsia="SimSun"/>
          <w:b/>
          <w:iCs/>
          <w:color w:val="000000"/>
          <w:sz w:val="24"/>
          <w:lang w:eastAsia="zh-CN"/>
        </w:rPr>
      </w:pPr>
      <w:r w:rsidRPr="000875C1">
        <w:rPr>
          <w:rFonts w:eastAsia="SimSun"/>
          <w:b/>
          <w:iCs/>
          <w:color w:val="000000"/>
          <w:sz w:val="24"/>
          <w:lang w:eastAsia="zh-CN"/>
        </w:rPr>
        <w:t>行动目标</w:t>
      </w:r>
      <w:r w:rsidRPr="000875C1">
        <w:rPr>
          <w:rFonts w:eastAsia="SimSun"/>
          <w:b/>
          <w:iCs/>
          <w:color w:val="000000"/>
          <w:sz w:val="24"/>
          <w:lang w:eastAsia="zh-CN"/>
        </w:rPr>
        <w:t>10</w:t>
      </w:r>
    </w:p>
    <w:p w14:paraId="0E776A76" w14:textId="7DFEE267" w:rsidR="00FD20B3" w:rsidRPr="000875C1" w:rsidRDefault="00FD20B3" w:rsidP="00FD20B3">
      <w:pPr>
        <w:snapToGrid w:val="0"/>
        <w:spacing w:before="120" w:after="120" w:line="240" w:lineRule="atLeast"/>
        <w:jc w:val="left"/>
        <w:rPr>
          <w:rFonts w:eastAsia="SimSun"/>
          <w:iCs/>
          <w:color w:val="000000"/>
          <w:sz w:val="24"/>
          <w:lang w:eastAsia="zh-CN"/>
        </w:rPr>
      </w:pPr>
      <w:r w:rsidRPr="000875C1">
        <w:rPr>
          <w:rFonts w:eastAsia="SimSun"/>
          <w:iCs/>
          <w:color w:val="000000"/>
          <w:sz w:val="24"/>
          <w:lang w:eastAsia="zh-CN"/>
        </w:rPr>
        <w:t>确保农业、水产养殖、渔业和林业</w:t>
      </w:r>
      <w:r w:rsidR="00A6643E" w:rsidRPr="000875C1">
        <w:rPr>
          <w:rFonts w:eastAsia="SimSun"/>
          <w:iCs/>
          <w:color w:val="000000"/>
          <w:sz w:val="24"/>
          <w:lang w:eastAsia="zh-CN"/>
        </w:rPr>
        <w:t>区域</w:t>
      </w:r>
      <w:r w:rsidRPr="000875C1">
        <w:rPr>
          <w:rFonts w:eastAsia="SimSun"/>
          <w:iCs/>
          <w:color w:val="000000"/>
          <w:sz w:val="24"/>
          <w:lang w:eastAsia="zh-CN"/>
        </w:rPr>
        <w:t>得到可持续管理，特别是通过可持续利用生物多样性，包括通过大幅度增加生物多样性友好做法的应用，如可持续集约化，农业生态和其他创新方法</w:t>
      </w:r>
      <w:r w:rsidR="00A6643E" w:rsidRPr="000875C1">
        <w:rPr>
          <w:rFonts w:eastAsia="SimSun"/>
          <w:iCs/>
          <w:color w:val="000000"/>
          <w:sz w:val="24"/>
          <w:lang w:eastAsia="zh-CN"/>
        </w:rPr>
        <w:t>，</w:t>
      </w:r>
      <w:r w:rsidRPr="000875C1">
        <w:rPr>
          <w:rFonts w:eastAsia="SimSun"/>
          <w:iCs/>
          <w:color w:val="000000"/>
          <w:sz w:val="24"/>
          <w:lang w:eastAsia="zh-CN"/>
        </w:rPr>
        <w:t>促进这些生产系统的</w:t>
      </w:r>
      <w:r w:rsidR="00A6643E" w:rsidRPr="000875C1">
        <w:rPr>
          <w:rFonts w:eastAsia="SimSun"/>
          <w:iCs/>
          <w:color w:val="000000"/>
          <w:sz w:val="24"/>
          <w:lang w:eastAsia="zh-CN"/>
        </w:rPr>
        <w:t>复原</w:t>
      </w:r>
      <w:r w:rsidRPr="000875C1">
        <w:rPr>
          <w:rFonts w:eastAsia="SimSun"/>
          <w:iCs/>
          <w:color w:val="000000"/>
          <w:sz w:val="24"/>
          <w:lang w:eastAsia="zh-CN"/>
        </w:rPr>
        <w:t>力和长期效率和生产力，促进粮食安全，保护和恢复生物多样性，</w:t>
      </w:r>
      <w:r w:rsidR="00A6643E" w:rsidRPr="000875C1">
        <w:rPr>
          <w:rFonts w:eastAsia="SimSun"/>
          <w:iCs/>
          <w:color w:val="000000"/>
          <w:sz w:val="24"/>
          <w:lang w:eastAsia="zh-CN"/>
        </w:rPr>
        <w:t>维持</w:t>
      </w:r>
      <w:r w:rsidRPr="000875C1">
        <w:rPr>
          <w:rFonts w:eastAsia="SimSun"/>
          <w:iCs/>
          <w:color w:val="000000"/>
          <w:sz w:val="24"/>
          <w:lang w:eastAsia="zh-CN"/>
        </w:rPr>
        <w:t>自然对人类的贡献，包括生态系统</w:t>
      </w:r>
      <w:r w:rsidR="00D82A5A" w:rsidRPr="000875C1">
        <w:rPr>
          <w:rFonts w:eastAsia="SimSun"/>
          <w:iCs/>
          <w:color w:val="000000"/>
          <w:sz w:val="24"/>
          <w:lang w:eastAsia="zh-CN"/>
        </w:rPr>
        <w:t>功能和</w:t>
      </w:r>
      <w:r w:rsidRPr="000875C1">
        <w:rPr>
          <w:rFonts w:eastAsia="SimSun"/>
          <w:iCs/>
          <w:color w:val="000000"/>
          <w:sz w:val="24"/>
          <w:lang w:eastAsia="zh-CN"/>
        </w:rPr>
        <w:t>服务。</w:t>
      </w:r>
    </w:p>
    <w:p w14:paraId="163BD788" w14:textId="77777777" w:rsidR="00FD20B3" w:rsidRPr="000875C1" w:rsidRDefault="00FD20B3" w:rsidP="00FD20B3">
      <w:pPr>
        <w:jc w:val="left"/>
        <w:rPr>
          <w:rFonts w:eastAsia="SimSun"/>
          <w:b/>
          <w:iCs/>
          <w:color w:val="000000"/>
          <w:sz w:val="24"/>
          <w:lang w:val="en-US" w:eastAsia="zh-CN"/>
        </w:rPr>
      </w:pPr>
      <w:r w:rsidRPr="000875C1">
        <w:rPr>
          <w:rFonts w:eastAsia="SimSun"/>
          <w:b/>
          <w:iCs/>
          <w:color w:val="000000"/>
          <w:sz w:val="24"/>
          <w:lang w:val="en-US" w:eastAsia="zh-CN"/>
        </w:rPr>
        <w:t>行动目标</w:t>
      </w:r>
      <w:r w:rsidRPr="000875C1">
        <w:rPr>
          <w:rFonts w:eastAsia="SimSun"/>
          <w:b/>
          <w:iCs/>
          <w:color w:val="000000"/>
          <w:sz w:val="24"/>
          <w:lang w:val="en-US" w:eastAsia="zh-CN"/>
        </w:rPr>
        <w:t>11</w:t>
      </w:r>
    </w:p>
    <w:p w14:paraId="10C84BC2" w14:textId="38E81146" w:rsidR="00FD20B3" w:rsidRPr="000875C1" w:rsidRDefault="00FD20B3" w:rsidP="00FD20B3">
      <w:pPr>
        <w:snapToGrid w:val="0"/>
        <w:spacing w:before="120" w:after="120" w:line="240" w:lineRule="atLeast"/>
        <w:rPr>
          <w:rFonts w:eastAsia="Malgun Gothic"/>
          <w:b/>
          <w:bCs/>
          <w:color w:val="000000"/>
          <w:kern w:val="22"/>
          <w:sz w:val="24"/>
          <w:lang w:eastAsia="zh-CN"/>
        </w:rPr>
      </w:pPr>
      <w:r w:rsidRPr="000875C1">
        <w:rPr>
          <w:rFonts w:eastAsia="SimSun"/>
          <w:sz w:val="24"/>
          <w:lang w:val="en-US" w:eastAsia="zh-CN"/>
        </w:rPr>
        <w:t>恢复、维持和增进自然对人类的贡献，包括生态系统功能和服务，例如调节空气、水和气候、土壤健康、授粉和减少疾病风险，以及通过</w:t>
      </w:r>
      <w:bookmarkStart w:id="15" w:name="_Hlk117583319"/>
      <w:r w:rsidRPr="000875C1">
        <w:rPr>
          <w:rFonts w:eastAsia="SimSun"/>
          <w:sz w:val="24"/>
          <w:lang w:val="en-US" w:eastAsia="zh-CN"/>
        </w:rPr>
        <w:t>基于自然的解决方案和</w:t>
      </w:r>
      <w:r w:rsidR="001D0ECC" w:rsidRPr="000875C1">
        <w:rPr>
          <w:rFonts w:eastAsia="SimSun"/>
          <w:sz w:val="24"/>
          <w:lang w:val="en-US" w:eastAsia="zh-CN"/>
        </w:rPr>
        <w:t>/</w:t>
      </w:r>
      <w:r w:rsidR="001D0ECC" w:rsidRPr="000875C1">
        <w:rPr>
          <w:rFonts w:eastAsia="SimSun"/>
          <w:sz w:val="24"/>
          <w:lang w:val="en-US" w:eastAsia="zh-CN"/>
        </w:rPr>
        <w:t>或</w:t>
      </w:r>
      <w:r w:rsidRPr="000875C1">
        <w:rPr>
          <w:rFonts w:eastAsia="SimSun"/>
          <w:sz w:val="24"/>
          <w:lang w:val="en-US" w:eastAsia="zh-CN"/>
        </w:rPr>
        <w:t>基于生态系统的方法</w:t>
      </w:r>
      <w:bookmarkEnd w:id="15"/>
      <w:r w:rsidRPr="000875C1">
        <w:rPr>
          <w:rFonts w:eastAsia="SimSun"/>
          <w:sz w:val="24"/>
          <w:lang w:val="en-US" w:eastAsia="zh-CN"/>
        </w:rPr>
        <w:t>造福</w:t>
      </w:r>
      <w:r w:rsidR="008E3E32" w:rsidRPr="000875C1">
        <w:rPr>
          <w:rFonts w:eastAsia="SimSun"/>
          <w:sz w:val="24"/>
          <w:lang w:val="en-US" w:eastAsia="zh-CN"/>
        </w:rPr>
        <w:t>人类</w:t>
      </w:r>
      <w:r w:rsidRPr="000875C1">
        <w:rPr>
          <w:rFonts w:eastAsia="SimSun"/>
          <w:sz w:val="24"/>
          <w:lang w:val="en-US" w:eastAsia="zh-CN"/>
        </w:rPr>
        <w:t>和自然。</w:t>
      </w:r>
    </w:p>
    <w:p w14:paraId="6F0F12A9" w14:textId="77777777" w:rsidR="00FD20B3" w:rsidRPr="000875C1" w:rsidRDefault="00FD20B3" w:rsidP="00FD20B3">
      <w:pPr>
        <w:keepNext/>
        <w:suppressLineNumbers/>
        <w:tabs>
          <w:tab w:val="left" w:pos="360"/>
        </w:tabs>
        <w:suppressAutoHyphens/>
        <w:snapToGrid w:val="0"/>
        <w:spacing w:before="120" w:after="120" w:line="240" w:lineRule="atLeast"/>
        <w:rPr>
          <w:rFonts w:eastAsia="SimSun"/>
          <w:b/>
          <w:bCs/>
          <w:snapToGrid w:val="0"/>
          <w:color w:val="000000"/>
          <w:kern w:val="22"/>
          <w:szCs w:val="22"/>
          <w:lang w:eastAsia="zh-CN"/>
        </w:rPr>
      </w:pPr>
      <w:r w:rsidRPr="000875C1">
        <w:rPr>
          <w:rFonts w:eastAsia="SimSun"/>
          <w:b/>
          <w:bCs/>
          <w:snapToGrid w:val="0"/>
          <w:color w:val="000000"/>
          <w:kern w:val="22"/>
          <w:sz w:val="24"/>
          <w:lang w:eastAsia="zh-CN"/>
        </w:rPr>
        <w:t>行动目标</w:t>
      </w:r>
      <w:r w:rsidRPr="000875C1">
        <w:rPr>
          <w:rFonts w:eastAsia="SimSun"/>
          <w:b/>
          <w:bCs/>
          <w:snapToGrid w:val="0"/>
          <w:color w:val="000000"/>
          <w:kern w:val="22"/>
          <w:sz w:val="24"/>
          <w:lang w:eastAsia="zh-CN"/>
        </w:rPr>
        <w:t>12</w:t>
      </w:r>
    </w:p>
    <w:p w14:paraId="304BDEA6" w14:textId="7856B057" w:rsidR="00FD20B3" w:rsidRPr="000875C1" w:rsidRDefault="00FD20B3" w:rsidP="00FD20B3">
      <w:pPr>
        <w:keepNext/>
        <w:suppressLineNumbers/>
        <w:tabs>
          <w:tab w:val="left" w:pos="360"/>
        </w:tabs>
        <w:suppressAutoHyphens/>
        <w:snapToGrid w:val="0"/>
        <w:spacing w:before="120" w:after="120" w:line="240" w:lineRule="atLeast"/>
        <w:rPr>
          <w:rFonts w:eastAsia="SimSun"/>
          <w:bCs/>
          <w:snapToGrid w:val="0"/>
          <w:color w:val="000000"/>
          <w:kern w:val="22"/>
          <w:sz w:val="24"/>
          <w:lang w:eastAsia="zh-CN"/>
        </w:rPr>
      </w:pPr>
      <w:r w:rsidRPr="000875C1">
        <w:rPr>
          <w:rFonts w:eastAsia="SimSun"/>
          <w:bCs/>
          <w:snapToGrid w:val="0"/>
          <w:color w:val="000000"/>
          <w:kern w:val="22"/>
          <w:sz w:val="24"/>
          <w:lang w:eastAsia="zh-CN"/>
        </w:rPr>
        <w:t>通过将生物多样性的保护和</w:t>
      </w:r>
      <w:proofErr w:type="gramStart"/>
      <w:r w:rsidRPr="000875C1">
        <w:rPr>
          <w:rFonts w:eastAsia="SimSun"/>
          <w:bCs/>
          <w:snapToGrid w:val="0"/>
          <w:color w:val="000000"/>
          <w:kern w:val="22"/>
          <w:sz w:val="24"/>
          <w:lang w:eastAsia="zh-CN"/>
        </w:rPr>
        <w:t>可</w:t>
      </w:r>
      <w:proofErr w:type="gramEnd"/>
      <w:r w:rsidRPr="000875C1">
        <w:rPr>
          <w:rFonts w:eastAsia="SimSun"/>
          <w:bCs/>
          <w:snapToGrid w:val="0"/>
          <w:color w:val="000000"/>
          <w:kern w:val="22"/>
          <w:sz w:val="24"/>
          <w:lang w:eastAsia="zh-CN"/>
        </w:rPr>
        <w:t>持续利用纳入主流，</w:t>
      </w:r>
      <w:r w:rsidR="00A87701" w:rsidRPr="000875C1">
        <w:rPr>
          <w:rFonts w:eastAsia="SimSun"/>
          <w:bCs/>
          <w:snapToGrid w:val="0"/>
          <w:color w:val="000000"/>
          <w:kern w:val="22"/>
          <w:sz w:val="24"/>
          <w:lang w:eastAsia="zh-CN"/>
        </w:rPr>
        <w:t>可持续地</w:t>
      </w:r>
      <w:r w:rsidRPr="000875C1">
        <w:rPr>
          <w:rFonts w:eastAsia="SimSun"/>
          <w:bCs/>
          <w:snapToGrid w:val="0"/>
          <w:color w:val="000000"/>
          <w:kern w:val="22"/>
          <w:sz w:val="24"/>
          <w:lang w:eastAsia="zh-CN"/>
        </w:rPr>
        <w:t>大幅提高城市和人口密集地区绿</w:t>
      </w:r>
      <w:r w:rsidR="00932119" w:rsidRPr="000875C1">
        <w:rPr>
          <w:rFonts w:eastAsia="SimSun"/>
          <w:bCs/>
          <w:snapToGrid w:val="0"/>
          <w:color w:val="000000"/>
          <w:kern w:val="22"/>
          <w:sz w:val="24"/>
          <w:lang w:eastAsia="zh-CN"/>
        </w:rPr>
        <w:t>色和蓝色空间</w:t>
      </w:r>
      <w:r w:rsidRPr="000875C1">
        <w:rPr>
          <w:rFonts w:eastAsia="SimSun"/>
          <w:bCs/>
          <w:snapToGrid w:val="0"/>
          <w:color w:val="000000"/>
          <w:kern w:val="22"/>
          <w:sz w:val="24"/>
          <w:lang w:eastAsia="zh-CN"/>
        </w:rPr>
        <w:t>的面积</w:t>
      </w:r>
      <w:r w:rsidR="00A87701" w:rsidRPr="000875C1">
        <w:rPr>
          <w:rFonts w:eastAsia="SimSun"/>
          <w:bCs/>
          <w:snapToGrid w:val="0"/>
          <w:color w:val="000000"/>
          <w:kern w:val="22"/>
          <w:sz w:val="24"/>
          <w:lang w:eastAsia="zh-CN"/>
        </w:rPr>
        <w:t>、</w:t>
      </w:r>
      <w:r w:rsidRPr="000875C1">
        <w:rPr>
          <w:rFonts w:eastAsia="SimSun"/>
          <w:bCs/>
          <w:snapToGrid w:val="0"/>
          <w:color w:val="000000"/>
          <w:kern w:val="22"/>
          <w:sz w:val="24"/>
          <w:lang w:eastAsia="zh-CN"/>
        </w:rPr>
        <w:t>质量</w:t>
      </w:r>
      <w:r w:rsidR="00932119" w:rsidRPr="000875C1">
        <w:rPr>
          <w:rFonts w:eastAsia="SimSun"/>
          <w:bCs/>
          <w:snapToGrid w:val="0"/>
          <w:color w:val="000000"/>
          <w:kern w:val="22"/>
          <w:sz w:val="24"/>
          <w:lang w:eastAsia="zh-CN"/>
        </w:rPr>
        <w:t>、</w:t>
      </w:r>
      <w:r w:rsidRPr="000875C1">
        <w:rPr>
          <w:rFonts w:eastAsia="SimSun"/>
          <w:bCs/>
          <w:snapToGrid w:val="0"/>
          <w:color w:val="000000"/>
          <w:kern w:val="22"/>
          <w:sz w:val="24"/>
          <w:lang w:eastAsia="zh-CN"/>
        </w:rPr>
        <w:t>连通性</w:t>
      </w:r>
      <w:r w:rsidR="00932119" w:rsidRPr="000875C1">
        <w:rPr>
          <w:rFonts w:eastAsia="SimSun"/>
          <w:bCs/>
          <w:snapToGrid w:val="0"/>
          <w:color w:val="000000"/>
          <w:kern w:val="22"/>
          <w:sz w:val="24"/>
          <w:lang w:eastAsia="zh-CN"/>
        </w:rPr>
        <w:t>、可达性</w:t>
      </w:r>
      <w:r w:rsidR="00A87701" w:rsidRPr="000875C1">
        <w:rPr>
          <w:rFonts w:eastAsia="SimSun"/>
          <w:bCs/>
          <w:snapToGrid w:val="0"/>
          <w:color w:val="000000"/>
          <w:kern w:val="22"/>
          <w:sz w:val="24"/>
          <w:lang w:eastAsia="zh-CN"/>
        </w:rPr>
        <w:t>和</w:t>
      </w:r>
      <w:r w:rsidR="00D12BE0" w:rsidRPr="000875C1">
        <w:rPr>
          <w:rFonts w:eastAsia="SimSun"/>
          <w:bCs/>
          <w:snapToGrid w:val="0"/>
          <w:color w:val="000000"/>
          <w:kern w:val="22"/>
          <w:sz w:val="24"/>
          <w:lang w:eastAsia="zh-CN"/>
        </w:rPr>
        <w:t>益处</w:t>
      </w:r>
      <w:r w:rsidRPr="000875C1">
        <w:rPr>
          <w:rFonts w:eastAsia="SimSun"/>
          <w:bCs/>
          <w:snapToGrid w:val="0"/>
          <w:color w:val="000000"/>
          <w:kern w:val="22"/>
          <w:sz w:val="24"/>
          <w:lang w:eastAsia="zh-CN"/>
        </w:rPr>
        <w:t>，确保城市规划</w:t>
      </w:r>
      <w:r w:rsidR="008E3E32" w:rsidRPr="000875C1">
        <w:rPr>
          <w:rFonts w:eastAsia="SimSun"/>
          <w:bCs/>
          <w:snapToGrid w:val="0"/>
          <w:color w:val="000000"/>
          <w:kern w:val="22"/>
          <w:sz w:val="24"/>
          <w:lang w:eastAsia="zh-CN"/>
        </w:rPr>
        <w:t>涵盖</w:t>
      </w:r>
      <w:r w:rsidRPr="000875C1">
        <w:rPr>
          <w:rFonts w:eastAsia="SimSun"/>
          <w:bCs/>
          <w:snapToGrid w:val="0"/>
          <w:color w:val="000000"/>
          <w:kern w:val="22"/>
          <w:sz w:val="24"/>
          <w:lang w:eastAsia="zh-CN"/>
        </w:rPr>
        <w:t>生物多样性，增强本地生物多样性、生态连通性和完整性，改善人类健康和福祉以及与自然的联系，促进包容性和</w:t>
      </w:r>
      <w:proofErr w:type="gramStart"/>
      <w:r w:rsidRPr="000875C1">
        <w:rPr>
          <w:rFonts w:eastAsia="SimSun"/>
          <w:bCs/>
          <w:snapToGrid w:val="0"/>
          <w:color w:val="000000"/>
          <w:kern w:val="22"/>
          <w:sz w:val="24"/>
          <w:lang w:eastAsia="zh-CN"/>
        </w:rPr>
        <w:t>可</w:t>
      </w:r>
      <w:proofErr w:type="gramEnd"/>
      <w:r w:rsidRPr="000875C1">
        <w:rPr>
          <w:rFonts w:eastAsia="SimSun"/>
          <w:bCs/>
          <w:snapToGrid w:val="0"/>
          <w:color w:val="000000"/>
          <w:kern w:val="22"/>
          <w:sz w:val="24"/>
          <w:lang w:eastAsia="zh-CN"/>
        </w:rPr>
        <w:t>持续城市化</w:t>
      </w:r>
      <w:r w:rsidR="008E3E32" w:rsidRPr="000875C1">
        <w:rPr>
          <w:rFonts w:eastAsia="SimSun"/>
          <w:bCs/>
          <w:snapToGrid w:val="0"/>
          <w:color w:val="000000"/>
          <w:kern w:val="22"/>
          <w:sz w:val="24"/>
          <w:lang w:eastAsia="zh-CN"/>
        </w:rPr>
        <w:t>以及</w:t>
      </w:r>
      <w:r w:rsidRPr="000875C1">
        <w:rPr>
          <w:rFonts w:eastAsia="SimSun"/>
          <w:bCs/>
          <w:snapToGrid w:val="0"/>
          <w:color w:val="000000"/>
          <w:kern w:val="22"/>
          <w:sz w:val="24"/>
          <w:lang w:eastAsia="zh-CN"/>
        </w:rPr>
        <w:t>生态系统功能和服务</w:t>
      </w:r>
      <w:r w:rsidR="008E3E32" w:rsidRPr="000875C1">
        <w:rPr>
          <w:rFonts w:eastAsia="SimSun"/>
          <w:bCs/>
          <w:snapToGrid w:val="0"/>
          <w:color w:val="000000"/>
          <w:kern w:val="22"/>
          <w:sz w:val="24"/>
          <w:lang w:eastAsia="zh-CN"/>
        </w:rPr>
        <w:t>的提供</w:t>
      </w:r>
      <w:r w:rsidRPr="000875C1">
        <w:rPr>
          <w:rFonts w:eastAsia="SimSun"/>
          <w:bCs/>
          <w:snapToGrid w:val="0"/>
          <w:color w:val="000000"/>
          <w:kern w:val="22"/>
          <w:sz w:val="24"/>
          <w:lang w:eastAsia="zh-CN"/>
        </w:rPr>
        <w:t>。</w:t>
      </w:r>
    </w:p>
    <w:p w14:paraId="69A94684" w14:textId="77777777" w:rsidR="00FD20B3" w:rsidRPr="000875C1" w:rsidRDefault="00FD20B3" w:rsidP="00FD20B3">
      <w:pPr>
        <w:keepNext/>
        <w:suppressLineNumbers/>
        <w:tabs>
          <w:tab w:val="left" w:pos="360"/>
        </w:tabs>
        <w:suppressAutoHyphens/>
        <w:snapToGrid w:val="0"/>
        <w:spacing w:before="120" w:after="60"/>
        <w:rPr>
          <w:rFonts w:eastAsia="SimSun"/>
          <w:b/>
          <w:bCs/>
          <w:iCs/>
          <w:snapToGrid w:val="0"/>
          <w:sz w:val="24"/>
          <w:lang w:eastAsia="zh-CN"/>
        </w:rPr>
      </w:pPr>
      <w:r w:rsidRPr="000875C1">
        <w:rPr>
          <w:rFonts w:eastAsia="SimSun"/>
          <w:b/>
          <w:bCs/>
          <w:snapToGrid w:val="0"/>
          <w:color w:val="000000"/>
          <w:kern w:val="22"/>
          <w:sz w:val="24"/>
          <w:lang w:eastAsia="zh-CN"/>
        </w:rPr>
        <w:t>行动目标</w:t>
      </w:r>
      <w:r w:rsidRPr="000875C1">
        <w:rPr>
          <w:b/>
          <w:bCs/>
          <w:iCs/>
          <w:snapToGrid w:val="0"/>
          <w:sz w:val="24"/>
          <w:lang w:eastAsia="zh-CN"/>
        </w:rPr>
        <w:t xml:space="preserve"> 13</w:t>
      </w:r>
    </w:p>
    <w:p w14:paraId="1E032958" w14:textId="6669C483" w:rsidR="00FD20B3" w:rsidRPr="000875C1" w:rsidRDefault="003A2454" w:rsidP="00FD20B3">
      <w:pPr>
        <w:spacing w:before="120" w:after="120"/>
        <w:rPr>
          <w:rFonts w:eastAsia="SimSun"/>
          <w:sz w:val="24"/>
          <w:lang w:val="en-US" w:eastAsia="zh-CN"/>
        </w:rPr>
      </w:pPr>
      <w:r w:rsidRPr="000875C1">
        <w:rPr>
          <w:rFonts w:eastAsia="SimSun"/>
          <w:sz w:val="24"/>
          <w:lang w:val="en-US" w:eastAsia="zh-CN"/>
        </w:rPr>
        <w:t>根据适用的获取和分享惠益国际文书，</w:t>
      </w:r>
      <w:proofErr w:type="gramStart"/>
      <w:r w:rsidR="00FD20B3" w:rsidRPr="000875C1">
        <w:rPr>
          <w:rFonts w:eastAsia="SimSun"/>
          <w:sz w:val="24"/>
          <w:lang w:val="en-US" w:eastAsia="zh-CN"/>
        </w:rPr>
        <w:t>酌情在</w:t>
      </w:r>
      <w:proofErr w:type="gramEnd"/>
      <w:r w:rsidR="00FD20B3" w:rsidRPr="000875C1">
        <w:rPr>
          <w:rFonts w:eastAsia="SimSun"/>
          <w:sz w:val="24"/>
          <w:lang w:val="en-US" w:eastAsia="zh-CN"/>
        </w:rPr>
        <w:t>各层面采取有效的法律、政策、行政和能力建设措施，确保公正公平</w:t>
      </w:r>
      <w:r w:rsidR="00475F36" w:rsidRPr="000875C1">
        <w:rPr>
          <w:rFonts w:eastAsia="SimSun"/>
          <w:sz w:val="24"/>
          <w:lang w:val="en-US" w:eastAsia="zh-CN"/>
        </w:rPr>
        <w:t>地</w:t>
      </w:r>
      <w:r w:rsidR="00FD20B3" w:rsidRPr="000875C1">
        <w:rPr>
          <w:rFonts w:eastAsia="SimSun"/>
          <w:sz w:val="24"/>
          <w:lang w:val="en-US" w:eastAsia="zh-CN"/>
        </w:rPr>
        <w:t>分享利用遗传资源和遗传资源数字序列信息以及与遗传资源相关的传统知识所产生的惠益，便利</w:t>
      </w:r>
      <w:r w:rsidR="008E3E32" w:rsidRPr="000875C1">
        <w:rPr>
          <w:rFonts w:eastAsia="SimSun"/>
          <w:sz w:val="24"/>
          <w:lang w:val="en-US" w:eastAsia="zh-CN"/>
        </w:rPr>
        <w:t>适当获取</w:t>
      </w:r>
      <w:r w:rsidR="00FD20B3" w:rsidRPr="000875C1">
        <w:rPr>
          <w:rFonts w:eastAsia="SimSun"/>
          <w:sz w:val="24"/>
          <w:lang w:val="en-US" w:eastAsia="zh-CN"/>
        </w:rPr>
        <w:t>遗传资源，到</w:t>
      </w:r>
      <w:r w:rsidR="00FD20B3" w:rsidRPr="000875C1">
        <w:rPr>
          <w:rFonts w:eastAsia="SimSun"/>
          <w:sz w:val="24"/>
          <w:lang w:val="en-US" w:eastAsia="zh-CN"/>
        </w:rPr>
        <w:t>2030</w:t>
      </w:r>
      <w:r w:rsidR="00FD20B3" w:rsidRPr="000875C1">
        <w:rPr>
          <w:rFonts w:eastAsia="SimSun"/>
          <w:sz w:val="24"/>
          <w:lang w:val="en-US" w:eastAsia="zh-CN"/>
        </w:rPr>
        <w:t>年</w:t>
      </w:r>
      <w:r w:rsidRPr="000875C1">
        <w:rPr>
          <w:rFonts w:eastAsia="SimSun"/>
          <w:sz w:val="24"/>
          <w:lang w:val="en-US" w:eastAsia="zh-CN"/>
        </w:rPr>
        <w:t>大幅增加分享的</w:t>
      </w:r>
      <w:r w:rsidR="00FD20B3" w:rsidRPr="000875C1">
        <w:rPr>
          <w:rFonts w:eastAsia="SimSun"/>
          <w:sz w:val="24"/>
          <w:lang w:val="en-US" w:eastAsia="zh-CN"/>
        </w:rPr>
        <w:t>惠益。</w:t>
      </w:r>
      <w:r w:rsidR="00FD20B3" w:rsidRPr="000875C1">
        <w:rPr>
          <w:rFonts w:eastAsia="SimSun"/>
          <w:sz w:val="24"/>
          <w:lang w:val="en-US" w:eastAsia="zh-CN"/>
        </w:rPr>
        <w:t xml:space="preserve"> </w:t>
      </w:r>
    </w:p>
    <w:p w14:paraId="7A55E451" w14:textId="65760B4C" w:rsidR="00FD20B3" w:rsidRPr="000875C1" w:rsidRDefault="00FD20B3" w:rsidP="00BF039C">
      <w:pPr>
        <w:spacing w:before="240" w:after="120"/>
        <w:jc w:val="center"/>
        <w:rPr>
          <w:rFonts w:eastAsia="KaiTi"/>
          <w:iCs/>
          <w:sz w:val="24"/>
          <w:lang w:val="en-US" w:eastAsia="zh-CN"/>
        </w:rPr>
      </w:pPr>
      <w:r w:rsidRPr="000875C1">
        <w:rPr>
          <w:rFonts w:eastAsia="KaiTi"/>
          <w:iCs/>
          <w:sz w:val="24"/>
          <w:lang w:val="en-US" w:eastAsia="zh-CN"/>
        </w:rPr>
        <w:t>3.</w:t>
      </w:r>
      <w:r w:rsidR="00D12BE0" w:rsidRPr="000875C1">
        <w:rPr>
          <w:rFonts w:eastAsia="KaiTi"/>
          <w:iCs/>
          <w:sz w:val="24"/>
          <w:lang w:val="en-US" w:eastAsia="zh-CN"/>
        </w:rPr>
        <w:t xml:space="preserve"> </w:t>
      </w:r>
      <w:r w:rsidRPr="000875C1">
        <w:rPr>
          <w:rFonts w:eastAsia="KaiTi"/>
          <w:iCs/>
          <w:sz w:val="24"/>
          <w:lang w:val="en-US" w:eastAsia="zh-CN"/>
        </w:rPr>
        <w:t xml:space="preserve"> </w:t>
      </w:r>
      <w:r w:rsidRPr="000875C1">
        <w:rPr>
          <w:rFonts w:eastAsia="KaiTi"/>
          <w:iCs/>
          <w:sz w:val="24"/>
          <w:lang w:val="en-US" w:eastAsia="zh-CN"/>
        </w:rPr>
        <w:t>执行工作和主流化的工具和解决方案</w:t>
      </w:r>
    </w:p>
    <w:p w14:paraId="4C24DEFA" w14:textId="77777777" w:rsidR="00FD20B3" w:rsidRPr="000875C1" w:rsidRDefault="00FD20B3" w:rsidP="00FD20B3">
      <w:pPr>
        <w:snapToGrid w:val="0"/>
        <w:spacing w:before="120" w:after="120" w:line="240" w:lineRule="atLeast"/>
        <w:jc w:val="left"/>
        <w:rPr>
          <w:rFonts w:eastAsia="SimSun"/>
          <w:b/>
          <w:sz w:val="24"/>
          <w:lang w:val="en-US" w:eastAsia="zh-CN"/>
        </w:rPr>
      </w:pPr>
      <w:r w:rsidRPr="000875C1">
        <w:rPr>
          <w:rFonts w:eastAsia="SimSun"/>
          <w:b/>
          <w:sz w:val="24"/>
          <w:lang w:val="en-US" w:eastAsia="zh-CN"/>
        </w:rPr>
        <w:t>行动目标</w:t>
      </w:r>
      <w:r w:rsidRPr="000875C1">
        <w:rPr>
          <w:b/>
          <w:sz w:val="24"/>
          <w:lang w:val="en-US" w:eastAsia="zh-CN"/>
        </w:rPr>
        <w:t xml:space="preserve"> 14 </w:t>
      </w:r>
    </w:p>
    <w:p w14:paraId="3D8AF7DC" w14:textId="5EFAEEE1" w:rsidR="00FD20B3" w:rsidRPr="000875C1" w:rsidRDefault="00FD20B3" w:rsidP="00FD20B3">
      <w:pPr>
        <w:snapToGrid w:val="0"/>
        <w:spacing w:before="120" w:after="120" w:line="240" w:lineRule="atLeast"/>
        <w:jc w:val="left"/>
        <w:rPr>
          <w:rFonts w:eastAsia="SimSun"/>
          <w:sz w:val="24"/>
          <w:lang w:val="en-US" w:eastAsia="zh-CN"/>
        </w:rPr>
      </w:pPr>
      <w:r w:rsidRPr="000875C1">
        <w:rPr>
          <w:rFonts w:eastAsia="SimSun"/>
          <w:sz w:val="24"/>
          <w:lang w:val="en-US" w:eastAsia="zh-CN"/>
        </w:rPr>
        <w:t>确保将生物多样性及其多重价值观充分纳入各级政府和所有部门</w:t>
      </w:r>
      <w:r w:rsidR="003A2454" w:rsidRPr="000875C1">
        <w:rPr>
          <w:rFonts w:eastAsia="SimSun"/>
          <w:sz w:val="24"/>
          <w:lang w:val="en-US" w:eastAsia="zh-CN"/>
        </w:rPr>
        <w:t>特别是对生物多样性有重大影响的部门</w:t>
      </w:r>
      <w:r w:rsidRPr="000875C1">
        <w:rPr>
          <w:rFonts w:eastAsia="SimSun"/>
          <w:sz w:val="24"/>
          <w:lang w:val="en-US" w:eastAsia="zh-CN"/>
        </w:rPr>
        <w:t>的政策、法规、规划和发展进程、消除贫困战略、战略环境评估、环境影响评估，并酌情纳入国民核算，逐步使所有相关的公共和私人活动、财政和资金流动与</w:t>
      </w:r>
      <w:r w:rsidR="00D12BE0" w:rsidRPr="000875C1">
        <w:rPr>
          <w:rFonts w:eastAsia="SimSun"/>
          <w:sz w:val="24"/>
          <w:lang w:val="en-US" w:eastAsia="zh-CN"/>
        </w:rPr>
        <w:t>《</w:t>
      </w:r>
      <w:r w:rsidRPr="000875C1">
        <w:rPr>
          <w:rFonts w:eastAsia="SimSun"/>
          <w:sz w:val="24"/>
          <w:lang w:val="en-US" w:eastAsia="zh-CN"/>
        </w:rPr>
        <w:t>框架</w:t>
      </w:r>
      <w:r w:rsidR="00D12BE0" w:rsidRPr="000875C1">
        <w:rPr>
          <w:rFonts w:eastAsia="SimSun"/>
          <w:sz w:val="24"/>
          <w:lang w:val="en-US" w:eastAsia="zh-CN"/>
        </w:rPr>
        <w:t>》</w:t>
      </w:r>
      <w:r w:rsidRPr="000875C1">
        <w:rPr>
          <w:rFonts w:eastAsia="SimSun"/>
          <w:sz w:val="24"/>
          <w:lang w:val="en-US" w:eastAsia="zh-CN"/>
        </w:rPr>
        <w:t>的</w:t>
      </w:r>
      <w:r w:rsidR="00D12BE0" w:rsidRPr="000875C1">
        <w:rPr>
          <w:rFonts w:eastAsia="SimSun"/>
          <w:sz w:val="24"/>
          <w:lang w:val="en-US" w:eastAsia="zh-CN"/>
        </w:rPr>
        <w:t>长期</w:t>
      </w:r>
      <w:r w:rsidRPr="000875C1">
        <w:rPr>
          <w:rFonts w:eastAsia="SimSun"/>
          <w:sz w:val="24"/>
          <w:lang w:val="en-US" w:eastAsia="zh-CN"/>
        </w:rPr>
        <w:t>目标和</w:t>
      </w:r>
      <w:r w:rsidR="00D12BE0" w:rsidRPr="000875C1">
        <w:rPr>
          <w:rFonts w:eastAsia="SimSun"/>
          <w:sz w:val="24"/>
          <w:lang w:val="en-US" w:eastAsia="zh-CN"/>
        </w:rPr>
        <w:t>行动目标</w:t>
      </w:r>
      <w:r w:rsidRPr="000875C1">
        <w:rPr>
          <w:rFonts w:eastAsia="SimSun"/>
          <w:sz w:val="24"/>
          <w:lang w:val="en-US" w:eastAsia="zh-CN"/>
        </w:rPr>
        <w:t>相一致。</w:t>
      </w:r>
      <w:r w:rsidR="003A2454" w:rsidRPr="000875C1">
        <w:rPr>
          <w:rFonts w:eastAsia="SimSun"/>
          <w:sz w:val="24"/>
          <w:lang w:val="en-US" w:eastAsia="zh-CN"/>
        </w:rPr>
        <w:t xml:space="preserve"> </w:t>
      </w:r>
    </w:p>
    <w:p w14:paraId="17538100" w14:textId="77777777" w:rsidR="00FD20B3" w:rsidRPr="000875C1" w:rsidRDefault="00FD20B3" w:rsidP="00FD20B3">
      <w:pPr>
        <w:snapToGrid w:val="0"/>
        <w:spacing w:before="120" w:after="120" w:line="240" w:lineRule="atLeast"/>
        <w:jc w:val="left"/>
        <w:rPr>
          <w:rFonts w:eastAsia="SimSun"/>
          <w:b/>
          <w:bCs/>
          <w:color w:val="000000"/>
          <w:kern w:val="22"/>
          <w:sz w:val="24"/>
          <w:lang w:eastAsia="zh-CN"/>
        </w:rPr>
      </w:pPr>
      <w:r w:rsidRPr="000875C1">
        <w:rPr>
          <w:rFonts w:eastAsia="SimSun"/>
          <w:b/>
          <w:bCs/>
          <w:color w:val="000000"/>
          <w:kern w:val="22"/>
          <w:sz w:val="24"/>
          <w:lang w:eastAsia="zh-CN"/>
        </w:rPr>
        <w:t>行动目标</w:t>
      </w:r>
      <w:r w:rsidRPr="000875C1">
        <w:rPr>
          <w:rFonts w:eastAsia="Malgun Gothic"/>
          <w:b/>
          <w:bCs/>
          <w:color w:val="000000"/>
          <w:kern w:val="22"/>
          <w:sz w:val="24"/>
          <w:lang w:eastAsia="zh-CN"/>
        </w:rPr>
        <w:t xml:space="preserve"> 15</w:t>
      </w:r>
    </w:p>
    <w:p w14:paraId="79889AD0" w14:textId="77F9510D" w:rsidR="00FD20B3" w:rsidRPr="000875C1" w:rsidRDefault="00FD20B3" w:rsidP="00FD20B3">
      <w:pPr>
        <w:snapToGrid w:val="0"/>
        <w:spacing w:before="120" w:after="120" w:line="240" w:lineRule="atLeast"/>
        <w:rPr>
          <w:rFonts w:eastAsia="SimSun"/>
          <w:b/>
          <w:sz w:val="24"/>
          <w:lang w:val="fr-CA" w:eastAsia="zh-CN"/>
        </w:rPr>
      </w:pPr>
      <w:r w:rsidRPr="000875C1">
        <w:rPr>
          <w:rFonts w:eastAsia="SimSun"/>
          <w:sz w:val="24"/>
          <w:lang w:val="fr-CA" w:eastAsia="zh-CN"/>
        </w:rPr>
        <w:t>采取法律、行政或政策措施，鼓励和推动</w:t>
      </w:r>
      <w:r w:rsidR="003A2454" w:rsidRPr="000875C1">
        <w:rPr>
          <w:rFonts w:eastAsia="SimSun"/>
          <w:sz w:val="24"/>
          <w:lang w:val="fr-CA" w:eastAsia="zh-CN"/>
        </w:rPr>
        <w:t>企业</w:t>
      </w:r>
      <w:r w:rsidRPr="000875C1">
        <w:rPr>
          <w:rFonts w:eastAsia="SimSun"/>
          <w:sz w:val="24"/>
          <w:lang w:val="fr-CA" w:eastAsia="zh-CN"/>
        </w:rPr>
        <w:t>，</w:t>
      </w:r>
      <w:r w:rsidR="003A2454" w:rsidRPr="000875C1">
        <w:rPr>
          <w:rFonts w:eastAsia="SimSun"/>
          <w:sz w:val="24"/>
          <w:lang w:val="fr-CA" w:eastAsia="zh-CN"/>
        </w:rPr>
        <w:t>特别是</w:t>
      </w:r>
      <w:r w:rsidRPr="000875C1">
        <w:rPr>
          <w:rFonts w:eastAsia="SimSun"/>
          <w:sz w:val="24"/>
          <w:lang w:val="fr-CA" w:eastAsia="zh-CN"/>
        </w:rPr>
        <w:t>确保所有大型跨国公司和金融机构：</w:t>
      </w:r>
    </w:p>
    <w:p w14:paraId="08A81826" w14:textId="2F9FB203" w:rsidR="00FD20B3" w:rsidRPr="000875C1" w:rsidRDefault="00FD20B3" w:rsidP="00D12BE0">
      <w:pPr>
        <w:numPr>
          <w:ilvl w:val="0"/>
          <w:numId w:val="17"/>
        </w:numPr>
        <w:adjustRightInd w:val="0"/>
        <w:snapToGrid w:val="0"/>
        <w:spacing w:before="120" w:after="120" w:line="240" w:lineRule="atLeast"/>
        <w:ind w:left="0" w:firstLine="490"/>
        <w:rPr>
          <w:rFonts w:eastAsia="SimSun"/>
          <w:sz w:val="24"/>
          <w:lang w:val="fr-CA" w:eastAsia="zh-CN"/>
        </w:rPr>
      </w:pPr>
      <w:r w:rsidRPr="000875C1">
        <w:rPr>
          <w:rFonts w:eastAsia="SimSun"/>
          <w:sz w:val="24"/>
          <w:lang w:val="fr-CA" w:eastAsia="zh-CN"/>
        </w:rPr>
        <w:lastRenderedPageBreak/>
        <w:t>定期监测、评估和透明地披露其生物多样性</w:t>
      </w:r>
      <w:r w:rsidRPr="000875C1">
        <w:rPr>
          <w:rFonts w:eastAsia="SimSun"/>
          <w:sz w:val="24"/>
          <w:lang w:val="en-US" w:eastAsia="zh-CN"/>
        </w:rPr>
        <w:t>风险、</w:t>
      </w:r>
      <w:r w:rsidRPr="000875C1">
        <w:rPr>
          <w:rFonts w:eastAsia="SimSun"/>
          <w:sz w:val="24"/>
          <w:lang w:val="fr-CA" w:eastAsia="zh-CN"/>
        </w:rPr>
        <w:t>依赖程度和影响，包括对所有大型跨国公司和金融机构及其运营、供应链和价值链和投资组合的要求；</w:t>
      </w:r>
    </w:p>
    <w:p w14:paraId="33B32393" w14:textId="77777777" w:rsidR="00FD20B3" w:rsidRPr="000875C1" w:rsidRDefault="00FD20B3" w:rsidP="00D12BE0">
      <w:pPr>
        <w:numPr>
          <w:ilvl w:val="0"/>
          <w:numId w:val="17"/>
        </w:numPr>
        <w:adjustRightInd w:val="0"/>
        <w:snapToGrid w:val="0"/>
        <w:spacing w:before="120" w:after="120" w:line="240" w:lineRule="atLeast"/>
        <w:ind w:left="0" w:firstLine="490"/>
        <w:rPr>
          <w:rFonts w:eastAsia="SimSun"/>
          <w:sz w:val="24"/>
          <w:lang w:val="fr-CA" w:eastAsia="zh-CN"/>
        </w:rPr>
      </w:pPr>
      <w:r w:rsidRPr="000875C1">
        <w:rPr>
          <w:rFonts w:eastAsia="SimSun"/>
          <w:sz w:val="24"/>
          <w:lang w:val="fr-CA" w:eastAsia="zh-CN"/>
        </w:rPr>
        <w:t>向消费者提供所需信息，促进可持续的消费模式；</w:t>
      </w:r>
    </w:p>
    <w:p w14:paraId="7A6899F6" w14:textId="065624CE" w:rsidR="00FD20B3" w:rsidRPr="000875C1" w:rsidRDefault="0016663B" w:rsidP="00D12BE0">
      <w:pPr>
        <w:numPr>
          <w:ilvl w:val="0"/>
          <w:numId w:val="17"/>
        </w:numPr>
        <w:adjustRightInd w:val="0"/>
        <w:snapToGrid w:val="0"/>
        <w:spacing w:before="120" w:after="120" w:line="240" w:lineRule="atLeast"/>
        <w:ind w:left="0" w:firstLine="490"/>
        <w:rPr>
          <w:rFonts w:eastAsia="SimSun"/>
          <w:sz w:val="24"/>
          <w:lang w:val="fr-CA" w:eastAsia="zh-CN"/>
        </w:rPr>
      </w:pPr>
      <w:r w:rsidRPr="000875C1">
        <w:rPr>
          <w:rFonts w:eastAsia="SimSun"/>
          <w:sz w:val="24"/>
          <w:lang w:val="fr-CA" w:eastAsia="zh-CN"/>
        </w:rPr>
        <w:t>酌情报告</w:t>
      </w:r>
      <w:r w:rsidR="00FD20B3" w:rsidRPr="000875C1">
        <w:rPr>
          <w:rFonts w:eastAsia="SimSun"/>
          <w:sz w:val="24"/>
          <w:lang w:val="fr-CA" w:eastAsia="zh-CN"/>
        </w:rPr>
        <w:t>遵守获取和惠益分享</w:t>
      </w:r>
      <w:r w:rsidRPr="000875C1">
        <w:rPr>
          <w:rFonts w:eastAsia="SimSun"/>
          <w:sz w:val="24"/>
          <w:lang w:val="fr-CA" w:eastAsia="zh-CN"/>
        </w:rPr>
        <w:t>法规和措施的情况</w:t>
      </w:r>
      <w:r w:rsidR="00FD20B3" w:rsidRPr="000875C1">
        <w:rPr>
          <w:rFonts w:eastAsia="SimSun"/>
          <w:sz w:val="24"/>
          <w:lang w:val="fr-CA" w:eastAsia="zh-CN"/>
        </w:rPr>
        <w:t>；</w:t>
      </w:r>
    </w:p>
    <w:p w14:paraId="5EEF5F1D" w14:textId="799CA61B" w:rsidR="00FD20B3" w:rsidRPr="000875C1" w:rsidRDefault="00FD20B3" w:rsidP="00D12BE0">
      <w:pPr>
        <w:spacing w:before="120" w:line="240" w:lineRule="atLeast"/>
        <w:rPr>
          <w:rFonts w:eastAsia="SimSun"/>
          <w:bCs/>
          <w:color w:val="000000"/>
          <w:kern w:val="22"/>
          <w:sz w:val="24"/>
          <w:lang w:val="fr-CA" w:eastAsia="zh-CN"/>
        </w:rPr>
      </w:pPr>
      <w:r w:rsidRPr="000875C1">
        <w:rPr>
          <w:rFonts w:eastAsia="SimSun"/>
          <w:bCs/>
          <w:color w:val="000000"/>
          <w:kern w:val="22"/>
          <w:sz w:val="24"/>
          <w:lang w:val="fr-CA" w:eastAsia="zh-CN"/>
        </w:rPr>
        <w:t>以逐步减少对生物多样性的不利影响，增加有利影响，减少</w:t>
      </w:r>
      <w:r w:rsidR="0016663B" w:rsidRPr="000875C1">
        <w:rPr>
          <w:rFonts w:eastAsia="SimSun"/>
          <w:bCs/>
          <w:color w:val="000000"/>
          <w:kern w:val="22"/>
          <w:sz w:val="24"/>
          <w:lang w:val="fr-CA" w:eastAsia="zh-CN"/>
        </w:rPr>
        <w:t>企业</w:t>
      </w:r>
      <w:r w:rsidRPr="000875C1">
        <w:rPr>
          <w:rFonts w:eastAsia="SimSun"/>
          <w:bCs/>
          <w:color w:val="000000"/>
          <w:kern w:val="22"/>
          <w:sz w:val="24"/>
          <w:lang w:val="fr-CA" w:eastAsia="zh-CN"/>
        </w:rPr>
        <w:t>和金融机构的生物多样性风险，并促进</w:t>
      </w:r>
      <w:r w:rsidR="0016663B" w:rsidRPr="000875C1">
        <w:rPr>
          <w:rFonts w:eastAsia="SimSun"/>
          <w:bCs/>
          <w:color w:val="000000"/>
          <w:kern w:val="22"/>
          <w:sz w:val="24"/>
          <w:lang w:val="fr-CA" w:eastAsia="zh-CN"/>
        </w:rPr>
        <w:t>有利于</w:t>
      </w:r>
      <w:r w:rsidRPr="000875C1">
        <w:rPr>
          <w:rFonts w:eastAsia="SimSun"/>
          <w:bCs/>
          <w:color w:val="000000"/>
          <w:kern w:val="22"/>
          <w:sz w:val="24"/>
          <w:lang w:val="fr-CA" w:eastAsia="zh-CN"/>
        </w:rPr>
        <w:t>可持续生产模式</w:t>
      </w:r>
      <w:r w:rsidR="0016663B" w:rsidRPr="000875C1">
        <w:rPr>
          <w:rFonts w:eastAsia="SimSun"/>
          <w:bCs/>
          <w:color w:val="000000"/>
          <w:kern w:val="22"/>
          <w:sz w:val="24"/>
          <w:lang w:val="fr-CA" w:eastAsia="zh-CN"/>
        </w:rPr>
        <w:t>的措施</w:t>
      </w:r>
      <w:r w:rsidRPr="000875C1">
        <w:rPr>
          <w:rFonts w:eastAsia="SimSun"/>
          <w:bCs/>
          <w:color w:val="000000"/>
          <w:kern w:val="22"/>
          <w:sz w:val="24"/>
          <w:lang w:val="fr-CA" w:eastAsia="zh-CN"/>
        </w:rPr>
        <w:t>。</w:t>
      </w:r>
    </w:p>
    <w:p w14:paraId="2020B959" w14:textId="77777777" w:rsidR="00FD20B3" w:rsidRPr="000875C1" w:rsidRDefault="00FD20B3" w:rsidP="00FD20B3">
      <w:pPr>
        <w:snapToGrid w:val="0"/>
        <w:spacing w:before="120" w:after="120" w:line="240" w:lineRule="atLeast"/>
        <w:rPr>
          <w:rFonts w:eastAsia="SimSun"/>
          <w:b/>
          <w:bCs/>
          <w:color w:val="000000"/>
          <w:kern w:val="22"/>
          <w:sz w:val="24"/>
          <w:lang w:eastAsia="zh-CN"/>
        </w:rPr>
      </w:pPr>
      <w:r w:rsidRPr="000875C1">
        <w:rPr>
          <w:rFonts w:eastAsia="SimSun"/>
          <w:b/>
          <w:sz w:val="24"/>
          <w:lang w:val="en-US" w:eastAsia="zh-CN"/>
        </w:rPr>
        <w:t>行动目标</w:t>
      </w:r>
      <w:r w:rsidRPr="000875C1">
        <w:rPr>
          <w:rFonts w:eastAsia="SimSun"/>
          <w:b/>
          <w:sz w:val="24"/>
          <w:lang w:val="en-US" w:eastAsia="zh-CN"/>
        </w:rPr>
        <w:t>16</w:t>
      </w:r>
    </w:p>
    <w:p w14:paraId="22734EB2" w14:textId="425D17B3" w:rsidR="00FD20B3" w:rsidRPr="000875C1" w:rsidRDefault="008D6259" w:rsidP="00FD20B3">
      <w:pPr>
        <w:snapToGrid w:val="0"/>
        <w:spacing w:before="120" w:after="120" w:line="240" w:lineRule="atLeast"/>
        <w:rPr>
          <w:rFonts w:eastAsia="SimSun"/>
          <w:sz w:val="24"/>
          <w:lang w:val="fr-CA" w:eastAsia="zh-CN"/>
        </w:rPr>
      </w:pPr>
      <w:r w:rsidRPr="000875C1">
        <w:rPr>
          <w:rFonts w:eastAsia="SimSun"/>
          <w:sz w:val="24"/>
          <w:lang w:val="fr-CA" w:eastAsia="zh-CN"/>
        </w:rPr>
        <w:t>通过制定支持性政策、立法或监管框架，改进教育和提供相关准确信息和其他选择等措施，</w:t>
      </w:r>
      <w:r w:rsidR="00FD20B3" w:rsidRPr="000875C1">
        <w:rPr>
          <w:rFonts w:eastAsia="SimSun"/>
          <w:sz w:val="24"/>
          <w:lang w:val="fr-CA" w:eastAsia="zh-CN"/>
        </w:rPr>
        <w:t>鼓励人们并使</w:t>
      </w:r>
      <w:r w:rsidRPr="000875C1">
        <w:rPr>
          <w:rFonts w:eastAsia="SimSun"/>
          <w:sz w:val="24"/>
          <w:lang w:val="fr-CA" w:eastAsia="zh-CN"/>
        </w:rPr>
        <w:t>其</w:t>
      </w:r>
      <w:r w:rsidR="00FD20B3" w:rsidRPr="000875C1">
        <w:rPr>
          <w:rFonts w:eastAsia="SimSun"/>
          <w:sz w:val="24"/>
          <w:lang w:val="fr-CA" w:eastAsia="zh-CN"/>
        </w:rPr>
        <w:t>能做出可持续的消费选择，到</w:t>
      </w:r>
      <w:r w:rsidR="00FD20B3" w:rsidRPr="000875C1">
        <w:rPr>
          <w:rFonts w:eastAsia="SimSun"/>
          <w:sz w:val="24"/>
          <w:lang w:val="fr-CA" w:eastAsia="zh-CN"/>
        </w:rPr>
        <w:t>2030</w:t>
      </w:r>
      <w:r w:rsidR="00FD20B3" w:rsidRPr="000875C1">
        <w:rPr>
          <w:rFonts w:eastAsia="SimSun"/>
          <w:sz w:val="24"/>
          <w:lang w:val="fr-CA" w:eastAsia="zh-CN"/>
        </w:rPr>
        <w:t>年以公平的方式减少全球消费足迹，</w:t>
      </w:r>
      <w:r w:rsidR="001D0ECC" w:rsidRPr="000875C1">
        <w:rPr>
          <w:rFonts w:eastAsia="SimSun"/>
          <w:sz w:val="24"/>
          <w:lang w:val="fr-CA" w:eastAsia="zh-CN"/>
        </w:rPr>
        <w:t>包括</w:t>
      </w:r>
      <w:r w:rsidR="00FD20B3" w:rsidRPr="000875C1">
        <w:rPr>
          <w:rFonts w:eastAsia="SimSun"/>
          <w:sz w:val="24"/>
          <w:lang w:val="fr-CA" w:eastAsia="zh-CN"/>
        </w:rPr>
        <w:t>将全球</w:t>
      </w:r>
      <w:r w:rsidR="001D0ECC" w:rsidRPr="000875C1">
        <w:rPr>
          <w:rFonts w:eastAsia="SimSun"/>
          <w:sz w:val="24"/>
          <w:lang w:val="fr-CA" w:eastAsia="zh-CN"/>
        </w:rPr>
        <w:t>粮食</w:t>
      </w:r>
      <w:r w:rsidR="00FD20B3" w:rsidRPr="000875C1">
        <w:rPr>
          <w:rFonts w:eastAsia="SimSun"/>
          <w:sz w:val="24"/>
          <w:lang w:val="fr-CA" w:eastAsia="zh-CN"/>
        </w:rPr>
        <w:t>浪费减半，大幅减少过度消费，大幅减少废物产生，使所有人都能与地球母亲和谐相处。</w:t>
      </w:r>
    </w:p>
    <w:p w14:paraId="3C9EC174" w14:textId="77777777" w:rsidR="00FD20B3" w:rsidRPr="000875C1" w:rsidRDefault="00FD20B3" w:rsidP="00FD20B3">
      <w:pPr>
        <w:keepNext/>
        <w:suppressLineNumbers/>
        <w:tabs>
          <w:tab w:val="left" w:pos="360"/>
        </w:tabs>
        <w:suppressAutoHyphens/>
        <w:snapToGrid w:val="0"/>
        <w:spacing w:before="120" w:after="120" w:line="240" w:lineRule="atLeast"/>
        <w:rPr>
          <w:rFonts w:eastAsia="SimSun"/>
          <w:b/>
          <w:bCs/>
          <w:snapToGrid w:val="0"/>
          <w:color w:val="000000"/>
          <w:kern w:val="22"/>
          <w:sz w:val="24"/>
          <w:lang w:eastAsia="zh-CN"/>
        </w:rPr>
      </w:pPr>
      <w:r w:rsidRPr="000875C1">
        <w:rPr>
          <w:rFonts w:eastAsia="SimSun"/>
          <w:b/>
          <w:bCs/>
          <w:snapToGrid w:val="0"/>
          <w:color w:val="000000"/>
          <w:kern w:val="22"/>
          <w:sz w:val="24"/>
          <w:lang w:eastAsia="zh-CN"/>
        </w:rPr>
        <w:t>行动目标</w:t>
      </w:r>
      <w:r w:rsidRPr="000875C1">
        <w:rPr>
          <w:rFonts w:eastAsia="SimSun"/>
          <w:b/>
          <w:bCs/>
          <w:snapToGrid w:val="0"/>
          <w:color w:val="000000"/>
          <w:kern w:val="22"/>
          <w:sz w:val="24"/>
          <w:lang w:eastAsia="zh-CN"/>
        </w:rPr>
        <w:t xml:space="preserve"> 17</w:t>
      </w:r>
    </w:p>
    <w:p w14:paraId="31706139" w14:textId="6378FE20" w:rsidR="00FD20B3" w:rsidRPr="000875C1" w:rsidRDefault="00FD20B3" w:rsidP="00FD20B3">
      <w:pPr>
        <w:snapToGrid w:val="0"/>
        <w:spacing w:before="120" w:after="120" w:line="240" w:lineRule="atLeast"/>
        <w:rPr>
          <w:rFonts w:eastAsia="SimSun"/>
          <w:iCs/>
          <w:sz w:val="24"/>
          <w:lang w:val="fr-CA" w:eastAsia="zh-CN"/>
        </w:rPr>
      </w:pPr>
      <w:r w:rsidRPr="000875C1">
        <w:rPr>
          <w:rFonts w:eastAsia="SimSun"/>
          <w:iCs/>
          <w:sz w:val="24"/>
          <w:lang w:val="fr-CA" w:eastAsia="zh-CN"/>
        </w:rPr>
        <w:t>所有国家加强</w:t>
      </w:r>
      <w:r w:rsidR="001A226A" w:rsidRPr="000875C1">
        <w:rPr>
          <w:rFonts w:eastAsia="SimSun"/>
          <w:iCs/>
          <w:sz w:val="24"/>
          <w:lang w:val="fr-CA" w:eastAsia="zh-CN"/>
        </w:rPr>
        <w:t>能力，制定</w:t>
      </w:r>
      <w:r w:rsidRPr="000875C1">
        <w:rPr>
          <w:rFonts w:eastAsia="SimSun"/>
          <w:iCs/>
          <w:sz w:val="24"/>
          <w:lang w:val="fr-CA" w:eastAsia="zh-CN"/>
        </w:rPr>
        <w:t>和</w:t>
      </w:r>
      <w:r w:rsidR="00D12BE0" w:rsidRPr="000875C1">
        <w:rPr>
          <w:rFonts w:eastAsia="SimSun"/>
          <w:iCs/>
          <w:sz w:val="24"/>
          <w:lang w:val="fr-CA" w:eastAsia="zh-CN"/>
        </w:rPr>
        <w:t>执行</w:t>
      </w:r>
      <w:r w:rsidR="001A226A" w:rsidRPr="000875C1">
        <w:rPr>
          <w:rFonts w:eastAsia="SimSun"/>
          <w:iCs/>
          <w:sz w:val="24"/>
          <w:lang w:val="fr-CA" w:eastAsia="zh-CN"/>
        </w:rPr>
        <w:t>《生物多样性公约》第</w:t>
      </w:r>
      <w:r w:rsidR="001A226A" w:rsidRPr="000875C1">
        <w:rPr>
          <w:rFonts w:eastAsia="SimSun"/>
          <w:iCs/>
          <w:sz w:val="24"/>
          <w:lang w:val="fr-CA" w:eastAsia="zh-CN"/>
        </w:rPr>
        <w:t>8</w:t>
      </w:r>
      <w:r w:rsidR="00BF039C">
        <w:rPr>
          <w:rFonts w:eastAsia="SimSun" w:hint="eastAsia"/>
          <w:iCs/>
          <w:sz w:val="24"/>
          <w:lang w:val="fr-CA" w:eastAsia="zh-CN"/>
        </w:rPr>
        <w:t>(</w:t>
      </w:r>
      <w:r w:rsidR="001A226A" w:rsidRPr="000875C1">
        <w:rPr>
          <w:rFonts w:eastAsia="SimSun"/>
          <w:iCs/>
          <w:sz w:val="24"/>
          <w:lang w:val="fr-CA" w:eastAsia="zh-CN"/>
        </w:rPr>
        <w:t>g</w:t>
      </w:r>
      <w:r w:rsidR="00BF039C">
        <w:rPr>
          <w:rFonts w:eastAsia="SimSun" w:hint="eastAsia"/>
          <w:iCs/>
          <w:sz w:val="24"/>
          <w:lang w:val="fr-CA" w:eastAsia="zh-CN"/>
        </w:rPr>
        <w:t>)</w:t>
      </w:r>
      <w:r w:rsidR="001A226A" w:rsidRPr="000875C1">
        <w:rPr>
          <w:rFonts w:eastAsia="SimSun"/>
          <w:iCs/>
          <w:sz w:val="24"/>
          <w:lang w:val="fr-CA" w:eastAsia="zh-CN"/>
        </w:rPr>
        <w:t>条所述</w:t>
      </w:r>
      <w:r w:rsidRPr="000875C1">
        <w:rPr>
          <w:rFonts w:eastAsia="SimSun"/>
          <w:iCs/>
          <w:sz w:val="24"/>
          <w:lang w:val="fr-CA" w:eastAsia="zh-CN"/>
        </w:rPr>
        <w:t>生物安全措施</w:t>
      </w:r>
      <w:r w:rsidR="001A226A" w:rsidRPr="000875C1">
        <w:rPr>
          <w:rFonts w:eastAsia="SimSun"/>
          <w:iCs/>
          <w:sz w:val="24"/>
          <w:lang w:val="fr-CA" w:eastAsia="zh-CN"/>
        </w:rPr>
        <w:t>和</w:t>
      </w:r>
      <w:r w:rsidRPr="000875C1">
        <w:rPr>
          <w:rFonts w:eastAsia="SimSun"/>
          <w:iCs/>
          <w:sz w:val="24"/>
          <w:lang w:val="fr-CA" w:eastAsia="zh-CN"/>
        </w:rPr>
        <w:t>第</w:t>
      </w:r>
      <w:r w:rsidRPr="000875C1">
        <w:rPr>
          <w:rFonts w:eastAsia="SimSun"/>
          <w:iCs/>
          <w:sz w:val="24"/>
          <w:lang w:val="fr-CA" w:eastAsia="zh-CN"/>
        </w:rPr>
        <w:t>19</w:t>
      </w:r>
      <w:r w:rsidRPr="000875C1">
        <w:rPr>
          <w:rFonts w:eastAsia="SimSun"/>
          <w:iCs/>
          <w:sz w:val="24"/>
          <w:lang w:val="fr-CA" w:eastAsia="zh-CN"/>
        </w:rPr>
        <w:t>条</w:t>
      </w:r>
      <w:r w:rsidR="001A226A" w:rsidRPr="000875C1">
        <w:rPr>
          <w:rFonts w:eastAsia="SimSun"/>
          <w:iCs/>
          <w:sz w:val="24"/>
          <w:lang w:val="fr-CA" w:eastAsia="zh-CN"/>
        </w:rPr>
        <w:t>所述</w:t>
      </w:r>
      <w:r w:rsidRPr="000875C1">
        <w:rPr>
          <w:rFonts w:eastAsia="SimSun"/>
          <w:iCs/>
          <w:sz w:val="24"/>
          <w:lang w:val="fr-CA" w:eastAsia="zh-CN"/>
        </w:rPr>
        <w:t>生物技术处理和惠益分配措施。</w:t>
      </w:r>
      <w:r w:rsidRPr="000875C1">
        <w:rPr>
          <w:rFonts w:eastAsia="SimSun"/>
          <w:iCs/>
          <w:sz w:val="24"/>
          <w:lang w:val="fr-CA" w:eastAsia="zh-CN"/>
        </w:rPr>
        <w:t xml:space="preserve"> </w:t>
      </w:r>
    </w:p>
    <w:p w14:paraId="2ED67B35" w14:textId="77777777" w:rsidR="00FD20B3" w:rsidRPr="000875C1" w:rsidRDefault="00FD20B3" w:rsidP="00FD20B3">
      <w:pPr>
        <w:snapToGrid w:val="0"/>
        <w:spacing w:before="120" w:after="120" w:line="240" w:lineRule="atLeast"/>
        <w:rPr>
          <w:rFonts w:eastAsia="SimSun"/>
          <w:b/>
          <w:iCs/>
          <w:sz w:val="24"/>
          <w:lang w:val="fr-CA" w:eastAsia="zh-CN"/>
        </w:rPr>
      </w:pPr>
      <w:r w:rsidRPr="000875C1">
        <w:rPr>
          <w:rFonts w:eastAsia="SimSun"/>
          <w:b/>
          <w:iCs/>
          <w:sz w:val="24"/>
          <w:lang w:val="fr-CA" w:eastAsia="zh-CN"/>
        </w:rPr>
        <w:t>行动目标</w:t>
      </w:r>
      <w:r w:rsidRPr="000875C1">
        <w:rPr>
          <w:rFonts w:eastAsia="SimSun"/>
          <w:b/>
          <w:iCs/>
          <w:sz w:val="24"/>
          <w:lang w:val="fr-CA" w:eastAsia="zh-CN"/>
        </w:rPr>
        <w:t>18</w:t>
      </w:r>
    </w:p>
    <w:p w14:paraId="308DA22C" w14:textId="20AF78D0" w:rsidR="00AD100F" w:rsidRPr="000875C1" w:rsidRDefault="00FD20B3" w:rsidP="00AD100F">
      <w:pPr>
        <w:snapToGrid w:val="0"/>
        <w:spacing w:before="120" w:after="120" w:line="240" w:lineRule="atLeast"/>
        <w:rPr>
          <w:rFonts w:eastAsia="SimSun"/>
          <w:b/>
          <w:iCs/>
          <w:sz w:val="24"/>
          <w:lang w:val="fr-CA" w:eastAsia="zh-CN"/>
        </w:rPr>
      </w:pPr>
      <w:r w:rsidRPr="000875C1">
        <w:rPr>
          <w:rFonts w:eastAsia="SimSun"/>
          <w:sz w:val="24"/>
          <w:lang w:eastAsia="zh-CN"/>
        </w:rPr>
        <w:t>到</w:t>
      </w:r>
      <w:r w:rsidRPr="000875C1">
        <w:rPr>
          <w:rFonts w:eastAsia="SimSun"/>
          <w:sz w:val="24"/>
          <w:lang w:eastAsia="zh-CN"/>
        </w:rPr>
        <w:t>2025</w:t>
      </w:r>
      <w:r w:rsidRPr="000875C1">
        <w:rPr>
          <w:rFonts w:eastAsia="SimSun"/>
          <w:sz w:val="24"/>
          <w:lang w:eastAsia="zh-CN"/>
        </w:rPr>
        <w:t>年，以相称、公正、</w:t>
      </w:r>
      <w:r w:rsidR="008E4B5B" w:rsidRPr="000875C1">
        <w:rPr>
          <w:rFonts w:eastAsia="SimSun"/>
          <w:sz w:val="24"/>
          <w:lang w:eastAsia="zh-CN"/>
        </w:rPr>
        <w:t>正当</w:t>
      </w:r>
      <w:r w:rsidRPr="000875C1">
        <w:rPr>
          <w:rFonts w:eastAsia="SimSun"/>
          <w:sz w:val="24"/>
          <w:lang w:eastAsia="zh-CN"/>
        </w:rPr>
        <w:t>、有效和公平的方式确定并消除、逐步淘汰或改革激励措施，包括对生物多样性有害的补贴，同时</w:t>
      </w:r>
      <w:r w:rsidR="00185CB2" w:rsidRPr="000875C1">
        <w:rPr>
          <w:rFonts w:eastAsia="SimSun"/>
          <w:sz w:val="24"/>
          <w:lang w:eastAsia="zh-CN"/>
        </w:rPr>
        <w:t>逐步大幅减少这些激励措施，</w:t>
      </w:r>
      <w:r w:rsidRPr="000875C1">
        <w:rPr>
          <w:rFonts w:eastAsia="SimSun"/>
          <w:sz w:val="24"/>
          <w:lang w:eastAsia="zh-CN"/>
        </w:rPr>
        <w:t>到</w:t>
      </w:r>
      <w:r w:rsidRPr="000875C1">
        <w:rPr>
          <w:rFonts w:eastAsia="SimSun"/>
          <w:sz w:val="24"/>
          <w:lang w:eastAsia="zh-CN"/>
        </w:rPr>
        <w:t>2030</w:t>
      </w:r>
      <w:r w:rsidRPr="000875C1">
        <w:rPr>
          <w:rFonts w:eastAsia="SimSun"/>
          <w:sz w:val="24"/>
          <w:lang w:eastAsia="zh-CN"/>
        </w:rPr>
        <w:t>年每年至少</w:t>
      </w:r>
      <w:r w:rsidR="00185CB2" w:rsidRPr="000875C1">
        <w:rPr>
          <w:rFonts w:eastAsia="SimSun"/>
          <w:sz w:val="24"/>
          <w:lang w:eastAsia="zh-CN"/>
        </w:rPr>
        <w:t>减少</w:t>
      </w:r>
      <w:r w:rsidRPr="000875C1">
        <w:rPr>
          <w:rFonts w:eastAsia="SimSun"/>
          <w:color w:val="000000" w:themeColor="text1"/>
          <w:sz w:val="24"/>
          <w:lang w:eastAsia="zh-CN"/>
        </w:rPr>
        <w:t>5000</w:t>
      </w:r>
      <w:r w:rsidRPr="000875C1">
        <w:rPr>
          <w:rFonts w:eastAsia="SimSun"/>
          <w:sz w:val="24"/>
          <w:lang w:eastAsia="zh-CN"/>
        </w:rPr>
        <w:t>亿美元，首先减少最有害的激励措施，扩大</w:t>
      </w:r>
      <w:r w:rsidR="00BF039C">
        <w:rPr>
          <w:rFonts w:eastAsia="SimSun" w:hint="eastAsia"/>
          <w:sz w:val="24"/>
          <w:lang w:eastAsia="zh-CN"/>
        </w:rPr>
        <w:t>有利于</w:t>
      </w:r>
      <w:r w:rsidRPr="000875C1">
        <w:rPr>
          <w:rFonts w:eastAsia="SimSun"/>
          <w:sz w:val="24"/>
          <w:lang w:eastAsia="zh-CN"/>
        </w:rPr>
        <w:t>生物多样性保护和</w:t>
      </w:r>
      <w:proofErr w:type="gramStart"/>
      <w:r w:rsidRPr="000875C1">
        <w:rPr>
          <w:rFonts w:eastAsia="SimSun"/>
          <w:sz w:val="24"/>
          <w:lang w:eastAsia="zh-CN"/>
        </w:rPr>
        <w:t>可</w:t>
      </w:r>
      <w:proofErr w:type="gramEnd"/>
      <w:r w:rsidRPr="000875C1">
        <w:rPr>
          <w:rFonts w:eastAsia="SimSun"/>
          <w:sz w:val="24"/>
          <w:lang w:eastAsia="zh-CN"/>
        </w:rPr>
        <w:t>持续利用的积极激励措施。</w:t>
      </w:r>
    </w:p>
    <w:p w14:paraId="433CECD3" w14:textId="77777777" w:rsidR="00AD100F" w:rsidRPr="000875C1" w:rsidRDefault="00FD20B3" w:rsidP="00AD100F">
      <w:pPr>
        <w:snapToGrid w:val="0"/>
        <w:spacing w:before="120" w:after="120" w:line="240" w:lineRule="atLeast"/>
        <w:rPr>
          <w:rFonts w:eastAsia="SimSun"/>
          <w:b/>
          <w:iCs/>
          <w:sz w:val="24"/>
          <w:lang w:val="fr-CA" w:eastAsia="zh-CN"/>
        </w:rPr>
      </w:pPr>
      <w:r w:rsidRPr="000875C1">
        <w:rPr>
          <w:rFonts w:eastAsia="SimSun"/>
          <w:b/>
          <w:bCs/>
          <w:color w:val="000000"/>
          <w:kern w:val="22"/>
          <w:sz w:val="24"/>
          <w:lang w:eastAsia="zh-CN"/>
        </w:rPr>
        <w:t>行动目标</w:t>
      </w:r>
      <w:r w:rsidRPr="000875C1">
        <w:rPr>
          <w:rFonts w:eastAsia="SimSun"/>
          <w:b/>
          <w:bCs/>
          <w:color w:val="000000"/>
          <w:kern w:val="22"/>
          <w:sz w:val="24"/>
          <w:lang w:eastAsia="zh-CN"/>
        </w:rPr>
        <w:t>19</w:t>
      </w:r>
    </w:p>
    <w:p w14:paraId="04D93C9E" w14:textId="1897BB43" w:rsidR="00AD100F" w:rsidRPr="000875C1" w:rsidRDefault="00FD20B3" w:rsidP="00AD100F">
      <w:pPr>
        <w:snapToGrid w:val="0"/>
        <w:spacing w:before="120" w:after="120" w:line="240" w:lineRule="atLeast"/>
        <w:rPr>
          <w:rFonts w:eastAsia="SimSun"/>
          <w:b/>
          <w:iCs/>
          <w:sz w:val="24"/>
          <w:lang w:val="fr-CA" w:eastAsia="zh-CN"/>
        </w:rPr>
      </w:pPr>
      <w:r w:rsidRPr="000875C1">
        <w:rPr>
          <w:rFonts w:eastAsia="SimSun"/>
          <w:color w:val="000000"/>
          <w:kern w:val="22"/>
          <w:sz w:val="24"/>
          <w:lang w:eastAsia="zh-CN"/>
        </w:rPr>
        <w:t>根据《公约》第</w:t>
      </w:r>
      <w:r w:rsidRPr="000875C1">
        <w:rPr>
          <w:rFonts w:eastAsia="SimSun"/>
          <w:color w:val="000000"/>
          <w:kern w:val="22"/>
          <w:sz w:val="24"/>
          <w:lang w:eastAsia="zh-CN"/>
        </w:rPr>
        <w:t>20</w:t>
      </w:r>
      <w:r w:rsidRPr="000875C1">
        <w:rPr>
          <w:rFonts w:eastAsia="SimSun"/>
          <w:color w:val="000000"/>
          <w:kern w:val="22"/>
          <w:sz w:val="24"/>
          <w:lang w:eastAsia="zh-CN"/>
        </w:rPr>
        <w:t>条，以有效、及时和容易获得的方式逐步大幅增加所有来源的财务资源量，包括国内、国际、公共和私人资源，以执行国家生物多样性战略和行动计划，到</w:t>
      </w:r>
      <w:r w:rsidRPr="000875C1">
        <w:rPr>
          <w:rFonts w:eastAsia="SimSun"/>
          <w:color w:val="000000"/>
          <w:kern w:val="22"/>
          <w:sz w:val="24"/>
          <w:lang w:eastAsia="zh-CN"/>
        </w:rPr>
        <w:t>2030</w:t>
      </w:r>
      <w:r w:rsidRPr="000875C1">
        <w:rPr>
          <w:rFonts w:eastAsia="SimSun"/>
          <w:color w:val="000000"/>
          <w:kern w:val="22"/>
          <w:sz w:val="24"/>
          <w:lang w:eastAsia="zh-CN"/>
        </w:rPr>
        <w:t>年每年至少筹集</w:t>
      </w:r>
      <w:r w:rsidRPr="000875C1">
        <w:rPr>
          <w:rFonts w:eastAsia="SimSun"/>
          <w:color w:val="000000"/>
          <w:kern w:val="22"/>
          <w:sz w:val="24"/>
          <w:lang w:eastAsia="zh-CN"/>
        </w:rPr>
        <w:t>2000</w:t>
      </w:r>
      <w:r w:rsidRPr="000875C1">
        <w:rPr>
          <w:rFonts w:eastAsia="SimSun"/>
          <w:color w:val="000000"/>
          <w:kern w:val="22"/>
          <w:sz w:val="24"/>
          <w:lang w:eastAsia="zh-CN"/>
        </w:rPr>
        <w:t>亿美元，包括</w:t>
      </w:r>
      <w:r w:rsidR="00BF039C">
        <w:rPr>
          <w:rFonts w:eastAsia="SimSun" w:hint="eastAsia"/>
          <w:color w:val="000000"/>
          <w:kern w:val="22"/>
          <w:sz w:val="24"/>
          <w:lang w:eastAsia="zh-CN"/>
        </w:rPr>
        <w:t>为此</w:t>
      </w:r>
      <w:r w:rsidR="00D12BE0" w:rsidRPr="000875C1">
        <w:rPr>
          <w:rFonts w:eastAsia="SimSun"/>
          <w:color w:val="000000"/>
          <w:kern w:val="22"/>
          <w:sz w:val="24"/>
          <w:lang w:eastAsia="zh-CN"/>
        </w:rPr>
        <w:t>：</w:t>
      </w:r>
    </w:p>
    <w:p w14:paraId="6587E9DA" w14:textId="77777777" w:rsidR="007162E0" w:rsidRPr="000875C1" w:rsidRDefault="00FD20B3" w:rsidP="007162E0">
      <w:pPr>
        <w:numPr>
          <w:ilvl w:val="0"/>
          <w:numId w:val="23"/>
        </w:numPr>
        <w:adjustRightInd w:val="0"/>
        <w:snapToGrid w:val="0"/>
        <w:spacing w:before="120" w:after="120" w:line="240" w:lineRule="atLeast"/>
        <w:ind w:left="0" w:firstLine="490"/>
        <w:rPr>
          <w:rFonts w:eastAsia="SimSun"/>
          <w:color w:val="000000"/>
          <w:kern w:val="22"/>
          <w:sz w:val="24"/>
          <w:lang w:eastAsia="zh-CN"/>
        </w:rPr>
      </w:pPr>
      <w:r w:rsidRPr="000875C1">
        <w:rPr>
          <w:rFonts w:eastAsia="SimSun"/>
          <w:color w:val="000000"/>
          <w:kern w:val="22"/>
          <w:sz w:val="24"/>
          <w:lang w:eastAsia="zh-CN"/>
        </w:rPr>
        <w:t>增加从发达国家和自愿承担发达国家缔约</w:t>
      </w:r>
      <w:proofErr w:type="gramStart"/>
      <w:r w:rsidRPr="000875C1">
        <w:rPr>
          <w:rFonts w:eastAsia="SimSun"/>
          <w:color w:val="000000"/>
          <w:kern w:val="22"/>
          <w:sz w:val="24"/>
          <w:lang w:eastAsia="zh-CN"/>
        </w:rPr>
        <w:t>方义务</w:t>
      </w:r>
      <w:proofErr w:type="gramEnd"/>
      <w:r w:rsidRPr="000875C1">
        <w:rPr>
          <w:rFonts w:eastAsia="SimSun"/>
          <w:color w:val="000000"/>
          <w:kern w:val="22"/>
          <w:sz w:val="24"/>
          <w:lang w:eastAsia="zh-CN"/>
        </w:rPr>
        <w:t>的国家流向发展中国家特别是最不发达国家和小岛屿发展中国家以及经济转型国家的与生物多样性有关的国际资金</w:t>
      </w:r>
      <w:r w:rsidR="00AD100F" w:rsidRPr="000875C1">
        <w:rPr>
          <w:rFonts w:eastAsia="SimSun"/>
          <w:color w:val="000000"/>
          <w:kern w:val="22"/>
          <w:sz w:val="24"/>
          <w:lang w:eastAsia="zh-CN"/>
        </w:rPr>
        <w:t>总量，</w:t>
      </w:r>
      <w:r w:rsidR="001D0ECC" w:rsidRPr="000875C1">
        <w:rPr>
          <w:rFonts w:eastAsia="SimSun"/>
          <w:color w:val="000000"/>
          <w:kern w:val="22"/>
          <w:sz w:val="24"/>
          <w:lang w:eastAsia="zh-CN"/>
        </w:rPr>
        <w:t>包括海外发展援助</w:t>
      </w:r>
      <w:r w:rsidRPr="000875C1">
        <w:rPr>
          <w:rFonts w:eastAsia="SimSun"/>
          <w:color w:val="000000"/>
          <w:kern w:val="22"/>
          <w:sz w:val="24"/>
          <w:lang w:eastAsia="zh-CN"/>
        </w:rPr>
        <w:t>，到</w:t>
      </w:r>
      <w:r w:rsidRPr="000875C1">
        <w:rPr>
          <w:rFonts w:eastAsia="SimSun"/>
          <w:color w:val="000000"/>
          <w:kern w:val="22"/>
          <w:sz w:val="24"/>
          <w:lang w:eastAsia="zh-CN"/>
        </w:rPr>
        <w:t>2025</w:t>
      </w:r>
      <w:r w:rsidRPr="000875C1">
        <w:rPr>
          <w:rFonts w:eastAsia="SimSun"/>
          <w:color w:val="000000"/>
          <w:kern w:val="22"/>
          <w:sz w:val="24"/>
          <w:lang w:eastAsia="zh-CN"/>
        </w:rPr>
        <w:t>年每年</w:t>
      </w:r>
      <w:r w:rsidR="001D0ECC" w:rsidRPr="000875C1">
        <w:rPr>
          <w:rFonts w:eastAsia="SimSun"/>
          <w:color w:val="000000"/>
          <w:kern w:val="22"/>
          <w:sz w:val="24"/>
          <w:lang w:eastAsia="zh-CN"/>
        </w:rPr>
        <w:t>至少达到</w:t>
      </w:r>
      <w:r w:rsidRPr="000875C1">
        <w:rPr>
          <w:rFonts w:eastAsia="SimSun"/>
          <w:color w:val="000000"/>
          <w:kern w:val="22"/>
          <w:sz w:val="24"/>
          <w:lang w:eastAsia="zh-CN"/>
        </w:rPr>
        <w:t>200</w:t>
      </w:r>
      <w:r w:rsidRPr="000875C1">
        <w:rPr>
          <w:rFonts w:eastAsia="SimSun"/>
          <w:color w:val="000000"/>
          <w:kern w:val="22"/>
          <w:sz w:val="24"/>
          <w:lang w:eastAsia="zh-CN"/>
        </w:rPr>
        <w:t>亿美元，到</w:t>
      </w:r>
      <w:r w:rsidRPr="000875C1">
        <w:rPr>
          <w:rFonts w:eastAsia="SimSun"/>
          <w:color w:val="000000"/>
          <w:kern w:val="22"/>
          <w:sz w:val="24"/>
          <w:lang w:eastAsia="zh-CN"/>
        </w:rPr>
        <w:t>2030</w:t>
      </w:r>
      <w:r w:rsidRPr="000875C1">
        <w:rPr>
          <w:rFonts w:eastAsia="SimSun"/>
          <w:color w:val="000000"/>
          <w:kern w:val="22"/>
          <w:sz w:val="24"/>
          <w:lang w:eastAsia="zh-CN"/>
        </w:rPr>
        <w:t>年每年</w:t>
      </w:r>
      <w:r w:rsidR="001D0ECC" w:rsidRPr="000875C1">
        <w:rPr>
          <w:rFonts w:eastAsia="SimSun"/>
          <w:color w:val="000000"/>
          <w:kern w:val="22"/>
          <w:sz w:val="24"/>
          <w:lang w:eastAsia="zh-CN"/>
        </w:rPr>
        <w:t>至少达到</w:t>
      </w:r>
      <w:r w:rsidRPr="000875C1">
        <w:rPr>
          <w:rFonts w:eastAsia="SimSun"/>
          <w:color w:val="000000"/>
          <w:kern w:val="22"/>
          <w:sz w:val="24"/>
          <w:lang w:eastAsia="zh-CN"/>
        </w:rPr>
        <w:t>300</w:t>
      </w:r>
      <w:r w:rsidRPr="000875C1">
        <w:rPr>
          <w:rFonts w:eastAsia="SimSun"/>
          <w:color w:val="000000"/>
          <w:kern w:val="22"/>
          <w:sz w:val="24"/>
          <w:lang w:eastAsia="zh-CN"/>
        </w:rPr>
        <w:t>亿美元；</w:t>
      </w:r>
    </w:p>
    <w:p w14:paraId="2ABB03BB" w14:textId="0FF7B9DB" w:rsidR="00AD100F" w:rsidRPr="000875C1" w:rsidRDefault="00FD20B3" w:rsidP="007162E0">
      <w:pPr>
        <w:numPr>
          <w:ilvl w:val="0"/>
          <w:numId w:val="23"/>
        </w:numPr>
        <w:adjustRightInd w:val="0"/>
        <w:snapToGrid w:val="0"/>
        <w:spacing w:before="120" w:after="120" w:line="240" w:lineRule="atLeast"/>
        <w:ind w:left="0" w:firstLine="490"/>
        <w:rPr>
          <w:rFonts w:eastAsia="SimSun"/>
          <w:color w:val="000000"/>
          <w:kern w:val="22"/>
          <w:sz w:val="24"/>
          <w:lang w:eastAsia="zh-CN"/>
        </w:rPr>
      </w:pPr>
      <w:r w:rsidRPr="000875C1">
        <w:rPr>
          <w:rFonts w:eastAsia="SimSun"/>
          <w:color w:val="000000"/>
          <w:kern w:val="22"/>
          <w:sz w:val="24"/>
          <w:lang w:eastAsia="zh-CN"/>
        </w:rPr>
        <w:t>制定和实施国家生物多样性融资计划或类似工具，</w:t>
      </w:r>
      <w:r w:rsidR="001D0ECC" w:rsidRPr="000875C1">
        <w:rPr>
          <w:rFonts w:eastAsia="SimSun"/>
          <w:color w:val="000000"/>
          <w:kern w:val="22"/>
          <w:sz w:val="24"/>
          <w:lang w:eastAsia="zh-CN"/>
        </w:rPr>
        <w:t>根据国家需要、优先事项和国情</w:t>
      </w:r>
      <w:r w:rsidRPr="000875C1">
        <w:rPr>
          <w:rFonts w:eastAsia="SimSun"/>
          <w:color w:val="000000"/>
          <w:kern w:val="22"/>
          <w:sz w:val="24"/>
          <w:lang w:eastAsia="zh-CN"/>
        </w:rPr>
        <w:t>大幅增加国内资源调动；</w:t>
      </w:r>
    </w:p>
    <w:p w14:paraId="659299AA" w14:textId="669CDC44" w:rsidR="00FD20B3" w:rsidRPr="000875C1" w:rsidRDefault="00FD20B3" w:rsidP="007162E0">
      <w:pPr>
        <w:numPr>
          <w:ilvl w:val="0"/>
          <w:numId w:val="23"/>
        </w:numPr>
        <w:adjustRightInd w:val="0"/>
        <w:snapToGrid w:val="0"/>
        <w:spacing w:before="120" w:after="120" w:line="240" w:lineRule="atLeast"/>
        <w:ind w:left="0" w:firstLine="490"/>
        <w:rPr>
          <w:rFonts w:eastAsia="SimSun"/>
          <w:color w:val="000000"/>
          <w:kern w:val="22"/>
          <w:sz w:val="24"/>
          <w:lang w:eastAsia="zh-CN"/>
        </w:rPr>
      </w:pPr>
      <w:r w:rsidRPr="000875C1">
        <w:rPr>
          <w:rFonts w:eastAsia="SimSun"/>
          <w:color w:val="000000"/>
          <w:kern w:val="22"/>
          <w:sz w:val="24"/>
          <w:lang w:eastAsia="zh-CN"/>
        </w:rPr>
        <w:t>利用私人资金，促进混合融资，实施新</w:t>
      </w:r>
      <w:r w:rsidR="00A76B93" w:rsidRPr="000875C1">
        <w:rPr>
          <w:rFonts w:eastAsia="SimSun"/>
          <w:color w:val="000000"/>
          <w:kern w:val="22"/>
          <w:sz w:val="24"/>
          <w:lang w:eastAsia="zh-CN"/>
        </w:rPr>
        <w:t>资源</w:t>
      </w:r>
      <w:r w:rsidRPr="000875C1">
        <w:rPr>
          <w:rFonts w:eastAsia="SimSun"/>
          <w:color w:val="000000"/>
          <w:kern w:val="22"/>
          <w:sz w:val="24"/>
          <w:lang w:eastAsia="zh-CN"/>
        </w:rPr>
        <w:t>和额外资源</w:t>
      </w:r>
      <w:r w:rsidR="00A76B93" w:rsidRPr="000875C1">
        <w:rPr>
          <w:rFonts w:eastAsia="SimSun"/>
          <w:color w:val="000000"/>
          <w:kern w:val="22"/>
          <w:sz w:val="24"/>
          <w:lang w:eastAsia="zh-CN"/>
        </w:rPr>
        <w:t>筹集</w:t>
      </w:r>
      <w:r w:rsidRPr="000875C1">
        <w:rPr>
          <w:rFonts w:eastAsia="SimSun"/>
          <w:color w:val="000000"/>
          <w:kern w:val="22"/>
          <w:sz w:val="24"/>
          <w:lang w:eastAsia="zh-CN"/>
        </w:rPr>
        <w:t>战略，鼓励私营部门向生物多样性投资，包括通过影响基金和其他工具；</w:t>
      </w:r>
    </w:p>
    <w:p w14:paraId="441DE8E6" w14:textId="6A651FBE" w:rsidR="00FD20B3" w:rsidRPr="000875C1" w:rsidRDefault="00FD20B3" w:rsidP="007162E0">
      <w:pPr>
        <w:numPr>
          <w:ilvl w:val="0"/>
          <w:numId w:val="23"/>
        </w:numPr>
        <w:adjustRightInd w:val="0"/>
        <w:snapToGrid w:val="0"/>
        <w:spacing w:before="120" w:after="120" w:line="240" w:lineRule="atLeast"/>
        <w:ind w:left="0" w:firstLine="490"/>
        <w:rPr>
          <w:rFonts w:eastAsia="SimSun"/>
          <w:color w:val="000000"/>
          <w:kern w:val="22"/>
          <w:sz w:val="24"/>
          <w:lang w:eastAsia="zh-CN"/>
        </w:rPr>
      </w:pPr>
      <w:r w:rsidRPr="000875C1">
        <w:rPr>
          <w:rFonts w:eastAsia="SimSun"/>
          <w:color w:val="000000"/>
          <w:kern w:val="22"/>
          <w:sz w:val="24"/>
          <w:lang w:eastAsia="zh-CN"/>
        </w:rPr>
        <w:t>激励</w:t>
      </w:r>
      <w:r w:rsidR="001D0ECC" w:rsidRPr="000875C1">
        <w:rPr>
          <w:rFonts w:eastAsia="SimSun"/>
          <w:color w:val="000000"/>
          <w:kern w:val="22"/>
          <w:sz w:val="24"/>
          <w:lang w:eastAsia="zh-CN"/>
        </w:rPr>
        <w:t>具有环境和社会保障的</w:t>
      </w:r>
      <w:r w:rsidRPr="000875C1">
        <w:rPr>
          <w:rFonts w:eastAsia="SimSun"/>
          <w:color w:val="000000"/>
          <w:kern w:val="22"/>
          <w:sz w:val="24"/>
          <w:lang w:eastAsia="zh-CN"/>
        </w:rPr>
        <w:t>创新计划，如生态系统服务付费、绿色债券、生物多样性补偿和信用、惠益分享机制等；</w:t>
      </w:r>
    </w:p>
    <w:p w14:paraId="4A7C86BC" w14:textId="77777777" w:rsidR="00FD20B3" w:rsidRPr="000875C1" w:rsidRDefault="00FD20B3" w:rsidP="007162E0">
      <w:pPr>
        <w:numPr>
          <w:ilvl w:val="0"/>
          <w:numId w:val="23"/>
        </w:numPr>
        <w:adjustRightInd w:val="0"/>
        <w:snapToGrid w:val="0"/>
        <w:spacing w:before="120" w:after="120" w:line="240" w:lineRule="atLeast"/>
        <w:ind w:left="0" w:firstLine="490"/>
        <w:rPr>
          <w:rFonts w:eastAsia="SimSun"/>
          <w:color w:val="000000"/>
          <w:kern w:val="22"/>
          <w:sz w:val="24"/>
          <w:lang w:eastAsia="zh-CN"/>
        </w:rPr>
      </w:pPr>
      <w:r w:rsidRPr="000875C1">
        <w:rPr>
          <w:rFonts w:eastAsia="SimSun"/>
          <w:color w:val="000000"/>
          <w:kern w:val="22"/>
          <w:sz w:val="24"/>
          <w:lang w:eastAsia="zh-CN"/>
        </w:rPr>
        <w:t>优化生物多样性和气候危机融资的共同惠益和协同作用；</w:t>
      </w:r>
    </w:p>
    <w:p w14:paraId="2649C991" w14:textId="769FD81A" w:rsidR="00FD20B3" w:rsidRPr="000875C1" w:rsidRDefault="00FD20B3" w:rsidP="007162E0">
      <w:pPr>
        <w:numPr>
          <w:ilvl w:val="0"/>
          <w:numId w:val="23"/>
        </w:numPr>
        <w:adjustRightInd w:val="0"/>
        <w:snapToGrid w:val="0"/>
        <w:spacing w:before="120" w:after="120" w:line="240" w:lineRule="atLeast"/>
        <w:ind w:left="0" w:firstLine="490"/>
        <w:rPr>
          <w:rFonts w:eastAsia="SimSun"/>
          <w:color w:val="000000"/>
          <w:kern w:val="22"/>
          <w:sz w:val="24"/>
          <w:lang w:eastAsia="zh-CN"/>
        </w:rPr>
      </w:pPr>
      <w:r w:rsidRPr="000875C1">
        <w:rPr>
          <w:rFonts w:eastAsia="SimSun"/>
          <w:color w:val="000000"/>
          <w:kern w:val="22"/>
          <w:sz w:val="24"/>
          <w:lang w:eastAsia="zh-CN"/>
        </w:rPr>
        <w:lastRenderedPageBreak/>
        <w:t>加强集体行动的作用，包括土著人民和地方社区的集体行动、以地球母亲为中心行动</w:t>
      </w:r>
      <w:r w:rsidR="001D0ECC" w:rsidRPr="00A132AC">
        <w:rPr>
          <w:rFonts w:eastAsia="SimSun"/>
          <w:vertAlign w:val="superscript"/>
        </w:rPr>
        <w:footnoteReference w:id="14"/>
      </w:r>
      <w:r w:rsidR="001D0ECC" w:rsidRPr="000875C1">
        <w:rPr>
          <w:rFonts w:eastAsia="SimSun"/>
          <w:color w:val="000000"/>
          <w:kern w:val="22"/>
          <w:sz w:val="24"/>
          <w:lang w:eastAsia="zh-CN"/>
        </w:rPr>
        <w:t xml:space="preserve"> </w:t>
      </w:r>
      <w:r w:rsidRPr="000875C1">
        <w:rPr>
          <w:rFonts w:eastAsia="SimSun"/>
          <w:color w:val="000000"/>
          <w:kern w:val="22"/>
          <w:sz w:val="24"/>
          <w:lang w:eastAsia="zh-CN"/>
        </w:rPr>
        <w:t>和非市场办法，包括基于社区的自然资源管理和民间社会旨在保护生物多样性的合作和团结措施；</w:t>
      </w:r>
    </w:p>
    <w:p w14:paraId="4B640C8F" w14:textId="77777777" w:rsidR="00AD100F" w:rsidRPr="000875C1" w:rsidRDefault="00FD20B3" w:rsidP="007162E0">
      <w:pPr>
        <w:numPr>
          <w:ilvl w:val="0"/>
          <w:numId w:val="23"/>
        </w:numPr>
        <w:adjustRightInd w:val="0"/>
        <w:snapToGrid w:val="0"/>
        <w:spacing w:before="120" w:after="120" w:line="240" w:lineRule="atLeast"/>
        <w:ind w:left="0" w:firstLine="490"/>
        <w:rPr>
          <w:rFonts w:eastAsia="SimSun"/>
          <w:b/>
          <w:bCs/>
          <w:color w:val="000000"/>
          <w:kern w:val="22"/>
          <w:sz w:val="24"/>
          <w:lang w:eastAsia="zh-CN"/>
        </w:rPr>
      </w:pPr>
      <w:r w:rsidRPr="000875C1">
        <w:rPr>
          <w:rFonts w:eastAsia="SimSun"/>
          <w:color w:val="000000"/>
          <w:kern w:val="22"/>
          <w:sz w:val="24"/>
          <w:lang w:eastAsia="zh-CN"/>
        </w:rPr>
        <w:t>提高资源提供和使用的效力、效率和透明度</w:t>
      </w:r>
      <w:r w:rsidR="008B4A4E" w:rsidRPr="000875C1">
        <w:rPr>
          <w:rFonts w:eastAsia="SimSun"/>
          <w:color w:val="000000"/>
          <w:kern w:val="22"/>
          <w:sz w:val="24"/>
          <w:lang w:eastAsia="zh-CN"/>
        </w:rPr>
        <w:t>。</w:t>
      </w:r>
    </w:p>
    <w:p w14:paraId="17782016" w14:textId="10709DD7" w:rsidR="00FD20B3" w:rsidRPr="000875C1" w:rsidRDefault="00FD20B3" w:rsidP="00AD100F">
      <w:pPr>
        <w:snapToGrid w:val="0"/>
        <w:spacing w:before="120" w:after="120" w:line="240" w:lineRule="atLeast"/>
        <w:rPr>
          <w:rFonts w:eastAsia="SimSun"/>
          <w:b/>
          <w:bCs/>
          <w:color w:val="000000"/>
          <w:kern w:val="22"/>
          <w:sz w:val="24"/>
          <w:lang w:eastAsia="zh-CN"/>
        </w:rPr>
      </w:pPr>
      <w:r w:rsidRPr="000875C1">
        <w:rPr>
          <w:rFonts w:eastAsia="SimSun"/>
          <w:b/>
          <w:bCs/>
          <w:color w:val="000000"/>
          <w:kern w:val="22"/>
          <w:sz w:val="24"/>
          <w:lang w:eastAsia="zh-CN"/>
        </w:rPr>
        <w:t>行动目标</w:t>
      </w:r>
      <w:r w:rsidRPr="000875C1">
        <w:rPr>
          <w:rFonts w:eastAsia="SimSun"/>
          <w:b/>
          <w:bCs/>
          <w:color w:val="000000"/>
          <w:kern w:val="22"/>
          <w:sz w:val="24"/>
          <w:lang w:eastAsia="zh-CN"/>
        </w:rPr>
        <w:t>20</w:t>
      </w:r>
    </w:p>
    <w:p w14:paraId="317F34F9" w14:textId="6C02DE88" w:rsidR="00AD100F" w:rsidRPr="000875C1" w:rsidRDefault="00FD20B3" w:rsidP="00AD100F">
      <w:pPr>
        <w:spacing w:before="60" w:after="60"/>
        <w:rPr>
          <w:rFonts w:eastAsia="SimSun"/>
          <w:sz w:val="24"/>
          <w:lang w:eastAsia="zh-CN"/>
        </w:rPr>
      </w:pPr>
      <w:r w:rsidRPr="000875C1">
        <w:rPr>
          <w:rFonts w:eastAsia="SimSun"/>
          <w:color w:val="202124"/>
          <w:sz w:val="24"/>
          <w:lang w:eastAsia="zh-CN"/>
        </w:rPr>
        <w:t>加强能力建设和发展，加强技术获得和转让，促进创新和科技合作的发展和获得，包括</w:t>
      </w:r>
      <w:r w:rsidR="009A1212">
        <w:rPr>
          <w:rFonts w:eastAsia="SimSun" w:hint="eastAsia"/>
          <w:color w:val="202124"/>
          <w:sz w:val="24"/>
          <w:lang w:eastAsia="zh-CN"/>
        </w:rPr>
        <w:t>为此开展</w:t>
      </w:r>
      <w:r w:rsidRPr="000875C1">
        <w:rPr>
          <w:rFonts w:eastAsia="SimSun"/>
          <w:color w:val="202124"/>
          <w:sz w:val="24"/>
          <w:lang w:eastAsia="zh-CN"/>
        </w:rPr>
        <w:t>南南合作、南北合作和三边合作，以满足有效执行的需要，特别是</w:t>
      </w:r>
      <w:r w:rsidR="009A1212">
        <w:rPr>
          <w:rFonts w:eastAsia="SimSun" w:hint="eastAsia"/>
          <w:color w:val="202124"/>
          <w:sz w:val="24"/>
          <w:lang w:eastAsia="zh-CN"/>
        </w:rPr>
        <w:t>满足</w:t>
      </w:r>
      <w:r w:rsidRPr="000875C1">
        <w:rPr>
          <w:rFonts w:eastAsia="SimSun"/>
          <w:color w:val="202124"/>
          <w:sz w:val="24"/>
          <w:lang w:eastAsia="zh-CN"/>
        </w:rPr>
        <w:t>发展中国家</w:t>
      </w:r>
      <w:r w:rsidR="009A1212">
        <w:rPr>
          <w:rFonts w:eastAsia="SimSun" w:hint="eastAsia"/>
          <w:color w:val="202124"/>
          <w:sz w:val="24"/>
          <w:lang w:eastAsia="zh-CN"/>
        </w:rPr>
        <w:t>的这种需要</w:t>
      </w:r>
      <w:r w:rsidRPr="000875C1">
        <w:rPr>
          <w:rFonts w:eastAsia="SimSun"/>
          <w:color w:val="202124"/>
          <w:sz w:val="24"/>
          <w:lang w:eastAsia="zh-CN"/>
        </w:rPr>
        <w:t>，促进联合技术开发和联合科研方案，保护和</w:t>
      </w:r>
      <w:proofErr w:type="gramStart"/>
      <w:r w:rsidRPr="000875C1">
        <w:rPr>
          <w:rFonts w:eastAsia="SimSun"/>
          <w:color w:val="202124"/>
          <w:sz w:val="24"/>
          <w:lang w:eastAsia="zh-CN"/>
        </w:rPr>
        <w:t>可</w:t>
      </w:r>
      <w:proofErr w:type="gramEnd"/>
      <w:r w:rsidRPr="000875C1">
        <w:rPr>
          <w:rFonts w:eastAsia="SimSun"/>
          <w:color w:val="202124"/>
          <w:sz w:val="24"/>
          <w:lang w:eastAsia="zh-CN"/>
        </w:rPr>
        <w:t>持续利用生物多样性，加强科研和监测能力，与</w:t>
      </w:r>
      <w:r w:rsidR="008B4A4E" w:rsidRPr="000875C1">
        <w:rPr>
          <w:rFonts w:eastAsia="SimSun"/>
          <w:color w:val="202124"/>
          <w:sz w:val="24"/>
          <w:lang w:eastAsia="zh-CN"/>
        </w:rPr>
        <w:t>《</w:t>
      </w:r>
      <w:r w:rsidRPr="000875C1">
        <w:rPr>
          <w:rFonts w:eastAsia="SimSun"/>
          <w:color w:val="202124"/>
          <w:sz w:val="24"/>
          <w:lang w:eastAsia="zh-CN"/>
        </w:rPr>
        <w:t>框架</w:t>
      </w:r>
      <w:r w:rsidR="008B4A4E" w:rsidRPr="000875C1">
        <w:rPr>
          <w:rFonts w:eastAsia="SimSun"/>
          <w:color w:val="202124"/>
          <w:sz w:val="24"/>
          <w:lang w:eastAsia="zh-CN"/>
        </w:rPr>
        <w:t>》</w:t>
      </w:r>
      <w:r w:rsidRPr="000875C1">
        <w:rPr>
          <w:rFonts w:eastAsia="SimSun"/>
          <w:color w:val="202124"/>
          <w:sz w:val="24"/>
          <w:lang w:eastAsia="zh-CN"/>
        </w:rPr>
        <w:t>的长期目标和行动目标的雄心相称。</w:t>
      </w:r>
      <w:r w:rsidRPr="000875C1">
        <w:rPr>
          <w:rFonts w:eastAsia="SimSun"/>
          <w:color w:val="202124"/>
          <w:sz w:val="24"/>
          <w:lang w:eastAsia="zh-CN"/>
        </w:rPr>
        <w:t xml:space="preserve"> </w:t>
      </w:r>
    </w:p>
    <w:p w14:paraId="4F8DEFAD" w14:textId="2D1FA164" w:rsidR="00FD20B3" w:rsidRPr="000875C1" w:rsidRDefault="00FD20B3" w:rsidP="007162E0">
      <w:pPr>
        <w:snapToGrid w:val="0"/>
        <w:spacing w:before="120" w:after="120" w:line="240" w:lineRule="atLeast"/>
        <w:rPr>
          <w:rFonts w:eastAsia="SimSun"/>
          <w:sz w:val="24"/>
          <w:lang w:eastAsia="zh-CN"/>
        </w:rPr>
      </w:pPr>
      <w:r w:rsidRPr="000875C1">
        <w:rPr>
          <w:rFonts w:eastAsia="SimSun"/>
          <w:b/>
          <w:bCs/>
          <w:color w:val="000000"/>
          <w:kern w:val="22"/>
          <w:sz w:val="24"/>
          <w:lang w:eastAsia="zh-CN"/>
        </w:rPr>
        <w:t>行动目标</w:t>
      </w:r>
      <w:r w:rsidRPr="000875C1">
        <w:rPr>
          <w:rFonts w:eastAsia="SimSun"/>
          <w:b/>
          <w:bCs/>
          <w:color w:val="000000"/>
          <w:kern w:val="22"/>
          <w:sz w:val="24"/>
          <w:lang w:eastAsia="zh-CN"/>
        </w:rPr>
        <w:t>21</w:t>
      </w:r>
    </w:p>
    <w:p w14:paraId="639D900A" w14:textId="451FE837" w:rsidR="00AD100F" w:rsidRPr="000875C1" w:rsidRDefault="00FD20B3" w:rsidP="00AD100F">
      <w:pPr>
        <w:spacing w:before="60" w:after="60"/>
        <w:rPr>
          <w:rFonts w:eastAsia="SimSun"/>
          <w:b/>
          <w:bCs/>
          <w:sz w:val="24"/>
          <w:lang w:eastAsia="zh-CN"/>
        </w:rPr>
      </w:pPr>
      <w:r w:rsidRPr="000875C1">
        <w:rPr>
          <w:rFonts w:eastAsia="SimSun"/>
          <w:color w:val="202124"/>
          <w:sz w:val="24"/>
          <w:lang w:val="fr-CA" w:eastAsia="zh-CN"/>
        </w:rPr>
        <w:t>确保决策者、从业人员和公众能够获取最佳现有数据、信息和知识，以便指导实现</w:t>
      </w:r>
      <w:r w:rsidR="00793E41" w:rsidRPr="000875C1">
        <w:rPr>
          <w:rFonts w:eastAsia="SimSun"/>
          <w:color w:val="202124"/>
          <w:sz w:val="24"/>
          <w:lang w:val="fr-CA" w:eastAsia="zh-CN"/>
        </w:rPr>
        <w:t>生物多样性的</w:t>
      </w:r>
      <w:r w:rsidRPr="000875C1">
        <w:rPr>
          <w:rFonts w:eastAsia="SimSun"/>
          <w:color w:val="202124"/>
          <w:sz w:val="24"/>
          <w:lang w:val="fr-CA" w:eastAsia="zh-CN"/>
        </w:rPr>
        <w:t>有效公平治理和综合</w:t>
      </w:r>
      <w:r w:rsidR="00793E41" w:rsidRPr="000875C1">
        <w:rPr>
          <w:rFonts w:eastAsia="SimSun"/>
          <w:color w:val="202124"/>
          <w:sz w:val="24"/>
          <w:lang w:val="fr-CA" w:eastAsia="zh-CN"/>
        </w:rPr>
        <w:t>、</w:t>
      </w:r>
      <w:r w:rsidRPr="000875C1">
        <w:rPr>
          <w:rFonts w:eastAsia="SimSun"/>
          <w:color w:val="202124"/>
          <w:sz w:val="24"/>
          <w:lang w:val="fr-CA" w:eastAsia="zh-CN"/>
        </w:rPr>
        <w:t>参与式管理，加强传播、提高认识、教育、监测、研究和知识管理，以及在这种情况下，应遵循国家法律</w:t>
      </w:r>
      <w:r w:rsidR="00793E41" w:rsidRPr="000875C1">
        <w:rPr>
          <w:rFonts w:eastAsia="SimSun"/>
          <w:color w:val="202124"/>
          <w:sz w:val="24"/>
          <w:lang w:val="fr-CA" w:eastAsia="zh-CN"/>
        </w:rPr>
        <w:t>，</w:t>
      </w:r>
      <w:r w:rsidRPr="000875C1">
        <w:rPr>
          <w:rFonts w:eastAsia="SimSun"/>
          <w:color w:val="202124"/>
          <w:sz w:val="24"/>
          <w:lang w:val="fr-CA" w:eastAsia="zh-CN"/>
        </w:rPr>
        <w:t>仅在得到其自由、事先</w:t>
      </w:r>
      <w:r w:rsidR="00793E41" w:rsidRPr="000875C1">
        <w:rPr>
          <w:rFonts w:eastAsia="SimSun"/>
          <w:color w:val="202124"/>
          <w:sz w:val="24"/>
          <w:lang w:val="fr-CA" w:eastAsia="zh-CN"/>
        </w:rPr>
        <w:t>和</w:t>
      </w:r>
      <w:r w:rsidRPr="000875C1">
        <w:rPr>
          <w:rFonts w:eastAsia="SimSun"/>
          <w:color w:val="202124"/>
          <w:sz w:val="24"/>
          <w:lang w:val="fr-CA" w:eastAsia="zh-CN"/>
        </w:rPr>
        <w:t>知情同意</w:t>
      </w:r>
      <w:r w:rsidRPr="000875C1">
        <w:rPr>
          <w:rFonts w:eastAsia="SimSun"/>
          <w:color w:val="202124"/>
          <w:vertAlign w:val="superscript"/>
          <w:lang w:val="fr-CA" w:eastAsia="zh-CN"/>
        </w:rPr>
        <w:footnoteReference w:id="15"/>
      </w:r>
      <w:r w:rsidR="00793E41" w:rsidRPr="000875C1">
        <w:rPr>
          <w:rFonts w:eastAsia="SimSun"/>
          <w:color w:val="202124"/>
          <w:sz w:val="24"/>
          <w:lang w:val="fr-CA" w:eastAsia="zh-CN"/>
        </w:rPr>
        <w:t xml:space="preserve"> </w:t>
      </w:r>
      <w:r w:rsidR="00793E41" w:rsidRPr="000875C1">
        <w:rPr>
          <w:rFonts w:eastAsia="SimSun"/>
          <w:color w:val="202124"/>
          <w:sz w:val="24"/>
          <w:lang w:val="fr-CA" w:eastAsia="zh-CN"/>
        </w:rPr>
        <w:t>的情况下</w:t>
      </w:r>
      <w:r w:rsidRPr="000875C1">
        <w:rPr>
          <w:rFonts w:eastAsia="SimSun"/>
          <w:color w:val="202124"/>
          <w:sz w:val="24"/>
          <w:lang w:val="fr-CA" w:eastAsia="zh-CN"/>
        </w:rPr>
        <w:t>获取土著人民和地方社区的传统知识、创新、做法和技术。</w:t>
      </w:r>
    </w:p>
    <w:p w14:paraId="4A11CBC8" w14:textId="2A56EBB7" w:rsidR="00FD20B3" w:rsidRPr="000875C1" w:rsidRDefault="00FD20B3" w:rsidP="00AD100F">
      <w:pPr>
        <w:snapToGrid w:val="0"/>
        <w:spacing w:before="120" w:after="120" w:line="240" w:lineRule="atLeast"/>
        <w:rPr>
          <w:rFonts w:eastAsia="SimSun"/>
          <w:b/>
          <w:bCs/>
          <w:sz w:val="24"/>
          <w:highlight w:val="green"/>
          <w:lang w:eastAsia="zh-CN"/>
        </w:rPr>
      </w:pPr>
      <w:r w:rsidRPr="000875C1">
        <w:rPr>
          <w:rFonts w:eastAsia="SimSun"/>
          <w:b/>
          <w:bCs/>
          <w:color w:val="000000"/>
          <w:kern w:val="22"/>
          <w:sz w:val="24"/>
          <w:lang w:eastAsia="zh-CN"/>
        </w:rPr>
        <w:t>行动目标</w:t>
      </w:r>
      <w:r w:rsidRPr="000875C1">
        <w:rPr>
          <w:rFonts w:eastAsia="SimSun"/>
          <w:b/>
          <w:bCs/>
          <w:color w:val="000000"/>
          <w:kern w:val="22"/>
          <w:sz w:val="24"/>
          <w:lang w:eastAsia="zh-CN"/>
        </w:rPr>
        <w:t>22</w:t>
      </w:r>
    </w:p>
    <w:p w14:paraId="27C39C70" w14:textId="17ABA23A" w:rsidR="00FD20B3" w:rsidRPr="000875C1" w:rsidRDefault="00FD20B3" w:rsidP="00FD20B3">
      <w:pPr>
        <w:spacing w:before="60" w:after="60"/>
        <w:rPr>
          <w:rFonts w:eastAsia="SimSun"/>
          <w:b/>
          <w:bCs/>
          <w:iCs/>
          <w:sz w:val="24"/>
          <w:highlight w:val="green"/>
          <w:lang w:eastAsia="zh-CN"/>
        </w:rPr>
      </w:pPr>
      <w:r w:rsidRPr="000875C1">
        <w:rPr>
          <w:rFonts w:eastAsia="SimSun"/>
          <w:color w:val="202124"/>
          <w:sz w:val="24"/>
          <w:lang w:val="fr-CA" w:eastAsia="zh-CN"/>
        </w:rPr>
        <w:t>确保土著人民和地方社区</w:t>
      </w:r>
      <w:r w:rsidR="00492C35" w:rsidRPr="000875C1">
        <w:rPr>
          <w:rFonts w:eastAsia="SimSun"/>
          <w:color w:val="202124"/>
          <w:sz w:val="24"/>
          <w:lang w:val="fr-CA" w:eastAsia="zh-CN"/>
        </w:rPr>
        <w:t>以及妇女和女童、儿童和青年、残疾人</w:t>
      </w:r>
      <w:r w:rsidRPr="000875C1">
        <w:rPr>
          <w:rFonts w:eastAsia="SimSun"/>
          <w:color w:val="202124"/>
          <w:sz w:val="24"/>
          <w:lang w:val="fr-CA" w:eastAsia="zh-CN"/>
        </w:rPr>
        <w:t>在决策中有充分、公平、包容、有效和促进性别平等的代表权和参与权，有机会诉诸司法和获得生物多样性相关信息，尊重他们的文化及其对土地、领地、资源和传统知识的权利，确保</w:t>
      </w:r>
      <w:r w:rsidR="00492C35" w:rsidRPr="000875C1">
        <w:rPr>
          <w:rFonts w:eastAsia="SimSun"/>
          <w:color w:val="202124"/>
          <w:sz w:val="24"/>
          <w:lang w:val="fr-CA" w:eastAsia="zh-CN"/>
        </w:rPr>
        <w:t>充分保护</w:t>
      </w:r>
      <w:r w:rsidRPr="000875C1">
        <w:rPr>
          <w:rFonts w:eastAsia="SimSun"/>
          <w:color w:val="202124"/>
          <w:sz w:val="24"/>
          <w:lang w:val="fr-CA" w:eastAsia="zh-CN"/>
        </w:rPr>
        <w:t>环境人权维护者。</w:t>
      </w:r>
    </w:p>
    <w:p w14:paraId="165533EE" w14:textId="77777777" w:rsidR="00FD20B3" w:rsidRPr="000875C1" w:rsidRDefault="00FD20B3" w:rsidP="007162E0">
      <w:pPr>
        <w:snapToGrid w:val="0"/>
        <w:spacing w:before="120" w:after="120" w:line="240" w:lineRule="atLeast"/>
        <w:rPr>
          <w:rFonts w:eastAsia="SimSun"/>
          <w:iCs/>
          <w:sz w:val="24"/>
          <w:highlight w:val="green"/>
          <w:lang w:eastAsia="zh-CN"/>
        </w:rPr>
      </w:pPr>
      <w:r w:rsidRPr="000875C1">
        <w:rPr>
          <w:rFonts w:eastAsia="SimSun"/>
          <w:b/>
          <w:bCs/>
          <w:color w:val="000000"/>
          <w:kern w:val="22"/>
          <w:sz w:val="24"/>
          <w:lang w:eastAsia="zh-CN"/>
        </w:rPr>
        <w:t>行动目标</w:t>
      </w:r>
      <w:r w:rsidRPr="000875C1">
        <w:rPr>
          <w:rFonts w:eastAsia="SimSun"/>
          <w:b/>
          <w:bCs/>
          <w:color w:val="000000"/>
          <w:kern w:val="22"/>
          <w:sz w:val="24"/>
          <w:lang w:eastAsia="zh-CN"/>
        </w:rPr>
        <w:t>23</w:t>
      </w:r>
    </w:p>
    <w:p w14:paraId="5DB5F0A0" w14:textId="7DBD622B" w:rsidR="00FD20B3" w:rsidRPr="000875C1" w:rsidRDefault="008B4A4E" w:rsidP="00FD20B3">
      <w:pPr>
        <w:spacing w:before="60" w:after="60"/>
        <w:rPr>
          <w:rFonts w:eastAsia="SimSun"/>
          <w:sz w:val="24"/>
          <w:lang w:eastAsia="zh-CN"/>
        </w:rPr>
      </w:pPr>
      <w:r w:rsidRPr="000875C1">
        <w:rPr>
          <w:rFonts w:eastAsia="SimSun"/>
          <w:caps/>
          <w:snapToGrid w:val="0"/>
          <w:sz w:val="24"/>
          <w:lang w:val="fr-CA" w:eastAsia="zh-CN"/>
        </w:rPr>
        <w:t>在《框架》执行过程中</w:t>
      </w:r>
      <w:r w:rsidRPr="000875C1">
        <w:rPr>
          <w:rFonts w:eastAsia="SimSun"/>
          <w:sz w:val="24"/>
          <w:lang w:eastAsia="zh-CN"/>
        </w:rPr>
        <w:t>采用促进性别平等的方法</w:t>
      </w:r>
      <w:r w:rsidR="00FD20B3" w:rsidRPr="000875C1">
        <w:rPr>
          <w:rFonts w:eastAsia="SimSun"/>
          <w:caps/>
          <w:snapToGrid w:val="0"/>
          <w:sz w:val="24"/>
          <w:lang w:val="fr-CA" w:eastAsia="zh-CN"/>
        </w:rPr>
        <w:t>确保性别平等，确保妇女和女童有平等的机会和能力</w:t>
      </w:r>
      <w:r w:rsidR="00FD20B3" w:rsidRPr="000875C1">
        <w:rPr>
          <w:rFonts w:eastAsia="SimSun"/>
          <w:sz w:val="24"/>
          <w:lang w:eastAsia="zh-CN"/>
        </w:rPr>
        <w:t>为</w:t>
      </w:r>
      <w:r w:rsidR="00FD20B3" w:rsidRPr="000875C1">
        <w:rPr>
          <w:rFonts w:eastAsia="SimSun"/>
          <w:color w:val="000080"/>
          <w:sz w:val="24"/>
          <w:lang w:eastAsia="zh-CN"/>
        </w:rPr>
        <w:t>《</w:t>
      </w:r>
      <w:r w:rsidR="00FD20B3" w:rsidRPr="000875C1">
        <w:rPr>
          <w:rFonts w:eastAsia="SimSun"/>
          <w:caps/>
          <w:snapToGrid w:val="0"/>
          <w:sz w:val="24"/>
          <w:lang w:val="fr-CA" w:eastAsia="zh-CN"/>
        </w:rPr>
        <w:t>公约》的三</w:t>
      </w:r>
      <w:r w:rsidR="00492C35" w:rsidRPr="000875C1">
        <w:rPr>
          <w:rFonts w:eastAsia="SimSun"/>
          <w:caps/>
          <w:snapToGrid w:val="0"/>
          <w:sz w:val="24"/>
          <w:lang w:val="fr-CA" w:eastAsia="zh-CN"/>
        </w:rPr>
        <w:t>项</w:t>
      </w:r>
      <w:r w:rsidR="00FD20B3" w:rsidRPr="000875C1">
        <w:rPr>
          <w:rFonts w:eastAsia="SimSun"/>
          <w:caps/>
          <w:snapToGrid w:val="0"/>
          <w:sz w:val="24"/>
          <w:lang w:val="fr-CA" w:eastAsia="zh-CN"/>
        </w:rPr>
        <w:t>目标作贡献，包括承认妇女和女童</w:t>
      </w:r>
      <w:r w:rsidR="009A1212">
        <w:rPr>
          <w:rFonts w:eastAsia="SimSun" w:hint="eastAsia"/>
          <w:caps/>
          <w:snapToGrid w:val="0"/>
          <w:sz w:val="24"/>
          <w:lang w:val="fr-CA" w:eastAsia="zh-CN"/>
        </w:rPr>
        <w:t>应有</w:t>
      </w:r>
      <w:r w:rsidR="00FD20B3" w:rsidRPr="000875C1">
        <w:rPr>
          <w:rFonts w:eastAsia="SimSun"/>
          <w:caps/>
          <w:snapToGrid w:val="0"/>
          <w:sz w:val="24"/>
          <w:lang w:val="fr-CA" w:eastAsia="zh-CN"/>
        </w:rPr>
        <w:t>平等</w:t>
      </w:r>
      <w:r w:rsidR="009A1212">
        <w:rPr>
          <w:rFonts w:eastAsia="SimSun" w:hint="eastAsia"/>
          <w:caps/>
          <w:snapToGrid w:val="0"/>
          <w:sz w:val="24"/>
          <w:lang w:val="fr-CA" w:eastAsia="zh-CN"/>
        </w:rPr>
        <w:t>的</w:t>
      </w:r>
      <w:r w:rsidR="00FD20B3" w:rsidRPr="000875C1">
        <w:rPr>
          <w:rFonts w:eastAsia="SimSun"/>
          <w:caps/>
          <w:snapToGrid w:val="0"/>
          <w:sz w:val="24"/>
          <w:lang w:val="fr-CA" w:eastAsia="zh-CN"/>
        </w:rPr>
        <w:t>权利和机会获得土地和自然资源，以及在与生物多样性有关的行动、接触、政策和决策的所有层面充分、公平、有意义和知情地参与和发挥领导作用。</w:t>
      </w:r>
      <w:r w:rsidRPr="000875C1">
        <w:rPr>
          <w:rFonts w:eastAsia="SimSun"/>
          <w:caps/>
          <w:snapToGrid w:val="0"/>
          <w:sz w:val="24"/>
          <w:lang w:val="fr-CA" w:eastAsia="zh-CN"/>
        </w:rPr>
        <w:t xml:space="preserve"> </w:t>
      </w:r>
    </w:p>
    <w:p w14:paraId="27DD08B0" w14:textId="5426062E" w:rsidR="00FD20B3" w:rsidRPr="000875C1" w:rsidRDefault="00615FE5" w:rsidP="008B4A4E">
      <w:pPr>
        <w:snapToGrid w:val="0"/>
        <w:spacing w:before="120" w:after="120" w:line="240" w:lineRule="atLeast"/>
        <w:jc w:val="center"/>
        <w:rPr>
          <w:rFonts w:eastAsia="SimSun"/>
          <w:b/>
          <w:bCs/>
          <w:iCs/>
          <w:sz w:val="24"/>
          <w:lang w:eastAsia="zh-CN"/>
        </w:rPr>
      </w:pPr>
      <w:r w:rsidRPr="000875C1">
        <w:rPr>
          <w:rFonts w:eastAsia="SimSun"/>
          <w:b/>
          <w:bCs/>
          <w:iCs/>
          <w:sz w:val="24"/>
          <w:lang w:eastAsia="zh-CN"/>
        </w:rPr>
        <w:t>I</w:t>
      </w:r>
      <w:r w:rsidR="00FD20B3" w:rsidRPr="000875C1">
        <w:rPr>
          <w:rFonts w:eastAsia="SimSun"/>
          <w:b/>
          <w:bCs/>
          <w:iCs/>
          <w:sz w:val="24"/>
          <w:lang w:eastAsia="zh-CN"/>
        </w:rPr>
        <w:t>部分</w:t>
      </w:r>
      <w:r w:rsidR="00FD20B3" w:rsidRPr="000875C1">
        <w:rPr>
          <w:rFonts w:eastAsia="SimSun"/>
          <w:b/>
          <w:bCs/>
          <w:iCs/>
          <w:sz w:val="24"/>
          <w:lang w:eastAsia="zh-CN"/>
        </w:rPr>
        <w:t xml:space="preserve">.  </w:t>
      </w:r>
      <w:r w:rsidR="00FD20B3" w:rsidRPr="000875C1">
        <w:rPr>
          <w:rFonts w:eastAsia="SimSun"/>
          <w:b/>
          <w:bCs/>
          <w:iCs/>
          <w:sz w:val="24"/>
          <w:lang w:eastAsia="zh-CN"/>
        </w:rPr>
        <w:t>执行和支助机制及扶持性条件</w:t>
      </w:r>
    </w:p>
    <w:p w14:paraId="39E713EB" w14:textId="2D1A398C" w:rsidR="00FD20B3" w:rsidRPr="000875C1" w:rsidRDefault="00FD20B3">
      <w:pPr>
        <w:pStyle w:val="ListParagraph"/>
        <w:numPr>
          <w:ilvl w:val="0"/>
          <w:numId w:val="21"/>
        </w:numPr>
        <w:adjustRightInd w:val="0"/>
        <w:snapToGrid w:val="0"/>
        <w:spacing w:before="120" w:after="120" w:line="240" w:lineRule="atLeast"/>
        <w:ind w:left="0" w:firstLine="0"/>
        <w:contextualSpacing w:val="0"/>
        <w:rPr>
          <w:rFonts w:eastAsia="SimSun"/>
          <w:sz w:val="24"/>
          <w:lang w:eastAsia="zh-CN"/>
        </w:rPr>
      </w:pPr>
      <w:r w:rsidRPr="000875C1">
        <w:rPr>
          <w:rFonts w:eastAsia="SimSun"/>
          <w:sz w:val="24"/>
          <w:lang w:eastAsia="zh-CN"/>
        </w:rPr>
        <w:t>将根据</w:t>
      </w:r>
      <w:r w:rsidRPr="000875C1">
        <w:rPr>
          <w:rFonts w:eastAsiaTheme="minorEastAsia"/>
          <w:snapToGrid w:val="0"/>
          <w:kern w:val="22"/>
          <w:sz w:val="24"/>
          <w:lang w:eastAsia="zh-CN"/>
        </w:rPr>
        <w:t>《生物多样性公约》</w:t>
      </w:r>
      <w:r w:rsidRPr="000875C1">
        <w:rPr>
          <w:rFonts w:eastAsia="SimSun"/>
          <w:sz w:val="24"/>
          <w:lang w:eastAsia="zh-CN"/>
        </w:rPr>
        <w:t>及其议定书的规定和缔约方大会第十五届会议通过的决定，通过《公约》及其议定书下的支助机制和战略，促进和加强</w:t>
      </w:r>
      <w:r w:rsidR="008B4A4E" w:rsidRPr="000875C1">
        <w:rPr>
          <w:rFonts w:eastAsia="SimSun"/>
          <w:sz w:val="24"/>
          <w:lang w:eastAsia="zh-CN"/>
        </w:rPr>
        <w:t>《昆明</w:t>
      </w:r>
      <w:r w:rsidR="008B4A4E" w:rsidRPr="000875C1">
        <w:rPr>
          <w:rFonts w:eastAsia="SimSun"/>
          <w:sz w:val="24"/>
          <w:lang w:eastAsia="zh-CN"/>
        </w:rPr>
        <w:t>-</w:t>
      </w:r>
      <w:r w:rsidR="008B4A4E" w:rsidRPr="000875C1">
        <w:rPr>
          <w:rFonts w:eastAsia="SimSun"/>
          <w:sz w:val="24"/>
          <w:lang w:eastAsia="zh-CN"/>
        </w:rPr>
        <w:t>蒙特利尔全球生物多样性</w:t>
      </w:r>
      <w:r w:rsidRPr="000875C1">
        <w:rPr>
          <w:rFonts w:eastAsia="SimSun"/>
          <w:sz w:val="24"/>
          <w:lang w:eastAsia="zh-CN"/>
        </w:rPr>
        <w:t>框架</w:t>
      </w:r>
      <w:r w:rsidR="008B4A4E" w:rsidRPr="000875C1">
        <w:rPr>
          <w:rFonts w:eastAsia="SimSun"/>
          <w:sz w:val="24"/>
          <w:lang w:eastAsia="zh-CN"/>
        </w:rPr>
        <w:t>》</w:t>
      </w:r>
      <w:r w:rsidRPr="000875C1">
        <w:rPr>
          <w:rFonts w:eastAsia="SimSun"/>
          <w:sz w:val="24"/>
          <w:lang w:eastAsia="zh-CN"/>
        </w:rPr>
        <w:t>的执行及其长期目标和行动目标的实现。</w:t>
      </w:r>
    </w:p>
    <w:p w14:paraId="70F40432" w14:textId="791F68DC" w:rsidR="00FD20B3" w:rsidRPr="000875C1" w:rsidRDefault="008B4A4E">
      <w:pPr>
        <w:pStyle w:val="ListParagraph"/>
        <w:numPr>
          <w:ilvl w:val="0"/>
          <w:numId w:val="21"/>
        </w:numPr>
        <w:adjustRightInd w:val="0"/>
        <w:snapToGrid w:val="0"/>
        <w:spacing w:before="120" w:after="120" w:line="240" w:lineRule="atLeast"/>
        <w:ind w:left="0" w:firstLine="0"/>
        <w:contextualSpacing w:val="0"/>
        <w:rPr>
          <w:rFonts w:eastAsia="SimSun"/>
          <w:sz w:val="24"/>
          <w:lang w:eastAsia="zh-CN"/>
        </w:rPr>
      </w:pPr>
      <w:r w:rsidRPr="000875C1">
        <w:rPr>
          <w:rFonts w:eastAsia="SimSun"/>
          <w:sz w:val="24"/>
          <w:lang w:eastAsia="zh-CN"/>
        </w:rPr>
        <w:t>《</w:t>
      </w:r>
      <w:r w:rsidR="00FD20B3" w:rsidRPr="000875C1">
        <w:rPr>
          <w:rFonts w:eastAsia="SimSun"/>
          <w:sz w:val="24"/>
          <w:lang w:eastAsia="zh-CN"/>
        </w:rPr>
        <w:t>框架</w:t>
      </w:r>
      <w:r w:rsidRPr="000875C1">
        <w:rPr>
          <w:rFonts w:eastAsia="SimSun"/>
          <w:sz w:val="24"/>
          <w:lang w:eastAsia="zh-CN"/>
        </w:rPr>
        <w:t>》</w:t>
      </w:r>
      <w:r w:rsidR="00FD20B3" w:rsidRPr="000875C1">
        <w:rPr>
          <w:rFonts w:eastAsia="SimSun"/>
          <w:sz w:val="24"/>
          <w:lang w:eastAsia="zh-CN"/>
        </w:rPr>
        <w:t>的全面执行将需要根据需求从所有来源</w:t>
      </w:r>
      <w:r w:rsidR="00DC1426" w:rsidRPr="000875C1">
        <w:rPr>
          <w:rFonts w:eastAsia="SimSun"/>
          <w:sz w:val="24"/>
          <w:lang w:eastAsia="zh-CN"/>
        </w:rPr>
        <w:t>筹集</w:t>
      </w:r>
      <w:r w:rsidR="00FD20B3" w:rsidRPr="000875C1">
        <w:rPr>
          <w:rFonts w:eastAsia="SimSun"/>
          <w:sz w:val="24"/>
          <w:lang w:eastAsia="zh-CN"/>
        </w:rPr>
        <w:t>充足、可预测和易于获得的财</w:t>
      </w:r>
      <w:r w:rsidRPr="000875C1">
        <w:rPr>
          <w:rFonts w:eastAsia="SimSun"/>
          <w:sz w:val="24"/>
          <w:lang w:eastAsia="zh-CN"/>
        </w:rPr>
        <w:t>务</w:t>
      </w:r>
      <w:r w:rsidR="00FD20B3" w:rsidRPr="000875C1">
        <w:rPr>
          <w:rFonts w:eastAsia="SimSun"/>
          <w:sz w:val="24"/>
          <w:lang w:eastAsia="zh-CN"/>
        </w:rPr>
        <w:t>资源。还需要在建设必要的能力和技术转让方面进行合作与协作，以使缔约方特别是发展中国家缔约方能够</w:t>
      </w:r>
      <w:r w:rsidR="00DC1426" w:rsidRPr="000875C1">
        <w:rPr>
          <w:rFonts w:eastAsia="SimSun"/>
          <w:sz w:val="24"/>
          <w:lang w:eastAsia="zh-CN"/>
        </w:rPr>
        <w:t>全面</w:t>
      </w:r>
      <w:r w:rsidRPr="000875C1">
        <w:rPr>
          <w:rFonts w:eastAsia="SimSun"/>
          <w:sz w:val="24"/>
          <w:lang w:eastAsia="zh-CN"/>
        </w:rPr>
        <w:t>执行《</w:t>
      </w:r>
      <w:r w:rsidR="00FD20B3" w:rsidRPr="000875C1">
        <w:rPr>
          <w:rFonts w:eastAsia="SimSun"/>
          <w:sz w:val="24"/>
          <w:lang w:eastAsia="zh-CN"/>
        </w:rPr>
        <w:t>框架</w:t>
      </w:r>
      <w:r w:rsidRPr="000875C1">
        <w:rPr>
          <w:rFonts w:eastAsia="SimSun"/>
          <w:sz w:val="24"/>
          <w:lang w:eastAsia="zh-CN"/>
        </w:rPr>
        <w:t>》</w:t>
      </w:r>
      <w:r w:rsidR="00FD20B3" w:rsidRPr="000875C1">
        <w:rPr>
          <w:rFonts w:eastAsia="SimSun"/>
          <w:sz w:val="24"/>
          <w:lang w:eastAsia="zh-CN"/>
        </w:rPr>
        <w:t>。</w:t>
      </w:r>
      <w:bookmarkStart w:id="16" w:name="_Toc116986221"/>
    </w:p>
    <w:p w14:paraId="4ABEAE10" w14:textId="77777777" w:rsidR="007162E0" w:rsidRPr="000875C1" w:rsidRDefault="007162E0" w:rsidP="00FD20B3">
      <w:pPr>
        <w:shd w:val="clear" w:color="auto" w:fill="FFFFFF"/>
        <w:snapToGrid w:val="0"/>
        <w:spacing w:before="120" w:after="120"/>
        <w:jc w:val="center"/>
        <w:rPr>
          <w:rFonts w:eastAsia="SimSun"/>
          <w:b/>
          <w:bCs/>
          <w:iCs/>
          <w:sz w:val="24"/>
          <w:lang w:eastAsia="zh-CN"/>
        </w:rPr>
      </w:pPr>
    </w:p>
    <w:p w14:paraId="78E3541B" w14:textId="77777777" w:rsidR="007162E0" w:rsidRPr="000875C1" w:rsidRDefault="007162E0" w:rsidP="00FD20B3">
      <w:pPr>
        <w:shd w:val="clear" w:color="auto" w:fill="FFFFFF"/>
        <w:snapToGrid w:val="0"/>
        <w:spacing w:before="120" w:after="120"/>
        <w:jc w:val="center"/>
        <w:rPr>
          <w:rFonts w:eastAsia="SimSun"/>
          <w:b/>
          <w:bCs/>
          <w:iCs/>
          <w:sz w:val="24"/>
          <w:lang w:eastAsia="zh-CN"/>
        </w:rPr>
      </w:pPr>
    </w:p>
    <w:p w14:paraId="5C51EC98" w14:textId="10286625" w:rsidR="00FD20B3" w:rsidRPr="000875C1" w:rsidRDefault="00FD20B3" w:rsidP="00FD20B3">
      <w:pPr>
        <w:shd w:val="clear" w:color="auto" w:fill="FFFFFF"/>
        <w:snapToGrid w:val="0"/>
        <w:spacing w:before="120" w:after="120"/>
        <w:jc w:val="center"/>
        <w:rPr>
          <w:rFonts w:eastAsia="SimSun"/>
          <w:b/>
          <w:bCs/>
          <w:iCs/>
          <w:sz w:val="24"/>
          <w:lang w:eastAsia="zh-CN"/>
        </w:rPr>
      </w:pPr>
      <w:r w:rsidRPr="000875C1">
        <w:rPr>
          <w:rFonts w:eastAsia="SimSun"/>
          <w:b/>
          <w:bCs/>
          <w:iCs/>
          <w:sz w:val="24"/>
          <w:lang w:eastAsia="zh-CN"/>
        </w:rPr>
        <w:lastRenderedPageBreak/>
        <w:t>J</w:t>
      </w:r>
      <w:r w:rsidRPr="000875C1">
        <w:rPr>
          <w:rFonts w:eastAsia="SimSun"/>
          <w:b/>
          <w:bCs/>
          <w:iCs/>
          <w:sz w:val="24"/>
          <w:lang w:eastAsia="zh-CN"/>
        </w:rPr>
        <w:t>部分</w:t>
      </w:r>
      <w:r w:rsidRPr="000875C1">
        <w:rPr>
          <w:rFonts w:eastAsia="SimSun"/>
          <w:b/>
          <w:bCs/>
          <w:iCs/>
          <w:sz w:val="24"/>
          <w:lang w:eastAsia="zh-CN"/>
        </w:rPr>
        <w:t xml:space="preserve">.  </w:t>
      </w:r>
      <w:r w:rsidR="00CC6B31" w:rsidRPr="000875C1">
        <w:rPr>
          <w:rFonts w:eastAsia="SimSun"/>
          <w:b/>
          <w:bCs/>
          <w:iCs/>
          <w:sz w:val="24"/>
          <w:lang w:eastAsia="zh-CN"/>
        </w:rPr>
        <w:t>问责制</w:t>
      </w:r>
      <w:r w:rsidRPr="000875C1">
        <w:rPr>
          <w:rFonts w:eastAsia="SimSun"/>
          <w:b/>
          <w:bCs/>
          <w:iCs/>
          <w:sz w:val="24"/>
          <w:lang w:eastAsia="zh-CN"/>
        </w:rPr>
        <w:t>和透明度</w:t>
      </w:r>
      <w:bookmarkEnd w:id="16"/>
    </w:p>
    <w:p w14:paraId="4DEE7BED" w14:textId="4508A088" w:rsidR="00FD20B3" w:rsidRPr="000875C1" w:rsidRDefault="009727C4">
      <w:pPr>
        <w:pStyle w:val="ListParagraph"/>
        <w:numPr>
          <w:ilvl w:val="0"/>
          <w:numId w:val="21"/>
        </w:numPr>
        <w:adjustRightInd w:val="0"/>
        <w:snapToGrid w:val="0"/>
        <w:spacing w:before="120" w:after="120" w:line="240" w:lineRule="atLeast"/>
        <w:ind w:left="0" w:firstLine="0"/>
        <w:contextualSpacing w:val="0"/>
        <w:rPr>
          <w:rFonts w:eastAsia="SimSun"/>
          <w:sz w:val="24"/>
          <w:lang w:eastAsia="zh-CN"/>
        </w:rPr>
      </w:pPr>
      <w:r w:rsidRPr="000875C1">
        <w:rPr>
          <w:rFonts w:eastAsia="SimSun"/>
          <w:sz w:val="24"/>
          <w:lang w:eastAsia="zh-CN"/>
        </w:rPr>
        <w:t>要成功执行</w:t>
      </w:r>
      <w:r w:rsidR="008B4A4E" w:rsidRPr="000875C1">
        <w:rPr>
          <w:rFonts w:eastAsia="SimSun"/>
          <w:sz w:val="24"/>
          <w:lang w:eastAsia="zh-CN"/>
        </w:rPr>
        <w:t>《昆明</w:t>
      </w:r>
      <w:r w:rsidR="008B4A4E" w:rsidRPr="000875C1">
        <w:rPr>
          <w:rFonts w:eastAsia="SimSun"/>
          <w:sz w:val="24"/>
          <w:lang w:eastAsia="zh-CN"/>
        </w:rPr>
        <w:t>-</w:t>
      </w:r>
      <w:r w:rsidR="008B4A4E" w:rsidRPr="000875C1">
        <w:rPr>
          <w:rFonts w:eastAsia="SimSun"/>
          <w:sz w:val="24"/>
          <w:lang w:eastAsia="zh-CN"/>
        </w:rPr>
        <w:t>蒙特利尔全球生物多样性</w:t>
      </w:r>
      <w:r w:rsidR="00FD20B3" w:rsidRPr="000875C1">
        <w:rPr>
          <w:rFonts w:eastAsia="SimSun"/>
          <w:sz w:val="24"/>
          <w:lang w:eastAsia="zh-CN"/>
        </w:rPr>
        <w:t>框架</w:t>
      </w:r>
      <w:r w:rsidR="008B4A4E" w:rsidRPr="000875C1">
        <w:rPr>
          <w:rFonts w:eastAsia="SimSun"/>
          <w:sz w:val="24"/>
          <w:lang w:eastAsia="zh-CN"/>
        </w:rPr>
        <w:t>》</w:t>
      </w:r>
      <w:r w:rsidRPr="000875C1">
        <w:rPr>
          <w:rFonts w:eastAsia="SimSun"/>
          <w:sz w:val="24"/>
          <w:lang w:eastAsia="zh-CN"/>
        </w:rPr>
        <w:t>，</w:t>
      </w:r>
      <w:r w:rsidR="00FD20B3" w:rsidRPr="000875C1">
        <w:rPr>
          <w:rFonts w:eastAsia="SimSun"/>
          <w:sz w:val="24"/>
          <w:lang w:eastAsia="zh-CN"/>
        </w:rPr>
        <w:t>需</w:t>
      </w:r>
      <w:proofErr w:type="gramStart"/>
      <w:r w:rsidRPr="000875C1">
        <w:rPr>
          <w:rFonts w:eastAsia="SimSun"/>
          <w:sz w:val="24"/>
          <w:lang w:eastAsia="zh-CN"/>
        </w:rPr>
        <w:t>建立问</w:t>
      </w:r>
      <w:proofErr w:type="gramEnd"/>
      <w:r w:rsidRPr="000875C1">
        <w:rPr>
          <w:rFonts w:eastAsia="SimSun"/>
          <w:sz w:val="24"/>
          <w:lang w:eastAsia="zh-CN"/>
        </w:rPr>
        <w:t>责</w:t>
      </w:r>
      <w:r w:rsidR="00FD20B3" w:rsidRPr="000875C1">
        <w:rPr>
          <w:rFonts w:eastAsia="SimSun"/>
          <w:sz w:val="24"/>
          <w:lang w:eastAsia="zh-CN"/>
        </w:rPr>
        <w:t>和透明</w:t>
      </w:r>
      <w:r w:rsidR="006B6548" w:rsidRPr="000875C1">
        <w:rPr>
          <w:rFonts w:eastAsia="SimSun"/>
          <w:sz w:val="24"/>
          <w:lang w:eastAsia="zh-CN"/>
        </w:rPr>
        <w:t>制度</w:t>
      </w:r>
      <w:r w:rsidR="00FD20B3" w:rsidRPr="000875C1">
        <w:rPr>
          <w:rFonts w:eastAsia="SimSun"/>
          <w:sz w:val="24"/>
          <w:lang w:eastAsia="zh-CN"/>
        </w:rPr>
        <w:t>。有效的规划、监测、报告和审查机制有助于</w:t>
      </w:r>
      <w:r w:rsidRPr="000875C1">
        <w:rPr>
          <w:rFonts w:eastAsia="SimSun"/>
          <w:sz w:val="24"/>
          <w:lang w:eastAsia="zh-CN"/>
        </w:rPr>
        <w:t>问责</w:t>
      </w:r>
      <w:r w:rsidR="00FD20B3" w:rsidRPr="000875C1">
        <w:rPr>
          <w:rFonts w:eastAsia="SimSun"/>
          <w:sz w:val="24"/>
          <w:lang w:eastAsia="zh-CN"/>
        </w:rPr>
        <w:t>和透明度，形成一个商定的</w:t>
      </w:r>
      <w:r w:rsidR="00F01404" w:rsidRPr="000875C1">
        <w:rPr>
          <w:rFonts w:eastAsia="SimSun"/>
          <w:sz w:val="24"/>
          <w:lang w:eastAsia="zh-CN"/>
        </w:rPr>
        <w:t>同步循环系统</w:t>
      </w:r>
      <w:r w:rsidR="00FD20B3" w:rsidRPr="000875C1">
        <w:rPr>
          <w:rFonts w:eastAsia="MS Mincho"/>
          <w:vertAlign w:val="superscript"/>
        </w:rPr>
        <w:footnoteReference w:id="16"/>
      </w:r>
      <w:r w:rsidR="00FD20B3" w:rsidRPr="000875C1">
        <w:rPr>
          <w:rFonts w:eastAsia="SimSun"/>
          <w:sz w:val="24"/>
          <w:lang w:eastAsia="zh-CN"/>
        </w:rPr>
        <w:t>。这包括以下要素</w:t>
      </w:r>
      <w:r w:rsidR="00FD20B3" w:rsidRPr="000875C1">
        <w:rPr>
          <w:rFonts w:eastAsia="SimSun"/>
          <w:sz w:val="24"/>
          <w:lang w:eastAsia="zh-CN"/>
        </w:rPr>
        <w:t>:</w:t>
      </w:r>
    </w:p>
    <w:p w14:paraId="511524D7" w14:textId="42991568" w:rsidR="00FD20B3" w:rsidRPr="000875C1" w:rsidRDefault="00FD20B3">
      <w:pPr>
        <w:numPr>
          <w:ilvl w:val="0"/>
          <w:numId w:val="18"/>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根据</w:t>
      </w:r>
      <w:r w:rsidR="00F01404" w:rsidRPr="000875C1">
        <w:rPr>
          <w:rFonts w:eastAsia="SimSun"/>
          <w:iCs/>
          <w:sz w:val="24"/>
          <w:szCs w:val="20"/>
          <w:lang w:eastAsia="zh-CN"/>
        </w:rPr>
        <w:t>《</w:t>
      </w:r>
      <w:r w:rsidRPr="000875C1">
        <w:rPr>
          <w:rFonts w:eastAsia="SimSun"/>
          <w:iCs/>
          <w:sz w:val="24"/>
          <w:szCs w:val="20"/>
          <w:lang w:eastAsia="zh-CN"/>
        </w:rPr>
        <w:t>框架</w:t>
      </w:r>
      <w:r w:rsidR="00F01404" w:rsidRPr="000875C1">
        <w:rPr>
          <w:rFonts w:eastAsia="SimSun"/>
          <w:iCs/>
          <w:sz w:val="24"/>
          <w:szCs w:val="20"/>
          <w:lang w:eastAsia="zh-CN"/>
        </w:rPr>
        <w:t>》</w:t>
      </w:r>
      <w:r w:rsidRPr="000875C1">
        <w:rPr>
          <w:rFonts w:eastAsia="SimSun"/>
          <w:iCs/>
          <w:sz w:val="24"/>
          <w:szCs w:val="20"/>
          <w:lang w:eastAsia="zh-CN"/>
        </w:rPr>
        <w:t>及其长期目标和行动目标修订或更新的国家生物多样性战略和行动计划，作为执行</w:t>
      </w:r>
      <w:r w:rsidR="00F01404" w:rsidRPr="000875C1">
        <w:rPr>
          <w:rFonts w:eastAsia="SimSun"/>
          <w:iCs/>
          <w:sz w:val="24"/>
          <w:szCs w:val="20"/>
          <w:lang w:eastAsia="zh-CN"/>
        </w:rPr>
        <w:t>《</w:t>
      </w:r>
      <w:r w:rsidRPr="000875C1">
        <w:rPr>
          <w:rFonts w:eastAsia="SimSun"/>
          <w:iCs/>
          <w:sz w:val="24"/>
          <w:szCs w:val="20"/>
          <w:lang w:eastAsia="zh-CN"/>
        </w:rPr>
        <w:t>框架</w:t>
      </w:r>
      <w:r w:rsidR="00F01404" w:rsidRPr="000875C1">
        <w:rPr>
          <w:rFonts w:eastAsia="SimSun"/>
          <w:iCs/>
          <w:sz w:val="24"/>
          <w:szCs w:val="20"/>
          <w:lang w:eastAsia="zh-CN"/>
        </w:rPr>
        <w:t>》</w:t>
      </w:r>
      <w:r w:rsidRPr="000875C1">
        <w:rPr>
          <w:rFonts w:eastAsia="SimSun"/>
          <w:iCs/>
          <w:sz w:val="24"/>
          <w:szCs w:val="20"/>
          <w:lang w:eastAsia="zh-CN"/>
        </w:rPr>
        <w:t>的主要工具，包括以标准化格式表达的国家目标；</w:t>
      </w:r>
    </w:p>
    <w:p w14:paraId="33331B9B" w14:textId="1CF33F75" w:rsidR="00FD20B3" w:rsidRPr="000875C1" w:rsidRDefault="00FD20B3">
      <w:pPr>
        <w:numPr>
          <w:ilvl w:val="0"/>
          <w:numId w:val="18"/>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国家报告，包括</w:t>
      </w:r>
      <w:r w:rsidR="00F01404" w:rsidRPr="000875C1">
        <w:rPr>
          <w:rFonts w:eastAsia="SimSun"/>
          <w:iCs/>
          <w:sz w:val="24"/>
          <w:szCs w:val="20"/>
          <w:lang w:eastAsia="zh-CN"/>
        </w:rPr>
        <w:t>《</w:t>
      </w:r>
      <w:r w:rsidR="00701439" w:rsidRPr="000875C1">
        <w:rPr>
          <w:rFonts w:eastAsia="SimSun"/>
          <w:iCs/>
          <w:sz w:val="24"/>
          <w:szCs w:val="20"/>
          <w:lang w:eastAsia="zh-CN"/>
        </w:rPr>
        <w:t>昆明</w:t>
      </w:r>
      <w:r w:rsidR="00F01404" w:rsidRPr="000875C1">
        <w:rPr>
          <w:rFonts w:eastAsia="SimSun"/>
          <w:iCs/>
          <w:sz w:val="24"/>
          <w:szCs w:val="20"/>
          <w:lang w:eastAsia="zh-CN"/>
        </w:rPr>
        <w:t>-</w:t>
      </w:r>
      <w:r w:rsidR="00701439" w:rsidRPr="000875C1">
        <w:rPr>
          <w:rFonts w:eastAsia="SimSun"/>
          <w:iCs/>
          <w:sz w:val="24"/>
          <w:szCs w:val="20"/>
          <w:lang w:eastAsia="zh-CN"/>
        </w:rPr>
        <w:t>蒙特利尔</w:t>
      </w:r>
      <w:r w:rsidRPr="000875C1">
        <w:rPr>
          <w:rFonts w:eastAsia="SimSun"/>
          <w:iCs/>
          <w:sz w:val="24"/>
          <w:szCs w:val="20"/>
          <w:lang w:eastAsia="zh-CN"/>
        </w:rPr>
        <w:t>全球生物多样性框架</w:t>
      </w:r>
      <w:r w:rsidR="00F01404" w:rsidRPr="000875C1">
        <w:rPr>
          <w:rFonts w:eastAsia="SimSun"/>
          <w:iCs/>
          <w:sz w:val="24"/>
          <w:szCs w:val="20"/>
          <w:lang w:eastAsia="zh-CN"/>
        </w:rPr>
        <w:t>》</w:t>
      </w:r>
      <w:r w:rsidRPr="000875C1">
        <w:rPr>
          <w:rFonts w:eastAsia="SimSun"/>
          <w:iCs/>
          <w:sz w:val="24"/>
          <w:szCs w:val="20"/>
          <w:lang w:eastAsia="zh-CN"/>
        </w:rPr>
        <w:t>监测框架中的标题指标和其他相关指标；</w:t>
      </w:r>
    </w:p>
    <w:p w14:paraId="4AB6D86F" w14:textId="010F9ADF" w:rsidR="00FD20B3" w:rsidRPr="000875C1" w:rsidRDefault="00FD20B3">
      <w:pPr>
        <w:numPr>
          <w:ilvl w:val="0"/>
          <w:numId w:val="18"/>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国家生物多样性战略和行动计划中的全球信息分析，包括国家目标，以评估对</w:t>
      </w:r>
      <w:r w:rsidR="00F01404" w:rsidRPr="000875C1">
        <w:rPr>
          <w:rFonts w:eastAsia="SimSun"/>
          <w:iCs/>
          <w:sz w:val="24"/>
          <w:szCs w:val="20"/>
          <w:lang w:eastAsia="zh-CN"/>
        </w:rPr>
        <w:t>《</w:t>
      </w:r>
      <w:r w:rsidRPr="000875C1">
        <w:rPr>
          <w:rFonts w:eastAsia="SimSun"/>
          <w:iCs/>
          <w:sz w:val="24"/>
          <w:szCs w:val="20"/>
          <w:lang w:eastAsia="zh-CN"/>
        </w:rPr>
        <w:t>框架</w:t>
      </w:r>
      <w:r w:rsidR="00F01404" w:rsidRPr="000875C1">
        <w:rPr>
          <w:rFonts w:eastAsia="SimSun"/>
          <w:iCs/>
          <w:sz w:val="24"/>
          <w:szCs w:val="20"/>
          <w:lang w:eastAsia="zh-CN"/>
        </w:rPr>
        <w:t>》</w:t>
      </w:r>
      <w:r w:rsidRPr="000875C1">
        <w:rPr>
          <w:rFonts w:eastAsia="SimSun"/>
          <w:iCs/>
          <w:sz w:val="24"/>
          <w:szCs w:val="20"/>
          <w:lang w:eastAsia="zh-CN"/>
        </w:rPr>
        <w:t>的贡献；</w:t>
      </w:r>
    </w:p>
    <w:p w14:paraId="6399ECF8" w14:textId="2F218DB4" w:rsidR="00FD20B3" w:rsidRPr="000875C1" w:rsidRDefault="00FD20B3">
      <w:pPr>
        <w:numPr>
          <w:ilvl w:val="0"/>
          <w:numId w:val="18"/>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根据国家报告并酌情根据其他来源，对执行</w:t>
      </w:r>
      <w:r w:rsidR="009727C4" w:rsidRPr="000875C1">
        <w:rPr>
          <w:rFonts w:eastAsia="SimSun"/>
          <w:iCs/>
          <w:sz w:val="24"/>
          <w:szCs w:val="20"/>
          <w:lang w:eastAsia="zh-CN"/>
        </w:rPr>
        <w:t>《</w:t>
      </w:r>
      <w:r w:rsidRPr="000875C1">
        <w:rPr>
          <w:rFonts w:eastAsia="SimSun"/>
          <w:iCs/>
          <w:sz w:val="24"/>
          <w:szCs w:val="20"/>
          <w:lang w:eastAsia="zh-CN"/>
        </w:rPr>
        <w:t>框架</w:t>
      </w:r>
      <w:r w:rsidR="009727C4" w:rsidRPr="000875C1">
        <w:rPr>
          <w:rFonts w:eastAsia="SimSun"/>
          <w:iCs/>
          <w:sz w:val="24"/>
          <w:szCs w:val="20"/>
          <w:lang w:eastAsia="zh-CN"/>
        </w:rPr>
        <w:t>》</w:t>
      </w:r>
      <w:r w:rsidRPr="000875C1">
        <w:rPr>
          <w:rFonts w:eastAsia="SimSun"/>
          <w:iCs/>
          <w:sz w:val="24"/>
          <w:szCs w:val="20"/>
          <w:lang w:eastAsia="zh-CN"/>
        </w:rPr>
        <w:t>的集体进展</w:t>
      </w:r>
      <w:r w:rsidR="009727C4" w:rsidRPr="000875C1">
        <w:rPr>
          <w:rFonts w:eastAsia="SimSun"/>
          <w:iCs/>
          <w:sz w:val="24"/>
          <w:szCs w:val="20"/>
          <w:lang w:eastAsia="zh-CN"/>
        </w:rPr>
        <w:t>包括执行手段</w:t>
      </w:r>
      <w:r w:rsidRPr="000875C1">
        <w:rPr>
          <w:rFonts w:eastAsia="SimSun"/>
          <w:iCs/>
          <w:sz w:val="24"/>
          <w:szCs w:val="20"/>
          <w:lang w:eastAsia="zh-CN"/>
        </w:rPr>
        <w:t>进行全球审查；</w:t>
      </w:r>
    </w:p>
    <w:p w14:paraId="2324CD59" w14:textId="77777777" w:rsidR="00FD20B3" w:rsidRPr="000875C1" w:rsidRDefault="00FD20B3">
      <w:pPr>
        <w:numPr>
          <w:ilvl w:val="0"/>
          <w:numId w:val="18"/>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自愿同行评议；</w:t>
      </w:r>
    </w:p>
    <w:p w14:paraId="55E68E59" w14:textId="35460F61" w:rsidR="00FD20B3" w:rsidRPr="000875C1" w:rsidRDefault="00FD20B3">
      <w:pPr>
        <w:numPr>
          <w:ilvl w:val="0"/>
          <w:numId w:val="18"/>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进一步开发和测试不限成员名额国家自愿审查论坛；</w:t>
      </w:r>
    </w:p>
    <w:p w14:paraId="08EFBCF5" w14:textId="7BE4F103" w:rsidR="00FD20B3" w:rsidRPr="000875C1" w:rsidRDefault="00FD20B3">
      <w:pPr>
        <w:numPr>
          <w:ilvl w:val="0"/>
          <w:numId w:val="18"/>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非国家行为</w:t>
      </w:r>
      <w:r w:rsidR="008171DC" w:rsidRPr="000875C1">
        <w:rPr>
          <w:rFonts w:eastAsia="SimSun"/>
          <w:iCs/>
          <w:sz w:val="24"/>
          <w:szCs w:val="20"/>
          <w:lang w:eastAsia="zh-CN"/>
        </w:rPr>
        <w:t>方</w:t>
      </w:r>
      <w:r w:rsidRPr="000875C1">
        <w:rPr>
          <w:rFonts w:eastAsia="SimSun"/>
          <w:iCs/>
          <w:sz w:val="24"/>
          <w:szCs w:val="20"/>
          <w:lang w:eastAsia="zh-CN"/>
        </w:rPr>
        <w:t>对</w:t>
      </w:r>
      <w:r w:rsidR="00F01404" w:rsidRPr="000875C1">
        <w:rPr>
          <w:rFonts w:eastAsia="SimSun"/>
          <w:iCs/>
          <w:sz w:val="24"/>
          <w:szCs w:val="20"/>
          <w:lang w:eastAsia="zh-CN"/>
        </w:rPr>
        <w:t>《</w:t>
      </w:r>
      <w:r w:rsidRPr="000875C1">
        <w:rPr>
          <w:rFonts w:eastAsia="SimSun"/>
          <w:iCs/>
          <w:sz w:val="24"/>
          <w:szCs w:val="20"/>
          <w:lang w:eastAsia="zh-CN"/>
        </w:rPr>
        <w:t>框架</w:t>
      </w:r>
      <w:r w:rsidR="00F01404" w:rsidRPr="000875C1">
        <w:rPr>
          <w:rFonts w:eastAsia="SimSun"/>
          <w:iCs/>
          <w:sz w:val="24"/>
          <w:szCs w:val="20"/>
          <w:lang w:eastAsia="zh-CN"/>
        </w:rPr>
        <w:t>》</w:t>
      </w:r>
      <w:r w:rsidRPr="000875C1">
        <w:rPr>
          <w:rFonts w:eastAsia="SimSun"/>
          <w:iCs/>
          <w:sz w:val="24"/>
          <w:szCs w:val="20"/>
          <w:lang w:eastAsia="zh-CN"/>
        </w:rPr>
        <w:t>的承诺信息</w:t>
      </w:r>
      <w:r w:rsidR="00F01404" w:rsidRPr="000875C1">
        <w:rPr>
          <w:rFonts w:eastAsia="SimSun"/>
          <w:iCs/>
          <w:sz w:val="24"/>
          <w:szCs w:val="20"/>
          <w:lang w:eastAsia="zh-CN"/>
        </w:rPr>
        <w:t>（</w:t>
      </w:r>
      <w:r w:rsidRPr="000875C1">
        <w:rPr>
          <w:rFonts w:eastAsia="SimSun"/>
          <w:iCs/>
          <w:sz w:val="24"/>
          <w:szCs w:val="20"/>
          <w:lang w:eastAsia="zh-CN"/>
        </w:rPr>
        <w:t>如适用</w:t>
      </w:r>
      <w:r w:rsidR="00F01404" w:rsidRPr="000875C1">
        <w:rPr>
          <w:rFonts w:eastAsia="SimSun"/>
          <w:iCs/>
          <w:sz w:val="24"/>
          <w:szCs w:val="20"/>
          <w:lang w:eastAsia="zh-CN"/>
        </w:rPr>
        <w:t>）</w:t>
      </w:r>
      <w:r w:rsidRPr="000875C1">
        <w:rPr>
          <w:rFonts w:eastAsia="SimSun"/>
          <w:iCs/>
          <w:sz w:val="24"/>
          <w:szCs w:val="20"/>
          <w:lang w:eastAsia="zh-CN"/>
        </w:rPr>
        <w:t>。</w:t>
      </w:r>
    </w:p>
    <w:p w14:paraId="7030C790" w14:textId="23328B29" w:rsidR="00FD20B3" w:rsidRPr="000875C1" w:rsidRDefault="00FD20B3">
      <w:pPr>
        <w:pStyle w:val="ListParagraph"/>
        <w:numPr>
          <w:ilvl w:val="0"/>
          <w:numId w:val="21"/>
        </w:numPr>
        <w:adjustRightInd w:val="0"/>
        <w:snapToGrid w:val="0"/>
        <w:spacing w:before="120" w:after="120" w:line="240" w:lineRule="atLeast"/>
        <w:ind w:left="0" w:firstLine="0"/>
        <w:contextualSpacing w:val="0"/>
        <w:rPr>
          <w:rFonts w:eastAsia="SimSun"/>
          <w:iCs/>
          <w:sz w:val="24"/>
          <w:lang w:eastAsia="zh-CN"/>
        </w:rPr>
      </w:pPr>
      <w:r w:rsidRPr="000875C1">
        <w:rPr>
          <w:rFonts w:eastAsia="SimSun"/>
          <w:iCs/>
          <w:sz w:val="24"/>
          <w:lang w:eastAsia="zh-CN"/>
        </w:rPr>
        <w:t>缔约方今后修订和执行国家生物多样性战略和行动计划时可</w:t>
      </w:r>
      <w:r w:rsidR="006B6548" w:rsidRPr="000875C1">
        <w:rPr>
          <w:rFonts w:eastAsia="SimSun"/>
          <w:iCs/>
          <w:sz w:val="24"/>
          <w:lang w:eastAsia="zh-CN"/>
        </w:rPr>
        <w:t>参考</w:t>
      </w:r>
      <w:r w:rsidRPr="000875C1">
        <w:rPr>
          <w:rFonts w:eastAsia="SimSun"/>
          <w:iCs/>
          <w:sz w:val="24"/>
          <w:lang w:eastAsia="zh-CN"/>
        </w:rPr>
        <w:t>全球审查的结果，包括向发展中国家缔约方提供</w:t>
      </w:r>
      <w:r w:rsidR="006B6548" w:rsidRPr="000875C1">
        <w:rPr>
          <w:rFonts w:eastAsia="SimSun"/>
          <w:iCs/>
          <w:sz w:val="24"/>
          <w:lang w:eastAsia="zh-CN"/>
        </w:rPr>
        <w:t>的</w:t>
      </w:r>
      <w:r w:rsidRPr="000875C1">
        <w:rPr>
          <w:rFonts w:eastAsia="SimSun"/>
          <w:iCs/>
          <w:sz w:val="24"/>
          <w:lang w:eastAsia="zh-CN"/>
        </w:rPr>
        <w:t>执行手段，以期酌情改进行动和努力。</w:t>
      </w:r>
    </w:p>
    <w:p w14:paraId="1A64C0DF" w14:textId="58A36B12" w:rsidR="00FD20B3" w:rsidRPr="000875C1" w:rsidRDefault="00FD20B3">
      <w:pPr>
        <w:pStyle w:val="ListParagraph"/>
        <w:numPr>
          <w:ilvl w:val="0"/>
          <w:numId w:val="21"/>
        </w:numPr>
        <w:adjustRightInd w:val="0"/>
        <w:snapToGrid w:val="0"/>
        <w:spacing w:before="120" w:after="120" w:line="240" w:lineRule="atLeast"/>
        <w:ind w:left="0" w:firstLine="0"/>
        <w:contextualSpacing w:val="0"/>
        <w:rPr>
          <w:rFonts w:eastAsia="SimSun"/>
          <w:iCs/>
          <w:sz w:val="24"/>
          <w:lang w:eastAsia="zh-CN"/>
        </w:rPr>
      </w:pPr>
      <w:r w:rsidRPr="000875C1">
        <w:rPr>
          <w:rFonts w:eastAsia="SimSun"/>
          <w:iCs/>
          <w:sz w:val="24"/>
          <w:lang w:eastAsia="zh-CN"/>
        </w:rPr>
        <w:t>这些机制</w:t>
      </w:r>
      <w:r w:rsidR="006B6548" w:rsidRPr="000875C1">
        <w:rPr>
          <w:rFonts w:eastAsia="SimSun"/>
          <w:iCs/>
          <w:sz w:val="24"/>
          <w:lang w:eastAsia="zh-CN"/>
        </w:rPr>
        <w:t>确认</w:t>
      </w:r>
      <w:r w:rsidRPr="000875C1">
        <w:rPr>
          <w:rFonts w:eastAsia="SimSun"/>
          <w:iCs/>
          <w:sz w:val="24"/>
          <w:lang w:eastAsia="zh-CN"/>
        </w:rPr>
        <w:t>发展中国家面临的具体挑战，需要开展</w:t>
      </w:r>
      <w:r w:rsidR="006B6548" w:rsidRPr="000875C1">
        <w:rPr>
          <w:rFonts w:eastAsia="SimSun"/>
          <w:iCs/>
          <w:sz w:val="24"/>
          <w:lang w:eastAsia="zh-CN"/>
        </w:rPr>
        <w:t>相应</w:t>
      </w:r>
      <w:r w:rsidRPr="000875C1">
        <w:rPr>
          <w:rFonts w:eastAsia="SimSun"/>
          <w:iCs/>
          <w:sz w:val="24"/>
          <w:lang w:eastAsia="zh-CN"/>
        </w:rPr>
        <w:t>国际合作</w:t>
      </w:r>
      <w:r w:rsidR="005B3CA9">
        <w:rPr>
          <w:rFonts w:eastAsia="SimSun" w:hint="eastAsia"/>
          <w:iCs/>
          <w:sz w:val="24"/>
          <w:lang w:eastAsia="zh-CN"/>
        </w:rPr>
        <w:t>来</w:t>
      </w:r>
      <w:r w:rsidRPr="000875C1">
        <w:rPr>
          <w:rFonts w:eastAsia="SimSun"/>
          <w:iCs/>
          <w:sz w:val="24"/>
          <w:lang w:eastAsia="zh-CN"/>
        </w:rPr>
        <w:t>支持发展中国家。将向缔约方特别是发展中国家缔约方提供执行手段，包括能力建设和发展</w:t>
      </w:r>
      <w:r w:rsidR="006B6548" w:rsidRPr="000875C1">
        <w:rPr>
          <w:rFonts w:eastAsia="SimSun"/>
          <w:iCs/>
          <w:sz w:val="24"/>
          <w:lang w:eastAsia="zh-CN"/>
        </w:rPr>
        <w:t>以及</w:t>
      </w:r>
      <w:r w:rsidRPr="000875C1">
        <w:rPr>
          <w:rFonts w:eastAsia="SimSun"/>
          <w:iCs/>
          <w:sz w:val="24"/>
          <w:lang w:eastAsia="zh-CN"/>
        </w:rPr>
        <w:t>技术和资金支持，以便能够执行这些</w:t>
      </w:r>
      <w:r w:rsidR="006B6548" w:rsidRPr="000875C1">
        <w:rPr>
          <w:rFonts w:eastAsia="SimSun"/>
          <w:iCs/>
          <w:sz w:val="24"/>
          <w:lang w:eastAsia="zh-CN"/>
        </w:rPr>
        <w:t>问责</w:t>
      </w:r>
      <w:r w:rsidRPr="000875C1">
        <w:rPr>
          <w:rFonts w:eastAsia="SimSun"/>
          <w:iCs/>
          <w:sz w:val="24"/>
          <w:lang w:eastAsia="zh-CN"/>
        </w:rPr>
        <w:t>和透明机制，包括</w:t>
      </w:r>
      <w:r w:rsidR="005B3CA9">
        <w:rPr>
          <w:rFonts w:eastAsia="SimSun" w:hint="eastAsia"/>
          <w:iCs/>
          <w:sz w:val="24"/>
          <w:lang w:eastAsia="zh-CN"/>
        </w:rPr>
        <w:t>关于</w:t>
      </w:r>
      <w:r w:rsidRPr="000875C1">
        <w:rPr>
          <w:rFonts w:eastAsia="SimSun"/>
          <w:iCs/>
          <w:sz w:val="24"/>
          <w:lang w:eastAsia="zh-CN"/>
        </w:rPr>
        <w:t>提供和接受支持的透明信息，并全面概述所提供的总体支持。</w:t>
      </w:r>
    </w:p>
    <w:p w14:paraId="2647F1AC" w14:textId="3E7DBE15" w:rsidR="00FD20B3" w:rsidRPr="000875C1" w:rsidRDefault="00FD20B3">
      <w:pPr>
        <w:pStyle w:val="ListParagraph"/>
        <w:numPr>
          <w:ilvl w:val="0"/>
          <w:numId w:val="21"/>
        </w:numPr>
        <w:adjustRightInd w:val="0"/>
        <w:snapToGrid w:val="0"/>
        <w:spacing w:before="120" w:after="120" w:line="240" w:lineRule="atLeast"/>
        <w:ind w:left="0" w:firstLine="0"/>
        <w:contextualSpacing w:val="0"/>
        <w:rPr>
          <w:rFonts w:eastAsia="SimSun"/>
          <w:iCs/>
          <w:sz w:val="24"/>
          <w:lang w:eastAsia="zh-CN"/>
        </w:rPr>
      </w:pPr>
      <w:r w:rsidRPr="000875C1">
        <w:rPr>
          <w:rFonts w:eastAsia="SimSun"/>
          <w:iCs/>
          <w:sz w:val="24"/>
          <w:lang w:eastAsia="zh-CN"/>
        </w:rPr>
        <w:t>这些机制将以便利、非侵入性、非惩罚性的方式实施，尊重国家主权，避免给各方带来不必要的负担。</w:t>
      </w:r>
    </w:p>
    <w:p w14:paraId="310F11FA" w14:textId="68ACB16E" w:rsidR="00FD20B3" w:rsidRPr="000875C1" w:rsidRDefault="00FD20B3">
      <w:pPr>
        <w:pStyle w:val="ListParagraph"/>
        <w:numPr>
          <w:ilvl w:val="0"/>
          <w:numId w:val="21"/>
        </w:numPr>
        <w:adjustRightInd w:val="0"/>
        <w:snapToGrid w:val="0"/>
        <w:spacing w:before="120" w:after="120" w:line="240" w:lineRule="atLeast"/>
        <w:ind w:left="0" w:firstLine="0"/>
        <w:contextualSpacing w:val="0"/>
        <w:rPr>
          <w:rFonts w:eastAsia="SimSun"/>
          <w:iCs/>
          <w:sz w:val="24"/>
          <w:lang w:eastAsia="zh-CN"/>
        </w:rPr>
      </w:pPr>
      <w:r w:rsidRPr="000875C1">
        <w:rPr>
          <w:rFonts w:eastAsia="SimSun"/>
          <w:iCs/>
          <w:sz w:val="24"/>
          <w:lang w:eastAsia="zh-CN"/>
        </w:rPr>
        <w:t>缔约方大会将在必要时提</w:t>
      </w:r>
      <w:r w:rsidR="009D5EFE" w:rsidRPr="000875C1">
        <w:rPr>
          <w:rFonts w:eastAsia="SimSun"/>
          <w:iCs/>
          <w:sz w:val="24"/>
          <w:lang w:eastAsia="zh-CN"/>
        </w:rPr>
        <w:t>出</w:t>
      </w:r>
      <w:r w:rsidRPr="000875C1">
        <w:rPr>
          <w:rFonts w:eastAsia="SimSun"/>
          <w:iCs/>
          <w:sz w:val="24"/>
          <w:lang w:eastAsia="zh-CN"/>
        </w:rPr>
        <w:t>关于透明和</w:t>
      </w:r>
      <w:r w:rsidR="006B6548" w:rsidRPr="000875C1">
        <w:rPr>
          <w:rFonts w:eastAsia="SimSun"/>
          <w:iCs/>
          <w:sz w:val="24"/>
          <w:lang w:eastAsia="zh-CN"/>
        </w:rPr>
        <w:t>问责机制</w:t>
      </w:r>
      <w:r w:rsidRPr="000875C1">
        <w:rPr>
          <w:rFonts w:eastAsia="SimSun"/>
          <w:iCs/>
          <w:sz w:val="24"/>
          <w:lang w:eastAsia="zh-CN"/>
        </w:rPr>
        <w:t>的进一步建议，以实现</w:t>
      </w:r>
      <w:r w:rsidR="00503215" w:rsidRPr="000875C1">
        <w:rPr>
          <w:rFonts w:eastAsia="SimSun"/>
          <w:iCs/>
          <w:sz w:val="24"/>
          <w:lang w:eastAsia="zh-CN"/>
        </w:rPr>
        <w:t>《</w:t>
      </w:r>
      <w:r w:rsidRPr="000875C1">
        <w:rPr>
          <w:rFonts w:eastAsia="SimSun"/>
          <w:iCs/>
          <w:sz w:val="24"/>
          <w:lang w:eastAsia="zh-CN"/>
        </w:rPr>
        <w:t>框架</w:t>
      </w:r>
      <w:r w:rsidR="00503215" w:rsidRPr="000875C1">
        <w:rPr>
          <w:rFonts w:eastAsia="SimSun"/>
          <w:iCs/>
          <w:sz w:val="24"/>
          <w:lang w:eastAsia="zh-CN"/>
        </w:rPr>
        <w:t>》</w:t>
      </w:r>
      <w:r w:rsidRPr="000875C1">
        <w:rPr>
          <w:rFonts w:eastAsia="SimSun"/>
          <w:iCs/>
          <w:sz w:val="24"/>
          <w:lang w:eastAsia="zh-CN"/>
        </w:rPr>
        <w:t>的长期目标和行动目标。</w:t>
      </w:r>
    </w:p>
    <w:p w14:paraId="2A316A08" w14:textId="17127BB6" w:rsidR="00FD20B3" w:rsidRPr="000875C1" w:rsidRDefault="00FD20B3">
      <w:pPr>
        <w:pStyle w:val="ListParagraph"/>
        <w:numPr>
          <w:ilvl w:val="0"/>
          <w:numId w:val="21"/>
        </w:numPr>
        <w:adjustRightInd w:val="0"/>
        <w:snapToGrid w:val="0"/>
        <w:spacing w:before="120" w:after="120" w:line="240" w:lineRule="atLeast"/>
        <w:ind w:left="0" w:firstLine="0"/>
        <w:contextualSpacing w:val="0"/>
        <w:rPr>
          <w:rFonts w:eastAsia="SimSun"/>
          <w:b/>
          <w:bCs/>
          <w:iCs/>
          <w:sz w:val="24"/>
          <w:lang w:eastAsia="zh-CN"/>
        </w:rPr>
      </w:pPr>
      <w:r w:rsidRPr="000875C1">
        <w:rPr>
          <w:rFonts w:eastAsia="SimSun"/>
          <w:iCs/>
          <w:sz w:val="24"/>
          <w:lang w:eastAsia="zh-CN"/>
        </w:rPr>
        <w:t>缔约方大会今后会议将审议并提</w:t>
      </w:r>
      <w:r w:rsidR="009D5EFE" w:rsidRPr="000875C1">
        <w:rPr>
          <w:rFonts w:eastAsia="SimSun"/>
          <w:iCs/>
          <w:sz w:val="24"/>
          <w:lang w:eastAsia="zh-CN"/>
        </w:rPr>
        <w:t>出</w:t>
      </w:r>
      <w:r w:rsidRPr="000875C1">
        <w:rPr>
          <w:rFonts w:eastAsia="SimSun"/>
          <w:iCs/>
          <w:sz w:val="24"/>
          <w:lang w:eastAsia="zh-CN"/>
        </w:rPr>
        <w:t>必要的补充建议，包括基于审查结果的建议，以期实现</w:t>
      </w:r>
      <w:r w:rsidR="00503215" w:rsidRPr="000875C1">
        <w:rPr>
          <w:rFonts w:eastAsia="SimSun"/>
          <w:iCs/>
          <w:sz w:val="24"/>
          <w:lang w:eastAsia="zh-CN"/>
        </w:rPr>
        <w:t>《</w:t>
      </w:r>
      <w:r w:rsidRPr="000875C1">
        <w:rPr>
          <w:rFonts w:eastAsia="SimSun"/>
          <w:iCs/>
          <w:sz w:val="24"/>
          <w:lang w:eastAsia="zh-CN"/>
        </w:rPr>
        <w:t>框架</w:t>
      </w:r>
      <w:r w:rsidR="00503215" w:rsidRPr="000875C1">
        <w:rPr>
          <w:rFonts w:eastAsia="SimSun"/>
          <w:iCs/>
          <w:sz w:val="24"/>
          <w:lang w:eastAsia="zh-CN"/>
        </w:rPr>
        <w:t>》</w:t>
      </w:r>
      <w:r w:rsidRPr="000875C1">
        <w:rPr>
          <w:rFonts w:eastAsia="SimSun"/>
          <w:iCs/>
          <w:sz w:val="24"/>
          <w:lang w:eastAsia="zh-CN"/>
        </w:rPr>
        <w:t>的长期目标和行动目标。</w:t>
      </w:r>
    </w:p>
    <w:p w14:paraId="44BD6FF3" w14:textId="482C6403" w:rsidR="00FD20B3" w:rsidRPr="000875C1" w:rsidRDefault="00FD20B3" w:rsidP="00FD20B3">
      <w:pPr>
        <w:keepNext/>
        <w:suppressLineNumbers/>
        <w:shd w:val="clear" w:color="auto" w:fill="FFFFFF"/>
        <w:suppressAutoHyphens/>
        <w:spacing w:before="120" w:line="240" w:lineRule="atLeast"/>
        <w:jc w:val="center"/>
        <w:outlineLvl w:val="1"/>
        <w:rPr>
          <w:rFonts w:eastAsia="SimSun"/>
          <w:b/>
          <w:bCs/>
          <w:iCs/>
          <w:sz w:val="24"/>
          <w:lang w:eastAsia="zh-CN"/>
        </w:rPr>
      </w:pPr>
      <w:bookmarkStart w:id="17" w:name="_Toc116986222"/>
      <w:r w:rsidRPr="000875C1">
        <w:rPr>
          <w:rFonts w:eastAsia="SimSun"/>
          <w:b/>
          <w:bCs/>
          <w:iCs/>
          <w:sz w:val="24"/>
          <w:lang w:eastAsia="zh-CN"/>
        </w:rPr>
        <w:t>K</w:t>
      </w:r>
      <w:r w:rsidRPr="000875C1">
        <w:rPr>
          <w:rFonts w:eastAsia="SimSun"/>
          <w:b/>
          <w:bCs/>
          <w:iCs/>
          <w:sz w:val="24"/>
          <w:lang w:eastAsia="zh-CN"/>
        </w:rPr>
        <w:t>部分</w:t>
      </w:r>
      <w:r w:rsidRPr="000875C1">
        <w:rPr>
          <w:rFonts w:eastAsia="SimSun"/>
          <w:b/>
          <w:bCs/>
          <w:iCs/>
          <w:sz w:val="24"/>
          <w:lang w:eastAsia="zh-CN"/>
        </w:rPr>
        <w:t xml:space="preserve">.  </w:t>
      </w:r>
      <w:r w:rsidR="0004122D" w:rsidRPr="000875C1">
        <w:rPr>
          <w:rFonts w:eastAsia="SimSun"/>
          <w:b/>
          <w:bCs/>
          <w:iCs/>
          <w:sz w:val="24"/>
          <w:lang w:eastAsia="zh-CN"/>
        </w:rPr>
        <w:t>传播</w:t>
      </w:r>
      <w:r w:rsidRPr="000875C1">
        <w:rPr>
          <w:rFonts w:eastAsia="SimSun"/>
          <w:b/>
          <w:bCs/>
          <w:iCs/>
          <w:sz w:val="24"/>
          <w:lang w:eastAsia="zh-CN"/>
        </w:rPr>
        <w:t>、教育、认识和</w:t>
      </w:r>
      <w:bookmarkEnd w:id="17"/>
      <w:r w:rsidR="00CE4B0C" w:rsidRPr="000875C1">
        <w:rPr>
          <w:rFonts w:eastAsia="SimSun"/>
          <w:b/>
          <w:bCs/>
          <w:iCs/>
          <w:sz w:val="24"/>
          <w:lang w:eastAsia="zh-CN"/>
        </w:rPr>
        <w:t>接受</w:t>
      </w:r>
    </w:p>
    <w:p w14:paraId="327C9C36" w14:textId="656BFCD6" w:rsidR="00FD20B3" w:rsidRPr="000875C1" w:rsidRDefault="00FD20B3">
      <w:pPr>
        <w:pStyle w:val="ListParagraph"/>
        <w:numPr>
          <w:ilvl w:val="0"/>
          <w:numId w:val="21"/>
        </w:numPr>
        <w:adjustRightInd w:val="0"/>
        <w:snapToGrid w:val="0"/>
        <w:spacing w:before="120" w:after="120" w:line="240" w:lineRule="atLeast"/>
        <w:ind w:left="0" w:firstLine="0"/>
        <w:contextualSpacing w:val="0"/>
        <w:rPr>
          <w:rFonts w:eastAsia="SimSun"/>
          <w:snapToGrid w:val="0"/>
          <w:sz w:val="24"/>
          <w:lang w:eastAsia="zh-CN"/>
        </w:rPr>
      </w:pPr>
      <w:r w:rsidRPr="000875C1">
        <w:rPr>
          <w:rFonts w:eastAsia="SimSun"/>
          <w:snapToGrid w:val="0"/>
          <w:sz w:val="24"/>
          <w:lang w:eastAsia="zh-CN"/>
        </w:rPr>
        <w:t>加强生物多样性</w:t>
      </w:r>
      <w:r w:rsidR="0004122D" w:rsidRPr="000875C1">
        <w:rPr>
          <w:rFonts w:eastAsia="SimSun"/>
          <w:snapToGrid w:val="0"/>
          <w:sz w:val="24"/>
          <w:lang w:eastAsia="zh-CN"/>
        </w:rPr>
        <w:t>传播</w:t>
      </w:r>
      <w:r w:rsidRPr="000875C1">
        <w:rPr>
          <w:rFonts w:eastAsia="SimSun"/>
          <w:snapToGrid w:val="0"/>
          <w:sz w:val="24"/>
          <w:lang w:eastAsia="zh-CN"/>
        </w:rPr>
        <w:t>、教育和</w:t>
      </w:r>
      <w:r w:rsidR="0004122D" w:rsidRPr="000875C1">
        <w:rPr>
          <w:rFonts w:eastAsia="SimSun"/>
          <w:snapToGrid w:val="0"/>
          <w:sz w:val="24"/>
          <w:lang w:eastAsia="zh-CN"/>
        </w:rPr>
        <w:t>认识</w:t>
      </w:r>
      <w:r w:rsidRPr="000875C1">
        <w:rPr>
          <w:rFonts w:eastAsia="SimSun"/>
          <w:snapToGrid w:val="0"/>
          <w:sz w:val="24"/>
          <w:lang w:eastAsia="zh-CN"/>
        </w:rPr>
        <w:t>，使所有行为</w:t>
      </w:r>
      <w:r w:rsidR="0004122D" w:rsidRPr="000875C1">
        <w:rPr>
          <w:rFonts w:eastAsia="SimSun"/>
          <w:snapToGrid w:val="0"/>
          <w:sz w:val="24"/>
          <w:lang w:eastAsia="zh-CN"/>
        </w:rPr>
        <w:t>方</w:t>
      </w:r>
      <w:r w:rsidR="008171DC" w:rsidRPr="000875C1">
        <w:rPr>
          <w:rFonts w:eastAsia="SimSun"/>
          <w:snapToGrid w:val="0"/>
          <w:sz w:val="24"/>
          <w:lang w:eastAsia="zh-CN"/>
        </w:rPr>
        <w:t>接受</w:t>
      </w:r>
      <w:r w:rsidR="00503215" w:rsidRPr="000875C1">
        <w:rPr>
          <w:rFonts w:eastAsia="SimSun"/>
          <w:snapToGrid w:val="0"/>
          <w:sz w:val="24"/>
          <w:lang w:eastAsia="zh-CN"/>
        </w:rPr>
        <w:t>《昆明</w:t>
      </w:r>
      <w:r w:rsidR="00503215" w:rsidRPr="000875C1">
        <w:rPr>
          <w:rFonts w:eastAsia="SimSun"/>
          <w:snapToGrid w:val="0"/>
          <w:sz w:val="24"/>
          <w:lang w:eastAsia="zh-CN"/>
        </w:rPr>
        <w:t>-</w:t>
      </w:r>
      <w:r w:rsidR="00503215" w:rsidRPr="000875C1">
        <w:rPr>
          <w:rFonts w:eastAsia="SimSun"/>
          <w:snapToGrid w:val="0"/>
          <w:sz w:val="24"/>
          <w:lang w:eastAsia="zh-CN"/>
        </w:rPr>
        <w:t>蒙特利尔全球生物多样性</w:t>
      </w:r>
      <w:r w:rsidRPr="000875C1">
        <w:rPr>
          <w:rFonts w:eastAsia="SimSun"/>
          <w:snapToGrid w:val="0"/>
          <w:sz w:val="24"/>
          <w:lang w:eastAsia="zh-CN"/>
        </w:rPr>
        <w:t>框架</w:t>
      </w:r>
      <w:r w:rsidR="00503215" w:rsidRPr="000875C1">
        <w:rPr>
          <w:rFonts w:eastAsia="SimSun"/>
          <w:snapToGrid w:val="0"/>
          <w:sz w:val="24"/>
          <w:lang w:eastAsia="zh-CN"/>
        </w:rPr>
        <w:t>》</w:t>
      </w:r>
      <w:r w:rsidRPr="000875C1">
        <w:rPr>
          <w:rFonts w:eastAsia="SimSun"/>
          <w:snapToGrid w:val="0"/>
          <w:sz w:val="24"/>
          <w:lang w:eastAsia="zh-CN"/>
        </w:rPr>
        <w:t>对于有效执行</w:t>
      </w:r>
      <w:r w:rsidR="0079166B" w:rsidRPr="000875C1">
        <w:rPr>
          <w:rFonts w:eastAsia="SimSun"/>
          <w:snapToGrid w:val="0"/>
          <w:sz w:val="24"/>
          <w:lang w:eastAsia="zh-CN"/>
        </w:rPr>
        <w:t>《框架》，实现</w:t>
      </w:r>
      <w:r w:rsidRPr="000875C1">
        <w:rPr>
          <w:rFonts w:eastAsia="SimSun"/>
          <w:snapToGrid w:val="0"/>
          <w:sz w:val="24"/>
          <w:lang w:eastAsia="zh-CN"/>
        </w:rPr>
        <w:t>行为</w:t>
      </w:r>
      <w:r w:rsidR="008171DC" w:rsidRPr="000875C1">
        <w:rPr>
          <w:rFonts w:eastAsia="SimSun"/>
          <w:snapToGrid w:val="0"/>
          <w:sz w:val="24"/>
          <w:lang w:eastAsia="zh-CN"/>
        </w:rPr>
        <w:t>转变</w:t>
      </w:r>
      <w:r w:rsidR="0079166B" w:rsidRPr="000875C1">
        <w:rPr>
          <w:rFonts w:eastAsia="SimSun"/>
          <w:snapToGrid w:val="0"/>
          <w:sz w:val="24"/>
          <w:lang w:eastAsia="zh-CN"/>
        </w:rPr>
        <w:t>，</w:t>
      </w:r>
      <w:r w:rsidR="00503215" w:rsidRPr="000875C1">
        <w:rPr>
          <w:rFonts w:eastAsia="SimSun"/>
          <w:snapToGrid w:val="0"/>
          <w:sz w:val="24"/>
          <w:lang w:eastAsia="zh-CN"/>
        </w:rPr>
        <w:t>促进</w:t>
      </w:r>
      <w:r w:rsidRPr="000875C1">
        <w:rPr>
          <w:rFonts w:eastAsia="SimSun"/>
          <w:snapToGrid w:val="0"/>
          <w:sz w:val="24"/>
          <w:lang w:eastAsia="zh-CN"/>
        </w:rPr>
        <w:t>可持续</w:t>
      </w:r>
      <w:r w:rsidR="008171DC" w:rsidRPr="000875C1">
        <w:rPr>
          <w:rFonts w:eastAsia="SimSun"/>
          <w:snapToGrid w:val="0"/>
          <w:sz w:val="24"/>
          <w:lang w:eastAsia="zh-CN"/>
        </w:rPr>
        <w:t>的</w:t>
      </w:r>
      <w:r w:rsidRPr="000875C1">
        <w:rPr>
          <w:rFonts w:eastAsia="SimSun"/>
          <w:snapToGrid w:val="0"/>
          <w:sz w:val="24"/>
          <w:lang w:eastAsia="zh-CN"/>
        </w:rPr>
        <w:t>生活方式和生物多样性价值</w:t>
      </w:r>
      <w:r w:rsidR="0079166B" w:rsidRPr="000875C1">
        <w:rPr>
          <w:rFonts w:eastAsia="SimSun"/>
          <w:snapToGrid w:val="0"/>
          <w:sz w:val="24"/>
          <w:lang w:eastAsia="zh-CN"/>
        </w:rPr>
        <w:t>观</w:t>
      </w:r>
      <w:r w:rsidRPr="000875C1">
        <w:rPr>
          <w:rFonts w:eastAsia="SimSun"/>
          <w:snapToGrid w:val="0"/>
          <w:sz w:val="24"/>
          <w:lang w:eastAsia="zh-CN"/>
        </w:rPr>
        <w:t>至关重要，方式包括：</w:t>
      </w:r>
    </w:p>
    <w:p w14:paraId="7181A2C6" w14:textId="77777777" w:rsidR="00FD20B3" w:rsidRPr="000875C1" w:rsidRDefault="00FD20B3"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(a)</w:t>
      </w:r>
      <w:r w:rsidRPr="000875C1">
        <w:rPr>
          <w:rFonts w:eastAsia="SimSun"/>
          <w:snapToGrid w:val="0"/>
          <w:kern w:val="22"/>
          <w:sz w:val="24"/>
          <w:lang w:eastAsia="zh-CN"/>
        </w:rPr>
        <w:tab/>
      </w:r>
      <w:r w:rsidRPr="000875C1">
        <w:rPr>
          <w:rFonts w:eastAsia="SimSun"/>
          <w:snapToGrid w:val="0"/>
          <w:kern w:val="22"/>
          <w:sz w:val="24"/>
          <w:lang w:eastAsia="zh-CN"/>
        </w:rPr>
        <w:t>提高对知识体系、各种生物多样性价值观和自然对人类的贡献，包括生态系统功能和服务以及土著人民和地方社区的传统知识和世界观及生物多样性对可持续发展的贡献的认识、</w:t>
      </w:r>
      <w:proofErr w:type="gramStart"/>
      <w:r w:rsidRPr="000875C1">
        <w:rPr>
          <w:rFonts w:eastAsia="SimSun"/>
          <w:snapToGrid w:val="0"/>
          <w:kern w:val="22"/>
          <w:sz w:val="24"/>
          <w:lang w:eastAsia="zh-CN"/>
        </w:rPr>
        <w:t>理解和欣赏；</w:t>
      </w:r>
      <w:proofErr w:type="gramEnd"/>
    </w:p>
    <w:p w14:paraId="154E79FF" w14:textId="7ACF8943" w:rsidR="00FD20B3" w:rsidRPr="000875C1" w:rsidRDefault="00FD20B3"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lastRenderedPageBreak/>
        <w:t>(b)</w:t>
      </w:r>
      <w:r w:rsidRPr="000875C1">
        <w:rPr>
          <w:rFonts w:eastAsia="SimSun"/>
          <w:i/>
          <w:iCs/>
          <w:snapToGrid w:val="0"/>
          <w:kern w:val="22"/>
          <w:sz w:val="24"/>
          <w:lang w:eastAsia="zh-CN"/>
        </w:rPr>
        <w:tab/>
      </w:r>
      <w:r w:rsidRPr="000875C1">
        <w:rPr>
          <w:rFonts w:eastAsia="SimSun"/>
          <w:snapToGrid w:val="0"/>
          <w:sz w:val="24"/>
          <w:lang w:eastAsia="zh-CN"/>
        </w:rPr>
        <w:t>提高对保护和可持续利用生物多样性以及公正公平</w:t>
      </w:r>
      <w:r w:rsidR="00475F36" w:rsidRPr="000875C1">
        <w:rPr>
          <w:rFonts w:eastAsia="SimSun"/>
          <w:snapToGrid w:val="0"/>
          <w:sz w:val="24"/>
          <w:lang w:eastAsia="zh-CN"/>
        </w:rPr>
        <w:t>地</w:t>
      </w:r>
      <w:r w:rsidRPr="000875C1">
        <w:rPr>
          <w:rFonts w:eastAsia="SimSun"/>
          <w:snapToGrid w:val="0"/>
          <w:sz w:val="24"/>
          <w:lang w:eastAsia="zh-CN"/>
        </w:rPr>
        <w:t>分享利用遗传资源所产生惠益</w:t>
      </w:r>
      <w:r w:rsidR="001079F3">
        <w:rPr>
          <w:rFonts w:eastAsia="SimSun" w:hint="eastAsia"/>
          <w:snapToGrid w:val="0"/>
          <w:sz w:val="24"/>
          <w:lang w:eastAsia="zh-CN"/>
        </w:rPr>
        <w:t>在</w:t>
      </w:r>
      <w:r w:rsidRPr="000875C1">
        <w:rPr>
          <w:rFonts w:eastAsia="SimSun"/>
          <w:snapToGrid w:val="0"/>
          <w:sz w:val="24"/>
          <w:lang w:eastAsia="zh-CN"/>
        </w:rPr>
        <w:t>促进可持续发展，包括改善可持续生计和消除贫穷的努力</w:t>
      </w:r>
      <w:r w:rsidR="001079F3">
        <w:rPr>
          <w:rFonts w:eastAsia="SimSun" w:hint="eastAsia"/>
          <w:snapToGrid w:val="0"/>
          <w:sz w:val="24"/>
          <w:lang w:eastAsia="zh-CN"/>
        </w:rPr>
        <w:t>方面</w:t>
      </w:r>
      <w:r w:rsidR="001079F3" w:rsidRPr="000875C1">
        <w:rPr>
          <w:rFonts w:eastAsia="SimSun"/>
          <w:snapToGrid w:val="0"/>
          <w:sz w:val="24"/>
          <w:lang w:eastAsia="zh-CN"/>
        </w:rPr>
        <w:t>的重要性</w:t>
      </w:r>
      <w:r w:rsidRPr="000875C1">
        <w:rPr>
          <w:rFonts w:eastAsia="SimSun"/>
          <w:snapToGrid w:val="0"/>
          <w:sz w:val="24"/>
          <w:lang w:eastAsia="zh-CN"/>
        </w:rPr>
        <w:t>及其对全球和</w:t>
      </w:r>
      <w:r w:rsidRPr="000875C1">
        <w:rPr>
          <w:rFonts w:eastAsia="SimSun"/>
          <w:snapToGrid w:val="0"/>
          <w:sz w:val="24"/>
          <w:lang w:eastAsia="zh-CN"/>
        </w:rPr>
        <w:t>/</w:t>
      </w:r>
      <w:proofErr w:type="gramStart"/>
      <w:r w:rsidRPr="000875C1">
        <w:rPr>
          <w:rFonts w:eastAsia="SimSun"/>
          <w:snapToGrid w:val="0"/>
          <w:sz w:val="24"/>
          <w:lang w:eastAsia="zh-CN"/>
        </w:rPr>
        <w:t>或国家可持续发展战略的总体贡献</w:t>
      </w:r>
      <w:r w:rsidR="001079F3" w:rsidRPr="000875C1">
        <w:rPr>
          <w:rFonts w:eastAsia="SimSun"/>
          <w:snapToGrid w:val="0"/>
          <w:sz w:val="24"/>
          <w:lang w:eastAsia="zh-CN"/>
        </w:rPr>
        <w:t>的认识</w:t>
      </w:r>
      <w:r w:rsidRPr="000875C1">
        <w:rPr>
          <w:rFonts w:eastAsia="SimSun"/>
          <w:snapToGrid w:val="0"/>
          <w:sz w:val="24"/>
          <w:lang w:eastAsia="zh-CN"/>
        </w:rPr>
        <w:t>；</w:t>
      </w:r>
      <w:proofErr w:type="gramEnd"/>
    </w:p>
    <w:p w14:paraId="7EAAED0C" w14:textId="4313CE64" w:rsidR="00FD20B3" w:rsidRPr="000875C1" w:rsidRDefault="00FD20B3"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(c)</w:t>
      </w:r>
      <w:r w:rsidRPr="000875C1">
        <w:rPr>
          <w:rFonts w:eastAsia="SimSun"/>
          <w:snapToGrid w:val="0"/>
          <w:kern w:val="22"/>
          <w:sz w:val="24"/>
          <w:lang w:eastAsia="zh-CN"/>
        </w:rPr>
        <w:tab/>
      </w:r>
      <w:r w:rsidRPr="000875C1">
        <w:rPr>
          <w:rFonts w:eastAsia="SimSun"/>
          <w:snapToGrid w:val="0"/>
          <w:kern w:val="22"/>
          <w:sz w:val="24"/>
          <w:lang w:eastAsia="zh-CN"/>
        </w:rPr>
        <w:t>提高所有行为</w:t>
      </w:r>
      <w:r w:rsidR="0004122D" w:rsidRPr="000875C1">
        <w:rPr>
          <w:rFonts w:eastAsia="SimSun"/>
          <w:snapToGrid w:val="0"/>
          <w:kern w:val="22"/>
          <w:sz w:val="24"/>
          <w:lang w:eastAsia="zh-CN"/>
        </w:rPr>
        <w:t>方</w:t>
      </w:r>
      <w:r w:rsidRPr="000875C1">
        <w:rPr>
          <w:rFonts w:eastAsia="SimSun"/>
          <w:snapToGrid w:val="0"/>
          <w:kern w:val="22"/>
          <w:sz w:val="24"/>
          <w:lang w:eastAsia="zh-CN"/>
        </w:rPr>
        <w:t>对采取紧急行动执行</w:t>
      </w:r>
      <w:r w:rsidR="00503215" w:rsidRPr="000875C1">
        <w:rPr>
          <w:rFonts w:eastAsia="SimSun"/>
          <w:snapToGrid w:val="0"/>
          <w:kern w:val="22"/>
          <w:sz w:val="24"/>
          <w:lang w:eastAsia="zh-CN"/>
        </w:rPr>
        <w:t>《</w:t>
      </w:r>
      <w:r w:rsidRPr="000875C1">
        <w:rPr>
          <w:rFonts w:eastAsia="SimSun"/>
          <w:snapToGrid w:val="0"/>
          <w:kern w:val="22"/>
          <w:sz w:val="24"/>
          <w:lang w:eastAsia="zh-CN"/>
        </w:rPr>
        <w:t>框架</w:t>
      </w:r>
      <w:r w:rsidR="00503215" w:rsidRPr="000875C1">
        <w:rPr>
          <w:rFonts w:eastAsia="SimSun"/>
          <w:snapToGrid w:val="0"/>
          <w:kern w:val="22"/>
          <w:sz w:val="24"/>
          <w:lang w:eastAsia="zh-CN"/>
        </w:rPr>
        <w:t>》</w:t>
      </w:r>
      <w:r w:rsidRPr="000875C1">
        <w:rPr>
          <w:rFonts w:eastAsia="SimSun"/>
          <w:snapToGrid w:val="0"/>
          <w:kern w:val="22"/>
          <w:sz w:val="24"/>
          <w:lang w:eastAsia="zh-CN"/>
        </w:rPr>
        <w:t>的必要性的认识，同时使</w:t>
      </w:r>
      <w:r w:rsidR="009D5EFE" w:rsidRPr="000875C1">
        <w:rPr>
          <w:rFonts w:eastAsia="SimSun"/>
          <w:snapToGrid w:val="0"/>
          <w:kern w:val="22"/>
          <w:sz w:val="24"/>
          <w:lang w:eastAsia="zh-CN"/>
        </w:rPr>
        <w:t>他们</w:t>
      </w:r>
      <w:r w:rsidRPr="000875C1">
        <w:rPr>
          <w:rFonts w:eastAsia="SimSun"/>
          <w:snapToGrid w:val="0"/>
          <w:kern w:val="22"/>
          <w:sz w:val="24"/>
          <w:lang w:eastAsia="zh-CN"/>
        </w:rPr>
        <w:t>能够积极</w:t>
      </w:r>
      <w:r w:rsidR="009D5EFE" w:rsidRPr="000875C1">
        <w:rPr>
          <w:rFonts w:eastAsia="SimSun"/>
          <w:snapToGrid w:val="0"/>
          <w:kern w:val="22"/>
          <w:sz w:val="24"/>
          <w:lang w:eastAsia="zh-CN"/>
        </w:rPr>
        <w:t>参与执行《</w:t>
      </w:r>
      <w:r w:rsidRPr="000875C1">
        <w:rPr>
          <w:rFonts w:eastAsia="SimSun"/>
          <w:snapToGrid w:val="0"/>
          <w:kern w:val="22"/>
          <w:sz w:val="24"/>
          <w:lang w:eastAsia="zh-CN"/>
        </w:rPr>
        <w:t>框架</w:t>
      </w:r>
      <w:r w:rsidR="009D5EFE" w:rsidRPr="000875C1">
        <w:rPr>
          <w:rFonts w:eastAsia="SimSun"/>
          <w:snapToGrid w:val="0"/>
          <w:kern w:val="22"/>
          <w:sz w:val="24"/>
          <w:lang w:eastAsia="zh-CN"/>
        </w:rPr>
        <w:t>》的</w:t>
      </w:r>
      <w:r w:rsidRPr="000875C1">
        <w:rPr>
          <w:rFonts w:eastAsia="SimSun"/>
          <w:snapToGrid w:val="0"/>
          <w:kern w:val="22"/>
          <w:sz w:val="24"/>
          <w:lang w:eastAsia="zh-CN"/>
        </w:rPr>
        <w:t>长期目标和行动目标</w:t>
      </w:r>
      <w:r w:rsidR="009D5EFE" w:rsidRPr="000875C1">
        <w:rPr>
          <w:rFonts w:eastAsia="SimSun"/>
          <w:snapToGrid w:val="0"/>
          <w:kern w:val="22"/>
          <w:sz w:val="24"/>
          <w:lang w:eastAsia="zh-CN"/>
        </w:rPr>
        <w:t>，</w:t>
      </w:r>
      <w:proofErr w:type="gramStart"/>
      <w:r w:rsidR="009D5EFE" w:rsidRPr="000875C1">
        <w:rPr>
          <w:rFonts w:eastAsia="SimSun"/>
          <w:snapToGrid w:val="0"/>
          <w:kern w:val="22"/>
          <w:sz w:val="24"/>
          <w:lang w:eastAsia="zh-CN"/>
        </w:rPr>
        <w:t>监测其进展</w:t>
      </w:r>
      <w:r w:rsidRPr="000875C1">
        <w:rPr>
          <w:rFonts w:eastAsia="SimSun"/>
          <w:snapToGrid w:val="0"/>
          <w:kern w:val="22"/>
          <w:sz w:val="24"/>
          <w:lang w:eastAsia="zh-CN"/>
        </w:rPr>
        <w:t>；</w:t>
      </w:r>
      <w:proofErr w:type="gramEnd"/>
    </w:p>
    <w:p w14:paraId="7E54D526" w14:textId="26C5CA02" w:rsidR="00FD20B3" w:rsidRPr="000875C1" w:rsidRDefault="00FD20B3"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(d)</w:t>
      </w:r>
      <w:r w:rsidRPr="000875C1">
        <w:rPr>
          <w:rFonts w:eastAsia="SimSun"/>
          <w:snapToGrid w:val="0"/>
          <w:kern w:val="22"/>
          <w:sz w:val="24"/>
          <w:lang w:eastAsia="zh-CN"/>
        </w:rPr>
        <w:tab/>
      </w:r>
      <w:r w:rsidRPr="000875C1">
        <w:rPr>
          <w:rFonts w:eastAsia="SimSun"/>
          <w:snapToGrid w:val="0"/>
          <w:kern w:val="22"/>
          <w:sz w:val="24"/>
          <w:lang w:eastAsia="zh-CN"/>
        </w:rPr>
        <w:t>促进对</w:t>
      </w:r>
      <w:r w:rsidR="00503215" w:rsidRPr="000875C1">
        <w:rPr>
          <w:rFonts w:eastAsia="SimSun"/>
          <w:snapToGrid w:val="0"/>
          <w:kern w:val="22"/>
          <w:sz w:val="24"/>
          <w:lang w:eastAsia="zh-CN"/>
        </w:rPr>
        <w:t>《</w:t>
      </w:r>
      <w:r w:rsidRPr="000875C1">
        <w:rPr>
          <w:rFonts w:eastAsia="SimSun"/>
          <w:snapToGrid w:val="0"/>
          <w:kern w:val="22"/>
          <w:sz w:val="24"/>
          <w:lang w:eastAsia="zh-CN"/>
        </w:rPr>
        <w:t>框架</w:t>
      </w:r>
      <w:r w:rsidR="00503215" w:rsidRPr="000875C1">
        <w:rPr>
          <w:rFonts w:eastAsia="SimSun"/>
          <w:snapToGrid w:val="0"/>
          <w:kern w:val="22"/>
          <w:sz w:val="24"/>
          <w:lang w:eastAsia="zh-CN"/>
        </w:rPr>
        <w:t>》</w:t>
      </w:r>
      <w:r w:rsidRPr="000875C1">
        <w:rPr>
          <w:rFonts w:eastAsia="SimSun"/>
          <w:snapToGrid w:val="0"/>
          <w:kern w:val="22"/>
          <w:sz w:val="24"/>
          <w:lang w:eastAsia="zh-CN"/>
        </w:rPr>
        <w:t>的理解，包括通过有针对性的传播，根据相关行为群体调整所使用的语言、复杂程度和专题内容，考虑他们的社会经济和文化背景，</w:t>
      </w:r>
      <w:proofErr w:type="gramStart"/>
      <w:r w:rsidRPr="000875C1">
        <w:rPr>
          <w:rFonts w:eastAsia="SimSun"/>
          <w:snapToGrid w:val="0"/>
          <w:kern w:val="22"/>
          <w:sz w:val="24"/>
          <w:lang w:eastAsia="zh-CN"/>
        </w:rPr>
        <w:t>包括编写可翻译成土著和地方语言的材料；</w:t>
      </w:r>
      <w:proofErr w:type="gramEnd"/>
      <w:r w:rsidR="00F117A7" w:rsidRPr="000875C1">
        <w:rPr>
          <w:rFonts w:eastAsia="SimSun"/>
          <w:snapToGrid w:val="0"/>
          <w:kern w:val="22"/>
          <w:sz w:val="24"/>
          <w:lang w:eastAsia="zh-CN"/>
        </w:rPr>
        <w:t xml:space="preserve"> </w:t>
      </w:r>
    </w:p>
    <w:p w14:paraId="1782134F" w14:textId="78ABF7E1" w:rsidR="00FD20B3" w:rsidRPr="000875C1" w:rsidRDefault="00FD20B3"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(e)</w:t>
      </w:r>
      <w:r w:rsidRPr="000875C1">
        <w:rPr>
          <w:rFonts w:eastAsia="SimSun"/>
          <w:snapToGrid w:val="0"/>
          <w:kern w:val="22"/>
          <w:sz w:val="24"/>
          <w:lang w:eastAsia="zh-CN"/>
        </w:rPr>
        <w:tab/>
      </w:r>
      <w:r w:rsidR="00757E9B" w:rsidRPr="000875C1">
        <w:rPr>
          <w:rFonts w:eastAsia="SimSun"/>
          <w:snapToGrid w:val="0"/>
          <w:kern w:val="22"/>
          <w:sz w:val="24"/>
          <w:lang w:eastAsia="zh-CN"/>
        </w:rPr>
        <w:t>与媒体、民间社会、教育机构、学术界等方面合作，</w:t>
      </w:r>
      <w:r w:rsidRPr="000875C1">
        <w:rPr>
          <w:rFonts w:eastAsia="SimSun"/>
          <w:snapToGrid w:val="0"/>
          <w:kern w:val="22"/>
          <w:sz w:val="24"/>
          <w:lang w:eastAsia="zh-CN"/>
        </w:rPr>
        <w:t>促进或</w:t>
      </w:r>
      <w:r w:rsidR="00AA0D83" w:rsidRPr="000875C1">
        <w:rPr>
          <w:rFonts w:eastAsia="SimSun"/>
          <w:snapToGrid w:val="0"/>
          <w:kern w:val="22"/>
          <w:sz w:val="24"/>
          <w:lang w:eastAsia="zh-CN"/>
        </w:rPr>
        <w:t>建立</w:t>
      </w:r>
      <w:r w:rsidRPr="000875C1">
        <w:rPr>
          <w:rFonts w:eastAsia="SimSun"/>
          <w:snapToGrid w:val="0"/>
          <w:kern w:val="22"/>
          <w:sz w:val="24"/>
          <w:lang w:eastAsia="zh-CN"/>
        </w:rPr>
        <w:t>平台、伙伴关系和行动议程</w:t>
      </w:r>
      <w:r w:rsidR="00757E9B" w:rsidRPr="000875C1">
        <w:rPr>
          <w:rFonts w:eastAsia="SimSun"/>
          <w:snapToGrid w:val="0"/>
          <w:kern w:val="22"/>
          <w:sz w:val="24"/>
          <w:lang w:eastAsia="zh-CN"/>
        </w:rPr>
        <w:t>，</w:t>
      </w:r>
      <w:r w:rsidRPr="000875C1">
        <w:rPr>
          <w:rFonts w:eastAsia="SimSun"/>
          <w:snapToGrid w:val="0"/>
          <w:kern w:val="22"/>
          <w:sz w:val="24"/>
          <w:lang w:eastAsia="zh-CN"/>
        </w:rPr>
        <w:t>分享成功</w:t>
      </w:r>
      <w:r w:rsidR="00AA0D83" w:rsidRPr="000875C1">
        <w:rPr>
          <w:rFonts w:eastAsia="SimSun"/>
          <w:snapToGrid w:val="0"/>
          <w:kern w:val="22"/>
          <w:sz w:val="24"/>
          <w:lang w:eastAsia="zh-CN"/>
        </w:rPr>
        <w:t>的信息</w:t>
      </w:r>
      <w:r w:rsidRPr="000875C1">
        <w:rPr>
          <w:rFonts w:eastAsia="SimSun"/>
          <w:snapToGrid w:val="0"/>
          <w:kern w:val="22"/>
          <w:sz w:val="24"/>
          <w:lang w:eastAsia="zh-CN"/>
        </w:rPr>
        <w:t>和经验教训，</w:t>
      </w:r>
      <w:proofErr w:type="gramStart"/>
      <w:r w:rsidR="00757E9B" w:rsidRPr="000875C1">
        <w:rPr>
          <w:rFonts w:eastAsia="SimSun"/>
          <w:snapToGrid w:val="0"/>
          <w:kern w:val="22"/>
          <w:sz w:val="24"/>
          <w:lang w:eastAsia="zh-CN"/>
        </w:rPr>
        <w:t>顾及自适性</w:t>
      </w:r>
      <w:r w:rsidRPr="000875C1">
        <w:rPr>
          <w:rFonts w:eastAsia="SimSun"/>
          <w:snapToGrid w:val="0"/>
          <w:kern w:val="22"/>
          <w:sz w:val="24"/>
          <w:lang w:eastAsia="zh-CN"/>
        </w:rPr>
        <w:t>学习和</w:t>
      </w:r>
      <w:r w:rsidR="00757E9B" w:rsidRPr="000875C1">
        <w:rPr>
          <w:rFonts w:eastAsia="SimSun"/>
          <w:snapToGrid w:val="0"/>
          <w:kern w:val="22"/>
          <w:sz w:val="24"/>
          <w:lang w:eastAsia="zh-CN"/>
        </w:rPr>
        <w:t>参与</w:t>
      </w:r>
      <w:r w:rsidRPr="000875C1">
        <w:rPr>
          <w:rFonts w:eastAsia="SimSun"/>
          <w:snapToGrid w:val="0"/>
          <w:kern w:val="22"/>
          <w:sz w:val="24"/>
          <w:lang w:eastAsia="zh-CN"/>
        </w:rPr>
        <w:t>生物多样性行动；</w:t>
      </w:r>
      <w:proofErr w:type="gramEnd"/>
      <w:r w:rsidR="00F23F40" w:rsidRPr="000875C1">
        <w:rPr>
          <w:rFonts w:eastAsia="SimSun"/>
          <w:snapToGrid w:val="0"/>
          <w:kern w:val="22"/>
          <w:sz w:val="24"/>
          <w:lang w:eastAsia="zh-CN"/>
        </w:rPr>
        <w:t xml:space="preserve"> </w:t>
      </w:r>
    </w:p>
    <w:p w14:paraId="742B84F4" w14:textId="5C7225F2" w:rsidR="00FD20B3" w:rsidRPr="000875C1" w:rsidRDefault="00FD20B3"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(f)</w:t>
      </w:r>
      <w:r w:rsidRPr="000875C1">
        <w:rPr>
          <w:rFonts w:eastAsia="SimSun"/>
          <w:snapToGrid w:val="0"/>
          <w:kern w:val="22"/>
          <w:sz w:val="24"/>
          <w:lang w:eastAsia="zh-CN"/>
        </w:rPr>
        <w:tab/>
      </w:r>
      <w:r w:rsidRPr="000875C1">
        <w:rPr>
          <w:rFonts w:eastAsia="SimSun"/>
          <w:snapToGrid w:val="0"/>
          <w:kern w:val="22"/>
          <w:sz w:val="24"/>
          <w:lang w:eastAsia="zh-CN"/>
        </w:rPr>
        <w:t>将生物多样性转型教育纳入正规、非正规和非正式教育方案，在教育机构推广生物多样性保护和可持续利用课程，推广</w:t>
      </w:r>
      <w:r w:rsidR="00757E9B" w:rsidRPr="000875C1">
        <w:rPr>
          <w:rFonts w:eastAsia="SimSun"/>
          <w:snapToGrid w:val="0"/>
          <w:kern w:val="22"/>
          <w:sz w:val="24"/>
          <w:lang w:eastAsia="zh-CN"/>
        </w:rPr>
        <w:t>符合</w:t>
      </w:r>
      <w:r w:rsidRPr="000875C1">
        <w:rPr>
          <w:rFonts w:eastAsia="SimSun"/>
          <w:snapToGrid w:val="0"/>
          <w:kern w:val="22"/>
          <w:sz w:val="24"/>
          <w:lang w:eastAsia="zh-CN"/>
        </w:rPr>
        <w:t>与自然和谐相处的知识、态度、价值观、</w:t>
      </w:r>
      <w:proofErr w:type="gramStart"/>
      <w:r w:rsidRPr="000875C1">
        <w:rPr>
          <w:rFonts w:eastAsia="SimSun"/>
          <w:snapToGrid w:val="0"/>
          <w:kern w:val="22"/>
          <w:sz w:val="24"/>
          <w:lang w:eastAsia="zh-CN"/>
        </w:rPr>
        <w:t>行为和生活方式；</w:t>
      </w:r>
      <w:proofErr w:type="gramEnd"/>
    </w:p>
    <w:p w14:paraId="44987AE1" w14:textId="48907CF6" w:rsidR="00FD20B3" w:rsidRPr="000875C1" w:rsidRDefault="00FD20B3" w:rsidP="00FD20B3">
      <w:pPr>
        <w:shd w:val="clear" w:color="auto" w:fill="FFFFFF"/>
        <w:spacing w:before="120" w:line="240" w:lineRule="atLeast"/>
        <w:ind w:firstLine="490"/>
        <w:rPr>
          <w:rFonts w:eastAsia="SimSun"/>
          <w:sz w:val="24"/>
          <w:lang w:eastAsia="zh-CN"/>
        </w:rPr>
      </w:pPr>
      <w:r w:rsidRPr="000875C1">
        <w:rPr>
          <w:rFonts w:eastAsia="SimSun"/>
          <w:sz w:val="24"/>
          <w:lang w:eastAsia="zh-CN"/>
        </w:rPr>
        <w:t>(g)</w:t>
      </w:r>
      <w:r w:rsidRPr="000875C1">
        <w:rPr>
          <w:rFonts w:eastAsia="SimSun"/>
          <w:sz w:val="24"/>
          <w:lang w:eastAsia="zh-CN"/>
        </w:rPr>
        <w:tab/>
      </w:r>
      <w:r w:rsidRPr="000875C1">
        <w:rPr>
          <w:rFonts w:eastAsia="SimSun"/>
          <w:sz w:val="24"/>
          <w:lang w:eastAsia="zh-CN"/>
        </w:rPr>
        <w:t>提高对科学、技术和创新</w:t>
      </w:r>
      <w:r w:rsidR="0082142A" w:rsidRPr="000875C1">
        <w:rPr>
          <w:rFonts w:eastAsia="SimSun"/>
          <w:sz w:val="24"/>
          <w:lang w:eastAsia="zh-CN"/>
        </w:rPr>
        <w:t>的重要</w:t>
      </w:r>
      <w:r w:rsidRPr="000875C1">
        <w:rPr>
          <w:rFonts w:eastAsia="SimSun"/>
          <w:sz w:val="24"/>
          <w:lang w:eastAsia="zh-CN"/>
        </w:rPr>
        <w:t>作用的认识，加强监测生物多样性的科学和技术能力，填补知识缺口</w:t>
      </w:r>
      <w:r w:rsidR="0082142A" w:rsidRPr="000875C1">
        <w:rPr>
          <w:rFonts w:eastAsia="SimSun"/>
          <w:sz w:val="24"/>
          <w:lang w:eastAsia="zh-CN"/>
        </w:rPr>
        <w:t>，</w:t>
      </w:r>
      <w:r w:rsidRPr="000875C1">
        <w:rPr>
          <w:rFonts w:eastAsia="SimSun"/>
          <w:sz w:val="24"/>
          <w:lang w:eastAsia="zh-CN"/>
        </w:rPr>
        <w:t>制定创新解决方案，改进生物多样性的保护和可持续利用。</w:t>
      </w:r>
    </w:p>
    <w:p w14:paraId="08D5F21E" w14:textId="5F19E852" w:rsidR="000628D4" w:rsidRPr="000875C1" w:rsidRDefault="00615FE5" w:rsidP="00615FE5">
      <w:pPr>
        <w:shd w:val="clear" w:color="auto" w:fill="FFFFFF"/>
        <w:spacing w:before="120" w:line="240" w:lineRule="atLeast"/>
        <w:ind w:firstLine="490"/>
        <w:jc w:val="center"/>
        <w:rPr>
          <w:snapToGrid w:val="0"/>
          <w:kern w:val="22"/>
          <w:lang w:eastAsia="zh-CN"/>
        </w:rPr>
      </w:pPr>
      <w:r w:rsidRPr="000875C1">
        <w:rPr>
          <w:rFonts w:eastAsia="SimSun"/>
          <w:sz w:val="24"/>
          <w:lang w:eastAsia="zh-CN"/>
        </w:rPr>
        <w:t xml:space="preserve"> </w:t>
      </w:r>
    </w:p>
    <w:p w14:paraId="4DA1E469" w14:textId="77777777" w:rsidR="00B3369F" w:rsidRPr="000875C1" w:rsidRDefault="003743D0"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0875C1">
        <w:rPr>
          <w:kern w:val="22"/>
          <w:szCs w:val="22"/>
        </w:rPr>
        <w:t>__________</w:t>
      </w:r>
    </w:p>
    <w:sectPr w:rsidR="00B3369F" w:rsidRPr="000875C1" w:rsidSect="00286136">
      <w:headerReference w:type="even" r:id="rId16"/>
      <w:headerReference w:type="default" r:id="rId17"/>
      <w:pgSz w:w="12240" w:h="15840"/>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96D0" w14:textId="77777777" w:rsidR="00B13E2F" w:rsidRDefault="00B13E2F" w:rsidP="00CF1848">
      <w:r>
        <w:separator/>
      </w:r>
    </w:p>
  </w:endnote>
  <w:endnote w:type="continuationSeparator" w:id="0">
    <w:p w14:paraId="558DF0EB" w14:textId="77777777" w:rsidR="00B13E2F" w:rsidRDefault="00B13E2F" w:rsidP="00CF1848">
      <w:r>
        <w:continuationSeparator/>
      </w:r>
    </w:p>
  </w:endnote>
  <w:endnote w:type="continuationNotice" w:id="1">
    <w:p w14:paraId="28391DAF" w14:textId="77777777" w:rsidR="00B13E2F" w:rsidRDefault="00B13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C32C" w14:textId="77777777" w:rsidR="00B13E2F" w:rsidRDefault="00B13E2F" w:rsidP="00CF1848">
      <w:r>
        <w:separator/>
      </w:r>
    </w:p>
  </w:footnote>
  <w:footnote w:type="continuationSeparator" w:id="0">
    <w:p w14:paraId="16D86EF1" w14:textId="77777777" w:rsidR="00B13E2F" w:rsidRDefault="00B13E2F" w:rsidP="00CF1848">
      <w:r>
        <w:continuationSeparator/>
      </w:r>
    </w:p>
  </w:footnote>
  <w:footnote w:type="continuationNotice" w:id="1">
    <w:p w14:paraId="0980805A" w14:textId="77777777" w:rsidR="00B13E2F" w:rsidRDefault="00B13E2F"/>
  </w:footnote>
  <w:footnote w:id="2">
    <w:p w14:paraId="75BBD18F" w14:textId="767D17B6" w:rsidR="00CD3A00" w:rsidRPr="00F7651E" w:rsidRDefault="00CD3A00" w:rsidP="00CD3A00">
      <w:pPr>
        <w:pStyle w:val="FootnoteText"/>
        <w:ind w:firstLine="0"/>
        <w:rPr>
          <w:rFonts w:eastAsia="SimSun"/>
          <w:sz w:val="20"/>
          <w:szCs w:val="20"/>
          <w:lang w:eastAsia="zh-CN"/>
        </w:rPr>
      </w:pPr>
      <w:r w:rsidRPr="00F7651E">
        <w:rPr>
          <w:rStyle w:val="FootnoteReference"/>
          <w:rFonts w:eastAsia="SimSun"/>
          <w:sz w:val="20"/>
          <w:szCs w:val="20"/>
        </w:rPr>
        <w:footnoteRef/>
      </w:r>
      <w:r w:rsidRPr="00F7651E">
        <w:rPr>
          <w:rFonts w:eastAsia="SimSun"/>
          <w:sz w:val="20"/>
          <w:szCs w:val="20"/>
        </w:rPr>
        <w:t xml:space="preserve">  </w:t>
      </w:r>
      <w:hyperlink r:id="rId1" w:history="1">
        <w:r w:rsidRPr="00F7651E">
          <w:rPr>
            <w:rStyle w:val="Hyperlink"/>
            <w:rFonts w:eastAsia="SimSun"/>
            <w:sz w:val="20"/>
            <w:szCs w:val="20"/>
            <w:lang w:val="en-US"/>
          </w:rPr>
          <w:t>https://www.cbd.int/conferences/post2020</w:t>
        </w:r>
      </w:hyperlink>
      <w:r w:rsidRPr="00F7651E">
        <w:rPr>
          <w:rFonts w:eastAsia="SimSun"/>
          <w:sz w:val="20"/>
          <w:szCs w:val="20"/>
          <w:lang w:val="en-US" w:eastAsia="zh-CN"/>
        </w:rPr>
        <w:t>。</w:t>
      </w:r>
    </w:p>
  </w:footnote>
  <w:footnote w:id="3">
    <w:p w14:paraId="68618696" w14:textId="1DDE795B" w:rsidR="00CD3A00" w:rsidRPr="00CD3A00" w:rsidRDefault="00CD3A00" w:rsidP="00CD3A00">
      <w:pPr>
        <w:pStyle w:val="FootnoteText"/>
        <w:ind w:firstLine="0"/>
        <w:rPr>
          <w:rFonts w:eastAsiaTheme="minorEastAsia"/>
          <w:lang w:eastAsia="zh-CN"/>
        </w:rPr>
      </w:pPr>
      <w:r w:rsidRPr="00F7651E">
        <w:rPr>
          <w:rStyle w:val="FootnoteReference"/>
          <w:rFonts w:eastAsia="SimSun"/>
          <w:sz w:val="20"/>
          <w:szCs w:val="20"/>
        </w:rPr>
        <w:footnoteRef/>
      </w:r>
      <w:r w:rsidRPr="00F7651E">
        <w:rPr>
          <w:rFonts w:eastAsia="SimSun"/>
          <w:sz w:val="20"/>
          <w:szCs w:val="20"/>
          <w:lang w:eastAsia="zh-CN"/>
        </w:rPr>
        <w:t xml:space="preserve">  </w:t>
      </w:r>
      <w:r w:rsidRPr="00F7651E">
        <w:rPr>
          <w:rFonts w:eastAsia="SimSun"/>
          <w:sz w:val="20"/>
          <w:szCs w:val="20"/>
          <w:lang w:eastAsia="zh-CN"/>
        </w:rPr>
        <w:t>分别载于</w:t>
      </w:r>
      <w:hyperlink r:id="rId2" w:history="1">
        <w:r w:rsidRPr="00F7651E">
          <w:rPr>
            <w:rStyle w:val="Hyperlink"/>
            <w:rFonts w:eastAsia="SimSun"/>
            <w:sz w:val="20"/>
            <w:szCs w:val="20"/>
            <w:lang w:eastAsia="zh-CN"/>
          </w:rPr>
          <w:t>CBD/WG8J/11/7</w:t>
        </w:r>
      </w:hyperlink>
      <w:r w:rsidRPr="00F7651E">
        <w:rPr>
          <w:rFonts w:eastAsia="SimSun"/>
          <w:sz w:val="20"/>
          <w:szCs w:val="20"/>
          <w:lang w:eastAsia="zh-CN"/>
        </w:rPr>
        <w:t>、</w:t>
      </w:r>
      <w:r w:rsidRPr="00F7651E">
        <w:rPr>
          <w:rFonts w:eastAsia="SimSun"/>
          <w:sz w:val="20"/>
          <w:szCs w:val="20"/>
          <w:lang w:eastAsia="zh-CN"/>
        </w:rPr>
        <w:t xml:space="preserve"> </w:t>
      </w:r>
      <w:hyperlink r:id="rId3" w:history="1">
        <w:r w:rsidRPr="00F7651E">
          <w:rPr>
            <w:rStyle w:val="Hyperlink"/>
            <w:rFonts w:eastAsia="SimSun"/>
            <w:sz w:val="20"/>
            <w:szCs w:val="20"/>
            <w:lang w:eastAsia="zh-CN"/>
          </w:rPr>
          <w:t>CBD/SBSTTA/23/9</w:t>
        </w:r>
      </w:hyperlink>
      <w:r w:rsidRPr="00F7651E">
        <w:rPr>
          <w:rFonts w:eastAsia="SimSun"/>
          <w:sz w:val="20"/>
          <w:szCs w:val="20"/>
          <w:lang w:eastAsia="zh-CN"/>
        </w:rPr>
        <w:t>、</w:t>
      </w:r>
      <w:r w:rsidRPr="00F7651E">
        <w:rPr>
          <w:rFonts w:eastAsia="SimSun"/>
          <w:sz w:val="20"/>
          <w:szCs w:val="20"/>
          <w:lang w:eastAsia="zh-CN"/>
        </w:rPr>
        <w:t xml:space="preserve"> </w:t>
      </w:r>
      <w:hyperlink r:id="rId4" w:history="1">
        <w:r w:rsidRPr="00F7651E">
          <w:rPr>
            <w:rStyle w:val="Hyperlink"/>
            <w:rFonts w:eastAsia="SimSun"/>
            <w:sz w:val="20"/>
            <w:szCs w:val="20"/>
            <w:lang w:eastAsia="zh-CN"/>
          </w:rPr>
          <w:t>CBD/SBSTTA/24/12</w:t>
        </w:r>
      </w:hyperlink>
      <w:r w:rsidRPr="00F7651E">
        <w:rPr>
          <w:rFonts w:eastAsia="SimSun"/>
          <w:sz w:val="20"/>
          <w:szCs w:val="20"/>
          <w:lang w:eastAsia="zh-CN"/>
        </w:rPr>
        <w:t xml:space="preserve"> </w:t>
      </w:r>
      <w:r w:rsidRPr="00F7651E">
        <w:rPr>
          <w:rFonts w:eastAsia="SimSun"/>
          <w:sz w:val="20"/>
          <w:szCs w:val="20"/>
          <w:lang w:eastAsia="zh-CN"/>
        </w:rPr>
        <w:t>和</w:t>
      </w:r>
      <w:r w:rsidRPr="00F7651E">
        <w:rPr>
          <w:rFonts w:eastAsia="SimSun"/>
          <w:sz w:val="20"/>
          <w:szCs w:val="20"/>
          <w:lang w:eastAsia="zh-CN"/>
        </w:rPr>
        <w:t xml:space="preserve"> </w:t>
      </w:r>
      <w:hyperlink r:id="rId5" w:history="1">
        <w:r w:rsidRPr="00F7651E">
          <w:rPr>
            <w:rStyle w:val="Hyperlink"/>
            <w:rFonts w:eastAsia="SimSun"/>
            <w:sz w:val="20"/>
            <w:szCs w:val="20"/>
            <w:lang w:eastAsia="zh-CN"/>
          </w:rPr>
          <w:t>CBD/SBI/3/21</w:t>
        </w:r>
      </w:hyperlink>
      <w:r w:rsidRPr="00F7651E">
        <w:rPr>
          <w:rFonts w:eastAsia="SimSun"/>
          <w:sz w:val="20"/>
          <w:szCs w:val="20"/>
          <w:lang w:eastAsia="zh-CN"/>
        </w:rPr>
        <w:t>。</w:t>
      </w:r>
    </w:p>
  </w:footnote>
  <w:footnote w:id="4">
    <w:p w14:paraId="07722988" w14:textId="59218544" w:rsidR="00FD20B3" w:rsidRPr="00F7651E" w:rsidRDefault="00FD20B3" w:rsidP="00FD20B3">
      <w:pPr>
        <w:pStyle w:val="FootnoteText"/>
        <w:suppressLineNumbers/>
        <w:suppressAutoHyphens/>
        <w:ind w:firstLine="0"/>
        <w:jc w:val="left"/>
        <w:rPr>
          <w:lang w:eastAsia="zh-CN"/>
        </w:rPr>
      </w:pPr>
      <w:r w:rsidRPr="00F7651E">
        <w:rPr>
          <w:rStyle w:val="FootnoteReference"/>
          <w:sz w:val="20"/>
          <w:szCs w:val="20"/>
        </w:rPr>
        <w:footnoteRef/>
      </w:r>
      <w:r w:rsidRPr="00F7651E">
        <w:rPr>
          <w:sz w:val="20"/>
          <w:szCs w:val="20"/>
          <w:lang w:eastAsia="zh-CN"/>
        </w:rPr>
        <w:t xml:space="preserve"> </w:t>
      </w:r>
      <w:r w:rsidRPr="00F7651E">
        <w:rPr>
          <w:rFonts w:eastAsia="SimSun"/>
          <w:sz w:val="20"/>
          <w:szCs w:val="20"/>
          <w:lang w:eastAsia="zh-CN"/>
        </w:rPr>
        <w:t>第</w:t>
      </w:r>
      <w:r w:rsidRPr="00F7651E">
        <w:rPr>
          <w:sz w:val="20"/>
          <w:szCs w:val="20"/>
          <w:lang w:eastAsia="zh-CN"/>
        </w:rPr>
        <w:t>CP-10/</w:t>
      </w:r>
      <w:r w:rsidR="0051465D" w:rsidRPr="00F7651E">
        <w:rPr>
          <w:sz w:val="20"/>
          <w:szCs w:val="20"/>
          <w:lang w:eastAsia="zh-CN"/>
        </w:rPr>
        <w:t>3</w:t>
      </w:r>
      <w:r w:rsidRPr="00F7651E">
        <w:rPr>
          <w:rFonts w:eastAsia="SimSun"/>
          <w:sz w:val="20"/>
          <w:szCs w:val="20"/>
          <w:lang w:eastAsia="zh-CN"/>
        </w:rPr>
        <w:t>号和第</w:t>
      </w:r>
      <w:r w:rsidRPr="00F7651E">
        <w:rPr>
          <w:sz w:val="20"/>
          <w:szCs w:val="20"/>
          <w:lang w:eastAsia="zh-CN"/>
        </w:rPr>
        <w:t>CP-10/</w:t>
      </w:r>
      <w:r w:rsidR="0051465D" w:rsidRPr="00F7651E">
        <w:rPr>
          <w:sz w:val="20"/>
          <w:szCs w:val="20"/>
          <w:lang w:eastAsia="zh-CN"/>
        </w:rPr>
        <w:t>4</w:t>
      </w:r>
      <w:r w:rsidRPr="00F7651E">
        <w:rPr>
          <w:rFonts w:eastAsia="SimSun"/>
          <w:sz w:val="20"/>
          <w:szCs w:val="20"/>
          <w:lang w:eastAsia="zh-CN"/>
        </w:rPr>
        <w:t>号决定。</w:t>
      </w:r>
    </w:p>
  </w:footnote>
  <w:footnote w:id="5">
    <w:p w14:paraId="41AFF6BD" w14:textId="06C9754A" w:rsidR="00FD20B3" w:rsidRPr="004461DB" w:rsidRDefault="00FD20B3" w:rsidP="00FD20B3">
      <w:pPr>
        <w:pStyle w:val="FootnoteText"/>
        <w:ind w:firstLine="0"/>
        <w:jc w:val="left"/>
        <w:rPr>
          <w:rFonts w:eastAsia="SimSun"/>
          <w:sz w:val="20"/>
          <w:szCs w:val="20"/>
          <w:lang w:eastAsia="zh-CN"/>
        </w:rPr>
      </w:pPr>
      <w:r w:rsidRPr="004461DB">
        <w:rPr>
          <w:rStyle w:val="FootnoteReference"/>
          <w:rFonts w:eastAsia="SimSun"/>
          <w:sz w:val="20"/>
          <w:szCs w:val="20"/>
        </w:rPr>
        <w:footnoteRef/>
      </w:r>
      <w:r w:rsidRPr="004461DB">
        <w:rPr>
          <w:rFonts w:eastAsia="SimSun"/>
          <w:sz w:val="20"/>
          <w:szCs w:val="20"/>
          <w:lang w:eastAsia="zh-CN"/>
        </w:rPr>
        <w:t xml:space="preserve"> </w:t>
      </w:r>
      <w:r w:rsidR="004461DB" w:rsidRPr="004461DB">
        <w:rPr>
          <w:rFonts w:eastAsia="SimSun"/>
          <w:sz w:val="20"/>
          <w:szCs w:val="20"/>
          <w:lang w:eastAsia="zh-CN"/>
        </w:rPr>
        <w:t xml:space="preserve"> </w:t>
      </w:r>
      <w:r w:rsidR="00392091" w:rsidRPr="004461DB">
        <w:rPr>
          <w:rFonts w:eastAsia="SimSun"/>
          <w:sz w:val="20"/>
          <w:szCs w:val="20"/>
          <w:lang w:val="it-IT" w:eastAsia="zh-CN"/>
        </w:rPr>
        <w:t>生物多样性平台</w:t>
      </w:r>
      <w:r w:rsidRPr="004461DB">
        <w:rPr>
          <w:rFonts w:eastAsia="SimSun"/>
          <w:sz w:val="20"/>
          <w:szCs w:val="20"/>
          <w:lang w:val="en-US" w:eastAsia="zh-CN"/>
        </w:rPr>
        <w:t>(2019)</w:t>
      </w:r>
      <w:r w:rsidR="00392091" w:rsidRPr="004461DB">
        <w:rPr>
          <w:rFonts w:eastAsia="SimSun"/>
          <w:sz w:val="20"/>
          <w:szCs w:val="20"/>
          <w:lang w:val="en-US" w:eastAsia="zh-CN"/>
        </w:rPr>
        <w:t>,</w:t>
      </w:r>
      <w:r w:rsidR="00392091" w:rsidRPr="004461DB">
        <w:rPr>
          <w:rFonts w:eastAsia="SimSun"/>
          <w:sz w:val="20"/>
          <w:szCs w:val="20"/>
          <w:lang w:val="en-US" w:eastAsia="zh-CN"/>
        </w:rPr>
        <w:t>《生物多样性和生态系统服务全球评估报告》</w:t>
      </w:r>
      <w:r w:rsidR="00392091" w:rsidRPr="004461DB">
        <w:rPr>
          <w:rFonts w:eastAsia="SimSun"/>
          <w:sz w:val="20"/>
          <w:szCs w:val="20"/>
          <w:lang w:val="en-US" w:eastAsia="zh-CN"/>
        </w:rPr>
        <w:t xml:space="preserve">, </w:t>
      </w:r>
      <w:r w:rsidRPr="004461DB">
        <w:rPr>
          <w:rFonts w:eastAsia="SimSun"/>
          <w:sz w:val="20"/>
          <w:szCs w:val="20"/>
          <w:lang w:val="it-IT" w:eastAsia="zh-CN"/>
        </w:rPr>
        <w:t>生物多样性平台秘书处</w:t>
      </w:r>
      <w:r w:rsidR="00392091" w:rsidRPr="004461DB">
        <w:rPr>
          <w:rFonts w:eastAsia="SimSun"/>
          <w:sz w:val="20"/>
          <w:szCs w:val="20"/>
          <w:lang w:val="it-IT" w:eastAsia="zh-CN"/>
        </w:rPr>
        <w:t xml:space="preserve">, </w:t>
      </w:r>
      <w:r w:rsidR="00392091" w:rsidRPr="004461DB">
        <w:rPr>
          <w:rFonts w:eastAsia="SimSun"/>
          <w:sz w:val="20"/>
          <w:szCs w:val="20"/>
          <w:lang w:val="it-IT" w:eastAsia="zh-CN"/>
        </w:rPr>
        <w:t>德国</w:t>
      </w:r>
      <w:r w:rsidRPr="004461DB">
        <w:rPr>
          <w:rFonts w:eastAsia="SimSun"/>
          <w:sz w:val="20"/>
          <w:szCs w:val="20"/>
          <w:lang w:val="it-IT" w:eastAsia="zh-CN"/>
        </w:rPr>
        <w:t>波恩</w:t>
      </w:r>
      <w:r w:rsidRPr="004461DB">
        <w:rPr>
          <w:rFonts w:eastAsia="SimSun"/>
          <w:sz w:val="20"/>
          <w:szCs w:val="20"/>
          <w:lang w:val="en-US" w:eastAsia="zh-CN"/>
        </w:rPr>
        <w:t>。</w:t>
      </w:r>
    </w:p>
  </w:footnote>
  <w:footnote w:id="6">
    <w:p w14:paraId="17C6F182" w14:textId="13E9ED08" w:rsidR="001E3784" w:rsidRPr="004461DB" w:rsidRDefault="001E3784" w:rsidP="001E3784">
      <w:pPr>
        <w:pStyle w:val="FootnoteText"/>
        <w:ind w:firstLine="0"/>
        <w:rPr>
          <w:rFonts w:eastAsia="SimSun"/>
          <w:sz w:val="20"/>
          <w:szCs w:val="20"/>
          <w:lang w:eastAsia="zh-CN"/>
        </w:rPr>
      </w:pPr>
      <w:r w:rsidRPr="004461DB">
        <w:rPr>
          <w:rStyle w:val="FootnoteReference"/>
          <w:rFonts w:eastAsia="SimSun"/>
          <w:sz w:val="20"/>
          <w:szCs w:val="20"/>
        </w:rPr>
        <w:footnoteRef/>
      </w:r>
      <w:r w:rsidRPr="004461DB">
        <w:rPr>
          <w:rFonts w:eastAsia="SimSun"/>
          <w:sz w:val="20"/>
          <w:szCs w:val="20"/>
          <w:lang w:eastAsia="zh-CN"/>
        </w:rPr>
        <w:t xml:space="preserve">  </w:t>
      </w:r>
      <w:r w:rsidR="00392091" w:rsidRPr="004461DB">
        <w:rPr>
          <w:rFonts w:eastAsia="SimSun"/>
          <w:sz w:val="20"/>
          <w:szCs w:val="20"/>
          <w:lang w:eastAsia="zh-CN"/>
        </w:rPr>
        <w:t>生物多样性公约秘书处</w:t>
      </w:r>
      <w:r w:rsidR="00392091" w:rsidRPr="004461DB">
        <w:rPr>
          <w:rFonts w:eastAsia="SimSun"/>
          <w:sz w:val="20"/>
          <w:szCs w:val="20"/>
          <w:lang w:eastAsia="zh-CN"/>
        </w:rPr>
        <w:t>(2020)</w:t>
      </w:r>
      <w:r w:rsidR="00392091" w:rsidRPr="004461DB">
        <w:rPr>
          <w:rFonts w:eastAsia="SimSun"/>
          <w:sz w:val="20"/>
          <w:szCs w:val="20"/>
          <w:lang w:eastAsia="zh-CN"/>
        </w:rPr>
        <w:t>，第五版《全球生物多样性展望》，蒙特利尔。</w:t>
      </w:r>
    </w:p>
  </w:footnote>
  <w:footnote w:id="7">
    <w:p w14:paraId="59EF7C0F" w14:textId="0BBCDDF3" w:rsidR="001E3784" w:rsidRPr="001E3784" w:rsidRDefault="001E3784" w:rsidP="001E3784">
      <w:pPr>
        <w:pStyle w:val="FootnoteText"/>
        <w:ind w:firstLine="0"/>
        <w:rPr>
          <w:rFonts w:eastAsiaTheme="minorEastAsia"/>
          <w:lang w:eastAsia="zh-CN"/>
        </w:rPr>
      </w:pPr>
      <w:r w:rsidRPr="004461DB">
        <w:rPr>
          <w:rStyle w:val="FootnoteReference"/>
          <w:rFonts w:eastAsia="SimSun"/>
          <w:sz w:val="20"/>
          <w:szCs w:val="20"/>
        </w:rPr>
        <w:footnoteRef/>
      </w:r>
      <w:r w:rsidRPr="004461DB">
        <w:rPr>
          <w:rFonts w:eastAsia="SimSun"/>
          <w:sz w:val="20"/>
          <w:szCs w:val="20"/>
          <w:lang w:eastAsia="zh-CN"/>
        </w:rPr>
        <w:t xml:space="preserve">  </w:t>
      </w:r>
      <w:r w:rsidR="00F7651E">
        <w:rPr>
          <w:rFonts w:eastAsia="SimSun" w:hint="eastAsia"/>
          <w:sz w:val="20"/>
          <w:szCs w:val="20"/>
          <w:lang w:eastAsia="zh-CN"/>
        </w:rPr>
        <w:t>生物多样性</w:t>
      </w:r>
      <w:r w:rsidR="00392091" w:rsidRPr="004461DB">
        <w:rPr>
          <w:rFonts w:eastAsia="SimSun"/>
          <w:sz w:val="20"/>
          <w:szCs w:val="20"/>
          <w:lang w:eastAsia="zh-CN"/>
        </w:rPr>
        <w:t>平台</w:t>
      </w:r>
      <w:r w:rsidR="00392091" w:rsidRPr="004461DB">
        <w:rPr>
          <w:rFonts w:eastAsia="SimSun"/>
          <w:sz w:val="20"/>
          <w:szCs w:val="20"/>
          <w:lang w:eastAsia="zh-CN"/>
        </w:rPr>
        <w:t xml:space="preserve">(2019), </w:t>
      </w:r>
      <w:r w:rsidR="00392091" w:rsidRPr="004461DB">
        <w:rPr>
          <w:rFonts w:eastAsia="SimSun"/>
          <w:sz w:val="20"/>
          <w:szCs w:val="20"/>
          <w:lang w:eastAsia="zh-CN"/>
        </w:rPr>
        <w:t>以下段落分别摘自生物多样性和生态系统服务政府间科学</w:t>
      </w:r>
      <w:r w:rsidR="004461DB" w:rsidRPr="004461DB">
        <w:rPr>
          <w:rFonts w:eastAsia="SimSun"/>
          <w:sz w:val="20"/>
          <w:szCs w:val="20"/>
          <w:lang w:eastAsia="zh-CN"/>
        </w:rPr>
        <w:t>-</w:t>
      </w:r>
      <w:r w:rsidR="00392091" w:rsidRPr="004461DB">
        <w:rPr>
          <w:rFonts w:eastAsia="SimSun"/>
          <w:sz w:val="20"/>
          <w:szCs w:val="20"/>
          <w:lang w:eastAsia="zh-CN"/>
        </w:rPr>
        <w:t>政策平台</w:t>
      </w:r>
      <w:r w:rsidR="004461DB" w:rsidRPr="004461DB">
        <w:rPr>
          <w:rFonts w:eastAsia="SimSun"/>
          <w:sz w:val="20"/>
          <w:szCs w:val="20"/>
          <w:lang w:eastAsia="zh-CN"/>
        </w:rPr>
        <w:t>《</w:t>
      </w:r>
      <w:r w:rsidR="00392091" w:rsidRPr="004461DB">
        <w:rPr>
          <w:rFonts w:eastAsia="SimSun"/>
          <w:sz w:val="20"/>
          <w:szCs w:val="20"/>
          <w:lang w:eastAsia="zh-CN"/>
        </w:rPr>
        <w:t>生物多样性和生态系统服务全球评估报告</w:t>
      </w:r>
      <w:r w:rsidR="004461DB" w:rsidRPr="004461DB">
        <w:rPr>
          <w:rFonts w:eastAsia="SimSun"/>
          <w:sz w:val="20"/>
          <w:szCs w:val="20"/>
          <w:lang w:eastAsia="zh-CN"/>
        </w:rPr>
        <w:t>》</w:t>
      </w:r>
      <w:r w:rsidR="00392091" w:rsidRPr="004461DB">
        <w:rPr>
          <w:rFonts w:eastAsia="SimSun"/>
          <w:sz w:val="20"/>
          <w:szCs w:val="20"/>
          <w:lang w:eastAsia="zh-CN"/>
        </w:rPr>
        <w:t>决策者摘要中的关键信息</w:t>
      </w:r>
      <w:r w:rsidR="00392091" w:rsidRPr="004461DB">
        <w:rPr>
          <w:rFonts w:eastAsia="SimSun"/>
          <w:sz w:val="20"/>
          <w:szCs w:val="20"/>
          <w:lang w:eastAsia="zh-CN"/>
        </w:rPr>
        <w:t>A6</w:t>
      </w:r>
      <w:r w:rsidR="00392091" w:rsidRPr="004461DB">
        <w:rPr>
          <w:rFonts w:eastAsia="SimSun"/>
          <w:sz w:val="20"/>
          <w:szCs w:val="20"/>
          <w:lang w:eastAsia="zh-CN"/>
        </w:rPr>
        <w:t>、</w:t>
      </w:r>
      <w:r w:rsidR="00392091" w:rsidRPr="004461DB">
        <w:rPr>
          <w:rFonts w:eastAsia="SimSun"/>
          <w:sz w:val="20"/>
          <w:szCs w:val="20"/>
          <w:lang w:eastAsia="zh-CN"/>
        </w:rPr>
        <w:t>A</w:t>
      </w:r>
      <w:r w:rsidR="00392091" w:rsidRPr="004461DB">
        <w:rPr>
          <w:rFonts w:eastAsia="SimSun"/>
          <w:sz w:val="20"/>
          <w:szCs w:val="20"/>
          <w:lang w:eastAsia="zh-CN"/>
        </w:rPr>
        <w:t>、</w:t>
      </w:r>
      <w:r w:rsidR="00392091" w:rsidRPr="004461DB">
        <w:rPr>
          <w:rFonts w:eastAsia="SimSun"/>
          <w:sz w:val="20"/>
          <w:szCs w:val="20"/>
          <w:lang w:eastAsia="zh-CN"/>
        </w:rPr>
        <w:t>D</w:t>
      </w:r>
      <w:r w:rsidR="00392091" w:rsidRPr="004461DB">
        <w:rPr>
          <w:rFonts w:eastAsia="SimSun"/>
          <w:sz w:val="20"/>
          <w:szCs w:val="20"/>
          <w:lang w:eastAsia="zh-CN"/>
        </w:rPr>
        <w:t>和</w:t>
      </w:r>
      <w:r w:rsidR="00392091" w:rsidRPr="004461DB">
        <w:rPr>
          <w:rFonts w:eastAsia="SimSun"/>
          <w:sz w:val="20"/>
          <w:szCs w:val="20"/>
          <w:lang w:eastAsia="zh-CN"/>
        </w:rPr>
        <w:t>B</w:t>
      </w:r>
      <w:r w:rsidR="004461DB" w:rsidRPr="004461DB">
        <w:rPr>
          <w:rFonts w:eastAsia="SimSun"/>
          <w:sz w:val="20"/>
          <w:szCs w:val="20"/>
          <w:lang w:eastAsia="zh-CN"/>
        </w:rPr>
        <w:t xml:space="preserve">, </w:t>
      </w:r>
      <w:r w:rsidR="00F7651E">
        <w:rPr>
          <w:rFonts w:eastAsia="SimSun" w:hint="eastAsia"/>
          <w:sz w:val="20"/>
          <w:szCs w:val="20"/>
          <w:lang w:eastAsia="zh-CN"/>
        </w:rPr>
        <w:t>生物多样性</w:t>
      </w:r>
      <w:r w:rsidR="00392091" w:rsidRPr="004461DB">
        <w:rPr>
          <w:rFonts w:eastAsia="SimSun"/>
          <w:sz w:val="20"/>
          <w:szCs w:val="20"/>
          <w:lang w:eastAsia="zh-CN"/>
        </w:rPr>
        <w:t>平台秘书处</w:t>
      </w:r>
      <w:r w:rsidR="004461DB" w:rsidRPr="004461DB">
        <w:rPr>
          <w:rFonts w:eastAsia="SimSun"/>
          <w:sz w:val="20"/>
          <w:szCs w:val="20"/>
          <w:lang w:eastAsia="zh-CN"/>
        </w:rPr>
        <w:t xml:space="preserve">, </w:t>
      </w:r>
      <w:r w:rsidR="00392091" w:rsidRPr="004461DB">
        <w:rPr>
          <w:rFonts w:eastAsia="SimSun"/>
          <w:sz w:val="20"/>
          <w:szCs w:val="20"/>
          <w:lang w:eastAsia="zh-CN"/>
        </w:rPr>
        <w:t>德国波恩。</w:t>
      </w:r>
    </w:p>
  </w:footnote>
  <w:footnote w:id="8">
    <w:p w14:paraId="5884CAE3" w14:textId="2355DF8C" w:rsidR="00FD20B3" w:rsidRPr="00CC6B31" w:rsidRDefault="00FD20B3" w:rsidP="00FD20B3">
      <w:pPr>
        <w:pStyle w:val="FootnoteText"/>
        <w:ind w:firstLine="0"/>
        <w:rPr>
          <w:rFonts w:eastAsia="SimSun"/>
          <w:sz w:val="20"/>
          <w:szCs w:val="20"/>
          <w:lang w:eastAsia="zh-CN"/>
        </w:rPr>
      </w:pPr>
      <w:r w:rsidRPr="00CC6B31">
        <w:rPr>
          <w:rStyle w:val="FootnoteReference"/>
          <w:rFonts w:eastAsia="SimSun"/>
          <w:sz w:val="20"/>
          <w:szCs w:val="20"/>
        </w:rPr>
        <w:footnoteRef/>
      </w:r>
      <w:r w:rsidRPr="00CC6B31">
        <w:rPr>
          <w:rFonts w:eastAsia="SimSun"/>
          <w:sz w:val="20"/>
          <w:szCs w:val="20"/>
          <w:lang w:eastAsia="zh-CN"/>
        </w:rPr>
        <w:t xml:space="preserve">  </w:t>
      </w:r>
      <w:r w:rsidR="0074402D" w:rsidRPr="00CC6B31">
        <w:rPr>
          <w:rFonts w:eastAsia="SimSun" w:hint="eastAsia"/>
          <w:sz w:val="20"/>
          <w:szCs w:val="20"/>
          <w:lang w:eastAsia="zh-CN"/>
        </w:rPr>
        <w:t>在本</w:t>
      </w:r>
      <w:r w:rsidR="009A5818" w:rsidRPr="00CC6B31">
        <w:rPr>
          <w:rFonts w:eastAsia="SimSun" w:hint="eastAsia"/>
          <w:sz w:val="20"/>
          <w:szCs w:val="20"/>
          <w:lang w:eastAsia="zh-CN"/>
        </w:rPr>
        <w:t>《</w:t>
      </w:r>
      <w:r w:rsidR="0074402D" w:rsidRPr="00CC6B31">
        <w:rPr>
          <w:rFonts w:eastAsia="SimSun" w:hint="eastAsia"/>
          <w:sz w:val="20"/>
          <w:szCs w:val="20"/>
          <w:lang w:eastAsia="zh-CN"/>
        </w:rPr>
        <w:t>框架</w:t>
      </w:r>
      <w:r w:rsidR="009A5818" w:rsidRPr="00CC6B31">
        <w:rPr>
          <w:rFonts w:eastAsia="SimSun" w:hint="eastAsia"/>
          <w:sz w:val="20"/>
          <w:szCs w:val="20"/>
          <w:lang w:eastAsia="zh-CN"/>
        </w:rPr>
        <w:t>》</w:t>
      </w:r>
      <w:r w:rsidR="0074402D" w:rsidRPr="00CC6B31">
        <w:rPr>
          <w:rFonts w:eastAsia="SimSun" w:hint="eastAsia"/>
          <w:sz w:val="20"/>
          <w:szCs w:val="20"/>
          <w:lang w:eastAsia="zh-CN"/>
        </w:rPr>
        <w:t>中，</w:t>
      </w:r>
      <w:r w:rsidRPr="00CC6B31">
        <w:rPr>
          <w:rFonts w:ascii="SimSun" w:eastAsia="SimSun" w:hAnsi="SimSun" w:cs="SimSun" w:hint="eastAsia"/>
          <w:sz w:val="20"/>
          <w:szCs w:val="20"/>
          <w:lang w:eastAsia="zh-CN"/>
        </w:rPr>
        <w:t>自由、事先和知情</w:t>
      </w:r>
      <w:proofErr w:type="gramStart"/>
      <w:r w:rsidRPr="00CC6B31">
        <w:rPr>
          <w:rFonts w:ascii="SimSun" w:eastAsia="SimSun" w:hAnsi="SimSun" w:cs="SimSun" w:hint="eastAsia"/>
          <w:sz w:val="20"/>
          <w:szCs w:val="20"/>
          <w:lang w:eastAsia="zh-CN"/>
        </w:rPr>
        <w:t>同意</w:t>
      </w:r>
      <w:r w:rsidR="0074402D" w:rsidRPr="00CC6B31">
        <w:rPr>
          <w:rFonts w:eastAsia="SimSun" w:hint="eastAsia"/>
          <w:sz w:val="20"/>
          <w:szCs w:val="20"/>
          <w:lang w:eastAsia="zh-CN"/>
        </w:rPr>
        <w:t>指</w:t>
      </w:r>
      <w:proofErr w:type="gramEnd"/>
      <w:r w:rsidRPr="00CC6B31">
        <w:rPr>
          <w:rFonts w:ascii="SimSun" w:eastAsia="SimSun" w:hAnsi="SimSun" w:cs="SimSun" w:hint="eastAsia"/>
          <w:sz w:val="20"/>
          <w:szCs w:val="20"/>
          <w:lang w:eastAsia="zh-CN"/>
        </w:rPr>
        <w:t>三</w:t>
      </w:r>
      <w:r w:rsidR="0074402D" w:rsidRPr="00CC6B31">
        <w:rPr>
          <w:rFonts w:ascii="SimSun" w:eastAsia="SimSun" w:hAnsi="SimSun" w:cs="SimSun" w:hint="eastAsia"/>
          <w:sz w:val="20"/>
          <w:szCs w:val="20"/>
          <w:lang w:eastAsia="zh-CN"/>
        </w:rPr>
        <w:t>种</w:t>
      </w:r>
      <w:r w:rsidR="009A5818" w:rsidRPr="00CC6B31">
        <w:rPr>
          <w:rFonts w:ascii="SimSun" w:eastAsia="SimSun" w:hAnsi="SimSun" w:cs="SimSun" w:hint="eastAsia"/>
          <w:sz w:val="20"/>
          <w:szCs w:val="20"/>
          <w:lang w:eastAsia="zh-CN"/>
        </w:rPr>
        <w:t>表述</w:t>
      </w:r>
      <w:r w:rsidR="0074402D" w:rsidRPr="00CC6B31">
        <w:rPr>
          <w:rFonts w:ascii="SimSun" w:eastAsia="SimSun" w:hAnsi="SimSun" w:cs="SimSun" w:hint="eastAsia"/>
          <w:sz w:val="20"/>
          <w:szCs w:val="20"/>
          <w:lang w:eastAsia="zh-CN"/>
        </w:rPr>
        <w:t>，即</w:t>
      </w:r>
      <w:r w:rsidRPr="00CC6B31">
        <w:rPr>
          <w:rFonts w:ascii="SimSun" w:eastAsia="SimSun" w:hAnsi="SimSun" w:cs="SimSun" w:hint="eastAsia"/>
          <w:sz w:val="20"/>
          <w:szCs w:val="20"/>
          <w:lang w:eastAsia="zh-CN"/>
        </w:rPr>
        <w:t xml:space="preserve"> </w:t>
      </w:r>
      <w:r w:rsidRPr="00CC6B31">
        <w:rPr>
          <w:rFonts w:eastAsia="SimSun"/>
          <w:sz w:val="20"/>
          <w:szCs w:val="20"/>
          <w:lang w:eastAsia="zh-CN"/>
        </w:rPr>
        <w:t>“</w:t>
      </w:r>
      <w:r w:rsidRPr="00CC6B31">
        <w:rPr>
          <w:rFonts w:ascii="SimSun" w:eastAsia="SimSun" w:hAnsi="SimSun" w:cs="SimSun" w:hint="eastAsia"/>
          <w:sz w:val="20"/>
          <w:szCs w:val="20"/>
          <w:lang w:eastAsia="zh-CN"/>
        </w:rPr>
        <w:t>事先和知情同意</w:t>
      </w:r>
      <w:r w:rsidRPr="00CC6B31">
        <w:rPr>
          <w:rFonts w:eastAsia="SimSun"/>
          <w:sz w:val="20"/>
          <w:szCs w:val="20"/>
          <w:lang w:eastAsia="zh-CN"/>
        </w:rPr>
        <w:t xml:space="preserve">” </w:t>
      </w:r>
      <w:r w:rsidRPr="00CC6B31">
        <w:rPr>
          <w:rFonts w:ascii="SimSun" w:eastAsia="SimSun" w:hAnsi="SimSun" w:cs="SimSun" w:hint="eastAsia"/>
          <w:sz w:val="20"/>
          <w:szCs w:val="20"/>
          <w:lang w:eastAsia="zh-CN"/>
        </w:rPr>
        <w:t xml:space="preserve">或 </w:t>
      </w:r>
      <w:r w:rsidRPr="00CC6B31">
        <w:rPr>
          <w:rFonts w:eastAsia="SimSun"/>
          <w:sz w:val="20"/>
          <w:szCs w:val="20"/>
          <w:lang w:eastAsia="zh-CN"/>
        </w:rPr>
        <w:t>“</w:t>
      </w:r>
      <w:r w:rsidRPr="00CC6B31">
        <w:rPr>
          <w:rFonts w:ascii="SimSun" w:eastAsia="SimSun" w:hAnsi="SimSun" w:cs="SimSun" w:hint="eastAsia"/>
          <w:sz w:val="20"/>
          <w:szCs w:val="20"/>
          <w:lang w:eastAsia="zh-CN"/>
        </w:rPr>
        <w:t>自由、事先和知情同意</w:t>
      </w:r>
      <w:r w:rsidRPr="00CC6B31">
        <w:rPr>
          <w:rFonts w:eastAsia="SimSun"/>
          <w:sz w:val="20"/>
          <w:szCs w:val="20"/>
          <w:lang w:eastAsia="zh-CN"/>
        </w:rPr>
        <w:t xml:space="preserve">” </w:t>
      </w:r>
      <w:r w:rsidRPr="00CC6B31">
        <w:rPr>
          <w:rFonts w:ascii="SimSun" w:eastAsia="SimSun" w:hAnsi="SimSun" w:cs="SimSun" w:hint="eastAsia"/>
          <w:sz w:val="20"/>
          <w:szCs w:val="20"/>
          <w:lang w:eastAsia="zh-CN"/>
        </w:rPr>
        <w:t xml:space="preserve">或 </w:t>
      </w:r>
      <w:r w:rsidRPr="00CC6B31">
        <w:rPr>
          <w:rFonts w:eastAsia="SimSun"/>
          <w:sz w:val="20"/>
          <w:szCs w:val="20"/>
          <w:lang w:eastAsia="zh-CN"/>
        </w:rPr>
        <w:t>“</w:t>
      </w:r>
      <w:r w:rsidRPr="00CC6B31">
        <w:rPr>
          <w:rFonts w:ascii="SimSun" w:eastAsia="SimSun" w:hAnsi="SimSun" w:cs="SimSun" w:hint="eastAsia"/>
          <w:sz w:val="20"/>
          <w:szCs w:val="20"/>
          <w:lang w:eastAsia="zh-CN"/>
        </w:rPr>
        <w:t>批准和参与</w:t>
      </w:r>
      <w:r w:rsidRPr="00CC6B31">
        <w:rPr>
          <w:rFonts w:eastAsia="SimSun"/>
          <w:sz w:val="20"/>
          <w:szCs w:val="20"/>
          <w:lang w:eastAsia="zh-CN"/>
        </w:rPr>
        <w:t xml:space="preserve">” </w:t>
      </w:r>
      <w:r w:rsidRPr="00CC6B31">
        <w:rPr>
          <w:rFonts w:ascii="SimSun" w:eastAsia="SimSun" w:hAnsi="SimSun" w:cs="SimSun" w:hint="eastAsia"/>
          <w:sz w:val="20"/>
          <w:szCs w:val="20"/>
          <w:lang w:eastAsia="zh-CN"/>
        </w:rPr>
        <w:t>。</w:t>
      </w:r>
    </w:p>
  </w:footnote>
  <w:footnote w:id="9">
    <w:p w14:paraId="133EF91A" w14:textId="6323EF68" w:rsidR="005C5B86" w:rsidRPr="005C5B86" w:rsidRDefault="005C5B86" w:rsidP="005C5B86">
      <w:pPr>
        <w:pStyle w:val="FootnoteText"/>
        <w:ind w:firstLine="0"/>
        <w:rPr>
          <w:rFonts w:eastAsiaTheme="minorEastAsia"/>
          <w:lang w:eastAsia="zh-CN"/>
        </w:rPr>
      </w:pPr>
      <w:r w:rsidRPr="00CC6B31">
        <w:rPr>
          <w:rStyle w:val="FootnoteReference"/>
          <w:rFonts w:eastAsia="SimSun"/>
          <w:sz w:val="20"/>
          <w:szCs w:val="20"/>
        </w:rPr>
        <w:footnoteRef/>
      </w:r>
      <w:r w:rsidRPr="00CC6B31">
        <w:rPr>
          <w:rFonts w:eastAsia="SimSun"/>
          <w:sz w:val="20"/>
          <w:szCs w:val="20"/>
          <w:lang w:eastAsia="zh-CN"/>
        </w:rPr>
        <w:t xml:space="preserve">  </w:t>
      </w:r>
      <w:r w:rsidRPr="00CC6B31">
        <w:rPr>
          <w:rFonts w:eastAsia="SimSun"/>
          <w:sz w:val="20"/>
          <w:szCs w:val="20"/>
        </w:rPr>
        <w:t>A/RES/61/295</w:t>
      </w:r>
      <w:r w:rsidRPr="00CC6B31">
        <w:rPr>
          <w:rFonts w:ascii="SimSun" w:eastAsia="SimSun" w:hAnsi="SimSun" w:cs="SimSun" w:hint="eastAsia"/>
          <w:sz w:val="20"/>
          <w:szCs w:val="20"/>
          <w:lang w:eastAsia="zh-CN"/>
        </w:rPr>
        <w:t>。</w:t>
      </w:r>
    </w:p>
  </w:footnote>
  <w:footnote w:id="10">
    <w:p w14:paraId="4985FF57" w14:textId="49D4AC9D" w:rsidR="00ED65AE" w:rsidRPr="00702E25" w:rsidRDefault="00ED65AE" w:rsidP="00702E25">
      <w:pPr>
        <w:pStyle w:val="FootnoteText"/>
        <w:ind w:firstLine="0"/>
        <w:rPr>
          <w:rFonts w:eastAsiaTheme="minorEastAsia"/>
          <w:sz w:val="20"/>
          <w:szCs w:val="20"/>
          <w:lang w:eastAsia="zh-CN"/>
        </w:rPr>
      </w:pPr>
      <w:r w:rsidRPr="00702E25">
        <w:rPr>
          <w:rStyle w:val="FootnoteReference"/>
          <w:sz w:val="20"/>
          <w:szCs w:val="20"/>
        </w:rPr>
        <w:footnoteRef/>
      </w:r>
      <w:r w:rsidRPr="00702E25">
        <w:rPr>
          <w:sz w:val="20"/>
          <w:szCs w:val="20"/>
          <w:lang w:eastAsia="zh-CN"/>
        </w:rPr>
        <w:t xml:space="preserve"> </w:t>
      </w:r>
      <w:r w:rsidR="00702E25" w:rsidRPr="00702E25">
        <w:rPr>
          <w:sz w:val="20"/>
          <w:szCs w:val="20"/>
          <w:lang w:eastAsia="zh-CN"/>
        </w:rPr>
        <w:t xml:space="preserve">  </w:t>
      </w:r>
      <w:r w:rsidR="00702E25" w:rsidRPr="00702E25">
        <w:rPr>
          <w:sz w:val="20"/>
          <w:szCs w:val="20"/>
        </w:rPr>
        <w:t>A/RES/41/128</w:t>
      </w:r>
      <w:r w:rsidR="00702E25" w:rsidRPr="00702E25">
        <w:rPr>
          <w:rFonts w:eastAsia="SimSun"/>
          <w:sz w:val="20"/>
          <w:szCs w:val="20"/>
          <w:lang w:eastAsia="zh-CN"/>
        </w:rPr>
        <w:t>。</w:t>
      </w:r>
    </w:p>
  </w:footnote>
  <w:footnote w:id="11">
    <w:p w14:paraId="211F1367" w14:textId="62991F1F" w:rsidR="00A53B7C" w:rsidRPr="00702E25" w:rsidRDefault="00A53B7C" w:rsidP="00A53B7C">
      <w:pPr>
        <w:pStyle w:val="FootnoteText"/>
        <w:ind w:firstLine="0"/>
        <w:rPr>
          <w:rFonts w:eastAsiaTheme="minorEastAsia"/>
          <w:sz w:val="20"/>
          <w:szCs w:val="20"/>
          <w:lang w:eastAsia="zh-CN"/>
        </w:rPr>
      </w:pPr>
      <w:r w:rsidRPr="00702E25">
        <w:rPr>
          <w:rStyle w:val="FootnoteReference"/>
          <w:sz w:val="20"/>
          <w:szCs w:val="20"/>
        </w:rPr>
        <w:footnoteRef/>
      </w:r>
      <w:r w:rsidRPr="00702E25">
        <w:rPr>
          <w:sz w:val="20"/>
          <w:szCs w:val="20"/>
          <w:lang w:eastAsia="zh-CN"/>
        </w:rPr>
        <w:t xml:space="preserve">  2022</w:t>
      </w:r>
      <w:r w:rsidRPr="00702E25">
        <w:rPr>
          <w:rFonts w:eastAsia="SimSun"/>
          <w:sz w:val="20"/>
          <w:szCs w:val="20"/>
          <w:lang w:eastAsia="zh-CN"/>
        </w:rPr>
        <w:t>年</w:t>
      </w:r>
      <w:r w:rsidRPr="00702E25">
        <w:rPr>
          <w:sz w:val="20"/>
          <w:szCs w:val="20"/>
          <w:lang w:eastAsia="zh-CN"/>
        </w:rPr>
        <w:t>7</w:t>
      </w:r>
      <w:r w:rsidRPr="00702E25">
        <w:rPr>
          <w:rFonts w:eastAsia="SimSun"/>
          <w:sz w:val="20"/>
          <w:szCs w:val="20"/>
          <w:lang w:eastAsia="zh-CN"/>
        </w:rPr>
        <w:t>月</w:t>
      </w:r>
      <w:r w:rsidRPr="00702E25">
        <w:rPr>
          <w:sz w:val="20"/>
          <w:szCs w:val="20"/>
          <w:lang w:eastAsia="zh-CN"/>
        </w:rPr>
        <w:t>28</w:t>
      </w:r>
      <w:r w:rsidRPr="00702E25">
        <w:rPr>
          <w:rFonts w:eastAsia="SimSun"/>
          <w:sz w:val="20"/>
          <w:szCs w:val="20"/>
          <w:lang w:eastAsia="zh-CN"/>
        </w:rPr>
        <w:t>日</w:t>
      </w:r>
      <w:r w:rsidR="00702E25" w:rsidRPr="00702E25">
        <w:rPr>
          <w:rFonts w:eastAsia="SimSun"/>
          <w:sz w:val="20"/>
          <w:szCs w:val="20"/>
          <w:lang w:eastAsia="zh-CN"/>
        </w:rPr>
        <w:t>联合国大会</w:t>
      </w:r>
      <w:r w:rsidRPr="00702E25">
        <w:rPr>
          <w:rFonts w:eastAsia="SimSun"/>
          <w:sz w:val="20"/>
          <w:szCs w:val="20"/>
          <w:lang w:eastAsia="zh-CN"/>
        </w:rPr>
        <w:t>第</w:t>
      </w:r>
      <w:r w:rsidRPr="00702E25">
        <w:rPr>
          <w:sz w:val="20"/>
          <w:szCs w:val="20"/>
          <w:lang w:eastAsia="zh-CN"/>
        </w:rPr>
        <w:t>76/300</w:t>
      </w:r>
      <w:r w:rsidRPr="00702E25">
        <w:rPr>
          <w:rFonts w:eastAsia="SimSun"/>
          <w:sz w:val="20"/>
          <w:szCs w:val="20"/>
          <w:lang w:eastAsia="zh-CN"/>
        </w:rPr>
        <w:t>号决议。</w:t>
      </w:r>
    </w:p>
  </w:footnote>
  <w:footnote w:id="12">
    <w:p w14:paraId="79684432" w14:textId="77777777" w:rsidR="00FD20B3" w:rsidRPr="00373CEC" w:rsidRDefault="00FD20B3" w:rsidP="00FD20B3">
      <w:pPr>
        <w:pStyle w:val="FootnoteText"/>
        <w:ind w:firstLine="0"/>
        <w:rPr>
          <w:rFonts w:eastAsia="SimSun"/>
          <w:sz w:val="20"/>
          <w:szCs w:val="20"/>
          <w:lang w:eastAsia="zh-CN"/>
        </w:rPr>
      </w:pPr>
      <w:r w:rsidRPr="00702E25">
        <w:rPr>
          <w:rStyle w:val="FootnoteReference"/>
          <w:rFonts w:eastAsia="SimSun"/>
          <w:sz w:val="20"/>
          <w:szCs w:val="20"/>
        </w:rPr>
        <w:footnoteRef/>
      </w:r>
      <w:r w:rsidRPr="00702E25">
        <w:rPr>
          <w:rFonts w:eastAsia="SimSun"/>
          <w:sz w:val="20"/>
          <w:szCs w:val="20"/>
          <w:lang w:eastAsia="zh-CN"/>
        </w:rPr>
        <w:t>《</w:t>
      </w:r>
      <w:r w:rsidRPr="00702E25">
        <w:rPr>
          <w:rFonts w:eastAsia="SimSun"/>
          <w:sz w:val="20"/>
          <w:szCs w:val="20"/>
          <w:lang w:val="en-US" w:eastAsia="zh-CN"/>
        </w:rPr>
        <w:t>关于环境与发展的里约宣言</w:t>
      </w:r>
      <w:r w:rsidRPr="00702E25">
        <w:rPr>
          <w:rFonts w:eastAsia="SimSun"/>
          <w:sz w:val="20"/>
          <w:szCs w:val="20"/>
          <w:lang w:eastAsia="zh-CN"/>
        </w:rPr>
        <w:t>》</w:t>
      </w:r>
      <w:r w:rsidRPr="00702E25">
        <w:rPr>
          <w:rFonts w:eastAsia="SimSun"/>
          <w:kern w:val="18"/>
          <w:sz w:val="20"/>
          <w:szCs w:val="20"/>
          <w:lang w:eastAsia="zh-CN"/>
        </w:rPr>
        <w:t>（</w:t>
      </w:r>
      <w:r w:rsidRPr="00702E25">
        <w:rPr>
          <w:rFonts w:eastAsia="SimSun"/>
          <w:kern w:val="18"/>
          <w:sz w:val="20"/>
          <w:szCs w:val="20"/>
          <w:lang w:eastAsia="zh-CN"/>
        </w:rPr>
        <w:t>A/CONF.151/26/</w:t>
      </w:r>
      <w:proofErr w:type="spellStart"/>
      <w:r w:rsidRPr="00702E25">
        <w:rPr>
          <w:rFonts w:eastAsia="SimSun"/>
          <w:kern w:val="18"/>
          <w:sz w:val="20"/>
          <w:szCs w:val="20"/>
          <w:lang w:eastAsia="zh-CN"/>
        </w:rPr>
        <w:t>Rev.l</w:t>
      </w:r>
      <w:proofErr w:type="spellEnd"/>
      <w:r w:rsidRPr="00702E25">
        <w:rPr>
          <w:rFonts w:eastAsia="SimSun"/>
          <w:kern w:val="18"/>
          <w:sz w:val="20"/>
          <w:szCs w:val="20"/>
          <w:lang w:eastAsia="zh-CN"/>
        </w:rPr>
        <w:t xml:space="preserve"> (</w:t>
      </w:r>
      <w:proofErr w:type="spellStart"/>
      <w:r w:rsidRPr="00702E25">
        <w:rPr>
          <w:rFonts w:eastAsia="SimSun"/>
          <w:kern w:val="18"/>
          <w:sz w:val="20"/>
          <w:szCs w:val="20"/>
          <w:lang w:eastAsia="zh-CN"/>
        </w:rPr>
        <w:t>vol.I</w:t>
      </w:r>
      <w:proofErr w:type="spellEnd"/>
      <w:r w:rsidRPr="00702E25">
        <w:rPr>
          <w:rFonts w:eastAsia="SimSun"/>
          <w:kern w:val="18"/>
          <w:sz w:val="20"/>
          <w:szCs w:val="20"/>
          <w:lang w:eastAsia="zh-CN"/>
        </w:rPr>
        <w:t>)</w:t>
      </w:r>
      <w:r w:rsidRPr="00702E25">
        <w:rPr>
          <w:rFonts w:eastAsia="SimSun"/>
          <w:kern w:val="18"/>
          <w:sz w:val="20"/>
          <w:szCs w:val="20"/>
          <w:lang w:eastAsia="zh-CN"/>
        </w:rPr>
        <w:t>）</w:t>
      </w:r>
      <w:r w:rsidRPr="00702E25">
        <w:rPr>
          <w:rFonts w:eastAsia="SimSun"/>
          <w:kern w:val="18"/>
          <w:sz w:val="20"/>
          <w:szCs w:val="20"/>
          <w:lang w:eastAsia="zh-CN"/>
        </w:rPr>
        <w:t xml:space="preserve">, </w:t>
      </w:r>
      <w:r w:rsidRPr="00702E25">
        <w:rPr>
          <w:rFonts w:eastAsia="SimSun"/>
          <w:kern w:val="18"/>
          <w:sz w:val="20"/>
          <w:szCs w:val="20"/>
          <w:lang w:eastAsia="zh-CN"/>
        </w:rPr>
        <w:t>联合国出版物，销售品编号：</w:t>
      </w:r>
      <w:r w:rsidRPr="00702E25">
        <w:rPr>
          <w:rFonts w:eastAsia="SimSun"/>
          <w:kern w:val="18"/>
          <w:sz w:val="20"/>
          <w:szCs w:val="20"/>
          <w:lang w:eastAsia="zh-CN"/>
        </w:rPr>
        <w:t>E.93.1.8</w:t>
      </w:r>
      <w:r w:rsidRPr="00702E25">
        <w:rPr>
          <w:rFonts w:eastAsia="SimSun"/>
          <w:kern w:val="18"/>
          <w:sz w:val="20"/>
          <w:szCs w:val="20"/>
          <w:lang w:eastAsia="zh-CN"/>
        </w:rPr>
        <w:t>。</w:t>
      </w:r>
    </w:p>
  </w:footnote>
  <w:footnote w:id="13">
    <w:p w14:paraId="300D3B49" w14:textId="77777777" w:rsidR="00FD20B3" w:rsidRPr="00373CEC" w:rsidRDefault="00FD20B3" w:rsidP="00FD20B3">
      <w:pPr>
        <w:pStyle w:val="FootnoteText"/>
        <w:ind w:firstLine="0"/>
        <w:rPr>
          <w:rFonts w:eastAsia="SimSun"/>
          <w:sz w:val="20"/>
          <w:szCs w:val="20"/>
          <w:lang w:eastAsia="zh-CN"/>
        </w:rPr>
      </w:pPr>
      <w:r w:rsidRPr="00373CEC">
        <w:rPr>
          <w:rStyle w:val="FootnoteReference"/>
          <w:rFonts w:eastAsia="SimSun"/>
          <w:sz w:val="20"/>
          <w:szCs w:val="20"/>
        </w:rPr>
        <w:footnoteRef/>
      </w:r>
      <w:r>
        <w:rPr>
          <w:rFonts w:eastAsia="SimSun"/>
          <w:sz w:val="20"/>
          <w:szCs w:val="20"/>
          <w:lang w:eastAsia="zh-CN"/>
        </w:rPr>
        <w:t xml:space="preserve"> </w:t>
      </w:r>
      <w:r w:rsidRPr="00373CEC">
        <w:rPr>
          <w:rFonts w:eastAsia="SimSun"/>
          <w:sz w:val="20"/>
          <w:szCs w:val="20"/>
          <w:lang w:eastAsia="zh-CN"/>
        </w:rPr>
        <w:t xml:space="preserve"> </w:t>
      </w:r>
      <w:r w:rsidRPr="00373CEC">
        <w:rPr>
          <w:rFonts w:eastAsia="SimSun"/>
          <w:sz w:val="20"/>
          <w:szCs w:val="20"/>
          <w:lang w:eastAsia="zh-CN"/>
        </w:rPr>
        <w:t>第</w:t>
      </w:r>
      <w:r w:rsidRPr="00373CEC">
        <w:rPr>
          <w:rFonts w:eastAsia="SimSun"/>
          <w:sz w:val="20"/>
          <w:szCs w:val="20"/>
          <w:lang w:eastAsia="zh-CN"/>
        </w:rPr>
        <w:t>V/6</w:t>
      </w:r>
      <w:r w:rsidRPr="00373CEC">
        <w:rPr>
          <w:rFonts w:eastAsia="SimSun"/>
          <w:sz w:val="20"/>
          <w:szCs w:val="20"/>
          <w:lang w:eastAsia="zh-CN"/>
        </w:rPr>
        <w:t>号决定。</w:t>
      </w:r>
    </w:p>
  </w:footnote>
  <w:footnote w:id="14">
    <w:p w14:paraId="30F61BED" w14:textId="6132C11A" w:rsidR="001D0ECC" w:rsidRPr="001D0ECC" w:rsidRDefault="001D0ECC" w:rsidP="00F23F40">
      <w:pPr>
        <w:pStyle w:val="FootnoteText"/>
        <w:ind w:firstLine="0"/>
        <w:rPr>
          <w:rFonts w:eastAsiaTheme="minorEastAsia"/>
          <w:lang w:eastAsia="zh-CN"/>
        </w:rPr>
      </w:pPr>
      <w:r w:rsidRPr="00E92923">
        <w:rPr>
          <w:rStyle w:val="FootnoteReference"/>
          <w:sz w:val="20"/>
          <w:szCs w:val="20"/>
        </w:rPr>
        <w:footnoteRef/>
      </w:r>
      <w:r w:rsidRPr="00E92923">
        <w:rPr>
          <w:sz w:val="20"/>
          <w:szCs w:val="20"/>
          <w:lang w:eastAsia="zh-CN"/>
        </w:rPr>
        <w:t xml:space="preserve">  </w:t>
      </w:r>
      <w:r w:rsidRPr="00E92923">
        <w:rPr>
          <w:rFonts w:ascii="SimSun" w:eastAsia="SimSun" w:hAnsi="SimSun" w:cs="SimSun" w:hint="eastAsia"/>
          <w:sz w:val="20"/>
          <w:szCs w:val="20"/>
          <w:lang w:eastAsia="zh-CN"/>
        </w:rPr>
        <w:t>以地球母亲为中心的行动</w:t>
      </w:r>
      <w:r w:rsidR="00615FE5" w:rsidRPr="00E92923">
        <w:rPr>
          <w:rFonts w:ascii="SimSun" w:eastAsia="SimSun" w:hAnsi="SimSun" w:cs="SimSun" w:hint="eastAsia"/>
          <w:sz w:val="20"/>
          <w:szCs w:val="20"/>
          <w:lang w:eastAsia="zh-CN"/>
        </w:rPr>
        <w:t>：</w:t>
      </w:r>
      <w:r w:rsidRPr="00E92923">
        <w:rPr>
          <w:rFonts w:ascii="SimSun" w:eastAsia="SimSun" w:hAnsi="SimSun" w:cs="SimSun" w:hint="eastAsia"/>
          <w:sz w:val="20"/>
          <w:szCs w:val="20"/>
          <w:lang w:eastAsia="zh-CN"/>
        </w:rPr>
        <w:t>以生态为中心和以权利为基础的方法，有助于采取行动实现人与自然之间的和谐互补关系，促进所有生物及其社区的连续性，确保地球母亲的环境功能不</w:t>
      </w:r>
      <w:r w:rsidR="001079F3">
        <w:rPr>
          <w:rFonts w:ascii="SimSun" w:eastAsia="SimSun" w:hAnsi="SimSun" w:cs="SimSun" w:hint="eastAsia"/>
          <w:sz w:val="20"/>
          <w:szCs w:val="20"/>
          <w:lang w:eastAsia="zh-CN"/>
        </w:rPr>
        <w:t>被</w:t>
      </w:r>
      <w:r w:rsidRPr="00E92923">
        <w:rPr>
          <w:rFonts w:ascii="SimSun" w:eastAsia="SimSun" w:hAnsi="SimSun" w:cs="SimSun" w:hint="eastAsia"/>
          <w:sz w:val="20"/>
          <w:szCs w:val="20"/>
          <w:lang w:eastAsia="zh-CN"/>
        </w:rPr>
        <w:t>商品化。</w:t>
      </w:r>
    </w:p>
  </w:footnote>
  <w:footnote w:id="15">
    <w:p w14:paraId="06A82296" w14:textId="3E63BAF4" w:rsidR="00FD20B3" w:rsidRPr="00373CEC" w:rsidRDefault="00FD20B3" w:rsidP="00FD20B3">
      <w:pPr>
        <w:pStyle w:val="FootnoteText"/>
        <w:ind w:firstLine="0"/>
        <w:rPr>
          <w:rFonts w:eastAsia="SimSun"/>
          <w:sz w:val="20"/>
          <w:szCs w:val="20"/>
          <w:lang w:eastAsia="zh-CN"/>
        </w:rPr>
      </w:pPr>
      <w:r w:rsidRPr="00373CEC">
        <w:rPr>
          <w:rStyle w:val="FootnoteReference"/>
          <w:rFonts w:eastAsia="SimSun"/>
          <w:sz w:val="20"/>
          <w:szCs w:val="20"/>
        </w:rPr>
        <w:footnoteRef/>
      </w:r>
      <w:r w:rsidRPr="00373CEC">
        <w:rPr>
          <w:rFonts w:eastAsia="SimSun"/>
          <w:sz w:val="20"/>
          <w:szCs w:val="20"/>
          <w:lang w:eastAsia="zh-CN"/>
        </w:rPr>
        <w:t xml:space="preserve">  </w:t>
      </w:r>
      <w:r w:rsidRPr="00373CEC">
        <w:rPr>
          <w:rFonts w:eastAsia="SimSun"/>
          <w:sz w:val="20"/>
          <w:szCs w:val="20"/>
          <w:lang w:eastAsia="zh-CN"/>
        </w:rPr>
        <w:t>自由、事先和知情</w:t>
      </w:r>
      <w:proofErr w:type="gramStart"/>
      <w:r w:rsidR="00E92923">
        <w:rPr>
          <w:rFonts w:eastAsia="SimSun" w:hint="eastAsia"/>
          <w:sz w:val="20"/>
          <w:szCs w:val="20"/>
          <w:lang w:eastAsia="zh-CN"/>
        </w:rPr>
        <w:t>同意指</w:t>
      </w:r>
      <w:proofErr w:type="gramEnd"/>
      <w:r w:rsidR="00E92923">
        <w:rPr>
          <w:rFonts w:eastAsia="SimSun" w:hint="eastAsia"/>
          <w:sz w:val="20"/>
          <w:szCs w:val="20"/>
          <w:lang w:eastAsia="zh-CN"/>
        </w:rPr>
        <w:t>三种表述，即</w:t>
      </w:r>
      <w:r w:rsidRPr="00373CEC">
        <w:rPr>
          <w:rFonts w:eastAsia="SimSun"/>
          <w:sz w:val="20"/>
          <w:szCs w:val="20"/>
          <w:lang w:eastAsia="zh-CN"/>
        </w:rPr>
        <w:t>“</w:t>
      </w:r>
      <w:r w:rsidRPr="00373CEC">
        <w:rPr>
          <w:rFonts w:eastAsia="SimSun"/>
          <w:sz w:val="20"/>
          <w:szCs w:val="20"/>
          <w:lang w:eastAsia="zh-CN"/>
        </w:rPr>
        <w:t>事先和知情同意</w:t>
      </w:r>
      <w:r w:rsidRPr="00373CEC">
        <w:rPr>
          <w:rFonts w:eastAsia="SimSun"/>
          <w:sz w:val="20"/>
          <w:szCs w:val="20"/>
          <w:lang w:eastAsia="zh-CN"/>
        </w:rPr>
        <w:t>”</w:t>
      </w:r>
      <w:r w:rsidRPr="00373CEC">
        <w:rPr>
          <w:rFonts w:eastAsia="SimSun"/>
          <w:sz w:val="20"/>
          <w:szCs w:val="20"/>
          <w:lang w:eastAsia="zh-CN"/>
        </w:rPr>
        <w:t>或</w:t>
      </w:r>
      <w:r w:rsidRPr="00373CEC">
        <w:rPr>
          <w:rFonts w:eastAsia="SimSun"/>
          <w:sz w:val="20"/>
          <w:szCs w:val="20"/>
          <w:lang w:eastAsia="zh-CN"/>
        </w:rPr>
        <w:t>“</w:t>
      </w:r>
      <w:r w:rsidRPr="00373CEC">
        <w:rPr>
          <w:rFonts w:eastAsia="SimSun"/>
          <w:sz w:val="20"/>
          <w:szCs w:val="20"/>
          <w:lang w:eastAsia="zh-CN"/>
        </w:rPr>
        <w:t>自由、事先和知情同意</w:t>
      </w:r>
      <w:r w:rsidRPr="00373CEC">
        <w:rPr>
          <w:rFonts w:eastAsia="SimSun"/>
          <w:sz w:val="20"/>
          <w:szCs w:val="20"/>
          <w:lang w:eastAsia="zh-CN"/>
        </w:rPr>
        <w:t>”</w:t>
      </w:r>
      <w:r w:rsidRPr="00373CEC">
        <w:rPr>
          <w:rFonts w:eastAsia="SimSun"/>
          <w:sz w:val="20"/>
          <w:szCs w:val="20"/>
          <w:lang w:eastAsia="zh-CN"/>
        </w:rPr>
        <w:t>或</w:t>
      </w:r>
      <w:r w:rsidRPr="00373CEC">
        <w:rPr>
          <w:rFonts w:eastAsia="SimSun"/>
          <w:sz w:val="20"/>
          <w:szCs w:val="20"/>
          <w:lang w:eastAsia="zh-CN"/>
        </w:rPr>
        <w:t>“</w:t>
      </w:r>
      <w:r w:rsidRPr="00373CEC">
        <w:rPr>
          <w:rFonts w:eastAsia="SimSun"/>
          <w:sz w:val="20"/>
          <w:szCs w:val="20"/>
          <w:lang w:eastAsia="zh-CN"/>
        </w:rPr>
        <w:t>批准和参与</w:t>
      </w:r>
      <w:r w:rsidRPr="00373CEC">
        <w:rPr>
          <w:rFonts w:eastAsia="SimSun"/>
          <w:sz w:val="20"/>
          <w:szCs w:val="20"/>
          <w:lang w:eastAsia="zh-CN"/>
        </w:rPr>
        <w:t>”</w:t>
      </w:r>
      <w:r w:rsidRPr="00373CEC">
        <w:rPr>
          <w:rFonts w:eastAsia="SimSun"/>
          <w:sz w:val="20"/>
          <w:szCs w:val="20"/>
          <w:lang w:eastAsia="zh-CN"/>
        </w:rPr>
        <w:t>。</w:t>
      </w:r>
    </w:p>
  </w:footnote>
  <w:footnote w:id="16">
    <w:p w14:paraId="7B437768" w14:textId="5149868A" w:rsidR="00FD20B3" w:rsidRPr="00F01404" w:rsidRDefault="00FD20B3" w:rsidP="00FD20B3">
      <w:pPr>
        <w:pStyle w:val="FootnoteText"/>
        <w:ind w:firstLine="0"/>
        <w:rPr>
          <w:rFonts w:eastAsia="SimSun"/>
          <w:sz w:val="20"/>
          <w:szCs w:val="20"/>
          <w:lang w:eastAsia="zh-CN"/>
        </w:rPr>
      </w:pPr>
      <w:r w:rsidRPr="00F01404">
        <w:rPr>
          <w:rStyle w:val="FootnoteReference"/>
          <w:sz w:val="20"/>
          <w:szCs w:val="20"/>
        </w:rPr>
        <w:footnoteRef/>
      </w:r>
      <w:r w:rsidRPr="00F01404">
        <w:rPr>
          <w:sz w:val="20"/>
          <w:szCs w:val="20"/>
          <w:lang w:eastAsia="zh-CN"/>
        </w:rPr>
        <w:t xml:space="preserve">  </w:t>
      </w:r>
      <w:r w:rsidR="00F01404" w:rsidRPr="00F01404">
        <w:rPr>
          <w:rFonts w:ascii="SimSun" w:eastAsia="SimSun" w:hAnsi="SimSun" w:cs="SimSun" w:hint="eastAsia"/>
          <w:sz w:val="20"/>
          <w:szCs w:val="20"/>
          <w:lang w:eastAsia="zh-CN"/>
        </w:rPr>
        <w:t>关于</w:t>
      </w:r>
      <w:r w:rsidRPr="00F01404">
        <w:rPr>
          <w:rFonts w:eastAsia="SimSun"/>
          <w:sz w:val="20"/>
          <w:szCs w:val="20"/>
          <w:lang w:eastAsia="zh-CN"/>
        </w:rPr>
        <w:t>规划、监测、报告和审查</w:t>
      </w:r>
      <w:r w:rsidR="00F01404" w:rsidRPr="00F01404">
        <w:rPr>
          <w:rFonts w:eastAsia="SimSun" w:hint="eastAsia"/>
          <w:sz w:val="20"/>
          <w:szCs w:val="20"/>
          <w:lang w:eastAsia="zh-CN"/>
        </w:rPr>
        <w:t>机制的</w:t>
      </w:r>
      <w:r w:rsidR="00F01404" w:rsidRPr="00F01404">
        <w:rPr>
          <w:rFonts w:eastAsia="SimSun"/>
          <w:sz w:val="20"/>
          <w:szCs w:val="20"/>
          <w:lang w:eastAsia="zh-CN"/>
        </w:rPr>
        <w:t>第</w:t>
      </w:r>
      <w:r w:rsidR="00F01404" w:rsidRPr="00F01404">
        <w:rPr>
          <w:rFonts w:eastAsia="SimSun"/>
          <w:sz w:val="20"/>
          <w:szCs w:val="20"/>
          <w:lang w:eastAsia="zh-CN"/>
        </w:rPr>
        <w:t>15/6</w:t>
      </w:r>
      <w:r w:rsidR="00F01404" w:rsidRPr="00F01404">
        <w:rPr>
          <w:rFonts w:eastAsia="SimSun"/>
          <w:sz w:val="20"/>
          <w:szCs w:val="20"/>
          <w:lang w:eastAsia="zh-CN"/>
        </w:rPr>
        <w:t>号决定</w:t>
      </w:r>
      <w:r w:rsidRPr="00F01404">
        <w:rPr>
          <w:rFonts w:eastAsia="SimSun"/>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253" w14:textId="7179E722" w:rsidR="00286136" w:rsidRDefault="00286136">
    <w:pPr>
      <w:pStyle w:val="Header"/>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CD3A00">
      <w:rPr>
        <w:snapToGrid w:val="0"/>
        <w:kern w:val="22"/>
        <w:sz w:val="24"/>
      </w:rPr>
      <w:t>DEC/</w:t>
    </w:r>
    <w:r w:rsidRPr="009A5937">
      <w:rPr>
        <w:snapToGrid w:val="0"/>
        <w:kern w:val="22"/>
        <w:sz w:val="24"/>
      </w:rPr>
      <w:t>15/</w:t>
    </w:r>
    <w:r w:rsidR="00CD3A00">
      <w:rPr>
        <w:snapToGrid w:val="0"/>
        <w:kern w:val="22"/>
        <w:sz w:val="24"/>
      </w:rPr>
      <w:t>4</w:t>
    </w:r>
  </w:p>
  <w:p w14:paraId="497BBE39" w14:textId="2682C762" w:rsidR="00286136" w:rsidRDefault="00286136">
    <w:pPr>
      <w:pStyle w:val="Header"/>
      <w:rPr>
        <w:rFonts w:eastAsia="SimSun"/>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sidRPr="00286136">
      <w:rPr>
        <w:rFonts w:eastAsia="SimSun"/>
        <w:noProof/>
        <w:snapToGrid w:val="0"/>
        <w:kern w:val="22"/>
        <w:sz w:val="24"/>
        <w:lang w:eastAsia="zh-CN"/>
      </w:rPr>
      <w:t>1</w:t>
    </w:r>
    <w:r w:rsidRPr="00286136">
      <w:rPr>
        <w:rFonts w:eastAsia="SimSun"/>
        <w:noProof/>
        <w:snapToGrid w:val="0"/>
        <w:kern w:val="22"/>
        <w:sz w:val="24"/>
        <w:lang w:eastAsia="zh-CN"/>
      </w:rPr>
      <w:fldChar w:fldCharType="end"/>
    </w:r>
  </w:p>
  <w:p w14:paraId="5B76792D" w14:textId="77777777" w:rsidR="00286136" w:rsidRDefault="00286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3D84" w14:textId="4597F4DD" w:rsidR="00286136" w:rsidRDefault="00286136" w:rsidP="00286136">
    <w:pPr>
      <w:pStyle w:val="Header"/>
      <w:jc w:val="right"/>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CD3A00">
      <w:rPr>
        <w:snapToGrid w:val="0"/>
        <w:kern w:val="22"/>
        <w:sz w:val="24"/>
      </w:rPr>
      <w:t>DEC/</w:t>
    </w:r>
    <w:r w:rsidRPr="009A5937">
      <w:rPr>
        <w:snapToGrid w:val="0"/>
        <w:kern w:val="22"/>
        <w:sz w:val="24"/>
      </w:rPr>
      <w:t>15/</w:t>
    </w:r>
    <w:r w:rsidR="00CD3A00">
      <w:rPr>
        <w:snapToGrid w:val="0"/>
        <w:kern w:val="22"/>
        <w:sz w:val="24"/>
      </w:rPr>
      <w:t>4</w:t>
    </w:r>
  </w:p>
  <w:p w14:paraId="6F612A34" w14:textId="7BF04AC9" w:rsidR="00286136" w:rsidRDefault="00286136" w:rsidP="00286136">
    <w:pPr>
      <w:pStyle w:val="Header"/>
      <w:jc w:val="right"/>
      <w:rPr>
        <w:rFonts w:eastAsia="SimSun"/>
        <w:noProof/>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Pr>
        <w:rFonts w:eastAsia="SimSun"/>
        <w:snapToGrid w:val="0"/>
        <w:kern w:val="22"/>
        <w:sz w:val="24"/>
        <w:lang w:eastAsia="zh-CN"/>
      </w:rPr>
      <w:t>2</w:t>
    </w:r>
    <w:r w:rsidRPr="00286136">
      <w:rPr>
        <w:rFonts w:eastAsia="SimSun"/>
        <w:noProof/>
        <w:snapToGrid w:val="0"/>
        <w:kern w:val="22"/>
        <w:sz w:val="24"/>
        <w:lang w:eastAsia="zh-CN"/>
      </w:rPr>
      <w:fldChar w:fldCharType="end"/>
    </w:r>
  </w:p>
  <w:p w14:paraId="4C71F7EE" w14:textId="77777777" w:rsidR="00286136" w:rsidRDefault="00286136" w:rsidP="0028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477439"/>
    <w:multiLevelType w:val="hybridMultilevel"/>
    <w:tmpl w:val="2098AE9A"/>
    <w:lvl w:ilvl="0" w:tplc="B4C8EFD4">
      <w:start w:val="1"/>
      <w:numFmt w:val="lowerRoman"/>
      <w:pStyle w:val="para10"/>
      <w:lvlText w:val="(%1)"/>
      <w:lvlJc w:val="right"/>
      <w:pPr>
        <w:ind w:left="1800" w:hanging="360"/>
      </w:pPr>
      <w:rPr>
        <w:rFont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04495C"/>
    <w:multiLevelType w:val="hybridMultilevel"/>
    <w:tmpl w:val="98E27DC6"/>
    <w:lvl w:ilvl="0" w:tplc="8E3AB976">
      <w:start w:val="1"/>
      <w:numFmt w:val="decimal"/>
      <w:pStyle w:val="ListParagraph"/>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196A0A"/>
    <w:multiLevelType w:val="hybridMultilevel"/>
    <w:tmpl w:val="BE9E2C7E"/>
    <w:lvl w:ilvl="0" w:tplc="234A45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EE50C8"/>
    <w:multiLevelType w:val="hybridMultilevel"/>
    <w:tmpl w:val="9A96FD34"/>
    <w:lvl w:ilvl="0" w:tplc="4454AF90">
      <w:start w:val="1"/>
      <w:numFmt w:val="low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4720610"/>
    <w:multiLevelType w:val="hybridMultilevel"/>
    <w:tmpl w:val="48069CD2"/>
    <w:lvl w:ilvl="0" w:tplc="57FA6C04">
      <w:start w:val="1"/>
      <w:numFmt w:val="lowerLetter"/>
      <w:lvlText w:val="(%1)"/>
      <w:lvlJc w:val="left"/>
      <w:pPr>
        <w:ind w:left="1356" w:hanging="87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3909EC"/>
    <w:multiLevelType w:val="hybridMultilevel"/>
    <w:tmpl w:val="CAEE963C"/>
    <w:lvl w:ilvl="0" w:tplc="375E8924">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8C12D7"/>
    <w:multiLevelType w:val="hybridMultilevel"/>
    <w:tmpl w:val="39ACDD26"/>
    <w:lvl w:ilvl="0" w:tplc="A6C6A7D0">
      <w:start w:val="1"/>
      <w:numFmt w:val="lowerLetter"/>
      <w:lvlText w:val="(%1)"/>
      <w:lvlJc w:val="left"/>
      <w:pPr>
        <w:ind w:left="1356" w:hanging="87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7B149B5"/>
    <w:multiLevelType w:val="hybridMultilevel"/>
    <w:tmpl w:val="EC44A5FE"/>
    <w:lvl w:ilvl="0" w:tplc="375E8924">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65127495">
    <w:abstractNumId w:val="9"/>
  </w:num>
  <w:num w:numId="2" w16cid:durableId="361593616">
    <w:abstractNumId w:val="13"/>
  </w:num>
  <w:num w:numId="3" w16cid:durableId="350493070">
    <w:abstractNumId w:val="15"/>
  </w:num>
  <w:num w:numId="4" w16cid:durableId="1270969996">
    <w:abstractNumId w:val="1"/>
  </w:num>
  <w:num w:numId="5" w16cid:durableId="642781328">
    <w:abstractNumId w:val="5"/>
  </w:num>
  <w:num w:numId="6" w16cid:durableId="2076967508">
    <w:abstractNumId w:val="13"/>
    <w:lvlOverride w:ilvl="0">
      <w:startOverride w:val="1"/>
    </w:lvlOverride>
  </w:num>
  <w:num w:numId="7" w16cid:durableId="1376471234">
    <w:abstractNumId w:val="11"/>
  </w:num>
  <w:num w:numId="8" w16cid:durableId="1487360325">
    <w:abstractNumId w:val="2"/>
  </w:num>
  <w:num w:numId="9" w16cid:durableId="493111597">
    <w:abstractNumId w:val="7"/>
  </w:num>
  <w:num w:numId="10" w16cid:durableId="1662925370">
    <w:abstractNumId w:val="0"/>
  </w:num>
  <w:num w:numId="11" w16cid:durableId="857696755">
    <w:abstractNumId w:val="20"/>
  </w:num>
  <w:num w:numId="12" w16cid:durableId="666904891">
    <w:abstractNumId w:val="17"/>
  </w:num>
  <w:num w:numId="13" w16cid:durableId="1450202257">
    <w:abstractNumId w:val="19"/>
  </w:num>
  <w:num w:numId="14" w16cid:durableId="1742407676">
    <w:abstractNumId w:val="3"/>
  </w:num>
  <w:num w:numId="15" w16cid:durableId="266281203">
    <w:abstractNumId w:val="8"/>
  </w:num>
  <w:num w:numId="16" w16cid:durableId="516894460">
    <w:abstractNumId w:val="14"/>
  </w:num>
  <w:num w:numId="17" w16cid:durableId="386228482">
    <w:abstractNumId w:val="12"/>
  </w:num>
  <w:num w:numId="18" w16cid:durableId="1620724132">
    <w:abstractNumId w:val="18"/>
  </w:num>
  <w:num w:numId="19" w16cid:durableId="1906641266">
    <w:abstractNumId w:val="4"/>
  </w:num>
  <w:num w:numId="20" w16cid:durableId="986981392">
    <w:abstractNumId w:val="10"/>
  </w:num>
  <w:num w:numId="21" w16cid:durableId="1108430985">
    <w:abstractNumId w:val="4"/>
    <w:lvlOverride w:ilvl="0">
      <w:startOverride w:val="1"/>
    </w:lvlOverride>
  </w:num>
  <w:num w:numId="22" w16cid:durableId="1089890921">
    <w:abstractNumId w:val="6"/>
  </w:num>
  <w:num w:numId="23" w16cid:durableId="17804911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11"/>
    <w:rsid w:val="000017B1"/>
    <w:rsid w:val="00001AE6"/>
    <w:rsid w:val="0000296B"/>
    <w:rsid w:val="00002BAD"/>
    <w:rsid w:val="00003308"/>
    <w:rsid w:val="000037C4"/>
    <w:rsid w:val="00004584"/>
    <w:rsid w:val="0000669E"/>
    <w:rsid w:val="00006D47"/>
    <w:rsid w:val="00007B3B"/>
    <w:rsid w:val="0001028B"/>
    <w:rsid w:val="00011BF4"/>
    <w:rsid w:val="00011E5C"/>
    <w:rsid w:val="0001218B"/>
    <w:rsid w:val="000138CE"/>
    <w:rsid w:val="00014B2D"/>
    <w:rsid w:val="0001505F"/>
    <w:rsid w:val="00015D93"/>
    <w:rsid w:val="00016827"/>
    <w:rsid w:val="000170EB"/>
    <w:rsid w:val="00020B77"/>
    <w:rsid w:val="00020D56"/>
    <w:rsid w:val="0002734E"/>
    <w:rsid w:val="00027AD3"/>
    <w:rsid w:val="0003070C"/>
    <w:rsid w:val="00030818"/>
    <w:rsid w:val="00032BFC"/>
    <w:rsid w:val="000331FF"/>
    <w:rsid w:val="0003409A"/>
    <w:rsid w:val="00034716"/>
    <w:rsid w:val="00037C10"/>
    <w:rsid w:val="00041082"/>
    <w:rsid w:val="0004122D"/>
    <w:rsid w:val="00041A23"/>
    <w:rsid w:val="00041CFD"/>
    <w:rsid w:val="0004211A"/>
    <w:rsid w:val="0004412C"/>
    <w:rsid w:val="000455AA"/>
    <w:rsid w:val="0004565D"/>
    <w:rsid w:val="00046222"/>
    <w:rsid w:val="00050AD1"/>
    <w:rsid w:val="00050BA5"/>
    <w:rsid w:val="00051E45"/>
    <w:rsid w:val="000523D5"/>
    <w:rsid w:val="00054BA5"/>
    <w:rsid w:val="00054D04"/>
    <w:rsid w:val="00054E54"/>
    <w:rsid w:val="00055B4E"/>
    <w:rsid w:val="00056FA9"/>
    <w:rsid w:val="000628D4"/>
    <w:rsid w:val="00062D01"/>
    <w:rsid w:val="00064C79"/>
    <w:rsid w:val="0006749F"/>
    <w:rsid w:val="0007171B"/>
    <w:rsid w:val="00073176"/>
    <w:rsid w:val="00073287"/>
    <w:rsid w:val="000735C6"/>
    <w:rsid w:val="000736CE"/>
    <w:rsid w:val="00080354"/>
    <w:rsid w:val="00080A1A"/>
    <w:rsid w:val="00082188"/>
    <w:rsid w:val="00084D3C"/>
    <w:rsid w:val="000875C1"/>
    <w:rsid w:val="000927CF"/>
    <w:rsid w:val="000954AB"/>
    <w:rsid w:val="00095922"/>
    <w:rsid w:val="0009668B"/>
    <w:rsid w:val="00096A4F"/>
    <w:rsid w:val="0009729E"/>
    <w:rsid w:val="000A0BED"/>
    <w:rsid w:val="000A2175"/>
    <w:rsid w:val="000A2E96"/>
    <w:rsid w:val="000A5158"/>
    <w:rsid w:val="000A53A2"/>
    <w:rsid w:val="000A6C61"/>
    <w:rsid w:val="000A7D52"/>
    <w:rsid w:val="000B0805"/>
    <w:rsid w:val="000B3F4B"/>
    <w:rsid w:val="000B5C95"/>
    <w:rsid w:val="000B7ABE"/>
    <w:rsid w:val="000C01A6"/>
    <w:rsid w:val="000C02F7"/>
    <w:rsid w:val="000C19B0"/>
    <w:rsid w:val="000C1C09"/>
    <w:rsid w:val="000C2AD6"/>
    <w:rsid w:val="000C36DB"/>
    <w:rsid w:val="000C3891"/>
    <w:rsid w:val="000C3EE9"/>
    <w:rsid w:val="000C4053"/>
    <w:rsid w:val="000C7188"/>
    <w:rsid w:val="000C7749"/>
    <w:rsid w:val="000D155B"/>
    <w:rsid w:val="000D17B9"/>
    <w:rsid w:val="000D2441"/>
    <w:rsid w:val="000D2524"/>
    <w:rsid w:val="000D649B"/>
    <w:rsid w:val="000D7F8C"/>
    <w:rsid w:val="000E083E"/>
    <w:rsid w:val="000E1BA3"/>
    <w:rsid w:val="000E2022"/>
    <w:rsid w:val="000E673A"/>
    <w:rsid w:val="000E7C5F"/>
    <w:rsid w:val="000E7DCA"/>
    <w:rsid w:val="000F1571"/>
    <w:rsid w:val="000F33AD"/>
    <w:rsid w:val="000F44AF"/>
    <w:rsid w:val="000F74F5"/>
    <w:rsid w:val="0010438A"/>
    <w:rsid w:val="00105372"/>
    <w:rsid w:val="0010669D"/>
    <w:rsid w:val="0010719A"/>
    <w:rsid w:val="001079F3"/>
    <w:rsid w:val="00107D96"/>
    <w:rsid w:val="00110AF4"/>
    <w:rsid w:val="001127E8"/>
    <w:rsid w:val="00112F22"/>
    <w:rsid w:val="00112F45"/>
    <w:rsid w:val="0011367F"/>
    <w:rsid w:val="00113E77"/>
    <w:rsid w:val="001206F6"/>
    <w:rsid w:val="001226B7"/>
    <w:rsid w:val="00123355"/>
    <w:rsid w:val="00123777"/>
    <w:rsid w:val="001248E4"/>
    <w:rsid w:val="00126253"/>
    <w:rsid w:val="001312A5"/>
    <w:rsid w:val="001312AD"/>
    <w:rsid w:val="001318DD"/>
    <w:rsid w:val="00131E7A"/>
    <w:rsid w:val="00132CDB"/>
    <w:rsid w:val="00134846"/>
    <w:rsid w:val="00134C9B"/>
    <w:rsid w:val="00135C09"/>
    <w:rsid w:val="00136264"/>
    <w:rsid w:val="00136343"/>
    <w:rsid w:val="001404DC"/>
    <w:rsid w:val="0014172A"/>
    <w:rsid w:val="00142CF0"/>
    <w:rsid w:val="00142DB4"/>
    <w:rsid w:val="0014394D"/>
    <w:rsid w:val="00145852"/>
    <w:rsid w:val="0014691A"/>
    <w:rsid w:val="00147D98"/>
    <w:rsid w:val="00151331"/>
    <w:rsid w:val="001518F0"/>
    <w:rsid w:val="00152987"/>
    <w:rsid w:val="00153508"/>
    <w:rsid w:val="00154839"/>
    <w:rsid w:val="00154E56"/>
    <w:rsid w:val="00154E76"/>
    <w:rsid w:val="00155858"/>
    <w:rsid w:val="0015610D"/>
    <w:rsid w:val="0015612D"/>
    <w:rsid w:val="00157013"/>
    <w:rsid w:val="001600A2"/>
    <w:rsid w:val="001605BC"/>
    <w:rsid w:val="00160E08"/>
    <w:rsid w:val="00161481"/>
    <w:rsid w:val="001615C7"/>
    <w:rsid w:val="001616D9"/>
    <w:rsid w:val="00161807"/>
    <w:rsid w:val="0016235C"/>
    <w:rsid w:val="00164F1D"/>
    <w:rsid w:val="001650F3"/>
    <w:rsid w:val="001652FC"/>
    <w:rsid w:val="0016590B"/>
    <w:rsid w:val="001660C5"/>
    <w:rsid w:val="0016663B"/>
    <w:rsid w:val="00167281"/>
    <w:rsid w:val="001710FB"/>
    <w:rsid w:val="00171412"/>
    <w:rsid w:val="00172950"/>
    <w:rsid w:val="00172AF6"/>
    <w:rsid w:val="0017590B"/>
    <w:rsid w:val="001761E2"/>
    <w:rsid w:val="00176CEE"/>
    <w:rsid w:val="00176F54"/>
    <w:rsid w:val="00182255"/>
    <w:rsid w:val="00182DF6"/>
    <w:rsid w:val="00182E43"/>
    <w:rsid w:val="00184442"/>
    <w:rsid w:val="00184DB7"/>
    <w:rsid w:val="001857AC"/>
    <w:rsid w:val="00185CB2"/>
    <w:rsid w:val="00186264"/>
    <w:rsid w:val="00186936"/>
    <w:rsid w:val="00186DD8"/>
    <w:rsid w:val="001870C6"/>
    <w:rsid w:val="00190B5A"/>
    <w:rsid w:val="00190E2A"/>
    <w:rsid w:val="00193708"/>
    <w:rsid w:val="00193773"/>
    <w:rsid w:val="00197D54"/>
    <w:rsid w:val="001A14EB"/>
    <w:rsid w:val="001A1A19"/>
    <w:rsid w:val="001A1A6D"/>
    <w:rsid w:val="001A226A"/>
    <w:rsid w:val="001A23FC"/>
    <w:rsid w:val="001A260B"/>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6399"/>
    <w:rsid w:val="001B7427"/>
    <w:rsid w:val="001C27D5"/>
    <w:rsid w:val="001C2B6F"/>
    <w:rsid w:val="001C573E"/>
    <w:rsid w:val="001C6079"/>
    <w:rsid w:val="001C67C8"/>
    <w:rsid w:val="001C6D87"/>
    <w:rsid w:val="001D0ECC"/>
    <w:rsid w:val="001D11B6"/>
    <w:rsid w:val="001D1208"/>
    <w:rsid w:val="001D2E2A"/>
    <w:rsid w:val="001D4FE1"/>
    <w:rsid w:val="001D75DC"/>
    <w:rsid w:val="001E01C7"/>
    <w:rsid w:val="001E195A"/>
    <w:rsid w:val="001E19C0"/>
    <w:rsid w:val="001E3784"/>
    <w:rsid w:val="001E54A6"/>
    <w:rsid w:val="001E7E5F"/>
    <w:rsid w:val="001F0A8A"/>
    <w:rsid w:val="001F0C03"/>
    <w:rsid w:val="001F0CCB"/>
    <w:rsid w:val="001F12CF"/>
    <w:rsid w:val="001F130C"/>
    <w:rsid w:val="001F2B81"/>
    <w:rsid w:val="001F2F55"/>
    <w:rsid w:val="001F65BB"/>
    <w:rsid w:val="001F7995"/>
    <w:rsid w:val="00200E8D"/>
    <w:rsid w:val="00203674"/>
    <w:rsid w:val="00205D80"/>
    <w:rsid w:val="002069FA"/>
    <w:rsid w:val="00206ADC"/>
    <w:rsid w:val="00207935"/>
    <w:rsid w:val="002120AB"/>
    <w:rsid w:val="002142CC"/>
    <w:rsid w:val="00215182"/>
    <w:rsid w:val="00215D36"/>
    <w:rsid w:val="002161EC"/>
    <w:rsid w:val="002162C6"/>
    <w:rsid w:val="002172AD"/>
    <w:rsid w:val="0021758D"/>
    <w:rsid w:val="002178DD"/>
    <w:rsid w:val="00217FB0"/>
    <w:rsid w:val="00220509"/>
    <w:rsid w:val="00220E9B"/>
    <w:rsid w:val="00221590"/>
    <w:rsid w:val="00222C90"/>
    <w:rsid w:val="0022602F"/>
    <w:rsid w:val="00231494"/>
    <w:rsid w:val="002323AC"/>
    <w:rsid w:val="00232CE1"/>
    <w:rsid w:val="00235CD0"/>
    <w:rsid w:val="002375D3"/>
    <w:rsid w:val="00243F82"/>
    <w:rsid w:val="00246A0E"/>
    <w:rsid w:val="00247810"/>
    <w:rsid w:val="002511E8"/>
    <w:rsid w:val="002518DE"/>
    <w:rsid w:val="00251BC8"/>
    <w:rsid w:val="00254A78"/>
    <w:rsid w:val="0025508D"/>
    <w:rsid w:val="00256649"/>
    <w:rsid w:val="002610A9"/>
    <w:rsid w:val="00261165"/>
    <w:rsid w:val="002637E5"/>
    <w:rsid w:val="00263C70"/>
    <w:rsid w:val="00265106"/>
    <w:rsid w:val="002652FA"/>
    <w:rsid w:val="0026573F"/>
    <w:rsid w:val="00265FE5"/>
    <w:rsid w:val="002661C6"/>
    <w:rsid w:val="002665C3"/>
    <w:rsid w:val="0026666A"/>
    <w:rsid w:val="00267313"/>
    <w:rsid w:val="00270393"/>
    <w:rsid w:val="00280564"/>
    <w:rsid w:val="002809EA"/>
    <w:rsid w:val="00281772"/>
    <w:rsid w:val="00281E49"/>
    <w:rsid w:val="0028367B"/>
    <w:rsid w:val="00285CDD"/>
    <w:rsid w:val="00286136"/>
    <w:rsid w:val="0029032C"/>
    <w:rsid w:val="0029069C"/>
    <w:rsid w:val="00292A43"/>
    <w:rsid w:val="00294783"/>
    <w:rsid w:val="00294A54"/>
    <w:rsid w:val="00295030"/>
    <w:rsid w:val="002956FD"/>
    <w:rsid w:val="00295EAE"/>
    <w:rsid w:val="00295F59"/>
    <w:rsid w:val="002977F7"/>
    <w:rsid w:val="002A0DED"/>
    <w:rsid w:val="002A1513"/>
    <w:rsid w:val="002A36D4"/>
    <w:rsid w:val="002A441C"/>
    <w:rsid w:val="002A6ECA"/>
    <w:rsid w:val="002A701D"/>
    <w:rsid w:val="002B0F4C"/>
    <w:rsid w:val="002B0FE0"/>
    <w:rsid w:val="002B16C1"/>
    <w:rsid w:val="002B312F"/>
    <w:rsid w:val="002B547F"/>
    <w:rsid w:val="002B7467"/>
    <w:rsid w:val="002C1D69"/>
    <w:rsid w:val="002C241F"/>
    <w:rsid w:val="002C3049"/>
    <w:rsid w:val="002C6649"/>
    <w:rsid w:val="002C6BBB"/>
    <w:rsid w:val="002C7C3F"/>
    <w:rsid w:val="002D18F2"/>
    <w:rsid w:val="002D433E"/>
    <w:rsid w:val="002D45BF"/>
    <w:rsid w:val="002D57DD"/>
    <w:rsid w:val="002D5E91"/>
    <w:rsid w:val="002D634D"/>
    <w:rsid w:val="002D6451"/>
    <w:rsid w:val="002E021A"/>
    <w:rsid w:val="002E2916"/>
    <w:rsid w:val="002E2A98"/>
    <w:rsid w:val="002E376B"/>
    <w:rsid w:val="002E47F4"/>
    <w:rsid w:val="002E4E4C"/>
    <w:rsid w:val="002E4F23"/>
    <w:rsid w:val="002E6010"/>
    <w:rsid w:val="002E61C4"/>
    <w:rsid w:val="002E6C1D"/>
    <w:rsid w:val="002F0C7A"/>
    <w:rsid w:val="002F13E1"/>
    <w:rsid w:val="002F3FCC"/>
    <w:rsid w:val="002F3FD3"/>
    <w:rsid w:val="002F58E9"/>
    <w:rsid w:val="002F6006"/>
    <w:rsid w:val="002F6A25"/>
    <w:rsid w:val="00300F4B"/>
    <w:rsid w:val="003014F8"/>
    <w:rsid w:val="0030169D"/>
    <w:rsid w:val="0030188E"/>
    <w:rsid w:val="00301EF0"/>
    <w:rsid w:val="00304795"/>
    <w:rsid w:val="003060EB"/>
    <w:rsid w:val="003065BD"/>
    <w:rsid w:val="0030682E"/>
    <w:rsid w:val="00306963"/>
    <w:rsid w:val="00310B05"/>
    <w:rsid w:val="00311741"/>
    <w:rsid w:val="003119EF"/>
    <w:rsid w:val="00313996"/>
    <w:rsid w:val="0031469E"/>
    <w:rsid w:val="003153EB"/>
    <w:rsid w:val="00316FF4"/>
    <w:rsid w:val="00317CB8"/>
    <w:rsid w:val="0032036A"/>
    <w:rsid w:val="00320379"/>
    <w:rsid w:val="00320FAC"/>
    <w:rsid w:val="00321985"/>
    <w:rsid w:val="00322257"/>
    <w:rsid w:val="003223CE"/>
    <w:rsid w:val="00324A10"/>
    <w:rsid w:val="003259E6"/>
    <w:rsid w:val="00326322"/>
    <w:rsid w:val="003271DE"/>
    <w:rsid w:val="003274C0"/>
    <w:rsid w:val="003318E9"/>
    <w:rsid w:val="00331A61"/>
    <w:rsid w:val="00331D04"/>
    <w:rsid w:val="00332EFA"/>
    <w:rsid w:val="00333214"/>
    <w:rsid w:val="003349F5"/>
    <w:rsid w:val="00334EC1"/>
    <w:rsid w:val="00335FA5"/>
    <w:rsid w:val="0033609A"/>
    <w:rsid w:val="00336DBB"/>
    <w:rsid w:val="003403A3"/>
    <w:rsid w:val="00340A40"/>
    <w:rsid w:val="00341FDD"/>
    <w:rsid w:val="00343EE1"/>
    <w:rsid w:val="00345CB2"/>
    <w:rsid w:val="00347A09"/>
    <w:rsid w:val="00347CF1"/>
    <w:rsid w:val="00350464"/>
    <w:rsid w:val="00351205"/>
    <w:rsid w:val="00355AED"/>
    <w:rsid w:val="00355EE6"/>
    <w:rsid w:val="0035699C"/>
    <w:rsid w:val="00356C9F"/>
    <w:rsid w:val="003607F3"/>
    <w:rsid w:val="00361270"/>
    <w:rsid w:val="00362D3C"/>
    <w:rsid w:val="003631F8"/>
    <w:rsid w:val="00363B04"/>
    <w:rsid w:val="00363DF3"/>
    <w:rsid w:val="00366079"/>
    <w:rsid w:val="003660CD"/>
    <w:rsid w:val="0036640C"/>
    <w:rsid w:val="0037073C"/>
    <w:rsid w:val="0037093A"/>
    <w:rsid w:val="00372F74"/>
    <w:rsid w:val="003734DC"/>
    <w:rsid w:val="003743D0"/>
    <w:rsid w:val="003744D1"/>
    <w:rsid w:val="00374BD4"/>
    <w:rsid w:val="00375DD8"/>
    <w:rsid w:val="0037639A"/>
    <w:rsid w:val="003806F1"/>
    <w:rsid w:val="00381840"/>
    <w:rsid w:val="00381BC9"/>
    <w:rsid w:val="00381F6C"/>
    <w:rsid w:val="00382D7C"/>
    <w:rsid w:val="0038397E"/>
    <w:rsid w:val="003864F7"/>
    <w:rsid w:val="00387409"/>
    <w:rsid w:val="00387502"/>
    <w:rsid w:val="00387C7D"/>
    <w:rsid w:val="003916A4"/>
    <w:rsid w:val="00392091"/>
    <w:rsid w:val="00392350"/>
    <w:rsid w:val="00392534"/>
    <w:rsid w:val="0039255D"/>
    <w:rsid w:val="00392A80"/>
    <w:rsid w:val="003930F7"/>
    <w:rsid w:val="003935D9"/>
    <w:rsid w:val="00396826"/>
    <w:rsid w:val="0039738C"/>
    <w:rsid w:val="003A03CD"/>
    <w:rsid w:val="003A0DE8"/>
    <w:rsid w:val="003A179C"/>
    <w:rsid w:val="003A240B"/>
    <w:rsid w:val="003A2454"/>
    <w:rsid w:val="003A24FD"/>
    <w:rsid w:val="003A3E61"/>
    <w:rsid w:val="003A4929"/>
    <w:rsid w:val="003A50A0"/>
    <w:rsid w:val="003A6835"/>
    <w:rsid w:val="003A6C72"/>
    <w:rsid w:val="003A6DCF"/>
    <w:rsid w:val="003B1111"/>
    <w:rsid w:val="003B3A4C"/>
    <w:rsid w:val="003B44F9"/>
    <w:rsid w:val="003B4C06"/>
    <w:rsid w:val="003B4C82"/>
    <w:rsid w:val="003B7B76"/>
    <w:rsid w:val="003B7C04"/>
    <w:rsid w:val="003C04DA"/>
    <w:rsid w:val="003C08EE"/>
    <w:rsid w:val="003C1543"/>
    <w:rsid w:val="003C18D7"/>
    <w:rsid w:val="003C1B68"/>
    <w:rsid w:val="003C1E14"/>
    <w:rsid w:val="003C2B7A"/>
    <w:rsid w:val="003C31B5"/>
    <w:rsid w:val="003C3DCD"/>
    <w:rsid w:val="003C6676"/>
    <w:rsid w:val="003C7046"/>
    <w:rsid w:val="003C7BC7"/>
    <w:rsid w:val="003C7C3E"/>
    <w:rsid w:val="003D16F4"/>
    <w:rsid w:val="003D1708"/>
    <w:rsid w:val="003D17BB"/>
    <w:rsid w:val="003D284E"/>
    <w:rsid w:val="003D4234"/>
    <w:rsid w:val="003D47F3"/>
    <w:rsid w:val="003D4B53"/>
    <w:rsid w:val="003D5516"/>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D82"/>
    <w:rsid w:val="003F04E8"/>
    <w:rsid w:val="003F2638"/>
    <w:rsid w:val="003F264D"/>
    <w:rsid w:val="003F393A"/>
    <w:rsid w:val="003F3AD0"/>
    <w:rsid w:val="003F3D55"/>
    <w:rsid w:val="003F42EC"/>
    <w:rsid w:val="003F4A6C"/>
    <w:rsid w:val="003F51FE"/>
    <w:rsid w:val="003F5304"/>
    <w:rsid w:val="003F7224"/>
    <w:rsid w:val="003F742C"/>
    <w:rsid w:val="003F79EC"/>
    <w:rsid w:val="004003AE"/>
    <w:rsid w:val="004039BA"/>
    <w:rsid w:val="004044AE"/>
    <w:rsid w:val="00406927"/>
    <w:rsid w:val="00407321"/>
    <w:rsid w:val="00410884"/>
    <w:rsid w:val="00411137"/>
    <w:rsid w:val="0041162C"/>
    <w:rsid w:val="0041472D"/>
    <w:rsid w:val="004156FE"/>
    <w:rsid w:val="00415853"/>
    <w:rsid w:val="0041623B"/>
    <w:rsid w:val="004166A1"/>
    <w:rsid w:val="00417435"/>
    <w:rsid w:val="00417756"/>
    <w:rsid w:val="004211DC"/>
    <w:rsid w:val="004223A6"/>
    <w:rsid w:val="004246D5"/>
    <w:rsid w:val="00424B50"/>
    <w:rsid w:val="00426D92"/>
    <w:rsid w:val="00427D21"/>
    <w:rsid w:val="00430EEB"/>
    <w:rsid w:val="0043148D"/>
    <w:rsid w:val="00431BC7"/>
    <w:rsid w:val="0043332B"/>
    <w:rsid w:val="004357D3"/>
    <w:rsid w:val="0043639E"/>
    <w:rsid w:val="00436A10"/>
    <w:rsid w:val="0043707D"/>
    <w:rsid w:val="00437EB0"/>
    <w:rsid w:val="004423E1"/>
    <w:rsid w:val="00442C94"/>
    <w:rsid w:val="004431A7"/>
    <w:rsid w:val="0044436A"/>
    <w:rsid w:val="004444E3"/>
    <w:rsid w:val="004461DB"/>
    <w:rsid w:val="00446F80"/>
    <w:rsid w:val="00447124"/>
    <w:rsid w:val="004471D2"/>
    <w:rsid w:val="00447285"/>
    <w:rsid w:val="0044739B"/>
    <w:rsid w:val="004478A1"/>
    <w:rsid w:val="00447AE6"/>
    <w:rsid w:val="00451024"/>
    <w:rsid w:val="00451135"/>
    <w:rsid w:val="00452478"/>
    <w:rsid w:val="0045358C"/>
    <w:rsid w:val="004559BE"/>
    <w:rsid w:val="00457463"/>
    <w:rsid w:val="00457FE9"/>
    <w:rsid w:val="00460E8D"/>
    <w:rsid w:val="00461434"/>
    <w:rsid w:val="004644C2"/>
    <w:rsid w:val="0046519D"/>
    <w:rsid w:val="00465F11"/>
    <w:rsid w:val="00465F22"/>
    <w:rsid w:val="0046760A"/>
    <w:rsid w:val="00467F9C"/>
    <w:rsid w:val="00467FED"/>
    <w:rsid w:val="004707AB"/>
    <w:rsid w:val="00472B63"/>
    <w:rsid w:val="00473B9C"/>
    <w:rsid w:val="0047410E"/>
    <w:rsid w:val="00475718"/>
    <w:rsid w:val="00475A41"/>
    <w:rsid w:val="00475CF8"/>
    <w:rsid w:val="00475F36"/>
    <w:rsid w:val="004769DA"/>
    <w:rsid w:val="00477270"/>
    <w:rsid w:val="00477F27"/>
    <w:rsid w:val="004811E8"/>
    <w:rsid w:val="0048156B"/>
    <w:rsid w:val="004815BA"/>
    <w:rsid w:val="004823F4"/>
    <w:rsid w:val="00482E33"/>
    <w:rsid w:val="00483D68"/>
    <w:rsid w:val="004850A7"/>
    <w:rsid w:val="004857DB"/>
    <w:rsid w:val="00485C5B"/>
    <w:rsid w:val="00486422"/>
    <w:rsid w:val="00491D9F"/>
    <w:rsid w:val="0049274B"/>
    <w:rsid w:val="004928C3"/>
    <w:rsid w:val="00492C35"/>
    <w:rsid w:val="0049307F"/>
    <w:rsid w:val="0049462F"/>
    <w:rsid w:val="00494D4D"/>
    <w:rsid w:val="00496A87"/>
    <w:rsid w:val="00496D21"/>
    <w:rsid w:val="004971D5"/>
    <w:rsid w:val="004A228F"/>
    <w:rsid w:val="004A5DAA"/>
    <w:rsid w:val="004A632A"/>
    <w:rsid w:val="004B3789"/>
    <w:rsid w:val="004B3A5F"/>
    <w:rsid w:val="004B56A6"/>
    <w:rsid w:val="004B6501"/>
    <w:rsid w:val="004B7AA1"/>
    <w:rsid w:val="004C0DDA"/>
    <w:rsid w:val="004C2502"/>
    <w:rsid w:val="004C42DC"/>
    <w:rsid w:val="004C4579"/>
    <w:rsid w:val="004C474B"/>
    <w:rsid w:val="004C478A"/>
    <w:rsid w:val="004C5B17"/>
    <w:rsid w:val="004C7211"/>
    <w:rsid w:val="004C7C57"/>
    <w:rsid w:val="004D13C9"/>
    <w:rsid w:val="004D1524"/>
    <w:rsid w:val="004D4344"/>
    <w:rsid w:val="004D623E"/>
    <w:rsid w:val="004D73F6"/>
    <w:rsid w:val="004D7D08"/>
    <w:rsid w:val="004D7FB0"/>
    <w:rsid w:val="004E0B8D"/>
    <w:rsid w:val="004E10CF"/>
    <w:rsid w:val="004E188D"/>
    <w:rsid w:val="004E1F0C"/>
    <w:rsid w:val="004E3DB0"/>
    <w:rsid w:val="004E76B5"/>
    <w:rsid w:val="004E7981"/>
    <w:rsid w:val="004F0027"/>
    <w:rsid w:val="004F1276"/>
    <w:rsid w:val="004F129F"/>
    <w:rsid w:val="004F16E7"/>
    <w:rsid w:val="004F2C7F"/>
    <w:rsid w:val="004F500E"/>
    <w:rsid w:val="004F5513"/>
    <w:rsid w:val="004F67EB"/>
    <w:rsid w:val="004F6914"/>
    <w:rsid w:val="004F70A8"/>
    <w:rsid w:val="00500A9A"/>
    <w:rsid w:val="00501C81"/>
    <w:rsid w:val="00503215"/>
    <w:rsid w:val="00504EFA"/>
    <w:rsid w:val="00507B89"/>
    <w:rsid w:val="0051465D"/>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E03"/>
    <w:rsid w:val="00534681"/>
    <w:rsid w:val="00535DFC"/>
    <w:rsid w:val="00535FF5"/>
    <w:rsid w:val="005374D2"/>
    <w:rsid w:val="00540496"/>
    <w:rsid w:val="00540A9E"/>
    <w:rsid w:val="0054114E"/>
    <w:rsid w:val="00541CD5"/>
    <w:rsid w:val="0054429B"/>
    <w:rsid w:val="005446DB"/>
    <w:rsid w:val="00544E64"/>
    <w:rsid w:val="00545F5C"/>
    <w:rsid w:val="00546E43"/>
    <w:rsid w:val="00547207"/>
    <w:rsid w:val="00547BEA"/>
    <w:rsid w:val="00551C23"/>
    <w:rsid w:val="00552BB0"/>
    <w:rsid w:val="00552E8C"/>
    <w:rsid w:val="00552EED"/>
    <w:rsid w:val="00554FFD"/>
    <w:rsid w:val="005556A5"/>
    <w:rsid w:val="00555FFC"/>
    <w:rsid w:val="005571E8"/>
    <w:rsid w:val="00557803"/>
    <w:rsid w:val="005579B6"/>
    <w:rsid w:val="005601BE"/>
    <w:rsid w:val="00561564"/>
    <w:rsid w:val="0056256C"/>
    <w:rsid w:val="00562B2C"/>
    <w:rsid w:val="0056328A"/>
    <w:rsid w:val="00563442"/>
    <w:rsid w:val="00564BC9"/>
    <w:rsid w:val="00565A28"/>
    <w:rsid w:val="00565A55"/>
    <w:rsid w:val="00565B42"/>
    <w:rsid w:val="00565D89"/>
    <w:rsid w:val="00566716"/>
    <w:rsid w:val="00571244"/>
    <w:rsid w:val="005719F3"/>
    <w:rsid w:val="005731BE"/>
    <w:rsid w:val="00573D1D"/>
    <w:rsid w:val="00573FA3"/>
    <w:rsid w:val="0057503B"/>
    <w:rsid w:val="00580740"/>
    <w:rsid w:val="0058092D"/>
    <w:rsid w:val="005820C6"/>
    <w:rsid w:val="0058422C"/>
    <w:rsid w:val="00584A6C"/>
    <w:rsid w:val="00586637"/>
    <w:rsid w:val="005910FD"/>
    <w:rsid w:val="0059117C"/>
    <w:rsid w:val="005916A4"/>
    <w:rsid w:val="005918F5"/>
    <w:rsid w:val="0059266A"/>
    <w:rsid w:val="005946E3"/>
    <w:rsid w:val="00595578"/>
    <w:rsid w:val="005957E3"/>
    <w:rsid w:val="005967F3"/>
    <w:rsid w:val="005A07CA"/>
    <w:rsid w:val="005A0988"/>
    <w:rsid w:val="005A107A"/>
    <w:rsid w:val="005A1202"/>
    <w:rsid w:val="005A1C09"/>
    <w:rsid w:val="005A2FE8"/>
    <w:rsid w:val="005A6A9B"/>
    <w:rsid w:val="005A7587"/>
    <w:rsid w:val="005A7769"/>
    <w:rsid w:val="005A7E00"/>
    <w:rsid w:val="005B14BC"/>
    <w:rsid w:val="005B2780"/>
    <w:rsid w:val="005B34CC"/>
    <w:rsid w:val="005B34E6"/>
    <w:rsid w:val="005B3CA9"/>
    <w:rsid w:val="005B49EB"/>
    <w:rsid w:val="005B6452"/>
    <w:rsid w:val="005B6BD6"/>
    <w:rsid w:val="005B70C8"/>
    <w:rsid w:val="005B7B2F"/>
    <w:rsid w:val="005C058B"/>
    <w:rsid w:val="005C1FD4"/>
    <w:rsid w:val="005C4CE6"/>
    <w:rsid w:val="005C5B86"/>
    <w:rsid w:val="005C7CC6"/>
    <w:rsid w:val="005D28AE"/>
    <w:rsid w:val="005D2B3D"/>
    <w:rsid w:val="005D3658"/>
    <w:rsid w:val="005D4810"/>
    <w:rsid w:val="005D4FB9"/>
    <w:rsid w:val="005D552F"/>
    <w:rsid w:val="005D631F"/>
    <w:rsid w:val="005D67A6"/>
    <w:rsid w:val="005D6C5F"/>
    <w:rsid w:val="005E2D83"/>
    <w:rsid w:val="005E30AD"/>
    <w:rsid w:val="005E3D69"/>
    <w:rsid w:val="005E41D6"/>
    <w:rsid w:val="005E4DEC"/>
    <w:rsid w:val="005E57FA"/>
    <w:rsid w:val="005E59FB"/>
    <w:rsid w:val="005E5CB0"/>
    <w:rsid w:val="005E78FA"/>
    <w:rsid w:val="005F2933"/>
    <w:rsid w:val="005F34DD"/>
    <w:rsid w:val="005F419A"/>
    <w:rsid w:val="005F4F96"/>
    <w:rsid w:val="005F730B"/>
    <w:rsid w:val="00600B7B"/>
    <w:rsid w:val="00600E01"/>
    <w:rsid w:val="00602098"/>
    <w:rsid w:val="00602495"/>
    <w:rsid w:val="00602900"/>
    <w:rsid w:val="00602938"/>
    <w:rsid w:val="006039FB"/>
    <w:rsid w:val="00604C67"/>
    <w:rsid w:val="006054BB"/>
    <w:rsid w:val="00607055"/>
    <w:rsid w:val="00607ED6"/>
    <w:rsid w:val="006122BA"/>
    <w:rsid w:val="00612754"/>
    <w:rsid w:val="0061275F"/>
    <w:rsid w:val="006130C7"/>
    <w:rsid w:val="00613496"/>
    <w:rsid w:val="00613E2C"/>
    <w:rsid w:val="00615288"/>
    <w:rsid w:val="006157F9"/>
    <w:rsid w:val="00615C08"/>
    <w:rsid w:val="00615F1E"/>
    <w:rsid w:val="00615FE5"/>
    <w:rsid w:val="00621927"/>
    <w:rsid w:val="00621EA1"/>
    <w:rsid w:val="006239F2"/>
    <w:rsid w:val="006245AE"/>
    <w:rsid w:val="00627B6C"/>
    <w:rsid w:val="00627DEB"/>
    <w:rsid w:val="006301EA"/>
    <w:rsid w:val="00631F6E"/>
    <w:rsid w:val="00632E72"/>
    <w:rsid w:val="00633CC1"/>
    <w:rsid w:val="00634915"/>
    <w:rsid w:val="00636147"/>
    <w:rsid w:val="00637757"/>
    <w:rsid w:val="00640442"/>
    <w:rsid w:val="00640CBD"/>
    <w:rsid w:val="006412B3"/>
    <w:rsid w:val="00641CF8"/>
    <w:rsid w:val="00641E42"/>
    <w:rsid w:val="00642EA7"/>
    <w:rsid w:val="0064320D"/>
    <w:rsid w:val="00643DBA"/>
    <w:rsid w:val="006454E5"/>
    <w:rsid w:val="006464FC"/>
    <w:rsid w:val="00650665"/>
    <w:rsid w:val="00650F66"/>
    <w:rsid w:val="00651887"/>
    <w:rsid w:val="00651A27"/>
    <w:rsid w:val="00654829"/>
    <w:rsid w:val="00655121"/>
    <w:rsid w:val="0065655A"/>
    <w:rsid w:val="0065755C"/>
    <w:rsid w:val="00661349"/>
    <w:rsid w:val="00661FE6"/>
    <w:rsid w:val="006624EC"/>
    <w:rsid w:val="00662EE5"/>
    <w:rsid w:val="00663606"/>
    <w:rsid w:val="006639B2"/>
    <w:rsid w:val="006645EC"/>
    <w:rsid w:val="00664F3F"/>
    <w:rsid w:val="006654C6"/>
    <w:rsid w:val="00671A56"/>
    <w:rsid w:val="00675845"/>
    <w:rsid w:val="00676129"/>
    <w:rsid w:val="00677433"/>
    <w:rsid w:val="0068012A"/>
    <w:rsid w:val="006816DD"/>
    <w:rsid w:val="00682EBC"/>
    <w:rsid w:val="00685244"/>
    <w:rsid w:val="00686C7A"/>
    <w:rsid w:val="00687D6C"/>
    <w:rsid w:val="00690832"/>
    <w:rsid w:val="00692C14"/>
    <w:rsid w:val="006930D4"/>
    <w:rsid w:val="006943AE"/>
    <w:rsid w:val="00694DB6"/>
    <w:rsid w:val="006952D0"/>
    <w:rsid w:val="0069603A"/>
    <w:rsid w:val="006A0441"/>
    <w:rsid w:val="006A0AF6"/>
    <w:rsid w:val="006A0CB3"/>
    <w:rsid w:val="006A0E5B"/>
    <w:rsid w:val="006A170B"/>
    <w:rsid w:val="006A1D8B"/>
    <w:rsid w:val="006A243A"/>
    <w:rsid w:val="006A378E"/>
    <w:rsid w:val="006A393F"/>
    <w:rsid w:val="006A592D"/>
    <w:rsid w:val="006A7BFC"/>
    <w:rsid w:val="006B00E0"/>
    <w:rsid w:val="006B1FB4"/>
    <w:rsid w:val="006B21B9"/>
    <w:rsid w:val="006B2290"/>
    <w:rsid w:val="006B311C"/>
    <w:rsid w:val="006B3178"/>
    <w:rsid w:val="006B43F0"/>
    <w:rsid w:val="006B4A0C"/>
    <w:rsid w:val="006B6548"/>
    <w:rsid w:val="006B6A2D"/>
    <w:rsid w:val="006C01A8"/>
    <w:rsid w:val="006C11BF"/>
    <w:rsid w:val="006C16C8"/>
    <w:rsid w:val="006C17F3"/>
    <w:rsid w:val="006C2D77"/>
    <w:rsid w:val="006C3521"/>
    <w:rsid w:val="006C385B"/>
    <w:rsid w:val="006C3D26"/>
    <w:rsid w:val="006C423D"/>
    <w:rsid w:val="006C4828"/>
    <w:rsid w:val="006C58BB"/>
    <w:rsid w:val="006C7663"/>
    <w:rsid w:val="006C7DF9"/>
    <w:rsid w:val="006D15AF"/>
    <w:rsid w:val="006D24C6"/>
    <w:rsid w:val="006D2A57"/>
    <w:rsid w:val="006D2ED4"/>
    <w:rsid w:val="006D2FAF"/>
    <w:rsid w:val="006D34C8"/>
    <w:rsid w:val="006D36EA"/>
    <w:rsid w:val="006D3760"/>
    <w:rsid w:val="006D44FF"/>
    <w:rsid w:val="006D63E5"/>
    <w:rsid w:val="006E18EC"/>
    <w:rsid w:val="006E3A75"/>
    <w:rsid w:val="006E43BF"/>
    <w:rsid w:val="006E5688"/>
    <w:rsid w:val="006E743F"/>
    <w:rsid w:val="006F0750"/>
    <w:rsid w:val="006F3B7E"/>
    <w:rsid w:val="006F3F07"/>
    <w:rsid w:val="006F53E6"/>
    <w:rsid w:val="006F6913"/>
    <w:rsid w:val="00700096"/>
    <w:rsid w:val="00700BEA"/>
    <w:rsid w:val="00701439"/>
    <w:rsid w:val="00701937"/>
    <w:rsid w:val="00702E25"/>
    <w:rsid w:val="00703943"/>
    <w:rsid w:val="00703A10"/>
    <w:rsid w:val="00705C3D"/>
    <w:rsid w:val="00705F4B"/>
    <w:rsid w:val="00706339"/>
    <w:rsid w:val="00707889"/>
    <w:rsid w:val="00713065"/>
    <w:rsid w:val="007130D3"/>
    <w:rsid w:val="007137CD"/>
    <w:rsid w:val="007147E2"/>
    <w:rsid w:val="007152F6"/>
    <w:rsid w:val="007162E0"/>
    <w:rsid w:val="00717D88"/>
    <w:rsid w:val="0072142F"/>
    <w:rsid w:val="00722441"/>
    <w:rsid w:val="00725346"/>
    <w:rsid w:val="007255EC"/>
    <w:rsid w:val="00725BB5"/>
    <w:rsid w:val="00725E29"/>
    <w:rsid w:val="0073048B"/>
    <w:rsid w:val="00730D5A"/>
    <w:rsid w:val="00732E9E"/>
    <w:rsid w:val="00733FC4"/>
    <w:rsid w:val="00734270"/>
    <w:rsid w:val="007346DF"/>
    <w:rsid w:val="00735756"/>
    <w:rsid w:val="00735CBE"/>
    <w:rsid w:val="00736263"/>
    <w:rsid w:val="00736A73"/>
    <w:rsid w:val="0073799D"/>
    <w:rsid w:val="00737A26"/>
    <w:rsid w:val="00740FDD"/>
    <w:rsid w:val="007429C1"/>
    <w:rsid w:val="00743CD3"/>
    <w:rsid w:val="0074402D"/>
    <w:rsid w:val="00745932"/>
    <w:rsid w:val="00745AE1"/>
    <w:rsid w:val="00746FC0"/>
    <w:rsid w:val="00747098"/>
    <w:rsid w:val="0075045B"/>
    <w:rsid w:val="00752629"/>
    <w:rsid w:val="007538DE"/>
    <w:rsid w:val="007541A8"/>
    <w:rsid w:val="0075547C"/>
    <w:rsid w:val="007569B3"/>
    <w:rsid w:val="00757E9B"/>
    <w:rsid w:val="007600A1"/>
    <w:rsid w:val="0076016B"/>
    <w:rsid w:val="007606EF"/>
    <w:rsid w:val="00760B6B"/>
    <w:rsid w:val="007611C1"/>
    <w:rsid w:val="007629C1"/>
    <w:rsid w:val="00764E72"/>
    <w:rsid w:val="00770FA9"/>
    <w:rsid w:val="007711A7"/>
    <w:rsid w:val="0077151E"/>
    <w:rsid w:val="00772B87"/>
    <w:rsid w:val="00773F9A"/>
    <w:rsid w:val="00775A1C"/>
    <w:rsid w:val="00775AFF"/>
    <w:rsid w:val="00776BB9"/>
    <w:rsid w:val="00782826"/>
    <w:rsid w:val="007832B8"/>
    <w:rsid w:val="0078442C"/>
    <w:rsid w:val="00786056"/>
    <w:rsid w:val="00786102"/>
    <w:rsid w:val="00786202"/>
    <w:rsid w:val="00787FA6"/>
    <w:rsid w:val="0079166B"/>
    <w:rsid w:val="0079266A"/>
    <w:rsid w:val="007933A1"/>
    <w:rsid w:val="00793C6E"/>
    <w:rsid w:val="00793E41"/>
    <w:rsid w:val="007942D3"/>
    <w:rsid w:val="0079454D"/>
    <w:rsid w:val="0079456E"/>
    <w:rsid w:val="007948F6"/>
    <w:rsid w:val="00795B2E"/>
    <w:rsid w:val="00795F1F"/>
    <w:rsid w:val="0079678E"/>
    <w:rsid w:val="007967EA"/>
    <w:rsid w:val="0079685C"/>
    <w:rsid w:val="00797695"/>
    <w:rsid w:val="00797C47"/>
    <w:rsid w:val="007A185D"/>
    <w:rsid w:val="007A2069"/>
    <w:rsid w:val="007A3FEE"/>
    <w:rsid w:val="007A4213"/>
    <w:rsid w:val="007A6520"/>
    <w:rsid w:val="007A69F0"/>
    <w:rsid w:val="007A7E8B"/>
    <w:rsid w:val="007B00CD"/>
    <w:rsid w:val="007B01C7"/>
    <w:rsid w:val="007B1ECB"/>
    <w:rsid w:val="007B2099"/>
    <w:rsid w:val="007B2348"/>
    <w:rsid w:val="007B2531"/>
    <w:rsid w:val="007B323A"/>
    <w:rsid w:val="007B341C"/>
    <w:rsid w:val="007B442A"/>
    <w:rsid w:val="007B59C2"/>
    <w:rsid w:val="007B62D6"/>
    <w:rsid w:val="007B6C09"/>
    <w:rsid w:val="007B7741"/>
    <w:rsid w:val="007C0097"/>
    <w:rsid w:val="007C0F29"/>
    <w:rsid w:val="007C3261"/>
    <w:rsid w:val="007C32A0"/>
    <w:rsid w:val="007C3366"/>
    <w:rsid w:val="007C4347"/>
    <w:rsid w:val="007C4DFD"/>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64F"/>
    <w:rsid w:val="00803D78"/>
    <w:rsid w:val="00803E64"/>
    <w:rsid w:val="00803FCA"/>
    <w:rsid w:val="008055E9"/>
    <w:rsid w:val="00806F9C"/>
    <w:rsid w:val="0080723D"/>
    <w:rsid w:val="00807A3C"/>
    <w:rsid w:val="0081018E"/>
    <w:rsid w:val="00812EB5"/>
    <w:rsid w:val="00812F13"/>
    <w:rsid w:val="008151E8"/>
    <w:rsid w:val="00815B0E"/>
    <w:rsid w:val="008171DC"/>
    <w:rsid w:val="008178B6"/>
    <w:rsid w:val="008213B9"/>
    <w:rsid w:val="0082142A"/>
    <w:rsid w:val="008216AA"/>
    <w:rsid w:val="00821DE4"/>
    <w:rsid w:val="00822EE0"/>
    <w:rsid w:val="00823610"/>
    <w:rsid w:val="0082629D"/>
    <w:rsid w:val="00827FEE"/>
    <w:rsid w:val="008308D1"/>
    <w:rsid w:val="00831A3C"/>
    <w:rsid w:val="008331D8"/>
    <w:rsid w:val="0083343A"/>
    <w:rsid w:val="00834A65"/>
    <w:rsid w:val="00835616"/>
    <w:rsid w:val="00835E06"/>
    <w:rsid w:val="00836CC0"/>
    <w:rsid w:val="008376A7"/>
    <w:rsid w:val="00840BD8"/>
    <w:rsid w:val="00841256"/>
    <w:rsid w:val="00841E07"/>
    <w:rsid w:val="00844530"/>
    <w:rsid w:val="0084531A"/>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66FF"/>
    <w:rsid w:val="008703E8"/>
    <w:rsid w:val="00870557"/>
    <w:rsid w:val="00870B5E"/>
    <w:rsid w:val="00870FD9"/>
    <w:rsid w:val="008736E8"/>
    <w:rsid w:val="00874764"/>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7F19"/>
    <w:rsid w:val="0089090C"/>
    <w:rsid w:val="00891CA9"/>
    <w:rsid w:val="00891D4C"/>
    <w:rsid w:val="008928B3"/>
    <w:rsid w:val="0089394D"/>
    <w:rsid w:val="00893F0F"/>
    <w:rsid w:val="00894EAA"/>
    <w:rsid w:val="00895D46"/>
    <w:rsid w:val="008974F0"/>
    <w:rsid w:val="008977F8"/>
    <w:rsid w:val="00897D46"/>
    <w:rsid w:val="008A19E5"/>
    <w:rsid w:val="008A2150"/>
    <w:rsid w:val="008A22F4"/>
    <w:rsid w:val="008A3B6A"/>
    <w:rsid w:val="008A3F64"/>
    <w:rsid w:val="008A474D"/>
    <w:rsid w:val="008A56C3"/>
    <w:rsid w:val="008A643F"/>
    <w:rsid w:val="008A7012"/>
    <w:rsid w:val="008B012A"/>
    <w:rsid w:val="008B2708"/>
    <w:rsid w:val="008B3965"/>
    <w:rsid w:val="008B3CFD"/>
    <w:rsid w:val="008B4A4E"/>
    <w:rsid w:val="008B510F"/>
    <w:rsid w:val="008B740B"/>
    <w:rsid w:val="008C2595"/>
    <w:rsid w:val="008C378F"/>
    <w:rsid w:val="008C3919"/>
    <w:rsid w:val="008C52F1"/>
    <w:rsid w:val="008D0BB6"/>
    <w:rsid w:val="008D0F36"/>
    <w:rsid w:val="008D17FB"/>
    <w:rsid w:val="008D1BB4"/>
    <w:rsid w:val="008D2A00"/>
    <w:rsid w:val="008D3896"/>
    <w:rsid w:val="008D4E5D"/>
    <w:rsid w:val="008D5532"/>
    <w:rsid w:val="008D6259"/>
    <w:rsid w:val="008D6D04"/>
    <w:rsid w:val="008E1395"/>
    <w:rsid w:val="008E2944"/>
    <w:rsid w:val="008E3E32"/>
    <w:rsid w:val="008E4915"/>
    <w:rsid w:val="008E4B5B"/>
    <w:rsid w:val="008E4D1F"/>
    <w:rsid w:val="008E4E35"/>
    <w:rsid w:val="008E564B"/>
    <w:rsid w:val="008E5C7A"/>
    <w:rsid w:val="008E5FF8"/>
    <w:rsid w:val="008E789F"/>
    <w:rsid w:val="008F0333"/>
    <w:rsid w:val="008F15D5"/>
    <w:rsid w:val="008F1F3A"/>
    <w:rsid w:val="008F5C35"/>
    <w:rsid w:val="008F626F"/>
    <w:rsid w:val="008F6BFA"/>
    <w:rsid w:val="0090075A"/>
    <w:rsid w:val="00903033"/>
    <w:rsid w:val="009031C0"/>
    <w:rsid w:val="009033D3"/>
    <w:rsid w:val="00903C91"/>
    <w:rsid w:val="009062CC"/>
    <w:rsid w:val="00906E17"/>
    <w:rsid w:val="00910725"/>
    <w:rsid w:val="00912A81"/>
    <w:rsid w:val="00913715"/>
    <w:rsid w:val="00914008"/>
    <w:rsid w:val="0091600B"/>
    <w:rsid w:val="00916633"/>
    <w:rsid w:val="0091676F"/>
    <w:rsid w:val="009170AB"/>
    <w:rsid w:val="00917564"/>
    <w:rsid w:val="00917963"/>
    <w:rsid w:val="009212BA"/>
    <w:rsid w:val="009219D6"/>
    <w:rsid w:val="00923A6F"/>
    <w:rsid w:val="009273AB"/>
    <w:rsid w:val="00930BA1"/>
    <w:rsid w:val="00930BEC"/>
    <w:rsid w:val="0093157A"/>
    <w:rsid w:val="0093169E"/>
    <w:rsid w:val="00931726"/>
    <w:rsid w:val="00932119"/>
    <w:rsid w:val="00932228"/>
    <w:rsid w:val="00933587"/>
    <w:rsid w:val="009337CF"/>
    <w:rsid w:val="00934F5C"/>
    <w:rsid w:val="0093649F"/>
    <w:rsid w:val="009403BC"/>
    <w:rsid w:val="00941A68"/>
    <w:rsid w:val="009450C5"/>
    <w:rsid w:val="00946704"/>
    <w:rsid w:val="00946D27"/>
    <w:rsid w:val="009505C9"/>
    <w:rsid w:val="00950752"/>
    <w:rsid w:val="0095158A"/>
    <w:rsid w:val="00951B1F"/>
    <w:rsid w:val="00951B7A"/>
    <w:rsid w:val="0095385B"/>
    <w:rsid w:val="009545FC"/>
    <w:rsid w:val="00957426"/>
    <w:rsid w:val="00961714"/>
    <w:rsid w:val="00961EDE"/>
    <w:rsid w:val="00962022"/>
    <w:rsid w:val="009622CE"/>
    <w:rsid w:val="00963077"/>
    <w:rsid w:val="0096535F"/>
    <w:rsid w:val="00965B0D"/>
    <w:rsid w:val="00966424"/>
    <w:rsid w:val="00967183"/>
    <w:rsid w:val="00967597"/>
    <w:rsid w:val="00967FEA"/>
    <w:rsid w:val="0097167D"/>
    <w:rsid w:val="00971C9A"/>
    <w:rsid w:val="00971CB6"/>
    <w:rsid w:val="009722A4"/>
    <w:rsid w:val="009727C4"/>
    <w:rsid w:val="00972B31"/>
    <w:rsid w:val="00975604"/>
    <w:rsid w:val="00975EEC"/>
    <w:rsid w:val="00977722"/>
    <w:rsid w:val="009777B3"/>
    <w:rsid w:val="00981C6E"/>
    <w:rsid w:val="009840D2"/>
    <w:rsid w:val="00984CBA"/>
    <w:rsid w:val="00985A58"/>
    <w:rsid w:val="00995E29"/>
    <w:rsid w:val="00996828"/>
    <w:rsid w:val="009978D5"/>
    <w:rsid w:val="009A0A69"/>
    <w:rsid w:val="009A1212"/>
    <w:rsid w:val="009A1871"/>
    <w:rsid w:val="009A3B63"/>
    <w:rsid w:val="009A48E2"/>
    <w:rsid w:val="009A5818"/>
    <w:rsid w:val="009A5937"/>
    <w:rsid w:val="009A72CA"/>
    <w:rsid w:val="009A733C"/>
    <w:rsid w:val="009B1493"/>
    <w:rsid w:val="009B1706"/>
    <w:rsid w:val="009B297C"/>
    <w:rsid w:val="009B5DA2"/>
    <w:rsid w:val="009B5F63"/>
    <w:rsid w:val="009B7C8F"/>
    <w:rsid w:val="009C0EF2"/>
    <w:rsid w:val="009C1F84"/>
    <w:rsid w:val="009C26D6"/>
    <w:rsid w:val="009C2DE6"/>
    <w:rsid w:val="009C3025"/>
    <w:rsid w:val="009C3F87"/>
    <w:rsid w:val="009C4FC7"/>
    <w:rsid w:val="009C5544"/>
    <w:rsid w:val="009C61D8"/>
    <w:rsid w:val="009C679A"/>
    <w:rsid w:val="009C71E8"/>
    <w:rsid w:val="009C7F26"/>
    <w:rsid w:val="009D0451"/>
    <w:rsid w:val="009D1097"/>
    <w:rsid w:val="009D1DC6"/>
    <w:rsid w:val="009D3231"/>
    <w:rsid w:val="009D4FF8"/>
    <w:rsid w:val="009D54E8"/>
    <w:rsid w:val="009D5729"/>
    <w:rsid w:val="009D5EFE"/>
    <w:rsid w:val="009D5FC6"/>
    <w:rsid w:val="009D620B"/>
    <w:rsid w:val="009D6C11"/>
    <w:rsid w:val="009E0637"/>
    <w:rsid w:val="009E0FBE"/>
    <w:rsid w:val="009E202A"/>
    <w:rsid w:val="009E3373"/>
    <w:rsid w:val="009E3B72"/>
    <w:rsid w:val="009E3CF1"/>
    <w:rsid w:val="009E52A6"/>
    <w:rsid w:val="009E6273"/>
    <w:rsid w:val="009F0F54"/>
    <w:rsid w:val="009F13D9"/>
    <w:rsid w:val="009F51FD"/>
    <w:rsid w:val="009F54A7"/>
    <w:rsid w:val="009F649B"/>
    <w:rsid w:val="009F7FB7"/>
    <w:rsid w:val="00A00508"/>
    <w:rsid w:val="00A00517"/>
    <w:rsid w:val="00A00A30"/>
    <w:rsid w:val="00A031B3"/>
    <w:rsid w:val="00A0654A"/>
    <w:rsid w:val="00A0691E"/>
    <w:rsid w:val="00A077D8"/>
    <w:rsid w:val="00A1244C"/>
    <w:rsid w:val="00A12E3E"/>
    <w:rsid w:val="00A132AC"/>
    <w:rsid w:val="00A135B7"/>
    <w:rsid w:val="00A1446B"/>
    <w:rsid w:val="00A14FBF"/>
    <w:rsid w:val="00A20F15"/>
    <w:rsid w:val="00A21979"/>
    <w:rsid w:val="00A22BB2"/>
    <w:rsid w:val="00A2310E"/>
    <w:rsid w:val="00A247FB"/>
    <w:rsid w:val="00A2484C"/>
    <w:rsid w:val="00A252E0"/>
    <w:rsid w:val="00A27B98"/>
    <w:rsid w:val="00A30A64"/>
    <w:rsid w:val="00A31793"/>
    <w:rsid w:val="00A31958"/>
    <w:rsid w:val="00A31A80"/>
    <w:rsid w:val="00A324AA"/>
    <w:rsid w:val="00A32B76"/>
    <w:rsid w:val="00A3381A"/>
    <w:rsid w:val="00A33E0D"/>
    <w:rsid w:val="00A34DC3"/>
    <w:rsid w:val="00A36340"/>
    <w:rsid w:val="00A3724C"/>
    <w:rsid w:val="00A40B85"/>
    <w:rsid w:val="00A41501"/>
    <w:rsid w:val="00A41765"/>
    <w:rsid w:val="00A437CD"/>
    <w:rsid w:val="00A46290"/>
    <w:rsid w:val="00A46A4B"/>
    <w:rsid w:val="00A47233"/>
    <w:rsid w:val="00A50395"/>
    <w:rsid w:val="00A535FB"/>
    <w:rsid w:val="00A53B7C"/>
    <w:rsid w:val="00A53BD2"/>
    <w:rsid w:val="00A55C5C"/>
    <w:rsid w:val="00A5774A"/>
    <w:rsid w:val="00A57BD9"/>
    <w:rsid w:val="00A61B99"/>
    <w:rsid w:val="00A6304C"/>
    <w:rsid w:val="00A63C2F"/>
    <w:rsid w:val="00A6643E"/>
    <w:rsid w:val="00A668A6"/>
    <w:rsid w:val="00A67008"/>
    <w:rsid w:val="00A72D9A"/>
    <w:rsid w:val="00A730BC"/>
    <w:rsid w:val="00A75285"/>
    <w:rsid w:val="00A75843"/>
    <w:rsid w:val="00A75B27"/>
    <w:rsid w:val="00A75BAF"/>
    <w:rsid w:val="00A76686"/>
    <w:rsid w:val="00A76B93"/>
    <w:rsid w:val="00A81FC9"/>
    <w:rsid w:val="00A82A6A"/>
    <w:rsid w:val="00A84868"/>
    <w:rsid w:val="00A85B88"/>
    <w:rsid w:val="00A86370"/>
    <w:rsid w:val="00A86545"/>
    <w:rsid w:val="00A86563"/>
    <w:rsid w:val="00A8716D"/>
    <w:rsid w:val="00A87701"/>
    <w:rsid w:val="00A91D07"/>
    <w:rsid w:val="00A92612"/>
    <w:rsid w:val="00A93372"/>
    <w:rsid w:val="00A9384B"/>
    <w:rsid w:val="00A95887"/>
    <w:rsid w:val="00A9692C"/>
    <w:rsid w:val="00AA0D83"/>
    <w:rsid w:val="00AA107F"/>
    <w:rsid w:val="00AA1A64"/>
    <w:rsid w:val="00AA1F6A"/>
    <w:rsid w:val="00AA2126"/>
    <w:rsid w:val="00AA2528"/>
    <w:rsid w:val="00AA38E9"/>
    <w:rsid w:val="00AA3B6A"/>
    <w:rsid w:val="00AA41AC"/>
    <w:rsid w:val="00AA5508"/>
    <w:rsid w:val="00AA588F"/>
    <w:rsid w:val="00AA5D7F"/>
    <w:rsid w:val="00AA6EAF"/>
    <w:rsid w:val="00AA6F92"/>
    <w:rsid w:val="00AA76BC"/>
    <w:rsid w:val="00AA7B53"/>
    <w:rsid w:val="00AB3599"/>
    <w:rsid w:val="00AB6934"/>
    <w:rsid w:val="00AB7E4D"/>
    <w:rsid w:val="00AB7ECF"/>
    <w:rsid w:val="00AC011F"/>
    <w:rsid w:val="00AC10B6"/>
    <w:rsid w:val="00AC18A3"/>
    <w:rsid w:val="00AC3904"/>
    <w:rsid w:val="00AC4DA3"/>
    <w:rsid w:val="00AC6BD3"/>
    <w:rsid w:val="00AC6DBE"/>
    <w:rsid w:val="00AC7345"/>
    <w:rsid w:val="00AC7C93"/>
    <w:rsid w:val="00AD02E7"/>
    <w:rsid w:val="00AD100F"/>
    <w:rsid w:val="00AD19D5"/>
    <w:rsid w:val="00AD43D9"/>
    <w:rsid w:val="00AD46E9"/>
    <w:rsid w:val="00AD4FCC"/>
    <w:rsid w:val="00AD557F"/>
    <w:rsid w:val="00AD55C9"/>
    <w:rsid w:val="00AD6BA0"/>
    <w:rsid w:val="00AD759A"/>
    <w:rsid w:val="00AE0581"/>
    <w:rsid w:val="00AE1546"/>
    <w:rsid w:val="00AE2C1A"/>
    <w:rsid w:val="00AE348F"/>
    <w:rsid w:val="00AE555C"/>
    <w:rsid w:val="00AE6F81"/>
    <w:rsid w:val="00AF1AF7"/>
    <w:rsid w:val="00AF31DD"/>
    <w:rsid w:val="00AF3246"/>
    <w:rsid w:val="00AF39DF"/>
    <w:rsid w:val="00AF3B8D"/>
    <w:rsid w:val="00AF42DE"/>
    <w:rsid w:val="00AF46F4"/>
    <w:rsid w:val="00AF5D9B"/>
    <w:rsid w:val="00AF6FD1"/>
    <w:rsid w:val="00AF77BA"/>
    <w:rsid w:val="00B00053"/>
    <w:rsid w:val="00B007EF"/>
    <w:rsid w:val="00B027F7"/>
    <w:rsid w:val="00B03758"/>
    <w:rsid w:val="00B04396"/>
    <w:rsid w:val="00B04C2D"/>
    <w:rsid w:val="00B0561A"/>
    <w:rsid w:val="00B0640B"/>
    <w:rsid w:val="00B06710"/>
    <w:rsid w:val="00B07CE5"/>
    <w:rsid w:val="00B1020C"/>
    <w:rsid w:val="00B1288E"/>
    <w:rsid w:val="00B13E2F"/>
    <w:rsid w:val="00B16A50"/>
    <w:rsid w:val="00B17A91"/>
    <w:rsid w:val="00B20E1C"/>
    <w:rsid w:val="00B21A5F"/>
    <w:rsid w:val="00B21DBA"/>
    <w:rsid w:val="00B23630"/>
    <w:rsid w:val="00B25168"/>
    <w:rsid w:val="00B25DD1"/>
    <w:rsid w:val="00B31716"/>
    <w:rsid w:val="00B32E7C"/>
    <w:rsid w:val="00B3369F"/>
    <w:rsid w:val="00B346A8"/>
    <w:rsid w:val="00B34F0A"/>
    <w:rsid w:val="00B35C89"/>
    <w:rsid w:val="00B403CC"/>
    <w:rsid w:val="00B417BD"/>
    <w:rsid w:val="00B41A00"/>
    <w:rsid w:val="00B42442"/>
    <w:rsid w:val="00B42BCF"/>
    <w:rsid w:val="00B435F6"/>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3611"/>
    <w:rsid w:val="00B668F0"/>
    <w:rsid w:val="00B66BD8"/>
    <w:rsid w:val="00B703A1"/>
    <w:rsid w:val="00B716DC"/>
    <w:rsid w:val="00B71E32"/>
    <w:rsid w:val="00B7205C"/>
    <w:rsid w:val="00B74AAE"/>
    <w:rsid w:val="00B74B53"/>
    <w:rsid w:val="00B756A3"/>
    <w:rsid w:val="00B8065E"/>
    <w:rsid w:val="00B80FE8"/>
    <w:rsid w:val="00B83FDB"/>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983"/>
    <w:rsid w:val="00BA3B8D"/>
    <w:rsid w:val="00BA4C2E"/>
    <w:rsid w:val="00BA4FB1"/>
    <w:rsid w:val="00BB035C"/>
    <w:rsid w:val="00BB076F"/>
    <w:rsid w:val="00BB3F08"/>
    <w:rsid w:val="00BB4606"/>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E0D12"/>
    <w:rsid w:val="00BE34F8"/>
    <w:rsid w:val="00BE60D8"/>
    <w:rsid w:val="00BE6F05"/>
    <w:rsid w:val="00BE7D5E"/>
    <w:rsid w:val="00BF039C"/>
    <w:rsid w:val="00BF4C5D"/>
    <w:rsid w:val="00BF50E8"/>
    <w:rsid w:val="00BF5A18"/>
    <w:rsid w:val="00BF5A5F"/>
    <w:rsid w:val="00BF626D"/>
    <w:rsid w:val="00BF6840"/>
    <w:rsid w:val="00BF6C4A"/>
    <w:rsid w:val="00C0060C"/>
    <w:rsid w:val="00C0061D"/>
    <w:rsid w:val="00C043C7"/>
    <w:rsid w:val="00C04B9A"/>
    <w:rsid w:val="00C11D8C"/>
    <w:rsid w:val="00C13256"/>
    <w:rsid w:val="00C145F8"/>
    <w:rsid w:val="00C15690"/>
    <w:rsid w:val="00C1683E"/>
    <w:rsid w:val="00C16927"/>
    <w:rsid w:val="00C178C3"/>
    <w:rsid w:val="00C20616"/>
    <w:rsid w:val="00C20D6A"/>
    <w:rsid w:val="00C217F7"/>
    <w:rsid w:val="00C23D2F"/>
    <w:rsid w:val="00C24665"/>
    <w:rsid w:val="00C255E4"/>
    <w:rsid w:val="00C2594C"/>
    <w:rsid w:val="00C27396"/>
    <w:rsid w:val="00C314F5"/>
    <w:rsid w:val="00C3190F"/>
    <w:rsid w:val="00C31AC6"/>
    <w:rsid w:val="00C3306F"/>
    <w:rsid w:val="00C34B69"/>
    <w:rsid w:val="00C356E0"/>
    <w:rsid w:val="00C40041"/>
    <w:rsid w:val="00C40C5C"/>
    <w:rsid w:val="00C41B1A"/>
    <w:rsid w:val="00C42395"/>
    <w:rsid w:val="00C4417F"/>
    <w:rsid w:val="00C443BD"/>
    <w:rsid w:val="00C4442A"/>
    <w:rsid w:val="00C44475"/>
    <w:rsid w:val="00C451C5"/>
    <w:rsid w:val="00C45FA1"/>
    <w:rsid w:val="00C460ED"/>
    <w:rsid w:val="00C4712C"/>
    <w:rsid w:val="00C47142"/>
    <w:rsid w:val="00C47826"/>
    <w:rsid w:val="00C51C6F"/>
    <w:rsid w:val="00C536D1"/>
    <w:rsid w:val="00C55B82"/>
    <w:rsid w:val="00C60CF7"/>
    <w:rsid w:val="00C617F9"/>
    <w:rsid w:val="00C61B90"/>
    <w:rsid w:val="00C629AC"/>
    <w:rsid w:val="00C62D06"/>
    <w:rsid w:val="00C64049"/>
    <w:rsid w:val="00C64CCB"/>
    <w:rsid w:val="00C64DB0"/>
    <w:rsid w:val="00C651B2"/>
    <w:rsid w:val="00C654E4"/>
    <w:rsid w:val="00C6623C"/>
    <w:rsid w:val="00C6648D"/>
    <w:rsid w:val="00C66A8B"/>
    <w:rsid w:val="00C673C5"/>
    <w:rsid w:val="00C72468"/>
    <w:rsid w:val="00C72FDE"/>
    <w:rsid w:val="00C73E68"/>
    <w:rsid w:val="00C75062"/>
    <w:rsid w:val="00C758B3"/>
    <w:rsid w:val="00C77450"/>
    <w:rsid w:val="00C8042E"/>
    <w:rsid w:val="00C804C6"/>
    <w:rsid w:val="00C80CB9"/>
    <w:rsid w:val="00C8155C"/>
    <w:rsid w:val="00C82353"/>
    <w:rsid w:val="00C869ED"/>
    <w:rsid w:val="00C86EED"/>
    <w:rsid w:val="00C8720E"/>
    <w:rsid w:val="00C8784E"/>
    <w:rsid w:val="00C87B3C"/>
    <w:rsid w:val="00C907FD"/>
    <w:rsid w:val="00C90A14"/>
    <w:rsid w:val="00C9161D"/>
    <w:rsid w:val="00C91AEC"/>
    <w:rsid w:val="00C92265"/>
    <w:rsid w:val="00C927DA"/>
    <w:rsid w:val="00C95C64"/>
    <w:rsid w:val="00C962BC"/>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45C6"/>
    <w:rsid w:val="00CC6B31"/>
    <w:rsid w:val="00CC724D"/>
    <w:rsid w:val="00CC79F8"/>
    <w:rsid w:val="00CD1654"/>
    <w:rsid w:val="00CD217F"/>
    <w:rsid w:val="00CD292B"/>
    <w:rsid w:val="00CD2E99"/>
    <w:rsid w:val="00CD3A00"/>
    <w:rsid w:val="00CD3B85"/>
    <w:rsid w:val="00CD5F28"/>
    <w:rsid w:val="00CD6275"/>
    <w:rsid w:val="00CD64AD"/>
    <w:rsid w:val="00CD69F3"/>
    <w:rsid w:val="00CD702A"/>
    <w:rsid w:val="00CE02A8"/>
    <w:rsid w:val="00CE0E8F"/>
    <w:rsid w:val="00CE2663"/>
    <w:rsid w:val="00CE3C17"/>
    <w:rsid w:val="00CE4B0C"/>
    <w:rsid w:val="00CE5946"/>
    <w:rsid w:val="00CE5961"/>
    <w:rsid w:val="00CE737B"/>
    <w:rsid w:val="00CF08E3"/>
    <w:rsid w:val="00CF1848"/>
    <w:rsid w:val="00CF3FC4"/>
    <w:rsid w:val="00CF3FEB"/>
    <w:rsid w:val="00CF420E"/>
    <w:rsid w:val="00CF4AAA"/>
    <w:rsid w:val="00CF4DAC"/>
    <w:rsid w:val="00CF6274"/>
    <w:rsid w:val="00CF6EE2"/>
    <w:rsid w:val="00CF7A56"/>
    <w:rsid w:val="00D013A6"/>
    <w:rsid w:val="00D0241E"/>
    <w:rsid w:val="00D02800"/>
    <w:rsid w:val="00D050C9"/>
    <w:rsid w:val="00D0658C"/>
    <w:rsid w:val="00D06E02"/>
    <w:rsid w:val="00D100F7"/>
    <w:rsid w:val="00D11A51"/>
    <w:rsid w:val="00D11FE2"/>
    <w:rsid w:val="00D12044"/>
    <w:rsid w:val="00D12BE0"/>
    <w:rsid w:val="00D1520E"/>
    <w:rsid w:val="00D167E0"/>
    <w:rsid w:val="00D17E9D"/>
    <w:rsid w:val="00D2104B"/>
    <w:rsid w:val="00D21850"/>
    <w:rsid w:val="00D24F34"/>
    <w:rsid w:val="00D263EB"/>
    <w:rsid w:val="00D26A6B"/>
    <w:rsid w:val="00D2711B"/>
    <w:rsid w:val="00D30B4E"/>
    <w:rsid w:val="00D3269E"/>
    <w:rsid w:val="00D33EFC"/>
    <w:rsid w:val="00D33FB0"/>
    <w:rsid w:val="00D3421E"/>
    <w:rsid w:val="00D3437E"/>
    <w:rsid w:val="00D34515"/>
    <w:rsid w:val="00D36BE3"/>
    <w:rsid w:val="00D37C01"/>
    <w:rsid w:val="00D4071D"/>
    <w:rsid w:val="00D40DBC"/>
    <w:rsid w:val="00D41088"/>
    <w:rsid w:val="00D41271"/>
    <w:rsid w:val="00D43907"/>
    <w:rsid w:val="00D4421E"/>
    <w:rsid w:val="00D443C5"/>
    <w:rsid w:val="00D44E47"/>
    <w:rsid w:val="00D464B1"/>
    <w:rsid w:val="00D514B9"/>
    <w:rsid w:val="00D52CB4"/>
    <w:rsid w:val="00D53D74"/>
    <w:rsid w:val="00D543BC"/>
    <w:rsid w:val="00D5478E"/>
    <w:rsid w:val="00D57B62"/>
    <w:rsid w:val="00D613CF"/>
    <w:rsid w:val="00D614E5"/>
    <w:rsid w:val="00D62A6E"/>
    <w:rsid w:val="00D6342C"/>
    <w:rsid w:val="00D6397D"/>
    <w:rsid w:val="00D64700"/>
    <w:rsid w:val="00D65500"/>
    <w:rsid w:val="00D66919"/>
    <w:rsid w:val="00D70E4A"/>
    <w:rsid w:val="00D71D3C"/>
    <w:rsid w:val="00D722AF"/>
    <w:rsid w:val="00D74698"/>
    <w:rsid w:val="00D7469E"/>
    <w:rsid w:val="00D765EE"/>
    <w:rsid w:val="00D76850"/>
    <w:rsid w:val="00D76A18"/>
    <w:rsid w:val="00D76B54"/>
    <w:rsid w:val="00D77560"/>
    <w:rsid w:val="00D8015F"/>
    <w:rsid w:val="00D80849"/>
    <w:rsid w:val="00D81E37"/>
    <w:rsid w:val="00D822F8"/>
    <w:rsid w:val="00D82A5A"/>
    <w:rsid w:val="00D82A99"/>
    <w:rsid w:val="00D82E8F"/>
    <w:rsid w:val="00D84AB6"/>
    <w:rsid w:val="00D85B12"/>
    <w:rsid w:val="00D87759"/>
    <w:rsid w:val="00D87EA2"/>
    <w:rsid w:val="00D90736"/>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458"/>
    <w:rsid w:val="00DA73C7"/>
    <w:rsid w:val="00DB0542"/>
    <w:rsid w:val="00DB29D3"/>
    <w:rsid w:val="00DB5BD2"/>
    <w:rsid w:val="00DB6EE7"/>
    <w:rsid w:val="00DC0496"/>
    <w:rsid w:val="00DC0B54"/>
    <w:rsid w:val="00DC12D8"/>
    <w:rsid w:val="00DC1426"/>
    <w:rsid w:val="00DC2004"/>
    <w:rsid w:val="00DC2CC8"/>
    <w:rsid w:val="00DC54A9"/>
    <w:rsid w:val="00DC6194"/>
    <w:rsid w:val="00DD0085"/>
    <w:rsid w:val="00DD057E"/>
    <w:rsid w:val="00DD0B88"/>
    <w:rsid w:val="00DD118C"/>
    <w:rsid w:val="00DD2A40"/>
    <w:rsid w:val="00DD32AF"/>
    <w:rsid w:val="00DD3A3F"/>
    <w:rsid w:val="00DD5721"/>
    <w:rsid w:val="00DE0123"/>
    <w:rsid w:val="00DE04BF"/>
    <w:rsid w:val="00DE1768"/>
    <w:rsid w:val="00DE1F31"/>
    <w:rsid w:val="00DE2125"/>
    <w:rsid w:val="00DE2825"/>
    <w:rsid w:val="00DE2835"/>
    <w:rsid w:val="00DE352C"/>
    <w:rsid w:val="00DE3607"/>
    <w:rsid w:val="00DE3E2B"/>
    <w:rsid w:val="00DE4670"/>
    <w:rsid w:val="00DE58CF"/>
    <w:rsid w:val="00DE6ED3"/>
    <w:rsid w:val="00DF0079"/>
    <w:rsid w:val="00DF036D"/>
    <w:rsid w:val="00DF0942"/>
    <w:rsid w:val="00DF3B8F"/>
    <w:rsid w:val="00DF4311"/>
    <w:rsid w:val="00DF4DEF"/>
    <w:rsid w:val="00DF4E08"/>
    <w:rsid w:val="00DF61F6"/>
    <w:rsid w:val="00E00291"/>
    <w:rsid w:val="00E011E9"/>
    <w:rsid w:val="00E01864"/>
    <w:rsid w:val="00E0274D"/>
    <w:rsid w:val="00E0476A"/>
    <w:rsid w:val="00E053B9"/>
    <w:rsid w:val="00E05B97"/>
    <w:rsid w:val="00E105B6"/>
    <w:rsid w:val="00E10B1F"/>
    <w:rsid w:val="00E10F78"/>
    <w:rsid w:val="00E11BDE"/>
    <w:rsid w:val="00E12045"/>
    <w:rsid w:val="00E13262"/>
    <w:rsid w:val="00E13617"/>
    <w:rsid w:val="00E138A7"/>
    <w:rsid w:val="00E13B26"/>
    <w:rsid w:val="00E155BF"/>
    <w:rsid w:val="00E15CF3"/>
    <w:rsid w:val="00E17703"/>
    <w:rsid w:val="00E224FD"/>
    <w:rsid w:val="00E22886"/>
    <w:rsid w:val="00E231FB"/>
    <w:rsid w:val="00E24E47"/>
    <w:rsid w:val="00E27442"/>
    <w:rsid w:val="00E27930"/>
    <w:rsid w:val="00E30CE6"/>
    <w:rsid w:val="00E30F64"/>
    <w:rsid w:val="00E3139E"/>
    <w:rsid w:val="00E32618"/>
    <w:rsid w:val="00E32A39"/>
    <w:rsid w:val="00E330A9"/>
    <w:rsid w:val="00E34F46"/>
    <w:rsid w:val="00E3622B"/>
    <w:rsid w:val="00E40222"/>
    <w:rsid w:val="00E40565"/>
    <w:rsid w:val="00E40A46"/>
    <w:rsid w:val="00E41240"/>
    <w:rsid w:val="00E42016"/>
    <w:rsid w:val="00E42551"/>
    <w:rsid w:val="00E42708"/>
    <w:rsid w:val="00E42C84"/>
    <w:rsid w:val="00E42FCC"/>
    <w:rsid w:val="00E43929"/>
    <w:rsid w:val="00E43C2F"/>
    <w:rsid w:val="00E50824"/>
    <w:rsid w:val="00E54E4A"/>
    <w:rsid w:val="00E55CAD"/>
    <w:rsid w:val="00E56000"/>
    <w:rsid w:val="00E57609"/>
    <w:rsid w:val="00E6155C"/>
    <w:rsid w:val="00E6159A"/>
    <w:rsid w:val="00E63D70"/>
    <w:rsid w:val="00E652AD"/>
    <w:rsid w:val="00E66235"/>
    <w:rsid w:val="00E66CB3"/>
    <w:rsid w:val="00E67424"/>
    <w:rsid w:val="00E7060A"/>
    <w:rsid w:val="00E70B7F"/>
    <w:rsid w:val="00E721B5"/>
    <w:rsid w:val="00E726D1"/>
    <w:rsid w:val="00E74012"/>
    <w:rsid w:val="00E74EED"/>
    <w:rsid w:val="00E74F7B"/>
    <w:rsid w:val="00E75792"/>
    <w:rsid w:val="00E804B4"/>
    <w:rsid w:val="00E805A6"/>
    <w:rsid w:val="00E80C5F"/>
    <w:rsid w:val="00E81AE6"/>
    <w:rsid w:val="00E82495"/>
    <w:rsid w:val="00E82989"/>
    <w:rsid w:val="00E82D9D"/>
    <w:rsid w:val="00E83506"/>
    <w:rsid w:val="00E83C24"/>
    <w:rsid w:val="00E85BFD"/>
    <w:rsid w:val="00E867F4"/>
    <w:rsid w:val="00E869CB"/>
    <w:rsid w:val="00E86AB4"/>
    <w:rsid w:val="00E86DA3"/>
    <w:rsid w:val="00E90CF9"/>
    <w:rsid w:val="00E91609"/>
    <w:rsid w:val="00E91804"/>
    <w:rsid w:val="00E91DE8"/>
    <w:rsid w:val="00E92923"/>
    <w:rsid w:val="00E9318D"/>
    <w:rsid w:val="00E940E5"/>
    <w:rsid w:val="00E951BC"/>
    <w:rsid w:val="00E969A8"/>
    <w:rsid w:val="00E97310"/>
    <w:rsid w:val="00E97813"/>
    <w:rsid w:val="00EA1FE0"/>
    <w:rsid w:val="00EA35A9"/>
    <w:rsid w:val="00EA3AF4"/>
    <w:rsid w:val="00EA3F2B"/>
    <w:rsid w:val="00EA4B02"/>
    <w:rsid w:val="00EA62DA"/>
    <w:rsid w:val="00EA654F"/>
    <w:rsid w:val="00EA6D0F"/>
    <w:rsid w:val="00EB179D"/>
    <w:rsid w:val="00EB227E"/>
    <w:rsid w:val="00EB3FD0"/>
    <w:rsid w:val="00EB5E51"/>
    <w:rsid w:val="00EC20FF"/>
    <w:rsid w:val="00EC21D0"/>
    <w:rsid w:val="00EC21ED"/>
    <w:rsid w:val="00EC4396"/>
    <w:rsid w:val="00EC4457"/>
    <w:rsid w:val="00EC458A"/>
    <w:rsid w:val="00EC4697"/>
    <w:rsid w:val="00EC4E33"/>
    <w:rsid w:val="00EC547C"/>
    <w:rsid w:val="00EC72AE"/>
    <w:rsid w:val="00EC783C"/>
    <w:rsid w:val="00ED129E"/>
    <w:rsid w:val="00ED1D6A"/>
    <w:rsid w:val="00ED275D"/>
    <w:rsid w:val="00ED372C"/>
    <w:rsid w:val="00ED4F77"/>
    <w:rsid w:val="00ED53F3"/>
    <w:rsid w:val="00ED65AE"/>
    <w:rsid w:val="00ED7B8A"/>
    <w:rsid w:val="00EE1DFA"/>
    <w:rsid w:val="00EE2EC4"/>
    <w:rsid w:val="00EE3FFF"/>
    <w:rsid w:val="00EE4540"/>
    <w:rsid w:val="00EE4BF1"/>
    <w:rsid w:val="00EE5647"/>
    <w:rsid w:val="00EE5C94"/>
    <w:rsid w:val="00EE5DEA"/>
    <w:rsid w:val="00EE67E6"/>
    <w:rsid w:val="00EE6983"/>
    <w:rsid w:val="00EE76F3"/>
    <w:rsid w:val="00EE7D62"/>
    <w:rsid w:val="00EF0132"/>
    <w:rsid w:val="00EF0402"/>
    <w:rsid w:val="00EF0CB3"/>
    <w:rsid w:val="00EF3C09"/>
    <w:rsid w:val="00EF3D85"/>
    <w:rsid w:val="00EF4248"/>
    <w:rsid w:val="00EF48A9"/>
    <w:rsid w:val="00EF6355"/>
    <w:rsid w:val="00EF7584"/>
    <w:rsid w:val="00EF768C"/>
    <w:rsid w:val="00EF77E2"/>
    <w:rsid w:val="00F00086"/>
    <w:rsid w:val="00F01404"/>
    <w:rsid w:val="00F02FC4"/>
    <w:rsid w:val="00F04BA9"/>
    <w:rsid w:val="00F078CF"/>
    <w:rsid w:val="00F108B6"/>
    <w:rsid w:val="00F1160F"/>
    <w:rsid w:val="00F117A7"/>
    <w:rsid w:val="00F14F8C"/>
    <w:rsid w:val="00F16C1B"/>
    <w:rsid w:val="00F2084A"/>
    <w:rsid w:val="00F2190D"/>
    <w:rsid w:val="00F234B2"/>
    <w:rsid w:val="00F23F40"/>
    <w:rsid w:val="00F244CD"/>
    <w:rsid w:val="00F2503F"/>
    <w:rsid w:val="00F30208"/>
    <w:rsid w:val="00F30A1E"/>
    <w:rsid w:val="00F31426"/>
    <w:rsid w:val="00F33A28"/>
    <w:rsid w:val="00F33F7B"/>
    <w:rsid w:val="00F3437D"/>
    <w:rsid w:val="00F354D2"/>
    <w:rsid w:val="00F35D1E"/>
    <w:rsid w:val="00F379A4"/>
    <w:rsid w:val="00F37C8A"/>
    <w:rsid w:val="00F40369"/>
    <w:rsid w:val="00F40783"/>
    <w:rsid w:val="00F41EF0"/>
    <w:rsid w:val="00F44664"/>
    <w:rsid w:val="00F45210"/>
    <w:rsid w:val="00F463E3"/>
    <w:rsid w:val="00F46490"/>
    <w:rsid w:val="00F46726"/>
    <w:rsid w:val="00F517D3"/>
    <w:rsid w:val="00F519FB"/>
    <w:rsid w:val="00F53193"/>
    <w:rsid w:val="00F5357E"/>
    <w:rsid w:val="00F53827"/>
    <w:rsid w:val="00F55053"/>
    <w:rsid w:val="00F55EA5"/>
    <w:rsid w:val="00F60BC9"/>
    <w:rsid w:val="00F6296D"/>
    <w:rsid w:val="00F62E5F"/>
    <w:rsid w:val="00F633E0"/>
    <w:rsid w:val="00F64574"/>
    <w:rsid w:val="00F64AFC"/>
    <w:rsid w:val="00F64D7C"/>
    <w:rsid w:val="00F6586C"/>
    <w:rsid w:val="00F65F57"/>
    <w:rsid w:val="00F66C62"/>
    <w:rsid w:val="00F6741A"/>
    <w:rsid w:val="00F71353"/>
    <w:rsid w:val="00F71625"/>
    <w:rsid w:val="00F72C3B"/>
    <w:rsid w:val="00F72D28"/>
    <w:rsid w:val="00F73793"/>
    <w:rsid w:val="00F75531"/>
    <w:rsid w:val="00F75646"/>
    <w:rsid w:val="00F7624E"/>
    <w:rsid w:val="00F7651E"/>
    <w:rsid w:val="00F7744E"/>
    <w:rsid w:val="00F77485"/>
    <w:rsid w:val="00F80438"/>
    <w:rsid w:val="00F827FA"/>
    <w:rsid w:val="00F83F4B"/>
    <w:rsid w:val="00F83FD7"/>
    <w:rsid w:val="00F84F03"/>
    <w:rsid w:val="00F85F98"/>
    <w:rsid w:val="00F865A0"/>
    <w:rsid w:val="00F8662E"/>
    <w:rsid w:val="00F86A32"/>
    <w:rsid w:val="00F874B5"/>
    <w:rsid w:val="00F90649"/>
    <w:rsid w:val="00F91028"/>
    <w:rsid w:val="00F9161E"/>
    <w:rsid w:val="00F92ED0"/>
    <w:rsid w:val="00F93285"/>
    <w:rsid w:val="00F93408"/>
    <w:rsid w:val="00F94774"/>
    <w:rsid w:val="00F94ECC"/>
    <w:rsid w:val="00F956F9"/>
    <w:rsid w:val="00F976EA"/>
    <w:rsid w:val="00F979E6"/>
    <w:rsid w:val="00F97D1F"/>
    <w:rsid w:val="00F97F12"/>
    <w:rsid w:val="00FA10C7"/>
    <w:rsid w:val="00FA1661"/>
    <w:rsid w:val="00FA2ADC"/>
    <w:rsid w:val="00FA3F77"/>
    <w:rsid w:val="00FA4014"/>
    <w:rsid w:val="00FA4BDA"/>
    <w:rsid w:val="00FA56AD"/>
    <w:rsid w:val="00FA5708"/>
    <w:rsid w:val="00FA5F4E"/>
    <w:rsid w:val="00FA6625"/>
    <w:rsid w:val="00FA663B"/>
    <w:rsid w:val="00FB0587"/>
    <w:rsid w:val="00FB0FCC"/>
    <w:rsid w:val="00FB1A32"/>
    <w:rsid w:val="00FB1BB6"/>
    <w:rsid w:val="00FB57A5"/>
    <w:rsid w:val="00FC185E"/>
    <w:rsid w:val="00FC212F"/>
    <w:rsid w:val="00FC2D9D"/>
    <w:rsid w:val="00FC3E8D"/>
    <w:rsid w:val="00FC401E"/>
    <w:rsid w:val="00FC53DB"/>
    <w:rsid w:val="00FC59EA"/>
    <w:rsid w:val="00FC5D44"/>
    <w:rsid w:val="00FC6C4D"/>
    <w:rsid w:val="00FC6EEB"/>
    <w:rsid w:val="00FC6F55"/>
    <w:rsid w:val="00FD20B3"/>
    <w:rsid w:val="00FD278A"/>
    <w:rsid w:val="00FD2B8E"/>
    <w:rsid w:val="00FD4A2D"/>
    <w:rsid w:val="00FD4C36"/>
    <w:rsid w:val="00FD6070"/>
    <w:rsid w:val="00FD6CDE"/>
    <w:rsid w:val="00FD70AE"/>
    <w:rsid w:val="00FD7257"/>
    <w:rsid w:val="00FD7439"/>
    <w:rsid w:val="00FE06B7"/>
    <w:rsid w:val="00FE0B70"/>
    <w:rsid w:val="00FE2EAF"/>
    <w:rsid w:val="00FE50A2"/>
    <w:rsid w:val="00FE60C1"/>
    <w:rsid w:val="00FE6839"/>
    <w:rsid w:val="00FE79A5"/>
    <w:rsid w:val="00FF0394"/>
    <w:rsid w:val="00FF0FF6"/>
    <w:rsid w:val="00FF1A25"/>
    <w:rsid w:val="00FF28A1"/>
    <w:rsid w:val="00FF3F28"/>
    <w:rsid w:val="00FF4908"/>
    <w:rsid w:val="00FF5E67"/>
    <w:rsid w:val="00FF6442"/>
    <w:rsid w:val="00FF7447"/>
    <w:rsid w:val="00FF79BE"/>
    <w:rsid w:val="00FF7C9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F3090A"/>
  <w15:docId w15:val="{3FE114D1-9EB6-4365-86B5-1766087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qFormat="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uiPriority w:val="9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uiPriority w:val="9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uiPriority w:val="99"/>
    <w:qFormat/>
    <w:rsid w:val="00534681"/>
    <w:pPr>
      <w:ind w:left="142" w:right="4218" w:hanging="142"/>
    </w:pPr>
    <w:rPr>
      <w:caps/>
      <w:szCs w:val="22"/>
    </w:rPr>
  </w:style>
  <w:style w:type="paragraph" w:styleId="Title">
    <w:name w:val="Title"/>
    <w:basedOn w:val="Normal"/>
    <w:next w:val="Normal"/>
    <w:link w:val="TitleChar"/>
    <w:uiPriority w:val="99"/>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99"/>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99"/>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99"/>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uiPriority w:val="99"/>
    <w:rsid w:val="007E09DA"/>
    <w:rPr>
      <w:rFonts w:ascii="Times New Roman" w:eastAsia="Times New Roman" w:hAnsi="Times New Roman" w:cs="Times New Roman"/>
      <w:b/>
      <w:caps/>
      <w:sz w:val="22"/>
      <w:lang w:val="en-GB"/>
    </w:rPr>
  </w:style>
  <w:style w:type="paragraph" w:styleId="BodyText">
    <w:name w:val="Body Text"/>
    <w:basedOn w:val="Normal"/>
    <w:link w:val="BodyTextChar"/>
    <w:uiPriority w:val="99"/>
    <w:rsid w:val="007E09DA"/>
    <w:pPr>
      <w:spacing w:before="120" w:after="120"/>
      <w:ind w:firstLine="720"/>
    </w:pPr>
    <w:rPr>
      <w:iCs/>
    </w:rPr>
  </w:style>
  <w:style w:type="character" w:customStyle="1" w:styleId="BodyTextChar">
    <w:name w:val="Body Text Char"/>
    <w:basedOn w:val="DefaultParagraphFont"/>
    <w:link w:val="BodyText"/>
    <w:uiPriority w:val="99"/>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uiPriority w:val="99"/>
    <w:rsid w:val="007E09DA"/>
    <w:pPr>
      <w:spacing w:before="120" w:after="120"/>
      <w:ind w:left="1440" w:hanging="720"/>
      <w:jc w:val="left"/>
    </w:pPr>
  </w:style>
  <w:style w:type="character" w:customStyle="1" w:styleId="BodyTextIndentChar">
    <w:name w:val="Body Text Indent Char"/>
    <w:basedOn w:val="DefaultParagraphFont"/>
    <w:link w:val="BodyTextIndent"/>
    <w:uiPriority w:val="99"/>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uiPriority w:val="99"/>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uiPriority w:val="99"/>
    <w:rsid w:val="007E09DA"/>
    <w:pPr>
      <w:keepNext/>
      <w:spacing w:before="240" w:after="120"/>
      <w:jc w:val="center"/>
    </w:pPr>
    <w:rPr>
      <w:b/>
      <w:bCs/>
      <w:caps/>
    </w:rPr>
  </w:style>
  <w:style w:type="character" w:customStyle="1" w:styleId="Heading2Char">
    <w:name w:val="Heading 2 Char"/>
    <w:basedOn w:val="DefaultParagraphFont"/>
    <w:link w:val="Heading2"/>
    <w:uiPriority w:val="9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uiPriority w:val="99"/>
    <w:rsid w:val="007E09DA"/>
  </w:style>
  <w:style w:type="paragraph" w:customStyle="1" w:styleId="Heading1longmultiline">
    <w:name w:val="Heading 1 (long multiline)"/>
    <w:basedOn w:val="Heading1"/>
    <w:link w:val="Heading1longmultilineChar"/>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uiPriority w:val="99"/>
    <w:rsid w:val="007E09DA"/>
    <w:pPr>
      <w:ind w:left="2127" w:hanging="1276"/>
    </w:pPr>
  </w:style>
  <w:style w:type="character" w:customStyle="1" w:styleId="Heading3Char">
    <w:name w:val="Heading 3 Char"/>
    <w:basedOn w:val="DefaultParagraphFont"/>
    <w:link w:val="Heading3"/>
    <w:uiPriority w:val="9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uiPriority w:val="99"/>
    <w:rsid w:val="00BD07A2"/>
    <w:rPr>
      <w:b/>
      <w:i w:val="0"/>
    </w:rPr>
  </w:style>
  <w:style w:type="paragraph" w:customStyle="1" w:styleId="Heading3multiline">
    <w:name w:val="Heading 3 (multiline)"/>
    <w:basedOn w:val="Heading3"/>
    <w:next w:val="Normal"/>
    <w:uiPriority w:val="99"/>
    <w:rsid w:val="007E09DA"/>
    <w:pPr>
      <w:ind w:left="1418" w:hanging="425"/>
      <w:jc w:val="left"/>
    </w:pPr>
  </w:style>
  <w:style w:type="character" w:customStyle="1" w:styleId="Heading4Char">
    <w:name w:val="Heading 4 Char"/>
    <w:basedOn w:val="DefaultParagraphFont"/>
    <w:link w:val="Heading4"/>
    <w:uiPriority w:val="9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uiPriority w:val="9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uiPriority w:val="9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9"/>
    <w:rsid w:val="007E09DA"/>
    <w:rPr>
      <w:rFonts w:ascii="Times New Roman" w:eastAsia="Times New Roman" w:hAnsi="Times New Roman" w:cs="Times New Roman"/>
      <w:i/>
      <w:iCs/>
      <w:sz w:val="22"/>
      <w:lang w:val="en-GB"/>
    </w:rPr>
  </w:style>
  <w:style w:type="character" w:styleId="PageNumber">
    <w:name w:val="page number"/>
    <w:uiPriority w:val="99"/>
    <w:rsid w:val="007E09DA"/>
    <w:rPr>
      <w:rFonts w:ascii="Times New Roman" w:hAnsi="Times New Roman"/>
      <w:sz w:val="22"/>
    </w:rPr>
  </w:style>
  <w:style w:type="paragraph" w:customStyle="1" w:styleId="Para1">
    <w:name w:val="Para1"/>
    <w:basedOn w:val="Normal"/>
    <w:link w:val="Para1Char"/>
    <w:uiPriority w:val="99"/>
    <w:qFormat/>
    <w:rsid w:val="00427D21"/>
    <w:pPr>
      <w:numPr>
        <w:numId w:val="3"/>
      </w:numPr>
      <w:spacing w:before="120" w:after="120"/>
    </w:pPr>
    <w:rPr>
      <w:snapToGrid w:val="0"/>
      <w:szCs w:val="18"/>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4"/>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qFormat/>
    <w:rsid w:val="007E09DA"/>
    <w:pPr>
      <w:spacing w:before="120" w:after="120"/>
      <w:ind w:left="720" w:right="720"/>
    </w:pPr>
    <w:rPr>
      <w:bCs/>
    </w:rPr>
  </w:style>
  <w:style w:type="paragraph" w:customStyle="1" w:styleId="recommendationheader">
    <w:name w:val="recommendation header"/>
    <w:basedOn w:val="Heading2"/>
    <w:uiPriority w:val="99"/>
    <w:qFormat/>
    <w:rsid w:val="007E09DA"/>
  </w:style>
  <w:style w:type="paragraph" w:customStyle="1" w:styleId="recommendationheaderlong">
    <w:name w:val="recommendation header long"/>
    <w:basedOn w:val="Heading2longmultiline"/>
    <w:uiPriority w:val="99"/>
    <w:qFormat/>
    <w:rsid w:val="007E09DA"/>
  </w:style>
  <w:style w:type="paragraph" w:customStyle="1" w:styleId="reference">
    <w:name w:val="reference"/>
    <w:basedOn w:val="Heading9"/>
    <w:uiPriority w:val="99"/>
    <w:qFormat/>
    <w:rsid w:val="007E09DA"/>
    <w:rPr>
      <w:i w:val="0"/>
      <w:sz w:val="18"/>
    </w:rPr>
  </w:style>
  <w:style w:type="character" w:customStyle="1" w:styleId="StyleFootnoteReferenceNounderline">
    <w:name w:val="Style Footnote Reference + No underline"/>
    <w:uiPriority w:val="99"/>
    <w:rsid w:val="007E09DA"/>
    <w:rPr>
      <w:sz w:val="18"/>
      <w:u w:val="none"/>
      <w:vertAlign w:val="baseline"/>
    </w:rPr>
  </w:style>
  <w:style w:type="paragraph" w:customStyle="1" w:styleId="tabletitle">
    <w:name w:val="table title"/>
    <w:basedOn w:val="Heading2"/>
    <w:uiPriority w:val="99"/>
    <w:qFormat/>
    <w:rsid w:val="0093169E"/>
    <w:pPr>
      <w:jc w:val="left"/>
      <w:outlineLvl w:val="9"/>
    </w:pPr>
    <w:rPr>
      <w:i/>
    </w:rPr>
  </w:style>
  <w:style w:type="paragraph" w:styleId="TOAHeading">
    <w:name w:val="toa heading"/>
    <w:basedOn w:val="Normal"/>
    <w:next w:val="Normal"/>
    <w:uiPriority w:val="99"/>
    <w:semiHidden/>
    <w:rsid w:val="007E09DA"/>
    <w:pPr>
      <w:spacing w:before="120"/>
    </w:pPr>
    <w:rPr>
      <w:rFonts w:cs="Arial"/>
      <w:b/>
      <w:bCs/>
      <w:sz w:val="24"/>
    </w:rPr>
  </w:style>
  <w:style w:type="paragraph" w:styleId="TOC1">
    <w:name w:val="toc 1"/>
    <w:basedOn w:val="Normal"/>
    <w:next w:val="Normal"/>
    <w:autoRedefine/>
    <w:uiPriority w:val="9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9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9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99"/>
    <w:rsid w:val="007E09DA"/>
    <w:pPr>
      <w:spacing w:before="120" w:after="120"/>
      <w:ind w:left="660"/>
      <w:jc w:val="left"/>
    </w:pPr>
  </w:style>
  <w:style w:type="paragraph" w:styleId="TOC5">
    <w:name w:val="toc 5"/>
    <w:basedOn w:val="Normal"/>
    <w:next w:val="Normal"/>
    <w:autoRedefine/>
    <w:uiPriority w:val="99"/>
    <w:rsid w:val="007E09DA"/>
    <w:pPr>
      <w:spacing w:before="120" w:after="120"/>
      <w:ind w:left="880"/>
      <w:jc w:val="left"/>
    </w:pPr>
  </w:style>
  <w:style w:type="paragraph" w:styleId="TOC6">
    <w:name w:val="toc 6"/>
    <w:basedOn w:val="Normal"/>
    <w:next w:val="Normal"/>
    <w:autoRedefine/>
    <w:uiPriority w:val="99"/>
    <w:rsid w:val="007E09DA"/>
    <w:pPr>
      <w:spacing w:before="120" w:after="120"/>
      <w:ind w:left="1100"/>
      <w:jc w:val="left"/>
    </w:pPr>
  </w:style>
  <w:style w:type="paragraph" w:styleId="TOC7">
    <w:name w:val="toc 7"/>
    <w:basedOn w:val="Normal"/>
    <w:next w:val="Normal"/>
    <w:autoRedefine/>
    <w:uiPriority w:val="99"/>
    <w:rsid w:val="007E09DA"/>
    <w:pPr>
      <w:spacing w:before="120" w:after="120"/>
      <w:ind w:left="1320"/>
      <w:jc w:val="left"/>
    </w:pPr>
  </w:style>
  <w:style w:type="paragraph" w:styleId="TOC8">
    <w:name w:val="toc 8"/>
    <w:basedOn w:val="Normal"/>
    <w:next w:val="Normal"/>
    <w:autoRedefine/>
    <w:uiPriority w:val="99"/>
    <w:rsid w:val="007E09DA"/>
    <w:pPr>
      <w:spacing w:before="120" w:after="120"/>
      <w:ind w:left="1540"/>
      <w:jc w:val="left"/>
    </w:pPr>
  </w:style>
  <w:style w:type="paragraph" w:styleId="TOC9">
    <w:name w:val="toc 9"/>
    <w:basedOn w:val="Normal"/>
    <w:next w:val="Normal"/>
    <w:autoRedefine/>
    <w:uiPriority w:val="99"/>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uiPriority w:val="99"/>
    <w:rsid w:val="00172AF6"/>
    <w:pPr>
      <w:keepLines/>
      <w:spacing w:before="240" w:after="120"/>
    </w:pPr>
    <w:rPr>
      <w:rFonts w:cs="Angsana New"/>
      <w:b/>
      <w:i/>
      <w:sz w:val="24"/>
    </w:rPr>
  </w:style>
  <w:style w:type="paragraph" w:customStyle="1" w:styleId="CBD-Doc">
    <w:name w:val="CBD-Doc"/>
    <w:basedOn w:val="Normal"/>
    <w:uiPriority w:val="99"/>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99"/>
    <w:qFormat/>
    <w:rsid w:val="0093169E"/>
    <w:pPr>
      <w:numPr>
        <w:numId w:val="19"/>
      </w:numPr>
      <w:contextualSpacing/>
    </w:pPr>
  </w:style>
  <w:style w:type="paragraph" w:styleId="Caption">
    <w:name w:val="caption"/>
    <w:basedOn w:val="Normal"/>
    <w:next w:val="Normal"/>
    <w:uiPriority w:val="99"/>
    <w:unhideWhenUsed/>
    <w:qFormat/>
    <w:rsid w:val="00D12044"/>
    <w:pPr>
      <w:keepNext/>
      <w:keepLines/>
      <w:spacing w:after="200"/>
    </w:pPr>
    <w:rPr>
      <w:b/>
      <w:iCs/>
      <w:szCs w:val="18"/>
    </w:rPr>
  </w:style>
  <w:style w:type="paragraph" w:customStyle="1" w:styleId="Style1">
    <w:name w:val="Style1"/>
    <w:basedOn w:val="Heading2"/>
    <w:link w:val="Style1Char"/>
    <w:uiPriority w:val="99"/>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uiPriority w:val="99"/>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uiPriority w:val="99"/>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uiPriority w:val="99"/>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1">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99"/>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13"/>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uiPriority w:val="99"/>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uiPriority w:val="99"/>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DefaultParagraphFont"/>
    <w:uiPriority w:val="99"/>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99"/>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8"/>
      </w:numPr>
    </w:pPr>
  </w:style>
  <w:style w:type="character" w:customStyle="1" w:styleId="Hyperlink0">
    <w:name w:val="Hyperlink.0"/>
    <w:basedOn w:val="Hyperlink"/>
    <w:rsid w:val="00145852"/>
    <w:rPr>
      <w:color w:val="0000FF"/>
      <w:sz w:val="18"/>
      <w:szCs w:val="18"/>
      <w:u w:val="single" w:color="0000FF"/>
      <w14:textOutline w14:w="0" w14:cap="rnd" w14:cmpd="sng" w14:algn="ctr">
        <w14:noFill/>
        <w14:prstDash w14:val="solid"/>
        <w14:bevel/>
      </w14:textOutline>
    </w:rPr>
  </w:style>
  <w:style w:type="numbering" w:customStyle="1" w:styleId="2">
    <w:name w:val="読み込んだスタイル2"/>
    <w:rsid w:val="00145852"/>
    <w:pPr>
      <w:numPr>
        <w:numId w:val="9"/>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color w:val="0000FF"/>
      <w:sz w:val="20"/>
      <w:szCs w:val="20"/>
      <w:u w:val="single" w:color="0000FF"/>
      <w14:textOutline w14:w="0" w14:cap="rnd" w14:cmpd="sng" w14:algn="ctr">
        <w14:noFill/>
        <w14:prstDash w14:val="solid"/>
        <w14:bevel/>
      </w14:textOutline>
    </w:rPr>
  </w:style>
  <w:style w:type="numbering" w:customStyle="1" w:styleId="6">
    <w:name w:val="読み込んだスタイル6"/>
    <w:rsid w:val="00145852"/>
    <w:pPr>
      <w:numPr>
        <w:numId w:val="10"/>
      </w:numPr>
    </w:pPr>
  </w:style>
  <w:style w:type="character" w:customStyle="1" w:styleId="Hyperlink4">
    <w:name w:val="Hyperlink.4"/>
    <w:basedOn w:val="Hyperlink0"/>
    <w:rsid w:val="00145852"/>
    <w:rPr>
      <w:color w:val="0000FF"/>
      <w:sz w:val="20"/>
      <w:szCs w:val="20"/>
      <w:u w:val="single" w:color="0000FF"/>
      <w14:textOutline w14:w="0" w14:cap="rnd" w14:cmpd="sng" w14:algn="ctr">
        <w14:noFill/>
        <w14:prstDash w14:val="solid"/>
        <w14:bevel/>
      </w14:textOutline>
    </w:rPr>
  </w:style>
  <w:style w:type="numbering" w:customStyle="1" w:styleId="8">
    <w:name w:val="読み込んだスタイル8"/>
    <w:rsid w:val="00145852"/>
    <w:pPr>
      <w:numPr>
        <w:numId w:val="11"/>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12"/>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uiPriority w:val="99"/>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 w:type="numbering" w:customStyle="1" w:styleId="NoList2">
    <w:name w:val="No List2"/>
    <w:next w:val="NoList"/>
    <w:uiPriority w:val="99"/>
    <w:semiHidden/>
    <w:unhideWhenUsed/>
    <w:rsid w:val="00FD20B3"/>
  </w:style>
  <w:style w:type="table" w:customStyle="1" w:styleId="TableGrid3">
    <w:name w:val="Table Grid3"/>
    <w:basedOn w:val="TableNormal"/>
    <w:next w:val="TableGrid"/>
    <w:uiPriority w:val="99"/>
    <w:rsid w:val="00FD20B3"/>
    <w:rPr>
      <w:rFonts w:ascii="Cambria" w:eastAsia="MS Mincho" w:hAnsi="Cambria"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10"/>
    <w:basedOn w:val="Normal"/>
    <w:uiPriority w:val="99"/>
    <w:rsid w:val="00FD20B3"/>
    <w:pPr>
      <w:numPr>
        <w:numId w:val="14"/>
      </w:numPr>
      <w:snapToGrid w:val="0"/>
      <w:spacing w:before="120" w:after="120"/>
    </w:pPr>
    <w:rPr>
      <w:rFonts w:eastAsia="MS Mincho"/>
      <w:szCs w:val="22"/>
      <w:lang w:val="en-US"/>
    </w:rPr>
  </w:style>
  <w:style w:type="paragraph" w:customStyle="1" w:styleId="p1">
    <w:name w:val="p1"/>
    <w:basedOn w:val="Normal"/>
    <w:uiPriority w:val="99"/>
    <w:rsid w:val="00FD20B3"/>
    <w:pPr>
      <w:spacing w:before="100" w:beforeAutospacing="1" w:after="100" w:afterAutospacing="1"/>
      <w:jc w:val="left"/>
    </w:pPr>
    <w:rPr>
      <w:rFonts w:ascii="Calibri" w:eastAsia="MS Mincho" w:hAnsi="Calibri" w:cs="Calibri"/>
      <w:szCs w:val="22"/>
      <w:lang w:val="en-US" w:eastAsia="zh-CN"/>
    </w:rPr>
  </w:style>
  <w:style w:type="paragraph" w:customStyle="1" w:styleId="li1">
    <w:name w:val="li1"/>
    <w:basedOn w:val="Normal"/>
    <w:uiPriority w:val="99"/>
    <w:rsid w:val="00FD20B3"/>
    <w:pPr>
      <w:spacing w:before="100" w:beforeAutospacing="1" w:after="100" w:afterAutospacing="1"/>
      <w:jc w:val="left"/>
    </w:pPr>
    <w:rPr>
      <w:rFonts w:ascii="Calibri" w:eastAsia="MS Mincho" w:hAnsi="Calibri" w:cs="Calibri"/>
      <w:szCs w:val="22"/>
      <w:lang w:val="en-US" w:eastAsia="zh-CN"/>
    </w:rPr>
  </w:style>
  <w:style w:type="character" w:customStyle="1" w:styleId="s1">
    <w:name w:val="s1"/>
    <w:basedOn w:val="DefaultParagraphFont"/>
    <w:uiPriority w:val="99"/>
    <w:rsid w:val="00FD20B3"/>
    <w:rPr>
      <w:rFonts w:cs="Times New Roman"/>
    </w:rPr>
  </w:style>
  <w:style w:type="character" w:customStyle="1" w:styleId="Mention1">
    <w:name w:val="Mention1"/>
    <w:basedOn w:val="DefaultParagraphFont"/>
    <w:uiPriority w:val="99"/>
    <w:rsid w:val="00FD20B3"/>
    <w:rPr>
      <w:rFonts w:cs="Times New Roman"/>
      <w:color w:val="2B579A"/>
      <w:shd w:val="clear" w:color="auto" w:fill="E1DFDD"/>
    </w:rPr>
  </w:style>
  <w:style w:type="character" w:customStyle="1" w:styleId="UnresolvedMention11">
    <w:name w:val="Unresolved Mention11"/>
    <w:basedOn w:val="DefaultParagraphFont"/>
    <w:uiPriority w:val="99"/>
    <w:rsid w:val="00FD20B3"/>
    <w:rPr>
      <w:rFonts w:cs="Times New Roman"/>
      <w:color w:val="605E5C"/>
      <w:shd w:val="clear" w:color="auto" w:fill="E1DFDD"/>
    </w:rPr>
  </w:style>
  <w:style w:type="paragraph" w:customStyle="1" w:styleId="StylePara1Before0pt">
    <w:name w:val="Style Para1 + Before:  0 pt"/>
    <w:basedOn w:val="Para1"/>
    <w:uiPriority w:val="99"/>
    <w:rsid w:val="00FD20B3"/>
    <w:pPr>
      <w:numPr>
        <w:numId w:val="15"/>
      </w:numPr>
      <w:jc w:val="left"/>
    </w:pPr>
    <w:rPr>
      <w:rFonts w:eastAsia="MS Mincho"/>
      <w:snapToGrid/>
      <w:sz w:val="24"/>
      <w:szCs w:val="20"/>
      <w:lang w:val="en-CA" w:eastAsia="zh-CN"/>
    </w:rPr>
  </w:style>
  <w:style w:type="character" w:customStyle="1" w:styleId="Mention2">
    <w:name w:val="Mention2"/>
    <w:basedOn w:val="DefaultParagraphFont"/>
    <w:uiPriority w:val="99"/>
    <w:rsid w:val="00FD20B3"/>
    <w:rPr>
      <w:rFonts w:cs="Times New Roman"/>
      <w:color w:val="2B579A"/>
      <w:shd w:val="clear" w:color="auto" w:fill="E1DFDD"/>
    </w:rPr>
  </w:style>
  <w:style w:type="character" w:customStyle="1" w:styleId="superscript">
    <w:name w:val="superscript"/>
    <w:basedOn w:val="DefaultParagraphFont"/>
    <w:uiPriority w:val="99"/>
    <w:rsid w:val="00FD20B3"/>
    <w:rPr>
      <w:rFonts w:cs="Times New Roman"/>
    </w:rPr>
  </w:style>
  <w:style w:type="character" w:styleId="UnresolvedMention">
    <w:name w:val="Unresolved Mention"/>
    <w:basedOn w:val="DefaultParagraphFont"/>
    <w:uiPriority w:val="99"/>
    <w:semiHidden/>
    <w:unhideWhenUsed/>
    <w:rsid w:val="00FD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zh.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69b3/7bb5/6eb9f4069a61aee8365309c5/sbstta-23-09-zh.pdf" TargetMode="External"/><Relationship Id="rId2" Type="http://schemas.openxmlformats.org/officeDocument/2006/relationships/hyperlink" Target="https://www.cbd.int/doc/c/2f64/73e7/bf287c09c0209c8ffadb4daf/wg8j-11-07-zh.pdf" TargetMode="External"/><Relationship Id="rId1" Type="http://schemas.openxmlformats.org/officeDocument/2006/relationships/hyperlink" Target="https://www.cbd.int/conferences/post2020" TargetMode="External"/><Relationship Id="rId5" Type="http://schemas.openxmlformats.org/officeDocument/2006/relationships/hyperlink" Target="https://www.cbd.int/doc/c/d100/9d8a/a0a3e0d9b523ec2baa0e0933/sbi-03-21-zh.pdf" TargetMode="External"/><Relationship Id="rId4" Type="http://schemas.openxmlformats.org/officeDocument/2006/relationships/hyperlink" Target="https://www.cbd.int/doc/c/62c1/a9a8/fbc50fe57b6b3a07abb6d2d1/sbstta-24-1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11773</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CBD/COP/15/2</dc:subject>
  <dc:creator>SCBD</dc:creator>
  <cp:keywords>Convention on Biological Diversity, Conference of the Parties, fifteenth meeting, Kunming, China, 11-15 October 2021 and 25 April-8 May 2022</cp:keywords>
  <cp:lastModifiedBy>Xue He Yan</cp:lastModifiedBy>
  <cp:revision>4</cp:revision>
  <cp:lastPrinted>2023-03-08T21:08:00Z</cp:lastPrinted>
  <dcterms:created xsi:type="dcterms:W3CDTF">2023-03-08T19:45:00Z</dcterms:created>
  <dcterms:modified xsi:type="dcterms:W3CDTF">2023-03-08T21:10:00Z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