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6E7EB" w14:textId="77777777" w:rsidR="00C80D62" w:rsidRPr="005333B0" w:rsidRDefault="00C80D62" w:rsidP="00C80D62">
      <w:pPr>
        <w:pStyle w:val="Title"/>
        <w:pBdr>
          <w:top w:val="single" w:sz="4" w:space="1" w:color="auto"/>
          <w:left w:val="single" w:sz="4" w:space="4" w:color="auto"/>
          <w:bottom w:val="single" w:sz="4" w:space="1" w:color="auto"/>
          <w:right w:val="single" w:sz="4" w:space="4" w:color="auto"/>
        </w:pBdr>
        <w:rPr>
          <w:rFonts w:ascii="Arial" w:hAnsi="Arial" w:cs="Arial"/>
          <w:sz w:val="24"/>
        </w:rPr>
      </w:pPr>
      <w:r>
        <w:rPr>
          <w:rFonts w:hint="eastAsia"/>
          <w:b w:val="0"/>
          <w:i/>
          <w:sz w:val="22"/>
          <w:szCs w:val="22"/>
        </w:rPr>
        <w:t>国家记录类型：</w:t>
      </w:r>
      <w:r w:rsidRPr="00481EEC">
        <w:rPr>
          <w:color w:val="17365D"/>
          <w:spacing w:val="5"/>
          <w:sz w:val="22"/>
          <w:szCs w:val="24"/>
          <w:vertAlign w:val="superscript"/>
          <w:lang w:val="en-CA"/>
        </w:rPr>
        <w:footnoteReference w:id="2"/>
      </w:r>
      <w:r>
        <w:rPr>
          <w:rFonts w:hint="eastAsia"/>
          <w:b w:val="0"/>
          <w:i/>
          <w:sz w:val="22"/>
          <w:szCs w:val="22"/>
        </w:rPr>
        <w:t xml:space="preserve"> </w:t>
      </w:r>
      <w:r>
        <w:rPr>
          <w:rFonts w:hint="eastAsia"/>
          <w:b w:val="0"/>
          <w:sz w:val="22"/>
          <w:szCs w:val="22"/>
        </w:rPr>
        <w:t>#ABSCH-CPC</w:t>
      </w:r>
    </w:p>
    <w:p w14:paraId="671BFED5" w14:textId="77777777" w:rsidR="00C80D62" w:rsidRPr="005333B0" w:rsidRDefault="002C6139" w:rsidP="002F52F8">
      <w:pPr>
        <w:pStyle w:val="Title"/>
        <w:keepNext/>
        <w:pBdr>
          <w:top w:val="single" w:sz="4" w:space="1" w:color="auto"/>
          <w:left w:val="single" w:sz="4" w:space="4" w:color="auto"/>
          <w:bottom w:val="single" w:sz="4" w:space="1" w:color="auto"/>
          <w:right w:val="single" w:sz="4" w:space="4" w:color="auto"/>
        </w:pBdr>
        <w:shd w:val="clear" w:color="auto" w:fill="FFFFFF"/>
        <w:spacing w:after="240"/>
        <w:outlineLvl w:val="9"/>
        <w:rPr>
          <w:rFonts w:eastAsia="Arial Unicode MS"/>
          <w:sz w:val="22"/>
          <w:szCs w:val="22"/>
        </w:rPr>
      </w:pPr>
      <w:r>
        <w:rPr>
          <w:rFonts w:hint="eastAsia"/>
          <w:sz w:val="22"/>
          <w:szCs w:val="22"/>
        </w:rPr>
        <w:t>检查点公报信息（</w:t>
      </w:r>
      <w:r>
        <w:rPr>
          <w:rFonts w:hint="eastAsia"/>
          <w:sz w:val="22"/>
          <w:szCs w:val="22"/>
        </w:rPr>
        <w:t>CPC</w:t>
      </w:r>
      <w:r>
        <w:rPr>
          <w:rFonts w:hint="eastAsia"/>
          <w:sz w:val="22"/>
          <w:szCs w:val="22"/>
        </w:rPr>
        <w:t>）</w:t>
      </w:r>
    </w:p>
    <w:p w14:paraId="380C10C3" w14:textId="77777777" w:rsidR="00C80D62" w:rsidRPr="005333B0" w:rsidRDefault="00C80D62" w:rsidP="002F52F8">
      <w:pPr>
        <w:pStyle w:val="Title"/>
        <w:pBdr>
          <w:top w:val="single" w:sz="4" w:space="1" w:color="auto"/>
          <w:left w:val="single" w:sz="4" w:space="4" w:color="auto"/>
          <w:bottom w:val="single" w:sz="4" w:space="1" w:color="auto"/>
          <w:right w:val="single" w:sz="4" w:space="4" w:color="auto"/>
        </w:pBdr>
        <w:outlineLvl w:val="9"/>
        <w:rPr>
          <w:rFonts w:eastAsia="Arial Unicode MS"/>
          <w:b w:val="0"/>
          <w:i/>
          <w:sz w:val="22"/>
          <w:szCs w:val="22"/>
        </w:rPr>
      </w:pPr>
      <w:r>
        <w:rPr>
          <w:rFonts w:hint="eastAsia"/>
          <w:b w:val="0"/>
          <w:i/>
          <w:sz w:val="22"/>
          <w:szCs w:val="22"/>
        </w:rPr>
        <w:t>标有星号的字段为必填字段</w:t>
      </w:r>
      <w:r>
        <w:rPr>
          <w:rFonts w:hint="eastAsia"/>
          <w:b w:val="0"/>
          <w:i/>
          <w:sz w:val="22"/>
          <w:szCs w:val="22"/>
        </w:rPr>
        <w:t xml:space="preserve"> (*)</w:t>
      </w:r>
      <w:r>
        <w:rPr>
          <w:rFonts w:hint="eastAsia"/>
          <w:b w:val="0"/>
          <w:i/>
          <w:sz w:val="22"/>
          <w:szCs w:val="22"/>
        </w:rPr>
        <w:t>。未能针对这些字段提供信息可能导致记录无法提供给获取与惠益分享信息交换所。信息可用六种联合国官方语文之一提交。</w:t>
      </w:r>
    </w:p>
    <w:p w14:paraId="41EBEB72" w14:textId="77777777" w:rsidR="00C80D62" w:rsidRDefault="00C80D62" w:rsidP="002F52F8">
      <w:pPr>
        <w:keepNext/>
        <w:spacing w:before="240" w:after="120"/>
        <w:rPr>
          <w:b/>
          <w:szCs w:val="22"/>
        </w:rPr>
      </w:pPr>
      <w:r>
        <w:rPr>
          <w:rFonts w:hint="eastAsia"/>
          <w:b/>
          <w:szCs w:val="22"/>
        </w:rPr>
        <w:t>引言</w:t>
      </w:r>
    </w:p>
    <w:p w14:paraId="12B44FC1" w14:textId="77777777" w:rsidR="00C80D62" w:rsidRPr="005333B0" w:rsidRDefault="00FB4B3F" w:rsidP="00133E5A">
      <w:pPr>
        <w:pStyle w:val="FootnoteText"/>
        <w:spacing w:before="120" w:after="120"/>
        <w:ind w:firstLine="0"/>
        <w:rPr>
          <w:sz w:val="22"/>
          <w:szCs w:val="22"/>
        </w:rPr>
      </w:pPr>
      <w:r>
        <w:rPr>
          <w:rFonts w:hint="eastAsia"/>
          <w:sz w:val="22"/>
          <w:szCs w:val="22"/>
        </w:rPr>
        <w:t>检查点将收集和接收有关事先知情同意、遗传资源来源、视情设立相互商定的条件和</w:t>
      </w:r>
      <w:r>
        <w:rPr>
          <w:rFonts w:hint="eastAsia"/>
          <w:sz w:val="22"/>
          <w:szCs w:val="22"/>
        </w:rPr>
        <w:t>/</w:t>
      </w:r>
      <w:r>
        <w:rPr>
          <w:rFonts w:hint="eastAsia"/>
          <w:sz w:val="22"/>
          <w:szCs w:val="22"/>
        </w:rPr>
        <w:t>或遗传资源利用方面的信息（第</w:t>
      </w:r>
      <w:r>
        <w:rPr>
          <w:rFonts w:hint="eastAsia"/>
          <w:sz w:val="22"/>
          <w:szCs w:val="22"/>
        </w:rPr>
        <w:t>17</w:t>
      </w:r>
      <w:r>
        <w:rPr>
          <w:rFonts w:hint="eastAsia"/>
          <w:sz w:val="22"/>
          <w:szCs w:val="22"/>
        </w:rPr>
        <w:t>条第</w:t>
      </w:r>
      <w:r>
        <w:rPr>
          <w:rFonts w:hint="eastAsia"/>
          <w:sz w:val="22"/>
          <w:szCs w:val="22"/>
        </w:rPr>
        <w:t>1(a)(</w:t>
      </w:r>
      <w:proofErr w:type="spellStart"/>
      <w:r>
        <w:rPr>
          <w:rFonts w:hint="eastAsia"/>
          <w:sz w:val="22"/>
          <w:szCs w:val="22"/>
        </w:rPr>
        <w:t>i</w:t>
      </w:r>
      <w:proofErr w:type="spellEnd"/>
      <w:r>
        <w:rPr>
          <w:rFonts w:hint="eastAsia"/>
          <w:sz w:val="22"/>
          <w:szCs w:val="22"/>
        </w:rPr>
        <w:t>)</w:t>
      </w:r>
      <w:r>
        <w:rPr>
          <w:rFonts w:hint="eastAsia"/>
          <w:sz w:val="22"/>
          <w:szCs w:val="22"/>
        </w:rPr>
        <w:t>项），包括来自国际公认合</w:t>
      </w:r>
      <w:proofErr w:type="gramStart"/>
      <w:r>
        <w:rPr>
          <w:rFonts w:hint="eastAsia"/>
          <w:sz w:val="22"/>
          <w:szCs w:val="22"/>
        </w:rPr>
        <w:t>规</w:t>
      </w:r>
      <w:proofErr w:type="gramEnd"/>
      <w:r>
        <w:rPr>
          <w:rFonts w:hint="eastAsia"/>
          <w:sz w:val="22"/>
          <w:szCs w:val="22"/>
        </w:rPr>
        <w:t>证书（如有）的信息。按照名古屋议定书第</w:t>
      </w:r>
      <w:r>
        <w:rPr>
          <w:rFonts w:hint="eastAsia"/>
          <w:sz w:val="22"/>
          <w:szCs w:val="22"/>
        </w:rPr>
        <w:t>17</w:t>
      </w:r>
      <w:r>
        <w:rPr>
          <w:rFonts w:hint="eastAsia"/>
          <w:sz w:val="22"/>
          <w:szCs w:val="22"/>
        </w:rPr>
        <w:t>条第</w:t>
      </w:r>
      <w:r>
        <w:rPr>
          <w:rFonts w:hint="eastAsia"/>
          <w:sz w:val="22"/>
          <w:szCs w:val="22"/>
        </w:rPr>
        <w:t>1(a)(iii)</w:t>
      </w:r>
      <w:r>
        <w:rPr>
          <w:rFonts w:hint="eastAsia"/>
          <w:sz w:val="22"/>
          <w:szCs w:val="22"/>
        </w:rPr>
        <w:t>项规定，检查点收集或收到的这些信息将</w:t>
      </w:r>
      <w:proofErr w:type="gramStart"/>
      <w:r>
        <w:rPr>
          <w:rFonts w:hint="eastAsia"/>
          <w:sz w:val="22"/>
          <w:szCs w:val="22"/>
        </w:rPr>
        <w:t>酌情向</w:t>
      </w:r>
      <w:proofErr w:type="gramEnd"/>
      <w:r>
        <w:rPr>
          <w:rFonts w:hint="eastAsia"/>
          <w:sz w:val="22"/>
          <w:szCs w:val="22"/>
        </w:rPr>
        <w:t>相关国家部门、提供事先知情同意的缔约方以及获取和惠益分享信息交换所提供。</w:t>
      </w:r>
      <w:r>
        <w:rPr>
          <w:rFonts w:hint="eastAsia"/>
          <w:sz w:val="22"/>
          <w:szCs w:val="22"/>
        </w:rPr>
        <w:t xml:space="preserve"> </w:t>
      </w:r>
    </w:p>
    <w:p w14:paraId="2A6462B3" w14:textId="77777777" w:rsidR="00C80D62" w:rsidRPr="005333B0" w:rsidRDefault="00C80D62" w:rsidP="00481EEC">
      <w:pPr>
        <w:pStyle w:val="FootnoteText"/>
        <w:spacing w:before="120" w:after="120"/>
        <w:ind w:firstLine="0"/>
        <w:rPr>
          <w:sz w:val="22"/>
          <w:szCs w:val="22"/>
        </w:rPr>
      </w:pPr>
      <w:r>
        <w:rPr>
          <w:rFonts w:hint="eastAsia"/>
          <w:sz w:val="22"/>
          <w:szCs w:val="22"/>
        </w:rPr>
        <w:t>根据检查点收集或接收的并由国家发布机构向获取和惠益分享信息交换所提供的信息，将在可能时酌情以电子方式自动发送记录抄送副本至下列实体：</w:t>
      </w:r>
      <w:r>
        <w:rPr>
          <w:rFonts w:hint="eastAsia"/>
          <w:sz w:val="22"/>
          <w:szCs w:val="22"/>
        </w:rPr>
        <w:t xml:space="preserve"> </w:t>
      </w:r>
    </w:p>
    <w:p w14:paraId="682B40B8" w14:textId="77777777" w:rsidR="00C80D62" w:rsidRPr="005333B0"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hint="eastAsia"/>
          <w:sz w:val="22"/>
          <w:szCs w:val="22"/>
        </w:rPr>
        <w:t>检查点常用格式中指定的国家部门；</w:t>
      </w:r>
      <w:r>
        <w:rPr>
          <w:rFonts w:ascii="Times New Roman" w:hAnsi="Times New Roman" w:hint="eastAsia"/>
          <w:sz w:val="22"/>
          <w:szCs w:val="22"/>
        </w:rPr>
        <w:t xml:space="preserve"> </w:t>
      </w:r>
    </w:p>
    <w:p w14:paraId="5E5ECEEC" w14:textId="77777777" w:rsidR="00FB4B3F"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hint="eastAsia"/>
          <w:sz w:val="22"/>
          <w:szCs w:val="22"/>
        </w:rPr>
        <w:t>国家联络点和遗传资源提供国的国家主管部门；以及</w:t>
      </w:r>
    </w:p>
    <w:p w14:paraId="76352C24" w14:textId="77777777" w:rsidR="00935D7D" w:rsidRDefault="00FB4B3F" w:rsidP="00935D7D">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hint="eastAsia"/>
          <w:sz w:val="22"/>
          <w:szCs w:val="22"/>
        </w:rPr>
        <w:t>获得事先知情同意的个人或实体（如果此信息不是保密信息）。</w:t>
      </w:r>
    </w:p>
    <w:p w14:paraId="70EB5D4E" w14:textId="77777777" w:rsidR="000016E0" w:rsidRPr="00E97BC2" w:rsidRDefault="00FB4B3F" w:rsidP="0033651E">
      <w:pPr>
        <w:pStyle w:val="FootnoteText"/>
        <w:spacing w:before="120" w:after="120"/>
        <w:ind w:firstLine="0"/>
        <w:rPr>
          <w:sz w:val="22"/>
          <w:szCs w:val="22"/>
        </w:rPr>
      </w:pPr>
      <w:r>
        <w:rPr>
          <w:rFonts w:hint="eastAsia"/>
          <w:sz w:val="22"/>
          <w:szCs w:val="22"/>
        </w:rPr>
        <w:t>此表促进了检查点与有关各方之间的信息交流，帮助各国监控遗传资源的利用。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C80D62" w:rsidRPr="005333B0" w14:paraId="6D9FEA04" w14:textId="77777777" w:rsidTr="00E97BC2">
        <w:tc>
          <w:tcPr>
            <w:tcW w:w="5000" w:type="pct"/>
            <w:gridSpan w:val="2"/>
            <w:shd w:val="clear" w:color="auto" w:fill="E6E6E6"/>
            <w:vAlign w:val="center"/>
          </w:tcPr>
          <w:p w14:paraId="10677FD6" w14:textId="77777777" w:rsidR="00C80D62" w:rsidRPr="005333B0" w:rsidRDefault="00C80D62" w:rsidP="00507DBC">
            <w:pPr>
              <w:keepNext/>
              <w:spacing w:before="120" w:after="120"/>
              <w:rPr>
                <w:b/>
                <w:szCs w:val="22"/>
              </w:rPr>
            </w:pPr>
            <w:r>
              <w:rPr>
                <w:rFonts w:hint="eastAsia"/>
                <w:b/>
                <w:szCs w:val="22"/>
              </w:rPr>
              <w:t>一般信息</w:t>
            </w:r>
          </w:p>
        </w:tc>
      </w:tr>
      <w:tr w:rsidR="003C64D7" w:rsidRPr="005333B0" w14:paraId="272DF703" w14:textId="77777777" w:rsidTr="00E97BC2">
        <w:tc>
          <w:tcPr>
            <w:tcW w:w="1950" w:type="pct"/>
          </w:tcPr>
          <w:p w14:paraId="2AE17AEA" w14:textId="77777777" w:rsidR="003C64D7" w:rsidRPr="00133E5A" w:rsidRDefault="003C64D7" w:rsidP="000A2BCF">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这是新记录，还是对现有记录的修改：</w:t>
            </w:r>
          </w:p>
        </w:tc>
        <w:tc>
          <w:tcPr>
            <w:tcW w:w="3050" w:type="pct"/>
            <w:vAlign w:val="center"/>
          </w:tcPr>
          <w:p w14:paraId="2735265F" w14:textId="77777777" w:rsidR="003C64D7" w:rsidRPr="00133E5A" w:rsidRDefault="003C64D7" w:rsidP="000A2BCF">
            <w:pPr>
              <w:snapToGrid w:val="0"/>
              <w:spacing w:before="120" w:after="120"/>
              <w:rPr>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 xml:space="preserve"> </w:t>
            </w:r>
            <w:r>
              <w:rPr>
                <w:rFonts w:hint="eastAsia"/>
              </w:rPr>
              <w:t>新记录</w:t>
            </w:r>
          </w:p>
          <w:p w14:paraId="3D0DC94D" w14:textId="77777777" w:rsidR="003C64D7" w:rsidRPr="00481EEC" w:rsidRDefault="003C64D7" w:rsidP="000A2BCF">
            <w:pPr>
              <w:snapToGrid w:val="0"/>
              <w:spacing w:before="120" w:after="120"/>
              <w:rPr>
                <w:szCs w:val="22"/>
              </w:rPr>
            </w:pPr>
            <w:r>
              <w:rPr>
                <w:rFonts w:hint="eastAsia"/>
              </w:rPr>
              <w:t>或者</w:t>
            </w:r>
          </w:p>
          <w:p w14:paraId="54F0710E" w14:textId="77777777" w:rsidR="003C64D7" w:rsidRPr="00133E5A" w:rsidRDefault="003C64D7" w:rsidP="000A2BCF">
            <w:pPr>
              <w:spacing w:before="120" w:after="120"/>
              <w:jc w:val="left"/>
              <w:rPr>
                <w:i/>
                <w:noProof/>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 xml:space="preserve"> </w:t>
            </w:r>
            <w:r>
              <w:rPr>
                <w:rFonts w:hint="eastAsia"/>
              </w:rPr>
              <w:t>现有记录更新</w:t>
            </w:r>
            <w:r>
              <w:rPr>
                <w:rFonts w:hint="eastAsia"/>
              </w:rPr>
              <w:br/>
            </w:r>
            <w:r>
              <w:rPr>
                <w:rFonts w:hint="eastAsia"/>
              </w:rPr>
              <w:br/>
            </w:r>
            <w:r w:rsidRPr="00133E5A">
              <w:rPr>
                <w:rFonts w:hint="eastAsia"/>
                <w:szCs w:val="22"/>
              </w:rPr>
              <w:fldChar w:fldCharType="begin" w:fldLock="1">
                <w:ffData>
                  <w:name w:val=""/>
                  <w:enabled/>
                  <w:calcOnExit w:val="0"/>
                  <w:textInput>
                    <w:default w:val="&lt;信息交换所记录编号&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信息交换所记录编号</w:t>
            </w:r>
            <w:r>
              <w:rPr>
                <w:rFonts w:hint="eastAsia"/>
              </w:rPr>
              <w:t>&gt;</w:t>
            </w:r>
            <w:r w:rsidRPr="00133E5A">
              <w:rPr>
                <w:rFonts w:hint="eastAsia"/>
                <w:szCs w:val="22"/>
              </w:rPr>
              <w:fldChar w:fldCharType="end"/>
            </w:r>
            <w:r w:rsidRPr="00481EEC">
              <w:rPr>
                <w:color w:val="17365D"/>
                <w:spacing w:val="5"/>
                <w:vertAlign w:val="superscript"/>
                <w:lang w:val="en-CA"/>
              </w:rPr>
              <w:footnoteReference w:id="3"/>
            </w:r>
          </w:p>
        </w:tc>
      </w:tr>
      <w:tr w:rsidR="00C80D62" w:rsidRPr="005333B0" w14:paraId="0DE21B1A" w14:textId="77777777" w:rsidTr="00E97BC2">
        <w:tc>
          <w:tcPr>
            <w:tcW w:w="1950" w:type="pct"/>
            <w:vAlign w:val="center"/>
          </w:tcPr>
          <w:p w14:paraId="2969E829" w14:textId="77777777" w:rsidR="00C80D62" w:rsidRPr="00133E5A" w:rsidRDefault="00C80D62" w:rsidP="0020179B">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发出检查点公报的国家</w:t>
            </w:r>
            <w:r>
              <w:rPr>
                <w:rFonts w:ascii="Arial" w:hAnsi="Arial" w:hint="eastAsia"/>
                <w:color w:val="000000"/>
                <w:szCs w:val="22"/>
              </w:rPr>
              <w:t xml:space="preserve"> </w:t>
            </w:r>
          </w:p>
        </w:tc>
        <w:tc>
          <w:tcPr>
            <w:tcW w:w="3050" w:type="pct"/>
            <w:vAlign w:val="center"/>
          </w:tcPr>
          <w:p w14:paraId="5EFC3DF7" w14:textId="77777777" w:rsidR="00C80D62" w:rsidRPr="00133E5A" w:rsidRDefault="001E1AC2" w:rsidP="001E1AC2">
            <w:pPr>
              <w:spacing w:before="120" w:after="120"/>
              <w:rPr>
                <w:szCs w:val="22"/>
              </w:rPr>
            </w:pPr>
            <w:r w:rsidRPr="00133E5A">
              <w:rPr>
                <w:rFonts w:hint="eastAsia"/>
                <w:szCs w:val="22"/>
              </w:rPr>
              <w:fldChar w:fldCharType="begin" w:fldLock="1">
                <w:ffData>
                  <w:name w:val=""/>
                  <w:enabled/>
                  <w:calcOnExit w:val="0"/>
                  <w:textInput>
                    <w:default w:val="&lt;国家名称&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国家名称</w:t>
            </w:r>
            <w:r>
              <w:rPr>
                <w:rFonts w:hint="eastAsia"/>
              </w:rPr>
              <w:t>&gt;</w:t>
            </w:r>
            <w:r w:rsidRPr="00133E5A">
              <w:rPr>
                <w:rFonts w:hint="eastAsia"/>
                <w:szCs w:val="22"/>
              </w:rPr>
              <w:fldChar w:fldCharType="end"/>
            </w:r>
          </w:p>
        </w:tc>
      </w:tr>
      <w:tr w:rsidR="00FB4B3F" w:rsidRPr="005333B0" w14:paraId="7ABD4402" w14:textId="77777777" w:rsidTr="00E97BC2">
        <w:tc>
          <w:tcPr>
            <w:tcW w:w="1950" w:type="pct"/>
            <w:vAlign w:val="center"/>
          </w:tcPr>
          <w:p w14:paraId="36367D47" w14:textId="77777777" w:rsidR="00FB4B3F" w:rsidRPr="00133E5A" w:rsidRDefault="009A4ABB" w:rsidP="002F52F8">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此检查站公报的标题：</w:t>
            </w:r>
            <w:r w:rsidRPr="00481EEC">
              <w:rPr>
                <w:color w:val="17365D"/>
                <w:spacing w:val="5"/>
                <w:szCs w:val="22"/>
                <w:vertAlign w:val="superscript"/>
                <w:lang w:val="en-CA"/>
              </w:rPr>
              <w:footnoteReference w:id="4"/>
            </w:r>
          </w:p>
        </w:tc>
        <w:tc>
          <w:tcPr>
            <w:tcW w:w="3050" w:type="pct"/>
            <w:vAlign w:val="center"/>
          </w:tcPr>
          <w:p w14:paraId="6370D58C" w14:textId="77777777" w:rsidR="00FB4B3F" w:rsidRPr="00133E5A" w:rsidRDefault="001E1AC2" w:rsidP="001E1AC2">
            <w:pPr>
              <w:spacing w:before="120" w:after="120"/>
              <w:rPr>
                <w:szCs w:val="22"/>
              </w:rPr>
            </w:pPr>
            <w:r w:rsidRPr="00133E5A">
              <w:rPr>
                <w:rFonts w:hint="eastAsia"/>
                <w:szCs w:val="22"/>
              </w:rPr>
              <w:fldChar w:fldCharType="begin" w:fldLock="1">
                <w:ffData>
                  <w:name w:val=""/>
                  <w:enabled/>
                  <w:calcOnExit w:val="0"/>
                  <w:textInput>
                    <w:default w:val="&lt;检查站公报的标题&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检查站公报的标题</w:t>
            </w:r>
            <w:r>
              <w:rPr>
                <w:rFonts w:hint="eastAsia"/>
              </w:rPr>
              <w:t>&gt;</w:t>
            </w:r>
            <w:r w:rsidRPr="00133E5A">
              <w:rPr>
                <w:rFonts w:hint="eastAsia"/>
                <w:szCs w:val="22"/>
              </w:rPr>
              <w:fldChar w:fldCharType="end"/>
            </w:r>
          </w:p>
        </w:tc>
      </w:tr>
      <w:tr w:rsidR="00657894" w:rsidRPr="005333B0" w14:paraId="2A4ED6B2" w14:textId="77777777" w:rsidTr="00E97BC2">
        <w:tc>
          <w:tcPr>
            <w:tcW w:w="1950" w:type="pct"/>
            <w:vAlign w:val="center"/>
          </w:tcPr>
          <w:p w14:paraId="49E6ECFF" w14:textId="77777777" w:rsidR="00657894" w:rsidRPr="00133E5A" w:rsidRDefault="00124D43" w:rsidP="002F52F8">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收集或收到此信息的检查点：</w:t>
            </w:r>
            <w:r w:rsidR="009A4ABB" w:rsidRPr="00481EEC">
              <w:rPr>
                <w:color w:val="17365D"/>
                <w:spacing w:val="5"/>
                <w:szCs w:val="22"/>
                <w:vertAlign w:val="superscript"/>
                <w:lang w:val="en-CA"/>
              </w:rPr>
              <w:footnoteReference w:id="5"/>
            </w:r>
            <w:r>
              <w:rPr>
                <w:rFonts w:hint="eastAsia"/>
                <w:color w:val="17365D"/>
                <w:szCs w:val="22"/>
                <w:vertAlign w:val="superscript"/>
              </w:rPr>
              <w:t xml:space="preserve"> </w:t>
            </w:r>
          </w:p>
        </w:tc>
        <w:tc>
          <w:tcPr>
            <w:tcW w:w="3050" w:type="pct"/>
            <w:vAlign w:val="center"/>
          </w:tcPr>
          <w:p w14:paraId="3B1EDE9C" w14:textId="77777777" w:rsidR="00657894" w:rsidRPr="00133E5A" w:rsidRDefault="00657894" w:rsidP="009A4ABB">
            <w:pPr>
              <w:spacing w:before="120" w:after="120"/>
              <w:rPr>
                <w:szCs w:val="22"/>
              </w:rPr>
            </w:pPr>
            <w:r>
              <w:rPr>
                <w:rFonts w:hint="eastAsia"/>
                <w:i/>
                <w:szCs w:val="22"/>
              </w:rPr>
              <w:t>请输入包含此信息的生物安全信息交换所记录号：</w:t>
            </w:r>
            <w:r w:rsidR="000D0C46" w:rsidRPr="00133E5A">
              <w:rPr>
                <w:rFonts w:hint="eastAsia"/>
                <w:szCs w:val="22"/>
              </w:rPr>
              <w:fldChar w:fldCharType="begin" w:fldLock="1">
                <w:ffData>
                  <w:name w:val=""/>
                  <w:enabled/>
                  <w:calcOnExit w:val="0"/>
                  <w:textInput>
                    <w:default w:val="&lt;信息交换所记录编号&gt;"/>
                  </w:textInput>
                </w:ffData>
              </w:fldChar>
            </w:r>
            <w:r w:rsidR="000D0C46" w:rsidRPr="00481EEC">
              <w:rPr>
                <w:rFonts w:hint="eastAsia"/>
                <w:szCs w:val="22"/>
              </w:rPr>
              <w:instrText xml:space="preserve"> FORMTEXT </w:instrText>
            </w:r>
            <w:r w:rsidR="000D0C46" w:rsidRPr="00133E5A">
              <w:rPr>
                <w:rFonts w:hint="eastAsia"/>
                <w:szCs w:val="22"/>
              </w:rPr>
            </w:r>
            <w:r w:rsidR="000D0C46" w:rsidRPr="00133E5A">
              <w:rPr>
                <w:rFonts w:hint="eastAsia"/>
                <w:szCs w:val="22"/>
              </w:rPr>
              <w:fldChar w:fldCharType="separate"/>
            </w:r>
            <w:r>
              <w:rPr>
                <w:rFonts w:hint="eastAsia"/>
              </w:rPr>
              <w:t>&lt;</w:t>
            </w:r>
            <w:r>
              <w:rPr>
                <w:rFonts w:hint="eastAsia"/>
              </w:rPr>
              <w:t>信息交换所记录编号</w:t>
            </w:r>
            <w:r>
              <w:rPr>
                <w:rFonts w:hint="eastAsia"/>
              </w:rPr>
              <w:t>&gt;</w:t>
            </w:r>
            <w:r w:rsidR="000D0C46" w:rsidRPr="00133E5A">
              <w:rPr>
                <w:rFonts w:hint="eastAsia"/>
                <w:szCs w:val="22"/>
              </w:rPr>
              <w:fldChar w:fldCharType="end"/>
            </w:r>
            <w:r>
              <w:rPr>
                <w:rFonts w:hint="eastAsia"/>
              </w:rPr>
              <w:t xml:space="preserve"> </w:t>
            </w:r>
          </w:p>
        </w:tc>
      </w:tr>
      <w:tr w:rsidR="00C80D62" w:rsidRPr="005333B0" w14:paraId="6C385B0D" w14:textId="77777777" w:rsidTr="00E97BC2">
        <w:tc>
          <w:tcPr>
            <w:tcW w:w="5000" w:type="pct"/>
            <w:gridSpan w:val="2"/>
            <w:shd w:val="clear" w:color="auto" w:fill="E6E6E6"/>
            <w:vAlign w:val="center"/>
          </w:tcPr>
          <w:p w14:paraId="2D8F4434" w14:textId="77777777" w:rsidR="00C80D62" w:rsidRPr="00133E5A" w:rsidRDefault="00C80D62" w:rsidP="003C64D7">
            <w:pPr>
              <w:keepNext/>
              <w:spacing w:before="120" w:after="120"/>
              <w:rPr>
                <w:b/>
                <w:szCs w:val="22"/>
              </w:rPr>
            </w:pPr>
            <w:r>
              <w:rPr>
                <w:rFonts w:hint="eastAsia"/>
                <w:b/>
                <w:szCs w:val="22"/>
              </w:rPr>
              <w:lastRenderedPageBreak/>
              <w:t>国际公认合</w:t>
            </w:r>
            <w:proofErr w:type="gramStart"/>
            <w:r>
              <w:rPr>
                <w:rFonts w:hint="eastAsia"/>
                <w:b/>
                <w:szCs w:val="22"/>
              </w:rPr>
              <w:t>规</w:t>
            </w:r>
            <w:proofErr w:type="gramEnd"/>
            <w:r>
              <w:rPr>
                <w:rFonts w:hint="eastAsia"/>
                <w:b/>
                <w:szCs w:val="22"/>
              </w:rPr>
              <w:t>证书的详细信息</w:t>
            </w:r>
          </w:p>
        </w:tc>
      </w:tr>
      <w:tr w:rsidR="00C80D62" w:rsidRPr="005333B0" w14:paraId="0077D86F" w14:textId="77777777" w:rsidTr="00E97BC2">
        <w:trPr>
          <w:cantSplit/>
        </w:trPr>
        <w:tc>
          <w:tcPr>
            <w:tcW w:w="1950" w:type="pct"/>
            <w:vAlign w:val="center"/>
          </w:tcPr>
          <w:p w14:paraId="4909EB99" w14:textId="77777777" w:rsidR="00C80D62" w:rsidRPr="00133E5A" w:rsidRDefault="00C80D62" w:rsidP="00A92E60">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指同与本公报有关的国际公认合规证书（</w:t>
            </w:r>
            <w:r>
              <w:rPr>
                <w:rFonts w:hint="eastAsia"/>
              </w:rPr>
              <w:t>IRCC</w:t>
            </w:r>
            <w:r>
              <w:rPr>
                <w:rFonts w:hint="eastAsia"/>
              </w:rPr>
              <w:t>）的链接</w:t>
            </w:r>
            <w:r>
              <w:rPr>
                <w:rStyle w:val="FootnoteReference"/>
                <w:rFonts w:hint="eastAsia"/>
                <w:sz w:val="22"/>
                <w:szCs w:val="22"/>
                <w:u w:val="none"/>
              </w:rPr>
              <w:t>：</w:t>
            </w:r>
            <w:r w:rsidR="003C64D7" w:rsidRPr="00481EEC">
              <w:rPr>
                <w:color w:val="17365D"/>
                <w:spacing w:val="5"/>
                <w:szCs w:val="22"/>
                <w:vertAlign w:val="superscript"/>
                <w:lang w:val="en-CA"/>
              </w:rPr>
              <w:footnoteReference w:id="6"/>
            </w:r>
          </w:p>
        </w:tc>
        <w:tc>
          <w:tcPr>
            <w:tcW w:w="3050" w:type="pct"/>
            <w:vAlign w:val="center"/>
          </w:tcPr>
          <w:p w14:paraId="1CA01963" w14:textId="77777777" w:rsidR="00C80D62" w:rsidRPr="00133E5A" w:rsidRDefault="001E1AC2" w:rsidP="001E1AC2">
            <w:pPr>
              <w:snapToGrid w:val="0"/>
              <w:spacing w:before="120" w:after="120"/>
              <w:rPr>
                <w:szCs w:val="22"/>
              </w:rPr>
            </w:pPr>
            <w:r w:rsidRPr="00133E5A">
              <w:rPr>
                <w:rFonts w:hint="eastAsia"/>
                <w:szCs w:val="22"/>
              </w:rPr>
              <w:fldChar w:fldCharType="begin" w:fldLock="1">
                <w:ffData>
                  <w:name w:val=""/>
                  <w:enabled/>
                  <w:calcOnExit w:val="0"/>
                  <w:textInput>
                    <w:default w:val="&lt;国际公认合规证书的唯一识别码&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国际公认合规证书的唯一识别码</w:t>
            </w:r>
            <w:r>
              <w:rPr>
                <w:rFonts w:hint="eastAsia"/>
              </w:rPr>
              <w:t>&gt;</w:t>
            </w:r>
            <w:r w:rsidRPr="00133E5A">
              <w:rPr>
                <w:rFonts w:hint="eastAsia"/>
                <w:szCs w:val="22"/>
              </w:rPr>
              <w:fldChar w:fldCharType="end"/>
            </w:r>
          </w:p>
          <w:p w14:paraId="44FAA569" w14:textId="77777777" w:rsidR="00C80D62" w:rsidRPr="00481EEC" w:rsidRDefault="00C70F08" w:rsidP="00C70F08">
            <w:pPr>
              <w:spacing w:before="120" w:after="120"/>
              <w:rPr>
                <w:szCs w:val="22"/>
              </w:rPr>
            </w:pPr>
            <w:r>
              <w:rPr>
                <w:rFonts w:hint="eastAsia"/>
              </w:rPr>
              <w:t>或者</w:t>
            </w:r>
          </w:p>
          <w:p w14:paraId="5EA87AB2" w14:textId="77777777" w:rsidR="00C70F08" w:rsidRPr="00481EEC" w:rsidRDefault="00C70F08" w:rsidP="002C6DC4">
            <w:pPr>
              <w:spacing w:before="120" w:after="120"/>
              <w:rPr>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国际公认合</w:t>
            </w:r>
            <w:proofErr w:type="gramStart"/>
            <w:r>
              <w:rPr>
                <w:rFonts w:hint="eastAsia"/>
              </w:rPr>
              <w:t>规</w:t>
            </w:r>
            <w:proofErr w:type="gramEnd"/>
            <w:r>
              <w:rPr>
                <w:rFonts w:hint="eastAsia"/>
              </w:rPr>
              <w:t>证书（</w:t>
            </w:r>
            <w:r>
              <w:rPr>
                <w:rFonts w:hint="eastAsia"/>
              </w:rPr>
              <w:t>IRCC</w:t>
            </w:r>
            <w:r>
              <w:rPr>
                <w:rFonts w:hint="eastAsia"/>
              </w:rPr>
              <w:t>）无法提供</w:t>
            </w:r>
            <w:r>
              <w:rPr>
                <w:rFonts w:hint="eastAsia"/>
                <w:i/>
                <w:szCs w:val="22"/>
              </w:rPr>
              <w:t>（请填写下面的第</w:t>
            </w:r>
            <w:r>
              <w:rPr>
                <w:rFonts w:hint="eastAsia"/>
                <w:i/>
                <w:szCs w:val="22"/>
              </w:rPr>
              <w:t xml:space="preserve"> 6 </w:t>
            </w:r>
            <w:r>
              <w:rPr>
                <w:rFonts w:hint="eastAsia"/>
                <w:i/>
                <w:szCs w:val="22"/>
              </w:rPr>
              <w:t>至</w:t>
            </w:r>
            <w:r>
              <w:rPr>
                <w:rFonts w:hint="eastAsia"/>
                <w:i/>
                <w:szCs w:val="22"/>
              </w:rPr>
              <w:t xml:space="preserve"> 12 </w:t>
            </w:r>
            <w:r>
              <w:rPr>
                <w:rFonts w:hint="eastAsia"/>
                <w:i/>
                <w:szCs w:val="22"/>
              </w:rPr>
              <w:t>部分）</w:t>
            </w:r>
            <w:r>
              <w:rPr>
                <w:rFonts w:hint="eastAsia"/>
                <w:i/>
                <w:szCs w:val="22"/>
              </w:rPr>
              <w:t xml:space="preserve"> </w:t>
            </w:r>
          </w:p>
        </w:tc>
      </w:tr>
      <w:tr w:rsidR="00C80D62" w:rsidRPr="005333B0" w14:paraId="4DBD5D45" w14:textId="77777777" w:rsidTr="00E97BC2">
        <w:trPr>
          <w:cantSplit/>
        </w:trPr>
        <w:tc>
          <w:tcPr>
            <w:tcW w:w="5000" w:type="pct"/>
            <w:gridSpan w:val="2"/>
            <w:shd w:val="pct10" w:color="auto" w:fill="auto"/>
            <w:vAlign w:val="center"/>
          </w:tcPr>
          <w:p w14:paraId="10B6BEAB" w14:textId="77777777" w:rsidR="00C80D62" w:rsidRPr="00481EEC" w:rsidRDefault="003C64D7" w:rsidP="00A92E60">
            <w:pPr>
              <w:pStyle w:val="CommentText"/>
              <w:rPr>
                <w:szCs w:val="22"/>
              </w:rPr>
            </w:pPr>
            <w:r>
              <w:rPr>
                <w:rFonts w:hint="eastAsia"/>
              </w:rPr>
              <w:t xml:space="preserve"> </w:t>
            </w:r>
            <w:r>
              <w:rPr>
                <w:rFonts w:hint="eastAsia"/>
                <w:b/>
                <w:szCs w:val="22"/>
              </w:rPr>
              <w:t>当国际公认合</w:t>
            </w:r>
            <w:proofErr w:type="gramStart"/>
            <w:r>
              <w:rPr>
                <w:rFonts w:hint="eastAsia"/>
                <w:b/>
                <w:szCs w:val="22"/>
              </w:rPr>
              <w:t>规</w:t>
            </w:r>
            <w:proofErr w:type="gramEnd"/>
            <w:r>
              <w:rPr>
                <w:rFonts w:hint="eastAsia"/>
                <w:b/>
                <w:szCs w:val="22"/>
              </w:rPr>
              <w:t>证书（</w:t>
            </w:r>
            <w:r>
              <w:rPr>
                <w:rFonts w:hint="eastAsia"/>
                <w:b/>
                <w:szCs w:val="22"/>
              </w:rPr>
              <w:t>IRCC</w:t>
            </w:r>
            <w:r>
              <w:rPr>
                <w:rFonts w:hint="eastAsia"/>
                <w:b/>
                <w:szCs w:val="22"/>
              </w:rPr>
              <w:t>）无法提供时要收集或接收的信息</w:t>
            </w:r>
            <w:r>
              <w:rPr>
                <w:rFonts w:hint="eastAsia"/>
              </w:rPr>
              <w:t>。</w:t>
            </w:r>
          </w:p>
        </w:tc>
      </w:tr>
      <w:tr w:rsidR="00744972" w:rsidRPr="005333B0" w14:paraId="0ECFCBD4" w14:textId="77777777" w:rsidTr="00E97BC2">
        <w:trPr>
          <w:cantSplit/>
        </w:trPr>
        <w:tc>
          <w:tcPr>
            <w:tcW w:w="1950" w:type="pct"/>
            <w:vAlign w:val="center"/>
          </w:tcPr>
          <w:p w14:paraId="74AFF96A" w14:textId="77777777" w:rsidR="00744972" w:rsidRPr="00133E5A" w:rsidRDefault="00C70F08" w:rsidP="002F52F8">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遗传资源的来源：</w:t>
            </w:r>
            <w:r w:rsidR="001D57B4" w:rsidRPr="00481EEC">
              <w:rPr>
                <w:color w:val="17365D"/>
                <w:spacing w:val="5"/>
                <w:szCs w:val="22"/>
                <w:vertAlign w:val="superscript"/>
                <w:lang w:val="en-CA"/>
              </w:rPr>
              <w:footnoteReference w:id="7"/>
            </w:r>
          </w:p>
        </w:tc>
        <w:tc>
          <w:tcPr>
            <w:tcW w:w="3050" w:type="pct"/>
          </w:tcPr>
          <w:p w14:paraId="1E005BD5" w14:textId="77777777" w:rsidR="00744972" w:rsidRPr="00133E5A" w:rsidRDefault="001E1AC2" w:rsidP="001E1AC2">
            <w:pPr>
              <w:snapToGrid w:val="0"/>
              <w:spacing w:before="120" w:after="120"/>
              <w:rPr>
                <w:noProof/>
                <w:szCs w:val="22"/>
              </w:rPr>
            </w:pPr>
            <w:r w:rsidRPr="00133E5A">
              <w:rPr>
                <w:rFonts w:hint="eastAsia"/>
                <w:szCs w:val="22"/>
              </w:rPr>
              <w:fldChar w:fldCharType="begin" w:fldLock="1">
                <w:ffData>
                  <w:name w:val=""/>
                  <w:enabled/>
                  <w:calcOnExit w:val="0"/>
                  <w:textInput>
                    <w:default w:val="&lt;国家名称&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国家名称</w:t>
            </w:r>
            <w:r>
              <w:rPr>
                <w:rFonts w:hint="eastAsia"/>
              </w:rPr>
              <w:t>&gt;</w:t>
            </w:r>
            <w:r w:rsidRPr="00133E5A">
              <w:rPr>
                <w:rFonts w:hint="eastAsia"/>
                <w:szCs w:val="22"/>
              </w:rPr>
              <w:fldChar w:fldCharType="end"/>
            </w:r>
          </w:p>
        </w:tc>
      </w:tr>
      <w:tr w:rsidR="005D2948" w:rsidRPr="005333B0" w14:paraId="5304DF17" w14:textId="77777777" w:rsidTr="00E97BC2">
        <w:trPr>
          <w:cantSplit/>
        </w:trPr>
        <w:tc>
          <w:tcPr>
            <w:tcW w:w="1950" w:type="pct"/>
            <w:vAlign w:val="center"/>
          </w:tcPr>
          <w:p w14:paraId="54CB4880" w14:textId="77777777" w:rsidR="005D2948" w:rsidRPr="00133E5A" w:rsidRDefault="005D2948" w:rsidP="005D2948">
            <w:pPr>
              <w:numPr>
                <w:ilvl w:val="0"/>
                <w:numId w:val="41"/>
              </w:numPr>
              <w:tabs>
                <w:tab w:val="clear" w:pos="720"/>
                <w:tab w:val="left" w:pos="357"/>
              </w:tabs>
              <w:spacing w:before="120" w:after="120"/>
              <w:ind w:left="357" w:hanging="357"/>
              <w:jc w:val="left"/>
              <w:rPr>
                <w:szCs w:val="22"/>
              </w:rPr>
            </w:pPr>
            <w:r>
              <w:rPr>
                <w:rFonts w:hint="eastAsia"/>
              </w:rPr>
              <w:t>*</w:t>
            </w:r>
            <w:r>
              <w:rPr>
                <w:rFonts w:hint="eastAsia"/>
              </w:rPr>
              <w:t>与收集或收到的信息相关的主题或遗传资源：</w:t>
            </w:r>
            <w:r w:rsidRPr="00481EEC">
              <w:rPr>
                <w:color w:val="17365D"/>
                <w:spacing w:val="5"/>
                <w:szCs w:val="22"/>
                <w:vertAlign w:val="superscript"/>
                <w:lang w:val="en-CA"/>
              </w:rPr>
              <w:footnoteReference w:id="8"/>
            </w:r>
          </w:p>
        </w:tc>
        <w:tc>
          <w:tcPr>
            <w:tcW w:w="3050" w:type="pct"/>
            <w:vAlign w:val="center"/>
          </w:tcPr>
          <w:p w14:paraId="15A93117" w14:textId="77777777" w:rsidR="005D2948" w:rsidRPr="00133E5A" w:rsidRDefault="001E1AC2" w:rsidP="005D2948">
            <w:pPr>
              <w:snapToGrid w:val="0"/>
              <w:spacing w:before="120" w:after="120"/>
              <w:rPr>
                <w:noProof/>
                <w:szCs w:val="22"/>
              </w:rPr>
            </w:pPr>
            <w:r w:rsidRPr="00133E5A">
              <w:rPr>
                <w:rFonts w:hint="eastAsia"/>
                <w:szCs w:val="22"/>
              </w:rPr>
              <w:fldChar w:fldCharType="begin" w:fldLock="1">
                <w:ffData>
                  <w:name w:val=""/>
                  <w:enabled/>
                  <w:calcOnExit w:val="0"/>
                  <w:textInput>
                    <w:default w:val="&lt;文字输入&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文字输入</w:t>
            </w:r>
            <w:r>
              <w:rPr>
                <w:rFonts w:hint="eastAsia"/>
              </w:rPr>
              <w:t>&gt;</w:t>
            </w:r>
            <w:r w:rsidRPr="00133E5A">
              <w:rPr>
                <w:rFonts w:hint="eastAsia"/>
                <w:szCs w:val="22"/>
              </w:rPr>
              <w:fldChar w:fldCharType="end"/>
            </w:r>
          </w:p>
          <w:p w14:paraId="16CD09FD" w14:textId="77777777" w:rsidR="005D2948" w:rsidRPr="00133E5A" w:rsidRDefault="005D2948" w:rsidP="001E1AC2">
            <w:pPr>
              <w:snapToGrid w:val="0"/>
              <w:spacing w:before="120" w:after="120"/>
              <w:rPr>
                <w:i/>
                <w:noProof/>
                <w:szCs w:val="22"/>
              </w:rPr>
            </w:pPr>
          </w:p>
        </w:tc>
      </w:tr>
      <w:tr w:rsidR="005A0B5D" w:rsidRPr="005333B0" w14:paraId="0459DD12" w14:textId="77777777" w:rsidTr="00E97BC2">
        <w:trPr>
          <w:cantSplit/>
        </w:trPr>
        <w:tc>
          <w:tcPr>
            <w:tcW w:w="1950" w:type="pct"/>
            <w:vAlign w:val="center"/>
          </w:tcPr>
          <w:p w14:paraId="7CEF4753" w14:textId="77777777" w:rsidR="005A0B5D" w:rsidRPr="00133E5A" w:rsidRDefault="005A0B5D" w:rsidP="00FD7585">
            <w:pPr>
              <w:numPr>
                <w:ilvl w:val="0"/>
                <w:numId w:val="41"/>
              </w:numPr>
              <w:tabs>
                <w:tab w:val="clear" w:pos="720"/>
                <w:tab w:val="left" w:pos="357"/>
              </w:tabs>
              <w:spacing w:before="120" w:after="120"/>
              <w:ind w:left="357" w:hanging="357"/>
              <w:jc w:val="left"/>
              <w:rPr>
                <w:szCs w:val="22"/>
              </w:rPr>
            </w:pPr>
            <w:r>
              <w:rPr>
                <w:rFonts w:hint="eastAsia"/>
              </w:rPr>
              <w:t>主题或遗传资源</w:t>
            </w:r>
            <w:r w:rsidRPr="005A0B5D">
              <w:rPr>
                <w:color w:val="17365D"/>
                <w:spacing w:val="5"/>
                <w:szCs w:val="22"/>
                <w:vertAlign w:val="superscript"/>
                <w:lang w:val="en-CA"/>
              </w:rPr>
              <w:footnoteReference w:id="9"/>
            </w:r>
            <w:r>
              <w:rPr>
                <w:rFonts w:hint="eastAsia"/>
              </w:rPr>
              <w:t>：</w:t>
            </w:r>
          </w:p>
        </w:tc>
        <w:tc>
          <w:tcPr>
            <w:tcW w:w="3050" w:type="pct"/>
            <w:vAlign w:val="center"/>
          </w:tcPr>
          <w:p w14:paraId="0290306B" w14:textId="77777777" w:rsidR="005A0B5D" w:rsidRPr="00133E5A" w:rsidRDefault="005A0B5D" w:rsidP="005A0B5D">
            <w:pPr>
              <w:snapToGrid w:val="0"/>
              <w:spacing w:before="120" w:after="120"/>
              <w:rPr>
                <w:noProof/>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样本数据：</w:t>
            </w:r>
            <w:r w:rsidRPr="00133E5A">
              <w:rPr>
                <w:rFonts w:hint="eastAsia"/>
                <w:szCs w:val="22"/>
              </w:rPr>
              <w:fldChar w:fldCharType="begin" w:fldLock="1">
                <w:ffData>
                  <w:name w:val=""/>
                  <w:enabled/>
                  <w:calcOnExit w:val="0"/>
                  <w:textInput>
                    <w:default w:val="&lt;指向适当设施中所存证据标本的链接&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指向适当设施中所存证据标本的链接</w:t>
            </w:r>
            <w:r>
              <w:rPr>
                <w:rFonts w:hint="eastAsia"/>
              </w:rPr>
              <w:t>&gt;</w:t>
            </w:r>
            <w:r w:rsidRPr="00133E5A">
              <w:rPr>
                <w:rFonts w:hint="eastAsia"/>
                <w:szCs w:val="22"/>
              </w:rPr>
              <w:fldChar w:fldCharType="end"/>
            </w:r>
          </w:p>
          <w:p w14:paraId="709E36AF" w14:textId="77777777" w:rsidR="005A0B5D" w:rsidRPr="00481EEC" w:rsidRDefault="005A0B5D" w:rsidP="005A0B5D">
            <w:pPr>
              <w:snapToGrid w:val="0"/>
              <w:spacing w:before="120" w:after="120"/>
              <w:rPr>
                <w:noProof/>
                <w:szCs w:val="22"/>
              </w:rPr>
            </w:pPr>
            <w:r>
              <w:rPr>
                <w:rFonts w:hint="eastAsia"/>
              </w:rPr>
              <w:t>和</w:t>
            </w:r>
            <w:r>
              <w:rPr>
                <w:rFonts w:hint="eastAsia"/>
              </w:rPr>
              <w:t>/</w:t>
            </w:r>
            <w:r>
              <w:rPr>
                <w:rFonts w:hint="eastAsia"/>
              </w:rPr>
              <w:t>或</w:t>
            </w:r>
          </w:p>
          <w:p w14:paraId="00A4D22A" w14:textId="77777777" w:rsidR="005A0B5D" w:rsidRPr="00133E5A" w:rsidRDefault="005A0B5D" w:rsidP="005A0B5D">
            <w:pPr>
              <w:snapToGrid w:val="0"/>
              <w:spacing w:before="120" w:after="120"/>
              <w:rPr>
                <w:noProof/>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分类学：</w:t>
            </w:r>
            <w:r w:rsidRPr="00133E5A">
              <w:rPr>
                <w:rFonts w:hint="eastAsia"/>
                <w:szCs w:val="22"/>
              </w:rPr>
              <w:fldChar w:fldCharType="begin" w:fldLock="1">
                <w:ffData>
                  <w:name w:val=""/>
                  <w:enabled/>
                  <w:calcOnExit w:val="0"/>
                  <w:textInput>
                    <w:default w:val="&lt;指向外部数据库（例如 GBIF、生命目录）中记录的链接&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指向外部数据库（例如</w:t>
            </w:r>
            <w:r>
              <w:rPr>
                <w:rFonts w:hint="eastAsia"/>
              </w:rPr>
              <w:t xml:space="preserve"> GBIF</w:t>
            </w:r>
            <w:r>
              <w:rPr>
                <w:rFonts w:hint="eastAsia"/>
              </w:rPr>
              <w:t>、生命目录）中记录的链接</w:t>
            </w:r>
            <w:r>
              <w:rPr>
                <w:rFonts w:hint="eastAsia"/>
              </w:rPr>
              <w:t>&gt;</w:t>
            </w:r>
            <w:r w:rsidRPr="00133E5A">
              <w:rPr>
                <w:rFonts w:hint="eastAsia"/>
                <w:szCs w:val="22"/>
              </w:rPr>
              <w:fldChar w:fldCharType="end"/>
            </w:r>
          </w:p>
          <w:p w14:paraId="4E1F3FBE" w14:textId="77777777" w:rsidR="005A0B5D" w:rsidRPr="00481EEC" w:rsidRDefault="005A0B5D" w:rsidP="005A0B5D">
            <w:pPr>
              <w:snapToGrid w:val="0"/>
              <w:spacing w:before="120" w:after="120"/>
              <w:rPr>
                <w:noProof/>
                <w:szCs w:val="22"/>
              </w:rPr>
            </w:pPr>
            <w:r>
              <w:rPr>
                <w:rFonts w:hint="eastAsia"/>
              </w:rPr>
              <w:t>和</w:t>
            </w:r>
            <w:r>
              <w:rPr>
                <w:rFonts w:hint="eastAsia"/>
              </w:rPr>
              <w:t>/</w:t>
            </w:r>
            <w:r>
              <w:rPr>
                <w:rFonts w:hint="eastAsia"/>
              </w:rPr>
              <w:t>或</w:t>
            </w:r>
          </w:p>
          <w:p w14:paraId="1FDD357E" w14:textId="77777777" w:rsidR="005A0B5D" w:rsidRPr="00133E5A" w:rsidRDefault="005A0B5D" w:rsidP="005A0B5D">
            <w:pPr>
              <w:snapToGrid w:val="0"/>
              <w:spacing w:before="120" w:after="120"/>
              <w:rPr>
                <w:szCs w:val="22"/>
              </w:rPr>
            </w:pPr>
            <w:r w:rsidRPr="00481EEC">
              <w:rPr>
                <w:rFonts w:hint="eastAsia"/>
                <w:szCs w:val="22"/>
              </w:rPr>
              <w:fldChar w:fldCharType="begin">
                <w:ffData>
                  <w:name w:val="Check1"/>
                  <w:enabled/>
                  <w:calcOnExit w:val="0"/>
                  <w:checkBox>
                    <w:sizeAuto/>
                    <w:default w:val="0"/>
                  </w:checkBox>
                </w:ffData>
              </w:fldChar>
            </w:r>
            <w:r w:rsidRPr="00481EEC">
              <w:rPr>
                <w:rFonts w:hint="eastAsia"/>
                <w:szCs w:val="22"/>
              </w:rPr>
              <w:instrText xml:space="preserve"> FORMCHECKBOX </w:instrText>
            </w:r>
            <w:r w:rsidR="000B31B4">
              <w:rPr>
                <w:szCs w:val="22"/>
              </w:rPr>
            </w:r>
            <w:r w:rsidR="000B31B4">
              <w:rPr>
                <w:szCs w:val="22"/>
              </w:rPr>
              <w:fldChar w:fldCharType="separate"/>
            </w:r>
            <w:r w:rsidRPr="00481EEC">
              <w:rPr>
                <w:rFonts w:hint="eastAsia"/>
                <w:szCs w:val="22"/>
              </w:rPr>
              <w:fldChar w:fldCharType="end"/>
            </w:r>
            <w:r>
              <w:rPr>
                <w:rFonts w:hint="eastAsia"/>
              </w:rPr>
              <w:t xml:space="preserve"> </w:t>
            </w:r>
            <w:r>
              <w:rPr>
                <w:rFonts w:hint="eastAsia"/>
              </w:rPr>
              <w:t>地理坐标：</w:t>
            </w:r>
            <w:r>
              <w:rPr>
                <w:rFonts w:hint="eastAsia"/>
                <w:i/>
                <w:szCs w:val="22"/>
              </w:rPr>
              <w:t xml:space="preserve"> </w:t>
            </w:r>
            <w:r w:rsidRPr="00133E5A">
              <w:rPr>
                <w:rFonts w:hint="eastAsia"/>
                <w:szCs w:val="22"/>
              </w:rPr>
              <w:fldChar w:fldCharType="begin" w:fldLock="1">
                <w:ffData>
                  <w:name w:val="Text18"/>
                  <w:enabled/>
                  <w:calcOnExit w:val="0"/>
                  <w:textInput>
                    <w:default w:val="&lt;地理信息系统数据&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地理信息系统数据</w:t>
            </w:r>
            <w:r>
              <w:rPr>
                <w:rFonts w:hint="eastAsia"/>
              </w:rPr>
              <w:t>&gt;</w:t>
            </w:r>
            <w:r w:rsidRPr="00133E5A">
              <w:rPr>
                <w:rFonts w:hint="eastAsia"/>
                <w:szCs w:val="22"/>
              </w:rPr>
              <w:fldChar w:fldCharType="end"/>
            </w:r>
            <w:r w:rsidRPr="00481EEC">
              <w:rPr>
                <w:color w:val="17365D"/>
                <w:spacing w:val="5"/>
                <w:szCs w:val="22"/>
                <w:vertAlign w:val="superscript"/>
                <w:lang w:val="en-CA"/>
              </w:rPr>
              <w:footnoteReference w:id="10"/>
            </w:r>
          </w:p>
        </w:tc>
      </w:tr>
      <w:tr w:rsidR="00EC6C9B" w:rsidRPr="005A1396" w14:paraId="234824E2" w14:textId="77777777" w:rsidTr="00E97BC2">
        <w:tc>
          <w:tcPr>
            <w:tcW w:w="1950" w:type="pct"/>
            <w:vAlign w:val="center"/>
          </w:tcPr>
          <w:p w14:paraId="0682BB28" w14:textId="77777777" w:rsidR="00EC6C9B" w:rsidRPr="00481EEC" w:rsidRDefault="00EC6C9B" w:rsidP="0020179B">
            <w:pPr>
              <w:numPr>
                <w:ilvl w:val="0"/>
                <w:numId w:val="41"/>
              </w:numPr>
              <w:tabs>
                <w:tab w:val="clear" w:pos="720"/>
                <w:tab w:val="left" w:pos="357"/>
              </w:tabs>
              <w:spacing w:before="120" w:after="120"/>
              <w:ind w:left="357" w:hanging="357"/>
              <w:jc w:val="left"/>
              <w:rPr>
                <w:szCs w:val="22"/>
              </w:rPr>
            </w:pPr>
            <w:r>
              <w:rPr>
                <w:rFonts w:hint="eastAsia"/>
              </w:rPr>
              <w:t>描述证书所涵盖主题或遗传资源的关键词：</w:t>
            </w:r>
            <w:r w:rsidR="001A080E" w:rsidRPr="00481EEC">
              <w:rPr>
                <w:color w:val="17365D"/>
                <w:spacing w:val="5"/>
                <w:szCs w:val="22"/>
                <w:vertAlign w:val="superscript"/>
                <w:lang w:val="en-CA"/>
              </w:rPr>
              <w:footnoteReference w:id="11"/>
            </w:r>
          </w:p>
        </w:tc>
        <w:tc>
          <w:tcPr>
            <w:tcW w:w="3050" w:type="pct"/>
            <w:vAlign w:val="center"/>
          </w:tcPr>
          <w:p w14:paraId="6052A92C" w14:textId="77777777" w:rsidR="00F059B6" w:rsidRDefault="000016E0" w:rsidP="00F059B6">
            <w:pPr>
              <w:spacing w:before="60" w:after="60"/>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各类遗传资源</w:t>
            </w:r>
          </w:p>
          <w:p w14:paraId="5E30ED4D" w14:textId="77777777" w:rsidR="00F059B6" w:rsidRDefault="00F059B6" w:rsidP="00F059B6">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植物</w:t>
            </w:r>
            <w:r w:rsidRPr="00FE3BB7">
              <w:rPr>
                <w:rStyle w:val="FootnoteReference"/>
                <w:sz w:val="22"/>
                <w:szCs w:val="22"/>
                <w:u w:val="none"/>
                <w:vertAlign w:val="superscript"/>
                <w:lang w:val="en-US"/>
              </w:rPr>
              <w:footnoteReference w:id="12"/>
            </w:r>
          </w:p>
          <w:p w14:paraId="160C8788" w14:textId="77777777" w:rsidR="000016E0" w:rsidRPr="00FE3BB7" w:rsidRDefault="000016E0" w:rsidP="000016E0">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动物</w:t>
            </w:r>
          </w:p>
          <w:p w14:paraId="79B816BD" w14:textId="77777777" w:rsidR="00F059B6" w:rsidRPr="00FE3BB7" w:rsidRDefault="00F059B6" w:rsidP="00F059B6">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微生物</w:t>
            </w:r>
            <w:r w:rsidRPr="00FE3BB7">
              <w:rPr>
                <w:rStyle w:val="FootnoteReference"/>
                <w:sz w:val="22"/>
                <w:szCs w:val="22"/>
                <w:u w:val="none"/>
                <w:vertAlign w:val="superscript"/>
                <w:lang w:val="en-US"/>
              </w:rPr>
              <w:footnoteReference w:id="13"/>
            </w:r>
          </w:p>
          <w:p w14:paraId="264D428E" w14:textId="77777777" w:rsidR="000016E0" w:rsidRPr="00FE3BB7" w:rsidRDefault="000016E0" w:rsidP="000016E0">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真菌</w:t>
            </w:r>
          </w:p>
          <w:p w14:paraId="7CFEF8A8" w14:textId="77777777" w:rsidR="00F059B6" w:rsidRPr="00FE3BB7" w:rsidRDefault="00F059B6" w:rsidP="00F059B6">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驯化物种和</w:t>
            </w:r>
            <w:r>
              <w:rPr>
                <w:rFonts w:hint="eastAsia"/>
              </w:rPr>
              <w:t>/</w:t>
            </w:r>
            <w:r>
              <w:rPr>
                <w:rFonts w:hint="eastAsia"/>
              </w:rPr>
              <w:t>或栽培物种</w:t>
            </w:r>
            <w:r>
              <w:rPr>
                <w:rFonts w:hint="eastAsia"/>
              </w:rPr>
              <w:t xml:space="preserve"> </w:t>
            </w:r>
          </w:p>
          <w:p w14:paraId="5C963246" w14:textId="77777777" w:rsidR="00F059B6" w:rsidRPr="00FE3BB7" w:rsidRDefault="00F059B6" w:rsidP="00F059B6">
            <w:pPr>
              <w:spacing w:before="60" w:after="60"/>
              <w:ind w:left="51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野生物种</w:t>
            </w:r>
          </w:p>
          <w:p w14:paraId="0913A157" w14:textId="77777777" w:rsidR="00F059B6" w:rsidRDefault="000016E0" w:rsidP="00F059B6">
            <w:pPr>
              <w:spacing w:before="60" w:after="60"/>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获取遗传资源的所有地区</w:t>
            </w:r>
          </w:p>
          <w:p w14:paraId="51214E63" w14:textId="77777777" w:rsidR="000016E0" w:rsidRPr="00FE3BB7" w:rsidRDefault="006D6186" w:rsidP="006D6186">
            <w:pPr>
              <w:spacing w:before="60" w:after="60"/>
              <w:rPr>
                <w:rFonts w:eastAsia="MS Mincho"/>
                <w:szCs w:val="22"/>
              </w:rPr>
            </w:pPr>
            <w:r>
              <w:rPr>
                <w:rFonts w:hint="eastAsia"/>
              </w:rPr>
              <w:t xml:space="preserve">             </w:t>
            </w: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原地</w:t>
            </w:r>
            <w:r>
              <w:rPr>
                <w:rFonts w:hint="eastAsia"/>
              </w:rPr>
              <w:t xml:space="preserve"> </w:t>
            </w:r>
          </w:p>
          <w:p w14:paraId="05C90642"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农业区</w:t>
            </w:r>
          </w:p>
          <w:p w14:paraId="0C01C0BC" w14:textId="77777777" w:rsidR="00F059B6" w:rsidRPr="00FE3BB7" w:rsidRDefault="006D6186" w:rsidP="00F059B6">
            <w:pPr>
              <w:spacing w:before="60" w:after="60"/>
              <w:ind w:left="720"/>
              <w:rPr>
                <w:rFonts w:eastAsia="MS Mincho"/>
                <w:szCs w:val="22"/>
              </w:rPr>
            </w:pPr>
            <w:r>
              <w:rPr>
                <w:rFonts w:hint="eastAsia"/>
              </w:rPr>
              <w:lastRenderedPageBreak/>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森林</w:t>
            </w:r>
          </w:p>
          <w:p w14:paraId="3A4BACF6"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内陆水域</w:t>
            </w:r>
            <w:r>
              <w:rPr>
                <w:rFonts w:hint="eastAsia"/>
              </w:rPr>
              <w:t xml:space="preserve"> </w:t>
            </w:r>
          </w:p>
          <w:p w14:paraId="043729D8"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干旱和半湿润地区</w:t>
            </w:r>
          </w:p>
          <w:p w14:paraId="534CFA17"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海洋和沿海地区</w:t>
            </w:r>
          </w:p>
          <w:p w14:paraId="4B232E27"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山区</w:t>
            </w:r>
          </w:p>
          <w:p w14:paraId="1FAE7A4B" w14:textId="77777777" w:rsidR="00F059B6" w:rsidRPr="00FE3BB7"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保护区</w:t>
            </w:r>
            <w:r>
              <w:rPr>
                <w:rFonts w:hint="eastAsia"/>
              </w:rPr>
              <w:t xml:space="preserve"> </w:t>
            </w:r>
          </w:p>
          <w:p w14:paraId="039646D9" w14:textId="77777777" w:rsidR="00F059B6" w:rsidRDefault="006D6186" w:rsidP="00F059B6">
            <w:pPr>
              <w:spacing w:before="60" w:after="60"/>
              <w:ind w:left="720"/>
              <w:rPr>
                <w:rFonts w:eastAsia="MS Mincho"/>
                <w:szCs w:val="22"/>
              </w:rPr>
            </w:pPr>
            <w:r>
              <w:rPr>
                <w:rFonts w:hint="eastAsia"/>
              </w:rPr>
              <w:t xml:space="preserve">          </w:t>
            </w:r>
            <w:r w:rsidR="00F059B6" w:rsidRPr="00FE3BB7">
              <w:rPr>
                <w:rFonts w:hint="eastAsia"/>
                <w:szCs w:val="22"/>
              </w:rPr>
              <w:fldChar w:fldCharType="begin">
                <w:ffData>
                  <w:name w:val="Check1"/>
                  <w:enabled/>
                  <w:calcOnExit w:val="0"/>
                  <w:checkBox>
                    <w:sizeAuto/>
                    <w:default w:val="0"/>
                  </w:checkBox>
                </w:ffData>
              </w:fldChar>
            </w:r>
            <w:r w:rsidR="00F059B6" w:rsidRPr="00FE3BB7">
              <w:rPr>
                <w:rFonts w:hint="eastAsia"/>
                <w:szCs w:val="22"/>
              </w:rPr>
              <w:instrText xml:space="preserve"> FORMCHECKBOX </w:instrText>
            </w:r>
            <w:r w:rsidR="000B31B4">
              <w:rPr>
                <w:szCs w:val="22"/>
              </w:rPr>
            </w:r>
            <w:r w:rsidR="000B31B4">
              <w:rPr>
                <w:szCs w:val="22"/>
              </w:rPr>
              <w:fldChar w:fldCharType="separate"/>
            </w:r>
            <w:r w:rsidR="00F059B6" w:rsidRPr="00FE3BB7">
              <w:rPr>
                <w:rFonts w:hint="eastAsia"/>
                <w:szCs w:val="22"/>
              </w:rPr>
              <w:fldChar w:fldCharType="end"/>
            </w:r>
            <w:r>
              <w:rPr>
                <w:rFonts w:hint="eastAsia"/>
              </w:rPr>
              <w:t xml:space="preserve"> </w:t>
            </w:r>
            <w:r>
              <w:rPr>
                <w:rFonts w:hint="eastAsia"/>
              </w:rPr>
              <w:t>岛屿</w:t>
            </w:r>
          </w:p>
          <w:p w14:paraId="37289DC4" w14:textId="77777777" w:rsidR="006D6186" w:rsidRPr="00FE3BB7" w:rsidRDefault="006D6186" w:rsidP="006D6186">
            <w:pPr>
              <w:spacing w:before="60" w:after="60"/>
              <w:rPr>
                <w:rFonts w:eastAsia="MS Mincho"/>
                <w:szCs w:val="22"/>
              </w:rPr>
            </w:pPr>
            <w:r>
              <w:rPr>
                <w:rFonts w:hint="eastAsia"/>
              </w:rPr>
              <w:t xml:space="preserve">             </w:t>
            </w: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迁地</w:t>
            </w:r>
            <w:r>
              <w:rPr>
                <w:rFonts w:hint="eastAsia"/>
              </w:rPr>
              <w:t xml:space="preserve"> </w:t>
            </w:r>
          </w:p>
          <w:p w14:paraId="2C39451E" w14:textId="77777777" w:rsidR="006D6186" w:rsidRPr="00FE3BB7" w:rsidRDefault="006D6186" w:rsidP="006D6186">
            <w:pPr>
              <w:spacing w:before="60" w:after="60"/>
              <w:rPr>
                <w:rFonts w:eastAsia="MS Mincho"/>
                <w:szCs w:val="22"/>
              </w:rPr>
            </w:pPr>
            <w:r>
              <w:rPr>
                <w:rFonts w:hint="eastAsia"/>
              </w:rPr>
              <w:t xml:space="preserve">                       </w:t>
            </w: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土壤或</w:t>
            </w:r>
            <w:r>
              <w:rPr>
                <w:rFonts w:hint="eastAsia"/>
              </w:rPr>
              <w:t>/</w:t>
            </w:r>
            <w:r>
              <w:rPr>
                <w:rFonts w:hint="eastAsia"/>
              </w:rPr>
              <w:t>和水样本</w:t>
            </w:r>
          </w:p>
          <w:p w14:paraId="2C1D4C5E" w14:textId="77777777" w:rsidR="00EC6C9B" w:rsidRDefault="00F059B6" w:rsidP="00F059B6">
            <w:pPr>
              <w:spacing w:before="120" w:after="120"/>
              <w:ind w:left="588" w:hanging="588"/>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遗传资源相关传统知识</w:t>
            </w:r>
          </w:p>
          <w:p w14:paraId="7B077C06" w14:textId="77777777" w:rsidR="000016E0" w:rsidRPr="00481EEC" w:rsidRDefault="000016E0" w:rsidP="000016E0">
            <w:pPr>
              <w:spacing w:before="120" w:after="120"/>
              <w:rPr>
                <w:szCs w:val="22"/>
              </w:rPr>
            </w:pPr>
            <w:r w:rsidRPr="00FE3BB7">
              <w:rPr>
                <w:rFonts w:hint="eastAsia"/>
                <w:szCs w:val="22"/>
              </w:rPr>
              <w:fldChar w:fldCharType="begin">
                <w:ffData>
                  <w:name w:val="Check1"/>
                  <w:enabled/>
                  <w:calcOnExit w:val="0"/>
                  <w:checkBox>
                    <w:sizeAuto/>
                    <w:default w:val="0"/>
                  </w:checkBox>
                </w:ffData>
              </w:fldChar>
            </w:r>
            <w:r w:rsidRPr="00FE3BB7">
              <w:rPr>
                <w:rFonts w:hint="eastAsia"/>
                <w:szCs w:val="22"/>
              </w:rPr>
              <w:instrText xml:space="preserve"> FORMCHECKBOX </w:instrText>
            </w:r>
            <w:r w:rsidR="000B31B4">
              <w:rPr>
                <w:szCs w:val="22"/>
              </w:rPr>
            </w:r>
            <w:r w:rsidR="000B31B4">
              <w:rPr>
                <w:szCs w:val="22"/>
              </w:rPr>
              <w:fldChar w:fldCharType="separate"/>
            </w:r>
            <w:r w:rsidRPr="00FE3BB7">
              <w:rPr>
                <w:rFonts w:hint="eastAsia"/>
                <w:szCs w:val="22"/>
              </w:rPr>
              <w:fldChar w:fldCharType="end"/>
            </w:r>
            <w:r>
              <w:rPr>
                <w:rFonts w:hint="eastAsia"/>
              </w:rPr>
              <w:t xml:space="preserve"> </w:t>
            </w:r>
            <w:r>
              <w:rPr>
                <w:rFonts w:hint="eastAsia"/>
              </w:rPr>
              <w:t>其他</w:t>
            </w:r>
            <w:r w:rsidRPr="00481EEC">
              <w:rPr>
                <w:rFonts w:hint="eastAsia"/>
                <w:szCs w:val="22"/>
              </w:rPr>
              <w:fldChar w:fldCharType="begin" w:fldLock="1">
                <w:ffData>
                  <w:name w:val="Text18"/>
                  <w:enabled/>
                  <w:calcOnExit w:val="0"/>
                  <w:textInput>
                    <w:default w:val="&lt;文字输入&gt;"/>
                  </w:textInput>
                </w:ffData>
              </w:fldChar>
            </w:r>
            <w:r w:rsidRPr="00481EEC">
              <w:rPr>
                <w:rFonts w:hint="eastAsia"/>
                <w:szCs w:val="22"/>
              </w:rPr>
              <w:instrText xml:space="preserve"> FORMTEXT </w:instrText>
            </w:r>
            <w:r w:rsidRPr="00481EEC">
              <w:rPr>
                <w:rFonts w:hint="eastAsia"/>
                <w:szCs w:val="22"/>
              </w:rPr>
            </w:r>
            <w:r w:rsidRPr="00481EEC">
              <w:rPr>
                <w:rFonts w:hint="eastAsia"/>
                <w:szCs w:val="22"/>
              </w:rPr>
              <w:fldChar w:fldCharType="separate"/>
            </w:r>
            <w:r>
              <w:rPr>
                <w:rFonts w:hint="eastAsia"/>
              </w:rPr>
              <w:t>&lt;</w:t>
            </w:r>
            <w:r>
              <w:rPr>
                <w:rFonts w:hint="eastAsia"/>
              </w:rPr>
              <w:t>文字输入</w:t>
            </w:r>
            <w:r>
              <w:rPr>
                <w:rFonts w:hint="eastAsia"/>
              </w:rPr>
              <w:t>&gt;</w:t>
            </w:r>
            <w:r w:rsidRPr="00481EEC">
              <w:rPr>
                <w:rFonts w:hint="eastAsia"/>
                <w:szCs w:val="22"/>
              </w:rPr>
              <w:fldChar w:fldCharType="end"/>
            </w:r>
            <w:r>
              <w:rPr>
                <w:rFonts w:hint="eastAsia"/>
              </w:rPr>
              <w:t>*</w:t>
            </w:r>
          </w:p>
          <w:p w14:paraId="692DF620" w14:textId="77777777" w:rsidR="000016E0" w:rsidRPr="00C0014B" w:rsidRDefault="000016E0" w:rsidP="000016E0">
            <w:pPr>
              <w:spacing w:before="120" w:after="120"/>
              <w:ind w:left="588" w:hanging="588"/>
              <w:rPr>
                <w:noProof/>
                <w:szCs w:val="22"/>
              </w:rPr>
            </w:pPr>
          </w:p>
        </w:tc>
      </w:tr>
    </w:tbl>
    <w:p w14:paraId="21BBC43A" w14:textId="77777777" w:rsidR="000016E0" w:rsidRDefault="000016E0"/>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0016E0" w:rsidRPr="005333B0" w14:paraId="7752FF5B" w14:textId="77777777" w:rsidTr="00854940">
        <w:trPr>
          <w:cantSplit/>
        </w:trPr>
        <w:tc>
          <w:tcPr>
            <w:tcW w:w="5000" w:type="pct"/>
            <w:gridSpan w:val="2"/>
            <w:shd w:val="clear" w:color="auto" w:fill="D9D9D9"/>
            <w:vAlign w:val="center"/>
          </w:tcPr>
          <w:p w14:paraId="3B639B8B" w14:textId="77777777" w:rsidR="000016E0" w:rsidRPr="00481EEC" w:rsidRDefault="000016E0" w:rsidP="00854940">
            <w:pPr>
              <w:pStyle w:val="CommentText"/>
              <w:rPr>
                <w:szCs w:val="22"/>
              </w:rPr>
            </w:pPr>
            <w:r>
              <w:rPr>
                <w:rFonts w:hint="eastAsia"/>
                <w:b/>
                <w:szCs w:val="22"/>
              </w:rPr>
              <w:t>事先知情同意书和共同商定条件的证据</w:t>
            </w:r>
          </w:p>
        </w:tc>
      </w:tr>
      <w:tr w:rsidR="005D2948" w:rsidRPr="005333B0" w14:paraId="75FFDCC2" w14:textId="77777777" w:rsidTr="00E97BC2">
        <w:trPr>
          <w:cantSplit/>
        </w:trPr>
        <w:tc>
          <w:tcPr>
            <w:tcW w:w="1950" w:type="pct"/>
            <w:vAlign w:val="center"/>
          </w:tcPr>
          <w:p w14:paraId="461B3A6C" w14:textId="77777777" w:rsidR="005D2948" w:rsidRPr="00481EEC" w:rsidDel="000D04BC" w:rsidRDefault="005D2948" w:rsidP="005D2948">
            <w:pPr>
              <w:numPr>
                <w:ilvl w:val="0"/>
                <w:numId w:val="41"/>
              </w:numPr>
              <w:tabs>
                <w:tab w:val="clear" w:pos="720"/>
                <w:tab w:val="left" w:pos="357"/>
              </w:tabs>
              <w:spacing w:before="120" w:after="120"/>
              <w:ind w:left="357" w:hanging="357"/>
              <w:jc w:val="left"/>
              <w:rPr>
                <w:szCs w:val="22"/>
              </w:rPr>
            </w:pPr>
            <w:r>
              <w:rPr>
                <w:rFonts w:hint="eastAsia"/>
              </w:rPr>
              <w:t>事先知情同意书（</w:t>
            </w:r>
            <w:r>
              <w:rPr>
                <w:rFonts w:hint="eastAsia"/>
              </w:rPr>
              <w:t>PIC</w:t>
            </w:r>
            <w:r>
              <w:rPr>
                <w:rFonts w:hint="eastAsia"/>
              </w:rPr>
              <w:t>）的参考或证据：</w:t>
            </w:r>
            <w:r w:rsidR="00255113" w:rsidRPr="00481EEC">
              <w:rPr>
                <w:color w:val="17365D"/>
                <w:spacing w:val="5"/>
                <w:szCs w:val="22"/>
                <w:vertAlign w:val="superscript"/>
                <w:lang w:val="en-CA"/>
              </w:rPr>
              <w:footnoteReference w:id="14"/>
            </w:r>
          </w:p>
        </w:tc>
        <w:tc>
          <w:tcPr>
            <w:tcW w:w="3050" w:type="pct"/>
            <w:vAlign w:val="center"/>
          </w:tcPr>
          <w:p w14:paraId="1D9D1E86" w14:textId="77777777" w:rsidR="0020179B" w:rsidRPr="00481EEC" w:rsidRDefault="0020179B" w:rsidP="0020179B">
            <w:pPr>
              <w:spacing w:before="120" w:after="120"/>
              <w:rPr>
                <w:szCs w:val="22"/>
              </w:rPr>
            </w:pPr>
            <w:r w:rsidRPr="00481EEC">
              <w:rPr>
                <w:rFonts w:hint="eastAsia"/>
                <w:szCs w:val="22"/>
              </w:rPr>
              <w:fldChar w:fldCharType="begin" w:fldLock="1">
                <w:ffData>
                  <w:name w:val="Text18"/>
                  <w:enabled/>
                  <w:calcOnExit w:val="0"/>
                  <w:textInput>
                    <w:default w:val="&lt;文字输入&gt;"/>
                  </w:textInput>
                </w:ffData>
              </w:fldChar>
            </w:r>
            <w:r w:rsidRPr="00481EEC">
              <w:rPr>
                <w:rFonts w:hint="eastAsia"/>
                <w:szCs w:val="22"/>
              </w:rPr>
              <w:instrText xml:space="preserve"> FORMTEXT </w:instrText>
            </w:r>
            <w:r w:rsidRPr="00481EEC">
              <w:rPr>
                <w:rFonts w:hint="eastAsia"/>
                <w:szCs w:val="22"/>
              </w:rPr>
            </w:r>
            <w:r w:rsidRPr="00481EEC">
              <w:rPr>
                <w:rFonts w:hint="eastAsia"/>
                <w:szCs w:val="22"/>
              </w:rPr>
              <w:fldChar w:fldCharType="separate"/>
            </w:r>
            <w:r>
              <w:rPr>
                <w:rFonts w:hint="eastAsia"/>
              </w:rPr>
              <w:t>&lt;</w:t>
            </w:r>
            <w:r>
              <w:rPr>
                <w:rFonts w:hint="eastAsia"/>
              </w:rPr>
              <w:t>文字输入</w:t>
            </w:r>
            <w:r>
              <w:rPr>
                <w:rFonts w:hint="eastAsia"/>
              </w:rPr>
              <w:t>&gt;</w:t>
            </w:r>
            <w:r w:rsidRPr="00481EEC">
              <w:rPr>
                <w:rFonts w:hint="eastAsia"/>
                <w:szCs w:val="22"/>
              </w:rPr>
              <w:fldChar w:fldCharType="end"/>
            </w:r>
          </w:p>
          <w:p w14:paraId="2FA8B3A0" w14:textId="77777777" w:rsidR="005D2948" w:rsidRPr="00481EEC" w:rsidRDefault="005D2948" w:rsidP="005D2948">
            <w:pPr>
              <w:snapToGrid w:val="0"/>
              <w:spacing w:before="120" w:after="120"/>
              <w:rPr>
                <w:noProof/>
                <w:szCs w:val="22"/>
              </w:rPr>
            </w:pPr>
          </w:p>
        </w:tc>
      </w:tr>
      <w:tr w:rsidR="00C80D62" w:rsidRPr="005333B0" w14:paraId="655357DB" w14:textId="77777777" w:rsidTr="00E97BC2">
        <w:trPr>
          <w:cantSplit/>
        </w:trPr>
        <w:tc>
          <w:tcPr>
            <w:tcW w:w="1950" w:type="pct"/>
            <w:vAlign w:val="center"/>
          </w:tcPr>
          <w:p w14:paraId="73C5044C" w14:textId="77777777" w:rsidR="00C80D62" w:rsidRPr="00481EEC" w:rsidRDefault="005D2948" w:rsidP="000D04BC">
            <w:pPr>
              <w:numPr>
                <w:ilvl w:val="0"/>
                <w:numId w:val="41"/>
              </w:numPr>
              <w:tabs>
                <w:tab w:val="clear" w:pos="720"/>
                <w:tab w:val="left" w:pos="357"/>
              </w:tabs>
              <w:spacing w:before="120" w:after="120"/>
              <w:ind w:left="357" w:hanging="357"/>
              <w:jc w:val="left"/>
              <w:rPr>
                <w:szCs w:val="22"/>
              </w:rPr>
            </w:pPr>
            <w:r>
              <w:rPr>
                <w:rFonts w:hint="eastAsia"/>
              </w:rPr>
              <w:t>授予事先知情同意书的个人或实体：</w:t>
            </w:r>
          </w:p>
        </w:tc>
        <w:tc>
          <w:tcPr>
            <w:tcW w:w="3050" w:type="pct"/>
            <w:vAlign w:val="center"/>
          </w:tcPr>
          <w:p w14:paraId="6842C155" w14:textId="77777777" w:rsidR="00AC5FE6" w:rsidRPr="00481EEC" w:rsidRDefault="00F96887" w:rsidP="00AC5FE6">
            <w:pPr>
              <w:spacing w:before="120" w:after="120"/>
              <w:rPr>
                <w:szCs w:val="22"/>
                <w:vertAlign w:val="superscript"/>
              </w:rPr>
            </w:pPr>
            <w:r>
              <w:rPr>
                <w:rFonts w:hint="eastAsia"/>
                <w:i/>
                <w:szCs w:val="22"/>
              </w:rPr>
              <w:t>请输入包含此信息的信息交换所记录号，或者如尚未登记，则附加一份“联系方式”常用格式</w:t>
            </w:r>
            <w:r w:rsidRPr="00481EEC">
              <w:rPr>
                <w:color w:val="17365D"/>
                <w:spacing w:val="5"/>
                <w:szCs w:val="22"/>
                <w:vertAlign w:val="superscript"/>
                <w:lang w:val="en-CA"/>
              </w:rPr>
              <w:footnoteReference w:id="15"/>
            </w:r>
            <w:r>
              <w:rPr>
                <w:rFonts w:hint="eastAsia"/>
                <w:szCs w:val="22"/>
                <w:vertAlign w:val="superscript"/>
              </w:rPr>
              <w:t xml:space="preserve">  </w:t>
            </w:r>
          </w:p>
          <w:p w14:paraId="63FFBF1B" w14:textId="77777777" w:rsidR="00C80D62" w:rsidRPr="00481EEC" w:rsidRDefault="00AC5FE6" w:rsidP="00AC5FE6">
            <w:pPr>
              <w:spacing w:before="120" w:after="120"/>
              <w:rPr>
                <w:szCs w:val="22"/>
              </w:rPr>
            </w:pPr>
            <w:r w:rsidRPr="00481EEC">
              <w:rPr>
                <w:rFonts w:hint="eastAsia"/>
                <w:szCs w:val="22"/>
              </w:rPr>
              <w:fldChar w:fldCharType="begin" w:fldLock="1">
                <w:ffData>
                  <w:name w:val=""/>
                  <w:enabled/>
                  <w:calcOnExit w:val="0"/>
                  <w:textInput>
                    <w:default w:val="&lt;信息交换所记录编号&gt;"/>
                  </w:textInput>
                </w:ffData>
              </w:fldChar>
            </w:r>
            <w:r w:rsidRPr="00481EEC">
              <w:rPr>
                <w:rFonts w:hint="eastAsia"/>
                <w:szCs w:val="22"/>
              </w:rPr>
              <w:instrText xml:space="preserve"> FORMTEXT </w:instrText>
            </w:r>
            <w:r w:rsidRPr="00481EEC">
              <w:rPr>
                <w:rFonts w:hint="eastAsia"/>
                <w:szCs w:val="22"/>
              </w:rPr>
            </w:r>
            <w:r w:rsidRPr="00481EEC">
              <w:rPr>
                <w:rFonts w:hint="eastAsia"/>
                <w:szCs w:val="22"/>
              </w:rPr>
              <w:fldChar w:fldCharType="separate"/>
            </w:r>
            <w:r>
              <w:rPr>
                <w:rFonts w:hint="eastAsia"/>
              </w:rPr>
              <w:t>&lt;</w:t>
            </w:r>
            <w:r>
              <w:rPr>
                <w:rFonts w:hint="eastAsia"/>
              </w:rPr>
              <w:t>信息交换所记录编号</w:t>
            </w:r>
            <w:r>
              <w:rPr>
                <w:rFonts w:hint="eastAsia"/>
              </w:rPr>
              <w:t>&gt;</w:t>
            </w:r>
            <w:r w:rsidRPr="00481EEC">
              <w:rPr>
                <w:rFonts w:hint="eastAsia"/>
                <w:szCs w:val="22"/>
              </w:rPr>
              <w:fldChar w:fldCharType="end"/>
            </w:r>
          </w:p>
        </w:tc>
      </w:tr>
      <w:tr w:rsidR="005D2948" w:rsidRPr="005333B0" w14:paraId="27E4F001" w14:textId="77777777" w:rsidTr="00E97BC2">
        <w:tc>
          <w:tcPr>
            <w:tcW w:w="1950" w:type="pct"/>
          </w:tcPr>
          <w:p w14:paraId="495E5FB9" w14:textId="77777777" w:rsidR="005D2948" w:rsidRPr="00481EEC" w:rsidRDefault="005D2948" w:rsidP="005D2948">
            <w:pPr>
              <w:numPr>
                <w:ilvl w:val="0"/>
                <w:numId w:val="41"/>
              </w:numPr>
              <w:tabs>
                <w:tab w:val="clear" w:pos="720"/>
                <w:tab w:val="left" w:pos="357"/>
              </w:tabs>
              <w:spacing w:before="120" w:after="120"/>
              <w:ind w:left="357" w:hanging="357"/>
              <w:jc w:val="left"/>
              <w:rPr>
                <w:szCs w:val="22"/>
              </w:rPr>
            </w:pPr>
            <w:r>
              <w:rPr>
                <w:rFonts w:hint="eastAsia"/>
              </w:rPr>
              <w:t>获授事先知情同意（</w:t>
            </w:r>
            <w:r>
              <w:rPr>
                <w:rFonts w:hint="eastAsia"/>
              </w:rPr>
              <w:t>PIC</w:t>
            </w:r>
            <w:r>
              <w:rPr>
                <w:rFonts w:hint="eastAsia"/>
              </w:rPr>
              <w:t>）的个人或实体：</w:t>
            </w:r>
            <w:r w:rsidRPr="00481EEC">
              <w:rPr>
                <w:color w:val="17365D"/>
                <w:spacing w:val="5"/>
                <w:szCs w:val="22"/>
                <w:vertAlign w:val="superscript"/>
                <w:lang w:val="en-CA"/>
              </w:rPr>
              <w:footnoteReference w:id="16"/>
            </w:r>
          </w:p>
        </w:tc>
        <w:tc>
          <w:tcPr>
            <w:tcW w:w="3050" w:type="pct"/>
          </w:tcPr>
          <w:p w14:paraId="448B1D04" w14:textId="77777777" w:rsidR="005D2948" w:rsidRPr="00FD7585" w:rsidRDefault="005D2948" w:rsidP="00FD7585">
            <w:pPr>
              <w:shd w:val="clear" w:color="auto" w:fill="FFFFFF"/>
              <w:spacing w:before="120" w:after="120"/>
              <w:rPr>
                <w:szCs w:val="22"/>
                <w:vertAlign w:val="superscript"/>
              </w:rPr>
            </w:pPr>
            <w:r>
              <w:rPr>
                <w:rFonts w:hint="eastAsia"/>
                <w:i/>
                <w:szCs w:val="22"/>
              </w:rPr>
              <w:t>请输入包含此信息的信息交换所记录号，或者如尚未登记，则附加一份“联系方式”常用格式：</w:t>
            </w:r>
            <w:r w:rsidRPr="00481EEC">
              <w:rPr>
                <w:color w:val="17365D"/>
                <w:spacing w:val="5"/>
                <w:szCs w:val="22"/>
                <w:vertAlign w:val="superscript"/>
                <w:lang w:val="en-CA"/>
              </w:rPr>
              <w:footnoteReference w:id="17"/>
            </w:r>
            <w:r w:rsidR="007E4ADF" w:rsidRPr="00481EEC">
              <w:rPr>
                <w:rFonts w:hint="eastAsia"/>
                <w:szCs w:val="22"/>
              </w:rPr>
              <w:fldChar w:fldCharType="begin" w:fldLock="1">
                <w:ffData>
                  <w:name w:val=""/>
                  <w:enabled/>
                  <w:calcOnExit w:val="0"/>
                  <w:textInput>
                    <w:default w:val="&lt;信息交换所记录编号&gt;"/>
                  </w:textInput>
                </w:ffData>
              </w:fldChar>
            </w:r>
            <w:r w:rsidR="007E4ADF" w:rsidRPr="00481EEC">
              <w:rPr>
                <w:rFonts w:hint="eastAsia"/>
                <w:szCs w:val="22"/>
              </w:rPr>
              <w:instrText xml:space="preserve"> FORMTEXT </w:instrText>
            </w:r>
            <w:r w:rsidR="007E4ADF" w:rsidRPr="00481EEC">
              <w:rPr>
                <w:rFonts w:hint="eastAsia"/>
                <w:szCs w:val="22"/>
              </w:rPr>
            </w:r>
            <w:r w:rsidR="007E4ADF" w:rsidRPr="00481EEC">
              <w:rPr>
                <w:rFonts w:hint="eastAsia"/>
                <w:szCs w:val="22"/>
              </w:rPr>
              <w:fldChar w:fldCharType="separate"/>
            </w:r>
            <w:r>
              <w:rPr>
                <w:rFonts w:hint="eastAsia"/>
              </w:rPr>
              <w:t>&lt;</w:t>
            </w:r>
            <w:r>
              <w:rPr>
                <w:rFonts w:hint="eastAsia"/>
              </w:rPr>
              <w:t>信息交换所记录编号</w:t>
            </w:r>
            <w:r>
              <w:rPr>
                <w:rFonts w:hint="eastAsia"/>
              </w:rPr>
              <w:t>&gt;</w:t>
            </w:r>
            <w:r w:rsidR="007E4ADF" w:rsidRPr="00481EEC">
              <w:rPr>
                <w:rFonts w:hint="eastAsia"/>
                <w:szCs w:val="22"/>
              </w:rPr>
              <w:fldChar w:fldCharType="end"/>
            </w:r>
          </w:p>
        </w:tc>
      </w:tr>
      <w:tr w:rsidR="002C6139" w:rsidRPr="005333B0" w14:paraId="4B9E7C6A" w14:textId="77777777" w:rsidTr="00E97BC2">
        <w:trPr>
          <w:cantSplit/>
        </w:trPr>
        <w:tc>
          <w:tcPr>
            <w:tcW w:w="1950" w:type="pct"/>
            <w:vAlign w:val="center"/>
          </w:tcPr>
          <w:p w14:paraId="14D83021" w14:textId="77777777" w:rsidR="002C6139" w:rsidRPr="00133E5A" w:rsidRDefault="002C6139" w:rsidP="002F52F8">
            <w:pPr>
              <w:numPr>
                <w:ilvl w:val="0"/>
                <w:numId w:val="41"/>
              </w:numPr>
              <w:tabs>
                <w:tab w:val="clear" w:pos="720"/>
                <w:tab w:val="left" w:pos="357"/>
              </w:tabs>
              <w:spacing w:before="120" w:after="120"/>
              <w:ind w:left="357" w:hanging="357"/>
              <w:jc w:val="left"/>
              <w:rPr>
                <w:szCs w:val="22"/>
              </w:rPr>
            </w:pPr>
            <w:r>
              <w:rPr>
                <w:rFonts w:hint="eastAsia"/>
              </w:rPr>
              <w:t>确立共同商定条件（</w:t>
            </w:r>
            <w:r>
              <w:rPr>
                <w:rFonts w:hint="eastAsia"/>
              </w:rPr>
              <w:t>MAT</w:t>
            </w:r>
            <w:r>
              <w:rPr>
                <w:rFonts w:hint="eastAsia"/>
              </w:rPr>
              <w:t>）的参考或证据：</w:t>
            </w:r>
            <w:r w:rsidR="00255113" w:rsidRPr="00481EEC">
              <w:rPr>
                <w:color w:val="17365D"/>
                <w:spacing w:val="5"/>
                <w:szCs w:val="22"/>
                <w:vertAlign w:val="superscript"/>
                <w:lang w:val="en-CA"/>
              </w:rPr>
              <w:footnoteReference w:id="18"/>
            </w:r>
          </w:p>
        </w:tc>
        <w:tc>
          <w:tcPr>
            <w:tcW w:w="3050" w:type="pct"/>
            <w:vAlign w:val="center"/>
          </w:tcPr>
          <w:p w14:paraId="44BB2CB1" w14:textId="77777777" w:rsidR="0020179B" w:rsidRPr="00133E5A" w:rsidRDefault="0020179B" w:rsidP="0020179B">
            <w:pPr>
              <w:spacing w:before="120" w:after="120"/>
              <w:rPr>
                <w:szCs w:val="22"/>
              </w:rPr>
            </w:pPr>
            <w:r w:rsidRPr="00133E5A">
              <w:rPr>
                <w:rFonts w:hint="eastAsia"/>
                <w:szCs w:val="22"/>
              </w:rPr>
              <w:fldChar w:fldCharType="begin" w:fldLock="1">
                <w:ffData>
                  <w:name w:val="Text18"/>
                  <w:enabled/>
                  <w:calcOnExit w:val="0"/>
                  <w:textInput>
                    <w:default w:val="&lt;文字输入&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文字输入</w:t>
            </w:r>
            <w:r>
              <w:rPr>
                <w:rFonts w:hint="eastAsia"/>
              </w:rPr>
              <w:t>&gt;</w:t>
            </w:r>
            <w:r w:rsidRPr="00133E5A">
              <w:rPr>
                <w:rFonts w:hint="eastAsia"/>
                <w:szCs w:val="22"/>
              </w:rPr>
              <w:fldChar w:fldCharType="end"/>
            </w:r>
          </w:p>
          <w:p w14:paraId="5BAE5FCF" w14:textId="77777777" w:rsidR="002C6139" w:rsidRPr="00481EEC" w:rsidRDefault="002C6139" w:rsidP="00F96887">
            <w:pPr>
              <w:snapToGrid w:val="0"/>
              <w:spacing w:before="120" w:after="120"/>
              <w:rPr>
                <w:noProof/>
                <w:szCs w:val="22"/>
              </w:rPr>
            </w:pPr>
          </w:p>
        </w:tc>
      </w:tr>
      <w:tr w:rsidR="002F5F46" w:rsidRPr="005333B0" w14:paraId="5C093D2B" w14:textId="77777777" w:rsidTr="00E97BC2">
        <w:trPr>
          <w:cantSplit/>
        </w:trPr>
        <w:tc>
          <w:tcPr>
            <w:tcW w:w="1950" w:type="pct"/>
            <w:vAlign w:val="center"/>
          </w:tcPr>
          <w:p w14:paraId="1A17BDC9" w14:textId="77777777" w:rsidR="002F5F46" w:rsidRPr="00133E5A" w:rsidRDefault="002F5F46" w:rsidP="002F52F8">
            <w:pPr>
              <w:numPr>
                <w:ilvl w:val="0"/>
                <w:numId w:val="41"/>
              </w:numPr>
              <w:tabs>
                <w:tab w:val="clear" w:pos="720"/>
                <w:tab w:val="left" w:pos="357"/>
              </w:tabs>
              <w:spacing w:before="120" w:after="120"/>
              <w:ind w:left="357" w:hanging="357"/>
              <w:jc w:val="left"/>
              <w:rPr>
                <w:szCs w:val="22"/>
              </w:rPr>
            </w:pPr>
            <w:r>
              <w:rPr>
                <w:rFonts w:hint="eastAsia"/>
              </w:rPr>
              <w:t>获取遗传资源的日期：</w:t>
            </w:r>
          </w:p>
        </w:tc>
        <w:tc>
          <w:tcPr>
            <w:tcW w:w="3050" w:type="pct"/>
            <w:vAlign w:val="center"/>
          </w:tcPr>
          <w:p w14:paraId="1BD8823E" w14:textId="77777777" w:rsidR="002F5F46" w:rsidRPr="00133E5A" w:rsidRDefault="002F5F46" w:rsidP="0020179B">
            <w:pPr>
              <w:spacing w:before="120" w:after="120"/>
              <w:rPr>
                <w:szCs w:val="22"/>
              </w:rPr>
            </w:pPr>
            <w:r w:rsidRPr="00133E5A">
              <w:rPr>
                <w:rFonts w:hint="eastAsia"/>
                <w:szCs w:val="22"/>
              </w:rPr>
              <w:fldChar w:fldCharType="begin" w:fldLock="1">
                <w:ffData>
                  <w:name w:val="Text16"/>
                  <w:enabled/>
                  <w:calcOnExit w:val="0"/>
                  <w:textInput>
                    <w:default w:val="&lt;YYYY-MM-DD&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&lt;YYYY-MM-DD&gt;</w:t>
            </w:r>
            <w:r w:rsidRPr="00133E5A">
              <w:rPr>
                <w:rFonts w:hint="eastAsia"/>
                <w:szCs w:val="22"/>
              </w:rPr>
              <w:fldChar w:fldCharType="end"/>
            </w:r>
          </w:p>
        </w:tc>
      </w:tr>
      <w:tr w:rsidR="00C80D62" w:rsidRPr="005333B0" w14:paraId="68640F54" w14:textId="77777777" w:rsidTr="00E97BC2">
        <w:trPr>
          <w:cantSplit/>
        </w:trPr>
        <w:tc>
          <w:tcPr>
            <w:tcW w:w="5000" w:type="pct"/>
            <w:gridSpan w:val="2"/>
            <w:shd w:val="clear" w:color="auto" w:fill="E6E6E6"/>
            <w:vAlign w:val="center"/>
          </w:tcPr>
          <w:p w14:paraId="697C80BF" w14:textId="77777777" w:rsidR="00C80D62" w:rsidRPr="00133E5A" w:rsidRDefault="002C6139" w:rsidP="002F52F8">
            <w:pPr>
              <w:keepNext/>
              <w:snapToGrid w:val="0"/>
              <w:spacing w:before="120" w:after="120"/>
              <w:rPr>
                <w:szCs w:val="22"/>
              </w:rPr>
            </w:pPr>
            <w:r>
              <w:rPr>
                <w:rFonts w:hint="eastAsia"/>
                <w:b/>
                <w:bCs/>
                <w:szCs w:val="22"/>
              </w:rPr>
              <w:lastRenderedPageBreak/>
              <w:t>关于遗传资源利用的信息</w:t>
            </w:r>
            <w:r>
              <w:rPr>
                <w:rFonts w:hint="eastAsia"/>
                <w:b/>
                <w:bCs/>
                <w:szCs w:val="22"/>
              </w:rPr>
              <w:t xml:space="preserve"> </w:t>
            </w:r>
          </w:p>
        </w:tc>
      </w:tr>
      <w:tr w:rsidR="00C80D62" w:rsidRPr="005333B0" w14:paraId="6AD14AE7" w14:textId="77777777" w:rsidTr="00E97BC2">
        <w:tc>
          <w:tcPr>
            <w:tcW w:w="1950" w:type="pct"/>
          </w:tcPr>
          <w:p w14:paraId="61ACF197" w14:textId="77777777" w:rsidR="00C80D62" w:rsidRPr="00133E5A" w:rsidRDefault="00C80D62" w:rsidP="00C422C3">
            <w:pPr>
              <w:keepNext/>
              <w:numPr>
                <w:ilvl w:val="0"/>
                <w:numId w:val="41"/>
              </w:numPr>
              <w:tabs>
                <w:tab w:val="clear" w:pos="720"/>
                <w:tab w:val="left" w:pos="357"/>
              </w:tabs>
              <w:spacing w:before="120" w:after="120"/>
              <w:ind w:left="360"/>
              <w:jc w:val="left"/>
              <w:rPr>
                <w:b/>
                <w:bCs/>
                <w:color w:val="4F81BD"/>
                <w:szCs w:val="22"/>
              </w:rPr>
            </w:pPr>
            <w:r>
              <w:rPr>
                <w:rFonts w:hint="eastAsia"/>
              </w:rPr>
              <w:t>*</w:t>
            </w:r>
            <w:r>
              <w:rPr>
                <w:rFonts w:hint="eastAsia"/>
              </w:rPr>
              <w:t>与遗传资源利用相关的检查站收集或收到的信息的简短描述，包括用途类型：</w:t>
            </w:r>
            <w:r w:rsidRPr="00481EEC">
              <w:rPr>
                <w:color w:val="17365D"/>
                <w:spacing w:val="5"/>
                <w:szCs w:val="22"/>
                <w:vertAlign w:val="superscript"/>
                <w:lang w:val="en-CA"/>
              </w:rPr>
              <w:footnoteReference w:id="19"/>
            </w:r>
          </w:p>
        </w:tc>
        <w:tc>
          <w:tcPr>
            <w:tcW w:w="3050" w:type="pct"/>
          </w:tcPr>
          <w:p w14:paraId="42BD1329" w14:textId="77777777" w:rsidR="0020179B" w:rsidRPr="00133E5A" w:rsidRDefault="0020179B" w:rsidP="0020179B">
            <w:pPr>
              <w:spacing w:before="120" w:after="120"/>
              <w:rPr>
                <w:szCs w:val="22"/>
              </w:rPr>
            </w:pPr>
            <w:r w:rsidRPr="00133E5A">
              <w:rPr>
                <w:rFonts w:hint="eastAsia"/>
                <w:szCs w:val="22"/>
              </w:rPr>
              <w:fldChar w:fldCharType="begin" w:fldLock="1">
                <w:ffData>
                  <w:name w:val="Text18"/>
                  <w:enabled/>
                  <w:calcOnExit w:val="0"/>
                  <w:textInput>
                    <w:default w:val="&lt;文字输入&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w:t>
            </w:r>
            <w:r>
              <w:rPr>
                <w:rFonts w:hint="eastAsia"/>
              </w:rPr>
              <w:t>文字输入</w:t>
            </w:r>
            <w:r>
              <w:rPr>
                <w:rFonts w:hint="eastAsia"/>
              </w:rPr>
              <w:t>&gt;</w:t>
            </w:r>
            <w:r w:rsidRPr="00133E5A">
              <w:rPr>
                <w:rFonts w:hint="eastAsia"/>
                <w:szCs w:val="22"/>
              </w:rPr>
              <w:fldChar w:fldCharType="end"/>
            </w:r>
          </w:p>
          <w:p w14:paraId="6A94D58C" w14:textId="77777777" w:rsidR="000E1C87" w:rsidRPr="00481EEC" w:rsidRDefault="000E1C87" w:rsidP="00C70F08">
            <w:pPr>
              <w:spacing w:before="120" w:after="120"/>
              <w:rPr>
                <w:noProof/>
                <w:szCs w:val="22"/>
              </w:rPr>
            </w:pPr>
          </w:p>
        </w:tc>
      </w:tr>
      <w:tr w:rsidR="002C6139" w:rsidRPr="005333B0" w14:paraId="2A1FA96D" w14:textId="77777777" w:rsidTr="00E97BC2">
        <w:tc>
          <w:tcPr>
            <w:tcW w:w="1950" w:type="pct"/>
          </w:tcPr>
          <w:p w14:paraId="7A336119" w14:textId="77777777" w:rsidR="002C6139" w:rsidRPr="00133E5A" w:rsidRDefault="002C6139" w:rsidP="00FD7585">
            <w:pPr>
              <w:numPr>
                <w:ilvl w:val="0"/>
                <w:numId w:val="41"/>
              </w:numPr>
              <w:tabs>
                <w:tab w:val="clear" w:pos="720"/>
                <w:tab w:val="left" w:pos="357"/>
              </w:tabs>
              <w:spacing w:before="120" w:after="120"/>
              <w:ind w:left="357" w:hanging="357"/>
              <w:jc w:val="left"/>
              <w:rPr>
                <w:szCs w:val="22"/>
              </w:rPr>
            </w:pPr>
            <w:r>
              <w:rPr>
                <w:rFonts w:hint="eastAsia"/>
              </w:rPr>
              <w:t>向检查站提供信息的个人或实体：</w:t>
            </w:r>
            <w:r w:rsidR="007E4ADF" w:rsidRPr="00481EEC">
              <w:rPr>
                <w:color w:val="17365D"/>
                <w:spacing w:val="5"/>
                <w:szCs w:val="22"/>
                <w:vertAlign w:val="superscript"/>
                <w:lang w:val="en-CA"/>
              </w:rPr>
              <w:footnoteReference w:id="20"/>
            </w:r>
          </w:p>
        </w:tc>
        <w:tc>
          <w:tcPr>
            <w:tcW w:w="3050" w:type="pct"/>
          </w:tcPr>
          <w:p w14:paraId="2020EC8D" w14:textId="77777777" w:rsidR="002C6139" w:rsidRPr="00133E5A" w:rsidRDefault="002C6139" w:rsidP="009943F7">
            <w:pPr>
              <w:shd w:val="clear" w:color="auto" w:fill="FFFFFF"/>
              <w:spacing w:before="120" w:after="120"/>
              <w:rPr>
                <w:i/>
                <w:szCs w:val="22"/>
              </w:rPr>
            </w:pPr>
            <w:r>
              <w:rPr>
                <w:rFonts w:hint="eastAsia"/>
                <w:i/>
                <w:szCs w:val="22"/>
              </w:rPr>
              <w:t>请输入包含此信息的信息交换所记录号，或者如尚未登记，则附加一份“联系方式”常用格式：</w:t>
            </w:r>
            <w:r w:rsidRPr="00481EEC">
              <w:rPr>
                <w:color w:val="17365D"/>
                <w:spacing w:val="5"/>
                <w:szCs w:val="22"/>
                <w:vertAlign w:val="superscript"/>
                <w:lang w:val="en-CA"/>
              </w:rPr>
              <w:footnoteReference w:id="21"/>
            </w:r>
            <w:r w:rsidR="007E4ADF" w:rsidRPr="00133E5A">
              <w:rPr>
                <w:rFonts w:hint="eastAsia"/>
                <w:szCs w:val="22"/>
              </w:rPr>
              <w:fldChar w:fldCharType="begin" w:fldLock="1">
                <w:ffData>
                  <w:name w:val=""/>
                  <w:enabled/>
                  <w:calcOnExit w:val="0"/>
                  <w:textInput>
                    <w:default w:val="&lt;信息交换所记录编号&gt;"/>
                  </w:textInput>
                </w:ffData>
              </w:fldChar>
            </w:r>
            <w:r w:rsidR="007E4ADF" w:rsidRPr="00481EEC">
              <w:rPr>
                <w:rFonts w:hint="eastAsia"/>
                <w:szCs w:val="22"/>
              </w:rPr>
              <w:instrText xml:space="preserve"> FORMTEXT </w:instrText>
            </w:r>
            <w:r w:rsidR="007E4ADF" w:rsidRPr="00133E5A">
              <w:rPr>
                <w:rFonts w:hint="eastAsia"/>
                <w:szCs w:val="22"/>
              </w:rPr>
            </w:r>
            <w:r w:rsidR="007E4ADF" w:rsidRPr="00133E5A">
              <w:rPr>
                <w:rFonts w:hint="eastAsia"/>
                <w:szCs w:val="22"/>
              </w:rPr>
              <w:fldChar w:fldCharType="separate"/>
            </w:r>
            <w:r>
              <w:rPr>
                <w:rFonts w:hint="eastAsia"/>
              </w:rPr>
              <w:t>&lt;</w:t>
            </w:r>
            <w:r>
              <w:rPr>
                <w:rFonts w:hint="eastAsia"/>
              </w:rPr>
              <w:t>信息交换所记录编号</w:t>
            </w:r>
            <w:r>
              <w:rPr>
                <w:rFonts w:hint="eastAsia"/>
              </w:rPr>
              <w:t>&gt;</w:t>
            </w:r>
            <w:r w:rsidR="007E4ADF" w:rsidRPr="00133E5A">
              <w:rPr>
                <w:rFonts w:hint="eastAsia"/>
                <w:szCs w:val="22"/>
              </w:rPr>
              <w:fldChar w:fldCharType="end"/>
            </w:r>
          </w:p>
        </w:tc>
      </w:tr>
      <w:tr w:rsidR="00C80D62" w:rsidRPr="005333B0" w14:paraId="2B549DD9" w14:textId="77777777" w:rsidTr="00E97BC2">
        <w:tc>
          <w:tcPr>
            <w:tcW w:w="1950" w:type="pct"/>
          </w:tcPr>
          <w:p w14:paraId="1BB38A06" w14:textId="77777777" w:rsidR="00C80D62" w:rsidRPr="00481EEC" w:rsidRDefault="00C80D62" w:rsidP="002F52F8">
            <w:pPr>
              <w:numPr>
                <w:ilvl w:val="0"/>
                <w:numId w:val="41"/>
              </w:numPr>
              <w:tabs>
                <w:tab w:val="clear" w:pos="720"/>
                <w:tab w:val="left" w:pos="357"/>
              </w:tabs>
              <w:spacing w:before="120" w:after="120"/>
              <w:ind w:left="357" w:hanging="357"/>
              <w:jc w:val="left"/>
              <w:rPr>
                <w:szCs w:val="22"/>
              </w:rPr>
            </w:pPr>
            <w:r>
              <w:rPr>
                <w:rFonts w:hint="eastAsia"/>
              </w:rPr>
              <w:t>收集或收到信息的日期：</w:t>
            </w:r>
          </w:p>
        </w:tc>
        <w:tc>
          <w:tcPr>
            <w:tcW w:w="3050" w:type="pct"/>
          </w:tcPr>
          <w:p w14:paraId="51C2D056" w14:textId="77777777" w:rsidR="00C80D62" w:rsidRPr="00133E5A" w:rsidRDefault="00C80D62" w:rsidP="00DC3952">
            <w:pPr>
              <w:spacing w:before="120" w:after="120"/>
              <w:rPr>
                <w:szCs w:val="22"/>
              </w:rPr>
            </w:pPr>
            <w:r w:rsidRPr="00133E5A">
              <w:rPr>
                <w:rFonts w:hint="eastAsia"/>
                <w:szCs w:val="22"/>
              </w:rPr>
              <w:fldChar w:fldCharType="begin" w:fldLock="1">
                <w:ffData>
                  <w:name w:val="Text16"/>
                  <w:enabled/>
                  <w:calcOnExit w:val="0"/>
                  <w:textInput>
                    <w:default w:val="&lt;YYYY-MM-DD&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&lt;YYYY-MM-DD&gt;</w:t>
            </w:r>
            <w:r w:rsidRPr="00133E5A">
              <w:rPr>
                <w:rFonts w:hint="eastAsia"/>
                <w:szCs w:val="22"/>
              </w:rPr>
              <w:fldChar w:fldCharType="end"/>
            </w:r>
          </w:p>
          <w:p w14:paraId="39BF4A03" w14:textId="77777777" w:rsidR="002E28F7" w:rsidRPr="00481EEC" w:rsidRDefault="002E28F7" w:rsidP="00DC3952">
            <w:pPr>
              <w:spacing w:before="120" w:after="120"/>
              <w:rPr>
                <w:szCs w:val="22"/>
              </w:rPr>
            </w:pPr>
            <w:r>
              <w:rPr>
                <w:rFonts w:hint="eastAsia"/>
              </w:rPr>
              <w:t>或者</w:t>
            </w:r>
          </w:p>
          <w:p w14:paraId="7A87159A" w14:textId="77777777" w:rsidR="002E28F7" w:rsidRPr="00133E5A" w:rsidRDefault="002E28F7" w:rsidP="00DC3952">
            <w:pPr>
              <w:spacing w:before="120" w:after="120"/>
              <w:rPr>
                <w:szCs w:val="22"/>
              </w:rPr>
            </w:pPr>
            <w:r>
              <w:rPr>
                <w:rFonts w:hint="eastAsia"/>
              </w:rPr>
              <w:t>从</w:t>
            </w:r>
            <w:r>
              <w:rPr>
                <w:rFonts w:hint="eastAsia"/>
              </w:rPr>
              <w:t xml:space="preserve"> </w:t>
            </w:r>
            <w:r w:rsidRPr="00133E5A">
              <w:rPr>
                <w:rFonts w:hint="eastAsia"/>
                <w:szCs w:val="22"/>
              </w:rPr>
              <w:fldChar w:fldCharType="begin" w:fldLock="1">
                <w:ffData>
                  <w:name w:val="Text16"/>
                  <w:enabled/>
                  <w:calcOnExit w:val="0"/>
                  <w:textInput>
                    <w:default w:val="&lt;YYYY-MM-DD&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&lt;YYYY-MM-DD&gt;</w:t>
            </w:r>
            <w:r w:rsidRPr="00133E5A">
              <w:rPr>
                <w:rFonts w:hint="eastAsia"/>
                <w:szCs w:val="22"/>
              </w:rPr>
              <w:fldChar w:fldCharType="end"/>
            </w:r>
            <w:r>
              <w:rPr>
                <w:rFonts w:hint="eastAsia"/>
              </w:rPr>
              <w:t xml:space="preserve"> </w:t>
            </w:r>
            <w:r>
              <w:rPr>
                <w:rFonts w:hint="eastAsia"/>
              </w:rPr>
              <w:t>至</w:t>
            </w:r>
            <w:r>
              <w:rPr>
                <w:rFonts w:hint="eastAsia"/>
              </w:rPr>
              <w:t xml:space="preserve"> </w:t>
            </w:r>
            <w:r w:rsidRPr="00133E5A">
              <w:rPr>
                <w:rFonts w:hint="eastAsia"/>
                <w:szCs w:val="22"/>
              </w:rPr>
              <w:fldChar w:fldCharType="begin" w:fldLock="1">
                <w:ffData>
                  <w:name w:val="Text16"/>
                  <w:enabled/>
                  <w:calcOnExit w:val="0"/>
                  <w:textInput>
                    <w:default w:val="&lt;YYYY-MM-DD&gt;"/>
                  </w:textInput>
                </w:ffData>
              </w:fldChar>
            </w:r>
            <w:r w:rsidRPr="00481EEC">
              <w:rPr>
                <w:rFonts w:hint="eastAsia"/>
                <w:szCs w:val="22"/>
              </w:rPr>
              <w:instrText xml:space="preserve"> FORMTEXT </w:instrText>
            </w:r>
            <w:r w:rsidRPr="00133E5A">
              <w:rPr>
                <w:rFonts w:hint="eastAsia"/>
                <w:szCs w:val="22"/>
              </w:rPr>
            </w:r>
            <w:r w:rsidRPr="00133E5A">
              <w:rPr>
                <w:rFonts w:hint="eastAsia"/>
                <w:szCs w:val="22"/>
              </w:rPr>
              <w:fldChar w:fldCharType="separate"/>
            </w:r>
            <w:r>
              <w:rPr>
                <w:rFonts w:hint="eastAsia"/>
              </w:rPr>
              <w:t>&lt;YYYY-MM-DD&gt;</w:t>
            </w:r>
            <w:r w:rsidRPr="00133E5A">
              <w:rPr>
                <w:rFonts w:hint="eastAsia"/>
                <w:szCs w:val="22"/>
              </w:rPr>
              <w:fldChar w:fldCharType="end"/>
            </w:r>
          </w:p>
        </w:tc>
      </w:tr>
      <w:tr w:rsidR="00C80D62" w:rsidRPr="005333B0" w14:paraId="70F70648" w14:textId="77777777" w:rsidTr="00E97BC2">
        <w:tc>
          <w:tcPr>
            <w:tcW w:w="1950" w:type="pct"/>
          </w:tcPr>
          <w:p w14:paraId="68384CB2" w14:textId="77777777" w:rsidR="00C80D62" w:rsidRPr="00133E5A" w:rsidRDefault="00C80D62" w:rsidP="00854940">
            <w:pPr>
              <w:tabs>
                <w:tab w:val="left" w:pos="357"/>
              </w:tabs>
              <w:spacing w:before="120" w:after="120"/>
              <w:jc w:val="left"/>
              <w:rPr>
                <w:szCs w:val="22"/>
              </w:rPr>
            </w:pPr>
          </w:p>
        </w:tc>
        <w:tc>
          <w:tcPr>
            <w:tcW w:w="3050" w:type="pct"/>
            <w:vAlign w:val="center"/>
          </w:tcPr>
          <w:p w14:paraId="52E331B6" w14:textId="77777777" w:rsidR="00C80D62" w:rsidRPr="00133E5A" w:rsidRDefault="00C80D62" w:rsidP="000D0C46">
            <w:pPr>
              <w:shd w:val="clear" w:color="auto" w:fill="FFFFFF"/>
              <w:spacing w:before="120" w:after="120"/>
              <w:rPr>
                <w:iCs/>
                <w:szCs w:val="22"/>
              </w:rPr>
            </w:pPr>
          </w:p>
        </w:tc>
      </w:tr>
      <w:tr w:rsidR="00C80D62" w:rsidRPr="005333B0" w14:paraId="01684949" w14:textId="77777777" w:rsidTr="00E97BC2">
        <w:trPr>
          <w:cantSplit/>
        </w:trPr>
        <w:tc>
          <w:tcPr>
            <w:tcW w:w="5000" w:type="pct"/>
            <w:gridSpan w:val="2"/>
            <w:shd w:val="clear" w:color="auto" w:fill="E6E6E6"/>
            <w:vAlign w:val="center"/>
          </w:tcPr>
          <w:p w14:paraId="4FB8D8F7" w14:textId="77777777" w:rsidR="00C80D62" w:rsidRPr="005333B0" w:rsidRDefault="00C80D62" w:rsidP="002F52F8">
            <w:pPr>
              <w:keepNext/>
              <w:snapToGrid w:val="0"/>
              <w:spacing w:before="120" w:after="120"/>
              <w:rPr>
                <w:szCs w:val="22"/>
              </w:rPr>
            </w:pPr>
            <w:r>
              <w:rPr>
                <w:rFonts w:hint="eastAsia"/>
                <w:b/>
                <w:bCs/>
                <w:szCs w:val="22"/>
              </w:rPr>
              <w:t>更多信息</w:t>
            </w:r>
          </w:p>
        </w:tc>
      </w:tr>
      <w:tr w:rsidR="00C80D62" w:rsidRPr="005333B0" w14:paraId="42BC06BB" w14:textId="77777777" w:rsidTr="00E97BC2">
        <w:tc>
          <w:tcPr>
            <w:tcW w:w="1950" w:type="pct"/>
          </w:tcPr>
          <w:p w14:paraId="18D028EC" w14:textId="77777777" w:rsidR="00C80D62" w:rsidRDefault="007E4ADF" w:rsidP="002F52F8">
            <w:pPr>
              <w:numPr>
                <w:ilvl w:val="0"/>
                <w:numId w:val="41"/>
              </w:numPr>
              <w:tabs>
                <w:tab w:val="clear" w:pos="720"/>
                <w:tab w:val="left" w:pos="357"/>
              </w:tabs>
              <w:spacing w:before="120" w:after="120"/>
              <w:ind w:left="357" w:hanging="357"/>
              <w:jc w:val="left"/>
              <w:rPr>
                <w:szCs w:val="22"/>
              </w:rPr>
            </w:pPr>
            <w:r>
              <w:rPr>
                <w:rFonts w:hint="eastAsia"/>
              </w:rPr>
              <w:t>更多信息：</w:t>
            </w:r>
            <w:r w:rsidR="00C80D62" w:rsidRPr="00481EEC">
              <w:rPr>
                <w:color w:val="17365D"/>
                <w:spacing w:val="5"/>
                <w:szCs w:val="22"/>
                <w:vertAlign w:val="superscript"/>
                <w:lang w:val="en-CA"/>
              </w:rPr>
              <w:footnoteReference w:id="22"/>
            </w:r>
          </w:p>
          <w:p w14:paraId="04BEB071" w14:textId="77777777" w:rsidR="00BE17D2" w:rsidRPr="005333B0" w:rsidRDefault="00BE17D2" w:rsidP="00A92E60">
            <w:pPr>
              <w:tabs>
                <w:tab w:val="left" w:pos="357"/>
              </w:tabs>
              <w:spacing w:before="120" w:after="120"/>
              <w:jc w:val="left"/>
              <w:rPr>
                <w:szCs w:val="22"/>
              </w:rPr>
            </w:pPr>
          </w:p>
        </w:tc>
        <w:tc>
          <w:tcPr>
            <w:tcW w:w="3050" w:type="pct"/>
            <w:vAlign w:val="center"/>
          </w:tcPr>
          <w:p w14:paraId="2283A1B4" w14:textId="77777777" w:rsidR="00C80D62" w:rsidRPr="005333B0" w:rsidRDefault="00C80D62" w:rsidP="00DC3952">
            <w:pPr>
              <w:spacing w:before="120" w:after="120"/>
              <w:rPr>
                <w:szCs w:val="22"/>
              </w:rPr>
            </w:pPr>
            <w:r w:rsidRPr="005333B0">
              <w:rPr>
                <w:rFonts w:hint="eastAsia"/>
                <w:szCs w:val="22"/>
              </w:rPr>
              <w:fldChar w:fldCharType="begin" w:fldLock="1">
                <w:ffData>
                  <w:name w:val="Text18"/>
                  <w:enabled/>
                  <w:calcOnExit w:val="0"/>
                  <w:textInput>
                    <w:default w:val="&lt;文字输入&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w:t>
            </w:r>
            <w:r>
              <w:rPr>
                <w:rFonts w:hint="eastAsia"/>
              </w:rPr>
              <w:t>文字输入</w:t>
            </w:r>
            <w:r>
              <w:rPr>
                <w:rFonts w:hint="eastAsia"/>
              </w:rPr>
              <w:t>&gt;</w:t>
            </w:r>
            <w:r w:rsidRPr="005333B0">
              <w:rPr>
                <w:rFonts w:hint="eastAsia"/>
                <w:szCs w:val="22"/>
              </w:rPr>
              <w:fldChar w:fldCharType="end"/>
            </w:r>
          </w:p>
          <w:p w14:paraId="2EDF2C87" w14:textId="77777777" w:rsidR="00C80D62" w:rsidRPr="005333B0" w:rsidRDefault="00C80D62" w:rsidP="001E1AC2">
            <w:pPr>
              <w:spacing w:before="120" w:after="120"/>
              <w:rPr>
                <w:szCs w:val="22"/>
              </w:rPr>
            </w:pPr>
          </w:p>
        </w:tc>
      </w:tr>
      <w:tr w:rsidR="00C530D7" w:rsidRPr="005333B0" w14:paraId="38EA3BA7" w14:textId="77777777" w:rsidTr="00E97BC2">
        <w:tc>
          <w:tcPr>
            <w:tcW w:w="1950" w:type="pct"/>
          </w:tcPr>
          <w:p w14:paraId="425B014C" w14:textId="77777777" w:rsidR="00C530D7" w:rsidRDefault="00C530D7" w:rsidP="002F52F8">
            <w:pPr>
              <w:numPr>
                <w:ilvl w:val="0"/>
                <w:numId w:val="41"/>
              </w:numPr>
              <w:tabs>
                <w:tab w:val="clear" w:pos="720"/>
                <w:tab w:val="left" w:pos="357"/>
              </w:tabs>
              <w:spacing w:before="120" w:after="120"/>
              <w:ind w:left="357" w:hanging="357"/>
              <w:jc w:val="left"/>
              <w:rPr>
                <w:szCs w:val="22"/>
              </w:rPr>
            </w:pPr>
            <w:r>
              <w:rPr>
                <w:rFonts w:hint="eastAsia"/>
              </w:rPr>
              <w:t>其他相关网址或附加文档</w:t>
            </w:r>
          </w:p>
        </w:tc>
        <w:tc>
          <w:tcPr>
            <w:tcW w:w="3050" w:type="pct"/>
            <w:vAlign w:val="center"/>
          </w:tcPr>
          <w:p w14:paraId="384D9C2C" w14:textId="77777777" w:rsidR="00C530D7" w:rsidRPr="005333B0" w:rsidRDefault="00C530D7" w:rsidP="00C530D7">
            <w:pPr>
              <w:spacing w:before="120" w:after="120"/>
              <w:rPr>
                <w:szCs w:val="22"/>
              </w:rPr>
            </w:pPr>
            <w:r w:rsidRPr="005333B0">
              <w:rPr>
                <w:rFonts w:hint="eastAsia"/>
                <w:szCs w:val="22"/>
              </w:rPr>
              <w:fldChar w:fldCharType="begin" w:fldLock="1">
                <w:ffData>
                  <w:name w:val="Text22"/>
                  <w:enabled/>
                  <w:calcOnExit w:val="0"/>
                  <w:textInput>
                    <w:default w:val="&lt;网址和网站名称&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w:t>
            </w:r>
            <w:r>
              <w:rPr>
                <w:rFonts w:hint="eastAsia"/>
              </w:rPr>
              <w:t>网址和网站名称</w:t>
            </w:r>
            <w:r>
              <w:rPr>
                <w:rFonts w:hint="eastAsia"/>
              </w:rPr>
              <w:t>&gt;</w:t>
            </w:r>
            <w:r w:rsidRPr="005333B0">
              <w:rPr>
                <w:rFonts w:hint="eastAsia"/>
                <w:szCs w:val="22"/>
              </w:rPr>
              <w:fldChar w:fldCharType="end"/>
            </w:r>
          </w:p>
          <w:p w14:paraId="146D1C7A" w14:textId="77777777" w:rsidR="00C530D7" w:rsidRPr="005333B0" w:rsidRDefault="00C530D7" w:rsidP="00C530D7">
            <w:pPr>
              <w:spacing w:before="120" w:after="120"/>
              <w:rPr>
                <w:szCs w:val="22"/>
              </w:rPr>
            </w:pPr>
            <w:r>
              <w:rPr>
                <w:rFonts w:hint="eastAsia"/>
                <w:i/>
                <w:iCs/>
                <w:szCs w:val="22"/>
              </w:rPr>
              <w:t>和</w:t>
            </w:r>
            <w:r>
              <w:rPr>
                <w:rFonts w:hint="eastAsia"/>
                <w:i/>
                <w:iCs/>
                <w:szCs w:val="22"/>
              </w:rPr>
              <w:t>/</w:t>
            </w:r>
            <w:r>
              <w:rPr>
                <w:rFonts w:hint="eastAsia"/>
                <w:i/>
                <w:iCs/>
                <w:szCs w:val="22"/>
              </w:rPr>
              <w:t>或</w:t>
            </w:r>
            <w:r>
              <w:rPr>
                <w:rFonts w:hint="eastAsia"/>
                <w:i/>
                <w:iCs/>
                <w:szCs w:val="22"/>
              </w:rPr>
              <w:t xml:space="preserve"> </w:t>
            </w:r>
            <w:r>
              <w:rPr>
                <w:rFonts w:hint="eastAsia"/>
                <w:szCs w:val="22"/>
              </w:rPr>
              <w:fldChar w:fldCharType="begin" w:fldLock="1">
                <w:ffData>
                  <w:name w:val=""/>
                  <w:enabled/>
                  <w:calcOnExit w:val="0"/>
                  <w:textInput>
                    <w:default w:val="&lt;附件&gt;"/>
                  </w:textInput>
                </w:ffData>
              </w:fldChar>
            </w:r>
            <w:r>
              <w:rPr>
                <w:rFonts w:hint="eastAsia"/>
                <w:szCs w:val="22"/>
              </w:rPr>
              <w:instrText xml:space="preserve"> FORMTEXT </w:instrText>
            </w:r>
            <w:r>
              <w:rPr>
                <w:rFonts w:hint="eastAsia"/>
                <w:szCs w:val="22"/>
              </w:rPr>
            </w:r>
            <w:r>
              <w:rPr>
                <w:rFonts w:hint="eastAsia"/>
                <w:szCs w:val="22"/>
              </w:rPr>
              <w:fldChar w:fldCharType="separate"/>
            </w:r>
            <w:r>
              <w:rPr>
                <w:rFonts w:hint="eastAsia"/>
              </w:rPr>
              <w:t>&lt;</w:t>
            </w:r>
            <w:r>
              <w:rPr>
                <w:rFonts w:hint="eastAsia"/>
              </w:rPr>
              <w:t>附件</w:t>
            </w:r>
            <w:r>
              <w:rPr>
                <w:rFonts w:hint="eastAsia"/>
              </w:rPr>
              <w:t>&gt;</w:t>
            </w:r>
            <w:r>
              <w:rPr>
                <w:rFonts w:hint="eastAsia"/>
                <w:szCs w:val="22"/>
              </w:rPr>
              <w:fldChar w:fldCharType="end"/>
            </w:r>
          </w:p>
        </w:tc>
      </w:tr>
      <w:tr w:rsidR="00C80D62" w:rsidRPr="005333B0" w14:paraId="28FA6852" w14:textId="77777777" w:rsidTr="00E97BC2">
        <w:trPr>
          <w:cantSplit/>
        </w:trPr>
        <w:tc>
          <w:tcPr>
            <w:tcW w:w="1950" w:type="pct"/>
            <w:vAlign w:val="center"/>
          </w:tcPr>
          <w:p w14:paraId="0CFF4C83" w14:textId="77777777" w:rsidR="00C80D62" w:rsidRPr="005333B0" w:rsidRDefault="00481EEC" w:rsidP="00481EEC">
            <w:pPr>
              <w:numPr>
                <w:ilvl w:val="0"/>
                <w:numId w:val="41"/>
              </w:numPr>
              <w:tabs>
                <w:tab w:val="clear" w:pos="720"/>
                <w:tab w:val="left" w:pos="357"/>
              </w:tabs>
              <w:spacing w:before="120" w:after="120"/>
              <w:ind w:left="357" w:hanging="357"/>
              <w:jc w:val="left"/>
              <w:rPr>
                <w:szCs w:val="22"/>
              </w:rPr>
            </w:pPr>
            <w:r>
              <w:rPr>
                <w:rFonts w:hint="eastAsia"/>
              </w:rPr>
              <w:t>注意：</w:t>
            </w:r>
            <w:r w:rsidR="00C80D62" w:rsidRPr="00481EEC">
              <w:rPr>
                <w:color w:val="17365D"/>
                <w:spacing w:val="5"/>
                <w:szCs w:val="22"/>
                <w:vertAlign w:val="superscript"/>
                <w:lang w:val="en-CA"/>
              </w:rPr>
              <w:footnoteReference w:id="23"/>
            </w:r>
          </w:p>
        </w:tc>
        <w:tc>
          <w:tcPr>
            <w:tcW w:w="3050" w:type="pct"/>
            <w:vAlign w:val="center"/>
          </w:tcPr>
          <w:p w14:paraId="39270512" w14:textId="77777777" w:rsidR="00C80D62" w:rsidRPr="005333B0" w:rsidRDefault="00C80D62" w:rsidP="00DC3952">
            <w:pPr>
              <w:snapToGrid w:val="0"/>
              <w:spacing w:before="120" w:after="120"/>
              <w:rPr>
                <w:i/>
                <w:iCs/>
                <w:szCs w:val="22"/>
              </w:rPr>
            </w:pPr>
            <w:r w:rsidRPr="005333B0">
              <w:rPr>
                <w:rFonts w:hint="eastAsia"/>
                <w:szCs w:val="22"/>
              </w:rPr>
              <w:fldChar w:fldCharType="begin" w:fldLock="1">
                <w:ffData>
                  <w:name w:val="Text18"/>
                  <w:enabled/>
                  <w:calcOnExit w:val="0"/>
                  <w:textInput>
                    <w:default w:val="&lt;文字输入&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w:t>
            </w:r>
            <w:r>
              <w:rPr>
                <w:rFonts w:hint="eastAsia"/>
              </w:rPr>
              <w:t>文字输入</w:t>
            </w:r>
            <w:r>
              <w:rPr>
                <w:rFonts w:hint="eastAsia"/>
              </w:rPr>
              <w:t>&gt;</w:t>
            </w:r>
            <w:r w:rsidRPr="005333B0">
              <w:rPr>
                <w:rFonts w:hint="eastAsia"/>
                <w:szCs w:val="22"/>
              </w:rPr>
              <w:fldChar w:fldCharType="end"/>
            </w:r>
          </w:p>
        </w:tc>
      </w:tr>
    </w:tbl>
    <w:p w14:paraId="2980D108" w14:textId="77777777" w:rsidR="00C80D62" w:rsidRPr="005333B0" w:rsidRDefault="00C80D62" w:rsidP="00C80D62">
      <w:pPr>
        <w:rPr>
          <w:szCs w:val="22"/>
        </w:rPr>
      </w:pPr>
    </w:p>
    <w:p w14:paraId="4DDFDF12" w14:textId="77777777" w:rsidR="00C80D62" w:rsidRPr="005333B0" w:rsidRDefault="00FD7585" w:rsidP="00C80D62">
      <w:pPr>
        <w:rPr>
          <w:szCs w:val="22"/>
        </w:rPr>
      </w:pPr>
      <w:r>
        <w:rPr>
          <w:rFonts w:hint="eastAsia"/>
        </w:rPr>
        <w:br w:type="page"/>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2"/>
        <w:gridCol w:w="5901"/>
      </w:tblGrid>
      <w:tr w:rsidR="00C80D62" w:rsidRPr="005333B0" w14:paraId="0CA765C4" w14:textId="77777777" w:rsidTr="002F52F8">
        <w:tc>
          <w:tcPr>
            <w:tcW w:w="5000" w:type="pct"/>
            <w:gridSpan w:val="2"/>
            <w:shd w:val="clear" w:color="auto" w:fill="E6E6E6"/>
            <w:vAlign w:val="center"/>
          </w:tcPr>
          <w:p w14:paraId="207D941A" w14:textId="77777777" w:rsidR="00C80D62" w:rsidRPr="005333B0" w:rsidRDefault="00C80D62" w:rsidP="00DC3952">
            <w:pPr>
              <w:spacing w:before="120" w:after="120"/>
              <w:rPr>
                <w:b/>
                <w:szCs w:val="22"/>
              </w:rPr>
            </w:pPr>
            <w:r>
              <w:rPr>
                <w:rFonts w:hint="eastAsia"/>
                <w:b/>
                <w:szCs w:val="22"/>
              </w:rPr>
              <w:lastRenderedPageBreak/>
              <w:t>记录验证</w:t>
            </w:r>
            <w:r>
              <w:rPr>
                <w:rFonts w:hint="eastAsia"/>
                <w:b/>
                <w:i/>
                <w:szCs w:val="22"/>
              </w:rPr>
              <w:t>（仅适用离线材料提交）</w:t>
            </w:r>
          </w:p>
        </w:tc>
      </w:tr>
      <w:tr w:rsidR="00C80D62" w:rsidRPr="005333B0" w14:paraId="01BB6424" w14:textId="77777777" w:rsidTr="002F52F8">
        <w:tc>
          <w:tcPr>
            <w:tcW w:w="1842" w:type="pct"/>
            <w:vAlign w:val="center"/>
          </w:tcPr>
          <w:p w14:paraId="0CF7CC26" w14:textId="77777777" w:rsidR="00C80D62" w:rsidRPr="005333B0" w:rsidRDefault="00C80D62" w:rsidP="00DC3952">
            <w:pPr>
              <w:spacing w:before="120" w:after="120"/>
              <w:rPr>
                <w:szCs w:val="22"/>
              </w:rPr>
            </w:pPr>
            <w:r>
              <w:rPr>
                <w:rFonts w:hint="eastAsia"/>
              </w:rPr>
              <w:t>*</w:t>
            </w:r>
            <w:r>
              <w:rPr>
                <w:rFonts w:hint="eastAsia"/>
              </w:rPr>
              <w:t>国家：</w:t>
            </w:r>
          </w:p>
        </w:tc>
        <w:tc>
          <w:tcPr>
            <w:tcW w:w="3158" w:type="pct"/>
            <w:vAlign w:val="center"/>
          </w:tcPr>
          <w:p w14:paraId="195F8D46" w14:textId="77777777" w:rsidR="00C80D62" w:rsidRPr="005333B0" w:rsidRDefault="00C80D62" w:rsidP="00DC3952">
            <w:pPr>
              <w:spacing w:before="120" w:after="120"/>
              <w:rPr>
                <w:szCs w:val="22"/>
              </w:rPr>
            </w:pPr>
            <w:r w:rsidRPr="005333B0">
              <w:rPr>
                <w:rFonts w:hint="eastAsia"/>
                <w:szCs w:val="22"/>
              </w:rPr>
              <w:fldChar w:fldCharType="begin" w:fldLock="1">
                <w:ffData>
                  <w:name w:val="Text23"/>
                  <w:enabled/>
                  <w:calcOnExit w:val="0"/>
                  <w:textInput>
                    <w:default w:val="&lt;国家名称&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w:t>
            </w:r>
            <w:r>
              <w:rPr>
                <w:rFonts w:hint="eastAsia"/>
              </w:rPr>
              <w:t>国家名称</w:t>
            </w:r>
            <w:r>
              <w:rPr>
                <w:rFonts w:hint="eastAsia"/>
              </w:rPr>
              <w:t>&gt;</w:t>
            </w:r>
            <w:r w:rsidRPr="005333B0">
              <w:rPr>
                <w:rFonts w:hint="eastAsia"/>
                <w:szCs w:val="22"/>
              </w:rPr>
              <w:fldChar w:fldCharType="end"/>
            </w:r>
          </w:p>
        </w:tc>
      </w:tr>
      <w:tr w:rsidR="00C80D62" w:rsidRPr="005333B0" w14:paraId="75D78482" w14:textId="77777777" w:rsidTr="002F52F8">
        <w:tc>
          <w:tcPr>
            <w:tcW w:w="1842" w:type="pct"/>
            <w:vAlign w:val="center"/>
          </w:tcPr>
          <w:p w14:paraId="0CFD64EA" w14:textId="77777777" w:rsidR="00C80D62" w:rsidRPr="005333B0" w:rsidRDefault="00C80D62" w:rsidP="00DC3952">
            <w:pPr>
              <w:spacing w:before="120" w:after="120"/>
              <w:rPr>
                <w:szCs w:val="22"/>
              </w:rPr>
            </w:pPr>
            <w:r>
              <w:rPr>
                <w:rFonts w:hint="eastAsia"/>
              </w:rPr>
              <w:t>*</w:t>
            </w:r>
            <w:r>
              <w:rPr>
                <w:rFonts w:hint="eastAsia"/>
              </w:rPr>
              <w:t>获取和惠益分享信息交换所国家发布机构的名称：</w:t>
            </w:r>
          </w:p>
        </w:tc>
        <w:tc>
          <w:tcPr>
            <w:tcW w:w="3158" w:type="pct"/>
            <w:vAlign w:val="center"/>
          </w:tcPr>
          <w:p w14:paraId="70152273" w14:textId="77777777" w:rsidR="00C80D62" w:rsidRPr="005333B0" w:rsidRDefault="00C80D62" w:rsidP="00DC3952">
            <w:pPr>
              <w:spacing w:before="120" w:after="120"/>
              <w:rPr>
                <w:szCs w:val="22"/>
              </w:rPr>
            </w:pPr>
            <w:r w:rsidRPr="005333B0">
              <w:rPr>
                <w:rFonts w:hint="eastAsia"/>
                <w:szCs w:val="22"/>
              </w:rPr>
              <w:fldChar w:fldCharType="begin" w:fldLock="1">
                <w:ffData>
                  <w:name w:val="Text18"/>
                  <w:enabled/>
                  <w:calcOnExit w:val="0"/>
                  <w:textInput>
                    <w:default w:val="&lt;文字输入&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w:t>
            </w:r>
            <w:r>
              <w:rPr>
                <w:rFonts w:hint="eastAsia"/>
              </w:rPr>
              <w:t>文字输入</w:t>
            </w:r>
            <w:r>
              <w:rPr>
                <w:rFonts w:hint="eastAsia"/>
              </w:rPr>
              <w:t>&gt;</w:t>
            </w:r>
            <w:r w:rsidRPr="005333B0">
              <w:rPr>
                <w:rFonts w:hint="eastAsia"/>
                <w:szCs w:val="22"/>
              </w:rPr>
              <w:fldChar w:fldCharType="end"/>
            </w:r>
          </w:p>
        </w:tc>
      </w:tr>
      <w:tr w:rsidR="00C80D62" w:rsidRPr="005333B0" w14:paraId="54C7042D" w14:textId="77777777" w:rsidTr="002F52F8">
        <w:tc>
          <w:tcPr>
            <w:tcW w:w="1842" w:type="pct"/>
            <w:vAlign w:val="center"/>
          </w:tcPr>
          <w:p w14:paraId="68037220" w14:textId="77777777" w:rsidR="00C80D62" w:rsidRPr="005333B0" w:rsidRDefault="00C80D62" w:rsidP="00DC3952">
            <w:pPr>
              <w:spacing w:before="120" w:after="120"/>
              <w:rPr>
                <w:szCs w:val="22"/>
              </w:rPr>
            </w:pPr>
            <w:r>
              <w:rPr>
                <w:rFonts w:hint="eastAsia"/>
              </w:rPr>
              <w:t>*</w:t>
            </w:r>
            <w:r>
              <w:rPr>
                <w:rFonts w:hint="eastAsia"/>
              </w:rPr>
              <w:t>日期：</w:t>
            </w:r>
          </w:p>
        </w:tc>
        <w:tc>
          <w:tcPr>
            <w:tcW w:w="3158" w:type="pct"/>
            <w:vAlign w:val="center"/>
          </w:tcPr>
          <w:p w14:paraId="673E1C0D" w14:textId="77777777" w:rsidR="00C80D62" w:rsidRPr="005333B0" w:rsidRDefault="00C80D62" w:rsidP="00DC3952">
            <w:pPr>
              <w:spacing w:before="120" w:after="120"/>
              <w:rPr>
                <w:szCs w:val="22"/>
              </w:rPr>
            </w:pPr>
            <w:r w:rsidRPr="005333B0">
              <w:rPr>
                <w:rFonts w:hint="eastAsia"/>
                <w:szCs w:val="22"/>
              </w:rPr>
              <w:fldChar w:fldCharType="begin" w:fldLock="1">
                <w:ffData>
                  <w:name w:val="Text16"/>
                  <w:enabled/>
                  <w:calcOnExit w:val="0"/>
                  <w:textInput>
                    <w:default w:val="&lt;YYYY-MM-DD&gt;"/>
                  </w:textInput>
                </w:ffData>
              </w:fldChar>
            </w:r>
            <w:r w:rsidRPr="005333B0">
              <w:rPr>
                <w:rFonts w:hint="eastAsia"/>
                <w:szCs w:val="22"/>
              </w:rPr>
              <w:instrText xml:space="preserve"> FORMTEXT </w:instrText>
            </w:r>
            <w:r w:rsidRPr="005333B0">
              <w:rPr>
                <w:rFonts w:hint="eastAsia"/>
                <w:szCs w:val="22"/>
              </w:rPr>
            </w:r>
            <w:r w:rsidRPr="005333B0">
              <w:rPr>
                <w:rFonts w:hint="eastAsia"/>
                <w:szCs w:val="22"/>
              </w:rPr>
              <w:fldChar w:fldCharType="separate"/>
            </w:r>
            <w:r>
              <w:rPr>
                <w:rFonts w:hint="eastAsia"/>
              </w:rPr>
              <w:t>&lt;YYYY-MM-DD&gt;</w:t>
            </w:r>
            <w:r w:rsidRPr="005333B0">
              <w:rPr>
                <w:rFonts w:hint="eastAsia"/>
                <w:szCs w:val="22"/>
              </w:rPr>
              <w:fldChar w:fldCharType="end"/>
            </w:r>
          </w:p>
        </w:tc>
      </w:tr>
      <w:tr w:rsidR="00C80D62" w:rsidRPr="005333B0" w14:paraId="53A222FD" w14:textId="77777777" w:rsidTr="002F52F8">
        <w:tc>
          <w:tcPr>
            <w:tcW w:w="5000" w:type="pct"/>
            <w:gridSpan w:val="2"/>
            <w:vAlign w:val="center"/>
          </w:tcPr>
          <w:p w14:paraId="71F809F0" w14:textId="77777777" w:rsidR="00C80D62" w:rsidRPr="005333B0" w:rsidRDefault="00C80D62" w:rsidP="00DC3952">
            <w:pPr>
              <w:spacing w:before="120" w:after="120"/>
              <w:rPr>
                <w:i/>
                <w:szCs w:val="22"/>
              </w:rPr>
            </w:pPr>
            <w:r>
              <w:rPr>
                <w:rFonts w:hint="eastAsia"/>
                <w:i/>
                <w:szCs w:val="22"/>
              </w:rPr>
              <w:t>我特此确认上述信息正确无误，并同意由获取和惠益分享信息交换所收录。</w:t>
            </w:r>
            <w:r>
              <w:rPr>
                <w:rFonts w:hint="eastAsia"/>
                <w:i/>
                <w:szCs w:val="22"/>
              </w:rPr>
              <w:noBreakHyphen/>
            </w:r>
          </w:p>
        </w:tc>
      </w:tr>
      <w:tr w:rsidR="00C80D62" w:rsidRPr="005333B0" w14:paraId="0596A641" w14:textId="77777777" w:rsidTr="002F52F8">
        <w:tc>
          <w:tcPr>
            <w:tcW w:w="1842" w:type="pct"/>
            <w:vAlign w:val="center"/>
          </w:tcPr>
          <w:p w14:paraId="0E2525D8" w14:textId="77777777" w:rsidR="00C80D62" w:rsidRPr="005333B0" w:rsidRDefault="00C80D62" w:rsidP="009324D0">
            <w:pPr>
              <w:spacing w:before="120" w:after="120"/>
              <w:rPr>
                <w:szCs w:val="22"/>
              </w:rPr>
            </w:pPr>
            <w:r>
              <w:rPr>
                <w:rFonts w:hint="eastAsia"/>
              </w:rPr>
              <w:t>*</w:t>
            </w:r>
            <w:r>
              <w:rPr>
                <w:rFonts w:hint="eastAsia"/>
              </w:rPr>
              <w:t>获取和惠益分享信息交换所国家发布机构的签名：</w:t>
            </w:r>
          </w:p>
        </w:tc>
        <w:tc>
          <w:tcPr>
            <w:tcW w:w="3158" w:type="pct"/>
            <w:vAlign w:val="center"/>
          </w:tcPr>
          <w:p w14:paraId="42299274" w14:textId="77777777" w:rsidR="00C80D62" w:rsidRPr="005333B0" w:rsidRDefault="00C80D62" w:rsidP="00DC3952">
            <w:pPr>
              <w:spacing w:before="120" w:after="120"/>
              <w:rPr>
                <w:szCs w:val="22"/>
              </w:rPr>
            </w:pPr>
          </w:p>
          <w:p w14:paraId="4FE454D1" w14:textId="77777777" w:rsidR="00C80D62" w:rsidRPr="005333B0" w:rsidRDefault="00C80D62" w:rsidP="00DC3952">
            <w:pPr>
              <w:spacing w:before="120" w:after="120"/>
              <w:rPr>
                <w:szCs w:val="22"/>
              </w:rPr>
            </w:pPr>
          </w:p>
        </w:tc>
      </w:tr>
      <w:tr w:rsidR="00C80D62" w:rsidRPr="00C80D62" w14:paraId="3D0A8D9D" w14:textId="77777777" w:rsidTr="002F52F8">
        <w:tc>
          <w:tcPr>
            <w:tcW w:w="5000" w:type="pct"/>
            <w:gridSpan w:val="2"/>
            <w:shd w:val="clear" w:color="auto" w:fill="E6E6E6"/>
          </w:tcPr>
          <w:p w14:paraId="7F74B44C" w14:textId="77777777" w:rsidR="00C80D62" w:rsidRPr="000B31B4" w:rsidRDefault="00C80D62" w:rsidP="00DC3952">
            <w:pPr>
              <w:spacing w:before="120" w:after="120"/>
              <w:rPr>
                <w:rFonts w:asciiTheme="majorBidi" w:hAnsiTheme="majorBidi" w:cstheme="majorBidi"/>
                <w:b/>
                <w:bCs/>
                <w:szCs w:val="22"/>
              </w:rPr>
            </w:pPr>
            <w:r w:rsidRPr="000B31B4">
              <w:rPr>
                <w:rFonts w:asciiTheme="majorBidi" w:hAnsiTheme="majorBidi" w:cstheme="majorBidi"/>
                <w:b/>
                <w:bCs/>
                <w:szCs w:val="22"/>
              </w:rPr>
              <w:t>提交地址：</w:t>
            </w:r>
          </w:p>
          <w:p w14:paraId="3B35B9A7" w14:textId="77777777" w:rsidR="00C80D62" w:rsidRPr="000B31B4" w:rsidRDefault="00C80D62" w:rsidP="00DC3952">
            <w:pPr>
              <w:pStyle w:val="htitle"/>
              <w:spacing w:before="0" w:beforeAutospacing="0" w:after="0" w:afterAutospacing="0"/>
              <w:ind w:left="426" w:right="884"/>
              <w:jc w:val="both"/>
              <w:rPr>
                <w:rFonts w:asciiTheme="majorBidi" w:hAnsiTheme="majorBidi" w:cstheme="majorBidi"/>
                <w:b/>
                <w:sz w:val="22"/>
                <w:szCs w:val="22"/>
              </w:rPr>
            </w:pPr>
            <w:r w:rsidRPr="000B31B4">
              <w:rPr>
                <w:rFonts w:asciiTheme="majorBidi" w:hAnsiTheme="majorBidi" w:cstheme="majorBidi"/>
                <w:sz w:val="22"/>
                <w:szCs w:val="22"/>
              </w:rPr>
              <w:t>应填写本表，并</w:t>
            </w:r>
            <w:r w:rsidRPr="000B31B4">
              <w:rPr>
                <w:rFonts w:asciiTheme="majorBidi" w:hAnsiTheme="majorBidi" w:cstheme="majorBidi"/>
                <w:b/>
                <w:i/>
                <w:sz w:val="22"/>
                <w:szCs w:val="22"/>
                <w:u w:val="single"/>
              </w:rPr>
              <w:t>以电子邮件方式</w:t>
            </w:r>
            <w:r w:rsidRPr="000B31B4">
              <w:rPr>
                <w:rFonts w:asciiTheme="majorBidi" w:hAnsiTheme="majorBidi" w:cstheme="majorBidi"/>
                <w:sz w:val="22"/>
                <w:szCs w:val="22"/>
              </w:rPr>
              <w:t>发送至</w:t>
            </w:r>
            <w:r w:rsidRPr="000B31B4">
              <w:rPr>
                <w:rFonts w:asciiTheme="majorBidi" w:hAnsiTheme="majorBidi" w:cstheme="majorBidi"/>
                <w:sz w:val="22"/>
                <w:szCs w:val="22"/>
              </w:rPr>
              <w:t xml:space="preserve"> </w:t>
            </w:r>
            <w:hyperlink r:id="rId10" w:history="1">
              <w:r w:rsidRPr="000B31B4">
                <w:rPr>
                  <w:rStyle w:val="Hyperlink"/>
                  <w:rFonts w:asciiTheme="majorBidi" w:hAnsiTheme="majorBidi" w:cstheme="majorBidi"/>
                  <w:sz w:val="22"/>
                  <w:szCs w:val="22"/>
                </w:rPr>
                <w:t>secretariat@cbd.int</w:t>
              </w:r>
            </w:hyperlink>
            <w:r w:rsidRPr="000B31B4">
              <w:rPr>
                <w:rFonts w:asciiTheme="majorBidi" w:hAnsiTheme="majorBidi" w:cstheme="majorBidi"/>
                <w:sz w:val="22"/>
                <w:szCs w:val="22"/>
              </w:rPr>
              <w:t xml:space="preserve"> </w:t>
            </w:r>
          </w:p>
          <w:p w14:paraId="172000D4" w14:textId="77777777" w:rsidR="00C80D62" w:rsidRPr="000B31B4" w:rsidRDefault="00C80D62" w:rsidP="00DC3952">
            <w:pPr>
              <w:pStyle w:val="htitle"/>
              <w:spacing w:before="0" w:beforeAutospacing="0" w:after="0" w:afterAutospacing="0"/>
              <w:ind w:left="426"/>
              <w:jc w:val="both"/>
              <w:rPr>
                <w:rFonts w:asciiTheme="majorBidi" w:hAnsiTheme="majorBidi" w:cstheme="majorBidi"/>
                <w:b/>
                <w:sz w:val="22"/>
                <w:szCs w:val="22"/>
                <w:lang w:val="en-US"/>
              </w:rPr>
            </w:pPr>
          </w:p>
          <w:p w14:paraId="41CC9198" w14:textId="77777777" w:rsidR="00C80D62" w:rsidRPr="000B31B4" w:rsidRDefault="00C80D62" w:rsidP="00DC3952">
            <w:pPr>
              <w:pStyle w:val="htitle"/>
              <w:spacing w:before="0" w:beforeAutospacing="0" w:after="0" w:afterAutospacing="0"/>
              <w:ind w:left="426"/>
              <w:jc w:val="both"/>
              <w:rPr>
                <w:rFonts w:asciiTheme="majorBidi" w:hAnsiTheme="majorBidi" w:cstheme="majorBidi"/>
                <w:i/>
                <w:sz w:val="22"/>
                <w:szCs w:val="22"/>
              </w:rPr>
            </w:pPr>
            <w:r w:rsidRPr="000B31B4">
              <w:rPr>
                <w:rFonts w:asciiTheme="majorBidi" w:hAnsiTheme="majorBidi" w:cstheme="majorBidi"/>
                <w:i/>
                <w:sz w:val="22"/>
                <w:szCs w:val="22"/>
              </w:rPr>
              <w:t>或者</w:t>
            </w:r>
          </w:p>
          <w:p w14:paraId="5FFA401F" w14:textId="77777777" w:rsidR="00C80D62" w:rsidRPr="000B31B4" w:rsidRDefault="00C80D62" w:rsidP="00DC3952">
            <w:pPr>
              <w:pStyle w:val="htitle"/>
              <w:spacing w:before="0" w:beforeAutospacing="0" w:after="0" w:afterAutospacing="0"/>
              <w:ind w:left="426"/>
              <w:jc w:val="both"/>
              <w:rPr>
                <w:rFonts w:asciiTheme="majorBidi" w:hAnsiTheme="majorBidi" w:cstheme="majorBidi"/>
                <w:b/>
                <w:sz w:val="22"/>
                <w:szCs w:val="22"/>
                <w:lang w:val="en-US"/>
              </w:rPr>
            </w:pPr>
          </w:p>
          <w:p w14:paraId="1E7ABF2E" w14:textId="77777777" w:rsidR="00C80D62" w:rsidRPr="000B31B4" w:rsidRDefault="00C80D62" w:rsidP="00DC3952">
            <w:pPr>
              <w:pStyle w:val="htitle"/>
              <w:numPr>
                <w:ilvl w:val="0"/>
                <w:numId w:val="40"/>
              </w:numPr>
              <w:spacing w:before="0" w:beforeAutospacing="0" w:after="0" w:afterAutospacing="0"/>
              <w:jc w:val="both"/>
              <w:rPr>
                <w:rFonts w:asciiTheme="majorBidi" w:hAnsiTheme="majorBidi" w:cstheme="majorBidi"/>
                <w:sz w:val="22"/>
                <w:szCs w:val="22"/>
              </w:rPr>
            </w:pPr>
            <w:r w:rsidRPr="000B31B4">
              <w:rPr>
                <w:rFonts w:asciiTheme="majorBidi" w:hAnsiTheme="majorBidi" w:cstheme="majorBidi"/>
                <w:sz w:val="22"/>
                <w:szCs w:val="22"/>
              </w:rPr>
              <w:t>传真至</w:t>
            </w:r>
            <w:r w:rsidRPr="000B31B4">
              <w:rPr>
                <w:rFonts w:asciiTheme="majorBidi" w:hAnsiTheme="majorBidi" w:cstheme="majorBidi"/>
                <w:sz w:val="22"/>
                <w:szCs w:val="22"/>
              </w:rPr>
              <w:t xml:space="preserve"> +1 514 288-6588</w:t>
            </w:r>
            <w:r w:rsidRPr="000B31B4">
              <w:rPr>
                <w:rFonts w:asciiTheme="majorBidi" w:hAnsiTheme="majorBidi" w:cstheme="majorBidi"/>
                <w:sz w:val="22"/>
                <w:szCs w:val="22"/>
              </w:rPr>
              <w:t>；或者</w:t>
            </w:r>
          </w:p>
          <w:p w14:paraId="6604F9FC" w14:textId="77777777" w:rsidR="00C80D62" w:rsidRPr="000B31B4" w:rsidRDefault="00C80D62" w:rsidP="002F52F8">
            <w:pPr>
              <w:pStyle w:val="htitle"/>
              <w:numPr>
                <w:ilvl w:val="0"/>
                <w:numId w:val="40"/>
              </w:numPr>
              <w:spacing w:before="0" w:beforeAutospacing="0" w:after="120" w:afterAutospacing="0"/>
              <w:ind w:left="714" w:hanging="357"/>
              <w:jc w:val="both"/>
              <w:rPr>
                <w:rFonts w:asciiTheme="majorBidi" w:hAnsiTheme="majorBidi" w:cstheme="majorBidi"/>
                <w:b/>
                <w:sz w:val="22"/>
                <w:szCs w:val="22"/>
              </w:rPr>
            </w:pPr>
            <w:r w:rsidRPr="000B31B4">
              <w:rPr>
                <w:rFonts w:asciiTheme="majorBidi" w:hAnsiTheme="majorBidi" w:cstheme="majorBidi"/>
                <w:sz w:val="22"/>
                <w:szCs w:val="22"/>
              </w:rPr>
              <w:t>邮寄至：</w:t>
            </w:r>
          </w:p>
          <w:p w14:paraId="67F7342D" w14:textId="77777777" w:rsidR="00C80D62" w:rsidRPr="000B31B4" w:rsidRDefault="00C80D62" w:rsidP="00DC3952">
            <w:pPr>
              <w:pStyle w:val="htitle"/>
              <w:spacing w:before="0" w:beforeAutospacing="0" w:after="0" w:afterAutospacing="0"/>
              <w:ind w:left="709"/>
              <w:rPr>
                <w:rFonts w:asciiTheme="majorBidi" w:hAnsiTheme="majorBidi" w:cstheme="majorBidi"/>
                <w:b/>
                <w:sz w:val="22"/>
                <w:szCs w:val="22"/>
              </w:rPr>
            </w:pPr>
            <w:r w:rsidRPr="000B31B4">
              <w:rPr>
                <w:rFonts w:asciiTheme="majorBidi" w:hAnsiTheme="majorBidi" w:cstheme="majorBidi"/>
                <w:b/>
                <w:sz w:val="22"/>
                <w:szCs w:val="22"/>
              </w:rPr>
              <w:t>生物多样性公约秘书处</w:t>
            </w:r>
            <w:bookmarkStart w:id="0" w:name="_GoBack"/>
            <w:bookmarkEnd w:id="0"/>
          </w:p>
          <w:p w14:paraId="11999750" w14:textId="77777777" w:rsidR="00C80D62" w:rsidRPr="000B31B4" w:rsidRDefault="00C80D62" w:rsidP="00DC3952">
            <w:pPr>
              <w:pStyle w:val="htitle"/>
              <w:spacing w:before="0" w:beforeAutospacing="0" w:after="0" w:afterAutospacing="0"/>
              <w:ind w:left="709"/>
              <w:rPr>
                <w:rFonts w:asciiTheme="majorBidi" w:hAnsiTheme="majorBidi" w:cstheme="majorBidi"/>
                <w:b/>
                <w:sz w:val="22"/>
                <w:szCs w:val="22"/>
              </w:rPr>
            </w:pPr>
            <w:r w:rsidRPr="000B31B4">
              <w:rPr>
                <w:rFonts w:asciiTheme="majorBidi" w:hAnsiTheme="majorBidi" w:cstheme="majorBidi"/>
                <w:b/>
                <w:sz w:val="22"/>
                <w:szCs w:val="22"/>
              </w:rPr>
              <w:t>413 rue Saint-Jacques, suite 800</w:t>
            </w:r>
          </w:p>
          <w:p w14:paraId="4C4EA04B" w14:textId="77777777" w:rsidR="00C80D62" w:rsidRPr="000B31B4" w:rsidRDefault="00C80D62" w:rsidP="00DC3952">
            <w:pPr>
              <w:pStyle w:val="htitle"/>
              <w:spacing w:before="0" w:beforeAutospacing="0" w:after="0" w:afterAutospacing="0"/>
              <w:ind w:left="709"/>
              <w:rPr>
                <w:rFonts w:asciiTheme="majorBidi" w:hAnsiTheme="majorBidi" w:cstheme="majorBidi"/>
                <w:b/>
                <w:sz w:val="22"/>
                <w:szCs w:val="22"/>
              </w:rPr>
            </w:pPr>
            <w:r w:rsidRPr="000B31B4">
              <w:rPr>
                <w:rFonts w:asciiTheme="majorBidi" w:hAnsiTheme="majorBidi" w:cstheme="majorBidi"/>
                <w:b/>
                <w:sz w:val="22"/>
                <w:szCs w:val="22"/>
              </w:rPr>
              <w:t>Montreal, Qué</w:t>
            </w:r>
            <w:proofErr w:type="spellStart"/>
            <w:r w:rsidRPr="000B31B4">
              <w:rPr>
                <w:rFonts w:asciiTheme="majorBidi" w:hAnsiTheme="majorBidi" w:cstheme="majorBidi"/>
                <w:b/>
                <w:sz w:val="22"/>
                <w:szCs w:val="22"/>
              </w:rPr>
              <w:t>bec</w:t>
            </w:r>
            <w:proofErr w:type="spellEnd"/>
            <w:r w:rsidRPr="000B31B4">
              <w:rPr>
                <w:rFonts w:asciiTheme="majorBidi" w:hAnsiTheme="majorBidi" w:cstheme="majorBidi"/>
                <w:b/>
                <w:sz w:val="22"/>
                <w:szCs w:val="22"/>
              </w:rPr>
              <w:t>, H2Y 1N9</w:t>
            </w:r>
          </w:p>
          <w:p w14:paraId="7F683AFA" w14:textId="77777777" w:rsidR="00C80D62" w:rsidRPr="000B31B4" w:rsidRDefault="00C80D62" w:rsidP="00DC3952">
            <w:pPr>
              <w:pStyle w:val="htitle"/>
              <w:spacing w:before="0" w:beforeAutospacing="0" w:after="0" w:afterAutospacing="0"/>
              <w:ind w:left="709"/>
              <w:rPr>
                <w:rFonts w:asciiTheme="majorBidi" w:hAnsiTheme="majorBidi" w:cstheme="majorBidi"/>
                <w:b/>
                <w:sz w:val="22"/>
                <w:szCs w:val="22"/>
              </w:rPr>
            </w:pPr>
            <w:r w:rsidRPr="000B31B4">
              <w:rPr>
                <w:rFonts w:asciiTheme="majorBidi" w:hAnsiTheme="majorBidi" w:cstheme="majorBidi"/>
                <w:b/>
                <w:sz w:val="22"/>
                <w:szCs w:val="22"/>
              </w:rPr>
              <w:t>Canada</w:t>
            </w:r>
            <w:r w:rsidRPr="000B31B4">
              <w:rPr>
                <w:rFonts w:asciiTheme="majorBidi" w:hAnsiTheme="majorBidi" w:cstheme="majorBidi"/>
                <w:b/>
                <w:sz w:val="22"/>
                <w:szCs w:val="22"/>
              </w:rPr>
              <w:t>（加拿大）</w:t>
            </w:r>
          </w:p>
          <w:p w14:paraId="5CAB91F0" w14:textId="77777777" w:rsidR="00C80D62" w:rsidRPr="00C80D62" w:rsidRDefault="00C80D62" w:rsidP="00DC3952">
            <w:pPr>
              <w:pStyle w:val="htitle"/>
              <w:spacing w:before="0" w:beforeAutospacing="0" w:after="0" w:afterAutospacing="0"/>
              <w:ind w:left="426"/>
              <w:rPr>
                <w:rFonts w:ascii="Times New Roman" w:hAnsi="Times New Roman" w:cs="Times New Roman"/>
                <w:b/>
                <w:bCs/>
                <w:sz w:val="22"/>
                <w:szCs w:val="22"/>
              </w:rPr>
            </w:pPr>
          </w:p>
        </w:tc>
      </w:tr>
    </w:tbl>
    <w:p w14:paraId="58E78950" w14:textId="77777777" w:rsidR="00C80D62" w:rsidRPr="00C80D62" w:rsidRDefault="00C80D62" w:rsidP="00C80D62">
      <w:pPr>
        <w:rPr>
          <w:szCs w:val="22"/>
        </w:rPr>
      </w:pPr>
    </w:p>
    <w:sectPr w:rsidR="00C80D62" w:rsidRPr="00C80D62" w:rsidSect="002F52F8">
      <w:footerReference w:type="even" r:id="rId11"/>
      <w:footerReference w:type="default" r:id="rId12"/>
      <w:type w:val="continuous"/>
      <w:pgSz w:w="12240" w:h="15840" w:code="1"/>
      <w:pgMar w:top="1021" w:right="1440" w:bottom="1134"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168D4" w14:textId="77777777" w:rsidR="00233771" w:rsidRDefault="00233771">
      <w:r>
        <w:separator/>
      </w:r>
    </w:p>
  </w:endnote>
  <w:endnote w:type="continuationSeparator" w:id="0">
    <w:p w14:paraId="7F5A5D5E" w14:textId="77777777" w:rsidR="00233771" w:rsidRDefault="00233771">
      <w:r>
        <w:continuationSeparator/>
      </w:r>
    </w:p>
  </w:endnote>
  <w:endnote w:type="continuationNotice" w:id="1">
    <w:p w14:paraId="6733BFFA" w14:textId="77777777" w:rsidR="0083272B" w:rsidRDefault="00832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3A0BA" w14:textId="77777777" w:rsidR="00EC21EB" w:rsidRDefault="00EC21EB" w:rsidP="00481EEC">
    <w:pPr>
      <w:pStyle w:val="Footer"/>
      <w:framePr w:w="9424" w:wrap="around" w:vAnchor="text" w:hAnchor="margin" w:xAlign="outside" w:y="6"/>
      <w:rPr>
        <w:rStyle w:val="PageNumber"/>
      </w:rPr>
    </w:pPr>
    <w:r>
      <w:rPr>
        <w:rStyle w:val="PageNumber"/>
        <w:rFonts w:hint="eastAsia"/>
      </w:rPr>
      <w:fldChar w:fldCharType="begin"/>
    </w:r>
    <w:r>
      <w:rPr>
        <w:rStyle w:val="PageNumber"/>
        <w:rFonts w:hint="eastAsia"/>
      </w:rPr>
      <w:instrText xml:space="preserve">PAGE  </w:instrText>
    </w:r>
    <w:r>
      <w:rPr>
        <w:rStyle w:val="PageNumber"/>
        <w:rFonts w:hint="eastAsia"/>
      </w:rPr>
      <w:fldChar w:fldCharType="separate"/>
    </w:r>
    <w:r w:rsidR="00854940">
      <w:rPr>
        <w:rStyle w:val="PageNumber"/>
        <w:rFonts w:hint="eastAsia"/>
      </w:rPr>
      <w:t>2</w:t>
    </w:r>
    <w:r>
      <w:rPr>
        <w:rStyle w:val="PageNumber"/>
        <w:rFonts w:hint="eastAsia"/>
      </w:rPr>
      <w:fldChar w:fldCharType="end"/>
    </w:r>
  </w:p>
  <w:p w14:paraId="6129B72A" w14:textId="77777777" w:rsidR="00EC21EB" w:rsidRPr="000969D4" w:rsidRDefault="00EC21EB" w:rsidP="00F9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BD48" w14:textId="77777777" w:rsidR="00EC21EB" w:rsidRDefault="00EC21EB" w:rsidP="00622BEC">
    <w:pPr>
      <w:pStyle w:val="Footer"/>
      <w:framePr w:wrap="around" w:vAnchor="text" w:hAnchor="margin" w:xAlign="outside" w:y="1"/>
      <w:rPr>
        <w:rStyle w:val="PageNumber"/>
      </w:rPr>
    </w:pPr>
    <w:r>
      <w:rPr>
        <w:rStyle w:val="PageNumber"/>
        <w:rFonts w:hint="eastAsia"/>
      </w:rPr>
      <w:fldChar w:fldCharType="begin"/>
    </w:r>
    <w:r>
      <w:rPr>
        <w:rStyle w:val="PageNumber"/>
        <w:rFonts w:hint="eastAsia"/>
      </w:rPr>
      <w:instrText xml:space="preserve">PAGE  </w:instrText>
    </w:r>
    <w:r>
      <w:rPr>
        <w:rStyle w:val="PageNumber"/>
        <w:rFonts w:hint="eastAsia"/>
      </w:rPr>
      <w:fldChar w:fldCharType="separate"/>
    </w:r>
    <w:r w:rsidR="00854940">
      <w:rPr>
        <w:rStyle w:val="PageNumber"/>
        <w:rFonts w:hint="eastAsia"/>
      </w:rPr>
      <w:t>5</w:t>
    </w:r>
    <w:r>
      <w:rPr>
        <w:rStyle w:val="PageNumber"/>
        <w:rFonts w:hint="eastAsia"/>
      </w:rPr>
      <w:fldChar w:fldCharType="end"/>
    </w:r>
  </w:p>
  <w:p w14:paraId="282855FD" w14:textId="77777777" w:rsidR="00EC21EB" w:rsidRPr="00C51848" w:rsidRDefault="00EC21EB" w:rsidP="00F936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095EF" w14:textId="77777777" w:rsidR="00233771" w:rsidRDefault="00233771">
      <w:r>
        <w:separator/>
      </w:r>
    </w:p>
  </w:footnote>
  <w:footnote w:type="continuationSeparator" w:id="0">
    <w:p w14:paraId="4507244B" w14:textId="77777777" w:rsidR="00233771" w:rsidRDefault="00233771">
      <w:r>
        <w:continuationSeparator/>
      </w:r>
    </w:p>
  </w:footnote>
  <w:footnote w:type="continuationNotice" w:id="1">
    <w:p w14:paraId="4F93A99B" w14:textId="77777777" w:rsidR="0083272B" w:rsidRDefault="0083272B"/>
  </w:footnote>
  <w:footnote w:id="2">
    <w:p w14:paraId="7F56F6CD"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Fonts w:hint="eastAsia"/>
          <w:color w:val="17365D"/>
          <w:szCs w:val="18"/>
          <w:vertAlign w:val="superscript"/>
        </w:rPr>
        <w:t xml:space="preserve">  </w:t>
      </w:r>
      <w:r>
        <w:rPr>
          <w:rFonts w:hint="eastAsia"/>
        </w:rPr>
        <w:t>国家记录所含信息通常为缔约方在《获取与惠益分享名古屋议定书》下的部分义务要求报告的信息，因此国家记录在生物安全信息交换所发布之前，必须经获取与惠益分享信息交换所发布机构验证。通过此常用格式提交的信息将在以下地址提供：</w:t>
      </w:r>
      <w:r>
        <w:rPr>
          <w:rFonts w:hint="eastAsia"/>
        </w:rPr>
        <w:t>https://absch.cbd.int/search/national-records/CPC</w:t>
      </w:r>
      <w:r>
        <w:rPr>
          <w:rFonts w:hint="eastAsia"/>
        </w:rPr>
        <w:t>。</w:t>
      </w:r>
    </w:p>
  </w:footnote>
  <w:footnote w:id="3">
    <w:p w14:paraId="4647085D" w14:textId="77777777" w:rsidR="00EC21EB" w:rsidRPr="00481EEC" w:rsidRDefault="00EC21EB" w:rsidP="00E57E2B">
      <w:pPr>
        <w:rPr>
          <w:sz w:val="18"/>
          <w:szCs w:val="18"/>
        </w:rPr>
      </w:pPr>
      <w:r>
        <w:rPr>
          <w:color w:val="17365D"/>
          <w:spacing w:val="5"/>
          <w:sz w:val="18"/>
          <w:szCs w:val="18"/>
          <w:vertAlign w:val="superscript"/>
          <w:lang w:val="en-CA"/>
        </w:rPr>
        <w:footnoteRef/>
      </w:r>
      <w:r>
        <w:rPr>
          <w:rFonts w:hint="eastAsia"/>
          <w:color w:val="17365D"/>
          <w:sz w:val="18"/>
          <w:szCs w:val="18"/>
          <w:vertAlign w:val="superscript"/>
        </w:rPr>
        <w:t xml:space="preserve">  </w:t>
      </w:r>
      <w:r>
        <w:rPr>
          <w:rFonts w:hint="eastAsia"/>
          <w:sz w:val="18"/>
          <w:szCs w:val="18"/>
        </w:rPr>
        <w:t>要查看记录编号，前往</w:t>
      </w:r>
      <w:hyperlink r:id="rId1" w:history="1">
        <w:r>
          <w:rPr>
            <w:rFonts w:hint="eastAsia"/>
            <w:sz w:val="18"/>
            <w:szCs w:val="18"/>
          </w:rPr>
          <w:t>http://absch.cbd.int/</w:t>
        </w:r>
        <w:r>
          <w:rPr>
            <w:rFonts w:hint="eastAsia"/>
            <w:sz w:val="18"/>
            <w:szCs w:val="18"/>
          </w:rPr>
          <w:t>，并在国家</w:t>
        </w:r>
        <w:r>
          <w:rPr>
            <w:rFonts w:hint="eastAsia"/>
            <w:sz w:val="18"/>
            <w:szCs w:val="18"/>
          </w:rPr>
          <w:t>/</w:t>
        </w:r>
        <w:r>
          <w:rPr>
            <w:rFonts w:hint="eastAsia"/>
            <w:sz w:val="18"/>
            <w:szCs w:val="18"/>
          </w:rPr>
          <w:t>地区资料下选择适合的记录。</w:t>
        </w:r>
      </w:hyperlink>
      <w:r>
        <w:rPr>
          <w:rFonts w:hint="eastAsia"/>
          <w:sz w:val="18"/>
          <w:szCs w:val="18"/>
        </w:rPr>
        <w:t xml:space="preserve"> </w:t>
      </w:r>
      <w:r>
        <w:rPr>
          <w:rFonts w:hint="eastAsia"/>
          <w:sz w:val="18"/>
          <w:szCs w:val="18"/>
        </w:rPr>
        <w:t>编号</w:t>
      </w:r>
      <w:r>
        <w:rPr>
          <w:rFonts w:hint="eastAsia"/>
          <w:sz w:val="18"/>
          <w:szCs w:val="18"/>
        </w:rPr>
        <w:t xml:space="preserve"> ID </w:t>
      </w:r>
      <w:proofErr w:type="gramStart"/>
      <w:r>
        <w:rPr>
          <w:rFonts w:hint="eastAsia"/>
          <w:sz w:val="18"/>
          <w:szCs w:val="18"/>
        </w:rPr>
        <w:t>列作“</w:t>
      </w:r>
      <w:proofErr w:type="gramEnd"/>
      <w:r>
        <w:rPr>
          <w:rFonts w:hint="eastAsia"/>
          <w:sz w:val="18"/>
          <w:szCs w:val="18"/>
        </w:rPr>
        <w:t>记录标识符”（示例：</w:t>
      </w:r>
      <w:r>
        <w:rPr>
          <w:rFonts w:hint="eastAsia"/>
          <w:sz w:val="18"/>
          <w:szCs w:val="18"/>
        </w:rPr>
        <w:t>ABSCH-XX-XX-XXXXXX</w:t>
      </w:r>
      <w:r>
        <w:rPr>
          <w:rFonts w:hint="eastAsia"/>
          <w:sz w:val="18"/>
          <w:szCs w:val="18"/>
        </w:rPr>
        <w:t>）。</w:t>
      </w:r>
    </w:p>
  </w:footnote>
  <w:footnote w:id="4">
    <w:p w14:paraId="2E18B539"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此字段用作该记录的标题，所以需要独特而醒目，并有助于在获取和惠益分享信息交换所轻松找到该记录。</w:t>
      </w:r>
    </w:p>
  </w:footnote>
  <w:footnote w:id="5">
    <w:p w14:paraId="04ED1298"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在此字段中，您可以从现有的获取和惠益分享信息交换所中选择收集或接收此信息的检查点的记录。</w:t>
      </w:r>
      <w:r>
        <w:rPr>
          <w:rFonts w:hint="eastAsia"/>
        </w:rPr>
        <w:t xml:space="preserve">  </w:t>
      </w:r>
    </w:p>
  </w:footnote>
  <w:footnote w:id="6">
    <w:p w14:paraId="15EEFE41" w14:textId="77777777" w:rsidR="00EC21EB" w:rsidRPr="00481EEC" w:rsidRDefault="00EC21EB" w:rsidP="003C64D7">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在这里，如果遗传资源的用户向检查点出示国际公认合</w:t>
      </w:r>
      <w:proofErr w:type="gramStart"/>
      <w:r>
        <w:rPr>
          <w:rFonts w:hint="eastAsia"/>
        </w:rPr>
        <w:t>规</w:t>
      </w:r>
      <w:proofErr w:type="gramEnd"/>
      <w:r>
        <w:rPr>
          <w:rFonts w:hint="eastAsia"/>
        </w:rPr>
        <w:t>证书，则提及该国际公认合</w:t>
      </w:r>
      <w:proofErr w:type="gramStart"/>
      <w:r>
        <w:rPr>
          <w:rFonts w:hint="eastAsia"/>
        </w:rPr>
        <w:t>规</w:t>
      </w:r>
      <w:proofErr w:type="gramEnd"/>
      <w:r>
        <w:rPr>
          <w:rFonts w:hint="eastAsia"/>
        </w:rPr>
        <w:t>证书。在文本字段中使用不同的筛选条件或唯一标识符来搜索现有的相关国际公认合</w:t>
      </w:r>
      <w:proofErr w:type="gramStart"/>
      <w:r>
        <w:rPr>
          <w:rFonts w:hint="eastAsia"/>
        </w:rPr>
        <w:t>规</w:t>
      </w:r>
      <w:proofErr w:type="gramEnd"/>
      <w:r>
        <w:rPr>
          <w:rFonts w:hint="eastAsia"/>
        </w:rPr>
        <w:t>证书。如果国际公认合</w:t>
      </w:r>
      <w:proofErr w:type="gramStart"/>
      <w:r>
        <w:rPr>
          <w:rFonts w:hint="eastAsia"/>
        </w:rPr>
        <w:t>规</w:t>
      </w:r>
      <w:proofErr w:type="gramEnd"/>
      <w:r>
        <w:rPr>
          <w:rFonts w:hint="eastAsia"/>
        </w:rPr>
        <w:t>证书</w:t>
      </w:r>
      <w:proofErr w:type="gramStart"/>
      <w:r>
        <w:rPr>
          <w:rFonts w:hint="eastAsia"/>
        </w:rPr>
        <w:t>不</w:t>
      </w:r>
      <w:proofErr w:type="gramEnd"/>
      <w:r>
        <w:rPr>
          <w:rFonts w:hint="eastAsia"/>
        </w:rPr>
        <w:t>可用，您需要选择“此信息</w:t>
      </w:r>
      <w:proofErr w:type="gramStart"/>
      <w:r>
        <w:rPr>
          <w:rFonts w:hint="eastAsia"/>
        </w:rPr>
        <w:t>不</w:t>
      </w:r>
      <w:proofErr w:type="gramEnd"/>
      <w:r>
        <w:rPr>
          <w:rFonts w:hint="eastAsia"/>
        </w:rPr>
        <w:t>可用”选项，然后下面的灰色复选框将启用。</w:t>
      </w:r>
    </w:p>
  </w:footnote>
  <w:footnote w:id="7">
    <w:p w14:paraId="0C9CBD76" w14:textId="11328CF0" w:rsidR="00EC21EB" w:rsidRPr="00481EEC" w:rsidRDefault="00EC21EB" w:rsidP="00A92E60">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选择遗传资源的来源。所选择的国家将是收到基于所注册信息发布的检查点已发布公报的国家。</w:t>
      </w:r>
    </w:p>
  </w:footnote>
  <w:footnote w:id="8">
    <w:p w14:paraId="741D1408" w14:textId="77777777" w:rsidR="00EC21EB" w:rsidRPr="00481EEC" w:rsidRDefault="00EC21EB" w:rsidP="005D2948">
      <w:pPr>
        <w:pStyle w:val="FootnoteText"/>
        <w:ind w:firstLine="0"/>
        <w:rPr>
          <w:szCs w:val="18"/>
        </w:rPr>
      </w:pPr>
      <w:r>
        <w:rPr>
          <w:color w:val="17365D"/>
          <w:spacing w:val="5"/>
          <w:szCs w:val="18"/>
          <w:vertAlign w:val="superscript"/>
          <w:lang w:val="en-CA"/>
        </w:rPr>
        <w:footnoteRef/>
      </w:r>
      <w:r>
        <w:rPr>
          <w:rFonts w:hint="eastAsia"/>
          <w:color w:val="17365D"/>
          <w:szCs w:val="18"/>
          <w:vertAlign w:val="superscript"/>
        </w:rPr>
        <w:t xml:space="preserve"> </w:t>
      </w:r>
      <w:r>
        <w:rPr>
          <w:rFonts w:hint="eastAsia"/>
        </w:rPr>
        <w:t>请详细说明与检查站收集或收到的信息相关的主题或遗传资源。这可包括任何分类级别（可带分类学名）的生物群。还可包括收集材料的地点。也可以通过提及已确定档案或收藏所载的证据标本或者实地现场说明来查明遗传资源。</w:t>
      </w:r>
    </w:p>
  </w:footnote>
  <w:footnote w:id="9">
    <w:p w14:paraId="1A9671A4"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rFonts w:hint="eastAsia"/>
          <w:color w:val="17365D"/>
          <w:szCs w:val="18"/>
          <w:vertAlign w:val="superscript"/>
        </w:rPr>
        <w:t xml:space="preserve"> </w:t>
      </w:r>
      <w:r>
        <w:rPr>
          <w:rFonts w:hint="eastAsia"/>
        </w:rPr>
        <w:t>详细说明许可证或同等证照所涵盖的主题或遗传资源可提升法律确定性。</w:t>
      </w:r>
    </w:p>
  </w:footnote>
  <w:footnote w:id="10">
    <w:p w14:paraId="18926870"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rFonts w:hint="eastAsia"/>
          <w:color w:val="17365D"/>
          <w:szCs w:val="18"/>
          <w:vertAlign w:val="superscript"/>
        </w:rPr>
        <w:t xml:space="preserve"> </w:t>
      </w:r>
      <w:r>
        <w:rPr>
          <w:rFonts w:hint="eastAsia"/>
        </w:rPr>
        <w:t>限于</w:t>
      </w:r>
      <w:r>
        <w:rPr>
          <w:rFonts w:hint="eastAsia"/>
        </w:rPr>
        <w:t xml:space="preserve"> .</w:t>
      </w:r>
      <w:proofErr w:type="spellStart"/>
      <w:r>
        <w:rPr>
          <w:rFonts w:hint="eastAsia"/>
        </w:rPr>
        <w:t>geojson</w:t>
      </w:r>
      <w:proofErr w:type="spellEnd"/>
      <w:r>
        <w:rPr>
          <w:rFonts w:hint="eastAsia"/>
        </w:rPr>
        <w:t xml:space="preserve"> </w:t>
      </w:r>
      <w:r>
        <w:rPr>
          <w:rFonts w:hint="eastAsia"/>
        </w:rPr>
        <w:t>文件（</w:t>
      </w:r>
      <w:r>
        <w:rPr>
          <w:rFonts w:hint="eastAsia"/>
        </w:rPr>
        <w:t>http://www.geojson.org/</w:t>
      </w:r>
      <w:r>
        <w:rPr>
          <w:rFonts w:hint="eastAsia"/>
        </w:rPr>
        <w:t>）。</w:t>
      </w:r>
    </w:p>
  </w:footnote>
  <w:footnote w:id="11">
    <w:p w14:paraId="43BD4B95" w14:textId="77777777" w:rsidR="00EC21EB" w:rsidRPr="00481EEC" w:rsidRDefault="00EC21EB" w:rsidP="002D11C4">
      <w:pPr>
        <w:rPr>
          <w:sz w:val="18"/>
          <w:szCs w:val="18"/>
        </w:rPr>
      </w:pPr>
      <w:r>
        <w:rPr>
          <w:color w:val="17365D"/>
          <w:spacing w:val="5"/>
          <w:sz w:val="18"/>
          <w:szCs w:val="18"/>
          <w:vertAlign w:val="superscript"/>
          <w:lang w:val="en-CA"/>
        </w:rPr>
        <w:footnoteRef/>
      </w:r>
      <w:r>
        <w:rPr>
          <w:rFonts w:hint="eastAsia"/>
          <w:sz w:val="18"/>
          <w:szCs w:val="18"/>
        </w:rPr>
        <w:t>从下面的列表中选择所有相关关键词，以描述与检查站收集或收到的信息相关的主题或遗传资源，从方便人们在搜索中找到您的记录。</w:t>
      </w:r>
    </w:p>
  </w:footnote>
  <w:footnote w:id="12">
    <w:p w14:paraId="50096420" w14:textId="77777777" w:rsidR="00F059B6" w:rsidRPr="00FE3BB7" w:rsidRDefault="00F059B6" w:rsidP="00F059B6">
      <w:pPr>
        <w:pStyle w:val="FootnoteText"/>
        <w:ind w:firstLine="0"/>
        <w:rPr>
          <w:szCs w:val="18"/>
        </w:rPr>
      </w:pPr>
      <w:r>
        <w:rPr>
          <w:rStyle w:val="FootnoteReference"/>
          <w:szCs w:val="22"/>
          <w:u w:val="none"/>
          <w:vertAlign w:val="superscript"/>
          <w:lang w:val="en-US"/>
        </w:rPr>
        <w:footnoteRef/>
      </w:r>
      <w:r>
        <w:rPr>
          <w:rFonts w:hint="eastAsia"/>
        </w:rPr>
        <w:t xml:space="preserve"> </w:t>
      </w:r>
      <w:r>
        <w:rPr>
          <w:rFonts w:hint="eastAsia"/>
        </w:rPr>
        <w:t>这包括藻类。</w:t>
      </w:r>
    </w:p>
  </w:footnote>
  <w:footnote w:id="13">
    <w:p w14:paraId="13530707" w14:textId="77777777" w:rsidR="00F059B6" w:rsidRPr="00FE3BB7" w:rsidRDefault="00F059B6" w:rsidP="00F059B6">
      <w:pPr>
        <w:pStyle w:val="FootnoteText"/>
        <w:ind w:firstLine="0"/>
        <w:rPr>
          <w:szCs w:val="18"/>
        </w:rPr>
      </w:pPr>
      <w:r>
        <w:rPr>
          <w:rStyle w:val="FootnoteReference"/>
          <w:szCs w:val="22"/>
          <w:u w:val="none"/>
          <w:vertAlign w:val="superscript"/>
          <w:lang w:val="en-US"/>
        </w:rPr>
        <w:footnoteRef/>
      </w:r>
      <w:r>
        <w:rPr>
          <w:rStyle w:val="FootnoteReference"/>
          <w:rFonts w:hint="eastAsia"/>
          <w:szCs w:val="22"/>
          <w:u w:val="none"/>
          <w:vertAlign w:val="superscript"/>
        </w:rPr>
        <w:t xml:space="preserve"> </w:t>
      </w:r>
      <w:r>
        <w:rPr>
          <w:rFonts w:hint="eastAsia"/>
        </w:rPr>
        <w:t>这可能包括古细菌、细菌、真菌、染色质、</w:t>
      </w:r>
      <w:proofErr w:type="gramStart"/>
      <w:r>
        <w:rPr>
          <w:rFonts w:hint="eastAsia"/>
        </w:rPr>
        <w:t>色藻界</w:t>
      </w:r>
      <w:proofErr w:type="gramEnd"/>
      <w:r>
        <w:rPr>
          <w:rFonts w:hint="eastAsia"/>
        </w:rPr>
        <w:t>和病毒等。</w:t>
      </w:r>
    </w:p>
  </w:footnote>
  <w:footnote w:id="14">
    <w:p w14:paraId="7341647E" w14:textId="77777777" w:rsidR="00EC21EB" w:rsidRPr="00481EEC" w:rsidRDefault="00EC21EB" w:rsidP="00255113">
      <w:pPr>
        <w:rPr>
          <w:sz w:val="18"/>
          <w:szCs w:val="18"/>
        </w:rPr>
      </w:pPr>
      <w:r>
        <w:rPr>
          <w:color w:val="17365D"/>
          <w:spacing w:val="5"/>
          <w:sz w:val="18"/>
          <w:szCs w:val="18"/>
          <w:vertAlign w:val="superscript"/>
          <w:lang w:val="en-CA"/>
        </w:rPr>
        <w:footnoteRef/>
      </w:r>
      <w:r>
        <w:rPr>
          <w:rFonts w:hint="eastAsia"/>
          <w:sz w:val="18"/>
          <w:szCs w:val="18"/>
        </w:rPr>
        <w:t>此字段用于提供有关事先知情同意书的信息。</w:t>
      </w:r>
      <w:r>
        <w:rPr>
          <w:rFonts w:hint="eastAsia"/>
          <w:sz w:val="18"/>
          <w:szCs w:val="18"/>
        </w:rPr>
        <w:t xml:space="preserve"> </w:t>
      </w:r>
      <w:r>
        <w:rPr>
          <w:rFonts w:hint="eastAsia"/>
          <w:sz w:val="18"/>
          <w:szCs w:val="18"/>
        </w:rPr>
        <w:t>这包括可能有助于各国搜索和检索事先知情同意</w:t>
      </w:r>
      <w:proofErr w:type="gramStart"/>
      <w:r>
        <w:rPr>
          <w:rFonts w:hint="eastAsia"/>
          <w:sz w:val="18"/>
          <w:szCs w:val="18"/>
        </w:rPr>
        <w:t>书相关</w:t>
      </w:r>
      <w:proofErr w:type="gramEnd"/>
      <w:r>
        <w:rPr>
          <w:rFonts w:hint="eastAsia"/>
          <w:sz w:val="18"/>
          <w:szCs w:val="18"/>
        </w:rPr>
        <w:t>信息的任何国家参照或标识符信息，其国家文件中的许可证或同等证照。</w:t>
      </w:r>
    </w:p>
  </w:footnote>
  <w:footnote w:id="15">
    <w:p w14:paraId="2EB92485"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rFonts w:hint="eastAsia"/>
          <w:szCs w:val="18"/>
          <w:u w:val="none"/>
        </w:rPr>
        <w:t xml:space="preserve"> </w:t>
      </w:r>
      <w:r>
        <w:rPr>
          <w:rFonts w:hint="eastAsia"/>
        </w:rPr>
        <w:t>所有获取和惠益分享信息交换所常用格式均可在以下地址获得：</w:t>
      </w:r>
      <w:r>
        <w:rPr>
          <w:rFonts w:hint="eastAsia"/>
        </w:rPr>
        <w:t>http://absch.cbd.int/help</w:t>
      </w:r>
      <w:r>
        <w:rPr>
          <w:rFonts w:hint="eastAsia"/>
        </w:rPr>
        <w:t>。</w:t>
      </w:r>
    </w:p>
  </w:footnote>
  <w:footnote w:id="16">
    <w:p w14:paraId="0FBAC7C7" w14:textId="77777777" w:rsidR="00EC21EB" w:rsidRPr="005F3526" w:rsidRDefault="00EC21EB" w:rsidP="005D2948">
      <w:pPr>
        <w:pStyle w:val="FootnoteText"/>
        <w:ind w:firstLine="0"/>
      </w:pPr>
      <w:r>
        <w:rPr>
          <w:color w:val="17365D"/>
          <w:spacing w:val="5"/>
          <w:szCs w:val="18"/>
          <w:vertAlign w:val="superscript"/>
          <w:lang w:val="en-CA"/>
        </w:rPr>
        <w:footnoteRef/>
      </w:r>
      <w:r>
        <w:rPr>
          <w:rStyle w:val="FootnoteReference"/>
          <w:rFonts w:hint="eastAsia"/>
          <w:szCs w:val="18"/>
          <w:u w:val="none"/>
        </w:rPr>
        <w:t xml:space="preserve"> </w:t>
      </w:r>
      <w:r>
        <w:rPr>
          <w:rFonts w:hint="eastAsia"/>
        </w:rPr>
        <w:t>请提供获授事先知情同意的个人或实体的联系方式；</w:t>
      </w:r>
      <w:r>
        <w:rPr>
          <w:rFonts w:hint="eastAsia"/>
        </w:rPr>
        <w:t xml:space="preserve">  </w:t>
      </w:r>
    </w:p>
  </w:footnote>
  <w:footnote w:id="17">
    <w:p w14:paraId="0B8EDF62"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rFonts w:hint="eastAsia"/>
          <w:szCs w:val="18"/>
          <w:u w:val="none"/>
        </w:rPr>
        <w:t xml:space="preserve"> </w:t>
      </w:r>
      <w:r>
        <w:rPr>
          <w:rFonts w:hint="eastAsia"/>
        </w:rPr>
        <w:t>所有获取和惠益分享信息交换所常用格式均可在以下地址获得：</w:t>
      </w:r>
      <w:r>
        <w:rPr>
          <w:rFonts w:hint="eastAsia"/>
        </w:rPr>
        <w:t>http://absch.cbd.int/help</w:t>
      </w:r>
      <w:r>
        <w:rPr>
          <w:rFonts w:hint="eastAsia"/>
        </w:rPr>
        <w:t>。</w:t>
      </w:r>
    </w:p>
  </w:footnote>
  <w:footnote w:id="18">
    <w:p w14:paraId="031C6E06" w14:textId="77777777" w:rsidR="00EC21EB" w:rsidRPr="00481EEC" w:rsidRDefault="00EC21EB" w:rsidP="00255113">
      <w:pPr>
        <w:rPr>
          <w:sz w:val="18"/>
          <w:szCs w:val="18"/>
        </w:rPr>
      </w:pPr>
      <w:r>
        <w:rPr>
          <w:color w:val="17365D"/>
          <w:spacing w:val="5"/>
          <w:sz w:val="18"/>
          <w:szCs w:val="18"/>
          <w:vertAlign w:val="superscript"/>
          <w:lang w:val="en-CA"/>
        </w:rPr>
        <w:footnoteRef/>
      </w:r>
      <w:r>
        <w:rPr>
          <w:rFonts w:hint="eastAsia"/>
          <w:sz w:val="18"/>
          <w:szCs w:val="18"/>
        </w:rPr>
        <w:t>此字段提供与共同商定条件相关的信息。</w:t>
      </w:r>
      <w:r>
        <w:rPr>
          <w:rFonts w:hint="eastAsia"/>
          <w:sz w:val="18"/>
          <w:szCs w:val="18"/>
        </w:rPr>
        <w:t xml:space="preserve"> </w:t>
      </w:r>
      <w:r>
        <w:rPr>
          <w:rFonts w:hint="eastAsia"/>
          <w:sz w:val="18"/>
          <w:szCs w:val="18"/>
        </w:rPr>
        <w:t>这包括可能有助于用户搜索和检索共同商定条件相关信息的任何国家参照或标识符信息，其国家文件中的许可证或同等证照。</w:t>
      </w:r>
    </w:p>
  </w:footnote>
  <w:footnote w:id="19">
    <w:p w14:paraId="74B5913A" w14:textId="77777777" w:rsidR="00EC21EB" w:rsidRPr="00481EEC" w:rsidRDefault="00EC21EB" w:rsidP="002F52F8">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这可以包括与任何研究、开发、创新、商业化前或商业化阶段利用遗传资源相关的信息。所提供的信息将让遗传资源的提供者能够核实对遗传资源的使用是否符合事先知情同意书以及共同商定条件，以及是否依据共同商定条件共享这些惠益。</w:t>
      </w:r>
    </w:p>
  </w:footnote>
  <w:footnote w:id="20">
    <w:p w14:paraId="74914EFD"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rPr>
          <w:rFonts w:hint="eastAsia"/>
        </w:rPr>
        <w:t xml:space="preserve"> </w:t>
      </w:r>
      <w:r>
        <w:rPr>
          <w:rFonts w:hint="eastAsia"/>
        </w:rPr>
        <w:t>此信息让遗传资源的提供者能够核实获授事先知情同意书的个人或实体是否与在检查点提供事先知情同意书和共同商定条件证据的个人或实体相同。如果存在差异，则提供者可以验证与第三方转移相关的信息和条件。</w:t>
      </w:r>
    </w:p>
  </w:footnote>
  <w:footnote w:id="21">
    <w:p w14:paraId="0590267E"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Fonts w:hint="eastAsia"/>
          <w:color w:val="17365D"/>
          <w:szCs w:val="18"/>
          <w:vertAlign w:val="superscript"/>
        </w:rPr>
        <w:t xml:space="preserve"> </w:t>
      </w:r>
      <w:r>
        <w:rPr>
          <w:rFonts w:hint="eastAsia"/>
        </w:rPr>
        <w:t>所有获取和惠益分享信息交换所常用格式均可在以下地址获得：</w:t>
      </w:r>
      <w:r>
        <w:rPr>
          <w:rFonts w:hint="eastAsia"/>
        </w:rPr>
        <w:t>http://absch.cbd.int/help</w:t>
      </w:r>
      <w:r>
        <w:rPr>
          <w:rFonts w:hint="eastAsia"/>
        </w:rPr>
        <w:t>。</w:t>
      </w:r>
    </w:p>
  </w:footnote>
  <w:footnote w:id="22">
    <w:p w14:paraId="06215684" w14:textId="77777777" w:rsidR="00EC21EB" w:rsidRPr="00481EEC" w:rsidRDefault="00EC21EB" w:rsidP="002F52F8">
      <w:pPr>
        <w:pStyle w:val="FootnoteText"/>
        <w:ind w:firstLine="0"/>
        <w:rPr>
          <w:szCs w:val="18"/>
        </w:rPr>
      </w:pPr>
      <w:r>
        <w:rPr>
          <w:color w:val="17365D"/>
          <w:spacing w:val="5"/>
          <w:szCs w:val="18"/>
          <w:vertAlign w:val="superscript"/>
          <w:lang w:val="en-CA"/>
        </w:rPr>
        <w:footnoteRef/>
      </w:r>
      <w:r>
        <w:rPr>
          <w:rStyle w:val="FootnoteReference"/>
          <w:rFonts w:hint="eastAsia"/>
          <w:szCs w:val="18"/>
          <w:u w:val="none"/>
        </w:rPr>
        <w:t xml:space="preserve"> </w:t>
      </w:r>
      <w:r>
        <w:rPr>
          <w:rFonts w:hint="eastAsia"/>
        </w:rPr>
        <w:t>请在此处提供记录中其它位置未能提到的任何其它相关信息。</w:t>
      </w:r>
    </w:p>
  </w:footnote>
  <w:footnote w:id="23">
    <w:p w14:paraId="4800B5E8" w14:textId="77777777" w:rsidR="00EC21EB" w:rsidRPr="00481EEC" w:rsidRDefault="00EC21EB" w:rsidP="002F52F8">
      <w:pPr>
        <w:rPr>
          <w:sz w:val="18"/>
          <w:szCs w:val="18"/>
        </w:rPr>
      </w:pPr>
      <w:r>
        <w:rPr>
          <w:color w:val="17365D"/>
          <w:spacing w:val="5"/>
          <w:sz w:val="18"/>
          <w:szCs w:val="18"/>
          <w:vertAlign w:val="superscript"/>
          <w:lang w:val="en-CA"/>
        </w:rPr>
        <w:footnoteRef/>
      </w:r>
      <w:r>
        <w:rPr>
          <w:rStyle w:val="FootnoteReference"/>
          <w:rFonts w:hint="eastAsia"/>
          <w:szCs w:val="18"/>
          <w:u w:val="none"/>
        </w:rPr>
        <w:t xml:space="preserve"> </w:t>
      </w:r>
      <w:r>
        <w:rPr>
          <w:rStyle w:val="FootnoteReference"/>
          <w:rFonts w:hint="eastAsia"/>
          <w:szCs w:val="18"/>
          <w:u w:val="none"/>
        </w:rPr>
        <w:t>“备注”字段用于填写您的个人注释或评论，在查看记录时将被隐藏。</w:t>
      </w:r>
      <w:r>
        <w:rPr>
          <w:rStyle w:val="FootnoteReference"/>
          <w:rFonts w:hint="eastAsia"/>
          <w:szCs w:val="18"/>
          <w:u w:val="none"/>
        </w:rPr>
        <w:t xml:space="preserve"> </w:t>
      </w:r>
      <w:r>
        <w:rPr>
          <w:rStyle w:val="FootnoteReference"/>
          <w:rFonts w:hint="eastAsia"/>
          <w:szCs w:val="18"/>
          <w:u w:val="none"/>
        </w:rPr>
        <w:t>此字段不适用于保密信息。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963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singleLevel"/>
    <w:tmpl w:val="00000005"/>
    <w:name w:val="WW8Num5"/>
    <w:lvl w:ilvl="0">
      <w:start w:val="1"/>
      <w:numFmt w:val="decimal"/>
      <w:pStyle w:val="Paranum"/>
      <w:lvlText w:val="%1."/>
      <w:lvlJc w:val="left"/>
      <w:pPr>
        <w:tabs>
          <w:tab w:val="num" w:pos="360"/>
        </w:tabs>
        <w:ind w:left="0" w:firstLine="0"/>
      </w:pPr>
    </w:lvl>
  </w:abstractNum>
  <w:abstractNum w:abstractNumId="2" w15:restartNumberingAfterBreak="0">
    <w:nsid w:val="02F816B6"/>
    <w:multiLevelType w:val="hybridMultilevel"/>
    <w:tmpl w:val="0DA0F4B0"/>
    <w:lvl w:ilvl="0" w:tplc="5B1CB444">
      <w:start w:val="1"/>
      <w:numFmt w:val="decimal"/>
      <w:lvlText w:val="%1."/>
      <w:lvlJc w:val="left"/>
      <w:pPr>
        <w:tabs>
          <w:tab w:val="num" w:pos="720"/>
        </w:tabs>
        <w:ind w:left="720" w:hanging="360"/>
      </w:pPr>
      <w:rPr>
        <w:rFonts w:cs="Times New Roman"/>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0393528C"/>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15:restartNumberingAfterBreak="0">
    <w:nsid w:val="03C83BFC"/>
    <w:multiLevelType w:val="hybridMultilevel"/>
    <w:tmpl w:val="D0B64C04"/>
    <w:lvl w:ilvl="0" w:tplc="10090003">
      <w:start w:val="1"/>
      <w:numFmt w:val="bullet"/>
      <w:lvlText w:val="o"/>
      <w:lvlJc w:val="left"/>
      <w:pPr>
        <w:ind w:left="1440" w:hanging="360"/>
      </w:pPr>
      <w:rPr>
        <w:rFonts w:ascii="Courier New" w:hAnsi="Courier New" w:cs="Arial Unicode MS" w:hint="default"/>
      </w:rPr>
    </w:lvl>
    <w:lvl w:ilvl="1" w:tplc="04090003" w:tentative="1">
      <w:start w:val="1"/>
      <w:numFmt w:val="bullet"/>
      <w:lvlText w:val="o"/>
      <w:lvlJc w:val="left"/>
      <w:pPr>
        <w:ind w:left="2160" w:hanging="360"/>
      </w:pPr>
      <w:rPr>
        <w:rFonts w:ascii="Courier New" w:hAnsi="Courier New" w:cs="Arial Unicode M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Unicode M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Unicode MS"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CA57A9"/>
    <w:multiLevelType w:val="hybridMultilevel"/>
    <w:tmpl w:val="D0060B4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80724BB"/>
    <w:multiLevelType w:val="hybridMultilevel"/>
    <w:tmpl w:val="A0CE8314"/>
    <w:lvl w:ilvl="0" w:tplc="10090003">
      <w:start w:val="1"/>
      <w:numFmt w:val="bullet"/>
      <w:lvlText w:val="o"/>
      <w:lvlJc w:val="left"/>
      <w:pPr>
        <w:ind w:left="1440" w:hanging="360"/>
      </w:pPr>
      <w:rPr>
        <w:rFonts w:ascii="Courier New" w:hAnsi="Courier New" w:cs="Arial Unicode MS" w:hint="default"/>
      </w:rPr>
    </w:lvl>
    <w:lvl w:ilvl="1" w:tplc="10090003" w:tentative="1">
      <w:start w:val="1"/>
      <w:numFmt w:val="bullet"/>
      <w:lvlText w:val="o"/>
      <w:lvlJc w:val="left"/>
      <w:pPr>
        <w:ind w:left="2160" w:hanging="360"/>
      </w:pPr>
      <w:rPr>
        <w:rFonts w:ascii="Courier New" w:hAnsi="Courier New" w:cs="Arial Unicode M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Unicode M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Unicode MS"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9ED0232"/>
    <w:multiLevelType w:val="multilevel"/>
    <w:tmpl w:val="D49AAC2C"/>
    <w:lvl w:ilvl="0">
      <w:start w:val="1"/>
      <w:numFmt w:val="decimal"/>
      <w:pStyle w:val="Para1"/>
      <w:lvlText w:val="%1."/>
      <w:lvlJc w:val="left"/>
      <w:pPr>
        <w:tabs>
          <w:tab w:val="num" w:pos="360"/>
        </w:tabs>
        <w:ind w:left="0" w:firstLine="0"/>
      </w:pPr>
      <w:rPr>
        <w:rFonts w:ascii="Times New Roman" w:hAnsi="Times New Roman" w:hint="default"/>
        <w:b w:val="0"/>
        <w:i w:val="0"/>
        <w:color w:val="auto"/>
        <w:sz w:val="22"/>
      </w:rPr>
    </w:lvl>
    <w:lvl w:ilvl="1">
      <w:start w:val="1"/>
      <w:numFmt w:val="lowerLetter"/>
      <w:lvlText w:val="(%2)"/>
      <w:lvlJc w:val="left"/>
      <w:pPr>
        <w:tabs>
          <w:tab w:val="num" w:pos="1330"/>
        </w:tabs>
        <w:ind w:left="-110" w:firstLine="720"/>
      </w:pPr>
      <w:rPr>
        <w:rFonts w:ascii="Times New Roman" w:eastAsia="Times New Roman" w:hAnsi="Times New Roman" w:cs="Times New Roman"/>
        <w:b w:val="0"/>
        <w:i w:val="0"/>
        <w:vertAlign w:val="baseline"/>
      </w:rPr>
    </w:lvl>
    <w:lvl w:ilvl="2">
      <w:start w:val="1"/>
      <w:numFmt w:val="lowerRoman"/>
      <w:pStyle w:val="Para3"/>
      <w:lvlText w:val="(%3)"/>
      <w:lvlJc w:val="right"/>
      <w:pPr>
        <w:tabs>
          <w:tab w:val="num" w:pos="1330"/>
        </w:tabs>
        <w:ind w:left="1330" w:hanging="360"/>
      </w:pPr>
      <w:rPr>
        <w:rFonts w:hint="default"/>
      </w:rPr>
    </w:lvl>
    <w:lvl w:ilvl="3">
      <w:start w:val="1"/>
      <w:numFmt w:val="bullet"/>
      <w:lvlText w:val=""/>
      <w:lvlJc w:val="left"/>
      <w:pPr>
        <w:tabs>
          <w:tab w:val="num" w:pos="2050"/>
        </w:tabs>
        <w:ind w:left="2050" w:hanging="720"/>
      </w:pPr>
      <w:rPr>
        <w:rFonts w:ascii="Symbol" w:hAnsi="Symbol" w:hint="default"/>
        <w:color w:val="auto"/>
        <w:sz w:val="28"/>
      </w:rPr>
    </w:lvl>
    <w:lvl w:ilvl="4">
      <w:start w:val="1"/>
      <w:numFmt w:val="lowerLetter"/>
      <w:lvlText w:val="(%5)"/>
      <w:lvlJc w:val="left"/>
      <w:pPr>
        <w:tabs>
          <w:tab w:val="num" w:pos="1690"/>
        </w:tabs>
        <w:ind w:left="1690" w:hanging="360"/>
      </w:pPr>
      <w:rPr>
        <w:rFonts w:hint="default"/>
      </w:rPr>
    </w:lvl>
    <w:lvl w:ilvl="5">
      <w:start w:val="1"/>
      <w:numFmt w:val="lowerRoman"/>
      <w:lvlText w:val="(%6)"/>
      <w:lvlJc w:val="left"/>
      <w:pPr>
        <w:tabs>
          <w:tab w:val="num" w:pos="2050"/>
        </w:tabs>
        <w:ind w:left="2050" w:hanging="360"/>
      </w:pPr>
      <w:rPr>
        <w:rFonts w:hint="default"/>
      </w:rPr>
    </w:lvl>
    <w:lvl w:ilvl="6">
      <w:start w:val="1"/>
      <w:numFmt w:val="decimal"/>
      <w:lvlText w:val="%7."/>
      <w:lvlJc w:val="left"/>
      <w:pPr>
        <w:tabs>
          <w:tab w:val="num" w:pos="2410"/>
        </w:tabs>
        <w:ind w:left="2410" w:hanging="360"/>
      </w:pPr>
      <w:rPr>
        <w:rFonts w:hint="default"/>
      </w:rPr>
    </w:lvl>
    <w:lvl w:ilvl="7">
      <w:start w:val="1"/>
      <w:numFmt w:val="lowerLetter"/>
      <w:lvlText w:val="%8."/>
      <w:lvlJc w:val="left"/>
      <w:pPr>
        <w:tabs>
          <w:tab w:val="num" w:pos="2770"/>
        </w:tabs>
        <w:ind w:left="2770" w:hanging="360"/>
      </w:pPr>
      <w:rPr>
        <w:rFonts w:hint="default"/>
      </w:rPr>
    </w:lvl>
    <w:lvl w:ilvl="8">
      <w:start w:val="1"/>
      <w:numFmt w:val="lowerRoman"/>
      <w:lvlText w:val="%9."/>
      <w:lvlJc w:val="left"/>
      <w:pPr>
        <w:tabs>
          <w:tab w:val="num" w:pos="3130"/>
        </w:tabs>
        <w:ind w:left="3130" w:hanging="360"/>
      </w:pPr>
      <w:rPr>
        <w:rFonts w:hint="default"/>
      </w:rPr>
    </w:lvl>
  </w:abstractNum>
  <w:abstractNum w:abstractNumId="8" w15:restartNumberingAfterBreak="0">
    <w:nsid w:val="0AB20AB8"/>
    <w:multiLevelType w:val="hybridMultilevel"/>
    <w:tmpl w:val="20B06BA6"/>
    <w:lvl w:ilvl="0" w:tplc="5B1CB444">
      <w:start w:val="1"/>
      <w:numFmt w:val="decimal"/>
      <w:lvlText w:val="%1."/>
      <w:lvlJc w:val="left"/>
      <w:pPr>
        <w:tabs>
          <w:tab w:val="num" w:pos="720"/>
        </w:tabs>
        <w:ind w:left="720" w:hanging="360"/>
      </w:pPr>
      <w:rPr>
        <w:rFonts w:cs="Times New Roman"/>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CED196F"/>
    <w:multiLevelType w:val="hybridMultilevel"/>
    <w:tmpl w:val="EE389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94CF7"/>
    <w:multiLevelType w:val="hybridMultilevel"/>
    <w:tmpl w:val="D0A6F23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CB775D"/>
    <w:multiLevelType w:val="hybridMultilevel"/>
    <w:tmpl w:val="E48A04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Arial Unicode M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Unicode M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Unicode MS"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9539A"/>
    <w:multiLevelType w:val="hybridMultilevel"/>
    <w:tmpl w:val="6268C4C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163517F2"/>
    <w:multiLevelType w:val="hybridMultilevel"/>
    <w:tmpl w:val="8F6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3D7E"/>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62D47F4"/>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A528E4"/>
    <w:multiLevelType w:val="hybridMultilevel"/>
    <w:tmpl w:val="00CA9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D185B"/>
    <w:multiLevelType w:val="hybridMultilevel"/>
    <w:tmpl w:val="4498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2250A"/>
    <w:multiLevelType w:val="hybridMultilevel"/>
    <w:tmpl w:val="FCECA4E6"/>
    <w:lvl w:ilvl="0" w:tplc="B136D1EE">
      <w:start w:val="1"/>
      <w:numFmt w:val="decimal"/>
      <w:pStyle w:val="Numberedparagraph"/>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DB318A"/>
    <w:multiLevelType w:val="hybridMultilevel"/>
    <w:tmpl w:val="940E8760"/>
    <w:lvl w:ilvl="0" w:tplc="E266F2B0">
      <w:start w:val="1"/>
      <w:numFmt w:val="lowerLetter"/>
      <w:pStyle w:val="Heading4"/>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3273346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46D05F5"/>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348D4664"/>
    <w:multiLevelType w:val="hybridMultilevel"/>
    <w:tmpl w:val="7780F782"/>
    <w:lvl w:ilvl="0" w:tplc="0409000F">
      <w:start w:val="1"/>
      <w:numFmt w:val="decimal"/>
      <w:lvlText w:val="%1."/>
      <w:lvlJc w:val="left"/>
      <w:pPr>
        <w:tabs>
          <w:tab w:val="num" w:pos="690"/>
        </w:tabs>
        <w:ind w:left="69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AEB0B1E"/>
    <w:multiLevelType w:val="multilevel"/>
    <w:tmpl w:val="151C4920"/>
    <w:lvl w:ilvl="0">
      <w:start w:val="1"/>
      <w:numFmt w:val="decimal"/>
      <w:pStyle w:val="para2"/>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2016"/>
        </w:tabs>
        <w:ind w:left="2016" w:hanging="432"/>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0D85018"/>
    <w:multiLevelType w:val="hybridMultilevel"/>
    <w:tmpl w:val="EA0EA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CC7FBB"/>
    <w:multiLevelType w:val="hybridMultilevel"/>
    <w:tmpl w:val="05E8CD70"/>
    <w:lvl w:ilvl="0" w:tplc="D1B0F7D6">
      <w:start w:val="1"/>
      <w:numFmt w:val="lowerLetter"/>
      <w:pStyle w:val="Para20"/>
      <w:lvlText w:val="(%1)"/>
      <w:lvlJc w:val="left"/>
      <w:pPr>
        <w:tabs>
          <w:tab w:val="num" w:pos="1080"/>
        </w:tabs>
        <w:ind w:left="1080" w:hanging="360"/>
      </w:pPr>
      <w:rPr>
        <w:rFonts w:hint="default"/>
        <w:b w:val="0"/>
        <w:i w:val="0"/>
      </w:rPr>
    </w:lvl>
    <w:lvl w:ilvl="1" w:tplc="04090019">
      <w:start w:val="4"/>
      <w:numFmt w:val="bullet"/>
      <w:lvlText w:val="-"/>
      <w:lvlJc w:val="left"/>
      <w:pPr>
        <w:tabs>
          <w:tab w:val="num" w:pos="2610"/>
        </w:tabs>
        <w:ind w:left="2610" w:hanging="81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50A44A5"/>
    <w:multiLevelType w:val="hybridMultilevel"/>
    <w:tmpl w:val="2D78BD1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656245F"/>
    <w:multiLevelType w:val="multilevel"/>
    <w:tmpl w:val="6268C4CE"/>
    <w:lvl w:ilvl="0">
      <w:start w:val="1"/>
      <w:numFmt w:val="decimal"/>
      <w:lvlText w:val="%1."/>
      <w:lvlJc w:val="left"/>
      <w:pPr>
        <w:ind w:left="690" w:hanging="360"/>
      </w:p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30" w15:restartNumberingAfterBreak="0">
    <w:nsid w:val="47C4763F"/>
    <w:multiLevelType w:val="hybridMultilevel"/>
    <w:tmpl w:val="27D2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A6941"/>
    <w:multiLevelType w:val="hybridMultilevel"/>
    <w:tmpl w:val="85628D94"/>
    <w:lvl w:ilvl="0" w:tplc="16B81076">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pStyle w:val="para4"/>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E0442B4"/>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2FA0D9A"/>
    <w:multiLevelType w:val="multilevel"/>
    <w:tmpl w:val="187822A4"/>
    <w:lvl w:ilvl="0">
      <w:start w:val="1"/>
      <w:numFmt w:val="decimal"/>
      <w:pStyle w:val="Para3nonumber"/>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6293968"/>
    <w:multiLevelType w:val="hybridMultilevel"/>
    <w:tmpl w:val="CAC697A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5EC6264A"/>
    <w:multiLevelType w:val="multilevel"/>
    <w:tmpl w:val="2D78BD1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5EE425E3"/>
    <w:multiLevelType w:val="hybridMultilevel"/>
    <w:tmpl w:val="51E2A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869D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2F22CC2"/>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31D25FB"/>
    <w:multiLevelType w:val="multilevel"/>
    <w:tmpl w:val="20B06BA6"/>
    <w:lvl w:ilvl="0">
      <w:start w:val="1"/>
      <w:numFmt w:val="decimal"/>
      <w:lvlText w:val="%1."/>
      <w:lvlJc w:val="left"/>
      <w:pPr>
        <w:tabs>
          <w:tab w:val="num" w:pos="720"/>
        </w:tabs>
        <w:ind w:left="720" w:hanging="360"/>
      </w:pPr>
      <w:rPr>
        <w:rFonts w:cs="Times New Roman"/>
        <w:b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65357F78"/>
    <w:multiLevelType w:val="hybridMultilevel"/>
    <w:tmpl w:val="E59652FE"/>
    <w:name w:val="WW8Num52"/>
    <w:lvl w:ilvl="0" w:tplc="08060752">
      <w:start w:val="1"/>
      <w:numFmt w:val="decimal"/>
      <w:pStyle w:val="Paraofficial"/>
      <w:lvlText w:val="%1."/>
      <w:lvlJc w:val="left"/>
      <w:pPr>
        <w:tabs>
          <w:tab w:val="num" w:pos="1080"/>
        </w:tabs>
        <w:ind w:left="0" w:firstLine="720"/>
      </w:pPr>
      <w:rPr>
        <w:rFonts w:hint="default"/>
      </w:rPr>
    </w:lvl>
    <w:lvl w:ilvl="1" w:tplc="21E24F38">
      <w:start w:val="1"/>
      <w:numFmt w:val="lowerLetter"/>
      <w:lvlText w:val="%2."/>
      <w:lvlJc w:val="left"/>
      <w:pPr>
        <w:tabs>
          <w:tab w:val="num" w:pos="2160"/>
        </w:tabs>
        <w:ind w:left="2160" w:hanging="360"/>
      </w:pPr>
    </w:lvl>
    <w:lvl w:ilvl="2" w:tplc="8FB0D958" w:tentative="1">
      <w:start w:val="1"/>
      <w:numFmt w:val="lowerRoman"/>
      <w:lvlText w:val="%3."/>
      <w:lvlJc w:val="right"/>
      <w:pPr>
        <w:tabs>
          <w:tab w:val="num" w:pos="2880"/>
        </w:tabs>
        <w:ind w:left="2880" w:hanging="180"/>
      </w:pPr>
    </w:lvl>
    <w:lvl w:ilvl="3" w:tplc="8ED86B94" w:tentative="1">
      <w:start w:val="1"/>
      <w:numFmt w:val="decimal"/>
      <w:lvlText w:val="%4."/>
      <w:lvlJc w:val="left"/>
      <w:pPr>
        <w:tabs>
          <w:tab w:val="num" w:pos="3600"/>
        </w:tabs>
        <w:ind w:left="3600" w:hanging="360"/>
      </w:pPr>
    </w:lvl>
    <w:lvl w:ilvl="4" w:tplc="93A4805E" w:tentative="1">
      <w:start w:val="1"/>
      <w:numFmt w:val="lowerLetter"/>
      <w:lvlText w:val="%5."/>
      <w:lvlJc w:val="left"/>
      <w:pPr>
        <w:tabs>
          <w:tab w:val="num" w:pos="4320"/>
        </w:tabs>
        <w:ind w:left="4320" w:hanging="360"/>
      </w:pPr>
    </w:lvl>
    <w:lvl w:ilvl="5" w:tplc="FC8C2660" w:tentative="1">
      <w:start w:val="1"/>
      <w:numFmt w:val="lowerRoman"/>
      <w:lvlText w:val="%6."/>
      <w:lvlJc w:val="right"/>
      <w:pPr>
        <w:tabs>
          <w:tab w:val="num" w:pos="5040"/>
        </w:tabs>
        <w:ind w:left="5040" w:hanging="180"/>
      </w:pPr>
    </w:lvl>
    <w:lvl w:ilvl="6" w:tplc="A18ABC98" w:tentative="1">
      <w:start w:val="1"/>
      <w:numFmt w:val="decimal"/>
      <w:lvlText w:val="%7."/>
      <w:lvlJc w:val="left"/>
      <w:pPr>
        <w:tabs>
          <w:tab w:val="num" w:pos="5760"/>
        </w:tabs>
        <w:ind w:left="5760" w:hanging="360"/>
      </w:pPr>
    </w:lvl>
    <w:lvl w:ilvl="7" w:tplc="829AF036" w:tentative="1">
      <w:start w:val="1"/>
      <w:numFmt w:val="lowerLetter"/>
      <w:lvlText w:val="%8."/>
      <w:lvlJc w:val="left"/>
      <w:pPr>
        <w:tabs>
          <w:tab w:val="num" w:pos="6480"/>
        </w:tabs>
        <w:ind w:left="6480" w:hanging="360"/>
      </w:pPr>
    </w:lvl>
    <w:lvl w:ilvl="8" w:tplc="D862E742" w:tentative="1">
      <w:start w:val="1"/>
      <w:numFmt w:val="lowerRoman"/>
      <w:lvlText w:val="%9."/>
      <w:lvlJc w:val="right"/>
      <w:pPr>
        <w:tabs>
          <w:tab w:val="num" w:pos="7200"/>
        </w:tabs>
        <w:ind w:left="7200" w:hanging="180"/>
      </w:pPr>
    </w:lvl>
  </w:abstractNum>
  <w:abstractNum w:abstractNumId="42" w15:restartNumberingAfterBreak="0">
    <w:nsid w:val="677A758B"/>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686411E5"/>
    <w:multiLevelType w:val="hybridMultilevel"/>
    <w:tmpl w:val="76DC45D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4" w15:restartNumberingAfterBreak="0">
    <w:nsid w:val="6878019A"/>
    <w:multiLevelType w:val="hybridMultilevel"/>
    <w:tmpl w:val="402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80A84"/>
    <w:multiLevelType w:val="multilevel"/>
    <w:tmpl w:val="D49AAC2C"/>
    <w:name w:val="WW8Num523"/>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30A2A3B"/>
    <w:multiLevelType w:val="hybridMultilevel"/>
    <w:tmpl w:val="25187F8E"/>
    <w:lvl w:ilvl="0" w:tplc="FFFFFFFF">
      <w:start w:val="1"/>
      <w:numFmt w:val="decimal"/>
      <w:pStyle w:val="Style1"/>
      <w:lvlText w:val="%1."/>
      <w:lvlJc w:val="left"/>
      <w:pPr>
        <w:tabs>
          <w:tab w:val="num" w:pos="576"/>
        </w:tabs>
        <w:ind w:left="576" w:hanging="576"/>
      </w:pPr>
      <w:rPr>
        <w:rFonts w:hint="default"/>
      </w:rPr>
    </w:lvl>
    <w:lvl w:ilvl="1" w:tplc="FFFFFFFF">
      <w:start w:val="1"/>
      <w:numFmt w:val="lowerLetter"/>
      <w:lvlText w:val="(%2)"/>
      <w:lvlJc w:val="left"/>
      <w:pPr>
        <w:tabs>
          <w:tab w:val="num" w:pos="1287"/>
        </w:tabs>
        <w:ind w:left="0" w:firstLine="567"/>
      </w:pPr>
      <w:rPr>
        <w:rFonts w:hint="default"/>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95910E4"/>
    <w:multiLevelType w:val="hybridMultilevel"/>
    <w:tmpl w:val="48BCBBF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BE84328"/>
    <w:multiLevelType w:val="hybridMultilevel"/>
    <w:tmpl w:val="25EE5F7C"/>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7CAC2A7A"/>
    <w:multiLevelType w:val="hybridMultilevel"/>
    <w:tmpl w:val="74DC7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8"/>
  </w:num>
  <w:num w:numId="4">
    <w:abstractNumId w:val="46"/>
  </w:num>
  <w:num w:numId="5">
    <w:abstractNumId w:val="21"/>
  </w:num>
  <w:num w:numId="6">
    <w:abstractNumId w:val="27"/>
  </w:num>
  <w:num w:numId="7">
    <w:abstractNumId w:val="25"/>
  </w:num>
  <w:num w:numId="8">
    <w:abstractNumId w:val="32"/>
  </w:num>
  <w:num w:numId="9">
    <w:abstractNumId w:val="34"/>
  </w:num>
  <w:num w:numId="10">
    <w:abstractNumId w:val="1"/>
  </w:num>
  <w:num w:numId="11">
    <w:abstractNumId w:val="41"/>
  </w:num>
  <w:num w:numId="12">
    <w:abstractNumId w:val="33"/>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8"/>
  </w:num>
  <w:num w:numId="16">
    <w:abstractNumId w:val="42"/>
  </w:num>
  <w:num w:numId="17">
    <w:abstractNumId w:val="22"/>
  </w:num>
  <w:num w:numId="18">
    <w:abstractNumId w:val="9"/>
  </w:num>
  <w:num w:numId="19">
    <w:abstractNumId w:val="49"/>
  </w:num>
  <w:num w:numId="20">
    <w:abstractNumId w:val="17"/>
  </w:num>
  <w:num w:numId="21">
    <w:abstractNumId w:val="11"/>
  </w:num>
  <w:num w:numId="22">
    <w:abstractNumId w:val="37"/>
  </w:num>
  <w:num w:numId="23">
    <w:abstractNumId w:val="8"/>
  </w:num>
  <w:num w:numId="24">
    <w:abstractNumId w:val="31"/>
  </w:num>
  <w:num w:numId="25">
    <w:abstractNumId w:val="13"/>
  </w:num>
  <w:num w:numId="26">
    <w:abstractNumId w:val="43"/>
  </w:num>
  <w:num w:numId="27">
    <w:abstractNumId w:val="16"/>
  </w:num>
  <w:num w:numId="28">
    <w:abstractNumId w:val="44"/>
  </w:num>
  <w:num w:numId="29">
    <w:abstractNumId w:val="28"/>
  </w:num>
  <w:num w:numId="30">
    <w:abstractNumId w:val="24"/>
  </w:num>
  <w:num w:numId="31">
    <w:abstractNumId w:val="47"/>
  </w:num>
  <w:num w:numId="32">
    <w:abstractNumId w:val="5"/>
  </w:num>
  <w:num w:numId="33">
    <w:abstractNumId w:val="35"/>
  </w:num>
  <w:num w:numId="34">
    <w:abstractNumId w:val="14"/>
  </w:num>
  <w:num w:numId="35">
    <w:abstractNumId w:val="4"/>
  </w:num>
  <w:num w:numId="36">
    <w:abstractNumId w:val="6"/>
  </w:num>
  <w:num w:numId="37">
    <w:abstractNumId w:val="15"/>
  </w:num>
  <w:num w:numId="38">
    <w:abstractNumId w:val="39"/>
  </w:num>
  <w:num w:numId="39">
    <w:abstractNumId w:val="10"/>
  </w:num>
  <w:num w:numId="40">
    <w:abstractNumId w:val="30"/>
  </w:num>
  <w:num w:numId="41">
    <w:abstractNumId w:val="2"/>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40"/>
  </w:num>
  <w:num w:numId="52">
    <w:abstractNumId w:val="3"/>
  </w:num>
  <w:num w:numId="53">
    <w:abstractNumId w:val="12"/>
  </w:num>
  <w:num w:numId="54">
    <w:abstractNumId w:val="23"/>
  </w:num>
  <w:num w:numId="55">
    <w:abstractNumId w:val="48"/>
  </w:num>
  <w:num w:numId="56">
    <w:abstractNumId w:val="26"/>
  </w:num>
  <w:num w:numId="57">
    <w:abstractNumId w:val="29"/>
  </w:num>
  <w:num w:numId="58">
    <w:abstractNumId w:val="36"/>
  </w:num>
  <w:num w:numId="59">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FC"/>
    <w:rsid w:val="000016E0"/>
    <w:rsid w:val="00002CD1"/>
    <w:rsid w:val="00010DF5"/>
    <w:rsid w:val="00026DD9"/>
    <w:rsid w:val="00040938"/>
    <w:rsid w:val="00052C45"/>
    <w:rsid w:val="00063D64"/>
    <w:rsid w:val="000677E9"/>
    <w:rsid w:val="00067CA4"/>
    <w:rsid w:val="0007377A"/>
    <w:rsid w:val="000820D9"/>
    <w:rsid w:val="00082EB2"/>
    <w:rsid w:val="00091C7B"/>
    <w:rsid w:val="000943AB"/>
    <w:rsid w:val="000969D4"/>
    <w:rsid w:val="000A2BCF"/>
    <w:rsid w:val="000B31B4"/>
    <w:rsid w:val="000C0C0C"/>
    <w:rsid w:val="000C2351"/>
    <w:rsid w:val="000C6BA6"/>
    <w:rsid w:val="000D04BC"/>
    <w:rsid w:val="000D0589"/>
    <w:rsid w:val="000D0C46"/>
    <w:rsid w:val="000D1177"/>
    <w:rsid w:val="000D2706"/>
    <w:rsid w:val="000D75B3"/>
    <w:rsid w:val="000E1C87"/>
    <w:rsid w:val="000E5157"/>
    <w:rsid w:val="000E6DF6"/>
    <w:rsid w:val="000F2CE1"/>
    <w:rsid w:val="000F3378"/>
    <w:rsid w:val="000F61D3"/>
    <w:rsid w:val="00102042"/>
    <w:rsid w:val="0010772D"/>
    <w:rsid w:val="00115847"/>
    <w:rsid w:val="001207EC"/>
    <w:rsid w:val="00124D43"/>
    <w:rsid w:val="00127256"/>
    <w:rsid w:val="00133E5A"/>
    <w:rsid w:val="00133F00"/>
    <w:rsid w:val="00136245"/>
    <w:rsid w:val="00143310"/>
    <w:rsid w:val="001626C7"/>
    <w:rsid w:val="00164410"/>
    <w:rsid w:val="00172D05"/>
    <w:rsid w:val="0018300F"/>
    <w:rsid w:val="001A080E"/>
    <w:rsid w:val="001B2274"/>
    <w:rsid w:val="001B451E"/>
    <w:rsid w:val="001B6C1E"/>
    <w:rsid w:val="001C6007"/>
    <w:rsid w:val="001D4B86"/>
    <w:rsid w:val="001D57B4"/>
    <w:rsid w:val="001E1AC2"/>
    <w:rsid w:val="0020179B"/>
    <w:rsid w:val="002028E3"/>
    <w:rsid w:val="00204C00"/>
    <w:rsid w:val="00206ECB"/>
    <w:rsid w:val="00215FCF"/>
    <w:rsid w:val="00233771"/>
    <w:rsid w:val="002358E4"/>
    <w:rsid w:val="00236C90"/>
    <w:rsid w:val="00241448"/>
    <w:rsid w:val="00245783"/>
    <w:rsid w:val="002519CE"/>
    <w:rsid w:val="00255113"/>
    <w:rsid w:val="00255E1E"/>
    <w:rsid w:val="00256B8B"/>
    <w:rsid w:val="00260394"/>
    <w:rsid w:val="0026043B"/>
    <w:rsid w:val="00260D56"/>
    <w:rsid w:val="00266B5A"/>
    <w:rsid w:val="00271240"/>
    <w:rsid w:val="00271B47"/>
    <w:rsid w:val="0027598E"/>
    <w:rsid w:val="00276835"/>
    <w:rsid w:val="00286F30"/>
    <w:rsid w:val="00292966"/>
    <w:rsid w:val="0029416C"/>
    <w:rsid w:val="0029469C"/>
    <w:rsid w:val="002952BF"/>
    <w:rsid w:val="002A3DCC"/>
    <w:rsid w:val="002A41B1"/>
    <w:rsid w:val="002A5931"/>
    <w:rsid w:val="002C2B46"/>
    <w:rsid w:val="002C3134"/>
    <w:rsid w:val="002C6139"/>
    <w:rsid w:val="002C6DC4"/>
    <w:rsid w:val="002C7BE3"/>
    <w:rsid w:val="002D11C4"/>
    <w:rsid w:val="002D5487"/>
    <w:rsid w:val="002D608E"/>
    <w:rsid w:val="002E28F7"/>
    <w:rsid w:val="002F23A3"/>
    <w:rsid w:val="002F52F8"/>
    <w:rsid w:val="002F5F46"/>
    <w:rsid w:val="0030391C"/>
    <w:rsid w:val="003055CF"/>
    <w:rsid w:val="0031002A"/>
    <w:rsid w:val="00310163"/>
    <w:rsid w:val="00310236"/>
    <w:rsid w:val="0032261D"/>
    <w:rsid w:val="00326E01"/>
    <w:rsid w:val="0033651E"/>
    <w:rsid w:val="003373D7"/>
    <w:rsid w:val="0034582F"/>
    <w:rsid w:val="00353F1D"/>
    <w:rsid w:val="00356BB3"/>
    <w:rsid w:val="00362271"/>
    <w:rsid w:val="0036612B"/>
    <w:rsid w:val="00383818"/>
    <w:rsid w:val="00384A21"/>
    <w:rsid w:val="003878FB"/>
    <w:rsid w:val="003927A3"/>
    <w:rsid w:val="00396E6C"/>
    <w:rsid w:val="003A3DE0"/>
    <w:rsid w:val="003A6ECF"/>
    <w:rsid w:val="003B18AA"/>
    <w:rsid w:val="003C1DEC"/>
    <w:rsid w:val="003C64D7"/>
    <w:rsid w:val="003C7045"/>
    <w:rsid w:val="003D08B8"/>
    <w:rsid w:val="003D3F44"/>
    <w:rsid w:val="003D6659"/>
    <w:rsid w:val="003E7218"/>
    <w:rsid w:val="003F409D"/>
    <w:rsid w:val="003F58A1"/>
    <w:rsid w:val="003F6A5E"/>
    <w:rsid w:val="00400757"/>
    <w:rsid w:val="0040510A"/>
    <w:rsid w:val="0040619E"/>
    <w:rsid w:val="00410FCF"/>
    <w:rsid w:val="00412A4A"/>
    <w:rsid w:val="0042594B"/>
    <w:rsid w:val="00437885"/>
    <w:rsid w:val="00441832"/>
    <w:rsid w:val="0044321F"/>
    <w:rsid w:val="00451664"/>
    <w:rsid w:val="0045184B"/>
    <w:rsid w:val="004544B1"/>
    <w:rsid w:val="004675EF"/>
    <w:rsid w:val="004712F9"/>
    <w:rsid w:val="00481EEC"/>
    <w:rsid w:val="0048218F"/>
    <w:rsid w:val="004952FF"/>
    <w:rsid w:val="004975FF"/>
    <w:rsid w:val="004A279E"/>
    <w:rsid w:val="004A2B48"/>
    <w:rsid w:val="004A6E97"/>
    <w:rsid w:val="004B5C9C"/>
    <w:rsid w:val="004B65BF"/>
    <w:rsid w:val="004C2DA1"/>
    <w:rsid w:val="004C682B"/>
    <w:rsid w:val="004C723D"/>
    <w:rsid w:val="004D0DE7"/>
    <w:rsid w:val="004D3BE0"/>
    <w:rsid w:val="004F0F24"/>
    <w:rsid w:val="004F4456"/>
    <w:rsid w:val="004F4F5A"/>
    <w:rsid w:val="004F6E25"/>
    <w:rsid w:val="004F7AFC"/>
    <w:rsid w:val="004F7B60"/>
    <w:rsid w:val="005021B8"/>
    <w:rsid w:val="00502959"/>
    <w:rsid w:val="0050489B"/>
    <w:rsid w:val="00507DBC"/>
    <w:rsid w:val="00516F78"/>
    <w:rsid w:val="00521992"/>
    <w:rsid w:val="005265C3"/>
    <w:rsid w:val="00531B42"/>
    <w:rsid w:val="005333B0"/>
    <w:rsid w:val="00542C91"/>
    <w:rsid w:val="00546793"/>
    <w:rsid w:val="00550CC5"/>
    <w:rsid w:val="00552E68"/>
    <w:rsid w:val="00556CEA"/>
    <w:rsid w:val="00557055"/>
    <w:rsid w:val="00563DD6"/>
    <w:rsid w:val="005650EB"/>
    <w:rsid w:val="00565461"/>
    <w:rsid w:val="00573EC9"/>
    <w:rsid w:val="00585335"/>
    <w:rsid w:val="005902F9"/>
    <w:rsid w:val="005926BF"/>
    <w:rsid w:val="005A0B5D"/>
    <w:rsid w:val="005A0FBF"/>
    <w:rsid w:val="005A1396"/>
    <w:rsid w:val="005A23F6"/>
    <w:rsid w:val="005A3FFC"/>
    <w:rsid w:val="005A5DF0"/>
    <w:rsid w:val="005B2B5B"/>
    <w:rsid w:val="005B4F03"/>
    <w:rsid w:val="005B5C95"/>
    <w:rsid w:val="005C0813"/>
    <w:rsid w:val="005C5EC1"/>
    <w:rsid w:val="005D0890"/>
    <w:rsid w:val="005D2153"/>
    <w:rsid w:val="005D2948"/>
    <w:rsid w:val="005E5CDB"/>
    <w:rsid w:val="005E7586"/>
    <w:rsid w:val="005F0145"/>
    <w:rsid w:val="005F3526"/>
    <w:rsid w:val="005F5AE2"/>
    <w:rsid w:val="00607001"/>
    <w:rsid w:val="00621C89"/>
    <w:rsid w:val="00622BEC"/>
    <w:rsid w:val="00623743"/>
    <w:rsid w:val="006259FB"/>
    <w:rsid w:val="0063145B"/>
    <w:rsid w:val="006317A9"/>
    <w:rsid w:val="00631AAB"/>
    <w:rsid w:val="00643BAA"/>
    <w:rsid w:val="00657894"/>
    <w:rsid w:val="006578A9"/>
    <w:rsid w:val="00665E52"/>
    <w:rsid w:val="00671E59"/>
    <w:rsid w:val="00673E58"/>
    <w:rsid w:val="00677139"/>
    <w:rsid w:val="00686A4D"/>
    <w:rsid w:val="0069410A"/>
    <w:rsid w:val="006A367A"/>
    <w:rsid w:val="006A6409"/>
    <w:rsid w:val="006B3F70"/>
    <w:rsid w:val="006C105A"/>
    <w:rsid w:val="006C2694"/>
    <w:rsid w:val="006C5896"/>
    <w:rsid w:val="006C66FD"/>
    <w:rsid w:val="006C723C"/>
    <w:rsid w:val="006D3FD1"/>
    <w:rsid w:val="006D6186"/>
    <w:rsid w:val="006D6F8C"/>
    <w:rsid w:val="006F11A5"/>
    <w:rsid w:val="0070496D"/>
    <w:rsid w:val="00713638"/>
    <w:rsid w:val="0071426B"/>
    <w:rsid w:val="00714C81"/>
    <w:rsid w:val="00716268"/>
    <w:rsid w:val="007168B8"/>
    <w:rsid w:val="00733A02"/>
    <w:rsid w:val="00735DF4"/>
    <w:rsid w:val="00736692"/>
    <w:rsid w:val="007424CB"/>
    <w:rsid w:val="00744892"/>
    <w:rsid w:val="00744972"/>
    <w:rsid w:val="0075530A"/>
    <w:rsid w:val="0075741A"/>
    <w:rsid w:val="00761F95"/>
    <w:rsid w:val="0076372A"/>
    <w:rsid w:val="007761FB"/>
    <w:rsid w:val="00780B55"/>
    <w:rsid w:val="00781BF3"/>
    <w:rsid w:val="007837DF"/>
    <w:rsid w:val="007845FC"/>
    <w:rsid w:val="00784C37"/>
    <w:rsid w:val="007925D9"/>
    <w:rsid w:val="007A2435"/>
    <w:rsid w:val="007C58CF"/>
    <w:rsid w:val="007D2C24"/>
    <w:rsid w:val="007E2709"/>
    <w:rsid w:val="007E3204"/>
    <w:rsid w:val="007E4ADF"/>
    <w:rsid w:val="007F27EC"/>
    <w:rsid w:val="007F3104"/>
    <w:rsid w:val="00804AE9"/>
    <w:rsid w:val="008054A2"/>
    <w:rsid w:val="0083272B"/>
    <w:rsid w:val="00834A4E"/>
    <w:rsid w:val="00836C4A"/>
    <w:rsid w:val="008370B2"/>
    <w:rsid w:val="0084050C"/>
    <w:rsid w:val="008504F5"/>
    <w:rsid w:val="0085062F"/>
    <w:rsid w:val="0085258E"/>
    <w:rsid w:val="00854940"/>
    <w:rsid w:val="00863D42"/>
    <w:rsid w:val="008711F6"/>
    <w:rsid w:val="00876B06"/>
    <w:rsid w:val="00882ED1"/>
    <w:rsid w:val="00895F81"/>
    <w:rsid w:val="008A79EF"/>
    <w:rsid w:val="008B4FBF"/>
    <w:rsid w:val="008B7342"/>
    <w:rsid w:val="008D28F9"/>
    <w:rsid w:val="008D731C"/>
    <w:rsid w:val="008E07F6"/>
    <w:rsid w:val="008E0EAC"/>
    <w:rsid w:val="008E37A1"/>
    <w:rsid w:val="008E587F"/>
    <w:rsid w:val="008E7A28"/>
    <w:rsid w:val="008F5856"/>
    <w:rsid w:val="00901272"/>
    <w:rsid w:val="009124A5"/>
    <w:rsid w:val="0091563F"/>
    <w:rsid w:val="009172DC"/>
    <w:rsid w:val="009274EC"/>
    <w:rsid w:val="009324D0"/>
    <w:rsid w:val="00932CD6"/>
    <w:rsid w:val="00935D7D"/>
    <w:rsid w:val="009376BA"/>
    <w:rsid w:val="0094057A"/>
    <w:rsid w:val="00943D4E"/>
    <w:rsid w:val="00957E4F"/>
    <w:rsid w:val="00973892"/>
    <w:rsid w:val="00981369"/>
    <w:rsid w:val="009921FF"/>
    <w:rsid w:val="009941A3"/>
    <w:rsid w:val="009943F7"/>
    <w:rsid w:val="009A4ABB"/>
    <w:rsid w:val="009B5734"/>
    <w:rsid w:val="009C0392"/>
    <w:rsid w:val="009C7E48"/>
    <w:rsid w:val="009E7788"/>
    <w:rsid w:val="009F0FC4"/>
    <w:rsid w:val="009F1FC8"/>
    <w:rsid w:val="009F1FF2"/>
    <w:rsid w:val="009F224F"/>
    <w:rsid w:val="009F4C23"/>
    <w:rsid w:val="00A12547"/>
    <w:rsid w:val="00A125F2"/>
    <w:rsid w:val="00A20C14"/>
    <w:rsid w:val="00A27474"/>
    <w:rsid w:val="00A303AC"/>
    <w:rsid w:val="00A378A8"/>
    <w:rsid w:val="00A414AB"/>
    <w:rsid w:val="00A4561F"/>
    <w:rsid w:val="00A5102B"/>
    <w:rsid w:val="00A532D2"/>
    <w:rsid w:val="00A5737D"/>
    <w:rsid w:val="00A62F2B"/>
    <w:rsid w:val="00A91D83"/>
    <w:rsid w:val="00A92E60"/>
    <w:rsid w:val="00AA081A"/>
    <w:rsid w:val="00AA091C"/>
    <w:rsid w:val="00AA7BBD"/>
    <w:rsid w:val="00AB1F4C"/>
    <w:rsid w:val="00AB45B2"/>
    <w:rsid w:val="00AC4B66"/>
    <w:rsid w:val="00AC5FE6"/>
    <w:rsid w:val="00AE0715"/>
    <w:rsid w:val="00AF6D09"/>
    <w:rsid w:val="00AF6F56"/>
    <w:rsid w:val="00B01117"/>
    <w:rsid w:val="00B0116D"/>
    <w:rsid w:val="00B125F1"/>
    <w:rsid w:val="00B14A78"/>
    <w:rsid w:val="00B3455E"/>
    <w:rsid w:val="00B40E1A"/>
    <w:rsid w:val="00B47E7C"/>
    <w:rsid w:val="00B5301F"/>
    <w:rsid w:val="00B71AA8"/>
    <w:rsid w:val="00B72608"/>
    <w:rsid w:val="00B744BF"/>
    <w:rsid w:val="00B86BBB"/>
    <w:rsid w:val="00B949B4"/>
    <w:rsid w:val="00BB0034"/>
    <w:rsid w:val="00BC132A"/>
    <w:rsid w:val="00BC34FB"/>
    <w:rsid w:val="00BC5DB5"/>
    <w:rsid w:val="00BD6D10"/>
    <w:rsid w:val="00BE1178"/>
    <w:rsid w:val="00BE17D2"/>
    <w:rsid w:val="00BE2A4A"/>
    <w:rsid w:val="00BE402D"/>
    <w:rsid w:val="00BE497A"/>
    <w:rsid w:val="00BF0456"/>
    <w:rsid w:val="00BF52EA"/>
    <w:rsid w:val="00BF7F24"/>
    <w:rsid w:val="00C0014B"/>
    <w:rsid w:val="00C13043"/>
    <w:rsid w:val="00C1721E"/>
    <w:rsid w:val="00C26AF7"/>
    <w:rsid w:val="00C36D90"/>
    <w:rsid w:val="00C422C3"/>
    <w:rsid w:val="00C42E95"/>
    <w:rsid w:val="00C4787A"/>
    <w:rsid w:val="00C5164F"/>
    <w:rsid w:val="00C51848"/>
    <w:rsid w:val="00C530D7"/>
    <w:rsid w:val="00C55561"/>
    <w:rsid w:val="00C6069A"/>
    <w:rsid w:val="00C61908"/>
    <w:rsid w:val="00C70F08"/>
    <w:rsid w:val="00C80D62"/>
    <w:rsid w:val="00C85EA7"/>
    <w:rsid w:val="00C87EE0"/>
    <w:rsid w:val="00C97A26"/>
    <w:rsid w:val="00C97BD4"/>
    <w:rsid w:val="00CB5661"/>
    <w:rsid w:val="00CD0116"/>
    <w:rsid w:val="00CD0BDC"/>
    <w:rsid w:val="00CD5FF7"/>
    <w:rsid w:val="00D024E5"/>
    <w:rsid w:val="00D15536"/>
    <w:rsid w:val="00D15CC8"/>
    <w:rsid w:val="00D17DE8"/>
    <w:rsid w:val="00D20AAF"/>
    <w:rsid w:val="00D270F1"/>
    <w:rsid w:val="00D3145D"/>
    <w:rsid w:val="00D403D2"/>
    <w:rsid w:val="00D423D7"/>
    <w:rsid w:val="00D470F4"/>
    <w:rsid w:val="00D50AEF"/>
    <w:rsid w:val="00D50F92"/>
    <w:rsid w:val="00D54BCE"/>
    <w:rsid w:val="00D561D9"/>
    <w:rsid w:val="00D6385C"/>
    <w:rsid w:val="00D63FE2"/>
    <w:rsid w:val="00D81701"/>
    <w:rsid w:val="00D8690A"/>
    <w:rsid w:val="00D92143"/>
    <w:rsid w:val="00D95526"/>
    <w:rsid w:val="00D97D48"/>
    <w:rsid w:val="00DA4D07"/>
    <w:rsid w:val="00DC20D7"/>
    <w:rsid w:val="00DC3952"/>
    <w:rsid w:val="00DC5C9B"/>
    <w:rsid w:val="00DC7BFF"/>
    <w:rsid w:val="00DD60DC"/>
    <w:rsid w:val="00DE2C5F"/>
    <w:rsid w:val="00DF501B"/>
    <w:rsid w:val="00E040BC"/>
    <w:rsid w:val="00E063A0"/>
    <w:rsid w:val="00E071C3"/>
    <w:rsid w:val="00E111FC"/>
    <w:rsid w:val="00E13721"/>
    <w:rsid w:val="00E139A2"/>
    <w:rsid w:val="00E14478"/>
    <w:rsid w:val="00E22461"/>
    <w:rsid w:val="00E23C00"/>
    <w:rsid w:val="00E24973"/>
    <w:rsid w:val="00E26809"/>
    <w:rsid w:val="00E31FD6"/>
    <w:rsid w:val="00E34CEC"/>
    <w:rsid w:val="00E42075"/>
    <w:rsid w:val="00E45415"/>
    <w:rsid w:val="00E52672"/>
    <w:rsid w:val="00E5312D"/>
    <w:rsid w:val="00E57E2B"/>
    <w:rsid w:val="00E615C5"/>
    <w:rsid w:val="00E64953"/>
    <w:rsid w:val="00E83D6A"/>
    <w:rsid w:val="00E903D9"/>
    <w:rsid w:val="00E97BC2"/>
    <w:rsid w:val="00EA1097"/>
    <w:rsid w:val="00EB16FF"/>
    <w:rsid w:val="00EB33AD"/>
    <w:rsid w:val="00EB50D6"/>
    <w:rsid w:val="00EC21EB"/>
    <w:rsid w:val="00EC3B3E"/>
    <w:rsid w:val="00EC6C9B"/>
    <w:rsid w:val="00ED2B4F"/>
    <w:rsid w:val="00ED5478"/>
    <w:rsid w:val="00EE7E84"/>
    <w:rsid w:val="00EF0063"/>
    <w:rsid w:val="00EF1A51"/>
    <w:rsid w:val="00EF1FAA"/>
    <w:rsid w:val="00EF5192"/>
    <w:rsid w:val="00F059B6"/>
    <w:rsid w:val="00F13DFC"/>
    <w:rsid w:val="00F158C0"/>
    <w:rsid w:val="00F2223D"/>
    <w:rsid w:val="00F23312"/>
    <w:rsid w:val="00F31E3F"/>
    <w:rsid w:val="00F42AAD"/>
    <w:rsid w:val="00F45003"/>
    <w:rsid w:val="00F7733C"/>
    <w:rsid w:val="00F77BD4"/>
    <w:rsid w:val="00F80D54"/>
    <w:rsid w:val="00F86F58"/>
    <w:rsid w:val="00F9091F"/>
    <w:rsid w:val="00F918C5"/>
    <w:rsid w:val="00F93626"/>
    <w:rsid w:val="00F96887"/>
    <w:rsid w:val="00FA1879"/>
    <w:rsid w:val="00FA2140"/>
    <w:rsid w:val="00FB4B3F"/>
    <w:rsid w:val="00FC080B"/>
    <w:rsid w:val="00FC261D"/>
    <w:rsid w:val="00FC7497"/>
    <w:rsid w:val="00FD1DC7"/>
    <w:rsid w:val="00FD7585"/>
    <w:rsid w:val="00FE7986"/>
    <w:rsid w:val="00FE7A21"/>
    <w:rsid w:val="00FF3E3B"/>
    <w:rsid w:val="00FF539B"/>
    <w:rsid w:val="00FF6737"/>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61138"/>
  <w14:defaultImageDpi w14:val="300"/>
  <w15:chartTrackingRefBased/>
  <w15:docId w15:val="{8EA44AC6-E243-394D-8E33-2037CEE3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CA"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AB0"/>
    <w:pPr>
      <w:jc w:val="both"/>
    </w:pPr>
    <w:rPr>
      <w:sz w:val="22"/>
      <w:szCs w:val="24"/>
      <w:lang w:val="en-GB"/>
    </w:rPr>
  </w:style>
  <w:style w:type="paragraph" w:styleId="Heading1">
    <w:name w:val="heading 1"/>
    <w:basedOn w:val="Normal"/>
    <w:next w:val="Heading2"/>
    <w:link w:val="Heading1Char"/>
    <w:qFormat/>
    <w:pPr>
      <w:keepNext/>
      <w:tabs>
        <w:tab w:val="left" w:pos="720"/>
      </w:tabs>
      <w:spacing w:before="240" w:after="120"/>
      <w:jc w:val="center"/>
      <w:outlineLvl w:val="0"/>
    </w:pPr>
    <w:rPr>
      <w:b/>
      <w:caps/>
    </w:rPr>
  </w:style>
  <w:style w:type="paragraph" w:styleId="Heading2">
    <w:name w:val="heading 2"/>
    <w:basedOn w:val="Normal"/>
    <w:next w:val="Normal"/>
    <w:link w:val="Heading2Char"/>
    <w:qFormat/>
    <w:pPr>
      <w:keepNext/>
      <w:tabs>
        <w:tab w:val="left" w:pos="720"/>
      </w:tabs>
      <w:spacing w:before="120" w:after="120"/>
      <w:jc w:val="center"/>
      <w:outlineLvl w:val="1"/>
    </w:pPr>
    <w:rPr>
      <w:b/>
      <w:bCs/>
      <w:i/>
      <w:iCs/>
    </w:rPr>
  </w:style>
  <w:style w:type="paragraph" w:styleId="Heading3">
    <w:name w:val="heading 3"/>
    <w:basedOn w:val="Normal"/>
    <w:next w:val="Normal"/>
    <w:link w:val="Heading3Char"/>
    <w:qFormat/>
    <w:pPr>
      <w:keepNext/>
      <w:tabs>
        <w:tab w:val="left" w:pos="567"/>
      </w:tabs>
      <w:spacing w:before="120" w:after="120"/>
      <w:jc w:val="center"/>
      <w:outlineLvl w:val="2"/>
    </w:pPr>
    <w:rPr>
      <w:i/>
      <w:iCs/>
    </w:rPr>
  </w:style>
  <w:style w:type="paragraph" w:styleId="Heading40">
    <w:name w:val="heading 4"/>
    <w:basedOn w:val="Normal"/>
    <w:qFormat/>
    <w:pPr>
      <w:keepNext/>
      <w:spacing w:before="120" w:after="120"/>
      <w:outlineLvl w:val="3"/>
    </w:pPr>
    <w:rPr>
      <w:rFonts w:ascii="Times New Roman Bold" w:hAnsi="Times New Roman Bold" w:cs="Arial"/>
      <w:b/>
      <w:bCs/>
      <w:i/>
    </w:rPr>
  </w:style>
  <w:style w:type="paragraph" w:styleId="Heading5">
    <w:name w:val="heading 5"/>
    <w:aliases w:val="Heading 5 - GTI"/>
    <w:basedOn w:val="Normal"/>
    <w:next w:val="Normal"/>
    <w:qFormat/>
    <w:pPr>
      <w:keepNext/>
      <w:numPr>
        <w:ilvl w:val="4"/>
        <w:numId w:val="5"/>
      </w:numPr>
      <w:spacing w:before="120" w:after="120"/>
      <w:jc w:val="left"/>
      <w:outlineLvl w:val="4"/>
    </w:pPr>
    <w:rPr>
      <w:bCs/>
      <w:i/>
      <w:szCs w:val="26"/>
      <w:lang w:val="en-CA"/>
    </w:rPr>
  </w:style>
  <w:style w:type="paragraph" w:styleId="Heading6">
    <w:name w:val="heading 6"/>
    <w:basedOn w:val="Normal"/>
    <w:next w:val="Normal"/>
    <w:qFormat/>
    <w:pPr>
      <w:keepNext/>
      <w:spacing w:after="240" w:line="240" w:lineRule="exact"/>
      <w:ind w:left="720"/>
      <w:outlineLvl w:val="5"/>
    </w:pPr>
    <w:rPr>
      <w:u w:val="single"/>
    </w:rPr>
  </w:style>
  <w:style w:type="paragraph" w:styleId="Heading7">
    <w:name w:val="heading 7"/>
    <w:basedOn w:val="Normal"/>
    <w:next w:val="Normal"/>
    <w:qFormat/>
    <w:pPr>
      <w:keepNext/>
      <w:jc w:val="right"/>
      <w:outlineLvl w:val="6"/>
    </w:pPr>
    <w:rPr>
      <w:rFonts w:ascii="Univers" w:hAnsi="Univers"/>
      <w:b/>
      <w:sz w:val="28"/>
    </w:rPr>
  </w:style>
  <w:style w:type="paragraph" w:styleId="Heading8">
    <w:name w:val="heading 8"/>
    <w:basedOn w:val="Normal"/>
    <w:next w:val="Normal"/>
    <w:qFormat/>
    <w:pPr>
      <w:keepNext/>
      <w:jc w:val="right"/>
      <w:outlineLvl w:val="7"/>
    </w:pPr>
    <w:rPr>
      <w:rFonts w:ascii="Univers" w:hAnsi="Univers"/>
      <w:b/>
      <w:sz w:val="32"/>
    </w:rPr>
  </w:style>
  <w:style w:type="paragraph" w:styleId="Heading9">
    <w:name w:val="heading 9"/>
    <w:basedOn w:val="Normal"/>
    <w:next w:val="Normal"/>
    <w:qFormat/>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ind w:firstLine="720"/>
      <w:jc w:val="right"/>
    </w:pPr>
  </w:style>
  <w:style w:type="paragraph" w:customStyle="1" w:styleId="Para1">
    <w:name w:val="Para1"/>
    <w:basedOn w:val="Normal"/>
    <w:rsid w:val="00E8231B"/>
    <w:pPr>
      <w:numPr>
        <w:numId w:val="14"/>
      </w:numPr>
      <w:spacing w:before="120" w:after="120"/>
    </w:pPr>
    <w:rPr>
      <w:snapToGrid w:val="0"/>
      <w:szCs w:val="18"/>
    </w:rPr>
  </w:style>
  <w:style w:type="paragraph" w:customStyle="1" w:styleId="para2">
    <w:name w:val="para2"/>
    <w:basedOn w:val="Normal"/>
    <w:uiPriority w:val="99"/>
    <w:pPr>
      <w:numPr>
        <w:numId w:val="7"/>
      </w:numPr>
      <w:spacing w:before="120" w:after="120" w:line="240" w:lineRule="exact"/>
      <w:jc w:val="left"/>
    </w:pPr>
    <w:rPr>
      <w:rFonts w:ascii="Courier" w:hAnsi="Courier"/>
      <w:sz w:val="20"/>
      <w:szCs w:val="20"/>
    </w:rPr>
  </w:style>
  <w:style w:type="paragraph" w:customStyle="1" w:styleId="Paranum">
    <w:name w:val="Paranum"/>
    <w:basedOn w:val="Para1"/>
    <w:pPr>
      <w:numPr>
        <w:numId w:val="10"/>
      </w:numPr>
      <w:spacing w:line="240" w:lineRule="exact"/>
    </w:pPr>
    <w:rPr>
      <w:snapToGrid/>
      <w:szCs w:val="20"/>
      <w:lang w:val="en-US"/>
    </w:rPr>
  </w:style>
  <w:style w:type="paragraph" w:styleId="FootnoteText">
    <w:name w:val="footnote text"/>
    <w:basedOn w:val="Normal"/>
    <w:link w:val="FootnoteTextChar1"/>
    <w:semiHidden/>
    <w:pPr>
      <w:keepLines/>
      <w:spacing w:after="60"/>
      <w:ind w:firstLine="720"/>
    </w:pPr>
    <w:rPr>
      <w:sz w:val="18"/>
    </w:rPr>
  </w:style>
  <w:style w:type="paragraph" w:styleId="BodyText">
    <w:name w:val="Body Text"/>
    <w:basedOn w:val="Normal"/>
    <w:pPr>
      <w:spacing w:before="120" w:after="120"/>
      <w:ind w:firstLine="720"/>
    </w:pPr>
    <w:rPr>
      <w:iCs/>
    </w:rPr>
  </w:style>
  <w:style w:type="paragraph" w:customStyle="1" w:styleId="Document1">
    <w:name w:val="Document 1"/>
    <w:basedOn w:val="Normal"/>
    <w:next w:val="Normal"/>
    <w:pPr>
      <w:suppressAutoHyphens/>
      <w:spacing w:after="120" w:line="240" w:lineRule="exact"/>
    </w:pPr>
  </w:style>
  <w:style w:type="paragraph" w:styleId="BodyText2">
    <w:name w:val="Body Text 2"/>
    <w:basedOn w:val="Normal"/>
    <w:link w:val="BodyText2Char"/>
    <w:pPr>
      <w:tabs>
        <w:tab w:val="left" w:pos="-1440"/>
        <w:tab w:val="left" w:pos="-720"/>
        <w:tab w:val="left" w:pos="0"/>
        <w:tab w:val="left" w:pos="720"/>
        <w:tab w:val="right" w:pos="1080"/>
        <w:tab w:val="left" w:pos="1440"/>
      </w:tabs>
      <w:suppressAutoHyphens/>
      <w:spacing w:after="120" w:line="288" w:lineRule="auto"/>
      <w:ind w:left="2160" w:hanging="2160"/>
    </w:pPr>
  </w:style>
  <w:style w:type="paragraph" w:styleId="BodyTextIndent2">
    <w:name w:val="Body Text Indent 2"/>
    <w:basedOn w:val="Normal"/>
    <w:pPr>
      <w:tabs>
        <w:tab w:val="left" w:pos="0"/>
      </w:tabs>
      <w:suppressAutoHyphens/>
      <w:ind w:left="3600"/>
    </w:pPr>
    <w:rPr>
      <w:rFonts w:ascii="Courier New" w:hAnsi="Courier New"/>
    </w:rPr>
  </w:style>
  <w:style w:type="paragraph" w:styleId="Caption">
    <w:name w:val="caption"/>
    <w:basedOn w:val="Normal"/>
    <w:next w:val="Normal"/>
    <w:qFormat/>
    <w:rPr>
      <w:u w:val="single"/>
    </w:rPr>
  </w:style>
  <w:style w:type="character" w:styleId="CommentReference">
    <w:name w:val="annotation reference"/>
    <w:uiPriority w:val="99"/>
    <w:rPr>
      <w:sz w:val="16"/>
    </w:rPr>
  </w:style>
  <w:style w:type="paragraph" w:styleId="CommentText">
    <w:name w:val="annotation text"/>
    <w:basedOn w:val="Normal"/>
    <w:link w:val="CommentTextChar1"/>
    <w:uiPriority w:val="99"/>
    <w:pPr>
      <w:spacing w:after="120" w:line="240" w:lineRule="exact"/>
    </w:pPr>
  </w:style>
  <w:style w:type="character" w:styleId="FootnoteReference">
    <w:name w:val="footnote reference"/>
    <w:uiPriority w:val="99"/>
    <w:semiHidden/>
    <w:rPr>
      <w:sz w:val="18"/>
      <w:u w:val="single"/>
      <w:vertAlign w:val="baseline"/>
    </w:rPr>
  </w:style>
  <w:style w:type="paragraph" w:styleId="BodyTextIndent">
    <w:name w:val="Body Text Indent"/>
    <w:basedOn w:val="Normal"/>
    <w:pPr>
      <w:spacing w:before="120" w:after="120"/>
      <w:ind w:left="1440" w:hanging="720"/>
      <w:jc w:val="left"/>
    </w:pPr>
  </w:style>
  <w:style w:type="character" w:styleId="PageNumber">
    <w:name w:val="page number"/>
    <w:rPr>
      <w:rFonts w:ascii="Times New Roman" w:eastAsia="SimSun" w:hAnsi="Times New Roman"/>
      <w:sz w:val="22"/>
    </w:rPr>
  </w:style>
  <w:style w:type="paragraph" w:customStyle="1" w:styleId="HEADING">
    <w:name w:val="HEADING"/>
    <w:basedOn w:val="Normal"/>
    <w:pPr>
      <w:keepNext/>
      <w:spacing w:before="240" w:after="120"/>
      <w:jc w:val="center"/>
    </w:pPr>
    <w:rPr>
      <w:b/>
      <w:bCs/>
      <w:caps/>
    </w:rPr>
  </w:style>
  <w:style w:type="paragraph" w:customStyle="1" w:styleId="para4">
    <w:name w:val="para4"/>
    <w:basedOn w:val="Normal"/>
    <w:pPr>
      <w:numPr>
        <w:ilvl w:val="3"/>
        <w:numId w:val="8"/>
      </w:num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Head2">
    <w:name w:val="Head2"/>
    <w:basedOn w:val="Normal"/>
    <w:pPr>
      <w:keepNext/>
      <w:jc w:val="center"/>
    </w:pPr>
  </w:style>
  <w:style w:type="paragraph" w:customStyle="1" w:styleId="Heading4indent">
    <w:name w:val="Heading 4 indent"/>
    <w:basedOn w:val="Heading40"/>
    <w:pPr>
      <w:ind w:left="720"/>
      <w:outlineLvl w:val="9"/>
    </w:pPr>
  </w:style>
  <w:style w:type="paragraph" w:customStyle="1" w:styleId="Cornernotation">
    <w:name w:val="Corner notation"/>
    <w:basedOn w:val="Normal"/>
    <w:pPr>
      <w:ind w:left="170" w:right="3119" w:hanging="170"/>
      <w:jc w:val="left"/>
    </w:pPr>
  </w:style>
  <w:style w:type="paragraph" w:customStyle="1" w:styleId="Para3">
    <w:name w:val="Para3"/>
    <w:basedOn w:val="Normal"/>
    <w:pPr>
      <w:numPr>
        <w:ilvl w:val="2"/>
        <w:numId w:val="14"/>
      </w:numPr>
      <w:tabs>
        <w:tab w:val="left" w:pos="1980"/>
      </w:tabs>
      <w:spacing w:before="80" w:after="80"/>
    </w:pPr>
    <w:rPr>
      <w:szCs w:val="20"/>
    </w:rPr>
  </w:style>
  <w:style w:type="paragraph" w:customStyle="1" w:styleId="HEAD-2lines">
    <w:name w:val="HEAD-2lines"/>
    <w:basedOn w:val="Heading2"/>
    <w:pPr>
      <w:spacing w:before="240" w:after="60"/>
      <w:ind w:left="1944" w:right="864" w:hanging="1080"/>
      <w:jc w:val="both"/>
      <w:outlineLvl w:val="9"/>
    </w:pPr>
    <w:rPr>
      <w:rFonts w:ascii="Arial" w:hAnsi="Arial" w:cs="Arial"/>
      <w:bCs w:val="0"/>
      <w:i w:val="0"/>
      <w:sz w:val="28"/>
      <w:szCs w:val="28"/>
    </w:rPr>
  </w:style>
  <w:style w:type="paragraph" w:customStyle="1" w:styleId="Heading2-center">
    <w:name w:val="Heading 2-center"/>
    <w:basedOn w:val="Heading2"/>
    <w:pPr>
      <w:outlineLvl w:val="9"/>
    </w:pPr>
    <w:rPr>
      <w:i w:val="0"/>
      <w:iCs w:val="0"/>
      <w:caps/>
    </w:rPr>
  </w:style>
  <w:style w:type="paragraph" w:styleId="BodyTextIndent3">
    <w:name w:val="Body Text Indent 3"/>
    <w:basedOn w:val="Normal"/>
    <w:pPr>
      <w:spacing w:before="120" w:after="120"/>
      <w:ind w:left="720" w:right="720"/>
    </w:pPr>
    <w:rPr>
      <w:bCs/>
    </w:rPr>
  </w:style>
  <w:style w:type="paragraph" w:styleId="PlainText">
    <w:name w:val="Plain Text"/>
    <w:basedOn w:val="Normal"/>
    <w:rPr>
      <w:rFonts w:cs="Courier New"/>
    </w:rPr>
  </w:style>
  <w:style w:type="paragraph" w:styleId="Subtitle">
    <w:name w:val="Subtitle"/>
    <w:basedOn w:val="Normal"/>
    <w:qFormat/>
    <w:pPr>
      <w:spacing w:after="60"/>
      <w:jc w:val="center"/>
      <w:outlineLvl w:val="1"/>
    </w:pPr>
    <w:rPr>
      <w:rFonts w:cs="Arial"/>
    </w:rPr>
  </w:style>
  <w:style w:type="paragraph" w:styleId="Title">
    <w:name w:val="Title"/>
    <w:basedOn w:val="Normal"/>
    <w:link w:val="TitleChar1"/>
    <w:uiPriority w:val="99"/>
    <w:qFormat/>
    <w:pPr>
      <w:spacing w:before="240" w:after="60"/>
      <w:jc w:val="center"/>
      <w:outlineLvl w:val="0"/>
    </w:pPr>
    <w:rPr>
      <w:b/>
      <w:bCs/>
      <w:kern w:val="28"/>
      <w:sz w:val="28"/>
      <w:szCs w:val="32"/>
    </w:rPr>
  </w:style>
  <w:style w:type="paragraph" w:styleId="TOAHeading">
    <w:name w:val="toa heading"/>
    <w:basedOn w:val="Normal"/>
    <w:next w:val="Normal"/>
    <w:semiHidden/>
    <w:pPr>
      <w:spacing w:before="120"/>
    </w:pPr>
    <w:rPr>
      <w:rFonts w:cs="Arial"/>
      <w:b/>
      <w:bCs/>
      <w:sz w:val="24"/>
    </w:rPr>
  </w:style>
  <w:style w:type="paragraph" w:styleId="TOC9">
    <w:name w:val="toc 9"/>
    <w:basedOn w:val="Normal"/>
    <w:next w:val="Normal"/>
    <w:autoRedefine/>
    <w:pPr>
      <w:spacing w:before="120" w:after="120"/>
      <w:ind w:left="1760"/>
      <w:jc w:val="left"/>
    </w:pPr>
  </w:style>
  <w:style w:type="paragraph" w:styleId="TOC1">
    <w:name w:val="toc 1"/>
    <w:basedOn w:val="Normal"/>
    <w:next w:val="Normal"/>
    <w:autoRedefine/>
    <w:uiPriority w:val="39"/>
    <w:qFormat/>
    <w:pPr>
      <w:ind w:left="720" w:hanging="720"/>
    </w:pPr>
    <w:rPr>
      <w:caps/>
    </w:rPr>
  </w:style>
  <w:style w:type="paragraph" w:styleId="TOC2">
    <w:name w:val="toc 2"/>
    <w:basedOn w:val="Normal"/>
    <w:next w:val="Normal"/>
    <w:autoRedefine/>
    <w:uiPriority w:val="39"/>
    <w:qFormat/>
    <w:pPr>
      <w:tabs>
        <w:tab w:val="right" w:leader="dot" w:pos="9356"/>
      </w:tabs>
      <w:ind w:left="1440" w:hanging="720"/>
    </w:pPr>
    <w:rPr>
      <w:noProof/>
      <w:szCs w:val="22"/>
    </w:rPr>
  </w:style>
  <w:style w:type="paragraph" w:styleId="TOC3">
    <w:name w:val="toc 3"/>
    <w:basedOn w:val="Normal"/>
    <w:next w:val="Normal"/>
    <w:autoRedefine/>
    <w:uiPriority w:val="39"/>
    <w:qFormat/>
    <w:pPr>
      <w:ind w:left="2160" w:hanging="720"/>
    </w:pPr>
  </w:style>
  <w:style w:type="paragraph" w:styleId="TOC4">
    <w:name w:val="toc 4"/>
    <w:basedOn w:val="Normal"/>
    <w:next w:val="Normal"/>
    <w:autoRedefine/>
    <w:semiHidden/>
    <w:pPr>
      <w:spacing w:before="120" w:after="120"/>
      <w:ind w:left="660"/>
      <w:jc w:val="left"/>
    </w:pPr>
  </w:style>
  <w:style w:type="paragraph" w:styleId="TOC5">
    <w:name w:val="toc 5"/>
    <w:basedOn w:val="Normal"/>
    <w:next w:val="Normal"/>
    <w:autoRedefine/>
    <w:semiHidden/>
    <w:pPr>
      <w:spacing w:before="120" w:after="120"/>
      <w:ind w:left="880"/>
      <w:jc w:val="left"/>
    </w:pPr>
  </w:style>
  <w:style w:type="paragraph" w:styleId="TOC6">
    <w:name w:val="toc 6"/>
    <w:basedOn w:val="Normal"/>
    <w:next w:val="Normal"/>
    <w:autoRedefine/>
    <w:semiHidden/>
    <w:pPr>
      <w:spacing w:before="120" w:after="120"/>
      <w:ind w:left="1100"/>
      <w:jc w:val="left"/>
    </w:pPr>
  </w:style>
  <w:style w:type="paragraph" w:styleId="TOC7">
    <w:name w:val="toc 7"/>
    <w:basedOn w:val="Normal"/>
    <w:next w:val="Normal"/>
    <w:autoRedefine/>
    <w:semiHidden/>
    <w:pPr>
      <w:spacing w:before="120" w:after="120"/>
      <w:ind w:left="1320"/>
      <w:jc w:val="left"/>
    </w:pPr>
  </w:style>
  <w:style w:type="paragraph" w:styleId="TOC8">
    <w:name w:val="toc 8"/>
    <w:basedOn w:val="Normal"/>
    <w:next w:val="Normal"/>
    <w:autoRedefine/>
    <w:semiHidden/>
    <w:pPr>
      <w:spacing w:before="120" w:after="120"/>
      <w:ind w:left="1540"/>
      <w:jc w:val="left"/>
    </w:pPr>
  </w:style>
  <w:style w:type="character" w:styleId="Hyperlink">
    <w:name w:val="Hyperlink"/>
    <w:rPr>
      <w:color w:val="0000FF"/>
      <w:sz w:val="18"/>
      <w:u w:val="single"/>
    </w:rPr>
  </w:style>
  <w:style w:type="paragraph" w:customStyle="1" w:styleId="AbstractText">
    <w:name w:val="Abstract Text"/>
    <w:pPr>
      <w:tabs>
        <w:tab w:val="left" w:pos="1680"/>
      </w:tabs>
      <w:spacing w:line="280" w:lineRule="exact"/>
      <w:ind w:left="360"/>
    </w:pPr>
    <w:rPr>
      <w:rFonts w:ascii="Arial" w:hAnsi="Arial"/>
      <w:sz w:val="19"/>
      <w:lang w:val="en-US"/>
    </w:rPr>
  </w:style>
  <w:style w:type="paragraph" w:customStyle="1" w:styleId="ActivityPoint">
    <w:name w:val="Activity Point"/>
    <w:basedOn w:val="Normal"/>
    <w:pPr>
      <w:tabs>
        <w:tab w:val="left" w:pos="1080"/>
      </w:tabs>
      <w:spacing w:line="360" w:lineRule="auto"/>
      <w:ind w:left="1440" w:hanging="1440"/>
    </w:pPr>
    <w:rPr>
      <w:kern w:val="28"/>
      <w:lang w:val="en-CA"/>
    </w:rPr>
  </w:style>
  <w:style w:type="paragraph" w:styleId="BodyText3">
    <w:name w:val="Body Text 3"/>
    <w:basedOn w:val="Normal"/>
    <w:pPr>
      <w:spacing w:before="120" w:after="120"/>
    </w:pPr>
  </w:style>
  <w:style w:type="paragraph" w:customStyle="1" w:styleId="BodytextforICCP">
    <w:name w:val="Body text for ICCP"/>
    <w:basedOn w:val="BodyText"/>
    <w:pPr>
      <w:tabs>
        <w:tab w:val="left" w:pos="-720"/>
      </w:tabs>
      <w:suppressAutoHyphens/>
      <w:overflowPunct w:val="0"/>
      <w:autoSpaceDE w:val="0"/>
      <w:autoSpaceDN w:val="0"/>
      <w:adjustRightInd w:val="0"/>
      <w:spacing w:before="0" w:after="240" w:line="240" w:lineRule="atLeast"/>
      <w:ind w:left="720"/>
      <w:jc w:val="left"/>
      <w:textAlignment w:val="baseline"/>
    </w:pPr>
    <w:rPr>
      <w:rFonts w:ascii="Courier" w:hAnsi="Courier"/>
      <w:sz w:val="20"/>
    </w:rPr>
  </w:style>
  <w:style w:type="character" w:styleId="FollowedHyperlink">
    <w:name w:val="FollowedHyperlink"/>
    <w:rPr>
      <w:color w:val="800080"/>
      <w:u w:val="single"/>
    </w:rPr>
  </w:style>
  <w:style w:type="paragraph" w:customStyle="1" w:styleId="Heading2-lines">
    <w:name w:val="Heading 2 - lines"/>
    <w:basedOn w:val="Heading2-center"/>
    <w:next w:val="Para1"/>
    <w:pPr>
      <w:ind w:left="1645" w:right="714" w:hanging="936"/>
      <w:jc w:val="left"/>
    </w:pPr>
    <w:rPr>
      <w:b w:val="0"/>
      <w:bCs w:val="0"/>
    </w:rPr>
  </w:style>
  <w:style w:type="paragraph" w:customStyle="1" w:styleId="Heading51">
    <w:name w:val="Heading 51"/>
    <w:pPr>
      <w:widowControl w:val="0"/>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overflowPunct w:val="0"/>
      <w:autoSpaceDE w:val="0"/>
      <w:autoSpaceDN w:val="0"/>
      <w:adjustRightInd w:val="0"/>
      <w:textAlignment w:val="baseline"/>
    </w:pPr>
    <w:rPr>
      <w:b/>
      <w:lang w:val="en-US"/>
    </w:rPr>
  </w:style>
  <w:style w:type="paragraph" w:customStyle="1" w:styleId="Heading10">
    <w:name w:val="Heading1"/>
    <w:basedOn w:val="Normal"/>
    <w:pPr>
      <w:keepNext/>
      <w:spacing w:before="120" w:after="120"/>
      <w:ind w:left="1701" w:right="996" w:hanging="284"/>
    </w:pPr>
    <w:rPr>
      <w:i/>
      <w:iCs/>
    </w:rPr>
  </w:style>
  <w:style w:type="paragraph" w:customStyle="1" w:styleId="Heading4">
    <w:name w:val="Heading4"/>
    <w:basedOn w:val="Normal"/>
    <w:pPr>
      <w:keepNext/>
      <w:numPr>
        <w:numId w:val="2"/>
      </w:numPr>
      <w:spacing w:before="120" w:after="120"/>
    </w:pPr>
    <w:rPr>
      <w:i/>
      <w:iCs/>
    </w:rPr>
  </w:style>
  <w:style w:type="paragraph" w:customStyle="1" w:styleId="HEADINGII">
    <w:name w:val="HEADINGII"/>
    <w:basedOn w:val="Normal"/>
    <w:pPr>
      <w:spacing w:before="240" w:after="120"/>
      <w:ind w:left="993" w:right="998" w:hanging="284"/>
    </w:pPr>
  </w:style>
  <w:style w:type="paragraph" w:customStyle="1" w:styleId="headingoneline">
    <w:name w:val="headingoneline"/>
    <w:basedOn w:val="Normal"/>
    <w:next w:val="Para1"/>
    <w:pPr>
      <w:keepNext/>
      <w:spacing w:before="120" w:after="120"/>
      <w:jc w:val="center"/>
    </w:pPr>
    <w:rPr>
      <w:i/>
    </w:rPr>
  </w:style>
  <w:style w:type="character" w:customStyle="1" w:styleId="Hyperlink1">
    <w:name w:val="Hyperlink1"/>
    <w:basedOn w:val="Hyperlink"/>
    <w:rPr>
      <w:color w:val="0000FF"/>
      <w:sz w:val="18"/>
      <w:u w:val="single"/>
    </w:rPr>
  </w:style>
  <w:style w:type="paragraph" w:customStyle="1" w:styleId="list3">
    <w:name w:val="list3"/>
    <w:basedOn w:val="Normal"/>
    <w:autoRedefine/>
    <w:pPr>
      <w:numPr>
        <w:numId w:val="1"/>
      </w:numPr>
    </w:pPr>
  </w:style>
  <w:style w:type="paragraph" w:styleId="NormalWeb">
    <w:name w:val="Normal (Web)"/>
    <w:basedOn w:val="Normal"/>
    <w:uiPriority w:val="99"/>
    <w:pPr>
      <w:overflowPunct w:val="0"/>
      <w:autoSpaceDE w:val="0"/>
      <w:autoSpaceDN w:val="0"/>
      <w:adjustRightInd w:val="0"/>
      <w:spacing w:before="120" w:after="120" w:line="240" w:lineRule="exact"/>
      <w:jc w:val="left"/>
      <w:textAlignment w:val="baseline"/>
    </w:pPr>
    <w:rPr>
      <w:rFonts w:ascii="Courier" w:hAnsi="Courier"/>
      <w:sz w:val="20"/>
    </w:rPr>
  </w:style>
  <w:style w:type="paragraph" w:customStyle="1" w:styleId="Numberedparagraph">
    <w:name w:val="Numbered paragraph"/>
    <w:basedOn w:val="Normal"/>
    <w:pPr>
      <w:numPr>
        <w:numId w:val="3"/>
      </w:numPr>
    </w:pPr>
    <w:rPr>
      <w:kern w:val="28"/>
    </w:rPr>
  </w:style>
  <w:style w:type="paragraph" w:customStyle="1" w:styleId="Para20">
    <w:name w:val="Para2"/>
    <w:basedOn w:val="Para1"/>
    <w:pPr>
      <w:numPr>
        <w:numId w:val="6"/>
      </w:numPr>
      <w:autoSpaceDE w:val="0"/>
      <w:autoSpaceDN w:val="0"/>
    </w:pPr>
  </w:style>
  <w:style w:type="paragraph" w:customStyle="1" w:styleId="Para-decision">
    <w:name w:val="Para-decision"/>
    <w:basedOn w:val="Normal"/>
    <w:pPr>
      <w:tabs>
        <w:tab w:val="left" w:pos="-1440"/>
        <w:tab w:val="left" w:pos="-720"/>
        <w:tab w:val="left" w:pos="0"/>
        <w:tab w:val="left" w:pos="720"/>
        <w:tab w:val="left" w:pos="1440"/>
      </w:tabs>
      <w:suppressAutoHyphens/>
      <w:overflowPunct w:val="0"/>
      <w:autoSpaceDE w:val="0"/>
      <w:autoSpaceDN w:val="0"/>
      <w:adjustRightInd w:val="0"/>
      <w:spacing w:after="240" w:line="240" w:lineRule="exact"/>
      <w:ind w:firstLine="720"/>
      <w:jc w:val="left"/>
      <w:textAlignment w:val="baseline"/>
    </w:pPr>
    <w:rPr>
      <w:rFonts w:ascii="Courier" w:hAnsi="Courier"/>
      <w:color w:val="000000"/>
      <w:sz w:val="20"/>
    </w:rPr>
  </w:style>
  <w:style w:type="character" w:styleId="Strong">
    <w:name w:val="Strong"/>
    <w:qFormat/>
    <w:rPr>
      <w:b/>
      <w:bCs/>
    </w:rPr>
  </w:style>
  <w:style w:type="paragraph" w:customStyle="1" w:styleId="Style1">
    <w:name w:val="Style1"/>
    <w:basedOn w:val="Normal"/>
    <w:pPr>
      <w:keepLines/>
      <w:numPr>
        <w:numId w:val="4"/>
      </w:numPr>
    </w:pPr>
    <w:rPr>
      <w:lang w:val="en-CA"/>
    </w:rPr>
  </w:style>
  <w:style w:type="paragraph" w:customStyle="1" w:styleId="Title1">
    <w:name w:val="Title1"/>
    <w:basedOn w:val="HEADING"/>
    <w:pPr>
      <w:overflowPunct w:val="0"/>
      <w:autoSpaceDE w:val="0"/>
      <w:autoSpaceDN w:val="0"/>
      <w:adjustRightInd w:val="0"/>
      <w:textAlignment w:val="baseline"/>
    </w:pPr>
  </w:style>
  <w:style w:type="character" w:customStyle="1" w:styleId="underline">
    <w:name w:val="underline"/>
    <w:rPr>
      <w:rFonts w:ascii="Courier" w:eastAsia="SimSun" w:hAnsi="Courier"/>
      <w:sz w:val="20"/>
      <w:u w:val="single"/>
    </w:rPr>
  </w:style>
  <w:style w:type="character" w:styleId="EndnoteReference">
    <w:name w:val="endnote reference"/>
    <w:semiHidden/>
    <w:rPr>
      <w:vertAlign w:val="superscript"/>
    </w:rPr>
  </w:style>
  <w:style w:type="paragraph" w:styleId="EndnoteText">
    <w:name w:val="endnote text"/>
    <w:basedOn w:val="Normal"/>
    <w:semiHidden/>
    <w:pPr>
      <w:widowControl w:val="0"/>
      <w:tabs>
        <w:tab w:val="left" w:pos="-720"/>
      </w:tabs>
      <w:suppressAutoHyphens/>
    </w:pPr>
    <w:rPr>
      <w:rFonts w:ascii="Courier New" w:hAnsi="Courier New"/>
    </w:rPr>
  </w:style>
  <w:style w:type="paragraph" w:customStyle="1" w:styleId="Heading1longmultiline">
    <w:name w:val="Heading 1 (long multiline)"/>
    <w:basedOn w:val="Heading1"/>
    <w:uiPriority w:val="99"/>
    <w:pPr>
      <w:ind w:left="1843" w:hanging="1134"/>
      <w:jc w:val="left"/>
    </w:pPr>
  </w:style>
  <w:style w:type="paragraph" w:customStyle="1" w:styleId="Heading1multiline">
    <w:name w:val="Heading 1 (multiline)"/>
    <w:basedOn w:val="Heading1"/>
    <w:pPr>
      <w:ind w:left="1843" w:right="996" w:hanging="567"/>
      <w:jc w:val="left"/>
    </w:pPr>
  </w:style>
  <w:style w:type="paragraph" w:customStyle="1" w:styleId="Heading2multiline">
    <w:name w:val="Heading 2 (multiline)"/>
    <w:basedOn w:val="Heading1"/>
    <w:next w:val="Para1"/>
    <w:uiPriority w:val="99"/>
    <w:pPr>
      <w:spacing w:before="120"/>
      <w:ind w:left="1843" w:right="998" w:hanging="567"/>
      <w:jc w:val="left"/>
    </w:pPr>
    <w:rPr>
      <w:i/>
      <w:iCs/>
      <w:caps w:val="0"/>
    </w:rPr>
  </w:style>
  <w:style w:type="paragraph" w:customStyle="1" w:styleId="Heading2longmultiline">
    <w:name w:val="Heading 2 (long multiline)"/>
    <w:basedOn w:val="Heading2multiline"/>
    <w:pPr>
      <w:ind w:left="2127" w:hanging="1276"/>
    </w:pPr>
  </w:style>
  <w:style w:type="paragraph" w:customStyle="1" w:styleId="Heading3multiline">
    <w:name w:val="Heading 3 (multiline)"/>
    <w:basedOn w:val="Heading3"/>
    <w:next w:val="Para1"/>
    <w:pPr>
      <w:ind w:left="1418" w:hanging="425"/>
      <w:jc w:val="left"/>
    </w:pPr>
  </w:style>
  <w:style w:type="paragraph" w:customStyle="1" w:styleId="Heading-plainbold">
    <w:name w:val="Heading-plain bold"/>
    <w:basedOn w:val="BodyText"/>
    <w:pPr>
      <w:ind w:firstLine="0"/>
      <w:jc w:val="center"/>
    </w:pPr>
    <w:rPr>
      <w:b/>
      <w:bCs/>
      <w:i/>
      <w:iCs w:val="0"/>
    </w:rPr>
  </w:style>
  <w:style w:type="paragraph" w:customStyle="1" w:styleId="Heading-plainitalic">
    <w:name w:val="Heading-plain italic"/>
    <w:basedOn w:val="Heading-plainbold"/>
    <w:rPr>
      <w:b w:val="0"/>
      <w:bCs w:val="0"/>
    </w:rPr>
  </w:style>
  <w:style w:type="paragraph" w:customStyle="1" w:styleId="BalloonText1">
    <w:name w:val="Balloon Text1"/>
    <w:basedOn w:val="Normal"/>
    <w:semiHidden/>
    <w:rPr>
      <w:rFonts w:ascii="Tahoma" w:hAnsi="Tahoma" w:cs="Tahoma"/>
      <w:sz w:val="16"/>
      <w:szCs w:val="16"/>
    </w:rPr>
  </w:style>
  <w:style w:type="paragraph" w:customStyle="1" w:styleId="Para3nonumber">
    <w:name w:val="Para  3 (no number)"/>
    <w:basedOn w:val="Para3"/>
    <w:pPr>
      <w:numPr>
        <w:ilvl w:val="0"/>
        <w:numId w:val="9"/>
      </w:numPr>
      <w:tabs>
        <w:tab w:val="clear" w:pos="360"/>
        <w:tab w:val="clear" w:pos="1980"/>
        <w:tab w:val="left" w:pos="2160"/>
      </w:tabs>
      <w:spacing w:before="120" w:after="120"/>
      <w:ind w:left="2160" w:hanging="720"/>
    </w:pPr>
    <w:rPr>
      <w:szCs w:val="22"/>
    </w:rPr>
  </w:style>
  <w:style w:type="paragraph" w:styleId="BalloonText">
    <w:name w:val="Balloon Text"/>
    <w:basedOn w:val="Normal"/>
    <w:link w:val="BalloonTextChar"/>
    <w:uiPriority w:val="99"/>
    <w:semiHidden/>
    <w:rPr>
      <w:rFonts w:ascii="Tahoma" w:hAnsi="Tahoma"/>
      <w:sz w:val="16"/>
      <w:szCs w:val="16"/>
    </w:rPr>
  </w:style>
  <w:style w:type="paragraph" w:styleId="DocumentMap">
    <w:name w:val="Document Map"/>
    <w:basedOn w:val="Normal"/>
    <w:semiHidden/>
    <w:rsid w:val="006A24C8"/>
    <w:pPr>
      <w:shd w:val="clear" w:color="auto" w:fill="000080"/>
    </w:pPr>
    <w:rPr>
      <w:rFonts w:ascii="Tahoma" w:hAnsi="Tahoma" w:cs="Tahoma"/>
      <w:sz w:val="20"/>
      <w:szCs w:val="20"/>
    </w:rPr>
  </w:style>
  <w:style w:type="character" w:customStyle="1" w:styleId="jalbert">
    <w:name w:val="jalbert"/>
    <w:semiHidden/>
    <w:rsid w:val="0008708D"/>
    <w:rPr>
      <w:rFonts w:ascii="Arial" w:eastAsia="SimSun" w:hAnsi="Arial" w:cs="Arial"/>
      <w:color w:val="000080"/>
      <w:sz w:val="20"/>
      <w:szCs w:val="20"/>
    </w:rPr>
  </w:style>
  <w:style w:type="paragraph" w:customStyle="1" w:styleId="para10">
    <w:name w:val="para1"/>
    <w:basedOn w:val="Normal"/>
    <w:link w:val="para1Char"/>
    <w:rsid w:val="00217437"/>
    <w:pPr>
      <w:spacing w:before="100" w:beforeAutospacing="1" w:after="100" w:afterAutospacing="1"/>
      <w:jc w:val="left"/>
    </w:pPr>
    <w:rPr>
      <w:sz w:val="24"/>
      <w:lang w:val="en-US"/>
    </w:rPr>
  </w:style>
  <w:style w:type="character" w:styleId="Emphasis">
    <w:name w:val="Emphasis"/>
    <w:uiPriority w:val="20"/>
    <w:qFormat/>
    <w:rsid w:val="00137CCC"/>
    <w:rPr>
      <w:i/>
      <w:iCs/>
    </w:rPr>
  </w:style>
  <w:style w:type="paragraph" w:styleId="CommentSubject">
    <w:name w:val="annotation subject"/>
    <w:basedOn w:val="CommentText"/>
    <w:next w:val="CommentText"/>
    <w:link w:val="CommentSubjectChar"/>
    <w:rsid w:val="00677016"/>
    <w:pPr>
      <w:spacing w:after="0" w:line="240" w:lineRule="auto"/>
    </w:pPr>
    <w:rPr>
      <w:b/>
      <w:bCs/>
      <w:sz w:val="20"/>
      <w:szCs w:val="20"/>
    </w:rPr>
  </w:style>
  <w:style w:type="character" w:customStyle="1" w:styleId="para1Char">
    <w:name w:val="para1 Char"/>
    <w:link w:val="para10"/>
    <w:rsid w:val="00FB5BF2"/>
    <w:rPr>
      <w:sz w:val="24"/>
      <w:szCs w:val="24"/>
      <w:lang w:val="en-US" w:eastAsia="zh-CN" w:bidi="ar-SA"/>
    </w:rPr>
  </w:style>
  <w:style w:type="character" w:customStyle="1" w:styleId="FooterChar">
    <w:name w:val="Footer Char"/>
    <w:link w:val="Footer"/>
    <w:rsid w:val="00177FFC"/>
    <w:rPr>
      <w:sz w:val="22"/>
      <w:szCs w:val="24"/>
      <w:lang w:val="en-GB"/>
    </w:rPr>
  </w:style>
  <w:style w:type="character" w:customStyle="1" w:styleId="HeaderChar">
    <w:name w:val="Header Char"/>
    <w:link w:val="Header"/>
    <w:rsid w:val="00177FFC"/>
    <w:rPr>
      <w:sz w:val="22"/>
      <w:szCs w:val="24"/>
      <w:lang w:val="en-GB"/>
    </w:rPr>
  </w:style>
  <w:style w:type="paragraph" w:customStyle="1" w:styleId="sub-decision">
    <w:name w:val="sub-decision"/>
    <w:basedOn w:val="Heading2"/>
    <w:rsid w:val="003D6EDA"/>
  </w:style>
  <w:style w:type="character" w:customStyle="1" w:styleId="st">
    <w:name w:val="st"/>
    <w:rsid w:val="002057D1"/>
  </w:style>
  <w:style w:type="character" w:customStyle="1" w:styleId="CommentTextChar1">
    <w:name w:val="Comment Text Char1"/>
    <w:link w:val="CommentText"/>
    <w:uiPriority w:val="99"/>
    <w:rsid w:val="00CD2520"/>
    <w:rPr>
      <w:sz w:val="22"/>
      <w:szCs w:val="24"/>
      <w:lang w:val="en-GB"/>
    </w:rPr>
  </w:style>
  <w:style w:type="paragraph" w:customStyle="1" w:styleId="ColorfulShading-Accent11">
    <w:name w:val="Colorful Shading - Accent 11"/>
    <w:hidden/>
    <w:uiPriority w:val="99"/>
    <w:semiHidden/>
    <w:rsid w:val="00D66A94"/>
    <w:rPr>
      <w:sz w:val="22"/>
      <w:szCs w:val="24"/>
      <w:lang w:val="en-GB"/>
    </w:rPr>
  </w:style>
  <w:style w:type="paragraph" w:customStyle="1" w:styleId="Paraofficial">
    <w:name w:val="Para official"/>
    <w:basedOn w:val="Normal"/>
    <w:rsid w:val="00E945D8"/>
    <w:pPr>
      <w:framePr w:hSpace="187" w:vSpace="187" w:wrap="notBeside" w:vAnchor="text" w:hAnchor="text" w:y="1"/>
      <w:numPr>
        <w:numId w:val="11"/>
      </w:numPr>
      <w:spacing w:before="240" w:after="240"/>
      <w:jc w:val="left"/>
    </w:pPr>
    <w:rPr>
      <w:rFonts w:eastAsia="MS Mincho" w:cs="Angsana New"/>
      <w:szCs w:val="20"/>
    </w:rPr>
  </w:style>
  <w:style w:type="paragraph" w:customStyle="1" w:styleId="Default">
    <w:name w:val="Default"/>
    <w:rsid w:val="007A52B9"/>
    <w:pPr>
      <w:autoSpaceDE w:val="0"/>
      <w:autoSpaceDN w:val="0"/>
      <w:adjustRightInd w:val="0"/>
    </w:pPr>
    <w:rPr>
      <w:color w:val="000000"/>
      <w:sz w:val="24"/>
      <w:szCs w:val="24"/>
      <w:lang w:val="en-US"/>
    </w:rPr>
  </w:style>
  <w:style w:type="paragraph" w:customStyle="1" w:styleId="HEADINGNOTFORTOC">
    <w:name w:val="HEADING (NOT FOR TOC)"/>
    <w:basedOn w:val="Heading1"/>
    <w:next w:val="Heading2"/>
    <w:rsid w:val="005A2590"/>
    <w:rPr>
      <w:rFonts w:cs="Angsana New"/>
    </w:rPr>
  </w:style>
  <w:style w:type="character" w:customStyle="1" w:styleId="Document5">
    <w:name w:val="Document 5"/>
    <w:basedOn w:val="DefaultParagraphFont"/>
    <w:rsid w:val="005A2590"/>
  </w:style>
  <w:style w:type="paragraph" w:customStyle="1" w:styleId="Paragraph">
    <w:name w:val="Paragraph"/>
    <w:basedOn w:val="Normal"/>
    <w:rsid w:val="005A2590"/>
    <w:pPr>
      <w:spacing w:before="120" w:after="120"/>
    </w:pPr>
    <w:rPr>
      <w:rFonts w:cs="Angsana New"/>
    </w:rPr>
  </w:style>
  <w:style w:type="paragraph" w:customStyle="1" w:styleId="bodytextnoindent">
    <w:name w:val="body text (no indent)"/>
    <w:basedOn w:val="Normal"/>
    <w:rsid w:val="005A2590"/>
    <w:pPr>
      <w:widowControl w:val="0"/>
      <w:overflowPunct w:val="0"/>
      <w:autoSpaceDE w:val="0"/>
      <w:autoSpaceDN w:val="0"/>
      <w:adjustRightInd w:val="0"/>
      <w:spacing w:before="120" w:after="120"/>
      <w:textAlignment w:val="baseline"/>
    </w:pPr>
    <w:rPr>
      <w:rFonts w:cs="Angsana New"/>
      <w:szCs w:val="20"/>
    </w:rPr>
  </w:style>
  <w:style w:type="character" w:customStyle="1" w:styleId="BodyTextChar">
    <w:name w:val="Body Text Char"/>
    <w:rsid w:val="005A2590"/>
    <w:rPr>
      <w:iCs/>
      <w:sz w:val="22"/>
      <w:szCs w:val="24"/>
      <w:lang w:val="en-GB" w:eastAsia="zh-CN" w:bidi="ar-SA"/>
    </w:rPr>
  </w:style>
  <w:style w:type="paragraph" w:customStyle="1" w:styleId="Bodytextitalic">
    <w:name w:val="Body text italic"/>
    <w:basedOn w:val="BodyText"/>
    <w:rsid w:val="005A2590"/>
    <w:rPr>
      <w:rFonts w:cs="Angsana New"/>
      <w:i/>
      <w:iCs w:val="0"/>
    </w:rPr>
  </w:style>
  <w:style w:type="paragraph" w:customStyle="1" w:styleId="boxbody">
    <w:name w:val="boxbody"/>
    <w:basedOn w:val="Normal"/>
    <w:rsid w:val="005A2590"/>
    <w:pPr>
      <w:spacing w:before="100" w:beforeAutospacing="1" w:after="100" w:afterAutospacing="1"/>
      <w:ind w:left="612" w:right="612"/>
    </w:pPr>
    <w:rPr>
      <w:rFonts w:ascii="Helvetica" w:hAnsi="Helvetica" w:cs="Arial Unicode MS"/>
      <w:sz w:val="18"/>
      <w:szCs w:val="18"/>
    </w:rPr>
  </w:style>
  <w:style w:type="paragraph" w:customStyle="1" w:styleId="Heading-plain">
    <w:name w:val="Heading - plain"/>
    <w:basedOn w:val="Heading2"/>
    <w:next w:val="BodyText"/>
    <w:rsid w:val="005A2590"/>
    <w:pPr>
      <w:tabs>
        <w:tab w:val="clear" w:pos="720"/>
        <w:tab w:val="left" w:pos="900"/>
      </w:tabs>
    </w:pPr>
    <w:rPr>
      <w:rFonts w:eastAsia="Batang"/>
      <w:b w:val="0"/>
      <w:bCs w:val="0"/>
      <w:szCs w:val="20"/>
    </w:rPr>
  </w:style>
  <w:style w:type="paragraph" w:customStyle="1" w:styleId="Heading2noletter">
    <w:name w:val="Heading 2 (no letter)"/>
    <w:basedOn w:val="Heading2"/>
    <w:rsid w:val="005A2590"/>
    <w:pPr>
      <w:tabs>
        <w:tab w:val="clear" w:pos="720"/>
      </w:tabs>
    </w:pPr>
  </w:style>
  <w:style w:type="character" w:customStyle="1" w:styleId="Heading2CharChar">
    <w:name w:val="Heading 2 Char Char"/>
    <w:rsid w:val="005A2590"/>
    <w:rPr>
      <w:rFonts w:ascii="Arial" w:eastAsia="SimSun" w:hAnsi="Arial" w:cs="Arial"/>
      <w:b/>
      <w:bCs/>
      <w:i/>
      <w:iCs/>
      <w:noProof w:val="0"/>
      <w:sz w:val="28"/>
      <w:szCs w:val="28"/>
      <w:lang w:val="en-US" w:eastAsia="zh-CN" w:bidi="ar-SA"/>
    </w:rPr>
  </w:style>
  <w:style w:type="paragraph" w:customStyle="1" w:styleId="Heading-plain0">
    <w:name w:val="Heading-plain"/>
    <w:basedOn w:val="Normal"/>
    <w:rsid w:val="005A2590"/>
    <w:pPr>
      <w:spacing w:before="120" w:after="120"/>
      <w:jc w:val="center"/>
      <w:outlineLvl w:val="0"/>
    </w:pPr>
    <w:rPr>
      <w:rFonts w:cs="Angsana New"/>
      <w:i/>
      <w:szCs w:val="20"/>
    </w:rPr>
  </w:style>
  <w:style w:type="paragraph" w:customStyle="1" w:styleId="Para11">
    <w:name w:val="Para 1"/>
    <w:basedOn w:val="BodyText"/>
    <w:rsid w:val="005A2590"/>
    <w:pPr>
      <w:ind w:firstLine="0"/>
    </w:pPr>
    <w:rPr>
      <w:rFonts w:eastAsia="MS Mincho" w:cs="Angsana New"/>
      <w:bCs/>
      <w:iCs w:val="0"/>
      <w:szCs w:val="22"/>
    </w:rPr>
  </w:style>
  <w:style w:type="character" w:customStyle="1" w:styleId="Para1Char0">
    <w:name w:val="Para 1 Char"/>
    <w:rsid w:val="005A2590"/>
    <w:rPr>
      <w:rFonts w:eastAsia="MS Mincho"/>
      <w:bCs/>
      <w:iCs/>
      <w:sz w:val="22"/>
      <w:szCs w:val="22"/>
      <w:lang w:val="en-GB" w:eastAsia="zh-CN" w:bidi="ar-SA"/>
    </w:rPr>
  </w:style>
  <w:style w:type="paragraph" w:customStyle="1" w:styleId="Para2rev">
    <w:name w:val="Para 2 (rev)"/>
    <w:basedOn w:val="Normal"/>
    <w:rsid w:val="005A2590"/>
    <w:pPr>
      <w:tabs>
        <w:tab w:val="num" w:pos="720"/>
      </w:tabs>
      <w:spacing w:after="120"/>
      <w:ind w:left="720" w:hanging="360"/>
    </w:pPr>
    <w:rPr>
      <w:rFonts w:cs="Angsana New"/>
    </w:rPr>
  </w:style>
  <w:style w:type="paragraph" w:customStyle="1" w:styleId="Para1Char1">
    <w:name w:val="Para1 Char"/>
    <w:basedOn w:val="Normal"/>
    <w:rsid w:val="005A2590"/>
    <w:pPr>
      <w:tabs>
        <w:tab w:val="num" w:pos="720"/>
      </w:tabs>
      <w:spacing w:before="120" w:after="120"/>
      <w:ind w:left="360"/>
    </w:pPr>
    <w:rPr>
      <w:rFonts w:cs="Angsana New"/>
      <w:snapToGrid w:val="0"/>
      <w:szCs w:val="18"/>
    </w:rPr>
  </w:style>
  <w:style w:type="paragraph" w:customStyle="1" w:styleId="Para1-Annex">
    <w:name w:val="Para1-Annex"/>
    <w:basedOn w:val="Normal"/>
    <w:rsid w:val="005A2590"/>
    <w:pPr>
      <w:tabs>
        <w:tab w:val="num" w:pos="360"/>
      </w:tabs>
      <w:spacing w:after="120"/>
    </w:pPr>
    <w:rPr>
      <w:szCs w:val="22"/>
      <w:lang w:val="en-US"/>
    </w:rPr>
  </w:style>
  <w:style w:type="paragraph" w:customStyle="1" w:styleId="Para40">
    <w:name w:val="Para4"/>
    <w:basedOn w:val="Para3"/>
    <w:rsid w:val="005A2590"/>
    <w:pPr>
      <w:numPr>
        <w:ilvl w:val="0"/>
        <w:numId w:val="0"/>
      </w:numPr>
      <w:tabs>
        <w:tab w:val="clear" w:pos="1980"/>
        <w:tab w:val="left" w:pos="2552"/>
        <w:tab w:val="num" w:pos="3540"/>
      </w:tabs>
      <w:ind w:left="2552" w:hanging="567"/>
    </w:pPr>
    <w:rPr>
      <w:rFonts w:cs="Angsana New"/>
      <w:lang w:val="en-US"/>
    </w:rPr>
  </w:style>
  <w:style w:type="paragraph" w:customStyle="1" w:styleId="StyleBodyTextTimesNewRoman11ptCharChar">
    <w:name w:val="Style Body Text + Times New Roman 11 pt Char Char"/>
    <w:basedOn w:val="BodyText"/>
    <w:rsid w:val="005A2590"/>
    <w:rPr>
      <w:rFonts w:cs="Angsana New"/>
      <w:iCs w:val="0"/>
      <w:snapToGrid w:val="0"/>
      <w:color w:val="000000"/>
      <w:szCs w:val="22"/>
      <w:lang w:val="en-US"/>
    </w:rPr>
  </w:style>
  <w:style w:type="character" w:customStyle="1" w:styleId="StyleBodyTextTimesNewRoman11ptCharCharChar">
    <w:name w:val="Style Body Text + Times New Roman 11 pt Char Char Char"/>
    <w:rsid w:val="005A2590"/>
    <w:rPr>
      <w:rFonts w:cs="Angsana New"/>
      <w:iCs/>
      <w:snapToGrid w:val="0"/>
      <w:color w:val="000000"/>
      <w:sz w:val="22"/>
      <w:szCs w:val="22"/>
      <w:lang w:val="en-US" w:eastAsia="zh-CN" w:bidi="ar-SA"/>
    </w:rPr>
  </w:style>
  <w:style w:type="paragraph" w:customStyle="1" w:styleId="StylePara1Firstline127cm">
    <w:name w:val="Style Para1 + First line:  1.27 cm"/>
    <w:basedOn w:val="Para1"/>
    <w:rsid w:val="005A2590"/>
    <w:pPr>
      <w:numPr>
        <w:numId w:val="0"/>
      </w:numPr>
      <w:tabs>
        <w:tab w:val="num" w:pos="360"/>
      </w:tabs>
      <w:spacing w:before="0"/>
    </w:pPr>
    <w:rPr>
      <w:rFonts w:cs="Angsana New"/>
      <w:szCs w:val="20"/>
    </w:rPr>
  </w:style>
  <w:style w:type="character" w:customStyle="1" w:styleId="CommentSubjectChar">
    <w:name w:val="Comment Subject Char"/>
    <w:link w:val="CommentSubject"/>
    <w:rsid w:val="005A2590"/>
    <w:rPr>
      <w:b/>
      <w:bCs/>
      <w:lang w:val="en-GB" w:eastAsia="zh-CN"/>
    </w:rPr>
  </w:style>
  <w:style w:type="paragraph" w:customStyle="1" w:styleId="ColorfulList-Accent11">
    <w:name w:val="Colorful List - Accent 11"/>
    <w:basedOn w:val="Normal"/>
    <w:uiPriority w:val="34"/>
    <w:qFormat/>
    <w:rsid w:val="005A2590"/>
    <w:pPr>
      <w:spacing w:after="200" w:line="276" w:lineRule="auto"/>
      <w:ind w:left="720"/>
      <w:contextualSpacing/>
      <w:jc w:val="left"/>
    </w:pPr>
    <w:rPr>
      <w:rFonts w:ascii="Calibri" w:hAnsi="Calibri"/>
      <w:szCs w:val="22"/>
      <w:lang w:val="en-US"/>
    </w:rPr>
  </w:style>
  <w:style w:type="paragraph" w:customStyle="1" w:styleId="recommendation">
    <w:name w:val="recommendation"/>
    <w:basedOn w:val="Heading2"/>
    <w:qFormat/>
    <w:rsid w:val="005A2590"/>
    <w:rPr>
      <w:rFonts w:cs="Angsana New"/>
    </w:rPr>
  </w:style>
  <w:style w:type="paragraph" w:customStyle="1" w:styleId="recommendationlong">
    <w:name w:val="recommendation long"/>
    <w:basedOn w:val="Heading2longmultiline"/>
    <w:qFormat/>
    <w:rsid w:val="005A2590"/>
    <w:rPr>
      <w:rFonts w:cs="Angsana New"/>
      <w:caps/>
      <w:lang w:val="en-US"/>
    </w:rPr>
  </w:style>
  <w:style w:type="character" w:customStyle="1" w:styleId="BodyText2Char">
    <w:name w:val="Body Text 2 Char"/>
    <w:link w:val="BodyText2"/>
    <w:rsid w:val="005A2590"/>
    <w:rPr>
      <w:sz w:val="22"/>
      <w:szCs w:val="24"/>
      <w:lang w:val="en-GB" w:eastAsia="zh-CN"/>
    </w:rPr>
  </w:style>
  <w:style w:type="character" w:customStyle="1" w:styleId="FootnoteTextChar1">
    <w:name w:val="Footnote Text Char1"/>
    <w:link w:val="FootnoteText"/>
    <w:semiHidden/>
    <w:rsid w:val="005A2590"/>
    <w:rPr>
      <w:sz w:val="18"/>
      <w:szCs w:val="24"/>
      <w:lang w:val="en-GB" w:eastAsia="zh-CN"/>
    </w:rPr>
  </w:style>
  <w:style w:type="character" w:customStyle="1" w:styleId="Heading1Char">
    <w:name w:val="Heading 1 Char"/>
    <w:link w:val="Heading1"/>
    <w:rsid w:val="005A2590"/>
    <w:rPr>
      <w:b/>
      <w:caps/>
      <w:sz w:val="22"/>
      <w:szCs w:val="24"/>
      <w:lang w:val="en-GB" w:eastAsia="zh-CN"/>
    </w:rPr>
  </w:style>
  <w:style w:type="character" w:customStyle="1" w:styleId="Heading2Char">
    <w:name w:val="Heading 2 Char"/>
    <w:link w:val="Heading2"/>
    <w:rsid w:val="005A2590"/>
    <w:rPr>
      <w:b/>
      <w:bCs/>
      <w:i/>
      <w:iCs/>
      <w:sz w:val="22"/>
      <w:szCs w:val="24"/>
      <w:lang w:val="en-GB" w:eastAsia="zh-CN"/>
    </w:rPr>
  </w:style>
  <w:style w:type="paragraph" w:customStyle="1" w:styleId="GridTable31">
    <w:name w:val="Grid Table 31"/>
    <w:basedOn w:val="Heading1"/>
    <w:next w:val="Normal"/>
    <w:uiPriority w:val="39"/>
    <w:qFormat/>
    <w:rsid w:val="005A2590"/>
    <w:pPr>
      <w:keepLines/>
      <w:tabs>
        <w:tab w:val="clear" w:pos="720"/>
      </w:tabs>
      <w:spacing w:before="480" w:after="0" w:line="276" w:lineRule="auto"/>
      <w:jc w:val="left"/>
      <w:outlineLvl w:val="9"/>
    </w:pPr>
    <w:rPr>
      <w:rFonts w:ascii="Cambria" w:hAnsi="Cambria"/>
      <w:bCs/>
      <w:caps w:val="0"/>
      <w:color w:val="365F91"/>
      <w:sz w:val="28"/>
      <w:szCs w:val="28"/>
      <w:lang w:val="en-US"/>
    </w:rPr>
  </w:style>
  <w:style w:type="character" w:customStyle="1" w:styleId="apple-converted-space">
    <w:name w:val="apple-converted-space"/>
    <w:basedOn w:val="DefaultParagraphFont"/>
    <w:rsid w:val="00DC01F0"/>
  </w:style>
  <w:style w:type="character" w:customStyle="1" w:styleId="Heading3Char">
    <w:name w:val="Heading 3 Char"/>
    <w:link w:val="Heading3"/>
    <w:rsid w:val="000C55DE"/>
    <w:rPr>
      <w:i/>
      <w:iCs/>
      <w:sz w:val="22"/>
      <w:szCs w:val="24"/>
      <w:lang w:val="en-GB"/>
    </w:rPr>
  </w:style>
  <w:style w:type="character" w:customStyle="1" w:styleId="TitleChar1">
    <w:name w:val="Title Char1"/>
    <w:link w:val="Title"/>
    <w:uiPriority w:val="99"/>
    <w:locked/>
    <w:rsid w:val="000C55DE"/>
    <w:rPr>
      <w:rFonts w:cs="Arial"/>
      <w:b/>
      <w:bCs/>
      <w:kern w:val="28"/>
      <w:sz w:val="28"/>
      <w:szCs w:val="32"/>
      <w:lang w:val="en-GB"/>
    </w:rPr>
  </w:style>
  <w:style w:type="character" w:customStyle="1" w:styleId="BalloonTextChar">
    <w:name w:val="Balloon Text Char"/>
    <w:link w:val="BalloonText"/>
    <w:uiPriority w:val="99"/>
    <w:semiHidden/>
    <w:rsid w:val="00CC6F4D"/>
    <w:rPr>
      <w:rFonts w:ascii="Tahoma" w:eastAsia="SimSun" w:hAnsi="Tahoma" w:cs="Tahoma"/>
      <w:sz w:val="16"/>
      <w:szCs w:val="16"/>
      <w:lang w:val="en-GB"/>
    </w:rPr>
  </w:style>
  <w:style w:type="character" w:customStyle="1" w:styleId="TitleChar">
    <w:name w:val="Title Char"/>
    <w:locked/>
    <w:rsid w:val="00D77822"/>
    <w:rPr>
      <w:rFonts w:ascii="Cambria" w:eastAsia="SimSun" w:hAnsi="Cambria" w:cs="Times New Roman"/>
      <w:b/>
      <w:bCs/>
      <w:kern w:val="28"/>
      <w:sz w:val="32"/>
      <w:szCs w:val="32"/>
      <w:lang w:val="en-US" w:eastAsia="zh-CN"/>
    </w:rPr>
  </w:style>
  <w:style w:type="character" w:customStyle="1" w:styleId="FootnoteTextChar">
    <w:name w:val="Footnote Text Char"/>
    <w:uiPriority w:val="99"/>
    <w:semiHidden/>
    <w:locked/>
    <w:rsid w:val="003B481A"/>
    <w:rPr>
      <w:rFonts w:cs="Times New Roman"/>
      <w:sz w:val="20"/>
      <w:szCs w:val="20"/>
      <w:lang w:val="en-US" w:eastAsia="zh-CN"/>
    </w:rPr>
  </w:style>
  <w:style w:type="paragraph" w:customStyle="1" w:styleId="FOOTNOTETEX">
    <w:name w:val="FOOTNOTE TEX"/>
    <w:link w:val="FOOTNOTETEXChar"/>
    <w:rsid w:val="00892AB0"/>
    <w:pPr>
      <w:widowControl w:val="0"/>
      <w:tabs>
        <w:tab w:val="left" w:pos="-720"/>
      </w:tabs>
      <w:suppressAutoHyphens/>
    </w:pPr>
    <w:rPr>
      <w:sz w:val="18"/>
      <w:szCs w:val="22"/>
      <w:lang w:val="en-US"/>
    </w:rPr>
  </w:style>
  <w:style w:type="character" w:customStyle="1" w:styleId="FOOTNOTETEXChar">
    <w:name w:val="FOOTNOTE TEX Char"/>
    <w:link w:val="FOOTNOTETEX"/>
    <w:locked/>
    <w:rsid w:val="00892AB0"/>
    <w:rPr>
      <w:sz w:val="18"/>
      <w:szCs w:val="22"/>
      <w:lang w:val="en-US" w:eastAsia="zh-CN" w:bidi="ar-SA"/>
    </w:rPr>
  </w:style>
  <w:style w:type="paragraph" w:customStyle="1" w:styleId="htitle">
    <w:name w:val="htitle"/>
    <w:basedOn w:val="Normal"/>
    <w:rsid w:val="003B481A"/>
    <w:pPr>
      <w:spacing w:before="100" w:beforeAutospacing="1" w:after="100" w:afterAutospacing="1"/>
      <w:jc w:val="left"/>
    </w:pPr>
    <w:rPr>
      <w:rFonts w:ascii="Arial Unicode MS" w:hAnsi="Arial Unicode MS" w:cs="Arial Unicode MS"/>
      <w:sz w:val="24"/>
      <w:lang w:val="en-CA"/>
    </w:rPr>
  </w:style>
  <w:style w:type="character" w:customStyle="1" w:styleId="CommentTextChar">
    <w:name w:val="Comment Text Char"/>
    <w:uiPriority w:val="99"/>
    <w:locked/>
    <w:rsid w:val="003B481A"/>
    <w:rPr>
      <w:rFonts w:cs="Times New Roman"/>
      <w:lang w:val="en-US" w:eastAsia="zh-CN"/>
    </w:rPr>
  </w:style>
  <w:style w:type="character" w:customStyle="1" w:styleId="MediumGrid11">
    <w:name w:val="Medium Grid 11"/>
    <w:semiHidden/>
    <w:rsid w:val="003B481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167">
      <w:bodyDiv w:val="1"/>
      <w:marLeft w:val="0"/>
      <w:marRight w:val="0"/>
      <w:marTop w:val="0"/>
      <w:marBottom w:val="0"/>
      <w:divBdr>
        <w:top w:val="none" w:sz="0" w:space="0" w:color="auto"/>
        <w:left w:val="none" w:sz="0" w:space="0" w:color="auto"/>
        <w:bottom w:val="none" w:sz="0" w:space="0" w:color="auto"/>
        <w:right w:val="none" w:sz="0" w:space="0" w:color="auto"/>
      </w:divBdr>
    </w:div>
    <w:div w:id="74589748">
      <w:bodyDiv w:val="1"/>
      <w:marLeft w:val="0"/>
      <w:marRight w:val="0"/>
      <w:marTop w:val="0"/>
      <w:marBottom w:val="0"/>
      <w:divBdr>
        <w:top w:val="none" w:sz="0" w:space="0" w:color="auto"/>
        <w:left w:val="none" w:sz="0" w:space="0" w:color="auto"/>
        <w:bottom w:val="none" w:sz="0" w:space="0" w:color="auto"/>
        <w:right w:val="none" w:sz="0" w:space="0" w:color="auto"/>
      </w:divBdr>
    </w:div>
    <w:div w:id="80416872">
      <w:bodyDiv w:val="1"/>
      <w:marLeft w:val="0"/>
      <w:marRight w:val="0"/>
      <w:marTop w:val="0"/>
      <w:marBottom w:val="0"/>
      <w:divBdr>
        <w:top w:val="none" w:sz="0" w:space="0" w:color="auto"/>
        <w:left w:val="none" w:sz="0" w:space="0" w:color="auto"/>
        <w:bottom w:val="none" w:sz="0" w:space="0" w:color="auto"/>
        <w:right w:val="none" w:sz="0" w:space="0" w:color="auto"/>
      </w:divBdr>
    </w:div>
    <w:div w:id="147018826">
      <w:bodyDiv w:val="1"/>
      <w:marLeft w:val="0"/>
      <w:marRight w:val="0"/>
      <w:marTop w:val="0"/>
      <w:marBottom w:val="0"/>
      <w:divBdr>
        <w:top w:val="none" w:sz="0" w:space="0" w:color="auto"/>
        <w:left w:val="none" w:sz="0" w:space="0" w:color="auto"/>
        <w:bottom w:val="none" w:sz="0" w:space="0" w:color="auto"/>
        <w:right w:val="none" w:sz="0" w:space="0" w:color="auto"/>
      </w:divBdr>
      <w:divsChild>
        <w:div w:id="18972350">
          <w:marLeft w:val="0"/>
          <w:marRight w:val="0"/>
          <w:marTop w:val="0"/>
          <w:marBottom w:val="0"/>
          <w:divBdr>
            <w:top w:val="none" w:sz="0" w:space="0" w:color="auto"/>
            <w:left w:val="none" w:sz="0" w:space="0" w:color="auto"/>
            <w:bottom w:val="none" w:sz="0" w:space="0" w:color="auto"/>
            <w:right w:val="none" w:sz="0" w:space="0" w:color="auto"/>
          </w:divBdr>
        </w:div>
        <w:div w:id="52780131">
          <w:marLeft w:val="0"/>
          <w:marRight w:val="0"/>
          <w:marTop w:val="0"/>
          <w:marBottom w:val="0"/>
          <w:divBdr>
            <w:top w:val="none" w:sz="0" w:space="0" w:color="auto"/>
            <w:left w:val="none" w:sz="0" w:space="0" w:color="auto"/>
            <w:bottom w:val="none" w:sz="0" w:space="0" w:color="auto"/>
            <w:right w:val="none" w:sz="0" w:space="0" w:color="auto"/>
          </w:divBdr>
        </w:div>
        <w:div w:id="112479547">
          <w:marLeft w:val="0"/>
          <w:marRight w:val="0"/>
          <w:marTop w:val="0"/>
          <w:marBottom w:val="0"/>
          <w:divBdr>
            <w:top w:val="none" w:sz="0" w:space="0" w:color="auto"/>
            <w:left w:val="none" w:sz="0" w:space="0" w:color="auto"/>
            <w:bottom w:val="none" w:sz="0" w:space="0" w:color="auto"/>
            <w:right w:val="none" w:sz="0" w:space="0" w:color="auto"/>
          </w:divBdr>
        </w:div>
        <w:div w:id="118842224">
          <w:marLeft w:val="0"/>
          <w:marRight w:val="0"/>
          <w:marTop w:val="0"/>
          <w:marBottom w:val="0"/>
          <w:divBdr>
            <w:top w:val="none" w:sz="0" w:space="0" w:color="auto"/>
            <w:left w:val="none" w:sz="0" w:space="0" w:color="auto"/>
            <w:bottom w:val="none" w:sz="0" w:space="0" w:color="auto"/>
            <w:right w:val="none" w:sz="0" w:space="0" w:color="auto"/>
          </w:divBdr>
        </w:div>
        <w:div w:id="159736339">
          <w:marLeft w:val="0"/>
          <w:marRight w:val="0"/>
          <w:marTop w:val="0"/>
          <w:marBottom w:val="0"/>
          <w:divBdr>
            <w:top w:val="none" w:sz="0" w:space="0" w:color="auto"/>
            <w:left w:val="none" w:sz="0" w:space="0" w:color="auto"/>
            <w:bottom w:val="none" w:sz="0" w:space="0" w:color="auto"/>
            <w:right w:val="none" w:sz="0" w:space="0" w:color="auto"/>
          </w:divBdr>
          <w:divsChild>
            <w:div w:id="991829697">
              <w:marLeft w:val="0"/>
              <w:marRight w:val="0"/>
              <w:marTop w:val="0"/>
              <w:marBottom w:val="0"/>
              <w:divBdr>
                <w:top w:val="none" w:sz="0" w:space="0" w:color="auto"/>
                <w:left w:val="none" w:sz="0" w:space="0" w:color="auto"/>
                <w:bottom w:val="none" w:sz="0" w:space="0" w:color="auto"/>
                <w:right w:val="none" w:sz="0" w:space="0" w:color="auto"/>
              </w:divBdr>
            </w:div>
            <w:div w:id="1811901324">
              <w:marLeft w:val="0"/>
              <w:marRight w:val="0"/>
              <w:marTop w:val="0"/>
              <w:marBottom w:val="0"/>
              <w:divBdr>
                <w:top w:val="none" w:sz="0" w:space="0" w:color="auto"/>
                <w:left w:val="none" w:sz="0" w:space="0" w:color="auto"/>
                <w:bottom w:val="none" w:sz="0" w:space="0" w:color="auto"/>
                <w:right w:val="none" w:sz="0" w:space="0" w:color="auto"/>
              </w:divBdr>
            </w:div>
          </w:divsChild>
        </w:div>
        <w:div w:id="211968345">
          <w:marLeft w:val="0"/>
          <w:marRight w:val="0"/>
          <w:marTop w:val="0"/>
          <w:marBottom w:val="0"/>
          <w:divBdr>
            <w:top w:val="none" w:sz="0" w:space="0" w:color="auto"/>
            <w:left w:val="none" w:sz="0" w:space="0" w:color="auto"/>
            <w:bottom w:val="none" w:sz="0" w:space="0" w:color="auto"/>
            <w:right w:val="none" w:sz="0" w:space="0" w:color="auto"/>
          </w:divBdr>
        </w:div>
        <w:div w:id="366416644">
          <w:marLeft w:val="0"/>
          <w:marRight w:val="0"/>
          <w:marTop w:val="0"/>
          <w:marBottom w:val="0"/>
          <w:divBdr>
            <w:top w:val="none" w:sz="0" w:space="0" w:color="auto"/>
            <w:left w:val="none" w:sz="0" w:space="0" w:color="auto"/>
            <w:bottom w:val="none" w:sz="0" w:space="0" w:color="auto"/>
            <w:right w:val="none" w:sz="0" w:space="0" w:color="auto"/>
          </w:divBdr>
        </w:div>
        <w:div w:id="393041786">
          <w:marLeft w:val="0"/>
          <w:marRight w:val="0"/>
          <w:marTop w:val="0"/>
          <w:marBottom w:val="0"/>
          <w:divBdr>
            <w:top w:val="none" w:sz="0" w:space="0" w:color="auto"/>
            <w:left w:val="none" w:sz="0" w:space="0" w:color="auto"/>
            <w:bottom w:val="none" w:sz="0" w:space="0" w:color="auto"/>
            <w:right w:val="none" w:sz="0" w:space="0" w:color="auto"/>
          </w:divBdr>
        </w:div>
        <w:div w:id="398596353">
          <w:marLeft w:val="0"/>
          <w:marRight w:val="0"/>
          <w:marTop w:val="0"/>
          <w:marBottom w:val="0"/>
          <w:divBdr>
            <w:top w:val="none" w:sz="0" w:space="0" w:color="auto"/>
            <w:left w:val="none" w:sz="0" w:space="0" w:color="auto"/>
            <w:bottom w:val="none" w:sz="0" w:space="0" w:color="auto"/>
            <w:right w:val="none" w:sz="0" w:space="0" w:color="auto"/>
          </w:divBdr>
        </w:div>
        <w:div w:id="561870641">
          <w:marLeft w:val="0"/>
          <w:marRight w:val="0"/>
          <w:marTop w:val="0"/>
          <w:marBottom w:val="0"/>
          <w:divBdr>
            <w:top w:val="none" w:sz="0" w:space="0" w:color="auto"/>
            <w:left w:val="none" w:sz="0" w:space="0" w:color="auto"/>
            <w:bottom w:val="none" w:sz="0" w:space="0" w:color="auto"/>
            <w:right w:val="none" w:sz="0" w:space="0" w:color="auto"/>
          </w:divBdr>
        </w:div>
        <w:div w:id="562909948">
          <w:marLeft w:val="0"/>
          <w:marRight w:val="0"/>
          <w:marTop w:val="0"/>
          <w:marBottom w:val="0"/>
          <w:divBdr>
            <w:top w:val="none" w:sz="0" w:space="0" w:color="auto"/>
            <w:left w:val="none" w:sz="0" w:space="0" w:color="auto"/>
            <w:bottom w:val="none" w:sz="0" w:space="0" w:color="auto"/>
            <w:right w:val="none" w:sz="0" w:space="0" w:color="auto"/>
          </w:divBdr>
          <w:divsChild>
            <w:div w:id="848837492">
              <w:marLeft w:val="0"/>
              <w:marRight w:val="0"/>
              <w:marTop w:val="0"/>
              <w:marBottom w:val="0"/>
              <w:divBdr>
                <w:top w:val="none" w:sz="0" w:space="0" w:color="auto"/>
                <w:left w:val="none" w:sz="0" w:space="0" w:color="auto"/>
                <w:bottom w:val="none" w:sz="0" w:space="0" w:color="auto"/>
                <w:right w:val="none" w:sz="0" w:space="0" w:color="auto"/>
              </w:divBdr>
            </w:div>
            <w:div w:id="1130320850">
              <w:marLeft w:val="0"/>
              <w:marRight w:val="0"/>
              <w:marTop w:val="0"/>
              <w:marBottom w:val="0"/>
              <w:divBdr>
                <w:top w:val="none" w:sz="0" w:space="0" w:color="auto"/>
                <w:left w:val="none" w:sz="0" w:space="0" w:color="auto"/>
                <w:bottom w:val="none" w:sz="0" w:space="0" w:color="auto"/>
                <w:right w:val="none" w:sz="0" w:space="0" w:color="auto"/>
              </w:divBdr>
            </w:div>
            <w:div w:id="1325468918">
              <w:marLeft w:val="0"/>
              <w:marRight w:val="0"/>
              <w:marTop w:val="0"/>
              <w:marBottom w:val="0"/>
              <w:divBdr>
                <w:top w:val="none" w:sz="0" w:space="0" w:color="auto"/>
                <w:left w:val="none" w:sz="0" w:space="0" w:color="auto"/>
                <w:bottom w:val="none" w:sz="0" w:space="0" w:color="auto"/>
                <w:right w:val="none" w:sz="0" w:space="0" w:color="auto"/>
              </w:divBdr>
            </w:div>
            <w:div w:id="1659655485">
              <w:marLeft w:val="0"/>
              <w:marRight w:val="0"/>
              <w:marTop w:val="0"/>
              <w:marBottom w:val="0"/>
              <w:divBdr>
                <w:top w:val="none" w:sz="0" w:space="0" w:color="auto"/>
                <w:left w:val="none" w:sz="0" w:space="0" w:color="auto"/>
                <w:bottom w:val="none" w:sz="0" w:space="0" w:color="auto"/>
                <w:right w:val="none" w:sz="0" w:space="0" w:color="auto"/>
              </w:divBdr>
            </w:div>
          </w:divsChild>
        </w:div>
        <w:div w:id="583533189">
          <w:marLeft w:val="0"/>
          <w:marRight w:val="0"/>
          <w:marTop w:val="0"/>
          <w:marBottom w:val="0"/>
          <w:divBdr>
            <w:top w:val="none" w:sz="0" w:space="0" w:color="auto"/>
            <w:left w:val="none" w:sz="0" w:space="0" w:color="auto"/>
            <w:bottom w:val="none" w:sz="0" w:space="0" w:color="auto"/>
            <w:right w:val="none" w:sz="0" w:space="0" w:color="auto"/>
          </w:divBdr>
        </w:div>
        <w:div w:id="661272532">
          <w:marLeft w:val="0"/>
          <w:marRight w:val="0"/>
          <w:marTop w:val="0"/>
          <w:marBottom w:val="0"/>
          <w:divBdr>
            <w:top w:val="none" w:sz="0" w:space="0" w:color="auto"/>
            <w:left w:val="none" w:sz="0" w:space="0" w:color="auto"/>
            <w:bottom w:val="none" w:sz="0" w:space="0" w:color="auto"/>
            <w:right w:val="none" w:sz="0" w:space="0" w:color="auto"/>
          </w:divBdr>
        </w:div>
        <w:div w:id="708456208">
          <w:marLeft w:val="0"/>
          <w:marRight w:val="0"/>
          <w:marTop w:val="0"/>
          <w:marBottom w:val="0"/>
          <w:divBdr>
            <w:top w:val="none" w:sz="0" w:space="0" w:color="auto"/>
            <w:left w:val="none" w:sz="0" w:space="0" w:color="auto"/>
            <w:bottom w:val="none" w:sz="0" w:space="0" w:color="auto"/>
            <w:right w:val="none" w:sz="0" w:space="0" w:color="auto"/>
          </w:divBdr>
        </w:div>
        <w:div w:id="729577677">
          <w:marLeft w:val="0"/>
          <w:marRight w:val="0"/>
          <w:marTop w:val="0"/>
          <w:marBottom w:val="0"/>
          <w:divBdr>
            <w:top w:val="none" w:sz="0" w:space="0" w:color="auto"/>
            <w:left w:val="none" w:sz="0" w:space="0" w:color="auto"/>
            <w:bottom w:val="none" w:sz="0" w:space="0" w:color="auto"/>
            <w:right w:val="none" w:sz="0" w:space="0" w:color="auto"/>
          </w:divBdr>
        </w:div>
        <w:div w:id="735010967">
          <w:marLeft w:val="0"/>
          <w:marRight w:val="0"/>
          <w:marTop w:val="0"/>
          <w:marBottom w:val="0"/>
          <w:divBdr>
            <w:top w:val="none" w:sz="0" w:space="0" w:color="auto"/>
            <w:left w:val="none" w:sz="0" w:space="0" w:color="auto"/>
            <w:bottom w:val="none" w:sz="0" w:space="0" w:color="auto"/>
            <w:right w:val="none" w:sz="0" w:space="0" w:color="auto"/>
          </w:divBdr>
        </w:div>
        <w:div w:id="852960740">
          <w:marLeft w:val="0"/>
          <w:marRight w:val="0"/>
          <w:marTop w:val="0"/>
          <w:marBottom w:val="0"/>
          <w:divBdr>
            <w:top w:val="none" w:sz="0" w:space="0" w:color="auto"/>
            <w:left w:val="none" w:sz="0" w:space="0" w:color="auto"/>
            <w:bottom w:val="none" w:sz="0" w:space="0" w:color="auto"/>
            <w:right w:val="none" w:sz="0" w:space="0" w:color="auto"/>
          </w:divBdr>
          <w:divsChild>
            <w:div w:id="1815560441">
              <w:marLeft w:val="0"/>
              <w:marRight w:val="0"/>
              <w:marTop w:val="0"/>
              <w:marBottom w:val="0"/>
              <w:divBdr>
                <w:top w:val="none" w:sz="0" w:space="0" w:color="auto"/>
                <w:left w:val="none" w:sz="0" w:space="0" w:color="auto"/>
                <w:bottom w:val="none" w:sz="0" w:space="0" w:color="auto"/>
                <w:right w:val="none" w:sz="0" w:space="0" w:color="auto"/>
              </w:divBdr>
            </w:div>
            <w:div w:id="1944026934">
              <w:marLeft w:val="0"/>
              <w:marRight w:val="0"/>
              <w:marTop w:val="0"/>
              <w:marBottom w:val="0"/>
              <w:divBdr>
                <w:top w:val="none" w:sz="0" w:space="0" w:color="auto"/>
                <w:left w:val="none" w:sz="0" w:space="0" w:color="auto"/>
                <w:bottom w:val="none" w:sz="0" w:space="0" w:color="auto"/>
                <w:right w:val="none" w:sz="0" w:space="0" w:color="auto"/>
              </w:divBdr>
            </w:div>
          </w:divsChild>
        </w:div>
        <w:div w:id="936711873">
          <w:marLeft w:val="0"/>
          <w:marRight w:val="0"/>
          <w:marTop w:val="0"/>
          <w:marBottom w:val="0"/>
          <w:divBdr>
            <w:top w:val="none" w:sz="0" w:space="0" w:color="auto"/>
            <w:left w:val="none" w:sz="0" w:space="0" w:color="auto"/>
            <w:bottom w:val="none" w:sz="0" w:space="0" w:color="auto"/>
            <w:right w:val="none" w:sz="0" w:space="0" w:color="auto"/>
          </w:divBdr>
          <w:divsChild>
            <w:div w:id="148139415">
              <w:marLeft w:val="0"/>
              <w:marRight w:val="0"/>
              <w:marTop w:val="0"/>
              <w:marBottom w:val="0"/>
              <w:divBdr>
                <w:top w:val="none" w:sz="0" w:space="0" w:color="auto"/>
                <w:left w:val="none" w:sz="0" w:space="0" w:color="auto"/>
                <w:bottom w:val="none" w:sz="0" w:space="0" w:color="auto"/>
                <w:right w:val="none" w:sz="0" w:space="0" w:color="auto"/>
              </w:divBdr>
            </w:div>
            <w:div w:id="1013460348">
              <w:marLeft w:val="0"/>
              <w:marRight w:val="0"/>
              <w:marTop w:val="0"/>
              <w:marBottom w:val="0"/>
              <w:divBdr>
                <w:top w:val="none" w:sz="0" w:space="0" w:color="auto"/>
                <w:left w:val="none" w:sz="0" w:space="0" w:color="auto"/>
                <w:bottom w:val="none" w:sz="0" w:space="0" w:color="auto"/>
                <w:right w:val="none" w:sz="0" w:space="0" w:color="auto"/>
              </w:divBdr>
            </w:div>
            <w:div w:id="1053508434">
              <w:marLeft w:val="0"/>
              <w:marRight w:val="0"/>
              <w:marTop w:val="0"/>
              <w:marBottom w:val="0"/>
              <w:divBdr>
                <w:top w:val="none" w:sz="0" w:space="0" w:color="auto"/>
                <w:left w:val="none" w:sz="0" w:space="0" w:color="auto"/>
                <w:bottom w:val="none" w:sz="0" w:space="0" w:color="auto"/>
                <w:right w:val="none" w:sz="0" w:space="0" w:color="auto"/>
              </w:divBdr>
            </w:div>
            <w:div w:id="1256867658">
              <w:marLeft w:val="0"/>
              <w:marRight w:val="0"/>
              <w:marTop w:val="0"/>
              <w:marBottom w:val="0"/>
              <w:divBdr>
                <w:top w:val="none" w:sz="0" w:space="0" w:color="auto"/>
                <w:left w:val="none" w:sz="0" w:space="0" w:color="auto"/>
                <w:bottom w:val="none" w:sz="0" w:space="0" w:color="auto"/>
                <w:right w:val="none" w:sz="0" w:space="0" w:color="auto"/>
              </w:divBdr>
            </w:div>
            <w:div w:id="1918829756">
              <w:marLeft w:val="0"/>
              <w:marRight w:val="0"/>
              <w:marTop w:val="0"/>
              <w:marBottom w:val="0"/>
              <w:divBdr>
                <w:top w:val="none" w:sz="0" w:space="0" w:color="auto"/>
                <w:left w:val="none" w:sz="0" w:space="0" w:color="auto"/>
                <w:bottom w:val="none" w:sz="0" w:space="0" w:color="auto"/>
                <w:right w:val="none" w:sz="0" w:space="0" w:color="auto"/>
              </w:divBdr>
            </w:div>
            <w:div w:id="2126270334">
              <w:marLeft w:val="0"/>
              <w:marRight w:val="0"/>
              <w:marTop w:val="0"/>
              <w:marBottom w:val="0"/>
              <w:divBdr>
                <w:top w:val="none" w:sz="0" w:space="0" w:color="auto"/>
                <w:left w:val="none" w:sz="0" w:space="0" w:color="auto"/>
                <w:bottom w:val="none" w:sz="0" w:space="0" w:color="auto"/>
                <w:right w:val="none" w:sz="0" w:space="0" w:color="auto"/>
              </w:divBdr>
            </w:div>
          </w:divsChild>
        </w:div>
        <w:div w:id="973608163">
          <w:marLeft w:val="0"/>
          <w:marRight w:val="0"/>
          <w:marTop w:val="0"/>
          <w:marBottom w:val="0"/>
          <w:divBdr>
            <w:top w:val="none" w:sz="0" w:space="0" w:color="auto"/>
            <w:left w:val="none" w:sz="0" w:space="0" w:color="auto"/>
            <w:bottom w:val="none" w:sz="0" w:space="0" w:color="auto"/>
            <w:right w:val="none" w:sz="0" w:space="0" w:color="auto"/>
          </w:divBdr>
          <w:divsChild>
            <w:div w:id="1470393156">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sChild>
        </w:div>
        <w:div w:id="976648884">
          <w:marLeft w:val="0"/>
          <w:marRight w:val="0"/>
          <w:marTop w:val="0"/>
          <w:marBottom w:val="0"/>
          <w:divBdr>
            <w:top w:val="none" w:sz="0" w:space="0" w:color="auto"/>
            <w:left w:val="none" w:sz="0" w:space="0" w:color="auto"/>
            <w:bottom w:val="none" w:sz="0" w:space="0" w:color="auto"/>
            <w:right w:val="none" w:sz="0" w:space="0" w:color="auto"/>
          </w:divBdr>
        </w:div>
        <w:div w:id="1046104448">
          <w:marLeft w:val="0"/>
          <w:marRight w:val="0"/>
          <w:marTop w:val="0"/>
          <w:marBottom w:val="0"/>
          <w:divBdr>
            <w:top w:val="none" w:sz="0" w:space="0" w:color="auto"/>
            <w:left w:val="none" w:sz="0" w:space="0" w:color="auto"/>
            <w:bottom w:val="none" w:sz="0" w:space="0" w:color="auto"/>
            <w:right w:val="none" w:sz="0" w:space="0" w:color="auto"/>
          </w:divBdr>
        </w:div>
        <w:div w:id="1055393122">
          <w:marLeft w:val="0"/>
          <w:marRight w:val="0"/>
          <w:marTop w:val="0"/>
          <w:marBottom w:val="0"/>
          <w:divBdr>
            <w:top w:val="none" w:sz="0" w:space="0" w:color="auto"/>
            <w:left w:val="none" w:sz="0" w:space="0" w:color="auto"/>
            <w:bottom w:val="none" w:sz="0" w:space="0" w:color="auto"/>
            <w:right w:val="none" w:sz="0" w:space="0" w:color="auto"/>
          </w:divBdr>
        </w:div>
        <w:div w:id="1107236589">
          <w:marLeft w:val="0"/>
          <w:marRight w:val="0"/>
          <w:marTop w:val="0"/>
          <w:marBottom w:val="0"/>
          <w:divBdr>
            <w:top w:val="none" w:sz="0" w:space="0" w:color="auto"/>
            <w:left w:val="none" w:sz="0" w:space="0" w:color="auto"/>
            <w:bottom w:val="none" w:sz="0" w:space="0" w:color="auto"/>
            <w:right w:val="none" w:sz="0" w:space="0" w:color="auto"/>
          </w:divBdr>
        </w:div>
        <w:div w:id="1140731182">
          <w:marLeft w:val="0"/>
          <w:marRight w:val="0"/>
          <w:marTop w:val="0"/>
          <w:marBottom w:val="0"/>
          <w:divBdr>
            <w:top w:val="none" w:sz="0" w:space="0" w:color="auto"/>
            <w:left w:val="none" w:sz="0" w:space="0" w:color="auto"/>
            <w:bottom w:val="none" w:sz="0" w:space="0" w:color="auto"/>
            <w:right w:val="none" w:sz="0" w:space="0" w:color="auto"/>
          </w:divBdr>
        </w:div>
        <w:div w:id="1214776471">
          <w:marLeft w:val="0"/>
          <w:marRight w:val="0"/>
          <w:marTop w:val="0"/>
          <w:marBottom w:val="0"/>
          <w:divBdr>
            <w:top w:val="none" w:sz="0" w:space="0" w:color="auto"/>
            <w:left w:val="none" w:sz="0" w:space="0" w:color="auto"/>
            <w:bottom w:val="none" w:sz="0" w:space="0" w:color="auto"/>
            <w:right w:val="none" w:sz="0" w:space="0" w:color="auto"/>
          </w:divBdr>
        </w:div>
        <w:div w:id="1275745588">
          <w:marLeft w:val="0"/>
          <w:marRight w:val="0"/>
          <w:marTop w:val="0"/>
          <w:marBottom w:val="0"/>
          <w:divBdr>
            <w:top w:val="none" w:sz="0" w:space="0" w:color="auto"/>
            <w:left w:val="none" w:sz="0" w:space="0" w:color="auto"/>
            <w:bottom w:val="none" w:sz="0" w:space="0" w:color="auto"/>
            <w:right w:val="none" w:sz="0" w:space="0" w:color="auto"/>
          </w:divBdr>
          <w:divsChild>
            <w:div w:id="225916182">
              <w:marLeft w:val="0"/>
              <w:marRight w:val="0"/>
              <w:marTop w:val="0"/>
              <w:marBottom w:val="0"/>
              <w:divBdr>
                <w:top w:val="none" w:sz="0" w:space="0" w:color="auto"/>
                <w:left w:val="none" w:sz="0" w:space="0" w:color="auto"/>
                <w:bottom w:val="none" w:sz="0" w:space="0" w:color="auto"/>
                <w:right w:val="none" w:sz="0" w:space="0" w:color="auto"/>
              </w:divBdr>
              <w:divsChild>
                <w:div w:id="1727946902">
                  <w:marLeft w:val="0"/>
                  <w:marRight w:val="0"/>
                  <w:marTop w:val="0"/>
                  <w:marBottom w:val="0"/>
                  <w:divBdr>
                    <w:top w:val="none" w:sz="0" w:space="0" w:color="auto"/>
                    <w:left w:val="none" w:sz="0" w:space="0" w:color="auto"/>
                    <w:bottom w:val="none" w:sz="0" w:space="0" w:color="auto"/>
                    <w:right w:val="none" w:sz="0" w:space="0" w:color="auto"/>
                  </w:divBdr>
                </w:div>
                <w:div w:id="2123528587">
                  <w:marLeft w:val="0"/>
                  <w:marRight w:val="0"/>
                  <w:marTop w:val="0"/>
                  <w:marBottom w:val="0"/>
                  <w:divBdr>
                    <w:top w:val="none" w:sz="0" w:space="0" w:color="auto"/>
                    <w:left w:val="none" w:sz="0" w:space="0" w:color="auto"/>
                    <w:bottom w:val="none" w:sz="0" w:space="0" w:color="auto"/>
                    <w:right w:val="none" w:sz="0" w:space="0" w:color="auto"/>
                  </w:divBdr>
                </w:div>
              </w:divsChild>
            </w:div>
            <w:div w:id="2000114933">
              <w:marLeft w:val="0"/>
              <w:marRight w:val="0"/>
              <w:marTop w:val="0"/>
              <w:marBottom w:val="0"/>
              <w:divBdr>
                <w:top w:val="none" w:sz="0" w:space="0" w:color="auto"/>
                <w:left w:val="none" w:sz="0" w:space="0" w:color="auto"/>
                <w:bottom w:val="none" w:sz="0" w:space="0" w:color="auto"/>
                <w:right w:val="none" w:sz="0" w:space="0" w:color="auto"/>
              </w:divBdr>
              <w:divsChild>
                <w:div w:id="325212992">
                  <w:marLeft w:val="0"/>
                  <w:marRight w:val="0"/>
                  <w:marTop w:val="0"/>
                  <w:marBottom w:val="0"/>
                  <w:divBdr>
                    <w:top w:val="none" w:sz="0" w:space="0" w:color="auto"/>
                    <w:left w:val="none" w:sz="0" w:space="0" w:color="auto"/>
                    <w:bottom w:val="none" w:sz="0" w:space="0" w:color="auto"/>
                    <w:right w:val="none" w:sz="0" w:space="0" w:color="auto"/>
                  </w:divBdr>
                </w:div>
                <w:div w:id="15173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3154">
          <w:marLeft w:val="0"/>
          <w:marRight w:val="0"/>
          <w:marTop w:val="0"/>
          <w:marBottom w:val="0"/>
          <w:divBdr>
            <w:top w:val="none" w:sz="0" w:space="0" w:color="auto"/>
            <w:left w:val="none" w:sz="0" w:space="0" w:color="auto"/>
            <w:bottom w:val="none" w:sz="0" w:space="0" w:color="auto"/>
            <w:right w:val="none" w:sz="0" w:space="0" w:color="auto"/>
          </w:divBdr>
        </w:div>
        <w:div w:id="1383796857">
          <w:marLeft w:val="0"/>
          <w:marRight w:val="0"/>
          <w:marTop w:val="0"/>
          <w:marBottom w:val="0"/>
          <w:divBdr>
            <w:top w:val="none" w:sz="0" w:space="0" w:color="auto"/>
            <w:left w:val="none" w:sz="0" w:space="0" w:color="auto"/>
            <w:bottom w:val="none" w:sz="0" w:space="0" w:color="auto"/>
            <w:right w:val="none" w:sz="0" w:space="0" w:color="auto"/>
          </w:divBdr>
        </w:div>
        <w:div w:id="1423724188">
          <w:marLeft w:val="0"/>
          <w:marRight w:val="0"/>
          <w:marTop w:val="0"/>
          <w:marBottom w:val="0"/>
          <w:divBdr>
            <w:top w:val="none" w:sz="0" w:space="0" w:color="auto"/>
            <w:left w:val="none" w:sz="0" w:space="0" w:color="auto"/>
            <w:bottom w:val="none" w:sz="0" w:space="0" w:color="auto"/>
            <w:right w:val="none" w:sz="0" w:space="0" w:color="auto"/>
          </w:divBdr>
        </w:div>
        <w:div w:id="1437407433">
          <w:marLeft w:val="0"/>
          <w:marRight w:val="0"/>
          <w:marTop w:val="0"/>
          <w:marBottom w:val="0"/>
          <w:divBdr>
            <w:top w:val="none" w:sz="0" w:space="0" w:color="auto"/>
            <w:left w:val="none" w:sz="0" w:space="0" w:color="auto"/>
            <w:bottom w:val="none" w:sz="0" w:space="0" w:color="auto"/>
            <w:right w:val="none" w:sz="0" w:space="0" w:color="auto"/>
          </w:divBdr>
        </w:div>
        <w:div w:id="1463496722">
          <w:marLeft w:val="0"/>
          <w:marRight w:val="0"/>
          <w:marTop w:val="0"/>
          <w:marBottom w:val="0"/>
          <w:divBdr>
            <w:top w:val="none" w:sz="0" w:space="0" w:color="auto"/>
            <w:left w:val="none" w:sz="0" w:space="0" w:color="auto"/>
            <w:bottom w:val="none" w:sz="0" w:space="0" w:color="auto"/>
            <w:right w:val="none" w:sz="0" w:space="0" w:color="auto"/>
          </w:divBdr>
        </w:div>
        <w:div w:id="1497725464">
          <w:marLeft w:val="0"/>
          <w:marRight w:val="0"/>
          <w:marTop w:val="0"/>
          <w:marBottom w:val="0"/>
          <w:divBdr>
            <w:top w:val="none" w:sz="0" w:space="0" w:color="auto"/>
            <w:left w:val="none" w:sz="0" w:space="0" w:color="auto"/>
            <w:bottom w:val="none" w:sz="0" w:space="0" w:color="auto"/>
            <w:right w:val="none" w:sz="0" w:space="0" w:color="auto"/>
          </w:divBdr>
        </w:div>
        <w:div w:id="1517574683">
          <w:marLeft w:val="0"/>
          <w:marRight w:val="0"/>
          <w:marTop w:val="0"/>
          <w:marBottom w:val="0"/>
          <w:divBdr>
            <w:top w:val="none" w:sz="0" w:space="0" w:color="auto"/>
            <w:left w:val="none" w:sz="0" w:space="0" w:color="auto"/>
            <w:bottom w:val="none" w:sz="0" w:space="0" w:color="auto"/>
            <w:right w:val="none" w:sz="0" w:space="0" w:color="auto"/>
          </w:divBdr>
        </w:div>
        <w:div w:id="1544176755">
          <w:marLeft w:val="0"/>
          <w:marRight w:val="0"/>
          <w:marTop w:val="0"/>
          <w:marBottom w:val="0"/>
          <w:divBdr>
            <w:top w:val="none" w:sz="0" w:space="0" w:color="auto"/>
            <w:left w:val="none" w:sz="0" w:space="0" w:color="auto"/>
            <w:bottom w:val="none" w:sz="0" w:space="0" w:color="auto"/>
            <w:right w:val="none" w:sz="0" w:space="0" w:color="auto"/>
          </w:divBdr>
        </w:div>
        <w:div w:id="1613055276">
          <w:marLeft w:val="0"/>
          <w:marRight w:val="0"/>
          <w:marTop w:val="0"/>
          <w:marBottom w:val="0"/>
          <w:divBdr>
            <w:top w:val="none" w:sz="0" w:space="0" w:color="auto"/>
            <w:left w:val="none" w:sz="0" w:space="0" w:color="auto"/>
            <w:bottom w:val="none" w:sz="0" w:space="0" w:color="auto"/>
            <w:right w:val="none" w:sz="0" w:space="0" w:color="auto"/>
          </w:divBdr>
          <w:divsChild>
            <w:div w:id="475534960">
              <w:marLeft w:val="0"/>
              <w:marRight w:val="0"/>
              <w:marTop w:val="0"/>
              <w:marBottom w:val="0"/>
              <w:divBdr>
                <w:top w:val="none" w:sz="0" w:space="0" w:color="auto"/>
                <w:left w:val="none" w:sz="0" w:space="0" w:color="auto"/>
                <w:bottom w:val="none" w:sz="0" w:space="0" w:color="auto"/>
                <w:right w:val="none" w:sz="0" w:space="0" w:color="auto"/>
              </w:divBdr>
            </w:div>
            <w:div w:id="488138768">
              <w:marLeft w:val="0"/>
              <w:marRight w:val="0"/>
              <w:marTop w:val="0"/>
              <w:marBottom w:val="0"/>
              <w:divBdr>
                <w:top w:val="none" w:sz="0" w:space="0" w:color="auto"/>
                <w:left w:val="none" w:sz="0" w:space="0" w:color="auto"/>
                <w:bottom w:val="none" w:sz="0" w:space="0" w:color="auto"/>
                <w:right w:val="none" w:sz="0" w:space="0" w:color="auto"/>
              </w:divBdr>
              <w:divsChild>
                <w:div w:id="489099721">
                  <w:marLeft w:val="0"/>
                  <w:marRight w:val="0"/>
                  <w:marTop w:val="0"/>
                  <w:marBottom w:val="0"/>
                  <w:divBdr>
                    <w:top w:val="none" w:sz="0" w:space="0" w:color="auto"/>
                    <w:left w:val="none" w:sz="0" w:space="0" w:color="auto"/>
                    <w:bottom w:val="none" w:sz="0" w:space="0" w:color="auto"/>
                    <w:right w:val="none" w:sz="0" w:space="0" w:color="auto"/>
                  </w:divBdr>
                </w:div>
                <w:div w:id="1621034439">
                  <w:marLeft w:val="0"/>
                  <w:marRight w:val="0"/>
                  <w:marTop w:val="0"/>
                  <w:marBottom w:val="0"/>
                  <w:divBdr>
                    <w:top w:val="none" w:sz="0" w:space="0" w:color="auto"/>
                    <w:left w:val="none" w:sz="0" w:space="0" w:color="auto"/>
                    <w:bottom w:val="none" w:sz="0" w:space="0" w:color="auto"/>
                    <w:right w:val="none" w:sz="0" w:space="0" w:color="auto"/>
                  </w:divBdr>
                </w:div>
              </w:divsChild>
            </w:div>
            <w:div w:id="1483736569">
              <w:marLeft w:val="0"/>
              <w:marRight w:val="0"/>
              <w:marTop w:val="0"/>
              <w:marBottom w:val="0"/>
              <w:divBdr>
                <w:top w:val="none" w:sz="0" w:space="0" w:color="auto"/>
                <w:left w:val="none" w:sz="0" w:space="0" w:color="auto"/>
                <w:bottom w:val="none" w:sz="0" w:space="0" w:color="auto"/>
                <w:right w:val="none" w:sz="0" w:space="0" w:color="auto"/>
              </w:divBdr>
            </w:div>
            <w:div w:id="1519849182">
              <w:marLeft w:val="0"/>
              <w:marRight w:val="0"/>
              <w:marTop w:val="0"/>
              <w:marBottom w:val="0"/>
              <w:divBdr>
                <w:top w:val="none" w:sz="0" w:space="0" w:color="auto"/>
                <w:left w:val="none" w:sz="0" w:space="0" w:color="auto"/>
                <w:bottom w:val="none" w:sz="0" w:space="0" w:color="auto"/>
                <w:right w:val="none" w:sz="0" w:space="0" w:color="auto"/>
              </w:divBdr>
            </w:div>
          </w:divsChild>
        </w:div>
        <w:div w:id="1712416621">
          <w:marLeft w:val="0"/>
          <w:marRight w:val="0"/>
          <w:marTop w:val="0"/>
          <w:marBottom w:val="0"/>
          <w:divBdr>
            <w:top w:val="none" w:sz="0" w:space="0" w:color="auto"/>
            <w:left w:val="none" w:sz="0" w:space="0" w:color="auto"/>
            <w:bottom w:val="none" w:sz="0" w:space="0" w:color="auto"/>
            <w:right w:val="none" w:sz="0" w:space="0" w:color="auto"/>
          </w:divBdr>
        </w:div>
        <w:div w:id="1764061276">
          <w:marLeft w:val="0"/>
          <w:marRight w:val="0"/>
          <w:marTop w:val="0"/>
          <w:marBottom w:val="0"/>
          <w:divBdr>
            <w:top w:val="none" w:sz="0" w:space="0" w:color="auto"/>
            <w:left w:val="none" w:sz="0" w:space="0" w:color="auto"/>
            <w:bottom w:val="none" w:sz="0" w:space="0" w:color="auto"/>
            <w:right w:val="none" w:sz="0" w:space="0" w:color="auto"/>
          </w:divBdr>
        </w:div>
        <w:div w:id="2037462328">
          <w:marLeft w:val="0"/>
          <w:marRight w:val="0"/>
          <w:marTop w:val="0"/>
          <w:marBottom w:val="0"/>
          <w:divBdr>
            <w:top w:val="none" w:sz="0" w:space="0" w:color="auto"/>
            <w:left w:val="none" w:sz="0" w:space="0" w:color="auto"/>
            <w:bottom w:val="none" w:sz="0" w:space="0" w:color="auto"/>
            <w:right w:val="none" w:sz="0" w:space="0" w:color="auto"/>
          </w:divBdr>
        </w:div>
        <w:div w:id="2124879857">
          <w:marLeft w:val="0"/>
          <w:marRight w:val="0"/>
          <w:marTop w:val="0"/>
          <w:marBottom w:val="0"/>
          <w:divBdr>
            <w:top w:val="none" w:sz="0" w:space="0" w:color="auto"/>
            <w:left w:val="none" w:sz="0" w:space="0" w:color="auto"/>
            <w:bottom w:val="none" w:sz="0" w:space="0" w:color="auto"/>
            <w:right w:val="none" w:sz="0" w:space="0" w:color="auto"/>
          </w:divBdr>
        </w:div>
        <w:div w:id="2132824621">
          <w:marLeft w:val="0"/>
          <w:marRight w:val="0"/>
          <w:marTop w:val="0"/>
          <w:marBottom w:val="0"/>
          <w:divBdr>
            <w:top w:val="none" w:sz="0" w:space="0" w:color="auto"/>
            <w:left w:val="none" w:sz="0" w:space="0" w:color="auto"/>
            <w:bottom w:val="none" w:sz="0" w:space="0" w:color="auto"/>
            <w:right w:val="none" w:sz="0" w:space="0" w:color="auto"/>
          </w:divBdr>
        </w:div>
        <w:div w:id="2141915816">
          <w:marLeft w:val="0"/>
          <w:marRight w:val="0"/>
          <w:marTop w:val="0"/>
          <w:marBottom w:val="0"/>
          <w:divBdr>
            <w:top w:val="none" w:sz="0" w:space="0" w:color="auto"/>
            <w:left w:val="none" w:sz="0" w:space="0" w:color="auto"/>
            <w:bottom w:val="none" w:sz="0" w:space="0" w:color="auto"/>
            <w:right w:val="none" w:sz="0" w:space="0" w:color="auto"/>
          </w:divBdr>
        </w:div>
      </w:divsChild>
    </w:div>
    <w:div w:id="416286637">
      <w:bodyDiv w:val="1"/>
      <w:marLeft w:val="0"/>
      <w:marRight w:val="0"/>
      <w:marTop w:val="0"/>
      <w:marBottom w:val="0"/>
      <w:divBdr>
        <w:top w:val="none" w:sz="0" w:space="0" w:color="auto"/>
        <w:left w:val="none" w:sz="0" w:space="0" w:color="auto"/>
        <w:bottom w:val="none" w:sz="0" w:space="0" w:color="auto"/>
        <w:right w:val="none" w:sz="0" w:space="0" w:color="auto"/>
      </w:divBdr>
    </w:div>
    <w:div w:id="453987563">
      <w:bodyDiv w:val="1"/>
      <w:marLeft w:val="0"/>
      <w:marRight w:val="0"/>
      <w:marTop w:val="0"/>
      <w:marBottom w:val="0"/>
      <w:divBdr>
        <w:top w:val="none" w:sz="0" w:space="0" w:color="auto"/>
        <w:left w:val="none" w:sz="0" w:space="0" w:color="auto"/>
        <w:bottom w:val="none" w:sz="0" w:space="0" w:color="auto"/>
        <w:right w:val="none" w:sz="0" w:space="0" w:color="auto"/>
      </w:divBdr>
    </w:div>
    <w:div w:id="471795154">
      <w:bodyDiv w:val="1"/>
      <w:marLeft w:val="0"/>
      <w:marRight w:val="0"/>
      <w:marTop w:val="0"/>
      <w:marBottom w:val="0"/>
      <w:divBdr>
        <w:top w:val="none" w:sz="0" w:space="0" w:color="auto"/>
        <w:left w:val="none" w:sz="0" w:space="0" w:color="auto"/>
        <w:bottom w:val="none" w:sz="0" w:space="0" w:color="auto"/>
        <w:right w:val="none" w:sz="0" w:space="0" w:color="auto"/>
      </w:divBdr>
    </w:div>
    <w:div w:id="572859587">
      <w:bodyDiv w:val="1"/>
      <w:marLeft w:val="0"/>
      <w:marRight w:val="0"/>
      <w:marTop w:val="0"/>
      <w:marBottom w:val="0"/>
      <w:divBdr>
        <w:top w:val="none" w:sz="0" w:space="0" w:color="auto"/>
        <w:left w:val="none" w:sz="0" w:space="0" w:color="auto"/>
        <w:bottom w:val="none" w:sz="0" w:space="0" w:color="auto"/>
        <w:right w:val="none" w:sz="0" w:space="0" w:color="auto"/>
      </w:divBdr>
    </w:div>
    <w:div w:id="713115318">
      <w:bodyDiv w:val="1"/>
      <w:marLeft w:val="0"/>
      <w:marRight w:val="0"/>
      <w:marTop w:val="0"/>
      <w:marBottom w:val="0"/>
      <w:divBdr>
        <w:top w:val="none" w:sz="0" w:space="0" w:color="auto"/>
        <w:left w:val="none" w:sz="0" w:space="0" w:color="auto"/>
        <w:bottom w:val="none" w:sz="0" w:space="0" w:color="auto"/>
        <w:right w:val="none" w:sz="0" w:space="0" w:color="auto"/>
      </w:divBdr>
    </w:div>
    <w:div w:id="756250119">
      <w:bodyDiv w:val="1"/>
      <w:marLeft w:val="0"/>
      <w:marRight w:val="0"/>
      <w:marTop w:val="0"/>
      <w:marBottom w:val="0"/>
      <w:divBdr>
        <w:top w:val="none" w:sz="0" w:space="0" w:color="auto"/>
        <w:left w:val="none" w:sz="0" w:space="0" w:color="auto"/>
        <w:bottom w:val="none" w:sz="0" w:space="0" w:color="auto"/>
        <w:right w:val="none" w:sz="0" w:space="0" w:color="auto"/>
      </w:divBdr>
    </w:div>
    <w:div w:id="774793278">
      <w:bodyDiv w:val="1"/>
      <w:marLeft w:val="0"/>
      <w:marRight w:val="0"/>
      <w:marTop w:val="0"/>
      <w:marBottom w:val="0"/>
      <w:divBdr>
        <w:top w:val="none" w:sz="0" w:space="0" w:color="auto"/>
        <w:left w:val="none" w:sz="0" w:space="0" w:color="auto"/>
        <w:bottom w:val="none" w:sz="0" w:space="0" w:color="auto"/>
        <w:right w:val="none" w:sz="0" w:space="0" w:color="auto"/>
      </w:divBdr>
      <w:divsChild>
        <w:div w:id="589630746">
          <w:marLeft w:val="0"/>
          <w:marRight w:val="0"/>
          <w:marTop w:val="0"/>
          <w:marBottom w:val="0"/>
          <w:divBdr>
            <w:top w:val="none" w:sz="0" w:space="0" w:color="auto"/>
            <w:left w:val="none" w:sz="0" w:space="0" w:color="auto"/>
            <w:bottom w:val="none" w:sz="0" w:space="0" w:color="auto"/>
            <w:right w:val="none" w:sz="0" w:space="0" w:color="auto"/>
          </w:divBdr>
          <w:divsChild>
            <w:div w:id="1844583634">
              <w:marLeft w:val="0"/>
              <w:marRight w:val="0"/>
              <w:marTop w:val="0"/>
              <w:marBottom w:val="0"/>
              <w:divBdr>
                <w:top w:val="none" w:sz="0" w:space="0" w:color="auto"/>
                <w:left w:val="none" w:sz="0" w:space="0" w:color="auto"/>
                <w:bottom w:val="none" w:sz="0" w:space="0" w:color="auto"/>
                <w:right w:val="none" w:sz="0" w:space="0" w:color="auto"/>
              </w:divBdr>
              <w:divsChild>
                <w:div w:id="1916940421">
                  <w:marLeft w:val="0"/>
                  <w:marRight w:val="0"/>
                  <w:marTop w:val="0"/>
                  <w:marBottom w:val="0"/>
                  <w:divBdr>
                    <w:top w:val="none" w:sz="0" w:space="0" w:color="auto"/>
                    <w:left w:val="none" w:sz="0" w:space="0" w:color="auto"/>
                    <w:bottom w:val="none" w:sz="0" w:space="0" w:color="auto"/>
                    <w:right w:val="none" w:sz="0" w:space="0" w:color="auto"/>
                  </w:divBdr>
                  <w:divsChild>
                    <w:div w:id="665672897">
                      <w:marLeft w:val="3000"/>
                      <w:marRight w:val="0"/>
                      <w:marTop w:val="0"/>
                      <w:marBottom w:val="0"/>
                      <w:divBdr>
                        <w:top w:val="none" w:sz="0" w:space="0" w:color="auto"/>
                        <w:left w:val="none" w:sz="0" w:space="0" w:color="auto"/>
                        <w:bottom w:val="none" w:sz="0" w:space="0" w:color="auto"/>
                        <w:right w:val="none" w:sz="0" w:space="0" w:color="auto"/>
                      </w:divBdr>
                      <w:divsChild>
                        <w:div w:id="217975646">
                          <w:marLeft w:val="0"/>
                          <w:marRight w:val="0"/>
                          <w:marTop w:val="0"/>
                          <w:marBottom w:val="0"/>
                          <w:divBdr>
                            <w:top w:val="none" w:sz="0" w:space="0" w:color="auto"/>
                            <w:left w:val="none" w:sz="0" w:space="0" w:color="auto"/>
                            <w:bottom w:val="single" w:sz="48" w:space="0" w:color="FFFFFF"/>
                            <w:right w:val="none" w:sz="0" w:space="0" w:color="auto"/>
                          </w:divBdr>
                          <w:divsChild>
                            <w:div w:id="1769962855">
                              <w:marLeft w:val="0"/>
                              <w:marRight w:val="0"/>
                              <w:marTop w:val="0"/>
                              <w:marBottom w:val="0"/>
                              <w:divBdr>
                                <w:top w:val="none" w:sz="0" w:space="0" w:color="auto"/>
                                <w:left w:val="none" w:sz="0" w:space="0" w:color="auto"/>
                                <w:bottom w:val="none" w:sz="0" w:space="0" w:color="auto"/>
                                <w:right w:val="none" w:sz="0" w:space="0" w:color="auto"/>
                              </w:divBdr>
                              <w:divsChild>
                                <w:div w:id="477235307">
                                  <w:marLeft w:val="0"/>
                                  <w:marRight w:val="0"/>
                                  <w:marTop w:val="0"/>
                                  <w:marBottom w:val="0"/>
                                  <w:divBdr>
                                    <w:top w:val="none" w:sz="0" w:space="0" w:color="auto"/>
                                    <w:left w:val="none" w:sz="0" w:space="0" w:color="auto"/>
                                    <w:bottom w:val="none" w:sz="0" w:space="0" w:color="auto"/>
                                    <w:right w:val="none" w:sz="0" w:space="0" w:color="auto"/>
                                  </w:divBdr>
                                  <w:divsChild>
                                    <w:div w:id="1877430485">
                                      <w:marLeft w:val="0"/>
                                      <w:marRight w:val="0"/>
                                      <w:marTop w:val="0"/>
                                      <w:marBottom w:val="0"/>
                                      <w:divBdr>
                                        <w:top w:val="none" w:sz="0" w:space="0" w:color="auto"/>
                                        <w:left w:val="none" w:sz="0" w:space="0" w:color="auto"/>
                                        <w:bottom w:val="none" w:sz="0" w:space="0" w:color="auto"/>
                                        <w:right w:val="none" w:sz="0" w:space="0" w:color="auto"/>
                                      </w:divBdr>
                                      <w:divsChild>
                                        <w:div w:id="487330303">
                                          <w:marLeft w:val="0"/>
                                          <w:marRight w:val="0"/>
                                          <w:marTop w:val="0"/>
                                          <w:marBottom w:val="0"/>
                                          <w:divBdr>
                                            <w:top w:val="none" w:sz="0" w:space="0" w:color="auto"/>
                                            <w:left w:val="none" w:sz="0" w:space="0" w:color="auto"/>
                                            <w:bottom w:val="none" w:sz="0" w:space="0" w:color="auto"/>
                                            <w:right w:val="none" w:sz="0" w:space="0" w:color="auto"/>
                                          </w:divBdr>
                                          <w:divsChild>
                                            <w:div w:id="989679335">
                                              <w:marLeft w:val="0"/>
                                              <w:marRight w:val="0"/>
                                              <w:marTop w:val="0"/>
                                              <w:marBottom w:val="0"/>
                                              <w:divBdr>
                                                <w:top w:val="none" w:sz="0" w:space="0" w:color="auto"/>
                                                <w:left w:val="none" w:sz="0" w:space="0" w:color="auto"/>
                                                <w:bottom w:val="none" w:sz="0" w:space="0" w:color="auto"/>
                                                <w:right w:val="none" w:sz="0" w:space="0" w:color="auto"/>
                                              </w:divBdr>
                                              <w:divsChild>
                                                <w:div w:id="440147691">
                                                  <w:marLeft w:val="0"/>
                                                  <w:marRight w:val="0"/>
                                                  <w:marTop w:val="0"/>
                                                  <w:marBottom w:val="0"/>
                                                  <w:divBdr>
                                                    <w:top w:val="none" w:sz="0" w:space="0" w:color="auto"/>
                                                    <w:left w:val="none" w:sz="0" w:space="0" w:color="auto"/>
                                                    <w:bottom w:val="none" w:sz="0" w:space="0" w:color="auto"/>
                                                    <w:right w:val="none" w:sz="0" w:space="0" w:color="auto"/>
                                                  </w:divBdr>
                                                  <w:divsChild>
                                                    <w:div w:id="20269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5997514">
      <w:bodyDiv w:val="1"/>
      <w:marLeft w:val="0"/>
      <w:marRight w:val="0"/>
      <w:marTop w:val="0"/>
      <w:marBottom w:val="0"/>
      <w:divBdr>
        <w:top w:val="none" w:sz="0" w:space="0" w:color="auto"/>
        <w:left w:val="none" w:sz="0" w:space="0" w:color="auto"/>
        <w:bottom w:val="none" w:sz="0" w:space="0" w:color="auto"/>
        <w:right w:val="none" w:sz="0" w:space="0" w:color="auto"/>
      </w:divBdr>
      <w:divsChild>
        <w:div w:id="105663117">
          <w:marLeft w:val="0"/>
          <w:marRight w:val="0"/>
          <w:marTop w:val="0"/>
          <w:marBottom w:val="0"/>
          <w:divBdr>
            <w:top w:val="none" w:sz="0" w:space="0" w:color="auto"/>
            <w:left w:val="none" w:sz="0" w:space="0" w:color="auto"/>
            <w:bottom w:val="none" w:sz="0" w:space="0" w:color="auto"/>
            <w:right w:val="none" w:sz="0" w:space="0" w:color="auto"/>
          </w:divBdr>
          <w:divsChild>
            <w:div w:id="979310790">
              <w:marLeft w:val="0"/>
              <w:marRight w:val="0"/>
              <w:marTop w:val="0"/>
              <w:marBottom w:val="0"/>
              <w:divBdr>
                <w:top w:val="none" w:sz="0" w:space="0" w:color="auto"/>
                <w:left w:val="none" w:sz="0" w:space="0" w:color="auto"/>
                <w:bottom w:val="none" w:sz="0" w:space="0" w:color="auto"/>
                <w:right w:val="none" w:sz="0" w:space="0" w:color="auto"/>
              </w:divBdr>
              <w:divsChild>
                <w:div w:id="450051228">
                  <w:marLeft w:val="0"/>
                  <w:marRight w:val="0"/>
                  <w:marTop w:val="0"/>
                  <w:marBottom w:val="0"/>
                  <w:divBdr>
                    <w:top w:val="none" w:sz="0" w:space="0" w:color="auto"/>
                    <w:left w:val="none" w:sz="0" w:space="0" w:color="auto"/>
                    <w:bottom w:val="none" w:sz="0" w:space="0" w:color="auto"/>
                    <w:right w:val="none" w:sz="0" w:space="0" w:color="auto"/>
                  </w:divBdr>
                  <w:divsChild>
                    <w:div w:id="775101306">
                      <w:marLeft w:val="3000"/>
                      <w:marRight w:val="0"/>
                      <w:marTop w:val="0"/>
                      <w:marBottom w:val="0"/>
                      <w:divBdr>
                        <w:top w:val="none" w:sz="0" w:space="0" w:color="auto"/>
                        <w:left w:val="none" w:sz="0" w:space="0" w:color="auto"/>
                        <w:bottom w:val="none" w:sz="0" w:space="0" w:color="auto"/>
                        <w:right w:val="none" w:sz="0" w:space="0" w:color="auto"/>
                      </w:divBdr>
                      <w:divsChild>
                        <w:div w:id="1265839845">
                          <w:marLeft w:val="0"/>
                          <w:marRight w:val="0"/>
                          <w:marTop w:val="0"/>
                          <w:marBottom w:val="0"/>
                          <w:divBdr>
                            <w:top w:val="none" w:sz="0" w:space="0" w:color="auto"/>
                            <w:left w:val="none" w:sz="0" w:space="0" w:color="auto"/>
                            <w:bottom w:val="single" w:sz="48" w:space="0" w:color="FFFFFF"/>
                            <w:right w:val="none" w:sz="0" w:space="0" w:color="auto"/>
                          </w:divBdr>
                          <w:divsChild>
                            <w:div w:id="464011447">
                              <w:marLeft w:val="0"/>
                              <w:marRight w:val="0"/>
                              <w:marTop w:val="0"/>
                              <w:marBottom w:val="0"/>
                              <w:divBdr>
                                <w:top w:val="none" w:sz="0" w:space="0" w:color="auto"/>
                                <w:left w:val="none" w:sz="0" w:space="0" w:color="auto"/>
                                <w:bottom w:val="none" w:sz="0" w:space="0" w:color="auto"/>
                                <w:right w:val="none" w:sz="0" w:space="0" w:color="auto"/>
                              </w:divBdr>
                              <w:divsChild>
                                <w:div w:id="1562908447">
                                  <w:marLeft w:val="0"/>
                                  <w:marRight w:val="0"/>
                                  <w:marTop w:val="0"/>
                                  <w:marBottom w:val="0"/>
                                  <w:divBdr>
                                    <w:top w:val="none" w:sz="0" w:space="0" w:color="auto"/>
                                    <w:left w:val="none" w:sz="0" w:space="0" w:color="auto"/>
                                    <w:bottom w:val="none" w:sz="0" w:space="0" w:color="auto"/>
                                    <w:right w:val="none" w:sz="0" w:space="0" w:color="auto"/>
                                  </w:divBdr>
                                  <w:divsChild>
                                    <w:div w:id="2043823098">
                                      <w:marLeft w:val="0"/>
                                      <w:marRight w:val="0"/>
                                      <w:marTop w:val="0"/>
                                      <w:marBottom w:val="0"/>
                                      <w:divBdr>
                                        <w:top w:val="none" w:sz="0" w:space="0" w:color="auto"/>
                                        <w:left w:val="none" w:sz="0" w:space="0" w:color="auto"/>
                                        <w:bottom w:val="none" w:sz="0" w:space="0" w:color="auto"/>
                                        <w:right w:val="none" w:sz="0" w:space="0" w:color="auto"/>
                                      </w:divBdr>
                                      <w:divsChild>
                                        <w:div w:id="1333676661">
                                          <w:marLeft w:val="0"/>
                                          <w:marRight w:val="0"/>
                                          <w:marTop w:val="0"/>
                                          <w:marBottom w:val="0"/>
                                          <w:divBdr>
                                            <w:top w:val="none" w:sz="0" w:space="0" w:color="auto"/>
                                            <w:left w:val="none" w:sz="0" w:space="0" w:color="auto"/>
                                            <w:bottom w:val="none" w:sz="0" w:space="0" w:color="auto"/>
                                            <w:right w:val="none" w:sz="0" w:space="0" w:color="auto"/>
                                          </w:divBdr>
                                          <w:divsChild>
                                            <w:div w:id="744493456">
                                              <w:marLeft w:val="0"/>
                                              <w:marRight w:val="0"/>
                                              <w:marTop w:val="0"/>
                                              <w:marBottom w:val="0"/>
                                              <w:divBdr>
                                                <w:top w:val="none" w:sz="0" w:space="0" w:color="auto"/>
                                                <w:left w:val="none" w:sz="0" w:space="0" w:color="auto"/>
                                                <w:bottom w:val="none" w:sz="0" w:space="0" w:color="auto"/>
                                                <w:right w:val="none" w:sz="0" w:space="0" w:color="auto"/>
                                              </w:divBdr>
                                              <w:divsChild>
                                                <w:div w:id="438837391">
                                                  <w:marLeft w:val="0"/>
                                                  <w:marRight w:val="0"/>
                                                  <w:marTop w:val="0"/>
                                                  <w:marBottom w:val="0"/>
                                                  <w:divBdr>
                                                    <w:top w:val="none" w:sz="0" w:space="0" w:color="auto"/>
                                                    <w:left w:val="none" w:sz="0" w:space="0" w:color="auto"/>
                                                    <w:bottom w:val="none" w:sz="0" w:space="0" w:color="auto"/>
                                                    <w:right w:val="none" w:sz="0" w:space="0" w:color="auto"/>
                                                  </w:divBdr>
                                                  <w:divsChild>
                                                    <w:div w:id="1034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911175">
      <w:bodyDiv w:val="1"/>
      <w:marLeft w:val="0"/>
      <w:marRight w:val="0"/>
      <w:marTop w:val="0"/>
      <w:marBottom w:val="0"/>
      <w:divBdr>
        <w:top w:val="none" w:sz="0" w:space="0" w:color="auto"/>
        <w:left w:val="none" w:sz="0" w:space="0" w:color="auto"/>
        <w:bottom w:val="none" w:sz="0" w:space="0" w:color="auto"/>
        <w:right w:val="none" w:sz="0" w:space="0" w:color="auto"/>
      </w:divBdr>
      <w:divsChild>
        <w:div w:id="2087876080">
          <w:marLeft w:val="0"/>
          <w:marRight w:val="0"/>
          <w:marTop w:val="0"/>
          <w:marBottom w:val="0"/>
          <w:divBdr>
            <w:top w:val="none" w:sz="0" w:space="0" w:color="auto"/>
            <w:left w:val="none" w:sz="0" w:space="0" w:color="auto"/>
            <w:bottom w:val="none" w:sz="0" w:space="0" w:color="auto"/>
            <w:right w:val="none" w:sz="0" w:space="0" w:color="auto"/>
          </w:divBdr>
          <w:divsChild>
            <w:div w:id="745298153">
              <w:marLeft w:val="0"/>
              <w:marRight w:val="0"/>
              <w:marTop w:val="0"/>
              <w:marBottom w:val="0"/>
              <w:divBdr>
                <w:top w:val="none" w:sz="0" w:space="0" w:color="auto"/>
                <w:left w:val="none" w:sz="0" w:space="0" w:color="auto"/>
                <w:bottom w:val="none" w:sz="0" w:space="0" w:color="auto"/>
                <w:right w:val="none" w:sz="0" w:space="0" w:color="auto"/>
              </w:divBdr>
              <w:divsChild>
                <w:div w:id="394396857">
                  <w:marLeft w:val="0"/>
                  <w:marRight w:val="0"/>
                  <w:marTop w:val="0"/>
                  <w:marBottom w:val="0"/>
                  <w:divBdr>
                    <w:top w:val="none" w:sz="0" w:space="0" w:color="auto"/>
                    <w:left w:val="none" w:sz="0" w:space="0" w:color="auto"/>
                    <w:bottom w:val="none" w:sz="0" w:space="0" w:color="auto"/>
                    <w:right w:val="none" w:sz="0" w:space="0" w:color="auto"/>
                  </w:divBdr>
                  <w:divsChild>
                    <w:div w:id="1994600555">
                      <w:marLeft w:val="3000"/>
                      <w:marRight w:val="0"/>
                      <w:marTop w:val="0"/>
                      <w:marBottom w:val="0"/>
                      <w:divBdr>
                        <w:top w:val="none" w:sz="0" w:space="0" w:color="auto"/>
                        <w:left w:val="none" w:sz="0" w:space="0" w:color="auto"/>
                        <w:bottom w:val="none" w:sz="0" w:space="0" w:color="auto"/>
                        <w:right w:val="none" w:sz="0" w:space="0" w:color="auto"/>
                      </w:divBdr>
                      <w:divsChild>
                        <w:div w:id="925192638">
                          <w:marLeft w:val="0"/>
                          <w:marRight w:val="0"/>
                          <w:marTop w:val="0"/>
                          <w:marBottom w:val="0"/>
                          <w:divBdr>
                            <w:top w:val="none" w:sz="0" w:space="0" w:color="auto"/>
                            <w:left w:val="none" w:sz="0" w:space="0" w:color="auto"/>
                            <w:bottom w:val="single" w:sz="48" w:space="0" w:color="FFFFFF"/>
                            <w:right w:val="none" w:sz="0" w:space="0" w:color="auto"/>
                          </w:divBdr>
                          <w:divsChild>
                            <w:div w:id="537738592">
                              <w:marLeft w:val="0"/>
                              <w:marRight w:val="0"/>
                              <w:marTop w:val="0"/>
                              <w:marBottom w:val="0"/>
                              <w:divBdr>
                                <w:top w:val="none" w:sz="0" w:space="0" w:color="auto"/>
                                <w:left w:val="none" w:sz="0" w:space="0" w:color="auto"/>
                                <w:bottom w:val="none" w:sz="0" w:space="0" w:color="auto"/>
                                <w:right w:val="none" w:sz="0" w:space="0" w:color="auto"/>
                              </w:divBdr>
                              <w:divsChild>
                                <w:div w:id="1099645891">
                                  <w:marLeft w:val="0"/>
                                  <w:marRight w:val="0"/>
                                  <w:marTop w:val="0"/>
                                  <w:marBottom w:val="0"/>
                                  <w:divBdr>
                                    <w:top w:val="none" w:sz="0" w:space="0" w:color="auto"/>
                                    <w:left w:val="none" w:sz="0" w:space="0" w:color="auto"/>
                                    <w:bottom w:val="none" w:sz="0" w:space="0" w:color="auto"/>
                                    <w:right w:val="none" w:sz="0" w:space="0" w:color="auto"/>
                                  </w:divBdr>
                                  <w:divsChild>
                                    <w:div w:id="1570069662">
                                      <w:marLeft w:val="0"/>
                                      <w:marRight w:val="0"/>
                                      <w:marTop w:val="0"/>
                                      <w:marBottom w:val="0"/>
                                      <w:divBdr>
                                        <w:top w:val="none" w:sz="0" w:space="0" w:color="auto"/>
                                        <w:left w:val="none" w:sz="0" w:space="0" w:color="auto"/>
                                        <w:bottom w:val="none" w:sz="0" w:space="0" w:color="auto"/>
                                        <w:right w:val="none" w:sz="0" w:space="0" w:color="auto"/>
                                      </w:divBdr>
                                      <w:divsChild>
                                        <w:div w:id="644119636">
                                          <w:marLeft w:val="0"/>
                                          <w:marRight w:val="0"/>
                                          <w:marTop w:val="0"/>
                                          <w:marBottom w:val="0"/>
                                          <w:divBdr>
                                            <w:top w:val="none" w:sz="0" w:space="0" w:color="auto"/>
                                            <w:left w:val="none" w:sz="0" w:space="0" w:color="auto"/>
                                            <w:bottom w:val="none" w:sz="0" w:space="0" w:color="auto"/>
                                            <w:right w:val="none" w:sz="0" w:space="0" w:color="auto"/>
                                          </w:divBdr>
                                          <w:divsChild>
                                            <w:div w:id="1200122601">
                                              <w:marLeft w:val="0"/>
                                              <w:marRight w:val="0"/>
                                              <w:marTop w:val="0"/>
                                              <w:marBottom w:val="0"/>
                                              <w:divBdr>
                                                <w:top w:val="none" w:sz="0" w:space="0" w:color="auto"/>
                                                <w:left w:val="none" w:sz="0" w:space="0" w:color="auto"/>
                                                <w:bottom w:val="none" w:sz="0" w:space="0" w:color="auto"/>
                                                <w:right w:val="none" w:sz="0" w:space="0" w:color="auto"/>
                                              </w:divBdr>
                                              <w:divsChild>
                                                <w:div w:id="799614684">
                                                  <w:marLeft w:val="0"/>
                                                  <w:marRight w:val="0"/>
                                                  <w:marTop w:val="0"/>
                                                  <w:marBottom w:val="0"/>
                                                  <w:divBdr>
                                                    <w:top w:val="none" w:sz="0" w:space="0" w:color="auto"/>
                                                    <w:left w:val="none" w:sz="0" w:space="0" w:color="auto"/>
                                                    <w:bottom w:val="none" w:sz="0" w:space="0" w:color="auto"/>
                                                    <w:right w:val="none" w:sz="0" w:space="0" w:color="auto"/>
                                                  </w:divBdr>
                                                  <w:divsChild>
                                                    <w:div w:id="18786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0206007">
      <w:bodyDiv w:val="1"/>
      <w:marLeft w:val="0"/>
      <w:marRight w:val="0"/>
      <w:marTop w:val="0"/>
      <w:marBottom w:val="0"/>
      <w:divBdr>
        <w:top w:val="none" w:sz="0" w:space="0" w:color="auto"/>
        <w:left w:val="none" w:sz="0" w:space="0" w:color="auto"/>
        <w:bottom w:val="none" w:sz="0" w:space="0" w:color="auto"/>
        <w:right w:val="none" w:sz="0" w:space="0" w:color="auto"/>
      </w:divBdr>
    </w:div>
    <w:div w:id="1132942288">
      <w:bodyDiv w:val="1"/>
      <w:marLeft w:val="0"/>
      <w:marRight w:val="0"/>
      <w:marTop w:val="0"/>
      <w:marBottom w:val="0"/>
      <w:divBdr>
        <w:top w:val="none" w:sz="0" w:space="0" w:color="auto"/>
        <w:left w:val="none" w:sz="0" w:space="0" w:color="auto"/>
        <w:bottom w:val="none" w:sz="0" w:space="0" w:color="auto"/>
        <w:right w:val="none" w:sz="0" w:space="0" w:color="auto"/>
      </w:divBdr>
    </w:div>
    <w:div w:id="1297444580">
      <w:bodyDiv w:val="1"/>
      <w:marLeft w:val="0"/>
      <w:marRight w:val="0"/>
      <w:marTop w:val="0"/>
      <w:marBottom w:val="0"/>
      <w:divBdr>
        <w:top w:val="none" w:sz="0" w:space="0" w:color="auto"/>
        <w:left w:val="none" w:sz="0" w:space="0" w:color="auto"/>
        <w:bottom w:val="none" w:sz="0" w:space="0" w:color="auto"/>
        <w:right w:val="none" w:sz="0" w:space="0" w:color="auto"/>
      </w:divBdr>
      <w:divsChild>
        <w:div w:id="1900050225">
          <w:marLeft w:val="0"/>
          <w:marRight w:val="0"/>
          <w:marTop w:val="0"/>
          <w:marBottom w:val="0"/>
          <w:divBdr>
            <w:top w:val="none" w:sz="0" w:space="0" w:color="auto"/>
            <w:left w:val="none" w:sz="0" w:space="0" w:color="auto"/>
            <w:bottom w:val="none" w:sz="0" w:space="0" w:color="auto"/>
            <w:right w:val="none" w:sz="0" w:space="0" w:color="auto"/>
          </w:divBdr>
          <w:divsChild>
            <w:div w:id="910778161">
              <w:marLeft w:val="0"/>
              <w:marRight w:val="0"/>
              <w:marTop w:val="0"/>
              <w:marBottom w:val="0"/>
              <w:divBdr>
                <w:top w:val="none" w:sz="0" w:space="0" w:color="auto"/>
                <w:left w:val="none" w:sz="0" w:space="0" w:color="auto"/>
                <w:bottom w:val="none" w:sz="0" w:space="0" w:color="auto"/>
                <w:right w:val="none" w:sz="0" w:space="0" w:color="auto"/>
              </w:divBdr>
              <w:divsChild>
                <w:div w:id="791290450">
                  <w:marLeft w:val="0"/>
                  <w:marRight w:val="0"/>
                  <w:marTop w:val="0"/>
                  <w:marBottom w:val="0"/>
                  <w:divBdr>
                    <w:top w:val="none" w:sz="0" w:space="0" w:color="auto"/>
                    <w:left w:val="none" w:sz="0" w:space="0" w:color="auto"/>
                    <w:bottom w:val="none" w:sz="0" w:space="0" w:color="auto"/>
                    <w:right w:val="none" w:sz="0" w:space="0" w:color="auto"/>
                  </w:divBdr>
                  <w:divsChild>
                    <w:div w:id="1911309378">
                      <w:marLeft w:val="3000"/>
                      <w:marRight w:val="0"/>
                      <w:marTop w:val="0"/>
                      <w:marBottom w:val="0"/>
                      <w:divBdr>
                        <w:top w:val="none" w:sz="0" w:space="0" w:color="auto"/>
                        <w:left w:val="none" w:sz="0" w:space="0" w:color="auto"/>
                        <w:bottom w:val="none" w:sz="0" w:space="0" w:color="auto"/>
                        <w:right w:val="none" w:sz="0" w:space="0" w:color="auto"/>
                      </w:divBdr>
                      <w:divsChild>
                        <w:div w:id="1930192836">
                          <w:marLeft w:val="0"/>
                          <w:marRight w:val="0"/>
                          <w:marTop w:val="0"/>
                          <w:marBottom w:val="0"/>
                          <w:divBdr>
                            <w:top w:val="none" w:sz="0" w:space="0" w:color="auto"/>
                            <w:left w:val="none" w:sz="0" w:space="0" w:color="auto"/>
                            <w:bottom w:val="single" w:sz="48" w:space="0" w:color="FFFFFF"/>
                            <w:right w:val="none" w:sz="0" w:space="0" w:color="auto"/>
                          </w:divBdr>
                          <w:divsChild>
                            <w:div w:id="597953903">
                              <w:marLeft w:val="0"/>
                              <w:marRight w:val="0"/>
                              <w:marTop w:val="0"/>
                              <w:marBottom w:val="0"/>
                              <w:divBdr>
                                <w:top w:val="none" w:sz="0" w:space="0" w:color="auto"/>
                                <w:left w:val="none" w:sz="0" w:space="0" w:color="auto"/>
                                <w:bottom w:val="none" w:sz="0" w:space="0" w:color="auto"/>
                                <w:right w:val="none" w:sz="0" w:space="0" w:color="auto"/>
                              </w:divBdr>
                              <w:divsChild>
                                <w:div w:id="1035425886">
                                  <w:marLeft w:val="0"/>
                                  <w:marRight w:val="0"/>
                                  <w:marTop w:val="0"/>
                                  <w:marBottom w:val="0"/>
                                  <w:divBdr>
                                    <w:top w:val="none" w:sz="0" w:space="0" w:color="auto"/>
                                    <w:left w:val="none" w:sz="0" w:space="0" w:color="auto"/>
                                    <w:bottom w:val="none" w:sz="0" w:space="0" w:color="auto"/>
                                    <w:right w:val="none" w:sz="0" w:space="0" w:color="auto"/>
                                  </w:divBdr>
                                  <w:divsChild>
                                    <w:div w:id="478038780">
                                      <w:marLeft w:val="0"/>
                                      <w:marRight w:val="0"/>
                                      <w:marTop w:val="0"/>
                                      <w:marBottom w:val="0"/>
                                      <w:divBdr>
                                        <w:top w:val="none" w:sz="0" w:space="0" w:color="auto"/>
                                        <w:left w:val="none" w:sz="0" w:space="0" w:color="auto"/>
                                        <w:bottom w:val="none" w:sz="0" w:space="0" w:color="auto"/>
                                        <w:right w:val="none" w:sz="0" w:space="0" w:color="auto"/>
                                      </w:divBdr>
                                      <w:divsChild>
                                        <w:div w:id="2043631092">
                                          <w:marLeft w:val="0"/>
                                          <w:marRight w:val="0"/>
                                          <w:marTop w:val="0"/>
                                          <w:marBottom w:val="0"/>
                                          <w:divBdr>
                                            <w:top w:val="none" w:sz="0" w:space="0" w:color="auto"/>
                                            <w:left w:val="none" w:sz="0" w:space="0" w:color="auto"/>
                                            <w:bottom w:val="none" w:sz="0" w:space="0" w:color="auto"/>
                                            <w:right w:val="none" w:sz="0" w:space="0" w:color="auto"/>
                                          </w:divBdr>
                                          <w:divsChild>
                                            <w:div w:id="650980728">
                                              <w:marLeft w:val="0"/>
                                              <w:marRight w:val="0"/>
                                              <w:marTop w:val="0"/>
                                              <w:marBottom w:val="0"/>
                                              <w:divBdr>
                                                <w:top w:val="none" w:sz="0" w:space="0" w:color="auto"/>
                                                <w:left w:val="none" w:sz="0" w:space="0" w:color="auto"/>
                                                <w:bottom w:val="none" w:sz="0" w:space="0" w:color="auto"/>
                                                <w:right w:val="none" w:sz="0" w:space="0" w:color="auto"/>
                                              </w:divBdr>
                                              <w:divsChild>
                                                <w:div w:id="1880245170">
                                                  <w:marLeft w:val="0"/>
                                                  <w:marRight w:val="0"/>
                                                  <w:marTop w:val="0"/>
                                                  <w:marBottom w:val="0"/>
                                                  <w:divBdr>
                                                    <w:top w:val="none" w:sz="0" w:space="0" w:color="auto"/>
                                                    <w:left w:val="none" w:sz="0" w:space="0" w:color="auto"/>
                                                    <w:bottom w:val="none" w:sz="0" w:space="0" w:color="auto"/>
                                                    <w:right w:val="none" w:sz="0" w:space="0" w:color="auto"/>
                                                  </w:divBdr>
                                                  <w:divsChild>
                                                    <w:div w:id="10991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068970">
      <w:bodyDiv w:val="1"/>
      <w:marLeft w:val="0"/>
      <w:marRight w:val="0"/>
      <w:marTop w:val="0"/>
      <w:marBottom w:val="0"/>
      <w:divBdr>
        <w:top w:val="none" w:sz="0" w:space="0" w:color="auto"/>
        <w:left w:val="none" w:sz="0" w:space="0" w:color="auto"/>
        <w:bottom w:val="none" w:sz="0" w:space="0" w:color="auto"/>
        <w:right w:val="none" w:sz="0" w:space="0" w:color="auto"/>
      </w:divBdr>
      <w:divsChild>
        <w:div w:id="1569534811">
          <w:marLeft w:val="0"/>
          <w:marRight w:val="0"/>
          <w:marTop w:val="0"/>
          <w:marBottom w:val="0"/>
          <w:divBdr>
            <w:top w:val="none" w:sz="0" w:space="0" w:color="auto"/>
            <w:left w:val="none" w:sz="0" w:space="0" w:color="auto"/>
            <w:bottom w:val="none" w:sz="0" w:space="0" w:color="auto"/>
            <w:right w:val="none" w:sz="0" w:space="0" w:color="auto"/>
          </w:divBdr>
          <w:divsChild>
            <w:div w:id="1038631012">
              <w:marLeft w:val="0"/>
              <w:marRight w:val="0"/>
              <w:marTop w:val="0"/>
              <w:marBottom w:val="0"/>
              <w:divBdr>
                <w:top w:val="none" w:sz="0" w:space="0" w:color="auto"/>
                <w:left w:val="none" w:sz="0" w:space="0" w:color="auto"/>
                <w:bottom w:val="none" w:sz="0" w:space="0" w:color="auto"/>
                <w:right w:val="none" w:sz="0" w:space="0" w:color="auto"/>
              </w:divBdr>
              <w:divsChild>
                <w:div w:id="1890456575">
                  <w:marLeft w:val="0"/>
                  <w:marRight w:val="0"/>
                  <w:marTop w:val="0"/>
                  <w:marBottom w:val="0"/>
                  <w:divBdr>
                    <w:top w:val="none" w:sz="0" w:space="0" w:color="auto"/>
                    <w:left w:val="none" w:sz="0" w:space="0" w:color="auto"/>
                    <w:bottom w:val="none" w:sz="0" w:space="0" w:color="auto"/>
                    <w:right w:val="none" w:sz="0" w:space="0" w:color="auto"/>
                  </w:divBdr>
                  <w:divsChild>
                    <w:div w:id="2019232264">
                      <w:marLeft w:val="0"/>
                      <w:marRight w:val="0"/>
                      <w:marTop w:val="0"/>
                      <w:marBottom w:val="0"/>
                      <w:divBdr>
                        <w:top w:val="none" w:sz="0" w:space="0" w:color="auto"/>
                        <w:left w:val="none" w:sz="0" w:space="0" w:color="auto"/>
                        <w:bottom w:val="none" w:sz="0" w:space="0" w:color="auto"/>
                        <w:right w:val="none" w:sz="0" w:space="0" w:color="auto"/>
                      </w:divBdr>
                      <w:divsChild>
                        <w:div w:id="1281956031">
                          <w:marLeft w:val="0"/>
                          <w:marRight w:val="0"/>
                          <w:marTop w:val="0"/>
                          <w:marBottom w:val="0"/>
                          <w:divBdr>
                            <w:top w:val="none" w:sz="0" w:space="0" w:color="auto"/>
                            <w:left w:val="none" w:sz="0" w:space="0" w:color="auto"/>
                            <w:bottom w:val="none" w:sz="0" w:space="0" w:color="auto"/>
                            <w:right w:val="none" w:sz="0" w:space="0" w:color="auto"/>
                          </w:divBdr>
                          <w:divsChild>
                            <w:div w:id="918487999">
                              <w:marLeft w:val="0"/>
                              <w:marRight w:val="0"/>
                              <w:marTop w:val="0"/>
                              <w:marBottom w:val="0"/>
                              <w:divBdr>
                                <w:top w:val="none" w:sz="0" w:space="0" w:color="auto"/>
                                <w:left w:val="none" w:sz="0" w:space="0" w:color="auto"/>
                                <w:bottom w:val="none" w:sz="0" w:space="0" w:color="auto"/>
                                <w:right w:val="none" w:sz="0" w:space="0" w:color="auto"/>
                              </w:divBdr>
                              <w:divsChild>
                                <w:div w:id="1662392476">
                                  <w:marLeft w:val="0"/>
                                  <w:marRight w:val="0"/>
                                  <w:marTop w:val="0"/>
                                  <w:marBottom w:val="0"/>
                                  <w:divBdr>
                                    <w:top w:val="none" w:sz="0" w:space="0" w:color="auto"/>
                                    <w:left w:val="none" w:sz="0" w:space="0" w:color="auto"/>
                                    <w:bottom w:val="none" w:sz="0" w:space="0" w:color="auto"/>
                                    <w:right w:val="none" w:sz="0" w:space="0" w:color="auto"/>
                                  </w:divBdr>
                                  <w:divsChild>
                                    <w:div w:id="1344625643">
                                      <w:marLeft w:val="0"/>
                                      <w:marRight w:val="0"/>
                                      <w:marTop w:val="0"/>
                                      <w:marBottom w:val="0"/>
                                      <w:divBdr>
                                        <w:top w:val="none" w:sz="0" w:space="0" w:color="auto"/>
                                        <w:left w:val="none" w:sz="0" w:space="0" w:color="auto"/>
                                        <w:bottom w:val="none" w:sz="0" w:space="0" w:color="auto"/>
                                        <w:right w:val="none" w:sz="0" w:space="0" w:color="auto"/>
                                      </w:divBdr>
                                      <w:divsChild>
                                        <w:div w:id="1390494360">
                                          <w:marLeft w:val="0"/>
                                          <w:marRight w:val="0"/>
                                          <w:marTop w:val="0"/>
                                          <w:marBottom w:val="0"/>
                                          <w:divBdr>
                                            <w:top w:val="none" w:sz="0" w:space="0" w:color="auto"/>
                                            <w:left w:val="none" w:sz="0" w:space="0" w:color="auto"/>
                                            <w:bottom w:val="none" w:sz="0" w:space="0" w:color="auto"/>
                                            <w:right w:val="none" w:sz="0" w:space="0" w:color="auto"/>
                                          </w:divBdr>
                                          <w:divsChild>
                                            <w:div w:id="235212056">
                                              <w:marLeft w:val="0"/>
                                              <w:marRight w:val="0"/>
                                              <w:marTop w:val="0"/>
                                              <w:marBottom w:val="0"/>
                                              <w:divBdr>
                                                <w:top w:val="none" w:sz="0" w:space="0" w:color="auto"/>
                                                <w:left w:val="none" w:sz="0" w:space="0" w:color="auto"/>
                                                <w:bottom w:val="none" w:sz="0" w:space="0" w:color="auto"/>
                                                <w:right w:val="none" w:sz="0" w:space="0" w:color="auto"/>
                                              </w:divBdr>
                                              <w:divsChild>
                                                <w:div w:id="1120952219">
                                                  <w:marLeft w:val="0"/>
                                                  <w:marRight w:val="0"/>
                                                  <w:marTop w:val="0"/>
                                                  <w:marBottom w:val="0"/>
                                                  <w:divBdr>
                                                    <w:top w:val="none" w:sz="0" w:space="0" w:color="auto"/>
                                                    <w:left w:val="none" w:sz="0" w:space="0" w:color="auto"/>
                                                    <w:bottom w:val="none" w:sz="0" w:space="0" w:color="auto"/>
                                                    <w:right w:val="none" w:sz="0" w:space="0" w:color="auto"/>
                                                  </w:divBdr>
                                                </w:div>
                                                <w:div w:id="18471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1176488">
      <w:bodyDiv w:val="1"/>
      <w:marLeft w:val="0"/>
      <w:marRight w:val="0"/>
      <w:marTop w:val="0"/>
      <w:marBottom w:val="0"/>
      <w:divBdr>
        <w:top w:val="none" w:sz="0" w:space="0" w:color="auto"/>
        <w:left w:val="none" w:sz="0" w:space="0" w:color="auto"/>
        <w:bottom w:val="none" w:sz="0" w:space="0" w:color="auto"/>
        <w:right w:val="none" w:sz="0" w:space="0" w:color="auto"/>
      </w:divBdr>
    </w:div>
    <w:div w:id="1460301182">
      <w:bodyDiv w:val="1"/>
      <w:marLeft w:val="0"/>
      <w:marRight w:val="0"/>
      <w:marTop w:val="0"/>
      <w:marBottom w:val="0"/>
      <w:divBdr>
        <w:top w:val="none" w:sz="0" w:space="0" w:color="auto"/>
        <w:left w:val="none" w:sz="0" w:space="0" w:color="auto"/>
        <w:bottom w:val="none" w:sz="0" w:space="0" w:color="auto"/>
        <w:right w:val="none" w:sz="0" w:space="0" w:color="auto"/>
      </w:divBdr>
      <w:divsChild>
        <w:div w:id="1357190528">
          <w:marLeft w:val="0"/>
          <w:marRight w:val="0"/>
          <w:marTop w:val="0"/>
          <w:marBottom w:val="0"/>
          <w:divBdr>
            <w:top w:val="none" w:sz="0" w:space="0" w:color="auto"/>
            <w:left w:val="none" w:sz="0" w:space="0" w:color="auto"/>
            <w:bottom w:val="none" w:sz="0" w:space="0" w:color="auto"/>
            <w:right w:val="none" w:sz="0" w:space="0" w:color="auto"/>
          </w:divBdr>
          <w:divsChild>
            <w:div w:id="60981069">
              <w:marLeft w:val="0"/>
              <w:marRight w:val="0"/>
              <w:marTop w:val="0"/>
              <w:marBottom w:val="0"/>
              <w:divBdr>
                <w:top w:val="none" w:sz="0" w:space="0" w:color="auto"/>
                <w:left w:val="none" w:sz="0" w:space="0" w:color="auto"/>
                <w:bottom w:val="none" w:sz="0" w:space="0" w:color="auto"/>
                <w:right w:val="none" w:sz="0" w:space="0" w:color="auto"/>
              </w:divBdr>
              <w:divsChild>
                <w:div w:id="1971016670">
                  <w:marLeft w:val="0"/>
                  <w:marRight w:val="0"/>
                  <w:marTop w:val="0"/>
                  <w:marBottom w:val="0"/>
                  <w:divBdr>
                    <w:top w:val="none" w:sz="0" w:space="0" w:color="auto"/>
                    <w:left w:val="none" w:sz="0" w:space="0" w:color="auto"/>
                    <w:bottom w:val="none" w:sz="0" w:space="0" w:color="auto"/>
                    <w:right w:val="none" w:sz="0" w:space="0" w:color="auto"/>
                  </w:divBdr>
                  <w:divsChild>
                    <w:div w:id="116802661">
                      <w:marLeft w:val="3000"/>
                      <w:marRight w:val="0"/>
                      <w:marTop w:val="0"/>
                      <w:marBottom w:val="0"/>
                      <w:divBdr>
                        <w:top w:val="none" w:sz="0" w:space="0" w:color="auto"/>
                        <w:left w:val="none" w:sz="0" w:space="0" w:color="auto"/>
                        <w:bottom w:val="none" w:sz="0" w:space="0" w:color="auto"/>
                        <w:right w:val="none" w:sz="0" w:space="0" w:color="auto"/>
                      </w:divBdr>
                      <w:divsChild>
                        <w:div w:id="509491107">
                          <w:marLeft w:val="0"/>
                          <w:marRight w:val="0"/>
                          <w:marTop w:val="0"/>
                          <w:marBottom w:val="0"/>
                          <w:divBdr>
                            <w:top w:val="none" w:sz="0" w:space="0" w:color="auto"/>
                            <w:left w:val="none" w:sz="0" w:space="0" w:color="auto"/>
                            <w:bottom w:val="single" w:sz="48" w:space="0" w:color="FFFFFF"/>
                            <w:right w:val="none" w:sz="0" w:space="0" w:color="auto"/>
                          </w:divBdr>
                          <w:divsChild>
                            <w:div w:id="1257060944">
                              <w:marLeft w:val="0"/>
                              <w:marRight w:val="0"/>
                              <w:marTop w:val="0"/>
                              <w:marBottom w:val="0"/>
                              <w:divBdr>
                                <w:top w:val="none" w:sz="0" w:space="0" w:color="auto"/>
                                <w:left w:val="none" w:sz="0" w:space="0" w:color="auto"/>
                                <w:bottom w:val="none" w:sz="0" w:space="0" w:color="auto"/>
                                <w:right w:val="none" w:sz="0" w:space="0" w:color="auto"/>
                              </w:divBdr>
                              <w:divsChild>
                                <w:div w:id="2028404921">
                                  <w:marLeft w:val="0"/>
                                  <w:marRight w:val="0"/>
                                  <w:marTop w:val="0"/>
                                  <w:marBottom w:val="0"/>
                                  <w:divBdr>
                                    <w:top w:val="none" w:sz="0" w:space="0" w:color="auto"/>
                                    <w:left w:val="none" w:sz="0" w:space="0" w:color="auto"/>
                                    <w:bottom w:val="none" w:sz="0" w:space="0" w:color="auto"/>
                                    <w:right w:val="none" w:sz="0" w:space="0" w:color="auto"/>
                                  </w:divBdr>
                                  <w:divsChild>
                                    <w:div w:id="1230309943">
                                      <w:marLeft w:val="0"/>
                                      <w:marRight w:val="0"/>
                                      <w:marTop w:val="0"/>
                                      <w:marBottom w:val="0"/>
                                      <w:divBdr>
                                        <w:top w:val="none" w:sz="0" w:space="0" w:color="auto"/>
                                        <w:left w:val="none" w:sz="0" w:space="0" w:color="auto"/>
                                        <w:bottom w:val="none" w:sz="0" w:space="0" w:color="auto"/>
                                        <w:right w:val="none" w:sz="0" w:space="0" w:color="auto"/>
                                      </w:divBdr>
                                      <w:divsChild>
                                        <w:div w:id="727650877">
                                          <w:marLeft w:val="0"/>
                                          <w:marRight w:val="0"/>
                                          <w:marTop w:val="0"/>
                                          <w:marBottom w:val="0"/>
                                          <w:divBdr>
                                            <w:top w:val="none" w:sz="0" w:space="0" w:color="auto"/>
                                            <w:left w:val="none" w:sz="0" w:space="0" w:color="auto"/>
                                            <w:bottom w:val="none" w:sz="0" w:space="0" w:color="auto"/>
                                            <w:right w:val="none" w:sz="0" w:space="0" w:color="auto"/>
                                          </w:divBdr>
                                          <w:divsChild>
                                            <w:div w:id="447696702">
                                              <w:marLeft w:val="0"/>
                                              <w:marRight w:val="0"/>
                                              <w:marTop w:val="0"/>
                                              <w:marBottom w:val="0"/>
                                              <w:divBdr>
                                                <w:top w:val="none" w:sz="0" w:space="0" w:color="auto"/>
                                                <w:left w:val="none" w:sz="0" w:space="0" w:color="auto"/>
                                                <w:bottom w:val="none" w:sz="0" w:space="0" w:color="auto"/>
                                                <w:right w:val="none" w:sz="0" w:space="0" w:color="auto"/>
                                              </w:divBdr>
                                              <w:divsChild>
                                                <w:div w:id="1758288496">
                                                  <w:marLeft w:val="0"/>
                                                  <w:marRight w:val="0"/>
                                                  <w:marTop w:val="0"/>
                                                  <w:marBottom w:val="0"/>
                                                  <w:divBdr>
                                                    <w:top w:val="none" w:sz="0" w:space="0" w:color="auto"/>
                                                    <w:left w:val="none" w:sz="0" w:space="0" w:color="auto"/>
                                                    <w:bottom w:val="none" w:sz="0" w:space="0" w:color="auto"/>
                                                    <w:right w:val="none" w:sz="0" w:space="0" w:color="auto"/>
                                                  </w:divBdr>
                                                  <w:divsChild>
                                                    <w:div w:id="1484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870639">
      <w:bodyDiv w:val="1"/>
      <w:marLeft w:val="0"/>
      <w:marRight w:val="0"/>
      <w:marTop w:val="0"/>
      <w:marBottom w:val="0"/>
      <w:divBdr>
        <w:top w:val="none" w:sz="0" w:space="0" w:color="auto"/>
        <w:left w:val="none" w:sz="0" w:space="0" w:color="auto"/>
        <w:bottom w:val="none" w:sz="0" w:space="0" w:color="auto"/>
        <w:right w:val="none" w:sz="0" w:space="0" w:color="auto"/>
      </w:divBdr>
    </w:div>
    <w:div w:id="1554536780">
      <w:bodyDiv w:val="1"/>
      <w:marLeft w:val="0"/>
      <w:marRight w:val="0"/>
      <w:marTop w:val="0"/>
      <w:marBottom w:val="0"/>
      <w:divBdr>
        <w:top w:val="none" w:sz="0" w:space="0" w:color="auto"/>
        <w:left w:val="none" w:sz="0" w:space="0" w:color="auto"/>
        <w:bottom w:val="none" w:sz="0" w:space="0" w:color="auto"/>
        <w:right w:val="none" w:sz="0" w:space="0" w:color="auto"/>
      </w:divBdr>
      <w:divsChild>
        <w:div w:id="73818498">
          <w:marLeft w:val="0"/>
          <w:marRight w:val="0"/>
          <w:marTop w:val="0"/>
          <w:marBottom w:val="0"/>
          <w:divBdr>
            <w:top w:val="none" w:sz="0" w:space="0" w:color="auto"/>
            <w:left w:val="none" w:sz="0" w:space="0" w:color="auto"/>
            <w:bottom w:val="none" w:sz="0" w:space="0" w:color="auto"/>
            <w:right w:val="none" w:sz="0" w:space="0" w:color="auto"/>
          </w:divBdr>
          <w:divsChild>
            <w:div w:id="432018440">
              <w:marLeft w:val="0"/>
              <w:marRight w:val="0"/>
              <w:marTop w:val="0"/>
              <w:marBottom w:val="0"/>
              <w:divBdr>
                <w:top w:val="none" w:sz="0" w:space="0" w:color="auto"/>
                <w:left w:val="none" w:sz="0" w:space="0" w:color="auto"/>
                <w:bottom w:val="none" w:sz="0" w:space="0" w:color="auto"/>
                <w:right w:val="none" w:sz="0" w:space="0" w:color="auto"/>
              </w:divBdr>
              <w:divsChild>
                <w:div w:id="705717829">
                  <w:marLeft w:val="0"/>
                  <w:marRight w:val="0"/>
                  <w:marTop w:val="0"/>
                  <w:marBottom w:val="0"/>
                  <w:divBdr>
                    <w:top w:val="none" w:sz="0" w:space="0" w:color="auto"/>
                    <w:left w:val="none" w:sz="0" w:space="0" w:color="auto"/>
                    <w:bottom w:val="none" w:sz="0" w:space="0" w:color="auto"/>
                    <w:right w:val="none" w:sz="0" w:space="0" w:color="auto"/>
                  </w:divBdr>
                  <w:divsChild>
                    <w:div w:id="989484583">
                      <w:marLeft w:val="3000"/>
                      <w:marRight w:val="0"/>
                      <w:marTop w:val="0"/>
                      <w:marBottom w:val="0"/>
                      <w:divBdr>
                        <w:top w:val="none" w:sz="0" w:space="0" w:color="auto"/>
                        <w:left w:val="none" w:sz="0" w:space="0" w:color="auto"/>
                        <w:bottom w:val="none" w:sz="0" w:space="0" w:color="auto"/>
                        <w:right w:val="none" w:sz="0" w:space="0" w:color="auto"/>
                      </w:divBdr>
                      <w:divsChild>
                        <w:div w:id="1606844256">
                          <w:marLeft w:val="0"/>
                          <w:marRight w:val="0"/>
                          <w:marTop w:val="0"/>
                          <w:marBottom w:val="0"/>
                          <w:divBdr>
                            <w:top w:val="none" w:sz="0" w:space="0" w:color="auto"/>
                            <w:left w:val="none" w:sz="0" w:space="0" w:color="auto"/>
                            <w:bottom w:val="single" w:sz="48" w:space="0" w:color="FFFFFF"/>
                            <w:right w:val="none" w:sz="0" w:space="0" w:color="auto"/>
                          </w:divBdr>
                          <w:divsChild>
                            <w:div w:id="1338725031">
                              <w:marLeft w:val="0"/>
                              <w:marRight w:val="0"/>
                              <w:marTop w:val="0"/>
                              <w:marBottom w:val="0"/>
                              <w:divBdr>
                                <w:top w:val="none" w:sz="0" w:space="0" w:color="auto"/>
                                <w:left w:val="none" w:sz="0" w:space="0" w:color="auto"/>
                                <w:bottom w:val="none" w:sz="0" w:space="0" w:color="auto"/>
                                <w:right w:val="none" w:sz="0" w:space="0" w:color="auto"/>
                              </w:divBdr>
                              <w:divsChild>
                                <w:div w:id="856116909">
                                  <w:marLeft w:val="0"/>
                                  <w:marRight w:val="0"/>
                                  <w:marTop w:val="0"/>
                                  <w:marBottom w:val="0"/>
                                  <w:divBdr>
                                    <w:top w:val="none" w:sz="0" w:space="0" w:color="auto"/>
                                    <w:left w:val="none" w:sz="0" w:space="0" w:color="auto"/>
                                    <w:bottom w:val="none" w:sz="0" w:space="0" w:color="auto"/>
                                    <w:right w:val="none" w:sz="0" w:space="0" w:color="auto"/>
                                  </w:divBdr>
                                  <w:divsChild>
                                    <w:div w:id="742873092">
                                      <w:marLeft w:val="0"/>
                                      <w:marRight w:val="0"/>
                                      <w:marTop w:val="0"/>
                                      <w:marBottom w:val="0"/>
                                      <w:divBdr>
                                        <w:top w:val="none" w:sz="0" w:space="0" w:color="auto"/>
                                        <w:left w:val="none" w:sz="0" w:space="0" w:color="auto"/>
                                        <w:bottom w:val="none" w:sz="0" w:space="0" w:color="auto"/>
                                        <w:right w:val="none" w:sz="0" w:space="0" w:color="auto"/>
                                      </w:divBdr>
                                      <w:divsChild>
                                        <w:div w:id="840464373">
                                          <w:marLeft w:val="0"/>
                                          <w:marRight w:val="0"/>
                                          <w:marTop w:val="0"/>
                                          <w:marBottom w:val="0"/>
                                          <w:divBdr>
                                            <w:top w:val="none" w:sz="0" w:space="0" w:color="auto"/>
                                            <w:left w:val="none" w:sz="0" w:space="0" w:color="auto"/>
                                            <w:bottom w:val="none" w:sz="0" w:space="0" w:color="auto"/>
                                            <w:right w:val="none" w:sz="0" w:space="0" w:color="auto"/>
                                          </w:divBdr>
                                          <w:divsChild>
                                            <w:div w:id="2061248286">
                                              <w:marLeft w:val="0"/>
                                              <w:marRight w:val="0"/>
                                              <w:marTop w:val="0"/>
                                              <w:marBottom w:val="0"/>
                                              <w:divBdr>
                                                <w:top w:val="none" w:sz="0" w:space="0" w:color="auto"/>
                                                <w:left w:val="none" w:sz="0" w:space="0" w:color="auto"/>
                                                <w:bottom w:val="none" w:sz="0" w:space="0" w:color="auto"/>
                                                <w:right w:val="none" w:sz="0" w:space="0" w:color="auto"/>
                                              </w:divBdr>
                                              <w:divsChild>
                                                <w:div w:id="2040624132">
                                                  <w:marLeft w:val="0"/>
                                                  <w:marRight w:val="0"/>
                                                  <w:marTop w:val="0"/>
                                                  <w:marBottom w:val="0"/>
                                                  <w:divBdr>
                                                    <w:top w:val="none" w:sz="0" w:space="0" w:color="auto"/>
                                                    <w:left w:val="none" w:sz="0" w:space="0" w:color="auto"/>
                                                    <w:bottom w:val="none" w:sz="0" w:space="0" w:color="auto"/>
                                                    <w:right w:val="none" w:sz="0" w:space="0" w:color="auto"/>
                                                  </w:divBdr>
                                                  <w:divsChild>
                                                    <w:div w:id="1210806213">
                                                      <w:marLeft w:val="0"/>
                                                      <w:marRight w:val="0"/>
                                                      <w:marTop w:val="0"/>
                                                      <w:marBottom w:val="0"/>
                                                      <w:divBdr>
                                                        <w:top w:val="none" w:sz="0" w:space="0" w:color="auto"/>
                                                        <w:left w:val="none" w:sz="0" w:space="0" w:color="auto"/>
                                                        <w:bottom w:val="none" w:sz="0" w:space="0" w:color="auto"/>
                                                        <w:right w:val="none" w:sz="0" w:space="0" w:color="auto"/>
                                                      </w:divBdr>
                                                    </w:div>
                                                    <w:div w:id="19249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7467101">
      <w:bodyDiv w:val="1"/>
      <w:marLeft w:val="0"/>
      <w:marRight w:val="0"/>
      <w:marTop w:val="0"/>
      <w:marBottom w:val="0"/>
      <w:divBdr>
        <w:top w:val="none" w:sz="0" w:space="0" w:color="auto"/>
        <w:left w:val="none" w:sz="0" w:space="0" w:color="auto"/>
        <w:bottom w:val="none" w:sz="0" w:space="0" w:color="auto"/>
        <w:right w:val="none" w:sz="0" w:space="0" w:color="auto"/>
      </w:divBdr>
    </w:div>
    <w:div w:id="1701276638">
      <w:bodyDiv w:val="1"/>
      <w:marLeft w:val="0"/>
      <w:marRight w:val="0"/>
      <w:marTop w:val="0"/>
      <w:marBottom w:val="0"/>
      <w:divBdr>
        <w:top w:val="none" w:sz="0" w:space="0" w:color="auto"/>
        <w:left w:val="none" w:sz="0" w:space="0" w:color="auto"/>
        <w:bottom w:val="none" w:sz="0" w:space="0" w:color="auto"/>
        <w:right w:val="none" w:sz="0" w:space="0" w:color="auto"/>
      </w:divBdr>
      <w:divsChild>
        <w:div w:id="1249534789">
          <w:marLeft w:val="0"/>
          <w:marRight w:val="0"/>
          <w:marTop w:val="0"/>
          <w:marBottom w:val="0"/>
          <w:divBdr>
            <w:top w:val="none" w:sz="0" w:space="0" w:color="auto"/>
            <w:left w:val="none" w:sz="0" w:space="0" w:color="auto"/>
            <w:bottom w:val="none" w:sz="0" w:space="0" w:color="auto"/>
            <w:right w:val="none" w:sz="0" w:space="0" w:color="auto"/>
          </w:divBdr>
          <w:divsChild>
            <w:div w:id="147330348">
              <w:marLeft w:val="0"/>
              <w:marRight w:val="0"/>
              <w:marTop w:val="0"/>
              <w:marBottom w:val="0"/>
              <w:divBdr>
                <w:top w:val="none" w:sz="0" w:space="0" w:color="auto"/>
                <w:left w:val="none" w:sz="0" w:space="0" w:color="auto"/>
                <w:bottom w:val="none" w:sz="0" w:space="0" w:color="auto"/>
                <w:right w:val="none" w:sz="0" w:space="0" w:color="auto"/>
              </w:divBdr>
              <w:divsChild>
                <w:div w:id="79836077">
                  <w:marLeft w:val="0"/>
                  <w:marRight w:val="0"/>
                  <w:marTop w:val="0"/>
                  <w:marBottom w:val="0"/>
                  <w:divBdr>
                    <w:top w:val="none" w:sz="0" w:space="0" w:color="auto"/>
                    <w:left w:val="none" w:sz="0" w:space="0" w:color="auto"/>
                    <w:bottom w:val="none" w:sz="0" w:space="0" w:color="auto"/>
                    <w:right w:val="none" w:sz="0" w:space="0" w:color="auto"/>
                  </w:divBdr>
                  <w:divsChild>
                    <w:div w:id="1100686182">
                      <w:marLeft w:val="3000"/>
                      <w:marRight w:val="0"/>
                      <w:marTop w:val="0"/>
                      <w:marBottom w:val="0"/>
                      <w:divBdr>
                        <w:top w:val="none" w:sz="0" w:space="0" w:color="auto"/>
                        <w:left w:val="none" w:sz="0" w:space="0" w:color="auto"/>
                        <w:bottom w:val="none" w:sz="0" w:space="0" w:color="auto"/>
                        <w:right w:val="none" w:sz="0" w:space="0" w:color="auto"/>
                      </w:divBdr>
                      <w:divsChild>
                        <w:div w:id="1702782064">
                          <w:marLeft w:val="0"/>
                          <w:marRight w:val="0"/>
                          <w:marTop w:val="0"/>
                          <w:marBottom w:val="0"/>
                          <w:divBdr>
                            <w:top w:val="none" w:sz="0" w:space="0" w:color="auto"/>
                            <w:left w:val="none" w:sz="0" w:space="0" w:color="auto"/>
                            <w:bottom w:val="single" w:sz="48" w:space="0" w:color="FFFFFF"/>
                            <w:right w:val="none" w:sz="0" w:space="0" w:color="auto"/>
                          </w:divBdr>
                          <w:divsChild>
                            <w:div w:id="711538631">
                              <w:marLeft w:val="0"/>
                              <w:marRight w:val="0"/>
                              <w:marTop w:val="0"/>
                              <w:marBottom w:val="0"/>
                              <w:divBdr>
                                <w:top w:val="none" w:sz="0" w:space="0" w:color="auto"/>
                                <w:left w:val="none" w:sz="0" w:space="0" w:color="auto"/>
                                <w:bottom w:val="none" w:sz="0" w:space="0" w:color="auto"/>
                                <w:right w:val="none" w:sz="0" w:space="0" w:color="auto"/>
                              </w:divBdr>
                              <w:divsChild>
                                <w:div w:id="1650279129">
                                  <w:marLeft w:val="0"/>
                                  <w:marRight w:val="0"/>
                                  <w:marTop w:val="0"/>
                                  <w:marBottom w:val="0"/>
                                  <w:divBdr>
                                    <w:top w:val="none" w:sz="0" w:space="0" w:color="auto"/>
                                    <w:left w:val="none" w:sz="0" w:space="0" w:color="auto"/>
                                    <w:bottom w:val="none" w:sz="0" w:space="0" w:color="auto"/>
                                    <w:right w:val="none" w:sz="0" w:space="0" w:color="auto"/>
                                  </w:divBdr>
                                  <w:divsChild>
                                    <w:div w:id="915551361">
                                      <w:marLeft w:val="0"/>
                                      <w:marRight w:val="0"/>
                                      <w:marTop w:val="0"/>
                                      <w:marBottom w:val="0"/>
                                      <w:divBdr>
                                        <w:top w:val="none" w:sz="0" w:space="0" w:color="auto"/>
                                        <w:left w:val="none" w:sz="0" w:space="0" w:color="auto"/>
                                        <w:bottom w:val="none" w:sz="0" w:space="0" w:color="auto"/>
                                        <w:right w:val="none" w:sz="0" w:space="0" w:color="auto"/>
                                      </w:divBdr>
                                      <w:divsChild>
                                        <w:div w:id="734819754">
                                          <w:marLeft w:val="0"/>
                                          <w:marRight w:val="0"/>
                                          <w:marTop w:val="0"/>
                                          <w:marBottom w:val="0"/>
                                          <w:divBdr>
                                            <w:top w:val="none" w:sz="0" w:space="0" w:color="auto"/>
                                            <w:left w:val="none" w:sz="0" w:space="0" w:color="auto"/>
                                            <w:bottom w:val="none" w:sz="0" w:space="0" w:color="auto"/>
                                            <w:right w:val="none" w:sz="0" w:space="0" w:color="auto"/>
                                          </w:divBdr>
                                          <w:divsChild>
                                            <w:div w:id="135336362">
                                              <w:marLeft w:val="0"/>
                                              <w:marRight w:val="0"/>
                                              <w:marTop w:val="0"/>
                                              <w:marBottom w:val="0"/>
                                              <w:divBdr>
                                                <w:top w:val="none" w:sz="0" w:space="0" w:color="auto"/>
                                                <w:left w:val="none" w:sz="0" w:space="0" w:color="auto"/>
                                                <w:bottom w:val="none" w:sz="0" w:space="0" w:color="auto"/>
                                                <w:right w:val="none" w:sz="0" w:space="0" w:color="auto"/>
                                              </w:divBdr>
                                              <w:divsChild>
                                                <w:div w:id="805465936">
                                                  <w:marLeft w:val="0"/>
                                                  <w:marRight w:val="0"/>
                                                  <w:marTop w:val="0"/>
                                                  <w:marBottom w:val="0"/>
                                                  <w:divBdr>
                                                    <w:top w:val="none" w:sz="0" w:space="0" w:color="auto"/>
                                                    <w:left w:val="none" w:sz="0" w:space="0" w:color="auto"/>
                                                    <w:bottom w:val="none" w:sz="0" w:space="0" w:color="auto"/>
                                                    <w:right w:val="none" w:sz="0" w:space="0" w:color="auto"/>
                                                  </w:divBdr>
                                                  <w:divsChild>
                                                    <w:div w:id="19860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071622">
      <w:bodyDiv w:val="1"/>
      <w:marLeft w:val="0"/>
      <w:marRight w:val="0"/>
      <w:marTop w:val="0"/>
      <w:marBottom w:val="0"/>
      <w:divBdr>
        <w:top w:val="none" w:sz="0" w:space="0" w:color="auto"/>
        <w:left w:val="none" w:sz="0" w:space="0" w:color="auto"/>
        <w:bottom w:val="none" w:sz="0" w:space="0" w:color="auto"/>
        <w:right w:val="none" w:sz="0" w:space="0" w:color="auto"/>
      </w:divBdr>
      <w:divsChild>
        <w:div w:id="731658163">
          <w:marLeft w:val="0"/>
          <w:marRight w:val="0"/>
          <w:marTop w:val="0"/>
          <w:marBottom w:val="0"/>
          <w:divBdr>
            <w:top w:val="none" w:sz="0" w:space="0" w:color="auto"/>
            <w:left w:val="none" w:sz="0" w:space="0" w:color="auto"/>
            <w:bottom w:val="none" w:sz="0" w:space="0" w:color="auto"/>
            <w:right w:val="none" w:sz="0" w:space="0" w:color="auto"/>
          </w:divBdr>
          <w:divsChild>
            <w:div w:id="2144928512">
              <w:marLeft w:val="0"/>
              <w:marRight w:val="0"/>
              <w:marTop w:val="0"/>
              <w:marBottom w:val="0"/>
              <w:divBdr>
                <w:top w:val="none" w:sz="0" w:space="0" w:color="auto"/>
                <w:left w:val="none" w:sz="0" w:space="0" w:color="auto"/>
                <w:bottom w:val="none" w:sz="0" w:space="0" w:color="auto"/>
                <w:right w:val="none" w:sz="0" w:space="0" w:color="auto"/>
              </w:divBdr>
              <w:divsChild>
                <w:div w:id="259064555">
                  <w:marLeft w:val="0"/>
                  <w:marRight w:val="0"/>
                  <w:marTop w:val="0"/>
                  <w:marBottom w:val="0"/>
                  <w:divBdr>
                    <w:top w:val="none" w:sz="0" w:space="0" w:color="auto"/>
                    <w:left w:val="none" w:sz="0" w:space="0" w:color="auto"/>
                    <w:bottom w:val="none" w:sz="0" w:space="0" w:color="auto"/>
                    <w:right w:val="none" w:sz="0" w:space="0" w:color="auto"/>
                  </w:divBdr>
                  <w:divsChild>
                    <w:div w:id="600726348">
                      <w:marLeft w:val="2400"/>
                      <w:marRight w:val="0"/>
                      <w:marTop w:val="0"/>
                      <w:marBottom w:val="0"/>
                      <w:divBdr>
                        <w:top w:val="none" w:sz="0" w:space="0" w:color="auto"/>
                        <w:left w:val="none" w:sz="0" w:space="0" w:color="auto"/>
                        <w:bottom w:val="none" w:sz="0" w:space="0" w:color="auto"/>
                        <w:right w:val="none" w:sz="0" w:space="0" w:color="auto"/>
                      </w:divBdr>
                      <w:divsChild>
                        <w:div w:id="1544631204">
                          <w:marLeft w:val="0"/>
                          <w:marRight w:val="0"/>
                          <w:marTop w:val="0"/>
                          <w:marBottom w:val="0"/>
                          <w:divBdr>
                            <w:top w:val="none" w:sz="0" w:space="0" w:color="auto"/>
                            <w:left w:val="none" w:sz="0" w:space="0" w:color="auto"/>
                            <w:bottom w:val="single" w:sz="36" w:space="0" w:color="FFFFFF"/>
                            <w:right w:val="none" w:sz="0" w:space="0" w:color="auto"/>
                          </w:divBdr>
                          <w:divsChild>
                            <w:div w:id="1052802770">
                              <w:marLeft w:val="0"/>
                              <w:marRight w:val="0"/>
                              <w:marTop w:val="0"/>
                              <w:marBottom w:val="0"/>
                              <w:divBdr>
                                <w:top w:val="none" w:sz="0" w:space="0" w:color="auto"/>
                                <w:left w:val="none" w:sz="0" w:space="0" w:color="auto"/>
                                <w:bottom w:val="none" w:sz="0" w:space="0" w:color="auto"/>
                                <w:right w:val="none" w:sz="0" w:space="0" w:color="auto"/>
                              </w:divBdr>
                              <w:divsChild>
                                <w:div w:id="1145850260">
                                  <w:marLeft w:val="0"/>
                                  <w:marRight w:val="0"/>
                                  <w:marTop w:val="0"/>
                                  <w:marBottom w:val="0"/>
                                  <w:divBdr>
                                    <w:top w:val="none" w:sz="0" w:space="0" w:color="auto"/>
                                    <w:left w:val="none" w:sz="0" w:space="0" w:color="auto"/>
                                    <w:bottom w:val="none" w:sz="0" w:space="0" w:color="auto"/>
                                    <w:right w:val="none" w:sz="0" w:space="0" w:color="auto"/>
                                  </w:divBdr>
                                  <w:divsChild>
                                    <w:div w:id="121190729">
                                      <w:marLeft w:val="0"/>
                                      <w:marRight w:val="0"/>
                                      <w:marTop w:val="0"/>
                                      <w:marBottom w:val="0"/>
                                      <w:divBdr>
                                        <w:top w:val="none" w:sz="0" w:space="0" w:color="auto"/>
                                        <w:left w:val="none" w:sz="0" w:space="0" w:color="auto"/>
                                        <w:bottom w:val="none" w:sz="0" w:space="0" w:color="auto"/>
                                        <w:right w:val="none" w:sz="0" w:space="0" w:color="auto"/>
                                      </w:divBdr>
                                      <w:divsChild>
                                        <w:div w:id="1912305456">
                                          <w:marLeft w:val="0"/>
                                          <w:marRight w:val="0"/>
                                          <w:marTop w:val="0"/>
                                          <w:marBottom w:val="0"/>
                                          <w:divBdr>
                                            <w:top w:val="none" w:sz="0" w:space="0" w:color="auto"/>
                                            <w:left w:val="none" w:sz="0" w:space="0" w:color="auto"/>
                                            <w:bottom w:val="none" w:sz="0" w:space="0" w:color="auto"/>
                                            <w:right w:val="none" w:sz="0" w:space="0" w:color="auto"/>
                                          </w:divBdr>
                                          <w:divsChild>
                                            <w:div w:id="1990285598">
                                              <w:marLeft w:val="0"/>
                                              <w:marRight w:val="0"/>
                                              <w:marTop w:val="0"/>
                                              <w:marBottom w:val="0"/>
                                              <w:divBdr>
                                                <w:top w:val="none" w:sz="0" w:space="0" w:color="auto"/>
                                                <w:left w:val="none" w:sz="0" w:space="0" w:color="auto"/>
                                                <w:bottom w:val="none" w:sz="0" w:space="0" w:color="auto"/>
                                                <w:right w:val="none" w:sz="0" w:space="0" w:color="auto"/>
                                              </w:divBdr>
                                              <w:divsChild>
                                                <w:div w:id="2081054720">
                                                  <w:marLeft w:val="0"/>
                                                  <w:marRight w:val="0"/>
                                                  <w:marTop w:val="84"/>
                                                  <w:marBottom w:val="84"/>
                                                  <w:divBdr>
                                                    <w:top w:val="none" w:sz="0" w:space="0" w:color="auto"/>
                                                    <w:left w:val="none" w:sz="0" w:space="0" w:color="auto"/>
                                                    <w:bottom w:val="none" w:sz="0" w:space="0" w:color="auto"/>
                                                    <w:right w:val="none" w:sz="0" w:space="0" w:color="auto"/>
                                                  </w:divBdr>
                                                  <w:divsChild>
                                                    <w:div w:id="100686077">
                                                      <w:marLeft w:val="360"/>
                                                      <w:marRight w:val="0"/>
                                                      <w:marTop w:val="84"/>
                                                      <w:marBottom w:val="84"/>
                                                      <w:divBdr>
                                                        <w:top w:val="none" w:sz="0" w:space="0" w:color="auto"/>
                                                        <w:left w:val="none" w:sz="0" w:space="0" w:color="auto"/>
                                                        <w:bottom w:val="none" w:sz="0" w:space="0" w:color="auto"/>
                                                        <w:right w:val="none" w:sz="0" w:space="0" w:color="auto"/>
                                                      </w:divBdr>
                                                    </w:div>
                                                    <w:div w:id="310601729">
                                                      <w:marLeft w:val="360"/>
                                                      <w:marRight w:val="0"/>
                                                      <w:marTop w:val="84"/>
                                                      <w:marBottom w:val="84"/>
                                                      <w:divBdr>
                                                        <w:top w:val="none" w:sz="0" w:space="0" w:color="auto"/>
                                                        <w:left w:val="none" w:sz="0" w:space="0" w:color="auto"/>
                                                        <w:bottom w:val="none" w:sz="0" w:space="0" w:color="auto"/>
                                                        <w:right w:val="none" w:sz="0" w:space="0" w:color="auto"/>
                                                      </w:divBdr>
                                                    </w:div>
                                                    <w:div w:id="359817129">
                                                      <w:marLeft w:val="360"/>
                                                      <w:marRight w:val="0"/>
                                                      <w:marTop w:val="84"/>
                                                      <w:marBottom w:val="84"/>
                                                      <w:divBdr>
                                                        <w:top w:val="none" w:sz="0" w:space="0" w:color="auto"/>
                                                        <w:left w:val="none" w:sz="0" w:space="0" w:color="auto"/>
                                                        <w:bottom w:val="none" w:sz="0" w:space="0" w:color="auto"/>
                                                        <w:right w:val="none" w:sz="0" w:space="0" w:color="auto"/>
                                                      </w:divBdr>
                                                    </w:div>
                                                    <w:div w:id="2042171180">
                                                      <w:marLeft w:val="360"/>
                                                      <w:marRight w:val="0"/>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730905">
      <w:bodyDiv w:val="1"/>
      <w:marLeft w:val="0"/>
      <w:marRight w:val="0"/>
      <w:marTop w:val="0"/>
      <w:marBottom w:val="0"/>
      <w:divBdr>
        <w:top w:val="none" w:sz="0" w:space="0" w:color="auto"/>
        <w:left w:val="none" w:sz="0" w:space="0" w:color="auto"/>
        <w:bottom w:val="none" w:sz="0" w:space="0" w:color="auto"/>
        <w:right w:val="none" w:sz="0" w:space="0" w:color="auto"/>
      </w:divBdr>
    </w:div>
    <w:div w:id="1865168775">
      <w:bodyDiv w:val="1"/>
      <w:marLeft w:val="0"/>
      <w:marRight w:val="0"/>
      <w:marTop w:val="0"/>
      <w:marBottom w:val="0"/>
      <w:divBdr>
        <w:top w:val="none" w:sz="0" w:space="0" w:color="auto"/>
        <w:left w:val="none" w:sz="0" w:space="0" w:color="auto"/>
        <w:bottom w:val="none" w:sz="0" w:space="0" w:color="auto"/>
        <w:right w:val="none" w:sz="0" w:space="0" w:color="auto"/>
      </w:divBdr>
    </w:div>
    <w:div w:id="1894580501">
      <w:bodyDiv w:val="1"/>
      <w:marLeft w:val="0"/>
      <w:marRight w:val="0"/>
      <w:marTop w:val="0"/>
      <w:marBottom w:val="0"/>
      <w:divBdr>
        <w:top w:val="none" w:sz="0" w:space="0" w:color="auto"/>
        <w:left w:val="none" w:sz="0" w:space="0" w:color="auto"/>
        <w:bottom w:val="none" w:sz="0" w:space="0" w:color="auto"/>
        <w:right w:val="none" w:sz="0" w:space="0" w:color="auto"/>
      </w:divBdr>
      <w:divsChild>
        <w:div w:id="798962634">
          <w:marLeft w:val="0"/>
          <w:marRight w:val="0"/>
          <w:marTop w:val="0"/>
          <w:marBottom w:val="0"/>
          <w:divBdr>
            <w:top w:val="none" w:sz="0" w:space="0" w:color="auto"/>
            <w:left w:val="none" w:sz="0" w:space="0" w:color="auto"/>
            <w:bottom w:val="none" w:sz="0" w:space="0" w:color="auto"/>
            <w:right w:val="none" w:sz="0" w:space="0" w:color="auto"/>
          </w:divBdr>
          <w:divsChild>
            <w:div w:id="1566909187">
              <w:marLeft w:val="0"/>
              <w:marRight w:val="0"/>
              <w:marTop w:val="0"/>
              <w:marBottom w:val="0"/>
              <w:divBdr>
                <w:top w:val="none" w:sz="0" w:space="0" w:color="auto"/>
                <w:left w:val="none" w:sz="0" w:space="0" w:color="auto"/>
                <w:bottom w:val="none" w:sz="0" w:space="0" w:color="auto"/>
                <w:right w:val="none" w:sz="0" w:space="0" w:color="auto"/>
              </w:divBdr>
              <w:divsChild>
                <w:div w:id="454178642">
                  <w:marLeft w:val="0"/>
                  <w:marRight w:val="0"/>
                  <w:marTop w:val="0"/>
                  <w:marBottom w:val="0"/>
                  <w:divBdr>
                    <w:top w:val="none" w:sz="0" w:space="0" w:color="auto"/>
                    <w:left w:val="none" w:sz="0" w:space="0" w:color="auto"/>
                    <w:bottom w:val="none" w:sz="0" w:space="0" w:color="auto"/>
                    <w:right w:val="none" w:sz="0" w:space="0" w:color="auto"/>
                  </w:divBdr>
                  <w:divsChild>
                    <w:div w:id="115491188">
                      <w:marLeft w:val="3000"/>
                      <w:marRight w:val="0"/>
                      <w:marTop w:val="0"/>
                      <w:marBottom w:val="0"/>
                      <w:divBdr>
                        <w:top w:val="none" w:sz="0" w:space="0" w:color="auto"/>
                        <w:left w:val="none" w:sz="0" w:space="0" w:color="auto"/>
                        <w:bottom w:val="none" w:sz="0" w:space="0" w:color="auto"/>
                        <w:right w:val="none" w:sz="0" w:space="0" w:color="auto"/>
                      </w:divBdr>
                      <w:divsChild>
                        <w:div w:id="1494953333">
                          <w:marLeft w:val="0"/>
                          <w:marRight w:val="0"/>
                          <w:marTop w:val="0"/>
                          <w:marBottom w:val="0"/>
                          <w:divBdr>
                            <w:top w:val="none" w:sz="0" w:space="0" w:color="auto"/>
                            <w:left w:val="none" w:sz="0" w:space="0" w:color="auto"/>
                            <w:bottom w:val="single" w:sz="48" w:space="0" w:color="FFFFFF"/>
                            <w:right w:val="none" w:sz="0" w:space="0" w:color="auto"/>
                          </w:divBdr>
                          <w:divsChild>
                            <w:div w:id="938835722">
                              <w:marLeft w:val="0"/>
                              <w:marRight w:val="0"/>
                              <w:marTop w:val="0"/>
                              <w:marBottom w:val="0"/>
                              <w:divBdr>
                                <w:top w:val="none" w:sz="0" w:space="0" w:color="auto"/>
                                <w:left w:val="none" w:sz="0" w:space="0" w:color="auto"/>
                                <w:bottom w:val="none" w:sz="0" w:space="0" w:color="auto"/>
                                <w:right w:val="none" w:sz="0" w:space="0" w:color="auto"/>
                              </w:divBdr>
                              <w:divsChild>
                                <w:div w:id="877087340">
                                  <w:marLeft w:val="0"/>
                                  <w:marRight w:val="0"/>
                                  <w:marTop w:val="0"/>
                                  <w:marBottom w:val="0"/>
                                  <w:divBdr>
                                    <w:top w:val="none" w:sz="0" w:space="0" w:color="auto"/>
                                    <w:left w:val="none" w:sz="0" w:space="0" w:color="auto"/>
                                    <w:bottom w:val="none" w:sz="0" w:space="0" w:color="auto"/>
                                    <w:right w:val="none" w:sz="0" w:space="0" w:color="auto"/>
                                  </w:divBdr>
                                  <w:divsChild>
                                    <w:div w:id="1087533188">
                                      <w:marLeft w:val="0"/>
                                      <w:marRight w:val="0"/>
                                      <w:marTop w:val="0"/>
                                      <w:marBottom w:val="0"/>
                                      <w:divBdr>
                                        <w:top w:val="none" w:sz="0" w:space="0" w:color="auto"/>
                                        <w:left w:val="none" w:sz="0" w:space="0" w:color="auto"/>
                                        <w:bottom w:val="none" w:sz="0" w:space="0" w:color="auto"/>
                                        <w:right w:val="none" w:sz="0" w:space="0" w:color="auto"/>
                                      </w:divBdr>
                                      <w:divsChild>
                                        <w:div w:id="2015186487">
                                          <w:marLeft w:val="0"/>
                                          <w:marRight w:val="0"/>
                                          <w:marTop w:val="0"/>
                                          <w:marBottom w:val="0"/>
                                          <w:divBdr>
                                            <w:top w:val="none" w:sz="0" w:space="0" w:color="auto"/>
                                            <w:left w:val="none" w:sz="0" w:space="0" w:color="auto"/>
                                            <w:bottom w:val="none" w:sz="0" w:space="0" w:color="auto"/>
                                            <w:right w:val="none" w:sz="0" w:space="0" w:color="auto"/>
                                          </w:divBdr>
                                          <w:divsChild>
                                            <w:div w:id="1227688226">
                                              <w:marLeft w:val="0"/>
                                              <w:marRight w:val="0"/>
                                              <w:marTop w:val="0"/>
                                              <w:marBottom w:val="0"/>
                                              <w:divBdr>
                                                <w:top w:val="none" w:sz="0" w:space="0" w:color="auto"/>
                                                <w:left w:val="none" w:sz="0" w:space="0" w:color="auto"/>
                                                <w:bottom w:val="none" w:sz="0" w:space="0" w:color="auto"/>
                                                <w:right w:val="none" w:sz="0" w:space="0" w:color="auto"/>
                                              </w:divBdr>
                                              <w:divsChild>
                                                <w:div w:id="1198857660">
                                                  <w:marLeft w:val="0"/>
                                                  <w:marRight w:val="0"/>
                                                  <w:marTop w:val="0"/>
                                                  <w:marBottom w:val="0"/>
                                                  <w:divBdr>
                                                    <w:top w:val="none" w:sz="0" w:space="0" w:color="auto"/>
                                                    <w:left w:val="none" w:sz="0" w:space="0" w:color="auto"/>
                                                    <w:bottom w:val="none" w:sz="0" w:space="0" w:color="auto"/>
                                                    <w:right w:val="none" w:sz="0" w:space="0" w:color="auto"/>
                                                  </w:divBdr>
                                                  <w:divsChild>
                                                    <w:div w:id="1943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949277">
      <w:bodyDiv w:val="1"/>
      <w:marLeft w:val="0"/>
      <w:marRight w:val="0"/>
      <w:marTop w:val="0"/>
      <w:marBottom w:val="0"/>
      <w:divBdr>
        <w:top w:val="none" w:sz="0" w:space="0" w:color="auto"/>
        <w:left w:val="none" w:sz="0" w:space="0" w:color="auto"/>
        <w:bottom w:val="none" w:sz="0" w:space="0" w:color="auto"/>
        <w:right w:val="none" w:sz="0" w:space="0" w:color="auto"/>
      </w:divBdr>
      <w:divsChild>
        <w:div w:id="880288793">
          <w:marLeft w:val="0"/>
          <w:marRight w:val="0"/>
          <w:marTop w:val="0"/>
          <w:marBottom w:val="0"/>
          <w:divBdr>
            <w:top w:val="none" w:sz="0" w:space="0" w:color="auto"/>
            <w:left w:val="none" w:sz="0" w:space="0" w:color="auto"/>
            <w:bottom w:val="none" w:sz="0" w:space="0" w:color="auto"/>
            <w:right w:val="none" w:sz="0" w:space="0" w:color="auto"/>
          </w:divBdr>
          <w:divsChild>
            <w:div w:id="1503618837">
              <w:marLeft w:val="0"/>
              <w:marRight w:val="0"/>
              <w:marTop w:val="0"/>
              <w:marBottom w:val="0"/>
              <w:divBdr>
                <w:top w:val="none" w:sz="0" w:space="0" w:color="auto"/>
                <w:left w:val="none" w:sz="0" w:space="0" w:color="auto"/>
                <w:bottom w:val="none" w:sz="0" w:space="0" w:color="auto"/>
                <w:right w:val="none" w:sz="0" w:space="0" w:color="auto"/>
              </w:divBdr>
              <w:divsChild>
                <w:div w:id="1139492094">
                  <w:marLeft w:val="0"/>
                  <w:marRight w:val="0"/>
                  <w:marTop w:val="0"/>
                  <w:marBottom w:val="0"/>
                  <w:divBdr>
                    <w:top w:val="none" w:sz="0" w:space="0" w:color="auto"/>
                    <w:left w:val="none" w:sz="0" w:space="0" w:color="auto"/>
                    <w:bottom w:val="none" w:sz="0" w:space="0" w:color="auto"/>
                    <w:right w:val="none" w:sz="0" w:space="0" w:color="auto"/>
                  </w:divBdr>
                  <w:divsChild>
                    <w:div w:id="1910459896">
                      <w:marLeft w:val="3000"/>
                      <w:marRight w:val="0"/>
                      <w:marTop w:val="0"/>
                      <w:marBottom w:val="0"/>
                      <w:divBdr>
                        <w:top w:val="none" w:sz="0" w:space="0" w:color="auto"/>
                        <w:left w:val="none" w:sz="0" w:space="0" w:color="auto"/>
                        <w:bottom w:val="none" w:sz="0" w:space="0" w:color="auto"/>
                        <w:right w:val="none" w:sz="0" w:space="0" w:color="auto"/>
                      </w:divBdr>
                      <w:divsChild>
                        <w:div w:id="400374958">
                          <w:marLeft w:val="0"/>
                          <w:marRight w:val="0"/>
                          <w:marTop w:val="0"/>
                          <w:marBottom w:val="0"/>
                          <w:divBdr>
                            <w:top w:val="none" w:sz="0" w:space="0" w:color="auto"/>
                            <w:left w:val="none" w:sz="0" w:space="0" w:color="auto"/>
                            <w:bottom w:val="single" w:sz="48" w:space="0" w:color="FFFFFF"/>
                            <w:right w:val="none" w:sz="0" w:space="0" w:color="auto"/>
                          </w:divBdr>
                          <w:divsChild>
                            <w:div w:id="1097481121">
                              <w:marLeft w:val="0"/>
                              <w:marRight w:val="0"/>
                              <w:marTop w:val="0"/>
                              <w:marBottom w:val="0"/>
                              <w:divBdr>
                                <w:top w:val="none" w:sz="0" w:space="0" w:color="auto"/>
                                <w:left w:val="none" w:sz="0" w:space="0" w:color="auto"/>
                                <w:bottom w:val="none" w:sz="0" w:space="0" w:color="auto"/>
                                <w:right w:val="none" w:sz="0" w:space="0" w:color="auto"/>
                              </w:divBdr>
                              <w:divsChild>
                                <w:div w:id="139660541">
                                  <w:marLeft w:val="0"/>
                                  <w:marRight w:val="0"/>
                                  <w:marTop w:val="0"/>
                                  <w:marBottom w:val="0"/>
                                  <w:divBdr>
                                    <w:top w:val="none" w:sz="0" w:space="0" w:color="auto"/>
                                    <w:left w:val="none" w:sz="0" w:space="0" w:color="auto"/>
                                    <w:bottom w:val="none" w:sz="0" w:space="0" w:color="auto"/>
                                    <w:right w:val="none" w:sz="0" w:space="0" w:color="auto"/>
                                  </w:divBdr>
                                  <w:divsChild>
                                    <w:div w:id="1897815660">
                                      <w:marLeft w:val="0"/>
                                      <w:marRight w:val="0"/>
                                      <w:marTop w:val="0"/>
                                      <w:marBottom w:val="0"/>
                                      <w:divBdr>
                                        <w:top w:val="none" w:sz="0" w:space="0" w:color="auto"/>
                                        <w:left w:val="none" w:sz="0" w:space="0" w:color="auto"/>
                                        <w:bottom w:val="none" w:sz="0" w:space="0" w:color="auto"/>
                                        <w:right w:val="none" w:sz="0" w:space="0" w:color="auto"/>
                                      </w:divBdr>
                                      <w:divsChild>
                                        <w:div w:id="271599043">
                                          <w:marLeft w:val="0"/>
                                          <w:marRight w:val="0"/>
                                          <w:marTop w:val="0"/>
                                          <w:marBottom w:val="0"/>
                                          <w:divBdr>
                                            <w:top w:val="none" w:sz="0" w:space="0" w:color="auto"/>
                                            <w:left w:val="none" w:sz="0" w:space="0" w:color="auto"/>
                                            <w:bottom w:val="none" w:sz="0" w:space="0" w:color="auto"/>
                                            <w:right w:val="none" w:sz="0" w:space="0" w:color="auto"/>
                                          </w:divBdr>
                                          <w:divsChild>
                                            <w:div w:id="1929804118">
                                              <w:marLeft w:val="0"/>
                                              <w:marRight w:val="0"/>
                                              <w:marTop w:val="0"/>
                                              <w:marBottom w:val="0"/>
                                              <w:divBdr>
                                                <w:top w:val="none" w:sz="0" w:space="0" w:color="auto"/>
                                                <w:left w:val="none" w:sz="0" w:space="0" w:color="auto"/>
                                                <w:bottom w:val="none" w:sz="0" w:space="0" w:color="auto"/>
                                                <w:right w:val="none" w:sz="0" w:space="0" w:color="auto"/>
                                              </w:divBdr>
                                              <w:divsChild>
                                                <w:div w:id="514656333">
                                                  <w:marLeft w:val="0"/>
                                                  <w:marRight w:val="0"/>
                                                  <w:marTop w:val="0"/>
                                                  <w:marBottom w:val="0"/>
                                                  <w:divBdr>
                                                    <w:top w:val="none" w:sz="0" w:space="0" w:color="auto"/>
                                                    <w:left w:val="none" w:sz="0" w:space="0" w:color="auto"/>
                                                    <w:bottom w:val="none" w:sz="0" w:space="0" w:color="auto"/>
                                                    <w:right w:val="none" w:sz="0" w:space="0" w:color="auto"/>
                                                  </w:divBdr>
                                                  <w:divsChild>
                                                    <w:div w:id="17624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47916">
      <w:bodyDiv w:val="1"/>
      <w:marLeft w:val="0"/>
      <w:marRight w:val="0"/>
      <w:marTop w:val="0"/>
      <w:marBottom w:val="0"/>
      <w:divBdr>
        <w:top w:val="none" w:sz="0" w:space="0" w:color="auto"/>
        <w:left w:val="none" w:sz="0" w:space="0" w:color="auto"/>
        <w:bottom w:val="none" w:sz="0" w:space="0" w:color="auto"/>
        <w:right w:val="none" w:sz="0" w:space="0" w:color="auto"/>
      </w:divBdr>
      <w:divsChild>
        <w:div w:id="1408725100">
          <w:marLeft w:val="0"/>
          <w:marRight w:val="0"/>
          <w:marTop w:val="0"/>
          <w:marBottom w:val="0"/>
          <w:divBdr>
            <w:top w:val="none" w:sz="0" w:space="0" w:color="auto"/>
            <w:left w:val="none" w:sz="0" w:space="0" w:color="auto"/>
            <w:bottom w:val="none" w:sz="0" w:space="0" w:color="auto"/>
            <w:right w:val="none" w:sz="0" w:space="0" w:color="auto"/>
          </w:divBdr>
          <w:divsChild>
            <w:div w:id="1652175938">
              <w:marLeft w:val="0"/>
              <w:marRight w:val="0"/>
              <w:marTop w:val="0"/>
              <w:marBottom w:val="0"/>
              <w:divBdr>
                <w:top w:val="none" w:sz="0" w:space="0" w:color="auto"/>
                <w:left w:val="none" w:sz="0" w:space="0" w:color="auto"/>
                <w:bottom w:val="none" w:sz="0" w:space="0" w:color="auto"/>
                <w:right w:val="none" w:sz="0" w:space="0" w:color="auto"/>
              </w:divBdr>
              <w:divsChild>
                <w:div w:id="3673682">
                  <w:marLeft w:val="0"/>
                  <w:marRight w:val="0"/>
                  <w:marTop w:val="0"/>
                  <w:marBottom w:val="0"/>
                  <w:divBdr>
                    <w:top w:val="none" w:sz="0" w:space="0" w:color="auto"/>
                    <w:left w:val="none" w:sz="0" w:space="0" w:color="auto"/>
                    <w:bottom w:val="none" w:sz="0" w:space="0" w:color="auto"/>
                    <w:right w:val="none" w:sz="0" w:space="0" w:color="auto"/>
                  </w:divBdr>
                  <w:divsChild>
                    <w:div w:id="1919973835">
                      <w:marLeft w:val="3000"/>
                      <w:marRight w:val="0"/>
                      <w:marTop w:val="0"/>
                      <w:marBottom w:val="0"/>
                      <w:divBdr>
                        <w:top w:val="none" w:sz="0" w:space="0" w:color="auto"/>
                        <w:left w:val="none" w:sz="0" w:space="0" w:color="auto"/>
                        <w:bottom w:val="none" w:sz="0" w:space="0" w:color="auto"/>
                        <w:right w:val="none" w:sz="0" w:space="0" w:color="auto"/>
                      </w:divBdr>
                      <w:divsChild>
                        <w:div w:id="920017969">
                          <w:marLeft w:val="0"/>
                          <w:marRight w:val="0"/>
                          <w:marTop w:val="0"/>
                          <w:marBottom w:val="0"/>
                          <w:divBdr>
                            <w:top w:val="none" w:sz="0" w:space="0" w:color="auto"/>
                            <w:left w:val="none" w:sz="0" w:space="0" w:color="auto"/>
                            <w:bottom w:val="single" w:sz="48" w:space="0" w:color="FFFFFF"/>
                            <w:right w:val="none" w:sz="0" w:space="0" w:color="auto"/>
                          </w:divBdr>
                          <w:divsChild>
                            <w:div w:id="750859646">
                              <w:marLeft w:val="0"/>
                              <w:marRight w:val="0"/>
                              <w:marTop w:val="0"/>
                              <w:marBottom w:val="0"/>
                              <w:divBdr>
                                <w:top w:val="none" w:sz="0" w:space="0" w:color="auto"/>
                                <w:left w:val="none" w:sz="0" w:space="0" w:color="auto"/>
                                <w:bottom w:val="none" w:sz="0" w:space="0" w:color="auto"/>
                                <w:right w:val="none" w:sz="0" w:space="0" w:color="auto"/>
                              </w:divBdr>
                              <w:divsChild>
                                <w:div w:id="1836610155">
                                  <w:marLeft w:val="0"/>
                                  <w:marRight w:val="0"/>
                                  <w:marTop w:val="0"/>
                                  <w:marBottom w:val="0"/>
                                  <w:divBdr>
                                    <w:top w:val="none" w:sz="0" w:space="0" w:color="auto"/>
                                    <w:left w:val="none" w:sz="0" w:space="0" w:color="auto"/>
                                    <w:bottom w:val="none" w:sz="0" w:space="0" w:color="auto"/>
                                    <w:right w:val="none" w:sz="0" w:space="0" w:color="auto"/>
                                  </w:divBdr>
                                  <w:divsChild>
                                    <w:div w:id="406221354">
                                      <w:marLeft w:val="0"/>
                                      <w:marRight w:val="0"/>
                                      <w:marTop w:val="0"/>
                                      <w:marBottom w:val="0"/>
                                      <w:divBdr>
                                        <w:top w:val="none" w:sz="0" w:space="0" w:color="auto"/>
                                        <w:left w:val="none" w:sz="0" w:space="0" w:color="auto"/>
                                        <w:bottom w:val="none" w:sz="0" w:space="0" w:color="auto"/>
                                        <w:right w:val="none" w:sz="0" w:space="0" w:color="auto"/>
                                      </w:divBdr>
                                      <w:divsChild>
                                        <w:div w:id="1690717056">
                                          <w:marLeft w:val="0"/>
                                          <w:marRight w:val="0"/>
                                          <w:marTop w:val="0"/>
                                          <w:marBottom w:val="0"/>
                                          <w:divBdr>
                                            <w:top w:val="none" w:sz="0" w:space="0" w:color="auto"/>
                                            <w:left w:val="none" w:sz="0" w:space="0" w:color="auto"/>
                                            <w:bottom w:val="none" w:sz="0" w:space="0" w:color="auto"/>
                                            <w:right w:val="none" w:sz="0" w:space="0" w:color="auto"/>
                                          </w:divBdr>
                                          <w:divsChild>
                                            <w:div w:id="2098018898">
                                              <w:marLeft w:val="0"/>
                                              <w:marRight w:val="0"/>
                                              <w:marTop w:val="0"/>
                                              <w:marBottom w:val="0"/>
                                              <w:divBdr>
                                                <w:top w:val="none" w:sz="0" w:space="0" w:color="auto"/>
                                                <w:left w:val="none" w:sz="0" w:space="0" w:color="auto"/>
                                                <w:bottom w:val="none" w:sz="0" w:space="0" w:color="auto"/>
                                                <w:right w:val="none" w:sz="0" w:space="0" w:color="auto"/>
                                              </w:divBdr>
                                              <w:divsChild>
                                                <w:div w:id="3830171">
                                                  <w:marLeft w:val="0"/>
                                                  <w:marRight w:val="0"/>
                                                  <w:marTop w:val="0"/>
                                                  <w:marBottom w:val="0"/>
                                                  <w:divBdr>
                                                    <w:top w:val="none" w:sz="0" w:space="0" w:color="auto"/>
                                                    <w:left w:val="none" w:sz="0" w:space="0" w:color="auto"/>
                                                    <w:bottom w:val="none" w:sz="0" w:space="0" w:color="auto"/>
                                                    <w:right w:val="none" w:sz="0" w:space="0" w:color="auto"/>
                                                  </w:divBdr>
                                                  <w:divsChild>
                                                    <w:div w:id="19041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yperlink" Target="mailto:secretariat@cbd.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bsch.cbd.int/national-records/C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uppe\Application%20Data\Microsoft\Templates\COP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SimSun"/>
        <a:cs typeface=""/>
      </a:majorFont>
      <a:minorFont>
        <a:latin typeface="Calibri" panose="020F0502020204030204"/>
        <a:ea typeface="SimSu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16" ma:contentTypeDescription="Create a new document." ma:contentTypeScope="" ma:versionID="8894a9de68c07c4d1932688842b432e5">
  <xsd:schema xmlns:xsd="http://www.w3.org/2001/XMLSchema" xmlns:xs="http://www.w3.org/2001/XMLSchema" xmlns:p="http://schemas.microsoft.com/office/2006/metadata/properties" xmlns:ns2="394bbfa8-7490-4a48-8e49-faa91c2d11d7" xmlns:ns3="600c1254-847a-46ac-8186-5eb644b4cfcd" targetNamespace="http://schemas.microsoft.com/office/2006/metadata/properties" ma:root="true" ma:fieldsID="799e5412ea7673e81c020335328526de" ns2:_="" ns3:_="">
    <xsd:import namespace="394bbfa8-7490-4a48-8e49-faa91c2d11d7"/>
    <xsd:import namespace="600c1254-847a-46ac-8186-5eb644b4cf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nguage xmlns="394bbfa8-7490-4a48-8e49-faa91c2d11d7">English</Language>
    <BriefDescription xmlns="394bbfa8-7490-4a48-8e49-faa91c2d11d7" xsi:nil="true"/>
  </documentManagement>
</p:properties>
</file>

<file path=customXml/itemProps1.xml><?xml version="1.0" encoding="utf-8"?>
<ds:datastoreItem xmlns:ds="http://schemas.openxmlformats.org/officeDocument/2006/customXml" ds:itemID="{1ADDF689-5DDF-412C-A213-BBBCC45B117A}">
  <ds:schemaRefs>
    <ds:schemaRef ds:uri="http://schemas.microsoft.com/sharepoint/v3/contenttype/forms"/>
  </ds:schemaRefs>
</ds:datastoreItem>
</file>

<file path=customXml/itemProps2.xml><?xml version="1.0" encoding="utf-8"?>
<ds:datastoreItem xmlns:ds="http://schemas.openxmlformats.org/officeDocument/2006/customXml" ds:itemID="{B389CEEE-C298-415E-94A1-C9C8BB41ABBC}"/>
</file>

<file path=customXml/itemProps3.xml><?xml version="1.0" encoding="utf-8"?>
<ds:datastoreItem xmlns:ds="http://schemas.openxmlformats.org/officeDocument/2006/customXml" ds:itemID="{6D9DA530-7175-4360-A4BF-DF20A3DEE8C1}">
  <ds:schemaRefs>
    <ds:schemaRef ds:uri="http://schemas.openxmlformats.org/officeDocument/2006/bibliography"/>
  </ds:schemaRefs>
</ds:datastoreItem>
</file>

<file path=customXml/itemProps4.xml><?xml version="1.0" encoding="utf-8"?>
<ds:datastoreItem xmlns:ds="http://schemas.openxmlformats.org/officeDocument/2006/customXml" ds:itemID="{1132684D-FCA4-4C65-98D8-3A719F306F1F}"/>
</file>

<file path=docProps/app.xml><?xml version="1.0" encoding="utf-8"?>
<Properties xmlns="http://schemas.openxmlformats.org/officeDocument/2006/extended-properties" xmlns:vt="http://schemas.openxmlformats.org/officeDocument/2006/docPropsVTypes">
  <Template>COP6</Template>
  <TotalTime>1</TotalTime>
  <Pages>5</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Report on progress and priorities for future implementation of the pilot phase of the Access and Benefit-sharing Clearing-House</vt:lpstr>
    </vt:vector>
  </TitlesOfParts>
  <Company>SCBD</Company>
  <LinksUpToDate>false</LinksUpToDate>
  <CharactersWithSpaces>2941</CharactersWithSpaces>
  <SharedDoc>false</SharedDoc>
  <HLinks>
    <vt:vector size="12" baseType="variant">
      <vt:variant>
        <vt:i4>7405656</vt:i4>
      </vt:variant>
      <vt:variant>
        <vt:i4>138</vt:i4>
      </vt:variant>
      <vt:variant>
        <vt:i4>0</vt:i4>
      </vt:variant>
      <vt:variant>
        <vt:i4>5</vt:i4>
      </vt:variant>
      <vt:variant>
        <vt:lpwstr>mailto:secretariat@cbd.int</vt:lpwstr>
      </vt:variant>
      <vt:variant>
        <vt:lpwstr/>
      </vt:variant>
      <vt:variant>
        <vt:i4>6094899</vt:i4>
      </vt:variant>
      <vt:variant>
        <vt:i4>0</vt:i4>
      </vt:variant>
      <vt:variant>
        <vt:i4>0</vt:i4>
      </vt:variant>
      <vt:variant>
        <vt:i4>5</vt:i4>
      </vt:variant>
      <vt:variant>
        <vt:lpwstr>http://absch.cbd.int/national-records/CNA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progress and priorities for future implementation of the pilot phase of the Access and Benefit-sharing Clearing-House</dc:title>
  <dc:subject>Informal Advisory Committee to the pilot phase of the Access and Benefit-sharing Clearing-House</dc:subject>
  <dc:creator>SCBD</dc:creator>
  <cp:keywords/>
  <cp:lastModifiedBy>Gisela Talamas</cp:lastModifiedBy>
  <cp:revision>3</cp:revision>
  <cp:lastPrinted>2013-11-05T18:43:00Z</cp:lastPrinted>
  <dcterms:created xsi:type="dcterms:W3CDTF">2021-07-09T20:58:00Z</dcterms:created>
  <dcterms:modified xsi:type="dcterms:W3CDTF">2021-09-01T16:32:00Z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ies>
</file>