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8510A" w14:textId="6C9BEDA1" w:rsidR="00586ADA" w:rsidRPr="003873F8" w:rsidRDefault="003873F8" w:rsidP="00D30C5A">
      <w:pPr>
        <w:jc w:val="center"/>
        <w:rPr>
          <w:lang w:val="en-CA"/>
        </w:rPr>
      </w:pPr>
      <w:r>
        <w:t xml:space="preserve">CBD Notification 2021-063 </w:t>
      </w:r>
      <w:r w:rsidR="00D30C5A" w:rsidRPr="003873F8">
        <w:rPr>
          <w:lang w:val="en-CA"/>
        </w:rPr>
        <w:t>Views and new or additional approaches, options or modalities on how to address digital sequence information on genetic resources under the Convention and the Nagoya Protocol</w:t>
      </w:r>
    </w:p>
    <w:p w14:paraId="4FC9B40A" w14:textId="0D65D4E0" w:rsidR="00D30C5A" w:rsidRPr="003873F8" w:rsidRDefault="003873F8" w:rsidP="00D30C5A">
      <w:pPr>
        <w:jc w:val="center"/>
        <w:rPr>
          <w:b/>
          <w:lang w:val="en-CA"/>
        </w:rPr>
      </w:pPr>
      <w:r w:rsidRPr="003873F8">
        <w:rPr>
          <w:b/>
          <w:lang w:val="en-CA"/>
        </w:rPr>
        <w:t>S</w:t>
      </w:r>
      <w:r w:rsidR="00D30C5A" w:rsidRPr="003873F8">
        <w:rPr>
          <w:b/>
          <w:lang w:val="en-CA"/>
        </w:rPr>
        <w:t>ubmission</w:t>
      </w:r>
      <w:r w:rsidRPr="003873F8">
        <w:rPr>
          <w:b/>
          <w:lang w:val="en-CA"/>
        </w:rPr>
        <w:t xml:space="preserve"> by the </w:t>
      </w:r>
      <w:r w:rsidRPr="003873F8">
        <w:rPr>
          <w:rFonts w:eastAsia="Malgun Gothic"/>
          <w:b/>
          <w:lang w:val="en-CA"/>
        </w:rPr>
        <w:t>International Treaty on Plant Genetic Resources on Food and Agriculture</w:t>
      </w:r>
    </w:p>
    <w:p w14:paraId="080CC172" w14:textId="77777777" w:rsidR="00B65B18" w:rsidRDefault="00B65B18" w:rsidP="00CA14C6">
      <w:pPr>
        <w:rPr>
          <w:rFonts w:eastAsia="Malgun Gothic"/>
          <w:u w:val="single"/>
          <w:lang w:val="en-CA"/>
        </w:rPr>
      </w:pPr>
    </w:p>
    <w:p w14:paraId="6C65F5C6" w14:textId="77777777" w:rsidR="00CA14C6" w:rsidRPr="00CA14C6" w:rsidRDefault="00CA14C6" w:rsidP="00CA14C6">
      <w:pPr>
        <w:rPr>
          <w:rFonts w:eastAsia="Malgun Gothic"/>
          <w:u w:val="single"/>
          <w:lang w:val="en-CA"/>
        </w:rPr>
      </w:pPr>
      <w:r w:rsidRPr="00CA14C6">
        <w:rPr>
          <w:rFonts w:eastAsia="Malgun Gothic"/>
          <w:u w:val="single"/>
          <w:lang w:val="en-CA"/>
        </w:rPr>
        <w:t>Background</w:t>
      </w:r>
    </w:p>
    <w:p w14:paraId="1E929216" w14:textId="77777777" w:rsidR="00CA14C6" w:rsidRDefault="00CA14C6" w:rsidP="00CA14C6">
      <w:pPr>
        <w:rPr>
          <w:rFonts w:eastAsia="Malgun Gothic"/>
          <w:lang w:val="en-CA"/>
        </w:rPr>
      </w:pPr>
      <w:r>
        <w:rPr>
          <w:rFonts w:eastAsia="Malgun Gothic"/>
          <w:lang w:val="en-CA"/>
        </w:rPr>
        <w:t>The International Treaty on Plant Genetic Resources on Food and Agriculture was developed in harmony with the CBD. It is implemented in a mutually supportive manner</w:t>
      </w:r>
      <w:r w:rsidR="00C90F34">
        <w:rPr>
          <w:rFonts w:eastAsia="Malgun Gothic"/>
          <w:lang w:val="en-CA"/>
        </w:rPr>
        <w:t xml:space="preserve"> with other international instruments. </w:t>
      </w:r>
      <w:r w:rsidR="002832B0">
        <w:rPr>
          <w:rFonts w:eastAsia="Malgun Gothic"/>
          <w:lang w:val="en-CA"/>
        </w:rPr>
        <w:t>It</w:t>
      </w:r>
      <w:r w:rsidR="00C37312">
        <w:rPr>
          <w:rFonts w:eastAsia="Malgun Gothic"/>
          <w:lang w:val="en-CA"/>
        </w:rPr>
        <w:t>s</w:t>
      </w:r>
      <w:r w:rsidR="00C90F34">
        <w:rPr>
          <w:rFonts w:eastAsia="Malgun Gothic"/>
          <w:lang w:val="en-CA"/>
        </w:rPr>
        <w:t xml:space="preserve"> Multilateral System of Access and Benefit-Sharing is recalled in the Preamble of the Nagoya Protocol.</w:t>
      </w:r>
    </w:p>
    <w:p w14:paraId="77FB11DB" w14:textId="77777777" w:rsidR="00CA14C6" w:rsidRPr="00CA14C6" w:rsidRDefault="00C90F34" w:rsidP="00CA14C6">
      <w:pPr>
        <w:rPr>
          <w:rFonts w:eastAsia="Malgun Gothic"/>
          <w:u w:val="single"/>
          <w:lang w:val="en-CA"/>
        </w:rPr>
      </w:pPr>
      <w:r>
        <w:rPr>
          <w:rFonts w:eastAsia="Malgun Gothic"/>
          <w:u w:val="single"/>
          <w:lang w:val="en-CA"/>
        </w:rPr>
        <w:t>Criteria to consider for policy options</w:t>
      </w:r>
    </w:p>
    <w:p w14:paraId="75E903C7" w14:textId="77777777" w:rsidR="00D30C5A" w:rsidRPr="00B65B18" w:rsidRDefault="00C90F34" w:rsidP="00B65B18">
      <w:pPr>
        <w:spacing w:before="40" w:after="40"/>
        <w:textAlignment w:val="baseline"/>
        <w:rPr>
          <w:lang w:eastAsia="zh-CN"/>
        </w:rPr>
      </w:pPr>
      <w:r w:rsidRPr="00B65B18">
        <w:rPr>
          <w:rFonts w:eastAsia="Malgun Gothic"/>
          <w:lang w:val="en-CA"/>
        </w:rPr>
        <w:t xml:space="preserve">In Annex II of document </w:t>
      </w:r>
      <w:r w:rsidRPr="00B65B18">
        <w:rPr>
          <w:lang w:val="en-CA"/>
        </w:rPr>
        <w:t>CBD/WG2020/3/4</w:t>
      </w:r>
      <w:r w:rsidRPr="00B65B18">
        <w:rPr>
          <w:rFonts w:eastAsia="Malgun Gothic"/>
          <w:lang w:val="en-CA"/>
        </w:rPr>
        <w:t xml:space="preserve">, </w:t>
      </w:r>
      <w:r w:rsidR="00B65B18" w:rsidRPr="00B65B18">
        <w:rPr>
          <w:rFonts w:eastAsia="Malgun Gothic"/>
          <w:lang w:val="en-CA"/>
        </w:rPr>
        <w:t>“</w:t>
      </w:r>
      <w:r w:rsidR="00C37312" w:rsidRPr="00B65B18">
        <w:rPr>
          <w:rFonts w:eastAsia="Malgun Gothic"/>
          <w:lang w:val="en-CA"/>
        </w:rPr>
        <w:t>e</w:t>
      </w:r>
      <w:r w:rsidR="00CA14C6" w:rsidRPr="00B65B18">
        <w:rPr>
          <w:rFonts w:eastAsia="Malgun Gothic"/>
        </w:rPr>
        <w:t>ffective linkages across biodiversity regimes and international forums</w:t>
      </w:r>
      <w:r w:rsidR="00B65B18" w:rsidRPr="00B65B18">
        <w:rPr>
          <w:rFonts w:eastAsia="Malgun Gothic"/>
          <w:i/>
        </w:rPr>
        <w:t>”</w:t>
      </w:r>
      <w:r w:rsidRPr="00B65B18">
        <w:rPr>
          <w:rFonts w:eastAsia="Malgun Gothic"/>
        </w:rPr>
        <w:t xml:space="preserve"> is one of the criteria for </w:t>
      </w:r>
      <w:r w:rsidR="00CA14C6" w:rsidRPr="00B65B18">
        <w:rPr>
          <w:rFonts w:eastAsia="Malgun Gothic"/>
        </w:rPr>
        <w:t>assessing policy options on DSI</w:t>
      </w:r>
      <w:r w:rsidR="00C37312" w:rsidRPr="00B65B18">
        <w:rPr>
          <w:rFonts w:eastAsia="Malgun Gothic"/>
        </w:rPr>
        <w:t>. Recalling</w:t>
      </w:r>
      <w:r w:rsidRPr="00B65B18">
        <w:rPr>
          <w:rFonts w:eastAsia="Malgun Gothic"/>
        </w:rPr>
        <w:t xml:space="preserve"> the overarching principle of mut</w:t>
      </w:r>
      <w:r w:rsidR="00C37312" w:rsidRPr="00B65B18">
        <w:rPr>
          <w:rFonts w:eastAsia="Malgun Gothic"/>
        </w:rPr>
        <w:t xml:space="preserve">ual supportiveness, FAO invites the negotiating parties of the OEWG to continue considering such criterion, </w:t>
      </w:r>
      <w:proofErr w:type="gramStart"/>
      <w:r w:rsidR="00C37312" w:rsidRPr="00B65B18">
        <w:rPr>
          <w:rFonts w:eastAsia="Malgun Gothic"/>
        </w:rPr>
        <w:t>in particular in</w:t>
      </w:r>
      <w:proofErr w:type="gramEnd"/>
      <w:r w:rsidR="00C37312" w:rsidRPr="00B65B18">
        <w:rPr>
          <w:rFonts w:eastAsia="Malgun Gothic"/>
        </w:rPr>
        <w:t xml:space="preserve"> relation </w:t>
      </w:r>
      <w:r w:rsidR="00B65B18" w:rsidRPr="00B65B18">
        <w:rPr>
          <w:rFonts w:eastAsia="Malgun Gothic"/>
        </w:rPr>
        <w:t xml:space="preserve">to </w:t>
      </w:r>
      <w:r w:rsidR="00B65B18" w:rsidRPr="00B65B18">
        <w:rPr>
          <w:lang w:eastAsia="zh-CN"/>
        </w:rPr>
        <w:t>cohere</w:t>
      </w:r>
      <w:r w:rsidR="00B65B18">
        <w:rPr>
          <w:lang w:eastAsia="zh-CN"/>
        </w:rPr>
        <w:t>nce with existing systems of access and benefit-sharing</w:t>
      </w:r>
      <w:r w:rsidR="00B65B18" w:rsidRPr="00B65B18">
        <w:rPr>
          <w:lang w:eastAsia="zh-CN"/>
        </w:rPr>
        <w:t xml:space="preserve"> and across international agreements covering different sectors, as also suggested in the document</w:t>
      </w:r>
      <w:r w:rsidR="00C37312" w:rsidRPr="00B65B18">
        <w:rPr>
          <w:rFonts w:eastAsia="Malgun Gothic"/>
        </w:rPr>
        <w:t xml:space="preserve">. </w:t>
      </w:r>
    </w:p>
    <w:p w14:paraId="0742E800" w14:textId="77777777" w:rsidR="00C37312" w:rsidRPr="00C37312" w:rsidRDefault="00C37312" w:rsidP="00CA14C6">
      <w:pPr>
        <w:rPr>
          <w:rFonts w:eastAsia="Malgun Gothic"/>
          <w:u w:val="single"/>
        </w:rPr>
      </w:pPr>
      <w:r>
        <w:rPr>
          <w:rFonts w:eastAsia="Malgun Gothic"/>
          <w:u w:val="single"/>
        </w:rPr>
        <w:t>Modalities</w:t>
      </w:r>
    </w:p>
    <w:p w14:paraId="2CCB0179" w14:textId="23A708A6" w:rsidR="00CA14C6" w:rsidRDefault="00B65B18" w:rsidP="00CA14C6">
      <w:pPr>
        <w:rPr>
          <w:u w:val="single"/>
          <w:lang w:val="en-CA"/>
        </w:rPr>
      </w:pPr>
      <w:r>
        <w:rPr>
          <w:rFonts w:eastAsia="Malgun Gothic"/>
        </w:rPr>
        <w:t>As t</w:t>
      </w:r>
      <w:r w:rsidR="00C37312">
        <w:rPr>
          <w:rFonts w:eastAsia="Malgun Gothic"/>
        </w:rPr>
        <w:t>he OEWG is considering</w:t>
      </w:r>
      <w:r>
        <w:rPr>
          <w:rFonts w:eastAsia="Malgun Gothic"/>
        </w:rPr>
        <w:t>, among the multiple modalities to address DSI, a multilateral benefit-sharing mechanism, FAO wishes to recall the Benefit-Sharing Fund that operates under the Multilateral System of the International Treaty</w:t>
      </w:r>
      <w:r w:rsidR="00475A9A">
        <w:rPr>
          <w:rFonts w:eastAsia="Malgun Gothic"/>
        </w:rPr>
        <w:t xml:space="preserve">, which has </w:t>
      </w:r>
      <w:r w:rsidR="008732D6">
        <w:rPr>
          <w:rFonts w:eastAsia="Malgun Gothic"/>
        </w:rPr>
        <w:t>accumulated</w:t>
      </w:r>
      <w:r w:rsidR="00475A9A">
        <w:rPr>
          <w:rFonts w:eastAsia="Malgun Gothic"/>
        </w:rPr>
        <w:t xml:space="preserve"> significant experience</w:t>
      </w:r>
      <w:r w:rsidR="008732D6">
        <w:rPr>
          <w:rFonts w:eastAsia="Malgun Gothic"/>
        </w:rPr>
        <w:t>,</w:t>
      </w:r>
      <w:r>
        <w:rPr>
          <w:rFonts w:eastAsia="Malgun Gothic"/>
        </w:rPr>
        <w:t xml:space="preserve"> and invite negotiating parties of the OEWG to consider</w:t>
      </w:r>
      <w:r w:rsidR="009D5185">
        <w:rPr>
          <w:rFonts w:eastAsia="Malgun Gothic"/>
        </w:rPr>
        <w:t xml:space="preserve"> lessons learned from, and</w:t>
      </w:r>
      <w:r>
        <w:rPr>
          <w:rFonts w:eastAsia="Malgun Gothic"/>
        </w:rPr>
        <w:t xml:space="preserve"> possible cooperation</w:t>
      </w:r>
      <w:r w:rsidR="009D5185">
        <w:rPr>
          <w:rFonts w:eastAsia="Malgun Gothic"/>
        </w:rPr>
        <w:t>,</w:t>
      </w:r>
      <w:r>
        <w:rPr>
          <w:rFonts w:eastAsia="Malgun Gothic"/>
        </w:rPr>
        <w:t xml:space="preserve"> </w:t>
      </w:r>
      <w:r w:rsidR="002832B0">
        <w:rPr>
          <w:rFonts w:eastAsia="Malgun Gothic"/>
        </w:rPr>
        <w:t>with the Fund.</w:t>
      </w:r>
      <w:r>
        <w:rPr>
          <w:rFonts w:eastAsia="Malgun Gothic"/>
        </w:rPr>
        <w:t xml:space="preserve">   </w:t>
      </w:r>
    </w:p>
    <w:p w14:paraId="03043EA6" w14:textId="77777777" w:rsidR="00D30C5A" w:rsidRPr="00D30C5A" w:rsidRDefault="00D30C5A" w:rsidP="00D30C5A">
      <w:pPr>
        <w:rPr>
          <w:u w:val="single"/>
        </w:rPr>
      </w:pPr>
    </w:p>
    <w:sectPr w:rsidR="00D30C5A" w:rsidRPr="00D30C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C5A"/>
    <w:rsid w:val="00145847"/>
    <w:rsid w:val="001F1620"/>
    <w:rsid w:val="002832B0"/>
    <w:rsid w:val="003873F8"/>
    <w:rsid w:val="00475A9A"/>
    <w:rsid w:val="004C701B"/>
    <w:rsid w:val="008732D6"/>
    <w:rsid w:val="009D5185"/>
    <w:rsid w:val="009E71AE"/>
    <w:rsid w:val="00B65B18"/>
    <w:rsid w:val="00BA2A2A"/>
    <w:rsid w:val="00BE56DA"/>
    <w:rsid w:val="00C37312"/>
    <w:rsid w:val="00C90F34"/>
    <w:rsid w:val="00CA14C6"/>
    <w:rsid w:val="00D3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28535"/>
  <w15:chartTrackingRefBased/>
  <w15:docId w15:val="{5530ABC3-1CB0-444D-9570-77A4AAEB7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7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394bbfa8-7490-4a48-8e49-faa91c2d11d7">English</Language>
    <BriefDescription xmlns="394bbfa8-7490-4a48-8e49-faa91c2d11d7" xsi:nil="true"/>
    <Notes xmlns="394bbfa8-7490-4a48-8e49-faa91c2d11d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DCE20B4A46324F91882C0B469D095E" ma:contentTypeVersion="16" ma:contentTypeDescription="Create a new document." ma:contentTypeScope="" ma:versionID="b1b1cadd60e901c9c6fd58a5bc1fc378">
  <xsd:schema xmlns:xsd="http://www.w3.org/2001/XMLSchema" xmlns:xs="http://www.w3.org/2001/XMLSchema" xmlns:p="http://schemas.microsoft.com/office/2006/metadata/properties" xmlns:ns2="394bbfa8-7490-4a48-8e49-faa91c2d11d7" xmlns:ns3="600c1254-847a-46ac-8186-5eb644b4cfcd" targetNamespace="http://schemas.microsoft.com/office/2006/metadata/properties" ma:root="true" ma:fieldsID="621f376590ec3c24fc9ebcd434e9c890" ns2:_="" ns3:_="">
    <xsd:import namespace="394bbfa8-7490-4a48-8e49-faa91c2d11d7"/>
    <xsd:import namespace="600c1254-847a-46ac-8186-5eb644b4cf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Notes" minOccurs="0"/>
                <xsd:element ref="ns2:BriefDescription" minOccurs="0"/>
                <xsd:element ref="ns2:Langu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4bbfa8-7490-4a48-8e49-faa91c2d11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Notes" ma:index="21" nillable="true" ma:displayName="Info on docs" ma:description="Please provide a short description on the topic, audience, date and occasion/venue of the presentation" ma:format="Dropdown" ma:internalName="Notes">
      <xsd:simpleType>
        <xsd:restriction base="dms:Text">
          <xsd:maxLength value="255"/>
        </xsd:restriction>
      </xsd:simpleType>
    </xsd:element>
    <xsd:element name="BriefDescription" ma:index="22" nillable="true" ma:displayName="Brief Description" ma:format="Dropdown" ma:internalName="BriefDescription">
      <xsd:simpleType>
        <xsd:restriction base="dms:Note">
          <xsd:maxLength value="255"/>
        </xsd:restriction>
      </xsd:simpleType>
    </xsd:element>
    <xsd:element name="Language" ma:index="23" nillable="true" ma:displayName="Language" ma:default="English" ma:format="Dropdown" ma:internalName="Language">
      <xsd:simpleType>
        <xsd:union memberTypes="dms:Text">
          <xsd:simpleType>
            <xsd:restriction base="dms:Choice">
              <xsd:enumeration value="English"/>
              <xsd:enumeration value="Spanish"/>
              <xsd:enumeration value="French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0c1254-847a-46ac-8186-5eb644b4cfc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D27FF-B82A-4757-8767-2D034DE3C39F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394bbfa8-7490-4a48-8e49-faa91c2d11d7"/>
    <ds:schemaRef ds:uri="600c1254-847a-46ac-8186-5eb644b4cfc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6D7B294-A294-46B9-AF5D-B7F4F26C33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9ED739-82F4-484C-9476-144B9491F4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4bbfa8-7490-4a48-8e49-faa91c2d11d7"/>
    <ds:schemaRef ds:uri="600c1254-847a-46ac-8186-5eb644b4cf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Manzella, Daniele (OCBT)</dc:creator>
  <cp:keywords/>
  <dc:description/>
  <cp:lastModifiedBy>eleonore schmidt</cp:lastModifiedBy>
  <cp:revision>2</cp:revision>
  <dcterms:created xsi:type="dcterms:W3CDTF">2021-09-20T18:37:00Z</dcterms:created>
  <dcterms:modified xsi:type="dcterms:W3CDTF">2021-09-20T18:37:00Z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0x010100D2DCE20B4A46324F91882C0B469D095E</vt:lpwstr>
  </property>
</Properties>
</file>