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293F53" w:rsidR="00236608" w:rsidP="00790F3D" w:rsidRDefault="00236608" w14:paraId="7920C59F" w14:textId="38A7AA29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Template</w:t>
      </w:r>
      <w:r w:rsidRPr="00293F53">
        <w:rPr>
          <w:b/>
          <w:sz w:val="22"/>
          <w:szCs w:val="22"/>
        </w:rPr>
        <w:t xml:space="preserve"> for the review of </w:t>
      </w:r>
      <w:r w:rsidR="00790F3D">
        <w:rPr>
          <w:b/>
          <w:sz w:val="22"/>
          <w:szCs w:val="22"/>
        </w:rPr>
        <w:t xml:space="preserve">the document on </w:t>
      </w:r>
      <w:r w:rsidR="007B362C">
        <w:rPr>
          <w:b/>
          <w:sz w:val="22"/>
          <w:szCs w:val="22"/>
        </w:rPr>
        <w:t>s</w:t>
      </w:r>
      <w:r w:rsidRPr="00976DCD" w:rsidR="00976DCD">
        <w:rPr>
          <w:b/>
          <w:sz w:val="22"/>
          <w:szCs w:val="22"/>
        </w:rPr>
        <w:t>cientific and technical information to support the review of the proposed goals and targets in the updated zero draft of the post-2020 global biodiversity framework</w:t>
      </w:r>
    </w:p>
    <w:p w:rsidR="00236608" w:rsidP="00236608" w:rsidRDefault="00236608" w14:paraId="794A5BD2" w14:textId="77777777">
      <w:pPr>
        <w:pStyle w:val="Default"/>
        <w:jc w:val="center"/>
        <w:rPr>
          <w:b/>
          <w:sz w:val="22"/>
          <w:szCs w:val="22"/>
          <w:u w:val="single"/>
        </w:rPr>
      </w:pPr>
    </w:p>
    <w:p w:rsidR="00236608" w:rsidP="00236608" w:rsidRDefault="00236608" w14:paraId="34B17942" w14:textId="77777777">
      <w:pPr>
        <w:pStyle w:val="Default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TEMPLATE FOR COMMENTS</w:t>
      </w:r>
    </w:p>
    <w:p w:rsidRPr="00532BBA" w:rsidR="00236608" w:rsidP="00236608" w:rsidRDefault="00236608" w14:paraId="17859718" w14:textId="77777777">
      <w:pPr>
        <w:pStyle w:val="Default"/>
        <w:jc w:val="center"/>
        <w:rPr>
          <w:b/>
          <w:sz w:val="22"/>
          <w:szCs w:val="22"/>
          <w:u w:val="single"/>
        </w:rPr>
      </w:pPr>
    </w:p>
    <w:tbl>
      <w:tblPr>
        <w:tblW w:w="101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818"/>
        <w:gridCol w:w="1231"/>
        <w:gridCol w:w="2037"/>
        <w:gridCol w:w="6102"/>
      </w:tblGrid>
      <w:tr w:rsidRPr="000C0B6C" w:rsidR="00236608" w:rsidTr="1AA4DBFF" w14:paraId="6598FBAB" w14:textId="77777777">
        <w:trPr>
          <w:trHeight w:val="233"/>
        </w:trPr>
        <w:tc>
          <w:tcPr>
            <w:tcW w:w="10188" w:type="dxa"/>
            <w:gridSpan w:val="4"/>
            <w:shd w:val="clear" w:color="auto" w:fill="C0C0C0"/>
            <w:tcMar/>
          </w:tcPr>
          <w:p w:rsidRPr="000C0B6C" w:rsidR="00236608" w:rsidP="009251C2" w:rsidRDefault="00236608" w14:paraId="297416BC" w14:textId="77777777">
            <w:pPr>
              <w:jc w:val="center"/>
              <w:rPr>
                <w:i/>
              </w:rPr>
            </w:pPr>
            <w:r w:rsidRPr="000C0B6C">
              <w:rPr>
                <w:i/>
              </w:rPr>
              <w:t>Contact information</w:t>
            </w:r>
          </w:p>
        </w:tc>
      </w:tr>
      <w:tr w:rsidRPr="000C0B6C" w:rsidR="00236608" w:rsidTr="1AA4DBFF" w14:paraId="212CCDF4" w14:textId="77777777">
        <w:trPr>
          <w:trHeight w:val="270"/>
        </w:trPr>
        <w:tc>
          <w:tcPr>
            <w:tcW w:w="4086" w:type="dxa"/>
            <w:gridSpan w:val="3"/>
            <w:tcMar/>
          </w:tcPr>
          <w:p w:rsidRPr="000C0B6C" w:rsidR="00236608" w:rsidP="009251C2" w:rsidRDefault="00236608" w14:paraId="13CBB394" w14:textId="77777777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Surname:</w:t>
            </w:r>
          </w:p>
        </w:tc>
        <w:tc>
          <w:tcPr>
            <w:tcW w:w="6102" w:type="dxa"/>
            <w:tcMar/>
          </w:tcPr>
          <w:p w:rsidRPr="000C0B6C" w:rsidR="00236608" w:rsidP="009251C2" w:rsidRDefault="00236608" w14:paraId="08B4F522" w14:textId="77777777"/>
        </w:tc>
      </w:tr>
      <w:tr w:rsidRPr="000C0B6C" w:rsidR="00236608" w:rsidTr="1AA4DBFF" w14:paraId="70478EC8" w14:textId="77777777">
        <w:trPr>
          <w:trHeight w:val="270"/>
        </w:trPr>
        <w:tc>
          <w:tcPr>
            <w:tcW w:w="4086" w:type="dxa"/>
            <w:gridSpan w:val="3"/>
            <w:tcMar/>
          </w:tcPr>
          <w:p w:rsidRPr="000C0B6C" w:rsidR="00236608" w:rsidP="009251C2" w:rsidRDefault="00236608" w14:paraId="4EE5D0BF" w14:textId="77777777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Given Name:</w:t>
            </w:r>
          </w:p>
        </w:tc>
        <w:tc>
          <w:tcPr>
            <w:tcW w:w="6102" w:type="dxa"/>
            <w:tcMar/>
          </w:tcPr>
          <w:p w:rsidRPr="000C0B6C" w:rsidR="00236608" w:rsidP="009251C2" w:rsidRDefault="00236608" w14:paraId="618617AF" w14:textId="77777777"/>
        </w:tc>
      </w:tr>
      <w:tr w:rsidRPr="000C0B6C" w:rsidR="00236608" w:rsidTr="1AA4DBFF" w14:paraId="60004B01" w14:textId="77777777">
        <w:trPr>
          <w:trHeight w:val="280"/>
        </w:trPr>
        <w:tc>
          <w:tcPr>
            <w:tcW w:w="4086" w:type="dxa"/>
            <w:gridSpan w:val="3"/>
            <w:tcMar/>
          </w:tcPr>
          <w:p w:rsidRPr="000C0B6C" w:rsidR="00236608" w:rsidP="009251C2" w:rsidRDefault="00236608" w14:paraId="043D7251" w14:textId="77777777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Government </w:t>
            </w:r>
            <w:r w:rsidRPr="000C0B6C">
              <w:rPr>
                <w:rFonts w:ascii="Times New Roman" w:hAnsi="Times New Roman" w:cs="Times New Roman"/>
                <w:sz w:val="22"/>
                <w:szCs w:val="22"/>
              </w:rPr>
              <w:t>(if applicable)</w:t>
            </w: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: </w:t>
            </w:r>
          </w:p>
        </w:tc>
        <w:tc>
          <w:tcPr>
            <w:tcW w:w="6102" w:type="dxa"/>
            <w:tcMar/>
          </w:tcPr>
          <w:p w:rsidRPr="000C0B6C" w:rsidR="00236608" w:rsidP="009251C2" w:rsidRDefault="00236608" w14:paraId="44573104" w14:textId="77777777"/>
        </w:tc>
      </w:tr>
      <w:tr w:rsidRPr="00C5616F" w:rsidR="00236608" w:rsidTr="1AA4DBFF" w14:paraId="41DAE210" w14:textId="77777777">
        <w:trPr>
          <w:trHeight w:val="270"/>
        </w:trPr>
        <w:tc>
          <w:tcPr>
            <w:tcW w:w="4086" w:type="dxa"/>
            <w:gridSpan w:val="3"/>
            <w:tcMar/>
          </w:tcPr>
          <w:p w:rsidRPr="000C0B6C" w:rsidR="00236608" w:rsidP="009251C2" w:rsidRDefault="00236608" w14:paraId="064A5C6E" w14:textId="77777777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Organization:</w:t>
            </w:r>
          </w:p>
        </w:tc>
        <w:tc>
          <w:tcPr>
            <w:tcW w:w="6102" w:type="dxa"/>
            <w:tcMar/>
          </w:tcPr>
          <w:p w:rsidRPr="000B1966" w:rsidR="00236608" w:rsidP="2A6BE68F" w:rsidRDefault="705FF5DC" w14:paraId="6DC88D1F" w14:textId="53436ACF">
            <w:pPr>
              <w:rPr>
                <w:lang w:val="es-MX"/>
              </w:rPr>
            </w:pPr>
            <w:r w:rsidRPr="000B1966">
              <w:rPr>
                <w:lang w:val="es-MX"/>
              </w:rPr>
              <w:t xml:space="preserve">Comisión Nacional para el Conocimiento y Uso de la Biodiversidad </w:t>
            </w:r>
          </w:p>
        </w:tc>
      </w:tr>
      <w:tr w:rsidRPr="000C0B6C" w:rsidR="00236608" w:rsidTr="1AA4DBFF" w14:paraId="19EAFF8D" w14:textId="77777777">
        <w:trPr>
          <w:trHeight w:val="280"/>
        </w:trPr>
        <w:tc>
          <w:tcPr>
            <w:tcW w:w="4086" w:type="dxa"/>
            <w:gridSpan w:val="3"/>
            <w:tcMar/>
          </w:tcPr>
          <w:p w:rsidRPr="000C0B6C" w:rsidR="00236608" w:rsidP="009251C2" w:rsidRDefault="00236608" w14:paraId="051F46C6" w14:textId="77777777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Address:  </w:t>
            </w:r>
          </w:p>
        </w:tc>
        <w:tc>
          <w:tcPr>
            <w:tcW w:w="6102" w:type="dxa"/>
            <w:tcMar/>
          </w:tcPr>
          <w:p w:rsidRPr="000C0B6C" w:rsidR="00236608" w:rsidP="009251C2" w:rsidRDefault="00236608" w14:paraId="1BEACDEF" w14:textId="77777777"/>
        </w:tc>
      </w:tr>
      <w:tr w:rsidRPr="000C0B6C" w:rsidR="00236608" w:rsidTr="1AA4DBFF" w14:paraId="3310BC30" w14:textId="77777777">
        <w:trPr>
          <w:trHeight w:val="270"/>
        </w:trPr>
        <w:tc>
          <w:tcPr>
            <w:tcW w:w="4086" w:type="dxa"/>
            <w:gridSpan w:val="3"/>
            <w:tcMar/>
          </w:tcPr>
          <w:p w:rsidRPr="000C0B6C" w:rsidR="00236608" w:rsidP="009251C2" w:rsidRDefault="00236608" w14:paraId="675A80C3" w14:textId="77777777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City:</w:t>
            </w:r>
          </w:p>
        </w:tc>
        <w:tc>
          <w:tcPr>
            <w:tcW w:w="6102" w:type="dxa"/>
            <w:tcMar/>
          </w:tcPr>
          <w:p w:rsidRPr="000C0B6C" w:rsidR="00236608" w:rsidP="2A6BE68F" w:rsidRDefault="2D4DBA7D" w14:paraId="160AB00E" w14:textId="1F4F8C24">
            <w:r>
              <w:t>Ciudad de México</w:t>
            </w:r>
          </w:p>
        </w:tc>
      </w:tr>
      <w:tr w:rsidRPr="000C0B6C" w:rsidR="00236608" w:rsidTr="1AA4DBFF" w14:paraId="0303D967" w14:textId="77777777">
        <w:trPr>
          <w:trHeight w:val="280"/>
        </w:trPr>
        <w:tc>
          <w:tcPr>
            <w:tcW w:w="4086" w:type="dxa"/>
            <w:gridSpan w:val="3"/>
            <w:tcMar/>
          </w:tcPr>
          <w:p w:rsidRPr="000C0B6C" w:rsidR="00236608" w:rsidP="009251C2" w:rsidRDefault="00236608" w14:paraId="241052A2" w14:textId="77777777">
            <w:pPr>
              <w:pStyle w:val="Form"/>
              <w:rPr>
                <w:rFonts w:ascii="Times New Roman" w:hAnsi="Times New Roman" w:cs="Times New Roman"/>
                <w:b/>
                <w:sz w:val="22"/>
              </w:rPr>
            </w:pPr>
            <w:r w:rsidRPr="000C0B6C">
              <w:rPr>
                <w:rFonts w:ascii="Times New Roman" w:hAnsi="Times New Roman" w:cs="Times New Roman"/>
                <w:b/>
                <w:sz w:val="22"/>
                <w:szCs w:val="22"/>
              </w:rPr>
              <w:t>Country:</w:t>
            </w:r>
          </w:p>
        </w:tc>
        <w:tc>
          <w:tcPr>
            <w:tcW w:w="6102" w:type="dxa"/>
            <w:tcMar/>
          </w:tcPr>
          <w:p w:rsidRPr="000C0B6C" w:rsidR="00236608" w:rsidP="009251C2" w:rsidRDefault="3A123354" w14:paraId="213ED87C" w14:textId="5ED91AE9">
            <w:r>
              <w:t>M</w:t>
            </w:r>
            <w:r w:rsidR="2D5BFAA5">
              <w:t>é</w:t>
            </w:r>
            <w:r>
              <w:t>xico</w:t>
            </w:r>
          </w:p>
        </w:tc>
      </w:tr>
      <w:tr w:rsidRPr="000C0B6C" w:rsidR="00236608" w:rsidTr="1AA4DBFF" w14:paraId="7C74835B" w14:textId="77777777">
        <w:trPr>
          <w:trHeight w:val="233"/>
        </w:trPr>
        <w:tc>
          <w:tcPr>
            <w:tcW w:w="4086" w:type="dxa"/>
            <w:gridSpan w:val="3"/>
            <w:tcMar/>
          </w:tcPr>
          <w:p w:rsidRPr="000C0B6C" w:rsidR="00236608" w:rsidP="009251C2" w:rsidRDefault="00236608" w14:paraId="45DEDB26" w14:textId="77777777">
            <w:pPr>
              <w:pStyle w:val="Asuntodelcomentario"/>
              <w:rPr>
                <w:sz w:val="22"/>
                <w:szCs w:val="22"/>
              </w:rPr>
            </w:pPr>
            <w:r w:rsidRPr="000C0B6C">
              <w:rPr>
                <w:sz w:val="22"/>
                <w:szCs w:val="22"/>
              </w:rPr>
              <w:t>E-mail:</w:t>
            </w:r>
          </w:p>
        </w:tc>
        <w:tc>
          <w:tcPr>
            <w:tcW w:w="6102" w:type="dxa"/>
            <w:tcMar/>
          </w:tcPr>
          <w:p w:rsidRPr="000C0B6C" w:rsidR="00236608" w:rsidP="009251C2" w:rsidRDefault="29B7787B" w14:paraId="118A29DB" w14:textId="393DCCC9">
            <w:r>
              <w:t>dgcii@conabio.gob.mx</w:t>
            </w:r>
          </w:p>
        </w:tc>
      </w:tr>
      <w:tr w:rsidRPr="000C0B6C" w:rsidR="00236608" w:rsidTr="1AA4DBFF" w14:paraId="623341FC" w14:textId="77777777">
        <w:trPr>
          <w:trHeight w:val="224"/>
        </w:trPr>
        <w:tc>
          <w:tcPr>
            <w:tcW w:w="10188" w:type="dxa"/>
            <w:gridSpan w:val="4"/>
            <w:shd w:val="clear" w:color="auto" w:fill="C0C0C0"/>
            <w:tcMar/>
          </w:tcPr>
          <w:p w:rsidRPr="000C0B6C" w:rsidR="00236608" w:rsidP="009251C2" w:rsidRDefault="008C7855" w14:paraId="1CE0413B" w14:textId="48B1412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General comments</w:t>
            </w:r>
          </w:p>
        </w:tc>
      </w:tr>
      <w:tr w:rsidRPr="00C5616F" w:rsidR="008C7855" w:rsidTr="1AA4DBFF" w14:paraId="0749A6BF" w14:textId="77777777">
        <w:trPr>
          <w:trHeight w:val="224"/>
        </w:trPr>
        <w:tc>
          <w:tcPr>
            <w:tcW w:w="10188" w:type="dxa"/>
            <w:gridSpan w:val="4"/>
            <w:tcMar/>
          </w:tcPr>
          <w:p w:rsidRPr="00836DAF" w:rsidR="008C7855" w:rsidP="2A6BE68F" w:rsidRDefault="4ADEDF7F" w14:paraId="7429EBD8" w14:textId="5D08BD6F">
            <w:pPr>
              <w:rPr>
                <w:lang w:val="es-ES"/>
              </w:rPr>
            </w:pPr>
            <w:r w:rsidRPr="2A6BE68F">
              <w:rPr>
                <w:lang w:val="es-ES"/>
              </w:rPr>
              <w:t xml:space="preserve">Se </w:t>
            </w:r>
            <w:r w:rsidRPr="2A6BE68F" w:rsidR="00186749">
              <w:rPr>
                <w:lang w:val="es-ES"/>
              </w:rPr>
              <w:t xml:space="preserve">reitera la </w:t>
            </w:r>
            <w:r w:rsidRPr="2A6BE68F" w:rsidR="009A4559">
              <w:rPr>
                <w:lang w:val="es-ES"/>
              </w:rPr>
              <w:t>urgente necesidad de contar con un Marco Mundial de Biodiversidad </w:t>
            </w:r>
            <w:r w:rsidRPr="2A6BE68F" w:rsidR="1751E9C2">
              <w:rPr>
                <w:lang w:val="es-ES"/>
              </w:rPr>
              <w:t xml:space="preserve">(MMB Post 2020) </w:t>
            </w:r>
            <w:r w:rsidRPr="2A6BE68F" w:rsidR="009A4559">
              <w:rPr>
                <w:lang w:val="es-ES"/>
              </w:rPr>
              <w:t>con una estructura sencilla y clara, en la que los objetivos, estén alineados con las metas y éstas con los indicadores</w:t>
            </w:r>
            <w:r w:rsidRPr="2A6BE68F" w:rsidR="00186749">
              <w:rPr>
                <w:lang w:val="es-ES"/>
              </w:rPr>
              <w:t>.</w:t>
            </w:r>
          </w:p>
        </w:tc>
      </w:tr>
      <w:tr w:rsidRPr="00C5616F" w:rsidR="008C7855" w:rsidTr="1AA4DBFF" w14:paraId="7ABFA388" w14:textId="77777777">
        <w:trPr>
          <w:trHeight w:val="224"/>
        </w:trPr>
        <w:tc>
          <w:tcPr>
            <w:tcW w:w="10188" w:type="dxa"/>
            <w:gridSpan w:val="4"/>
            <w:tcMar/>
          </w:tcPr>
          <w:p w:rsidRPr="00836DAF" w:rsidR="008C7855" w:rsidP="2A6BE68F" w:rsidRDefault="00186749" w14:paraId="560E3978" w14:textId="5953A3A5">
            <w:pPr>
              <w:rPr>
                <w:lang w:val="es-ES"/>
              </w:rPr>
            </w:pPr>
            <w:r w:rsidRPr="2A6BE68F">
              <w:rPr>
                <w:lang w:val="es-ES"/>
              </w:rPr>
              <w:t>Los resultados presentados por la Evaluación Global de la IPBES, el GBO</w:t>
            </w:r>
            <w:r w:rsidRPr="2A6BE68F" w:rsidR="3C3445DA">
              <w:rPr>
                <w:lang w:val="es-ES"/>
              </w:rPr>
              <w:t>-</w:t>
            </w:r>
            <w:r w:rsidRPr="2A6BE68F">
              <w:rPr>
                <w:lang w:val="es-ES"/>
              </w:rPr>
              <w:t>5 identifican claramente los impulsores de la pérdida de la biodiversidad, así como la línea a seguir para lograr un cambio transformacional, sin embargo</w:t>
            </w:r>
            <w:r w:rsidRPr="2A6BE68F" w:rsidR="5AF11F53">
              <w:rPr>
                <w:lang w:val="es-ES"/>
              </w:rPr>
              <w:t>,</w:t>
            </w:r>
            <w:r w:rsidRPr="2A6BE68F">
              <w:rPr>
                <w:lang w:val="es-ES"/>
              </w:rPr>
              <w:t xml:space="preserve"> el MMB Post 2020 presenta sesgos importantes </w:t>
            </w:r>
            <w:r w:rsidRPr="2A6BE68F" w:rsidR="000B1966">
              <w:rPr>
                <w:lang w:val="es-ES"/>
              </w:rPr>
              <w:t>como,</w:t>
            </w:r>
            <w:r w:rsidRPr="2A6BE68F">
              <w:rPr>
                <w:lang w:val="es-ES"/>
              </w:rPr>
              <w:t xml:space="preserve"> por ejemplo: contar con objetivos ambiciosos que incluyen diferentes componentes por especie, ecosistema y/o servicios o bien que solo </w:t>
            </w:r>
            <w:r w:rsidRPr="2A6BE68F" w:rsidR="6FDEC38C">
              <w:rPr>
                <w:lang w:val="es-ES"/>
              </w:rPr>
              <w:t xml:space="preserve">existe </w:t>
            </w:r>
            <w:r w:rsidRPr="2A6BE68F">
              <w:rPr>
                <w:lang w:val="es-ES"/>
              </w:rPr>
              <w:t>un objetivo enfocado al componente genético.</w:t>
            </w:r>
          </w:p>
        </w:tc>
      </w:tr>
      <w:tr w:rsidRPr="00C5616F" w:rsidR="008C7855" w:rsidTr="1AA4DBFF" w14:paraId="3C265F9F" w14:textId="77777777">
        <w:trPr>
          <w:trHeight w:val="224"/>
        </w:trPr>
        <w:tc>
          <w:tcPr>
            <w:tcW w:w="10188" w:type="dxa"/>
            <w:gridSpan w:val="4"/>
            <w:tcMar/>
          </w:tcPr>
          <w:p w:rsidRPr="00836DAF" w:rsidR="008C7855" w:rsidP="009251C2" w:rsidRDefault="00C5616F" w14:paraId="569563E6" w14:textId="524FB048">
            <w:pPr>
              <w:rPr>
                <w:sz w:val="22"/>
                <w:szCs w:val="22"/>
                <w:lang w:val="es-ES_tradnl"/>
              </w:rPr>
            </w:pPr>
            <w:r>
              <w:rPr>
                <w:sz w:val="22"/>
                <w:szCs w:val="22"/>
                <w:lang w:val="es-ES_tradnl"/>
              </w:rPr>
              <w:t xml:space="preserve">Tomar en cuenta que este documento justifica a posteriori, la propuesta de Marco Mundial de Biodiversidad y que esta justificación deberá ser actualizada cuando se cuente con los elementos adoptados. </w:t>
            </w:r>
          </w:p>
        </w:tc>
      </w:tr>
      <w:tr w:rsidRPr="00C5616F" w:rsidR="008C7855" w:rsidTr="1AA4DBFF" w14:paraId="566B9023" w14:textId="77777777">
        <w:trPr>
          <w:trHeight w:val="224"/>
        </w:trPr>
        <w:tc>
          <w:tcPr>
            <w:tcW w:w="10188" w:type="dxa"/>
            <w:gridSpan w:val="4"/>
            <w:tcMar/>
          </w:tcPr>
          <w:p w:rsidRPr="00836DAF" w:rsidR="008C7855" w:rsidP="009251C2" w:rsidRDefault="008C7855" w14:paraId="18DC4C65" w14:textId="77777777">
            <w:pPr>
              <w:rPr>
                <w:sz w:val="22"/>
                <w:szCs w:val="22"/>
                <w:lang w:val="es-ES_tradnl"/>
              </w:rPr>
            </w:pPr>
          </w:p>
        </w:tc>
      </w:tr>
      <w:tr w:rsidRPr="00836DAF" w:rsidR="008C7855" w:rsidTr="1AA4DBFF" w14:paraId="50F9BB95" w14:textId="77777777">
        <w:trPr>
          <w:trHeight w:val="224"/>
        </w:trPr>
        <w:tc>
          <w:tcPr>
            <w:tcW w:w="10188" w:type="dxa"/>
            <w:gridSpan w:val="4"/>
            <w:shd w:val="clear" w:color="auto" w:fill="C0C0C0"/>
            <w:tcMar/>
          </w:tcPr>
          <w:p w:rsidRPr="00836DAF" w:rsidR="008C7855" w:rsidP="001170D5" w:rsidRDefault="008C7855" w14:paraId="7AACC475" w14:textId="4272E4B9">
            <w:pPr>
              <w:jc w:val="center"/>
              <w:rPr>
                <w:b/>
                <w:i/>
                <w:lang w:val="es-ES_tradnl"/>
              </w:rPr>
            </w:pPr>
            <w:proofErr w:type="spellStart"/>
            <w:r w:rsidRPr="00836DAF">
              <w:rPr>
                <w:b/>
                <w:i/>
                <w:lang w:val="es-ES_tradnl"/>
              </w:rPr>
              <w:t>Specific</w:t>
            </w:r>
            <w:proofErr w:type="spellEnd"/>
            <w:r w:rsidRPr="00836DAF">
              <w:rPr>
                <w:b/>
                <w:i/>
                <w:lang w:val="es-ES_tradnl"/>
              </w:rPr>
              <w:t xml:space="preserve"> </w:t>
            </w:r>
            <w:proofErr w:type="spellStart"/>
            <w:r w:rsidRPr="00836DAF">
              <w:rPr>
                <w:b/>
                <w:i/>
                <w:lang w:val="es-ES_tradnl"/>
              </w:rPr>
              <w:t>comments</w:t>
            </w:r>
            <w:proofErr w:type="spellEnd"/>
          </w:p>
        </w:tc>
      </w:tr>
      <w:tr w:rsidRPr="00836DAF" w:rsidR="00236608" w:rsidTr="1AA4DBFF" w14:paraId="2D6B6755" w14:textId="77777777">
        <w:trPr>
          <w:trHeight w:val="224"/>
        </w:trPr>
        <w:tc>
          <w:tcPr>
            <w:tcW w:w="818" w:type="dxa"/>
            <w:tcMar/>
          </w:tcPr>
          <w:p w:rsidRPr="00836DAF" w:rsidR="00236608" w:rsidP="009251C2" w:rsidRDefault="00236608" w14:paraId="63773A4F" w14:textId="77777777">
            <w:pPr>
              <w:rPr>
                <w:b/>
                <w:lang w:val="es-ES_tradnl"/>
              </w:rPr>
            </w:pPr>
            <w:r w:rsidRPr="00836DAF">
              <w:rPr>
                <w:b/>
                <w:sz w:val="22"/>
                <w:szCs w:val="22"/>
                <w:lang w:val="es-ES_tradnl"/>
              </w:rPr>
              <w:t xml:space="preserve">Page </w:t>
            </w:r>
          </w:p>
        </w:tc>
        <w:tc>
          <w:tcPr>
            <w:tcW w:w="1231" w:type="dxa"/>
            <w:tcMar/>
          </w:tcPr>
          <w:p w:rsidRPr="00836DAF" w:rsidR="00236608" w:rsidP="009251C2" w:rsidRDefault="00236608" w14:paraId="7004D9C3" w14:textId="77777777">
            <w:pPr>
              <w:rPr>
                <w:b/>
                <w:lang w:val="es-ES_tradnl"/>
              </w:rPr>
            </w:pPr>
            <w:proofErr w:type="spellStart"/>
            <w:r w:rsidRPr="00836DAF">
              <w:rPr>
                <w:b/>
                <w:sz w:val="22"/>
                <w:szCs w:val="22"/>
                <w:lang w:val="es-ES_tradnl"/>
              </w:rPr>
              <w:t>Paragraph</w:t>
            </w:r>
            <w:proofErr w:type="spellEnd"/>
          </w:p>
        </w:tc>
        <w:tc>
          <w:tcPr>
            <w:tcW w:w="8139" w:type="dxa"/>
            <w:gridSpan w:val="2"/>
            <w:tcMar/>
          </w:tcPr>
          <w:p w:rsidRPr="00836DAF" w:rsidR="00236608" w:rsidP="009251C2" w:rsidRDefault="00236608" w14:paraId="052311B8" w14:textId="77777777">
            <w:pPr>
              <w:rPr>
                <w:b/>
                <w:lang w:val="es-ES_tradnl"/>
              </w:rPr>
            </w:pPr>
            <w:proofErr w:type="spellStart"/>
            <w:r w:rsidRPr="00836DAF">
              <w:rPr>
                <w:b/>
                <w:sz w:val="22"/>
                <w:szCs w:val="22"/>
                <w:lang w:val="es-ES_tradnl"/>
              </w:rPr>
              <w:t>Comment</w:t>
            </w:r>
            <w:proofErr w:type="spellEnd"/>
          </w:p>
        </w:tc>
      </w:tr>
      <w:tr w:rsidRPr="00C5616F" w:rsidR="00236608" w:rsidTr="1AA4DBFF" w14:paraId="5DBDB291" w14:textId="77777777">
        <w:trPr>
          <w:trHeight w:val="224"/>
        </w:trPr>
        <w:tc>
          <w:tcPr>
            <w:tcW w:w="818" w:type="dxa"/>
            <w:tcMar/>
          </w:tcPr>
          <w:p w:rsidRPr="00836DAF" w:rsidR="00236608" w:rsidP="009251C2" w:rsidRDefault="00161D24" w14:paraId="29E068DB" w14:textId="4D9BECB8">
            <w:pPr>
              <w:rPr>
                <w:lang w:val="es-ES_tradnl"/>
              </w:rPr>
            </w:pPr>
            <w:r w:rsidRPr="00836DAF">
              <w:rPr>
                <w:lang w:val="es-ES_tradnl"/>
              </w:rPr>
              <w:t>17</w:t>
            </w:r>
          </w:p>
        </w:tc>
        <w:tc>
          <w:tcPr>
            <w:tcW w:w="1231" w:type="dxa"/>
            <w:tcMar/>
          </w:tcPr>
          <w:p w:rsidRPr="00836DAF" w:rsidR="00236608" w:rsidP="009251C2" w:rsidRDefault="00161D24" w14:paraId="212354D4" w14:textId="17EB85BE">
            <w:pPr>
              <w:rPr>
                <w:lang w:val="es-ES_tradnl"/>
              </w:rPr>
            </w:pPr>
            <w:r w:rsidRPr="00836DAF">
              <w:rPr>
                <w:lang w:val="es-ES_tradnl"/>
              </w:rPr>
              <w:t>70</w:t>
            </w:r>
          </w:p>
        </w:tc>
        <w:tc>
          <w:tcPr>
            <w:tcW w:w="8139" w:type="dxa"/>
            <w:gridSpan w:val="2"/>
            <w:tcMar/>
          </w:tcPr>
          <w:p w:rsidRPr="00836DAF" w:rsidR="00236608" w:rsidP="009251C2" w:rsidRDefault="00161D24" w14:paraId="637A167D" w14:textId="2FE3ED92">
            <w:pPr>
              <w:rPr>
                <w:lang w:val="es-ES_tradnl"/>
              </w:rPr>
            </w:pPr>
            <w:r w:rsidRPr="00836DAF">
              <w:rPr>
                <w:lang w:val="es-ES_tradnl"/>
              </w:rPr>
              <w:t xml:space="preserve">Incluir </w:t>
            </w:r>
            <w:r w:rsidRPr="00836DAF" w:rsidR="003166CE">
              <w:rPr>
                <w:lang w:val="es-ES_tradnl"/>
              </w:rPr>
              <w:t>las metas</w:t>
            </w:r>
            <w:r w:rsidRPr="00836DAF">
              <w:rPr>
                <w:lang w:val="es-ES_tradnl"/>
              </w:rPr>
              <w:t xml:space="preserve"> 3 y 4 por tener un impacto directo en éstos</w:t>
            </w:r>
          </w:p>
        </w:tc>
      </w:tr>
      <w:tr w:rsidRPr="00C5616F" w:rsidR="00236608" w:rsidTr="1AA4DBFF" w14:paraId="7A865B83" w14:textId="77777777">
        <w:trPr>
          <w:trHeight w:val="224"/>
        </w:trPr>
        <w:tc>
          <w:tcPr>
            <w:tcW w:w="818" w:type="dxa"/>
            <w:tcMar/>
          </w:tcPr>
          <w:p w:rsidRPr="00836DAF" w:rsidR="00236608" w:rsidP="009251C2" w:rsidRDefault="00161D24" w14:paraId="48F7EE30" w14:textId="38F1B437">
            <w:pPr>
              <w:rPr>
                <w:lang w:val="es-ES_tradnl"/>
              </w:rPr>
            </w:pPr>
            <w:r w:rsidRPr="00836DAF">
              <w:rPr>
                <w:lang w:val="es-ES_tradnl"/>
              </w:rPr>
              <w:t>18</w:t>
            </w:r>
          </w:p>
        </w:tc>
        <w:tc>
          <w:tcPr>
            <w:tcW w:w="1231" w:type="dxa"/>
            <w:tcMar/>
          </w:tcPr>
          <w:p w:rsidRPr="00836DAF" w:rsidR="00236608" w:rsidP="009251C2" w:rsidRDefault="00161D24" w14:paraId="6A798625" w14:textId="281E48FC">
            <w:pPr>
              <w:rPr>
                <w:lang w:val="es-ES_tradnl"/>
              </w:rPr>
            </w:pPr>
            <w:r w:rsidRPr="00836DAF">
              <w:rPr>
                <w:lang w:val="es-ES_tradnl"/>
              </w:rPr>
              <w:t xml:space="preserve">72 </w:t>
            </w:r>
          </w:p>
        </w:tc>
        <w:tc>
          <w:tcPr>
            <w:tcW w:w="8139" w:type="dxa"/>
            <w:gridSpan w:val="2"/>
            <w:tcMar/>
          </w:tcPr>
          <w:p w:rsidRPr="00836DAF" w:rsidR="00236608" w:rsidP="009251C2" w:rsidRDefault="00161D24" w14:paraId="531C2A0F" w14:textId="3B8A3165">
            <w:pPr>
              <w:rPr>
                <w:lang w:val="es-ES_tradnl"/>
              </w:rPr>
            </w:pPr>
            <w:r w:rsidRPr="00836DAF">
              <w:rPr>
                <w:lang w:val="es-ES_tradnl"/>
              </w:rPr>
              <w:t xml:space="preserve">Incluir </w:t>
            </w:r>
            <w:r w:rsidRPr="00836DAF" w:rsidR="003166CE">
              <w:rPr>
                <w:lang w:val="es-ES_tradnl"/>
              </w:rPr>
              <w:t xml:space="preserve">la meta </w:t>
            </w:r>
            <w:r w:rsidRPr="00836DAF">
              <w:rPr>
                <w:lang w:val="es-ES_tradnl"/>
              </w:rPr>
              <w:t>5. La contaminación puede ser un factor inicial de entrada a las especies invasoras.</w:t>
            </w:r>
          </w:p>
        </w:tc>
      </w:tr>
      <w:tr w:rsidRPr="00C5616F" w:rsidR="00236608" w:rsidTr="1AA4DBFF" w14:paraId="73FD340A" w14:textId="77777777">
        <w:trPr>
          <w:trHeight w:val="224"/>
        </w:trPr>
        <w:tc>
          <w:tcPr>
            <w:tcW w:w="818" w:type="dxa"/>
            <w:tcMar/>
          </w:tcPr>
          <w:p w:rsidRPr="00836DAF" w:rsidR="00236608" w:rsidP="009251C2" w:rsidRDefault="00161D24" w14:paraId="37288C1C" w14:textId="1A92048E">
            <w:pPr>
              <w:rPr>
                <w:lang w:val="es-ES_tradnl"/>
              </w:rPr>
            </w:pPr>
            <w:r w:rsidRPr="00836DAF">
              <w:rPr>
                <w:lang w:val="es-ES_tradnl"/>
              </w:rPr>
              <w:t>19</w:t>
            </w:r>
          </w:p>
        </w:tc>
        <w:tc>
          <w:tcPr>
            <w:tcW w:w="1231" w:type="dxa"/>
            <w:tcMar/>
          </w:tcPr>
          <w:p w:rsidRPr="00836DAF" w:rsidR="00236608" w:rsidP="009251C2" w:rsidRDefault="00161D24" w14:paraId="2993E983" w14:textId="27E3833E">
            <w:pPr>
              <w:rPr>
                <w:lang w:val="es-ES_tradnl"/>
              </w:rPr>
            </w:pPr>
            <w:r w:rsidRPr="00836DAF">
              <w:rPr>
                <w:lang w:val="es-ES_tradnl"/>
              </w:rPr>
              <w:t>78</w:t>
            </w:r>
          </w:p>
        </w:tc>
        <w:tc>
          <w:tcPr>
            <w:tcW w:w="8139" w:type="dxa"/>
            <w:gridSpan w:val="2"/>
            <w:tcMar/>
          </w:tcPr>
          <w:p w:rsidRPr="00836DAF" w:rsidR="00236608" w:rsidP="2A6BE68F" w:rsidRDefault="00161D24" w14:paraId="2A720A2D" w14:textId="578B147C">
            <w:pPr>
              <w:rPr>
                <w:lang w:val="es-ES"/>
              </w:rPr>
            </w:pPr>
            <w:r w:rsidRPr="2A6BE68F">
              <w:rPr>
                <w:lang w:val="es-ES"/>
              </w:rPr>
              <w:t>Incluir la relación con la meta 2 de áreas protegidas</w:t>
            </w:r>
            <w:r w:rsidRPr="2A6BE68F" w:rsidR="19803A6A">
              <w:rPr>
                <w:lang w:val="es-ES"/>
              </w:rPr>
              <w:t>,</w:t>
            </w:r>
            <w:r w:rsidRPr="2A6BE68F">
              <w:rPr>
                <w:lang w:val="es-ES"/>
              </w:rPr>
              <w:t xml:space="preserve"> en donde </w:t>
            </w:r>
            <w:r w:rsidRPr="2A6BE68F" w:rsidR="2C2FCB74">
              <w:rPr>
                <w:lang w:val="es-ES"/>
              </w:rPr>
              <w:t xml:space="preserve">se </w:t>
            </w:r>
            <w:r w:rsidRPr="2A6BE68F">
              <w:rPr>
                <w:lang w:val="es-ES"/>
              </w:rPr>
              <w:t>trabaj</w:t>
            </w:r>
            <w:r w:rsidRPr="2A6BE68F" w:rsidR="7B57D534">
              <w:rPr>
                <w:lang w:val="es-ES"/>
              </w:rPr>
              <w:t>a</w:t>
            </w:r>
            <w:r w:rsidRPr="2A6BE68F">
              <w:rPr>
                <w:lang w:val="es-ES"/>
              </w:rPr>
              <w:t xml:space="preserve"> con los </w:t>
            </w:r>
            <w:r w:rsidRPr="2A6BE68F" w:rsidR="000B1966">
              <w:rPr>
                <w:lang w:val="es-ES"/>
              </w:rPr>
              <w:t>pueblos</w:t>
            </w:r>
            <w:r w:rsidRPr="2A6BE68F">
              <w:rPr>
                <w:lang w:val="es-ES"/>
              </w:rPr>
              <w:t xml:space="preserve"> indígenas y comunidades locales para el uso sustentable de la biodiversidad.</w:t>
            </w:r>
          </w:p>
        </w:tc>
      </w:tr>
      <w:tr w:rsidRPr="00C5616F" w:rsidR="00236608" w:rsidTr="1AA4DBFF" w14:paraId="435624C6" w14:textId="77777777">
        <w:trPr>
          <w:trHeight w:val="224"/>
        </w:trPr>
        <w:tc>
          <w:tcPr>
            <w:tcW w:w="818" w:type="dxa"/>
            <w:tcMar/>
          </w:tcPr>
          <w:p w:rsidRPr="00836DAF" w:rsidR="00236608" w:rsidP="009251C2" w:rsidRDefault="0029646C" w14:paraId="112D65BF" w14:textId="37627FC7">
            <w:pPr>
              <w:rPr>
                <w:lang w:val="es-ES_tradnl"/>
              </w:rPr>
            </w:pPr>
            <w:r w:rsidRPr="00836DAF">
              <w:rPr>
                <w:lang w:val="es-ES_tradnl"/>
              </w:rPr>
              <w:t>23</w:t>
            </w:r>
          </w:p>
        </w:tc>
        <w:tc>
          <w:tcPr>
            <w:tcW w:w="1231" w:type="dxa"/>
            <w:tcMar/>
          </w:tcPr>
          <w:p w:rsidRPr="00836DAF" w:rsidR="00236608" w:rsidP="009251C2" w:rsidRDefault="0029646C" w14:paraId="15A50A76" w14:textId="414D7E64">
            <w:pPr>
              <w:rPr>
                <w:lang w:val="es-ES_tradnl"/>
              </w:rPr>
            </w:pPr>
            <w:r w:rsidRPr="00836DAF">
              <w:rPr>
                <w:lang w:val="es-ES_tradnl"/>
              </w:rPr>
              <w:t>90</w:t>
            </w:r>
          </w:p>
        </w:tc>
        <w:tc>
          <w:tcPr>
            <w:tcW w:w="8139" w:type="dxa"/>
            <w:gridSpan w:val="2"/>
            <w:tcMar/>
          </w:tcPr>
          <w:p w:rsidRPr="00836DAF" w:rsidR="00236608" w:rsidP="2A6BE68F" w:rsidRDefault="0B81002B" w14:paraId="778EFB93" w14:textId="5DDE5A8A">
            <w:pPr>
              <w:rPr>
                <w:lang w:val="es-ES"/>
              </w:rPr>
            </w:pPr>
            <w:r w:rsidRPr="2A6BE68F">
              <w:rPr>
                <w:lang w:val="es-ES"/>
              </w:rPr>
              <w:t>Incluir en la Meta 12 la relación con las Meta 18, 19 y 20. La Meta 18 sí hace referencia a la 12 al mencionar que puede cubrir las necesidades de financiamiento asociadas con la implementación del MMB Post 2020. Las metas 19 y 20 se sugieren incluirlas debido a que están directamente relacionadas.</w:t>
            </w:r>
          </w:p>
        </w:tc>
      </w:tr>
      <w:tr w:rsidRPr="00C5616F" w:rsidR="006060BF" w:rsidTr="1AA4DBFF" w14:paraId="1FCC3F88" w14:textId="77777777">
        <w:trPr>
          <w:trHeight w:val="224"/>
        </w:trPr>
        <w:tc>
          <w:tcPr>
            <w:tcW w:w="818" w:type="dxa"/>
            <w:tcMar/>
          </w:tcPr>
          <w:p w:rsidRPr="00836DAF" w:rsidR="006060BF" w:rsidP="009251C2" w:rsidRDefault="0029646C" w14:paraId="7F4E8176" w14:textId="29C033D8">
            <w:pPr>
              <w:rPr>
                <w:lang w:val="es-ES_tradnl"/>
              </w:rPr>
            </w:pPr>
            <w:r w:rsidRPr="00836DAF">
              <w:rPr>
                <w:lang w:val="es-ES_tradnl"/>
              </w:rPr>
              <w:t>23</w:t>
            </w:r>
          </w:p>
        </w:tc>
        <w:tc>
          <w:tcPr>
            <w:tcW w:w="1231" w:type="dxa"/>
            <w:tcMar/>
          </w:tcPr>
          <w:p w:rsidRPr="00836DAF" w:rsidR="006060BF" w:rsidP="009251C2" w:rsidRDefault="0029646C" w14:paraId="01C993F1" w14:textId="698AC0B5">
            <w:pPr>
              <w:rPr>
                <w:lang w:val="es-ES_tradnl"/>
              </w:rPr>
            </w:pPr>
            <w:r w:rsidRPr="00836DAF">
              <w:rPr>
                <w:lang w:val="es-ES_tradnl"/>
              </w:rPr>
              <w:t>93</w:t>
            </w:r>
          </w:p>
        </w:tc>
        <w:tc>
          <w:tcPr>
            <w:tcW w:w="8139" w:type="dxa"/>
            <w:gridSpan w:val="2"/>
            <w:tcMar/>
          </w:tcPr>
          <w:p w:rsidRPr="00836DAF" w:rsidR="006060BF" w:rsidP="2A6BE68F" w:rsidRDefault="0029646C" w14:paraId="2D3D32A2" w14:textId="78D88C82">
            <w:pPr>
              <w:rPr>
                <w:lang w:val="es-ES"/>
              </w:rPr>
            </w:pPr>
            <w:r w:rsidRPr="2A6BE68F">
              <w:rPr>
                <w:lang w:val="es-ES"/>
              </w:rPr>
              <w:t xml:space="preserve">Considerar la meta 13 transversal </w:t>
            </w:r>
            <w:r w:rsidRPr="2A6BE68F" w:rsidR="005868A4">
              <w:rPr>
                <w:lang w:val="es-ES"/>
              </w:rPr>
              <w:t xml:space="preserve">por </w:t>
            </w:r>
            <w:r w:rsidRPr="2A6BE68F" w:rsidR="3F916EB4">
              <w:rPr>
                <w:lang w:val="es-ES"/>
              </w:rPr>
              <w:t>incluir a</w:t>
            </w:r>
            <w:r w:rsidRPr="2A6BE68F" w:rsidR="005868A4">
              <w:rPr>
                <w:lang w:val="es-ES"/>
              </w:rPr>
              <w:t xml:space="preserve"> la </w:t>
            </w:r>
            <w:r w:rsidRPr="2A6BE68F" w:rsidR="000B1966">
              <w:rPr>
                <w:lang w:val="es-ES"/>
              </w:rPr>
              <w:t>integración</w:t>
            </w:r>
            <w:r w:rsidRPr="2A6BE68F" w:rsidR="005868A4">
              <w:rPr>
                <w:lang w:val="es-ES"/>
              </w:rPr>
              <w:t xml:space="preserve"> de la biodiversidad como un medio de implementación para el MMB Post 2020.</w:t>
            </w:r>
          </w:p>
        </w:tc>
      </w:tr>
      <w:tr w:rsidRPr="00C5616F" w:rsidR="006060BF" w:rsidTr="1AA4DBFF" w14:paraId="00DA4A24" w14:textId="77777777">
        <w:trPr>
          <w:trHeight w:val="224"/>
        </w:trPr>
        <w:tc>
          <w:tcPr>
            <w:tcW w:w="818" w:type="dxa"/>
            <w:tcMar/>
          </w:tcPr>
          <w:p w:rsidRPr="00836DAF" w:rsidR="006060BF" w:rsidP="009251C2" w:rsidRDefault="006060BF" w14:paraId="0BF9A4EA" w14:textId="77777777">
            <w:pPr>
              <w:rPr>
                <w:lang w:val="es-ES_tradnl"/>
              </w:rPr>
            </w:pPr>
          </w:p>
        </w:tc>
        <w:tc>
          <w:tcPr>
            <w:tcW w:w="1231" w:type="dxa"/>
            <w:tcMar/>
          </w:tcPr>
          <w:p w:rsidRPr="00836DAF" w:rsidR="006060BF" w:rsidP="009251C2" w:rsidRDefault="006060BF" w14:paraId="03384ADA" w14:textId="77777777">
            <w:pPr>
              <w:rPr>
                <w:lang w:val="es-ES_tradnl"/>
              </w:rPr>
            </w:pPr>
          </w:p>
        </w:tc>
        <w:tc>
          <w:tcPr>
            <w:tcW w:w="8139" w:type="dxa"/>
            <w:gridSpan w:val="2"/>
            <w:tcMar/>
          </w:tcPr>
          <w:p w:rsidRPr="00836DAF" w:rsidR="006060BF" w:rsidP="009251C2" w:rsidRDefault="006060BF" w14:paraId="219C3642" w14:textId="77777777">
            <w:pPr>
              <w:rPr>
                <w:lang w:val="es-ES_tradnl"/>
              </w:rPr>
            </w:pPr>
          </w:p>
        </w:tc>
      </w:tr>
      <w:tr w:rsidRPr="00C5616F" w:rsidR="006060BF" w:rsidTr="1AA4DBFF" w14:paraId="0D3F0894" w14:textId="77777777">
        <w:trPr>
          <w:trHeight w:val="224"/>
        </w:trPr>
        <w:tc>
          <w:tcPr>
            <w:tcW w:w="818" w:type="dxa"/>
            <w:tcMar/>
          </w:tcPr>
          <w:p w:rsidRPr="00836DAF" w:rsidR="006060BF" w:rsidP="009251C2" w:rsidRDefault="006060BF" w14:paraId="021FCAB6" w14:textId="77777777">
            <w:pPr>
              <w:rPr>
                <w:lang w:val="es-ES_tradnl"/>
              </w:rPr>
            </w:pPr>
          </w:p>
        </w:tc>
        <w:tc>
          <w:tcPr>
            <w:tcW w:w="1231" w:type="dxa"/>
            <w:tcMar/>
          </w:tcPr>
          <w:p w:rsidRPr="00836DAF" w:rsidR="006060BF" w:rsidP="009251C2" w:rsidRDefault="006060BF" w14:paraId="18B05321" w14:textId="77777777">
            <w:pPr>
              <w:rPr>
                <w:lang w:val="es-ES_tradnl"/>
              </w:rPr>
            </w:pPr>
          </w:p>
        </w:tc>
        <w:tc>
          <w:tcPr>
            <w:tcW w:w="8139" w:type="dxa"/>
            <w:gridSpan w:val="2"/>
            <w:tcMar/>
          </w:tcPr>
          <w:p w:rsidRPr="00836DAF" w:rsidR="006060BF" w:rsidP="009251C2" w:rsidRDefault="006060BF" w14:paraId="3F71D682" w14:textId="77777777">
            <w:pPr>
              <w:rPr>
                <w:lang w:val="es-ES_tradnl"/>
              </w:rPr>
            </w:pPr>
          </w:p>
        </w:tc>
      </w:tr>
      <w:tr w:rsidRPr="00C5616F" w:rsidR="006060BF" w:rsidTr="1AA4DBFF" w14:paraId="1BEC6B92" w14:textId="77777777">
        <w:trPr>
          <w:trHeight w:val="224"/>
        </w:trPr>
        <w:tc>
          <w:tcPr>
            <w:tcW w:w="818" w:type="dxa"/>
            <w:tcMar/>
          </w:tcPr>
          <w:p w:rsidRPr="00836DAF" w:rsidR="006060BF" w:rsidP="009251C2" w:rsidRDefault="006060BF" w14:paraId="3428EEEB" w14:textId="77777777">
            <w:pPr>
              <w:rPr>
                <w:lang w:val="es-ES_tradnl"/>
              </w:rPr>
            </w:pPr>
          </w:p>
        </w:tc>
        <w:tc>
          <w:tcPr>
            <w:tcW w:w="1231" w:type="dxa"/>
            <w:tcMar/>
          </w:tcPr>
          <w:p w:rsidRPr="00836DAF" w:rsidR="006060BF" w:rsidP="009251C2" w:rsidRDefault="006060BF" w14:paraId="216280D8" w14:textId="77777777">
            <w:pPr>
              <w:rPr>
                <w:lang w:val="es-ES_tradnl"/>
              </w:rPr>
            </w:pPr>
          </w:p>
        </w:tc>
        <w:tc>
          <w:tcPr>
            <w:tcW w:w="8139" w:type="dxa"/>
            <w:gridSpan w:val="2"/>
            <w:tcMar/>
          </w:tcPr>
          <w:p w:rsidRPr="00836DAF" w:rsidR="006060BF" w:rsidP="009251C2" w:rsidRDefault="006060BF" w14:paraId="5AF59F48" w14:textId="77777777">
            <w:pPr>
              <w:rPr>
                <w:lang w:val="es-ES_tradnl"/>
              </w:rPr>
            </w:pPr>
          </w:p>
        </w:tc>
      </w:tr>
      <w:tr w:rsidRPr="00836DAF" w:rsidR="00236608" w:rsidTr="1AA4DBFF" w14:paraId="4C53569F" w14:textId="77777777">
        <w:trPr>
          <w:trHeight w:val="224"/>
        </w:trPr>
        <w:tc>
          <w:tcPr>
            <w:tcW w:w="818" w:type="dxa"/>
            <w:tcMar/>
          </w:tcPr>
          <w:p w:rsidRPr="000B1966" w:rsidR="00236608" w:rsidP="009251C2" w:rsidRDefault="00236608" w14:paraId="5ACD88D5" w14:textId="77777777">
            <w:pPr>
              <w:rPr>
                <w:lang w:val="es-MX"/>
              </w:rPr>
            </w:pPr>
          </w:p>
        </w:tc>
        <w:tc>
          <w:tcPr>
            <w:tcW w:w="1231" w:type="dxa"/>
            <w:tcMar/>
          </w:tcPr>
          <w:p w:rsidRPr="000B1966" w:rsidR="00236608" w:rsidP="009251C2" w:rsidRDefault="00236608" w14:paraId="1A074978" w14:textId="77777777">
            <w:pPr>
              <w:rPr>
                <w:lang w:val="es-MX"/>
              </w:rPr>
            </w:pPr>
          </w:p>
        </w:tc>
        <w:tc>
          <w:tcPr>
            <w:tcW w:w="8139" w:type="dxa"/>
            <w:gridSpan w:val="2"/>
            <w:tcMar/>
          </w:tcPr>
          <w:p w:rsidRPr="00836DAF" w:rsidR="00236608" w:rsidP="009251C2" w:rsidRDefault="00236608" w14:paraId="249A3E43" w14:textId="77777777">
            <w:r w:rsidRPr="00836DAF">
              <w:rPr>
                <w:sz w:val="22"/>
                <w:szCs w:val="22"/>
              </w:rPr>
              <w:t>Additional rows can be added to this table by selecting “Table” followed by “insert” and “rows below”</w:t>
            </w:r>
          </w:p>
        </w:tc>
      </w:tr>
    </w:tbl>
    <w:p w:rsidRPr="000B1966" w:rsidR="00236608" w:rsidP="00236608" w:rsidRDefault="00236608" w14:paraId="3F5E71EC" w14:textId="77777777">
      <w:pPr>
        <w:pStyle w:val="Default"/>
        <w:jc w:val="center"/>
        <w:rPr>
          <w:b/>
          <w:sz w:val="22"/>
          <w:szCs w:val="22"/>
          <w:u w:val="single"/>
        </w:rPr>
      </w:pPr>
    </w:p>
    <w:p w:rsidRPr="00624FAA" w:rsidR="00236608" w:rsidP="00790F3D" w:rsidRDefault="00236608" w14:paraId="254542ED" w14:textId="5FB611A3">
      <w:pPr>
        <w:tabs>
          <w:tab w:val="left" w:pos="5900"/>
        </w:tabs>
        <w:jc w:val="both"/>
        <w:rPr>
          <w:i/>
          <w:szCs w:val="22"/>
        </w:rPr>
      </w:pPr>
      <w:r w:rsidRPr="000B1966">
        <w:rPr>
          <w:i/>
          <w:sz w:val="22"/>
          <w:szCs w:val="22"/>
        </w:rPr>
        <w:t>Comments should be se</w:t>
      </w:r>
      <w:r w:rsidRPr="00624FAA">
        <w:rPr>
          <w:i/>
          <w:sz w:val="22"/>
          <w:szCs w:val="22"/>
        </w:rPr>
        <w:t xml:space="preserve">nt by e-mail to </w:t>
      </w:r>
      <w:hyperlink w:history="1" r:id="rId12">
        <w:r w:rsidRPr="00624FAA">
          <w:rPr>
            <w:rStyle w:val="Hipervnculo"/>
            <w:i/>
            <w:sz w:val="22"/>
            <w:szCs w:val="22"/>
          </w:rPr>
          <w:t>secretariat@cbd.int</w:t>
        </w:r>
      </w:hyperlink>
      <w:r w:rsidRPr="00153018">
        <w:rPr>
          <w:i/>
          <w:sz w:val="22"/>
          <w:szCs w:val="22"/>
        </w:rPr>
        <w:t xml:space="preserve"> </w:t>
      </w:r>
      <w:r w:rsidR="00790F3D">
        <w:rPr>
          <w:i/>
          <w:sz w:val="22"/>
          <w:szCs w:val="22"/>
        </w:rPr>
        <w:t xml:space="preserve">by </w:t>
      </w:r>
      <w:r w:rsidR="001C2BDB">
        <w:rPr>
          <w:i/>
          <w:sz w:val="22"/>
          <w:szCs w:val="22"/>
        </w:rPr>
        <w:t>22</w:t>
      </w:r>
      <w:r w:rsidR="00790F3D">
        <w:rPr>
          <w:i/>
          <w:sz w:val="22"/>
          <w:szCs w:val="22"/>
        </w:rPr>
        <w:t xml:space="preserve"> </w:t>
      </w:r>
      <w:r w:rsidR="00976DCD">
        <w:rPr>
          <w:i/>
          <w:sz w:val="22"/>
          <w:szCs w:val="22"/>
        </w:rPr>
        <w:t>March</w:t>
      </w:r>
      <w:r w:rsidR="00790F3D">
        <w:rPr>
          <w:i/>
          <w:sz w:val="22"/>
          <w:szCs w:val="22"/>
        </w:rPr>
        <w:t xml:space="preserve"> 202</w:t>
      </w:r>
      <w:r w:rsidR="00976DCD">
        <w:rPr>
          <w:i/>
          <w:sz w:val="22"/>
          <w:szCs w:val="22"/>
        </w:rPr>
        <w:t>1</w:t>
      </w:r>
    </w:p>
    <w:p w:rsidR="00B51493" w:rsidP="00D93CCA" w:rsidRDefault="00B51493" w14:paraId="48DAF900" w14:textId="5924F03A"/>
    <w:sectPr w:rsidR="00B51493"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76796C"/>
    <w:multiLevelType w:val="multilevel"/>
    <w:tmpl w:val="EF84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6"/>
  <w:doNotDisplayPageBoundaries/>
  <w:proofState w:spelling="clean" w:grammar="dirty"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CA"/>
    <w:rsid w:val="00063CEC"/>
    <w:rsid w:val="000B1966"/>
    <w:rsid w:val="00161D24"/>
    <w:rsid w:val="00186749"/>
    <w:rsid w:val="001C2BDB"/>
    <w:rsid w:val="00236608"/>
    <w:rsid w:val="0029646C"/>
    <w:rsid w:val="003166CE"/>
    <w:rsid w:val="00334544"/>
    <w:rsid w:val="003930E3"/>
    <w:rsid w:val="003B08FB"/>
    <w:rsid w:val="004056FD"/>
    <w:rsid w:val="00504926"/>
    <w:rsid w:val="0053118E"/>
    <w:rsid w:val="005324AB"/>
    <w:rsid w:val="005868A4"/>
    <w:rsid w:val="005A0412"/>
    <w:rsid w:val="006060BF"/>
    <w:rsid w:val="006125AA"/>
    <w:rsid w:val="006859F1"/>
    <w:rsid w:val="006D6F86"/>
    <w:rsid w:val="007761AE"/>
    <w:rsid w:val="00790F3D"/>
    <w:rsid w:val="007B35DC"/>
    <w:rsid w:val="007B362C"/>
    <w:rsid w:val="00836DAF"/>
    <w:rsid w:val="008C7855"/>
    <w:rsid w:val="008E7015"/>
    <w:rsid w:val="00954784"/>
    <w:rsid w:val="00976DCD"/>
    <w:rsid w:val="009A4559"/>
    <w:rsid w:val="00A51FA4"/>
    <w:rsid w:val="00A77C68"/>
    <w:rsid w:val="00AF4AD0"/>
    <w:rsid w:val="00B307A0"/>
    <w:rsid w:val="00B51493"/>
    <w:rsid w:val="00BD481F"/>
    <w:rsid w:val="00C5616F"/>
    <w:rsid w:val="00CA578B"/>
    <w:rsid w:val="00D560A2"/>
    <w:rsid w:val="00D82771"/>
    <w:rsid w:val="00D93CCA"/>
    <w:rsid w:val="00DB20C0"/>
    <w:rsid w:val="00EA262B"/>
    <w:rsid w:val="021C8C1B"/>
    <w:rsid w:val="05094A2A"/>
    <w:rsid w:val="057CC8ED"/>
    <w:rsid w:val="05CEDFB0"/>
    <w:rsid w:val="0B81002B"/>
    <w:rsid w:val="0DE52841"/>
    <w:rsid w:val="11F155E3"/>
    <w:rsid w:val="1751E9C2"/>
    <w:rsid w:val="1899A7C5"/>
    <w:rsid w:val="192491C2"/>
    <w:rsid w:val="19803A6A"/>
    <w:rsid w:val="1AA4DBFF"/>
    <w:rsid w:val="1AB25509"/>
    <w:rsid w:val="1E1D13DC"/>
    <w:rsid w:val="1F599601"/>
    <w:rsid w:val="2262D87B"/>
    <w:rsid w:val="228ECD51"/>
    <w:rsid w:val="22D56382"/>
    <w:rsid w:val="23FEA8DC"/>
    <w:rsid w:val="2792D458"/>
    <w:rsid w:val="29B7787B"/>
    <w:rsid w:val="2A16F422"/>
    <w:rsid w:val="2A2E787F"/>
    <w:rsid w:val="2A6BE68F"/>
    <w:rsid w:val="2C2FCB74"/>
    <w:rsid w:val="2D4DBA7D"/>
    <w:rsid w:val="2D5BFAA5"/>
    <w:rsid w:val="2EE9E640"/>
    <w:rsid w:val="36FE282D"/>
    <w:rsid w:val="3A123354"/>
    <w:rsid w:val="3C3445DA"/>
    <w:rsid w:val="3F916EB4"/>
    <w:rsid w:val="4489D90A"/>
    <w:rsid w:val="44A13B34"/>
    <w:rsid w:val="457A0F2D"/>
    <w:rsid w:val="4ADEDF7F"/>
    <w:rsid w:val="4C0B9F21"/>
    <w:rsid w:val="50EA56CE"/>
    <w:rsid w:val="5547FEAB"/>
    <w:rsid w:val="5AF11F53"/>
    <w:rsid w:val="5DA7A587"/>
    <w:rsid w:val="644008E0"/>
    <w:rsid w:val="6AFE6700"/>
    <w:rsid w:val="6FDEC38C"/>
    <w:rsid w:val="705FF5DC"/>
    <w:rsid w:val="72CD37E2"/>
    <w:rsid w:val="74D00DA6"/>
    <w:rsid w:val="79E9AF40"/>
    <w:rsid w:val="7A2DDBE6"/>
    <w:rsid w:val="7AC66081"/>
    <w:rsid w:val="7B57D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4FB3F"/>
  <w15:docId w15:val="{2353702C-D762-6542-8689-8BE135C37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36608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Hipervnculo">
    <w:name w:val="Hyperlink"/>
    <w:uiPriority w:val="99"/>
    <w:rsid w:val="00236608"/>
    <w:rPr>
      <w:rFonts w:cs="Times New Roman"/>
      <w:color w:val="0000FF"/>
      <w:u w:val="single"/>
    </w:rPr>
  </w:style>
  <w:style w:type="paragraph" w:styleId="Default" w:customStyle="1">
    <w:name w:val="Default"/>
    <w:uiPriority w:val="99"/>
    <w:rsid w:val="00236608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en-U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36608"/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sid w:val="00236608"/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rsid w:val="00236608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rsid w:val="00236608"/>
    <w:rPr>
      <w:rFonts w:ascii="Times New Roman" w:hAnsi="Times New Roman" w:eastAsia="Times New Roman" w:cs="Times New Roman"/>
      <w:b/>
      <w:bCs/>
      <w:sz w:val="20"/>
      <w:szCs w:val="20"/>
      <w:lang w:val="en-US"/>
    </w:rPr>
  </w:style>
  <w:style w:type="paragraph" w:styleId="Form" w:customStyle="1">
    <w:name w:val="Form"/>
    <w:basedOn w:val="Normal"/>
    <w:uiPriority w:val="99"/>
    <w:rsid w:val="00236608"/>
    <w:pPr>
      <w:autoSpaceDE w:val="0"/>
      <w:autoSpaceDN w:val="0"/>
      <w:adjustRightInd w:val="0"/>
      <w:spacing w:before="60" w:after="60"/>
    </w:pPr>
    <w:rPr>
      <w:rFonts w:ascii="Arial" w:hAnsi="Arial" w:eastAsia="MS Mincho" w:cs="Arial"/>
      <w:sz w:val="16"/>
    </w:rPr>
  </w:style>
  <w:style w:type="character" w:styleId="normaltextrun" w:customStyle="1">
    <w:name w:val="normaltextrun"/>
    <w:basedOn w:val="Fuentedeprrafopredeter"/>
    <w:rsid w:val="009A4559"/>
  </w:style>
  <w:style w:type="character" w:styleId="eop" w:customStyle="1">
    <w:name w:val="eop"/>
    <w:basedOn w:val="Fuentedeprrafopredeter"/>
    <w:rsid w:val="00954784"/>
  </w:style>
  <w:style w:type="paragraph" w:styleId="paragraph" w:customStyle="1">
    <w:name w:val="paragraph"/>
    <w:basedOn w:val="Normal"/>
    <w:rsid w:val="00CA578B"/>
    <w:pPr>
      <w:spacing w:before="100" w:beforeAutospacing="1" w:after="100" w:afterAutospacing="1"/>
    </w:pPr>
    <w:rPr>
      <w:lang w:val="es-MX" w:eastAsia="es-ES_tradnl"/>
    </w:rPr>
  </w:style>
  <w:style w:type="character" w:styleId="Refdecomentario">
    <w:name w:val="annotation reference"/>
    <w:basedOn w:val="Fuentedeprrafopredeter"/>
    <w:uiPriority w:val="99"/>
    <w:semiHidden/>
    <w:unhideWhenUsed/>
    <w:rsid w:val="000B1966"/>
    <w:rPr>
      <w:sz w:val="16"/>
      <w:szCs w:val="16"/>
    </w:rPr>
  </w:style>
  <w:style w:type="paragraph" w:styleId="Revisin">
    <w:name w:val="Revision"/>
    <w:hidden/>
    <w:uiPriority w:val="99"/>
    <w:semiHidden/>
    <w:rsid w:val="000B1966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5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secretariat@cbd.int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16/09/relationships/commentsIds" Target="commentsIds.xml" Id="rId10" /><Relationship Type="http://schemas.openxmlformats.org/officeDocument/2006/relationships/numbering" Target="numbering.xml" Id="rId4" /><Relationship Type="http://schemas.microsoft.com/office/2011/relationships/commentsExtended" Target="commentsExtended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8E5421389A9C45B9715F4635D04BA2" ma:contentTypeVersion="4" ma:contentTypeDescription="Create a new document." ma:contentTypeScope="" ma:versionID="c9f52f57bb19d3444f42fed33c61a0a8">
  <xsd:schema xmlns:xsd="http://www.w3.org/2001/XMLSchema" xmlns:xs="http://www.w3.org/2001/XMLSchema" xmlns:p="http://schemas.microsoft.com/office/2006/metadata/properties" xmlns:ns3="44a14099-cec4-4adc-a615-00f5e506ea84" targetNamespace="http://schemas.microsoft.com/office/2006/metadata/properties" ma:root="true" ma:fieldsID="de152265d4e971181488395f72506170" ns3:_="">
    <xsd:import namespace="44a14099-cec4-4adc-a615-00f5e506ea8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14099-cec4-4adc-a615-00f5e506e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FECA71-57C8-4A5D-B57E-8940CEBA606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AD2B3A-6508-431F-917D-92474158A9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2D3070-FA56-45D7-9A9F-A8720FB71F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a14099-cec4-4adc-a615-00f5e506ea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Kieran Noonan Mooney</dc:creator>
  <keywords/>
  <dc:description/>
  <lastModifiedBy>Mónica Vietnica Alegre González</lastModifiedBy>
  <revision>6</revision>
  <dcterms:created xsi:type="dcterms:W3CDTF">2021-03-22T21:07:00.0000000Z</dcterms:created>
  <dcterms:modified xsi:type="dcterms:W3CDTF">2021-03-23T00:39:06.1822387Z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0x0101003B8E5421389A9C45B9715F4635D04BA2</vt:lpwstr>
  </property>
</Properties>
</file>