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2A844" w14:textId="223B8826" w:rsidR="00C17098" w:rsidRPr="00620C7A" w:rsidRDefault="00C17098" w:rsidP="00C17098">
      <w:pPr>
        <w:pStyle w:val="af3"/>
        <w:rPr>
          <w:rFonts w:ascii="Times New Roman" w:hAnsi="Times New Roman" w:cs="Times New Roman"/>
          <w:kern w:val="0"/>
          <w:sz w:val="22"/>
          <w:szCs w:val="22"/>
          <w:lang w:val="en-GB"/>
        </w:rPr>
      </w:pPr>
      <w:bookmarkStart w:id="0" w:name="_GoBack"/>
      <w:bookmarkEnd w:id="0"/>
      <w:r w:rsidRPr="00620C7A">
        <w:rPr>
          <w:rFonts w:ascii="Times New Roman" w:hAnsi="Times New Roman" w:cs="Times New Roman"/>
          <w:kern w:val="0"/>
          <w:sz w:val="22"/>
          <w:szCs w:val="22"/>
          <w:lang w:val="en-GB"/>
        </w:rPr>
        <w:t>Subject: Initial discussion document on the post-2020 global biodiversity framework</w:t>
      </w:r>
    </w:p>
    <w:p w14:paraId="1CE9C261" w14:textId="4F55E518" w:rsidR="00B97858" w:rsidRDefault="00C17098" w:rsidP="00620C7A">
      <w:pPr>
        <w:pStyle w:val="af3"/>
        <w:rPr>
          <w:lang w:val="en-GB"/>
        </w:rPr>
      </w:pPr>
      <w:r w:rsidRPr="00620C7A">
        <w:rPr>
          <w:rFonts w:ascii="Times New Roman" w:hAnsi="Times New Roman" w:cs="Times New Roman"/>
          <w:kern w:val="0"/>
          <w:sz w:val="22"/>
          <w:szCs w:val="22"/>
          <w:lang w:val="en-GB"/>
        </w:rPr>
        <w:t xml:space="preserve"> (Ref.: SCBD/OES/CPP/JMF/87868)</w:t>
      </w:r>
    </w:p>
    <w:p w14:paraId="01F8B382" w14:textId="77777777" w:rsidR="00EF396B" w:rsidRPr="000C1E34" w:rsidRDefault="00EF396B" w:rsidP="00B97858">
      <w:pPr>
        <w:rPr>
          <w:rFonts w:ascii="Times New Roman" w:hAnsi="Times New Roman" w:cs="Times New Roman"/>
          <w:sz w:val="22"/>
          <w:lang w:val="en-GB"/>
        </w:rPr>
      </w:pPr>
    </w:p>
    <w:p w14:paraId="3895C45F" w14:textId="70389E3A" w:rsidR="0062545E" w:rsidRDefault="0062545E" w:rsidP="00B527B2">
      <w:pPr>
        <w:ind w:firstLine="840"/>
        <w:rPr>
          <w:rFonts w:ascii="Times New Roman" w:hAnsi="Times New Roman" w:cs="Times New Roman"/>
          <w:sz w:val="22"/>
        </w:rPr>
      </w:pPr>
      <w:r w:rsidRPr="000C1E34">
        <w:rPr>
          <w:rFonts w:ascii="Times New Roman" w:hAnsi="Times New Roman" w:cs="Times New Roman"/>
          <w:sz w:val="22"/>
        </w:rPr>
        <w:t>On December 26, 2018</w:t>
      </w:r>
      <w:r>
        <w:rPr>
          <w:rFonts w:ascii="Times New Roman" w:hAnsi="Times New Roman" w:cs="Times New Roman"/>
          <w:sz w:val="22"/>
        </w:rPr>
        <w:t>, i</w:t>
      </w:r>
      <w:r w:rsidR="00C17098" w:rsidRPr="000C1E34">
        <w:rPr>
          <w:rFonts w:ascii="Times New Roman" w:hAnsi="Times New Roman" w:cs="Times New Roman"/>
          <w:sz w:val="22"/>
        </w:rPr>
        <w:t xml:space="preserve">n response to Notification 2018-102, Japan submitted </w:t>
      </w:r>
      <w:r w:rsidR="009553AA">
        <w:rPr>
          <w:rFonts w:ascii="Times New Roman" w:hAnsi="Times New Roman" w:cs="Times New Roman"/>
          <w:sz w:val="22"/>
        </w:rPr>
        <w:t xml:space="preserve">its views on </w:t>
      </w:r>
      <w:r w:rsidR="00C17098" w:rsidRPr="000C1E34">
        <w:rPr>
          <w:rFonts w:ascii="Times New Roman" w:hAnsi="Times New Roman" w:cs="Times New Roman"/>
          <w:sz w:val="22"/>
        </w:rPr>
        <w:t xml:space="preserve">key elements of basic principles of the post-2020 global biodiversity framework and </w:t>
      </w:r>
      <w:r>
        <w:rPr>
          <w:rFonts w:ascii="Times New Roman" w:hAnsi="Times New Roman" w:cs="Times New Roman"/>
          <w:sz w:val="22"/>
        </w:rPr>
        <w:t xml:space="preserve">made </w:t>
      </w:r>
      <w:r w:rsidR="00C17098" w:rsidRPr="000C1E34">
        <w:rPr>
          <w:rFonts w:ascii="Times New Roman" w:hAnsi="Times New Roman" w:cs="Times New Roman"/>
          <w:sz w:val="22"/>
        </w:rPr>
        <w:t xml:space="preserve">specific proposals on the framework. </w:t>
      </w:r>
    </w:p>
    <w:p w14:paraId="14EC07F6" w14:textId="39A312C7" w:rsidR="0062545E" w:rsidRDefault="00543134" w:rsidP="00B527B2">
      <w:pPr>
        <w:ind w:firstLine="840"/>
        <w:rPr>
          <w:rFonts w:ascii="Times New Roman" w:hAnsi="Times New Roman" w:cs="Times New Roman"/>
          <w:sz w:val="22"/>
        </w:rPr>
      </w:pPr>
      <w:r>
        <w:rPr>
          <w:rFonts w:ascii="Times New Roman" w:hAnsi="Times New Roman" w:cs="Times New Roman"/>
          <w:sz w:val="22"/>
        </w:rPr>
        <w:t>Our view on t</w:t>
      </w:r>
      <w:r w:rsidR="00C17098" w:rsidRPr="000C1E34">
        <w:rPr>
          <w:rFonts w:ascii="Times New Roman" w:hAnsi="Times New Roman" w:cs="Times New Roman"/>
          <w:sz w:val="22"/>
        </w:rPr>
        <w:t>he key elements of basic principles includ</w:t>
      </w:r>
      <w:r w:rsidR="0062545E">
        <w:rPr>
          <w:rFonts w:ascii="Times New Roman" w:hAnsi="Times New Roman" w:cs="Times New Roman"/>
          <w:sz w:val="22"/>
        </w:rPr>
        <w:t>e</w:t>
      </w:r>
      <w:r w:rsidR="00EF396B">
        <w:rPr>
          <w:rFonts w:ascii="Times New Roman" w:hAnsi="Times New Roman" w:cs="Times New Roman"/>
          <w:sz w:val="22"/>
        </w:rPr>
        <w:t>d</w:t>
      </w:r>
      <w:r w:rsidR="00C17098" w:rsidRPr="000C1E34">
        <w:rPr>
          <w:rFonts w:ascii="Times New Roman" w:hAnsi="Times New Roman" w:cs="Times New Roman"/>
          <w:sz w:val="22"/>
        </w:rPr>
        <w:t xml:space="preserve"> the following</w:t>
      </w:r>
      <w:r w:rsidR="0062545E">
        <w:rPr>
          <w:rFonts w:ascii="Times New Roman" w:hAnsi="Times New Roman" w:cs="Times New Roman"/>
          <w:sz w:val="22"/>
        </w:rPr>
        <w:t>:</w:t>
      </w:r>
      <w:r w:rsidR="00C17098" w:rsidRPr="000C1E34">
        <w:rPr>
          <w:rFonts w:ascii="Times New Roman" w:hAnsi="Times New Roman" w:cs="Times New Roman"/>
          <w:sz w:val="22"/>
        </w:rPr>
        <w:t xml:space="preserve"> (i) </w:t>
      </w:r>
      <w:r w:rsidR="0062545E">
        <w:rPr>
          <w:rFonts w:ascii="Times New Roman" w:hAnsi="Times New Roman" w:cs="Times New Roman"/>
          <w:sz w:val="22"/>
        </w:rPr>
        <w:t>t</w:t>
      </w:r>
      <w:r w:rsidR="00C17098" w:rsidRPr="000C1E34">
        <w:rPr>
          <w:rFonts w:ascii="Times New Roman" w:hAnsi="Times New Roman" w:cs="Times New Roman"/>
          <w:sz w:val="22"/>
        </w:rPr>
        <w:t xml:space="preserve">he scope of the Aichi Biodiversity Targets is still relevant to the framework, </w:t>
      </w:r>
      <w:r>
        <w:rPr>
          <w:rFonts w:ascii="Times New Roman" w:hAnsi="Times New Roman" w:cs="Times New Roman"/>
          <w:sz w:val="22"/>
        </w:rPr>
        <w:t xml:space="preserve">and </w:t>
      </w:r>
      <w:r w:rsidR="00C17098" w:rsidRPr="000C1E34">
        <w:rPr>
          <w:rFonts w:ascii="Times New Roman" w:hAnsi="Times New Roman" w:cs="Times New Roman"/>
          <w:sz w:val="22"/>
        </w:rPr>
        <w:t>therefore, it would be better to concentrate our effort in identifying and incorporating the elements to be added and/or updated, taking into account the progress after the adoption of the Aichi Biodiversity Targets</w:t>
      </w:r>
      <w:r w:rsidR="0062545E">
        <w:rPr>
          <w:rFonts w:ascii="Times New Roman" w:hAnsi="Times New Roman" w:cs="Times New Roman"/>
          <w:sz w:val="22"/>
        </w:rPr>
        <w:t>,</w:t>
      </w:r>
      <w:r w:rsidR="00C17098" w:rsidRPr="000C1E34">
        <w:rPr>
          <w:rFonts w:ascii="Times New Roman" w:hAnsi="Times New Roman" w:cs="Times New Roman"/>
          <w:sz w:val="22"/>
        </w:rPr>
        <w:t xml:space="preserve"> </w:t>
      </w:r>
      <w:r w:rsidR="0062545E">
        <w:rPr>
          <w:rFonts w:ascii="Times New Roman" w:hAnsi="Times New Roman" w:cs="Times New Roman"/>
          <w:sz w:val="22"/>
        </w:rPr>
        <w:t xml:space="preserve">and </w:t>
      </w:r>
      <w:r w:rsidR="00C17098" w:rsidRPr="000C1E34">
        <w:rPr>
          <w:rFonts w:ascii="Times New Roman" w:hAnsi="Times New Roman" w:cs="Times New Roman"/>
          <w:sz w:val="22"/>
        </w:rPr>
        <w:t>(ii)</w:t>
      </w:r>
      <w:r w:rsidR="00C17098" w:rsidRPr="00B527B2">
        <w:rPr>
          <w:rFonts w:ascii="Times New Roman" w:hAnsi="Times New Roman" w:cs="Times New Roman"/>
          <w:sz w:val="22"/>
        </w:rPr>
        <w:t xml:space="preserve"> </w:t>
      </w:r>
      <w:r w:rsidR="0062545E">
        <w:rPr>
          <w:rFonts w:ascii="Times New Roman" w:hAnsi="Times New Roman" w:cs="Times New Roman"/>
          <w:sz w:val="22"/>
        </w:rPr>
        <w:t>t</w:t>
      </w:r>
      <w:r w:rsidR="00C17098" w:rsidRPr="000C1E34">
        <w:rPr>
          <w:rFonts w:ascii="Times New Roman" w:hAnsi="Times New Roman" w:cs="Times New Roman"/>
          <w:sz w:val="22"/>
        </w:rPr>
        <w:t xml:space="preserve">he framework should direct us to what is to be implemented for the next ten years toward the achievement of the 2050 Vision for biodiversity “Living in Harmony with Nature.” </w:t>
      </w:r>
    </w:p>
    <w:p w14:paraId="68513ED2" w14:textId="401431B6" w:rsidR="00C17098" w:rsidRPr="000C1E34" w:rsidRDefault="00543134" w:rsidP="00B527B2">
      <w:pPr>
        <w:ind w:firstLine="840"/>
        <w:rPr>
          <w:rFonts w:ascii="Times New Roman" w:hAnsi="Times New Roman" w:cs="Times New Roman"/>
          <w:sz w:val="22"/>
        </w:rPr>
      </w:pPr>
      <w:r>
        <w:rPr>
          <w:rFonts w:ascii="Times New Roman" w:hAnsi="Times New Roman" w:cs="Times New Roman"/>
          <w:sz w:val="22"/>
        </w:rPr>
        <w:t>Our</w:t>
      </w:r>
      <w:r w:rsidR="00C17098" w:rsidRPr="000C1E34">
        <w:rPr>
          <w:rFonts w:ascii="Times New Roman" w:hAnsi="Times New Roman" w:cs="Times New Roman"/>
          <w:sz w:val="22"/>
        </w:rPr>
        <w:t xml:space="preserve"> specific proposals include</w:t>
      </w:r>
      <w:r w:rsidR="00EF396B">
        <w:rPr>
          <w:rFonts w:ascii="Times New Roman" w:hAnsi="Times New Roman" w:cs="Times New Roman"/>
          <w:sz w:val="22"/>
        </w:rPr>
        <w:t>d</w:t>
      </w:r>
      <w:r w:rsidR="00C17098" w:rsidRPr="000C1E34">
        <w:rPr>
          <w:rFonts w:ascii="Times New Roman" w:hAnsi="Times New Roman" w:cs="Times New Roman"/>
          <w:sz w:val="22"/>
        </w:rPr>
        <w:t xml:space="preserve"> </w:t>
      </w:r>
      <w:r w:rsidR="00B527B2">
        <w:rPr>
          <w:rFonts w:ascii="Times New Roman" w:hAnsi="Times New Roman" w:cs="Times New Roman"/>
          <w:sz w:val="22"/>
        </w:rPr>
        <w:t xml:space="preserve">the </w:t>
      </w:r>
      <w:r w:rsidR="00EF396B">
        <w:rPr>
          <w:rFonts w:ascii="Times New Roman" w:hAnsi="Times New Roman" w:cs="Times New Roman"/>
          <w:sz w:val="22"/>
        </w:rPr>
        <w:t xml:space="preserve">following four </w:t>
      </w:r>
      <w:r w:rsidR="00C17098" w:rsidRPr="000C1E34">
        <w:rPr>
          <w:rFonts w:ascii="Times New Roman" w:hAnsi="Times New Roman" w:cs="Times New Roman"/>
          <w:sz w:val="22"/>
        </w:rPr>
        <w:t>possible elements which should be further promoted through the framework</w:t>
      </w:r>
      <w:r w:rsidR="0062545E">
        <w:rPr>
          <w:rFonts w:ascii="Times New Roman" w:hAnsi="Times New Roman" w:cs="Times New Roman"/>
          <w:sz w:val="22"/>
        </w:rPr>
        <w:t>:</w:t>
      </w:r>
      <w:r w:rsidR="00EF396B">
        <w:rPr>
          <w:rFonts w:ascii="Times New Roman" w:hAnsi="Times New Roman" w:cs="Times New Roman"/>
          <w:sz w:val="22"/>
        </w:rPr>
        <w:t xml:space="preserve"> </w:t>
      </w:r>
      <w:r w:rsidR="00C17098" w:rsidRPr="000C1E34">
        <w:rPr>
          <w:rFonts w:ascii="Times New Roman" w:hAnsi="Times New Roman" w:cs="Times New Roman"/>
          <w:sz w:val="22"/>
        </w:rPr>
        <w:t>(i)</w:t>
      </w:r>
      <w:r w:rsidR="00EF396B">
        <w:rPr>
          <w:rFonts w:ascii="Times New Roman" w:hAnsi="Times New Roman" w:cs="Times New Roman"/>
          <w:sz w:val="22"/>
        </w:rPr>
        <w:t xml:space="preserve"> </w:t>
      </w:r>
      <w:r w:rsidR="00EF396B" w:rsidRPr="000C1E34">
        <w:rPr>
          <w:rFonts w:ascii="Times New Roman" w:hAnsi="Times New Roman" w:cs="Times New Roman"/>
          <w:sz w:val="22"/>
        </w:rPr>
        <w:t>c</w:t>
      </w:r>
      <w:r w:rsidR="00C17098" w:rsidRPr="000C1E34">
        <w:rPr>
          <w:rFonts w:ascii="Times New Roman" w:hAnsi="Times New Roman" w:cs="Times New Roman"/>
          <w:sz w:val="22"/>
        </w:rPr>
        <w:t>ontribution through promoting the SATOYAMA Initiative</w:t>
      </w:r>
      <w:r w:rsidR="00EF396B">
        <w:rPr>
          <w:rFonts w:ascii="Times New Roman" w:hAnsi="Times New Roman" w:cs="Times New Roman"/>
          <w:sz w:val="22"/>
        </w:rPr>
        <w:t xml:space="preserve">, </w:t>
      </w:r>
      <w:r w:rsidR="00C17098" w:rsidRPr="000C1E34">
        <w:rPr>
          <w:rFonts w:ascii="Times New Roman" w:hAnsi="Times New Roman" w:cs="Times New Roman"/>
          <w:sz w:val="22"/>
        </w:rPr>
        <w:t xml:space="preserve">(ii) </w:t>
      </w:r>
      <w:r w:rsidR="00EF396B" w:rsidRPr="000C1E34">
        <w:rPr>
          <w:rFonts w:ascii="Times New Roman" w:hAnsi="Times New Roman" w:cs="Times New Roman"/>
          <w:sz w:val="22"/>
        </w:rPr>
        <w:t>ecosystem-based approaches to climate change adaptation and disaster risk reduction</w:t>
      </w:r>
      <w:r w:rsidR="00EF396B">
        <w:rPr>
          <w:rFonts w:ascii="Times New Roman" w:hAnsi="Times New Roman" w:cs="Times New Roman"/>
          <w:sz w:val="22"/>
        </w:rPr>
        <w:t xml:space="preserve">, </w:t>
      </w:r>
      <w:r w:rsidR="00C17098" w:rsidRPr="000C1E34">
        <w:rPr>
          <w:rFonts w:ascii="Times New Roman" w:hAnsi="Times New Roman" w:cs="Times New Roman"/>
          <w:sz w:val="22"/>
        </w:rPr>
        <w:t xml:space="preserve">(iii) </w:t>
      </w:r>
      <w:r w:rsidR="00EF396B" w:rsidRPr="000C1E34">
        <w:rPr>
          <w:rFonts w:ascii="Times New Roman" w:hAnsi="Times New Roman" w:cs="Times New Roman"/>
          <w:sz w:val="22"/>
        </w:rPr>
        <w:t>c</w:t>
      </w:r>
      <w:r w:rsidR="00C17098" w:rsidRPr="000C1E34">
        <w:rPr>
          <w:rFonts w:ascii="Times New Roman" w:hAnsi="Times New Roman" w:cs="Times New Roman"/>
          <w:sz w:val="22"/>
        </w:rPr>
        <w:t>onsideration for biodiversity in procurement of raw materials</w:t>
      </w:r>
      <w:r w:rsidR="00EF396B">
        <w:rPr>
          <w:rFonts w:ascii="Times New Roman" w:hAnsi="Times New Roman" w:cs="Times New Roman"/>
          <w:sz w:val="22"/>
        </w:rPr>
        <w:t xml:space="preserve">, and </w:t>
      </w:r>
      <w:r w:rsidR="00C17098" w:rsidRPr="000C1E34">
        <w:rPr>
          <w:rFonts w:ascii="Times New Roman" w:hAnsi="Times New Roman" w:cs="Times New Roman"/>
          <w:sz w:val="22"/>
        </w:rPr>
        <w:t xml:space="preserve">(iv) </w:t>
      </w:r>
      <w:r w:rsidR="00EF396B" w:rsidRPr="000C1E34">
        <w:rPr>
          <w:rFonts w:ascii="Times New Roman" w:hAnsi="Times New Roman" w:cs="Times New Roman"/>
          <w:sz w:val="22"/>
        </w:rPr>
        <w:t>p</w:t>
      </w:r>
      <w:r w:rsidR="00C17098" w:rsidRPr="000C1E34">
        <w:rPr>
          <w:rFonts w:ascii="Times New Roman" w:hAnsi="Times New Roman" w:cs="Times New Roman"/>
          <w:sz w:val="22"/>
        </w:rPr>
        <w:t>revention from and control of unintentional introduction of invasive alien species through logistics, such as trade and transport pathways</w:t>
      </w:r>
      <w:r w:rsidR="00EF396B">
        <w:rPr>
          <w:rFonts w:ascii="Times New Roman" w:hAnsi="Times New Roman" w:cs="Times New Roman"/>
          <w:sz w:val="22"/>
        </w:rPr>
        <w:t xml:space="preserve">. </w:t>
      </w:r>
    </w:p>
    <w:p w14:paraId="35E6B922" w14:textId="3A4A39EB" w:rsidR="00C17098" w:rsidRPr="000C1E34" w:rsidRDefault="00C17098" w:rsidP="00B527B2">
      <w:pPr>
        <w:ind w:firstLine="840"/>
        <w:rPr>
          <w:rFonts w:ascii="Times New Roman" w:hAnsi="Times New Roman" w:cs="Times New Roman"/>
          <w:sz w:val="22"/>
        </w:rPr>
      </w:pPr>
      <w:r w:rsidRPr="000C1E34">
        <w:rPr>
          <w:rFonts w:ascii="Times New Roman" w:hAnsi="Times New Roman" w:cs="Times New Roman"/>
          <w:sz w:val="22"/>
        </w:rPr>
        <w:t>For details of the submission, please refer to the following URL</w:t>
      </w:r>
      <w:r w:rsidR="00EF396B">
        <w:rPr>
          <w:rFonts w:ascii="Times New Roman" w:hAnsi="Times New Roman" w:cs="Times New Roman"/>
          <w:sz w:val="22"/>
        </w:rPr>
        <w:t>:</w:t>
      </w:r>
    </w:p>
    <w:p w14:paraId="6F590C97" w14:textId="411CC751" w:rsidR="00C17098" w:rsidRDefault="00736E98" w:rsidP="00B527B2">
      <w:pPr>
        <w:ind w:firstLineChars="400" w:firstLine="880"/>
        <w:rPr>
          <w:rFonts w:ascii="Times New Roman" w:hAnsi="Times New Roman" w:cs="Times New Roman"/>
          <w:sz w:val="22"/>
        </w:rPr>
      </w:pPr>
      <w:hyperlink r:id="rId6" w:history="1">
        <w:r w:rsidR="00B527B2" w:rsidRPr="00A66CFD">
          <w:rPr>
            <w:rStyle w:val="af5"/>
            <w:rFonts w:ascii="Times New Roman" w:hAnsi="Times New Roman" w:cs="Times New Roman"/>
            <w:sz w:val="22"/>
          </w:rPr>
          <w:t>https://www.cbd.int/doc/strategic-plan/Post2020/postsbi/japan2.pdf</w:t>
        </w:r>
      </w:hyperlink>
    </w:p>
    <w:p w14:paraId="5BADA83C" w14:textId="77777777" w:rsidR="00C17098" w:rsidRPr="000C1E34" w:rsidRDefault="00C17098" w:rsidP="00C17098">
      <w:pPr>
        <w:rPr>
          <w:rFonts w:ascii="Times New Roman" w:hAnsi="Times New Roman" w:cs="Times New Roman"/>
          <w:sz w:val="22"/>
        </w:rPr>
      </w:pPr>
    </w:p>
    <w:p w14:paraId="301BEF72" w14:textId="61C3EFA7" w:rsidR="00C17098" w:rsidRPr="000C1E34" w:rsidRDefault="00C17098" w:rsidP="00C17098">
      <w:pPr>
        <w:ind w:firstLine="840"/>
        <w:rPr>
          <w:rFonts w:ascii="Times New Roman" w:hAnsi="Times New Roman" w:cs="Times New Roman"/>
          <w:sz w:val="22"/>
        </w:rPr>
      </w:pPr>
      <w:r w:rsidRPr="000C1E34">
        <w:rPr>
          <w:rFonts w:ascii="Times New Roman" w:hAnsi="Times New Roman" w:cs="Times New Roman"/>
          <w:sz w:val="22"/>
        </w:rPr>
        <w:t xml:space="preserve">Considering the importance of discussion at </w:t>
      </w:r>
      <w:r w:rsidR="00CF395E">
        <w:rPr>
          <w:rFonts w:ascii="Times New Roman" w:hAnsi="Times New Roman" w:cs="Times New Roman"/>
          <w:sz w:val="22"/>
        </w:rPr>
        <w:t xml:space="preserve">the </w:t>
      </w:r>
      <w:r w:rsidRPr="000C1E34">
        <w:rPr>
          <w:rFonts w:ascii="Times New Roman" w:hAnsi="Times New Roman" w:cs="Times New Roman"/>
          <w:sz w:val="22"/>
        </w:rPr>
        <w:t xml:space="preserve">regional level within the preparatory process of the framework, Japan hosted </w:t>
      </w:r>
      <w:r w:rsidR="00CF395E">
        <w:rPr>
          <w:rFonts w:ascii="Times New Roman" w:hAnsi="Times New Roman" w:cs="Times New Roman"/>
          <w:sz w:val="22"/>
        </w:rPr>
        <w:t xml:space="preserve">a </w:t>
      </w:r>
      <w:r w:rsidRPr="000C1E34">
        <w:rPr>
          <w:rFonts w:ascii="Times New Roman" w:hAnsi="Times New Roman" w:cs="Times New Roman"/>
          <w:sz w:val="22"/>
        </w:rPr>
        <w:t>Regional Consultation Workshop on the Post-2020 Global Biodiversity Framework for Asia and the Pacific in Nagoya from January 28 to 31</w:t>
      </w:r>
      <w:r w:rsidR="00326206">
        <w:rPr>
          <w:rFonts w:ascii="Times New Roman" w:hAnsi="Times New Roman" w:cs="Times New Roman"/>
          <w:sz w:val="22"/>
        </w:rPr>
        <w:t>, 2019</w:t>
      </w:r>
      <w:r w:rsidRPr="000C1E34">
        <w:rPr>
          <w:rFonts w:ascii="Times New Roman" w:hAnsi="Times New Roman" w:cs="Times New Roman"/>
          <w:sz w:val="22"/>
        </w:rPr>
        <w:t>, with more than 100 participants from Parties and various other stakeholders. Japan would like to continue to make positive contribution to the preparatory process of the framework by drawing on its experience of hosting COP10</w:t>
      </w:r>
      <w:r w:rsidR="00264462">
        <w:rPr>
          <w:rFonts w:ascii="Times New Roman" w:hAnsi="Times New Roman" w:cs="Times New Roman"/>
          <w:sz w:val="22"/>
        </w:rPr>
        <w:t>, where the Strategic Plan for Biodiversity 2011-2020 and Aichi Biodiversity Targets were adopted</w:t>
      </w:r>
      <w:r w:rsidRPr="000C1E34">
        <w:rPr>
          <w:rFonts w:ascii="Times New Roman" w:hAnsi="Times New Roman" w:cs="Times New Roman"/>
          <w:sz w:val="22"/>
        </w:rPr>
        <w:t>.</w:t>
      </w:r>
    </w:p>
    <w:p w14:paraId="3ABDC699" w14:textId="77777777" w:rsidR="00C17098" w:rsidRPr="000C1E34" w:rsidRDefault="00C17098" w:rsidP="00C17098">
      <w:pPr>
        <w:rPr>
          <w:rFonts w:ascii="Times New Roman" w:hAnsi="Times New Roman" w:cs="Times New Roman"/>
          <w:sz w:val="22"/>
        </w:rPr>
      </w:pPr>
    </w:p>
    <w:p w14:paraId="1D78C1C9" w14:textId="72155AD5" w:rsidR="00C17098" w:rsidRPr="000C1E34" w:rsidRDefault="007509AE" w:rsidP="00C17098">
      <w:pPr>
        <w:ind w:firstLine="840"/>
        <w:rPr>
          <w:rFonts w:ascii="Times New Roman" w:hAnsi="Times New Roman" w:cs="Times New Roman"/>
          <w:sz w:val="22"/>
        </w:rPr>
      </w:pPr>
      <w:r>
        <w:rPr>
          <w:rFonts w:ascii="Times New Roman" w:hAnsi="Times New Roman" w:cs="Times New Roman"/>
          <w:sz w:val="22"/>
        </w:rPr>
        <w:t xml:space="preserve">Japan notes that the </w:t>
      </w:r>
      <w:r w:rsidRPr="000C1E34">
        <w:rPr>
          <w:rFonts w:ascii="Times New Roman" w:hAnsi="Times New Roman" w:cs="Times New Roman"/>
          <w:sz w:val="22"/>
        </w:rPr>
        <w:t>discussion paper</w:t>
      </w:r>
      <w:r>
        <w:rPr>
          <w:rFonts w:ascii="Times New Roman" w:hAnsi="Times New Roman" w:cs="Times New Roman"/>
          <w:sz w:val="22"/>
        </w:rPr>
        <w:t xml:space="preserve"> (</w:t>
      </w:r>
      <w:r w:rsidRPr="000C1E34">
        <w:rPr>
          <w:rFonts w:ascii="Times New Roman" w:hAnsi="Times New Roman" w:cs="Times New Roman"/>
          <w:sz w:val="22"/>
        </w:rPr>
        <w:t>CBD/POST2020/PREP/1/1</w:t>
      </w:r>
      <w:r>
        <w:rPr>
          <w:rFonts w:ascii="Times New Roman" w:hAnsi="Times New Roman" w:cs="Times New Roman"/>
          <w:sz w:val="22"/>
        </w:rPr>
        <w:t>) provides a good summary of the synthesis of submissions from Parties including Japan and other</w:t>
      </w:r>
      <w:r w:rsidR="00CF395E">
        <w:rPr>
          <w:rFonts w:ascii="Times New Roman" w:hAnsi="Times New Roman" w:cs="Times New Roman"/>
          <w:sz w:val="22"/>
        </w:rPr>
        <w:t xml:space="preserve"> organization</w:t>
      </w:r>
      <w:r>
        <w:rPr>
          <w:rFonts w:ascii="Times New Roman" w:hAnsi="Times New Roman" w:cs="Times New Roman"/>
          <w:sz w:val="22"/>
        </w:rPr>
        <w:t>s</w:t>
      </w:r>
      <w:r w:rsidR="00E07F96">
        <w:rPr>
          <w:rFonts w:ascii="Times New Roman" w:hAnsi="Times New Roman" w:cs="Times New Roman"/>
          <w:sz w:val="22"/>
        </w:rPr>
        <w:t>,</w:t>
      </w:r>
      <w:r>
        <w:rPr>
          <w:rFonts w:ascii="Times New Roman" w:hAnsi="Times New Roman" w:cs="Times New Roman"/>
          <w:sz w:val="22"/>
        </w:rPr>
        <w:t xml:space="preserve"> </w:t>
      </w:r>
      <w:r w:rsidR="00E07F96">
        <w:rPr>
          <w:rFonts w:ascii="Times New Roman" w:hAnsi="Times New Roman" w:cs="Times New Roman"/>
          <w:sz w:val="22"/>
        </w:rPr>
        <w:t xml:space="preserve">and raises a number of valuable questions. </w:t>
      </w:r>
      <w:r w:rsidR="00E07F96" w:rsidRPr="00A2790A">
        <w:rPr>
          <w:rFonts w:ascii="Times New Roman" w:hAnsi="Times New Roman" w:cs="Times New Roman"/>
          <w:sz w:val="22"/>
          <w:u w:val="single"/>
        </w:rPr>
        <w:t>In</w:t>
      </w:r>
      <w:r w:rsidR="00C17098" w:rsidRPr="00A2790A">
        <w:rPr>
          <w:rFonts w:ascii="Times New Roman" w:hAnsi="Times New Roman" w:cs="Times New Roman"/>
          <w:sz w:val="22"/>
          <w:u w:val="single"/>
        </w:rPr>
        <w:t xml:space="preserve"> </w:t>
      </w:r>
      <w:r w:rsidR="00E07F96" w:rsidRPr="00A2790A">
        <w:rPr>
          <w:rFonts w:ascii="Times New Roman" w:hAnsi="Times New Roman" w:cs="Times New Roman"/>
          <w:sz w:val="22"/>
          <w:u w:val="single"/>
        </w:rPr>
        <w:t>response</w:t>
      </w:r>
      <w:r w:rsidR="00C17098" w:rsidRPr="00A2790A">
        <w:rPr>
          <w:rFonts w:ascii="Times New Roman" w:hAnsi="Times New Roman" w:cs="Times New Roman"/>
          <w:sz w:val="22"/>
          <w:u w:val="single"/>
        </w:rPr>
        <w:t xml:space="preserve"> to Notification 2019-008, Japan would like to submit its views on some of the questions as follows</w:t>
      </w:r>
      <w:r w:rsidR="00264462" w:rsidRPr="00A2790A">
        <w:rPr>
          <w:rFonts w:ascii="Times New Roman" w:hAnsi="Times New Roman" w:cs="Times New Roman"/>
          <w:sz w:val="22"/>
          <w:u w:val="single"/>
        </w:rPr>
        <w:t>.</w:t>
      </w:r>
    </w:p>
    <w:p w14:paraId="165C1342" w14:textId="5034F307" w:rsidR="00B97858" w:rsidRPr="000C1E34" w:rsidRDefault="00C17098" w:rsidP="00C17098">
      <w:pPr>
        <w:rPr>
          <w:rFonts w:ascii="Times New Roman" w:hAnsi="Times New Roman" w:cs="Times New Roman"/>
          <w:sz w:val="22"/>
        </w:rPr>
      </w:pPr>
      <w:r w:rsidRPr="000C1E34">
        <w:rPr>
          <w:rFonts w:ascii="Times New Roman" w:hAnsi="Times New Roman" w:cs="Times New Roman"/>
          <w:sz w:val="22"/>
        </w:rPr>
        <w:t>*Alphabet</w:t>
      </w:r>
      <w:r w:rsidR="00E07F96">
        <w:rPr>
          <w:rFonts w:ascii="Times New Roman" w:hAnsi="Times New Roman" w:cs="Times New Roman"/>
          <w:sz w:val="22"/>
        </w:rPr>
        <w:t>ical numbers</w:t>
      </w:r>
      <w:r w:rsidRPr="000C1E34">
        <w:rPr>
          <w:rFonts w:ascii="Times New Roman" w:hAnsi="Times New Roman" w:cs="Times New Roman"/>
          <w:sz w:val="22"/>
        </w:rPr>
        <w:t xml:space="preserve"> o</w:t>
      </w:r>
      <w:r w:rsidR="00E07F96">
        <w:rPr>
          <w:rFonts w:ascii="Times New Roman" w:hAnsi="Times New Roman" w:cs="Times New Roman"/>
          <w:sz w:val="22"/>
        </w:rPr>
        <w:t>f</w:t>
      </w:r>
      <w:r w:rsidRPr="000C1E34">
        <w:rPr>
          <w:rFonts w:ascii="Times New Roman" w:hAnsi="Times New Roman" w:cs="Times New Roman"/>
          <w:sz w:val="22"/>
        </w:rPr>
        <w:t xml:space="preserve"> the following questions are corresponding to the ones o</w:t>
      </w:r>
      <w:r w:rsidR="00A2790A">
        <w:rPr>
          <w:rFonts w:ascii="Times New Roman" w:hAnsi="Times New Roman" w:cs="Times New Roman"/>
          <w:sz w:val="22"/>
        </w:rPr>
        <w:t>f</w:t>
      </w:r>
      <w:r w:rsidRPr="000C1E34">
        <w:rPr>
          <w:rFonts w:ascii="Times New Roman" w:hAnsi="Times New Roman" w:cs="Times New Roman"/>
          <w:sz w:val="22"/>
        </w:rPr>
        <w:t xml:space="preserve"> the questions in the discussion paper.</w:t>
      </w:r>
    </w:p>
    <w:p w14:paraId="0E797EBB" w14:textId="2DDA72FF" w:rsidR="00A51317" w:rsidRDefault="00A51317" w:rsidP="00B97858">
      <w:pPr>
        <w:rPr>
          <w:rFonts w:ascii="Times New Roman" w:hAnsi="Times New Roman" w:cs="Times New Roman"/>
          <w:sz w:val="22"/>
        </w:rPr>
      </w:pPr>
    </w:p>
    <w:p w14:paraId="166ED7C0" w14:textId="77777777" w:rsidR="008956A8" w:rsidRPr="00264462" w:rsidRDefault="008956A8" w:rsidP="007509AE">
      <w:pPr>
        <w:rPr>
          <w:rFonts w:ascii="Times New Roman" w:hAnsi="Times New Roman" w:cs="Times New Roman"/>
          <w:sz w:val="22"/>
        </w:rPr>
      </w:pPr>
    </w:p>
    <w:p w14:paraId="655B8DA9" w14:textId="7198FC6E" w:rsidR="00B97858" w:rsidRPr="000C1E34" w:rsidRDefault="00B97858" w:rsidP="00B97858">
      <w:pPr>
        <w:rPr>
          <w:rFonts w:ascii="Times New Roman" w:hAnsi="Times New Roman" w:cs="Times New Roman"/>
          <w:b/>
          <w:sz w:val="22"/>
        </w:rPr>
      </w:pPr>
      <w:r w:rsidRPr="000C1E34">
        <w:rPr>
          <w:rFonts w:ascii="Times New Roman" w:hAnsi="Times New Roman" w:cs="Times New Roman"/>
          <w:b/>
          <w:sz w:val="22"/>
        </w:rPr>
        <w:lastRenderedPageBreak/>
        <w:t>A</w:t>
      </w:r>
      <w:r w:rsidRPr="000C1E34">
        <w:rPr>
          <w:rFonts w:ascii="Times New Roman" w:hAnsi="Times New Roman" w:cs="Times New Roman"/>
          <w:b/>
          <w:sz w:val="22"/>
        </w:rPr>
        <w:t>．</w:t>
      </w:r>
      <w:r w:rsidR="00C17098" w:rsidRPr="000C1E34">
        <w:rPr>
          <w:rFonts w:ascii="Times New Roman" w:hAnsi="Times New Roman" w:cs="Times New Roman"/>
          <w:b/>
          <w:sz w:val="22"/>
        </w:rPr>
        <w:t>Structure of the post-2020 global biodiversity framework</w:t>
      </w:r>
    </w:p>
    <w:p w14:paraId="04567F90" w14:textId="744925F8" w:rsidR="00B97858" w:rsidRPr="000C1E34" w:rsidRDefault="000C1E34" w:rsidP="00B97858">
      <w:pPr>
        <w:rPr>
          <w:rFonts w:ascii="Times New Roman" w:hAnsi="Times New Roman" w:cs="Times New Roman"/>
          <w:b/>
          <w:sz w:val="22"/>
        </w:rPr>
      </w:pPr>
      <w:r w:rsidRPr="000C1E34">
        <w:rPr>
          <w:rFonts w:ascii="Times New Roman" w:hAnsi="Times New Roman" w:cs="Times New Roman"/>
          <w:b/>
          <w:sz w:val="22"/>
        </w:rPr>
        <w:t>Question: What could constitute an effective structure for the post-2020 global biodiversity framework, what should its different elements be, and how should they be organized?</w:t>
      </w:r>
      <w:r w:rsidR="00B97858" w:rsidRPr="000C1E34">
        <w:rPr>
          <w:rFonts w:ascii="Times New Roman" w:hAnsi="Times New Roman" w:cs="Times New Roman"/>
          <w:b/>
          <w:sz w:val="22"/>
        </w:rPr>
        <w:t xml:space="preserve">  </w:t>
      </w:r>
    </w:p>
    <w:p w14:paraId="0A09AFC2" w14:textId="34CDC005" w:rsidR="00C17098" w:rsidRPr="000C1E34" w:rsidRDefault="00C17098" w:rsidP="00C17098">
      <w:pPr>
        <w:ind w:firstLine="840"/>
        <w:rPr>
          <w:rFonts w:ascii="Times New Roman" w:hAnsi="Times New Roman" w:cs="Times New Roman"/>
          <w:sz w:val="22"/>
        </w:rPr>
      </w:pPr>
      <w:r w:rsidRPr="000C1E34">
        <w:rPr>
          <w:rFonts w:ascii="Times New Roman" w:hAnsi="Times New Roman" w:cs="Times New Roman"/>
          <w:sz w:val="22"/>
        </w:rPr>
        <w:t>Ans. As stated in the submission dated December 26, 2018, Japan is of the view that it is appropriate for the framework to have a similar structure of the Sustainable Development</w:t>
      </w:r>
      <w:r w:rsidR="00BA10DB">
        <w:rPr>
          <w:rFonts w:ascii="Times New Roman" w:hAnsi="Times New Roman" w:cs="Times New Roman"/>
          <w:sz w:val="22"/>
        </w:rPr>
        <w:t xml:space="preserve"> </w:t>
      </w:r>
      <w:r w:rsidR="00CB21AE">
        <w:rPr>
          <w:rFonts w:ascii="Times New Roman" w:hAnsi="Times New Roman" w:cs="Times New Roman"/>
          <w:sz w:val="22"/>
        </w:rPr>
        <w:t xml:space="preserve">Goals </w:t>
      </w:r>
      <w:r w:rsidR="00BA10DB">
        <w:rPr>
          <w:rFonts w:ascii="Times New Roman" w:hAnsi="Times New Roman" w:cs="Times New Roman"/>
          <w:sz w:val="22"/>
        </w:rPr>
        <w:t>(SDGs)</w:t>
      </w:r>
      <w:r w:rsidRPr="000C1E34">
        <w:rPr>
          <w:rFonts w:ascii="Times New Roman" w:hAnsi="Times New Roman" w:cs="Times New Roman"/>
          <w:sz w:val="22"/>
        </w:rPr>
        <w:t xml:space="preserve">. To be specific, the post-2020 global biodiversity framework should maintain the 2050 vision, a world of “Living in harmony with nature,” and the framework should be composed of two types of goals: (i) “outcome goals” showing the status to be achieved with keywords </w:t>
      </w:r>
      <w:r w:rsidR="0045071F">
        <w:rPr>
          <w:rFonts w:ascii="Times New Roman" w:hAnsi="Times New Roman" w:cs="Times New Roman"/>
          <w:sz w:val="22"/>
        </w:rPr>
        <w:t xml:space="preserve">which are </w:t>
      </w:r>
      <w:r w:rsidRPr="000C1E34">
        <w:rPr>
          <w:rFonts w:ascii="Times New Roman" w:hAnsi="Times New Roman" w:cs="Times New Roman"/>
          <w:sz w:val="22"/>
        </w:rPr>
        <w:t xml:space="preserve">simple enough for the public to understand easily, and (ii) “output goals” showing specific actions to be implemented to achieve </w:t>
      </w:r>
      <w:r w:rsidR="0045071F">
        <w:rPr>
          <w:rFonts w:ascii="Times New Roman" w:hAnsi="Times New Roman" w:cs="Times New Roman"/>
          <w:sz w:val="22"/>
        </w:rPr>
        <w:t xml:space="preserve">the </w:t>
      </w:r>
      <w:r w:rsidRPr="000C1E34">
        <w:rPr>
          <w:rFonts w:ascii="Times New Roman" w:hAnsi="Times New Roman" w:cs="Times New Roman"/>
          <w:sz w:val="22"/>
        </w:rPr>
        <w:t xml:space="preserve">outcome goals. </w:t>
      </w:r>
    </w:p>
    <w:p w14:paraId="12E0ED08" w14:textId="77777777" w:rsidR="00B97858" w:rsidRPr="000C1E34" w:rsidRDefault="00B97858" w:rsidP="00B97858">
      <w:pPr>
        <w:rPr>
          <w:rFonts w:ascii="Times New Roman" w:hAnsi="Times New Roman" w:cs="Times New Roman"/>
          <w:sz w:val="22"/>
        </w:rPr>
      </w:pPr>
    </w:p>
    <w:p w14:paraId="59F1FF4E" w14:textId="51FB6A42" w:rsidR="00B97858" w:rsidRPr="000C1E34" w:rsidRDefault="00B97858" w:rsidP="00B97858">
      <w:pPr>
        <w:rPr>
          <w:rFonts w:ascii="Times New Roman" w:hAnsi="Times New Roman" w:cs="Times New Roman"/>
          <w:b/>
          <w:sz w:val="22"/>
        </w:rPr>
      </w:pPr>
      <w:r w:rsidRPr="000C1E34">
        <w:rPr>
          <w:rFonts w:ascii="Times New Roman" w:hAnsi="Times New Roman" w:cs="Times New Roman"/>
          <w:b/>
          <w:sz w:val="22"/>
        </w:rPr>
        <w:t>B</w:t>
      </w:r>
      <w:r w:rsidRPr="000C1E34">
        <w:rPr>
          <w:rFonts w:ascii="Times New Roman" w:hAnsi="Times New Roman" w:cs="Times New Roman"/>
          <w:b/>
          <w:sz w:val="22"/>
        </w:rPr>
        <w:t>．</w:t>
      </w:r>
      <w:r w:rsidR="000C1E34" w:rsidRPr="000C1E34">
        <w:rPr>
          <w:rFonts w:ascii="Times New Roman" w:hAnsi="Times New Roman" w:cs="Times New Roman"/>
          <w:b/>
          <w:sz w:val="22"/>
        </w:rPr>
        <w:t>Ambition of the post-2020 global biodiversity framework</w:t>
      </w:r>
    </w:p>
    <w:p w14:paraId="33DC4467" w14:textId="469E3E95" w:rsidR="00B97858" w:rsidRPr="000C1E34" w:rsidRDefault="000C1E34" w:rsidP="00B97858">
      <w:pPr>
        <w:rPr>
          <w:rFonts w:ascii="Times New Roman" w:hAnsi="Times New Roman" w:cs="Times New Roman"/>
          <w:b/>
          <w:sz w:val="22"/>
        </w:rPr>
      </w:pPr>
      <w:r w:rsidRPr="000C1E34">
        <w:rPr>
          <w:rFonts w:ascii="Times New Roman" w:hAnsi="Times New Roman" w:cs="Times New Roman"/>
          <w:b/>
          <w:sz w:val="22"/>
        </w:rPr>
        <w:t>Question: In the context of the post-2020 global biodiversity framework, what would “ambitious” specifically mean?</w:t>
      </w:r>
      <w:r w:rsidR="00B97858" w:rsidRPr="000C1E34">
        <w:rPr>
          <w:rFonts w:ascii="Times New Roman" w:hAnsi="Times New Roman" w:cs="Times New Roman"/>
          <w:b/>
          <w:sz w:val="22"/>
        </w:rPr>
        <w:t xml:space="preserve"> </w:t>
      </w:r>
    </w:p>
    <w:p w14:paraId="45805947" w14:textId="544C5E4D" w:rsidR="00C17098" w:rsidRPr="000C1E34" w:rsidRDefault="00C17098" w:rsidP="00C17098">
      <w:pPr>
        <w:ind w:firstLine="840"/>
        <w:rPr>
          <w:rFonts w:ascii="Times New Roman" w:hAnsi="Times New Roman" w:cs="Times New Roman"/>
          <w:sz w:val="22"/>
        </w:rPr>
      </w:pPr>
      <w:r w:rsidRPr="000C1E34">
        <w:rPr>
          <w:rFonts w:ascii="Times New Roman" w:hAnsi="Times New Roman" w:cs="Times New Roman"/>
          <w:sz w:val="22"/>
        </w:rPr>
        <w:t>Ans. Japan considers that “ambitious” means to set targets which lead to transformative change</w:t>
      </w:r>
      <w:r w:rsidR="002462E0">
        <w:rPr>
          <w:rFonts w:ascii="Times New Roman" w:hAnsi="Times New Roman" w:cs="Times New Roman"/>
          <w:sz w:val="22"/>
        </w:rPr>
        <w:t>s</w:t>
      </w:r>
      <w:r w:rsidRPr="000C1E34">
        <w:rPr>
          <w:rFonts w:ascii="Times New Roman" w:hAnsi="Times New Roman" w:cs="Times New Roman"/>
          <w:sz w:val="22"/>
        </w:rPr>
        <w:t xml:space="preserve"> to realize a world of “Living in harmony with nature” and also give incentives to a wide range of stakeholders including civil society, businesses and local governments to take further actions. </w:t>
      </w:r>
    </w:p>
    <w:p w14:paraId="39E57850" w14:textId="77777777" w:rsidR="00B97858" w:rsidRPr="000C1E34" w:rsidRDefault="00B97858" w:rsidP="008B3306">
      <w:pPr>
        <w:ind w:left="330" w:hangingChars="150" w:hanging="330"/>
        <w:rPr>
          <w:rFonts w:ascii="Times New Roman" w:hAnsi="Times New Roman" w:cs="Times New Roman"/>
          <w:sz w:val="22"/>
        </w:rPr>
      </w:pPr>
    </w:p>
    <w:p w14:paraId="33456456" w14:textId="2546E749" w:rsidR="00B97858" w:rsidRPr="000C1E34" w:rsidRDefault="00B97858" w:rsidP="00B97858">
      <w:pPr>
        <w:rPr>
          <w:rFonts w:ascii="Times New Roman" w:hAnsi="Times New Roman" w:cs="Times New Roman"/>
          <w:b/>
          <w:sz w:val="22"/>
        </w:rPr>
      </w:pPr>
      <w:r w:rsidRPr="000C1E34">
        <w:rPr>
          <w:rFonts w:ascii="Times New Roman" w:hAnsi="Times New Roman" w:cs="Times New Roman"/>
          <w:b/>
          <w:sz w:val="22"/>
        </w:rPr>
        <w:t>C</w:t>
      </w:r>
      <w:r w:rsidRPr="000C1E34">
        <w:rPr>
          <w:rFonts w:ascii="Times New Roman" w:hAnsi="Times New Roman" w:cs="Times New Roman"/>
          <w:b/>
          <w:sz w:val="22"/>
        </w:rPr>
        <w:t>．</w:t>
      </w:r>
      <w:r w:rsidR="000C1E34" w:rsidRPr="000C1E34">
        <w:rPr>
          <w:rFonts w:ascii="Times New Roman" w:hAnsi="Times New Roman" w:cs="Times New Roman"/>
          <w:b/>
          <w:sz w:val="22"/>
        </w:rPr>
        <w:t>2050 Vision for Biodiversity</w:t>
      </w:r>
    </w:p>
    <w:p w14:paraId="082717D4" w14:textId="37FB34A2" w:rsidR="00B97858" w:rsidRPr="000C1E34" w:rsidRDefault="000C1E34" w:rsidP="00B97858">
      <w:pPr>
        <w:rPr>
          <w:rFonts w:ascii="Times New Roman" w:hAnsi="Times New Roman" w:cs="Times New Roman"/>
          <w:b/>
          <w:sz w:val="22"/>
        </w:rPr>
      </w:pPr>
      <w:r w:rsidRPr="000C1E34">
        <w:rPr>
          <w:rFonts w:ascii="Times New Roman" w:hAnsi="Times New Roman" w:cs="Times New Roman"/>
          <w:b/>
          <w:sz w:val="22"/>
        </w:rPr>
        <w:t>Question: What, in real terms, does “living in harmony” with nature entail, what are the implications of this for the scope and content of the post-2020 global biodiversity framework and what actions are needed between now and 2050 to reach the 2050 Vision?</w:t>
      </w:r>
      <w:r w:rsidR="00B97858" w:rsidRPr="000C1E34">
        <w:rPr>
          <w:rFonts w:ascii="Times New Roman" w:hAnsi="Times New Roman" w:cs="Times New Roman"/>
          <w:b/>
          <w:sz w:val="22"/>
        </w:rPr>
        <w:t xml:space="preserve"> </w:t>
      </w:r>
    </w:p>
    <w:p w14:paraId="4315D4DA" w14:textId="1A5C261E" w:rsidR="00C17098" w:rsidRPr="000C1E34" w:rsidRDefault="00C17098" w:rsidP="00755152">
      <w:pPr>
        <w:ind w:firstLine="840"/>
        <w:rPr>
          <w:rFonts w:ascii="Times New Roman" w:hAnsi="Times New Roman" w:cs="Times New Roman"/>
          <w:sz w:val="22"/>
        </w:rPr>
      </w:pPr>
      <w:r w:rsidRPr="000C1E34">
        <w:rPr>
          <w:rFonts w:ascii="Times New Roman" w:hAnsi="Times New Roman" w:cs="Times New Roman"/>
          <w:sz w:val="22"/>
        </w:rPr>
        <w:t>Ans. Japan considers it is beneficial to develop common understanding of a situation in which “Living in harmony with nature” is realized. In the process o</w:t>
      </w:r>
      <w:r w:rsidR="006C6D6B">
        <w:rPr>
          <w:rFonts w:ascii="Times New Roman" w:hAnsi="Times New Roman" w:cs="Times New Roman"/>
          <w:sz w:val="22"/>
        </w:rPr>
        <w:t>f</w:t>
      </w:r>
      <w:r w:rsidRPr="000C1E34">
        <w:rPr>
          <w:rFonts w:ascii="Times New Roman" w:hAnsi="Times New Roman" w:cs="Times New Roman"/>
          <w:sz w:val="22"/>
        </w:rPr>
        <w:t xml:space="preserve"> developing the common understanding, the concepts including “No Net Loss,” “Planetary Boundaries” and “Ecological Footprint” should be taken into account.</w:t>
      </w:r>
    </w:p>
    <w:p w14:paraId="37939626" w14:textId="5C2F06D1" w:rsidR="00C17098" w:rsidRPr="000C1E34" w:rsidRDefault="00C17098" w:rsidP="00755152">
      <w:pPr>
        <w:ind w:firstLine="840"/>
        <w:rPr>
          <w:rFonts w:ascii="Times New Roman" w:hAnsi="Times New Roman" w:cs="Times New Roman"/>
          <w:sz w:val="22"/>
        </w:rPr>
      </w:pPr>
      <w:r w:rsidRPr="000C1E34">
        <w:rPr>
          <w:rFonts w:ascii="Times New Roman" w:hAnsi="Times New Roman" w:cs="Times New Roman"/>
          <w:sz w:val="22"/>
        </w:rPr>
        <w:t xml:space="preserve">In addition, efforts to specify a situation in which “Living in harmony with nature” is realized should be made in each Party’s </w:t>
      </w:r>
      <w:r w:rsidR="00326206" w:rsidRPr="00326206">
        <w:rPr>
          <w:rFonts w:ascii="Times New Roman" w:hAnsi="Times New Roman" w:cs="Times New Roman"/>
          <w:sz w:val="22"/>
        </w:rPr>
        <w:t>National Biodiversity Strategy and Action Plan</w:t>
      </w:r>
      <w:r w:rsidR="00326206" w:rsidRPr="000C1E34">
        <w:rPr>
          <w:rFonts w:ascii="Times New Roman" w:hAnsi="Times New Roman" w:cs="Times New Roman"/>
          <w:sz w:val="22"/>
        </w:rPr>
        <w:t xml:space="preserve"> </w:t>
      </w:r>
      <w:r w:rsidR="00326206">
        <w:rPr>
          <w:rFonts w:ascii="Times New Roman" w:hAnsi="Times New Roman" w:cs="Times New Roman"/>
          <w:sz w:val="22"/>
        </w:rPr>
        <w:t>(</w:t>
      </w:r>
      <w:r w:rsidRPr="000C1E34">
        <w:rPr>
          <w:rFonts w:ascii="Times New Roman" w:hAnsi="Times New Roman" w:cs="Times New Roman"/>
          <w:sz w:val="22"/>
        </w:rPr>
        <w:t>NBSAP</w:t>
      </w:r>
      <w:r w:rsidR="00326206">
        <w:rPr>
          <w:rFonts w:ascii="Times New Roman" w:hAnsi="Times New Roman" w:cs="Times New Roman"/>
          <w:sz w:val="22"/>
        </w:rPr>
        <w:t>)</w:t>
      </w:r>
      <w:r w:rsidRPr="000C1E34">
        <w:rPr>
          <w:rFonts w:ascii="Times New Roman" w:hAnsi="Times New Roman" w:cs="Times New Roman"/>
          <w:sz w:val="22"/>
        </w:rPr>
        <w:t xml:space="preserve">, taking into account the differences of the status of biodiversity, such as </w:t>
      </w:r>
      <w:r w:rsidR="00326206">
        <w:rPr>
          <w:rFonts w:ascii="Times New Roman" w:hAnsi="Times New Roman" w:cs="Times New Roman"/>
          <w:sz w:val="22"/>
        </w:rPr>
        <w:t xml:space="preserve">a </w:t>
      </w:r>
      <w:r w:rsidRPr="000C1E34">
        <w:rPr>
          <w:rFonts w:ascii="Times New Roman" w:hAnsi="Times New Roman" w:cs="Times New Roman"/>
          <w:sz w:val="22"/>
        </w:rPr>
        <w:t>type of ecosystem, and social conditions among regions and countries.</w:t>
      </w:r>
    </w:p>
    <w:p w14:paraId="5A9C1563" w14:textId="77777777" w:rsidR="00765D75" w:rsidRPr="00326206" w:rsidRDefault="00765D75" w:rsidP="00693496">
      <w:pPr>
        <w:rPr>
          <w:rFonts w:ascii="Times New Roman" w:hAnsi="Times New Roman" w:cs="Times New Roman"/>
          <w:sz w:val="22"/>
        </w:rPr>
      </w:pPr>
    </w:p>
    <w:p w14:paraId="7F4BC27C" w14:textId="5378E6DB" w:rsidR="00B97858" w:rsidRPr="000C1E34" w:rsidRDefault="00B97858" w:rsidP="00B97858">
      <w:pPr>
        <w:rPr>
          <w:rFonts w:ascii="Times New Roman" w:hAnsi="Times New Roman" w:cs="Times New Roman"/>
          <w:b/>
          <w:sz w:val="22"/>
        </w:rPr>
      </w:pPr>
      <w:r w:rsidRPr="000C1E34">
        <w:rPr>
          <w:rFonts w:ascii="Times New Roman" w:hAnsi="Times New Roman" w:cs="Times New Roman"/>
          <w:b/>
          <w:sz w:val="22"/>
        </w:rPr>
        <w:t>D</w:t>
      </w:r>
      <w:r w:rsidRPr="000C1E34">
        <w:rPr>
          <w:rFonts w:ascii="Times New Roman" w:hAnsi="Times New Roman" w:cs="Times New Roman"/>
          <w:b/>
          <w:sz w:val="22"/>
        </w:rPr>
        <w:t>．</w:t>
      </w:r>
      <w:r w:rsidR="000C1E34" w:rsidRPr="000C1E34">
        <w:rPr>
          <w:rFonts w:ascii="Times New Roman" w:hAnsi="Times New Roman" w:cs="Times New Roman"/>
          <w:b/>
          <w:sz w:val="22"/>
        </w:rPr>
        <w:t>Mission</w:t>
      </w:r>
    </w:p>
    <w:p w14:paraId="18711D7D" w14:textId="294F3CE0" w:rsidR="00B97858" w:rsidRPr="000C1E34" w:rsidRDefault="000C1E34" w:rsidP="00B97858">
      <w:pPr>
        <w:rPr>
          <w:rFonts w:ascii="Times New Roman" w:hAnsi="Times New Roman" w:cs="Times New Roman"/>
          <w:b/>
          <w:sz w:val="22"/>
        </w:rPr>
      </w:pPr>
      <w:r w:rsidRPr="000C1E34">
        <w:rPr>
          <w:rFonts w:ascii="Times New Roman" w:hAnsi="Times New Roman" w:cs="Times New Roman"/>
          <w:b/>
          <w:sz w:val="22"/>
        </w:rPr>
        <w:t>Question: What would be the elements and content of an actionable 2030 mission statement for the post-2020 global biodiversity framework?</w:t>
      </w:r>
      <w:r w:rsidR="00B97858" w:rsidRPr="000C1E34">
        <w:rPr>
          <w:rFonts w:ascii="Times New Roman" w:hAnsi="Times New Roman" w:cs="Times New Roman"/>
          <w:b/>
          <w:sz w:val="22"/>
        </w:rPr>
        <w:t xml:space="preserve"> </w:t>
      </w:r>
    </w:p>
    <w:p w14:paraId="31B02CCF" w14:textId="3D201019" w:rsidR="00C17098" w:rsidRPr="000C1E34" w:rsidRDefault="00C17098" w:rsidP="00C17098">
      <w:pPr>
        <w:ind w:firstLine="840"/>
        <w:rPr>
          <w:rFonts w:ascii="Times New Roman" w:hAnsi="Times New Roman" w:cs="Times New Roman"/>
          <w:sz w:val="22"/>
        </w:rPr>
      </w:pPr>
      <w:r w:rsidRPr="000C1E34">
        <w:rPr>
          <w:rFonts w:ascii="Times New Roman" w:hAnsi="Times New Roman" w:cs="Times New Roman"/>
          <w:sz w:val="22"/>
        </w:rPr>
        <w:t xml:space="preserve">Ans. Japan is of the view that </w:t>
      </w:r>
      <w:r w:rsidR="008F695D">
        <w:rPr>
          <w:rFonts w:ascii="Times New Roman" w:hAnsi="Times New Roman" w:cs="Times New Roman"/>
          <w:sz w:val="22"/>
        </w:rPr>
        <w:t>possible elements to be included in</w:t>
      </w:r>
      <w:r w:rsidR="008F695D" w:rsidRPr="000C1E34">
        <w:rPr>
          <w:rFonts w:ascii="Times New Roman" w:hAnsi="Times New Roman" w:cs="Times New Roman"/>
          <w:sz w:val="22"/>
        </w:rPr>
        <w:t xml:space="preserve"> a 2030 mission</w:t>
      </w:r>
      <w:r w:rsidR="008F695D">
        <w:rPr>
          <w:rFonts w:ascii="Times New Roman" w:hAnsi="Times New Roman" w:cs="Times New Roman"/>
          <w:sz w:val="22"/>
        </w:rPr>
        <w:t xml:space="preserve"> </w:t>
      </w:r>
      <w:r w:rsidR="002462E0">
        <w:rPr>
          <w:rFonts w:ascii="Times New Roman" w:hAnsi="Times New Roman" w:cs="Times New Roman"/>
          <w:sz w:val="22"/>
        </w:rPr>
        <w:t xml:space="preserve">statement </w:t>
      </w:r>
      <w:r w:rsidR="008F695D">
        <w:rPr>
          <w:rFonts w:ascii="Times New Roman" w:hAnsi="Times New Roman" w:cs="Times New Roman"/>
          <w:sz w:val="22"/>
        </w:rPr>
        <w:t xml:space="preserve">are: </w:t>
      </w:r>
      <w:r w:rsidRPr="000C1E34">
        <w:rPr>
          <w:rFonts w:ascii="Times New Roman" w:hAnsi="Times New Roman" w:cs="Times New Roman"/>
          <w:sz w:val="22"/>
        </w:rPr>
        <w:t xml:space="preserve">(i) implementing actions to halt biodiversity loss and to restore biodiversity by </w:t>
      </w:r>
      <w:r w:rsidRPr="000C1E34">
        <w:rPr>
          <w:rFonts w:ascii="Times New Roman" w:hAnsi="Times New Roman" w:cs="Times New Roman"/>
          <w:sz w:val="22"/>
        </w:rPr>
        <w:lastRenderedPageBreak/>
        <w:t>various stakeholders, and (ii) making contribution to the achievement of SDGs through conservation and sustainable use of biodiversity</w:t>
      </w:r>
      <w:r w:rsidR="008F695D">
        <w:rPr>
          <w:rFonts w:ascii="Times New Roman" w:hAnsi="Times New Roman" w:cs="Times New Roman"/>
          <w:sz w:val="22"/>
        </w:rPr>
        <w:t>.</w:t>
      </w:r>
      <w:r w:rsidRPr="000C1E34">
        <w:rPr>
          <w:rFonts w:ascii="Times New Roman" w:hAnsi="Times New Roman" w:cs="Times New Roman"/>
          <w:sz w:val="22"/>
        </w:rPr>
        <w:t xml:space="preserve"> </w:t>
      </w:r>
    </w:p>
    <w:p w14:paraId="77E13D38" w14:textId="77777777" w:rsidR="00B97858" w:rsidRPr="000C1E34" w:rsidRDefault="00B97858" w:rsidP="00B97858">
      <w:pPr>
        <w:rPr>
          <w:rFonts w:ascii="Times New Roman" w:hAnsi="Times New Roman" w:cs="Times New Roman"/>
          <w:sz w:val="22"/>
        </w:rPr>
      </w:pPr>
    </w:p>
    <w:p w14:paraId="16F67845" w14:textId="25E91FA6" w:rsidR="00B97858" w:rsidRPr="000C1E34" w:rsidRDefault="00B97858" w:rsidP="00B97858">
      <w:pPr>
        <w:rPr>
          <w:rFonts w:ascii="Times New Roman" w:hAnsi="Times New Roman" w:cs="Times New Roman"/>
          <w:b/>
          <w:sz w:val="22"/>
        </w:rPr>
      </w:pPr>
      <w:r w:rsidRPr="000C1E34">
        <w:rPr>
          <w:rFonts w:ascii="Times New Roman" w:hAnsi="Times New Roman" w:cs="Times New Roman"/>
          <w:b/>
          <w:sz w:val="22"/>
        </w:rPr>
        <w:t>E</w:t>
      </w:r>
      <w:r w:rsidRPr="000C1E34">
        <w:rPr>
          <w:rFonts w:ascii="Times New Roman" w:hAnsi="Times New Roman" w:cs="Times New Roman"/>
          <w:b/>
          <w:sz w:val="22"/>
        </w:rPr>
        <w:t>．</w:t>
      </w:r>
      <w:r w:rsidR="000C1E34" w:rsidRPr="000C1E34">
        <w:rPr>
          <w:rFonts w:ascii="Times New Roman" w:hAnsi="Times New Roman" w:cs="Times New Roman"/>
          <w:b/>
          <w:sz w:val="22"/>
        </w:rPr>
        <w:t>Biodiversity Targets</w:t>
      </w:r>
      <w:r w:rsidRPr="000C1E34">
        <w:rPr>
          <w:rFonts w:ascii="Times New Roman" w:hAnsi="Times New Roman" w:cs="Times New Roman"/>
          <w:b/>
          <w:sz w:val="22"/>
        </w:rPr>
        <w:t xml:space="preserve"> </w:t>
      </w:r>
    </w:p>
    <w:p w14:paraId="19235A0E" w14:textId="77777777" w:rsidR="000C1E34" w:rsidRPr="000C1E34" w:rsidRDefault="000C1E34" w:rsidP="00F07495">
      <w:pPr>
        <w:ind w:left="221" w:hangingChars="100" w:hanging="221"/>
        <w:rPr>
          <w:rFonts w:ascii="Times New Roman" w:hAnsi="Times New Roman" w:cs="Times New Roman"/>
          <w:b/>
          <w:sz w:val="22"/>
        </w:rPr>
      </w:pPr>
      <w:r w:rsidRPr="000C1E34">
        <w:rPr>
          <w:rFonts w:ascii="Times New Roman" w:hAnsi="Times New Roman" w:cs="Times New Roman"/>
          <w:b/>
          <w:sz w:val="22"/>
        </w:rPr>
        <w:t xml:space="preserve">Questions: </w:t>
      </w:r>
    </w:p>
    <w:p w14:paraId="19C96476" w14:textId="4BA8DD2B" w:rsidR="009D6C36" w:rsidRPr="000C1E34" w:rsidRDefault="009D6C36" w:rsidP="00F07495">
      <w:pPr>
        <w:ind w:left="221" w:hangingChars="100" w:hanging="221"/>
        <w:rPr>
          <w:rFonts w:ascii="Times New Roman" w:hAnsi="Times New Roman" w:cs="Times New Roman"/>
          <w:b/>
          <w:sz w:val="22"/>
        </w:rPr>
      </w:pPr>
      <w:r w:rsidRPr="000C1E34">
        <w:rPr>
          <w:rFonts w:ascii="Times New Roman" w:hAnsi="Times New Roman" w:cs="Times New Roman"/>
          <w:b/>
          <w:sz w:val="22"/>
        </w:rPr>
        <w:t>(a)</w:t>
      </w:r>
      <w:r w:rsidR="000C1E34" w:rsidRPr="000C1E34">
        <w:rPr>
          <w:rFonts w:ascii="Times New Roman" w:hAnsi="Times New Roman" w:cs="Times New Roman"/>
        </w:rPr>
        <w:t xml:space="preserve"> </w:t>
      </w:r>
      <w:r w:rsidR="000C1E34" w:rsidRPr="000C1E34">
        <w:rPr>
          <w:rFonts w:ascii="Times New Roman" w:hAnsi="Times New Roman" w:cs="Times New Roman"/>
          <w:b/>
          <w:sz w:val="22"/>
        </w:rPr>
        <w:t>What does “SMART” targets mean in practical terms?</w:t>
      </w:r>
    </w:p>
    <w:p w14:paraId="617D079E" w14:textId="0EB041BC" w:rsidR="00C17098" w:rsidRPr="000C1E34" w:rsidRDefault="00C17098" w:rsidP="00755152">
      <w:pPr>
        <w:ind w:firstLine="840"/>
        <w:rPr>
          <w:rFonts w:ascii="Times New Roman" w:hAnsi="Times New Roman" w:cs="Times New Roman"/>
          <w:sz w:val="22"/>
        </w:rPr>
      </w:pPr>
      <w:r w:rsidRPr="000C1E34">
        <w:rPr>
          <w:rFonts w:ascii="Times New Roman" w:hAnsi="Times New Roman" w:cs="Times New Roman"/>
          <w:sz w:val="22"/>
        </w:rPr>
        <w:t>Ans. Regarding the word “measurable” in “SMART,” Japan is of the view that new targets under the post-2020 global biodiversity framework should be as quantitative as possible</w:t>
      </w:r>
      <w:r w:rsidR="002462E0">
        <w:rPr>
          <w:rFonts w:ascii="Times New Roman" w:hAnsi="Times New Roman" w:cs="Times New Roman"/>
          <w:sz w:val="22"/>
        </w:rPr>
        <w:t>.</w:t>
      </w:r>
      <w:r w:rsidRPr="000C1E34">
        <w:rPr>
          <w:rFonts w:ascii="Times New Roman" w:hAnsi="Times New Roman" w:cs="Times New Roman"/>
          <w:sz w:val="22"/>
        </w:rPr>
        <w:t xml:space="preserve"> </w:t>
      </w:r>
      <w:r w:rsidR="002462E0">
        <w:rPr>
          <w:rFonts w:ascii="Times New Roman" w:hAnsi="Times New Roman" w:cs="Times New Roman"/>
          <w:sz w:val="22"/>
        </w:rPr>
        <w:t>H</w:t>
      </w:r>
      <w:r w:rsidRPr="000C1E34">
        <w:rPr>
          <w:rFonts w:ascii="Times New Roman" w:hAnsi="Times New Roman" w:cs="Times New Roman"/>
          <w:sz w:val="22"/>
        </w:rPr>
        <w:t>owever, depending on their contents, qualitative and comprehensive targets should also be allowed</w:t>
      </w:r>
      <w:r w:rsidR="00755152">
        <w:rPr>
          <w:rFonts w:ascii="Times New Roman" w:hAnsi="Times New Roman" w:cs="Times New Roman"/>
          <w:sz w:val="22"/>
        </w:rPr>
        <w:t>,</w:t>
      </w:r>
      <w:r w:rsidRPr="000C1E34">
        <w:rPr>
          <w:rFonts w:ascii="Times New Roman" w:hAnsi="Times New Roman" w:cs="Times New Roman"/>
          <w:sz w:val="22"/>
        </w:rPr>
        <w:t xml:space="preserve"> </w:t>
      </w:r>
      <w:r w:rsidR="003944E2">
        <w:rPr>
          <w:rFonts w:ascii="Times New Roman" w:hAnsi="Times New Roman" w:cs="Times New Roman"/>
          <w:sz w:val="22"/>
        </w:rPr>
        <w:t>consider</w:t>
      </w:r>
      <w:r w:rsidR="002462E0">
        <w:rPr>
          <w:rFonts w:ascii="Times New Roman" w:hAnsi="Times New Roman" w:cs="Times New Roman"/>
          <w:sz w:val="22"/>
        </w:rPr>
        <w:t>ing</w:t>
      </w:r>
      <w:r w:rsidRPr="000C1E34">
        <w:rPr>
          <w:rFonts w:ascii="Times New Roman" w:hAnsi="Times New Roman" w:cs="Times New Roman"/>
          <w:sz w:val="22"/>
        </w:rPr>
        <w:t xml:space="preserve"> the situations of </w:t>
      </w:r>
      <w:r w:rsidR="00B275F4">
        <w:rPr>
          <w:rFonts w:ascii="Times New Roman" w:hAnsi="Times New Roman" w:cs="Times New Roman"/>
          <w:sz w:val="22"/>
        </w:rPr>
        <w:t xml:space="preserve">respective </w:t>
      </w:r>
      <w:r w:rsidRPr="000C1E34">
        <w:rPr>
          <w:rFonts w:ascii="Times New Roman" w:hAnsi="Times New Roman" w:cs="Times New Roman"/>
          <w:sz w:val="22"/>
        </w:rPr>
        <w:t xml:space="preserve">regions and Parties. For example, the Aichi Biodiversity Target 11, which is typically a quantitative target, includes a qualitative element “effectively and equitably managed” which allows each </w:t>
      </w:r>
      <w:r w:rsidR="00B275F4">
        <w:rPr>
          <w:rFonts w:ascii="Times New Roman" w:hAnsi="Times New Roman" w:cs="Times New Roman"/>
          <w:sz w:val="22"/>
        </w:rPr>
        <w:t>P</w:t>
      </w:r>
      <w:r w:rsidRPr="000C1E34">
        <w:rPr>
          <w:rFonts w:ascii="Times New Roman" w:hAnsi="Times New Roman" w:cs="Times New Roman"/>
          <w:sz w:val="22"/>
        </w:rPr>
        <w:t xml:space="preserve">arty to </w:t>
      </w:r>
      <w:r w:rsidR="00B275F4">
        <w:rPr>
          <w:rFonts w:ascii="Times New Roman" w:hAnsi="Times New Roman" w:cs="Times New Roman"/>
          <w:sz w:val="22"/>
        </w:rPr>
        <w:t>take necessary actions</w:t>
      </w:r>
      <w:r w:rsidRPr="000C1E34">
        <w:rPr>
          <w:rFonts w:ascii="Times New Roman" w:hAnsi="Times New Roman" w:cs="Times New Roman"/>
          <w:sz w:val="22"/>
        </w:rPr>
        <w:t xml:space="preserve"> in accordance with its own situation.</w:t>
      </w:r>
    </w:p>
    <w:p w14:paraId="62B8F61E" w14:textId="77777777" w:rsidR="009D6C36" w:rsidRPr="000C1E34" w:rsidRDefault="009D6C36" w:rsidP="00B97858">
      <w:pPr>
        <w:ind w:left="221" w:hangingChars="100" w:hanging="221"/>
        <w:rPr>
          <w:rFonts w:ascii="Times New Roman" w:hAnsi="Times New Roman" w:cs="Times New Roman"/>
          <w:b/>
          <w:sz w:val="22"/>
        </w:rPr>
      </w:pPr>
    </w:p>
    <w:p w14:paraId="1315CA64" w14:textId="67BAE5E0" w:rsidR="00E33C96" w:rsidRPr="000C1E34" w:rsidRDefault="00B97858" w:rsidP="00BE3877">
      <w:pPr>
        <w:rPr>
          <w:rFonts w:ascii="Times New Roman" w:hAnsi="Times New Roman" w:cs="Times New Roman"/>
          <w:sz w:val="22"/>
        </w:rPr>
      </w:pPr>
      <w:r w:rsidRPr="000C1E34">
        <w:rPr>
          <w:rFonts w:ascii="Times New Roman" w:hAnsi="Times New Roman" w:cs="Times New Roman"/>
          <w:b/>
          <w:sz w:val="22"/>
        </w:rPr>
        <w:t>(b)</w:t>
      </w:r>
      <w:r w:rsidR="000C1E34" w:rsidRPr="000C1E34">
        <w:rPr>
          <w:rFonts w:ascii="Times New Roman" w:hAnsi="Times New Roman" w:cs="Times New Roman"/>
        </w:rPr>
        <w:t xml:space="preserve"> </w:t>
      </w:r>
      <w:r w:rsidR="000C1E34" w:rsidRPr="000C1E34">
        <w:rPr>
          <w:rFonts w:ascii="Times New Roman" w:hAnsi="Times New Roman" w:cs="Times New Roman"/>
          <w:b/>
          <w:sz w:val="22"/>
        </w:rPr>
        <w:t>How should the set of targets in the post-2020 global biodiversity framework relate to existing Aichi Biodiversity Targets?</w:t>
      </w:r>
    </w:p>
    <w:p w14:paraId="39F24C7E" w14:textId="5C15612E" w:rsidR="00C17098" w:rsidRPr="000C1E34" w:rsidRDefault="00C17098" w:rsidP="00755152">
      <w:pPr>
        <w:ind w:firstLine="840"/>
        <w:rPr>
          <w:rFonts w:ascii="Times New Roman" w:hAnsi="Times New Roman" w:cs="Times New Roman"/>
          <w:sz w:val="22"/>
        </w:rPr>
      </w:pPr>
      <w:r w:rsidRPr="000C1E34">
        <w:rPr>
          <w:rFonts w:ascii="Times New Roman" w:hAnsi="Times New Roman" w:cs="Times New Roman"/>
          <w:sz w:val="22"/>
        </w:rPr>
        <w:t xml:space="preserve">Ans. </w:t>
      </w:r>
      <w:r w:rsidR="00242BC1">
        <w:rPr>
          <w:rFonts w:ascii="Times New Roman" w:hAnsi="Times New Roman" w:cs="Times New Roman"/>
          <w:sz w:val="22"/>
        </w:rPr>
        <w:t>Each of t</w:t>
      </w:r>
      <w:r w:rsidR="00242BC1" w:rsidRPr="000C1E34">
        <w:rPr>
          <w:rFonts w:ascii="Times New Roman" w:hAnsi="Times New Roman" w:cs="Times New Roman"/>
          <w:sz w:val="22"/>
        </w:rPr>
        <w:t xml:space="preserve">he </w:t>
      </w:r>
      <w:r w:rsidRPr="000C1E34">
        <w:rPr>
          <w:rFonts w:ascii="Times New Roman" w:hAnsi="Times New Roman" w:cs="Times New Roman"/>
          <w:sz w:val="22"/>
        </w:rPr>
        <w:t>Aichi Biodiversity Targets can be categorized into the following: ones that show the situation</w:t>
      </w:r>
      <w:r w:rsidR="001079EF">
        <w:rPr>
          <w:rFonts w:ascii="Times New Roman" w:hAnsi="Times New Roman" w:cs="Times New Roman"/>
          <w:sz w:val="22"/>
        </w:rPr>
        <w:t>s</w:t>
      </w:r>
      <w:r w:rsidRPr="000C1E34">
        <w:rPr>
          <w:rFonts w:ascii="Times New Roman" w:hAnsi="Times New Roman" w:cs="Times New Roman"/>
          <w:sz w:val="22"/>
        </w:rPr>
        <w:t xml:space="preserve"> to be achieved (outcome situation</w:t>
      </w:r>
      <w:r w:rsidR="001079EF">
        <w:rPr>
          <w:rFonts w:ascii="Times New Roman" w:hAnsi="Times New Roman" w:cs="Times New Roman"/>
          <w:sz w:val="22"/>
        </w:rPr>
        <w:t>s</w:t>
      </w:r>
      <w:r w:rsidRPr="000C1E34">
        <w:rPr>
          <w:rFonts w:ascii="Times New Roman" w:hAnsi="Times New Roman" w:cs="Times New Roman"/>
          <w:sz w:val="22"/>
        </w:rPr>
        <w:t xml:space="preserve">) (e.g. Targets 1, 5, 8, 10), others that specify the concrete actions to be taken (e.g. Targets 9, 11, 16, 17), and the rest that contain both </w:t>
      </w:r>
      <w:r w:rsidR="00A87BE1">
        <w:rPr>
          <w:rFonts w:ascii="Times New Roman" w:hAnsi="Times New Roman" w:cs="Times New Roman"/>
          <w:sz w:val="22"/>
        </w:rPr>
        <w:t xml:space="preserve">of the </w:t>
      </w:r>
      <w:r w:rsidRPr="000C1E34">
        <w:rPr>
          <w:rFonts w:ascii="Times New Roman" w:hAnsi="Times New Roman" w:cs="Times New Roman"/>
          <w:sz w:val="22"/>
        </w:rPr>
        <w:t xml:space="preserve">elements (e.g. Targets 4, 6, 13). Japan, in light of its experience in addressing mainstreaming of the Aichi Biodiversity Targets, is of the view that while </w:t>
      </w:r>
      <w:r w:rsidR="00242BC1">
        <w:rPr>
          <w:rFonts w:ascii="Times New Roman" w:hAnsi="Times New Roman" w:cs="Times New Roman"/>
          <w:sz w:val="22"/>
        </w:rPr>
        <w:t>it</w:t>
      </w:r>
      <w:r w:rsidRPr="000C1E34">
        <w:rPr>
          <w:rFonts w:ascii="Times New Roman" w:hAnsi="Times New Roman" w:cs="Times New Roman"/>
          <w:sz w:val="22"/>
        </w:rPr>
        <w:t xml:space="preserve"> </w:t>
      </w:r>
      <w:r w:rsidR="00242BC1">
        <w:rPr>
          <w:rFonts w:ascii="Times New Roman" w:hAnsi="Times New Roman" w:cs="Times New Roman"/>
          <w:sz w:val="22"/>
        </w:rPr>
        <w:t xml:space="preserve">fully </w:t>
      </w:r>
      <w:r w:rsidRPr="000C1E34">
        <w:rPr>
          <w:rFonts w:ascii="Times New Roman" w:hAnsi="Times New Roman" w:cs="Times New Roman"/>
          <w:sz w:val="22"/>
        </w:rPr>
        <w:t>support</w:t>
      </w:r>
      <w:r w:rsidR="00242BC1">
        <w:rPr>
          <w:rFonts w:ascii="Times New Roman" w:hAnsi="Times New Roman" w:cs="Times New Roman"/>
          <w:sz w:val="22"/>
        </w:rPr>
        <w:t>s</w:t>
      </w:r>
      <w:r w:rsidRPr="000C1E34">
        <w:rPr>
          <w:rFonts w:ascii="Times New Roman" w:hAnsi="Times New Roman" w:cs="Times New Roman"/>
          <w:sz w:val="22"/>
        </w:rPr>
        <w:t xml:space="preserve"> </w:t>
      </w:r>
      <w:r w:rsidR="00E34F2B">
        <w:rPr>
          <w:rFonts w:ascii="Times New Roman" w:hAnsi="Times New Roman" w:cs="Times New Roman"/>
          <w:sz w:val="22"/>
        </w:rPr>
        <w:t xml:space="preserve">using the Aichi Biodiversity Targets as </w:t>
      </w:r>
      <w:r w:rsidR="00A87BE1">
        <w:rPr>
          <w:rFonts w:ascii="Times New Roman" w:hAnsi="Times New Roman" w:cs="Times New Roman"/>
          <w:sz w:val="22"/>
        </w:rPr>
        <w:t>a</w:t>
      </w:r>
      <w:r w:rsidR="00E34F2B">
        <w:rPr>
          <w:rFonts w:ascii="Times New Roman" w:hAnsi="Times New Roman" w:cs="Times New Roman"/>
          <w:sz w:val="22"/>
        </w:rPr>
        <w:t xml:space="preserve"> basis for developing </w:t>
      </w:r>
      <w:r w:rsidRPr="000C1E34">
        <w:rPr>
          <w:rFonts w:ascii="Times New Roman" w:hAnsi="Times New Roman" w:cs="Times New Roman"/>
          <w:sz w:val="22"/>
        </w:rPr>
        <w:t xml:space="preserve">new targets under the post-2020 global biodiversity framework, those new targets should be distinguished accurately between the ones that show </w:t>
      </w:r>
      <w:r w:rsidR="00E34F2B">
        <w:rPr>
          <w:rFonts w:ascii="Times New Roman" w:hAnsi="Times New Roman" w:cs="Times New Roman"/>
          <w:sz w:val="22"/>
        </w:rPr>
        <w:t xml:space="preserve">outcome </w:t>
      </w:r>
      <w:r w:rsidRPr="000C1E34">
        <w:rPr>
          <w:rFonts w:ascii="Times New Roman" w:hAnsi="Times New Roman" w:cs="Times New Roman"/>
          <w:sz w:val="22"/>
        </w:rPr>
        <w:t>situation</w:t>
      </w:r>
      <w:r w:rsidR="001079EF">
        <w:rPr>
          <w:rFonts w:ascii="Times New Roman" w:hAnsi="Times New Roman" w:cs="Times New Roman"/>
          <w:sz w:val="22"/>
        </w:rPr>
        <w:t>s</w:t>
      </w:r>
      <w:r w:rsidRPr="000C1E34">
        <w:rPr>
          <w:rFonts w:ascii="Times New Roman" w:hAnsi="Times New Roman" w:cs="Times New Roman"/>
          <w:sz w:val="22"/>
        </w:rPr>
        <w:t xml:space="preserve"> and the others that specify concrete actions.</w:t>
      </w:r>
    </w:p>
    <w:p w14:paraId="428A3F67" w14:textId="6579FF99" w:rsidR="00C17098" w:rsidRPr="000C1E34" w:rsidRDefault="004E5D24" w:rsidP="00AA0A14">
      <w:pPr>
        <w:ind w:firstLine="840"/>
        <w:rPr>
          <w:rFonts w:ascii="Times New Roman" w:hAnsi="Times New Roman" w:cs="Times New Roman"/>
          <w:sz w:val="22"/>
        </w:rPr>
      </w:pPr>
      <w:r>
        <w:rPr>
          <w:rFonts w:ascii="Times New Roman" w:hAnsi="Times New Roman" w:cs="Times New Roman"/>
          <w:sz w:val="22"/>
        </w:rPr>
        <w:t>T</w:t>
      </w:r>
      <w:r w:rsidR="00C17098" w:rsidRPr="000C1E34">
        <w:rPr>
          <w:rFonts w:ascii="Times New Roman" w:hAnsi="Times New Roman" w:cs="Times New Roman"/>
          <w:sz w:val="22"/>
        </w:rPr>
        <w:t>he steps for preparing new targets could be</w:t>
      </w:r>
      <w:r>
        <w:rPr>
          <w:rFonts w:ascii="Times New Roman" w:hAnsi="Times New Roman" w:cs="Times New Roman" w:hint="eastAsia"/>
          <w:sz w:val="22"/>
        </w:rPr>
        <w:t>, for</w:t>
      </w:r>
      <w:r w:rsidR="00C17098" w:rsidRPr="000C1E34">
        <w:rPr>
          <w:rFonts w:ascii="Times New Roman" w:hAnsi="Times New Roman" w:cs="Times New Roman"/>
          <w:sz w:val="22"/>
        </w:rPr>
        <w:t xml:space="preserve"> ex</w:t>
      </w:r>
      <w:r>
        <w:rPr>
          <w:rFonts w:ascii="Times New Roman" w:hAnsi="Times New Roman" w:cs="Times New Roman"/>
          <w:sz w:val="22"/>
        </w:rPr>
        <w:t>ample,</w:t>
      </w:r>
      <w:r w:rsidR="00C17098" w:rsidRPr="000C1E34">
        <w:rPr>
          <w:rFonts w:ascii="Times New Roman" w:hAnsi="Times New Roman" w:cs="Times New Roman"/>
          <w:sz w:val="22"/>
        </w:rPr>
        <w:t xml:space="preserve"> as follows</w:t>
      </w:r>
      <w:r>
        <w:rPr>
          <w:rFonts w:ascii="Times New Roman" w:hAnsi="Times New Roman" w:cs="Times New Roman"/>
          <w:sz w:val="22"/>
        </w:rPr>
        <w:t>:</w:t>
      </w:r>
      <w:r w:rsidR="00C17098" w:rsidRPr="000C1E34">
        <w:rPr>
          <w:rFonts w:ascii="Times New Roman" w:hAnsi="Times New Roman" w:cs="Times New Roman"/>
          <w:sz w:val="22"/>
        </w:rPr>
        <w:t xml:space="preserve"> (i) </w:t>
      </w:r>
      <w:r w:rsidR="00AA0A14">
        <w:rPr>
          <w:rFonts w:ascii="Times New Roman" w:hAnsi="Times New Roman" w:cs="Times New Roman"/>
          <w:sz w:val="22"/>
        </w:rPr>
        <w:t>identify</w:t>
      </w:r>
      <w:r w:rsidR="00AA0A14" w:rsidRPr="000C1E34">
        <w:rPr>
          <w:rFonts w:ascii="Times New Roman" w:hAnsi="Times New Roman" w:cs="Times New Roman"/>
          <w:sz w:val="22"/>
        </w:rPr>
        <w:t xml:space="preserve"> </w:t>
      </w:r>
      <w:r>
        <w:rPr>
          <w:rFonts w:ascii="Times New Roman" w:hAnsi="Times New Roman" w:cs="Times New Roman"/>
          <w:sz w:val="22"/>
        </w:rPr>
        <w:t xml:space="preserve">elements of outcome </w:t>
      </w:r>
      <w:r w:rsidR="00C17098" w:rsidRPr="000C1E34">
        <w:rPr>
          <w:rFonts w:ascii="Times New Roman" w:hAnsi="Times New Roman" w:cs="Times New Roman"/>
          <w:sz w:val="22"/>
        </w:rPr>
        <w:t>situation</w:t>
      </w:r>
      <w:r w:rsidR="00AA0A14">
        <w:rPr>
          <w:rFonts w:ascii="Times New Roman" w:hAnsi="Times New Roman" w:cs="Times New Roman"/>
          <w:sz w:val="22"/>
        </w:rPr>
        <w:t>s</w:t>
      </w:r>
      <w:r w:rsidR="00C17098" w:rsidRPr="000C1E34">
        <w:rPr>
          <w:rFonts w:ascii="Times New Roman" w:hAnsi="Times New Roman" w:cs="Times New Roman"/>
          <w:sz w:val="22"/>
        </w:rPr>
        <w:t xml:space="preserve"> and concrete actions from the Aichi Biodiversity Targets, (ii) update them as appropriate in light of the progress in </w:t>
      </w:r>
      <w:r w:rsidR="009C5B90">
        <w:rPr>
          <w:rFonts w:ascii="Times New Roman" w:hAnsi="Times New Roman" w:cs="Times New Roman"/>
          <w:sz w:val="22"/>
        </w:rPr>
        <w:t xml:space="preserve">their </w:t>
      </w:r>
      <w:r w:rsidR="00C17098" w:rsidRPr="000C1E34">
        <w:rPr>
          <w:rFonts w:ascii="Times New Roman" w:hAnsi="Times New Roman" w:cs="Times New Roman"/>
          <w:sz w:val="22"/>
        </w:rPr>
        <w:t xml:space="preserve">implementation and the </w:t>
      </w:r>
      <w:r w:rsidR="009C5B90">
        <w:rPr>
          <w:rFonts w:ascii="Times New Roman" w:hAnsi="Times New Roman" w:cs="Times New Roman"/>
          <w:sz w:val="22"/>
        </w:rPr>
        <w:t xml:space="preserve">changes in the </w:t>
      </w:r>
      <w:r w:rsidR="00C17098" w:rsidRPr="000C1E34">
        <w:rPr>
          <w:rFonts w:ascii="Times New Roman" w:hAnsi="Times New Roman" w:cs="Times New Roman"/>
          <w:sz w:val="22"/>
        </w:rPr>
        <w:t>situation surrounding biodiversity, (iii) consider additional elements to fill any gaps identified in the process of (ii) above</w:t>
      </w:r>
      <w:r w:rsidR="00F406A7">
        <w:rPr>
          <w:rFonts w:ascii="Times New Roman" w:hAnsi="Times New Roman" w:cs="Times New Roman"/>
          <w:sz w:val="22"/>
        </w:rPr>
        <w:t xml:space="preserve"> and</w:t>
      </w:r>
      <w:r w:rsidR="00C17098" w:rsidRPr="000C1E34">
        <w:rPr>
          <w:rFonts w:ascii="Times New Roman" w:hAnsi="Times New Roman" w:cs="Times New Roman"/>
          <w:sz w:val="22"/>
        </w:rPr>
        <w:t xml:space="preserve"> (iv) organize the whole elements according to the relevance to their contents. Japan believes that by taking those steps, </w:t>
      </w:r>
      <w:r w:rsidR="00A766FC">
        <w:rPr>
          <w:rFonts w:ascii="Times New Roman" w:hAnsi="Times New Roman" w:cs="Times New Roman"/>
          <w:sz w:val="22"/>
        </w:rPr>
        <w:t xml:space="preserve">it can be ensured that the new targets have </w:t>
      </w:r>
      <w:r w:rsidR="00C17098" w:rsidRPr="000C1E34">
        <w:rPr>
          <w:rFonts w:ascii="Times New Roman" w:hAnsi="Times New Roman" w:cs="Times New Roman"/>
          <w:sz w:val="22"/>
        </w:rPr>
        <w:t xml:space="preserve">the continuity </w:t>
      </w:r>
      <w:r w:rsidR="00A766FC">
        <w:rPr>
          <w:rFonts w:ascii="Times New Roman" w:hAnsi="Times New Roman" w:cs="Times New Roman"/>
          <w:sz w:val="22"/>
        </w:rPr>
        <w:t xml:space="preserve">with </w:t>
      </w:r>
      <w:r w:rsidR="00C17098" w:rsidRPr="000C1E34">
        <w:rPr>
          <w:rFonts w:ascii="Times New Roman" w:hAnsi="Times New Roman" w:cs="Times New Roman"/>
          <w:sz w:val="22"/>
        </w:rPr>
        <w:t xml:space="preserve">the Aichi Biodiversity Targets and </w:t>
      </w:r>
      <w:r w:rsidR="00CA413F">
        <w:rPr>
          <w:rFonts w:ascii="Times New Roman" w:hAnsi="Times New Roman" w:cs="Times New Roman"/>
          <w:sz w:val="22"/>
        </w:rPr>
        <w:t>become</w:t>
      </w:r>
      <w:r w:rsidR="00A766FC">
        <w:rPr>
          <w:rFonts w:ascii="Times New Roman" w:hAnsi="Times New Roman" w:cs="Times New Roman"/>
          <w:sz w:val="22"/>
        </w:rPr>
        <w:t xml:space="preserve"> </w:t>
      </w:r>
      <w:r w:rsidR="00C17098" w:rsidRPr="000C1E34">
        <w:rPr>
          <w:rFonts w:ascii="Times New Roman" w:hAnsi="Times New Roman" w:cs="Times New Roman"/>
          <w:sz w:val="22"/>
        </w:rPr>
        <w:t>more “SMART</w:t>
      </w:r>
      <w:r w:rsidR="00F406A7">
        <w:rPr>
          <w:rFonts w:ascii="Times New Roman" w:hAnsi="Times New Roman" w:cs="Times New Roman"/>
          <w:sz w:val="22"/>
        </w:rPr>
        <w:t>,</w:t>
      </w:r>
      <w:r w:rsidR="00C17098" w:rsidRPr="000C1E34">
        <w:rPr>
          <w:rFonts w:ascii="Times New Roman" w:hAnsi="Times New Roman" w:cs="Times New Roman"/>
          <w:sz w:val="22"/>
        </w:rPr>
        <w:t xml:space="preserve">” clearly </w:t>
      </w:r>
      <w:r w:rsidR="001270DF">
        <w:rPr>
          <w:rFonts w:ascii="Times New Roman" w:hAnsi="Times New Roman" w:cs="Times New Roman"/>
          <w:sz w:val="22"/>
        </w:rPr>
        <w:t xml:space="preserve">defining </w:t>
      </w:r>
      <w:r w:rsidR="002F352B">
        <w:rPr>
          <w:rFonts w:ascii="Times New Roman" w:hAnsi="Times New Roman" w:cs="Times New Roman"/>
          <w:sz w:val="22"/>
        </w:rPr>
        <w:t xml:space="preserve">each of the </w:t>
      </w:r>
      <w:r w:rsidR="001270DF">
        <w:rPr>
          <w:rFonts w:ascii="Times New Roman" w:hAnsi="Times New Roman" w:cs="Times New Roman"/>
          <w:sz w:val="22"/>
        </w:rPr>
        <w:t xml:space="preserve">outcome </w:t>
      </w:r>
      <w:r w:rsidR="00C17098" w:rsidRPr="000C1E34">
        <w:rPr>
          <w:rFonts w:ascii="Times New Roman" w:hAnsi="Times New Roman" w:cs="Times New Roman"/>
          <w:sz w:val="22"/>
        </w:rPr>
        <w:t>situation</w:t>
      </w:r>
      <w:r w:rsidR="00CA413F">
        <w:rPr>
          <w:rFonts w:ascii="Times New Roman" w:hAnsi="Times New Roman" w:cs="Times New Roman"/>
          <w:sz w:val="22"/>
        </w:rPr>
        <w:t>s</w:t>
      </w:r>
      <w:r w:rsidR="00C17098" w:rsidRPr="000C1E34">
        <w:rPr>
          <w:rFonts w:ascii="Times New Roman" w:hAnsi="Times New Roman" w:cs="Times New Roman"/>
          <w:sz w:val="22"/>
        </w:rPr>
        <w:t xml:space="preserve"> and the concrete actions.</w:t>
      </w:r>
    </w:p>
    <w:p w14:paraId="25E66D8E" w14:textId="36440521" w:rsidR="00B97858" w:rsidRDefault="009A030B" w:rsidP="00755152">
      <w:pPr>
        <w:ind w:firstLine="840"/>
        <w:rPr>
          <w:rFonts w:ascii="Times New Roman" w:hAnsi="Times New Roman" w:cs="Times New Roman"/>
          <w:sz w:val="22"/>
        </w:rPr>
      </w:pPr>
      <w:r>
        <w:rPr>
          <w:rFonts w:ascii="Times New Roman" w:hAnsi="Times New Roman" w:cs="Times New Roman"/>
          <w:sz w:val="22"/>
        </w:rPr>
        <w:t>E</w:t>
      </w:r>
      <w:r w:rsidR="00C17098" w:rsidRPr="000C1E34">
        <w:rPr>
          <w:rFonts w:ascii="Times New Roman" w:hAnsi="Times New Roman" w:cs="Times New Roman"/>
          <w:sz w:val="22"/>
        </w:rPr>
        <w:t xml:space="preserve">ach Party’s current NBSAP </w:t>
      </w:r>
      <w:r>
        <w:rPr>
          <w:rFonts w:ascii="Times New Roman" w:hAnsi="Times New Roman" w:cs="Times New Roman"/>
          <w:sz w:val="22"/>
        </w:rPr>
        <w:t>is supposed to be</w:t>
      </w:r>
      <w:r w:rsidR="00C17098" w:rsidRPr="000C1E34">
        <w:rPr>
          <w:rFonts w:ascii="Times New Roman" w:hAnsi="Times New Roman" w:cs="Times New Roman"/>
          <w:sz w:val="22"/>
        </w:rPr>
        <w:t xml:space="preserve"> in line with the Strategic Plan for Biodiversity 2011-2020 and the Aichi Biodiversity Targets</w:t>
      </w:r>
      <w:r>
        <w:rPr>
          <w:rFonts w:ascii="Times New Roman" w:hAnsi="Times New Roman" w:cs="Times New Roman"/>
          <w:sz w:val="22"/>
        </w:rPr>
        <w:t xml:space="preserve">, </w:t>
      </w:r>
      <w:r w:rsidRPr="009A030B">
        <w:rPr>
          <w:rFonts w:ascii="Times New Roman" w:hAnsi="Times New Roman" w:cs="Times New Roman"/>
          <w:sz w:val="22"/>
        </w:rPr>
        <w:t>p</w:t>
      </w:r>
      <w:r w:rsidRPr="009A030B">
        <w:rPr>
          <w:rFonts w:ascii="Times New Roman" w:hAnsi="Times New Roman" w:cs="Times New Roman" w:hint="eastAsia"/>
          <w:sz w:val="22"/>
        </w:rPr>
        <w:t>ursuant to decision X/27</w:t>
      </w:r>
      <w:r w:rsidR="00C17098" w:rsidRPr="000C1E34">
        <w:rPr>
          <w:rFonts w:ascii="Times New Roman" w:hAnsi="Times New Roman" w:cs="Times New Roman"/>
          <w:sz w:val="22"/>
        </w:rPr>
        <w:t xml:space="preserve">, and is envisaged </w:t>
      </w:r>
      <w:r>
        <w:rPr>
          <w:rFonts w:ascii="Times New Roman" w:hAnsi="Times New Roman" w:cs="Times New Roman"/>
          <w:sz w:val="22"/>
        </w:rPr>
        <w:t xml:space="preserve">to </w:t>
      </w:r>
      <w:r w:rsidR="00C17098" w:rsidRPr="000C1E34">
        <w:rPr>
          <w:rFonts w:ascii="Times New Roman" w:hAnsi="Times New Roman" w:cs="Times New Roman"/>
          <w:sz w:val="22"/>
        </w:rPr>
        <w:t xml:space="preserve">be revised </w:t>
      </w:r>
      <w:r w:rsidR="00B24F3E">
        <w:rPr>
          <w:rFonts w:ascii="Times New Roman" w:hAnsi="Times New Roman" w:cs="Times New Roman" w:hint="eastAsia"/>
          <w:sz w:val="22"/>
        </w:rPr>
        <w:t>to reflect the content</w:t>
      </w:r>
      <w:r w:rsidR="00F406A7">
        <w:rPr>
          <w:rFonts w:ascii="Times New Roman" w:hAnsi="Times New Roman" w:cs="Times New Roman"/>
          <w:sz w:val="22"/>
        </w:rPr>
        <w:t>s</w:t>
      </w:r>
      <w:r w:rsidR="00B24F3E">
        <w:rPr>
          <w:rFonts w:ascii="Times New Roman" w:hAnsi="Times New Roman" w:cs="Times New Roman" w:hint="eastAsia"/>
          <w:sz w:val="22"/>
        </w:rPr>
        <w:t xml:space="preserve"> of </w:t>
      </w:r>
      <w:r w:rsidR="00C17098" w:rsidRPr="000C1E34">
        <w:rPr>
          <w:rFonts w:ascii="Times New Roman" w:hAnsi="Times New Roman" w:cs="Times New Roman"/>
          <w:sz w:val="22"/>
        </w:rPr>
        <w:t xml:space="preserve">the post-2020 global biodiversity framework once the framework is adopted. </w:t>
      </w:r>
      <w:r w:rsidR="00B24F3E">
        <w:rPr>
          <w:rFonts w:ascii="Times New Roman" w:hAnsi="Times New Roman" w:cs="Times New Roman" w:hint="eastAsia"/>
          <w:sz w:val="22"/>
        </w:rPr>
        <w:t xml:space="preserve">It is </w:t>
      </w:r>
      <w:r w:rsidR="00DA5BFF">
        <w:rPr>
          <w:rFonts w:ascii="Times New Roman" w:hAnsi="Times New Roman" w:cs="Times New Roman" w:hint="eastAsia"/>
          <w:sz w:val="22"/>
        </w:rPr>
        <w:t xml:space="preserve">expected that </w:t>
      </w:r>
      <w:r w:rsidR="00CF54B2">
        <w:rPr>
          <w:rFonts w:ascii="Times New Roman" w:hAnsi="Times New Roman" w:cs="Times New Roman"/>
          <w:sz w:val="22"/>
        </w:rPr>
        <w:t xml:space="preserve">ensuring the </w:t>
      </w:r>
      <w:r w:rsidR="00C17098" w:rsidRPr="000C1E34">
        <w:rPr>
          <w:rFonts w:ascii="Times New Roman" w:hAnsi="Times New Roman" w:cs="Times New Roman"/>
          <w:sz w:val="22"/>
        </w:rPr>
        <w:t>continuity from the Aichi Biodiversity Targets</w:t>
      </w:r>
      <w:r w:rsidR="00CF54B2">
        <w:rPr>
          <w:rFonts w:ascii="Times New Roman" w:hAnsi="Times New Roman" w:cs="Times New Roman"/>
          <w:sz w:val="22"/>
        </w:rPr>
        <w:t xml:space="preserve"> to new targets would </w:t>
      </w:r>
      <w:r w:rsidR="003513F9">
        <w:rPr>
          <w:rFonts w:ascii="Times New Roman" w:hAnsi="Times New Roman" w:cs="Times New Roman"/>
          <w:sz w:val="22"/>
        </w:rPr>
        <w:t>enable</w:t>
      </w:r>
      <w:r w:rsidR="00313CC4">
        <w:rPr>
          <w:rFonts w:ascii="Times New Roman" w:hAnsi="Times New Roman" w:cs="Times New Roman"/>
          <w:sz w:val="22"/>
        </w:rPr>
        <w:t xml:space="preserve"> </w:t>
      </w:r>
      <w:r w:rsidR="00C17098" w:rsidRPr="000C1E34">
        <w:rPr>
          <w:rFonts w:ascii="Times New Roman" w:hAnsi="Times New Roman" w:cs="Times New Roman"/>
          <w:sz w:val="22"/>
        </w:rPr>
        <w:t xml:space="preserve">each </w:t>
      </w:r>
      <w:r w:rsidR="003B1310" w:rsidRPr="000C1E34">
        <w:rPr>
          <w:rFonts w:ascii="Times New Roman" w:hAnsi="Times New Roman" w:cs="Times New Roman"/>
          <w:sz w:val="22"/>
        </w:rPr>
        <w:t>P</w:t>
      </w:r>
      <w:r w:rsidR="00C17098" w:rsidRPr="000C1E34">
        <w:rPr>
          <w:rFonts w:ascii="Times New Roman" w:hAnsi="Times New Roman" w:cs="Times New Roman"/>
          <w:sz w:val="22"/>
        </w:rPr>
        <w:t xml:space="preserve">arty </w:t>
      </w:r>
      <w:r w:rsidR="00D00F6A">
        <w:rPr>
          <w:rFonts w:ascii="Times New Roman" w:hAnsi="Times New Roman" w:cs="Times New Roman"/>
          <w:sz w:val="22"/>
        </w:rPr>
        <w:t xml:space="preserve">to maintain </w:t>
      </w:r>
      <w:r w:rsidR="00313CC4">
        <w:rPr>
          <w:rFonts w:ascii="Times New Roman" w:hAnsi="Times New Roman" w:cs="Times New Roman"/>
          <w:sz w:val="22"/>
        </w:rPr>
        <w:t xml:space="preserve">the </w:t>
      </w:r>
      <w:r w:rsidR="00D00F6A">
        <w:rPr>
          <w:rFonts w:ascii="Times New Roman" w:hAnsi="Times New Roman" w:cs="Times New Roman"/>
          <w:sz w:val="22"/>
        </w:rPr>
        <w:t xml:space="preserve">continuity in its efforts for biodiversity </w:t>
      </w:r>
      <w:r w:rsidR="00C17098" w:rsidRPr="000C1E34">
        <w:rPr>
          <w:rFonts w:ascii="Times New Roman" w:hAnsi="Times New Roman" w:cs="Times New Roman"/>
          <w:sz w:val="22"/>
        </w:rPr>
        <w:t>before and after 2020.</w:t>
      </w:r>
    </w:p>
    <w:p w14:paraId="6A858825" w14:textId="77777777" w:rsidR="00F406A7" w:rsidRPr="00D53116" w:rsidRDefault="00F406A7" w:rsidP="00755152">
      <w:pPr>
        <w:ind w:firstLine="840"/>
        <w:rPr>
          <w:rFonts w:ascii="Times New Roman" w:hAnsi="Times New Roman" w:cs="Times New Roman"/>
          <w:sz w:val="22"/>
        </w:rPr>
      </w:pPr>
    </w:p>
    <w:p w14:paraId="1405B1F6" w14:textId="2EE47A3E" w:rsidR="00B97858" w:rsidRPr="004E5D24" w:rsidRDefault="00B97858" w:rsidP="004E5D24">
      <w:pPr>
        <w:rPr>
          <w:rFonts w:ascii="Times New Roman" w:hAnsi="Times New Roman" w:cs="Times New Roman"/>
          <w:b/>
          <w:sz w:val="22"/>
        </w:rPr>
      </w:pPr>
      <w:r w:rsidRPr="001F197D">
        <w:rPr>
          <w:rFonts w:ascii="Times New Roman" w:hAnsi="Times New Roman" w:cs="Times New Roman"/>
          <w:b/>
          <w:sz w:val="22"/>
        </w:rPr>
        <w:t>F</w:t>
      </w:r>
      <w:r w:rsidRPr="004E5D24">
        <w:rPr>
          <w:rFonts w:ascii="Times New Roman" w:hAnsi="Times New Roman" w:cs="Times New Roman"/>
          <w:b/>
          <w:sz w:val="22"/>
        </w:rPr>
        <w:t>．</w:t>
      </w:r>
      <w:r w:rsidR="000C1E34" w:rsidRPr="004E5D24">
        <w:rPr>
          <w:rFonts w:ascii="Times New Roman" w:hAnsi="Times New Roman" w:cs="Times New Roman"/>
          <w:b/>
          <w:sz w:val="22"/>
        </w:rPr>
        <w:t>Voluntary commitments and contributions</w:t>
      </w:r>
    </w:p>
    <w:p w14:paraId="3988E7E2" w14:textId="37A87C29" w:rsidR="00B97858" w:rsidRPr="004E5D24" w:rsidRDefault="000C1E34" w:rsidP="004E5D24">
      <w:pPr>
        <w:rPr>
          <w:rFonts w:ascii="Times New Roman" w:hAnsi="Times New Roman" w:cs="Times New Roman"/>
          <w:b/>
          <w:sz w:val="22"/>
        </w:rPr>
      </w:pPr>
      <w:r w:rsidRPr="004E5D24">
        <w:rPr>
          <w:rFonts w:ascii="Times New Roman" w:hAnsi="Times New Roman" w:cs="Times New Roman"/>
          <w:b/>
          <w:sz w:val="22"/>
        </w:rPr>
        <w:t>Question: What form should voluntary commitments for biodiversity take and how should these relate to or be reflected in the post-2020 global biodiversity framework?</w:t>
      </w:r>
      <w:r w:rsidR="00B97858" w:rsidRPr="004E5D24">
        <w:rPr>
          <w:rFonts w:ascii="Times New Roman" w:hAnsi="Times New Roman" w:cs="Times New Roman"/>
          <w:b/>
          <w:sz w:val="22"/>
        </w:rPr>
        <w:t xml:space="preserve"> </w:t>
      </w:r>
    </w:p>
    <w:p w14:paraId="125A65AB" w14:textId="144F901D" w:rsidR="00C17098" w:rsidRPr="000C1E34" w:rsidRDefault="00C17098" w:rsidP="00755152">
      <w:pPr>
        <w:ind w:firstLine="840"/>
        <w:rPr>
          <w:rFonts w:ascii="Times New Roman" w:hAnsi="Times New Roman" w:cs="Times New Roman"/>
          <w:sz w:val="22"/>
        </w:rPr>
      </w:pPr>
      <w:r w:rsidRPr="000C1E34">
        <w:rPr>
          <w:rFonts w:ascii="Times New Roman" w:hAnsi="Times New Roman" w:cs="Times New Roman"/>
          <w:sz w:val="22"/>
        </w:rPr>
        <w:t xml:space="preserve">Ans. Parties have made efforts </w:t>
      </w:r>
      <w:r w:rsidR="00210E4C">
        <w:rPr>
          <w:rFonts w:ascii="Times New Roman" w:hAnsi="Times New Roman" w:cs="Times New Roman"/>
          <w:sz w:val="22"/>
        </w:rPr>
        <w:t xml:space="preserve">for biodiversity </w:t>
      </w:r>
      <w:r w:rsidRPr="000C1E34">
        <w:rPr>
          <w:rFonts w:ascii="Times New Roman" w:hAnsi="Times New Roman" w:cs="Times New Roman"/>
          <w:sz w:val="22"/>
        </w:rPr>
        <w:t xml:space="preserve">based on their NBSAPs which </w:t>
      </w:r>
      <w:r w:rsidR="007643B2">
        <w:rPr>
          <w:rFonts w:ascii="Times New Roman" w:hAnsi="Times New Roman" w:cs="Times New Roman"/>
          <w:sz w:val="22"/>
        </w:rPr>
        <w:t>have been</w:t>
      </w:r>
      <w:r w:rsidR="00C108E6">
        <w:rPr>
          <w:rFonts w:ascii="Times New Roman" w:hAnsi="Times New Roman" w:cs="Times New Roman"/>
          <w:sz w:val="22"/>
        </w:rPr>
        <w:t xml:space="preserve"> </w:t>
      </w:r>
      <w:r w:rsidRPr="000C1E34">
        <w:rPr>
          <w:rFonts w:ascii="Times New Roman" w:hAnsi="Times New Roman" w:cs="Times New Roman"/>
          <w:sz w:val="22"/>
        </w:rPr>
        <w:t xml:space="preserve">developed or revised in line with the Strategic Plan for Biodiversity 2011-2020 and the Aichi Biodiversity Targets after COP10. The progress in implementation of the NBSAPs has been reviewed through </w:t>
      </w:r>
      <w:r w:rsidR="00396012">
        <w:rPr>
          <w:rFonts w:ascii="Times New Roman" w:hAnsi="Times New Roman" w:cs="Times New Roman"/>
          <w:sz w:val="22"/>
        </w:rPr>
        <w:t>n</w:t>
      </w:r>
      <w:r w:rsidRPr="000C1E34">
        <w:rPr>
          <w:rFonts w:ascii="Times New Roman" w:hAnsi="Times New Roman" w:cs="Times New Roman"/>
          <w:sz w:val="22"/>
        </w:rPr>
        <w:t xml:space="preserve">ational </w:t>
      </w:r>
      <w:r w:rsidR="00396012">
        <w:rPr>
          <w:rFonts w:ascii="Times New Roman" w:hAnsi="Times New Roman" w:cs="Times New Roman"/>
          <w:sz w:val="22"/>
        </w:rPr>
        <w:t>r</w:t>
      </w:r>
      <w:r w:rsidRPr="000C1E34">
        <w:rPr>
          <w:rFonts w:ascii="Times New Roman" w:hAnsi="Times New Roman" w:cs="Times New Roman"/>
          <w:sz w:val="22"/>
        </w:rPr>
        <w:t>eport</w:t>
      </w:r>
      <w:r w:rsidR="00396012">
        <w:rPr>
          <w:rFonts w:ascii="Times New Roman" w:hAnsi="Times New Roman" w:cs="Times New Roman"/>
          <w:sz w:val="22"/>
        </w:rPr>
        <w:t>ing</w:t>
      </w:r>
      <w:r w:rsidRPr="000C1E34">
        <w:rPr>
          <w:rFonts w:ascii="Times New Roman" w:hAnsi="Times New Roman" w:cs="Times New Roman"/>
          <w:sz w:val="22"/>
        </w:rPr>
        <w:t xml:space="preserve">. Japan is of the view that the same </w:t>
      </w:r>
      <w:r w:rsidR="00BC5829">
        <w:rPr>
          <w:rFonts w:ascii="Times New Roman" w:hAnsi="Times New Roman" w:cs="Times New Roman"/>
          <w:sz w:val="22"/>
        </w:rPr>
        <w:t>approach</w:t>
      </w:r>
      <w:r w:rsidRPr="000C1E34">
        <w:rPr>
          <w:rFonts w:ascii="Times New Roman" w:hAnsi="Times New Roman" w:cs="Times New Roman"/>
          <w:sz w:val="22"/>
        </w:rPr>
        <w:t xml:space="preserve"> should be </w:t>
      </w:r>
      <w:r w:rsidR="003B00DE">
        <w:rPr>
          <w:rFonts w:ascii="Times New Roman" w:hAnsi="Times New Roman" w:cs="Times New Roman"/>
          <w:sz w:val="22"/>
        </w:rPr>
        <w:t>deployed</w:t>
      </w:r>
      <w:r w:rsidRPr="000C1E34">
        <w:rPr>
          <w:rFonts w:ascii="Times New Roman" w:hAnsi="Times New Roman" w:cs="Times New Roman"/>
          <w:sz w:val="22"/>
        </w:rPr>
        <w:t xml:space="preserve"> after the adoption of the post-2020 global biodiversity framework and that </w:t>
      </w:r>
      <w:r w:rsidR="00BC5829">
        <w:rPr>
          <w:rFonts w:ascii="Times New Roman" w:hAnsi="Times New Roman" w:cs="Times New Roman" w:hint="eastAsia"/>
          <w:sz w:val="22"/>
        </w:rPr>
        <w:t>the</w:t>
      </w:r>
      <w:r w:rsidRPr="000C1E34">
        <w:rPr>
          <w:rFonts w:ascii="Times New Roman" w:hAnsi="Times New Roman" w:cs="Times New Roman"/>
          <w:sz w:val="22"/>
        </w:rPr>
        <w:t xml:space="preserve"> </w:t>
      </w:r>
      <w:r w:rsidR="00BC5829">
        <w:rPr>
          <w:rFonts w:ascii="Times New Roman" w:hAnsi="Times New Roman" w:cs="Times New Roman"/>
          <w:sz w:val="22"/>
        </w:rPr>
        <w:t>approach</w:t>
      </w:r>
      <w:r w:rsidRPr="000C1E34">
        <w:rPr>
          <w:rFonts w:ascii="Times New Roman" w:hAnsi="Times New Roman" w:cs="Times New Roman"/>
          <w:sz w:val="22"/>
        </w:rPr>
        <w:t xml:space="preserve"> should not be undermined by voluntary commitment</w:t>
      </w:r>
      <w:r w:rsidR="0067253D">
        <w:rPr>
          <w:rFonts w:ascii="Times New Roman" w:hAnsi="Times New Roman" w:cs="Times New Roman"/>
          <w:sz w:val="22"/>
        </w:rPr>
        <w:t>s</w:t>
      </w:r>
      <w:r w:rsidRPr="000C1E34">
        <w:rPr>
          <w:rFonts w:ascii="Times New Roman" w:hAnsi="Times New Roman" w:cs="Times New Roman"/>
          <w:sz w:val="22"/>
        </w:rPr>
        <w:t>.</w:t>
      </w:r>
    </w:p>
    <w:p w14:paraId="30FAFED4" w14:textId="4B5861DB" w:rsidR="00C17098" w:rsidRPr="000C1E34" w:rsidRDefault="00C17098" w:rsidP="00755152">
      <w:pPr>
        <w:ind w:firstLine="840"/>
        <w:rPr>
          <w:rFonts w:ascii="Times New Roman" w:hAnsi="Times New Roman" w:cs="Times New Roman"/>
          <w:sz w:val="22"/>
        </w:rPr>
      </w:pPr>
      <w:r w:rsidRPr="00BC5829">
        <w:rPr>
          <w:rFonts w:ascii="Times New Roman" w:hAnsi="Times New Roman" w:cs="Times New Roman"/>
          <w:sz w:val="22"/>
        </w:rPr>
        <w:t>O</w:t>
      </w:r>
      <w:r w:rsidRPr="00D67F03">
        <w:rPr>
          <w:rFonts w:ascii="Times New Roman" w:hAnsi="Times New Roman" w:cs="Times New Roman"/>
          <w:sz w:val="22"/>
        </w:rPr>
        <w:t>n</w:t>
      </w:r>
      <w:r w:rsidRPr="000C1E34">
        <w:rPr>
          <w:rFonts w:ascii="Times New Roman" w:hAnsi="Times New Roman" w:cs="Times New Roman"/>
          <w:sz w:val="22"/>
        </w:rPr>
        <w:t xml:space="preserve"> the other hand, there </w:t>
      </w:r>
      <w:r w:rsidR="007C211A">
        <w:rPr>
          <w:rFonts w:ascii="Times New Roman" w:hAnsi="Times New Roman" w:cs="Times New Roman"/>
          <w:sz w:val="22"/>
        </w:rPr>
        <w:t>have</w:t>
      </w:r>
      <w:r w:rsidRPr="000C1E34">
        <w:rPr>
          <w:rFonts w:ascii="Times New Roman" w:hAnsi="Times New Roman" w:cs="Times New Roman"/>
          <w:sz w:val="22"/>
        </w:rPr>
        <w:t xml:space="preserve"> not </w:t>
      </w:r>
      <w:r w:rsidR="007C211A">
        <w:rPr>
          <w:rFonts w:ascii="Times New Roman" w:hAnsi="Times New Roman" w:cs="Times New Roman"/>
          <w:sz w:val="22"/>
        </w:rPr>
        <w:t xml:space="preserve">been </w:t>
      </w:r>
      <w:r w:rsidRPr="000C1E34">
        <w:rPr>
          <w:rFonts w:ascii="Times New Roman" w:hAnsi="Times New Roman" w:cs="Times New Roman"/>
          <w:sz w:val="22"/>
        </w:rPr>
        <w:t xml:space="preserve">enough means for a wide range of stakeholders including civil society, businesses and local governments to declare and report their efforts </w:t>
      </w:r>
      <w:r w:rsidR="00545176">
        <w:rPr>
          <w:rFonts w:ascii="Times New Roman" w:hAnsi="Times New Roman" w:cs="Times New Roman"/>
          <w:sz w:val="22"/>
        </w:rPr>
        <w:t>for</w:t>
      </w:r>
      <w:r w:rsidRPr="000C1E34">
        <w:rPr>
          <w:rFonts w:ascii="Times New Roman" w:hAnsi="Times New Roman" w:cs="Times New Roman"/>
          <w:sz w:val="22"/>
        </w:rPr>
        <w:t xml:space="preserve"> implementing the Strategic Plan for Biodiversity 2011-2020. Accordingly, voluntary commitments could be a means </w:t>
      </w:r>
      <w:r w:rsidR="00017A83">
        <w:rPr>
          <w:rFonts w:ascii="Times New Roman" w:hAnsi="Times New Roman" w:cs="Times New Roman"/>
          <w:sz w:val="22"/>
        </w:rPr>
        <w:t xml:space="preserve">for such stakeholders </w:t>
      </w:r>
      <w:r w:rsidRPr="000C1E34">
        <w:rPr>
          <w:rFonts w:ascii="Times New Roman" w:hAnsi="Times New Roman" w:cs="Times New Roman"/>
          <w:sz w:val="22"/>
        </w:rPr>
        <w:t>to declare the</w:t>
      </w:r>
      <w:r w:rsidR="00017A83">
        <w:rPr>
          <w:rFonts w:ascii="Times New Roman" w:hAnsi="Times New Roman" w:cs="Times New Roman"/>
          <w:sz w:val="22"/>
        </w:rPr>
        <w:t>ir</w:t>
      </w:r>
      <w:r w:rsidRPr="000C1E34">
        <w:rPr>
          <w:rFonts w:ascii="Times New Roman" w:hAnsi="Times New Roman" w:cs="Times New Roman"/>
          <w:sz w:val="22"/>
        </w:rPr>
        <w:t xml:space="preserve"> </w:t>
      </w:r>
      <w:r w:rsidR="00C647E0">
        <w:rPr>
          <w:rFonts w:ascii="Times New Roman" w:hAnsi="Times New Roman" w:cs="Times New Roman"/>
          <w:sz w:val="22"/>
        </w:rPr>
        <w:t>commitment</w:t>
      </w:r>
      <w:r w:rsidR="007C4F44">
        <w:rPr>
          <w:rFonts w:ascii="Times New Roman" w:hAnsi="Times New Roman" w:cs="Times New Roman"/>
          <w:sz w:val="22"/>
        </w:rPr>
        <w:t>s</w:t>
      </w:r>
      <w:r w:rsidR="00C647E0">
        <w:rPr>
          <w:rFonts w:ascii="Times New Roman" w:hAnsi="Times New Roman" w:cs="Times New Roman"/>
          <w:sz w:val="22"/>
        </w:rPr>
        <w:t xml:space="preserve"> toward </w:t>
      </w:r>
      <w:r w:rsidR="00017A83">
        <w:rPr>
          <w:rFonts w:ascii="Times New Roman" w:hAnsi="Times New Roman" w:cs="Times New Roman"/>
          <w:sz w:val="22"/>
        </w:rPr>
        <w:t xml:space="preserve">the </w:t>
      </w:r>
      <w:r w:rsidRPr="000C1E34">
        <w:rPr>
          <w:rFonts w:ascii="Times New Roman" w:hAnsi="Times New Roman" w:cs="Times New Roman"/>
          <w:sz w:val="22"/>
        </w:rPr>
        <w:t xml:space="preserve">implementation of the framework, or </w:t>
      </w:r>
      <w:r w:rsidR="00D63097">
        <w:rPr>
          <w:rFonts w:ascii="Times New Roman" w:hAnsi="Times New Roman" w:cs="Times New Roman"/>
          <w:sz w:val="22"/>
        </w:rPr>
        <w:t xml:space="preserve">to promote their </w:t>
      </w:r>
      <w:r w:rsidR="001E746B">
        <w:rPr>
          <w:rFonts w:ascii="Times New Roman" w:hAnsi="Times New Roman" w:cs="Times New Roman"/>
          <w:sz w:val="22"/>
        </w:rPr>
        <w:t>own goals</w:t>
      </w:r>
      <w:r w:rsidR="00D63097">
        <w:rPr>
          <w:rFonts w:ascii="Times New Roman" w:hAnsi="Times New Roman" w:cs="Times New Roman"/>
          <w:sz w:val="22"/>
        </w:rPr>
        <w:t xml:space="preserve"> </w:t>
      </w:r>
      <w:r w:rsidR="007C4F44">
        <w:rPr>
          <w:rFonts w:ascii="Times New Roman" w:hAnsi="Times New Roman" w:cs="Times New Roman"/>
          <w:sz w:val="22"/>
        </w:rPr>
        <w:t xml:space="preserve">with a view </w:t>
      </w:r>
      <w:r w:rsidRPr="000C1E34">
        <w:rPr>
          <w:rFonts w:ascii="Times New Roman" w:hAnsi="Times New Roman" w:cs="Times New Roman"/>
          <w:sz w:val="22"/>
        </w:rPr>
        <w:t xml:space="preserve">to </w:t>
      </w:r>
      <w:r w:rsidR="007C4F44">
        <w:rPr>
          <w:rFonts w:ascii="Times New Roman" w:hAnsi="Times New Roman" w:cs="Times New Roman"/>
          <w:sz w:val="22"/>
        </w:rPr>
        <w:t xml:space="preserve">contributing to the </w:t>
      </w:r>
      <w:r w:rsidRPr="000C1E34">
        <w:rPr>
          <w:rFonts w:ascii="Times New Roman" w:hAnsi="Times New Roman" w:cs="Times New Roman"/>
          <w:sz w:val="22"/>
        </w:rPr>
        <w:t xml:space="preserve">consideration of the framework, if they are declared before the adoption of the framework. Furthermore, </w:t>
      </w:r>
      <w:r w:rsidR="00EC5C3F">
        <w:rPr>
          <w:rFonts w:ascii="Times New Roman" w:hAnsi="Times New Roman" w:cs="Times New Roman"/>
          <w:sz w:val="22"/>
        </w:rPr>
        <w:t xml:space="preserve">we may invite </w:t>
      </w:r>
      <w:r w:rsidRPr="000C1E34">
        <w:rPr>
          <w:rFonts w:ascii="Times New Roman" w:hAnsi="Times New Roman" w:cs="Times New Roman"/>
          <w:sz w:val="22"/>
        </w:rPr>
        <w:t>report</w:t>
      </w:r>
      <w:r w:rsidR="008A4220">
        <w:rPr>
          <w:rFonts w:ascii="Times New Roman" w:hAnsi="Times New Roman" w:cs="Times New Roman"/>
          <w:sz w:val="22"/>
        </w:rPr>
        <w:t>ing</w:t>
      </w:r>
      <w:r w:rsidRPr="000C1E34">
        <w:rPr>
          <w:rFonts w:ascii="Times New Roman" w:hAnsi="Times New Roman" w:cs="Times New Roman"/>
          <w:sz w:val="22"/>
        </w:rPr>
        <w:t xml:space="preserve"> on the </w:t>
      </w:r>
      <w:r w:rsidR="00AE337E">
        <w:rPr>
          <w:rFonts w:ascii="Times New Roman" w:hAnsi="Times New Roman" w:cs="Times New Roman"/>
          <w:sz w:val="22"/>
        </w:rPr>
        <w:t xml:space="preserve">implementation </w:t>
      </w:r>
      <w:r w:rsidRPr="000C1E34">
        <w:rPr>
          <w:rFonts w:ascii="Times New Roman" w:hAnsi="Times New Roman" w:cs="Times New Roman"/>
          <w:sz w:val="22"/>
        </w:rPr>
        <w:t xml:space="preserve">of the voluntary commitments at </w:t>
      </w:r>
      <w:r w:rsidR="00A1229D">
        <w:rPr>
          <w:rFonts w:ascii="Times New Roman" w:hAnsi="Times New Roman" w:cs="Times New Roman"/>
          <w:sz w:val="22"/>
        </w:rPr>
        <w:t xml:space="preserve">an </w:t>
      </w:r>
      <w:r w:rsidRPr="000C1E34">
        <w:rPr>
          <w:rFonts w:ascii="Times New Roman" w:hAnsi="Times New Roman" w:cs="Times New Roman"/>
          <w:sz w:val="22"/>
        </w:rPr>
        <w:t xml:space="preserve">appropriate </w:t>
      </w:r>
      <w:r w:rsidR="00A1229D">
        <w:rPr>
          <w:rFonts w:ascii="Times New Roman" w:hAnsi="Times New Roman" w:cs="Times New Roman"/>
          <w:sz w:val="22"/>
        </w:rPr>
        <w:t>frequency</w:t>
      </w:r>
      <w:r w:rsidRPr="000C1E34">
        <w:rPr>
          <w:rFonts w:ascii="Times New Roman" w:hAnsi="Times New Roman" w:cs="Times New Roman"/>
          <w:sz w:val="22"/>
        </w:rPr>
        <w:t xml:space="preserve"> and refer</w:t>
      </w:r>
      <w:r w:rsidR="00EC5C3F">
        <w:rPr>
          <w:rFonts w:ascii="Times New Roman" w:hAnsi="Times New Roman" w:cs="Times New Roman"/>
          <w:sz w:val="22"/>
        </w:rPr>
        <w:t xml:space="preserve"> </w:t>
      </w:r>
      <w:r w:rsidR="00353992">
        <w:rPr>
          <w:rFonts w:ascii="Times New Roman" w:hAnsi="Times New Roman" w:cs="Times New Roman"/>
          <w:sz w:val="22"/>
        </w:rPr>
        <w:t xml:space="preserve">to </w:t>
      </w:r>
      <w:r w:rsidR="00EC5C3F">
        <w:rPr>
          <w:rFonts w:ascii="Times New Roman" w:hAnsi="Times New Roman" w:cs="Times New Roman"/>
          <w:sz w:val="22"/>
        </w:rPr>
        <w:t>it</w:t>
      </w:r>
      <w:r w:rsidRPr="000C1E34">
        <w:rPr>
          <w:rFonts w:ascii="Times New Roman" w:hAnsi="Times New Roman" w:cs="Times New Roman"/>
          <w:sz w:val="22"/>
        </w:rPr>
        <w:t xml:space="preserve"> when </w:t>
      </w:r>
      <w:r w:rsidR="00EC5C3F">
        <w:rPr>
          <w:rFonts w:ascii="Times New Roman" w:hAnsi="Times New Roman" w:cs="Times New Roman"/>
          <w:sz w:val="22"/>
        </w:rPr>
        <w:t xml:space="preserve">reviewing </w:t>
      </w:r>
      <w:r w:rsidRPr="000C1E34">
        <w:rPr>
          <w:rFonts w:ascii="Times New Roman" w:hAnsi="Times New Roman" w:cs="Times New Roman"/>
          <w:sz w:val="22"/>
        </w:rPr>
        <w:t xml:space="preserve">the </w:t>
      </w:r>
      <w:r w:rsidR="001B13A2">
        <w:rPr>
          <w:rFonts w:ascii="Times New Roman" w:hAnsi="Times New Roman" w:cs="Times New Roman"/>
          <w:sz w:val="22"/>
        </w:rPr>
        <w:t>progress in</w:t>
      </w:r>
      <w:r w:rsidR="00EC5C3F">
        <w:rPr>
          <w:rFonts w:ascii="Times New Roman" w:hAnsi="Times New Roman" w:cs="Times New Roman"/>
          <w:sz w:val="22"/>
        </w:rPr>
        <w:t xml:space="preserve"> the </w:t>
      </w:r>
      <w:r w:rsidRPr="000C1E34">
        <w:rPr>
          <w:rFonts w:ascii="Times New Roman" w:hAnsi="Times New Roman" w:cs="Times New Roman"/>
          <w:sz w:val="22"/>
        </w:rPr>
        <w:t>implementation of the framework.</w:t>
      </w:r>
    </w:p>
    <w:p w14:paraId="78BEDCBF" w14:textId="77777777" w:rsidR="000D487E" w:rsidRPr="000C1E34" w:rsidRDefault="000D487E" w:rsidP="00B97858">
      <w:pPr>
        <w:rPr>
          <w:rFonts w:ascii="Times New Roman" w:hAnsi="Times New Roman" w:cs="Times New Roman"/>
          <w:sz w:val="22"/>
        </w:rPr>
      </w:pPr>
    </w:p>
    <w:p w14:paraId="2A531271" w14:textId="4387BE5D" w:rsidR="00B97858" w:rsidRPr="000C1E34" w:rsidRDefault="00B97858" w:rsidP="00B97858">
      <w:pPr>
        <w:rPr>
          <w:rFonts w:ascii="Times New Roman" w:hAnsi="Times New Roman" w:cs="Times New Roman"/>
          <w:b/>
          <w:sz w:val="22"/>
        </w:rPr>
      </w:pPr>
      <w:r w:rsidRPr="00131766">
        <w:rPr>
          <w:rFonts w:ascii="Times New Roman" w:hAnsi="Times New Roman" w:cs="Times New Roman"/>
          <w:b/>
          <w:sz w:val="22"/>
        </w:rPr>
        <w:t>H</w:t>
      </w:r>
      <w:r w:rsidRPr="000C1E34">
        <w:rPr>
          <w:rFonts w:ascii="Times New Roman" w:hAnsi="Times New Roman" w:cs="Times New Roman"/>
          <w:b/>
          <w:sz w:val="22"/>
        </w:rPr>
        <w:t>．</w:t>
      </w:r>
      <w:r w:rsidR="000C1E34" w:rsidRPr="000C1E34">
        <w:rPr>
          <w:rFonts w:ascii="Times New Roman" w:hAnsi="Times New Roman" w:cs="Times New Roman"/>
          <w:b/>
          <w:sz w:val="22"/>
        </w:rPr>
        <w:t>Mainstreaming</w:t>
      </w:r>
    </w:p>
    <w:p w14:paraId="4FF73F55" w14:textId="5C1697AC" w:rsidR="00B97858" w:rsidRPr="000C1E34" w:rsidRDefault="000C1E34" w:rsidP="00B97858">
      <w:pPr>
        <w:rPr>
          <w:rFonts w:ascii="Times New Roman" w:hAnsi="Times New Roman" w:cs="Times New Roman"/>
          <w:b/>
          <w:sz w:val="22"/>
        </w:rPr>
      </w:pPr>
      <w:r w:rsidRPr="000C1E34">
        <w:rPr>
          <w:rFonts w:ascii="Times New Roman" w:hAnsi="Times New Roman" w:cs="Times New Roman"/>
          <w:b/>
          <w:sz w:val="22"/>
        </w:rPr>
        <w:t>Question: How can the post-2020 global biodiversity framework incorporate or support the mainstreaming of biodiversity across society and economies at large?</w:t>
      </w:r>
      <w:r w:rsidR="00B97858" w:rsidRPr="000C1E34">
        <w:rPr>
          <w:rFonts w:ascii="Times New Roman" w:hAnsi="Times New Roman" w:cs="Times New Roman"/>
          <w:b/>
          <w:sz w:val="22"/>
        </w:rPr>
        <w:t xml:space="preserve"> </w:t>
      </w:r>
    </w:p>
    <w:p w14:paraId="5ED2BAF9" w14:textId="5282CF79" w:rsidR="00C17098" w:rsidRPr="000C1E34" w:rsidRDefault="00C17098" w:rsidP="004B735C">
      <w:pPr>
        <w:ind w:firstLine="840"/>
        <w:rPr>
          <w:rFonts w:ascii="Times New Roman" w:hAnsi="Times New Roman" w:cs="Times New Roman"/>
          <w:sz w:val="22"/>
        </w:rPr>
      </w:pPr>
      <w:r w:rsidRPr="000C1E34">
        <w:rPr>
          <w:rFonts w:ascii="Times New Roman" w:hAnsi="Times New Roman" w:cs="Times New Roman"/>
          <w:sz w:val="22"/>
        </w:rPr>
        <w:t xml:space="preserve">Ans. Japan believes that </w:t>
      </w:r>
      <w:r w:rsidR="004B735C">
        <w:rPr>
          <w:rFonts w:ascii="Times New Roman" w:hAnsi="Times New Roman" w:cs="Times New Roman"/>
          <w:sz w:val="22"/>
        </w:rPr>
        <w:t>a</w:t>
      </w:r>
      <w:r w:rsidR="00F67058">
        <w:rPr>
          <w:rFonts w:ascii="Times New Roman" w:hAnsi="Times New Roman" w:cs="Times New Roman"/>
          <w:sz w:val="22"/>
        </w:rPr>
        <w:t xml:space="preserve"> </w:t>
      </w:r>
      <w:r w:rsidRPr="000C1E34">
        <w:rPr>
          <w:rFonts w:ascii="Times New Roman" w:hAnsi="Times New Roman" w:cs="Times New Roman"/>
          <w:sz w:val="22"/>
        </w:rPr>
        <w:t>clea</w:t>
      </w:r>
      <w:r w:rsidR="00F67058">
        <w:rPr>
          <w:rFonts w:ascii="Times New Roman" w:hAnsi="Times New Roman" w:cs="Times New Roman"/>
          <w:sz w:val="22"/>
        </w:rPr>
        <w:t xml:space="preserve">r message </w:t>
      </w:r>
      <w:r w:rsidRPr="000C1E34">
        <w:rPr>
          <w:rFonts w:ascii="Times New Roman" w:hAnsi="Times New Roman" w:cs="Times New Roman"/>
          <w:sz w:val="22"/>
        </w:rPr>
        <w:t>to the society that both conservation and sustainable use of biodiversity can contribute to solving social and economic challenges</w:t>
      </w:r>
      <w:r w:rsidR="004B735C">
        <w:rPr>
          <w:rFonts w:ascii="Times New Roman" w:hAnsi="Times New Roman" w:cs="Times New Roman"/>
          <w:sz w:val="22"/>
        </w:rPr>
        <w:t xml:space="preserve"> should be incorporated in</w:t>
      </w:r>
      <w:r w:rsidR="00685A01">
        <w:rPr>
          <w:rFonts w:ascii="Times New Roman" w:hAnsi="Times New Roman" w:cs="Times New Roman"/>
          <w:sz w:val="22"/>
        </w:rPr>
        <w:t>to</w:t>
      </w:r>
      <w:r w:rsidR="004B735C">
        <w:rPr>
          <w:rFonts w:ascii="Times New Roman" w:hAnsi="Times New Roman" w:cs="Times New Roman"/>
          <w:sz w:val="22"/>
        </w:rPr>
        <w:t xml:space="preserve"> </w:t>
      </w:r>
      <w:r w:rsidR="004B735C" w:rsidRPr="000C1E34">
        <w:rPr>
          <w:rFonts w:ascii="Times New Roman" w:hAnsi="Times New Roman" w:cs="Times New Roman"/>
          <w:sz w:val="22"/>
        </w:rPr>
        <w:t>the post-2020 global biodiversity framework</w:t>
      </w:r>
      <w:r w:rsidR="0099122B">
        <w:rPr>
          <w:rFonts w:ascii="Times New Roman" w:hAnsi="Times New Roman" w:cs="Times New Roman"/>
          <w:sz w:val="22"/>
        </w:rPr>
        <w:t xml:space="preserve"> so that</w:t>
      </w:r>
      <w:r w:rsidR="004B735C">
        <w:rPr>
          <w:rFonts w:ascii="Times New Roman" w:hAnsi="Times New Roman" w:cs="Times New Roman"/>
          <w:sz w:val="22"/>
        </w:rPr>
        <w:t xml:space="preserve"> the mainstreaming of biodiversity </w:t>
      </w:r>
      <w:r w:rsidR="00F71C9B">
        <w:rPr>
          <w:rFonts w:ascii="Times New Roman" w:hAnsi="Times New Roman" w:cs="Times New Roman"/>
          <w:sz w:val="22"/>
        </w:rPr>
        <w:t xml:space="preserve">will </w:t>
      </w:r>
      <w:r w:rsidR="004B735C">
        <w:rPr>
          <w:rFonts w:ascii="Times New Roman" w:hAnsi="Times New Roman" w:cs="Times New Roman"/>
          <w:sz w:val="22"/>
        </w:rPr>
        <w:t xml:space="preserve">be </w:t>
      </w:r>
      <w:r w:rsidR="00F71C9B">
        <w:rPr>
          <w:rFonts w:ascii="Times New Roman" w:hAnsi="Times New Roman" w:cs="Times New Roman"/>
          <w:sz w:val="22"/>
        </w:rPr>
        <w:t xml:space="preserve">further </w:t>
      </w:r>
      <w:r w:rsidR="004B735C">
        <w:rPr>
          <w:rFonts w:ascii="Times New Roman" w:hAnsi="Times New Roman" w:cs="Times New Roman"/>
          <w:sz w:val="22"/>
        </w:rPr>
        <w:t>promoted</w:t>
      </w:r>
      <w:r w:rsidR="004B735C" w:rsidRPr="000C1E34">
        <w:rPr>
          <w:rFonts w:ascii="Times New Roman" w:hAnsi="Times New Roman" w:cs="Times New Roman"/>
          <w:sz w:val="22"/>
        </w:rPr>
        <w:t xml:space="preserve"> </w:t>
      </w:r>
      <w:r w:rsidR="004B735C">
        <w:rPr>
          <w:rFonts w:ascii="Times New Roman" w:hAnsi="Times New Roman" w:cs="Times New Roman"/>
          <w:sz w:val="22"/>
        </w:rPr>
        <w:t xml:space="preserve">with </w:t>
      </w:r>
      <w:r w:rsidR="0021385C">
        <w:rPr>
          <w:rFonts w:ascii="Times New Roman" w:hAnsi="Times New Roman" w:cs="Times New Roman"/>
          <w:sz w:val="22"/>
        </w:rPr>
        <w:t xml:space="preserve">positive involvement </w:t>
      </w:r>
      <w:r w:rsidR="004B735C">
        <w:rPr>
          <w:rFonts w:ascii="Times New Roman" w:hAnsi="Times New Roman" w:cs="Times New Roman"/>
          <w:sz w:val="22"/>
        </w:rPr>
        <w:t xml:space="preserve">of </w:t>
      </w:r>
      <w:r w:rsidRPr="000C1E34">
        <w:rPr>
          <w:rFonts w:ascii="Times New Roman" w:hAnsi="Times New Roman" w:cs="Times New Roman"/>
          <w:sz w:val="22"/>
        </w:rPr>
        <w:t xml:space="preserve">key sectors. A concrete example of the message </w:t>
      </w:r>
      <w:r w:rsidR="007C5A58">
        <w:rPr>
          <w:rFonts w:ascii="Times New Roman" w:hAnsi="Times New Roman" w:cs="Times New Roman"/>
          <w:sz w:val="22"/>
        </w:rPr>
        <w:t>could be that</w:t>
      </w:r>
      <w:r w:rsidRPr="000C1E34">
        <w:rPr>
          <w:rFonts w:ascii="Times New Roman" w:hAnsi="Times New Roman" w:cs="Times New Roman"/>
          <w:sz w:val="22"/>
        </w:rPr>
        <w:t xml:space="preserve">, when we regard biodiversity and natural environment as resources and </w:t>
      </w:r>
      <w:r w:rsidR="00685A01">
        <w:rPr>
          <w:rFonts w:ascii="Times New Roman" w:hAnsi="Times New Roman" w:cs="Times New Roman"/>
          <w:sz w:val="22"/>
        </w:rPr>
        <w:t xml:space="preserve">start </w:t>
      </w:r>
      <w:r w:rsidRPr="000C1E34">
        <w:rPr>
          <w:rFonts w:ascii="Times New Roman" w:hAnsi="Times New Roman" w:cs="Times New Roman"/>
          <w:sz w:val="22"/>
        </w:rPr>
        <w:t xml:space="preserve">businesses which sustainably use them, circulation of human resources and capital resources </w:t>
      </w:r>
      <w:r w:rsidR="00722E38">
        <w:rPr>
          <w:rFonts w:ascii="Times New Roman" w:hAnsi="Times New Roman" w:cs="Times New Roman"/>
          <w:sz w:val="22"/>
        </w:rPr>
        <w:t>would</w:t>
      </w:r>
      <w:r w:rsidRPr="000C1E34">
        <w:rPr>
          <w:rFonts w:ascii="Times New Roman" w:hAnsi="Times New Roman" w:cs="Times New Roman"/>
          <w:sz w:val="22"/>
        </w:rPr>
        <w:t xml:space="preserve"> be generated, which w</w:t>
      </w:r>
      <w:r w:rsidR="00291919">
        <w:rPr>
          <w:rFonts w:ascii="Times New Roman" w:hAnsi="Times New Roman" w:cs="Times New Roman"/>
          <w:sz w:val="22"/>
        </w:rPr>
        <w:t>ould</w:t>
      </w:r>
      <w:r w:rsidRPr="000C1E34">
        <w:rPr>
          <w:rFonts w:ascii="Times New Roman" w:hAnsi="Times New Roman" w:cs="Times New Roman"/>
          <w:sz w:val="22"/>
        </w:rPr>
        <w:t xml:space="preserve"> result in the improvement of livelihood in the region. </w:t>
      </w:r>
      <w:r w:rsidR="00F56418">
        <w:rPr>
          <w:rFonts w:ascii="Times New Roman" w:hAnsi="Times New Roman" w:cs="Times New Roman"/>
          <w:sz w:val="22"/>
        </w:rPr>
        <w:t xml:space="preserve">It is </w:t>
      </w:r>
      <w:r w:rsidR="000B37C3">
        <w:rPr>
          <w:rFonts w:ascii="Times New Roman" w:hAnsi="Times New Roman" w:cs="Times New Roman"/>
          <w:sz w:val="22"/>
        </w:rPr>
        <w:t xml:space="preserve">also </w:t>
      </w:r>
      <w:r w:rsidRPr="000C1E34">
        <w:rPr>
          <w:rFonts w:ascii="Times New Roman" w:hAnsi="Times New Roman" w:cs="Times New Roman"/>
          <w:sz w:val="22"/>
        </w:rPr>
        <w:t>expect</w:t>
      </w:r>
      <w:r w:rsidR="00F56418">
        <w:rPr>
          <w:rFonts w:ascii="Times New Roman" w:hAnsi="Times New Roman" w:cs="Times New Roman"/>
          <w:sz w:val="22"/>
        </w:rPr>
        <w:t>ed</w:t>
      </w:r>
      <w:r w:rsidRPr="000C1E34">
        <w:rPr>
          <w:rFonts w:ascii="Times New Roman" w:hAnsi="Times New Roman" w:cs="Times New Roman"/>
          <w:sz w:val="22"/>
        </w:rPr>
        <w:t xml:space="preserve"> that the existence of </w:t>
      </w:r>
      <w:r w:rsidR="00416E18">
        <w:rPr>
          <w:rFonts w:ascii="Times New Roman" w:hAnsi="Times New Roman" w:cs="Times New Roman"/>
          <w:sz w:val="22"/>
        </w:rPr>
        <w:t xml:space="preserve">such </w:t>
      </w:r>
      <w:r w:rsidRPr="000C1E34">
        <w:rPr>
          <w:rFonts w:ascii="Times New Roman" w:hAnsi="Times New Roman" w:cs="Times New Roman"/>
          <w:sz w:val="22"/>
        </w:rPr>
        <w:t>business</w:t>
      </w:r>
      <w:r w:rsidR="00416E18">
        <w:rPr>
          <w:rFonts w:ascii="Times New Roman" w:hAnsi="Times New Roman" w:cs="Times New Roman"/>
          <w:sz w:val="22"/>
        </w:rPr>
        <w:t>es</w:t>
      </w:r>
      <w:r w:rsidRPr="000C1E34">
        <w:rPr>
          <w:rFonts w:ascii="Times New Roman" w:hAnsi="Times New Roman" w:cs="Times New Roman"/>
          <w:sz w:val="22"/>
        </w:rPr>
        <w:t xml:space="preserve"> w</w:t>
      </w:r>
      <w:r w:rsidR="00F56418">
        <w:rPr>
          <w:rFonts w:ascii="Times New Roman" w:hAnsi="Times New Roman" w:cs="Times New Roman"/>
          <w:sz w:val="22"/>
        </w:rPr>
        <w:t>ould</w:t>
      </w:r>
      <w:r w:rsidRPr="000C1E34">
        <w:rPr>
          <w:rFonts w:ascii="Times New Roman" w:hAnsi="Times New Roman" w:cs="Times New Roman"/>
          <w:sz w:val="22"/>
        </w:rPr>
        <w:t xml:space="preserve"> support autonomous and continuous </w:t>
      </w:r>
      <w:r w:rsidR="00416E18">
        <w:rPr>
          <w:rFonts w:ascii="Times New Roman" w:hAnsi="Times New Roman" w:cs="Times New Roman"/>
          <w:sz w:val="22"/>
        </w:rPr>
        <w:t xml:space="preserve">activities for the </w:t>
      </w:r>
      <w:r w:rsidRPr="000C1E34">
        <w:rPr>
          <w:rFonts w:ascii="Times New Roman" w:hAnsi="Times New Roman" w:cs="Times New Roman"/>
          <w:sz w:val="22"/>
        </w:rPr>
        <w:t xml:space="preserve">conservation of biodiversity in the region. Japan believes that incorporating a message which </w:t>
      </w:r>
      <w:r w:rsidR="008004BE">
        <w:rPr>
          <w:rFonts w:ascii="Times New Roman" w:hAnsi="Times New Roman" w:cs="Times New Roman"/>
          <w:sz w:val="22"/>
        </w:rPr>
        <w:t xml:space="preserve">calls for </w:t>
      </w:r>
      <w:r w:rsidRPr="000C1E34">
        <w:rPr>
          <w:rFonts w:ascii="Times New Roman" w:hAnsi="Times New Roman" w:cs="Times New Roman"/>
          <w:sz w:val="22"/>
        </w:rPr>
        <w:t xml:space="preserve">such </w:t>
      </w:r>
      <w:r w:rsidR="008004BE">
        <w:rPr>
          <w:rFonts w:ascii="Times New Roman" w:hAnsi="Times New Roman" w:cs="Times New Roman"/>
          <w:sz w:val="22"/>
        </w:rPr>
        <w:t xml:space="preserve">a </w:t>
      </w:r>
      <w:r w:rsidRPr="000C1E34">
        <w:rPr>
          <w:rFonts w:ascii="Times New Roman" w:hAnsi="Times New Roman" w:cs="Times New Roman"/>
          <w:sz w:val="22"/>
        </w:rPr>
        <w:t>virtuous cycle into the framework w</w:t>
      </w:r>
      <w:r w:rsidR="00FD10EC">
        <w:rPr>
          <w:rFonts w:ascii="Times New Roman" w:hAnsi="Times New Roman" w:cs="Times New Roman"/>
          <w:sz w:val="22"/>
        </w:rPr>
        <w:t>ould</w:t>
      </w:r>
      <w:r w:rsidRPr="000C1E34">
        <w:rPr>
          <w:rFonts w:ascii="Times New Roman" w:hAnsi="Times New Roman" w:cs="Times New Roman"/>
          <w:sz w:val="22"/>
        </w:rPr>
        <w:t xml:space="preserve"> support mainstreaming.</w:t>
      </w:r>
      <w:r w:rsidR="005C6D13" w:rsidRPr="000C1E34">
        <w:rPr>
          <w:rFonts w:ascii="Times New Roman" w:hAnsi="Times New Roman" w:cs="Times New Roman" w:hint="eastAsia"/>
          <w:sz w:val="22"/>
        </w:rPr>
        <w:t xml:space="preserve"> </w:t>
      </w:r>
    </w:p>
    <w:p w14:paraId="40490D36" w14:textId="7F5E40ED" w:rsidR="003A1946" w:rsidRDefault="00C17098" w:rsidP="00C17098">
      <w:pPr>
        <w:ind w:firstLine="840"/>
        <w:rPr>
          <w:rFonts w:ascii="Times New Roman" w:hAnsi="Times New Roman" w:cs="Times New Roman"/>
          <w:sz w:val="22"/>
        </w:rPr>
      </w:pPr>
      <w:r w:rsidRPr="000C1E34">
        <w:rPr>
          <w:rFonts w:ascii="Times New Roman" w:hAnsi="Times New Roman" w:cs="Times New Roman"/>
          <w:sz w:val="22"/>
        </w:rPr>
        <w:t>For reference, Japan advocates the related concept of “the Circulating and Ecological Economy</w:t>
      </w:r>
      <w:r w:rsidR="00685A01">
        <w:rPr>
          <w:rFonts w:ascii="Times New Roman" w:hAnsi="Times New Roman" w:cs="Times New Roman"/>
          <w:sz w:val="22"/>
        </w:rPr>
        <w:t>,</w:t>
      </w:r>
      <w:r w:rsidRPr="000C1E34">
        <w:rPr>
          <w:rFonts w:ascii="Times New Roman" w:hAnsi="Times New Roman" w:cs="Times New Roman"/>
          <w:sz w:val="22"/>
        </w:rPr>
        <w:t xml:space="preserve">” as a </w:t>
      </w:r>
      <w:r w:rsidR="00533069">
        <w:rPr>
          <w:rFonts w:ascii="Times New Roman" w:hAnsi="Times New Roman" w:cs="Times New Roman"/>
          <w:sz w:val="22"/>
        </w:rPr>
        <w:t>policy toward</w:t>
      </w:r>
      <w:r w:rsidR="00CA7BED">
        <w:rPr>
          <w:rFonts w:ascii="Times New Roman" w:hAnsi="Times New Roman" w:cs="Times New Roman"/>
          <w:sz w:val="22"/>
        </w:rPr>
        <w:t xml:space="preserve"> </w:t>
      </w:r>
      <w:r w:rsidR="00533069">
        <w:rPr>
          <w:rFonts w:ascii="Times New Roman" w:hAnsi="Times New Roman" w:cs="Times New Roman"/>
          <w:sz w:val="22"/>
        </w:rPr>
        <w:t xml:space="preserve">the realization of </w:t>
      </w:r>
      <w:r w:rsidR="004A3F58">
        <w:rPr>
          <w:rFonts w:ascii="Times New Roman" w:hAnsi="Times New Roman" w:cs="Times New Roman"/>
          <w:sz w:val="22"/>
        </w:rPr>
        <w:t xml:space="preserve">a </w:t>
      </w:r>
      <w:r w:rsidRPr="000C1E34">
        <w:rPr>
          <w:rFonts w:ascii="Times New Roman" w:hAnsi="Times New Roman" w:cs="Times New Roman"/>
          <w:sz w:val="22"/>
        </w:rPr>
        <w:t>sustainable society</w:t>
      </w:r>
      <w:r w:rsidR="00533069">
        <w:rPr>
          <w:rFonts w:ascii="Times New Roman" w:hAnsi="Times New Roman" w:cs="Times New Roman"/>
          <w:sz w:val="22"/>
        </w:rPr>
        <w:t>,</w:t>
      </w:r>
      <w:r w:rsidRPr="000C1E34">
        <w:rPr>
          <w:rFonts w:ascii="Times New Roman" w:hAnsi="Times New Roman" w:cs="Times New Roman"/>
          <w:sz w:val="22"/>
        </w:rPr>
        <w:t xml:space="preserve"> in the fifth Basic Environment Plan </w:t>
      </w:r>
      <w:r w:rsidR="004B7639">
        <w:rPr>
          <w:rFonts w:ascii="Times New Roman" w:hAnsi="Times New Roman" w:cs="Times New Roman"/>
          <w:sz w:val="22"/>
        </w:rPr>
        <w:t>approved</w:t>
      </w:r>
      <w:r w:rsidRPr="000C1E34">
        <w:rPr>
          <w:rFonts w:ascii="Times New Roman" w:hAnsi="Times New Roman" w:cs="Times New Roman"/>
          <w:sz w:val="22"/>
        </w:rPr>
        <w:t xml:space="preserve"> by the Cabinet in April, 2018. </w:t>
      </w:r>
      <w:r w:rsidR="00F3179E" w:rsidRPr="000C1E34">
        <w:rPr>
          <w:rFonts w:ascii="Times New Roman" w:hAnsi="Times New Roman" w:cs="Times New Roman"/>
          <w:sz w:val="22"/>
        </w:rPr>
        <w:t>“The Circulating and Ecological Economy”</w:t>
      </w:r>
      <w:r w:rsidRPr="000C1E34">
        <w:rPr>
          <w:rFonts w:ascii="Times New Roman" w:hAnsi="Times New Roman" w:cs="Times New Roman"/>
          <w:sz w:val="22"/>
        </w:rPr>
        <w:t xml:space="preserve"> produces new value chains, </w:t>
      </w:r>
      <w:r w:rsidR="00522C46">
        <w:rPr>
          <w:rFonts w:ascii="Times New Roman" w:hAnsi="Times New Roman" w:cs="Times New Roman"/>
          <w:sz w:val="22"/>
        </w:rPr>
        <w:t xml:space="preserve">and </w:t>
      </w:r>
      <w:r w:rsidRPr="000C1E34">
        <w:rPr>
          <w:rFonts w:ascii="Times New Roman" w:hAnsi="Times New Roman" w:cs="Times New Roman"/>
          <w:sz w:val="22"/>
        </w:rPr>
        <w:t xml:space="preserve">complements and supports regional resources by building broader networks, which is composed of natural connections (connections among forests, the countryside, rivers and the sea) and, economic connections (composed of human resources, funds, and others), while making full use of mountainous, agricultural and fishing villages, and cities. </w:t>
      </w:r>
      <w:r w:rsidR="00CD0F49">
        <w:rPr>
          <w:rFonts w:ascii="Times New Roman" w:hAnsi="Times New Roman" w:cs="Times New Roman"/>
          <w:sz w:val="22"/>
        </w:rPr>
        <w:t>In such an economy, e</w:t>
      </w:r>
      <w:r w:rsidRPr="000C1E34">
        <w:rPr>
          <w:rFonts w:ascii="Times New Roman" w:hAnsi="Times New Roman" w:cs="Times New Roman"/>
          <w:sz w:val="22"/>
        </w:rPr>
        <w:t xml:space="preserve">ach region will demonstrate its strengths by </w:t>
      </w:r>
      <w:r w:rsidR="002C10CD">
        <w:rPr>
          <w:rFonts w:ascii="Times New Roman" w:hAnsi="Times New Roman" w:cs="Times New Roman"/>
          <w:sz w:val="22"/>
        </w:rPr>
        <w:t>taking advantage of</w:t>
      </w:r>
      <w:r w:rsidR="002C10CD" w:rsidRPr="000C1E34">
        <w:rPr>
          <w:rFonts w:ascii="Times New Roman" w:hAnsi="Times New Roman" w:cs="Times New Roman"/>
          <w:sz w:val="22"/>
        </w:rPr>
        <w:t xml:space="preserve"> </w:t>
      </w:r>
      <w:r w:rsidRPr="000C1E34">
        <w:rPr>
          <w:rFonts w:ascii="Times New Roman" w:hAnsi="Times New Roman" w:cs="Times New Roman"/>
          <w:sz w:val="22"/>
        </w:rPr>
        <w:t xml:space="preserve">its unique characteristics, thereby building a self-reliant and decentralized society where different resources are circulated within each region, and </w:t>
      </w:r>
      <w:r w:rsidR="00812348">
        <w:rPr>
          <w:rFonts w:ascii="Times New Roman" w:hAnsi="Times New Roman" w:cs="Times New Roman"/>
          <w:sz w:val="22"/>
        </w:rPr>
        <w:t xml:space="preserve">promoting </w:t>
      </w:r>
      <w:r w:rsidRPr="000C1E34">
        <w:rPr>
          <w:rFonts w:ascii="Times New Roman" w:hAnsi="Times New Roman" w:cs="Times New Roman"/>
          <w:sz w:val="22"/>
        </w:rPr>
        <w:t xml:space="preserve">symbiosis and exchange with neighboring regions according to unique characteristics of each region. </w:t>
      </w:r>
    </w:p>
    <w:p w14:paraId="10501147" w14:textId="5DEDBA7C" w:rsidR="00CA7BED" w:rsidRDefault="00C17098" w:rsidP="00C17098">
      <w:pPr>
        <w:ind w:firstLine="840"/>
        <w:rPr>
          <w:rFonts w:ascii="Times New Roman" w:hAnsi="Times New Roman" w:cs="Times New Roman"/>
          <w:sz w:val="22"/>
        </w:rPr>
      </w:pPr>
      <w:r w:rsidRPr="000C1E34">
        <w:rPr>
          <w:rFonts w:ascii="Times New Roman" w:hAnsi="Times New Roman" w:cs="Times New Roman"/>
          <w:sz w:val="22"/>
        </w:rPr>
        <w:t xml:space="preserve">Activities and projects which have been </w:t>
      </w:r>
      <w:r w:rsidR="008E7391">
        <w:rPr>
          <w:rFonts w:ascii="Times New Roman" w:hAnsi="Times New Roman" w:cs="Times New Roman"/>
          <w:sz w:val="22"/>
        </w:rPr>
        <w:t>conducted</w:t>
      </w:r>
      <w:r w:rsidRPr="000C1E34">
        <w:rPr>
          <w:rFonts w:ascii="Times New Roman" w:hAnsi="Times New Roman" w:cs="Times New Roman"/>
          <w:sz w:val="22"/>
        </w:rPr>
        <w:t xml:space="preserve"> under the International Partnership for the S</w:t>
      </w:r>
      <w:r w:rsidR="002C10CD">
        <w:rPr>
          <w:rFonts w:ascii="Times New Roman" w:hAnsi="Times New Roman" w:cs="Times New Roman"/>
          <w:sz w:val="22"/>
        </w:rPr>
        <w:t>ATOYAMA</w:t>
      </w:r>
      <w:r w:rsidRPr="000C1E34">
        <w:rPr>
          <w:rFonts w:ascii="Times New Roman" w:hAnsi="Times New Roman" w:cs="Times New Roman"/>
          <w:sz w:val="22"/>
        </w:rPr>
        <w:t xml:space="preserve"> Initiative embod</w:t>
      </w:r>
      <w:r w:rsidR="004A3F58">
        <w:rPr>
          <w:rFonts w:ascii="Times New Roman" w:hAnsi="Times New Roman" w:cs="Times New Roman"/>
          <w:sz w:val="22"/>
        </w:rPr>
        <w:t>y</w:t>
      </w:r>
      <w:r w:rsidRPr="000C1E34">
        <w:rPr>
          <w:rFonts w:ascii="Times New Roman" w:hAnsi="Times New Roman" w:cs="Times New Roman"/>
          <w:sz w:val="22"/>
        </w:rPr>
        <w:t xml:space="preserve"> this concept. </w:t>
      </w:r>
    </w:p>
    <w:p w14:paraId="0B5CC602" w14:textId="77777777" w:rsidR="00DA0D03" w:rsidRPr="004A3F58" w:rsidRDefault="00DA0D03" w:rsidP="00B97858">
      <w:pPr>
        <w:rPr>
          <w:rFonts w:ascii="Times New Roman" w:hAnsi="Times New Roman" w:cs="Times New Roman"/>
          <w:sz w:val="22"/>
        </w:rPr>
      </w:pPr>
    </w:p>
    <w:p w14:paraId="2AD3092E" w14:textId="0016B949" w:rsidR="00B97858" w:rsidRPr="000C1E34" w:rsidRDefault="00B97858" w:rsidP="00B97858">
      <w:pPr>
        <w:rPr>
          <w:rFonts w:ascii="Times New Roman" w:hAnsi="Times New Roman" w:cs="Times New Roman"/>
          <w:b/>
          <w:sz w:val="22"/>
        </w:rPr>
      </w:pPr>
      <w:r w:rsidRPr="000C1E34">
        <w:rPr>
          <w:rFonts w:ascii="Times New Roman" w:hAnsi="Times New Roman" w:cs="Times New Roman"/>
          <w:b/>
          <w:sz w:val="22"/>
        </w:rPr>
        <w:t>I</w:t>
      </w:r>
      <w:r w:rsidRPr="000C1E34">
        <w:rPr>
          <w:rFonts w:ascii="Times New Roman" w:hAnsi="Times New Roman" w:cs="Times New Roman"/>
          <w:b/>
          <w:sz w:val="22"/>
        </w:rPr>
        <w:t>．</w:t>
      </w:r>
      <w:r w:rsidR="000C1E34" w:rsidRPr="000C1E34">
        <w:rPr>
          <w:rFonts w:ascii="Times New Roman" w:hAnsi="Times New Roman" w:cs="Times New Roman"/>
          <w:b/>
          <w:sz w:val="22"/>
        </w:rPr>
        <w:t>Relationship with the current Strategic Plan</w:t>
      </w:r>
    </w:p>
    <w:p w14:paraId="4E67E833" w14:textId="77777777" w:rsidR="000C1E34" w:rsidRPr="000C1E34" w:rsidRDefault="000C1E34" w:rsidP="003610AB">
      <w:pPr>
        <w:rPr>
          <w:rFonts w:ascii="Times New Roman" w:hAnsi="Times New Roman" w:cs="Times New Roman"/>
          <w:b/>
          <w:sz w:val="22"/>
        </w:rPr>
      </w:pPr>
      <w:r w:rsidRPr="000C1E34">
        <w:rPr>
          <w:rFonts w:ascii="Times New Roman" w:hAnsi="Times New Roman" w:cs="Times New Roman"/>
          <w:b/>
          <w:sz w:val="22"/>
        </w:rPr>
        <w:t>Question: What are the lessons learned from the implementation of the current Strategic Plan? And how can the transition from the current decade to the post-2020 framework avoid further delays in implementation and where should additional attention be focused?</w:t>
      </w:r>
    </w:p>
    <w:p w14:paraId="0EBBC1E2" w14:textId="0470C5F6" w:rsidR="00C17098" w:rsidRPr="000C1E34" w:rsidRDefault="00C17098" w:rsidP="00755152">
      <w:pPr>
        <w:ind w:firstLine="840"/>
        <w:rPr>
          <w:rFonts w:ascii="Times New Roman" w:hAnsi="Times New Roman" w:cs="Times New Roman"/>
          <w:sz w:val="22"/>
        </w:rPr>
      </w:pPr>
      <w:r w:rsidRPr="000C1E34">
        <w:rPr>
          <w:rFonts w:ascii="Times New Roman" w:hAnsi="Times New Roman" w:cs="Times New Roman"/>
          <w:sz w:val="22"/>
        </w:rPr>
        <w:t xml:space="preserve">Ans. Japan recognizes that one of the lessons learned from the implementation of the current Strategic Plan is that there was a time-lag between </w:t>
      </w:r>
      <w:r w:rsidR="00C05877">
        <w:rPr>
          <w:rFonts w:ascii="Times New Roman" w:hAnsi="Times New Roman" w:cs="Times New Roman"/>
          <w:sz w:val="22"/>
        </w:rPr>
        <w:t xml:space="preserve">the </w:t>
      </w:r>
      <w:r w:rsidRPr="000C1E34">
        <w:rPr>
          <w:rFonts w:ascii="Times New Roman" w:hAnsi="Times New Roman" w:cs="Times New Roman"/>
          <w:sz w:val="22"/>
        </w:rPr>
        <w:t xml:space="preserve">adoption of the Strategic Plan and </w:t>
      </w:r>
      <w:r w:rsidR="00C05877">
        <w:rPr>
          <w:rFonts w:ascii="Times New Roman" w:hAnsi="Times New Roman" w:cs="Times New Roman"/>
          <w:sz w:val="22"/>
        </w:rPr>
        <w:t xml:space="preserve">the </w:t>
      </w:r>
      <w:r w:rsidRPr="000C1E34">
        <w:rPr>
          <w:rFonts w:ascii="Times New Roman" w:hAnsi="Times New Roman" w:cs="Times New Roman"/>
          <w:sz w:val="22"/>
        </w:rPr>
        <w:t>development or revision of a</w:t>
      </w:r>
      <w:r w:rsidR="004A3F58">
        <w:rPr>
          <w:rFonts w:ascii="Times New Roman" w:hAnsi="Times New Roman" w:cs="Times New Roman"/>
          <w:sz w:val="22"/>
        </w:rPr>
        <w:t>n</w:t>
      </w:r>
      <w:r w:rsidRPr="000C1E34">
        <w:rPr>
          <w:rFonts w:ascii="Times New Roman" w:hAnsi="Times New Roman" w:cs="Times New Roman"/>
          <w:sz w:val="22"/>
        </w:rPr>
        <w:t xml:space="preserve"> NBSAP in each Party, which resulted in delay in </w:t>
      </w:r>
      <w:r w:rsidR="00C05877">
        <w:rPr>
          <w:rFonts w:ascii="Times New Roman" w:hAnsi="Times New Roman" w:cs="Times New Roman"/>
          <w:sz w:val="22"/>
        </w:rPr>
        <w:t xml:space="preserve">the </w:t>
      </w:r>
      <w:r w:rsidR="00223D4D">
        <w:rPr>
          <w:rFonts w:ascii="Times New Roman" w:hAnsi="Times New Roman" w:cs="Times New Roman"/>
          <w:sz w:val="22"/>
        </w:rPr>
        <w:t xml:space="preserve">global-level </w:t>
      </w:r>
      <w:r w:rsidRPr="000C1E34">
        <w:rPr>
          <w:rFonts w:ascii="Times New Roman" w:hAnsi="Times New Roman" w:cs="Times New Roman"/>
          <w:sz w:val="22"/>
        </w:rPr>
        <w:t>implementation of the Strategic Plan.</w:t>
      </w:r>
    </w:p>
    <w:p w14:paraId="5409A237" w14:textId="2FFDA33A" w:rsidR="00C17098" w:rsidRPr="000C1E34" w:rsidRDefault="00C17098" w:rsidP="00755152">
      <w:pPr>
        <w:ind w:firstLine="840"/>
        <w:rPr>
          <w:rFonts w:ascii="Times New Roman" w:hAnsi="Times New Roman" w:cs="Times New Roman"/>
          <w:sz w:val="22"/>
        </w:rPr>
      </w:pPr>
      <w:r w:rsidRPr="000C1E34">
        <w:rPr>
          <w:rFonts w:ascii="Times New Roman" w:hAnsi="Times New Roman" w:cs="Times New Roman"/>
          <w:sz w:val="22"/>
        </w:rPr>
        <w:t xml:space="preserve">Considering the discussions so far, </w:t>
      </w:r>
      <w:r w:rsidR="005E2515">
        <w:rPr>
          <w:rFonts w:ascii="Times New Roman" w:hAnsi="Times New Roman" w:cs="Times New Roman"/>
          <w:sz w:val="22"/>
        </w:rPr>
        <w:t xml:space="preserve">there seems general support </w:t>
      </w:r>
      <w:r w:rsidR="00053A1A">
        <w:rPr>
          <w:rFonts w:ascii="Times New Roman" w:hAnsi="Times New Roman" w:cs="Times New Roman"/>
          <w:sz w:val="22"/>
        </w:rPr>
        <w:t xml:space="preserve">for </w:t>
      </w:r>
      <w:r w:rsidRPr="000C1E34">
        <w:rPr>
          <w:rFonts w:ascii="Times New Roman" w:hAnsi="Times New Roman" w:cs="Times New Roman"/>
          <w:sz w:val="22"/>
        </w:rPr>
        <w:t xml:space="preserve">the view </w:t>
      </w:r>
      <w:r w:rsidR="00972CA6">
        <w:rPr>
          <w:rFonts w:ascii="Times New Roman" w:hAnsi="Times New Roman" w:cs="Times New Roman"/>
          <w:sz w:val="22"/>
        </w:rPr>
        <w:t xml:space="preserve">that </w:t>
      </w:r>
      <w:r w:rsidRPr="000C1E34">
        <w:rPr>
          <w:rFonts w:ascii="Times New Roman" w:hAnsi="Times New Roman" w:cs="Times New Roman"/>
          <w:sz w:val="22"/>
        </w:rPr>
        <w:t xml:space="preserve">the post-2020 global biodiversity framework should have </w:t>
      </w:r>
      <w:r w:rsidR="00053A1A">
        <w:rPr>
          <w:rFonts w:ascii="Times New Roman" w:hAnsi="Times New Roman" w:cs="Times New Roman"/>
          <w:sz w:val="22"/>
        </w:rPr>
        <w:t xml:space="preserve">the </w:t>
      </w:r>
      <w:r w:rsidRPr="000C1E34">
        <w:rPr>
          <w:rFonts w:ascii="Times New Roman" w:hAnsi="Times New Roman" w:cs="Times New Roman"/>
          <w:sz w:val="22"/>
        </w:rPr>
        <w:t xml:space="preserve">continuity with the current Strategic Plan. This would help avoid delays in </w:t>
      </w:r>
      <w:r w:rsidR="00053A1A">
        <w:rPr>
          <w:rFonts w:ascii="Times New Roman" w:hAnsi="Times New Roman" w:cs="Times New Roman"/>
          <w:sz w:val="22"/>
        </w:rPr>
        <w:t xml:space="preserve">implementing the framework </w:t>
      </w:r>
      <w:r w:rsidRPr="000C1E34">
        <w:rPr>
          <w:rFonts w:ascii="Times New Roman" w:hAnsi="Times New Roman" w:cs="Times New Roman"/>
          <w:sz w:val="22"/>
        </w:rPr>
        <w:t xml:space="preserve">and promote continuous </w:t>
      </w:r>
      <w:r w:rsidR="0070758E">
        <w:rPr>
          <w:rFonts w:ascii="Times New Roman" w:hAnsi="Times New Roman" w:cs="Times New Roman"/>
          <w:sz w:val="22"/>
        </w:rPr>
        <w:t>actions by the Parties</w:t>
      </w:r>
      <w:r w:rsidRPr="000C1E34">
        <w:rPr>
          <w:rFonts w:ascii="Times New Roman" w:hAnsi="Times New Roman" w:cs="Times New Roman"/>
          <w:sz w:val="22"/>
        </w:rPr>
        <w:t>.</w:t>
      </w:r>
    </w:p>
    <w:p w14:paraId="7A9DAA06" w14:textId="671C748C" w:rsidR="00D92F2F" w:rsidRPr="000C1E34" w:rsidRDefault="00D92F2F" w:rsidP="00B97858">
      <w:pPr>
        <w:rPr>
          <w:rFonts w:ascii="Times New Roman" w:hAnsi="Times New Roman" w:cs="Times New Roman"/>
          <w:sz w:val="22"/>
        </w:rPr>
      </w:pPr>
    </w:p>
    <w:p w14:paraId="643D94A8" w14:textId="69999BD0" w:rsidR="00B97858" w:rsidRPr="000C1E34" w:rsidRDefault="003B7644" w:rsidP="00B97858">
      <w:pPr>
        <w:rPr>
          <w:rFonts w:ascii="Times New Roman" w:hAnsi="Times New Roman" w:cs="Times New Roman"/>
          <w:b/>
          <w:sz w:val="22"/>
        </w:rPr>
      </w:pPr>
      <w:r w:rsidRPr="000C1E34">
        <w:rPr>
          <w:rFonts w:ascii="Times New Roman" w:hAnsi="Times New Roman" w:cs="Times New Roman"/>
          <w:b/>
          <w:sz w:val="22"/>
        </w:rPr>
        <w:t>M</w:t>
      </w:r>
      <w:r w:rsidR="00CD4537" w:rsidRPr="000C1E34">
        <w:rPr>
          <w:rFonts w:ascii="Times New Roman" w:hAnsi="Times New Roman" w:cs="Times New Roman"/>
          <w:b/>
          <w:sz w:val="22"/>
        </w:rPr>
        <w:t xml:space="preserve"> </w:t>
      </w:r>
      <w:r w:rsidR="000C1E34" w:rsidRPr="000C1E34">
        <w:rPr>
          <w:rFonts w:ascii="Times New Roman" w:hAnsi="Times New Roman" w:cs="Times New Roman"/>
          <w:b/>
          <w:sz w:val="22"/>
        </w:rPr>
        <w:t>Resource mobilization</w:t>
      </w:r>
    </w:p>
    <w:p w14:paraId="297CE04D" w14:textId="029E32A2" w:rsidR="00B97858" w:rsidRPr="000C1E34" w:rsidRDefault="000C1E34" w:rsidP="00B97858">
      <w:pPr>
        <w:rPr>
          <w:rFonts w:ascii="Times New Roman" w:hAnsi="Times New Roman" w:cs="Times New Roman"/>
          <w:b/>
          <w:sz w:val="22"/>
        </w:rPr>
      </w:pPr>
      <w:r w:rsidRPr="000C1E34">
        <w:rPr>
          <w:rFonts w:ascii="Times New Roman" w:hAnsi="Times New Roman" w:cs="Times New Roman"/>
          <w:b/>
          <w:sz w:val="22"/>
        </w:rPr>
        <w:t>Question: How should the post-2020 global biodiversity framework address resource mobilization and what implications does this have for the scope and content of the framework?</w:t>
      </w:r>
      <w:r w:rsidR="00B97858" w:rsidRPr="000C1E34">
        <w:rPr>
          <w:rFonts w:ascii="Times New Roman" w:hAnsi="Times New Roman" w:cs="Times New Roman"/>
          <w:b/>
          <w:sz w:val="22"/>
        </w:rPr>
        <w:t xml:space="preserve"> </w:t>
      </w:r>
    </w:p>
    <w:p w14:paraId="4D44DF97" w14:textId="56EC9081" w:rsidR="00520C1F" w:rsidRPr="000C1E34" w:rsidRDefault="00500638" w:rsidP="00755152">
      <w:pPr>
        <w:ind w:firstLine="840"/>
        <w:rPr>
          <w:rFonts w:ascii="Times New Roman" w:hAnsi="Times New Roman" w:cs="Times New Roman"/>
          <w:sz w:val="22"/>
        </w:rPr>
      </w:pPr>
      <w:r w:rsidRPr="000C1E34">
        <w:rPr>
          <w:rFonts w:ascii="Times New Roman" w:hAnsi="Times New Roman" w:cs="Times New Roman"/>
          <w:sz w:val="22"/>
        </w:rPr>
        <w:t xml:space="preserve">Ans. </w:t>
      </w:r>
      <w:r w:rsidR="00520C1F" w:rsidRPr="000C1E34">
        <w:rPr>
          <w:rFonts w:ascii="Times New Roman" w:hAnsi="Times New Roman" w:cs="Times New Roman"/>
          <w:sz w:val="22"/>
        </w:rPr>
        <w:t>Japan is of the view that we should wait to see a report which is to be developed by an expert panel that is mandated by decision 14/22. The report would provide the important information for the consideration on an element of resource mobilization.</w:t>
      </w:r>
    </w:p>
    <w:p w14:paraId="5C419DEB" w14:textId="24982E8B" w:rsidR="00520C1F" w:rsidRPr="000C1E34" w:rsidRDefault="00043261" w:rsidP="00755152">
      <w:pPr>
        <w:ind w:firstLine="840"/>
        <w:rPr>
          <w:rFonts w:ascii="Times New Roman" w:hAnsi="Times New Roman" w:cs="Times New Roman"/>
          <w:sz w:val="22"/>
        </w:rPr>
      </w:pPr>
      <w:r w:rsidRPr="000C1E34">
        <w:rPr>
          <w:rFonts w:ascii="Times New Roman" w:hAnsi="Times New Roman" w:cs="Times New Roman"/>
          <w:sz w:val="22"/>
        </w:rPr>
        <w:t xml:space="preserve">However, </w:t>
      </w:r>
      <w:r w:rsidR="00520C1F" w:rsidRPr="000C1E34">
        <w:rPr>
          <w:rFonts w:ascii="Times New Roman" w:hAnsi="Times New Roman" w:cs="Times New Roman"/>
          <w:sz w:val="22"/>
        </w:rPr>
        <w:t xml:space="preserve">Japan generally expects that the post-2020 global biodiversity framework adopts a participatory approach which </w:t>
      </w:r>
      <w:r w:rsidR="004A3F58">
        <w:rPr>
          <w:rFonts w:ascii="Times New Roman" w:hAnsi="Times New Roman" w:cs="Times New Roman"/>
          <w:sz w:val="22"/>
        </w:rPr>
        <w:t>help</w:t>
      </w:r>
      <w:r w:rsidR="00520C1F" w:rsidRPr="000C1E34">
        <w:rPr>
          <w:rFonts w:ascii="Times New Roman" w:hAnsi="Times New Roman" w:cs="Times New Roman"/>
          <w:sz w:val="22"/>
        </w:rPr>
        <w:t>s mobiliz</w:t>
      </w:r>
      <w:r w:rsidR="004A3F58">
        <w:rPr>
          <w:rFonts w:ascii="Times New Roman" w:hAnsi="Times New Roman" w:cs="Times New Roman"/>
          <w:sz w:val="22"/>
        </w:rPr>
        <w:t xml:space="preserve">e </w:t>
      </w:r>
      <w:r w:rsidR="00520C1F" w:rsidRPr="000C1E34">
        <w:rPr>
          <w:rFonts w:ascii="Times New Roman" w:hAnsi="Times New Roman" w:cs="Times New Roman"/>
          <w:sz w:val="22"/>
        </w:rPr>
        <w:t xml:space="preserve">resources from all sources. </w:t>
      </w:r>
    </w:p>
    <w:p w14:paraId="21464DC7" w14:textId="77777777" w:rsidR="00520C1F" w:rsidRPr="000C1E34" w:rsidRDefault="00520C1F" w:rsidP="00B97858">
      <w:pPr>
        <w:rPr>
          <w:rFonts w:ascii="Times New Roman" w:hAnsi="Times New Roman" w:cs="Times New Roman"/>
          <w:sz w:val="22"/>
        </w:rPr>
      </w:pPr>
    </w:p>
    <w:p w14:paraId="3441B2F8" w14:textId="2524F251" w:rsidR="00CD4537" w:rsidRPr="000C1E34" w:rsidRDefault="00CD4537" w:rsidP="00CD4537">
      <w:pPr>
        <w:rPr>
          <w:rFonts w:ascii="Times New Roman" w:hAnsi="Times New Roman" w:cs="Times New Roman"/>
          <w:b/>
          <w:sz w:val="22"/>
        </w:rPr>
      </w:pPr>
      <w:r w:rsidRPr="000C1E34">
        <w:rPr>
          <w:rFonts w:ascii="Times New Roman" w:hAnsi="Times New Roman" w:cs="Times New Roman"/>
          <w:b/>
          <w:sz w:val="22"/>
        </w:rPr>
        <w:t>O</w:t>
      </w:r>
      <w:r w:rsidRPr="000C1E34">
        <w:rPr>
          <w:rFonts w:ascii="Times New Roman" w:hAnsi="Times New Roman" w:cs="Times New Roman"/>
          <w:b/>
          <w:sz w:val="22"/>
        </w:rPr>
        <w:t>．</w:t>
      </w:r>
      <w:r w:rsidR="000C1E34" w:rsidRPr="000C1E34">
        <w:rPr>
          <w:rFonts w:ascii="Times New Roman" w:hAnsi="Times New Roman" w:cs="Times New Roman"/>
          <w:b/>
          <w:sz w:val="22"/>
        </w:rPr>
        <w:t>Review process</w:t>
      </w:r>
      <w:r w:rsidRPr="000C1E34">
        <w:rPr>
          <w:rFonts w:ascii="Times New Roman" w:hAnsi="Times New Roman" w:cs="Times New Roman"/>
          <w:b/>
          <w:sz w:val="22"/>
        </w:rPr>
        <w:t xml:space="preserve"> </w:t>
      </w:r>
    </w:p>
    <w:p w14:paraId="577B9B33" w14:textId="7D6776DA" w:rsidR="00CD4537" w:rsidRPr="000C1E34" w:rsidRDefault="000C1E34" w:rsidP="00CD4537">
      <w:pPr>
        <w:rPr>
          <w:rFonts w:ascii="Times New Roman" w:hAnsi="Times New Roman" w:cs="Times New Roman"/>
          <w:b/>
          <w:sz w:val="22"/>
        </w:rPr>
      </w:pPr>
      <w:r w:rsidRPr="000C1E34">
        <w:rPr>
          <w:rFonts w:ascii="Times New Roman" w:hAnsi="Times New Roman" w:cs="Times New Roman"/>
          <w:b/>
          <w:sz w:val="22"/>
        </w:rPr>
        <w:t>Question: What additional mechanisms, if any, are required to support the review of implementation of the post-2020 global biodiversity framework and how should these be integrated into the framework?</w:t>
      </w:r>
      <w:r w:rsidR="00CD4537" w:rsidRPr="000C1E34">
        <w:rPr>
          <w:rFonts w:ascii="Times New Roman" w:hAnsi="Times New Roman" w:cs="Times New Roman"/>
          <w:b/>
          <w:sz w:val="22"/>
        </w:rPr>
        <w:t xml:space="preserve"> </w:t>
      </w:r>
    </w:p>
    <w:p w14:paraId="584E91A4" w14:textId="5BA4FF8B" w:rsidR="00C17098" w:rsidRPr="000C1E34" w:rsidRDefault="00C17098" w:rsidP="00C17098">
      <w:pPr>
        <w:ind w:firstLine="840"/>
        <w:rPr>
          <w:rFonts w:ascii="Times New Roman" w:hAnsi="Times New Roman" w:cs="Times New Roman"/>
          <w:sz w:val="22"/>
        </w:rPr>
      </w:pPr>
      <w:r w:rsidRPr="000C1E34">
        <w:rPr>
          <w:rFonts w:ascii="Times New Roman" w:hAnsi="Times New Roman" w:cs="Times New Roman"/>
          <w:sz w:val="22"/>
        </w:rPr>
        <w:t xml:space="preserve">Ans. Japan does not </w:t>
      </w:r>
      <w:r w:rsidR="009512EC">
        <w:rPr>
          <w:rFonts w:ascii="Times New Roman" w:hAnsi="Times New Roman" w:cs="Times New Roman"/>
          <w:sz w:val="22"/>
        </w:rPr>
        <w:t>see</w:t>
      </w:r>
      <w:r w:rsidRPr="000C1E34">
        <w:rPr>
          <w:rFonts w:ascii="Times New Roman" w:hAnsi="Times New Roman" w:cs="Times New Roman"/>
          <w:sz w:val="22"/>
        </w:rPr>
        <w:t xml:space="preserve"> the necessity of additional mechanisms at this point. However, Japan is of the view that there is room for improving the current national reporting process in light of enhancing the accountability </w:t>
      </w:r>
      <w:r w:rsidR="002E4FF9">
        <w:rPr>
          <w:rFonts w:ascii="Times New Roman" w:hAnsi="Times New Roman" w:cs="Times New Roman"/>
          <w:sz w:val="22"/>
        </w:rPr>
        <w:t xml:space="preserve">for </w:t>
      </w:r>
      <w:r w:rsidRPr="000C1E34">
        <w:rPr>
          <w:rFonts w:ascii="Times New Roman" w:hAnsi="Times New Roman" w:cs="Times New Roman"/>
          <w:sz w:val="22"/>
        </w:rPr>
        <w:t xml:space="preserve">the review of </w:t>
      </w:r>
      <w:r w:rsidR="00A64D5E">
        <w:rPr>
          <w:rFonts w:ascii="Times New Roman" w:hAnsi="Times New Roman" w:cs="Times New Roman"/>
          <w:sz w:val="22"/>
        </w:rPr>
        <w:t xml:space="preserve">the </w:t>
      </w:r>
      <w:r w:rsidRPr="000C1E34">
        <w:rPr>
          <w:rFonts w:ascii="Times New Roman" w:hAnsi="Times New Roman" w:cs="Times New Roman"/>
          <w:sz w:val="22"/>
        </w:rPr>
        <w:t>implementation of the post-2020 global biodiversity framework.</w:t>
      </w:r>
    </w:p>
    <w:p w14:paraId="59362475" w14:textId="63EC6F9B" w:rsidR="00C17098" w:rsidRPr="000C1E34" w:rsidRDefault="00C17098" w:rsidP="00FA137B">
      <w:pPr>
        <w:ind w:firstLine="840"/>
        <w:rPr>
          <w:rFonts w:ascii="Times New Roman" w:hAnsi="Times New Roman" w:cs="Times New Roman"/>
          <w:sz w:val="22"/>
        </w:rPr>
      </w:pPr>
      <w:r w:rsidRPr="000C1E34">
        <w:rPr>
          <w:rFonts w:ascii="Times New Roman" w:hAnsi="Times New Roman" w:cs="Times New Roman"/>
          <w:sz w:val="22"/>
        </w:rPr>
        <w:t xml:space="preserve">Japan </w:t>
      </w:r>
      <w:r w:rsidR="009C439B">
        <w:rPr>
          <w:rFonts w:ascii="Times New Roman" w:hAnsi="Times New Roman" w:cs="Times New Roman"/>
          <w:sz w:val="22"/>
        </w:rPr>
        <w:t xml:space="preserve">believes </w:t>
      </w:r>
      <w:r w:rsidRPr="000C1E34">
        <w:rPr>
          <w:rFonts w:ascii="Times New Roman" w:hAnsi="Times New Roman" w:cs="Times New Roman"/>
          <w:sz w:val="22"/>
        </w:rPr>
        <w:t xml:space="preserve">that it </w:t>
      </w:r>
      <w:r w:rsidR="003B7CF7">
        <w:rPr>
          <w:rFonts w:ascii="Times New Roman" w:hAnsi="Times New Roman" w:cs="Times New Roman"/>
          <w:sz w:val="22"/>
        </w:rPr>
        <w:t>would be</w:t>
      </w:r>
      <w:r w:rsidRPr="000C1E34">
        <w:rPr>
          <w:rFonts w:ascii="Times New Roman" w:hAnsi="Times New Roman" w:cs="Times New Roman"/>
          <w:sz w:val="22"/>
        </w:rPr>
        <w:t xml:space="preserve"> beneficial to </w:t>
      </w:r>
      <w:r w:rsidR="003B7CF7">
        <w:rPr>
          <w:rFonts w:ascii="Times New Roman" w:hAnsi="Times New Roman" w:cs="Times New Roman"/>
          <w:sz w:val="22"/>
        </w:rPr>
        <w:t>apply</w:t>
      </w:r>
      <w:r w:rsidRPr="000C1E34">
        <w:rPr>
          <w:rFonts w:ascii="Times New Roman" w:hAnsi="Times New Roman" w:cs="Times New Roman"/>
          <w:sz w:val="22"/>
        </w:rPr>
        <w:t xml:space="preserve"> indicators common to all Parties and tools to assess </w:t>
      </w:r>
      <w:r w:rsidR="003B7CF7">
        <w:rPr>
          <w:rFonts w:ascii="Times New Roman" w:hAnsi="Times New Roman" w:cs="Times New Roman"/>
          <w:sz w:val="22"/>
        </w:rPr>
        <w:t xml:space="preserve">the </w:t>
      </w:r>
      <w:r w:rsidRPr="000C1E34">
        <w:rPr>
          <w:rFonts w:ascii="Times New Roman" w:hAnsi="Times New Roman" w:cs="Times New Roman"/>
          <w:sz w:val="22"/>
        </w:rPr>
        <w:t xml:space="preserve">progress to </w:t>
      </w:r>
      <w:r w:rsidR="009512EC">
        <w:rPr>
          <w:rFonts w:ascii="Times New Roman" w:hAnsi="Times New Roman" w:cs="Times New Roman"/>
          <w:sz w:val="22"/>
        </w:rPr>
        <w:t xml:space="preserve">the </w:t>
      </w:r>
      <w:r w:rsidRPr="000C1E34">
        <w:rPr>
          <w:rFonts w:ascii="Times New Roman" w:hAnsi="Times New Roman" w:cs="Times New Roman"/>
          <w:sz w:val="22"/>
        </w:rPr>
        <w:t>national reporting process</w:t>
      </w:r>
      <w:r w:rsidR="00DA0409">
        <w:rPr>
          <w:rFonts w:ascii="Times New Roman" w:hAnsi="Times New Roman" w:cs="Times New Roman"/>
          <w:sz w:val="22"/>
        </w:rPr>
        <w:t>,</w:t>
      </w:r>
      <w:r w:rsidRPr="000C1E34">
        <w:rPr>
          <w:rFonts w:ascii="Times New Roman" w:hAnsi="Times New Roman" w:cs="Times New Roman"/>
          <w:sz w:val="22"/>
        </w:rPr>
        <w:t xml:space="preserve"> so that </w:t>
      </w:r>
      <w:r w:rsidR="002F45A1">
        <w:rPr>
          <w:rFonts w:ascii="Times New Roman" w:hAnsi="Times New Roman" w:cs="Times New Roman"/>
          <w:sz w:val="22"/>
        </w:rPr>
        <w:t xml:space="preserve">the </w:t>
      </w:r>
      <w:r w:rsidRPr="000C1E34">
        <w:rPr>
          <w:rFonts w:ascii="Times New Roman" w:hAnsi="Times New Roman" w:cs="Times New Roman"/>
          <w:sz w:val="22"/>
        </w:rPr>
        <w:t xml:space="preserve">progress in </w:t>
      </w:r>
      <w:r w:rsidR="00A64D5E">
        <w:rPr>
          <w:rFonts w:ascii="Times New Roman" w:hAnsi="Times New Roman" w:cs="Times New Roman"/>
          <w:sz w:val="22"/>
        </w:rPr>
        <w:t xml:space="preserve">the </w:t>
      </w:r>
      <w:r w:rsidRPr="000C1E34">
        <w:rPr>
          <w:rFonts w:ascii="Times New Roman" w:hAnsi="Times New Roman" w:cs="Times New Roman"/>
          <w:sz w:val="22"/>
        </w:rPr>
        <w:t xml:space="preserve">implementation of NBSAPs, which </w:t>
      </w:r>
      <w:r w:rsidR="002F45A1">
        <w:rPr>
          <w:rFonts w:ascii="Times New Roman" w:hAnsi="Times New Roman" w:cs="Times New Roman"/>
          <w:sz w:val="22"/>
        </w:rPr>
        <w:t xml:space="preserve">are to be </w:t>
      </w:r>
      <w:r w:rsidRPr="000C1E34">
        <w:rPr>
          <w:rFonts w:ascii="Times New Roman" w:hAnsi="Times New Roman" w:cs="Times New Roman"/>
          <w:sz w:val="22"/>
        </w:rPr>
        <w:t xml:space="preserve">revised in </w:t>
      </w:r>
      <w:r w:rsidR="002F45A1">
        <w:rPr>
          <w:rFonts w:ascii="Times New Roman" w:hAnsi="Times New Roman" w:cs="Times New Roman"/>
          <w:sz w:val="22"/>
        </w:rPr>
        <w:t xml:space="preserve">line </w:t>
      </w:r>
      <w:r w:rsidRPr="000C1E34">
        <w:rPr>
          <w:rFonts w:ascii="Times New Roman" w:hAnsi="Times New Roman" w:cs="Times New Roman"/>
          <w:sz w:val="22"/>
        </w:rPr>
        <w:t>with the post-2020 global biodiversity framework, c</w:t>
      </w:r>
      <w:r w:rsidR="002F45A1">
        <w:rPr>
          <w:rFonts w:ascii="Times New Roman" w:hAnsi="Times New Roman" w:cs="Times New Roman"/>
          <w:sz w:val="22"/>
        </w:rPr>
        <w:t>an</w:t>
      </w:r>
      <w:r w:rsidRPr="000C1E34">
        <w:rPr>
          <w:rFonts w:ascii="Times New Roman" w:hAnsi="Times New Roman" w:cs="Times New Roman"/>
          <w:sz w:val="22"/>
        </w:rPr>
        <w:t xml:space="preserve"> be reviewed in a more appropriate and objective manner through preparing </w:t>
      </w:r>
      <w:r w:rsidR="00FA4A37">
        <w:rPr>
          <w:rFonts w:ascii="Times New Roman" w:hAnsi="Times New Roman" w:cs="Times New Roman"/>
          <w:sz w:val="22"/>
        </w:rPr>
        <w:t>n</w:t>
      </w:r>
      <w:r w:rsidRPr="000C1E34">
        <w:rPr>
          <w:rFonts w:ascii="Times New Roman" w:hAnsi="Times New Roman" w:cs="Times New Roman"/>
          <w:sz w:val="22"/>
        </w:rPr>
        <w:t xml:space="preserve">ational </w:t>
      </w:r>
      <w:r w:rsidR="00FA4A37">
        <w:rPr>
          <w:rFonts w:ascii="Times New Roman" w:hAnsi="Times New Roman" w:cs="Times New Roman"/>
          <w:sz w:val="22"/>
        </w:rPr>
        <w:t>r</w:t>
      </w:r>
      <w:r w:rsidRPr="000C1E34">
        <w:rPr>
          <w:rFonts w:ascii="Times New Roman" w:hAnsi="Times New Roman" w:cs="Times New Roman"/>
          <w:sz w:val="22"/>
        </w:rPr>
        <w:t>eports.</w:t>
      </w:r>
      <w:r w:rsidR="00FA137B">
        <w:rPr>
          <w:rFonts w:ascii="Times New Roman" w:hAnsi="Times New Roman" w:cs="Times New Roman"/>
          <w:sz w:val="22"/>
        </w:rPr>
        <w:t xml:space="preserve"> </w:t>
      </w:r>
      <w:r w:rsidR="008F1945">
        <w:rPr>
          <w:rFonts w:ascii="Times New Roman" w:hAnsi="Times New Roman" w:cs="Times New Roman"/>
          <w:sz w:val="22"/>
        </w:rPr>
        <w:t xml:space="preserve">With regard to the format of </w:t>
      </w:r>
      <w:r w:rsidRPr="000C1E34">
        <w:rPr>
          <w:rFonts w:ascii="Times New Roman" w:hAnsi="Times New Roman" w:cs="Times New Roman"/>
          <w:sz w:val="22"/>
        </w:rPr>
        <w:t xml:space="preserve">the current </w:t>
      </w:r>
      <w:r w:rsidR="008F1945" w:rsidRPr="000C1E34">
        <w:rPr>
          <w:rFonts w:ascii="Times New Roman" w:hAnsi="Times New Roman" w:cs="Times New Roman"/>
          <w:sz w:val="22"/>
        </w:rPr>
        <w:t>n</w:t>
      </w:r>
      <w:r w:rsidRPr="000C1E34">
        <w:rPr>
          <w:rFonts w:ascii="Times New Roman" w:hAnsi="Times New Roman" w:cs="Times New Roman"/>
          <w:sz w:val="22"/>
        </w:rPr>
        <w:t xml:space="preserve">ational </w:t>
      </w:r>
      <w:r w:rsidR="008F1945" w:rsidRPr="000C1E34">
        <w:rPr>
          <w:rFonts w:ascii="Times New Roman" w:hAnsi="Times New Roman" w:cs="Times New Roman"/>
          <w:sz w:val="22"/>
        </w:rPr>
        <w:t>r</w:t>
      </w:r>
      <w:r w:rsidRPr="000C1E34">
        <w:rPr>
          <w:rFonts w:ascii="Times New Roman" w:hAnsi="Times New Roman" w:cs="Times New Roman"/>
          <w:sz w:val="22"/>
        </w:rPr>
        <w:t>eport</w:t>
      </w:r>
      <w:r w:rsidR="008F1945">
        <w:rPr>
          <w:rFonts w:ascii="Times New Roman" w:hAnsi="Times New Roman" w:cs="Times New Roman"/>
          <w:sz w:val="22"/>
        </w:rPr>
        <w:t>,</w:t>
      </w:r>
      <w:r w:rsidRPr="000C1E34">
        <w:rPr>
          <w:rFonts w:ascii="Times New Roman" w:hAnsi="Times New Roman" w:cs="Times New Roman"/>
          <w:sz w:val="22"/>
        </w:rPr>
        <w:t xml:space="preserve"> the progress in implementing national targets set in accordance with the Aichi Biodiversity Targets </w:t>
      </w:r>
      <w:r w:rsidR="00E0313E">
        <w:rPr>
          <w:rFonts w:ascii="Times New Roman" w:hAnsi="Times New Roman" w:cs="Times New Roman"/>
          <w:sz w:val="22"/>
        </w:rPr>
        <w:t xml:space="preserve">is evaluated by </w:t>
      </w:r>
      <w:r w:rsidRPr="000C1E34">
        <w:rPr>
          <w:rFonts w:ascii="Times New Roman" w:hAnsi="Times New Roman" w:cs="Times New Roman"/>
          <w:sz w:val="22"/>
        </w:rPr>
        <w:t xml:space="preserve">six qualitative categories. These categories cannot </w:t>
      </w:r>
      <w:r w:rsidR="009512EC">
        <w:rPr>
          <w:rFonts w:ascii="Times New Roman" w:hAnsi="Times New Roman" w:cs="Times New Roman"/>
          <w:sz w:val="22"/>
        </w:rPr>
        <w:t>provide</w:t>
      </w:r>
      <w:r w:rsidR="009C782D" w:rsidRPr="000C1E34">
        <w:rPr>
          <w:rFonts w:ascii="Times New Roman" w:hAnsi="Times New Roman" w:cs="Times New Roman"/>
          <w:sz w:val="22"/>
        </w:rPr>
        <w:t xml:space="preserve"> </w:t>
      </w:r>
      <w:r w:rsidRPr="000C1E34">
        <w:rPr>
          <w:rFonts w:ascii="Times New Roman" w:hAnsi="Times New Roman" w:cs="Times New Roman"/>
          <w:sz w:val="22"/>
        </w:rPr>
        <w:t xml:space="preserve">information about </w:t>
      </w:r>
      <w:r w:rsidR="009C782D">
        <w:rPr>
          <w:rFonts w:ascii="Times New Roman" w:hAnsi="Times New Roman" w:cs="Times New Roman"/>
          <w:sz w:val="22"/>
        </w:rPr>
        <w:t xml:space="preserve">the </w:t>
      </w:r>
      <w:r w:rsidRPr="000C1E34">
        <w:rPr>
          <w:rFonts w:ascii="Times New Roman" w:hAnsi="Times New Roman" w:cs="Times New Roman"/>
          <w:sz w:val="22"/>
        </w:rPr>
        <w:t xml:space="preserve">continuity of efforts, but can only indicate the situation when a report is submitted. Accordingly, an evaluation axis which objectively indicates the continuity of efforts should be added. Japan believes that these </w:t>
      </w:r>
      <w:r w:rsidR="00FA137B">
        <w:rPr>
          <w:rFonts w:ascii="Times New Roman" w:hAnsi="Times New Roman" w:cs="Times New Roman"/>
          <w:sz w:val="22"/>
        </w:rPr>
        <w:t xml:space="preserve">improvements to </w:t>
      </w:r>
      <w:r w:rsidR="00AB2323">
        <w:rPr>
          <w:rFonts w:ascii="Times New Roman" w:hAnsi="Times New Roman" w:cs="Times New Roman"/>
          <w:sz w:val="22"/>
        </w:rPr>
        <w:t xml:space="preserve">the </w:t>
      </w:r>
      <w:r w:rsidR="00FA137B">
        <w:rPr>
          <w:rFonts w:ascii="Times New Roman" w:hAnsi="Times New Roman" w:cs="Times New Roman"/>
          <w:sz w:val="22"/>
        </w:rPr>
        <w:t xml:space="preserve">national reporting process </w:t>
      </w:r>
      <w:r w:rsidRPr="000C1E34">
        <w:rPr>
          <w:rFonts w:ascii="Times New Roman" w:hAnsi="Times New Roman" w:cs="Times New Roman"/>
          <w:sz w:val="22"/>
        </w:rPr>
        <w:t xml:space="preserve">can contribute to strengthening </w:t>
      </w:r>
      <w:r w:rsidR="00A64D5E">
        <w:rPr>
          <w:rFonts w:ascii="Times New Roman" w:hAnsi="Times New Roman" w:cs="Times New Roman"/>
          <w:sz w:val="22"/>
        </w:rPr>
        <w:t xml:space="preserve">the </w:t>
      </w:r>
      <w:r w:rsidRPr="000C1E34">
        <w:rPr>
          <w:rFonts w:ascii="Times New Roman" w:hAnsi="Times New Roman" w:cs="Times New Roman"/>
          <w:sz w:val="22"/>
        </w:rPr>
        <w:t>implementation of NBSAPs.</w:t>
      </w:r>
    </w:p>
    <w:p w14:paraId="0D217B37" w14:textId="00826DAC" w:rsidR="00C17098" w:rsidRPr="000C1E34" w:rsidRDefault="00C17098" w:rsidP="00C17098">
      <w:pPr>
        <w:ind w:firstLine="840"/>
        <w:rPr>
          <w:rFonts w:ascii="Times New Roman" w:hAnsi="Times New Roman" w:cs="Times New Roman"/>
          <w:sz w:val="22"/>
        </w:rPr>
      </w:pPr>
      <w:r w:rsidRPr="000C1E34">
        <w:rPr>
          <w:rFonts w:ascii="Times New Roman" w:hAnsi="Times New Roman" w:cs="Times New Roman"/>
          <w:sz w:val="22"/>
        </w:rPr>
        <w:t xml:space="preserve">From an additional point of view, when referring to </w:t>
      </w:r>
      <w:r w:rsidR="00A64D5E">
        <w:rPr>
          <w:rFonts w:ascii="Times New Roman" w:hAnsi="Times New Roman" w:cs="Times New Roman"/>
          <w:sz w:val="22"/>
        </w:rPr>
        <w:t>n</w:t>
      </w:r>
      <w:r w:rsidRPr="000C1E34">
        <w:rPr>
          <w:rFonts w:ascii="Times New Roman" w:hAnsi="Times New Roman" w:cs="Times New Roman"/>
          <w:sz w:val="22"/>
        </w:rPr>
        <w:t xml:space="preserve">ational </w:t>
      </w:r>
      <w:r w:rsidR="00A64D5E">
        <w:rPr>
          <w:rFonts w:ascii="Times New Roman" w:hAnsi="Times New Roman" w:cs="Times New Roman"/>
          <w:sz w:val="22"/>
        </w:rPr>
        <w:t>r</w:t>
      </w:r>
      <w:r w:rsidRPr="000C1E34">
        <w:rPr>
          <w:rFonts w:ascii="Times New Roman" w:hAnsi="Times New Roman" w:cs="Times New Roman"/>
          <w:sz w:val="22"/>
        </w:rPr>
        <w:t>eport</w:t>
      </w:r>
      <w:r w:rsidR="003C5CCD">
        <w:rPr>
          <w:rFonts w:ascii="Times New Roman" w:hAnsi="Times New Roman" w:cs="Times New Roman"/>
          <w:sz w:val="22"/>
        </w:rPr>
        <w:t>s</w:t>
      </w:r>
      <w:r w:rsidRPr="000C1E34">
        <w:rPr>
          <w:rFonts w:ascii="Times New Roman" w:hAnsi="Times New Roman" w:cs="Times New Roman"/>
          <w:sz w:val="22"/>
        </w:rPr>
        <w:t xml:space="preserve"> in the review process </w:t>
      </w:r>
      <w:r w:rsidR="008420B3">
        <w:rPr>
          <w:rFonts w:ascii="Times New Roman" w:hAnsi="Times New Roman" w:cs="Times New Roman"/>
          <w:sz w:val="22"/>
        </w:rPr>
        <w:t>of</w:t>
      </w:r>
      <w:r w:rsidRPr="000C1E34">
        <w:rPr>
          <w:rFonts w:ascii="Times New Roman" w:hAnsi="Times New Roman" w:cs="Times New Roman"/>
          <w:sz w:val="22"/>
        </w:rPr>
        <w:t xml:space="preserve"> the implementation of the post-2020 global biodiversity framework, we should bear </w:t>
      </w:r>
      <w:r w:rsidR="003C5CCD">
        <w:rPr>
          <w:rFonts w:ascii="Times New Roman" w:hAnsi="Times New Roman" w:cs="Times New Roman"/>
          <w:sz w:val="22"/>
        </w:rPr>
        <w:t xml:space="preserve">the </w:t>
      </w:r>
      <w:r w:rsidRPr="000C1E34">
        <w:rPr>
          <w:rFonts w:ascii="Times New Roman" w:hAnsi="Times New Roman" w:cs="Times New Roman"/>
          <w:sz w:val="22"/>
        </w:rPr>
        <w:t xml:space="preserve">situation </w:t>
      </w:r>
      <w:r w:rsidR="003C5CCD">
        <w:rPr>
          <w:rFonts w:ascii="Times New Roman" w:hAnsi="Times New Roman" w:cs="Times New Roman"/>
          <w:sz w:val="22"/>
        </w:rPr>
        <w:t xml:space="preserve">of respective Parties, </w:t>
      </w:r>
      <w:r w:rsidRPr="000C1E34">
        <w:rPr>
          <w:rFonts w:ascii="Times New Roman" w:hAnsi="Times New Roman" w:cs="Times New Roman"/>
          <w:sz w:val="22"/>
        </w:rPr>
        <w:t xml:space="preserve">including </w:t>
      </w:r>
      <w:r w:rsidR="003C5CCD">
        <w:rPr>
          <w:rFonts w:ascii="Times New Roman" w:hAnsi="Times New Roman" w:cs="Times New Roman"/>
          <w:sz w:val="22"/>
        </w:rPr>
        <w:t>their</w:t>
      </w:r>
      <w:r w:rsidR="008420B3">
        <w:rPr>
          <w:rFonts w:ascii="Times New Roman" w:hAnsi="Times New Roman" w:cs="Times New Roman"/>
          <w:sz w:val="22"/>
        </w:rPr>
        <w:t xml:space="preserve"> </w:t>
      </w:r>
      <w:r w:rsidRPr="000C1E34">
        <w:rPr>
          <w:rFonts w:ascii="Times New Roman" w:hAnsi="Times New Roman" w:cs="Times New Roman"/>
          <w:sz w:val="22"/>
        </w:rPr>
        <w:t>capacity and resources</w:t>
      </w:r>
      <w:r w:rsidR="003C5CCD">
        <w:rPr>
          <w:rFonts w:ascii="Times New Roman" w:hAnsi="Times New Roman" w:cs="Times New Roman"/>
          <w:sz w:val="22"/>
        </w:rPr>
        <w:t>,</w:t>
      </w:r>
      <w:r w:rsidRPr="000C1E34">
        <w:rPr>
          <w:rFonts w:ascii="Times New Roman" w:hAnsi="Times New Roman" w:cs="Times New Roman"/>
          <w:sz w:val="22"/>
        </w:rPr>
        <w:t xml:space="preserve"> in mind as </w:t>
      </w:r>
      <w:r w:rsidR="00AB2323">
        <w:rPr>
          <w:rFonts w:ascii="Times New Roman" w:hAnsi="Times New Roman" w:cs="Times New Roman"/>
          <w:sz w:val="22"/>
        </w:rPr>
        <w:t>much</w:t>
      </w:r>
      <w:r w:rsidRPr="000C1E34">
        <w:rPr>
          <w:rFonts w:ascii="Times New Roman" w:hAnsi="Times New Roman" w:cs="Times New Roman"/>
          <w:sz w:val="22"/>
        </w:rPr>
        <w:t xml:space="preserve"> as possible.</w:t>
      </w:r>
    </w:p>
    <w:p w14:paraId="69EC95F4" w14:textId="29F42870" w:rsidR="00CD4537" w:rsidRPr="000C1E34" w:rsidRDefault="00CD4537" w:rsidP="00B97858">
      <w:pPr>
        <w:rPr>
          <w:rFonts w:ascii="Times New Roman" w:hAnsi="Times New Roman" w:cs="Times New Roman"/>
          <w:sz w:val="22"/>
        </w:rPr>
      </w:pPr>
    </w:p>
    <w:p w14:paraId="21903BCB" w14:textId="7B696F09" w:rsidR="00B97858" w:rsidRPr="000C1E34" w:rsidRDefault="0068230F" w:rsidP="00B97858">
      <w:pPr>
        <w:rPr>
          <w:rFonts w:ascii="Times New Roman" w:hAnsi="Times New Roman" w:cs="Times New Roman"/>
          <w:b/>
          <w:sz w:val="22"/>
        </w:rPr>
      </w:pPr>
      <w:r w:rsidRPr="000C1E34">
        <w:rPr>
          <w:rFonts w:ascii="Times New Roman" w:hAnsi="Times New Roman" w:cs="Times New Roman"/>
          <w:b/>
          <w:sz w:val="22"/>
        </w:rPr>
        <w:t>P</w:t>
      </w:r>
      <w:r w:rsidR="00B97858" w:rsidRPr="000C1E34">
        <w:rPr>
          <w:rFonts w:ascii="Times New Roman" w:hAnsi="Times New Roman" w:cs="Times New Roman"/>
          <w:b/>
          <w:sz w:val="22"/>
        </w:rPr>
        <w:t>．</w:t>
      </w:r>
      <w:r w:rsidR="000C1E34" w:rsidRPr="000C1E34">
        <w:rPr>
          <w:rFonts w:ascii="Times New Roman" w:hAnsi="Times New Roman" w:cs="Times New Roman"/>
          <w:b/>
          <w:sz w:val="22"/>
        </w:rPr>
        <w:t>Relationship between the Convention and the Protocols</w:t>
      </w:r>
    </w:p>
    <w:p w14:paraId="355298B6" w14:textId="67CB005E" w:rsidR="00B97858" w:rsidRPr="000C1E34" w:rsidRDefault="000C1E34" w:rsidP="00B97858">
      <w:pPr>
        <w:rPr>
          <w:rFonts w:ascii="Times New Roman" w:hAnsi="Times New Roman" w:cs="Times New Roman"/>
          <w:b/>
          <w:sz w:val="22"/>
        </w:rPr>
      </w:pPr>
      <w:r w:rsidRPr="000C1E34">
        <w:rPr>
          <w:rFonts w:ascii="Times New Roman" w:hAnsi="Times New Roman" w:cs="Times New Roman"/>
          <w:b/>
          <w:sz w:val="22"/>
        </w:rPr>
        <w:t>Question: What are the issues associated with access and benefit-sharing under the Convention and what are the implications for the post-2020 global biodiversity framework?</w:t>
      </w:r>
      <w:r w:rsidR="00B97858" w:rsidRPr="000C1E34">
        <w:rPr>
          <w:rFonts w:ascii="Times New Roman" w:hAnsi="Times New Roman" w:cs="Times New Roman"/>
          <w:b/>
          <w:sz w:val="22"/>
        </w:rPr>
        <w:t xml:space="preserve"> </w:t>
      </w:r>
    </w:p>
    <w:p w14:paraId="210CC06E" w14:textId="3A082457" w:rsidR="003F57D7" w:rsidRPr="000C1E34" w:rsidRDefault="00C17098" w:rsidP="00C17098">
      <w:pPr>
        <w:ind w:firstLine="840"/>
        <w:rPr>
          <w:rFonts w:ascii="Times New Roman" w:hAnsi="Times New Roman" w:cs="Times New Roman"/>
          <w:sz w:val="22"/>
        </w:rPr>
      </w:pPr>
      <w:r w:rsidRPr="000C1E34">
        <w:rPr>
          <w:rFonts w:ascii="Times New Roman" w:hAnsi="Times New Roman" w:cs="Times New Roman"/>
          <w:sz w:val="22"/>
        </w:rPr>
        <w:t xml:space="preserve">Ans. </w:t>
      </w:r>
      <w:r w:rsidR="00200FD7" w:rsidRPr="000C1E34">
        <w:rPr>
          <w:rFonts w:ascii="Times New Roman" w:hAnsi="Times New Roman" w:cs="Times New Roman"/>
          <w:sz w:val="22"/>
        </w:rPr>
        <w:t xml:space="preserve">Some may </w:t>
      </w:r>
      <w:r w:rsidR="003F57D7" w:rsidRPr="000C1E34">
        <w:rPr>
          <w:rFonts w:ascii="Times New Roman" w:hAnsi="Times New Roman" w:cs="Times New Roman"/>
          <w:sz w:val="22"/>
        </w:rPr>
        <w:t xml:space="preserve">propose digital sequence information on genetic resources as an issue associated with access and benefit-sharing. </w:t>
      </w:r>
      <w:r w:rsidR="00200FD7" w:rsidRPr="000C1E34">
        <w:rPr>
          <w:rFonts w:ascii="Times New Roman" w:hAnsi="Times New Roman" w:cs="Times New Roman"/>
          <w:sz w:val="22"/>
        </w:rPr>
        <w:t xml:space="preserve">On the </w:t>
      </w:r>
      <w:r w:rsidR="003F57D7" w:rsidRPr="000C1E34">
        <w:rPr>
          <w:rFonts w:ascii="Times New Roman" w:hAnsi="Times New Roman" w:cs="Times New Roman"/>
          <w:sz w:val="22"/>
        </w:rPr>
        <w:t>contrary, Japan considers that it is rather an issue associated with the conservation and sustainable use of biodiversity. Regarding digital sequence information on genetic resources, Japan is of the view that we should respect and completely follow the process determined by decision 14/20 which came after two weeks of intensive discussion</w:t>
      </w:r>
      <w:r w:rsidR="00200FD7" w:rsidRPr="000C1E34">
        <w:rPr>
          <w:rFonts w:ascii="Times New Roman" w:hAnsi="Times New Roman" w:cs="Times New Roman"/>
          <w:sz w:val="22"/>
        </w:rPr>
        <w:t>s</w:t>
      </w:r>
      <w:r w:rsidR="003F57D7" w:rsidRPr="000C1E34">
        <w:rPr>
          <w:rFonts w:ascii="Times New Roman" w:hAnsi="Times New Roman" w:cs="Times New Roman"/>
          <w:sz w:val="22"/>
        </w:rPr>
        <w:t xml:space="preserve"> at COP14. Japan also notes that the decision does not prejudge whether digital sequence information on genetic resources is addressed within the post-2020 global biodiversity framework. </w:t>
      </w:r>
    </w:p>
    <w:sectPr w:rsidR="003F57D7" w:rsidRPr="000C1E34" w:rsidSect="0035110E">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2509" w14:textId="77777777" w:rsidR="00323D7E" w:rsidRDefault="00323D7E" w:rsidP="009700E1">
      <w:r>
        <w:separator/>
      </w:r>
    </w:p>
  </w:endnote>
  <w:endnote w:type="continuationSeparator" w:id="0">
    <w:p w14:paraId="130B3249" w14:textId="77777777" w:rsidR="00323D7E" w:rsidRDefault="00323D7E" w:rsidP="0097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B69E" w14:textId="77777777" w:rsidR="00323D7E" w:rsidRDefault="00323D7E" w:rsidP="009700E1">
      <w:r>
        <w:separator/>
      </w:r>
    </w:p>
  </w:footnote>
  <w:footnote w:type="continuationSeparator" w:id="0">
    <w:p w14:paraId="168020D4" w14:textId="77777777" w:rsidR="00323D7E" w:rsidRDefault="00323D7E" w:rsidP="00970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trackRevisions/>
  <w:doNotTrackFormatting/>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58"/>
    <w:rsid w:val="00002727"/>
    <w:rsid w:val="00003141"/>
    <w:rsid w:val="00003E88"/>
    <w:rsid w:val="000068E2"/>
    <w:rsid w:val="0001357A"/>
    <w:rsid w:val="00013999"/>
    <w:rsid w:val="000177E1"/>
    <w:rsid w:val="00017A83"/>
    <w:rsid w:val="00024B5B"/>
    <w:rsid w:val="00030A46"/>
    <w:rsid w:val="00031519"/>
    <w:rsid w:val="0003443D"/>
    <w:rsid w:val="0003631C"/>
    <w:rsid w:val="00043261"/>
    <w:rsid w:val="000455D4"/>
    <w:rsid w:val="00045C83"/>
    <w:rsid w:val="000514BA"/>
    <w:rsid w:val="00053A1A"/>
    <w:rsid w:val="00054AC4"/>
    <w:rsid w:val="00055D83"/>
    <w:rsid w:val="00056186"/>
    <w:rsid w:val="00064821"/>
    <w:rsid w:val="000840D8"/>
    <w:rsid w:val="000A3999"/>
    <w:rsid w:val="000A4736"/>
    <w:rsid w:val="000B3648"/>
    <w:rsid w:val="000B37C3"/>
    <w:rsid w:val="000B3972"/>
    <w:rsid w:val="000C08FE"/>
    <w:rsid w:val="000C1E34"/>
    <w:rsid w:val="000D487E"/>
    <w:rsid w:val="000E716B"/>
    <w:rsid w:val="000F4592"/>
    <w:rsid w:val="00105944"/>
    <w:rsid w:val="001079EF"/>
    <w:rsid w:val="001264D2"/>
    <w:rsid w:val="001270DF"/>
    <w:rsid w:val="00131766"/>
    <w:rsid w:val="00132761"/>
    <w:rsid w:val="00133B1F"/>
    <w:rsid w:val="0013608A"/>
    <w:rsid w:val="00140CFE"/>
    <w:rsid w:val="001437CC"/>
    <w:rsid w:val="001458DC"/>
    <w:rsid w:val="001473BF"/>
    <w:rsid w:val="00155C12"/>
    <w:rsid w:val="0016088B"/>
    <w:rsid w:val="00161A30"/>
    <w:rsid w:val="0017383E"/>
    <w:rsid w:val="00174A3C"/>
    <w:rsid w:val="0018035C"/>
    <w:rsid w:val="0018385D"/>
    <w:rsid w:val="001915E0"/>
    <w:rsid w:val="001B13A2"/>
    <w:rsid w:val="001B26E7"/>
    <w:rsid w:val="001C0BB1"/>
    <w:rsid w:val="001C198C"/>
    <w:rsid w:val="001C2918"/>
    <w:rsid w:val="001D7C0B"/>
    <w:rsid w:val="001E6787"/>
    <w:rsid w:val="001E746B"/>
    <w:rsid w:val="001F197D"/>
    <w:rsid w:val="00200FD7"/>
    <w:rsid w:val="00203E0E"/>
    <w:rsid w:val="00210E4C"/>
    <w:rsid w:val="0021385C"/>
    <w:rsid w:val="00213C78"/>
    <w:rsid w:val="00215413"/>
    <w:rsid w:val="00223D4D"/>
    <w:rsid w:val="00225FC7"/>
    <w:rsid w:val="002301FC"/>
    <w:rsid w:val="00237774"/>
    <w:rsid w:val="0024265A"/>
    <w:rsid w:val="00242BC1"/>
    <w:rsid w:val="00245322"/>
    <w:rsid w:val="002462E0"/>
    <w:rsid w:val="00250660"/>
    <w:rsid w:val="00257DE4"/>
    <w:rsid w:val="0026401B"/>
    <w:rsid w:val="00264462"/>
    <w:rsid w:val="00270819"/>
    <w:rsid w:val="00270C1E"/>
    <w:rsid w:val="0027204B"/>
    <w:rsid w:val="00281F69"/>
    <w:rsid w:val="00282AB6"/>
    <w:rsid w:val="00291919"/>
    <w:rsid w:val="00297EFA"/>
    <w:rsid w:val="002B647D"/>
    <w:rsid w:val="002C10CD"/>
    <w:rsid w:val="002C6B41"/>
    <w:rsid w:val="002C75FC"/>
    <w:rsid w:val="002E1931"/>
    <w:rsid w:val="002E4FF9"/>
    <w:rsid w:val="002F352B"/>
    <w:rsid w:val="002F45A1"/>
    <w:rsid w:val="00310A94"/>
    <w:rsid w:val="00311344"/>
    <w:rsid w:val="00313459"/>
    <w:rsid w:val="00313CC4"/>
    <w:rsid w:val="003142AE"/>
    <w:rsid w:val="00315142"/>
    <w:rsid w:val="00315219"/>
    <w:rsid w:val="0032043D"/>
    <w:rsid w:val="0032384E"/>
    <w:rsid w:val="00323D7E"/>
    <w:rsid w:val="00326206"/>
    <w:rsid w:val="003344FC"/>
    <w:rsid w:val="00335D2F"/>
    <w:rsid w:val="00347B85"/>
    <w:rsid w:val="0035110E"/>
    <w:rsid w:val="003513F9"/>
    <w:rsid w:val="00353992"/>
    <w:rsid w:val="003610AB"/>
    <w:rsid w:val="00362D91"/>
    <w:rsid w:val="00364007"/>
    <w:rsid w:val="00364FEF"/>
    <w:rsid w:val="003715B6"/>
    <w:rsid w:val="003719E9"/>
    <w:rsid w:val="00383D96"/>
    <w:rsid w:val="003944E2"/>
    <w:rsid w:val="00396012"/>
    <w:rsid w:val="003A03AB"/>
    <w:rsid w:val="003A1946"/>
    <w:rsid w:val="003A7729"/>
    <w:rsid w:val="003B00DE"/>
    <w:rsid w:val="003B1310"/>
    <w:rsid w:val="003B5773"/>
    <w:rsid w:val="003B6BB3"/>
    <w:rsid w:val="003B7644"/>
    <w:rsid w:val="003B7CF7"/>
    <w:rsid w:val="003C1DA1"/>
    <w:rsid w:val="003C47A9"/>
    <w:rsid w:val="003C5CCD"/>
    <w:rsid w:val="003D1E8A"/>
    <w:rsid w:val="003E6D0E"/>
    <w:rsid w:val="003F57D7"/>
    <w:rsid w:val="00410A3D"/>
    <w:rsid w:val="004145BB"/>
    <w:rsid w:val="00416E18"/>
    <w:rsid w:val="004210D6"/>
    <w:rsid w:val="00422B79"/>
    <w:rsid w:val="004329C3"/>
    <w:rsid w:val="00444D97"/>
    <w:rsid w:val="00446E51"/>
    <w:rsid w:val="0045071F"/>
    <w:rsid w:val="004510C5"/>
    <w:rsid w:val="004519F2"/>
    <w:rsid w:val="004552AD"/>
    <w:rsid w:val="00467FB2"/>
    <w:rsid w:val="004734C8"/>
    <w:rsid w:val="00496A09"/>
    <w:rsid w:val="004974CE"/>
    <w:rsid w:val="004A30B3"/>
    <w:rsid w:val="004A3F58"/>
    <w:rsid w:val="004B10B3"/>
    <w:rsid w:val="004B4079"/>
    <w:rsid w:val="004B735C"/>
    <w:rsid w:val="004B7639"/>
    <w:rsid w:val="004C30AC"/>
    <w:rsid w:val="004C4583"/>
    <w:rsid w:val="004D2020"/>
    <w:rsid w:val="004D2574"/>
    <w:rsid w:val="004D3481"/>
    <w:rsid w:val="004D3F79"/>
    <w:rsid w:val="004E5D24"/>
    <w:rsid w:val="004E682B"/>
    <w:rsid w:val="004F3F36"/>
    <w:rsid w:val="00500638"/>
    <w:rsid w:val="005031CF"/>
    <w:rsid w:val="005042AD"/>
    <w:rsid w:val="0051482C"/>
    <w:rsid w:val="00514E37"/>
    <w:rsid w:val="00520C1F"/>
    <w:rsid w:val="005224DB"/>
    <w:rsid w:val="00522C46"/>
    <w:rsid w:val="005325C5"/>
    <w:rsid w:val="00533069"/>
    <w:rsid w:val="005429D2"/>
    <w:rsid w:val="00543134"/>
    <w:rsid w:val="00545176"/>
    <w:rsid w:val="0054605E"/>
    <w:rsid w:val="00552886"/>
    <w:rsid w:val="00556854"/>
    <w:rsid w:val="00556D65"/>
    <w:rsid w:val="005605C3"/>
    <w:rsid w:val="0056124F"/>
    <w:rsid w:val="0056554E"/>
    <w:rsid w:val="00566894"/>
    <w:rsid w:val="005706C1"/>
    <w:rsid w:val="0057360F"/>
    <w:rsid w:val="00581AF0"/>
    <w:rsid w:val="00583010"/>
    <w:rsid w:val="005847E4"/>
    <w:rsid w:val="0058723C"/>
    <w:rsid w:val="0059398F"/>
    <w:rsid w:val="00597E07"/>
    <w:rsid w:val="005A0504"/>
    <w:rsid w:val="005A27FA"/>
    <w:rsid w:val="005B00F6"/>
    <w:rsid w:val="005B4BD0"/>
    <w:rsid w:val="005B783C"/>
    <w:rsid w:val="005C3798"/>
    <w:rsid w:val="005C4BE4"/>
    <w:rsid w:val="005C6D13"/>
    <w:rsid w:val="005E232F"/>
    <w:rsid w:val="005E2515"/>
    <w:rsid w:val="005E7D49"/>
    <w:rsid w:val="005F015F"/>
    <w:rsid w:val="005F6046"/>
    <w:rsid w:val="005F768F"/>
    <w:rsid w:val="00600CD6"/>
    <w:rsid w:val="00620C7A"/>
    <w:rsid w:val="00620FCC"/>
    <w:rsid w:val="00623300"/>
    <w:rsid w:val="00624E79"/>
    <w:rsid w:val="0062545E"/>
    <w:rsid w:val="00641D74"/>
    <w:rsid w:val="006436DB"/>
    <w:rsid w:val="00643A2C"/>
    <w:rsid w:val="006473C6"/>
    <w:rsid w:val="00656AF1"/>
    <w:rsid w:val="006676DF"/>
    <w:rsid w:val="00667F70"/>
    <w:rsid w:val="00670DD2"/>
    <w:rsid w:val="0067253D"/>
    <w:rsid w:val="00674161"/>
    <w:rsid w:val="006808AA"/>
    <w:rsid w:val="0068230F"/>
    <w:rsid w:val="006849CF"/>
    <w:rsid w:val="00685626"/>
    <w:rsid w:val="00685A01"/>
    <w:rsid w:val="00691596"/>
    <w:rsid w:val="00693496"/>
    <w:rsid w:val="006943D0"/>
    <w:rsid w:val="006961D7"/>
    <w:rsid w:val="00696E54"/>
    <w:rsid w:val="006A43E2"/>
    <w:rsid w:val="006A48A4"/>
    <w:rsid w:val="006B69FF"/>
    <w:rsid w:val="006B7522"/>
    <w:rsid w:val="006C1122"/>
    <w:rsid w:val="006C6D6B"/>
    <w:rsid w:val="006D13AC"/>
    <w:rsid w:val="006D4332"/>
    <w:rsid w:val="006E3BF0"/>
    <w:rsid w:val="006E3C4A"/>
    <w:rsid w:val="006F4E3F"/>
    <w:rsid w:val="00703D71"/>
    <w:rsid w:val="0070758E"/>
    <w:rsid w:val="00715588"/>
    <w:rsid w:val="0071572C"/>
    <w:rsid w:val="00720565"/>
    <w:rsid w:val="00722E38"/>
    <w:rsid w:val="00724753"/>
    <w:rsid w:val="00736E98"/>
    <w:rsid w:val="0073781B"/>
    <w:rsid w:val="00737D68"/>
    <w:rsid w:val="00737E72"/>
    <w:rsid w:val="007509AE"/>
    <w:rsid w:val="007534B7"/>
    <w:rsid w:val="00755152"/>
    <w:rsid w:val="0075735B"/>
    <w:rsid w:val="007607F7"/>
    <w:rsid w:val="007643B2"/>
    <w:rsid w:val="00765D75"/>
    <w:rsid w:val="00773B5A"/>
    <w:rsid w:val="007747AA"/>
    <w:rsid w:val="007809D3"/>
    <w:rsid w:val="00781C19"/>
    <w:rsid w:val="00782A1E"/>
    <w:rsid w:val="007A3018"/>
    <w:rsid w:val="007A5603"/>
    <w:rsid w:val="007B38D4"/>
    <w:rsid w:val="007B6EDC"/>
    <w:rsid w:val="007C211A"/>
    <w:rsid w:val="007C4F44"/>
    <w:rsid w:val="007C5150"/>
    <w:rsid w:val="007C520B"/>
    <w:rsid w:val="007C5A58"/>
    <w:rsid w:val="007C5AEB"/>
    <w:rsid w:val="007C5F42"/>
    <w:rsid w:val="007D7790"/>
    <w:rsid w:val="007E2846"/>
    <w:rsid w:val="007E2F9F"/>
    <w:rsid w:val="007E3678"/>
    <w:rsid w:val="007F0613"/>
    <w:rsid w:val="007F0615"/>
    <w:rsid w:val="008004BE"/>
    <w:rsid w:val="00801EF6"/>
    <w:rsid w:val="00806C1F"/>
    <w:rsid w:val="00812348"/>
    <w:rsid w:val="008139EF"/>
    <w:rsid w:val="00820BB2"/>
    <w:rsid w:val="00834EAD"/>
    <w:rsid w:val="00836AA0"/>
    <w:rsid w:val="008420B3"/>
    <w:rsid w:val="0086571F"/>
    <w:rsid w:val="008812C1"/>
    <w:rsid w:val="00894F9A"/>
    <w:rsid w:val="008956A8"/>
    <w:rsid w:val="008A116B"/>
    <w:rsid w:val="008A1611"/>
    <w:rsid w:val="008A2623"/>
    <w:rsid w:val="008A2BEF"/>
    <w:rsid w:val="008A4220"/>
    <w:rsid w:val="008A7359"/>
    <w:rsid w:val="008B3306"/>
    <w:rsid w:val="008B528F"/>
    <w:rsid w:val="008B66AC"/>
    <w:rsid w:val="008C3A82"/>
    <w:rsid w:val="008E14C1"/>
    <w:rsid w:val="008E1D59"/>
    <w:rsid w:val="008E2447"/>
    <w:rsid w:val="008E6C94"/>
    <w:rsid w:val="008E7391"/>
    <w:rsid w:val="008F1945"/>
    <w:rsid w:val="008F3C9C"/>
    <w:rsid w:val="008F4E78"/>
    <w:rsid w:val="008F695D"/>
    <w:rsid w:val="008F7628"/>
    <w:rsid w:val="008F7A8D"/>
    <w:rsid w:val="00900F9D"/>
    <w:rsid w:val="00900FCF"/>
    <w:rsid w:val="00901993"/>
    <w:rsid w:val="0091536A"/>
    <w:rsid w:val="00917DA9"/>
    <w:rsid w:val="00923ECB"/>
    <w:rsid w:val="00927247"/>
    <w:rsid w:val="00931E80"/>
    <w:rsid w:val="009340BF"/>
    <w:rsid w:val="00936B1D"/>
    <w:rsid w:val="00944039"/>
    <w:rsid w:val="009512EC"/>
    <w:rsid w:val="009553AA"/>
    <w:rsid w:val="0095684E"/>
    <w:rsid w:val="0096114E"/>
    <w:rsid w:val="0096539A"/>
    <w:rsid w:val="009664DB"/>
    <w:rsid w:val="009679A3"/>
    <w:rsid w:val="009700E1"/>
    <w:rsid w:val="00972CA6"/>
    <w:rsid w:val="00976674"/>
    <w:rsid w:val="009826A7"/>
    <w:rsid w:val="0099122B"/>
    <w:rsid w:val="00991745"/>
    <w:rsid w:val="00994A01"/>
    <w:rsid w:val="009A030B"/>
    <w:rsid w:val="009A0B1B"/>
    <w:rsid w:val="009A18C0"/>
    <w:rsid w:val="009A307D"/>
    <w:rsid w:val="009B0C84"/>
    <w:rsid w:val="009B7B8F"/>
    <w:rsid w:val="009C1691"/>
    <w:rsid w:val="009C312B"/>
    <w:rsid w:val="009C439B"/>
    <w:rsid w:val="009C5B90"/>
    <w:rsid w:val="009C782D"/>
    <w:rsid w:val="009D0E12"/>
    <w:rsid w:val="009D6C36"/>
    <w:rsid w:val="009E3CD0"/>
    <w:rsid w:val="009E4856"/>
    <w:rsid w:val="009E57C8"/>
    <w:rsid w:val="009F1A2C"/>
    <w:rsid w:val="009F7393"/>
    <w:rsid w:val="00A02C02"/>
    <w:rsid w:val="00A1229D"/>
    <w:rsid w:val="00A1459B"/>
    <w:rsid w:val="00A15D00"/>
    <w:rsid w:val="00A211B3"/>
    <w:rsid w:val="00A24C32"/>
    <w:rsid w:val="00A2790A"/>
    <w:rsid w:val="00A335DF"/>
    <w:rsid w:val="00A4023B"/>
    <w:rsid w:val="00A40C83"/>
    <w:rsid w:val="00A51317"/>
    <w:rsid w:val="00A55576"/>
    <w:rsid w:val="00A62BD2"/>
    <w:rsid w:val="00A64B87"/>
    <w:rsid w:val="00A64D5E"/>
    <w:rsid w:val="00A7252E"/>
    <w:rsid w:val="00A766FC"/>
    <w:rsid w:val="00A82AEC"/>
    <w:rsid w:val="00A85629"/>
    <w:rsid w:val="00A87BE1"/>
    <w:rsid w:val="00A936A1"/>
    <w:rsid w:val="00AA0A14"/>
    <w:rsid w:val="00AB2323"/>
    <w:rsid w:val="00AC6347"/>
    <w:rsid w:val="00AC7C8E"/>
    <w:rsid w:val="00AD14FC"/>
    <w:rsid w:val="00AD6922"/>
    <w:rsid w:val="00AE337E"/>
    <w:rsid w:val="00AE63D9"/>
    <w:rsid w:val="00AF61B6"/>
    <w:rsid w:val="00B016F6"/>
    <w:rsid w:val="00B121CE"/>
    <w:rsid w:val="00B15AB0"/>
    <w:rsid w:val="00B24F3E"/>
    <w:rsid w:val="00B275F4"/>
    <w:rsid w:val="00B43B57"/>
    <w:rsid w:val="00B527B2"/>
    <w:rsid w:val="00B55DE3"/>
    <w:rsid w:val="00B56C40"/>
    <w:rsid w:val="00B86B9C"/>
    <w:rsid w:val="00B90DD7"/>
    <w:rsid w:val="00B97858"/>
    <w:rsid w:val="00BA10DB"/>
    <w:rsid w:val="00BA1322"/>
    <w:rsid w:val="00BA30EB"/>
    <w:rsid w:val="00BA4DB7"/>
    <w:rsid w:val="00BA6422"/>
    <w:rsid w:val="00BB2075"/>
    <w:rsid w:val="00BB27DA"/>
    <w:rsid w:val="00BB5064"/>
    <w:rsid w:val="00BC5829"/>
    <w:rsid w:val="00BC59A7"/>
    <w:rsid w:val="00BC5FAB"/>
    <w:rsid w:val="00BD16FE"/>
    <w:rsid w:val="00BE3877"/>
    <w:rsid w:val="00BF4778"/>
    <w:rsid w:val="00BF6A85"/>
    <w:rsid w:val="00C03534"/>
    <w:rsid w:val="00C05877"/>
    <w:rsid w:val="00C108E6"/>
    <w:rsid w:val="00C17098"/>
    <w:rsid w:val="00C35D01"/>
    <w:rsid w:val="00C42409"/>
    <w:rsid w:val="00C61B26"/>
    <w:rsid w:val="00C647E0"/>
    <w:rsid w:val="00C65C4A"/>
    <w:rsid w:val="00C65FCC"/>
    <w:rsid w:val="00C71E8C"/>
    <w:rsid w:val="00C87BEF"/>
    <w:rsid w:val="00C9394B"/>
    <w:rsid w:val="00CA0875"/>
    <w:rsid w:val="00CA413F"/>
    <w:rsid w:val="00CA7746"/>
    <w:rsid w:val="00CA7BED"/>
    <w:rsid w:val="00CA7C87"/>
    <w:rsid w:val="00CB21AE"/>
    <w:rsid w:val="00CB3755"/>
    <w:rsid w:val="00CC0997"/>
    <w:rsid w:val="00CC1078"/>
    <w:rsid w:val="00CC10EB"/>
    <w:rsid w:val="00CC23E4"/>
    <w:rsid w:val="00CC5264"/>
    <w:rsid w:val="00CD0F49"/>
    <w:rsid w:val="00CD4537"/>
    <w:rsid w:val="00CE1A97"/>
    <w:rsid w:val="00CE1E93"/>
    <w:rsid w:val="00CF18A4"/>
    <w:rsid w:val="00CF395E"/>
    <w:rsid w:val="00CF54B2"/>
    <w:rsid w:val="00CF777E"/>
    <w:rsid w:val="00D00F6A"/>
    <w:rsid w:val="00D04398"/>
    <w:rsid w:val="00D16497"/>
    <w:rsid w:val="00D16D63"/>
    <w:rsid w:val="00D2610C"/>
    <w:rsid w:val="00D3284D"/>
    <w:rsid w:val="00D331C2"/>
    <w:rsid w:val="00D334FB"/>
    <w:rsid w:val="00D37371"/>
    <w:rsid w:val="00D3762C"/>
    <w:rsid w:val="00D4601B"/>
    <w:rsid w:val="00D53116"/>
    <w:rsid w:val="00D53E6E"/>
    <w:rsid w:val="00D5729F"/>
    <w:rsid w:val="00D57B11"/>
    <w:rsid w:val="00D63097"/>
    <w:rsid w:val="00D65F44"/>
    <w:rsid w:val="00D67F03"/>
    <w:rsid w:val="00D92F2F"/>
    <w:rsid w:val="00D9471E"/>
    <w:rsid w:val="00DA0409"/>
    <w:rsid w:val="00DA0D03"/>
    <w:rsid w:val="00DA2D99"/>
    <w:rsid w:val="00DA5BFF"/>
    <w:rsid w:val="00DC268C"/>
    <w:rsid w:val="00DD0315"/>
    <w:rsid w:val="00DE0067"/>
    <w:rsid w:val="00DE633C"/>
    <w:rsid w:val="00DF0623"/>
    <w:rsid w:val="00E0313E"/>
    <w:rsid w:val="00E04464"/>
    <w:rsid w:val="00E04BAF"/>
    <w:rsid w:val="00E05907"/>
    <w:rsid w:val="00E07F96"/>
    <w:rsid w:val="00E12C30"/>
    <w:rsid w:val="00E16D7F"/>
    <w:rsid w:val="00E252A6"/>
    <w:rsid w:val="00E3369F"/>
    <w:rsid w:val="00E33C96"/>
    <w:rsid w:val="00E34F2B"/>
    <w:rsid w:val="00E462D7"/>
    <w:rsid w:val="00E57B79"/>
    <w:rsid w:val="00E636A0"/>
    <w:rsid w:val="00E64687"/>
    <w:rsid w:val="00E6644F"/>
    <w:rsid w:val="00E73C92"/>
    <w:rsid w:val="00E743C9"/>
    <w:rsid w:val="00E76287"/>
    <w:rsid w:val="00E76C9C"/>
    <w:rsid w:val="00E803B3"/>
    <w:rsid w:val="00EA331D"/>
    <w:rsid w:val="00EC30B1"/>
    <w:rsid w:val="00EC5C3F"/>
    <w:rsid w:val="00ED5288"/>
    <w:rsid w:val="00ED559C"/>
    <w:rsid w:val="00EE4D17"/>
    <w:rsid w:val="00EF238A"/>
    <w:rsid w:val="00EF396B"/>
    <w:rsid w:val="00EF5D19"/>
    <w:rsid w:val="00F00681"/>
    <w:rsid w:val="00F035B0"/>
    <w:rsid w:val="00F07495"/>
    <w:rsid w:val="00F13D4F"/>
    <w:rsid w:val="00F142D0"/>
    <w:rsid w:val="00F15D67"/>
    <w:rsid w:val="00F15EAC"/>
    <w:rsid w:val="00F22BCD"/>
    <w:rsid w:val="00F27D18"/>
    <w:rsid w:val="00F3179E"/>
    <w:rsid w:val="00F3394D"/>
    <w:rsid w:val="00F37387"/>
    <w:rsid w:val="00F406A7"/>
    <w:rsid w:val="00F5119B"/>
    <w:rsid w:val="00F51C90"/>
    <w:rsid w:val="00F51E8A"/>
    <w:rsid w:val="00F53948"/>
    <w:rsid w:val="00F53FCA"/>
    <w:rsid w:val="00F55EA1"/>
    <w:rsid w:val="00F56418"/>
    <w:rsid w:val="00F60567"/>
    <w:rsid w:val="00F618C5"/>
    <w:rsid w:val="00F67058"/>
    <w:rsid w:val="00F71C9B"/>
    <w:rsid w:val="00F75309"/>
    <w:rsid w:val="00F81D9C"/>
    <w:rsid w:val="00F95158"/>
    <w:rsid w:val="00F97852"/>
    <w:rsid w:val="00FA137B"/>
    <w:rsid w:val="00FA292C"/>
    <w:rsid w:val="00FA4A37"/>
    <w:rsid w:val="00FB1643"/>
    <w:rsid w:val="00FB38E9"/>
    <w:rsid w:val="00FB3FA3"/>
    <w:rsid w:val="00FC064B"/>
    <w:rsid w:val="00FC140C"/>
    <w:rsid w:val="00FC599C"/>
    <w:rsid w:val="00FC6085"/>
    <w:rsid w:val="00FC6DCD"/>
    <w:rsid w:val="00FD10EC"/>
    <w:rsid w:val="00FE4E0D"/>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BBBA33"/>
  <w15:chartTrackingRefBased/>
  <w15:docId w15:val="{34C4C66E-5BDD-4467-A6BE-BD86CFD7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7858"/>
    <w:rPr>
      <w:sz w:val="18"/>
      <w:szCs w:val="18"/>
    </w:rPr>
  </w:style>
  <w:style w:type="paragraph" w:styleId="a4">
    <w:name w:val="annotation text"/>
    <w:basedOn w:val="a"/>
    <w:link w:val="a5"/>
    <w:uiPriority w:val="99"/>
    <w:unhideWhenUsed/>
    <w:rsid w:val="00B97858"/>
    <w:pPr>
      <w:jc w:val="left"/>
    </w:pPr>
    <w:rPr>
      <w:rFonts w:ascii="Century" w:hAnsi="Century" w:cs="Times New Roman"/>
    </w:rPr>
  </w:style>
  <w:style w:type="character" w:customStyle="1" w:styleId="a5">
    <w:name w:val="コメント文字列 (文字)"/>
    <w:basedOn w:val="a0"/>
    <w:link w:val="a4"/>
    <w:uiPriority w:val="99"/>
    <w:rsid w:val="00B97858"/>
    <w:rPr>
      <w:rFonts w:ascii="Century" w:eastAsia="ＭＳ 明朝" w:hAnsi="Century" w:cs="Times New Roman"/>
    </w:rPr>
  </w:style>
  <w:style w:type="paragraph" w:styleId="a6">
    <w:name w:val="Balloon Text"/>
    <w:basedOn w:val="a"/>
    <w:link w:val="a7"/>
    <w:uiPriority w:val="99"/>
    <w:semiHidden/>
    <w:unhideWhenUsed/>
    <w:rsid w:val="00B9785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7858"/>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210D6"/>
    <w:rPr>
      <w:rFonts w:ascii="ＭＳ 明朝" w:hAnsi="ＭＳ 明朝" w:cstheme="minorBidi"/>
      <w:b/>
      <w:bCs/>
    </w:rPr>
  </w:style>
  <w:style w:type="character" w:customStyle="1" w:styleId="a9">
    <w:name w:val="コメント内容 (文字)"/>
    <w:basedOn w:val="a5"/>
    <w:link w:val="a8"/>
    <w:uiPriority w:val="99"/>
    <w:semiHidden/>
    <w:rsid w:val="004210D6"/>
    <w:rPr>
      <w:rFonts w:ascii="ＭＳ 明朝" w:eastAsia="ＭＳ 明朝" w:hAnsi="ＭＳ 明朝" w:cs="Times New Roman"/>
      <w:b/>
      <w:bCs/>
    </w:rPr>
  </w:style>
  <w:style w:type="paragraph" w:styleId="aa">
    <w:name w:val="List Paragraph"/>
    <w:basedOn w:val="a"/>
    <w:uiPriority w:val="34"/>
    <w:qFormat/>
    <w:rsid w:val="00BD16FE"/>
    <w:pPr>
      <w:ind w:leftChars="400" w:left="840"/>
    </w:pPr>
  </w:style>
  <w:style w:type="character" w:styleId="ab">
    <w:name w:val="footnote reference"/>
    <w:uiPriority w:val="99"/>
    <w:semiHidden/>
    <w:rsid w:val="009700E1"/>
    <w:rPr>
      <w:sz w:val="22"/>
      <w:u w:val="none"/>
      <w:vertAlign w:val="superscript"/>
    </w:rPr>
  </w:style>
  <w:style w:type="paragraph" w:styleId="ac">
    <w:name w:val="footnote text"/>
    <w:basedOn w:val="a"/>
    <w:link w:val="ad"/>
    <w:uiPriority w:val="99"/>
    <w:semiHidden/>
    <w:rsid w:val="009700E1"/>
    <w:pPr>
      <w:keepLines/>
      <w:widowControl/>
      <w:spacing w:after="60"/>
      <w:ind w:firstLine="720"/>
    </w:pPr>
    <w:rPr>
      <w:rFonts w:ascii="Times New Roman" w:eastAsia="Times New Roman" w:hAnsi="Times New Roman" w:cs="Times New Roman"/>
      <w:kern w:val="0"/>
      <w:sz w:val="18"/>
      <w:szCs w:val="24"/>
      <w:lang w:val="en-GB" w:eastAsia="en-US"/>
    </w:rPr>
  </w:style>
  <w:style w:type="character" w:customStyle="1" w:styleId="ad">
    <w:name w:val="脚注文字列 (文字)"/>
    <w:basedOn w:val="a0"/>
    <w:link w:val="ac"/>
    <w:uiPriority w:val="99"/>
    <w:semiHidden/>
    <w:rsid w:val="009700E1"/>
    <w:rPr>
      <w:rFonts w:ascii="Times New Roman" w:eastAsia="Times New Roman" w:hAnsi="Times New Roman" w:cs="Times New Roman"/>
      <w:kern w:val="0"/>
      <w:sz w:val="18"/>
      <w:szCs w:val="24"/>
      <w:lang w:val="en-GB" w:eastAsia="en-US"/>
    </w:rPr>
  </w:style>
  <w:style w:type="paragraph" w:styleId="ae">
    <w:name w:val="header"/>
    <w:basedOn w:val="a"/>
    <w:link w:val="af"/>
    <w:uiPriority w:val="99"/>
    <w:unhideWhenUsed/>
    <w:rsid w:val="00737E72"/>
    <w:pPr>
      <w:tabs>
        <w:tab w:val="center" w:pos="4252"/>
        <w:tab w:val="right" w:pos="8504"/>
      </w:tabs>
      <w:snapToGrid w:val="0"/>
    </w:pPr>
  </w:style>
  <w:style w:type="character" w:customStyle="1" w:styleId="af">
    <w:name w:val="ヘッダー (文字)"/>
    <w:basedOn w:val="a0"/>
    <w:link w:val="ae"/>
    <w:uiPriority w:val="99"/>
    <w:rsid w:val="00737E72"/>
    <w:rPr>
      <w:rFonts w:ascii="ＭＳ 明朝" w:eastAsia="ＭＳ 明朝" w:hAnsi="ＭＳ 明朝"/>
    </w:rPr>
  </w:style>
  <w:style w:type="paragraph" w:styleId="af0">
    <w:name w:val="footer"/>
    <w:basedOn w:val="a"/>
    <w:link w:val="af1"/>
    <w:uiPriority w:val="99"/>
    <w:unhideWhenUsed/>
    <w:rsid w:val="00737E72"/>
    <w:pPr>
      <w:tabs>
        <w:tab w:val="center" w:pos="4252"/>
        <w:tab w:val="right" w:pos="8504"/>
      </w:tabs>
      <w:snapToGrid w:val="0"/>
    </w:pPr>
  </w:style>
  <w:style w:type="character" w:customStyle="1" w:styleId="af1">
    <w:name w:val="フッター (文字)"/>
    <w:basedOn w:val="a0"/>
    <w:link w:val="af0"/>
    <w:uiPriority w:val="99"/>
    <w:rsid w:val="00737E72"/>
    <w:rPr>
      <w:rFonts w:ascii="ＭＳ 明朝" w:eastAsia="ＭＳ 明朝" w:hAnsi="ＭＳ 明朝"/>
    </w:rPr>
  </w:style>
  <w:style w:type="paragraph" w:styleId="af2">
    <w:name w:val="Revision"/>
    <w:hidden/>
    <w:uiPriority w:val="99"/>
    <w:semiHidden/>
    <w:rsid w:val="00724753"/>
    <w:rPr>
      <w:rFonts w:ascii="ＭＳ 明朝" w:eastAsia="ＭＳ 明朝" w:hAnsi="ＭＳ 明朝"/>
    </w:rPr>
  </w:style>
  <w:style w:type="paragraph" w:styleId="af3">
    <w:name w:val="Plain Text"/>
    <w:basedOn w:val="a"/>
    <w:link w:val="af4"/>
    <w:uiPriority w:val="99"/>
    <w:unhideWhenUsed/>
    <w:rsid w:val="00C17098"/>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C17098"/>
    <w:rPr>
      <w:rFonts w:ascii="ＭＳ ゴシック" w:eastAsia="ＭＳ ゴシック" w:hAnsi="Courier New" w:cs="Courier New"/>
      <w:sz w:val="20"/>
      <w:szCs w:val="21"/>
    </w:rPr>
  </w:style>
  <w:style w:type="character" w:styleId="af5">
    <w:name w:val="Hyperlink"/>
    <w:basedOn w:val="a0"/>
    <w:uiPriority w:val="99"/>
    <w:unhideWhenUsed/>
    <w:rsid w:val="00EF3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d.int/doc/strategic-plan/Post2020/postsbi/japan2.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TotalTime>
  <Pages>6</Pages>
  <Words>2399</Words>
  <Characters>13678</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国地環境</dc:creator>
  <cp:keywords/>
  <dc:description/>
  <cp:lastModifiedBy>国地環境２</cp:lastModifiedBy>
  <cp:revision>80</cp:revision>
  <cp:lastPrinted>2019-04-17T06:57:00Z</cp:lastPrinted>
  <dcterms:created xsi:type="dcterms:W3CDTF">2019-04-02T03:20:00Z</dcterms:created>
  <dcterms:modified xsi:type="dcterms:W3CDTF">2019-04-19T11:28:00Z</dcterms:modified>
</cp:coreProperties>
</file>