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05B10DF0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CBD/SBSTTA/24/3/Add.1.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3D2C847B" w:rsidR="00912847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CBD/SBSTTA/24/3/Add.1</w:t>
      </w:r>
    </w:p>
    <w:p w14:paraId="247C837E" w14:textId="11C9267F" w:rsidR="0069081E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1714FF76" w:rsidR="00F70739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CBD/SBSTTA-24/3/Add.1</w:t>
      </w:r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48C1CBE5" w:rsidR="00F70739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CBD/SBSTTA-24/3/Add.1</w:t>
      </w:r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60AE1D60" w:rsidR="006D0214" w:rsidRPr="006D0214" w:rsidRDefault="006D0214" w:rsidP="006D0214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1" w:history="1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22E65D04" w14:textId="77777777" w:rsidR="006D0214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2"/>
          <w:footerReference w:type="default" r:id="rId13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484"/>
        <w:gridCol w:w="2104"/>
      </w:tblGrid>
      <w:tr w:rsidR="00FC6E3F" w:rsidRPr="004F7374" w14:paraId="0932054A" w14:textId="77777777" w:rsidTr="00534D9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48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10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534D9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A5AC917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CBD/SBSTTA/24/3/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Add.1)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27E13BF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CBD/SBSTTA/24/3/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Add.1)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48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210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7B68F049" w14:textId="77777777" w:rsidTr="00534D9F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0533E0D8" w14:textId="5151F7DE" w:rsidR="00537F68" w:rsidRPr="00537F68" w:rsidRDefault="00676819" w:rsidP="00537F6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GA</w:t>
            </w:r>
            <w:r w:rsidR="00725F35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2. </w:t>
            </w:r>
            <w:r w:rsidR="00537F68"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 integrity and</w:t>
            </w:r>
          </w:p>
          <w:p w14:paraId="32456C67" w14:textId="77777777" w:rsidR="00537F68" w:rsidRPr="00537F68" w:rsidRDefault="00537F68" w:rsidP="00537F6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connectivity (terrestrial,</w:t>
            </w:r>
          </w:p>
          <w:p w14:paraId="2C5C6C28" w14:textId="77777777" w:rsidR="00537F68" w:rsidRPr="00537F68" w:rsidRDefault="00537F68" w:rsidP="00537F6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freshwater and marine</w:t>
            </w:r>
          </w:p>
          <w:p w14:paraId="6C9EF850" w14:textId="70AE11F8" w:rsidR="00FC6E3F" w:rsidRPr="0068034D" w:rsidRDefault="00537F68" w:rsidP="00537F6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ecosystems)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50F3E90" w14:textId="77777777" w:rsidR="00537F68" w:rsidRPr="00537F68" w:rsidRDefault="00537F68" w:rsidP="00537F6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Trends in fragmentation and quality of</w:t>
            </w:r>
          </w:p>
          <w:p w14:paraId="29A8F62C" w14:textId="5B19F695" w:rsidR="00537F68" w:rsidRPr="0068034D" w:rsidRDefault="00537F68" w:rsidP="00537F6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forest ecosystems</w:t>
            </w:r>
          </w:p>
        </w:tc>
        <w:tc>
          <w:tcPr>
            <w:tcW w:w="1787" w:type="dxa"/>
            <w:shd w:val="clear" w:color="auto" w:fill="auto"/>
          </w:tcPr>
          <w:p w14:paraId="51F8B90B" w14:textId="1DB86571" w:rsidR="00FC6E3F" w:rsidRPr="0068034D" w:rsidRDefault="0068034D" w:rsidP="001D764F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Mean Species Abundance (MSA)</w:t>
            </w:r>
          </w:p>
        </w:tc>
        <w:tc>
          <w:tcPr>
            <w:tcW w:w="1489" w:type="dxa"/>
            <w:shd w:val="clear" w:color="auto" w:fill="auto"/>
          </w:tcPr>
          <w:p w14:paraId="4DDFCAA4" w14:textId="32FC5C39" w:rsidR="00FC6E3F" w:rsidRPr="0068034D" w:rsidRDefault="0068034D" w:rsidP="001D764F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GLOBIO consortium (custodian PBL</w:t>
            </w:r>
            <w:r w:rsidR="00DC419F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Netherlands Environmental Assessment Agency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1D6DC1C8" w14:textId="5DF8EC1C" w:rsidR="00FC6E3F" w:rsidRPr="0068034D" w:rsidRDefault="0068034D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16AFE515" w14:textId="77777777" w:rsidR="00FC6E3F" w:rsidRPr="0068034D" w:rsidRDefault="00FC6E3F" w:rsidP="001D764F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563DC647" w:rsidR="00FC6E3F" w:rsidRPr="0068034D" w:rsidRDefault="0068034D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02895F50" w14:textId="77777777" w:rsidR="00FC6E3F" w:rsidRDefault="008B52E8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1992</w:t>
            </w:r>
            <w:r w:rsidR="0068034D"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-2020</w:t>
            </w:r>
          </w:p>
          <w:p w14:paraId="544DDBC9" w14:textId="12446033" w:rsidR="00D33F2E" w:rsidRPr="0068034D" w:rsidRDefault="00D33F2E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(annually)</w:t>
            </w:r>
          </w:p>
        </w:tc>
        <w:tc>
          <w:tcPr>
            <w:tcW w:w="1340" w:type="dxa"/>
            <w:shd w:val="clear" w:color="auto" w:fill="auto"/>
          </w:tcPr>
          <w:p w14:paraId="49F5950C" w14:textId="74C11ECC" w:rsidR="00FC6E3F" w:rsidRPr="0068034D" w:rsidRDefault="0068034D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D63BDD4" w14:textId="2FC776D0" w:rsidR="00FC6E3F" w:rsidRPr="0068034D" w:rsidRDefault="0068034D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676715E" w14:textId="1225E966" w:rsidR="00FC6E3F" w:rsidRPr="0068034D" w:rsidRDefault="0068034D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28E7E6A9" w14:textId="5377ADBE" w:rsidR="00FC6E3F" w:rsidRPr="0068034D" w:rsidRDefault="0068034D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6388AE1F" w14:textId="31513B00" w:rsidR="00FC6E3F" w:rsidRPr="0068034D" w:rsidRDefault="0068034D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N</w:t>
            </w:r>
          </w:p>
        </w:tc>
        <w:tc>
          <w:tcPr>
            <w:tcW w:w="1484" w:type="dxa"/>
            <w:shd w:val="clear" w:color="auto" w:fill="auto"/>
          </w:tcPr>
          <w:p w14:paraId="0D8CB51B" w14:textId="35F20144" w:rsidR="00FC6E3F" w:rsidRPr="0068034D" w:rsidRDefault="00725F35" w:rsidP="001D764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IPBES</w:t>
            </w:r>
          </w:p>
        </w:tc>
        <w:tc>
          <w:tcPr>
            <w:tcW w:w="2104" w:type="dxa"/>
          </w:tcPr>
          <w:p w14:paraId="6A0C781D" w14:textId="0BA50D99" w:rsidR="00FC6E3F" w:rsidRPr="0068034D" w:rsidRDefault="0068034D" w:rsidP="00C2479A">
            <w:pP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Indicating </w:t>
            </w:r>
            <w:r w:rsidR="00537F68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compositional community 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intactness based on multiple human pressure</w:t>
            </w:r>
            <w:r w:rsidR="00537F68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s</w:t>
            </w:r>
            <w:r w:rsidR="00DC419F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, according to the GLOBIO methodology</w:t>
            </w:r>
            <w:r w:rsidR="00967071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. More information at </w:t>
            </w:r>
            <w:hyperlink r:id="rId14" w:history="1">
              <w:r w:rsidR="00967071" w:rsidRPr="00140E0B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</w:rPr>
                <w:t>www.globio.info</w:t>
              </w:r>
            </w:hyperlink>
            <w:r w:rsidR="00967071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.</w:t>
            </w:r>
          </w:p>
        </w:tc>
      </w:tr>
      <w:tr w:rsidR="00651D08" w:rsidRPr="004F7374" w14:paraId="5D443DC3" w14:textId="77777777" w:rsidTr="00534D9F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4E704A61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GA2. </w:t>
            </w: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 integrity and</w:t>
            </w:r>
          </w:p>
          <w:p w14:paraId="44E255DC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connectivity (terrestrial,</w:t>
            </w:r>
          </w:p>
          <w:p w14:paraId="3A04C4F8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freshwater and marine</w:t>
            </w:r>
          </w:p>
          <w:p w14:paraId="2A1508B9" w14:textId="64053515" w:rsidR="00651D0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ecosystems)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85B4155" w14:textId="77777777" w:rsidR="00651D08" w:rsidRPr="00651D0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51D08">
              <w:rPr>
                <w:rFonts w:ascii="Arial" w:eastAsia="Arial" w:hAnsi="Arial" w:cs="Arial"/>
                <w:color w:val="FF0000"/>
                <w:sz w:val="18"/>
                <w:szCs w:val="18"/>
              </w:rPr>
              <w:t>Trends in</w:t>
            </w:r>
          </w:p>
          <w:p w14:paraId="6FE6403A" w14:textId="77777777" w:rsidR="00651D08" w:rsidRPr="00651D0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51D08">
              <w:rPr>
                <w:rFonts w:ascii="Arial" w:eastAsia="Arial" w:hAnsi="Arial" w:cs="Arial"/>
                <w:color w:val="FF0000"/>
                <w:sz w:val="18"/>
                <w:szCs w:val="18"/>
              </w:rPr>
              <w:t>integrity for</w:t>
            </w:r>
          </w:p>
          <w:p w14:paraId="6F3AF5EA" w14:textId="77777777" w:rsidR="00651D08" w:rsidRPr="00651D0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51D08">
              <w:rPr>
                <w:rFonts w:ascii="Arial" w:eastAsia="Arial" w:hAnsi="Arial" w:cs="Arial"/>
                <w:color w:val="FF0000"/>
                <w:sz w:val="18"/>
                <w:szCs w:val="18"/>
              </w:rPr>
              <w:t>all</w:t>
            </w:r>
          </w:p>
          <w:p w14:paraId="03FC714F" w14:textId="43F91429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51D0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ecosystems</w:t>
            </w:r>
          </w:p>
        </w:tc>
        <w:tc>
          <w:tcPr>
            <w:tcW w:w="1787" w:type="dxa"/>
            <w:shd w:val="clear" w:color="auto" w:fill="auto"/>
          </w:tcPr>
          <w:p w14:paraId="06939DD9" w14:textId="439829CC" w:rsidR="00651D08" w:rsidRPr="0068034D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Mean Species Abundance (MSA)</w:t>
            </w:r>
          </w:p>
        </w:tc>
        <w:tc>
          <w:tcPr>
            <w:tcW w:w="1489" w:type="dxa"/>
            <w:shd w:val="clear" w:color="auto" w:fill="auto"/>
          </w:tcPr>
          <w:p w14:paraId="681B3F82" w14:textId="3F8852D2" w:rsidR="00651D08" w:rsidRPr="0068034D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GLOBIO consortium (custodian PBL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Netherlands Environmental Assessment Agency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78604879" w14:textId="6BDE28B7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20C93987" w14:textId="77777777" w:rsidR="00651D08" w:rsidRPr="0068034D" w:rsidRDefault="00651D08" w:rsidP="00651D08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2B0B55A" w14:textId="44CCD9EF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01D17D92" w14:textId="77777777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1992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-2020</w:t>
            </w:r>
          </w:p>
          <w:p w14:paraId="302A1836" w14:textId="5CCAF20D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(annually)</w:t>
            </w:r>
          </w:p>
        </w:tc>
        <w:tc>
          <w:tcPr>
            <w:tcW w:w="1340" w:type="dxa"/>
            <w:shd w:val="clear" w:color="auto" w:fill="auto"/>
          </w:tcPr>
          <w:p w14:paraId="59EF9347" w14:textId="70B4B669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56F1E575" w14:textId="5FC6DB3F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8FC8B1B" w14:textId="6AD5D886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2B7136DE" w14:textId="28E08850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3152B4FF" w14:textId="48DA33D0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N</w:t>
            </w:r>
          </w:p>
        </w:tc>
        <w:tc>
          <w:tcPr>
            <w:tcW w:w="1484" w:type="dxa"/>
            <w:shd w:val="clear" w:color="auto" w:fill="auto"/>
          </w:tcPr>
          <w:p w14:paraId="4CF66604" w14:textId="760288BA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IPBES</w:t>
            </w:r>
          </w:p>
        </w:tc>
        <w:tc>
          <w:tcPr>
            <w:tcW w:w="2104" w:type="dxa"/>
          </w:tcPr>
          <w:p w14:paraId="23B476F4" w14:textId="5A44436D" w:rsidR="00651D08" w:rsidRPr="0068034D" w:rsidRDefault="00651D08" w:rsidP="00651D08">
            <w:pP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Indicating 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compositional community 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intactness based on multiple human pressure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s, according to the GLOBIO methodology. More information at </w:t>
            </w:r>
            <w:hyperlink r:id="rId15" w:history="1">
              <w:r w:rsidRPr="00140E0B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</w:rPr>
                <w:t>www.globio.info</w:t>
              </w:r>
            </w:hyperlink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.</w:t>
            </w:r>
          </w:p>
        </w:tc>
      </w:tr>
      <w:tr w:rsidR="00651D08" w:rsidRPr="004F7374" w14:paraId="6D63BD41" w14:textId="77777777" w:rsidTr="00534D9F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9CF6AAB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GA2. </w:t>
            </w: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 integrity and</w:t>
            </w:r>
          </w:p>
          <w:p w14:paraId="253C271F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connectivity (terrestrial,</w:t>
            </w:r>
          </w:p>
          <w:p w14:paraId="0FB593A0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freshwater and marine</w:t>
            </w:r>
          </w:p>
          <w:p w14:paraId="7E0F4B0A" w14:textId="43ED1FEA" w:rsidR="00651D0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ecosystems)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14B1F25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Trends in fragmentation and quality of dry</w:t>
            </w:r>
          </w:p>
          <w:p w14:paraId="29F69673" w14:textId="0ECD55D2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and sub-humid lands</w:t>
            </w:r>
          </w:p>
          <w:p w14:paraId="2BBECA3A" w14:textId="45873000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160D5D5" w14:textId="52FD636D" w:rsidR="00651D08" w:rsidRPr="0068034D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Mean Species Abundance (MSA)</w:t>
            </w:r>
          </w:p>
        </w:tc>
        <w:tc>
          <w:tcPr>
            <w:tcW w:w="1489" w:type="dxa"/>
            <w:shd w:val="clear" w:color="auto" w:fill="auto"/>
          </w:tcPr>
          <w:p w14:paraId="0AF82027" w14:textId="5DDC34D2" w:rsidR="00651D08" w:rsidRPr="0068034D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GLOBIO consortium (custodian PBL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Netherlands Environmental Assessment Agency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6BF62E7D" w14:textId="63E34F87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5E6265B3" w14:textId="77777777" w:rsidR="00651D08" w:rsidRPr="0068034D" w:rsidRDefault="00651D08" w:rsidP="00651D08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FE45A44" w14:textId="226ED5D2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0F6618E" w14:textId="77777777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1992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-2020</w:t>
            </w:r>
          </w:p>
          <w:p w14:paraId="7667E586" w14:textId="67096431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(annually)</w:t>
            </w:r>
          </w:p>
        </w:tc>
        <w:tc>
          <w:tcPr>
            <w:tcW w:w="1340" w:type="dxa"/>
            <w:shd w:val="clear" w:color="auto" w:fill="auto"/>
          </w:tcPr>
          <w:p w14:paraId="0ADD4B95" w14:textId="532846FB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6A93704" w14:textId="4B37F8BA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04B094E2" w14:textId="3D4DE6D7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54C6252" w14:textId="709D95D4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5E648A73" w14:textId="6889CA0B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N</w:t>
            </w:r>
          </w:p>
        </w:tc>
        <w:tc>
          <w:tcPr>
            <w:tcW w:w="1484" w:type="dxa"/>
            <w:shd w:val="clear" w:color="auto" w:fill="auto"/>
          </w:tcPr>
          <w:p w14:paraId="5220537D" w14:textId="0918F4B9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IPBES</w:t>
            </w:r>
          </w:p>
        </w:tc>
        <w:tc>
          <w:tcPr>
            <w:tcW w:w="2104" w:type="dxa"/>
          </w:tcPr>
          <w:p w14:paraId="3D2FC9F6" w14:textId="1D70FFD4" w:rsidR="00651D08" w:rsidRPr="0068034D" w:rsidRDefault="00651D08" w:rsidP="00651D08">
            <w:pP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Indicating 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compositional community 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intactness based on multiple human pressure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s, according to the GLOBIO methodology. More information at </w:t>
            </w:r>
            <w:hyperlink r:id="rId16" w:history="1">
              <w:r w:rsidRPr="00140E0B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</w:rPr>
                <w:t>www.globio.info</w:t>
              </w:r>
            </w:hyperlink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.</w:t>
            </w:r>
          </w:p>
        </w:tc>
      </w:tr>
      <w:tr w:rsidR="00651D08" w:rsidRPr="004F7374" w14:paraId="62F5B06D" w14:textId="77777777" w:rsidTr="00534D9F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00EAA2D1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GA2. </w:t>
            </w: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 integrity and</w:t>
            </w:r>
          </w:p>
          <w:p w14:paraId="4474EA44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connectivity (terrestrial,</w:t>
            </w:r>
          </w:p>
          <w:p w14:paraId="544C1156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freshwater and marine</w:t>
            </w:r>
          </w:p>
          <w:p w14:paraId="4F6E5401" w14:textId="0542055C" w:rsidR="00651D0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ecosystems)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7B30688F" w14:textId="5B7F7733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Trends in fragmentation and quality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of </w:t>
            </w: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grasslands</w:t>
            </w:r>
          </w:p>
          <w:p w14:paraId="56997AE9" w14:textId="5E0AA15E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90D2099" w14:textId="22251729" w:rsidR="00651D08" w:rsidRPr="0068034D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Mean Species Abundance (MSA)</w:t>
            </w:r>
          </w:p>
        </w:tc>
        <w:tc>
          <w:tcPr>
            <w:tcW w:w="1489" w:type="dxa"/>
            <w:shd w:val="clear" w:color="auto" w:fill="auto"/>
          </w:tcPr>
          <w:p w14:paraId="67A87342" w14:textId="03F63865" w:rsidR="00651D08" w:rsidRPr="0068034D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GLOBIO consortium (custodian PBL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Netherlands Environmental Assessment Agency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445A9779" w14:textId="17DE2C86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6271D765" w14:textId="77777777" w:rsidR="00651D08" w:rsidRPr="0068034D" w:rsidRDefault="00651D08" w:rsidP="00651D08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446120BF" w14:textId="415EBC23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A64720A" w14:textId="77777777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1992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-2020</w:t>
            </w:r>
          </w:p>
          <w:p w14:paraId="5D321E2B" w14:textId="2A77D5FB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(annually)</w:t>
            </w:r>
          </w:p>
        </w:tc>
        <w:tc>
          <w:tcPr>
            <w:tcW w:w="1340" w:type="dxa"/>
            <w:shd w:val="clear" w:color="auto" w:fill="auto"/>
          </w:tcPr>
          <w:p w14:paraId="66BC4F34" w14:textId="5258CAAF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1377A32" w14:textId="336486DF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857B71E" w14:textId="3296F70C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4818C367" w14:textId="64905F9F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790D2786" w14:textId="11B155EB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N</w:t>
            </w:r>
          </w:p>
        </w:tc>
        <w:tc>
          <w:tcPr>
            <w:tcW w:w="1484" w:type="dxa"/>
            <w:shd w:val="clear" w:color="auto" w:fill="auto"/>
          </w:tcPr>
          <w:p w14:paraId="08B2291C" w14:textId="5B39D536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IPBES</w:t>
            </w:r>
          </w:p>
        </w:tc>
        <w:tc>
          <w:tcPr>
            <w:tcW w:w="2104" w:type="dxa"/>
          </w:tcPr>
          <w:p w14:paraId="35DFBA2A" w14:textId="54B56556" w:rsidR="00651D08" w:rsidRPr="0068034D" w:rsidRDefault="00651D08" w:rsidP="00651D08">
            <w:pP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Indicating 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compositional community 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intactness based on multiple human pressure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s, according to the GLOBIO methodology. More information at </w:t>
            </w:r>
            <w:hyperlink r:id="rId17" w:history="1">
              <w:r w:rsidRPr="00140E0B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</w:rPr>
                <w:t>www.globio.info</w:t>
              </w:r>
            </w:hyperlink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.</w:t>
            </w:r>
          </w:p>
        </w:tc>
      </w:tr>
      <w:tr w:rsidR="00651D08" w:rsidRPr="004F7374" w14:paraId="2134B943" w14:textId="77777777" w:rsidTr="00534D9F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3570773F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GA2. </w:t>
            </w: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 integrity and</w:t>
            </w:r>
          </w:p>
          <w:p w14:paraId="369B7910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connectivity (terrestrial,</w:t>
            </w:r>
          </w:p>
          <w:p w14:paraId="0580381A" w14:textId="77777777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freshwater and marine</w:t>
            </w:r>
          </w:p>
          <w:p w14:paraId="1710FA86" w14:textId="22F4F665" w:rsidR="00651D0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ecosystems)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C2C2430" w14:textId="3FEDFD1D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Trends in fragmentation and quality of other</w:t>
            </w:r>
          </w:p>
          <w:p w14:paraId="0167A387" w14:textId="74752F02" w:rsidR="00651D08" w:rsidRPr="00537F68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537F68">
              <w:rPr>
                <w:rFonts w:ascii="Arial" w:eastAsia="Arial" w:hAnsi="Arial" w:cs="Arial"/>
                <w:color w:val="FF0000"/>
                <w:sz w:val="18"/>
                <w:szCs w:val="18"/>
              </w:rPr>
              <w:t>terrestrial ecosystems</w:t>
            </w:r>
          </w:p>
        </w:tc>
        <w:tc>
          <w:tcPr>
            <w:tcW w:w="1787" w:type="dxa"/>
            <w:shd w:val="clear" w:color="auto" w:fill="auto"/>
          </w:tcPr>
          <w:p w14:paraId="7FF91209" w14:textId="4E995D61" w:rsidR="00651D08" w:rsidRPr="0068034D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Mean Species Abundance (MSA)</w:t>
            </w:r>
          </w:p>
        </w:tc>
        <w:tc>
          <w:tcPr>
            <w:tcW w:w="1489" w:type="dxa"/>
            <w:shd w:val="clear" w:color="auto" w:fill="auto"/>
          </w:tcPr>
          <w:p w14:paraId="1135D29E" w14:textId="6CA0439A" w:rsidR="00651D08" w:rsidRPr="0068034D" w:rsidRDefault="00651D08" w:rsidP="00651D0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GLOBIO consortium (custodian PBL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Netherlands Environmental Assessment Agency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58DDB344" w14:textId="5B4E6454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C331690" w14:textId="77777777" w:rsidR="00651D08" w:rsidRPr="0068034D" w:rsidRDefault="00651D08" w:rsidP="00651D08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EF56A80" w14:textId="696BCE3E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7D417A8" w14:textId="77777777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1992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-2020</w:t>
            </w:r>
          </w:p>
          <w:p w14:paraId="0803A8B0" w14:textId="4E9C80E4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(annually)</w:t>
            </w:r>
          </w:p>
        </w:tc>
        <w:tc>
          <w:tcPr>
            <w:tcW w:w="1340" w:type="dxa"/>
            <w:shd w:val="clear" w:color="auto" w:fill="auto"/>
          </w:tcPr>
          <w:p w14:paraId="0F6B28E7" w14:textId="65098424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1D0CEBE7" w14:textId="391F46B3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3C2C96C" w14:textId="7FE810E6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32B5F92B" w14:textId="04DD3986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0A24C4A9" w14:textId="35F487CC" w:rsidR="00651D08" w:rsidRPr="0068034D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N</w:t>
            </w:r>
          </w:p>
        </w:tc>
        <w:tc>
          <w:tcPr>
            <w:tcW w:w="1484" w:type="dxa"/>
            <w:shd w:val="clear" w:color="auto" w:fill="auto"/>
          </w:tcPr>
          <w:p w14:paraId="3F99394C" w14:textId="010A66D8" w:rsidR="00651D08" w:rsidRDefault="00651D08" w:rsidP="00651D08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IPBES</w:t>
            </w:r>
          </w:p>
        </w:tc>
        <w:tc>
          <w:tcPr>
            <w:tcW w:w="2104" w:type="dxa"/>
          </w:tcPr>
          <w:p w14:paraId="7437F166" w14:textId="071815C2" w:rsidR="00651D08" w:rsidRPr="0068034D" w:rsidRDefault="00651D08" w:rsidP="00651D08">
            <w:pP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Indicating 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compositional community 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intactness based on multiple human pressure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s, according to the GLOBIO methodology. More information at </w:t>
            </w:r>
            <w:hyperlink r:id="rId18" w:history="1">
              <w:r w:rsidRPr="00140E0B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</w:rPr>
                <w:t>www.globio.info</w:t>
              </w:r>
            </w:hyperlink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.</w:t>
            </w:r>
          </w:p>
        </w:tc>
      </w:tr>
      <w:bookmarkEnd w:id="0"/>
    </w:tbl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2C0BFBCE" w14:textId="77777777" w:rsidR="00651D08" w:rsidRDefault="00651D08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br w:type="page"/>
      </w:r>
    </w:p>
    <w:p w14:paraId="041B243D" w14:textId="766216A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484"/>
        <w:gridCol w:w="2104"/>
      </w:tblGrid>
      <w:tr w:rsidR="00FC6E3F" w:rsidRPr="004F7374" w14:paraId="2BBC89DC" w14:textId="77777777" w:rsidTr="00534D9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48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10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00534D9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6739C3B2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CBD/SBSTTA/24/3/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Add.1)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12B4E31" w14:textId="3CAD80FA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CBD/SBSTTA/24/3/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Add.1)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48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210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676819" w:rsidRPr="004F7374" w14:paraId="07F4867A" w14:textId="77777777" w:rsidTr="00534D9F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87821BA" w14:textId="77777777" w:rsidR="00147524" w:rsidRPr="00147524" w:rsidRDefault="00147524" w:rsidP="00147524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T1.2. Prevention of reduction</w:t>
            </w:r>
          </w:p>
          <w:p w14:paraId="23B293F2" w14:textId="77777777" w:rsidR="00147524" w:rsidRPr="00147524" w:rsidRDefault="00147524" w:rsidP="00147524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and fragmentation of natural</w:t>
            </w:r>
          </w:p>
          <w:p w14:paraId="14E2674F" w14:textId="77777777" w:rsidR="00147524" w:rsidRPr="00147524" w:rsidRDefault="00147524" w:rsidP="00147524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habitats due to land/sea use</w:t>
            </w:r>
          </w:p>
          <w:p w14:paraId="59F22660" w14:textId="229556CE" w:rsidR="00676819" w:rsidRPr="0068034D" w:rsidRDefault="00147524" w:rsidP="00147524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change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E1334EE" w14:textId="77777777" w:rsidR="00147524" w:rsidRPr="00147524" w:rsidRDefault="00147524" w:rsidP="00147524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Trends in extent and rate of change of forest</w:t>
            </w:r>
          </w:p>
          <w:p w14:paraId="667B0623" w14:textId="7256D101" w:rsidR="00FA44BC" w:rsidRPr="0068034D" w:rsidRDefault="00147524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ecosystems</w:t>
            </w:r>
          </w:p>
          <w:p w14:paraId="39B7204B" w14:textId="21D51E94" w:rsidR="00676819" w:rsidRPr="0068034D" w:rsidRDefault="00676819" w:rsidP="00147524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15EBAE8" w14:textId="696940FC" w:rsidR="00676819" w:rsidRPr="0068034D" w:rsidRDefault="00676819" w:rsidP="00676819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Mean Species Abundance (MSA)</w:t>
            </w:r>
            <w:r w:rsid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times area</w:t>
            </w:r>
          </w:p>
        </w:tc>
        <w:tc>
          <w:tcPr>
            <w:tcW w:w="1489" w:type="dxa"/>
            <w:shd w:val="clear" w:color="auto" w:fill="auto"/>
          </w:tcPr>
          <w:p w14:paraId="6A353211" w14:textId="3F1E1FBC" w:rsidR="00676819" w:rsidRPr="0068034D" w:rsidRDefault="00676819" w:rsidP="00676819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GLOBIO consortium (custodian PBL</w:t>
            </w:r>
            <w:r w:rsidR="00DC419F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Netherlands Environmental Assessment Agency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15CEA393" w14:textId="7C5098E2" w:rsidR="00676819" w:rsidRPr="0068034D" w:rsidRDefault="00676819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3365F95F" w14:textId="77777777" w:rsidR="00676819" w:rsidRPr="0068034D" w:rsidRDefault="00676819" w:rsidP="00676819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3B05FE54" w:rsidR="00676819" w:rsidRPr="0068034D" w:rsidRDefault="00676819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6670309" w14:textId="77777777" w:rsidR="00676819" w:rsidRDefault="00676819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1992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-2020</w:t>
            </w:r>
          </w:p>
          <w:p w14:paraId="63D2F099" w14:textId="18EC5B7F" w:rsidR="00D33F2E" w:rsidRPr="0068034D" w:rsidRDefault="00D33F2E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(annually)</w:t>
            </w:r>
          </w:p>
        </w:tc>
        <w:tc>
          <w:tcPr>
            <w:tcW w:w="1340" w:type="dxa"/>
            <w:shd w:val="clear" w:color="auto" w:fill="auto"/>
          </w:tcPr>
          <w:p w14:paraId="2E651146" w14:textId="7E4428F9" w:rsidR="00676819" w:rsidRPr="0068034D" w:rsidRDefault="00676819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76546F49" w14:textId="17E4C448" w:rsidR="00676819" w:rsidRPr="0068034D" w:rsidRDefault="00676819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03E40F4" w14:textId="3E4AC052" w:rsidR="00676819" w:rsidRPr="0068034D" w:rsidRDefault="00676819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F4E86D1" w14:textId="54C0CC2D" w:rsidR="00676819" w:rsidRPr="0068034D" w:rsidRDefault="00676819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5296BFEA" w14:textId="0365B1A5" w:rsidR="00676819" w:rsidRPr="0068034D" w:rsidRDefault="00676819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N</w:t>
            </w:r>
          </w:p>
        </w:tc>
        <w:tc>
          <w:tcPr>
            <w:tcW w:w="1484" w:type="dxa"/>
            <w:shd w:val="clear" w:color="auto" w:fill="auto"/>
          </w:tcPr>
          <w:p w14:paraId="7C4D527D" w14:textId="452BE366" w:rsidR="00676819" w:rsidRPr="0068034D" w:rsidRDefault="00DC419F" w:rsidP="00676819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IPBES</w:t>
            </w:r>
          </w:p>
        </w:tc>
        <w:tc>
          <w:tcPr>
            <w:tcW w:w="2104" w:type="dxa"/>
          </w:tcPr>
          <w:p w14:paraId="3D62877C" w14:textId="581B1F99" w:rsidR="00676819" w:rsidRPr="0068034D" w:rsidRDefault="00676819" w:rsidP="00C2479A">
            <w:pP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Indicating </w:t>
            </w:r>
            <w:r w:rsidR="00DC419F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compositional community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based on multiple human pressure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s</w:t>
            </w:r>
            <w:r w:rsidR="00DC419F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, according to the GLOBIO methodology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. Usable for current and scenario assessments</w:t>
            </w:r>
            <w:r w:rsidR="00967071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. More information at </w:t>
            </w:r>
            <w:hyperlink r:id="rId19" w:history="1">
              <w:r w:rsidR="00967071" w:rsidRPr="00140E0B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</w:rPr>
                <w:t>www.globio.info</w:t>
              </w:r>
            </w:hyperlink>
            <w:r w:rsidR="00967071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</w:t>
            </w:r>
          </w:p>
        </w:tc>
      </w:tr>
      <w:tr w:rsidR="00724D9C" w:rsidRPr="004F7374" w14:paraId="06721A79" w14:textId="77777777" w:rsidTr="00534D9F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3F7914E7" w14:textId="77777777" w:rsidR="00724D9C" w:rsidRPr="00147524" w:rsidRDefault="00724D9C" w:rsidP="00724D9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T1.2. Prevention of reduction</w:t>
            </w:r>
          </w:p>
          <w:p w14:paraId="2323C87F" w14:textId="77777777" w:rsidR="00724D9C" w:rsidRPr="00147524" w:rsidRDefault="00724D9C" w:rsidP="00724D9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and fragmentation of natural</w:t>
            </w:r>
          </w:p>
          <w:p w14:paraId="2ECF7D2A" w14:textId="77777777" w:rsidR="00724D9C" w:rsidRPr="00147524" w:rsidRDefault="00724D9C" w:rsidP="00724D9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habitats due to land/sea use</w:t>
            </w:r>
          </w:p>
          <w:p w14:paraId="0266F2E1" w14:textId="6901839B" w:rsidR="00724D9C" w:rsidRPr="00147524" w:rsidRDefault="00724D9C" w:rsidP="00724D9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change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2805FA1" w14:textId="012495B3" w:rsidR="00724D9C" w:rsidRPr="00147524" w:rsidRDefault="00724D9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Trends in extent and rate of change of dry and</w:t>
            </w:r>
            <w:r w:rsidR="00FA44BC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sub-humid lands</w:t>
            </w:r>
          </w:p>
        </w:tc>
        <w:tc>
          <w:tcPr>
            <w:tcW w:w="1787" w:type="dxa"/>
            <w:shd w:val="clear" w:color="auto" w:fill="auto"/>
          </w:tcPr>
          <w:p w14:paraId="51E17EAD" w14:textId="02727853" w:rsidR="00724D9C" w:rsidRPr="0068034D" w:rsidRDefault="00724D9C" w:rsidP="00724D9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Mean Species Abundance (MSA)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times area</w:t>
            </w:r>
          </w:p>
        </w:tc>
        <w:tc>
          <w:tcPr>
            <w:tcW w:w="1489" w:type="dxa"/>
            <w:shd w:val="clear" w:color="auto" w:fill="auto"/>
          </w:tcPr>
          <w:p w14:paraId="52C5A5DD" w14:textId="7C7EB122" w:rsidR="00724D9C" w:rsidRPr="0068034D" w:rsidRDefault="00724D9C" w:rsidP="00724D9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GLOBIO consortium (custodian PBL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Netherlands Environmental Assessment Agency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0378E229" w14:textId="235E7345" w:rsidR="00724D9C" w:rsidRPr="0068034D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F88EE53" w14:textId="77777777" w:rsidR="00724D9C" w:rsidRPr="0068034D" w:rsidRDefault="00724D9C" w:rsidP="00724D9C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32BBF2B" w14:textId="7978E9AA" w:rsidR="00724D9C" w:rsidRPr="0068034D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EA92987" w14:textId="77777777" w:rsidR="00724D9C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1992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-2020</w:t>
            </w:r>
          </w:p>
          <w:p w14:paraId="5051A65E" w14:textId="2AAAE2CE" w:rsidR="00724D9C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(annually)</w:t>
            </w:r>
          </w:p>
        </w:tc>
        <w:tc>
          <w:tcPr>
            <w:tcW w:w="1340" w:type="dxa"/>
            <w:shd w:val="clear" w:color="auto" w:fill="auto"/>
          </w:tcPr>
          <w:p w14:paraId="67684481" w14:textId="78CBCC9A" w:rsidR="00724D9C" w:rsidRPr="0068034D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2618F955" w14:textId="3D7532FF" w:rsidR="00724D9C" w:rsidRPr="0068034D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721FE02" w14:textId="54322EA3" w:rsidR="00724D9C" w:rsidRPr="0068034D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5E1A5B2E" w14:textId="2434006D" w:rsidR="00724D9C" w:rsidRPr="0068034D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3428E65A" w14:textId="7A012DEF" w:rsidR="00724D9C" w:rsidRPr="0068034D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N</w:t>
            </w:r>
          </w:p>
        </w:tc>
        <w:tc>
          <w:tcPr>
            <w:tcW w:w="1484" w:type="dxa"/>
            <w:shd w:val="clear" w:color="auto" w:fill="auto"/>
          </w:tcPr>
          <w:p w14:paraId="2019E117" w14:textId="1A4C2FF3" w:rsidR="00724D9C" w:rsidRDefault="00724D9C" w:rsidP="00724D9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IPBES</w:t>
            </w:r>
          </w:p>
        </w:tc>
        <w:tc>
          <w:tcPr>
            <w:tcW w:w="2104" w:type="dxa"/>
          </w:tcPr>
          <w:p w14:paraId="1BDCF365" w14:textId="77D83625" w:rsidR="00724D9C" w:rsidRPr="0068034D" w:rsidRDefault="00724D9C" w:rsidP="00724D9C">
            <w:pP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Indicating 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compositional community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based on multiple human pressure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s, according to the GLOBIO methodology. Usable for current and scenario assessments. More information at </w:t>
            </w:r>
            <w:hyperlink r:id="rId20" w:history="1">
              <w:r w:rsidRPr="00140E0B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</w:rPr>
                <w:t>www.globio.info</w:t>
              </w:r>
            </w:hyperlink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. 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</w:t>
            </w:r>
          </w:p>
        </w:tc>
      </w:tr>
      <w:tr w:rsidR="00FA44BC" w:rsidRPr="004F7374" w14:paraId="2CF8CDFC" w14:textId="77777777" w:rsidTr="00534D9F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CB71B87" w14:textId="77777777" w:rsidR="00FA44BC" w:rsidRPr="00147524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T1.2. Prevention of reduction</w:t>
            </w:r>
          </w:p>
          <w:p w14:paraId="77A7E501" w14:textId="77777777" w:rsidR="00FA44BC" w:rsidRPr="00147524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and fragmentation of natural</w:t>
            </w:r>
          </w:p>
          <w:p w14:paraId="7F0944D4" w14:textId="77777777" w:rsidR="00FA44BC" w:rsidRPr="00147524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habitats due to land/sea use</w:t>
            </w:r>
          </w:p>
          <w:p w14:paraId="54D3021C" w14:textId="21A287C2" w:rsidR="00FA44BC" w:rsidRPr="00147524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change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E04D226" w14:textId="1A3E1D25" w:rsidR="00FA44BC" w:rsidRPr="00147524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Trends in extent and rate of change of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othe</w:t>
            </w:r>
            <w:bookmarkStart w:id="1" w:name="_GoBack"/>
            <w:bookmarkEnd w:id="1"/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r terrestrial ecosystems</w:t>
            </w:r>
          </w:p>
        </w:tc>
        <w:tc>
          <w:tcPr>
            <w:tcW w:w="1787" w:type="dxa"/>
            <w:shd w:val="clear" w:color="auto" w:fill="auto"/>
          </w:tcPr>
          <w:p w14:paraId="59FEDDCF" w14:textId="4C0B3080" w:rsidR="00FA44BC" w:rsidRPr="0068034D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Mean Species Abundance (MSA)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times area</w:t>
            </w:r>
          </w:p>
        </w:tc>
        <w:tc>
          <w:tcPr>
            <w:tcW w:w="1489" w:type="dxa"/>
            <w:shd w:val="clear" w:color="auto" w:fill="auto"/>
          </w:tcPr>
          <w:p w14:paraId="21903E85" w14:textId="64508AEB" w:rsidR="00FA44BC" w:rsidRPr="0068034D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GLOBIO consortium (custodian PBL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Netherlands Environmental Assessment Agency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35BB3282" w14:textId="00EE5335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698D75EC" w14:textId="77777777" w:rsidR="00FA44BC" w:rsidRPr="0068034D" w:rsidRDefault="00FA44BC" w:rsidP="00FA44BC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2F1D09F" w14:textId="51FAD911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F663F97" w14:textId="77777777" w:rsidR="00FA44BC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1992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-2020</w:t>
            </w:r>
          </w:p>
          <w:p w14:paraId="41DD6790" w14:textId="30A23DB4" w:rsidR="00FA44BC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(annually)</w:t>
            </w:r>
          </w:p>
        </w:tc>
        <w:tc>
          <w:tcPr>
            <w:tcW w:w="1340" w:type="dxa"/>
            <w:shd w:val="clear" w:color="auto" w:fill="auto"/>
          </w:tcPr>
          <w:p w14:paraId="65DAC645" w14:textId="5B25DE8F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14F51F6F" w14:textId="56D7E851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AC39B0D" w14:textId="33F8597F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5D1FFE43" w14:textId="598E3075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2F6A478D" w14:textId="3EE5D1BE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N</w:t>
            </w:r>
          </w:p>
        </w:tc>
        <w:tc>
          <w:tcPr>
            <w:tcW w:w="1484" w:type="dxa"/>
            <w:shd w:val="clear" w:color="auto" w:fill="auto"/>
          </w:tcPr>
          <w:p w14:paraId="1B47C5B1" w14:textId="11AC4CAE" w:rsidR="00FA44BC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IPBES</w:t>
            </w:r>
          </w:p>
        </w:tc>
        <w:tc>
          <w:tcPr>
            <w:tcW w:w="2104" w:type="dxa"/>
          </w:tcPr>
          <w:p w14:paraId="2B77C622" w14:textId="1A065CD8" w:rsidR="00FA44BC" w:rsidRPr="0068034D" w:rsidRDefault="00FA44BC" w:rsidP="00FA44BC">
            <w:pP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Indicating 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compositional community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based on multiple human pressure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s, according to the GLOBIO methodology. Usable for current and scenario assessments. More information at </w:t>
            </w:r>
            <w:hyperlink r:id="rId21" w:history="1">
              <w:r w:rsidRPr="00140E0B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</w:rPr>
                <w:t>www.globio.info</w:t>
              </w:r>
            </w:hyperlink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. 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</w:t>
            </w:r>
          </w:p>
        </w:tc>
      </w:tr>
      <w:tr w:rsidR="00FA44BC" w:rsidRPr="004F7374" w14:paraId="5C4F1C86" w14:textId="77777777" w:rsidTr="00534D9F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434F360" w14:textId="77777777" w:rsidR="00FA44BC" w:rsidRPr="00147524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T1.3. Priority retention of</w:t>
            </w:r>
          </w:p>
          <w:p w14:paraId="57686182" w14:textId="5E699792" w:rsidR="00FA44BC" w:rsidDel="00537F68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intact / wilderness areas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0C84738" w14:textId="77777777" w:rsidR="00FA44BC" w:rsidRPr="00147524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Trends in extent of intact / wilderness</w:t>
            </w:r>
          </w:p>
          <w:p w14:paraId="5A71A1F3" w14:textId="5E60FFE4" w:rsidR="00FA44BC" w:rsidRPr="00147524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147524">
              <w:rPr>
                <w:rFonts w:ascii="Arial" w:eastAsia="Arial" w:hAnsi="Arial" w:cs="Arial"/>
                <w:color w:val="FF0000"/>
                <w:sz w:val="18"/>
                <w:szCs w:val="18"/>
              </w:rPr>
              <w:t>ecosystems</w:t>
            </w:r>
          </w:p>
        </w:tc>
        <w:tc>
          <w:tcPr>
            <w:tcW w:w="1787" w:type="dxa"/>
            <w:shd w:val="clear" w:color="auto" w:fill="auto"/>
          </w:tcPr>
          <w:p w14:paraId="545ECC6E" w14:textId="6EC22B55" w:rsidR="00FA44BC" w:rsidRPr="0068034D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Mean Species Abundance (MSA)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times area</w:t>
            </w:r>
          </w:p>
        </w:tc>
        <w:tc>
          <w:tcPr>
            <w:tcW w:w="1489" w:type="dxa"/>
            <w:shd w:val="clear" w:color="auto" w:fill="auto"/>
          </w:tcPr>
          <w:p w14:paraId="53D57A0B" w14:textId="265F4AE8" w:rsidR="00FA44BC" w:rsidRPr="0068034D" w:rsidRDefault="00FA44BC" w:rsidP="00FA44BC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GLOBIO consortium (custodian PBL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Netherlands Environmental Assessment Agency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3FB7C8EB" w14:textId="30C973D5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08A3BFCF" w14:textId="77777777" w:rsidR="00FA44BC" w:rsidRPr="0068034D" w:rsidRDefault="00FA44BC" w:rsidP="00FA44BC">
            <w:pPr>
              <w:jc w:val="center"/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0D0212E9" w14:textId="3B6D8C25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0C55F7F" w14:textId="77777777" w:rsidR="00FA44BC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1992</w:t>
            </w: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-2020</w:t>
            </w:r>
          </w:p>
          <w:p w14:paraId="239C3CA7" w14:textId="4EED3D30" w:rsidR="00FA44BC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(annually)</w:t>
            </w:r>
          </w:p>
        </w:tc>
        <w:tc>
          <w:tcPr>
            <w:tcW w:w="1340" w:type="dxa"/>
            <w:shd w:val="clear" w:color="auto" w:fill="auto"/>
          </w:tcPr>
          <w:p w14:paraId="3BCF9B80" w14:textId="26DE92F4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268D4642" w14:textId="43B8687E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4CD13C4" w14:textId="148D790D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A7C0C1D" w14:textId="1269A1F2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23E97A12" w14:textId="7976798F" w:rsidR="00FA44BC" w:rsidRPr="0068034D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68034D">
              <w:rPr>
                <w:rFonts w:ascii="Arial" w:eastAsia="Arial" w:hAnsi="Arial" w:cs="Arial"/>
                <w:color w:val="FF0000"/>
                <w:sz w:val="18"/>
                <w:szCs w:val="18"/>
              </w:rPr>
              <w:t>N</w:t>
            </w:r>
          </w:p>
        </w:tc>
        <w:tc>
          <w:tcPr>
            <w:tcW w:w="1484" w:type="dxa"/>
            <w:shd w:val="clear" w:color="auto" w:fill="auto"/>
          </w:tcPr>
          <w:p w14:paraId="4EFCCD98" w14:textId="51224913" w:rsidR="00FA44BC" w:rsidRDefault="00FA44BC" w:rsidP="00FA44BC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IPBES</w:t>
            </w:r>
          </w:p>
        </w:tc>
        <w:tc>
          <w:tcPr>
            <w:tcW w:w="2104" w:type="dxa"/>
          </w:tcPr>
          <w:p w14:paraId="53681DE1" w14:textId="7E3B4973" w:rsidR="00FA44BC" w:rsidRPr="0068034D" w:rsidRDefault="00FA44BC" w:rsidP="00FA44BC">
            <w:pP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</w:pP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Indicating 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>compositional community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based on multiple human pressure</w:t>
            </w:r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s, according to the GLOBIO methodology. Usable for current and scenario assessments. More information at </w:t>
            </w:r>
            <w:hyperlink r:id="rId22" w:history="1">
              <w:r w:rsidRPr="00140E0B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</w:rPr>
                <w:t>www.globio.info</w:t>
              </w:r>
            </w:hyperlink>
            <w:r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. </w:t>
            </w:r>
            <w:r w:rsidRPr="0068034D">
              <w:rPr>
                <w:rFonts w:ascii="Arial" w:hAnsi="Arial" w:cs="Arial"/>
                <w:color w:val="FF0000"/>
                <w:kern w:val="22"/>
                <w:sz w:val="18"/>
                <w:szCs w:val="18"/>
              </w:rPr>
              <w:t xml:space="preserve"> </w:t>
            </w:r>
          </w:p>
        </w:tc>
      </w:tr>
    </w:tbl>
    <w:p w14:paraId="611300C9" w14:textId="77777777" w:rsidR="0037414D" w:rsidRPr="004F7374" w:rsidRDefault="0037414D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sectPr w:rsidR="0037414D" w:rsidRPr="004F7374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16CA8" w14:textId="77777777" w:rsidR="00E161C5" w:rsidRDefault="00E161C5" w:rsidP="00371075">
      <w:pPr>
        <w:spacing w:after="0" w:line="240" w:lineRule="auto"/>
      </w:pPr>
      <w:r>
        <w:separator/>
      </w:r>
    </w:p>
  </w:endnote>
  <w:endnote w:type="continuationSeparator" w:id="0">
    <w:p w14:paraId="1DD74872" w14:textId="77777777" w:rsidR="00E161C5" w:rsidRDefault="00E161C5" w:rsidP="00371075">
      <w:pPr>
        <w:spacing w:after="0" w:line="240" w:lineRule="auto"/>
      </w:pPr>
      <w:r>
        <w:continuationSeparator/>
      </w:r>
    </w:p>
  </w:endnote>
  <w:endnote w:type="continuationNotice" w:id="1">
    <w:p w14:paraId="76DD4CA0" w14:textId="77777777" w:rsidR="00E161C5" w:rsidRDefault="00E161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B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90611" w14:textId="77777777" w:rsidR="00E161C5" w:rsidRDefault="00E161C5" w:rsidP="00371075">
      <w:pPr>
        <w:spacing w:after="0" w:line="240" w:lineRule="auto"/>
      </w:pPr>
      <w:r>
        <w:separator/>
      </w:r>
    </w:p>
  </w:footnote>
  <w:footnote w:type="continuationSeparator" w:id="0">
    <w:p w14:paraId="7BB26E3C" w14:textId="77777777" w:rsidR="00E161C5" w:rsidRDefault="00E161C5" w:rsidP="00371075">
      <w:pPr>
        <w:spacing w:after="0" w:line="240" w:lineRule="auto"/>
      </w:pPr>
      <w:r>
        <w:continuationSeparator/>
      </w:r>
    </w:p>
  </w:footnote>
  <w:footnote w:type="continuationNotice" w:id="1">
    <w:p w14:paraId="1EAE1C8C" w14:textId="77777777" w:rsidR="00E161C5" w:rsidRDefault="00E161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66E7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47524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4275"/>
    <w:rsid w:val="00327E15"/>
    <w:rsid w:val="00332CB1"/>
    <w:rsid w:val="0033306E"/>
    <w:rsid w:val="003333C4"/>
    <w:rsid w:val="00335235"/>
    <w:rsid w:val="003362FC"/>
    <w:rsid w:val="00341439"/>
    <w:rsid w:val="00341C9B"/>
    <w:rsid w:val="003424B9"/>
    <w:rsid w:val="003434A1"/>
    <w:rsid w:val="00346AC8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4587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4D9F"/>
    <w:rsid w:val="0053674C"/>
    <w:rsid w:val="00537F68"/>
    <w:rsid w:val="005413B8"/>
    <w:rsid w:val="00541B3A"/>
    <w:rsid w:val="00541B83"/>
    <w:rsid w:val="005440B1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06B55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1D08"/>
    <w:rsid w:val="006522A3"/>
    <w:rsid w:val="00653AF9"/>
    <w:rsid w:val="006568E8"/>
    <w:rsid w:val="00657826"/>
    <w:rsid w:val="0066052B"/>
    <w:rsid w:val="0066148B"/>
    <w:rsid w:val="00661CAC"/>
    <w:rsid w:val="00662DA1"/>
    <w:rsid w:val="00664763"/>
    <w:rsid w:val="00667212"/>
    <w:rsid w:val="006673CA"/>
    <w:rsid w:val="00670C49"/>
    <w:rsid w:val="00676819"/>
    <w:rsid w:val="0067702D"/>
    <w:rsid w:val="0068034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4D9C"/>
    <w:rsid w:val="00725665"/>
    <w:rsid w:val="00725DEA"/>
    <w:rsid w:val="00725F35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E0335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5D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52E8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67071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28AF"/>
    <w:rsid w:val="00A82D9C"/>
    <w:rsid w:val="00A87A0B"/>
    <w:rsid w:val="00A944DA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3257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479A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3F2E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C419F"/>
    <w:rsid w:val="00DD3BD1"/>
    <w:rsid w:val="00DD6937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161C5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4BC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://www.globio.info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globio.info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://www.globio.inf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lobio.info" TargetMode="External"/><Relationship Id="rId20" Type="http://schemas.openxmlformats.org/officeDocument/2006/relationships/hyperlink" Target="http://www.globio.inf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cbd.int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globio.info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globio.info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globio.info" TargetMode="External"/><Relationship Id="rId22" Type="http://schemas.openxmlformats.org/officeDocument/2006/relationships/hyperlink" Target="http://www.globio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3FC57C-3B9E-4CA4-9B5A-E6BAF4BC5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5DB9CCA4.dotm</Template>
  <TotalTime>79</TotalTime>
  <Pages>3</Pages>
  <Words>1541</Words>
  <Characters>8481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Meijer, Johan</cp:lastModifiedBy>
  <cp:revision>9</cp:revision>
  <dcterms:created xsi:type="dcterms:W3CDTF">2020-07-10T09:58:00Z</dcterms:created>
  <dcterms:modified xsi:type="dcterms:W3CDTF">2020-07-22T21:25:00Z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