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B3A5F" w14:textId="2635E7FF" w:rsidR="008C0E8E" w:rsidRDefault="008A190B" w:rsidP="008C0E8E">
      <w:pPr>
        <w:ind w:left="4320" w:firstLine="720"/>
      </w:pPr>
      <w:r>
        <w:t>22</w:t>
      </w:r>
      <w:r w:rsidR="008C0E8E">
        <w:t xml:space="preserve"> March 2021</w:t>
      </w:r>
    </w:p>
    <w:p w14:paraId="0CAB2B20" w14:textId="77777777" w:rsidR="008C0E8E" w:rsidRDefault="008C0E8E" w:rsidP="008C0E8E"/>
    <w:p w14:paraId="1DA23196" w14:textId="77777777" w:rsidR="008C0E8E" w:rsidRDefault="008C0E8E" w:rsidP="008C0E8E">
      <w:r>
        <w:t xml:space="preserve">Ms. Elizabeth </w:t>
      </w:r>
      <w:proofErr w:type="spellStart"/>
      <w:r>
        <w:t>Maruma</w:t>
      </w:r>
      <w:proofErr w:type="spellEnd"/>
      <w:r>
        <w:t xml:space="preserve"> </w:t>
      </w:r>
      <w:proofErr w:type="spellStart"/>
      <w:r>
        <w:t>Mrema</w:t>
      </w:r>
      <w:proofErr w:type="spellEnd"/>
    </w:p>
    <w:p w14:paraId="7254FB7D" w14:textId="77777777" w:rsidR="008C0E8E" w:rsidRDefault="008C0E8E" w:rsidP="008C0E8E">
      <w:r>
        <w:t>Executive Secretary</w:t>
      </w:r>
    </w:p>
    <w:p w14:paraId="4140ECDC" w14:textId="77777777" w:rsidR="008C0E8E" w:rsidRDefault="008C0E8E" w:rsidP="008C0E8E">
      <w:r>
        <w:t>Convention on Biological Diversity</w:t>
      </w:r>
    </w:p>
    <w:p w14:paraId="72CB96E6" w14:textId="77777777" w:rsidR="008C0E8E" w:rsidRDefault="008C0E8E" w:rsidP="008C0E8E">
      <w:r>
        <w:t>413 Saint-Jacques Street, Suite 800</w:t>
      </w:r>
    </w:p>
    <w:p w14:paraId="0768F3BD" w14:textId="77777777" w:rsidR="008C0E8E" w:rsidRDefault="008C0E8E" w:rsidP="008C0E8E">
      <w:r>
        <w:t>Montreal, Quebec, Canada H2Y 1N9</w:t>
      </w:r>
    </w:p>
    <w:p w14:paraId="605B48A3" w14:textId="77777777" w:rsidR="008C0E8E" w:rsidRDefault="008C0E8E" w:rsidP="008C0E8E"/>
    <w:p w14:paraId="28FE9126" w14:textId="77777777" w:rsidR="008C0E8E" w:rsidRDefault="008C0E8E" w:rsidP="008C0E8E">
      <w:r>
        <w:t xml:space="preserve">Dear Ms. </w:t>
      </w:r>
      <w:proofErr w:type="spellStart"/>
      <w:r>
        <w:t>Mrema</w:t>
      </w:r>
      <w:proofErr w:type="spellEnd"/>
      <w:r>
        <w:t>:</w:t>
      </w:r>
    </w:p>
    <w:p w14:paraId="491322EA" w14:textId="77777777" w:rsidR="008C0E8E" w:rsidRDefault="008C0E8E" w:rsidP="008C0E8E"/>
    <w:p w14:paraId="7E2F491D" w14:textId="6CF67851" w:rsidR="008C0E8E" w:rsidRDefault="008C0E8E" w:rsidP="008C0E8E">
      <w:pPr>
        <w:ind w:firstLine="720"/>
        <w:rPr>
          <w:color w:val="201F1E"/>
          <w:highlight w:val="white"/>
        </w:rPr>
      </w:pPr>
      <w:r>
        <w:t xml:space="preserve">The United States appreciates the invitation to provide input in response to the draft document </w:t>
      </w:r>
      <w:r w:rsidR="008A190B" w:rsidRPr="008A190B">
        <w:t>CBD/SBSTTA/24/3/Add.2</w:t>
      </w:r>
      <w:r w:rsidR="008A190B">
        <w:t>, on the Post-2020 Global Biodiversity Framework</w:t>
      </w:r>
      <w:r w:rsidR="008A190B" w:rsidRPr="008A190B">
        <w:t xml:space="preserve"> </w:t>
      </w:r>
      <w:r>
        <w:t>for the twenty-fourth meeting of the Subsidiary Body on Scientific, Technical and Technological Advice (SBSTTA 24).</w:t>
      </w:r>
    </w:p>
    <w:p w14:paraId="7714E321" w14:textId="77777777" w:rsidR="008C0E8E" w:rsidRDefault="008C0E8E" w:rsidP="008C0E8E">
      <w:pPr>
        <w:ind w:firstLine="720"/>
      </w:pPr>
    </w:p>
    <w:p w14:paraId="775A6418" w14:textId="77777777" w:rsidR="008C0E8E" w:rsidRDefault="008C0E8E" w:rsidP="008C0E8E">
      <w:pPr>
        <w:ind w:firstLine="720"/>
      </w:pPr>
      <w:r>
        <w:t>We are pleased to have the opportunity to share the attached information, and thank you for your consideration.</w:t>
      </w:r>
    </w:p>
    <w:p w14:paraId="61BED757" w14:textId="77777777" w:rsidR="008C0E8E" w:rsidRDefault="008C0E8E" w:rsidP="008C0E8E">
      <w:pPr>
        <w:ind w:firstLine="720"/>
        <w:rPr>
          <w:b/>
        </w:rPr>
      </w:pPr>
    </w:p>
    <w:p w14:paraId="715810B9" w14:textId="77777777" w:rsidR="008C0E8E" w:rsidRDefault="008C0E8E" w:rsidP="008C0E8E">
      <w:pPr>
        <w:rPr>
          <w:b/>
        </w:rPr>
      </w:pPr>
    </w:p>
    <w:p w14:paraId="5A868D87" w14:textId="77777777" w:rsidR="008C0E8E" w:rsidRDefault="008C0E8E" w:rsidP="008C0E8E">
      <w:pPr>
        <w:ind w:left="5328"/>
      </w:pPr>
      <w:r>
        <w:t>Sincerely,</w:t>
      </w:r>
    </w:p>
    <w:p w14:paraId="76F06BDA" w14:textId="77777777" w:rsidR="008C0E8E" w:rsidRDefault="008C0E8E" w:rsidP="008C0E8E"/>
    <w:p w14:paraId="0066750C" w14:textId="77777777" w:rsidR="008C0E8E" w:rsidRDefault="008C0E8E" w:rsidP="008C0E8E">
      <w:pPr>
        <w:ind w:left="5328"/>
      </w:pPr>
      <w:r>
        <w:rPr>
          <w:noProof/>
        </w:rPr>
        <w:drawing>
          <wp:inline distT="0" distB="0" distL="0" distR="0" wp14:anchorId="73413323" wp14:editId="2753AC12">
            <wp:extent cx="2075089" cy="476250"/>
            <wp:effectExtent l="0" t="0" r="0" b="0"/>
            <wp:docPr id="1" name="image1.png" descr="bmdj signature.bmp"/>
            <wp:cNvGraphicFramePr/>
            <a:graphic xmlns:a="http://schemas.openxmlformats.org/drawingml/2006/main">
              <a:graphicData uri="http://schemas.openxmlformats.org/drawingml/2006/picture">
                <pic:pic xmlns:pic="http://schemas.openxmlformats.org/drawingml/2006/picture">
                  <pic:nvPicPr>
                    <pic:cNvPr id="0" name="image1.png" descr="bmdj signature.bmp"/>
                    <pic:cNvPicPr preferRelativeResize="0"/>
                  </pic:nvPicPr>
                  <pic:blipFill>
                    <a:blip r:embed="rId9"/>
                    <a:srcRect/>
                    <a:stretch>
                      <a:fillRect/>
                    </a:stretch>
                  </pic:blipFill>
                  <pic:spPr>
                    <a:xfrm>
                      <a:off x="0" y="0"/>
                      <a:ext cx="2075089" cy="476250"/>
                    </a:xfrm>
                    <a:prstGeom prst="rect">
                      <a:avLst/>
                    </a:prstGeom>
                    <a:ln/>
                  </pic:spPr>
                </pic:pic>
              </a:graphicData>
            </a:graphic>
          </wp:inline>
        </w:drawing>
      </w:r>
    </w:p>
    <w:p w14:paraId="75A501BB" w14:textId="77777777" w:rsidR="008C0E8E" w:rsidRDefault="008C0E8E" w:rsidP="008C0E8E">
      <w:pPr>
        <w:ind w:left="5328"/>
      </w:pPr>
      <w:r>
        <w:t>Barbara M. De Rosa-Joynt</w:t>
      </w:r>
    </w:p>
    <w:p w14:paraId="564061DD" w14:textId="77777777" w:rsidR="008C0E8E" w:rsidRDefault="008C0E8E" w:rsidP="008C0E8E">
      <w:pPr>
        <w:ind w:left="5328"/>
      </w:pPr>
      <w:r>
        <w:t>Division Chief for Biodiversity</w:t>
      </w:r>
    </w:p>
    <w:p w14:paraId="7EF737F8" w14:textId="77777777" w:rsidR="008C0E8E" w:rsidRDefault="008C0E8E" w:rsidP="008C0E8E">
      <w:pPr>
        <w:ind w:left="5328"/>
      </w:pPr>
      <w:r>
        <w:t>U.S. National Focal Point for the</w:t>
      </w:r>
    </w:p>
    <w:p w14:paraId="6D2B1961" w14:textId="77777777" w:rsidR="008C0E8E" w:rsidRDefault="008C0E8E" w:rsidP="008C0E8E">
      <w:pPr>
        <w:ind w:left="5328"/>
      </w:pPr>
      <w:r>
        <w:t xml:space="preserve">  Convention on Biological Diversity</w:t>
      </w:r>
    </w:p>
    <w:p w14:paraId="29799AD9" w14:textId="77777777" w:rsidR="008C0E8E" w:rsidRDefault="008C0E8E" w:rsidP="008C0E8E"/>
    <w:p w14:paraId="39362D02" w14:textId="77777777" w:rsidR="008C0E8E" w:rsidRDefault="008C0E8E" w:rsidP="008C0E8E"/>
    <w:p w14:paraId="6E6965B6" w14:textId="77777777" w:rsidR="008C0E8E" w:rsidRDefault="008C0E8E" w:rsidP="008C0E8E"/>
    <w:p w14:paraId="5C6FFBF7" w14:textId="77777777" w:rsidR="008C0E8E" w:rsidRDefault="008C0E8E" w:rsidP="008C0E8E"/>
    <w:p w14:paraId="4F220E84" w14:textId="77777777" w:rsidR="008C0E8E" w:rsidRDefault="008C0E8E" w:rsidP="008C0E8E"/>
    <w:p w14:paraId="6893CB59" w14:textId="77777777" w:rsidR="008C0E8E" w:rsidRDefault="008C0E8E" w:rsidP="008C0E8E"/>
    <w:p w14:paraId="08ECF6AB" w14:textId="77777777" w:rsidR="008C0E8E" w:rsidRDefault="008C0E8E" w:rsidP="008C0E8E"/>
    <w:p w14:paraId="05BFAFBA" w14:textId="77777777" w:rsidR="008C0E8E" w:rsidRDefault="008C0E8E" w:rsidP="008C0E8E"/>
    <w:p w14:paraId="25C52F7D" w14:textId="77777777" w:rsidR="008C0E8E" w:rsidRDefault="008C0E8E" w:rsidP="008C0E8E"/>
    <w:p w14:paraId="70526684" w14:textId="01EFA3CF" w:rsidR="008C0E8E" w:rsidRDefault="008C0E8E" w:rsidP="008C0E8E">
      <w:r>
        <w:t xml:space="preserve">Attachment: U.S. comments on </w:t>
      </w:r>
      <w:r w:rsidR="008A190B" w:rsidRPr="008A190B">
        <w:t>scientific and technical information to support the review of the proposed goals and targets in the updated zero draft of the post-2020 global biodiversity framework</w:t>
      </w:r>
      <w:r>
        <w:t>.</w:t>
      </w:r>
    </w:p>
    <w:p w14:paraId="7A356DC2" w14:textId="2433D363" w:rsidR="008C0E8E" w:rsidRDefault="008C0E8E" w:rsidP="008C0E8E">
      <w:pPr>
        <w:spacing w:after="160" w:line="259" w:lineRule="auto"/>
        <w:rPr>
          <w:b/>
          <w:sz w:val="22"/>
          <w:szCs w:val="22"/>
        </w:rPr>
      </w:pPr>
      <w:r>
        <w:br w:type="column"/>
      </w:r>
    </w:p>
    <w:p w14:paraId="7920C59F" w14:textId="31B4F0C4" w:rsidR="00236608" w:rsidRPr="00293F53" w:rsidRDefault="005015D7" w:rsidP="00790F3D">
      <w:pPr>
        <w:jc w:val="center"/>
        <w:rPr>
          <w:b/>
          <w:sz w:val="22"/>
          <w:szCs w:val="22"/>
        </w:rPr>
      </w:pPr>
      <w:r>
        <w:rPr>
          <w:b/>
          <w:sz w:val="22"/>
          <w:szCs w:val="22"/>
        </w:rPr>
        <w:t xml:space="preserve">Views of the </w:t>
      </w:r>
      <w:r w:rsidR="008A190B">
        <w:rPr>
          <w:b/>
          <w:sz w:val="22"/>
          <w:szCs w:val="22"/>
        </w:rPr>
        <w:t xml:space="preserve">United States of America </w:t>
      </w:r>
      <w:r w:rsidR="00790F3D">
        <w:rPr>
          <w:b/>
          <w:sz w:val="22"/>
          <w:szCs w:val="22"/>
        </w:rPr>
        <w:t xml:space="preserve">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51E2A150" w:rsidR="00236608" w:rsidRPr="000C0B6C" w:rsidRDefault="00F91AE0" w:rsidP="009251C2">
            <w:r>
              <w:t>Revere</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01847755" w:rsidR="00236608" w:rsidRPr="000C0B6C" w:rsidRDefault="00CA380E" w:rsidP="00F91AE0">
            <w:r>
              <w:t xml:space="preserve">Robert </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2AB8598D" w:rsidR="00236608" w:rsidRPr="000C0B6C" w:rsidRDefault="00CA380E" w:rsidP="009251C2">
            <w:r>
              <w:t>United States of America</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5927ED4F" w:rsidR="00236608" w:rsidRPr="000C0B6C" w:rsidRDefault="00CA380E" w:rsidP="009251C2">
            <w:r>
              <w:t>U.S. Department of State</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657430DA" w:rsidR="00236608" w:rsidRPr="000C0B6C" w:rsidRDefault="008C0E8E" w:rsidP="009251C2">
            <w:r>
              <w:t>2201 C Street NW</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24352B71" w:rsidR="00236608" w:rsidRPr="000C0B6C" w:rsidRDefault="008C0E8E" w:rsidP="009251C2">
            <w:r>
              <w:t>Washington, DC</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1B91A77D" w:rsidR="00236608" w:rsidRPr="000C0B6C" w:rsidRDefault="008C0E8E" w:rsidP="009251C2">
            <w:r>
              <w:t>U.S.A.</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74AB330F" w:rsidR="00236608" w:rsidRPr="000C0B6C" w:rsidRDefault="00CA380E" w:rsidP="009251C2">
            <w:r>
              <w:t>RevereRB@state.gov</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21D9004B" w:rsidR="008C7855" w:rsidRPr="000C0B6C" w:rsidRDefault="005015D7" w:rsidP="005015D7">
            <w:pPr>
              <w:rPr>
                <w:b/>
                <w:sz w:val="22"/>
                <w:szCs w:val="22"/>
              </w:rPr>
            </w:pPr>
            <w:r>
              <w:rPr>
                <w:sz w:val="22"/>
                <w:szCs w:val="22"/>
              </w:rPr>
              <w:t>We considered that t</w:t>
            </w:r>
            <w:r w:rsidR="00C15856" w:rsidRPr="00C15856">
              <w:rPr>
                <w:sz w:val="22"/>
                <w:szCs w:val="22"/>
              </w:rPr>
              <w:t>he document is</w:t>
            </w:r>
            <w:r w:rsidR="00C15856">
              <w:rPr>
                <w:sz w:val="22"/>
                <w:szCs w:val="22"/>
              </w:rPr>
              <w:t xml:space="preserve"> in general</w:t>
            </w:r>
            <w:r w:rsidR="00C15856" w:rsidRPr="00C15856">
              <w:rPr>
                <w:sz w:val="22"/>
                <w:szCs w:val="22"/>
              </w:rPr>
              <w:t xml:space="preserve"> an excellent summary of the scientific underpinnings relate</w:t>
            </w:r>
            <w:r>
              <w:rPr>
                <w:sz w:val="22"/>
                <w:szCs w:val="22"/>
              </w:rPr>
              <w:t>d to the Post-2020 Framework's g</w:t>
            </w:r>
            <w:r w:rsidR="00C15856" w:rsidRPr="00C15856">
              <w:rPr>
                <w:sz w:val="22"/>
                <w:szCs w:val="22"/>
              </w:rPr>
              <w:t xml:space="preserve">oals, </w:t>
            </w:r>
            <w:r>
              <w:rPr>
                <w:sz w:val="22"/>
                <w:szCs w:val="22"/>
              </w:rPr>
              <w:t>t</w:t>
            </w:r>
            <w:r w:rsidR="00C15856" w:rsidRPr="00C15856">
              <w:rPr>
                <w:sz w:val="22"/>
                <w:szCs w:val="22"/>
              </w:rPr>
              <w:t>argets and related indicators</w:t>
            </w:r>
            <w:r>
              <w:rPr>
                <w:sz w:val="22"/>
                <w:szCs w:val="22"/>
              </w:rPr>
              <w:t xml:space="preserve"> and that t</w:t>
            </w:r>
            <w:r w:rsidR="00C15856" w:rsidRPr="00C15856">
              <w:rPr>
                <w:sz w:val="22"/>
                <w:szCs w:val="22"/>
              </w:rPr>
              <w:t xml:space="preserve">he text </w:t>
            </w:r>
            <w:proofErr w:type="gramStart"/>
            <w:r w:rsidR="00C15856" w:rsidRPr="00C15856">
              <w:rPr>
                <w:sz w:val="22"/>
                <w:szCs w:val="22"/>
              </w:rPr>
              <w:t>is well supported</w:t>
            </w:r>
            <w:proofErr w:type="gramEnd"/>
            <w:r w:rsidR="00C15856" w:rsidRPr="00C15856">
              <w:rPr>
                <w:sz w:val="22"/>
                <w:szCs w:val="22"/>
              </w:rPr>
              <w:t xml:space="preserve"> by the available scientific literature and provides a strong rationale for the proposed actions required. </w:t>
            </w:r>
            <w:r>
              <w:rPr>
                <w:sz w:val="22"/>
                <w:szCs w:val="22"/>
              </w:rPr>
              <w:t xml:space="preserve"> We found that t</w:t>
            </w:r>
            <w:r w:rsidR="00C15856" w:rsidRPr="00C15856">
              <w:rPr>
                <w:sz w:val="22"/>
                <w:szCs w:val="22"/>
              </w:rPr>
              <w:t>he central role of cross-sectoral coordination and spatial planning as a tool to prioritize actions at appropriate scales and landscape locations in different spheres/sectors is a strength of this analysis</w:t>
            </w:r>
            <w:r w:rsidR="008A190B">
              <w:rPr>
                <w:sz w:val="22"/>
                <w:szCs w:val="22"/>
              </w:rPr>
              <w:t>.</w:t>
            </w:r>
          </w:p>
        </w:tc>
      </w:tr>
      <w:tr w:rsidR="008C7855" w:rsidRPr="000C0B6C" w14:paraId="7ABFA388" w14:textId="77777777" w:rsidTr="002C0D5B">
        <w:trPr>
          <w:trHeight w:val="224"/>
        </w:trPr>
        <w:tc>
          <w:tcPr>
            <w:tcW w:w="10188" w:type="dxa"/>
            <w:gridSpan w:val="4"/>
          </w:tcPr>
          <w:p w14:paraId="560E3978" w14:textId="19D488B8" w:rsidR="008C7855" w:rsidRPr="00C15856" w:rsidRDefault="00C15856" w:rsidP="005015D7">
            <w:pPr>
              <w:rPr>
                <w:sz w:val="22"/>
                <w:szCs w:val="22"/>
              </w:rPr>
            </w:pPr>
            <w:r>
              <w:rPr>
                <w:sz w:val="22"/>
                <w:szCs w:val="22"/>
              </w:rPr>
              <w:t xml:space="preserve">We </w:t>
            </w:r>
            <w:r w:rsidR="008A190B">
              <w:rPr>
                <w:sz w:val="22"/>
                <w:szCs w:val="22"/>
              </w:rPr>
              <w:t>believe</w:t>
            </w:r>
            <w:r>
              <w:rPr>
                <w:sz w:val="22"/>
                <w:szCs w:val="22"/>
              </w:rPr>
              <w:t xml:space="preserve"> that </w:t>
            </w:r>
            <w:r w:rsidR="008A190B">
              <w:rPr>
                <w:sz w:val="22"/>
                <w:szCs w:val="22"/>
              </w:rPr>
              <w:t xml:space="preserve">the document </w:t>
            </w:r>
            <w:proofErr w:type="gramStart"/>
            <w:r w:rsidR="008A190B">
              <w:rPr>
                <w:sz w:val="22"/>
                <w:szCs w:val="22"/>
              </w:rPr>
              <w:t>could be strengthened</w:t>
            </w:r>
            <w:proofErr w:type="gramEnd"/>
            <w:r w:rsidR="008A190B">
              <w:rPr>
                <w:sz w:val="22"/>
                <w:szCs w:val="22"/>
              </w:rPr>
              <w:t xml:space="preserve"> with more consistent use of citations</w:t>
            </w:r>
            <w:r w:rsidR="005015D7">
              <w:rPr>
                <w:sz w:val="22"/>
                <w:szCs w:val="22"/>
              </w:rPr>
              <w:t>.  W</w:t>
            </w:r>
            <w:r>
              <w:rPr>
                <w:sz w:val="22"/>
                <w:szCs w:val="22"/>
              </w:rPr>
              <w:t xml:space="preserve">hile </w:t>
            </w:r>
            <w:r w:rsidR="004C3FA7">
              <w:rPr>
                <w:sz w:val="22"/>
                <w:szCs w:val="22"/>
              </w:rPr>
              <w:t>sources</w:t>
            </w:r>
            <w:r>
              <w:rPr>
                <w:sz w:val="22"/>
                <w:szCs w:val="22"/>
              </w:rPr>
              <w:t xml:space="preserve"> </w:t>
            </w:r>
            <w:proofErr w:type="gramStart"/>
            <w:r>
              <w:rPr>
                <w:sz w:val="22"/>
                <w:szCs w:val="22"/>
              </w:rPr>
              <w:t xml:space="preserve">are </w:t>
            </w:r>
            <w:r w:rsidR="004C3FA7">
              <w:rPr>
                <w:sz w:val="22"/>
                <w:szCs w:val="22"/>
              </w:rPr>
              <w:t>cited</w:t>
            </w:r>
            <w:proofErr w:type="gramEnd"/>
            <w:r>
              <w:rPr>
                <w:sz w:val="22"/>
                <w:szCs w:val="22"/>
              </w:rPr>
              <w:t xml:space="preserve"> throughout the document, they are lacking in some places noted below. </w:t>
            </w: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36546103" w:rsidR="00236608" w:rsidRPr="008A190B" w:rsidRDefault="00C15856" w:rsidP="009251C2">
            <w:pPr>
              <w:rPr>
                <w:sz w:val="22"/>
                <w:szCs w:val="22"/>
              </w:rPr>
            </w:pPr>
            <w:r w:rsidRPr="008A190B">
              <w:rPr>
                <w:sz w:val="22"/>
                <w:szCs w:val="22"/>
              </w:rPr>
              <w:t>2</w:t>
            </w:r>
          </w:p>
        </w:tc>
        <w:tc>
          <w:tcPr>
            <w:tcW w:w="1231" w:type="dxa"/>
          </w:tcPr>
          <w:p w14:paraId="3DA5E0E9" w14:textId="3789CAE8" w:rsidR="00236608" w:rsidRPr="008A190B" w:rsidRDefault="00C15856" w:rsidP="009251C2">
            <w:pPr>
              <w:rPr>
                <w:sz w:val="22"/>
                <w:szCs w:val="22"/>
              </w:rPr>
            </w:pPr>
            <w:r w:rsidRPr="008A190B">
              <w:rPr>
                <w:sz w:val="22"/>
                <w:szCs w:val="22"/>
              </w:rPr>
              <w:t>6</w:t>
            </w:r>
          </w:p>
        </w:tc>
        <w:tc>
          <w:tcPr>
            <w:tcW w:w="8139" w:type="dxa"/>
            <w:gridSpan w:val="2"/>
          </w:tcPr>
          <w:p w14:paraId="1FB20CA9" w14:textId="4917AF51" w:rsidR="008A190B" w:rsidRPr="008A190B" w:rsidRDefault="00C15856" w:rsidP="005015D7">
            <w:pPr>
              <w:rPr>
                <w:sz w:val="22"/>
                <w:szCs w:val="22"/>
              </w:rPr>
            </w:pPr>
            <w:r w:rsidRPr="008A190B">
              <w:rPr>
                <w:sz w:val="22"/>
                <w:szCs w:val="22"/>
              </w:rPr>
              <w:t>We believe the statement,</w:t>
            </w:r>
            <w:r w:rsidR="005015D7">
              <w:rPr>
                <w:sz w:val="22"/>
                <w:szCs w:val="22"/>
              </w:rPr>
              <w:t xml:space="preserve"> </w:t>
            </w:r>
            <w:r w:rsidRPr="008A190B">
              <w:rPr>
                <w:sz w:val="22"/>
                <w:szCs w:val="22"/>
              </w:rPr>
              <w:t>“the analysis in this document is further</w:t>
            </w:r>
            <w:r w:rsidR="005015D7">
              <w:rPr>
                <w:sz w:val="22"/>
                <w:szCs w:val="22"/>
              </w:rPr>
              <w:t xml:space="preserve"> </w:t>
            </w:r>
            <w:r w:rsidRPr="008A190B">
              <w:rPr>
                <w:sz w:val="22"/>
                <w:szCs w:val="22"/>
              </w:rPr>
              <w:t xml:space="preserve">supported by a series of information documents which are under development,” </w:t>
            </w:r>
            <w:proofErr w:type="gramStart"/>
            <w:r w:rsidR="004E2BB9" w:rsidRPr="008A190B">
              <w:rPr>
                <w:sz w:val="22"/>
                <w:szCs w:val="22"/>
              </w:rPr>
              <w:t xml:space="preserve">might </w:t>
            </w:r>
            <w:r w:rsidR="005015D7">
              <w:rPr>
                <w:sz w:val="22"/>
                <w:szCs w:val="22"/>
              </w:rPr>
              <w:t xml:space="preserve">usefully </w:t>
            </w:r>
            <w:r w:rsidR="004E2BB9" w:rsidRPr="008A190B">
              <w:rPr>
                <w:sz w:val="22"/>
                <w:szCs w:val="22"/>
              </w:rPr>
              <w:t>be reformulated</w:t>
            </w:r>
            <w:proofErr w:type="gramEnd"/>
            <w:r w:rsidR="004E2BB9" w:rsidRPr="008A190B">
              <w:rPr>
                <w:sz w:val="22"/>
                <w:szCs w:val="22"/>
              </w:rPr>
              <w:t xml:space="preserve">. </w:t>
            </w:r>
            <w:r w:rsidR="005015D7">
              <w:rPr>
                <w:sz w:val="22"/>
                <w:szCs w:val="22"/>
              </w:rPr>
              <w:t xml:space="preserve"> </w:t>
            </w:r>
            <w:r w:rsidR="004E2BB9" w:rsidRPr="008A190B">
              <w:rPr>
                <w:sz w:val="22"/>
                <w:szCs w:val="22"/>
              </w:rPr>
              <w:t xml:space="preserve">As </w:t>
            </w:r>
            <w:proofErr w:type="gramStart"/>
            <w:r w:rsidR="004E2BB9" w:rsidRPr="008A190B">
              <w:rPr>
                <w:sz w:val="22"/>
                <w:szCs w:val="22"/>
              </w:rPr>
              <w:t>written</w:t>
            </w:r>
            <w:proofErr w:type="gramEnd"/>
            <w:r w:rsidR="004E2BB9" w:rsidRPr="008A190B">
              <w:rPr>
                <w:sz w:val="22"/>
                <w:szCs w:val="22"/>
              </w:rPr>
              <w:t xml:space="preserve"> it could be c</w:t>
            </w:r>
            <w:r w:rsidR="00F91AE0">
              <w:rPr>
                <w:sz w:val="22"/>
                <w:szCs w:val="22"/>
              </w:rPr>
              <w:t>ontradictory</w:t>
            </w:r>
            <w:r w:rsidRPr="008A190B">
              <w:rPr>
                <w:sz w:val="22"/>
                <w:szCs w:val="22"/>
              </w:rPr>
              <w:t>, in that if it is still in development then presumably conclusions are not ready to be drawn.</w:t>
            </w:r>
            <w:r w:rsidR="005015D7">
              <w:rPr>
                <w:sz w:val="22"/>
                <w:szCs w:val="22"/>
              </w:rPr>
              <w:t xml:space="preserve"> </w:t>
            </w:r>
          </w:p>
        </w:tc>
      </w:tr>
      <w:tr w:rsidR="00236608" w:rsidRPr="000C0B6C" w14:paraId="6153AF8D" w14:textId="77777777" w:rsidTr="009251C2">
        <w:trPr>
          <w:trHeight w:val="233"/>
        </w:trPr>
        <w:tc>
          <w:tcPr>
            <w:tcW w:w="818" w:type="dxa"/>
          </w:tcPr>
          <w:p w14:paraId="66AF3500" w14:textId="7106EB3F" w:rsidR="00236608" w:rsidRPr="008A190B" w:rsidRDefault="00C15856" w:rsidP="009251C2">
            <w:pPr>
              <w:rPr>
                <w:sz w:val="22"/>
                <w:szCs w:val="22"/>
              </w:rPr>
            </w:pPr>
            <w:r w:rsidRPr="008A190B">
              <w:rPr>
                <w:sz w:val="22"/>
                <w:szCs w:val="22"/>
              </w:rPr>
              <w:t>3</w:t>
            </w:r>
          </w:p>
        </w:tc>
        <w:tc>
          <w:tcPr>
            <w:tcW w:w="1231" w:type="dxa"/>
          </w:tcPr>
          <w:p w14:paraId="6A91318A" w14:textId="317BC54D" w:rsidR="00236608" w:rsidRPr="008A190B" w:rsidRDefault="00C15856" w:rsidP="009251C2">
            <w:pPr>
              <w:rPr>
                <w:sz w:val="22"/>
                <w:szCs w:val="22"/>
              </w:rPr>
            </w:pPr>
            <w:r w:rsidRPr="008A190B">
              <w:rPr>
                <w:sz w:val="22"/>
                <w:szCs w:val="22"/>
              </w:rPr>
              <w:t>9</w:t>
            </w:r>
          </w:p>
        </w:tc>
        <w:tc>
          <w:tcPr>
            <w:tcW w:w="8139" w:type="dxa"/>
            <w:gridSpan w:val="2"/>
          </w:tcPr>
          <w:p w14:paraId="5F267497" w14:textId="62114DA2" w:rsidR="008A190B" w:rsidRPr="008A190B" w:rsidRDefault="005015D7" w:rsidP="005015D7">
            <w:pPr>
              <w:autoSpaceDE w:val="0"/>
              <w:autoSpaceDN w:val="0"/>
              <w:adjustRightInd w:val="0"/>
              <w:rPr>
                <w:sz w:val="22"/>
                <w:szCs w:val="22"/>
              </w:rPr>
            </w:pPr>
            <w:r>
              <w:rPr>
                <w:sz w:val="22"/>
                <w:szCs w:val="22"/>
              </w:rPr>
              <w:t>We consider that the statement “</w:t>
            </w:r>
            <w:r w:rsidR="00191EC3" w:rsidRPr="008A190B">
              <w:rPr>
                <w:rFonts w:eastAsiaTheme="minorHAnsi"/>
                <w:sz w:val="22"/>
                <w:szCs w:val="22"/>
              </w:rPr>
              <w:t>Current trends show that most indicators</w:t>
            </w:r>
            <w:r>
              <w:rPr>
                <w:rFonts w:eastAsiaTheme="minorHAnsi"/>
                <w:sz w:val="22"/>
                <w:szCs w:val="22"/>
              </w:rPr>
              <w:t xml:space="preserve"> </w:t>
            </w:r>
            <w:r w:rsidR="00191EC3" w:rsidRPr="008A190B">
              <w:rPr>
                <w:rFonts w:eastAsiaTheme="minorHAnsi"/>
                <w:sz w:val="22"/>
                <w:szCs w:val="22"/>
              </w:rPr>
              <w:t>of biodiversity (including ecosystem extent, species conservation status and population abundance) and nature’s contributions to people, are declining”</w:t>
            </w:r>
            <w:r>
              <w:rPr>
                <w:rFonts w:eastAsiaTheme="minorHAnsi"/>
                <w:sz w:val="22"/>
                <w:szCs w:val="22"/>
              </w:rPr>
              <w:t xml:space="preserve"> would benefit from the inclusion of </w:t>
            </w:r>
            <w:r w:rsidR="00191EC3" w:rsidRPr="008A190B">
              <w:rPr>
                <w:rFonts w:eastAsiaTheme="minorHAnsi"/>
                <w:sz w:val="22"/>
                <w:szCs w:val="22"/>
              </w:rPr>
              <w:t>a citation.</w:t>
            </w:r>
          </w:p>
        </w:tc>
      </w:tr>
      <w:tr w:rsidR="00236608" w:rsidRPr="000C0B6C" w14:paraId="6D0FC60A" w14:textId="77777777" w:rsidTr="009251C2">
        <w:trPr>
          <w:trHeight w:val="224"/>
        </w:trPr>
        <w:tc>
          <w:tcPr>
            <w:tcW w:w="818" w:type="dxa"/>
          </w:tcPr>
          <w:p w14:paraId="6282A73C" w14:textId="633831DD" w:rsidR="00236608" w:rsidRPr="008A190B" w:rsidRDefault="00191EC3" w:rsidP="009251C2">
            <w:pPr>
              <w:rPr>
                <w:sz w:val="22"/>
                <w:szCs w:val="22"/>
              </w:rPr>
            </w:pPr>
            <w:r w:rsidRPr="008A190B">
              <w:rPr>
                <w:sz w:val="22"/>
                <w:szCs w:val="22"/>
              </w:rPr>
              <w:t>5</w:t>
            </w:r>
          </w:p>
        </w:tc>
        <w:tc>
          <w:tcPr>
            <w:tcW w:w="1231" w:type="dxa"/>
          </w:tcPr>
          <w:p w14:paraId="4956A208" w14:textId="438F03E1" w:rsidR="00236608" w:rsidRPr="008A190B" w:rsidRDefault="00191EC3" w:rsidP="009251C2">
            <w:pPr>
              <w:rPr>
                <w:sz w:val="22"/>
                <w:szCs w:val="22"/>
              </w:rPr>
            </w:pPr>
            <w:r w:rsidRPr="008A190B">
              <w:rPr>
                <w:sz w:val="22"/>
                <w:szCs w:val="22"/>
              </w:rPr>
              <w:t>24</w:t>
            </w:r>
          </w:p>
        </w:tc>
        <w:tc>
          <w:tcPr>
            <w:tcW w:w="8139" w:type="dxa"/>
            <w:gridSpan w:val="2"/>
          </w:tcPr>
          <w:p w14:paraId="1B92E2B4" w14:textId="1025A6C2" w:rsidR="008A190B" w:rsidRPr="008A190B" w:rsidRDefault="005015D7" w:rsidP="005015D7">
            <w:pPr>
              <w:rPr>
                <w:sz w:val="22"/>
                <w:szCs w:val="22"/>
              </w:rPr>
            </w:pPr>
            <w:r w:rsidRPr="005015D7">
              <w:rPr>
                <w:sz w:val="22"/>
                <w:szCs w:val="22"/>
              </w:rPr>
              <w:t xml:space="preserve">We consider that the statement </w:t>
            </w:r>
            <w:r w:rsidR="00191EC3" w:rsidRPr="008A190B">
              <w:rPr>
                <w:sz w:val="22"/>
                <w:szCs w:val="22"/>
              </w:rPr>
              <w:t>“</w:t>
            </w:r>
            <w:r w:rsidR="00191EC3" w:rsidRPr="008A190B">
              <w:rPr>
                <w:rFonts w:eastAsiaTheme="minorHAnsi"/>
                <w:sz w:val="22"/>
                <w:szCs w:val="22"/>
              </w:rPr>
              <w:t>About 1 million species (or 13 per cent) are currently threatened with extinction</w:t>
            </w:r>
            <w:r>
              <w:rPr>
                <w:rFonts w:eastAsiaTheme="minorHAnsi"/>
                <w:sz w:val="22"/>
                <w:szCs w:val="22"/>
              </w:rPr>
              <w:t xml:space="preserve">” </w:t>
            </w:r>
            <w:r w:rsidRPr="005015D7">
              <w:rPr>
                <w:rFonts w:eastAsiaTheme="minorHAnsi"/>
                <w:sz w:val="22"/>
                <w:szCs w:val="22"/>
              </w:rPr>
              <w:t>would benefit f</w:t>
            </w:r>
            <w:r>
              <w:rPr>
                <w:rFonts w:eastAsiaTheme="minorHAnsi"/>
                <w:sz w:val="22"/>
                <w:szCs w:val="22"/>
              </w:rPr>
              <w:t xml:space="preserve">rom the inclusion of a citation or indication of </w:t>
            </w:r>
            <w:r w:rsidR="00191EC3" w:rsidRPr="008A190B">
              <w:rPr>
                <w:rFonts w:eastAsiaTheme="minorHAnsi"/>
                <w:sz w:val="22"/>
                <w:szCs w:val="22"/>
              </w:rPr>
              <w:t>confidence levels.</w:t>
            </w:r>
          </w:p>
        </w:tc>
      </w:tr>
      <w:tr w:rsidR="00407981" w:rsidRPr="000C0B6C" w14:paraId="2B13CA55" w14:textId="77777777" w:rsidTr="009251C2">
        <w:trPr>
          <w:trHeight w:val="224"/>
        </w:trPr>
        <w:tc>
          <w:tcPr>
            <w:tcW w:w="818" w:type="dxa"/>
          </w:tcPr>
          <w:p w14:paraId="1B5E1948" w14:textId="3145DFEB" w:rsidR="00407981" w:rsidRPr="008A190B" w:rsidRDefault="00407981" w:rsidP="004C3FA7">
            <w:pPr>
              <w:rPr>
                <w:sz w:val="22"/>
                <w:szCs w:val="22"/>
              </w:rPr>
            </w:pPr>
            <w:r w:rsidRPr="008A190B">
              <w:rPr>
                <w:sz w:val="22"/>
                <w:szCs w:val="22"/>
              </w:rPr>
              <w:t>8</w:t>
            </w:r>
          </w:p>
        </w:tc>
        <w:tc>
          <w:tcPr>
            <w:tcW w:w="1231" w:type="dxa"/>
          </w:tcPr>
          <w:p w14:paraId="03FCA704" w14:textId="52D72414" w:rsidR="00407981" w:rsidRPr="008A190B" w:rsidRDefault="00407981" w:rsidP="004C3FA7">
            <w:pPr>
              <w:rPr>
                <w:sz w:val="22"/>
                <w:szCs w:val="22"/>
              </w:rPr>
            </w:pPr>
            <w:r w:rsidRPr="008A190B">
              <w:rPr>
                <w:sz w:val="22"/>
                <w:szCs w:val="22"/>
              </w:rPr>
              <w:t>39a</w:t>
            </w:r>
          </w:p>
        </w:tc>
        <w:tc>
          <w:tcPr>
            <w:tcW w:w="8139" w:type="dxa"/>
            <w:gridSpan w:val="2"/>
          </w:tcPr>
          <w:p w14:paraId="0E9FFF5A" w14:textId="142F9972" w:rsidR="00407981" w:rsidRPr="008A190B" w:rsidRDefault="00407981" w:rsidP="00E93D8E">
            <w:pPr>
              <w:rPr>
                <w:sz w:val="22"/>
                <w:szCs w:val="22"/>
              </w:rPr>
            </w:pPr>
            <w:r w:rsidRPr="008A190B">
              <w:rPr>
                <w:sz w:val="22"/>
                <w:szCs w:val="22"/>
              </w:rPr>
              <w:t xml:space="preserve">We </w:t>
            </w:r>
            <w:r w:rsidR="005015D7">
              <w:rPr>
                <w:sz w:val="22"/>
                <w:szCs w:val="22"/>
              </w:rPr>
              <w:t xml:space="preserve">found </w:t>
            </w:r>
            <w:r w:rsidRPr="008A190B">
              <w:rPr>
                <w:sz w:val="22"/>
                <w:szCs w:val="22"/>
              </w:rPr>
              <w:t>the food security related text</w:t>
            </w:r>
            <w:r w:rsidR="005015D7">
              <w:rPr>
                <w:sz w:val="22"/>
                <w:szCs w:val="22"/>
              </w:rPr>
              <w:t xml:space="preserve"> to be well done, noting </w:t>
            </w:r>
            <w:r w:rsidRPr="008A190B">
              <w:rPr>
                <w:sz w:val="22"/>
                <w:szCs w:val="22"/>
              </w:rPr>
              <w:t>the challenges in discussing food security for fisheries (and to some degree aquaculture)</w:t>
            </w:r>
            <w:r w:rsidR="00E93D8E">
              <w:rPr>
                <w:sz w:val="22"/>
                <w:szCs w:val="22"/>
              </w:rPr>
              <w:t xml:space="preserve"> as the</w:t>
            </w:r>
            <w:r w:rsidRPr="008A190B">
              <w:rPr>
                <w:sz w:val="22"/>
                <w:szCs w:val="22"/>
              </w:rPr>
              <w:t xml:space="preserve"> solution to those challenges are significantly different </w:t>
            </w:r>
            <w:proofErr w:type="gramStart"/>
            <w:r w:rsidRPr="008A190B">
              <w:rPr>
                <w:sz w:val="22"/>
                <w:szCs w:val="22"/>
              </w:rPr>
              <w:t>than</w:t>
            </w:r>
            <w:proofErr w:type="gramEnd"/>
            <w:r w:rsidRPr="008A190B">
              <w:rPr>
                <w:sz w:val="22"/>
                <w:szCs w:val="22"/>
              </w:rPr>
              <w:t xml:space="preserve"> the challenges associated with food security and agriculture. </w:t>
            </w:r>
            <w:r w:rsidR="00E93D8E">
              <w:rPr>
                <w:sz w:val="22"/>
                <w:szCs w:val="22"/>
              </w:rPr>
              <w:t xml:space="preserve"> </w:t>
            </w:r>
            <w:proofErr w:type="gramStart"/>
            <w:r w:rsidRPr="008A190B">
              <w:rPr>
                <w:sz w:val="22"/>
                <w:szCs w:val="22"/>
              </w:rPr>
              <w:t>Thus, we appreciate the reference to fisheries in this text and would urge further consideration of this issue.</w:t>
            </w:r>
            <w:proofErr w:type="gramEnd"/>
          </w:p>
        </w:tc>
      </w:tr>
      <w:tr w:rsidR="004C3FA7" w:rsidRPr="000C0B6C" w14:paraId="5E813A9F" w14:textId="77777777" w:rsidTr="009251C2">
        <w:trPr>
          <w:trHeight w:val="224"/>
        </w:trPr>
        <w:tc>
          <w:tcPr>
            <w:tcW w:w="818" w:type="dxa"/>
          </w:tcPr>
          <w:p w14:paraId="20B44401" w14:textId="4A422A8F" w:rsidR="004C3FA7" w:rsidRPr="008A190B" w:rsidRDefault="004C3FA7" w:rsidP="004C3FA7">
            <w:pPr>
              <w:rPr>
                <w:sz w:val="22"/>
                <w:szCs w:val="22"/>
              </w:rPr>
            </w:pPr>
            <w:r w:rsidRPr="008A190B">
              <w:rPr>
                <w:sz w:val="22"/>
                <w:szCs w:val="22"/>
              </w:rPr>
              <w:lastRenderedPageBreak/>
              <w:t>12</w:t>
            </w:r>
          </w:p>
        </w:tc>
        <w:tc>
          <w:tcPr>
            <w:tcW w:w="1231" w:type="dxa"/>
          </w:tcPr>
          <w:p w14:paraId="3EA18FF0" w14:textId="07D09692" w:rsidR="004C3FA7" w:rsidRPr="008A190B" w:rsidRDefault="004C3FA7" w:rsidP="004C3FA7">
            <w:pPr>
              <w:rPr>
                <w:sz w:val="22"/>
                <w:szCs w:val="22"/>
              </w:rPr>
            </w:pPr>
            <w:r w:rsidRPr="008A190B">
              <w:rPr>
                <w:sz w:val="22"/>
                <w:szCs w:val="22"/>
              </w:rPr>
              <w:t>52</w:t>
            </w:r>
          </w:p>
        </w:tc>
        <w:tc>
          <w:tcPr>
            <w:tcW w:w="8139" w:type="dxa"/>
            <w:gridSpan w:val="2"/>
          </w:tcPr>
          <w:p w14:paraId="7C74FC5D" w14:textId="16D58933" w:rsidR="004C3FA7" w:rsidRPr="008A190B" w:rsidRDefault="00E93D8E" w:rsidP="004C3FA7">
            <w:pPr>
              <w:rPr>
                <w:sz w:val="22"/>
                <w:szCs w:val="22"/>
              </w:rPr>
            </w:pPr>
            <w:r>
              <w:rPr>
                <w:sz w:val="22"/>
                <w:szCs w:val="22"/>
              </w:rPr>
              <w:t>We believe that t</w:t>
            </w:r>
            <w:r w:rsidR="004C3FA7" w:rsidRPr="008A190B">
              <w:rPr>
                <w:sz w:val="22"/>
                <w:szCs w:val="22"/>
              </w:rPr>
              <w:t xml:space="preserve">he suggested text addition in </w:t>
            </w:r>
            <w:r w:rsidR="004C3FA7" w:rsidRPr="008A190B">
              <w:rPr>
                <w:b/>
                <w:bCs/>
                <w:sz w:val="22"/>
                <w:szCs w:val="22"/>
              </w:rPr>
              <w:t xml:space="preserve">bold </w:t>
            </w:r>
            <w:r w:rsidR="004C3FA7" w:rsidRPr="008A190B">
              <w:rPr>
                <w:sz w:val="22"/>
                <w:szCs w:val="22"/>
              </w:rPr>
              <w:t>below would contribute to food security mentioned in Target 8, while echoing language in Target 9.</w:t>
            </w:r>
          </w:p>
          <w:p w14:paraId="2F02674F" w14:textId="77777777" w:rsidR="004C3FA7" w:rsidRPr="008A190B" w:rsidRDefault="004C3FA7" w:rsidP="004C3FA7">
            <w:pPr>
              <w:rPr>
                <w:sz w:val="22"/>
                <w:szCs w:val="22"/>
              </w:rPr>
            </w:pPr>
          </w:p>
          <w:p w14:paraId="571BBF28" w14:textId="18FD1A75" w:rsidR="008A190B" w:rsidRPr="008A190B" w:rsidRDefault="004C3FA7" w:rsidP="00E93D8E">
            <w:pPr>
              <w:rPr>
                <w:sz w:val="22"/>
                <w:szCs w:val="22"/>
              </w:rPr>
            </w:pPr>
            <w:r w:rsidRPr="008A190B">
              <w:rPr>
                <w:sz w:val="22"/>
                <w:szCs w:val="22"/>
              </w:rPr>
              <w:t xml:space="preserve">“Given competing demands for land and sea areas, comprehensive spatial planning </w:t>
            </w:r>
            <w:r w:rsidRPr="008A190B">
              <w:rPr>
                <w:b/>
                <w:bCs/>
                <w:sz w:val="22"/>
                <w:szCs w:val="22"/>
              </w:rPr>
              <w:t>and sustainable intensification of production practices</w:t>
            </w:r>
            <w:r w:rsidRPr="008A190B">
              <w:rPr>
                <w:sz w:val="22"/>
                <w:szCs w:val="22"/>
              </w:rPr>
              <w:t xml:space="preserve"> across all landscapes and seascapes (i.e., marine spatial planning) will be needed to allow socioeconomic development to continue while also conserving biodiversity and maintaining ecosystem services in line with the levels of ambition suggested above, and to ensure connectivity between natural habitats.”</w:t>
            </w:r>
          </w:p>
        </w:tc>
      </w:tr>
      <w:tr w:rsidR="004C3FA7" w:rsidRPr="000C0B6C" w14:paraId="210AD845" w14:textId="77777777" w:rsidTr="009251C2">
        <w:trPr>
          <w:trHeight w:val="224"/>
        </w:trPr>
        <w:tc>
          <w:tcPr>
            <w:tcW w:w="818" w:type="dxa"/>
          </w:tcPr>
          <w:p w14:paraId="1BA677DB" w14:textId="7ADDAA4F" w:rsidR="004C3FA7" w:rsidRPr="008A190B" w:rsidRDefault="004C3FA7" w:rsidP="004C3FA7">
            <w:pPr>
              <w:rPr>
                <w:sz w:val="22"/>
                <w:szCs w:val="22"/>
              </w:rPr>
            </w:pPr>
            <w:r w:rsidRPr="008A190B">
              <w:rPr>
                <w:sz w:val="22"/>
                <w:szCs w:val="22"/>
              </w:rPr>
              <w:t>14</w:t>
            </w:r>
          </w:p>
        </w:tc>
        <w:tc>
          <w:tcPr>
            <w:tcW w:w="1231" w:type="dxa"/>
          </w:tcPr>
          <w:p w14:paraId="5C50DBE8" w14:textId="169152BC" w:rsidR="004C3FA7" w:rsidRPr="008A190B" w:rsidRDefault="004C3FA7" w:rsidP="004C3FA7">
            <w:pPr>
              <w:rPr>
                <w:sz w:val="22"/>
                <w:szCs w:val="22"/>
              </w:rPr>
            </w:pPr>
            <w:r w:rsidRPr="008A190B">
              <w:rPr>
                <w:sz w:val="22"/>
                <w:szCs w:val="22"/>
              </w:rPr>
              <w:t>60</w:t>
            </w:r>
          </w:p>
        </w:tc>
        <w:tc>
          <w:tcPr>
            <w:tcW w:w="8139" w:type="dxa"/>
            <w:gridSpan w:val="2"/>
          </w:tcPr>
          <w:p w14:paraId="25113AD6" w14:textId="3FFDB393" w:rsidR="008A190B" w:rsidRPr="008A190B" w:rsidRDefault="004C3FA7" w:rsidP="00E93D8E">
            <w:pPr>
              <w:rPr>
                <w:sz w:val="22"/>
                <w:szCs w:val="22"/>
              </w:rPr>
            </w:pPr>
            <w:r w:rsidRPr="008A190B">
              <w:rPr>
                <w:sz w:val="22"/>
                <w:szCs w:val="22"/>
              </w:rPr>
              <w:t xml:space="preserve">We note this sentence </w:t>
            </w:r>
            <w:r w:rsidR="00E93D8E">
              <w:rPr>
                <w:sz w:val="22"/>
                <w:szCs w:val="22"/>
              </w:rPr>
              <w:t>appears to be</w:t>
            </w:r>
            <w:r w:rsidRPr="008A190B">
              <w:rPr>
                <w:sz w:val="22"/>
                <w:szCs w:val="22"/>
              </w:rPr>
              <w:t xml:space="preserve"> incomplete, referring only to deliberate threats, while it is framed </w:t>
            </w:r>
            <w:r w:rsidR="00B60DB1" w:rsidRPr="008A190B">
              <w:rPr>
                <w:sz w:val="22"/>
                <w:szCs w:val="22"/>
              </w:rPr>
              <w:t xml:space="preserve">with the word “both” </w:t>
            </w:r>
            <w:r w:rsidRPr="008A190B">
              <w:rPr>
                <w:sz w:val="22"/>
                <w:szCs w:val="22"/>
              </w:rPr>
              <w:t xml:space="preserve">presumably to include </w:t>
            </w:r>
            <w:r w:rsidR="00B60DB1" w:rsidRPr="008A190B">
              <w:rPr>
                <w:sz w:val="22"/>
                <w:szCs w:val="22"/>
              </w:rPr>
              <w:t>unintended as well.</w:t>
            </w:r>
            <w:r w:rsidR="00E93D8E">
              <w:rPr>
                <w:sz w:val="22"/>
                <w:szCs w:val="22"/>
              </w:rPr>
              <w:t xml:space="preserve">  This </w:t>
            </w:r>
            <w:proofErr w:type="gramStart"/>
            <w:r w:rsidR="00E93D8E">
              <w:rPr>
                <w:sz w:val="22"/>
                <w:szCs w:val="22"/>
              </w:rPr>
              <w:t>could usefully be clarified</w:t>
            </w:r>
            <w:proofErr w:type="gramEnd"/>
            <w:r w:rsidR="00E93D8E">
              <w:rPr>
                <w:sz w:val="22"/>
                <w:szCs w:val="22"/>
              </w:rPr>
              <w:t>.</w:t>
            </w:r>
          </w:p>
        </w:tc>
      </w:tr>
      <w:tr w:rsidR="00B60DB1" w:rsidRPr="000C0B6C" w14:paraId="7B201010" w14:textId="77777777" w:rsidTr="009251C2">
        <w:trPr>
          <w:trHeight w:val="224"/>
        </w:trPr>
        <w:tc>
          <w:tcPr>
            <w:tcW w:w="818" w:type="dxa"/>
          </w:tcPr>
          <w:p w14:paraId="066B0EF6" w14:textId="01B49E8B" w:rsidR="00B60DB1" w:rsidRPr="008A190B" w:rsidRDefault="00B60DB1" w:rsidP="00B60DB1">
            <w:pPr>
              <w:rPr>
                <w:sz w:val="22"/>
                <w:szCs w:val="22"/>
              </w:rPr>
            </w:pPr>
            <w:r w:rsidRPr="008A190B">
              <w:rPr>
                <w:sz w:val="22"/>
                <w:szCs w:val="22"/>
              </w:rPr>
              <w:t>14</w:t>
            </w:r>
          </w:p>
        </w:tc>
        <w:tc>
          <w:tcPr>
            <w:tcW w:w="1231" w:type="dxa"/>
          </w:tcPr>
          <w:p w14:paraId="5429B215" w14:textId="04613E4C" w:rsidR="00B60DB1" w:rsidRPr="008A190B" w:rsidRDefault="00B60DB1" w:rsidP="00B60DB1">
            <w:pPr>
              <w:rPr>
                <w:sz w:val="22"/>
                <w:szCs w:val="22"/>
              </w:rPr>
            </w:pPr>
            <w:r w:rsidRPr="008A190B">
              <w:rPr>
                <w:sz w:val="22"/>
                <w:szCs w:val="22"/>
              </w:rPr>
              <w:t>62</w:t>
            </w:r>
          </w:p>
        </w:tc>
        <w:tc>
          <w:tcPr>
            <w:tcW w:w="8139" w:type="dxa"/>
            <w:gridSpan w:val="2"/>
          </w:tcPr>
          <w:p w14:paraId="586DFC1A" w14:textId="71A62419" w:rsidR="00B60DB1" w:rsidRPr="008A190B" w:rsidRDefault="00B60DB1" w:rsidP="00B60DB1">
            <w:pPr>
              <w:rPr>
                <w:sz w:val="22"/>
                <w:szCs w:val="22"/>
              </w:rPr>
            </w:pPr>
            <w:r w:rsidRPr="008A190B">
              <w:rPr>
                <w:sz w:val="22"/>
                <w:szCs w:val="22"/>
              </w:rPr>
              <w:t>We offer suggested text in bold below that would emphasize the importance of access to effective tools for reducing conflict human-wildlife conflict.</w:t>
            </w:r>
          </w:p>
          <w:p w14:paraId="0E6D65D0" w14:textId="77777777" w:rsidR="00B60DB1" w:rsidRPr="008A190B" w:rsidRDefault="00B60DB1" w:rsidP="00B60DB1">
            <w:pPr>
              <w:rPr>
                <w:sz w:val="22"/>
                <w:szCs w:val="22"/>
              </w:rPr>
            </w:pPr>
          </w:p>
          <w:p w14:paraId="5EA1AABD" w14:textId="02DEDDFB" w:rsidR="008A190B" w:rsidRPr="008A190B" w:rsidRDefault="00B60DB1" w:rsidP="00E93D8E">
            <w:pPr>
              <w:rPr>
                <w:sz w:val="22"/>
                <w:szCs w:val="22"/>
              </w:rPr>
            </w:pPr>
            <w:r w:rsidRPr="008A190B">
              <w:rPr>
                <w:sz w:val="22"/>
                <w:szCs w:val="22"/>
              </w:rPr>
              <w:t xml:space="preserve">“It may be reduced by the better planning of development </w:t>
            </w:r>
            <w:r w:rsidRPr="00F91AE0">
              <w:rPr>
                <w:b/>
                <w:sz w:val="22"/>
                <w:szCs w:val="22"/>
              </w:rPr>
              <w:t>and access to effective tools</w:t>
            </w:r>
            <w:r w:rsidRPr="008A190B">
              <w:rPr>
                <w:sz w:val="22"/>
                <w:szCs w:val="22"/>
              </w:rPr>
              <w:t>, including of agriculture and infrastructure, and by mitigation, including compensation, and control measures.”</w:t>
            </w:r>
          </w:p>
        </w:tc>
      </w:tr>
      <w:tr w:rsidR="00B60DB1" w:rsidRPr="000C0B6C" w14:paraId="763DB452" w14:textId="77777777" w:rsidTr="009251C2">
        <w:trPr>
          <w:trHeight w:val="224"/>
        </w:trPr>
        <w:tc>
          <w:tcPr>
            <w:tcW w:w="818" w:type="dxa"/>
          </w:tcPr>
          <w:p w14:paraId="5838A228" w14:textId="61DCDA0F" w:rsidR="00B60DB1" w:rsidRPr="008A190B" w:rsidRDefault="00B60DB1" w:rsidP="00B60DB1">
            <w:pPr>
              <w:rPr>
                <w:sz w:val="22"/>
                <w:szCs w:val="22"/>
              </w:rPr>
            </w:pPr>
            <w:r w:rsidRPr="008A190B">
              <w:rPr>
                <w:sz w:val="22"/>
                <w:szCs w:val="22"/>
              </w:rPr>
              <w:t>15</w:t>
            </w:r>
          </w:p>
        </w:tc>
        <w:tc>
          <w:tcPr>
            <w:tcW w:w="1231" w:type="dxa"/>
          </w:tcPr>
          <w:p w14:paraId="0FB1B11A" w14:textId="27CB8ED9" w:rsidR="00B60DB1" w:rsidRPr="008A190B" w:rsidRDefault="00B60DB1" w:rsidP="00B60DB1">
            <w:pPr>
              <w:rPr>
                <w:sz w:val="22"/>
                <w:szCs w:val="22"/>
              </w:rPr>
            </w:pPr>
            <w:r w:rsidRPr="008A190B">
              <w:rPr>
                <w:sz w:val="22"/>
                <w:szCs w:val="22"/>
              </w:rPr>
              <w:t>63</w:t>
            </w:r>
          </w:p>
        </w:tc>
        <w:tc>
          <w:tcPr>
            <w:tcW w:w="8139" w:type="dxa"/>
            <w:gridSpan w:val="2"/>
          </w:tcPr>
          <w:p w14:paraId="2EE3DA62" w14:textId="6B8B28A4" w:rsidR="008A190B" w:rsidRPr="008A190B" w:rsidRDefault="00B60DB1" w:rsidP="00E81FAF">
            <w:pPr>
              <w:rPr>
                <w:sz w:val="22"/>
                <w:szCs w:val="22"/>
              </w:rPr>
            </w:pPr>
            <w:r w:rsidRPr="008A190B">
              <w:rPr>
                <w:sz w:val="22"/>
                <w:szCs w:val="22"/>
              </w:rPr>
              <w:t xml:space="preserve">We believe the inclusion of </w:t>
            </w:r>
            <w:r w:rsidR="00AC33C5" w:rsidRPr="008A190B">
              <w:rPr>
                <w:sz w:val="22"/>
                <w:szCs w:val="22"/>
              </w:rPr>
              <w:t>“</w:t>
            </w:r>
            <w:r w:rsidRPr="008A190B">
              <w:rPr>
                <w:sz w:val="22"/>
                <w:szCs w:val="22"/>
              </w:rPr>
              <w:t>trade</w:t>
            </w:r>
            <w:r w:rsidR="00AC33C5" w:rsidRPr="008A190B">
              <w:rPr>
                <w:sz w:val="22"/>
                <w:szCs w:val="22"/>
              </w:rPr>
              <w:t>”</w:t>
            </w:r>
            <w:r w:rsidRPr="008A190B">
              <w:rPr>
                <w:sz w:val="22"/>
                <w:szCs w:val="22"/>
              </w:rPr>
              <w:t xml:space="preserve"> could be misinterpreted, and suggest clarifying this to mean unregulated or unmonitored </w:t>
            </w:r>
            <w:bookmarkStart w:id="0" w:name="_GoBack"/>
            <w:r w:rsidRPr="008A190B">
              <w:rPr>
                <w:sz w:val="22"/>
                <w:szCs w:val="22"/>
              </w:rPr>
              <w:t>trade</w:t>
            </w:r>
            <w:bookmarkEnd w:id="0"/>
            <w:r w:rsidRPr="008A190B">
              <w:rPr>
                <w:sz w:val="22"/>
                <w:szCs w:val="22"/>
              </w:rPr>
              <w:t>.</w:t>
            </w:r>
            <w:r w:rsidR="00E81FAF">
              <w:rPr>
                <w:sz w:val="22"/>
                <w:szCs w:val="22"/>
              </w:rPr>
              <w:t xml:space="preserve"> </w:t>
            </w:r>
          </w:p>
        </w:tc>
      </w:tr>
      <w:tr w:rsidR="00AC33C5" w:rsidRPr="000C0B6C" w14:paraId="6274FE45" w14:textId="77777777" w:rsidTr="009251C2">
        <w:trPr>
          <w:trHeight w:val="224"/>
        </w:trPr>
        <w:tc>
          <w:tcPr>
            <w:tcW w:w="818" w:type="dxa"/>
          </w:tcPr>
          <w:p w14:paraId="23CC6D27" w14:textId="5734847E" w:rsidR="00AC33C5" w:rsidRPr="008A190B" w:rsidRDefault="00AC33C5" w:rsidP="00B60DB1">
            <w:pPr>
              <w:rPr>
                <w:sz w:val="22"/>
                <w:szCs w:val="22"/>
              </w:rPr>
            </w:pPr>
            <w:r w:rsidRPr="008A190B">
              <w:rPr>
                <w:sz w:val="22"/>
                <w:szCs w:val="22"/>
              </w:rPr>
              <w:t>15</w:t>
            </w:r>
          </w:p>
        </w:tc>
        <w:tc>
          <w:tcPr>
            <w:tcW w:w="1231" w:type="dxa"/>
          </w:tcPr>
          <w:p w14:paraId="748438B9" w14:textId="63D81A52" w:rsidR="00AC33C5" w:rsidRPr="008A190B" w:rsidRDefault="00AC33C5" w:rsidP="00B60DB1">
            <w:pPr>
              <w:rPr>
                <w:sz w:val="22"/>
                <w:szCs w:val="22"/>
              </w:rPr>
            </w:pPr>
            <w:r w:rsidRPr="008A190B">
              <w:rPr>
                <w:sz w:val="22"/>
                <w:szCs w:val="22"/>
              </w:rPr>
              <w:t>64</w:t>
            </w:r>
          </w:p>
        </w:tc>
        <w:tc>
          <w:tcPr>
            <w:tcW w:w="8139" w:type="dxa"/>
            <w:gridSpan w:val="2"/>
          </w:tcPr>
          <w:p w14:paraId="74769A7F" w14:textId="6E6C5BFA" w:rsidR="00AC33C5" w:rsidRPr="008A190B" w:rsidRDefault="00E81FAF" w:rsidP="00AC33C5">
            <w:pPr>
              <w:rPr>
                <w:sz w:val="22"/>
                <w:szCs w:val="22"/>
              </w:rPr>
            </w:pPr>
            <w:r>
              <w:rPr>
                <w:sz w:val="22"/>
                <w:szCs w:val="22"/>
              </w:rPr>
              <w:t>We believe this</w:t>
            </w:r>
            <w:r w:rsidR="00AC33C5" w:rsidRPr="008A190B">
              <w:rPr>
                <w:sz w:val="22"/>
                <w:szCs w:val="22"/>
              </w:rPr>
              <w:t xml:space="preserve"> statement may have a typo</w:t>
            </w:r>
            <w:r>
              <w:rPr>
                <w:sz w:val="22"/>
                <w:szCs w:val="22"/>
              </w:rPr>
              <w:t xml:space="preserve">graphical error that </w:t>
            </w:r>
            <w:proofErr w:type="gramStart"/>
            <w:r>
              <w:rPr>
                <w:sz w:val="22"/>
                <w:szCs w:val="22"/>
              </w:rPr>
              <w:t>could usefully be addressed</w:t>
            </w:r>
            <w:proofErr w:type="gramEnd"/>
            <w:r>
              <w:rPr>
                <w:sz w:val="22"/>
                <w:szCs w:val="22"/>
              </w:rPr>
              <w:t xml:space="preserve"> to foster clarity.</w:t>
            </w:r>
          </w:p>
          <w:p w14:paraId="0511EAC2" w14:textId="77777777" w:rsidR="00AC33C5" w:rsidRPr="008A190B" w:rsidRDefault="00AC33C5" w:rsidP="00AC33C5">
            <w:pPr>
              <w:rPr>
                <w:sz w:val="22"/>
                <w:szCs w:val="22"/>
              </w:rPr>
            </w:pPr>
          </w:p>
          <w:p w14:paraId="1B67C841" w14:textId="77777777" w:rsidR="00AC33C5" w:rsidRPr="008A190B" w:rsidRDefault="00AC33C5" w:rsidP="00AC33C5">
            <w:pPr>
              <w:rPr>
                <w:sz w:val="22"/>
                <w:szCs w:val="22"/>
              </w:rPr>
            </w:pPr>
            <w:r w:rsidRPr="008A190B">
              <w:rPr>
                <w:sz w:val="22"/>
                <w:szCs w:val="22"/>
              </w:rPr>
              <w:t>A range of actions will be required to reach the proposed target. For example:</w:t>
            </w:r>
          </w:p>
          <w:p w14:paraId="0F80FCF5" w14:textId="4E118B1E" w:rsidR="008A190B" w:rsidRPr="008A190B" w:rsidRDefault="00AC33C5" w:rsidP="00E81FAF">
            <w:pPr>
              <w:rPr>
                <w:sz w:val="22"/>
                <w:szCs w:val="22"/>
              </w:rPr>
            </w:pPr>
            <w:r w:rsidRPr="008A190B">
              <w:rPr>
                <w:sz w:val="22"/>
                <w:szCs w:val="22"/>
              </w:rPr>
              <w:t>(a) Scenarios suggest that investing in fisheries management (</w:t>
            </w:r>
            <w:r w:rsidRPr="008A190B">
              <w:rPr>
                <w:b/>
                <w:strike/>
                <w:color w:val="FF0000"/>
                <w:sz w:val="22"/>
                <w:szCs w:val="22"/>
              </w:rPr>
              <w:t>inclusive</w:t>
            </w:r>
            <w:r w:rsidRPr="008A190B">
              <w:rPr>
                <w:color w:val="FF0000"/>
                <w:sz w:val="22"/>
                <w:szCs w:val="22"/>
              </w:rPr>
              <w:t xml:space="preserve"> exclusive </w:t>
            </w:r>
            <w:r w:rsidR="008A190B">
              <w:rPr>
                <w:sz w:val="22"/>
                <w:szCs w:val="22"/>
              </w:rPr>
              <w:t>of distant water fleets).</w:t>
            </w:r>
          </w:p>
        </w:tc>
      </w:tr>
      <w:tr w:rsidR="00407981" w:rsidRPr="000C0B6C" w14:paraId="2944BE97" w14:textId="77777777" w:rsidTr="009251C2">
        <w:trPr>
          <w:trHeight w:val="224"/>
        </w:trPr>
        <w:tc>
          <w:tcPr>
            <w:tcW w:w="818" w:type="dxa"/>
          </w:tcPr>
          <w:p w14:paraId="1DACA529" w14:textId="2104C544" w:rsidR="00407981" w:rsidRPr="008A190B" w:rsidRDefault="00407981" w:rsidP="00B60DB1">
            <w:pPr>
              <w:rPr>
                <w:sz w:val="22"/>
                <w:szCs w:val="22"/>
              </w:rPr>
            </w:pPr>
            <w:r w:rsidRPr="008A190B">
              <w:rPr>
                <w:sz w:val="22"/>
                <w:szCs w:val="22"/>
              </w:rPr>
              <w:t>17</w:t>
            </w:r>
          </w:p>
        </w:tc>
        <w:tc>
          <w:tcPr>
            <w:tcW w:w="1231" w:type="dxa"/>
          </w:tcPr>
          <w:p w14:paraId="0348E147" w14:textId="4746820B" w:rsidR="00407981" w:rsidRPr="008A190B" w:rsidRDefault="00407981" w:rsidP="00B60DB1">
            <w:pPr>
              <w:rPr>
                <w:sz w:val="22"/>
                <w:szCs w:val="22"/>
              </w:rPr>
            </w:pPr>
            <w:r w:rsidRPr="008A190B">
              <w:rPr>
                <w:sz w:val="22"/>
                <w:szCs w:val="22"/>
              </w:rPr>
              <w:t>72</w:t>
            </w:r>
          </w:p>
        </w:tc>
        <w:tc>
          <w:tcPr>
            <w:tcW w:w="8139" w:type="dxa"/>
            <w:gridSpan w:val="2"/>
          </w:tcPr>
          <w:p w14:paraId="13C23A5E" w14:textId="71513C9E" w:rsidR="00407981" w:rsidRPr="008A190B" w:rsidRDefault="00407981" w:rsidP="00407981">
            <w:pPr>
              <w:rPr>
                <w:sz w:val="22"/>
                <w:szCs w:val="22"/>
              </w:rPr>
            </w:pPr>
            <w:r w:rsidRPr="008A190B">
              <w:rPr>
                <w:sz w:val="22"/>
                <w:szCs w:val="22"/>
              </w:rPr>
              <w:t xml:space="preserve">For Target 6. Reducing pollution from all sources, including reducing excess nutrients. Agricultural practices are referenced here, but </w:t>
            </w:r>
            <w:r w:rsidR="00E81FAF">
              <w:rPr>
                <w:sz w:val="22"/>
                <w:szCs w:val="22"/>
              </w:rPr>
              <w:t xml:space="preserve">we note that </w:t>
            </w:r>
            <w:r w:rsidRPr="008A190B">
              <w:rPr>
                <w:sz w:val="22"/>
                <w:szCs w:val="22"/>
              </w:rPr>
              <w:t>there are growing opportunities backed by primary studies and peer-reviewed literature that support the ability of bivalve shellfish and seaweed aquaculture (including restoration activities) to serve as ‘in-water nutrient removal’ techniques. In particular, bivalve shellfish are able to ‘</w:t>
            </w:r>
            <w:proofErr w:type="spellStart"/>
            <w:r w:rsidRPr="008A190B">
              <w:rPr>
                <w:sz w:val="22"/>
                <w:szCs w:val="22"/>
              </w:rPr>
              <w:t>bioextract</w:t>
            </w:r>
            <w:proofErr w:type="spellEnd"/>
            <w:r w:rsidRPr="008A190B">
              <w:rPr>
                <w:sz w:val="22"/>
                <w:szCs w:val="22"/>
              </w:rPr>
              <w:t>’ nutrients from the water, and through subsequent commercial harvest, physically remove those nutrients from systems.</w:t>
            </w:r>
            <w:r w:rsidR="00E81FAF">
              <w:rPr>
                <w:sz w:val="22"/>
                <w:szCs w:val="22"/>
              </w:rPr>
              <w:t xml:space="preserve"> </w:t>
            </w:r>
            <w:r w:rsidRPr="008A190B">
              <w:rPr>
                <w:sz w:val="22"/>
                <w:szCs w:val="22"/>
              </w:rPr>
              <w:t xml:space="preserve"> ‘Payment for ecosystem services’ approaches are in-development and have been operational in the U</w:t>
            </w:r>
            <w:r w:rsidR="00E81FAF">
              <w:rPr>
                <w:sz w:val="22"/>
                <w:szCs w:val="22"/>
              </w:rPr>
              <w:t>nited States</w:t>
            </w:r>
            <w:r w:rsidRPr="008A190B">
              <w:rPr>
                <w:sz w:val="22"/>
                <w:szCs w:val="22"/>
              </w:rPr>
              <w:t xml:space="preserve">. (i.e., State of Maryland). </w:t>
            </w:r>
          </w:p>
          <w:p w14:paraId="1D45E97D" w14:textId="77777777" w:rsidR="00407981" w:rsidRPr="008A190B" w:rsidRDefault="00407981" w:rsidP="00407981">
            <w:pPr>
              <w:rPr>
                <w:sz w:val="22"/>
                <w:szCs w:val="22"/>
              </w:rPr>
            </w:pPr>
          </w:p>
          <w:p w14:paraId="1E1B22E0" w14:textId="77777777" w:rsidR="00407981" w:rsidRPr="008A190B" w:rsidRDefault="00407981" w:rsidP="00407981">
            <w:pPr>
              <w:rPr>
                <w:sz w:val="22"/>
                <w:szCs w:val="22"/>
              </w:rPr>
            </w:pPr>
            <w:r w:rsidRPr="008A190B">
              <w:rPr>
                <w:sz w:val="22"/>
                <w:szCs w:val="22"/>
              </w:rPr>
              <w:t xml:space="preserve">For more, see: </w:t>
            </w:r>
          </w:p>
          <w:p w14:paraId="1215A346" w14:textId="77777777" w:rsidR="00407981" w:rsidRPr="008A190B" w:rsidRDefault="00407981" w:rsidP="00407981">
            <w:pPr>
              <w:rPr>
                <w:sz w:val="22"/>
                <w:szCs w:val="22"/>
              </w:rPr>
            </w:pPr>
            <w:r w:rsidRPr="008A190B">
              <w:rPr>
                <w:sz w:val="22"/>
                <w:szCs w:val="22"/>
              </w:rPr>
              <w:t xml:space="preserve">Quantification and Valuation of Nitrogen Removal Services Provided by Commercial Shellfish Aquaculture at the </w:t>
            </w:r>
            <w:proofErr w:type="spellStart"/>
            <w:r w:rsidRPr="008A190B">
              <w:rPr>
                <w:sz w:val="22"/>
                <w:szCs w:val="22"/>
              </w:rPr>
              <w:t>Subwatershed</w:t>
            </w:r>
            <w:proofErr w:type="spellEnd"/>
            <w:r w:rsidRPr="008A190B">
              <w:rPr>
                <w:sz w:val="22"/>
                <w:szCs w:val="22"/>
              </w:rPr>
              <w:t xml:space="preserve"> Scale. Anthony </w:t>
            </w:r>
            <w:proofErr w:type="spellStart"/>
            <w:r w:rsidRPr="008A190B">
              <w:rPr>
                <w:sz w:val="22"/>
                <w:szCs w:val="22"/>
              </w:rPr>
              <w:t>Dvarskas</w:t>
            </w:r>
            <w:proofErr w:type="spellEnd"/>
            <w:r w:rsidRPr="008A190B">
              <w:rPr>
                <w:sz w:val="22"/>
                <w:szCs w:val="22"/>
              </w:rPr>
              <w:t xml:space="preserve">, Suzanne B. Bricker, Gary H. </w:t>
            </w:r>
            <w:proofErr w:type="spellStart"/>
            <w:r w:rsidRPr="008A190B">
              <w:rPr>
                <w:sz w:val="22"/>
                <w:szCs w:val="22"/>
              </w:rPr>
              <w:t>Wikfors</w:t>
            </w:r>
            <w:proofErr w:type="spellEnd"/>
            <w:r w:rsidRPr="008A190B">
              <w:rPr>
                <w:sz w:val="22"/>
                <w:szCs w:val="22"/>
              </w:rPr>
              <w:t xml:space="preserve">, John J. </w:t>
            </w:r>
            <w:proofErr w:type="spellStart"/>
            <w:r w:rsidRPr="008A190B">
              <w:rPr>
                <w:sz w:val="22"/>
                <w:szCs w:val="22"/>
              </w:rPr>
              <w:t>Bohorquez</w:t>
            </w:r>
            <w:proofErr w:type="spellEnd"/>
            <w:r w:rsidRPr="008A190B">
              <w:rPr>
                <w:sz w:val="22"/>
                <w:szCs w:val="22"/>
              </w:rPr>
              <w:t>, Mark S. Dixon, and Julie M. Rose. Environmental Science &amp; Technology 2020 54 (24), 16156-16165. DOI: 10.1021/acs.est.0c03066</w:t>
            </w:r>
          </w:p>
          <w:p w14:paraId="1DF709EE" w14:textId="01DD81DA" w:rsidR="00407981" w:rsidRPr="008A190B" w:rsidRDefault="00407981" w:rsidP="00E81FAF">
            <w:pPr>
              <w:rPr>
                <w:sz w:val="22"/>
                <w:szCs w:val="22"/>
              </w:rPr>
            </w:pPr>
            <w:r w:rsidRPr="008A190B">
              <w:rPr>
                <w:sz w:val="22"/>
                <w:szCs w:val="22"/>
              </w:rPr>
              <w:t xml:space="preserve">Goods and services of extensive aquaculture: shellfish culture and nutrient trading. Joao G. </w:t>
            </w:r>
            <w:proofErr w:type="gramStart"/>
            <w:r w:rsidRPr="008A190B">
              <w:rPr>
                <w:sz w:val="22"/>
                <w:szCs w:val="22"/>
              </w:rPr>
              <w:t>Ferreira,</w:t>
            </w:r>
            <w:proofErr w:type="gramEnd"/>
            <w:r w:rsidRPr="008A190B">
              <w:rPr>
                <w:sz w:val="22"/>
                <w:szCs w:val="22"/>
              </w:rPr>
              <w:t xml:space="preserve"> and Suzanne B. Bricker. Aquaculture International 2016 24, 803-825.</w:t>
            </w:r>
          </w:p>
        </w:tc>
      </w:tr>
      <w:tr w:rsidR="00991567" w:rsidRPr="000C0B6C" w14:paraId="5D3A88A8" w14:textId="77777777" w:rsidTr="009251C2">
        <w:trPr>
          <w:trHeight w:val="224"/>
        </w:trPr>
        <w:tc>
          <w:tcPr>
            <w:tcW w:w="818" w:type="dxa"/>
          </w:tcPr>
          <w:p w14:paraId="2FDD012F" w14:textId="7F3F072C" w:rsidR="00991567" w:rsidRPr="008A190B" w:rsidRDefault="00991567" w:rsidP="00B60DB1">
            <w:pPr>
              <w:rPr>
                <w:sz w:val="22"/>
                <w:szCs w:val="22"/>
              </w:rPr>
            </w:pPr>
            <w:r w:rsidRPr="008A190B">
              <w:rPr>
                <w:sz w:val="22"/>
                <w:szCs w:val="22"/>
              </w:rPr>
              <w:t>18</w:t>
            </w:r>
          </w:p>
        </w:tc>
        <w:tc>
          <w:tcPr>
            <w:tcW w:w="1231" w:type="dxa"/>
          </w:tcPr>
          <w:p w14:paraId="4C833639" w14:textId="001F8028" w:rsidR="00991567" w:rsidRPr="008A190B" w:rsidRDefault="00991567" w:rsidP="00B60DB1">
            <w:pPr>
              <w:rPr>
                <w:sz w:val="22"/>
                <w:szCs w:val="22"/>
              </w:rPr>
            </w:pPr>
            <w:r w:rsidRPr="008A190B">
              <w:rPr>
                <w:sz w:val="22"/>
                <w:szCs w:val="22"/>
              </w:rPr>
              <w:t>72</w:t>
            </w:r>
          </w:p>
        </w:tc>
        <w:tc>
          <w:tcPr>
            <w:tcW w:w="8139" w:type="dxa"/>
            <w:gridSpan w:val="2"/>
          </w:tcPr>
          <w:p w14:paraId="53842B56" w14:textId="28A16CD3" w:rsidR="00991567" w:rsidRPr="008A190B" w:rsidRDefault="00E81FAF" w:rsidP="00991567">
            <w:pPr>
              <w:rPr>
                <w:sz w:val="22"/>
                <w:szCs w:val="22"/>
              </w:rPr>
            </w:pPr>
            <w:r>
              <w:rPr>
                <w:sz w:val="22"/>
                <w:szCs w:val="22"/>
              </w:rPr>
              <w:t>We consider that th</w:t>
            </w:r>
            <w:r w:rsidR="00991567" w:rsidRPr="008A190B">
              <w:rPr>
                <w:sz w:val="22"/>
                <w:szCs w:val="22"/>
              </w:rPr>
              <w:t xml:space="preserve">e below statement </w:t>
            </w:r>
            <w:r w:rsidR="008A190B">
              <w:rPr>
                <w:sz w:val="22"/>
                <w:szCs w:val="22"/>
              </w:rPr>
              <w:t>would be improved with a citation</w:t>
            </w:r>
            <w:r w:rsidR="00991567" w:rsidRPr="008A190B">
              <w:rPr>
                <w:sz w:val="22"/>
                <w:szCs w:val="22"/>
              </w:rPr>
              <w:t>.</w:t>
            </w:r>
          </w:p>
          <w:p w14:paraId="107F73EA" w14:textId="77777777" w:rsidR="00991567" w:rsidRPr="008A190B" w:rsidRDefault="00991567" w:rsidP="00991567">
            <w:pPr>
              <w:rPr>
                <w:sz w:val="22"/>
                <w:szCs w:val="22"/>
              </w:rPr>
            </w:pPr>
          </w:p>
          <w:p w14:paraId="60C413DA" w14:textId="53D8B504" w:rsidR="008A190B" w:rsidRPr="008A190B" w:rsidRDefault="00991567" w:rsidP="00E81FAF">
            <w:pPr>
              <w:rPr>
                <w:sz w:val="22"/>
                <w:szCs w:val="22"/>
              </w:rPr>
            </w:pPr>
            <w:r w:rsidRPr="008A190B">
              <w:rPr>
                <w:sz w:val="22"/>
                <w:szCs w:val="22"/>
              </w:rPr>
              <w:t>“In some cases, improved yields and/or incomes can accompany reductions in pesticide use.”</w:t>
            </w:r>
          </w:p>
        </w:tc>
      </w:tr>
      <w:tr w:rsidR="00407981" w:rsidRPr="000C0B6C" w14:paraId="4F7CF1BE" w14:textId="77777777" w:rsidTr="009251C2">
        <w:trPr>
          <w:trHeight w:val="224"/>
        </w:trPr>
        <w:tc>
          <w:tcPr>
            <w:tcW w:w="818" w:type="dxa"/>
          </w:tcPr>
          <w:p w14:paraId="7DC58874" w14:textId="14F520D6" w:rsidR="00407981" w:rsidRPr="008A190B" w:rsidRDefault="00407981" w:rsidP="00407981">
            <w:pPr>
              <w:rPr>
                <w:sz w:val="22"/>
                <w:szCs w:val="22"/>
              </w:rPr>
            </w:pPr>
            <w:r w:rsidRPr="008A190B">
              <w:rPr>
                <w:sz w:val="22"/>
                <w:szCs w:val="22"/>
              </w:rPr>
              <w:t>18</w:t>
            </w:r>
          </w:p>
        </w:tc>
        <w:tc>
          <w:tcPr>
            <w:tcW w:w="1231" w:type="dxa"/>
          </w:tcPr>
          <w:p w14:paraId="1E10B464" w14:textId="7013DFD4" w:rsidR="00407981" w:rsidRPr="008A190B" w:rsidRDefault="00407981" w:rsidP="00407981">
            <w:pPr>
              <w:rPr>
                <w:sz w:val="22"/>
                <w:szCs w:val="22"/>
              </w:rPr>
            </w:pPr>
            <w:r w:rsidRPr="008A190B">
              <w:rPr>
                <w:sz w:val="22"/>
                <w:szCs w:val="22"/>
              </w:rPr>
              <w:t>74</w:t>
            </w:r>
          </w:p>
        </w:tc>
        <w:tc>
          <w:tcPr>
            <w:tcW w:w="8139" w:type="dxa"/>
            <w:gridSpan w:val="2"/>
          </w:tcPr>
          <w:p w14:paraId="4F6D16AE" w14:textId="46CF6C59" w:rsidR="00407981" w:rsidRPr="008A190B" w:rsidRDefault="00407981" w:rsidP="00407981">
            <w:pPr>
              <w:rPr>
                <w:sz w:val="22"/>
                <w:szCs w:val="22"/>
              </w:rPr>
            </w:pPr>
            <w:r w:rsidRPr="008A190B">
              <w:rPr>
                <w:sz w:val="22"/>
                <w:szCs w:val="22"/>
              </w:rPr>
              <w:t xml:space="preserve">For Target 7. Increase contributions to climate change mitigation adaptation, etc. Agricultural practice improvements </w:t>
            </w:r>
            <w:proofErr w:type="gramStart"/>
            <w:r w:rsidRPr="008A190B">
              <w:rPr>
                <w:sz w:val="22"/>
                <w:szCs w:val="22"/>
              </w:rPr>
              <w:t>are described</w:t>
            </w:r>
            <w:proofErr w:type="gramEnd"/>
            <w:r w:rsidRPr="008A190B">
              <w:rPr>
                <w:sz w:val="22"/>
                <w:szCs w:val="22"/>
              </w:rPr>
              <w:t xml:space="preserve"> as opportunities</w:t>
            </w:r>
            <w:r w:rsidR="00E81FAF">
              <w:rPr>
                <w:sz w:val="22"/>
                <w:szCs w:val="22"/>
              </w:rPr>
              <w:t xml:space="preserve"> and we believe that </w:t>
            </w:r>
            <w:r w:rsidRPr="008A190B">
              <w:rPr>
                <w:sz w:val="22"/>
                <w:szCs w:val="22"/>
              </w:rPr>
              <w:t xml:space="preserve">aquaculture opportunities could also </w:t>
            </w:r>
            <w:r w:rsidR="00E81FAF">
              <w:rPr>
                <w:sz w:val="22"/>
                <w:szCs w:val="22"/>
              </w:rPr>
              <w:t xml:space="preserve">usefully </w:t>
            </w:r>
            <w:r w:rsidRPr="008A190B">
              <w:rPr>
                <w:sz w:val="22"/>
                <w:szCs w:val="22"/>
              </w:rPr>
              <w:t>be emphasized here.</w:t>
            </w:r>
            <w:r w:rsidR="00E81FAF">
              <w:rPr>
                <w:sz w:val="22"/>
                <w:szCs w:val="22"/>
              </w:rPr>
              <w:t xml:space="preserve"> </w:t>
            </w:r>
            <w:r w:rsidRPr="008A190B">
              <w:rPr>
                <w:sz w:val="22"/>
                <w:szCs w:val="22"/>
              </w:rPr>
              <w:t xml:space="preserve"> There is growing </w:t>
            </w:r>
            <w:r w:rsidRPr="008A190B">
              <w:rPr>
                <w:sz w:val="22"/>
                <w:szCs w:val="22"/>
              </w:rPr>
              <w:lastRenderedPageBreak/>
              <w:t xml:space="preserve">interest in </w:t>
            </w:r>
            <w:proofErr w:type="spellStart"/>
            <w:r w:rsidRPr="008A190B">
              <w:rPr>
                <w:sz w:val="22"/>
                <w:szCs w:val="22"/>
              </w:rPr>
              <w:t>macroalgae</w:t>
            </w:r>
            <w:proofErr w:type="spellEnd"/>
            <w:r w:rsidRPr="008A190B">
              <w:rPr>
                <w:sz w:val="22"/>
                <w:szCs w:val="22"/>
              </w:rPr>
              <w:t xml:space="preserve"> (seaweed) approaches to marine carbon dioxide removal, with significant scaling potential and possibilities for significant carbon capture with co-benefits (e.g., food products, biofuel </w:t>
            </w:r>
            <w:proofErr w:type="spellStart"/>
            <w:r w:rsidRPr="008A190B">
              <w:rPr>
                <w:sz w:val="22"/>
                <w:szCs w:val="22"/>
              </w:rPr>
              <w:t>feedstocks</w:t>
            </w:r>
            <w:proofErr w:type="spellEnd"/>
            <w:r w:rsidRPr="008A190B">
              <w:rPr>
                <w:sz w:val="22"/>
                <w:szCs w:val="22"/>
              </w:rPr>
              <w:t xml:space="preserve">, etc.). </w:t>
            </w:r>
            <w:r w:rsidR="00E81FAF">
              <w:rPr>
                <w:sz w:val="22"/>
                <w:szCs w:val="22"/>
              </w:rPr>
              <w:t xml:space="preserve"> </w:t>
            </w:r>
            <w:r w:rsidRPr="008A190B">
              <w:rPr>
                <w:sz w:val="22"/>
                <w:szCs w:val="22"/>
              </w:rPr>
              <w:t xml:space="preserve">There are also ecosystem services/co-benefits from aquaculture, such as nutrient removal from eutrophic systems (whereby eutrophication </w:t>
            </w:r>
            <w:proofErr w:type="gramStart"/>
            <w:r w:rsidRPr="008A190B">
              <w:rPr>
                <w:sz w:val="22"/>
                <w:szCs w:val="22"/>
              </w:rPr>
              <w:t>will be exacerbated</w:t>
            </w:r>
            <w:proofErr w:type="gramEnd"/>
            <w:r w:rsidRPr="008A190B">
              <w:rPr>
                <w:sz w:val="22"/>
                <w:szCs w:val="22"/>
              </w:rPr>
              <w:t xml:space="preserve"> in varying parts of the world given intensified development and changing precipitation patterns), habitat for wild fish stocks, oxygenation of the water column / buffering of ocean acidification, etc.</w:t>
            </w:r>
            <w:r w:rsidR="00E81FAF">
              <w:rPr>
                <w:sz w:val="22"/>
                <w:szCs w:val="22"/>
              </w:rPr>
              <w:t xml:space="preserve"> </w:t>
            </w:r>
            <w:r w:rsidRPr="008A190B">
              <w:rPr>
                <w:sz w:val="22"/>
                <w:szCs w:val="22"/>
              </w:rPr>
              <w:t xml:space="preserve"> These benefits and services </w:t>
            </w:r>
            <w:proofErr w:type="gramStart"/>
            <w:r w:rsidRPr="008A190B">
              <w:rPr>
                <w:sz w:val="22"/>
                <w:szCs w:val="22"/>
              </w:rPr>
              <w:t>are increasingly documented</w:t>
            </w:r>
            <w:proofErr w:type="gramEnd"/>
            <w:r w:rsidRPr="008A190B">
              <w:rPr>
                <w:sz w:val="22"/>
                <w:szCs w:val="22"/>
              </w:rPr>
              <w:t xml:space="preserve"> in the literature and </w:t>
            </w:r>
            <w:r w:rsidR="00E81FAF">
              <w:rPr>
                <w:sz w:val="22"/>
                <w:szCs w:val="22"/>
              </w:rPr>
              <w:t>we suggest they be</w:t>
            </w:r>
            <w:r w:rsidRPr="008A190B">
              <w:rPr>
                <w:sz w:val="22"/>
                <w:szCs w:val="22"/>
              </w:rPr>
              <w:t xml:space="preserve"> inclu</w:t>
            </w:r>
            <w:r w:rsidR="00E81FAF">
              <w:rPr>
                <w:sz w:val="22"/>
                <w:szCs w:val="22"/>
              </w:rPr>
              <w:t>ded</w:t>
            </w:r>
            <w:r w:rsidRPr="008A190B">
              <w:rPr>
                <w:sz w:val="22"/>
                <w:szCs w:val="22"/>
              </w:rPr>
              <w:t xml:space="preserve"> here.</w:t>
            </w:r>
          </w:p>
          <w:p w14:paraId="270C025B" w14:textId="77777777" w:rsidR="00407981" w:rsidRPr="008A190B" w:rsidRDefault="00407981" w:rsidP="00407981">
            <w:pPr>
              <w:rPr>
                <w:sz w:val="22"/>
                <w:szCs w:val="22"/>
              </w:rPr>
            </w:pPr>
          </w:p>
          <w:p w14:paraId="12C31B2D" w14:textId="77777777" w:rsidR="00407981" w:rsidRPr="008A190B" w:rsidRDefault="00407981" w:rsidP="00407981">
            <w:pPr>
              <w:rPr>
                <w:sz w:val="22"/>
                <w:szCs w:val="22"/>
              </w:rPr>
            </w:pPr>
            <w:r w:rsidRPr="008A190B">
              <w:rPr>
                <w:sz w:val="22"/>
                <w:szCs w:val="22"/>
              </w:rPr>
              <w:t>For more, see:</w:t>
            </w:r>
          </w:p>
          <w:p w14:paraId="61F65713" w14:textId="77777777" w:rsidR="00407981" w:rsidRPr="008A190B" w:rsidRDefault="00407981" w:rsidP="00407981">
            <w:pPr>
              <w:rPr>
                <w:sz w:val="22"/>
                <w:szCs w:val="22"/>
              </w:rPr>
            </w:pPr>
            <w:r w:rsidRPr="008A190B">
              <w:rPr>
                <w:sz w:val="22"/>
                <w:szCs w:val="22"/>
              </w:rPr>
              <w:t xml:space="preserve">Froehlich, H. E., </w:t>
            </w:r>
            <w:proofErr w:type="spellStart"/>
            <w:r w:rsidRPr="008A190B">
              <w:rPr>
                <w:sz w:val="22"/>
                <w:szCs w:val="22"/>
              </w:rPr>
              <w:t>Afflerbach</w:t>
            </w:r>
            <w:proofErr w:type="spellEnd"/>
            <w:r w:rsidRPr="008A190B">
              <w:rPr>
                <w:sz w:val="22"/>
                <w:szCs w:val="22"/>
              </w:rPr>
              <w:t>, J. C., Frazier, M., &amp; Halpern, B. S. (2019). Blue growth potential to mitigate climate change through seaweed offsetting. Current Biology, 29(18), 3087-3093.</w:t>
            </w:r>
          </w:p>
          <w:p w14:paraId="01E529B0" w14:textId="37553CA5" w:rsidR="008A190B" w:rsidRPr="008A190B" w:rsidRDefault="00407981" w:rsidP="00E81FAF">
            <w:pPr>
              <w:rPr>
                <w:sz w:val="22"/>
                <w:szCs w:val="22"/>
              </w:rPr>
            </w:pPr>
            <w:proofErr w:type="spellStart"/>
            <w:r w:rsidRPr="008A190B">
              <w:rPr>
                <w:sz w:val="22"/>
                <w:szCs w:val="22"/>
              </w:rPr>
              <w:t>Theuerkauf</w:t>
            </w:r>
            <w:proofErr w:type="spellEnd"/>
            <w:r w:rsidRPr="008A190B">
              <w:rPr>
                <w:sz w:val="22"/>
                <w:szCs w:val="22"/>
              </w:rPr>
              <w:t xml:space="preserve">, S. J., Morris Jr, J. A., Waters, T. J., Wickliffe, L. C., </w:t>
            </w:r>
            <w:proofErr w:type="spellStart"/>
            <w:r w:rsidRPr="008A190B">
              <w:rPr>
                <w:sz w:val="22"/>
                <w:szCs w:val="22"/>
              </w:rPr>
              <w:t>Alleway</w:t>
            </w:r>
            <w:proofErr w:type="spellEnd"/>
            <w:r w:rsidRPr="008A190B">
              <w:rPr>
                <w:sz w:val="22"/>
                <w:szCs w:val="22"/>
              </w:rPr>
              <w:t xml:space="preserve">, H. K., &amp; Jones, R. C. (2019). A global spatial analysis reveals where marine aquaculture can benefit nature and people. </w:t>
            </w:r>
            <w:proofErr w:type="spellStart"/>
            <w:r w:rsidRPr="008A190B">
              <w:rPr>
                <w:sz w:val="22"/>
                <w:szCs w:val="22"/>
              </w:rPr>
              <w:t>PLoS</w:t>
            </w:r>
            <w:proofErr w:type="spellEnd"/>
            <w:r w:rsidRPr="008A190B">
              <w:rPr>
                <w:sz w:val="22"/>
                <w:szCs w:val="22"/>
              </w:rPr>
              <w:t xml:space="preserve"> One, 14(10), e0222282.</w:t>
            </w:r>
          </w:p>
        </w:tc>
      </w:tr>
      <w:tr w:rsidR="00407981" w:rsidRPr="000C0B6C" w14:paraId="30930566" w14:textId="77777777" w:rsidTr="009251C2">
        <w:trPr>
          <w:trHeight w:val="224"/>
        </w:trPr>
        <w:tc>
          <w:tcPr>
            <w:tcW w:w="818" w:type="dxa"/>
          </w:tcPr>
          <w:p w14:paraId="7E88CD75" w14:textId="3531735A" w:rsidR="00407981" w:rsidRPr="008A190B" w:rsidRDefault="00407981" w:rsidP="00407981">
            <w:pPr>
              <w:rPr>
                <w:sz w:val="22"/>
                <w:szCs w:val="22"/>
              </w:rPr>
            </w:pPr>
            <w:r w:rsidRPr="008A190B">
              <w:rPr>
                <w:sz w:val="22"/>
                <w:szCs w:val="22"/>
              </w:rPr>
              <w:lastRenderedPageBreak/>
              <w:t>19</w:t>
            </w:r>
          </w:p>
        </w:tc>
        <w:tc>
          <w:tcPr>
            <w:tcW w:w="1231" w:type="dxa"/>
          </w:tcPr>
          <w:p w14:paraId="613F0F0B" w14:textId="6FAC7CE1" w:rsidR="00407981" w:rsidRPr="008A190B" w:rsidRDefault="00407981" w:rsidP="00407981">
            <w:pPr>
              <w:rPr>
                <w:sz w:val="22"/>
                <w:szCs w:val="22"/>
              </w:rPr>
            </w:pPr>
            <w:r w:rsidRPr="008A190B">
              <w:rPr>
                <w:sz w:val="22"/>
                <w:szCs w:val="22"/>
              </w:rPr>
              <w:t>75</w:t>
            </w:r>
          </w:p>
        </w:tc>
        <w:tc>
          <w:tcPr>
            <w:tcW w:w="8139" w:type="dxa"/>
            <w:gridSpan w:val="2"/>
          </w:tcPr>
          <w:p w14:paraId="4B30F77B" w14:textId="3F956AED" w:rsidR="008A190B" w:rsidRPr="008A190B" w:rsidRDefault="00407981" w:rsidP="00E81FAF">
            <w:pPr>
              <w:rPr>
                <w:sz w:val="22"/>
                <w:szCs w:val="22"/>
              </w:rPr>
            </w:pPr>
            <w:r w:rsidRPr="008A190B">
              <w:rPr>
                <w:sz w:val="22"/>
                <w:szCs w:val="22"/>
              </w:rPr>
              <w:t xml:space="preserve">We suggest the issue of tree planting is more complicated, than the text suggests, and the risks (and benefits) for biodiversity of such plantations depends on context.  </w:t>
            </w:r>
            <w:r w:rsidR="00E81FAF">
              <w:rPr>
                <w:sz w:val="22"/>
                <w:szCs w:val="22"/>
              </w:rPr>
              <w:t xml:space="preserve">As a </w:t>
            </w:r>
            <w:proofErr w:type="gramStart"/>
            <w:r w:rsidR="00E81FAF">
              <w:rPr>
                <w:sz w:val="22"/>
                <w:szCs w:val="22"/>
              </w:rPr>
              <w:t>result</w:t>
            </w:r>
            <w:proofErr w:type="gramEnd"/>
            <w:r w:rsidR="00E81FAF">
              <w:rPr>
                <w:sz w:val="22"/>
                <w:szCs w:val="22"/>
              </w:rPr>
              <w:t xml:space="preserve"> we s</w:t>
            </w:r>
            <w:r w:rsidRPr="008A190B">
              <w:rPr>
                <w:sz w:val="22"/>
                <w:szCs w:val="22"/>
              </w:rPr>
              <w:t xml:space="preserve">uggest revising the third sentence of this paragraph to read: </w:t>
            </w:r>
            <w:r w:rsidR="00E81FAF">
              <w:rPr>
                <w:sz w:val="22"/>
                <w:szCs w:val="22"/>
              </w:rPr>
              <w:t>“</w:t>
            </w:r>
            <w:r w:rsidRPr="008A190B">
              <w:rPr>
                <w:sz w:val="22"/>
                <w:szCs w:val="22"/>
              </w:rPr>
              <w:t>In particular, tree planting may not always be appropriate.</w:t>
            </w:r>
            <w:r w:rsidR="00E81FAF">
              <w:rPr>
                <w:sz w:val="22"/>
                <w:szCs w:val="22"/>
              </w:rPr>
              <w:t>”</w:t>
            </w:r>
          </w:p>
        </w:tc>
      </w:tr>
      <w:tr w:rsidR="00407981" w:rsidRPr="000C0B6C" w14:paraId="634DD1A2" w14:textId="77777777" w:rsidTr="009251C2">
        <w:trPr>
          <w:trHeight w:val="224"/>
        </w:trPr>
        <w:tc>
          <w:tcPr>
            <w:tcW w:w="818" w:type="dxa"/>
          </w:tcPr>
          <w:p w14:paraId="528CBC52" w14:textId="1570621B" w:rsidR="00407981" w:rsidRPr="008A190B" w:rsidRDefault="00407981" w:rsidP="00407981">
            <w:pPr>
              <w:rPr>
                <w:sz w:val="22"/>
                <w:szCs w:val="22"/>
              </w:rPr>
            </w:pPr>
            <w:r w:rsidRPr="008A190B">
              <w:rPr>
                <w:sz w:val="22"/>
                <w:szCs w:val="22"/>
              </w:rPr>
              <w:t>20</w:t>
            </w:r>
          </w:p>
        </w:tc>
        <w:tc>
          <w:tcPr>
            <w:tcW w:w="1231" w:type="dxa"/>
          </w:tcPr>
          <w:p w14:paraId="7C217FE2" w14:textId="5BBBAD8C" w:rsidR="00407981" w:rsidRPr="008A190B" w:rsidRDefault="00407981" w:rsidP="00407981">
            <w:pPr>
              <w:rPr>
                <w:sz w:val="22"/>
                <w:szCs w:val="22"/>
              </w:rPr>
            </w:pPr>
            <w:r w:rsidRPr="008A190B">
              <w:rPr>
                <w:sz w:val="22"/>
                <w:szCs w:val="22"/>
              </w:rPr>
              <w:t>80</w:t>
            </w:r>
          </w:p>
        </w:tc>
        <w:tc>
          <w:tcPr>
            <w:tcW w:w="8139" w:type="dxa"/>
            <w:gridSpan w:val="2"/>
          </w:tcPr>
          <w:p w14:paraId="49FDBCFC" w14:textId="068B4D94" w:rsidR="00407981" w:rsidRPr="008A190B" w:rsidRDefault="00E81FAF" w:rsidP="00407981">
            <w:pPr>
              <w:rPr>
                <w:sz w:val="22"/>
                <w:szCs w:val="22"/>
              </w:rPr>
            </w:pPr>
            <w:r>
              <w:rPr>
                <w:sz w:val="22"/>
                <w:szCs w:val="22"/>
              </w:rPr>
              <w:t>We consider that e</w:t>
            </w:r>
            <w:r w:rsidR="00407981" w:rsidRPr="008A190B">
              <w:rPr>
                <w:sz w:val="22"/>
                <w:szCs w:val="22"/>
              </w:rPr>
              <w:t xml:space="preserve">ach of the below statements </w:t>
            </w:r>
            <w:r w:rsidR="008A190B">
              <w:rPr>
                <w:sz w:val="22"/>
                <w:szCs w:val="22"/>
              </w:rPr>
              <w:t>would be improved with a citation</w:t>
            </w:r>
            <w:r w:rsidR="008A190B" w:rsidRPr="008A190B">
              <w:rPr>
                <w:sz w:val="22"/>
                <w:szCs w:val="22"/>
              </w:rPr>
              <w:t>.</w:t>
            </w:r>
          </w:p>
          <w:p w14:paraId="2647E352" w14:textId="77777777" w:rsidR="00407981" w:rsidRPr="008A190B" w:rsidRDefault="00407981" w:rsidP="00407981">
            <w:pPr>
              <w:rPr>
                <w:sz w:val="22"/>
                <w:szCs w:val="22"/>
              </w:rPr>
            </w:pPr>
          </w:p>
          <w:p w14:paraId="2C340919" w14:textId="144EB7F4" w:rsidR="008A190B" w:rsidRPr="008A190B" w:rsidRDefault="00407981" w:rsidP="00E81FAF">
            <w:pPr>
              <w:rPr>
                <w:sz w:val="22"/>
                <w:szCs w:val="22"/>
              </w:rPr>
            </w:pPr>
            <w:r w:rsidRPr="008A190B">
              <w:rPr>
                <w:sz w:val="22"/>
                <w:szCs w:val="22"/>
              </w:rPr>
              <w:t xml:space="preserve">“Currently, land-use change from the expansion of agriculture is the largest driver of biodiversity loss. In addition, many agricultural practices, such as intensive tillage, inappropriate or excessive fertilizer and pesticide use as well as the overuse of antibiotics in livestock also tend to reduce biodiversity. </w:t>
            </w:r>
            <w:r w:rsidR="00E81FAF">
              <w:rPr>
                <w:sz w:val="22"/>
                <w:szCs w:val="22"/>
              </w:rPr>
              <w:t xml:space="preserve"> </w:t>
            </w:r>
            <w:r w:rsidRPr="008A190B">
              <w:rPr>
                <w:sz w:val="22"/>
                <w:szCs w:val="22"/>
              </w:rPr>
              <w:t>Unsustainable practices in other managed ecosystems, such as those used for pasture, forestry and aquaculture, are also having negative impacts on biodiversity.”</w:t>
            </w:r>
          </w:p>
        </w:tc>
      </w:tr>
      <w:tr w:rsidR="00407981" w:rsidRPr="000C0B6C" w14:paraId="37A7EF13" w14:textId="77777777" w:rsidTr="009251C2">
        <w:trPr>
          <w:trHeight w:val="224"/>
        </w:trPr>
        <w:tc>
          <w:tcPr>
            <w:tcW w:w="818" w:type="dxa"/>
          </w:tcPr>
          <w:p w14:paraId="315E0273" w14:textId="428B47B9" w:rsidR="00407981" w:rsidRPr="008A190B" w:rsidRDefault="00407981" w:rsidP="00407981">
            <w:pPr>
              <w:rPr>
                <w:sz w:val="22"/>
                <w:szCs w:val="22"/>
              </w:rPr>
            </w:pPr>
            <w:r w:rsidRPr="008A190B">
              <w:rPr>
                <w:sz w:val="22"/>
                <w:szCs w:val="22"/>
              </w:rPr>
              <w:t>20</w:t>
            </w:r>
          </w:p>
        </w:tc>
        <w:tc>
          <w:tcPr>
            <w:tcW w:w="1231" w:type="dxa"/>
          </w:tcPr>
          <w:p w14:paraId="7E90BFCE" w14:textId="0A442575" w:rsidR="00407981" w:rsidRPr="008A190B" w:rsidRDefault="00407981" w:rsidP="00407981">
            <w:pPr>
              <w:rPr>
                <w:sz w:val="22"/>
                <w:szCs w:val="22"/>
              </w:rPr>
            </w:pPr>
            <w:r w:rsidRPr="008A190B">
              <w:rPr>
                <w:sz w:val="22"/>
                <w:szCs w:val="22"/>
              </w:rPr>
              <w:t>80</w:t>
            </w:r>
          </w:p>
        </w:tc>
        <w:tc>
          <w:tcPr>
            <w:tcW w:w="8139" w:type="dxa"/>
            <w:gridSpan w:val="2"/>
          </w:tcPr>
          <w:p w14:paraId="121B2D5C" w14:textId="19625366" w:rsidR="008A190B" w:rsidRPr="008A190B" w:rsidRDefault="00407981" w:rsidP="00E81FAF">
            <w:pPr>
              <w:rPr>
                <w:sz w:val="22"/>
                <w:szCs w:val="22"/>
              </w:rPr>
            </w:pPr>
            <w:r w:rsidRPr="008A190B">
              <w:rPr>
                <w:sz w:val="22"/>
                <w:szCs w:val="22"/>
              </w:rPr>
              <w:t xml:space="preserve">For Target 9, there is a statement </w:t>
            </w:r>
            <w:proofErr w:type="gramStart"/>
            <w:r w:rsidRPr="008A190B">
              <w:rPr>
                <w:sz w:val="22"/>
                <w:szCs w:val="22"/>
              </w:rPr>
              <w:t>that:</w:t>
            </w:r>
            <w:proofErr w:type="gramEnd"/>
            <w:r w:rsidRPr="008A190B">
              <w:rPr>
                <w:sz w:val="22"/>
                <w:szCs w:val="22"/>
              </w:rPr>
              <w:t xml:space="preserve"> “Unsustainable practices in other managed ecosystems, such as those used for pasture, forestry and aquaculture, are also having negative impacts on biodiversity.” </w:t>
            </w:r>
            <w:r w:rsidR="00E81FAF">
              <w:rPr>
                <w:sz w:val="22"/>
                <w:szCs w:val="22"/>
              </w:rPr>
              <w:t xml:space="preserve"> </w:t>
            </w:r>
            <w:r w:rsidRPr="008A190B">
              <w:rPr>
                <w:sz w:val="22"/>
                <w:szCs w:val="22"/>
              </w:rPr>
              <w:t>We would suggest an edit to make it clear that not all practices in such managed ecosystems are unsustainable (it coul</w:t>
            </w:r>
            <w:r w:rsidR="00E81FAF">
              <w:rPr>
                <w:sz w:val="22"/>
                <w:szCs w:val="22"/>
              </w:rPr>
              <w:t xml:space="preserve">d inadvertently be read that way).  We might </w:t>
            </w:r>
            <w:proofErr w:type="gramStart"/>
            <w:r w:rsidR="00E81FAF">
              <w:rPr>
                <w:sz w:val="22"/>
                <w:szCs w:val="22"/>
              </w:rPr>
              <w:t>suggest instead it read “</w:t>
            </w:r>
            <w:r w:rsidRPr="008A190B">
              <w:rPr>
                <w:sz w:val="22"/>
                <w:szCs w:val="22"/>
              </w:rPr>
              <w:t>Unsustainable practices in other managed ecosystems, such as those used for pasture, forestry and aquaculture, are also, in some instances, having negative impacts on biodiversity...</w:t>
            </w:r>
            <w:r w:rsidR="00E81FAF">
              <w:rPr>
                <w:sz w:val="22"/>
                <w:szCs w:val="22"/>
              </w:rPr>
              <w:t>”</w:t>
            </w:r>
            <w:proofErr w:type="gramEnd"/>
          </w:p>
        </w:tc>
      </w:tr>
      <w:tr w:rsidR="00407981" w:rsidRPr="000C0B6C" w14:paraId="2074CC19" w14:textId="77777777" w:rsidTr="009251C2">
        <w:trPr>
          <w:trHeight w:val="224"/>
        </w:trPr>
        <w:tc>
          <w:tcPr>
            <w:tcW w:w="818" w:type="dxa"/>
          </w:tcPr>
          <w:p w14:paraId="12E390BF" w14:textId="4CF00342" w:rsidR="00407981" w:rsidRPr="008A190B" w:rsidRDefault="00407981" w:rsidP="00407981">
            <w:pPr>
              <w:rPr>
                <w:sz w:val="22"/>
                <w:szCs w:val="22"/>
              </w:rPr>
            </w:pPr>
            <w:r w:rsidRPr="008A190B">
              <w:rPr>
                <w:sz w:val="22"/>
                <w:szCs w:val="22"/>
              </w:rPr>
              <w:t>24</w:t>
            </w:r>
          </w:p>
        </w:tc>
        <w:tc>
          <w:tcPr>
            <w:tcW w:w="1231" w:type="dxa"/>
          </w:tcPr>
          <w:p w14:paraId="3F349FA4" w14:textId="289F3930" w:rsidR="00407981" w:rsidRPr="008A190B" w:rsidRDefault="00407981" w:rsidP="00407981">
            <w:pPr>
              <w:rPr>
                <w:sz w:val="22"/>
                <w:szCs w:val="22"/>
              </w:rPr>
            </w:pPr>
            <w:r w:rsidRPr="008A190B">
              <w:rPr>
                <w:sz w:val="22"/>
                <w:szCs w:val="22"/>
              </w:rPr>
              <w:t>94</w:t>
            </w:r>
          </w:p>
        </w:tc>
        <w:tc>
          <w:tcPr>
            <w:tcW w:w="8139" w:type="dxa"/>
            <w:gridSpan w:val="2"/>
          </w:tcPr>
          <w:p w14:paraId="21A1C17A" w14:textId="1ADAEAF2" w:rsidR="00407981" w:rsidRPr="008A190B" w:rsidRDefault="00E81FAF" w:rsidP="00407981">
            <w:pPr>
              <w:rPr>
                <w:sz w:val="22"/>
                <w:szCs w:val="22"/>
              </w:rPr>
            </w:pPr>
            <w:r>
              <w:rPr>
                <w:sz w:val="22"/>
                <w:szCs w:val="22"/>
              </w:rPr>
              <w:t>We believe that t</w:t>
            </w:r>
            <w:r w:rsidR="00407981" w:rsidRPr="008A190B">
              <w:rPr>
                <w:sz w:val="22"/>
                <w:szCs w:val="22"/>
              </w:rPr>
              <w:t xml:space="preserve">he below statement </w:t>
            </w:r>
            <w:r w:rsidR="008A190B">
              <w:rPr>
                <w:sz w:val="22"/>
                <w:szCs w:val="22"/>
              </w:rPr>
              <w:t>would be improved with a citation</w:t>
            </w:r>
            <w:r w:rsidR="008A190B" w:rsidRPr="008A190B">
              <w:rPr>
                <w:sz w:val="22"/>
                <w:szCs w:val="22"/>
              </w:rPr>
              <w:t>.</w:t>
            </w:r>
          </w:p>
          <w:p w14:paraId="558823A9" w14:textId="77777777" w:rsidR="00407981" w:rsidRPr="008A190B" w:rsidRDefault="00407981" w:rsidP="00407981">
            <w:pPr>
              <w:rPr>
                <w:sz w:val="22"/>
                <w:szCs w:val="22"/>
              </w:rPr>
            </w:pPr>
          </w:p>
          <w:p w14:paraId="60DD2F84" w14:textId="0B783FE6" w:rsidR="008A190B" w:rsidRPr="008A190B" w:rsidRDefault="00407981" w:rsidP="00E81FAF">
            <w:pPr>
              <w:rPr>
                <w:sz w:val="22"/>
                <w:szCs w:val="22"/>
              </w:rPr>
            </w:pPr>
            <w:r w:rsidRPr="008A190B">
              <w:rPr>
                <w:sz w:val="22"/>
                <w:szCs w:val="22"/>
              </w:rPr>
              <w:t>“The production and supply chains used to meet the increasing demand for goods and services is directly linked to unsustainable use, one of the main direct drivers of biodiversity loss.”</w:t>
            </w:r>
          </w:p>
        </w:tc>
      </w:tr>
      <w:tr w:rsidR="00407981" w:rsidRPr="000C0B6C" w14:paraId="2D18A568" w14:textId="77777777" w:rsidTr="009251C2">
        <w:trPr>
          <w:trHeight w:val="224"/>
        </w:trPr>
        <w:tc>
          <w:tcPr>
            <w:tcW w:w="818" w:type="dxa"/>
          </w:tcPr>
          <w:p w14:paraId="27249F4D" w14:textId="62348466" w:rsidR="00407981" w:rsidRPr="008A190B" w:rsidRDefault="00407981" w:rsidP="00407981">
            <w:pPr>
              <w:rPr>
                <w:sz w:val="22"/>
                <w:szCs w:val="22"/>
              </w:rPr>
            </w:pPr>
            <w:r w:rsidRPr="008A190B">
              <w:rPr>
                <w:sz w:val="22"/>
                <w:szCs w:val="22"/>
              </w:rPr>
              <w:t>24</w:t>
            </w:r>
          </w:p>
        </w:tc>
        <w:tc>
          <w:tcPr>
            <w:tcW w:w="1231" w:type="dxa"/>
          </w:tcPr>
          <w:p w14:paraId="43000A90" w14:textId="7EE0D853" w:rsidR="00407981" w:rsidRPr="008A190B" w:rsidRDefault="00407981" w:rsidP="00407981">
            <w:pPr>
              <w:rPr>
                <w:sz w:val="22"/>
                <w:szCs w:val="22"/>
              </w:rPr>
            </w:pPr>
            <w:r w:rsidRPr="008A190B">
              <w:rPr>
                <w:sz w:val="22"/>
                <w:szCs w:val="22"/>
              </w:rPr>
              <w:t>95</w:t>
            </w:r>
          </w:p>
        </w:tc>
        <w:tc>
          <w:tcPr>
            <w:tcW w:w="8139" w:type="dxa"/>
            <w:gridSpan w:val="2"/>
          </w:tcPr>
          <w:p w14:paraId="73A21BFD" w14:textId="099B55FE" w:rsidR="008A190B" w:rsidRPr="008A190B" w:rsidRDefault="00E81FAF" w:rsidP="00E81FAF">
            <w:pPr>
              <w:rPr>
                <w:sz w:val="22"/>
                <w:szCs w:val="22"/>
              </w:rPr>
            </w:pPr>
            <w:r>
              <w:rPr>
                <w:sz w:val="22"/>
                <w:szCs w:val="22"/>
              </w:rPr>
              <w:t>We consider that t</w:t>
            </w:r>
            <w:r w:rsidR="00407981" w:rsidRPr="008A190B">
              <w:rPr>
                <w:sz w:val="22"/>
                <w:szCs w:val="22"/>
              </w:rPr>
              <w:t xml:space="preserve">he broad statement on international trade could be </w:t>
            </w:r>
            <w:r>
              <w:rPr>
                <w:sz w:val="22"/>
                <w:szCs w:val="22"/>
              </w:rPr>
              <w:t xml:space="preserve">inadvertently </w:t>
            </w:r>
            <w:r w:rsidR="00407981" w:rsidRPr="008A190B">
              <w:rPr>
                <w:sz w:val="22"/>
                <w:szCs w:val="22"/>
              </w:rPr>
              <w:t xml:space="preserve">interpreted as a negative view of trade overall, disregarding benefits that trade poses for food security and biodiversity. </w:t>
            </w:r>
            <w:r>
              <w:rPr>
                <w:sz w:val="22"/>
                <w:szCs w:val="22"/>
              </w:rPr>
              <w:t xml:space="preserve"> As a result, w</w:t>
            </w:r>
            <w:r w:rsidR="00407981" w:rsidRPr="008A190B">
              <w:rPr>
                <w:sz w:val="22"/>
                <w:szCs w:val="22"/>
              </w:rPr>
              <w:t xml:space="preserve">e </w:t>
            </w:r>
            <w:r>
              <w:rPr>
                <w:sz w:val="22"/>
                <w:szCs w:val="22"/>
              </w:rPr>
              <w:t>recommend inclusion of additional text to articulate these nuances and balance the text.</w:t>
            </w:r>
          </w:p>
        </w:tc>
      </w:tr>
      <w:tr w:rsidR="00407981" w:rsidRPr="000C0B6C" w14:paraId="419DB47A" w14:textId="77777777" w:rsidTr="009251C2">
        <w:trPr>
          <w:trHeight w:val="224"/>
        </w:trPr>
        <w:tc>
          <w:tcPr>
            <w:tcW w:w="818" w:type="dxa"/>
          </w:tcPr>
          <w:p w14:paraId="583A2152" w14:textId="175F6DB0" w:rsidR="00407981" w:rsidRPr="008A190B" w:rsidRDefault="00407981" w:rsidP="00407981">
            <w:pPr>
              <w:rPr>
                <w:sz w:val="22"/>
                <w:szCs w:val="22"/>
              </w:rPr>
            </w:pPr>
            <w:r w:rsidRPr="008A190B">
              <w:rPr>
                <w:sz w:val="22"/>
                <w:szCs w:val="22"/>
              </w:rPr>
              <w:t>26</w:t>
            </w:r>
          </w:p>
        </w:tc>
        <w:tc>
          <w:tcPr>
            <w:tcW w:w="1231" w:type="dxa"/>
          </w:tcPr>
          <w:p w14:paraId="491D28B8" w14:textId="70BDF6F4" w:rsidR="00407981" w:rsidRPr="008A190B" w:rsidRDefault="00407981" w:rsidP="00407981">
            <w:pPr>
              <w:rPr>
                <w:sz w:val="22"/>
                <w:szCs w:val="22"/>
              </w:rPr>
            </w:pPr>
            <w:r w:rsidRPr="008A190B">
              <w:rPr>
                <w:sz w:val="22"/>
                <w:szCs w:val="22"/>
              </w:rPr>
              <w:t>Target</w:t>
            </w:r>
          </w:p>
        </w:tc>
        <w:tc>
          <w:tcPr>
            <w:tcW w:w="8139" w:type="dxa"/>
            <w:gridSpan w:val="2"/>
          </w:tcPr>
          <w:p w14:paraId="7EB00430" w14:textId="70396F85" w:rsidR="008A190B" w:rsidRPr="008A190B" w:rsidRDefault="00E81FAF" w:rsidP="00E81FAF">
            <w:pPr>
              <w:rPr>
                <w:sz w:val="22"/>
                <w:szCs w:val="22"/>
              </w:rPr>
            </w:pPr>
            <w:r>
              <w:rPr>
                <w:sz w:val="22"/>
                <w:szCs w:val="22"/>
              </w:rPr>
              <w:t>We s</w:t>
            </w:r>
            <w:r w:rsidR="00407981" w:rsidRPr="008A190B">
              <w:rPr>
                <w:sz w:val="22"/>
                <w:szCs w:val="22"/>
              </w:rPr>
              <w:t>uggest revision to read “…likely potential adverse impacts…” to reflect CBD text.</w:t>
            </w:r>
          </w:p>
        </w:tc>
      </w:tr>
      <w:tr w:rsidR="00407981" w:rsidRPr="000C0B6C" w14:paraId="5DBDB291" w14:textId="77777777" w:rsidTr="009251C2">
        <w:trPr>
          <w:trHeight w:val="224"/>
        </w:trPr>
        <w:tc>
          <w:tcPr>
            <w:tcW w:w="818" w:type="dxa"/>
          </w:tcPr>
          <w:p w14:paraId="29E068DB" w14:textId="45F7CB1F" w:rsidR="00407981" w:rsidRPr="008A190B" w:rsidRDefault="00407981" w:rsidP="00407981">
            <w:pPr>
              <w:rPr>
                <w:sz w:val="22"/>
                <w:szCs w:val="22"/>
              </w:rPr>
            </w:pPr>
            <w:r w:rsidRPr="008A190B">
              <w:rPr>
                <w:sz w:val="22"/>
                <w:szCs w:val="22"/>
              </w:rPr>
              <w:t>26</w:t>
            </w:r>
          </w:p>
        </w:tc>
        <w:tc>
          <w:tcPr>
            <w:tcW w:w="1231" w:type="dxa"/>
          </w:tcPr>
          <w:p w14:paraId="212354D4" w14:textId="5C129B61" w:rsidR="00407981" w:rsidRPr="008A190B" w:rsidRDefault="00407981" w:rsidP="00407981">
            <w:pPr>
              <w:rPr>
                <w:sz w:val="22"/>
                <w:szCs w:val="22"/>
              </w:rPr>
            </w:pPr>
            <w:r w:rsidRPr="008A190B">
              <w:rPr>
                <w:sz w:val="22"/>
                <w:szCs w:val="22"/>
              </w:rPr>
              <w:t>99</w:t>
            </w:r>
          </w:p>
        </w:tc>
        <w:tc>
          <w:tcPr>
            <w:tcW w:w="8139" w:type="dxa"/>
            <w:gridSpan w:val="2"/>
          </w:tcPr>
          <w:p w14:paraId="397E8F84" w14:textId="2A12BE71" w:rsidR="00407981" w:rsidRDefault="00407981" w:rsidP="00407981">
            <w:pPr>
              <w:rPr>
                <w:rFonts w:eastAsiaTheme="minorHAnsi"/>
                <w:sz w:val="22"/>
                <w:szCs w:val="22"/>
              </w:rPr>
            </w:pPr>
            <w:r w:rsidRPr="008A190B">
              <w:rPr>
                <w:sz w:val="22"/>
                <w:szCs w:val="22"/>
              </w:rPr>
              <w:t>T</w:t>
            </w:r>
            <w:r w:rsidR="00E81FAF">
              <w:rPr>
                <w:sz w:val="22"/>
                <w:szCs w:val="22"/>
              </w:rPr>
              <w:t>he t</w:t>
            </w:r>
            <w:r w:rsidRPr="008A190B">
              <w:rPr>
                <w:sz w:val="22"/>
                <w:szCs w:val="22"/>
              </w:rPr>
              <w:t xml:space="preserve">ext currently reflects the CBD language: “living modified </w:t>
            </w:r>
            <w:r w:rsidRPr="008A190B">
              <w:rPr>
                <w:rFonts w:eastAsiaTheme="minorHAnsi"/>
                <w:sz w:val="22"/>
                <w:szCs w:val="22"/>
              </w:rPr>
              <w:t xml:space="preserve">organisms resulting from biotechnology.” </w:t>
            </w:r>
            <w:r w:rsidR="00E81FAF">
              <w:rPr>
                <w:rFonts w:eastAsiaTheme="minorHAnsi"/>
                <w:sz w:val="22"/>
                <w:szCs w:val="22"/>
              </w:rPr>
              <w:t xml:space="preserve"> </w:t>
            </w:r>
            <w:r w:rsidRPr="008A190B">
              <w:rPr>
                <w:rFonts w:eastAsiaTheme="minorHAnsi"/>
                <w:sz w:val="22"/>
                <w:szCs w:val="22"/>
              </w:rPr>
              <w:t xml:space="preserve">We suggest </w:t>
            </w:r>
            <w:r w:rsidR="00E81FAF">
              <w:rPr>
                <w:rFonts w:eastAsiaTheme="minorHAnsi"/>
                <w:sz w:val="22"/>
                <w:szCs w:val="22"/>
              </w:rPr>
              <w:t xml:space="preserve">that the text be revised in order to </w:t>
            </w:r>
            <w:r w:rsidRPr="008A190B">
              <w:rPr>
                <w:rFonts w:eastAsiaTheme="minorHAnsi"/>
                <w:sz w:val="22"/>
                <w:szCs w:val="22"/>
              </w:rPr>
              <w:t xml:space="preserve">match the definition in the Cartagena Protocol, to </w:t>
            </w:r>
            <w:proofErr w:type="gramStart"/>
            <w:r w:rsidRPr="008A190B">
              <w:rPr>
                <w:rFonts w:eastAsiaTheme="minorHAnsi"/>
                <w:sz w:val="22"/>
                <w:szCs w:val="22"/>
              </w:rPr>
              <w:t>read</w:t>
            </w:r>
            <w:proofErr w:type="gramEnd"/>
            <w:r w:rsidRPr="008A190B">
              <w:rPr>
                <w:rFonts w:eastAsiaTheme="minorHAnsi"/>
                <w:sz w:val="22"/>
                <w:szCs w:val="22"/>
              </w:rPr>
              <w:t xml:space="preserve"> “living modified organisms obtained through the use of modern biotechnology.”</w:t>
            </w:r>
          </w:p>
          <w:p w14:paraId="637A167D" w14:textId="4D470B05" w:rsidR="008A190B" w:rsidRPr="008A190B" w:rsidRDefault="008A190B" w:rsidP="00407981">
            <w:pPr>
              <w:rPr>
                <w:sz w:val="22"/>
                <w:szCs w:val="22"/>
              </w:rPr>
            </w:pPr>
          </w:p>
        </w:tc>
      </w:tr>
      <w:tr w:rsidR="00407981" w:rsidRPr="000C0B6C" w14:paraId="7A865B83" w14:textId="77777777" w:rsidTr="009251C2">
        <w:trPr>
          <w:trHeight w:val="224"/>
        </w:trPr>
        <w:tc>
          <w:tcPr>
            <w:tcW w:w="818" w:type="dxa"/>
          </w:tcPr>
          <w:p w14:paraId="48F7EE30" w14:textId="7B3F424F" w:rsidR="00407981" w:rsidRPr="008A190B" w:rsidRDefault="00407981" w:rsidP="00407981">
            <w:pPr>
              <w:rPr>
                <w:sz w:val="22"/>
                <w:szCs w:val="22"/>
              </w:rPr>
            </w:pPr>
            <w:r w:rsidRPr="008A190B">
              <w:rPr>
                <w:sz w:val="22"/>
                <w:szCs w:val="22"/>
              </w:rPr>
              <w:lastRenderedPageBreak/>
              <w:t>26</w:t>
            </w:r>
          </w:p>
        </w:tc>
        <w:tc>
          <w:tcPr>
            <w:tcW w:w="1231" w:type="dxa"/>
          </w:tcPr>
          <w:p w14:paraId="6A798625" w14:textId="33D64C4C" w:rsidR="00407981" w:rsidRPr="008A190B" w:rsidRDefault="00407981" w:rsidP="00407981">
            <w:pPr>
              <w:rPr>
                <w:sz w:val="22"/>
                <w:szCs w:val="22"/>
              </w:rPr>
            </w:pPr>
            <w:r w:rsidRPr="008A190B">
              <w:rPr>
                <w:sz w:val="22"/>
                <w:szCs w:val="22"/>
              </w:rPr>
              <w:t>100</w:t>
            </w:r>
          </w:p>
        </w:tc>
        <w:tc>
          <w:tcPr>
            <w:tcW w:w="8139" w:type="dxa"/>
            <w:gridSpan w:val="2"/>
          </w:tcPr>
          <w:p w14:paraId="531C2A0F" w14:textId="1D5ED211" w:rsidR="008A190B" w:rsidRPr="008A190B" w:rsidRDefault="00407981" w:rsidP="00E81FAF">
            <w:pPr>
              <w:rPr>
                <w:sz w:val="22"/>
                <w:szCs w:val="22"/>
              </w:rPr>
            </w:pPr>
            <w:r w:rsidRPr="008A190B">
              <w:rPr>
                <w:sz w:val="22"/>
                <w:szCs w:val="22"/>
              </w:rPr>
              <w:t xml:space="preserve">We note that, while </w:t>
            </w:r>
            <w:r w:rsidR="00E81FAF">
              <w:rPr>
                <w:sz w:val="22"/>
                <w:szCs w:val="22"/>
              </w:rPr>
              <w:t xml:space="preserve">it is correct that </w:t>
            </w:r>
            <w:r w:rsidRPr="008A190B">
              <w:rPr>
                <w:sz w:val="22"/>
                <w:szCs w:val="22"/>
              </w:rPr>
              <w:t xml:space="preserve">there are no collated sources of risk assessments, there are individual assessments that have taken place on a product-by-product basis. </w:t>
            </w:r>
            <w:r w:rsidR="00E81FAF">
              <w:rPr>
                <w:sz w:val="22"/>
                <w:szCs w:val="22"/>
              </w:rPr>
              <w:t xml:space="preserve"> We t</w:t>
            </w:r>
            <w:r w:rsidRPr="008A190B">
              <w:rPr>
                <w:sz w:val="22"/>
                <w:szCs w:val="22"/>
              </w:rPr>
              <w:t xml:space="preserve">herefore suggest revising this sentence to </w:t>
            </w:r>
            <w:proofErr w:type="gramStart"/>
            <w:r w:rsidRPr="008A190B">
              <w:rPr>
                <w:sz w:val="22"/>
                <w:szCs w:val="22"/>
              </w:rPr>
              <w:t>read:</w:t>
            </w:r>
            <w:proofErr w:type="gramEnd"/>
            <w:r w:rsidRPr="008A190B">
              <w:rPr>
                <w:sz w:val="22"/>
                <w:szCs w:val="22"/>
              </w:rPr>
              <w:t xml:space="preserve"> “Risk assessments developed for particular products can be consulted for quantitative information on actual and potential adverse impacts on biodiversity or on reductions of any such impacts through biosafety measures.”</w:t>
            </w:r>
          </w:p>
        </w:tc>
      </w:tr>
      <w:tr w:rsidR="00407981" w:rsidRPr="000C0B6C" w14:paraId="53ED74B8" w14:textId="77777777" w:rsidTr="009251C2">
        <w:trPr>
          <w:trHeight w:val="224"/>
        </w:trPr>
        <w:tc>
          <w:tcPr>
            <w:tcW w:w="818" w:type="dxa"/>
          </w:tcPr>
          <w:p w14:paraId="5E812ACE" w14:textId="37ECC704" w:rsidR="00407981" w:rsidRPr="008A190B" w:rsidRDefault="00407981" w:rsidP="00407981">
            <w:pPr>
              <w:rPr>
                <w:sz w:val="22"/>
                <w:szCs w:val="22"/>
              </w:rPr>
            </w:pPr>
            <w:r w:rsidRPr="008A190B">
              <w:rPr>
                <w:sz w:val="22"/>
                <w:szCs w:val="22"/>
              </w:rPr>
              <w:t>26</w:t>
            </w:r>
          </w:p>
        </w:tc>
        <w:tc>
          <w:tcPr>
            <w:tcW w:w="1231" w:type="dxa"/>
          </w:tcPr>
          <w:p w14:paraId="1C5412A8" w14:textId="764747FD" w:rsidR="00407981" w:rsidRPr="008A190B" w:rsidRDefault="00407981" w:rsidP="00407981">
            <w:pPr>
              <w:rPr>
                <w:sz w:val="22"/>
                <w:szCs w:val="22"/>
              </w:rPr>
            </w:pPr>
            <w:r w:rsidRPr="008A190B">
              <w:rPr>
                <w:sz w:val="22"/>
                <w:szCs w:val="22"/>
              </w:rPr>
              <w:t>100</w:t>
            </w:r>
          </w:p>
        </w:tc>
        <w:tc>
          <w:tcPr>
            <w:tcW w:w="8139" w:type="dxa"/>
            <w:gridSpan w:val="2"/>
          </w:tcPr>
          <w:p w14:paraId="0CD942CF" w14:textId="2CA424F0" w:rsidR="00407981" w:rsidRPr="008A190B" w:rsidRDefault="00E81FAF" w:rsidP="00407981">
            <w:pPr>
              <w:rPr>
                <w:sz w:val="22"/>
                <w:szCs w:val="22"/>
              </w:rPr>
            </w:pPr>
            <w:r>
              <w:rPr>
                <w:sz w:val="22"/>
                <w:szCs w:val="22"/>
              </w:rPr>
              <w:t xml:space="preserve">We suggest the addition of the </w:t>
            </w:r>
            <w:r w:rsidR="00407981" w:rsidRPr="008A190B">
              <w:rPr>
                <w:sz w:val="22"/>
                <w:szCs w:val="22"/>
              </w:rPr>
              <w:t xml:space="preserve">text in </w:t>
            </w:r>
            <w:r w:rsidR="00407981" w:rsidRPr="008A190B">
              <w:rPr>
                <w:b/>
                <w:bCs/>
                <w:sz w:val="22"/>
                <w:szCs w:val="22"/>
              </w:rPr>
              <w:t>bold</w:t>
            </w:r>
            <w:r w:rsidR="00407981" w:rsidRPr="008A190B">
              <w:rPr>
                <w:sz w:val="22"/>
                <w:szCs w:val="22"/>
              </w:rPr>
              <w:t xml:space="preserve"> </w:t>
            </w:r>
            <w:r>
              <w:rPr>
                <w:sz w:val="22"/>
                <w:szCs w:val="22"/>
              </w:rPr>
              <w:t xml:space="preserve">in order </w:t>
            </w:r>
            <w:r w:rsidR="00407981" w:rsidRPr="008A190B">
              <w:rPr>
                <w:sz w:val="22"/>
                <w:szCs w:val="22"/>
              </w:rPr>
              <w:t>to reflect Articles 7 and 19.</w:t>
            </w:r>
          </w:p>
          <w:p w14:paraId="05E4C736" w14:textId="77777777" w:rsidR="00407981" w:rsidRPr="008A190B" w:rsidRDefault="00407981" w:rsidP="00407981">
            <w:pPr>
              <w:rPr>
                <w:sz w:val="22"/>
                <w:szCs w:val="22"/>
              </w:rPr>
            </w:pPr>
          </w:p>
          <w:p w14:paraId="605C6722" w14:textId="2FAD7667" w:rsidR="008A190B" w:rsidRPr="008A190B" w:rsidRDefault="00407981" w:rsidP="00E81FAF">
            <w:pPr>
              <w:rPr>
                <w:sz w:val="22"/>
                <w:szCs w:val="22"/>
              </w:rPr>
            </w:pPr>
            <w:r w:rsidRPr="008A190B">
              <w:rPr>
                <w:sz w:val="22"/>
                <w:szCs w:val="22"/>
              </w:rPr>
              <w:t xml:space="preserve">“Biotechnology can have positive, neutral or negative impacts on biodiversity depending on the products that are developed and/or how they are used. The proposed target focuses on preventing, managing or controlling, potential adverse impacts </w:t>
            </w:r>
            <w:r w:rsidRPr="008A190B">
              <w:rPr>
                <w:b/>
                <w:bCs/>
                <w:sz w:val="22"/>
                <w:szCs w:val="22"/>
              </w:rPr>
              <w:t>that arise from the use and release of living modified organisms</w:t>
            </w:r>
            <w:r w:rsidRPr="008A190B">
              <w:rPr>
                <w:sz w:val="22"/>
                <w:szCs w:val="22"/>
              </w:rPr>
              <w:t>.”</w:t>
            </w:r>
          </w:p>
        </w:tc>
      </w:tr>
      <w:tr w:rsidR="00407981" w:rsidRPr="000C0B6C" w14:paraId="73FD340A" w14:textId="77777777" w:rsidTr="009251C2">
        <w:trPr>
          <w:trHeight w:val="224"/>
        </w:trPr>
        <w:tc>
          <w:tcPr>
            <w:tcW w:w="818" w:type="dxa"/>
          </w:tcPr>
          <w:p w14:paraId="37288C1C" w14:textId="34C1161E" w:rsidR="00407981" w:rsidRPr="008A190B" w:rsidRDefault="00407981" w:rsidP="00407981">
            <w:pPr>
              <w:rPr>
                <w:sz w:val="22"/>
                <w:szCs w:val="22"/>
              </w:rPr>
            </w:pPr>
            <w:r w:rsidRPr="008A190B">
              <w:rPr>
                <w:sz w:val="22"/>
                <w:szCs w:val="22"/>
              </w:rPr>
              <w:t>26</w:t>
            </w:r>
          </w:p>
        </w:tc>
        <w:tc>
          <w:tcPr>
            <w:tcW w:w="1231" w:type="dxa"/>
          </w:tcPr>
          <w:p w14:paraId="2993E983" w14:textId="24C757DC" w:rsidR="00407981" w:rsidRPr="008A190B" w:rsidRDefault="00407981" w:rsidP="00407981">
            <w:pPr>
              <w:rPr>
                <w:sz w:val="22"/>
                <w:szCs w:val="22"/>
              </w:rPr>
            </w:pPr>
            <w:r w:rsidRPr="008A190B">
              <w:rPr>
                <w:sz w:val="22"/>
                <w:szCs w:val="22"/>
              </w:rPr>
              <w:t>101</w:t>
            </w:r>
          </w:p>
        </w:tc>
        <w:tc>
          <w:tcPr>
            <w:tcW w:w="8139" w:type="dxa"/>
            <w:gridSpan w:val="2"/>
          </w:tcPr>
          <w:p w14:paraId="2A720A2D" w14:textId="6DDA7003" w:rsidR="008A190B" w:rsidRPr="008A190B" w:rsidRDefault="00E81FAF" w:rsidP="00E81FAF">
            <w:pPr>
              <w:rPr>
                <w:sz w:val="22"/>
                <w:szCs w:val="22"/>
              </w:rPr>
            </w:pPr>
            <w:r>
              <w:rPr>
                <w:sz w:val="22"/>
                <w:szCs w:val="22"/>
              </w:rPr>
              <w:t>We s</w:t>
            </w:r>
            <w:r w:rsidR="00407981" w:rsidRPr="008A190B">
              <w:rPr>
                <w:sz w:val="22"/>
                <w:szCs w:val="22"/>
              </w:rPr>
              <w:t xml:space="preserve">uggest </w:t>
            </w:r>
            <w:r>
              <w:rPr>
                <w:sz w:val="22"/>
                <w:szCs w:val="22"/>
              </w:rPr>
              <w:t xml:space="preserve">revising the text </w:t>
            </w:r>
            <w:r w:rsidR="00407981" w:rsidRPr="008A190B">
              <w:rPr>
                <w:sz w:val="22"/>
                <w:szCs w:val="22"/>
              </w:rPr>
              <w:t>to read “…measures partially in place…”</w:t>
            </w:r>
          </w:p>
        </w:tc>
      </w:tr>
      <w:tr w:rsidR="00407981" w:rsidRPr="000C0B6C" w14:paraId="435624C6" w14:textId="77777777" w:rsidTr="009251C2">
        <w:trPr>
          <w:trHeight w:val="224"/>
        </w:trPr>
        <w:tc>
          <w:tcPr>
            <w:tcW w:w="818" w:type="dxa"/>
          </w:tcPr>
          <w:p w14:paraId="112D65BF" w14:textId="77777777" w:rsidR="00407981" w:rsidRPr="000C0B6C" w:rsidRDefault="00407981" w:rsidP="00407981"/>
        </w:tc>
        <w:tc>
          <w:tcPr>
            <w:tcW w:w="1231" w:type="dxa"/>
          </w:tcPr>
          <w:p w14:paraId="15A50A76" w14:textId="77777777" w:rsidR="00407981" w:rsidRPr="000C0B6C" w:rsidRDefault="00407981" w:rsidP="00407981"/>
        </w:tc>
        <w:tc>
          <w:tcPr>
            <w:tcW w:w="8139" w:type="dxa"/>
            <w:gridSpan w:val="2"/>
          </w:tcPr>
          <w:p w14:paraId="778EFB93" w14:textId="77777777" w:rsidR="00407981" w:rsidRPr="000C0B6C" w:rsidRDefault="00407981" w:rsidP="00407981"/>
        </w:tc>
      </w:tr>
      <w:tr w:rsidR="00407981" w:rsidRPr="000C0B6C" w14:paraId="4C53569F" w14:textId="77777777" w:rsidTr="009251C2">
        <w:trPr>
          <w:trHeight w:val="224"/>
        </w:trPr>
        <w:tc>
          <w:tcPr>
            <w:tcW w:w="818" w:type="dxa"/>
          </w:tcPr>
          <w:p w14:paraId="5ACD88D5" w14:textId="77777777" w:rsidR="00407981" w:rsidRPr="000C0B6C" w:rsidRDefault="00407981" w:rsidP="00407981"/>
        </w:tc>
        <w:tc>
          <w:tcPr>
            <w:tcW w:w="1231" w:type="dxa"/>
          </w:tcPr>
          <w:p w14:paraId="1A074978" w14:textId="77777777" w:rsidR="00407981" w:rsidRPr="000C0B6C" w:rsidRDefault="00407981" w:rsidP="00407981"/>
        </w:tc>
        <w:tc>
          <w:tcPr>
            <w:tcW w:w="8139" w:type="dxa"/>
            <w:gridSpan w:val="2"/>
          </w:tcPr>
          <w:p w14:paraId="249A3E43" w14:textId="77777777" w:rsidR="00407981" w:rsidRPr="000C0B6C" w:rsidRDefault="00407981" w:rsidP="00407981">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w:t>
      </w:r>
      <w:proofErr w:type="gramStart"/>
      <w:r w:rsidRPr="00624FAA">
        <w:rPr>
          <w:i/>
          <w:sz w:val="22"/>
          <w:szCs w:val="22"/>
        </w:rPr>
        <w:t>should be sent</w:t>
      </w:r>
      <w:proofErr w:type="gramEnd"/>
      <w:r w:rsidRPr="00624FAA">
        <w:rPr>
          <w:i/>
          <w:sz w:val="22"/>
          <w:szCs w:val="22"/>
        </w:rPr>
        <w:t xml:space="preserve"> by e-mail to </w:t>
      </w:r>
      <w:hyperlink r:id="rId10"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rsidSect="008C0E8E">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92BCF0" w14:textId="77777777" w:rsidR="00C2247E" w:rsidRDefault="00C2247E" w:rsidP="001A6817">
      <w:r>
        <w:separator/>
      </w:r>
    </w:p>
  </w:endnote>
  <w:endnote w:type="continuationSeparator" w:id="0">
    <w:p w14:paraId="2AA68BAB" w14:textId="77777777" w:rsidR="00C2247E" w:rsidRDefault="00C2247E" w:rsidP="001A6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346D05" w14:textId="77777777" w:rsidR="00C2247E" w:rsidRDefault="00C2247E" w:rsidP="001A6817">
      <w:r>
        <w:separator/>
      </w:r>
    </w:p>
  </w:footnote>
  <w:footnote w:type="continuationSeparator" w:id="0">
    <w:p w14:paraId="0AA8A61F" w14:textId="77777777" w:rsidR="00C2247E" w:rsidRDefault="00C2247E" w:rsidP="001A6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BA702" w14:textId="77777777" w:rsidR="008C0E8E" w:rsidRDefault="008C0E8E" w:rsidP="008C0E8E">
    <w:pPr>
      <w:pStyle w:val="BodyTextIndent"/>
      <w:tabs>
        <w:tab w:val="left" w:pos="5040"/>
      </w:tabs>
      <w:ind w:left="0" w:firstLine="3600"/>
      <w:rPr>
        <w:rFonts w:ascii="Times" w:hAnsi="Times"/>
        <w:b/>
      </w:rPr>
    </w:pPr>
  </w:p>
  <w:p w14:paraId="4AB2D875" w14:textId="77777777" w:rsidR="008C0E8E" w:rsidRDefault="00F91AE0" w:rsidP="008C0E8E">
    <w:pPr>
      <w:pStyle w:val="BodyTextIndent"/>
      <w:tabs>
        <w:tab w:val="left" w:pos="5040"/>
      </w:tabs>
      <w:ind w:left="0" w:firstLine="3600"/>
      <w:rPr>
        <w:rFonts w:ascii="Times" w:hAnsi="Times"/>
        <w:b/>
      </w:rPr>
    </w:pPr>
    <w:r>
      <w:rPr>
        <w:rFonts w:ascii="Times" w:hAnsi="Times"/>
        <w:i/>
        <w:noProof/>
      </w:rPr>
      <w:object w:dxaOrig="1440" w:dyaOrig="1440" w14:anchorId="61D399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left:0;text-align:left;margin-left:0;margin-top:0;width:63.75pt;height:64.8pt;z-index:251659264;visibility:visible;mso-wrap-edited:f;mso-wrap-distance-left:0;mso-wrap-distance-right:0">
          <v:imagedata r:id="rId1" o:title="" grayscale="t" bilevel="t"/>
          <w10:wrap type="square"/>
        </v:shape>
        <o:OLEObject Type="Embed" ProgID="Word.Picture.8" ShapeID="_x0000_s2050" DrawAspect="Content" ObjectID="_1677935936" r:id="rId2"/>
      </w:object>
    </w:r>
    <w:r w:rsidR="008C0E8E">
      <w:rPr>
        <w:rFonts w:ascii="Times" w:hAnsi="Times"/>
        <w:b/>
      </w:rPr>
      <w:t xml:space="preserve">  United States Department of State</w:t>
    </w:r>
  </w:p>
  <w:p w14:paraId="4A26ED73" w14:textId="77777777" w:rsidR="008C0E8E" w:rsidRDefault="008C0E8E" w:rsidP="008C0E8E">
    <w:pPr>
      <w:pStyle w:val="BodyTextIndent"/>
      <w:tabs>
        <w:tab w:val="left" w:pos="5040"/>
      </w:tabs>
      <w:ind w:left="0" w:firstLine="0"/>
      <w:rPr>
        <w:rFonts w:ascii="Times" w:hAnsi="Times"/>
        <w:iCs/>
      </w:rPr>
    </w:pPr>
    <w:r>
      <w:rPr>
        <w:rFonts w:ascii="Times" w:hAnsi="Times"/>
        <w:iCs/>
      </w:rPr>
      <w:tab/>
      <w:t xml:space="preserve"> </w:t>
    </w:r>
  </w:p>
  <w:p w14:paraId="527032A9" w14:textId="77777777" w:rsidR="008C0E8E" w:rsidRPr="00717F86" w:rsidRDefault="008C0E8E" w:rsidP="008C0E8E">
    <w:pPr>
      <w:pStyle w:val="BodyTextIndent"/>
      <w:tabs>
        <w:tab w:val="left" w:pos="5040"/>
      </w:tabs>
      <w:ind w:left="0" w:firstLine="0"/>
      <w:rPr>
        <w:rFonts w:ascii="Times" w:hAnsi="Times"/>
        <w:i/>
      </w:rPr>
    </w:pPr>
    <w:r>
      <w:rPr>
        <w:rFonts w:ascii="Times" w:hAnsi="Times"/>
        <w:iCs/>
      </w:rPr>
      <w:tab/>
    </w:r>
    <w:r w:rsidRPr="00717F86">
      <w:rPr>
        <w:rFonts w:ascii="Times" w:hAnsi="Times"/>
        <w:i/>
      </w:rPr>
      <w:t>Bureau of Oceans and International</w:t>
    </w:r>
  </w:p>
  <w:p w14:paraId="35546E16" w14:textId="77777777" w:rsidR="008C0E8E" w:rsidRPr="00717F86" w:rsidRDefault="008C0E8E" w:rsidP="008C0E8E">
    <w:pPr>
      <w:pStyle w:val="BodyTextIndent"/>
      <w:tabs>
        <w:tab w:val="left" w:pos="5040"/>
      </w:tabs>
      <w:ind w:left="0" w:firstLine="0"/>
      <w:rPr>
        <w:rFonts w:ascii="Times" w:hAnsi="Times"/>
        <w:i/>
      </w:rPr>
    </w:pPr>
    <w:r w:rsidRPr="00717F86">
      <w:rPr>
        <w:rFonts w:ascii="Times" w:hAnsi="Times"/>
        <w:i/>
      </w:rPr>
      <w:tab/>
      <w:t>Environmental and Scientific Affairs</w:t>
    </w:r>
  </w:p>
  <w:p w14:paraId="03102307" w14:textId="77777777" w:rsidR="008C0E8E" w:rsidRPr="009F0611" w:rsidRDefault="008C0E8E" w:rsidP="008C0E8E">
    <w:pPr>
      <w:pStyle w:val="BodyTextIndent"/>
      <w:tabs>
        <w:tab w:val="left" w:pos="5040"/>
      </w:tabs>
      <w:ind w:left="0"/>
      <w:jc w:val="center"/>
      <w:rPr>
        <w:rFonts w:ascii="Times" w:hAnsi="Times"/>
        <w:b/>
      </w:rPr>
    </w:pPr>
  </w:p>
  <w:p w14:paraId="1D1C7FA3" w14:textId="77777777" w:rsidR="008C0E8E" w:rsidRPr="009F0611" w:rsidRDefault="008C0E8E" w:rsidP="008C0E8E">
    <w:pPr>
      <w:pStyle w:val="Header"/>
      <w:tabs>
        <w:tab w:val="clear" w:pos="4680"/>
        <w:tab w:val="left" w:pos="5040"/>
        <w:tab w:val="left" w:pos="5940"/>
      </w:tabs>
      <w:rPr>
        <w:rFonts w:ascii="Courier New" w:hAnsi="Courier New"/>
      </w:rPr>
    </w:pPr>
    <w:r>
      <w:rPr>
        <w:rFonts w:ascii="Times" w:hAnsi="Times"/>
        <w:i/>
      </w:rPr>
      <w:t xml:space="preserve">                                                                            </w:t>
    </w:r>
    <w:r>
      <w:rPr>
        <w:rFonts w:ascii="Times" w:hAnsi="Times"/>
        <w:i/>
      </w:rPr>
      <w:tab/>
      <w:t>Washington, D.C.  20520</w:t>
    </w:r>
  </w:p>
  <w:p w14:paraId="665BD9EB" w14:textId="77777777" w:rsidR="008C0E8E" w:rsidRDefault="008C0E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191EC3"/>
    <w:rsid w:val="001A6817"/>
    <w:rsid w:val="001C2BDB"/>
    <w:rsid w:val="00236608"/>
    <w:rsid w:val="00334544"/>
    <w:rsid w:val="00342F2C"/>
    <w:rsid w:val="003B08FB"/>
    <w:rsid w:val="004056FD"/>
    <w:rsid w:val="00407981"/>
    <w:rsid w:val="004C3FA7"/>
    <w:rsid w:val="004E2BB9"/>
    <w:rsid w:val="005015D7"/>
    <w:rsid w:val="00504926"/>
    <w:rsid w:val="0053118E"/>
    <w:rsid w:val="005324AB"/>
    <w:rsid w:val="006060BF"/>
    <w:rsid w:val="006125AA"/>
    <w:rsid w:val="006A0967"/>
    <w:rsid w:val="006D6F86"/>
    <w:rsid w:val="007761AE"/>
    <w:rsid w:val="00790F3D"/>
    <w:rsid w:val="007B362C"/>
    <w:rsid w:val="008A190B"/>
    <w:rsid w:val="008C0E8E"/>
    <w:rsid w:val="008C7855"/>
    <w:rsid w:val="008E7015"/>
    <w:rsid w:val="00976DCD"/>
    <w:rsid w:val="00991567"/>
    <w:rsid w:val="009D3E26"/>
    <w:rsid w:val="00A51FA4"/>
    <w:rsid w:val="00AC33C5"/>
    <w:rsid w:val="00AF4AD0"/>
    <w:rsid w:val="00B51493"/>
    <w:rsid w:val="00B60DB1"/>
    <w:rsid w:val="00BD481F"/>
    <w:rsid w:val="00C15856"/>
    <w:rsid w:val="00C2247E"/>
    <w:rsid w:val="00CA380E"/>
    <w:rsid w:val="00D93CCA"/>
    <w:rsid w:val="00DB20C0"/>
    <w:rsid w:val="00E81FAF"/>
    <w:rsid w:val="00E93D8E"/>
    <w:rsid w:val="00F91A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C34FB3F"/>
  <w15:docId w15:val="{DD8E8FB8-2495-4380-9765-998E74F42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Header">
    <w:name w:val="header"/>
    <w:basedOn w:val="Normal"/>
    <w:link w:val="HeaderChar"/>
    <w:unhideWhenUsed/>
    <w:rsid w:val="008C0E8E"/>
    <w:pPr>
      <w:tabs>
        <w:tab w:val="center" w:pos="4680"/>
        <w:tab w:val="right" w:pos="9360"/>
      </w:tabs>
    </w:pPr>
  </w:style>
  <w:style w:type="character" w:customStyle="1" w:styleId="HeaderChar">
    <w:name w:val="Header Char"/>
    <w:basedOn w:val="DefaultParagraphFont"/>
    <w:link w:val="Header"/>
    <w:rsid w:val="008C0E8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C0E8E"/>
    <w:pPr>
      <w:tabs>
        <w:tab w:val="center" w:pos="4680"/>
        <w:tab w:val="right" w:pos="9360"/>
      </w:tabs>
    </w:pPr>
  </w:style>
  <w:style w:type="character" w:customStyle="1" w:styleId="FooterChar">
    <w:name w:val="Footer Char"/>
    <w:basedOn w:val="DefaultParagraphFont"/>
    <w:link w:val="Footer"/>
    <w:uiPriority w:val="99"/>
    <w:rsid w:val="008C0E8E"/>
    <w:rPr>
      <w:rFonts w:ascii="Times New Roman" w:eastAsia="Times New Roman" w:hAnsi="Times New Roman" w:cs="Times New Roman"/>
      <w:sz w:val="24"/>
      <w:szCs w:val="24"/>
      <w:lang w:val="en-US"/>
    </w:rPr>
  </w:style>
  <w:style w:type="paragraph" w:styleId="BodyTextIndent">
    <w:name w:val="Body Text Indent"/>
    <w:basedOn w:val="Normal"/>
    <w:link w:val="BodyTextIndentChar"/>
    <w:semiHidden/>
    <w:rsid w:val="008C0E8E"/>
    <w:pPr>
      <w:ind w:left="720" w:firstLine="720"/>
    </w:pPr>
    <w:rPr>
      <w:sz w:val="28"/>
      <w:szCs w:val="20"/>
    </w:rPr>
  </w:style>
  <w:style w:type="character" w:customStyle="1" w:styleId="BodyTextIndentChar">
    <w:name w:val="Body Text Indent Char"/>
    <w:basedOn w:val="DefaultParagraphFont"/>
    <w:link w:val="BodyTextIndent"/>
    <w:semiHidden/>
    <w:rsid w:val="008C0E8E"/>
    <w:rPr>
      <w:rFonts w:ascii="Times New Roman" w:eastAsia="Times New Roman" w:hAnsi="Times New Roman" w:cs="Times New Roman"/>
      <w:sz w:val="28"/>
      <w:szCs w:val="20"/>
      <w:lang w:val="en-US"/>
    </w:rPr>
  </w:style>
  <w:style w:type="paragraph" w:customStyle="1" w:styleId="paragraph">
    <w:name w:val="paragraph"/>
    <w:basedOn w:val="Normal"/>
    <w:rsid w:val="00407981"/>
  </w:style>
  <w:style w:type="character" w:customStyle="1" w:styleId="spellingerror">
    <w:name w:val="spellingerror"/>
    <w:basedOn w:val="DefaultParagraphFont"/>
    <w:rsid w:val="00407981"/>
  </w:style>
  <w:style w:type="character" w:customStyle="1" w:styleId="normaltextrun1">
    <w:name w:val="normaltextrun1"/>
    <w:basedOn w:val="DefaultParagraphFont"/>
    <w:rsid w:val="00407981"/>
  </w:style>
  <w:style w:type="character" w:customStyle="1" w:styleId="eop">
    <w:name w:val="eop"/>
    <w:basedOn w:val="DefaultParagraphFont"/>
    <w:rsid w:val="00407981"/>
  </w:style>
  <w:style w:type="paragraph" w:styleId="ListParagraph">
    <w:name w:val="List Paragraph"/>
    <w:basedOn w:val="Normal"/>
    <w:uiPriority w:val="34"/>
    <w:qFormat/>
    <w:rsid w:val="008A19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77384">
      <w:bodyDiv w:val="1"/>
      <w:marLeft w:val="0"/>
      <w:marRight w:val="0"/>
      <w:marTop w:val="0"/>
      <w:marBottom w:val="0"/>
      <w:divBdr>
        <w:top w:val="none" w:sz="0" w:space="0" w:color="auto"/>
        <w:left w:val="none" w:sz="0" w:space="0" w:color="auto"/>
        <w:bottom w:val="none" w:sz="0" w:space="0" w:color="auto"/>
        <w:right w:val="none" w:sz="0" w:space="0" w:color="auto"/>
      </w:divBdr>
      <w:divsChild>
        <w:div w:id="716592508">
          <w:marLeft w:val="0"/>
          <w:marRight w:val="0"/>
          <w:marTop w:val="0"/>
          <w:marBottom w:val="0"/>
          <w:divBdr>
            <w:top w:val="none" w:sz="0" w:space="0" w:color="auto"/>
            <w:left w:val="none" w:sz="0" w:space="0" w:color="auto"/>
            <w:bottom w:val="none" w:sz="0" w:space="0" w:color="auto"/>
            <w:right w:val="none" w:sz="0" w:space="0" w:color="auto"/>
          </w:divBdr>
          <w:divsChild>
            <w:div w:id="543522766">
              <w:marLeft w:val="0"/>
              <w:marRight w:val="0"/>
              <w:marTop w:val="0"/>
              <w:marBottom w:val="0"/>
              <w:divBdr>
                <w:top w:val="none" w:sz="0" w:space="0" w:color="auto"/>
                <w:left w:val="none" w:sz="0" w:space="0" w:color="auto"/>
                <w:bottom w:val="none" w:sz="0" w:space="0" w:color="auto"/>
                <w:right w:val="none" w:sz="0" w:space="0" w:color="auto"/>
              </w:divBdr>
              <w:divsChild>
                <w:div w:id="548495885">
                  <w:marLeft w:val="0"/>
                  <w:marRight w:val="0"/>
                  <w:marTop w:val="0"/>
                  <w:marBottom w:val="0"/>
                  <w:divBdr>
                    <w:top w:val="none" w:sz="0" w:space="0" w:color="auto"/>
                    <w:left w:val="none" w:sz="0" w:space="0" w:color="auto"/>
                    <w:bottom w:val="none" w:sz="0" w:space="0" w:color="auto"/>
                    <w:right w:val="none" w:sz="0" w:space="0" w:color="auto"/>
                  </w:divBdr>
                  <w:divsChild>
                    <w:div w:id="930626164">
                      <w:marLeft w:val="0"/>
                      <w:marRight w:val="0"/>
                      <w:marTop w:val="0"/>
                      <w:marBottom w:val="0"/>
                      <w:divBdr>
                        <w:top w:val="none" w:sz="0" w:space="0" w:color="auto"/>
                        <w:left w:val="none" w:sz="0" w:space="0" w:color="auto"/>
                        <w:bottom w:val="none" w:sz="0" w:space="0" w:color="auto"/>
                        <w:right w:val="none" w:sz="0" w:space="0" w:color="auto"/>
                      </w:divBdr>
                      <w:divsChild>
                        <w:div w:id="1244997890">
                          <w:marLeft w:val="0"/>
                          <w:marRight w:val="0"/>
                          <w:marTop w:val="0"/>
                          <w:marBottom w:val="0"/>
                          <w:divBdr>
                            <w:top w:val="none" w:sz="0" w:space="0" w:color="auto"/>
                            <w:left w:val="none" w:sz="0" w:space="0" w:color="auto"/>
                            <w:bottom w:val="none" w:sz="0" w:space="0" w:color="auto"/>
                            <w:right w:val="none" w:sz="0" w:space="0" w:color="auto"/>
                          </w:divBdr>
                          <w:divsChild>
                            <w:div w:id="1646470612">
                              <w:marLeft w:val="0"/>
                              <w:marRight w:val="0"/>
                              <w:marTop w:val="0"/>
                              <w:marBottom w:val="0"/>
                              <w:divBdr>
                                <w:top w:val="none" w:sz="0" w:space="0" w:color="auto"/>
                                <w:left w:val="none" w:sz="0" w:space="0" w:color="auto"/>
                                <w:bottom w:val="none" w:sz="0" w:space="0" w:color="auto"/>
                                <w:right w:val="none" w:sz="0" w:space="0" w:color="auto"/>
                              </w:divBdr>
                              <w:divsChild>
                                <w:div w:id="2053112391">
                                  <w:marLeft w:val="0"/>
                                  <w:marRight w:val="0"/>
                                  <w:marTop w:val="0"/>
                                  <w:marBottom w:val="0"/>
                                  <w:divBdr>
                                    <w:top w:val="none" w:sz="0" w:space="0" w:color="auto"/>
                                    <w:left w:val="none" w:sz="0" w:space="0" w:color="auto"/>
                                    <w:bottom w:val="none" w:sz="0" w:space="0" w:color="auto"/>
                                    <w:right w:val="none" w:sz="0" w:space="0" w:color="auto"/>
                                  </w:divBdr>
                                  <w:divsChild>
                                    <w:div w:id="280768245">
                                      <w:marLeft w:val="0"/>
                                      <w:marRight w:val="0"/>
                                      <w:marTop w:val="0"/>
                                      <w:marBottom w:val="0"/>
                                      <w:divBdr>
                                        <w:top w:val="none" w:sz="0" w:space="0" w:color="auto"/>
                                        <w:left w:val="none" w:sz="0" w:space="0" w:color="auto"/>
                                        <w:bottom w:val="none" w:sz="0" w:space="0" w:color="auto"/>
                                        <w:right w:val="none" w:sz="0" w:space="0" w:color="auto"/>
                                      </w:divBdr>
                                      <w:divsChild>
                                        <w:div w:id="1893498732">
                                          <w:marLeft w:val="0"/>
                                          <w:marRight w:val="0"/>
                                          <w:marTop w:val="0"/>
                                          <w:marBottom w:val="0"/>
                                          <w:divBdr>
                                            <w:top w:val="none" w:sz="0" w:space="0" w:color="auto"/>
                                            <w:left w:val="none" w:sz="0" w:space="0" w:color="auto"/>
                                            <w:bottom w:val="none" w:sz="0" w:space="0" w:color="auto"/>
                                            <w:right w:val="none" w:sz="0" w:space="0" w:color="auto"/>
                                          </w:divBdr>
                                          <w:divsChild>
                                            <w:div w:id="693118017">
                                              <w:marLeft w:val="0"/>
                                              <w:marRight w:val="0"/>
                                              <w:marTop w:val="0"/>
                                              <w:marBottom w:val="0"/>
                                              <w:divBdr>
                                                <w:top w:val="none" w:sz="0" w:space="0" w:color="auto"/>
                                                <w:left w:val="none" w:sz="0" w:space="0" w:color="auto"/>
                                                <w:bottom w:val="none" w:sz="0" w:space="0" w:color="auto"/>
                                                <w:right w:val="none" w:sz="0" w:space="0" w:color="auto"/>
                                              </w:divBdr>
                                              <w:divsChild>
                                                <w:div w:id="1947423274">
                                                  <w:marLeft w:val="0"/>
                                                  <w:marRight w:val="0"/>
                                                  <w:marTop w:val="0"/>
                                                  <w:marBottom w:val="360"/>
                                                  <w:divBdr>
                                                    <w:top w:val="none" w:sz="0" w:space="0" w:color="auto"/>
                                                    <w:left w:val="none" w:sz="0" w:space="0" w:color="auto"/>
                                                    <w:bottom w:val="none" w:sz="0" w:space="0" w:color="auto"/>
                                                    <w:right w:val="none" w:sz="0" w:space="0" w:color="auto"/>
                                                  </w:divBdr>
                                                  <w:divsChild>
                                                    <w:div w:id="1721707149">
                                                      <w:marLeft w:val="0"/>
                                                      <w:marRight w:val="0"/>
                                                      <w:marTop w:val="0"/>
                                                      <w:marBottom w:val="0"/>
                                                      <w:divBdr>
                                                        <w:top w:val="none" w:sz="0" w:space="0" w:color="auto"/>
                                                        <w:left w:val="none" w:sz="0" w:space="0" w:color="auto"/>
                                                        <w:bottom w:val="none" w:sz="0" w:space="0" w:color="auto"/>
                                                        <w:right w:val="none" w:sz="0" w:space="0" w:color="auto"/>
                                                      </w:divBdr>
                                                      <w:divsChild>
                                                        <w:div w:id="1441533539">
                                                          <w:marLeft w:val="0"/>
                                                          <w:marRight w:val="0"/>
                                                          <w:marTop w:val="0"/>
                                                          <w:marBottom w:val="0"/>
                                                          <w:divBdr>
                                                            <w:top w:val="single" w:sz="6" w:space="0" w:color="ABABAB"/>
                                                            <w:left w:val="single" w:sz="6" w:space="0" w:color="ABABAB"/>
                                                            <w:bottom w:val="single" w:sz="6" w:space="0" w:color="ABABAB"/>
                                                            <w:right w:val="single" w:sz="6" w:space="0" w:color="ABABAB"/>
                                                          </w:divBdr>
                                                          <w:divsChild>
                                                            <w:div w:id="235363300">
                                                              <w:marLeft w:val="0"/>
                                                              <w:marRight w:val="0"/>
                                                              <w:marTop w:val="0"/>
                                                              <w:marBottom w:val="0"/>
                                                              <w:divBdr>
                                                                <w:top w:val="none" w:sz="0" w:space="0" w:color="auto"/>
                                                                <w:left w:val="none" w:sz="0" w:space="0" w:color="auto"/>
                                                                <w:bottom w:val="none" w:sz="0" w:space="0" w:color="auto"/>
                                                                <w:right w:val="none" w:sz="0" w:space="0" w:color="auto"/>
                                                              </w:divBdr>
                                                              <w:divsChild>
                                                                <w:div w:id="1884438296">
                                                                  <w:marLeft w:val="0"/>
                                                                  <w:marRight w:val="0"/>
                                                                  <w:marTop w:val="0"/>
                                                                  <w:marBottom w:val="0"/>
                                                                  <w:divBdr>
                                                                    <w:top w:val="none" w:sz="0" w:space="0" w:color="auto"/>
                                                                    <w:left w:val="none" w:sz="0" w:space="0" w:color="auto"/>
                                                                    <w:bottom w:val="none" w:sz="0" w:space="0" w:color="auto"/>
                                                                    <w:right w:val="none" w:sz="0" w:space="0" w:color="auto"/>
                                                                  </w:divBdr>
                                                                  <w:divsChild>
                                                                    <w:div w:id="411971440">
                                                                      <w:marLeft w:val="0"/>
                                                                      <w:marRight w:val="0"/>
                                                                      <w:marTop w:val="0"/>
                                                                      <w:marBottom w:val="0"/>
                                                                      <w:divBdr>
                                                                        <w:top w:val="none" w:sz="0" w:space="0" w:color="auto"/>
                                                                        <w:left w:val="none" w:sz="0" w:space="0" w:color="auto"/>
                                                                        <w:bottom w:val="none" w:sz="0" w:space="0" w:color="auto"/>
                                                                        <w:right w:val="none" w:sz="0" w:space="0" w:color="auto"/>
                                                                      </w:divBdr>
                                                                      <w:divsChild>
                                                                        <w:div w:id="2028217057">
                                                                          <w:marLeft w:val="0"/>
                                                                          <w:marRight w:val="0"/>
                                                                          <w:marTop w:val="0"/>
                                                                          <w:marBottom w:val="0"/>
                                                                          <w:divBdr>
                                                                            <w:top w:val="none" w:sz="0" w:space="0" w:color="auto"/>
                                                                            <w:left w:val="none" w:sz="0" w:space="0" w:color="auto"/>
                                                                            <w:bottom w:val="none" w:sz="0" w:space="0" w:color="auto"/>
                                                                            <w:right w:val="none" w:sz="0" w:space="0" w:color="auto"/>
                                                                          </w:divBdr>
                                                                          <w:divsChild>
                                                                            <w:div w:id="969240153">
                                                                              <w:marLeft w:val="-75"/>
                                                                              <w:marRight w:val="0"/>
                                                                              <w:marTop w:val="30"/>
                                                                              <w:marBottom w:val="30"/>
                                                                              <w:divBdr>
                                                                                <w:top w:val="none" w:sz="0" w:space="0" w:color="auto"/>
                                                                                <w:left w:val="none" w:sz="0" w:space="0" w:color="auto"/>
                                                                                <w:bottom w:val="none" w:sz="0" w:space="0" w:color="auto"/>
                                                                                <w:right w:val="none" w:sz="0" w:space="0" w:color="auto"/>
                                                                              </w:divBdr>
                                                                              <w:divsChild>
                                                                                <w:div w:id="21632287">
                                                                                  <w:marLeft w:val="0"/>
                                                                                  <w:marRight w:val="0"/>
                                                                                  <w:marTop w:val="0"/>
                                                                                  <w:marBottom w:val="0"/>
                                                                                  <w:divBdr>
                                                                                    <w:top w:val="none" w:sz="0" w:space="0" w:color="auto"/>
                                                                                    <w:left w:val="none" w:sz="0" w:space="0" w:color="auto"/>
                                                                                    <w:bottom w:val="none" w:sz="0" w:space="0" w:color="auto"/>
                                                                                    <w:right w:val="none" w:sz="0" w:space="0" w:color="auto"/>
                                                                                  </w:divBdr>
                                                                                  <w:divsChild>
                                                                                    <w:div w:id="478889021">
                                                                                      <w:marLeft w:val="0"/>
                                                                                      <w:marRight w:val="0"/>
                                                                                      <w:marTop w:val="0"/>
                                                                                      <w:marBottom w:val="0"/>
                                                                                      <w:divBdr>
                                                                                        <w:top w:val="none" w:sz="0" w:space="0" w:color="auto"/>
                                                                                        <w:left w:val="none" w:sz="0" w:space="0" w:color="auto"/>
                                                                                        <w:bottom w:val="none" w:sz="0" w:space="0" w:color="auto"/>
                                                                                        <w:right w:val="none" w:sz="0" w:space="0" w:color="auto"/>
                                                                                      </w:divBdr>
                                                                                      <w:divsChild>
                                                                                        <w:div w:id="2135320500">
                                                                                          <w:marLeft w:val="0"/>
                                                                                          <w:marRight w:val="0"/>
                                                                                          <w:marTop w:val="0"/>
                                                                                          <w:marBottom w:val="0"/>
                                                                                          <w:divBdr>
                                                                                            <w:top w:val="none" w:sz="0" w:space="0" w:color="auto"/>
                                                                                            <w:left w:val="none" w:sz="0" w:space="0" w:color="auto"/>
                                                                                            <w:bottom w:val="none" w:sz="0" w:space="0" w:color="auto"/>
                                                                                            <w:right w:val="none" w:sz="0" w:space="0" w:color="auto"/>
                                                                                          </w:divBdr>
                                                                                          <w:divsChild>
                                                                                            <w:div w:id="1379940456">
                                                                                              <w:marLeft w:val="0"/>
                                                                                              <w:marRight w:val="0"/>
                                                                                              <w:marTop w:val="0"/>
                                                                                              <w:marBottom w:val="0"/>
                                                                                              <w:divBdr>
                                                                                                <w:top w:val="none" w:sz="0" w:space="0" w:color="auto"/>
                                                                                                <w:left w:val="none" w:sz="0" w:space="0" w:color="auto"/>
                                                                                                <w:bottom w:val="none" w:sz="0" w:space="0" w:color="auto"/>
                                                                                                <w:right w:val="none" w:sz="0" w:space="0" w:color="auto"/>
                                                                                              </w:divBdr>
                                                                                              <w:divsChild>
                                                                                                <w:div w:id="1535537070">
                                                                                                  <w:marLeft w:val="0"/>
                                                                                                  <w:marRight w:val="0"/>
                                                                                                  <w:marTop w:val="0"/>
                                                                                                  <w:marBottom w:val="0"/>
                                                                                                  <w:divBdr>
                                                                                                    <w:top w:val="none" w:sz="0" w:space="0" w:color="auto"/>
                                                                                                    <w:left w:val="none" w:sz="0" w:space="0" w:color="auto"/>
                                                                                                    <w:bottom w:val="none" w:sz="0" w:space="0" w:color="auto"/>
                                                                                                    <w:right w:val="none" w:sz="0" w:space="0" w:color="auto"/>
                                                                                                  </w:divBdr>
                                                                                                </w:div>
                                                                                                <w:div w:id="220949559">
                                                                                                  <w:marLeft w:val="0"/>
                                                                                                  <w:marRight w:val="0"/>
                                                                                                  <w:marTop w:val="0"/>
                                                                                                  <w:marBottom w:val="0"/>
                                                                                                  <w:divBdr>
                                                                                                    <w:top w:val="none" w:sz="0" w:space="0" w:color="auto"/>
                                                                                                    <w:left w:val="none" w:sz="0" w:space="0" w:color="auto"/>
                                                                                                    <w:bottom w:val="none" w:sz="0" w:space="0" w:color="auto"/>
                                                                                                    <w:right w:val="none" w:sz="0" w:space="0" w:color="auto"/>
                                                                                                  </w:divBdr>
                                                                                                </w:div>
                                                                                                <w:div w:id="70375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771820">
      <w:bodyDiv w:val="1"/>
      <w:marLeft w:val="0"/>
      <w:marRight w:val="0"/>
      <w:marTop w:val="0"/>
      <w:marBottom w:val="0"/>
      <w:divBdr>
        <w:top w:val="none" w:sz="0" w:space="0" w:color="auto"/>
        <w:left w:val="none" w:sz="0" w:space="0" w:color="auto"/>
        <w:bottom w:val="none" w:sz="0" w:space="0" w:color="auto"/>
        <w:right w:val="none" w:sz="0" w:space="0" w:color="auto"/>
      </w:divBdr>
      <w:divsChild>
        <w:div w:id="1894342252">
          <w:marLeft w:val="0"/>
          <w:marRight w:val="0"/>
          <w:marTop w:val="0"/>
          <w:marBottom w:val="0"/>
          <w:divBdr>
            <w:top w:val="none" w:sz="0" w:space="0" w:color="auto"/>
            <w:left w:val="none" w:sz="0" w:space="0" w:color="auto"/>
            <w:bottom w:val="none" w:sz="0" w:space="0" w:color="auto"/>
            <w:right w:val="none" w:sz="0" w:space="0" w:color="auto"/>
          </w:divBdr>
          <w:divsChild>
            <w:div w:id="2142455429">
              <w:marLeft w:val="0"/>
              <w:marRight w:val="0"/>
              <w:marTop w:val="0"/>
              <w:marBottom w:val="0"/>
              <w:divBdr>
                <w:top w:val="none" w:sz="0" w:space="0" w:color="auto"/>
                <w:left w:val="none" w:sz="0" w:space="0" w:color="auto"/>
                <w:bottom w:val="none" w:sz="0" w:space="0" w:color="auto"/>
                <w:right w:val="none" w:sz="0" w:space="0" w:color="auto"/>
              </w:divBdr>
              <w:divsChild>
                <w:div w:id="77095973">
                  <w:marLeft w:val="0"/>
                  <w:marRight w:val="0"/>
                  <w:marTop w:val="0"/>
                  <w:marBottom w:val="0"/>
                  <w:divBdr>
                    <w:top w:val="none" w:sz="0" w:space="0" w:color="auto"/>
                    <w:left w:val="none" w:sz="0" w:space="0" w:color="auto"/>
                    <w:bottom w:val="none" w:sz="0" w:space="0" w:color="auto"/>
                    <w:right w:val="none" w:sz="0" w:space="0" w:color="auto"/>
                  </w:divBdr>
                  <w:divsChild>
                    <w:div w:id="600260452">
                      <w:marLeft w:val="0"/>
                      <w:marRight w:val="0"/>
                      <w:marTop w:val="0"/>
                      <w:marBottom w:val="0"/>
                      <w:divBdr>
                        <w:top w:val="none" w:sz="0" w:space="0" w:color="auto"/>
                        <w:left w:val="none" w:sz="0" w:space="0" w:color="auto"/>
                        <w:bottom w:val="none" w:sz="0" w:space="0" w:color="auto"/>
                        <w:right w:val="none" w:sz="0" w:space="0" w:color="auto"/>
                      </w:divBdr>
                      <w:divsChild>
                        <w:div w:id="445348907">
                          <w:marLeft w:val="0"/>
                          <w:marRight w:val="0"/>
                          <w:marTop w:val="0"/>
                          <w:marBottom w:val="0"/>
                          <w:divBdr>
                            <w:top w:val="none" w:sz="0" w:space="0" w:color="auto"/>
                            <w:left w:val="none" w:sz="0" w:space="0" w:color="auto"/>
                            <w:bottom w:val="none" w:sz="0" w:space="0" w:color="auto"/>
                            <w:right w:val="none" w:sz="0" w:space="0" w:color="auto"/>
                          </w:divBdr>
                          <w:divsChild>
                            <w:div w:id="1719669749">
                              <w:marLeft w:val="0"/>
                              <w:marRight w:val="0"/>
                              <w:marTop w:val="0"/>
                              <w:marBottom w:val="0"/>
                              <w:divBdr>
                                <w:top w:val="none" w:sz="0" w:space="0" w:color="auto"/>
                                <w:left w:val="none" w:sz="0" w:space="0" w:color="auto"/>
                                <w:bottom w:val="none" w:sz="0" w:space="0" w:color="auto"/>
                                <w:right w:val="none" w:sz="0" w:space="0" w:color="auto"/>
                              </w:divBdr>
                              <w:divsChild>
                                <w:div w:id="2041280606">
                                  <w:marLeft w:val="0"/>
                                  <w:marRight w:val="0"/>
                                  <w:marTop w:val="0"/>
                                  <w:marBottom w:val="0"/>
                                  <w:divBdr>
                                    <w:top w:val="none" w:sz="0" w:space="0" w:color="auto"/>
                                    <w:left w:val="none" w:sz="0" w:space="0" w:color="auto"/>
                                    <w:bottom w:val="none" w:sz="0" w:space="0" w:color="auto"/>
                                    <w:right w:val="none" w:sz="0" w:space="0" w:color="auto"/>
                                  </w:divBdr>
                                  <w:divsChild>
                                    <w:div w:id="1369523084">
                                      <w:marLeft w:val="0"/>
                                      <w:marRight w:val="0"/>
                                      <w:marTop w:val="0"/>
                                      <w:marBottom w:val="0"/>
                                      <w:divBdr>
                                        <w:top w:val="none" w:sz="0" w:space="0" w:color="auto"/>
                                        <w:left w:val="none" w:sz="0" w:space="0" w:color="auto"/>
                                        <w:bottom w:val="none" w:sz="0" w:space="0" w:color="auto"/>
                                        <w:right w:val="none" w:sz="0" w:space="0" w:color="auto"/>
                                      </w:divBdr>
                                      <w:divsChild>
                                        <w:div w:id="1752776317">
                                          <w:marLeft w:val="0"/>
                                          <w:marRight w:val="0"/>
                                          <w:marTop w:val="0"/>
                                          <w:marBottom w:val="0"/>
                                          <w:divBdr>
                                            <w:top w:val="none" w:sz="0" w:space="0" w:color="auto"/>
                                            <w:left w:val="none" w:sz="0" w:space="0" w:color="auto"/>
                                            <w:bottom w:val="none" w:sz="0" w:space="0" w:color="auto"/>
                                            <w:right w:val="none" w:sz="0" w:space="0" w:color="auto"/>
                                          </w:divBdr>
                                          <w:divsChild>
                                            <w:div w:id="1936399061">
                                              <w:marLeft w:val="0"/>
                                              <w:marRight w:val="0"/>
                                              <w:marTop w:val="0"/>
                                              <w:marBottom w:val="0"/>
                                              <w:divBdr>
                                                <w:top w:val="none" w:sz="0" w:space="0" w:color="auto"/>
                                                <w:left w:val="none" w:sz="0" w:space="0" w:color="auto"/>
                                                <w:bottom w:val="none" w:sz="0" w:space="0" w:color="auto"/>
                                                <w:right w:val="none" w:sz="0" w:space="0" w:color="auto"/>
                                              </w:divBdr>
                                              <w:divsChild>
                                                <w:div w:id="1426615186">
                                                  <w:marLeft w:val="0"/>
                                                  <w:marRight w:val="0"/>
                                                  <w:marTop w:val="0"/>
                                                  <w:marBottom w:val="360"/>
                                                  <w:divBdr>
                                                    <w:top w:val="none" w:sz="0" w:space="0" w:color="auto"/>
                                                    <w:left w:val="none" w:sz="0" w:space="0" w:color="auto"/>
                                                    <w:bottom w:val="none" w:sz="0" w:space="0" w:color="auto"/>
                                                    <w:right w:val="none" w:sz="0" w:space="0" w:color="auto"/>
                                                  </w:divBdr>
                                                  <w:divsChild>
                                                    <w:div w:id="332993192">
                                                      <w:marLeft w:val="0"/>
                                                      <w:marRight w:val="0"/>
                                                      <w:marTop w:val="0"/>
                                                      <w:marBottom w:val="0"/>
                                                      <w:divBdr>
                                                        <w:top w:val="none" w:sz="0" w:space="0" w:color="auto"/>
                                                        <w:left w:val="none" w:sz="0" w:space="0" w:color="auto"/>
                                                        <w:bottom w:val="none" w:sz="0" w:space="0" w:color="auto"/>
                                                        <w:right w:val="none" w:sz="0" w:space="0" w:color="auto"/>
                                                      </w:divBdr>
                                                      <w:divsChild>
                                                        <w:div w:id="535889634">
                                                          <w:marLeft w:val="0"/>
                                                          <w:marRight w:val="0"/>
                                                          <w:marTop w:val="0"/>
                                                          <w:marBottom w:val="0"/>
                                                          <w:divBdr>
                                                            <w:top w:val="single" w:sz="6" w:space="0" w:color="ABABAB"/>
                                                            <w:left w:val="single" w:sz="6" w:space="0" w:color="ABABAB"/>
                                                            <w:bottom w:val="single" w:sz="6" w:space="0" w:color="ABABAB"/>
                                                            <w:right w:val="single" w:sz="6" w:space="0" w:color="ABABAB"/>
                                                          </w:divBdr>
                                                          <w:divsChild>
                                                            <w:div w:id="7879281">
                                                              <w:marLeft w:val="0"/>
                                                              <w:marRight w:val="0"/>
                                                              <w:marTop w:val="0"/>
                                                              <w:marBottom w:val="0"/>
                                                              <w:divBdr>
                                                                <w:top w:val="none" w:sz="0" w:space="0" w:color="auto"/>
                                                                <w:left w:val="none" w:sz="0" w:space="0" w:color="auto"/>
                                                                <w:bottom w:val="none" w:sz="0" w:space="0" w:color="auto"/>
                                                                <w:right w:val="none" w:sz="0" w:space="0" w:color="auto"/>
                                                              </w:divBdr>
                                                              <w:divsChild>
                                                                <w:div w:id="656616891">
                                                                  <w:marLeft w:val="0"/>
                                                                  <w:marRight w:val="0"/>
                                                                  <w:marTop w:val="0"/>
                                                                  <w:marBottom w:val="0"/>
                                                                  <w:divBdr>
                                                                    <w:top w:val="none" w:sz="0" w:space="0" w:color="auto"/>
                                                                    <w:left w:val="none" w:sz="0" w:space="0" w:color="auto"/>
                                                                    <w:bottom w:val="none" w:sz="0" w:space="0" w:color="auto"/>
                                                                    <w:right w:val="none" w:sz="0" w:space="0" w:color="auto"/>
                                                                  </w:divBdr>
                                                                  <w:divsChild>
                                                                    <w:div w:id="1994941685">
                                                                      <w:marLeft w:val="0"/>
                                                                      <w:marRight w:val="0"/>
                                                                      <w:marTop w:val="0"/>
                                                                      <w:marBottom w:val="0"/>
                                                                      <w:divBdr>
                                                                        <w:top w:val="none" w:sz="0" w:space="0" w:color="auto"/>
                                                                        <w:left w:val="none" w:sz="0" w:space="0" w:color="auto"/>
                                                                        <w:bottom w:val="none" w:sz="0" w:space="0" w:color="auto"/>
                                                                        <w:right w:val="none" w:sz="0" w:space="0" w:color="auto"/>
                                                                      </w:divBdr>
                                                                      <w:divsChild>
                                                                        <w:div w:id="1546411838">
                                                                          <w:marLeft w:val="0"/>
                                                                          <w:marRight w:val="0"/>
                                                                          <w:marTop w:val="0"/>
                                                                          <w:marBottom w:val="0"/>
                                                                          <w:divBdr>
                                                                            <w:top w:val="none" w:sz="0" w:space="0" w:color="auto"/>
                                                                            <w:left w:val="none" w:sz="0" w:space="0" w:color="auto"/>
                                                                            <w:bottom w:val="none" w:sz="0" w:space="0" w:color="auto"/>
                                                                            <w:right w:val="none" w:sz="0" w:space="0" w:color="auto"/>
                                                                          </w:divBdr>
                                                                          <w:divsChild>
                                                                            <w:div w:id="1282763666">
                                                                              <w:marLeft w:val="-75"/>
                                                                              <w:marRight w:val="0"/>
                                                                              <w:marTop w:val="30"/>
                                                                              <w:marBottom w:val="30"/>
                                                                              <w:divBdr>
                                                                                <w:top w:val="none" w:sz="0" w:space="0" w:color="auto"/>
                                                                                <w:left w:val="none" w:sz="0" w:space="0" w:color="auto"/>
                                                                                <w:bottom w:val="none" w:sz="0" w:space="0" w:color="auto"/>
                                                                                <w:right w:val="none" w:sz="0" w:space="0" w:color="auto"/>
                                                                              </w:divBdr>
                                                                              <w:divsChild>
                                                                                <w:div w:id="1426539362">
                                                                                  <w:marLeft w:val="0"/>
                                                                                  <w:marRight w:val="0"/>
                                                                                  <w:marTop w:val="0"/>
                                                                                  <w:marBottom w:val="0"/>
                                                                                  <w:divBdr>
                                                                                    <w:top w:val="none" w:sz="0" w:space="0" w:color="auto"/>
                                                                                    <w:left w:val="none" w:sz="0" w:space="0" w:color="auto"/>
                                                                                    <w:bottom w:val="none" w:sz="0" w:space="0" w:color="auto"/>
                                                                                    <w:right w:val="none" w:sz="0" w:space="0" w:color="auto"/>
                                                                                  </w:divBdr>
                                                                                  <w:divsChild>
                                                                                    <w:div w:id="883100672">
                                                                                      <w:marLeft w:val="0"/>
                                                                                      <w:marRight w:val="0"/>
                                                                                      <w:marTop w:val="0"/>
                                                                                      <w:marBottom w:val="0"/>
                                                                                      <w:divBdr>
                                                                                        <w:top w:val="none" w:sz="0" w:space="0" w:color="auto"/>
                                                                                        <w:left w:val="none" w:sz="0" w:space="0" w:color="auto"/>
                                                                                        <w:bottom w:val="none" w:sz="0" w:space="0" w:color="auto"/>
                                                                                        <w:right w:val="none" w:sz="0" w:space="0" w:color="auto"/>
                                                                                      </w:divBdr>
                                                                                      <w:divsChild>
                                                                                        <w:div w:id="2035761395">
                                                                                          <w:marLeft w:val="0"/>
                                                                                          <w:marRight w:val="0"/>
                                                                                          <w:marTop w:val="0"/>
                                                                                          <w:marBottom w:val="0"/>
                                                                                          <w:divBdr>
                                                                                            <w:top w:val="none" w:sz="0" w:space="0" w:color="auto"/>
                                                                                            <w:left w:val="none" w:sz="0" w:space="0" w:color="auto"/>
                                                                                            <w:bottom w:val="none" w:sz="0" w:space="0" w:color="auto"/>
                                                                                            <w:right w:val="none" w:sz="0" w:space="0" w:color="auto"/>
                                                                                          </w:divBdr>
                                                                                          <w:divsChild>
                                                                                            <w:div w:id="1080719148">
                                                                                              <w:marLeft w:val="0"/>
                                                                                              <w:marRight w:val="0"/>
                                                                                              <w:marTop w:val="0"/>
                                                                                              <w:marBottom w:val="0"/>
                                                                                              <w:divBdr>
                                                                                                <w:top w:val="none" w:sz="0" w:space="0" w:color="auto"/>
                                                                                                <w:left w:val="none" w:sz="0" w:space="0" w:color="auto"/>
                                                                                                <w:bottom w:val="none" w:sz="0" w:space="0" w:color="auto"/>
                                                                                                <w:right w:val="none" w:sz="0" w:space="0" w:color="auto"/>
                                                                                              </w:divBdr>
                                                                                              <w:divsChild>
                                                                                                <w:div w:id="1477262430">
                                                                                                  <w:marLeft w:val="0"/>
                                                                                                  <w:marRight w:val="0"/>
                                                                                                  <w:marTop w:val="0"/>
                                                                                                  <w:marBottom w:val="0"/>
                                                                                                  <w:divBdr>
                                                                                                    <w:top w:val="none" w:sz="0" w:space="0" w:color="auto"/>
                                                                                                    <w:left w:val="none" w:sz="0" w:space="0" w:color="auto"/>
                                                                                                    <w:bottom w:val="none" w:sz="0" w:space="0" w:color="auto"/>
                                                                                                    <w:right w:val="none" w:sz="0" w:space="0" w:color="auto"/>
                                                                                                  </w:divBdr>
                                                                                                </w:div>
                                                                                                <w:div w:id="15741255">
                                                                                                  <w:marLeft w:val="0"/>
                                                                                                  <w:marRight w:val="0"/>
                                                                                                  <w:marTop w:val="0"/>
                                                                                                  <w:marBottom w:val="0"/>
                                                                                                  <w:divBdr>
                                                                                                    <w:top w:val="none" w:sz="0" w:space="0" w:color="auto"/>
                                                                                                    <w:left w:val="none" w:sz="0" w:space="0" w:color="auto"/>
                                                                                                    <w:bottom w:val="none" w:sz="0" w:space="0" w:color="auto"/>
                                                                                                    <w:right w:val="none" w:sz="0" w:space="0" w:color="auto"/>
                                                                                                  </w:divBdr>
                                                                                                </w:div>
                                                                                                <w:div w:id="198504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secretariat@cbd.int" TargetMode="Externa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44a14099-cec4-4adc-a615-00f5e506ea84"/>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1704</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Revere, Robert B</cp:lastModifiedBy>
  <cp:revision>2</cp:revision>
  <dcterms:created xsi:type="dcterms:W3CDTF">2021-03-22T20:32:00Z</dcterms:created>
  <dcterms:modified xsi:type="dcterms:W3CDTF">2021-03-22T20:32:00Z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RevereRB@state.gov</vt:lpwstr>
  </property>
  <property fmtid="{D5CDD505-2E9C-101B-9397-08002B2CF9AE}" pid="6" name="MSIP_Label_1665d9ee-429a-4d5f-97cc-cfb56e044a6e_SetDate">
    <vt:lpwstr>2021-03-05T20:19:19.2713819Z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f21d109e-8fa8-4fb2-82f0-f2da6baf7bd0</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ies>
</file>