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35B91" w14:textId="6A3A0EA5" w:rsidR="00A31AA9" w:rsidRPr="00003D75" w:rsidRDefault="00A31AA9" w:rsidP="00F704C9">
      <w:pPr>
        <w:spacing w:after="0" w:line="240" w:lineRule="auto"/>
        <w:rPr>
          <w:rFonts w:ascii="Times New Roman" w:hAnsi="Times New Roman" w:cs="Times New Roman"/>
        </w:rPr>
      </w:pPr>
      <w:bookmarkStart w:id="0" w:name="_GoBack"/>
      <w:bookmarkEnd w:id="0"/>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Review Comment Template for the document </w:t>
      </w:r>
      <w:r w:rsidRPr="00476132">
        <w:rPr>
          <w:rFonts w:ascii="Times New Roman" w:hAnsi="Times New Roman" w:cs="Times New Roman"/>
          <w:b/>
          <w:bCs/>
          <w:sz w:val="24"/>
          <w:szCs w:val="24"/>
        </w:rPr>
        <w:t>on i</w:t>
      </w:r>
      <w:r w:rsidR="00C45007" w:rsidRPr="00476132">
        <w:rPr>
          <w:rFonts w:ascii="Times New Roman" w:hAnsi="Times New Roman" w:cs="Times New Roman"/>
          <w:b/>
          <w:bCs/>
          <w:sz w:val="24"/>
          <w:szCs w:val="24"/>
        </w:rPr>
        <w:t xml:space="preserve">ndicators for the </w:t>
      </w:r>
      <w:r w:rsidR="00CE226C" w:rsidRPr="00476132">
        <w:rPr>
          <w:rFonts w:ascii="Times New Roman" w:hAnsi="Times New Roman" w:cs="Times New Roman"/>
          <w:b/>
          <w:bCs/>
          <w:sz w:val="24"/>
          <w:szCs w:val="24"/>
        </w:rPr>
        <w:t xml:space="preserve">draft </w:t>
      </w:r>
      <w:r w:rsidR="398F6C2E" w:rsidRPr="00476132">
        <w:rPr>
          <w:rFonts w:ascii="Times New Roman" w:hAnsi="Times New Roman" w:cs="Times New Roman"/>
          <w:b/>
          <w:bCs/>
          <w:sz w:val="24"/>
          <w:szCs w:val="24"/>
        </w:rPr>
        <w:t xml:space="preserve">goals and </w:t>
      </w:r>
      <w:r w:rsidR="00CE226C" w:rsidRPr="00476132">
        <w:rPr>
          <w:rFonts w:ascii="Times New Roman" w:hAnsi="Times New Roman" w:cs="Times New Roman"/>
          <w:b/>
          <w:bCs/>
          <w:sz w:val="24"/>
          <w:szCs w:val="24"/>
        </w:rPr>
        <w:t>targets of the</w:t>
      </w:r>
      <w:r w:rsidR="00CE226C">
        <w:rPr>
          <w:rFonts w:ascii="Times New Roman" w:hAnsi="Times New Roman" w:cs="Times New Roman"/>
          <w:b/>
          <w:bCs/>
          <w:sz w:val="24"/>
          <w:szCs w:val="24"/>
        </w:rPr>
        <w:t xml:space="preserv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00A05037">
        <w:rPr>
          <w:rFonts w:ascii="Arial" w:eastAsia="Arial" w:hAnsi="Arial" w:cs="Arial"/>
          <w:b/>
          <w:bCs/>
          <w:sz w:val="24"/>
          <w:szCs w:val="24"/>
          <w:highlight w:val="yellow"/>
        </w:rPr>
        <w:t>draft</w:t>
      </w:r>
      <w:r w:rsidRPr="00A05037">
        <w:rPr>
          <w:rFonts w:ascii="Arial" w:eastAsia="Arial" w:hAnsi="Arial" w:cs="Arial"/>
          <w:b/>
          <w:bCs/>
          <w:sz w:val="24"/>
          <w:szCs w:val="24"/>
          <w:highlight w:val="yellow"/>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2769"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966"/>
        <w:gridCol w:w="1794"/>
        <w:gridCol w:w="1794"/>
      </w:tblGrid>
      <w:tr w:rsidR="00476132" w:rsidRPr="004F7374" w14:paraId="0932054A" w14:textId="77777777" w:rsidTr="00476132">
        <w:trPr>
          <w:trHeight w:val="280"/>
          <w:tblHeader/>
        </w:trPr>
        <w:tc>
          <w:tcPr>
            <w:tcW w:w="1781" w:type="dxa"/>
            <w:shd w:val="clear" w:color="auto" w:fill="BFBFBF" w:themeFill="background1" w:themeFillShade="BF"/>
            <w:vAlign w:val="center"/>
          </w:tcPr>
          <w:p w14:paraId="45169585" w14:textId="77777777" w:rsidR="00476132" w:rsidRPr="004F7374" w:rsidRDefault="00476132" w:rsidP="001D764F">
            <w:pPr>
              <w:jc w:val="center"/>
              <w:rPr>
                <w:rFonts w:ascii="Arial" w:hAnsi="Arial" w:cs="Arial"/>
                <w:b/>
                <w:sz w:val="16"/>
                <w:szCs w:val="16"/>
              </w:rPr>
            </w:pPr>
            <w:bookmarkStart w:id="1"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476132" w:rsidRPr="004F7374" w:rsidRDefault="00476132"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476132" w:rsidRPr="004F7374" w:rsidRDefault="00476132"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476132" w:rsidRPr="004F7374" w:rsidRDefault="00476132"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476132" w:rsidRPr="004F7374" w:rsidRDefault="00476132"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476132" w:rsidRPr="004F7374" w:rsidRDefault="00476132"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13BB007" w14:textId="77777777" w:rsidR="00476132" w:rsidRPr="004F7374" w:rsidRDefault="00476132" w:rsidP="001D764F">
            <w:pPr>
              <w:jc w:val="center"/>
              <w:rPr>
                <w:rFonts w:ascii="Arial" w:eastAsia="Times New Roman" w:hAnsi="Arial" w:cs="Arial"/>
                <w:b/>
                <w:bCs/>
                <w:snapToGrid w:val="0"/>
                <w:kern w:val="20"/>
                <w:sz w:val="16"/>
                <w:szCs w:val="16"/>
              </w:rPr>
            </w:pP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03DC3075"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476132" w:rsidRPr="004F7374" w:rsidRDefault="00476132"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476132" w:rsidRPr="004F7374" w:rsidRDefault="00476132" w:rsidP="001D764F">
            <w:pPr>
              <w:jc w:val="center"/>
              <w:rPr>
                <w:rFonts w:ascii="Arial" w:hAnsi="Arial" w:cs="Arial"/>
                <w:b/>
                <w:sz w:val="16"/>
                <w:szCs w:val="16"/>
              </w:rPr>
            </w:pPr>
            <w:r>
              <w:rPr>
                <w:rFonts w:ascii="Arial" w:hAnsi="Arial" w:cs="Arial"/>
                <w:b/>
                <w:sz w:val="16"/>
                <w:szCs w:val="16"/>
              </w:rPr>
              <w:t>15</w:t>
            </w:r>
          </w:p>
        </w:tc>
      </w:tr>
      <w:tr w:rsidR="00476132" w:rsidRPr="004F7374" w14:paraId="15B24120" w14:textId="77777777" w:rsidTr="00476132">
        <w:trPr>
          <w:trHeight w:val="1041"/>
          <w:tblHeader/>
        </w:trPr>
        <w:tc>
          <w:tcPr>
            <w:tcW w:w="1781" w:type="dxa"/>
            <w:shd w:val="clear" w:color="auto" w:fill="BFBFBF" w:themeFill="background1" w:themeFillShade="BF"/>
            <w:vAlign w:val="center"/>
          </w:tcPr>
          <w:p w14:paraId="5F018A6C" w14:textId="2BFD58B7" w:rsidR="00476132" w:rsidRDefault="00476132"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Goals</w:t>
            </w:r>
          </w:p>
          <w:p w14:paraId="314137BA" w14:textId="77777777" w:rsidR="00476132" w:rsidRDefault="00476132" w:rsidP="001D764F">
            <w:pPr>
              <w:pStyle w:val="ListParagraph"/>
              <w:ind w:left="0"/>
              <w:jc w:val="center"/>
              <w:rPr>
                <w:rFonts w:ascii="Arial" w:hAnsi="Arial" w:cs="Arial"/>
                <w:b/>
                <w:bCs/>
                <w:sz w:val="16"/>
                <w:szCs w:val="16"/>
              </w:rPr>
            </w:pPr>
          </w:p>
          <w:p w14:paraId="10E767FF" w14:textId="122CB5BE" w:rsidR="00476132" w:rsidRPr="007A15AD" w:rsidRDefault="00476132"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p w14:paraId="59284752" w14:textId="77777777" w:rsidR="00476132" w:rsidRPr="004F7374" w:rsidRDefault="00476132"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476132" w:rsidRDefault="00476132" w:rsidP="001D764F">
            <w:pPr>
              <w:jc w:val="center"/>
              <w:rPr>
                <w:rFonts w:ascii="Arial" w:hAnsi="Arial" w:cs="Arial"/>
                <w:b/>
                <w:sz w:val="16"/>
                <w:szCs w:val="16"/>
              </w:rPr>
            </w:pPr>
            <w:r w:rsidRPr="4E21D052">
              <w:rPr>
                <w:rFonts w:ascii="Arial" w:hAnsi="Arial" w:cs="Arial"/>
                <w:b/>
                <w:bCs/>
                <w:sz w:val="16"/>
                <w:szCs w:val="16"/>
              </w:rPr>
              <w:t xml:space="preserve">Goal </w:t>
            </w:r>
            <w:r w:rsidRPr="004F7374">
              <w:rPr>
                <w:rFonts w:ascii="Arial" w:hAnsi="Arial" w:cs="Arial"/>
                <w:b/>
                <w:sz w:val="16"/>
                <w:szCs w:val="16"/>
              </w:rPr>
              <w:t>Monitoring Elements</w:t>
            </w:r>
          </w:p>
          <w:p w14:paraId="4AE24CCA" w14:textId="77777777" w:rsidR="00476132" w:rsidRDefault="00476132" w:rsidP="001D764F">
            <w:pPr>
              <w:jc w:val="center"/>
              <w:rPr>
                <w:rFonts w:ascii="Arial" w:hAnsi="Arial" w:cs="Arial"/>
                <w:b/>
                <w:sz w:val="16"/>
                <w:szCs w:val="16"/>
              </w:rPr>
            </w:pPr>
          </w:p>
          <w:p w14:paraId="09C7FB92" w14:textId="493A25FC" w:rsidR="00476132" w:rsidRPr="007A15AD" w:rsidRDefault="00476132"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p w14:paraId="7944F8D1" w14:textId="674CB0CF" w:rsidR="00476132" w:rsidRPr="004F7374" w:rsidRDefault="00476132"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476132" w:rsidRPr="004F7374" w:rsidRDefault="00476132" w:rsidP="001D764F">
            <w:pPr>
              <w:jc w:val="center"/>
              <w:rPr>
                <w:rFonts w:ascii="Arial" w:hAnsi="Arial" w:cs="Arial"/>
                <w:b/>
                <w:sz w:val="16"/>
                <w:szCs w:val="16"/>
              </w:rPr>
            </w:pPr>
            <w:r w:rsidRPr="05B59E8F">
              <w:rPr>
                <w:rFonts w:ascii="Arial" w:hAnsi="Arial" w:cs="Arial"/>
                <w:b/>
                <w:bCs/>
                <w:sz w:val="16"/>
                <w:szCs w:val="16"/>
              </w:rPr>
              <w:t>Indicator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476132" w:rsidRPr="004F7374" w:rsidRDefault="00476132" w:rsidP="001D764F">
            <w:pPr>
              <w:jc w:val="center"/>
              <w:rPr>
                <w:rFonts w:ascii="Arial" w:hAnsi="Arial" w:cs="Arial"/>
                <w:b/>
                <w:sz w:val="16"/>
                <w:szCs w:val="16"/>
              </w:rPr>
            </w:pPr>
            <w:r w:rsidRPr="004F7374">
              <w:rPr>
                <w:rFonts w:ascii="Arial" w:hAnsi="Arial" w:cs="Arial"/>
                <w:b/>
                <w:sz w:val="16"/>
                <w:szCs w:val="16"/>
              </w:rPr>
              <w:t>Responsible Institution</w:t>
            </w:r>
            <w:r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476132" w:rsidRPr="004F7374" w:rsidRDefault="00476132"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476132" w:rsidRPr="004F7374" w:rsidRDefault="00476132"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476132" w:rsidRPr="004F7374" w:rsidRDefault="00476132"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476132" w:rsidRPr="004F7374" w:rsidRDefault="00476132"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476132" w:rsidRPr="004F7374" w:rsidRDefault="00476132"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476132" w:rsidRPr="004F7374" w:rsidRDefault="00476132"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476132" w:rsidRPr="004F7374" w:rsidRDefault="00476132"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C63A0C" w14:textId="77777777" w:rsidR="00476132" w:rsidRPr="004F7374" w:rsidRDefault="00476132" w:rsidP="001D764F">
            <w:pPr>
              <w:jc w:val="center"/>
              <w:rPr>
                <w:rFonts w:ascii="Arial" w:eastAsia="Times New Roman" w:hAnsi="Arial" w:cs="Arial"/>
                <w:b/>
                <w:bCs/>
                <w:snapToGrid w:val="0"/>
                <w:kern w:val="20"/>
                <w:sz w:val="16"/>
                <w:szCs w:val="16"/>
              </w:rPr>
            </w:pP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59DCC6DF" w:rsidR="00476132" w:rsidRPr="004F7374" w:rsidRDefault="00476132"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476132" w:rsidRPr="004F7374" w:rsidRDefault="00476132"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gramStart"/>
            <w:r w:rsidRPr="004F7374">
              <w:rPr>
                <w:rFonts w:ascii="Arial" w:hAnsi="Arial" w:cs="Arial"/>
                <w:b/>
                <w:sz w:val="16"/>
                <w:szCs w:val="16"/>
              </w:rPr>
              <w:t>Ramsar</w:t>
            </w:r>
            <w:r w:rsidRPr="4FD5E346">
              <w:rPr>
                <w:rFonts w:ascii="Arial" w:hAnsi="Arial" w:cs="Arial"/>
                <w:b/>
                <w:bCs/>
                <w:sz w:val="16"/>
                <w:szCs w:val="16"/>
              </w:rPr>
              <w:t xml:space="preserve">  Convention</w:t>
            </w:r>
            <w:proofErr w:type="gramEnd"/>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476132" w:rsidRPr="004F7374" w:rsidRDefault="00476132" w:rsidP="001D764F">
            <w:pPr>
              <w:jc w:val="center"/>
              <w:rPr>
                <w:rFonts w:ascii="Arial" w:hAnsi="Arial" w:cs="Arial"/>
                <w:b/>
                <w:sz w:val="16"/>
                <w:szCs w:val="16"/>
              </w:rPr>
            </w:pPr>
            <w:r>
              <w:rPr>
                <w:rFonts w:ascii="Arial" w:hAnsi="Arial" w:cs="Arial"/>
                <w:b/>
                <w:sz w:val="16"/>
                <w:szCs w:val="16"/>
              </w:rPr>
              <w:t>Comments</w:t>
            </w:r>
          </w:p>
        </w:tc>
      </w:tr>
      <w:tr w:rsidR="00476132" w:rsidRPr="004F7374" w14:paraId="3013B607" w14:textId="77777777" w:rsidTr="00476132">
        <w:trPr>
          <w:trHeight w:val="296"/>
        </w:trPr>
        <w:tc>
          <w:tcPr>
            <w:tcW w:w="1781" w:type="dxa"/>
            <w:shd w:val="clear" w:color="auto" w:fill="FFE599" w:themeFill="accent4" w:themeFillTint="66"/>
          </w:tcPr>
          <w:p w14:paraId="727936B3" w14:textId="54F08BF5" w:rsidR="00476132" w:rsidRPr="00292092" w:rsidRDefault="00476132" w:rsidP="001D764F">
            <w:pPr>
              <w:rPr>
                <w:rFonts w:ascii="Arial" w:hAnsi="Arial" w:cs="Arial"/>
                <w:i/>
                <w:iCs/>
                <w:sz w:val="18"/>
                <w:szCs w:val="18"/>
              </w:rPr>
            </w:pPr>
            <w:r>
              <w:t>GC1. Access to Genetic resources and GC2. Sharing of the benefits</w:t>
            </w:r>
          </w:p>
        </w:tc>
        <w:tc>
          <w:tcPr>
            <w:tcW w:w="1936" w:type="dxa"/>
            <w:shd w:val="clear" w:color="auto" w:fill="FFE599" w:themeFill="accent4" w:themeFillTint="66"/>
          </w:tcPr>
          <w:p w14:paraId="2F345535" w14:textId="7BBFB582" w:rsidR="00476132" w:rsidRPr="00292092" w:rsidRDefault="00476132" w:rsidP="001D764F">
            <w:pPr>
              <w:rPr>
                <w:rFonts w:ascii="Arial" w:hAnsi="Arial" w:cs="Arial"/>
                <w:i/>
                <w:iCs/>
                <w:sz w:val="18"/>
                <w:szCs w:val="18"/>
              </w:rPr>
            </w:pPr>
          </w:p>
        </w:tc>
        <w:tc>
          <w:tcPr>
            <w:tcW w:w="1787" w:type="dxa"/>
            <w:shd w:val="clear" w:color="auto" w:fill="auto"/>
          </w:tcPr>
          <w:p w14:paraId="05B5A68D" w14:textId="06D02FA0" w:rsidR="00476132" w:rsidRPr="00292092" w:rsidRDefault="00476132" w:rsidP="001D764F">
            <w:pPr>
              <w:rPr>
                <w:rFonts w:ascii="Arial" w:hAnsi="Arial" w:cs="Arial"/>
                <w:i/>
                <w:iCs/>
                <w:sz w:val="18"/>
                <w:szCs w:val="18"/>
              </w:rPr>
            </w:pPr>
          </w:p>
        </w:tc>
        <w:tc>
          <w:tcPr>
            <w:tcW w:w="1489" w:type="dxa"/>
            <w:shd w:val="clear" w:color="auto" w:fill="auto"/>
          </w:tcPr>
          <w:p w14:paraId="6F13C7CE" w14:textId="77777777" w:rsidR="00476132" w:rsidRPr="00292092" w:rsidRDefault="00476132" w:rsidP="001D764F">
            <w:pPr>
              <w:jc w:val="center"/>
              <w:rPr>
                <w:rFonts w:ascii="Arial" w:hAnsi="Arial" w:cs="Arial"/>
                <w:i/>
                <w:iCs/>
                <w:sz w:val="18"/>
                <w:szCs w:val="18"/>
              </w:rPr>
            </w:pPr>
          </w:p>
        </w:tc>
        <w:tc>
          <w:tcPr>
            <w:tcW w:w="1194" w:type="dxa"/>
            <w:shd w:val="clear" w:color="auto" w:fill="auto"/>
          </w:tcPr>
          <w:p w14:paraId="64E52910" w14:textId="24630C00" w:rsidR="00476132" w:rsidRPr="00292092" w:rsidRDefault="00476132" w:rsidP="001D764F">
            <w:pPr>
              <w:jc w:val="center"/>
              <w:rPr>
                <w:rFonts w:ascii="Arial" w:hAnsi="Arial" w:cs="Arial"/>
                <w:i/>
                <w:iCs/>
                <w:sz w:val="18"/>
                <w:szCs w:val="18"/>
              </w:rPr>
            </w:pPr>
          </w:p>
        </w:tc>
        <w:tc>
          <w:tcPr>
            <w:tcW w:w="1341" w:type="dxa"/>
            <w:shd w:val="clear" w:color="auto" w:fill="auto"/>
          </w:tcPr>
          <w:p w14:paraId="46653523" w14:textId="77777777" w:rsidR="00476132" w:rsidRPr="00292092" w:rsidRDefault="00476132" w:rsidP="001D764F">
            <w:pPr>
              <w:jc w:val="center"/>
              <w:rPr>
                <w:rFonts w:ascii="Arial" w:hAnsi="Arial" w:cs="Arial"/>
                <w:i/>
                <w:iCs/>
                <w:sz w:val="18"/>
                <w:szCs w:val="18"/>
              </w:rPr>
            </w:pPr>
          </w:p>
        </w:tc>
        <w:tc>
          <w:tcPr>
            <w:tcW w:w="1042" w:type="dxa"/>
            <w:shd w:val="clear" w:color="auto" w:fill="auto"/>
          </w:tcPr>
          <w:p w14:paraId="33B44FE4" w14:textId="4C16DE82" w:rsidR="00476132" w:rsidRPr="00292092" w:rsidRDefault="00476132" w:rsidP="001D764F">
            <w:pPr>
              <w:jc w:val="center"/>
              <w:rPr>
                <w:rFonts w:ascii="Arial" w:hAnsi="Arial" w:cs="Arial"/>
                <w:i/>
                <w:iCs/>
                <w:sz w:val="18"/>
                <w:szCs w:val="18"/>
              </w:rPr>
            </w:pPr>
          </w:p>
        </w:tc>
        <w:tc>
          <w:tcPr>
            <w:tcW w:w="1193" w:type="dxa"/>
            <w:shd w:val="clear" w:color="auto" w:fill="auto"/>
          </w:tcPr>
          <w:p w14:paraId="27699EF1" w14:textId="23CB5F61" w:rsidR="00476132" w:rsidRPr="00292092" w:rsidRDefault="00476132" w:rsidP="001D764F">
            <w:pPr>
              <w:jc w:val="center"/>
              <w:rPr>
                <w:rFonts w:ascii="Arial" w:hAnsi="Arial" w:cs="Arial"/>
                <w:i/>
                <w:iCs/>
                <w:sz w:val="18"/>
                <w:szCs w:val="18"/>
              </w:rPr>
            </w:pPr>
          </w:p>
        </w:tc>
        <w:tc>
          <w:tcPr>
            <w:tcW w:w="1340" w:type="dxa"/>
            <w:shd w:val="clear" w:color="auto" w:fill="auto"/>
          </w:tcPr>
          <w:p w14:paraId="1A035779" w14:textId="0D37768B" w:rsidR="00476132" w:rsidRPr="00292092" w:rsidRDefault="00476132" w:rsidP="001D764F">
            <w:pPr>
              <w:jc w:val="center"/>
              <w:rPr>
                <w:rFonts w:ascii="Arial" w:hAnsi="Arial" w:cs="Arial"/>
                <w:i/>
                <w:iCs/>
                <w:sz w:val="18"/>
                <w:szCs w:val="18"/>
              </w:rPr>
            </w:pPr>
          </w:p>
        </w:tc>
        <w:tc>
          <w:tcPr>
            <w:tcW w:w="1640" w:type="dxa"/>
            <w:shd w:val="clear" w:color="auto" w:fill="auto"/>
          </w:tcPr>
          <w:p w14:paraId="0D3F8138" w14:textId="30D241EA" w:rsidR="00476132" w:rsidRPr="00292092" w:rsidRDefault="00476132" w:rsidP="001D764F">
            <w:pPr>
              <w:jc w:val="center"/>
              <w:rPr>
                <w:rFonts w:ascii="Arial" w:hAnsi="Arial" w:cs="Arial"/>
                <w:i/>
                <w:iCs/>
                <w:sz w:val="18"/>
                <w:szCs w:val="18"/>
              </w:rPr>
            </w:pPr>
          </w:p>
        </w:tc>
        <w:tc>
          <w:tcPr>
            <w:tcW w:w="1340" w:type="dxa"/>
            <w:shd w:val="clear" w:color="auto" w:fill="auto"/>
          </w:tcPr>
          <w:p w14:paraId="584D0707" w14:textId="207B2F4C" w:rsidR="00476132" w:rsidRPr="00292092" w:rsidRDefault="00476132" w:rsidP="001D764F">
            <w:pPr>
              <w:jc w:val="center"/>
              <w:rPr>
                <w:rFonts w:ascii="Arial" w:hAnsi="Arial" w:cs="Arial"/>
                <w:i/>
                <w:iCs/>
                <w:sz w:val="18"/>
                <w:szCs w:val="18"/>
              </w:rPr>
            </w:pPr>
          </w:p>
        </w:tc>
        <w:tc>
          <w:tcPr>
            <w:tcW w:w="1166" w:type="dxa"/>
            <w:shd w:val="clear" w:color="auto" w:fill="auto"/>
          </w:tcPr>
          <w:p w14:paraId="1E136E8A" w14:textId="5045CAA0" w:rsidR="00476132" w:rsidRPr="00292092" w:rsidRDefault="00476132" w:rsidP="001D764F">
            <w:pPr>
              <w:jc w:val="center"/>
              <w:rPr>
                <w:rFonts w:ascii="Arial" w:hAnsi="Arial" w:cs="Arial"/>
                <w:i/>
                <w:iCs/>
                <w:sz w:val="18"/>
                <w:szCs w:val="18"/>
              </w:rPr>
            </w:pPr>
          </w:p>
        </w:tc>
        <w:tc>
          <w:tcPr>
            <w:tcW w:w="966" w:type="dxa"/>
          </w:tcPr>
          <w:p w14:paraId="3F0B218B" w14:textId="77777777" w:rsidR="00476132" w:rsidRPr="00292092" w:rsidRDefault="00476132" w:rsidP="001D764F">
            <w:pPr>
              <w:jc w:val="center"/>
              <w:rPr>
                <w:rFonts w:ascii="Arial" w:hAnsi="Arial" w:cs="Arial"/>
                <w:i/>
                <w:iCs/>
                <w:sz w:val="18"/>
                <w:szCs w:val="18"/>
              </w:rPr>
            </w:pPr>
          </w:p>
        </w:tc>
        <w:tc>
          <w:tcPr>
            <w:tcW w:w="966" w:type="dxa"/>
            <w:shd w:val="clear" w:color="auto" w:fill="auto"/>
          </w:tcPr>
          <w:p w14:paraId="717834F9" w14:textId="20AD9A74" w:rsidR="00476132" w:rsidRPr="00292092" w:rsidRDefault="00476132" w:rsidP="001D764F">
            <w:pPr>
              <w:jc w:val="center"/>
              <w:rPr>
                <w:rFonts w:ascii="Arial" w:hAnsi="Arial" w:cs="Arial"/>
                <w:i/>
                <w:iCs/>
                <w:sz w:val="18"/>
                <w:szCs w:val="18"/>
              </w:rPr>
            </w:pPr>
          </w:p>
        </w:tc>
        <w:tc>
          <w:tcPr>
            <w:tcW w:w="1794" w:type="dxa"/>
            <w:shd w:val="clear" w:color="auto" w:fill="auto"/>
          </w:tcPr>
          <w:p w14:paraId="2B951AD0" w14:textId="77777777" w:rsidR="00476132" w:rsidRPr="00292092" w:rsidRDefault="00476132" w:rsidP="001D764F">
            <w:pPr>
              <w:jc w:val="center"/>
              <w:rPr>
                <w:rFonts w:ascii="Arial" w:hAnsi="Arial" w:cs="Arial"/>
                <w:i/>
                <w:iCs/>
                <w:sz w:val="18"/>
                <w:szCs w:val="18"/>
              </w:rPr>
            </w:pPr>
          </w:p>
        </w:tc>
        <w:tc>
          <w:tcPr>
            <w:tcW w:w="1794" w:type="dxa"/>
          </w:tcPr>
          <w:p w14:paraId="123255D6" w14:textId="5D78B97E" w:rsidR="00476132" w:rsidRPr="007E1B61" w:rsidRDefault="00476132" w:rsidP="007E1B61">
            <w:pPr>
              <w:rPr>
                <w:lang w:val="en-AU"/>
              </w:rPr>
            </w:pPr>
            <w:r>
              <w:rPr>
                <w:lang w:val="en-AU"/>
              </w:rPr>
              <w:t>GC1 &amp; GC2 and their monitoring elements are a matching pair – “trends in access to genetic resources” and “trends in the benefits…”. But the “indicator” for the latter does not indicate anything about the “trends” (this pair is repeated on P84 – T12.1 &amp; T12.2)</w:t>
            </w:r>
          </w:p>
        </w:tc>
      </w:tr>
      <w:tr w:rsidR="00476132" w:rsidRPr="004F7374" w14:paraId="70161528" w14:textId="77777777" w:rsidTr="00476132">
        <w:trPr>
          <w:trHeight w:val="236"/>
        </w:trPr>
        <w:tc>
          <w:tcPr>
            <w:tcW w:w="1781" w:type="dxa"/>
            <w:shd w:val="clear" w:color="auto" w:fill="FFE599" w:themeFill="accent4" w:themeFillTint="66"/>
          </w:tcPr>
          <w:p w14:paraId="7F3B08B9" w14:textId="71C2D525" w:rsidR="00476132" w:rsidRPr="007E1B61" w:rsidRDefault="00476132" w:rsidP="001D764F">
            <w:pPr>
              <w:rPr>
                <w:rFonts w:ascii="Arial" w:hAnsi="Arial" w:cs="Arial"/>
                <w:i/>
                <w:iCs/>
                <w:sz w:val="18"/>
                <w:szCs w:val="18"/>
                <w:lang w:val="en-AU"/>
              </w:rPr>
            </w:pPr>
            <w:r>
              <w:t xml:space="preserve">GD1. Availability of </w:t>
            </w:r>
            <w:proofErr w:type="gramStart"/>
            <w:r>
              <w:t>sufficient</w:t>
            </w:r>
            <w:proofErr w:type="gramEnd"/>
            <w:r>
              <w:t xml:space="preserve"> financial resources</w:t>
            </w:r>
          </w:p>
        </w:tc>
        <w:tc>
          <w:tcPr>
            <w:tcW w:w="1936" w:type="dxa"/>
            <w:shd w:val="clear" w:color="auto" w:fill="FFE599" w:themeFill="accent4" w:themeFillTint="66"/>
          </w:tcPr>
          <w:p w14:paraId="16CAADC6" w14:textId="06C7E4FA" w:rsidR="00476132" w:rsidRPr="00292092" w:rsidRDefault="00476132" w:rsidP="001D764F">
            <w:pPr>
              <w:rPr>
                <w:rFonts w:ascii="Arial" w:hAnsi="Arial" w:cs="Arial"/>
                <w:i/>
                <w:iCs/>
                <w:sz w:val="18"/>
                <w:szCs w:val="18"/>
              </w:rPr>
            </w:pPr>
          </w:p>
        </w:tc>
        <w:tc>
          <w:tcPr>
            <w:tcW w:w="1787" w:type="dxa"/>
            <w:shd w:val="clear" w:color="auto" w:fill="auto"/>
          </w:tcPr>
          <w:p w14:paraId="61D10D46" w14:textId="77777777" w:rsidR="00476132" w:rsidRPr="00292092" w:rsidRDefault="00476132" w:rsidP="001D764F">
            <w:pPr>
              <w:rPr>
                <w:rFonts w:ascii="Arial" w:hAnsi="Arial" w:cs="Arial"/>
                <w:i/>
                <w:iCs/>
                <w:kern w:val="22"/>
                <w:sz w:val="18"/>
                <w:szCs w:val="18"/>
              </w:rPr>
            </w:pPr>
          </w:p>
        </w:tc>
        <w:tc>
          <w:tcPr>
            <w:tcW w:w="1489" w:type="dxa"/>
            <w:shd w:val="clear" w:color="auto" w:fill="auto"/>
          </w:tcPr>
          <w:p w14:paraId="4203E40C" w14:textId="77777777" w:rsidR="00476132" w:rsidRPr="00292092" w:rsidRDefault="00476132" w:rsidP="001D764F">
            <w:pPr>
              <w:jc w:val="center"/>
              <w:rPr>
                <w:rFonts w:ascii="Arial" w:hAnsi="Arial" w:cs="Arial"/>
                <w:i/>
                <w:iCs/>
                <w:kern w:val="22"/>
                <w:sz w:val="18"/>
                <w:szCs w:val="18"/>
              </w:rPr>
            </w:pPr>
          </w:p>
        </w:tc>
        <w:tc>
          <w:tcPr>
            <w:tcW w:w="1194" w:type="dxa"/>
            <w:shd w:val="clear" w:color="auto" w:fill="auto"/>
          </w:tcPr>
          <w:p w14:paraId="2A50728F" w14:textId="1DE21EE4" w:rsidR="00476132" w:rsidRPr="00292092" w:rsidRDefault="00476132" w:rsidP="001D764F">
            <w:pPr>
              <w:jc w:val="center"/>
              <w:rPr>
                <w:rFonts w:ascii="Arial" w:hAnsi="Arial" w:cs="Arial"/>
                <w:i/>
                <w:iCs/>
                <w:kern w:val="22"/>
                <w:sz w:val="18"/>
                <w:szCs w:val="18"/>
              </w:rPr>
            </w:pPr>
          </w:p>
        </w:tc>
        <w:tc>
          <w:tcPr>
            <w:tcW w:w="1341" w:type="dxa"/>
            <w:shd w:val="clear" w:color="auto" w:fill="auto"/>
          </w:tcPr>
          <w:p w14:paraId="6B479563" w14:textId="77777777" w:rsidR="00476132" w:rsidRPr="00292092" w:rsidRDefault="00476132" w:rsidP="001D764F">
            <w:pPr>
              <w:jc w:val="center"/>
              <w:rPr>
                <w:rFonts w:ascii="Arial" w:hAnsi="Arial" w:cs="Arial"/>
                <w:i/>
                <w:iCs/>
                <w:kern w:val="22"/>
                <w:sz w:val="18"/>
                <w:szCs w:val="18"/>
              </w:rPr>
            </w:pPr>
          </w:p>
        </w:tc>
        <w:tc>
          <w:tcPr>
            <w:tcW w:w="1042" w:type="dxa"/>
            <w:shd w:val="clear" w:color="auto" w:fill="auto"/>
          </w:tcPr>
          <w:p w14:paraId="343AF512" w14:textId="428C5D3F" w:rsidR="00476132" w:rsidRPr="00292092" w:rsidRDefault="00476132" w:rsidP="001D764F">
            <w:pPr>
              <w:jc w:val="center"/>
              <w:rPr>
                <w:rFonts w:ascii="Arial" w:hAnsi="Arial" w:cs="Arial"/>
                <w:i/>
                <w:iCs/>
                <w:kern w:val="22"/>
                <w:sz w:val="18"/>
                <w:szCs w:val="18"/>
              </w:rPr>
            </w:pPr>
          </w:p>
        </w:tc>
        <w:tc>
          <w:tcPr>
            <w:tcW w:w="1193" w:type="dxa"/>
            <w:shd w:val="clear" w:color="auto" w:fill="auto"/>
          </w:tcPr>
          <w:p w14:paraId="54D881FD" w14:textId="08265B61" w:rsidR="00476132" w:rsidRPr="00292092" w:rsidRDefault="00476132" w:rsidP="001D764F">
            <w:pPr>
              <w:jc w:val="center"/>
              <w:rPr>
                <w:rFonts w:ascii="Arial" w:hAnsi="Arial" w:cs="Arial"/>
                <w:i/>
                <w:iCs/>
                <w:kern w:val="22"/>
                <w:sz w:val="18"/>
                <w:szCs w:val="18"/>
              </w:rPr>
            </w:pPr>
          </w:p>
        </w:tc>
        <w:tc>
          <w:tcPr>
            <w:tcW w:w="1340" w:type="dxa"/>
            <w:shd w:val="clear" w:color="auto" w:fill="auto"/>
          </w:tcPr>
          <w:p w14:paraId="10FFA792" w14:textId="4FD70D4E" w:rsidR="00476132" w:rsidRPr="00292092" w:rsidRDefault="00476132" w:rsidP="001D764F">
            <w:pPr>
              <w:jc w:val="center"/>
              <w:rPr>
                <w:rFonts w:ascii="Arial" w:hAnsi="Arial" w:cs="Arial"/>
                <w:i/>
                <w:iCs/>
                <w:kern w:val="22"/>
                <w:sz w:val="18"/>
                <w:szCs w:val="18"/>
              </w:rPr>
            </w:pPr>
          </w:p>
        </w:tc>
        <w:tc>
          <w:tcPr>
            <w:tcW w:w="1640" w:type="dxa"/>
            <w:shd w:val="clear" w:color="auto" w:fill="auto"/>
          </w:tcPr>
          <w:p w14:paraId="3ACC4BA7" w14:textId="3B4E8F2A" w:rsidR="00476132" w:rsidRPr="00292092" w:rsidRDefault="00476132" w:rsidP="001D764F">
            <w:pPr>
              <w:jc w:val="center"/>
              <w:rPr>
                <w:rFonts w:ascii="Arial" w:hAnsi="Arial" w:cs="Arial"/>
                <w:i/>
                <w:iCs/>
                <w:kern w:val="22"/>
                <w:sz w:val="18"/>
                <w:szCs w:val="18"/>
              </w:rPr>
            </w:pPr>
          </w:p>
        </w:tc>
        <w:tc>
          <w:tcPr>
            <w:tcW w:w="1340" w:type="dxa"/>
            <w:shd w:val="clear" w:color="auto" w:fill="auto"/>
          </w:tcPr>
          <w:p w14:paraId="4A7F27AD" w14:textId="6D784DD3" w:rsidR="00476132" w:rsidRPr="00292092" w:rsidRDefault="00476132" w:rsidP="001D764F">
            <w:pPr>
              <w:jc w:val="center"/>
              <w:rPr>
                <w:rFonts w:ascii="Arial" w:hAnsi="Arial" w:cs="Arial"/>
                <w:i/>
                <w:iCs/>
                <w:kern w:val="22"/>
                <w:sz w:val="18"/>
                <w:szCs w:val="18"/>
              </w:rPr>
            </w:pPr>
          </w:p>
        </w:tc>
        <w:tc>
          <w:tcPr>
            <w:tcW w:w="1166" w:type="dxa"/>
            <w:shd w:val="clear" w:color="auto" w:fill="auto"/>
          </w:tcPr>
          <w:p w14:paraId="0B21E1CE" w14:textId="262ED399" w:rsidR="00476132" w:rsidRPr="00292092" w:rsidRDefault="00476132" w:rsidP="001D764F">
            <w:pPr>
              <w:jc w:val="center"/>
              <w:rPr>
                <w:rFonts w:ascii="Arial" w:hAnsi="Arial" w:cs="Arial"/>
                <w:i/>
                <w:iCs/>
                <w:kern w:val="22"/>
                <w:sz w:val="18"/>
                <w:szCs w:val="18"/>
              </w:rPr>
            </w:pPr>
          </w:p>
        </w:tc>
        <w:tc>
          <w:tcPr>
            <w:tcW w:w="966" w:type="dxa"/>
          </w:tcPr>
          <w:p w14:paraId="4A2A4C19" w14:textId="77777777" w:rsidR="00476132" w:rsidRPr="00292092" w:rsidRDefault="00476132" w:rsidP="001D764F">
            <w:pPr>
              <w:jc w:val="center"/>
              <w:rPr>
                <w:rFonts w:ascii="Arial" w:hAnsi="Arial" w:cs="Arial"/>
                <w:i/>
                <w:iCs/>
                <w:kern w:val="22"/>
                <w:sz w:val="18"/>
                <w:szCs w:val="18"/>
              </w:rPr>
            </w:pPr>
          </w:p>
        </w:tc>
        <w:tc>
          <w:tcPr>
            <w:tcW w:w="966" w:type="dxa"/>
            <w:shd w:val="clear" w:color="auto" w:fill="auto"/>
          </w:tcPr>
          <w:p w14:paraId="2DE05A07" w14:textId="29129D53" w:rsidR="00476132" w:rsidRPr="00292092" w:rsidRDefault="00476132" w:rsidP="001D764F">
            <w:pPr>
              <w:jc w:val="center"/>
              <w:rPr>
                <w:rFonts w:ascii="Arial" w:hAnsi="Arial" w:cs="Arial"/>
                <w:i/>
                <w:iCs/>
                <w:kern w:val="22"/>
                <w:sz w:val="18"/>
                <w:szCs w:val="18"/>
              </w:rPr>
            </w:pPr>
          </w:p>
        </w:tc>
        <w:tc>
          <w:tcPr>
            <w:tcW w:w="1794" w:type="dxa"/>
            <w:shd w:val="clear" w:color="auto" w:fill="auto"/>
          </w:tcPr>
          <w:p w14:paraId="12EA8F3E" w14:textId="04C54020" w:rsidR="00476132" w:rsidRPr="00292092" w:rsidRDefault="00476132" w:rsidP="001D764F">
            <w:pPr>
              <w:jc w:val="center"/>
              <w:rPr>
                <w:rFonts w:ascii="Arial" w:hAnsi="Arial" w:cs="Arial"/>
                <w:i/>
                <w:iCs/>
                <w:kern w:val="22"/>
                <w:sz w:val="18"/>
                <w:szCs w:val="18"/>
              </w:rPr>
            </w:pPr>
          </w:p>
        </w:tc>
        <w:tc>
          <w:tcPr>
            <w:tcW w:w="1794" w:type="dxa"/>
          </w:tcPr>
          <w:p w14:paraId="0278E7C2" w14:textId="77777777" w:rsidR="00476132" w:rsidRDefault="00476132" w:rsidP="007E1B61">
            <w:pPr>
              <w:rPr>
                <w:lang w:val="en-AU"/>
              </w:rPr>
            </w:pPr>
            <w:r>
              <w:rPr>
                <w:lang w:val="en-AU"/>
              </w:rPr>
              <w:t>delete “sufficient” (there are never “sufficient” funds).</w:t>
            </w:r>
          </w:p>
          <w:p w14:paraId="4B86090D" w14:textId="7B70F495" w:rsidR="00476132" w:rsidRPr="007E1B61" w:rsidRDefault="00476132" w:rsidP="007E1B61">
            <w:pPr>
              <w:rPr>
                <w:lang w:val="en-AU"/>
              </w:rPr>
            </w:pPr>
            <w:r>
              <w:rPr>
                <w:lang w:val="en-AU"/>
              </w:rPr>
              <w:t>For “trends in the mobilisation of financial resources from private sector” – what about the UN Global Compact? This type of data could be extracted from companies’ sustainability reporting (this indicator is repeated in T18.2).</w:t>
            </w:r>
          </w:p>
        </w:tc>
      </w:tr>
      <w:tr w:rsidR="00476132" w:rsidRPr="004F7374" w14:paraId="043E7F1C" w14:textId="77777777" w:rsidTr="00476132">
        <w:trPr>
          <w:trHeight w:val="236"/>
        </w:trPr>
        <w:tc>
          <w:tcPr>
            <w:tcW w:w="1781" w:type="dxa"/>
            <w:shd w:val="clear" w:color="auto" w:fill="FFE599" w:themeFill="accent4" w:themeFillTint="66"/>
          </w:tcPr>
          <w:p w14:paraId="1A368CC8" w14:textId="7C511CEA" w:rsidR="00476132" w:rsidRDefault="00476132" w:rsidP="001D764F">
            <w:pPr>
              <w:rPr>
                <w:rFonts w:ascii="Arial" w:eastAsia="Arial" w:hAnsi="Arial" w:cs="Arial"/>
                <w:sz w:val="18"/>
                <w:szCs w:val="18"/>
              </w:rPr>
            </w:pPr>
            <w:r w:rsidRPr="00A05037">
              <w:rPr>
                <w:rFonts w:ascii="Arial" w:eastAsia="Arial" w:hAnsi="Arial" w:cs="Arial"/>
                <w:sz w:val="18"/>
                <w:szCs w:val="18"/>
              </w:rPr>
              <w:t>GA5. Maintain Genetic diversity</w:t>
            </w:r>
          </w:p>
        </w:tc>
        <w:tc>
          <w:tcPr>
            <w:tcW w:w="1936" w:type="dxa"/>
            <w:shd w:val="clear" w:color="auto" w:fill="FFE599" w:themeFill="accent4" w:themeFillTint="66"/>
          </w:tcPr>
          <w:p w14:paraId="39C381D7" w14:textId="36A04336" w:rsidR="00476132" w:rsidRDefault="00476132" w:rsidP="001D764F">
            <w:pPr>
              <w:rPr>
                <w:rFonts w:ascii="Arial" w:eastAsia="Arial" w:hAnsi="Arial" w:cs="Arial"/>
                <w:sz w:val="18"/>
                <w:szCs w:val="18"/>
              </w:rPr>
            </w:pPr>
            <w:r w:rsidRPr="00A05037">
              <w:rPr>
                <w:rFonts w:ascii="Arial" w:eastAsia="Arial" w:hAnsi="Arial" w:cs="Arial"/>
                <w:sz w:val="18"/>
                <w:szCs w:val="18"/>
              </w:rPr>
              <w:t>Trends in the diversity of cultivated plants, farmed and</w:t>
            </w:r>
            <w:r>
              <w:rPr>
                <w:rFonts w:ascii="Arial" w:eastAsia="Arial" w:hAnsi="Arial" w:cs="Arial"/>
                <w:sz w:val="18"/>
                <w:szCs w:val="18"/>
              </w:rPr>
              <w:t xml:space="preserve"> </w:t>
            </w:r>
            <w:r w:rsidRPr="00A05037">
              <w:rPr>
                <w:rFonts w:ascii="Arial" w:eastAsia="Arial" w:hAnsi="Arial" w:cs="Arial"/>
                <w:sz w:val="18"/>
                <w:szCs w:val="18"/>
              </w:rPr>
              <w:t>domesticate d animals</w:t>
            </w:r>
          </w:p>
        </w:tc>
        <w:tc>
          <w:tcPr>
            <w:tcW w:w="1787" w:type="dxa"/>
            <w:shd w:val="clear" w:color="auto" w:fill="auto"/>
          </w:tcPr>
          <w:p w14:paraId="1C58DCE4" w14:textId="77777777" w:rsidR="00476132" w:rsidRDefault="00476132" w:rsidP="001D764F">
            <w:pPr>
              <w:rPr>
                <w:rFonts w:ascii="Arial" w:eastAsia="Arial" w:hAnsi="Arial" w:cs="Arial"/>
                <w:color w:val="000000"/>
                <w:sz w:val="18"/>
                <w:szCs w:val="18"/>
              </w:rPr>
            </w:pPr>
          </w:p>
        </w:tc>
        <w:tc>
          <w:tcPr>
            <w:tcW w:w="1489" w:type="dxa"/>
            <w:shd w:val="clear" w:color="auto" w:fill="auto"/>
          </w:tcPr>
          <w:p w14:paraId="181ECAC2" w14:textId="77777777" w:rsidR="00476132" w:rsidRDefault="00476132" w:rsidP="001D764F">
            <w:pPr>
              <w:rPr>
                <w:rFonts w:ascii="Arial" w:eastAsia="Arial" w:hAnsi="Arial" w:cs="Arial"/>
                <w:color w:val="000000"/>
                <w:sz w:val="18"/>
                <w:szCs w:val="18"/>
              </w:rPr>
            </w:pPr>
          </w:p>
        </w:tc>
        <w:tc>
          <w:tcPr>
            <w:tcW w:w="1194" w:type="dxa"/>
            <w:shd w:val="clear" w:color="auto" w:fill="auto"/>
          </w:tcPr>
          <w:p w14:paraId="7055233B" w14:textId="77777777" w:rsidR="00476132" w:rsidRDefault="00476132" w:rsidP="001D764F">
            <w:pPr>
              <w:jc w:val="center"/>
              <w:rPr>
                <w:rFonts w:ascii="Arial" w:eastAsia="Arial" w:hAnsi="Arial" w:cs="Arial"/>
                <w:sz w:val="18"/>
                <w:szCs w:val="18"/>
              </w:rPr>
            </w:pPr>
          </w:p>
        </w:tc>
        <w:tc>
          <w:tcPr>
            <w:tcW w:w="1341" w:type="dxa"/>
            <w:shd w:val="clear" w:color="auto" w:fill="auto"/>
          </w:tcPr>
          <w:p w14:paraId="0D357577" w14:textId="77777777" w:rsidR="00476132" w:rsidRPr="004F7374" w:rsidRDefault="00476132" w:rsidP="001D764F">
            <w:pPr>
              <w:jc w:val="center"/>
              <w:rPr>
                <w:rFonts w:ascii="Arial" w:hAnsi="Arial" w:cs="Arial"/>
                <w:kern w:val="22"/>
                <w:sz w:val="18"/>
                <w:szCs w:val="18"/>
              </w:rPr>
            </w:pPr>
          </w:p>
        </w:tc>
        <w:tc>
          <w:tcPr>
            <w:tcW w:w="1042" w:type="dxa"/>
            <w:shd w:val="clear" w:color="auto" w:fill="auto"/>
          </w:tcPr>
          <w:p w14:paraId="56E8006A" w14:textId="77777777" w:rsidR="00476132" w:rsidRDefault="00476132" w:rsidP="001D764F">
            <w:pPr>
              <w:jc w:val="center"/>
              <w:rPr>
                <w:rFonts w:ascii="Arial" w:eastAsia="Arial" w:hAnsi="Arial" w:cs="Arial"/>
                <w:sz w:val="18"/>
                <w:szCs w:val="18"/>
              </w:rPr>
            </w:pPr>
          </w:p>
        </w:tc>
        <w:tc>
          <w:tcPr>
            <w:tcW w:w="1193" w:type="dxa"/>
            <w:shd w:val="clear" w:color="auto" w:fill="auto"/>
          </w:tcPr>
          <w:p w14:paraId="1D64C677" w14:textId="77777777" w:rsidR="00476132" w:rsidRDefault="00476132" w:rsidP="001D764F">
            <w:pPr>
              <w:jc w:val="center"/>
              <w:rPr>
                <w:rFonts w:ascii="Arial" w:eastAsia="Arial" w:hAnsi="Arial" w:cs="Arial"/>
                <w:sz w:val="18"/>
                <w:szCs w:val="18"/>
              </w:rPr>
            </w:pPr>
          </w:p>
        </w:tc>
        <w:tc>
          <w:tcPr>
            <w:tcW w:w="1340" w:type="dxa"/>
            <w:shd w:val="clear" w:color="auto" w:fill="auto"/>
          </w:tcPr>
          <w:p w14:paraId="3E1E828C" w14:textId="77777777" w:rsidR="00476132" w:rsidRDefault="00476132" w:rsidP="001D764F">
            <w:pPr>
              <w:jc w:val="center"/>
              <w:rPr>
                <w:rFonts w:ascii="Arial" w:eastAsia="Arial" w:hAnsi="Arial" w:cs="Arial"/>
                <w:sz w:val="18"/>
                <w:szCs w:val="18"/>
              </w:rPr>
            </w:pPr>
          </w:p>
        </w:tc>
        <w:tc>
          <w:tcPr>
            <w:tcW w:w="1640" w:type="dxa"/>
            <w:shd w:val="clear" w:color="auto" w:fill="auto"/>
          </w:tcPr>
          <w:p w14:paraId="3382FAFE" w14:textId="77777777" w:rsidR="00476132" w:rsidRDefault="00476132" w:rsidP="001D764F">
            <w:pPr>
              <w:jc w:val="center"/>
              <w:rPr>
                <w:rFonts w:ascii="Arial" w:eastAsia="Arial" w:hAnsi="Arial" w:cs="Arial"/>
                <w:sz w:val="18"/>
                <w:szCs w:val="18"/>
              </w:rPr>
            </w:pPr>
          </w:p>
        </w:tc>
        <w:tc>
          <w:tcPr>
            <w:tcW w:w="1340" w:type="dxa"/>
            <w:shd w:val="clear" w:color="auto" w:fill="auto"/>
          </w:tcPr>
          <w:p w14:paraId="42E3BCB6" w14:textId="77777777" w:rsidR="00476132" w:rsidRDefault="00476132" w:rsidP="001D764F">
            <w:pPr>
              <w:jc w:val="center"/>
              <w:rPr>
                <w:rFonts w:ascii="Arial" w:eastAsia="Arial" w:hAnsi="Arial" w:cs="Arial"/>
                <w:sz w:val="18"/>
                <w:szCs w:val="18"/>
              </w:rPr>
            </w:pPr>
          </w:p>
        </w:tc>
        <w:tc>
          <w:tcPr>
            <w:tcW w:w="1166" w:type="dxa"/>
            <w:shd w:val="clear" w:color="auto" w:fill="auto"/>
          </w:tcPr>
          <w:p w14:paraId="35CB752C" w14:textId="77777777" w:rsidR="00476132" w:rsidRDefault="00476132" w:rsidP="001D764F">
            <w:pPr>
              <w:jc w:val="center"/>
              <w:rPr>
                <w:rFonts w:ascii="Arial" w:eastAsia="Arial" w:hAnsi="Arial" w:cs="Arial"/>
                <w:sz w:val="18"/>
                <w:szCs w:val="18"/>
              </w:rPr>
            </w:pPr>
          </w:p>
        </w:tc>
        <w:tc>
          <w:tcPr>
            <w:tcW w:w="966" w:type="dxa"/>
          </w:tcPr>
          <w:p w14:paraId="10892E5E" w14:textId="77777777" w:rsidR="00476132" w:rsidRDefault="00476132" w:rsidP="001D764F">
            <w:pPr>
              <w:jc w:val="center"/>
              <w:rPr>
                <w:rFonts w:ascii="Arial" w:eastAsia="Arial" w:hAnsi="Arial" w:cs="Arial"/>
                <w:sz w:val="18"/>
                <w:szCs w:val="18"/>
              </w:rPr>
            </w:pPr>
          </w:p>
        </w:tc>
        <w:tc>
          <w:tcPr>
            <w:tcW w:w="966" w:type="dxa"/>
            <w:shd w:val="clear" w:color="auto" w:fill="auto"/>
          </w:tcPr>
          <w:p w14:paraId="595AF7C4" w14:textId="53B637D8" w:rsidR="00476132" w:rsidRDefault="00476132" w:rsidP="001D764F">
            <w:pPr>
              <w:jc w:val="center"/>
              <w:rPr>
                <w:rFonts w:ascii="Arial" w:eastAsia="Arial" w:hAnsi="Arial" w:cs="Arial"/>
                <w:sz w:val="18"/>
                <w:szCs w:val="18"/>
              </w:rPr>
            </w:pPr>
          </w:p>
        </w:tc>
        <w:tc>
          <w:tcPr>
            <w:tcW w:w="1794" w:type="dxa"/>
            <w:shd w:val="clear" w:color="auto" w:fill="auto"/>
          </w:tcPr>
          <w:p w14:paraId="11E011CB" w14:textId="77777777" w:rsidR="00476132" w:rsidRDefault="00476132" w:rsidP="001D764F">
            <w:pPr>
              <w:jc w:val="center"/>
              <w:rPr>
                <w:rFonts w:ascii="Arial" w:eastAsia="Arial" w:hAnsi="Arial" w:cs="Arial"/>
                <w:sz w:val="18"/>
                <w:szCs w:val="18"/>
              </w:rPr>
            </w:pPr>
          </w:p>
        </w:tc>
        <w:tc>
          <w:tcPr>
            <w:tcW w:w="1794" w:type="dxa"/>
          </w:tcPr>
          <w:p w14:paraId="5C174853" w14:textId="31120F3E" w:rsidR="00476132" w:rsidRPr="004F7374" w:rsidRDefault="00476132" w:rsidP="001D764F">
            <w:pPr>
              <w:jc w:val="center"/>
              <w:rPr>
                <w:rFonts w:ascii="Arial" w:hAnsi="Arial" w:cs="Arial"/>
                <w:kern w:val="22"/>
                <w:sz w:val="18"/>
                <w:szCs w:val="18"/>
              </w:rPr>
            </w:pPr>
            <w:r>
              <w:rPr>
                <w:rFonts w:ascii="Arial" w:hAnsi="Arial" w:cs="Arial"/>
                <w:kern w:val="22"/>
                <w:sz w:val="18"/>
                <w:szCs w:val="18"/>
              </w:rPr>
              <w:t>New indicator – tends in release of new plant varieties and animal breeds</w:t>
            </w:r>
          </w:p>
        </w:tc>
      </w:tr>
      <w:tr w:rsidR="00476132" w:rsidRPr="004F7374" w14:paraId="7B68F049" w14:textId="77777777" w:rsidTr="00476132">
        <w:trPr>
          <w:trHeight w:val="236"/>
        </w:trPr>
        <w:tc>
          <w:tcPr>
            <w:tcW w:w="1781" w:type="dxa"/>
            <w:shd w:val="clear" w:color="auto" w:fill="FFE599" w:themeFill="accent4" w:themeFillTint="66"/>
          </w:tcPr>
          <w:p w14:paraId="6C9EF850" w14:textId="53DFC66A" w:rsidR="00476132" w:rsidRDefault="00476132"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476132" w:rsidRDefault="00476132" w:rsidP="001D764F">
            <w:pPr>
              <w:rPr>
                <w:rFonts w:ascii="Arial" w:eastAsia="Arial" w:hAnsi="Arial" w:cs="Arial"/>
                <w:sz w:val="18"/>
                <w:szCs w:val="18"/>
              </w:rPr>
            </w:pPr>
          </w:p>
        </w:tc>
        <w:tc>
          <w:tcPr>
            <w:tcW w:w="1787" w:type="dxa"/>
            <w:shd w:val="clear" w:color="auto" w:fill="auto"/>
          </w:tcPr>
          <w:p w14:paraId="51F8B90B" w14:textId="77777777" w:rsidR="00476132" w:rsidRDefault="00476132" w:rsidP="001D764F">
            <w:pPr>
              <w:rPr>
                <w:rFonts w:ascii="Arial" w:eastAsia="Arial" w:hAnsi="Arial" w:cs="Arial"/>
                <w:color w:val="000000"/>
                <w:sz w:val="18"/>
                <w:szCs w:val="18"/>
              </w:rPr>
            </w:pPr>
          </w:p>
        </w:tc>
        <w:tc>
          <w:tcPr>
            <w:tcW w:w="1489" w:type="dxa"/>
            <w:shd w:val="clear" w:color="auto" w:fill="auto"/>
          </w:tcPr>
          <w:p w14:paraId="4DDFCAA4" w14:textId="77777777" w:rsidR="00476132" w:rsidRDefault="00476132" w:rsidP="001D764F">
            <w:pPr>
              <w:rPr>
                <w:rFonts w:ascii="Arial" w:eastAsia="Arial" w:hAnsi="Arial" w:cs="Arial"/>
                <w:color w:val="000000"/>
                <w:sz w:val="18"/>
                <w:szCs w:val="18"/>
              </w:rPr>
            </w:pPr>
          </w:p>
        </w:tc>
        <w:tc>
          <w:tcPr>
            <w:tcW w:w="1194" w:type="dxa"/>
            <w:shd w:val="clear" w:color="auto" w:fill="auto"/>
          </w:tcPr>
          <w:p w14:paraId="1D6DC1C8" w14:textId="77777777" w:rsidR="00476132" w:rsidRDefault="00476132" w:rsidP="001D764F">
            <w:pPr>
              <w:jc w:val="center"/>
              <w:rPr>
                <w:rFonts w:ascii="Arial" w:eastAsia="Arial" w:hAnsi="Arial" w:cs="Arial"/>
                <w:sz w:val="18"/>
                <w:szCs w:val="18"/>
              </w:rPr>
            </w:pPr>
          </w:p>
        </w:tc>
        <w:tc>
          <w:tcPr>
            <w:tcW w:w="1341" w:type="dxa"/>
            <w:shd w:val="clear" w:color="auto" w:fill="auto"/>
          </w:tcPr>
          <w:p w14:paraId="16AFE515" w14:textId="77777777" w:rsidR="00476132" w:rsidRPr="004F7374" w:rsidRDefault="00476132" w:rsidP="001D764F">
            <w:pPr>
              <w:jc w:val="center"/>
              <w:rPr>
                <w:rFonts w:ascii="Arial" w:hAnsi="Arial" w:cs="Arial"/>
                <w:kern w:val="22"/>
                <w:sz w:val="18"/>
                <w:szCs w:val="18"/>
              </w:rPr>
            </w:pPr>
          </w:p>
        </w:tc>
        <w:tc>
          <w:tcPr>
            <w:tcW w:w="1042" w:type="dxa"/>
            <w:shd w:val="clear" w:color="auto" w:fill="auto"/>
          </w:tcPr>
          <w:p w14:paraId="74F41EC8" w14:textId="77777777" w:rsidR="00476132" w:rsidRDefault="00476132" w:rsidP="001D764F">
            <w:pPr>
              <w:jc w:val="center"/>
              <w:rPr>
                <w:rFonts w:ascii="Arial" w:eastAsia="Arial" w:hAnsi="Arial" w:cs="Arial"/>
                <w:sz w:val="18"/>
                <w:szCs w:val="18"/>
              </w:rPr>
            </w:pPr>
          </w:p>
        </w:tc>
        <w:tc>
          <w:tcPr>
            <w:tcW w:w="1193" w:type="dxa"/>
            <w:shd w:val="clear" w:color="auto" w:fill="auto"/>
          </w:tcPr>
          <w:p w14:paraId="544DDBC9" w14:textId="77777777" w:rsidR="00476132" w:rsidRDefault="00476132" w:rsidP="001D764F">
            <w:pPr>
              <w:jc w:val="center"/>
              <w:rPr>
                <w:rFonts w:ascii="Arial" w:eastAsia="Arial" w:hAnsi="Arial" w:cs="Arial"/>
                <w:sz w:val="18"/>
                <w:szCs w:val="18"/>
              </w:rPr>
            </w:pPr>
          </w:p>
        </w:tc>
        <w:tc>
          <w:tcPr>
            <w:tcW w:w="1340" w:type="dxa"/>
            <w:shd w:val="clear" w:color="auto" w:fill="auto"/>
          </w:tcPr>
          <w:p w14:paraId="49F5950C" w14:textId="77777777" w:rsidR="00476132" w:rsidRDefault="00476132" w:rsidP="001D764F">
            <w:pPr>
              <w:jc w:val="center"/>
              <w:rPr>
                <w:rFonts w:ascii="Arial" w:eastAsia="Arial" w:hAnsi="Arial" w:cs="Arial"/>
                <w:sz w:val="18"/>
                <w:szCs w:val="18"/>
              </w:rPr>
            </w:pPr>
          </w:p>
        </w:tc>
        <w:tc>
          <w:tcPr>
            <w:tcW w:w="1640" w:type="dxa"/>
            <w:shd w:val="clear" w:color="auto" w:fill="auto"/>
          </w:tcPr>
          <w:p w14:paraId="6D63BDD4" w14:textId="77777777" w:rsidR="00476132" w:rsidRDefault="00476132" w:rsidP="001D764F">
            <w:pPr>
              <w:jc w:val="center"/>
              <w:rPr>
                <w:rFonts w:ascii="Arial" w:eastAsia="Arial" w:hAnsi="Arial" w:cs="Arial"/>
                <w:sz w:val="18"/>
                <w:szCs w:val="18"/>
              </w:rPr>
            </w:pPr>
          </w:p>
        </w:tc>
        <w:tc>
          <w:tcPr>
            <w:tcW w:w="1340" w:type="dxa"/>
            <w:shd w:val="clear" w:color="auto" w:fill="auto"/>
          </w:tcPr>
          <w:p w14:paraId="2676715E" w14:textId="77777777" w:rsidR="00476132" w:rsidRDefault="00476132" w:rsidP="001D764F">
            <w:pPr>
              <w:jc w:val="center"/>
              <w:rPr>
                <w:rFonts w:ascii="Arial" w:eastAsia="Arial" w:hAnsi="Arial" w:cs="Arial"/>
                <w:sz w:val="18"/>
                <w:szCs w:val="18"/>
              </w:rPr>
            </w:pPr>
          </w:p>
        </w:tc>
        <w:tc>
          <w:tcPr>
            <w:tcW w:w="1166" w:type="dxa"/>
            <w:shd w:val="clear" w:color="auto" w:fill="auto"/>
          </w:tcPr>
          <w:p w14:paraId="28E7E6A9" w14:textId="77777777" w:rsidR="00476132" w:rsidRDefault="00476132" w:rsidP="001D764F">
            <w:pPr>
              <w:jc w:val="center"/>
              <w:rPr>
                <w:rFonts w:ascii="Arial" w:eastAsia="Arial" w:hAnsi="Arial" w:cs="Arial"/>
                <w:sz w:val="18"/>
                <w:szCs w:val="18"/>
              </w:rPr>
            </w:pPr>
          </w:p>
        </w:tc>
        <w:tc>
          <w:tcPr>
            <w:tcW w:w="966" w:type="dxa"/>
          </w:tcPr>
          <w:p w14:paraId="0138DC1F" w14:textId="77777777" w:rsidR="00476132" w:rsidRDefault="00476132" w:rsidP="001D764F">
            <w:pPr>
              <w:jc w:val="center"/>
              <w:rPr>
                <w:rFonts w:ascii="Arial" w:eastAsia="Arial" w:hAnsi="Arial" w:cs="Arial"/>
                <w:sz w:val="18"/>
                <w:szCs w:val="18"/>
              </w:rPr>
            </w:pPr>
          </w:p>
        </w:tc>
        <w:tc>
          <w:tcPr>
            <w:tcW w:w="966" w:type="dxa"/>
            <w:shd w:val="clear" w:color="auto" w:fill="auto"/>
          </w:tcPr>
          <w:p w14:paraId="6388AE1F" w14:textId="79C477E7" w:rsidR="00476132" w:rsidRDefault="00476132" w:rsidP="001D764F">
            <w:pPr>
              <w:jc w:val="center"/>
              <w:rPr>
                <w:rFonts w:ascii="Arial" w:eastAsia="Arial" w:hAnsi="Arial" w:cs="Arial"/>
                <w:sz w:val="18"/>
                <w:szCs w:val="18"/>
              </w:rPr>
            </w:pPr>
          </w:p>
        </w:tc>
        <w:tc>
          <w:tcPr>
            <w:tcW w:w="1794" w:type="dxa"/>
            <w:shd w:val="clear" w:color="auto" w:fill="auto"/>
          </w:tcPr>
          <w:p w14:paraId="0D8CB51B" w14:textId="77777777" w:rsidR="00476132" w:rsidRDefault="00476132" w:rsidP="001D764F">
            <w:pPr>
              <w:jc w:val="center"/>
              <w:rPr>
                <w:rFonts w:ascii="Arial" w:eastAsia="Arial" w:hAnsi="Arial" w:cs="Arial"/>
                <w:sz w:val="18"/>
                <w:szCs w:val="18"/>
              </w:rPr>
            </w:pPr>
          </w:p>
        </w:tc>
        <w:tc>
          <w:tcPr>
            <w:tcW w:w="1794" w:type="dxa"/>
          </w:tcPr>
          <w:p w14:paraId="6A0C781D" w14:textId="77777777" w:rsidR="00476132" w:rsidRPr="004F7374" w:rsidRDefault="00476132" w:rsidP="001D764F">
            <w:pPr>
              <w:jc w:val="center"/>
              <w:rPr>
                <w:rFonts w:ascii="Arial" w:hAnsi="Arial" w:cs="Arial"/>
                <w:kern w:val="22"/>
                <w:sz w:val="18"/>
                <w:szCs w:val="18"/>
              </w:rPr>
            </w:pPr>
          </w:p>
        </w:tc>
      </w:tr>
      <w:tr w:rsidR="00476132" w:rsidRPr="004F7374" w14:paraId="0B8B109A" w14:textId="77777777" w:rsidTr="00476132">
        <w:trPr>
          <w:trHeight w:val="236"/>
        </w:trPr>
        <w:tc>
          <w:tcPr>
            <w:tcW w:w="1781" w:type="dxa"/>
            <w:shd w:val="clear" w:color="auto" w:fill="FFE599" w:themeFill="accent4" w:themeFillTint="66"/>
          </w:tcPr>
          <w:p w14:paraId="71F626D4" w14:textId="77777777" w:rsidR="00476132" w:rsidRDefault="00476132" w:rsidP="001D764F">
            <w:pPr>
              <w:rPr>
                <w:rFonts w:ascii="Arial" w:eastAsia="Arial" w:hAnsi="Arial" w:cs="Arial"/>
                <w:sz w:val="18"/>
                <w:szCs w:val="18"/>
              </w:rPr>
            </w:pPr>
          </w:p>
        </w:tc>
        <w:tc>
          <w:tcPr>
            <w:tcW w:w="1936" w:type="dxa"/>
            <w:shd w:val="clear" w:color="auto" w:fill="FFE599" w:themeFill="accent4" w:themeFillTint="66"/>
          </w:tcPr>
          <w:p w14:paraId="0B3C9492" w14:textId="77777777" w:rsidR="00476132" w:rsidRDefault="00476132" w:rsidP="001D764F">
            <w:pPr>
              <w:rPr>
                <w:rFonts w:ascii="Arial" w:eastAsia="Arial" w:hAnsi="Arial" w:cs="Arial"/>
                <w:sz w:val="18"/>
                <w:szCs w:val="18"/>
              </w:rPr>
            </w:pPr>
          </w:p>
        </w:tc>
        <w:tc>
          <w:tcPr>
            <w:tcW w:w="1787" w:type="dxa"/>
            <w:shd w:val="clear" w:color="auto" w:fill="auto"/>
          </w:tcPr>
          <w:p w14:paraId="2E1C5AC4" w14:textId="77777777" w:rsidR="00476132" w:rsidRDefault="00476132" w:rsidP="001D764F">
            <w:pPr>
              <w:rPr>
                <w:rFonts w:ascii="Arial" w:eastAsia="Arial" w:hAnsi="Arial" w:cs="Arial"/>
                <w:color w:val="000000"/>
                <w:sz w:val="18"/>
                <w:szCs w:val="18"/>
              </w:rPr>
            </w:pPr>
          </w:p>
        </w:tc>
        <w:tc>
          <w:tcPr>
            <w:tcW w:w="1489" w:type="dxa"/>
            <w:shd w:val="clear" w:color="auto" w:fill="auto"/>
          </w:tcPr>
          <w:p w14:paraId="10D2CDC0" w14:textId="77777777" w:rsidR="00476132" w:rsidRDefault="00476132" w:rsidP="001D764F">
            <w:pPr>
              <w:rPr>
                <w:rFonts w:ascii="Arial" w:eastAsia="Arial" w:hAnsi="Arial" w:cs="Arial"/>
                <w:color w:val="000000"/>
                <w:sz w:val="18"/>
                <w:szCs w:val="18"/>
              </w:rPr>
            </w:pPr>
          </w:p>
        </w:tc>
        <w:tc>
          <w:tcPr>
            <w:tcW w:w="1194" w:type="dxa"/>
            <w:shd w:val="clear" w:color="auto" w:fill="auto"/>
          </w:tcPr>
          <w:p w14:paraId="022BE93D" w14:textId="77777777" w:rsidR="00476132" w:rsidRDefault="00476132" w:rsidP="001D764F">
            <w:pPr>
              <w:jc w:val="center"/>
              <w:rPr>
                <w:rFonts w:ascii="Arial" w:eastAsia="Arial" w:hAnsi="Arial" w:cs="Arial"/>
                <w:sz w:val="18"/>
                <w:szCs w:val="18"/>
              </w:rPr>
            </w:pPr>
          </w:p>
        </w:tc>
        <w:tc>
          <w:tcPr>
            <w:tcW w:w="1341" w:type="dxa"/>
            <w:shd w:val="clear" w:color="auto" w:fill="auto"/>
          </w:tcPr>
          <w:p w14:paraId="699F7C42" w14:textId="77777777" w:rsidR="00476132" w:rsidRPr="004F7374" w:rsidRDefault="00476132" w:rsidP="001D764F">
            <w:pPr>
              <w:jc w:val="center"/>
              <w:rPr>
                <w:rFonts w:ascii="Arial" w:hAnsi="Arial" w:cs="Arial"/>
                <w:kern w:val="22"/>
                <w:sz w:val="18"/>
                <w:szCs w:val="18"/>
              </w:rPr>
            </w:pPr>
          </w:p>
        </w:tc>
        <w:tc>
          <w:tcPr>
            <w:tcW w:w="1042" w:type="dxa"/>
            <w:shd w:val="clear" w:color="auto" w:fill="auto"/>
          </w:tcPr>
          <w:p w14:paraId="266EEB8A" w14:textId="77777777" w:rsidR="00476132" w:rsidRDefault="00476132" w:rsidP="001D764F">
            <w:pPr>
              <w:jc w:val="center"/>
              <w:rPr>
                <w:rFonts w:ascii="Arial" w:eastAsia="Arial" w:hAnsi="Arial" w:cs="Arial"/>
                <w:sz w:val="18"/>
                <w:szCs w:val="18"/>
              </w:rPr>
            </w:pPr>
          </w:p>
        </w:tc>
        <w:tc>
          <w:tcPr>
            <w:tcW w:w="1193" w:type="dxa"/>
            <w:shd w:val="clear" w:color="auto" w:fill="auto"/>
          </w:tcPr>
          <w:p w14:paraId="084EC568" w14:textId="77777777" w:rsidR="00476132" w:rsidRDefault="00476132" w:rsidP="001D764F">
            <w:pPr>
              <w:jc w:val="center"/>
              <w:rPr>
                <w:rFonts w:ascii="Arial" w:eastAsia="Arial" w:hAnsi="Arial" w:cs="Arial"/>
                <w:sz w:val="18"/>
                <w:szCs w:val="18"/>
              </w:rPr>
            </w:pPr>
          </w:p>
        </w:tc>
        <w:tc>
          <w:tcPr>
            <w:tcW w:w="1340" w:type="dxa"/>
            <w:shd w:val="clear" w:color="auto" w:fill="auto"/>
          </w:tcPr>
          <w:p w14:paraId="50F7EA11" w14:textId="77777777" w:rsidR="00476132" w:rsidRDefault="00476132" w:rsidP="001D764F">
            <w:pPr>
              <w:jc w:val="center"/>
              <w:rPr>
                <w:rFonts w:ascii="Arial" w:eastAsia="Arial" w:hAnsi="Arial" w:cs="Arial"/>
                <w:sz w:val="18"/>
                <w:szCs w:val="18"/>
              </w:rPr>
            </w:pPr>
          </w:p>
        </w:tc>
        <w:tc>
          <w:tcPr>
            <w:tcW w:w="1640" w:type="dxa"/>
            <w:shd w:val="clear" w:color="auto" w:fill="auto"/>
          </w:tcPr>
          <w:p w14:paraId="51DB6C5C" w14:textId="77777777" w:rsidR="00476132" w:rsidRDefault="00476132" w:rsidP="001D764F">
            <w:pPr>
              <w:jc w:val="center"/>
              <w:rPr>
                <w:rFonts w:ascii="Arial" w:eastAsia="Arial" w:hAnsi="Arial" w:cs="Arial"/>
                <w:sz w:val="18"/>
                <w:szCs w:val="18"/>
              </w:rPr>
            </w:pPr>
          </w:p>
        </w:tc>
        <w:tc>
          <w:tcPr>
            <w:tcW w:w="1340" w:type="dxa"/>
            <w:shd w:val="clear" w:color="auto" w:fill="auto"/>
          </w:tcPr>
          <w:p w14:paraId="69D8EB9F" w14:textId="77777777" w:rsidR="00476132" w:rsidRDefault="00476132" w:rsidP="001D764F">
            <w:pPr>
              <w:jc w:val="center"/>
              <w:rPr>
                <w:rFonts w:ascii="Arial" w:eastAsia="Arial" w:hAnsi="Arial" w:cs="Arial"/>
                <w:sz w:val="18"/>
                <w:szCs w:val="18"/>
              </w:rPr>
            </w:pPr>
          </w:p>
        </w:tc>
        <w:tc>
          <w:tcPr>
            <w:tcW w:w="1166" w:type="dxa"/>
            <w:shd w:val="clear" w:color="auto" w:fill="auto"/>
          </w:tcPr>
          <w:p w14:paraId="41D429AC" w14:textId="77777777" w:rsidR="00476132" w:rsidRDefault="00476132" w:rsidP="001D764F">
            <w:pPr>
              <w:jc w:val="center"/>
              <w:rPr>
                <w:rFonts w:ascii="Arial" w:eastAsia="Arial" w:hAnsi="Arial" w:cs="Arial"/>
                <w:sz w:val="18"/>
                <w:szCs w:val="18"/>
              </w:rPr>
            </w:pPr>
          </w:p>
        </w:tc>
        <w:tc>
          <w:tcPr>
            <w:tcW w:w="966" w:type="dxa"/>
          </w:tcPr>
          <w:p w14:paraId="17E754B7" w14:textId="77777777" w:rsidR="00476132" w:rsidRDefault="00476132" w:rsidP="001D764F">
            <w:pPr>
              <w:jc w:val="center"/>
              <w:rPr>
                <w:rFonts w:ascii="Arial" w:eastAsia="Arial" w:hAnsi="Arial" w:cs="Arial"/>
                <w:sz w:val="18"/>
                <w:szCs w:val="18"/>
              </w:rPr>
            </w:pPr>
          </w:p>
        </w:tc>
        <w:tc>
          <w:tcPr>
            <w:tcW w:w="966" w:type="dxa"/>
            <w:shd w:val="clear" w:color="auto" w:fill="auto"/>
          </w:tcPr>
          <w:p w14:paraId="034F8F71" w14:textId="7D6146D5" w:rsidR="00476132" w:rsidRDefault="00476132" w:rsidP="001D764F">
            <w:pPr>
              <w:jc w:val="center"/>
              <w:rPr>
                <w:rFonts w:ascii="Arial" w:eastAsia="Arial" w:hAnsi="Arial" w:cs="Arial"/>
                <w:sz w:val="18"/>
                <w:szCs w:val="18"/>
              </w:rPr>
            </w:pPr>
          </w:p>
        </w:tc>
        <w:tc>
          <w:tcPr>
            <w:tcW w:w="1794" w:type="dxa"/>
            <w:shd w:val="clear" w:color="auto" w:fill="auto"/>
          </w:tcPr>
          <w:p w14:paraId="1E3EA15E" w14:textId="77777777" w:rsidR="00476132" w:rsidRDefault="00476132" w:rsidP="001D764F">
            <w:pPr>
              <w:jc w:val="center"/>
              <w:rPr>
                <w:rFonts w:ascii="Arial" w:eastAsia="Arial" w:hAnsi="Arial" w:cs="Arial"/>
                <w:sz w:val="18"/>
                <w:szCs w:val="18"/>
              </w:rPr>
            </w:pPr>
          </w:p>
        </w:tc>
        <w:tc>
          <w:tcPr>
            <w:tcW w:w="1794" w:type="dxa"/>
          </w:tcPr>
          <w:p w14:paraId="63C15948" w14:textId="77777777" w:rsidR="00476132" w:rsidRPr="004F7374" w:rsidRDefault="00476132" w:rsidP="001D764F">
            <w:pPr>
              <w:jc w:val="center"/>
              <w:rPr>
                <w:rFonts w:ascii="Arial" w:hAnsi="Arial" w:cs="Arial"/>
                <w:kern w:val="22"/>
                <w:sz w:val="18"/>
                <w:szCs w:val="18"/>
              </w:rPr>
            </w:pPr>
          </w:p>
        </w:tc>
      </w:tr>
      <w:tr w:rsidR="00476132" w:rsidRPr="004F7374" w14:paraId="169B5ECC" w14:textId="77777777" w:rsidTr="00476132">
        <w:trPr>
          <w:trHeight w:val="236"/>
        </w:trPr>
        <w:tc>
          <w:tcPr>
            <w:tcW w:w="1781" w:type="dxa"/>
            <w:shd w:val="clear" w:color="auto" w:fill="FFE599" w:themeFill="accent4" w:themeFillTint="66"/>
          </w:tcPr>
          <w:p w14:paraId="64222CE7" w14:textId="77777777" w:rsidR="00476132" w:rsidRDefault="00476132" w:rsidP="001D764F">
            <w:pPr>
              <w:rPr>
                <w:rFonts w:ascii="Arial" w:eastAsia="Arial" w:hAnsi="Arial" w:cs="Arial"/>
                <w:sz w:val="18"/>
                <w:szCs w:val="18"/>
              </w:rPr>
            </w:pPr>
          </w:p>
        </w:tc>
        <w:tc>
          <w:tcPr>
            <w:tcW w:w="1936" w:type="dxa"/>
            <w:shd w:val="clear" w:color="auto" w:fill="FFE599" w:themeFill="accent4" w:themeFillTint="66"/>
          </w:tcPr>
          <w:p w14:paraId="0E21904F" w14:textId="77777777" w:rsidR="00476132" w:rsidRDefault="00476132" w:rsidP="001D764F">
            <w:pPr>
              <w:rPr>
                <w:rFonts w:ascii="Arial" w:eastAsia="Arial" w:hAnsi="Arial" w:cs="Arial"/>
                <w:sz w:val="18"/>
                <w:szCs w:val="18"/>
              </w:rPr>
            </w:pPr>
          </w:p>
        </w:tc>
        <w:tc>
          <w:tcPr>
            <w:tcW w:w="1787" w:type="dxa"/>
            <w:shd w:val="clear" w:color="auto" w:fill="auto"/>
          </w:tcPr>
          <w:p w14:paraId="38A9D9E0" w14:textId="77777777" w:rsidR="00476132" w:rsidRDefault="00476132" w:rsidP="001D764F">
            <w:pPr>
              <w:rPr>
                <w:rFonts w:ascii="Arial" w:eastAsia="Arial" w:hAnsi="Arial" w:cs="Arial"/>
                <w:color w:val="000000"/>
                <w:sz w:val="18"/>
                <w:szCs w:val="18"/>
              </w:rPr>
            </w:pPr>
          </w:p>
        </w:tc>
        <w:tc>
          <w:tcPr>
            <w:tcW w:w="1489" w:type="dxa"/>
            <w:shd w:val="clear" w:color="auto" w:fill="auto"/>
          </w:tcPr>
          <w:p w14:paraId="67184289" w14:textId="77777777" w:rsidR="00476132" w:rsidRDefault="00476132" w:rsidP="001D764F">
            <w:pPr>
              <w:rPr>
                <w:rFonts w:ascii="Arial" w:eastAsia="Arial" w:hAnsi="Arial" w:cs="Arial"/>
                <w:color w:val="000000"/>
                <w:sz w:val="18"/>
                <w:szCs w:val="18"/>
              </w:rPr>
            </w:pPr>
          </w:p>
        </w:tc>
        <w:tc>
          <w:tcPr>
            <w:tcW w:w="1194" w:type="dxa"/>
            <w:shd w:val="clear" w:color="auto" w:fill="auto"/>
          </w:tcPr>
          <w:p w14:paraId="28BD6BA5" w14:textId="77777777" w:rsidR="00476132" w:rsidRDefault="00476132" w:rsidP="001D764F">
            <w:pPr>
              <w:jc w:val="center"/>
              <w:rPr>
                <w:rFonts w:ascii="Arial" w:eastAsia="Arial" w:hAnsi="Arial" w:cs="Arial"/>
                <w:sz w:val="18"/>
                <w:szCs w:val="18"/>
              </w:rPr>
            </w:pPr>
          </w:p>
        </w:tc>
        <w:tc>
          <w:tcPr>
            <w:tcW w:w="1341" w:type="dxa"/>
            <w:shd w:val="clear" w:color="auto" w:fill="auto"/>
          </w:tcPr>
          <w:p w14:paraId="05D765AC" w14:textId="77777777" w:rsidR="00476132" w:rsidRPr="004F7374" w:rsidRDefault="00476132" w:rsidP="001D764F">
            <w:pPr>
              <w:jc w:val="center"/>
              <w:rPr>
                <w:rFonts w:ascii="Arial" w:hAnsi="Arial" w:cs="Arial"/>
                <w:kern w:val="22"/>
                <w:sz w:val="18"/>
                <w:szCs w:val="18"/>
              </w:rPr>
            </w:pPr>
          </w:p>
        </w:tc>
        <w:tc>
          <w:tcPr>
            <w:tcW w:w="1042" w:type="dxa"/>
            <w:shd w:val="clear" w:color="auto" w:fill="auto"/>
          </w:tcPr>
          <w:p w14:paraId="33642AF6" w14:textId="77777777" w:rsidR="00476132" w:rsidRDefault="00476132" w:rsidP="001D764F">
            <w:pPr>
              <w:jc w:val="center"/>
              <w:rPr>
                <w:rFonts w:ascii="Arial" w:eastAsia="Arial" w:hAnsi="Arial" w:cs="Arial"/>
                <w:sz w:val="18"/>
                <w:szCs w:val="18"/>
              </w:rPr>
            </w:pPr>
          </w:p>
        </w:tc>
        <w:tc>
          <w:tcPr>
            <w:tcW w:w="1193" w:type="dxa"/>
            <w:shd w:val="clear" w:color="auto" w:fill="auto"/>
          </w:tcPr>
          <w:p w14:paraId="24D0F10A" w14:textId="77777777" w:rsidR="00476132" w:rsidRDefault="00476132" w:rsidP="001D764F">
            <w:pPr>
              <w:jc w:val="center"/>
              <w:rPr>
                <w:rFonts w:ascii="Arial" w:eastAsia="Arial" w:hAnsi="Arial" w:cs="Arial"/>
                <w:sz w:val="18"/>
                <w:szCs w:val="18"/>
              </w:rPr>
            </w:pPr>
          </w:p>
        </w:tc>
        <w:tc>
          <w:tcPr>
            <w:tcW w:w="1340" w:type="dxa"/>
            <w:shd w:val="clear" w:color="auto" w:fill="auto"/>
          </w:tcPr>
          <w:p w14:paraId="7EBBE605" w14:textId="77777777" w:rsidR="00476132" w:rsidRDefault="00476132" w:rsidP="001D764F">
            <w:pPr>
              <w:jc w:val="center"/>
              <w:rPr>
                <w:rFonts w:ascii="Arial" w:eastAsia="Arial" w:hAnsi="Arial" w:cs="Arial"/>
                <w:sz w:val="18"/>
                <w:szCs w:val="18"/>
              </w:rPr>
            </w:pPr>
          </w:p>
        </w:tc>
        <w:tc>
          <w:tcPr>
            <w:tcW w:w="1640" w:type="dxa"/>
            <w:shd w:val="clear" w:color="auto" w:fill="auto"/>
          </w:tcPr>
          <w:p w14:paraId="09744269" w14:textId="77777777" w:rsidR="00476132" w:rsidRDefault="00476132" w:rsidP="001D764F">
            <w:pPr>
              <w:jc w:val="center"/>
              <w:rPr>
                <w:rFonts w:ascii="Arial" w:eastAsia="Arial" w:hAnsi="Arial" w:cs="Arial"/>
                <w:sz w:val="18"/>
                <w:szCs w:val="18"/>
              </w:rPr>
            </w:pPr>
          </w:p>
        </w:tc>
        <w:tc>
          <w:tcPr>
            <w:tcW w:w="1340" w:type="dxa"/>
            <w:shd w:val="clear" w:color="auto" w:fill="auto"/>
          </w:tcPr>
          <w:p w14:paraId="4C245B89" w14:textId="77777777" w:rsidR="00476132" w:rsidRDefault="00476132" w:rsidP="001D764F">
            <w:pPr>
              <w:jc w:val="center"/>
              <w:rPr>
                <w:rFonts w:ascii="Arial" w:eastAsia="Arial" w:hAnsi="Arial" w:cs="Arial"/>
                <w:sz w:val="18"/>
                <w:szCs w:val="18"/>
              </w:rPr>
            </w:pPr>
          </w:p>
        </w:tc>
        <w:tc>
          <w:tcPr>
            <w:tcW w:w="1166" w:type="dxa"/>
            <w:shd w:val="clear" w:color="auto" w:fill="auto"/>
          </w:tcPr>
          <w:p w14:paraId="29D862C0" w14:textId="77777777" w:rsidR="00476132" w:rsidRDefault="00476132" w:rsidP="001D764F">
            <w:pPr>
              <w:jc w:val="center"/>
              <w:rPr>
                <w:rFonts w:ascii="Arial" w:eastAsia="Arial" w:hAnsi="Arial" w:cs="Arial"/>
                <w:sz w:val="18"/>
                <w:szCs w:val="18"/>
              </w:rPr>
            </w:pPr>
          </w:p>
        </w:tc>
        <w:tc>
          <w:tcPr>
            <w:tcW w:w="966" w:type="dxa"/>
          </w:tcPr>
          <w:p w14:paraId="28A1AD0E" w14:textId="77777777" w:rsidR="00476132" w:rsidRDefault="00476132" w:rsidP="001D764F">
            <w:pPr>
              <w:jc w:val="center"/>
              <w:rPr>
                <w:rFonts w:ascii="Arial" w:eastAsia="Arial" w:hAnsi="Arial" w:cs="Arial"/>
                <w:sz w:val="18"/>
                <w:szCs w:val="18"/>
              </w:rPr>
            </w:pPr>
          </w:p>
        </w:tc>
        <w:tc>
          <w:tcPr>
            <w:tcW w:w="966" w:type="dxa"/>
            <w:shd w:val="clear" w:color="auto" w:fill="auto"/>
          </w:tcPr>
          <w:p w14:paraId="6D511A44" w14:textId="20A9AEC0" w:rsidR="00476132" w:rsidRDefault="00476132" w:rsidP="001D764F">
            <w:pPr>
              <w:jc w:val="center"/>
              <w:rPr>
                <w:rFonts w:ascii="Arial" w:eastAsia="Arial" w:hAnsi="Arial" w:cs="Arial"/>
                <w:sz w:val="18"/>
                <w:szCs w:val="18"/>
              </w:rPr>
            </w:pPr>
          </w:p>
        </w:tc>
        <w:tc>
          <w:tcPr>
            <w:tcW w:w="1794" w:type="dxa"/>
            <w:shd w:val="clear" w:color="auto" w:fill="auto"/>
          </w:tcPr>
          <w:p w14:paraId="5B699D96" w14:textId="77777777" w:rsidR="00476132" w:rsidRDefault="00476132" w:rsidP="001D764F">
            <w:pPr>
              <w:jc w:val="center"/>
              <w:rPr>
                <w:rFonts w:ascii="Arial" w:eastAsia="Arial" w:hAnsi="Arial" w:cs="Arial"/>
                <w:sz w:val="18"/>
                <w:szCs w:val="18"/>
              </w:rPr>
            </w:pPr>
          </w:p>
        </w:tc>
        <w:tc>
          <w:tcPr>
            <w:tcW w:w="1794" w:type="dxa"/>
          </w:tcPr>
          <w:p w14:paraId="7DCF5922" w14:textId="77777777" w:rsidR="00476132" w:rsidRPr="004F7374" w:rsidRDefault="00476132" w:rsidP="001D764F">
            <w:pPr>
              <w:jc w:val="center"/>
              <w:rPr>
                <w:rFonts w:ascii="Arial" w:hAnsi="Arial" w:cs="Arial"/>
                <w:kern w:val="22"/>
                <w:sz w:val="18"/>
                <w:szCs w:val="18"/>
              </w:rPr>
            </w:pPr>
          </w:p>
        </w:tc>
      </w:tr>
      <w:bookmarkEnd w:id="1"/>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00A05037">
        <w:rPr>
          <w:rFonts w:ascii="Arial" w:eastAsia="Arial" w:hAnsi="Arial" w:cs="Arial"/>
          <w:b/>
          <w:bCs/>
          <w:sz w:val="24"/>
          <w:szCs w:val="24"/>
          <w:highlight w:val="yellow"/>
        </w:rPr>
        <w:t>draft</w:t>
      </w:r>
      <w:r w:rsidRPr="00A05037">
        <w:rPr>
          <w:rFonts w:ascii="Arial" w:eastAsia="Arial" w:hAnsi="Arial" w:cs="Arial"/>
          <w:b/>
          <w:bCs/>
          <w:sz w:val="24"/>
          <w:szCs w:val="24"/>
          <w:highlight w:val="yellow"/>
        </w:rPr>
        <w:t xml:space="preserve"> </w:t>
      </w:r>
      <w:r w:rsidR="00FC6E3F" w:rsidRPr="00A05037">
        <w:rPr>
          <w:rFonts w:ascii="Arial" w:eastAsia="Arial" w:hAnsi="Arial" w:cs="Arial"/>
          <w:b/>
          <w:bCs/>
          <w:sz w:val="24"/>
          <w:szCs w:val="24"/>
          <w:highlight w:val="yellow"/>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A05037" w:rsidRPr="00476132" w14:paraId="2D3D1A7D" w14:textId="77777777" w:rsidTr="007A15AD">
        <w:trPr>
          <w:trHeight w:val="236"/>
        </w:trPr>
        <w:tc>
          <w:tcPr>
            <w:tcW w:w="1781" w:type="dxa"/>
            <w:shd w:val="clear" w:color="auto" w:fill="FFE599" w:themeFill="accent4" w:themeFillTint="66"/>
          </w:tcPr>
          <w:p w14:paraId="0049DC4E" w14:textId="7F8E4B77" w:rsidR="00A05037" w:rsidRPr="00476132" w:rsidRDefault="00710DBD" w:rsidP="007E1B61">
            <w:pPr>
              <w:rPr>
                <w:rFonts w:ascii="Arial" w:hAnsi="Arial" w:cs="Arial"/>
                <w:i/>
                <w:iCs/>
                <w:strike/>
                <w:sz w:val="18"/>
                <w:szCs w:val="18"/>
              </w:rPr>
            </w:pPr>
            <w:commentRangeStart w:id="2"/>
            <w:r w:rsidRPr="00476132">
              <w:rPr>
                <w:rFonts w:ascii="Arial" w:hAnsi="Arial" w:cs="Arial"/>
                <w:i/>
                <w:iCs/>
                <w:strike/>
                <w:sz w:val="18"/>
                <w:szCs w:val="18"/>
              </w:rPr>
              <w:t xml:space="preserve">T16.1. Measures </w:t>
            </w:r>
            <w:commentRangeEnd w:id="2"/>
            <w:r w:rsidR="00BD5AA7" w:rsidRPr="00476132">
              <w:rPr>
                <w:rStyle w:val="CommentReference"/>
                <w:strike/>
              </w:rPr>
              <w:commentReference w:id="2"/>
            </w:r>
            <w:r w:rsidRPr="00476132">
              <w:rPr>
                <w:rFonts w:ascii="Arial" w:hAnsi="Arial" w:cs="Arial"/>
                <w:i/>
                <w:iCs/>
                <w:strike/>
                <w:sz w:val="18"/>
                <w:szCs w:val="18"/>
              </w:rPr>
              <w:t>to prevent potential adverse impacts of biotechnology on biodiversity and human health</w:t>
            </w:r>
          </w:p>
        </w:tc>
        <w:tc>
          <w:tcPr>
            <w:tcW w:w="1936" w:type="dxa"/>
            <w:shd w:val="clear" w:color="auto" w:fill="FFE599" w:themeFill="accent4" w:themeFillTint="66"/>
          </w:tcPr>
          <w:p w14:paraId="2C953C1B" w14:textId="30007615" w:rsidR="00A05037" w:rsidRPr="00F17CF2" w:rsidRDefault="00710DBD" w:rsidP="007E1B61">
            <w:pPr>
              <w:rPr>
                <w:rFonts w:ascii="Arial" w:hAnsi="Arial" w:cs="Arial"/>
                <w:i/>
                <w:iCs/>
                <w:strike/>
                <w:sz w:val="18"/>
                <w:szCs w:val="18"/>
              </w:rPr>
            </w:pPr>
            <w:r w:rsidRPr="00F17CF2">
              <w:rPr>
                <w:rFonts w:ascii="Arial" w:hAnsi="Arial" w:cs="Arial"/>
                <w:i/>
                <w:iCs/>
                <w:strike/>
                <w:sz w:val="18"/>
                <w:szCs w:val="18"/>
              </w:rPr>
              <w:t>Trends in measures to prevent potential adverse impacts of biotechnology</w:t>
            </w:r>
          </w:p>
        </w:tc>
        <w:tc>
          <w:tcPr>
            <w:tcW w:w="1787" w:type="dxa"/>
            <w:shd w:val="clear" w:color="auto" w:fill="auto"/>
          </w:tcPr>
          <w:p w14:paraId="742FB23F" w14:textId="680B1FF7" w:rsidR="00A05037" w:rsidRPr="00292092" w:rsidRDefault="00710DBD" w:rsidP="007E1B61">
            <w:pPr>
              <w:rPr>
                <w:rFonts w:ascii="Arial" w:hAnsi="Arial" w:cs="Arial"/>
                <w:i/>
                <w:iCs/>
                <w:kern w:val="22"/>
                <w:sz w:val="18"/>
                <w:szCs w:val="18"/>
              </w:rPr>
            </w:pPr>
            <w:r w:rsidRPr="00710DBD">
              <w:rPr>
                <w:rFonts w:ascii="Arial" w:hAnsi="Arial" w:cs="Arial"/>
                <w:i/>
                <w:iCs/>
                <w:kern w:val="22"/>
                <w:sz w:val="18"/>
                <w:szCs w:val="18"/>
              </w:rPr>
              <w:t>To be determined</w:t>
            </w:r>
          </w:p>
        </w:tc>
        <w:tc>
          <w:tcPr>
            <w:tcW w:w="1489" w:type="dxa"/>
            <w:shd w:val="clear" w:color="auto" w:fill="auto"/>
          </w:tcPr>
          <w:p w14:paraId="64D60C54" w14:textId="77777777" w:rsidR="00A05037" w:rsidRPr="00292092" w:rsidRDefault="00A05037" w:rsidP="007E1B61">
            <w:pPr>
              <w:rPr>
                <w:rFonts w:ascii="Arial" w:hAnsi="Arial" w:cs="Arial"/>
                <w:i/>
                <w:iCs/>
                <w:kern w:val="22"/>
                <w:sz w:val="18"/>
                <w:szCs w:val="18"/>
              </w:rPr>
            </w:pPr>
          </w:p>
        </w:tc>
        <w:tc>
          <w:tcPr>
            <w:tcW w:w="1194" w:type="dxa"/>
            <w:shd w:val="clear" w:color="auto" w:fill="auto"/>
          </w:tcPr>
          <w:p w14:paraId="02A3CCA9" w14:textId="77777777" w:rsidR="00A05037" w:rsidRPr="00292092" w:rsidRDefault="00A05037" w:rsidP="007E1B61">
            <w:pPr>
              <w:jc w:val="center"/>
              <w:rPr>
                <w:rFonts w:ascii="Arial" w:hAnsi="Arial" w:cs="Arial"/>
                <w:i/>
                <w:iCs/>
                <w:kern w:val="22"/>
                <w:sz w:val="18"/>
                <w:szCs w:val="18"/>
              </w:rPr>
            </w:pPr>
          </w:p>
        </w:tc>
        <w:tc>
          <w:tcPr>
            <w:tcW w:w="1341" w:type="dxa"/>
            <w:shd w:val="clear" w:color="auto" w:fill="auto"/>
          </w:tcPr>
          <w:p w14:paraId="60EF1036" w14:textId="77777777" w:rsidR="00A05037" w:rsidRPr="00292092" w:rsidRDefault="00A05037" w:rsidP="007E1B61">
            <w:pPr>
              <w:jc w:val="center"/>
              <w:rPr>
                <w:rFonts w:ascii="Arial" w:hAnsi="Arial" w:cs="Arial"/>
                <w:i/>
                <w:iCs/>
                <w:kern w:val="22"/>
                <w:sz w:val="18"/>
                <w:szCs w:val="18"/>
              </w:rPr>
            </w:pPr>
          </w:p>
        </w:tc>
        <w:tc>
          <w:tcPr>
            <w:tcW w:w="1042" w:type="dxa"/>
            <w:shd w:val="clear" w:color="auto" w:fill="auto"/>
          </w:tcPr>
          <w:p w14:paraId="4E4DD6E3" w14:textId="77777777" w:rsidR="00A05037" w:rsidRPr="00292092" w:rsidRDefault="00A05037" w:rsidP="007E1B61">
            <w:pPr>
              <w:jc w:val="center"/>
              <w:rPr>
                <w:rFonts w:ascii="Arial" w:hAnsi="Arial" w:cs="Arial"/>
                <w:i/>
                <w:iCs/>
                <w:kern w:val="22"/>
                <w:sz w:val="18"/>
                <w:szCs w:val="18"/>
              </w:rPr>
            </w:pPr>
          </w:p>
        </w:tc>
        <w:tc>
          <w:tcPr>
            <w:tcW w:w="1193" w:type="dxa"/>
            <w:shd w:val="clear" w:color="auto" w:fill="auto"/>
          </w:tcPr>
          <w:p w14:paraId="1B39A932"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0E1C97C4" w14:textId="77777777" w:rsidR="00A05037" w:rsidRPr="00292092" w:rsidRDefault="00A05037" w:rsidP="007E1B61">
            <w:pPr>
              <w:jc w:val="center"/>
              <w:rPr>
                <w:rFonts w:ascii="Arial" w:hAnsi="Arial" w:cs="Arial"/>
                <w:i/>
                <w:iCs/>
                <w:kern w:val="22"/>
                <w:sz w:val="18"/>
                <w:szCs w:val="18"/>
              </w:rPr>
            </w:pPr>
          </w:p>
        </w:tc>
        <w:tc>
          <w:tcPr>
            <w:tcW w:w="1640" w:type="dxa"/>
            <w:shd w:val="clear" w:color="auto" w:fill="auto"/>
          </w:tcPr>
          <w:p w14:paraId="79F7014F"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13FA1C01" w14:textId="77777777" w:rsidR="00A05037" w:rsidRPr="00292092" w:rsidRDefault="00A05037" w:rsidP="007E1B61">
            <w:pPr>
              <w:jc w:val="center"/>
              <w:rPr>
                <w:rFonts w:ascii="Arial" w:hAnsi="Arial" w:cs="Arial"/>
                <w:i/>
                <w:iCs/>
                <w:kern w:val="22"/>
                <w:sz w:val="18"/>
                <w:szCs w:val="18"/>
              </w:rPr>
            </w:pPr>
          </w:p>
        </w:tc>
        <w:tc>
          <w:tcPr>
            <w:tcW w:w="1166" w:type="dxa"/>
            <w:shd w:val="clear" w:color="auto" w:fill="auto"/>
          </w:tcPr>
          <w:p w14:paraId="7D10FFD7" w14:textId="77777777" w:rsidR="00A05037" w:rsidRPr="00292092" w:rsidRDefault="00A05037" w:rsidP="007E1B61">
            <w:pPr>
              <w:jc w:val="center"/>
              <w:rPr>
                <w:rFonts w:ascii="Arial" w:hAnsi="Arial" w:cs="Arial"/>
                <w:i/>
                <w:iCs/>
                <w:kern w:val="22"/>
                <w:sz w:val="18"/>
                <w:szCs w:val="18"/>
              </w:rPr>
            </w:pPr>
          </w:p>
        </w:tc>
        <w:tc>
          <w:tcPr>
            <w:tcW w:w="966" w:type="dxa"/>
            <w:shd w:val="clear" w:color="auto" w:fill="auto"/>
          </w:tcPr>
          <w:p w14:paraId="1033E520" w14:textId="77777777" w:rsidR="00A05037" w:rsidRPr="00292092" w:rsidRDefault="00A05037" w:rsidP="007E1B61">
            <w:pPr>
              <w:jc w:val="center"/>
              <w:rPr>
                <w:rFonts w:ascii="Arial" w:hAnsi="Arial" w:cs="Arial"/>
                <w:i/>
                <w:iCs/>
                <w:kern w:val="22"/>
                <w:sz w:val="18"/>
                <w:szCs w:val="18"/>
              </w:rPr>
            </w:pPr>
          </w:p>
        </w:tc>
        <w:tc>
          <w:tcPr>
            <w:tcW w:w="1794" w:type="dxa"/>
            <w:shd w:val="clear" w:color="auto" w:fill="auto"/>
          </w:tcPr>
          <w:p w14:paraId="31E9C695" w14:textId="77777777" w:rsidR="00A05037" w:rsidRPr="00292092" w:rsidRDefault="00A05037" w:rsidP="007E1B61">
            <w:pPr>
              <w:jc w:val="center"/>
              <w:rPr>
                <w:rFonts w:ascii="Arial" w:hAnsi="Arial" w:cs="Arial"/>
                <w:i/>
                <w:iCs/>
                <w:kern w:val="22"/>
                <w:sz w:val="18"/>
                <w:szCs w:val="18"/>
              </w:rPr>
            </w:pPr>
          </w:p>
        </w:tc>
        <w:tc>
          <w:tcPr>
            <w:tcW w:w="1794" w:type="dxa"/>
          </w:tcPr>
          <w:p w14:paraId="56E0B7E6" w14:textId="77777777" w:rsidR="00F17BBE" w:rsidRPr="00476132" w:rsidRDefault="00F17BBE" w:rsidP="00476132">
            <w:pPr>
              <w:rPr>
                <w:rFonts w:ascii="Arial" w:hAnsi="Arial" w:cs="Arial"/>
                <w:b/>
                <w:bCs/>
                <w:i/>
                <w:iCs/>
                <w:kern w:val="22"/>
                <w:sz w:val="18"/>
                <w:szCs w:val="18"/>
              </w:rPr>
            </w:pPr>
            <w:r w:rsidRPr="00476132">
              <w:rPr>
                <w:rFonts w:ascii="Arial" w:hAnsi="Arial" w:cs="Arial"/>
                <w:b/>
                <w:bCs/>
                <w:i/>
                <w:iCs/>
                <w:kern w:val="22"/>
                <w:sz w:val="18"/>
                <w:szCs w:val="18"/>
              </w:rPr>
              <w:t xml:space="preserve">Replace T16.1 with: </w:t>
            </w:r>
          </w:p>
          <w:p w14:paraId="3B002E0F" w14:textId="77777777" w:rsidR="00A05037" w:rsidRPr="00476132" w:rsidRDefault="00F17BBE" w:rsidP="00476132">
            <w:pPr>
              <w:rPr>
                <w:rFonts w:ascii="Arial" w:hAnsi="Arial" w:cs="Arial"/>
                <w:i/>
                <w:iCs/>
                <w:kern w:val="22"/>
                <w:sz w:val="18"/>
                <w:szCs w:val="18"/>
              </w:rPr>
            </w:pPr>
            <w:r w:rsidRPr="00476132">
              <w:rPr>
                <w:rFonts w:ascii="Arial" w:hAnsi="Arial" w:cs="Arial"/>
                <w:i/>
                <w:iCs/>
                <w:kern w:val="22"/>
                <w:sz w:val="18"/>
                <w:szCs w:val="18"/>
              </w:rPr>
              <w:t>M</w:t>
            </w:r>
            <w:r w:rsidR="00BD5AA7" w:rsidRPr="00476132">
              <w:rPr>
                <w:rFonts w:ascii="Arial" w:hAnsi="Arial" w:cs="Arial"/>
                <w:i/>
                <w:iCs/>
                <w:kern w:val="22"/>
                <w:sz w:val="18"/>
                <w:szCs w:val="18"/>
              </w:rPr>
              <w:t xml:space="preserve">easures to ensure adequate level of protection from the use and release of organisms resulting from </w:t>
            </w:r>
            <w:r w:rsidRPr="00476132">
              <w:rPr>
                <w:rFonts w:ascii="Arial" w:hAnsi="Arial" w:cs="Arial"/>
                <w:i/>
                <w:iCs/>
                <w:kern w:val="22"/>
                <w:sz w:val="18"/>
                <w:szCs w:val="18"/>
              </w:rPr>
              <w:t xml:space="preserve">(modern) </w:t>
            </w:r>
            <w:r w:rsidR="00BD5AA7" w:rsidRPr="00476132">
              <w:rPr>
                <w:rFonts w:ascii="Arial" w:hAnsi="Arial" w:cs="Arial"/>
                <w:i/>
                <w:iCs/>
                <w:kern w:val="22"/>
                <w:sz w:val="18"/>
                <w:szCs w:val="18"/>
              </w:rPr>
              <w:t>biotechnology</w:t>
            </w:r>
            <w:r w:rsidRPr="00476132">
              <w:rPr>
                <w:rFonts w:ascii="Arial" w:hAnsi="Arial" w:cs="Arial"/>
                <w:i/>
                <w:iCs/>
                <w:kern w:val="22"/>
                <w:sz w:val="18"/>
                <w:szCs w:val="18"/>
              </w:rPr>
              <w:t xml:space="preserve"> on biodiversity and human health</w:t>
            </w:r>
          </w:p>
          <w:p w14:paraId="751373AA" w14:textId="77777777" w:rsidR="00F17BBE" w:rsidRPr="00476132" w:rsidRDefault="00F17BBE" w:rsidP="00476132">
            <w:pPr>
              <w:rPr>
                <w:rFonts w:ascii="Arial" w:hAnsi="Arial" w:cs="Arial"/>
                <w:i/>
                <w:iCs/>
                <w:kern w:val="22"/>
                <w:sz w:val="18"/>
                <w:szCs w:val="18"/>
              </w:rPr>
            </w:pPr>
          </w:p>
          <w:p w14:paraId="70740051" w14:textId="10F3D3DD" w:rsidR="00F17BBE" w:rsidRPr="00476132" w:rsidRDefault="00F17BBE" w:rsidP="007E1B61">
            <w:pPr>
              <w:jc w:val="center"/>
              <w:rPr>
                <w:rFonts w:ascii="Arial" w:hAnsi="Arial" w:cs="Arial"/>
                <w:i/>
                <w:iCs/>
                <w:kern w:val="22"/>
                <w:sz w:val="18"/>
                <w:szCs w:val="18"/>
              </w:rPr>
            </w:pPr>
          </w:p>
        </w:tc>
      </w:tr>
      <w:tr w:rsidR="00F17BBE" w:rsidRPr="004F7374" w14:paraId="1AB08FC6" w14:textId="77777777" w:rsidTr="007A15AD">
        <w:trPr>
          <w:trHeight w:val="236"/>
        </w:trPr>
        <w:tc>
          <w:tcPr>
            <w:tcW w:w="1781" w:type="dxa"/>
            <w:shd w:val="clear" w:color="auto" w:fill="FFE599" w:themeFill="accent4" w:themeFillTint="66"/>
          </w:tcPr>
          <w:p w14:paraId="7F4CCC1C" w14:textId="77777777" w:rsidR="00F17BBE" w:rsidRPr="00476132" w:rsidRDefault="00F17BBE" w:rsidP="007E1B61">
            <w:pPr>
              <w:rPr>
                <w:rFonts w:ascii="Arial" w:hAnsi="Arial" w:cs="Arial"/>
                <w:i/>
                <w:iCs/>
                <w:sz w:val="18"/>
                <w:szCs w:val="18"/>
              </w:rPr>
            </w:pPr>
            <w:r w:rsidRPr="00476132">
              <w:rPr>
                <w:rFonts w:ascii="Arial" w:hAnsi="Arial" w:cs="Arial"/>
                <w:i/>
                <w:iCs/>
                <w:sz w:val="18"/>
                <w:szCs w:val="18"/>
              </w:rPr>
              <w:t xml:space="preserve">T16.1. (new, replacing current T16.1) </w:t>
            </w:r>
          </w:p>
          <w:p w14:paraId="0117102C" w14:textId="6189D211" w:rsidR="00F17BBE" w:rsidRPr="00476132" w:rsidRDefault="00F17BBE" w:rsidP="007E1B61">
            <w:pPr>
              <w:rPr>
                <w:rFonts w:ascii="Arial" w:hAnsi="Arial" w:cs="Arial"/>
                <w:i/>
                <w:iCs/>
                <w:sz w:val="18"/>
                <w:szCs w:val="18"/>
              </w:rPr>
            </w:pPr>
            <w:r w:rsidRPr="00476132">
              <w:rPr>
                <w:rFonts w:ascii="Arial" w:hAnsi="Arial" w:cs="Arial"/>
                <w:i/>
                <w:iCs/>
                <w:sz w:val="18"/>
                <w:szCs w:val="18"/>
              </w:rPr>
              <w:t>Measures to ensure adequate level of protection from the use and release of organisms resulting from (modern) biotechnology on biodiversity and human health</w:t>
            </w:r>
          </w:p>
        </w:tc>
        <w:tc>
          <w:tcPr>
            <w:tcW w:w="1936" w:type="dxa"/>
            <w:shd w:val="clear" w:color="auto" w:fill="FFE599" w:themeFill="accent4" w:themeFillTint="66"/>
          </w:tcPr>
          <w:p w14:paraId="6CD418FC" w14:textId="3E122A6E" w:rsidR="00F17BBE" w:rsidRPr="00710DBD" w:rsidRDefault="00F17BBE" w:rsidP="007E1B61">
            <w:pPr>
              <w:rPr>
                <w:rFonts w:ascii="Arial" w:hAnsi="Arial" w:cs="Arial"/>
                <w:i/>
                <w:iCs/>
                <w:sz w:val="18"/>
                <w:szCs w:val="18"/>
              </w:rPr>
            </w:pPr>
            <w:r>
              <w:rPr>
                <w:rFonts w:ascii="Arial" w:hAnsi="Arial" w:cs="Arial"/>
                <w:i/>
                <w:iCs/>
                <w:sz w:val="18"/>
                <w:szCs w:val="18"/>
              </w:rPr>
              <w:t>Trends in adoption of adequate measures to ensure adequate level of protection from the use and release of organisms resulting from modern biotechnology</w:t>
            </w:r>
          </w:p>
        </w:tc>
        <w:tc>
          <w:tcPr>
            <w:tcW w:w="1787" w:type="dxa"/>
            <w:shd w:val="clear" w:color="auto" w:fill="auto"/>
          </w:tcPr>
          <w:p w14:paraId="4B61E3DD" w14:textId="005CCDA4" w:rsidR="00F17BBE" w:rsidRPr="00F17CF2" w:rsidRDefault="00F17BBE" w:rsidP="00F17CF2">
            <w:pPr>
              <w:pStyle w:val="ListParagraph"/>
              <w:numPr>
                <w:ilvl w:val="0"/>
                <w:numId w:val="16"/>
              </w:numPr>
              <w:rPr>
                <w:rFonts w:ascii="Arial" w:hAnsi="Arial" w:cs="Arial"/>
                <w:i/>
                <w:iCs/>
                <w:kern w:val="22"/>
                <w:sz w:val="18"/>
                <w:szCs w:val="18"/>
              </w:rPr>
            </w:pPr>
            <w:r w:rsidRPr="00F17CF2">
              <w:rPr>
                <w:rFonts w:ascii="Arial" w:hAnsi="Arial" w:cs="Arial"/>
                <w:i/>
                <w:iCs/>
                <w:kern w:val="22"/>
                <w:sz w:val="18"/>
                <w:szCs w:val="18"/>
              </w:rPr>
              <w:t xml:space="preserve">Parties to the Cartagena protocol </w:t>
            </w:r>
          </w:p>
          <w:p w14:paraId="1CC52A4B" w14:textId="77777777" w:rsidR="00F17CF2" w:rsidRDefault="00F17CF2" w:rsidP="007E1B61">
            <w:pPr>
              <w:rPr>
                <w:rFonts w:ascii="Arial" w:hAnsi="Arial" w:cs="Arial"/>
                <w:i/>
                <w:iCs/>
                <w:kern w:val="22"/>
                <w:sz w:val="18"/>
                <w:szCs w:val="18"/>
              </w:rPr>
            </w:pPr>
          </w:p>
          <w:p w14:paraId="1FCF73CF" w14:textId="13B6F3AD" w:rsidR="00F17CF2" w:rsidRPr="00F17CF2" w:rsidRDefault="00F17CF2" w:rsidP="00F17CF2">
            <w:pPr>
              <w:pStyle w:val="ListParagraph"/>
              <w:numPr>
                <w:ilvl w:val="0"/>
                <w:numId w:val="16"/>
              </w:numPr>
              <w:rPr>
                <w:rFonts w:ascii="Arial" w:hAnsi="Arial" w:cs="Arial"/>
                <w:i/>
                <w:iCs/>
                <w:kern w:val="22"/>
                <w:sz w:val="18"/>
                <w:szCs w:val="18"/>
              </w:rPr>
            </w:pPr>
            <w:r w:rsidRPr="00F17CF2">
              <w:rPr>
                <w:rFonts w:ascii="Arial" w:hAnsi="Arial" w:cs="Arial"/>
                <w:i/>
                <w:iCs/>
                <w:kern w:val="22"/>
                <w:sz w:val="18"/>
                <w:szCs w:val="18"/>
              </w:rPr>
              <w:t>Countries with existing biotechnology and biosafety regulatory frameworks</w:t>
            </w:r>
          </w:p>
        </w:tc>
        <w:tc>
          <w:tcPr>
            <w:tcW w:w="1489" w:type="dxa"/>
            <w:shd w:val="clear" w:color="auto" w:fill="auto"/>
          </w:tcPr>
          <w:p w14:paraId="749A9FBE" w14:textId="6CEC0B9E" w:rsidR="00F17BBE" w:rsidRPr="00292092" w:rsidRDefault="00F17BBE" w:rsidP="007E1B61">
            <w:pPr>
              <w:rPr>
                <w:rFonts w:ascii="Arial" w:hAnsi="Arial" w:cs="Arial"/>
                <w:i/>
                <w:iCs/>
                <w:kern w:val="22"/>
                <w:sz w:val="18"/>
                <w:szCs w:val="18"/>
              </w:rPr>
            </w:pPr>
          </w:p>
        </w:tc>
        <w:tc>
          <w:tcPr>
            <w:tcW w:w="1194" w:type="dxa"/>
            <w:shd w:val="clear" w:color="auto" w:fill="auto"/>
          </w:tcPr>
          <w:p w14:paraId="6AEF2A2A" w14:textId="123CFB4A" w:rsidR="00F17BBE" w:rsidRPr="00292092" w:rsidRDefault="00F17BBE" w:rsidP="007E1B61">
            <w:pPr>
              <w:jc w:val="center"/>
              <w:rPr>
                <w:rFonts w:ascii="Arial" w:hAnsi="Arial" w:cs="Arial"/>
                <w:i/>
                <w:iCs/>
                <w:kern w:val="22"/>
                <w:sz w:val="18"/>
                <w:szCs w:val="18"/>
              </w:rPr>
            </w:pPr>
            <w:r>
              <w:rPr>
                <w:rFonts w:ascii="Arial" w:hAnsi="Arial" w:cs="Arial"/>
                <w:i/>
                <w:iCs/>
                <w:kern w:val="22"/>
                <w:sz w:val="18"/>
                <w:szCs w:val="18"/>
              </w:rPr>
              <w:t>x</w:t>
            </w:r>
          </w:p>
        </w:tc>
        <w:tc>
          <w:tcPr>
            <w:tcW w:w="1341" w:type="dxa"/>
            <w:shd w:val="clear" w:color="auto" w:fill="auto"/>
          </w:tcPr>
          <w:p w14:paraId="74318E0F" w14:textId="77777777" w:rsidR="00F17BBE" w:rsidRPr="00292092" w:rsidRDefault="00F17BBE" w:rsidP="007E1B61">
            <w:pPr>
              <w:jc w:val="center"/>
              <w:rPr>
                <w:rFonts w:ascii="Arial" w:hAnsi="Arial" w:cs="Arial"/>
                <w:i/>
                <w:iCs/>
                <w:kern w:val="22"/>
                <w:sz w:val="18"/>
                <w:szCs w:val="18"/>
              </w:rPr>
            </w:pPr>
          </w:p>
        </w:tc>
        <w:tc>
          <w:tcPr>
            <w:tcW w:w="1042" w:type="dxa"/>
            <w:shd w:val="clear" w:color="auto" w:fill="auto"/>
          </w:tcPr>
          <w:p w14:paraId="2C23B895" w14:textId="77777777" w:rsidR="00F17BBE" w:rsidRPr="00292092" w:rsidRDefault="00F17BBE" w:rsidP="007E1B61">
            <w:pPr>
              <w:jc w:val="center"/>
              <w:rPr>
                <w:rFonts w:ascii="Arial" w:hAnsi="Arial" w:cs="Arial"/>
                <w:i/>
                <w:iCs/>
                <w:kern w:val="22"/>
                <w:sz w:val="18"/>
                <w:szCs w:val="18"/>
              </w:rPr>
            </w:pPr>
          </w:p>
        </w:tc>
        <w:tc>
          <w:tcPr>
            <w:tcW w:w="1193" w:type="dxa"/>
            <w:shd w:val="clear" w:color="auto" w:fill="auto"/>
          </w:tcPr>
          <w:p w14:paraId="716CEB97" w14:textId="77777777" w:rsidR="00F17BBE" w:rsidRPr="00292092" w:rsidRDefault="00F17BBE" w:rsidP="007E1B61">
            <w:pPr>
              <w:jc w:val="center"/>
              <w:rPr>
                <w:rFonts w:ascii="Arial" w:hAnsi="Arial" w:cs="Arial"/>
                <w:i/>
                <w:iCs/>
                <w:kern w:val="22"/>
                <w:sz w:val="18"/>
                <w:szCs w:val="18"/>
              </w:rPr>
            </w:pPr>
          </w:p>
        </w:tc>
        <w:tc>
          <w:tcPr>
            <w:tcW w:w="1340" w:type="dxa"/>
            <w:shd w:val="clear" w:color="auto" w:fill="auto"/>
          </w:tcPr>
          <w:p w14:paraId="7A96FA49" w14:textId="488113F5" w:rsidR="00F17BBE" w:rsidRPr="00292092" w:rsidRDefault="00F17BBE" w:rsidP="007E1B61">
            <w:pPr>
              <w:jc w:val="center"/>
              <w:rPr>
                <w:rFonts w:ascii="Arial" w:hAnsi="Arial" w:cs="Arial"/>
                <w:i/>
                <w:iCs/>
                <w:kern w:val="22"/>
                <w:sz w:val="18"/>
                <w:szCs w:val="18"/>
              </w:rPr>
            </w:pPr>
            <w:r>
              <w:rPr>
                <w:rFonts w:ascii="Arial" w:hAnsi="Arial" w:cs="Arial"/>
                <w:i/>
                <w:iCs/>
                <w:kern w:val="22"/>
                <w:sz w:val="18"/>
                <w:szCs w:val="18"/>
              </w:rPr>
              <w:t>Y</w:t>
            </w:r>
          </w:p>
        </w:tc>
        <w:tc>
          <w:tcPr>
            <w:tcW w:w="1640" w:type="dxa"/>
            <w:shd w:val="clear" w:color="auto" w:fill="auto"/>
          </w:tcPr>
          <w:p w14:paraId="0D0CBB3C" w14:textId="1AE78230" w:rsidR="00F17BBE" w:rsidRPr="00292092" w:rsidRDefault="00F17BBE" w:rsidP="007E1B61">
            <w:pPr>
              <w:jc w:val="center"/>
              <w:rPr>
                <w:rFonts w:ascii="Arial" w:hAnsi="Arial" w:cs="Arial"/>
                <w:i/>
                <w:iCs/>
                <w:kern w:val="22"/>
                <w:sz w:val="18"/>
                <w:szCs w:val="18"/>
              </w:rPr>
            </w:pPr>
            <w:r>
              <w:rPr>
                <w:rFonts w:ascii="Arial" w:hAnsi="Arial" w:cs="Arial"/>
                <w:i/>
                <w:iCs/>
                <w:kern w:val="22"/>
                <w:sz w:val="18"/>
                <w:szCs w:val="18"/>
              </w:rPr>
              <w:t>Y</w:t>
            </w:r>
          </w:p>
        </w:tc>
        <w:tc>
          <w:tcPr>
            <w:tcW w:w="1340" w:type="dxa"/>
            <w:shd w:val="clear" w:color="auto" w:fill="auto"/>
          </w:tcPr>
          <w:p w14:paraId="3C7791E3" w14:textId="77777777" w:rsidR="00F17BBE" w:rsidRPr="00292092" w:rsidRDefault="00F17BBE" w:rsidP="007E1B61">
            <w:pPr>
              <w:jc w:val="center"/>
              <w:rPr>
                <w:rFonts w:ascii="Arial" w:hAnsi="Arial" w:cs="Arial"/>
                <w:i/>
                <w:iCs/>
                <w:kern w:val="22"/>
                <w:sz w:val="18"/>
                <w:szCs w:val="18"/>
              </w:rPr>
            </w:pPr>
          </w:p>
        </w:tc>
        <w:tc>
          <w:tcPr>
            <w:tcW w:w="1166" w:type="dxa"/>
            <w:shd w:val="clear" w:color="auto" w:fill="auto"/>
          </w:tcPr>
          <w:p w14:paraId="522487EE" w14:textId="77777777" w:rsidR="00F17BBE" w:rsidRPr="00292092" w:rsidRDefault="00F17BBE" w:rsidP="007E1B61">
            <w:pPr>
              <w:jc w:val="center"/>
              <w:rPr>
                <w:rFonts w:ascii="Arial" w:hAnsi="Arial" w:cs="Arial"/>
                <w:i/>
                <w:iCs/>
                <w:kern w:val="22"/>
                <w:sz w:val="18"/>
                <w:szCs w:val="18"/>
              </w:rPr>
            </w:pPr>
          </w:p>
        </w:tc>
        <w:tc>
          <w:tcPr>
            <w:tcW w:w="966" w:type="dxa"/>
            <w:shd w:val="clear" w:color="auto" w:fill="auto"/>
          </w:tcPr>
          <w:p w14:paraId="5E7FA6D3" w14:textId="77777777" w:rsidR="00F17BBE" w:rsidRPr="00292092" w:rsidRDefault="00F17BBE" w:rsidP="007E1B61">
            <w:pPr>
              <w:jc w:val="center"/>
              <w:rPr>
                <w:rFonts w:ascii="Arial" w:hAnsi="Arial" w:cs="Arial"/>
                <w:i/>
                <w:iCs/>
                <w:kern w:val="22"/>
                <w:sz w:val="18"/>
                <w:szCs w:val="18"/>
              </w:rPr>
            </w:pPr>
          </w:p>
        </w:tc>
        <w:tc>
          <w:tcPr>
            <w:tcW w:w="1794" w:type="dxa"/>
            <w:shd w:val="clear" w:color="auto" w:fill="auto"/>
          </w:tcPr>
          <w:p w14:paraId="622FE609" w14:textId="77777777" w:rsidR="00F17BBE" w:rsidRPr="00292092" w:rsidRDefault="00F17BBE" w:rsidP="007E1B61">
            <w:pPr>
              <w:jc w:val="center"/>
              <w:rPr>
                <w:rFonts w:ascii="Arial" w:hAnsi="Arial" w:cs="Arial"/>
                <w:i/>
                <w:iCs/>
                <w:kern w:val="22"/>
                <w:sz w:val="18"/>
                <w:szCs w:val="18"/>
              </w:rPr>
            </w:pPr>
          </w:p>
        </w:tc>
        <w:tc>
          <w:tcPr>
            <w:tcW w:w="1794" w:type="dxa"/>
          </w:tcPr>
          <w:p w14:paraId="6298CAFF" w14:textId="371DF8D2" w:rsidR="00F17BBE" w:rsidRDefault="00F17BBE" w:rsidP="00476132">
            <w:pPr>
              <w:rPr>
                <w:rFonts w:ascii="Arial" w:hAnsi="Arial" w:cs="Arial"/>
                <w:i/>
                <w:iCs/>
                <w:kern w:val="22"/>
                <w:sz w:val="18"/>
                <w:szCs w:val="18"/>
              </w:rPr>
            </w:pPr>
            <w:r>
              <w:rPr>
                <w:rFonts w:ascii="Arial" w:hAnsi="Arial" w:cs="Arial"/>
                <w:i/>
                <w:iCs/>
                <w:kern w:val="22"/>
                <w:sz w:val="18"/>
                <w:szCs w:val="18"/>
              </w:rPr>
              <w:t>The tracking of countries that are Partied to the CP</w:t>
            </w:r>
            <w:r w:rsidR="00F17CF2">
              <w:rPr>
                <w:rFonts w:ascii="Arial" w:hAnsi="Arial" w:cs="Arial"/>
                <w:i/>
                <w:iCs/>
                <w:kern w:val="22"/>
                <w:sz w:val="18"/>
                <w:szCs w:val="18"/>
              </w:rPr>
              <w:t xml:space="preserve"> or countries that have adopted biotech/biosafety regulatory frameworks </w:t>
            </w:r>
            <w:r>
              <w:rPr>
                <w:rFonts w:ascii="Arial" w:hAnsi="Arial" w:cs="Arial"/>
                <w:i/>
                <w:iCs/>
                <w:kern w:val="22"/>
                <w:sz w:val="18"/>
                <w:szCs w:val="18"/>
              </w:rPr>
              <w:t xml:space="preserve"> would provide a good indicator of the number of countries that are adopting measures to ensure adequate level of protection from the use and release of LMOs </w:t>
            </w:r>
            <w:r w:rsidRPr="00F17BBE">
              <w:rPr>
                <w:rFonts w:ascii="Arial" w:hAnsi="Arial" w:cs="Arial"/>
                <w:i/>
                <w:iCs/>
                <w:kern w:val="22"/>
                <w:sz w:val="18"/>
                <w:szCs w:val="18"/>
              </w:rPr>
              <w:t>may have adverse effects on the conservation and sustainable use of biological diversity, taking also into account risks to human health</w:t>
            </w:r>
            <w:r>
              <w:rPr>
                <w:rFonts w:ascii="Arial" w:hAnsi="Arial" w:cs="Arial"/>
                <w:i/>
                <w:iCs/>
                <w:kern w:val="22"/>
                <w:sz w:val="18"/>
                <w:szCs w:val="18"/>
              </w:rPr>
              <w:t xml:space="preserve"> </w:t>
            </w:r>
          </w:p>
        </w:tc>
      </w:tr>
      <w:tr w:rsidR="00A05037" w:rsidRPr="004F7374" w14:paraId="20C9B8E7" w14:textId="77777777" w:rsidTr="007A15AD">
        <w:trPr>
          <w:trHeight w:val="236"/>
        </w:trPr>
        <w:tc>
          <w:tcPr>
            <w:tcW w:w="1781" w:type="dxa"/>
            <w:shd w:val="clear" w:color="auto" w:fill="FFE599" w:themeFill="accent4" w:themeFillTint="66"/>
          </w:tcPr>
          <w:p w14:paraId="21FADA32" w14:textId="4A636540" w:rsidR="00A05037" w:rsidRPr="00F17CF2" w:rsidRDefault="00710DBD" w:rsidP="007E1B61">
            <w:pPr>
              <w:rPr>
                <w:rFonts w:ascii="Arial" w:hAnsi="Arial" w:cs="Arial"/>
                <w:i/>
                <w:iCs/>
                <w:strike/>
                <w:sz w:val="18"/>
                <w:szCs w:val="18"/>
              </w:rPr>
            </w:pPr>
            <w:r w:rsidRPr="00F17CF2">
              <w:rPr>
                <w:rFonts w:ascii="Arial" w:hAnsi="Arial" w:cs="Arial"/>
                <w:i/>
                <w:iCs/>
                <w:strike/>
                <w:sz w:val="18"/>
                <w:szCs w:val="18"/>
              </w:rPr>
              <w:lastRenderedPageBreak/>
              <w:t>T16.2. Measures to manage adverse impacts of biotechnology on biodiversity and human health</w:t>
            </w:r>
          </w:p>
        </w:tc>
        <w:tc>
          <w:tcPr>
            <w:tcW w:w="1936" w:type="dxa"/>
            <w:shd w:val="clear" w:color="auto" w:fill="FFE599" w:themeFill="accent4" w:themeFillTint="66"/>
          </w:tcPr>
          <w:p w14:paraId="2F9170C1" w14:textId="00ED4D2D" w:rsidR="00A05037" w:rsidRPr="00F17CF2" w:rsidRDefault="00710DBD" w:rsidP="007E1B61">
            <w:pPr>
              <w:rPr>
                <w:rFonts w:ascii="Arial" w:hAnsi="Arial" w:cs="Arial"/>
                <w:i/>
                <w:iCs/>
                <w:strike/>
                <w:sz w:val="18"/>
                <w:szCs w:val="18"/>
              </w:rPr>
            </w:pPr>
            <w:r w:rsidRPr="00F17CF2">
              <w:rPr>
                <w:rFonts w:ascii="Arial" w:hAnsi="Arial" w:cs="Arial"/>
                <w:i/>
                <w:iCs/>
                <w:strike/>
                <w:sz w:val="18"/>
                <w:szCs w:val="18"/>
              </w:rPr>
              <w:t>Trends in measures to manage adverse impacts of biotechnology</w:t>
            </w:r>
          </w:p>
        </w:tc>
        <w:tc>
          <w:tcPr>
            <w:tcW w:w="1787" w:type="dxa"/>
            <w:shd w:val="clear" w:color="auto" w:fill="auto"/>
          </w:tcPr>
          <w:p w14:paraId="799F659D" w14:textId="3A2F23D5" w:rsidR="00A05037" w:rsidRPr="00292092" w:rsidRDefault="00710DBD" w:rsidP="007E1B61">
            <w:pPr>
              <w:rPr>
                <w:rFonts w:ascii="Arial" w:hAnsi="Arial" w:cs="Arial"/>
                <w:i/>
                <w:iCs/>
                <w:kern w:val="22"/>
                <w:sz w:val="18"/>
                <w:szCs w:val="18"/>
              </w:rPr>
            </w:pPr>
            <w:r w:rsidRPr="00710DBD">
              <w:rPr>
                <w:rFonts w:ascii="Arial" w:hAnsi="Arial" w:cs="Arial"/>
                <w:i/>
                <w:iCs/>
                <w:kern w:val="22"/>
                <w:sz w:val="18"/>
                <w:szCs w:val="18"/>
              </w:rPr>
              <w:t>To be determined</w:t>
            </w:r>
          </w:p>
        </w:tc>
        <w:tc>
          <w:tcPr>
            <w:tcW w:w="1489" w:type="dxa"/>
            <w:shd w:val="clear" w:color="auto" w:fill="auto"/>
          </w:tcPr>
          <w:p w14:paraId="730A3F81" w14:textId="77777777" w:rsidR="00A05037" w:rsidRPr="00292092" w:rsidRDefault="00A05037" w:rsidP="007E1B61">
            <w:pPr>
              <w:rPr>
                <w:rFonts w:ascii="Arial" w:hAnsi="Arial" w:cs="Arial"/>
                <w:i/>
                <w:iCs/>
                <w:kern w:val="22"/>
                <w:sz w:val="18"/>
                <w:szCs w:val="18"/>
              </w:rPr>
            </w:pPr>
          </w:p>
        </w:tc>
        <w:tc>
          <w:tcPr>
            <w:tcW w:w="1194" w:type="dxa"/>
            <w:shd w:val="clear" w:color="auto" w:fill="auto"/>
          </w:tcPr>
          <w:p w14:paraId="6B332149" w14:textId="77777777" w:rsidR="00A05037" w:rsidRPr="00292092" w:rsidRDefault="00A05037" w:rsidP="007E1B61">
            <w:pPr>
              <w:jc w:val="center"/>
              <w:rPr>
                <w:rFonts w:ascii="Arial" w:hAnsi="Arial" w:cs="Arial"/>
                <w:i/>
                <w:iCs/>
                <w:kern w:val="22"/>
                <w:sz w:val="18"/>
                <w:szCs w:val="18"/>
              </w:rPr>
            </w:pPr>
          </w:p>
        </w:tc>
        <w:tc>
          <w:tcPr>
            <w:tcW w:w="1341" w:type="dxa"/>
            <w:shd w:val="clear" w:color="auto" w:fill="auto"/>
          </w:tcPr>
          <w:p w14:paraId="2390DD3D" w14:textId="77777777" w:rsidR="00A05037" w:rsidRPr="00292092" w:rsidRDefault="00A05037" w:rsidP="007E1B61">
            <w:pPr>
              <w:jc w:val="center"/>
              <w:rPr>
                <w:rFonts w:ascii="Arial" w:hAnsi="Arial" w:cs="Arial"/>
                <w:i/>
                <w:iCs/>
                <w:kern w:val="22"/>
                <w:sz w:val="18"/>
                <w:szCs w:val="18"/>
              </w:rPr>
            </w:pPr>
          </w:p>
        </w:tc>
        <w:tc>
          <w:tcPr>
            <w:tcW w:w="1042" w:type="dxa"/>
            <w:shd w:val="clear" w:color="auto" w:fill="auto"/>
          </w:tcPr>
          <w:p w14:paraId="07844069" w14:textId="77777777" w:rsidR="00A05037" w:rsidRPr="00292092" w:rsidRDefault="00A05037" w:rsidP="007E1B61">
            <w:pPr>
              <w:jc w:val="center"/>
              <w:rPr>
                <w:rFonts w:ascii="Arial" w:hAnsi="Arial" w:cs="Arial"/>
                <w:i/>
                <w:iCs/>
                <w:kern w:val="22"/>
                <w:sz w:val="18"/>
                <w:szCs w:val="18"/>
              </w:rPr>
            </w:pPr>
          </w:p>
        </w:tc>
        <w:tc>
          <w:tcPr>
            <w:tcW w:w="1193" w:type="dxa"/>
            <w:shd w:val="clear" w:color="auto" w:fill="auto"/>
          </w:tcPr>
          <w:p w14:paraId="77A7A80D"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75E6E57E" w14:textId="77777777" w:rsidR="00A05037" w:rsidRPr="00292092" w:rsidRDefault="00A05037" w:rsidP="007E1B61">
            <w:pPr>
              <w:jc w:val="center"/>
              <w:rPr>
                <w:rFonts w:ascii="Arial" w:hAnsi="Arial" w:cs="Arial"/>
                <w:i/>
                <w:iCs/>
                <w:kern w:val="22"/>
                <w:sz w:val="18"/>
                <w:szCs w:val="18"/>
              </w:rPr>
            </w:pPr>
          </w:p>
        </w:tc>
        <w:tc>
          <w:tcPr>
            <w:tcW w:w="1640" w:type="dxa"/>
            <w:shd w:val="clear" w:color="auto" w:fill="auto"/>
          </w:tcPr>
          <w:p w14:paraId="35FF0CD5"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149C1D2D" w14:textId="77777777" w:rsidR="00A05037" w:rsidRPr="00292092" w:rsidRDefault="00A05037" w:rsidP="007E1B61">
            <w:pPr>
              <w:jc w:val="center"/>
              <w:rPr>
                <w:rFonts w:ascii="Arial" w:hAnsi="Arial" w:cs="Arial"/>
                <w:i/>
                <w:iCs/>
                <w:kern w:val="22"/>
                <w:sz w:val="18"/>
                <w:szCs w:val="18"/>
              </w:rPr>
            </w:pPr>
          </w:p>
        </w:tc>
        <w:tc>
          <w:tcPr>
            <w:tcW w:w="1166" w:type="dxa"/>
            <w:shd w:val="clear" w:color="auto" w:fill="auto"/>
          </w:tcPr>
          <w:p w14:paraId="4417FA00" w14:textId="77777777" w:rsidR="00A05037" w:rsidRPr="00292092" w:rsidRDefault="00A05037" w:rsidP="007E1B61">
            <w:pPr>
              <w:jc w:val="center"/>
              <w:rPr>
                <w:rFonts w:ascii="Arial" w:hAnsi="Arial" w:cs="Arial"/>
                <w:i/>
                <w:iCs/>
                <w:kern w:val="22"/>
                <w:sz w:val="18"/>
                <w:szCs w:val="18"/>
              </w:rPr>
            </w:pPr>
          </w:p>
        </w:tc>
        <w:tc>
          <w:tcPr>
            <w:tcW w:w="966" w:type="dxa"/>
            <w:shd w:val="clear" w:color="auto" w:fill="auto"/>
          </w:tcPr>
          <w:p w14:paraId="66DEA3BF" w14:textId="77777777" w:rsidR="00A05037" w:rsidRPr="00292092" w:rsidRDefault="00A05037" w:rsidP="007E1B61">
            <w:pPr>
              <w:jc w:val="center"/>
              <w:rPr>
                <w:rFonts w:ascii="Arial" w:hAnsi="Arial" w:cs="Arial"/>
                <w:i/>
                <w:iCs/>
                <w:kern w:val="22"/>
                <w:sz w:val="18"/>
                <w:szCs w:val="18"/>
              </w:rPr>
            </w:pPr>
          </w:p>
        </w:tc>
        <w:tc>
          <w:tcPr>
            <w:tcW w:w="1794" w:type="dxa"/>
            <w:shd w:val="clear" w:color="auto" w:fill="auto"/>
          </w:tcPr>
          <w:p w14:paraId="063CB6C0" w14:textId="77777777" w:rsidR="00A05037" w:rsidRPr="00292092" w:rsidRDefault="00A05037" w:rsidP="007E1B61">
            <w:pPr>
              <w:jc w:val="center"/>
              <w:rPr>
                <w:rFonts w:ascii="Arial" w:hAnsi="Arial" w:cs="Arial"/>
                <w:i/>
                <w:iCs/>
                <w:kern w:val="22"/>
                <w:sz w:val="18"/>
                <w:szCs w:val="18"/>
              </w:rPr>
            </w:pPr>
          </w:p>
        </w:tc>
        <w:tc>
          <w:tcPr>
            <w:tcW w:w="1794" w:type="dxa"/>
          </w:tcPr>
          <w:p w14:paraId="645CC955" w14:textId="731EE4D7" w:rsidR="00A05037" w:rsidRDefault="00F17BBE" w:rsidP="00476132">
            <w:pPr>
              <w:rPr>
                <w:rFonts w:ascii="Arial" w:hAnsi="Arial" w:cs="Arial"/>
                <w:i/>
                <w:iCs/>
                <w:kern w:val="22"/>
                <w:sz w:val="18"/>
                <w:szCs w:val="18"/>
              </w:rPr>
            </w:pPr>
            <w:r>
              <w:rPr>
                <w:rFonts w:ascii="Arial" w:hAnsi="Arial" w:cs="Arial"/>
                <w:i/>
                <w:iCs/>
                <w:kern w:val="22"/>
                <w:sz w:val="18"/>
                <w:szCs w:val="18"/>
              </w:rPr>
              <w:t>Merge T16.2 and T16.3 into:</w:t>
            </w:r>
          </w:p>
          <w:p w14:paraId="033E0CB0" w14:textId="5A0BFB57" w:rsidR="00F17BBE" w:rsidRDefault="00F17BBE" w:rsidP="00476132">
            <w:pPr>
              <w:rPr>
                <w:rFonts w:ascii="Arial" w:hAnsi="Arial" w:cs="Arial"/>
                <w:i/>
                <w:iCs/>
                <w:kern w:val="22"/>
                <w:sz w:val="18"/>
                <w:szCs w:val="18"/>
              </w:rPr>
            </w:pPr>
            <w:r w:rsidRPr="00F17BBE">
              <w:rPr>
                <w:rFonts w:ascii="Arial" w:hAnsi="Arial" w:cs="Arial"/>
                <w:i/>
                <w:iCs/>
                <w:kern w:val="22"/>
                <w:sz w:val="18"/>
                <w:szCs w:val="18"/>
              </w:rPr>
              <w:t>Measures to manage</w:t>
            </w:r>
            <w:r>
              <w:rPr>
                <w:rFonts w:ascii="Arial" w:hAnsi="Arial" w:cs="Arial"/>
                <w:i/>
                <w:iCs/>
                <w:kern w:val="22"/>
                <w:sz w:val="18"/>
                <w:szCs w:val="18"/>
              </w:rPr>
              <w:t xml:space="preserve"> or contro</w:t>
            </w:r>
            <w:r w:rsidR="00F17CF2">
              <w:rPr>
                <w:rFonts w:ascii="Arial" w:hAnsi="Arial" w:cs="Arial"/>
                <w:i/>
                <w:iCs/>
                <w:kern w:val="22"/>
                <w:sz w:val="18"/>
                <w:szCs w:val="18"/>
              </w:rPr>
              <w:t>l</w:t>
            </w:r>
            <w:r w:rsidRPr="00F17BBE">
              <w:rPr>
                <w:rFonts w:ascii="Arial" w:hAnsi="Arial" w:cs="Arial"/>
                <w:i/>
                <w:iCs/>
                <w:kern w:val="22"/>
                <w:sz w:val="18"/>
                <w:szCs w:val="18"/>
              </w:rPr>
              <w:t xml:space="preserve">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w:t>
            </w:r>
          </w:p>
          <w:p w14:paraId="623B877D" w14:textId="6117AD36" w:rsidR="00F17BBE" w:rsidRPr="00292092" w:rsidRDefault="00F17BBE" w:rsidP="007E1B61">
            <w:pPr>
              <w:jc w:val="center"/>
              <w:rPr>
                <w:rFonts w:ascii="Arial" w:hAnsi="Arial" w:cs="Arial"/>
                <w:i/>
                <w:iCs/>
                <w:kern w:val="22"/>
                <w:sz w:val="18"/>
                <w:szCs w:val="18"/>
              </w:rPr>
            </w:pPr>
          </w:p>
        </w:tc>
      </w:tr>
      <w:tr w:rsidR="00A05037" w:rsidRPr="004F7374" w14:paraId="52CE3287" w14:textId="77777777" w:rsidTr="007A15AD">
        <w:trPr>
          <w:trHeight w:val="236"/>
        </w:trPr>
        <w:tc>
          <w:tcPr>
            <w:tcW w:w="1781" w:type="dxa"/>
            <w:shd w:val="clear" w:color="auto" w:fill="FFE599" w:themeFill="accent4" w:themeFillTint="66"/>
          </w:tcPr>
          <w:p w14:paraId="1CFD8006" w14:textId="57EB17AE" w:rsidR="00A05037" w:rsidRPr="00F17CF2" w:rsidRDefault="00710DBD" w:rsidP="007E1B61">
            <w:pPr>
              <w:rPr>
                <w:rFonts w:ascii="Arial" w:hAnsi="Arial" w:cs="Arial"/>
                <w:i/>
                <w:iCs/>
                <w:strike/>
                <w:sz w:val="18"/>
                <w:szCs w:val="18"/>
              </w:rPr>
            </w:pPr>
            <w:r w:rsidRPr="00F17CF2">
              <w:rPr>
                <w:rFonts w:ascii="Arial" w:hAnsi="Arial" w:cs="Arial"/>
                <w:i/>
                <w:iCs/>
                <w:strike/>
                <w:sz w:val="18"/>
                <w:szCs w:val="18"/>
              </w:rPr>
              <w:t>T16.3. Measures to control adverse impacts of biotechnology on biodiversity and human health</w:t>
            </w:r>
          </w:p>
        </w:tc>
        <w:tc>
          <w:tcPr>
            <w:tcW w:w="1936" w:type="dxa"/>
            <w:shd w:val="clear" w:color="auto" w:fill="FFE599" w:themeFill="accent4" w:themeFillTint="66"/>
          </w:tcPr>
          <w:p w14:paraId="44251875" w14:textId="23C11489" w:rsidR="00A05037" w:rsidRPr="00F17CF2" w:rsidRDefault="00710DBD" w:rsidP="007E1B61">
            <w:pPr>
              <w:rPr>
                <w:rFonts w:ascii="Arial" w:hAnsi="Arial" w:cs="Arial"/>
                <w:i/>
                <w:iCs/>
                <w:strike/>
                <w:sz w:val="18"/>
                <w:szCs w:val="18"/>
              </w:rPr>
            </w:pPr>
            <w:r w:rsidRPr="00F17CF2">
              <w:rPr>
                <w:rFonts w:ascii="Arial" w:hAnsi="Arial" w:cs="Arial"/>
                <w:i/>
                <w:iCs/>
                <w:strike/>
                <w:sz w:val="18"/>
                <w:szCs w:val="18"/>
              </w:rPr>
              <w:t>Trends in measures to control adverse impacts of biotechnology</w:t>
            </w:r>
          </w:p>
        </w:tc>
        <w:tc>
          <w:tcPr>
            <w:tcW w:w="1787" w:type="dxa"/>
            <w:shd w:val="clear" w:color="auto" w:fill="auto"/>
          </w:tcPr>
          <w:p w14:paraId="5E2815C5" w14:textId="78242605" w:rsidR="00A05037" w:rsidRPr="00292092" w:rsidRDefault="00710DBD" w:rsidP="007E1B61">
            <w:pPr>
              <w:rPr>
                <w:rFonts w:ascii="Arial" w:hAnsi="Arial" w:cs="Arial"/>
                <w:i/>
                <w:iCs/>
                <w:kern w:val="22"/>
                <w:sz w:val="18"/>
                <w:szCs w:val="18"/>
              </w:rPr>
            </w:pPr>
            <w:r w:rsidRPr="00710DBD">
              <w:rPr>
                <w:rFonts w:ascii="Arial" w:hAnsi="Arial" w:cs="Arial"/>
                <w:i/>
                <w:iCs/>
                <w:kern w:val="22"/>
                <w:sz w:val="18"/>
                <w:szCs w:val="18"/>
              </w:rPr>
              <w:t>To be determined</w:t>
            </w:r>
          </w:p>
        </w:tc>
        <w:tc>
          <w:tcPr>
            <w:tcW w:w="1489" w:type="dxa"/>
            <w:shd w:val="clear" w:color="auto" w:fill="auto"/>
          </w:tcPr>
          <w:p w14:paraId="42D81B88" w14:textId="77777777" w:rsidR="00A05037" w:rsidRPr="00292092" w:rsidRDefault="00A05037" w:rsidP="007E1B61">
            <w:pPr>
              <w:rPr>
                <w:rFonts w:ascii="Arial" w:hAnsi="Arial" w:cs="Arial"/>
                <w:i/>
                <w:iCs/>
                <w:kern w:val="22"/>
                <w:sz w:val="18"/>
                <w:szCs w:val="18"/>
              </w:rPr>
            </w:pPr>
          </w:p>
        </w:tc>
        <w:tc>
          <w:tcPr>
            <w:tcW w:w="1194" w:type="dxa"/>
            <w:shd w:val="clear" w:color="auto" w:fill="auto"/>
          </w:tcPr>
          <w:p w14:paraId="77A4F8A2" w14:textId="77777777" w:rsidR="00A05037" w:rsidRPr="00292092" w:rsidRDefault="00A05037" w:rsidP="007E1B61">
            <w:pPr>
              <w:jc w:val="center"/>
              <w:rPr>
                <w:rFonts w:ascii="Arial" w:hAnsi="Arial" w:cs="Arial"/>
                <w:i/>
                <w:iCs/>
                <w:kern w:val="22"/>
                <w:sz w:val="18"/>
                <w:szCs w:val="18"/>
              </w:rPr>
            </w:pPr>
          </w:p>
        </w:tc>
        <w:tc>
          <w:tcPr>
            <w:tcW w:w="1341" w:type="dxa"/>
            <w:shd w:val="clear" w:color="auto" w:fill="auto"/>
          </w:tcPr>
          <w:p w14:paraId="0EE362F4" w14:textId="77777777" w:rsidR="00A05037" w:rsidRPr="00292092" w:rsidRDefault="00A05037" w:rsidP="007E1B61">
            <w:pPr>
              <w:jc w:val="center"/>
              <w:rPr>
                <w:rFonts w:ascii="Arial" w:hAnsi="Arial" w:cs="Arial"/>
                <w:i/>
                <w:iCs/>
                <w:kern w:val="22"/>
                <w:sz w:val="18"/>
                <w:szCs w:val="18"/>
              </w:rPr>
            </w:pPr>
          </w:p>
        </w:tc>
        <w:tc>
          <w:tcPr>
            <w:tcW w:w="1042" w:type="dxa"/>
            <w:shd w:val="clear" w:color="auto" w:fill="auto"/>
          </w:tcPr>
          <w:p w14:paraId="4457E71C" w14:textId="77777777" w:rsidR="00A05037" w:rsidRPr="00292092" w:rsidRDefault="00A05037" w:rsidP="007E1B61">
            <w:pPr>
              <w:jc w:val="center"/>
              <w:rPr>
                <w:rFonts w:ascii="Arial" w:hAnsi="Arial" w:cs="Arial"/>
                <w:i/>
                <w:iCs/>
                <w:kern w:val="22"/>
                <w:sz w:val="18"/>
                <w:szCs w:val="18"/>
              </w:rPr>
            </w:pPr>
          </w:p>
        </w:tc>
        <w:tc>
          <w:tcPr>
            <w:tcW w:w="1193" w:type="dxa"/>
            <w:shd w:val="clear" w:color="auto" w:fill="auto"/>
          </w:tcPr>
          <w:p w14:paraId="7B49E70C"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5D31BB4F" w14:textId="77777777" w:rsidR="00A05037" w:rsidRPr="00292092" w:rsidRDefault="00A05037" w:rsidP="007E1B61">
            <w:pPr>
              <w:jc w:val="center"/>
              <w:rPr>
                <w:rFonts w:ascii="Arial" w:hAnsi="Arial" w:cs="Arial"/>
                <w:i/>
                <w:iCs/>
                <w:kern w:val="22"/>
                <w:sz w:val="18"/>
                <w:szCs w:val="18"/>
              </w:rPr>
            </w:pPr>
          </w:p>
        </w:tc>
        <w:tc>
          <w:tcPr>
            <w:tcW w:w="1640" w:type="dxa"/>
            <w:shd w:val="clear" w:color="auto" w:fill="auto"/>
          </w:tcPr>
          <w:p w14:paraId="57EB9A98"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04968B58" w14:textId="77777777" w:rsidR="00A05037" w:rsidRPr="00292092" w:rsidRDefault="00A05037" w:rsidP="007E1B61">
            <w:pPr>
              <w:jc w:val="center"/>
              <w:rPr>
                <w:rFonts w:ascii="Arial" w:hAnsi="Arial" w:cs="Arial"/>
                <w:i/>
                <w:iCs/>
                <w:kern w:val="22"/>
                <w:sz w:val="18"/>
                <w:szCs w:val="18"/>
              </w:rPr>
            </w:pPr>
          </w:p>
        </w:tc>
        <w:tc>
          <w:tcPr>
            <w:tcW w:w="1166" w:type="dxa"/>
            <w:shd w:val="clear" w:color="auto" w:fill="auto"/>
          </w:tcPr>
          <w:p w14:paraId="1E6C6572" w14:textId="77777777" w:rsidR="00A05037" w:rsidRPr="00292092" w:rsidRDefault="00A05037" w:rsidP="007E1B61">
            <w:pPr>
              <w:jc w:val="center"/>
              <w:rPr>
                <w:rFonts w:ascii="Arial" w:hAnsi="Arial" w:cs="Arial"/>
                <w:i/>
                <w:iCs/>
                <w:kern w:val="22"/>
                <w:sz w:val="18"/>
                <w:szCs w:val="18"/>
              </w:rPr>
            </w:pPr>
          </w:p>
        </w:tc>
        <w:tc>
          <w:tcPr>
            <w:tcW w:w="966" w:type="dxa"/>
            <w:shd w:val="clear" w:color="auto" w:fill="auto"/>
          </w:tcPr>
          <w:p w14:paraId="3F7C7BEA" w14:textId="77777777" w:rsidR="00A05037" w:rsidRPr="00292092" w:rsidRDefault="00A05037" w:rsidP="007E1B61">
            <w:pPr>
              <w:jc w:val="center"/>
              <w:rPr>
                <w:rFonts w:ascii="Arial" w:hAnsi="Arial" w:cs="Arial"/>
                <w:i/>
                <w:iCs/>
                <w:kern w:val="22"/>
                <w:sz w:val="18"/>
                <w:szCs w:val="18"/>
              </w:rPr>
            </w:pPr>
          </w:p>
        </w:tc>
        <w:tc>
          <w:tcPr>
            <w:tcW w:w="1794" w:type="dxa"/>
            <w:shd w:val="clear" w:color="auto" w:fill="auto"/>
          </w:tcPr>
          <w:p w14:paraId="25AA8E03" w14:textId="77777777" w:rsidR="00A05037" w:rsidRPr="00292092" w:rsidRDefault="00A05037" w:rsidP="007E1B61">
            <w:pPr>
              <w:jc w:val="center"/>
              <w:rPr>
                <w:rFonts w:ascii="Arial" w:hAnsi="Arial" w:cs="Arial"/>
                <w:i/>
                <w:iCs/>
                <w:kern w:val="22"/>
                <w:sz w:val="18"/>
                <w:szCs w:val="18"/>
              </w:rPr>
            </w:pPr>
          </w:p>
        </w:tc>
        <w:tc>
          <w:tcPr>
            <w:tcW w:w="1794" w:type="dxa"/>
          </w:tcPr>
          <w:p w14:paraId="1B16BFF1" w14:textId="77777777" w:rsidR="00A05037" w:rsidRPr="00292092" w:rsidRDefault="00A05037" w:rsidP="007E1B61">
            <w:pPr>
              <w:jc w:val="center"/>
              <w:rPr>
                <w:rFonts w:ascii="Arial" w:hAnsi="Arial" w:cs="Arial"/>
                <w:i/>
                <w:iCs/>
                <w:kern w:val="22"/>
                <w:sz w:val="18"/>
                <w:szCs w:val="18"/>
              </w:rPr>
            </w:pPr>
          </w:p>
        </w:tc>
      </w:tr>
      <w:tr w:rsidR="00A05037" w:rsidRPr="004F7374" w14:paraId="0B8691D7" w14:textId="77777777" w:rsidTr="007A15AD">
        <w:trPr>
          <w:trHeight w:val="236"/>
        </w:trPr>
        <w:tc>
          <w:tcPr>
            <w:tcW w:w="1781" w:type="dxa"/>
            <w:shd w:val="clear" w:color="auto" w:fill="FFE599" w:themeFill="accent4" w:themeFillTint="66"/>
          </w:tcPr>
          <w:p w14:paraId="091E3448" w14:textId="77777777" w:rsidR="00A05037" w:rsidRDefault="00F17BBE" w:rsidP="007E1B61">
            <w:pPr>
              <w:rPr>
                <w:rFonts w:ascii="Arial" w:hAnsi="Arial" w:cs="Arial"/>
                <w:i/>
                <w:iCs/>
                <w:sz w:val="18"/>
                <w:szCs w:val="18"/>
              </w:rPr>
            </w:pPr>
            <w:r w:rsidRPr="00F17CF2">
              <w:rPr>
                <w:rFonts w:ascii="Arial" w:hAnsi="Arial" w:cs="Arial"/>
                <w:i/>
                <w:iCs/>
                <w:sz w:val="18"/>
                <w:szCs w:val="18"/>
                <w:highlight w:val="yellow"/>
              </w:rPr>
              <w:t>T16.2 (</w:t>
            </w:r>
            <w:r w:rsidR="00F17CF2" w:rsidRPr="00F17CF2">
              <w:rPr>
                <w:rFonts w:ascii="Arial" w:hAnsi="Arial" w:cs="Arial"/>
                <w:i/>
                <w:iCs/>
                <w:sz w:val="18"/>
                <w:szCs w:val="18"/>
                <w:highlight w:val="yellow"/>
              </w:rPr>
              <w:t>new replacing T16.2 and T16.3)</w:t>
            </w:r>
          </w:p>
          <w:p w14:paraId="4C2689DE" w14:textId="709CCC20" w:rsidR="00F17CF2" w:rsidRPr="00292092" w:rsidRDefault="00F17CF2" w:rsidP="007E1B61">
            <w:pPr>
              <w:rPr>
                <w:rFonts w:ascii="Arial" w:hAnsi="Arial" w:cs="Arial"/>
                <w:i/>
                <w:iCs/>
                <w:sz w:val="18"/>
                <w:szCs w:val="18"/>
              </w:rPr>
            </w:pPr>
            <w:r w:rsidRPr="00F17CF2">
              <w:rPr>
                <w:rFonts w:ascii="Arial" w:hAnsi="Arial" w:cs="Arial"/>
                <w:i/>
                <w:iCs/>
                <w:sz w:val="18"/>
                <w:szCs w:val="18"/>
              </w:rPr>
              <w:t>Measures to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w:t>
            </w:r>
          </w:p>
        </w:tc>
        <w:tc>
          <w:tcPr>
            <w:tcW w:w="1936" w:type="dxa"/>
            <w:shd w:val="clear" w:color="auto" w:fill="FFE599" w:themeFill="accent4" w:themeFillTint="66"/>
          </w:tcPr>
          <w:p w14:paraId="7D83EFB3" w14:textId="3686A1BD" w:rsidR="00A05037" w:rsidRPr="00292092" w:rsidRDefault="00F17CF2" w:rsidP="007E1B61">
            <w:pPr>
              <w:rPr>
                <w:rFonts w:ascii="Arial" w:hAnsi="Arial" w:cs="Arial"/>
                <w:i/>
                <w:iCs/>
                <w:sz w:val="18"/>
                <w:szCs w:val="18"/>
              </w:rPr>
            </w:pPr>
            <w:r>
              <w:rPr>
                <w:rFonts w:ascii="Arial" w:hAnsi="Arial" w:cs="Arial"/>
                <w:i/>
                <w:iCs/>
                <w:sz w:val="18"/>
                <w:szCs w:val="18"/>
              </w:rPr>
              <w:t xml:space="preserve">Trends in measures to </w:t>
            </w:r>
            <w:r w:rsidRPr="00F17CF2">
              <w:rPr>
                <w:rFonts w:ascii="Arial" w:hAnsi="Arial" w:cs="Arial"/>
                <w:i/>
                <w:iCs/>
                <w:sz w:val="18"/>
                <w:szCs w:val="18"/>
              </w:rPr>
              <w:t xml:space="preserve">establish and maintain appropriate mechanisms, measures and strategies to regulate, manage and control </w:t>
            </w:r>
            <w:r>
              <w:rPr>
                <w:rFonts w:ascii="Arial" w:hAnsi="Arial" w:cs="Arial"/>
                <w:i/>
                <w:iCs/>
                <w:sz w:val="18"/>
                <w:szCs w:val="18"/>
              </w:rPr>
              <w:t xml:space="preserve">identified </w:t>
            </w:r>
            <w:r w:rsidRPr="00F17CF2">
              <w:rPr>
                <w:rFonts w:ascii="Arial" w:hAnsi="Arial" w:cs="Arial"/>
                <w:i/>
                <w:iCs/>
                <w:sz w:val="18"/>
                <w:szCs w:val="18"/>
              </w:rPr>
              <w:t>risks associated with the use</w:t>
            </w:r>
            <w:r>
              <w:rPr>
                <w:rFonts w:ascii="Arial" w:hAnsi="Arial" w:cs="Arial"/>
                <w:i/>
                <w:iCs/>
                <w:sz w:val="18"/>
                <w:szCs w:val="18"/>
              </w:rPr>
              <w:t xml:space="preserve"> and release of </w:t>
            </w:r>
            <w:r w:rsidRPr="00F17CF2">
              <w:rPr>
                <w:rFonts w:ascii="Arial" w:hAnsi="Arial" w:cs="Arial"/>
                <w:i/>
                <w:iCs/>
                <w:sz w:val="18"/>
                <w:szCs w:val="18"/>
              </w:rPr>
              <w:t>living modified organisms</w:t>
            </w:r>
          </w:p>
        </w:tc>
        <w:tc>
          <w:tcPr>
            <w:tcW w:w="1787" w:type="dxa"/>
            <w:shd w:val="clear" w:color="auto" w:fill="auto"/>
          </w:tcPr>
          <w:p w14:paraId="498FA601" w14:textId="536DA234" w:rsidR="00A05037" w:rsidRPr="00292092" w:rsidRDefault="00F17CF2" w:rsidP="007E1B61">
            <w:pPr>
              <w:rPr>
                <w:rFonts w:ascii="Arial" w:hAnsi="Arial" w:cs="Arial"/>
                <w:i/>
                <w:iCs/>
                <w:kern w:val="22"/>
                <w:sz w:val="18"/>
                <w:szCs w:val="18"/>
              </w:rPr>
            </w:pPr>
            <w:r>
              <w:rPr>
                <w:rFonts w:ascii="Arial" w:hAnsi="Arial" w:cs="Arial"/>
                <w:i/>
                <w:iCs/>
                <w:kern w:val="22"/>
                <w:sz w:val="18"/>
                <w:szCs w:val="18"/>
              </w:rPr>
              <w:t>Countries applying science-based risk assessment and risk management methodologies aligned with the provisions of the Cartagena Protocol on Biosafety</w:t>
            </w:r>
          </w:p>
        </w:tc>
        <w:tc>
          <w:tcPr>
            <w:tcW w:w="1489" w:type="dxa"/>
            <w:shd w:val="clear" w:color="auto" w:fill="auto"/>
          </w:tcPr>
          <w:p w14:paraId="26E0577F" w14:textId="0C373177" w:rsidR="00A05037" w:rsidRPr="00292092" w:rsidRDefault="00F17CF2" w:rsidP="007E1B61">
            <w:pPr>
              <w:rPr>
                <w:rFonts w:ascii="Arial" w:hAnsi="Arial" w:cs="Arial"/>
                <w:i/>
                <w:iCs/>
                <w:kern w:val="22"/>
                <w:sz w:val="18"/>
                <w:szCs w:val="18"/>
              </w:rPr>
            </w:pPr>
            <w:r>
              <w:rPr>
                <w:rFonts w:ascii="Arial" w:hAnsi="Arial" w:cs="Arial"/>
                <w:i/>
                <w:iCs/>
                <w:kern w:val="22"/>
                <w:sz w:val="18"/>
                <w:szCs w:val="18"/>
              </w:rPr>
              <w:t>Secretariat of the Cartagena Protocol on Biosafety</w:t>
            </w:r>
          </w:p>
        </w:tc>
        <w:tc>
          <w:tcPr>
            <w:tcW w:w="1194" w:type="dxa"/>
            <w:shd w:val="clear" w:color="auto" w:fill="auto"/>
          </w:tcPr>
          <w:p w14:paraId="07896288" w14:textId="77777777" w:rsidR="00A05037" w:rsidRPr="00292092" w:rsidRDefault="00A05037" w:rsidP="007E1B61">
            <w:pPr>
              <w:jc w:val="center"/>
              <w:rPr>
                <w:rFonts w:ascii="Arial" w:hAnsi="Arial" w:cs="Arial"/>
                <w:i/>
                <w:iCs/>
                <w:kern w:val="22"/>
                <w:sz w:val="18"/>
                <w:szCs w:val="18"/>
              </w:rPr>
            </w:pPr>
          </w:p>
        </w:tc>
        <w:tc>
          <w:tcPr>
            <w:tcW w:w="1341" w:type="dxa"/>
            <w:shd w:val="clear" w:color="auto" w:fill="auto"/>
          </w:tcPr>
          <w:p w14:paraId="3C95A225" w14:textId="77777777" w:rsidR="00A05037" w:rsidRPr="00292092" w:rsidRDefault="00A05037" w:rsidP="007E1B61">
            <w:pPr>
              <w:jc w:val="center"/>
              <w:rPr>
                <w:rFonts w:ascii="Arial" w:hAnsi="Arial" w:cs="Arial"/>
                <w:i/>
                <w:iCs/>
                <w:kern w:val="22"/>
                <w:sz w:val="18"/>
                <w:szCs w:val="18"/>
              </w:rPr>
            </w:pPr>
          </w:p>
        </w:tc>
        <w:tc>
          <w:tcPr>
            <w:tcW w:w="1042" w:type="dxa"/>
            <w:shd w:val="clear" w:color="auto" w:fill="auto"/>
          </w:tcPr>
          <w:p w14:paraId="537A3BC2" w14:textId="77777777" w:rsidR="00A05037" w:rsidRPr="00292092" w:rsidRDefault="00A05037" w:rsidP="007E1B61">
            <w:pPr>
              <w:jc w:val="center"/>
              <w:rPr>
                <w:rFonts w:ascii="Arial" w:hAnsi="Arial" w:cs="Arial"/>
                <w:i/>
                <w:iCs/>
                <w:kern w:val="22"/>
                <w:sz w:val="18"/>
                <w:szCs w:val="18"/>
              </w:rPr>
            </w:pPr>
          </w:p>
        </w:tc>
        <w:tc>
          <w:tcPr>
            <w:tcW w:w="1193" w:type="dxa"/>
            <w:shd w:val="clear" w:color="auto" w:fill="auto"/>
          </w:tcPr>
          <w:p w14:paraId="135364E9"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0152F38C" w14:textId="77777777" w:rsidR="00A05037" w:rsidRPr="00292092" w:rsidRDefault="00A05037" w:rsidP="007E1B61">
            <w:pPr>
              <w:jc w:val="center"/>
              <w:rPr>
                <w:rFonts w:ascii="Arial" w:hAnsi="Arial" w:cs="Arial"/>
                <w:i/>
                <w:iCs/>
                <w:kern w:val="22"/>
                <w:sz w:val="18"/>
                <w:szCs w:val="18"/>
              </w:rPr>
            </w:pPr>
          </w:p>
        </w:tc>
        <w:tc>
          <w:tcPr>
            <w:tcW w:w="1640" w:type="dxa"/>
            <w:shd w:val="clear" w:color="auto" w:fill="auto"/>
          </w:tcPr>
          <w:p w14:paraId="6655FE79"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0C106624" w14:textId="77777777" w:rsidR="00A05037" w:rsidRPr="00292092" w:rsidRDefault="00A05037" w:rsidP="007E1B61">
            <w:pPr>
              <w:jc w:val="center"/>
              <w:rPr>
                <w:rFonts w:ascii="Arial" w:hAnsi="Arial" w:cs="Arial"/>
                <w:i/>
                <w:iCs/>
                <w:kern w:val="22"/>
                <w:sz w:val="18"/>
                <w:szCs w:val="18"/>
              </w:rPr>
            </w:pPr>
          </w:p>
        </w:tc>
        <w:tc>
          <w:tcPr>
            <w:tcW w:w="1166" w:type="dxa"/>
            <w:shd w:val="clear" w:color="auto" w:fill="auto"/>
          </w:tcPr>
          <w:p w14:paraId="6C2B2D85" w14:textId="77777777" w:rsidR="00A05037" w:rsidRPr="00292092" w:rsidRDefault="00A05037" w:rsidP="007E1B61">
            <w:pPr>
              <w:jc w:val="center"/>
              <w:rPr>
                <w:rFonts w:ascii="Arial" w:hAnsi="Arial" w:cs="Arial"/>
                <w:i/>
                <w:iCs/>
                <w:kern w:val="22"/>
                <w:sz w:val="18"/>
                <w:szCs w:val="18"/>
              </w:rPr>
            </w:pPr>
          </w:p>
        </w:tc>
        <w:tc>
          <w:tcPr>
            <w:tcW w:w="966" w:type="dxa"/>
            <w:shd w:val="clear" w:color="auto" w:fill="auto"/>
          </w:tcPr>
          <w:p w14:paraId="4F7E3B3B" w14:textId="77777777" w:rsidR="00A05037" w:rsidRPr="00292092" w:rsidRDefault="00A05037" w:rsidP="007E1B61">
            <w:pPr>
              <w:jc w:val="center"/>
              <w:rPr>
                <w:rFonts w:ascii="Arial" w:hAnsi="Arial" w:cs="Arial"/>
                <w:i/>
                <w:iCs/>
                <w:kern w:val="22"/>
                <w:sz w:val="18"/>
                <w:szCs w:val="18"/>
              </w:rPr>
            </w:pPr>
          </w:p>
        </w:tc>
        <w:tc>
          <w:tcPr>
            <w:tcW w:w="1794" w:type="dxa"/>
            <w:shd w:val="clear" w:color="auto" w:fill="auto"/>
          </w:tcPr>
          <w:p w14:paraId="38B32046" w14:textId="77777777" w:rsidR="00A05037" w:rsidRPr="00292092" w:rsidRDefault="00A05037" w:rsidP="007E1B61">
            <w:pPr>
              <w:jc w:val="center"/>
              <w:rPr>
                <w:rFonts w:ascii="Arial" w:hAnsi="Arial" w:cs="Arial"/>
                <w:i/>
                <w:iCs/>
                <w:kern w:val="22"/>
                <w:sz w:val="18"/>
                <w:szCs w:val="18"/>
              </w:rPr>
            </w:pPr>
          </w:p>
        </w:tc>
        <w:tc>
          <w:tcPr>
            <w:tcW w:w="1794" w:type="dxa"/>
          </w:tcPr>
          <w:p w14:paraId="4AE9EF1A" w14:textId="77777777" w:rsidR="00A05037" w:rsidRPr="00292092" w:rsidRDefault="00A05037" w:rsidP="007E1B61">
            <w:pPr>
              <w:jc w:val="center"/>
              <w:rPr>
                <w:rFonts w:ascii="Arial" w:hAnsi="Arial" w:cs="Arial"/>
                <w:i/>
                <w:iCs/>
                <w:kern w:val="22"/>
                <w:sz w:val="18"/>
                <w:szCs w:val="18"/>
              </w:rPr>
            </w:pPr>
          </w:p>
        </w:tc>
      </w:tr>
      <w:tr w:rsidR="00A05037" w:rsidRPr="004F7374" w14:paraId="591A54D9" w14:textId="77777777" w:rsidTr="007A15AD">
        <w:trPr>
          <w:trHeight w:val="236"/>
        </w:trPr>
        <w:tc>
          <w:tcPr>
            <w:tcW w:w="1781" w:type="dxa"/>
            <w:shd w:val="clear" w:color="auto" w:fill="FFE599" w:themeFill="accent4" w:themeFillTint="66"/>
          </w:tcPr>
          <w:p w14:paraId="2EF9188C" w14:textId="77777777" w:rsidR="00A05037" w:rsidRPr="00292092" w:rsidRDefault="00A05037" w:rsidP="007E1B61">
            <w:pPr>
              <w:rPr>
                <w:rFonts w:ascii="Arial" w:hAnsi="Arial" w:cs="Arial"/>
                <w:i/>
                <w:iCs/>
                <w:sz w:val="18"/>
                <w:szCs w:val="18"/>
              </w:rPr>
            </w:pPr>
          </w:p>
        </w:tc>
        <w:tc>
          <w:tcPr>
            <w:tcW w:w="1936" w:type="dxa"/>
            <w:shd w:val="clear" w:color="auto" w:fill="FFE599" w:themeFill="accent4" w:themeFillTint="66"/>
          </w:tcPr>
          <w:p w14:paraId="252F7DDD" w14:textId="77777777" w:rsidR="00A05037" w:rsidRPr="00292092" w:rsidRDefault="00A05037" w:rsidP="007E1B61">
            <w:pPr>
              <w:rPr>
                <w:rFonts w:ascii="Arial" w:hAnsi="Arial" w:cs="Arial"/>
                <w:i/>
                <w:iCs/>
                <w:sz w:val="18"/>
                <w:szCs w:val="18"/>
              </w:rPr>
            </w:pPr>
          </w:p>
        </w:tc>
        <w:tc>
          <w:tcPr>
            <w:tcW w:w="1787" w:type="dxa"/>
            <w:shd w:val="clear" w:color="auto" w:fill="auto"/>
          </w:tcPr>
          <w:p w14:paraId="29FC5A4F" w14:textId="77777777" w:rsidR="00A05037" w:rsidRPr="00292092" w:rsidRDefault="00A05037" w:rsidP="007E1B61">
            <w:pPr>
              <w:rPr>
                <w:rFonts w:ascii="Arial" w:hAnsi="Arial" w:cs="Arial"/>
                <w:i/>
                <w:iCs/>
                <w:kern w:val="22"/>
                <w:sz w:val="18"/>
                <w:szCs w:val="18"/>
              </w:rPr>
            </w:pPr>
          </w:p>
        </w:tc>
        <w:tc>
          <w:tcPr>
            <w:tcW w:w="1489" w:type="dxa"/>
            <w:shd w:val="clear" w:color="auto" w:fill="auto"/>
          </w:tcPr>
          <w:p w14:paraId="51214611" w14:textId="77777777" w:rsidR="00A05037" w:rsidRPr="00292092" w:rsidRDefault="00A05037" w:rsidP="007E1B61">
            <w:pPr>
              <w:rPr>
                <w:rFonts w:ascii="Arial" w:hAnsi="Arial" w:cs="Arial"/>
                <w:i/>
                <w:iCs/>
                <w:kern w:val="22"/>
                <w:sz w:val="18"/>
                <w:szCs w:val="18"/>
              </w:rPr>
            </w:pPr>
          </w:p>
        </w:tc>
        <w:tc>
          <w:tcPr>
            <w:tcW w:w="1194" w:type="dxa"/>
            <w:shd w:val="clear" w:color="auto" w:fill="auto"/>
          </w:tcPr>
          <w:p w14:paraId="0489CAF4" w14:textId="77777777" w:rsidR="00A05037" w:rsidRPr="00292092" w:rsidRDefault="00A05037" w:rsidP="007E1B61">
            <w:pPr>
              <w:jc w:val="center"/>
              <w:rPr>
                <w:rFonts w:ascii="Arial" w:hAnsi="Arial" w:cs="Arial"/>
                <w:i/>
                <w:iCs/>
                <w:kern w:val="22"/>
                <w:sz w:val="18"/>
                <w:szCs w:val="18"/>
              </w:rPr>
            </w:pPr>
          </w:p>
        </w:tc>
        <w:tc>
          <w:tcPr>
            <w:tcW w:w="1341" w:type="dxa"/>
            <w:shd w:val="clear" w:color="auto" w:fill="auto"/>
          </w:tcPr>
          <w:p w14:paraId="353B9EC6" w14:textId="77777777" w:rsidR="00A05037" w:rsidRPr="00292092" w:rsidRDefault="00A05037" w:rsidP="007E1B61">
            <w:pPr>
              <w:jc w:val="center"/>
              <w:rPr>
                <w:rFonts w:ascii="Arial" w:hAnsi="Arial" w:cs="Arial"/>
                <w:i/>
                <w:iCs/>
                <w:kern w:val="22"/>
                <w:sz w:val="18"/>
                <w:szCs w:val="18"/>
              </w:rPr>
            </w:pPr>
          </w:p>
        </w:tc>
        <w:tc>
          <w:tcPr>
            <w:tcW w:w="1042" w:type="dxa"/>
            <w:shd w:val="clear" w:color="auto" w:fill="auto"/>
          </w:tcPr>
          <w:p w14:paraId="4B46EB3E" w14:textId="77777777" w:rsidR="00A05037" w:rsidRPr="00292092" w:rsidRDefault="00A05037" w:rsidP="007E1B61">
            <w:pPr>
              <w:jc w:val="center"/>
              <w:rPr>
                <w:rFonts w:ascii="Arial" w:hAnsi="Arial" w:cs="Arial"/>
                <w:i/>
                <w:iCs/>
                <w:kern w:val="22"/>
                <w:sz w:val="18"/>
                <w:szCs w:val="18"/>
              </w:rPr>
            </w:pPr>
          </w:p>
        </w:tc>
        <w:tc>
          <w:tcPr>
            <w:tcW w:w="1193" w:type="dxa"/>
            <w:shd w:val="clear" w:color="auto" w:fill="auto"/>
          </w:tcPr>
          <w:p w14:paraId="7ABB9724"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09A23652" w14:textId="77777777" w:rsidR="00A05037" w:rsidRPr="00292092" w:rsidRDefault="00A05037" w:rsidP="007E1B61">
            <w:pPr>
              <w:jc w:val="center"/>
              <w:rPr>
                <w:rFonts w:ascii="Arial" w:hAnsi="Arial" w:cs="Arial"/>
                <w:i/>
                <w:iCs/>
                <w:kern w:val="22"/>
                <w:sz w:val="18"/>
                <w:szCs w:val="18"/>
              </w:rPr>
            </w:pPr>
          </w:p>
        </w:tc>
        <w:tc>
          <w:tcPr>
            <w:tcW w:w="1640" w:type="dxa"/>
            <w:shd w:val="clear" w:color="auto" w:fill="auto"/>
          </w:tcPr>
          <w:p w14:paraId="2F0A8D2E" w14:textId="77777777" w:rsidR="00A05037" w:rsidRPr="00292092" w:rsidRDefault="00A05037" w:rsidP="007E1B61">
            <w:pPr>
              <w:jc w:val="center"/>
              <w:rPr>
                <w:rFonts w:ascii="Arial" w:hAnsi="Arial" w:cs="Arial"/>
                <w:i/>
                <w:iCs/>
                <w:kern w:val="22"/>
                <w:sz w:val="18"/>
                <w:szCs w:val="18"/>
              </w:rPr>
            </w:pPr>
          </w:p>
        </w:tc>
        <w:tc>
          <w:tcPr>
            <w:tcW w:w="1340" w:type="dxa"/>
            <w:shd w:val="clear" w:color="auto" w:fill="auto"/>
          </w:tcPr>
          <w:p w14:paraId="42D6E9B0" w14:textId="77777777" w:rsidR="00A05037" w:rsidRPr="00292092" w:rsidRDefault="00A05037" w:rsidP="007E1B61">
            <w:pPr>
              <w:jc w:val="center"/>
              <w:rPr>
                <w:rFonts w:ascii="Arial" w:hAnsi="Arial" w:cs="Arial"/>
                <w:i/>
                <w:iCs/>
                <w:kern w:val="22"/>
                <w:sz w:val="18"/>
                <w:szCs w:val="18"/>
              </w:rPr>
            </w:pPr>
          </w:p>
        </w:tc>
        <w:tc>
          <w:tcPr>
            <w:tcW w:w="1166" w:type="dxa"/>
            <w:shd w:val="clear" w:color="auto" w:fill="auto"/>
          </w:tcPr>
          <w:p w14:paraId="49CFE5D2" w14:textId="77777777" w:rsidR="00A05037" w:rsidRPr="00292092" w:rsidRDefault="00A05037" w:rsidP="007E1B61">
            <w:pPr>
              <w:jc w:val="center"/>
              <w:rPr>
                <w:rFonts w:ascii="Arial" w:hAnsi="Arial" w:cs="Arial"/>
                <w:i/>
                <w:iCs/>
                <w:kern w:val="22"/>
                <w:sz w:val="18"/>
                <w:szCs w:val="18"/>
              </w:rPr>
            </w:pPr>
          </w:p>
        </w:tc>
        <w:tc>
          <w:tcPr>
            <w:tcW w:w="966" w:type="dxa"/>
            <w:shd w:val="clear" w:color="auto" w:fill="auto"/>
          </w:tcPr>
          <w:p w14:paraId="47B07DCF" w14:textId="77777777" w:rsidR="00A05037" w:rsidRPr="00292092" w:rsidRDefault="00A05037" w:rsidP="007E1B61">
            <w:pPr>
              <w:jc w:val="center"/>
              <w:rPr>
                <w:rFonts w:ascii="Arial" w:hAnsi="Arial" w:cs="Arial"/>
                <w:i/>
                <w:iCs/>
                <w:kern w:val="22"/>
                <w:sz w:val="18"/>
                <w:szCs w:val="18"/>
              </w:rPr>
            </w:pPr>
          </w:p>
        </w:tc>
        <w:tc>
          <w:tcPr>
            <w:tcW w:w="1794" w:type="dxa"/>
            <w:shd w:val="clear" w:color="auto" w:fill="auto"/>
          </w:tcPr>
          <w:p w14:paraId="58D743D7" w14:textId="77777777" w:rsidR="00A05037" w:rsidRPr="00292092" w:rsidRDefault="00A05037" w:rsidP="007E1B61">
            <w:pPr>
              <w:jc w:val="center"/>
              <w:rPr>
                <w:rFonts w:ascii="Arial" w:hAnsi="Arial" w:cs="Arial"/>
                <w:i/>
                <w:iCs/>
                <w:kern w:val="22"/>
                <w:sz w:val="18"/>
                <w:szCs w:val="18"/>
              </w:rPr>
            </w:pPr>
          </w:p>
        </w:tc>
        <w:tc>
          <w:tcPr>
            <w:tcW w:w="1794" w:type="dxa"/>
          </w:tcPr>
          <w:p w14:paraId="5552808C" w14:textId="77777777" w:rsidR="00A05037" w:rsidRPr="00292092" w:rsidRDefault="00A05037" w:rsidP="007E1B61">
            <w:pPr>
              <w:jc w:val="center"/>
              <w:rPr>
                <w:rFonts w:ascii="Arial" w:hAnsi="Arial" w:cs="Arial"/>
                <w:i/>
                <w:iCs/>
                <w:kern w:val="22"/>
                <w:sz w:val="18"/>
                <w:szCs w:val="18"/>
              </w:rPr>
            </w:pPr>
          </w:p>
        </w:tc>
      </w:tr>
      <w:tr w:rsidR="007E1B61" w:rsidRPr="004F7374" w14:paraId="5BF826B7" w14:textId="77777777" w:rsidTr="007A15AD">
        <w:trPr>
          <w:trHeight w:val="236"/>
        </w:trPr>
        <w:tc>
          <w:tcPr>
            <w:tcW w:w="1781" w:type="dxa"/>
            <w:shd w:val="clear" w:color="auto" w:fill="FFE599" w:themeFill="accent4" w:themeFillTint="66"/>
          </w:tcPr>
          <w:p w14:paraId="63A8EC62" w14:textId="1079FFEC" w:rsidR="007E1B61" w:rsidRDefault="007E1B61" w:rsidP="007E1B61">
            <w:pPr>
              <w:rPr>
                <w:rFonts w:ascii="Arial" w:eastAsia="Arial" w:hAnsi="Arial" w:cs="Arial"/>
                <w:sz w:val="18"/>
                <w:szCs w:val="18"/>
              </w:rPr>
            </w:pPr>
          </w:p>
        </w:tc>
        <w:tc>
          <w:tcPr>
            <w:tcW w:w="1936" w:type="dxa"/>
            <w:shd w:val="clear" w:color="auto" w:fill="FFE599" w:themeFill="accent4" w:themeFillTint="66"/>
          </w:tcPr>
          <w:p w14:paraId="62814B0F" w14:textId="5809F146" w:rsidR="007E1B61" w:rsidRDefault="007E1B61" w:rsidP="007E1B61">
            <w:pPr>
              <w:rPr>
                <w:rFonts w:ascii="Arial" w:eastAsia="Arial" w:hAnsi="Arial" w:cs="Arial"/>
                <w:sz w:val="18"/>
                <w:szCs w:val="18"/>
              </w:rPr>
            </w:pPr>
          </w:p>
        </w:tc>
        <w:tc>
          <w:tcPr>
            <w:tcW w:w="1787" w:type="dxa"/>
            <w:shd w:val="clear" w:color="auto" w:fill="auto"/>
          </w:tcPr>
          <w:p w14:paraId="15296807" w14:textId="19511E73" w:rsidR="007E1B61" w:rsidRDefault="007E1B61" w:rsidP="007E1B61">
            <w:pPr>
              <w:rPr>
                <w:rFonts w:ascii="Arial" w:eastAsia="Arial" w:hAnsi="Arial" w:cs="Arial"/>
                <w:color w:val="000000"/>
                <w:sz w:val="18"/>
                <w:szCs w:val="18"/>
              </w:rPr>
            </w:pPr>
          </w:p>
        </w:tc>
        <w:tc>
          <w:tcPr>
            <w:tcW w:w="1489" w:type="dxa"/>
            <w:shd w:val="clear" w:color="auto" w:fill="auto"/>
          </w:tcPr>
          <w:p w14:paraId="70888565" w14:textId="77777777" w:rsidR="007E1B61" w:rsidRDefault="007E1B61" w:rsidP="007E1B61">
            <w:pPr>
              <w:rPr>
                <w:rFonts w:ascii="Arial" w:eastAsia="Arial" w:hAnsi="Arial" w:cs="Arial"/>
                <w:color w:val="000000"/>
                <w:sz w:val="18"/>
                <w:szCs w:val="18"/>
              </w:rPr>
            </w:pPr>
          </w:p>
        </w:tc>
        <w:tc>
          <w:tcPr>
            <w:tcW w:w="1194" w:type="dxa"/>
            <w:shd w:val="clear" w:color="auto" w:fill="auto"/>
          </w:tcPr>
          <w:p w14:paraId="40725E04" w14:textId="77777777" w:rsidR="007E1B61" w:rsidRDefault="007E1B61" w:rsidP="007E1B61">
            <w:pPr>
              <w:jc w:val="center"/>
              <w:rPr>
                <w:rFonts w:ascii="Arial" w:eastAsia="Arial" w:hAnsi="Arial" w:cs="Arial"/>
                <w:sz w:val="18"/>
                <w:szCs w:val="18"/>
              </w:rPr>
            </w:pPr>
          </w:p>
        </w:tc>
        <w:tc>
          <w:tcPr>
            <w:tcW w:w="1341" w:type="dxa"/>
            <w:shd w:val="clear" w:color="auto" w:fill="auto"/>
          </w:tcPr>
          <w:p w14:paraId="7E8D8FB3" w14:textId="77777777" w:rsidR="007E1B61" w:rsidRPr="004F7374" w:rsidRDefault="007E1B61" w:rsidP="007E1B61">
            <w:pPr>
              <w:jc w:val="center"/>
              <w:rPr>
                <w:rFonts w:ascii="Arial" w:hAnsi="Arial" w:cs="Arial"/>
                <w:kern w:val="22"/>
                <w:sz w:val="18"/>
                <w:szCs w:val="18"/>
              </w:rPr>
            </w:pPr>
          </w:p>
        </w:tc>
        <w:tc>
          <w:tcPr>
            <w:tcW w:w="1042" w:type="dxa"/>
            <w:shd w:val="clear" w:color="auto" w:fill="auto"/>
          </w:tcPr>
          <w:p w14:paraId="17CEB479" w14:textId="77777777" w:rsidR="007E1B61" w:rsidRDefault="007E1B61" w:rsidP="007E1B61">
            <w:pPr>
              <w:jc w:val="center"/>
              <w:rPr>
                <w:rFonts w:ascii="Arial" w:eastAsia="Arial" w:hAnsi="Arial" w:cs="Arial"/>
                <w:sz w:val="18"/>
                <w:szCs w:val="18"/>
              </w:rPr>
            </w:pPr>
          </w:p>
        </w:tc>
        <w:tc>
          <w:tcPr>
            <w:tcW w:w="1193" w:type="dxa"/>
            <w:shd w:val="clear" w:color="auto" w:fill="auto"/>
          </w:tcPr>
          <w:p w14:paraId="6FEE55E7" w14:textId="77777777" w:rsidR="007E1B61" w:rsidRDefault="007E1B61" w:rsidP="007E1B61">
            <w:pPr>
              <w:jc w:val="center"/>
              <w:rPr>
                <w:rFonts w:ascii="Arial" w:eastAsia="Arial" w:hAnsi="Arial" w:cs="Arial"/>
                <w:sz w:val="18"/>
                <w:szCs w:val="18"/>
              </w:rPr>
            </w:pPr>
          </w:p>
        </w:tc>
        <w:tc>
          <w:tcPr>
            <w:tcW w:w="1340" w:type="dxa"/>
            <w:shd w:val="clear" w:color="auto" w:fill="auto"/>
          </w:tcPr>
          <w:p w14:paraId="256277DB" w14:textId="77777777" w:rsidR="007E1B61" w:rsidRDefault="007E1B61" w:rsidP="007E1B61">
            <w:pPr>
              <w:jc w:val="center"/>
              <w:rPr>
                <w:rFonts w:ascii="Arial" w:eastAsia="Arial" w:hAnsi="Arial" w:cs="Arial"/>
                <w:sz w:val="18"/>
                <w:szCs w:val="18"/>
              </w:rPr>
            </w:pPr>
          </w:p>
        </w:tc>
        <w:tc>
          <w:tcPr>
            <w:tcW w:w="1640" w:type="dxa"/>
            <w:shd w:val="clear" w:color="auto" w:fill="auto"/>
          </w:tcPr>
          <w:p w14:paraId="4D9CC6A1" w14:textId="77777777" w:rsidR="007E1B61" w:rsidRDefault="007E1B61" w:rsidP="007E1B61">
            <w:pPr>
              <w:jc w:val="center"/>
              <w:rPr>
                <w:rFonts w:ascii="Arial" w:eastAsia="Arial" w:hAnsi="Arial" w:cs="Arial"/>
                <w:sz w:val="18"/>
                <w:szCs w:val="18"/>
              </w:rPr>
            </w:pPr>
          </w:p>
        </w:tc>
        <w:tc>
          <w:tcPr>
            <w:tcW w:w="1340" w:type="dxa"/>
            <w:shd w:val="clear" w:color="auto" w:fill="auto"/>
          </w:tcPr>
          <w:p w14:paraId="127CDF90" w14:textId="77777777" w:rsidR="007E1B61" w:rsidRDefault="007E1B61" w:rsidP="007E1B61">
            <w:pPr>
              <w:jc w:val="center"/>
              <w:rPr>
                <w:rFonts w:ascii="Arial" w:eastAsia="Arial" w:hAnsi="Arial" w:cs="Arial"/>
                <w:sz w:val="18"/>
                <w:szCs w:val="18"/>
              </w:rPr>
            </w:pPr>
          </w:p>
        </w:tc>
        <w:tc>
          <w:tcPr>
            <w:tcW w:w="1166" w:type="dxa"/>
            <w:shd w:val="clear" w:color="auto" w:fill="auto"/>
          </w:tcPr>
          <w:p w14:paraId="5B995F51" w14:textId="77777777" w:rsidR="007E1B61" w:rsidRDefault="007E1B61" w:rsidP="007E1B61">
            <w:pPr>
              <w:jc w:val="center"/>
              <w:rPr>
                <w:rFonts w:ascii="Arial" w:eastAsia="Arial" w:hAnsi="Arial" w:cs="Arial"/>
                <w:sz w:val="18"/>
                <w:szCs w:val="18"/>
              </w:rPr>
            </w:pPr>
          </w:p>
        </w:tc>
        <w:tc>
          <w:tcPr>
            <w:tcW w:w="966" w:type="dxa"/>
            <w:shd w:val="clear" w:color="auto" w:fill="auto"/>
          </w:tcPr>
          <w:p w14:paraId="25EA959F" w14:textId="77777777" w:rsidR="007E1B61" w:rsidRDefault="007E1B61" w:rsidP="007E1B61">
            <w:pPr>
              <w:jc w:val="center"/>
              <w:rPr>
                <w:rFonts w:ascii="Arial" w:eastAsia="Arial" w:hAnsi="Arial" w:cs="Arial"/>
                <w:sz w:val="18"/>
                <w:szCs w:val="18"/>
              </w:rPr>
            </w:pPr>
          </w:p>
        </w:tc>
        <w:tc>
          <w:tcPr>
            <w:tcW w:w="1794" w:type="dxa"/>
            <w:shd w:val="clear" w:color="auto" w:fill="auto"/>
          </w:tcPr>
          <w:p w14:paraId="337ABD85" w14:textId="77777777" w:rsidR="007E1B61" w:rsidRDefault="007E1B61" w:rsidP="007E1B61">
            <w:pPr>
              <w:jc w:val="center"/>
              <w:rPr>
                <w:rFonts w:ascii="Arial" w:eastAsia="Arial" w:hAnsi="Arial" w:cs="Arial"/>
                <w:sz w:val="18"/>
                <w:szCs w:val="18"/>
              </w:rPr>
            </w:pPr>
          </w:p>
        </w:tc>
        <w:tc>
          <w:tcPr>
            <w:tcW w:w="1794" w:type="dxa"/>
          </w:tcPr>
          <w:p w14:paraId="06C5591B" w14:textId="77777777" w:rsidR="007E1B61" w:rsidRPr="004F7374" w:rsidRDefault="007E1B61" w:rsidP="007E1B61">
            <w:pPr>
              <w:jc w:val="center"/>
              <w:rPr>
                <w:rFonts w:ascii="Arial" w:hAnsi="Arial" w:cs="Arial"/>
                <w:kern w:val="22"/>
                <w:sz w:val="18"/>
                <w:szCs w:val="18"/>
              </w:rPr>
            </w:pPr>
          </w:p>
        </w:tc>
      </w:tr>
    </w:tbl>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77777777" w:rsidR="007861DC" w:rsidRPr="000C0B6C" w:rsidRDefault="007861DC" w:rsidP="00A71694">
            <w:r w:rsidRPr="000C0B6C">
              <w:lastRenderedPageBreak/>
              <w:t>0</w:t>
            </w:r>
          </w:p>
        </w:tc>
        <w:tc>
          <w:tcPr>
            <w:tcW w:w="17480" w:type="dxa"/>
          </w:tcPr>
          <w:p w14:paraId="1D58C544" w14:textId="329DCFB2" w:rsidR="007861DC" w:rsidRPr="007E1B61" w:rsidRDefault="007E1B61" w:rsidP="007E1B61">
            <w:pPr>
              <w:autoSpaceDE w:val="0"/>
              <w:autoSpaceDN w:val="0"/>
              <w:rPr>
                <w:lang w:val="en-AU"/>
              </w:rPr>
            </w:pPr>
            <w:r>
              <w:rPr>
                <w:lang w:val="en-AU"/>
              </w:rPr>
              <w:t xml:space="preserve">Table 1 needs some consolidation to make it clearer and more concise.  There are elements and indicators that are repeated, the same indicators are used many times (e.g. Red List Index), and there are </w:t>
            </w:r>
            <w:proofErr w:type="gramStart"/>
            <w:r>
              <w:rPr>
                <w:lang w:val="en-AU"/>
              </w:rPr>
              <w:t>a large number of</w:t>
            </w:r>
            <w:proofErr w:type="gramEnd"/>
            <w:r>
              <w:rPr>
                <w:lang w:val="en-AU"/>
              </w:rPr>
              <w:t xml:space="preserve"> “elements” with “indicators” that are “to be determined”. For the latter, if these are not existing, and for the GBF to be relevant for the next 30 years, there should be consideration of how important that monitoring need is/will become, and if </w:t>
            </w:r>
            <w:proofErr w:type="gramStart"/>
            <w:r>
              <w:rPr>
                <w:lang w:val="en-AU"/>
              </w:rPr>
              <w:t>necessary</w:t>
            </w:r>
            <w:proofErr w:type="gramEnd"/>
            <w:r>
              <w:rPr>
                <w:lang w:val="en-AU"/>
              </w:rPr>
              <w:t xml:space="preserve"> some provision for the development of that capability included in this framework. For example, development of indicators might fit into T18.1 (“Identification of funding needs to meet ambition of the goals and targets of the Framework”). The emphasis should be on using existing indicators to optimise resource use, but there may be real need for some additional tools in the GBF timeframe.</w:t>
            </w:r>
          </w:p>
        </w:tc>
      </w:tr>
      <w:tr w:rsidR="007861DC" w:rsidRPr="000C0B6C" w14:paraId="04DFD7F9" w14:textId="77777777" w:rsidTr="00911866">
        <w:trPr>
          <w:trHeight w:val="134"/>
        </w:trPr>
        <w:tc>
          <w:tcPr>
            <w:tcW w:w="2643" w:type="dxa"/>
          </w:tcPr>
          <w:p w14:paraId="6BF222BF" w14:textId="46560B13" w:rsidR="007861DC" w:rsidRPr="000C0B6C" w:rsidRDefault="007861DC" w:rsidP="00A71694"/>
        </w:tc>
        <w:tc>
          <w:tcPr>
            <w:tcW w:w="17480" w:type="dxa"/>
          </w:tcPr>
          <w:p w14:paraId="432BDD91" w14:textId="614F9D65" w:rsidR="007861DC" w:rsidRPr="000C0B6C" w:rsidRDefault="007861DC" w:rsidP="00A71694"/>
        </w:tc>
      </w:tr>
      <w:tr w:rsidR="007861DC" w:rsidRPr="000C0B6C" w14:paraId="6C885495" w14:textId="77777777" w:rsidTr="00911866">
        <w:trPr>
          <w:trHeight w:val="134"/>
        </w:trPr>
        <w:tc>
          <w:tcPr>
            <w:tcW w:w="2643" w:type="dxa"/>
          </w:tcPr>
          <w:p w14:paraId="1C499DC4" w14:textId="77777777" w:rsidR="007861DC" w:rsidRPr="000C0B6C" w:rsidRDefault="007861DC" w:rsidP="00A71694"/>
        </w:tc>
        <w:tc>
          <w:tcPr>
            <w:tcW w:w="17480" w:type="dxa"/>
          </w:tcPr>
          <w:p w14:paraId="4F362DD0" w14:textId="3CC17744" w:rsidR="007861DC" w:rsidRPr="000C0B6C" w:rsidRDefault="007861DC" w:rsidP="00A71694"/>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uthor" w:initials="A">
    <w:p w14:paraId="7379D558" w14:textId="77777777" w:rsidR="003A7A6B" w:rsidRDefault="00BD5AA7">
      <w:pPr>
        <w:pStyle w:val="CommentText"/>
      </w:pPr>
      <w:r>
        <w:rPr>
          <w:rStyle w:val="CommentReference"/>
        </w:rPr>
        <w:annotationRef/>
      </w:r>
      <w:r w:rsidR="003A7A6B">
        <w:t>For reference, we note the relevant language from the Cartagena Protocol on Biosafety:</w:t>
      </w:r>
    </w:p>
    <w:p w14:paraId="49EE8E5C" w14:textId="470DB231" w:rsidR="00BD5AA7" w:rsidRDefault="00BD5AA7">
      <w:pPr>
        <w:pStyle w:val="CommentText"/>
      </w:pPr>
      <w:r>
        <w:t>Art 8j E</w:t>
      </w:r>
      <w:r w:rsidRPr="00BD5AA7">
        <w:t xml:space="preserve">stablish or maintain means to </w:t>
      </w:r>
      <w:r w:rsidRPr="00BD5AA7">
        <w:rPr>
          <w:highlight w:val="yellow"/>
        </w:rPr>
        <w:t>regulate, manage or control</w:t>
      </w:r>
      <w:r w:rsidRPr="00BD5AA7">
        <w:t xml:space="preserve"> the risks associated with </w:t>
      </w:r>
      <w:r w:rsidRPr="00BD5AA7">
        <w:rPr>
          <w:highlight w:val="yellow"/>
        </w:rPr>
        <w:t>the use and release</w:t>
      </w:r>
      <w:r w:rsidRPr="00BD5AA7">
        <w:t xml:space="preserve"> of living modified organisms </w:t>
      </w:r>
      <w:r w:rsidRPr="00BD5AA7">
        <w:rPr>
          <w:highlight w:val="yellow"/>
        </w:rPr>
        <w:t>resulting from biotechnology</w:t>
      </w:r>
      <w:r w:rsidRPr="00BD5AA7">
        <w:t xml:space="preserve"> which are likely to have adverse environmental impacts that could affect the conservation and sustainable use of biological diversity, taking also into account the risks to human health;</w:t>
      </w:r>
    </w:p>
    <w:p w14:paraId="3A29BA5D" w14:textId="2D889243" w:rsidR="00BD5AA7" w:rsidRDefault="00BD5AA7">
      <w:pPr>
        <w:pStyle w:val="CommentText"/>
      </w:pPr>
      <w:r>
        <w:t>CP Art 1 Objective</w:t>
      </w:r>
    </w:p>
    <w:p w14:paraId="7DAD5CFA" w14:textId="77777777" w:rsidR="00BD5AA7" w:rsidRDefault="00BD5AA7">
      <w:pPr>
        <w:pStyle w:val="CommentText"/>
      </w:pPr>
      <w:r w:rsidRPr="00BD5AA7">
        <w:t xml:space="preserve">the objective of this Protocol is to contribute to ensuring an </w:t>
      </w:r>
      <w:r w:rsidRPr="00BD5AA7">
        <w:rPr>
          <w:highlight w:val="yellow"/>
        </w:rPr>
        <w:t>adequate level of protection</w:t>
      </w:r>
      <w:r w:rsidRPr="00BD5AA7">
        <w:t xml:space="preserve"> in the field of the safe transfer, handling and use of living modified organisms resulting </w:t>
      </w:r>
      <w:r w:rsidRPr="00BD5AA7">
        <w:rPr>
          <w:highlight w:val="yellow"/>
        </w:rPr>
        <w:t>from modern biotechnology</w:t>
      </w:r>
      <w:r w:rsidRPr="00BD5AA7">
        <w:t xml:space="preserve"> that may have adverse effects on the conservation and sustainable use of biological diversity, taking also into account risks to human health, and specifically focusing on transboundary movements.</w:t>
      </w:r>
    </w:p>
    <w:p w14:paraId="62D30B41" w14:textId="77777777" w:rsidR="00BD5AA7" w:rsidRDefault="00BD5AA7">
      <w:pPr>
        <w:pStyle w:val="CommentText"/>
      </w:pPr>
      <w:r>
        <w:t>Art 16 RM</w:t>
      </w:r>
    </w:p>
    <w:p w14:paraId="4B92A717" w14:textId="5867FACB" w:rsidR="00BD5AA7" w:rsidRDefault="00BD5AA7">
      <w:pPr>
        <w:pStyle w:val="CommentText"/>
      </w:pPr>
      <w:r w:rsidRPr="00BD5AA7">
        <w:t xml:space="preserve">establish and maintain </w:t>
      </w:r>
      <w:r w:rsidRPr="00BD5AA7">
        <w:rPr>
          <w:highlight w:val="yellow"/>
        </w:rPr>
        <w:t>appropriate mechanisms, measures and strategies to regulate, manage and control risks</w:t>
      </w:r>
      <w:r w:rsidRPr="00BD5AA7">
        <w:t xml:space="preserve"> </w:t>
      </w:r>
      <w:r w:rsidRPr="00BD5AA7">
        <w:rPr>
          <w:highlight w:val="yellow"/>
        </w:rPr>
        <w:t>identified in the risk assessment provisions of this Protocol</w:t>
      </w:r>
      <w:r w:rsidRPr="00BD5AA7">
        <w:t xml:space="preserve"> associated with the use, handling and transboundary movement of living modified organisms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92A7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92A717" w16cid:durableId="22C03F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FDDC0" w14:textId="77777777" w:rsidR="00340DCB" w:rsidRDefault="00340DCB" w:rsidP="00371075">
      <w:pPr>
        <w:spacing w:after="0" w:line="240" w:lineRule="auto"/>
      </w:pPr>
      <w:r>
        <w:separator/>
      </w:r>
    </w:p>
  </w:endnote>
  <w:endnote w:type="continuationSeparator" w:id="0">
    <w:p w14:paraId="6FD43B40" w14:textId="77777777" w:rsidR="00340DCB" w:rsidRDefault="00340DCB" w:rsidP="00371075">
      <w:pPr>
        <w:spacing w:after="0" w:line="240" w:lineRule="auto"/>
      </w:pPr>
      <w:r>
        <w:continuationSeparator/>
      </w:r>
    </w:p>
  </w:endnote>
  <w:endnote w:type="continuationNotice" w:id="1">
    <w:p w14:paraId="4A9BB3C1" w14:textId="77777777" w:rsidR="00340DCB" w:rsidRDefault="00340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5679E" w14:textId="77777777" w:rsidR="00340DCB" w:rsidRDefault="00340DCB" w:rsidP="00371075">
      <w:pPr>
        <w:spacing w:after="0" w:line="240" w:lineRule="auto"/>
      </w:pPr>
      <w:r>
        <w:separator/>
      </w:r>
    </w:p>
  </w:footnote>
  <w:footnote w:type="continuationSeparator" w:id="0">
    <w:p w14:paraId="05C9445D" w14:textId="77777777" w:rsidR="00340DCB" w:rsidRDefault="00340DCB" w:rsidP="00371075">
      <w:pPr>
        <w:spacing w:after="0" w:line="240" w:lineRule="auto"/>
      </w:pPr>
      <w:r>
        <w:continuationSeparator/>
      </w:r>
    </w:p>
  </w:footnote>
  <w:footnote w:type="continuationNotice" w:id="1">
    <w:p w14:paraId="44BDA7B2" w14:textId="77777777" w:rsidR="00340DCB" w:rsidRDefault="00340D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93FDD"/>
    <w:multiLevelType w:val="hybridMultilevel"/>
    <w:tmpl w:val="523C62B0"/>
    <w:lvl w:ilvl="0" w:tplc="5212D9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9"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3"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3"/>
  </w:num>
  <w:num w:numId="4">
    <w:abstractNumId w:val="5"/>
  </w:num>
  <w:num w:numId="5">
    <w:abstractNumId w:val="10"/>
  </w:num>
  <w:num w:numId="6">
    <w:abstractNumId w:val="4"/>
  </w:num>
  <w:num w:numId="7">
    <w:abstractNumId w:val="14"/>
  </w:num>
  <w:num w:numId="8">
    <w:abstractNumId w:val="15"/>
  </w:num>
  <w:num w:numId="9">
    <w:abstractNumId w:val="11"/>
  </w:num>
  <w:num w:numId="10">
    <w:abstractNumId w:val="0"/>
  </w:num>
  <w:num w:numId="11">
    <w:abstractNumId w:val="8"/>
  </w:num>
  <w:num w:numId="12">
    <w:abstractNumId w:val="13"/>
  </w:num>
  <w:num w:numId="13">
    <w:abstractNumId w:val="9"/>
  </w:num>
  <w:num w:numId="14">
    <w:abstractNumId w:val="2"/>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51F"/>
    <w:rsid w:val="00393F62"/>
    <w:rsid w:val="00396545"/>
    <w:rsid w:val="003965C3"/>
    <w:rsid w:val="00396FC4"/>
    <w:rsid w:val="003A04E1"/>
    <w:rsid w:val="003A0B73"/>
    <w:rsid w:val="003A17C0"/>
    <w:rsid w:val="003A4617"/>
    <w:rsid w:val="003A5FA4"/>
    <w:rsid w:val="003A6C8D"/>
    <w:rsid w:val="003A7A6B"/>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132"/>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0DBD"/>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E1B61"/>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26ED"/>
    <w:rsid w:val="009E3E12"/>
    <w:rsid w:val="009E54F5"/>
    <w:rsid w:val="009F0BE8"/>
    <w:rsid w:val="009F10EB"/>
    <w:rsid w:val="009F16FA"/>
    <w:rsid w:val="009F4A74"/>
    <w:rsid w:val="009F604D"/>
    <w:rsid w:val="00A01B9B"/>
    <w:rsid w:val="00A02814"/>
    <w:rsid w:val="00A05037"/>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483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5AA7"/>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BBE"/>
    <w:rsid w:val="00F17CF2"/>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11F9"/>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4D11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294676997">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410687396">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05346250">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40941411">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6/09/relationships/commentsIds" Target="commentsIds.xml"/><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2718DBB47144E82B54723EEBAC04A" ma:contentTypeVersion="13" ma:contentTypeDescription="Create a new document." ma:contentTypeScope="" ma:versionID="15766f331d89576cb1ec332d5c2567b1">
  <xsd:schema xmlns:xsd="http://www.w3.org/2001/XMLSchema" xmlns:xs="http://www.w3.org/2001/XMLSchema" xmlns:p="http://schemas.microsoft.com/office/2006/metadata/properties" xmlns:ns3="c345fad6-e514-4a70-bca7-d91b1a764e2f" xmlns:ns4="6d813169-ec95-4714-a28e-022e2e53ca1f" targetNamespace="http://schemas.microsoft.com/office/2006/metadata/properties" ma:root="true" ma:fieldsID="181fb46ed0454040e34a2b9105531a20" ns3:_="" ns4:_="">
    <xsd:import namespace="c345fad6-e514-4a70-bca7-d91b1a764e2f"/>
    <xsd:import namespace="6d813169-ec95-4714-a28e-022e2e53ca1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5fad6-e514-4a70-bca7-d91b1a764e2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813169-ec95-4714-a28e-022e2e53ca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16BEF-D755-4BAA-8F20-F86F71972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5fad6-e514-4a70-bca7-d91b1a764e2f"/>
    <ds:schemaRef ds:uri="6d813169-ec95-4714-a28e-022e2e53c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C8FBF-EB48-44BB-ACDC-8EAECA331810}">
  <ds:schemaRefs>
    <ds:schemaRef ds:uri="http://schemas.microsoft.com/sharepoint/v3/contenttype/forms"/>
  </ds:schemaRefs>
</ds:datastoreItem>
</file>

<file path=customXml/itemProps3.xml><?xml version="1.0" encoding="utf-8"?>
<ds:datastoreItem xmlns:ds="http://schemas.openxmlformats.org/officeDocument/2006/customXml" ds:itemID="{FCF6D14A-BE30-448C-8B2D-D61F605BC64A}">
  <ds:schemaRefs>
    <ds:schemaRef ds:uri="http://purl.org/dc/elements/1.1/"/>
    <ds:schemaRef ds:uri="http://purl.org/dc/terms/"/>
    <ds:schemaRef ds:uri="c345fad6-e514-4a70-bca7-d91b1a764e2f"/>
    <ds:schemaRef ds:uri="http://www.w3.org/XML/1998/namespace"/>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6d813169-ec95-4714-a28e-022e2e53ca1f"/>
    <ds:schemaRef ds:uri="http://schemas.microsoft.com/office/2006/metadata/properties"/>
  </ds:schemaRefs>
</ds:datastoreItem>
</file>

<file path=customXml/itemProps4.xml><?xml version="1.0" encoding="utf-8"?>
<ds:datastoreItem xmlns:ds="http://schemas.openxmlformats.org/officeDocument/2006/customXml" ds:itemID="{3EAD67A7-16A5-488E-95B1-3913969D7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2020-08-15T16:17:00Z</dcterms:created>
  <dcterms:modified xsi:type="dcterms:W3CDTF">2020-08-15T16:17:00Z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0x0101001EE2718DBB47144E82B54723EEBAC04A</vt:lpwstr>
  </property>
</Properties>
</file>