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2C79" w14:textId="2F90C656" w:rsidR="00CC39EB" w:rsidRPr="00A6126C" w:rsidRDefault="0029210E" w:rsidP="00C90397">
      <w:pPr>
        <w:spacing w:after="0"/>
        <w:jc w:val="center"/>
        <w:rPr>
          <w:rFonts w:ascii="Arial" w:hAnsi="Arial" w:cs="Arial"/>
          <w:b/>
          <w:sz w:val="26"/>
          <w:szCs w:val="26"/>
          <w:lang w:val="en-GB"/>
        </w:rPr>
      </w:pPr>
      <w:r w:rsidRPr="00A6126C">
        <w:rPr>
          <w:rFonts w:ascii="Arial" w:hAnsi="Arial" w:cs="Arial"/>
          <w:b/>
          <w:sz w:val="26"/>
          <w:szCs w:val="26"/>
          <w:lang w:val="en-GB"/>
        </w:rPr>
        <w:t>SUBMISSION BY THE INTERNATIONAL TROPICAL TIMBER ORGANIZATION</w:t>
      </w:r>
    </w:p>
    <w:p w14:paraId="2FF407AB" w14:textId="77777777" w:rsidR="0029210E" w:rsidRDefault="0029210E" w:rsidP="00C90397">
      <w:pPr>
        <w:spacing w:after="0"/>
        <w:jc w:val="center"/>
        <w:rPr>
          <w:b/>
          <w:sz w:val="26"/>
          <w:szCs w:val="26"/>
          <w:lang w:val="en-GB"/>
        </w:rPr>
      </w:pPr>
    </w:p>
    <w:p w14:paraId="7D8FF9E4" w14:textId="1CBD946E" w:rsidR="009D6C76" w:rsidRPr="00A6126C" w:rsidRDefault="00BB3D9C" w:rsidP="00C90397">
      <w:pPr>
        <w:spacing w:after="0"/>
        <w:jc w:val="center"/>
        <w:rPr>
          <w:rFonts w:ascii="Arial" w:hAnsi="Arial" w:cs="Arial"/>
          <w:b/>
          <w:sz w:val="24"/>
          <w:szCs w:val="24"/>
          <w:lang w:val="en-GB"/>
        </w:rPr>
      </w:pPr>
      <w:r w:rsidRPr="00A6126C">
        <w:rPr>
          <w:rFonts w:ascii="Arial" w:hAnsi="Arial" w:cs="Arial"/>
          <w:b/>
          <w:sz w:val="24"/>
          <w:szCs w:val="24"/>
          <w:lang w:val="en-GB"/>
        </w:rPr>
        <w:t>V</w:t>
      </w:r>
      <w:r w:rsidR="009D6C76" w:rsidRPr="00A6126C">
        <w:rPr>
          <w:rFonts w:ascii="Arial" w:hAnsi="Arial" w:cs="Arial"/>
          <w:b/>
          <w:sz w:val="24"/>
          <w:szCs w:val="24"/>
          <w:lang w:val="en-GB"/>
        </w:rPr>
        <w:t>iews on possible targets and indicators for the post-2020 global biodiversity framework related to the interlinkages and interdependencies between biodiversity and climate change</w:t>
      </w:r>
    </w:p>
    <w:p w14:paraId="17729B2A" w14:textId="77777777" w:rsidR="000C012C" w:rsidRPr="00240446" w:rsidRDefault="000C012C" w:rsidP="00C90397">
      <w:pPr>
        <w:spacing w:after="0"/>
        <w:jc w:val="both"/>
        <w:rPr>
          <w:b/>
          <w:sz w:val="24"/>
          <w:szCs w:val="24"/>
          <w:lang w:val="en-GB"/>
        </w:rPr>
      </w:pPr>
    </w:p>
    <w:p w14:paraId="22B74D23" w14:textId="77777777" w:rsidR="009D6C76" w:rsidRPr="00A6126C" w:rsidRDefault="001D209D" w:rsidP="00CA42B9">
      <w:pPr>
        <w:spacing w:after="0"/>
        <w:rPr>
          <w:rFonts w:ascii="Arial" w:hAnsi="Arial" w:cs="Arial"/>
          <w:b/>
          <w:lang w:val="en-GB"/>
        </w:rPr>
      </w:pPr>
      <w:r w:rsidRPr="00A6126C">
        <w:rPr>
          <w:rFonts w:ascii="Arial" w:hAnsi="Arial" w:cs="Arial"/>
          <w:b/>
          <w:lang w:val="en-GB"/>
        </w:rPr>
        <w:t>About ITTO</w:t>
      </w:r>
    </w:p>
    <w:p w14:paraId="6D16F800" w14:textId="77777777" w:rsidR="00CA42B9" w:rsidRPr="00A6126C" w:rsidRDefault="00CA42B9" w:rsidP="00A6126C">
      <w:pPr>
        <w:spacing w:after="0"/>
        <w:jc w:val="both"/>
        <w:rPr>
          <w:rFonts w:ascii="Arial" w:hAnsi="Arial" w:cs="Arial"/>
          <w:sz w:val="21"/>
          <w:szCs w:val="21"/>
          <w:lang w:val="en-GB"/>
        </w:rPr>
      </w:pPr>
      <w:r w:rsidRPr="00A6126C">
        <w:rPr>
          <w:rFonts w:ascii="Arial" w:hAnsi="Arial" w:cs="Arial"/>
          <w:sz w:val="21"/>
          <w:szCs w:val="21"/>
          <w:lang w:val="en-GB"/>
        </w:rPr>
        <w:t>The International Tropical Timber Organization (ITTO) is an intergovernmental organization promoting the sustainable management and conservation of tropical forests and the expansion and diversification of international trade in tropical timber from sustainably managed and legally harvested forests. ITTO:</w:t>
      </w:r>
    </w:p>
    <w:p w14:paraId="2535125C"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Develops internationally agreed policy guidelines and norms to encourage sustainable forest management (SFM) and sustainable tropical timber industries and trade.</w:t>
      </w:r>
    </w:p>
    <w:p w14:paraId="000E1EBB"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Assists tropical member countries to adapt such guidelines and norms to local circumstances and to implement them in the field through projects and other activities.</w:t>
      </w:r>
    </w:p>
    <w:p w14:paraId="38BD8E1A"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Collects, analyzes and disseminates data on the production and trade of tropical timber.</w:t>
      </w:r>
    </w:p>
    <w:p w14:paraId="5B014EB1"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Promotes sustainable tropical timber supply chains.</w:t>
      </w:r>
    </w:p>
    <w:p w14:paraId="5C34BC35"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Helps develop capacity in tropical forestry.</w:t>
      </w:r>
    </w:p>
    <w:p w14:paraId="6E252A46" w14:textId="77777777" w:rsidR="001D209D" w:rsidRPr="00A6126C" w:rsidRDefault="00CA42B9" w:rsidP="00A6126C">
      <w:pPr>
        <w:spacing w:after="0"/>
        <w:jc w:val="both"/>
        <w:rPr>
          <w:rFonts w:ascii="Arial" w:hAnsi="Arial" w:cs="Arial"/>
          <w:sz w:val="21"/>
          <w:szCs w:val="21"/>
          <w:lang w:val="en-GB"/>
        </w:rPr>
      </w:pPr>
      <w:r w:rsidRPr="00A6126C">
        <w:rPr>
          <w:rFonts w:ascii="Arial" w:hAnsi="Arial" w:cs="Arial"/>
          <w:sz w:val="21"/>
          <w:szCs w:val="21"/>
          <w:lang w:val="en-GB"/>
        </w:rPr>
        <w:t>ITTO policy guidelines relevant to biodiversity conservation and climate change include:</w:t>
      </w:r>
    </w:p>
    <w:p w14:paraId="22D3A449"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 xml:space="preserve">ITTO/IUCN </w:t>
      </w:r>
      <w:r w:rsidR="00D84191" w:rsidRPr="00A6126C">
        <w:rPr>
          <w:rFonts w:ascii="Arial" w:hAnsi="Arial" w:cs="Arial"/>
          <w:sz w:val="21"/>
          <w:szCs w:val="21"/>
          <w:lang w:val="en-GB"/>
        </w:rPr>
        <w:t xml:space="preserve">Guidelines </w:t>
      </w:r>
      <w:r w:rsidRPr="00A6126C">
        <w:rPr>
          <w:rFonts w:ascii="Arial" w:hAnsi="Arial" w:cs="Arial"/>
          <w:sz w:val="21"/>
          <w:szCs w:val="21"/>
          <w:lang w:val="en-GB"/>
        </w:rPr>
        <w:t xml:space="preserve">for the </w:t>
      </w:r>
      <w:r w:rsidR="00D84191" w:rsidRPr="00A6126C">
        <w:rPr>
          <w:rFonts w:ascii="Arial" w:hAnsi="Arial" w:cs="Arial"/>
          <w:sz w:val="21"/>
          <w:szCs w:val="21"/>
          <w:lang w:val="en-GB"/>
        </w:rPr>
        <w:t xml:space="preserve">Conservation </w:t>
      </w:r>
      <w:r w:rsidRPr="00A6126C">
        <w:rPr>
          <w:rFonts w:ascii="Arial" w:hAnsi="Arial" w:cs="Arial"/>
          <w:sz w:val="21"/>
          <w:szCs w:val="21"/>
          <w:lang w:val="en-GB"/>
        </w:rPr>
        <w:t xml:space="preserve">and </w:t>
      </w:r>
      <w:r w:rsidR="00D84191" w:rsidRPr="00A6126C">
        <w:rPr>
          <w:rFonts w:ascii="Arial" w:hAnsi="Arial" w:cs="Arial"/>
          <w:sz w:val="21"/>
          <w:szCs w:val="21"/>
          <w:lang w:val="en-GB"/>
        </w:rPr>
        <w:t xml:space="preserve">Sustainable Use </w:t>
      </w:r>
      <w:r w:rsidRPr="00A6126C">
        <w:rPr>
          <w:rFonts w:ascii="Arial" w:hAnsi="Arial" w:cs="Arial"/>
          <w:sz w:val="21"/>
          <w:szCs w:val="21"/>
          <w:lang w:val="en-GB"/>
        </w:rPr>
        <w:t xml:space="preserve">of </w:t>
      </w:r>
      <w:r w:rsidR="00D84191" w:rsidRPr="00A6126C">
        <w:rPr>
          <w:rFonts w:ascii="Arial" w:hAnsi="Arial" w:cs="Arial"/>
          <w:sz w:val="21"/>
          <w:szCs w:val="21"/>
          <w:lang w:val="en-GB"/>
        </w:rPr>
        <w:t xml:space="preserve">Biodiversity </w:t>
      </w:r>
      <w:r w:rsidRPr="00A6126C">
        <w:rPr>
          <w:rFonts w:ascii="Arial" w:hAnsi="Arial" w:cs="Arial"/>
          <w:sz w:val="21"/>
          <w:szCs w:val="21"/>
          <w:lang w:val="en-GB"/>
        </w:rPr>
        <w:t xml:space="preserve">in </w:t>
      </w:r>
      <w:r w:rsidR="00D84191" w:rsidRPr="00A6126C">
        <w:rPr>
          <w:rFonts w:ascii="Arial" w:hAnsi="Arial" w:cs="Arial"/>
          <w:sz w:val="21"/>
          <w:szCs w:val="21"/>
          <w:lang w:val="en-GB"/>
        </w:rPr>
        <w:t>Tropical Timber Production Forests</w:t>
      </w:r>
    </w:p>
    <w:p w14:paraId="2C524AE1" w14:textId="38264F43" w:rsidR="00C74DEF"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 xml:space="preserve">Guidelines for </w:t>
      </w:r>
      <w:r w:rsidR="00D84191" w:rsidRPr="00A6126C">
        <w:rPr>
          <w:rFonts w:ascii="Arial" w:hAnsi="Arial" w:cs="Arial"/>
          <w:sz w:val="21"/>
          <w:szCs w:val="21"/>
          <w:lang w:val="en-GB"/>
        </w:rPr>
        <w:t xml:space="preserve">Forest Landscape Restoration </w:t>
      </w:r>
      <w:r w:rsidRPr="00A6126C">
        <w:rPr>
          <w:rFonts w:ascii="Arial" w:hAnsi="Arial" w:cs="Arial"/>
          <w:sz w:val="21"/>
          <w:szCs w:val="21"/>
          <w:lang w:val="en-GB"/>
        </w:rPr>
        <w:t xml:space="preserve">in the </w:t>
      </w:r>
      <w:r w:rsidR="00D84191" w:rsidRPr="00A6126C">
        <w:rPr>
          <w:rFonts w:ascii="Arial" w:hAnsi="Arial" w:cs="Arial"/>
          <w:sz w:val="21"/>
          <w:szCs w:val="21"/>
          <w:lang w:val="en-GB"/>
        </w:rPr>
        <w:t>Tropics – a</w:t>
      </w:r>
      <w:r w:rsidRPr="00A6126C">
        <w:rPr>
          <w:rFonts w:ascii="Arial" w:hAnsi="Arial" w:cs="Arial"/>
          <w:sz w:val="21"/>
          <w:szCs w:val="21"/>
          <w:lang w:val="en-GB"/>
        </w:rPr>
        <w:t xml:space="preserve"> </w:t>
      </w:r>
      <w:r w:rsidR="00D84191" w:rsidRPr="00A6126C">
        <w:rPr>
          <w:rFonts w:ascii="Arial" w:hAnsi="Arial" w:cs="Arial"/>
          <w:sz w:val="21"/>
          <w:szCs w:val="21"/>
          <w:lang w:val="en-GB"/>
        </w:rPr>
        <w:t>j</w:t>
      </w:r>
      <w:r w:rsidR="00C74DEF" w:rsidRPr="00A6126C">
        <w:rPr>
          <w:rFonts w:ascii="Arial" w:hAnsi="Arial" w:cs="Arial"/>
          <w:sz w:val="21"/>
          <w:szCs w:val="21"/>
          <w:lang w:val="en-GB"/>
        </w:rPr>
        <w:t xml:space="preserve">oint initiative of ITTO, CIFOR, FAO, IUCN, IUFRO, UN-Environment, </w:t>
      </w:r>
      <w:proofErr w:type="spellStart"/>
      <w:r w:rsidR="00C74DEF" w:rsidRPr="00A6126C">
        <w:rPr>
          <w:rFonts w:ascii="Arial" w:hAnsi="Arial" w:cs="Arial"/>
          <w:sz w:val="21"/>
          <w:szCs w:val="21"/>
          <w:lang w:val="en-GB"/>
        </w:rPr>
        <w:t>WeForest</w:t>
      </w:r>
      <w:proofErr w:type="spellEnd"/>
      <w:r w:rsidR="00C74DEF" w:rsidRPr="00A6126C">
        <w:rPr>
          <w:rFonts w:ascii="Arial" w:hAnsi="Arial" w:cs="Arial"/>
          <w:sz w:val="21"/>
          <w:szCs w:val="21"/>
          <w:lang w:val="en-GB"/>
        </w:rPr>
        <w:t xml:space="preserve"> and WRI</w:t>
      </w:r>
    </w:p>
    <w:p w14:paraId="6C0F62B7"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 xml:space="preserve">Criteria and </w:t>
      </w:r>
      <w:r w:rsidR="00D84191" w:rsidRPr="00A6126C">
        <w:rPr>
          <w:rFonts w:ascii="Arial" w:hAnsi="Arial" w:cs="Arial"/>
          <w:sz w:val="21"/>
          <w:szCs w:val="21"/>
          <w:lang w:val="en-GB"/>
        </w:rPr>
        <w:t xml:space="preserve">Indicators </w:t>
      </w:r>
      <w:r w:rsidRPr="00A6126C">
        <w:rPr>
          <w:rFonts w:ascii="Arial" w:hAnsi="Arial" w:cs="Arial"/>
          <w:sz w:val="21"/>
          <w:szCs w:val="21"/>
          <w:lang w:val="en-GB"/>
        </w:rPr>
        <w:t xml:space="preserve">for the </w:t>
      </w:r>
      <w:r w:rsidR="00D84191" w:rsidRPr="00A6126C">
        <w:rPr>
          <w:rFonts w:ascii="Arial" w:hAnsi="Arial" w:cs="Arial"/>
          <w:sz w:val="21"/>
          <w:szCs w:val="21"/>
          <w:lang w:val="en-GB"/>
        </w:rPr>
        <w:t xml:space="preserve">Sustainable Management </w:t>
      </w:r>
      <w:r w:rsidRPr="00A6126C">
        <w:rPr>
          <w:rFonts w:ascii="Arial" w:hAnsi="Arial" w:cs="Arial"/>
          <w:sz w:val="21"/>
          <w:szCs w:val="21"/>
          <w:lang w:val="en-GB"/>
        </w:rPr>
        <w:t xml:space="preserve">of </w:t>
      </w:r>
      <w:r w:rsidR="00D84191" w:rsidRPr="00A6126C">
        <w:rPr>
          <w:rFonts w:ascii="Arial" w:hAnsi="Arial" w:cs="Arial"/>
          <w:sz w:val="21"/>
          <w:szCs w:val="21"/>
          <w:lang w:val="en-GB"/>
        </w:rPr>
        <w:t>Tropical Forests</w:t>
      </w:r>
    </w:p>
    <w:p w14:paraId="254B038A"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 xml:space="preserve">Voluntary </w:t>
      </w:r>
      <w:r w:rsidR="00D84191" w:rsidRPr="00A6126C">
        <w:rPr>
          <w:rFonts w:ascii="Arial" w:hAnsi="Arial" w:cs="Arial"/>
          <w:sz w:val="21"/>
          <w:szCs w:val="21"/>
          <w:lang w:val="en-GB"/>
        </w:rPr>
        <w:t xml:space="preserve">Guidelines </w:t>
      </w:r>
      <w:r w:rsidRPr="00A6126C">
        <w:rPr>
          <w:rFonts w:ascii="Arial" w:hAnsi="Arial" w:cs="Arial"/>
          <w:sz w:val="21"/>
          <w:szCs w:val="21"/>
          <w:lang w:val="en-GB"/>
        </w:rPr>
        <w:t xml:space="preserve">for the </w:t>
      </w:r>
      <w:r w:rsidR="00D84191" w:rsidRPr="00A6126C">
        <w:rPr>
          <w:rFonts w:ascii="Arial" w:hAnsi="Arial" w:cs="Arial"/>
          <w:sz w:val="21"/>
          <w:szCs w:val="21"/>
          <w:lang w:val="en-GB"/>
        </w:rPr>
        <w:t xml:space="preserve">Sustainable Management </w:t>
      </w:r>
      <w:r w:rsidRPr="00A6126C">
        <w:rPr>
          <w:rFonts w:ascii="Arial" w:hAnsi="Arial" w:cs="Arial"/>
          <w:sz w:val="21"/>
          <w:szCs w:val="21"/>
          <w:lang w:val="en-GB"/>
        </w:rPr>
        <w:t xml:space="preserve">of </w:t>
      </w:r>
      <w:r w:rsidR="00D84191" w:rsidRPr="00A6126C">
        <w:rPr>
          <w:rFonts w:ascii="Arial" w:hAnsi="Arial" w:cs="Arial"/>
          <w:sz w:val="21"/>
          <w:szCs w:val="21"/>
          <w:lang w:val="en-GB"/>
        </w:rPr>
        <w:t>Natural Tropical Forests</w:t>
      </w:r>
    </w:p>
    <w:p w14:paraId="49D37EC1" w14:textId="77777777" w:rsidR="00CA42B9" w:rsidRPr="00A6126C" w:rsidRDefault="00CA42B9"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 xml:space="preserve">ITTO </w:t>
      </w:r>
      <w:r w:rsidR="00D84191" w:rsidRPr="00A6126C">
        <w:rPr>
          <w:rFonts w:ascii="Arial" w:hAnsi="Arial" w:cs="Arial"/>
          <w:sz w:val="21"/>
          <w:szCs w:val="21"/>
          <w:lang w:val="en-GB"/>
        </w:rPr>
        <w:t xml:space="preserve">Guidelines </w:t>
      </w:r>
      <w:r w:rsidRPr="00A6126C">
        <w:rPr>
          <w:rFonts w:ascii="Arial" w:hAnsi="Arial" w:cs="Arial"/>
          <w:sz w:val="21"/>
          <w:szCs w:val="21"/>
          <w:lang w:val="en-GB"/>
        </w:rPr>
        <w:t xml:space="preserve">for the </w:t>
      </w:r>
      <w:r w:rsidR="00D84191" w:rsidRPr="00A6126C">
        <w:rPr>
          <w:rFonts w:ascii="Arial" w:hAnsi="Arial" w:cs="Arial"/>
          <w:sz w:val="21"/>
          <w:szCs w:val="21"/>
          <w:lang w:val="en-GB"/>
        </w:rPr>
        <w:t xml:space="preserve">Establishment </w:t>
      </w:r>
      <w:r w:rsidRPr="00A6126C">
        <w:rPr>
          <w:rFonts w:ascii="Arial" w:hAnsi="Arial" w:cs="Arial"/>
          <w:sz w:val="21"/>
          <w:szCs w:val="21"/>
          <w:lang w:val="en-GB"/>
        </w:rPr>
        <w:t xml:space="preserve">and </w:t>
      </w:r>
      <w:r w:rsidR="00D84191" w:rsidRPr="00A6126C">
        <w:rPr>
          <w:rFonts w:ascii="Arial" w:hAnsi="Arial" w:cs="Arial"/>
          <w:sz w:val="21"/>
          <w:szCs w:val="21"/>
          <w:lang w:val="en-GB"/>
        </w:rPr>
        <w:t xml:space="preserve">Sustainable Management </w:t>
      </w:r>
      <w:r w:rsidRPr="00A6126C">
        <w:rPr>
          <w:rFonts w:ascii="Arial" w:hAnsi="Arial" w:cs="Arial"/>
          <w:sz w:val="21"/>
          <w:szCs w:val="21"/>
          <w:lang w:val="en-GB"/>
        </w:rPr>
        <w:t xml:space="preserve">of </w:t>
      </w:r>
      <w:r w:rsidR="00D84191" w:rsidRPr="00A6126C">
        <w:rPr>
          <w:rFonts w:ascii="Arial" w:hAnsi="Arial" w:cs="Arial"/>
          <w:sz w:val="21"/>
          <w:szCs w:val="21"/>
          <w:lang w:val="en-GB"/>
        </w:rPr>
        <w:t>Planted Tropical Forests</w:t>
      </w:r>
      <w:r w:rsidR="00C74DEF" w:rsidRPr="00A6126C">
        <w:rPr>
          <w:rFonts w:ascii="Arial" w:hAnsi="Arial" w:cs="Arial"/>
          <w:sz w:val="21"/>
          <w:szCs w:val="21"/>
          <w:lang w:val="en-GB"/>
        </w:rPr>
        <w:t>.</w:t>
      </w:r>
    </w:p>
    <w:p w14:paraId="51B27FBD" w14:textId="77777777" w:rsidR="00315C8A" w:rsidRPr="00A6126C" w:rsidRDefault="00315C8A" w:rsidP="00A6126C">
      <w:pPr>
        <w:pStyle w:val="ListParagraph"/>
        <w:numPr>
          <w:ilvl w:val="0"/>
          <w:numId w:val="3"/>
        </w:numPr>
        <w:ind w:left="567" w:hanging="284"/>
        <w:jc w:val="both"/>
        <w:rPr>
          <w:rFonts w:ascii="Arial" w:hAnsi="Arial" w:cs="Arial"/>
          <w:sz w:val="21"/>
          <w:szCs w:val="21"/>
          <w:lang w:val="en-GB"/>
        </w:rPr>
      </w:pPr>
      <w:r w:rsidRPr="00A6126C">
        <w:rPr>
          <w:rFonts w:ascii="Arial" w:hAnsi="Arial" w:cs="Arial"/>
          <w:sz w:val="21"/>
          <w:szCs w:val="21"/>
          <w:lang w:val="en-GB"/>
        </w:rPr>
        <w:t xml:space="preserve">ITTO </w:t>
      </w:r>
      <w:r w:rsidR="00D84191" w:rsidRPr="00A6126C">
        <w:rPr>
          <w:rFonts w:ascii="Arial" w:hAnsi="Arial" w:cs="Arial"/>
          <w:sz w:val="21"/>
          <w:szCs w:val="21"/>
          <w:lang w:val="en-GB"/>
        </w:rPr>
        <w:t xml:space="preserve">Guidelines </w:t>
      </w:r>
      <w:r w:rsidRPr="00A6126C">
        <w:rPr>
          <w:rFonts w:ascii="Arial" w:hAnsi="Arial" w:cs="Arial"/>
          <w:sz w:val="21"/>
          <w:szCs w:val="21"/>
          <w:lang w:val="en-GB"/>
        </w:rPr>
        <w:t xml:space="preserve">on </w:t>
      </w:r>
      <w:r w:rsidR="00D84191" w:rsidRPr="00A6126C">
        <w:rPr>
          <w:rFonts w:ascii="Arial" w:hAnsi="Arial" w:cs="Arial"/>
          <w:sz w:val="21"/>
          <w:szCs w:val="21"/>
          <w:lang w:val="en-GB"/>
        </w:rPr>
        <w:t xml:space="preserve">Fire Management </w:t>
      </w:r>
      <w:r w:rsidRPr="00A6126C">
        <w:rPr>
          <w:rFonts w:ascii="Arial" w:hAnsi="Arial" w:cs="Arial"/>
          <w:sz w:val="21"/>
          <w:szCs w:val="21"/>
          <w:lang w:val="en-GB"/>
        </w:rPr>
        <w:t xml:space="preserve">in </w:t>
      </w:r>
      <w:r w:rsidR="00D84191" w:rsidRPr="00A6126C">
        <w:rPr>
          <w:rFonts w:ascii="Arial" w:hAnsi="Arial" w:cs="Arial"/>
          <w:sz w:val="21"/>
          <w:szCs w:val="21"/>
          <w:lang w:val="en-GB"/>
        </w:rPr>
        <w:t>Tropical Forests</w:t>
      </w:r>
    </w:p>
    <w:p w14:paraId="47DB5664" w14:textId="433C5281" w:rsidR="00CC39EB" w:rsidRPr="00A6126C" w:rsidRDefault="004C5489" w:rsidP="00A6126C">
      <w:pPr>
        <w:spacing w:after="0"/>
        <w:jc w:val="both"/>
        <w:rPr>
          <w:rFonts w:ascii="Arial" w:hAnsi="Arial" w:cs="Arial"/>
          <w:sz w:val="21"/>
          <w:szCs w:val="21"/>
          <w:lang w:val="en-GB"/>
        </w:rPr>
      </w:pPr>
      <w:r w:rsidRPr="00A6126C">
        <w:rPr>
          <w:rFonts w:ascii="Arial" w:hAnsi="Arial" w:cs="Arial"/>
          <w:color w:val="000000" w:themeColor="text1"/>
          <w:sz w:val="21"/>
          <w:szCs w:val="21"/>
          <w:lang w:val="en-GB"/>
        </w:rPr>
        <w:t>Based on the provisions of the memorandum of understanding signe</w:t>
      </w:r>
      <w:r w:rsidR="00610D23" w:rsidRPr="00A6126C">
        <w:rPr>
          <w:rFonts w:ascii="Arial" w:hAnsi="Arial" w:cs="Arial"/>
          <w:color w:val="000000" w:themeColor="text1"/>
          <w:sz w:val="21"/>
          <w:szCs w:val="21"/>
          <w:lang w:val="en-GB"/>
        </w:rPr>
        <w:t>d</w:t>
      </w:r>
      <w:r w:rsidRPr="00A6126C">
        <w:rPr>
          <w:rFonts w:ascii="Arial" w:hAnsi="Arial" w:cs="Arial"/>
          <w:color w:val="000000" w:themeColor="text1"/>
          <w:sz w:val="21"/>
          <w:szCs w:val="21"/>
          <w:lang w:val="en-GB"/>
        </w:rPr>
        <w:t xml:space="preserve"> by the CBD and ITTO Secretariats, </w:t>
      </w:r>
      <w:r w:rsidR="00C74DEF" w:rsidRPr="00A6126C">
        <w:rPr>
          <w:rFonts w:ascii="Arial" w:hAnsi="Arial" w:cs="Arial"/>
          <w:sz w:val="21"/>
          <w:szCs w:val="21"/>
          <w:lang w:val="en-GB"/>
        </w:rPr>
        <w:t>ITTO</w:t>
      </w:r>
      <w:r w:rsidR="00D84191" w:rsidRPr="00A6126C">
        <w:rPr>
          <w:rFonts w:ascii="Arial" w:hAnsi="Arial" w:cs="Arial"/>
          <w:sz w:val="21"/>
          <w:szCs w:val="21"/>
          <w:lang w:val="en-GB"/>
        </w:rPr>
        <w:t xml:space="preserve"> has been</w:t>
      </w:r>
      <w:r w:rsidR="00C74DEF" w:rsidRPr="00A6126C">
        <w:rPr>
          <w:rFonts w:ascii="Arial" w:hAnsi="Arial" w:cs="Arial"/>
          <w:sz w:val="21"/>
          <w:szCs w:val="21"/>
          <w:lang w:val="en-GB"/>
        </w:rPr>
        <w:t xml:space="preserve"> implement</w:t>
      </w:r>
      <w:r w:rsidR="00D84191" w:rsidRPr="00A6126C">
        <w:rPr>
          <w:rFonts w:ascii="Arial" w:hAnsi="Arial" w:cs="Arial"/>
          <w:sz w:val="21"/>
          <w:szCs w:val="21"/>
          <w:lang w:val="en-GB"/>
        </w:rPr>
        <w:t>ing</w:t>
      </w:r>
      <w:r w:rsidR="00C74DEF" w:rsidRPr="00A6126C">
        <w:rPr>
          <w:rFonts w:ascii="Arial" w:hAnsi="Arial" w:cs="Arial"/>
          <w:sz w:val="21"/>
          <w:szCs w:val="21"/>
          <w:lang w:val="en-GB"/>
        </w:rPr>
        <w:t xml:space="preserve"> the Joint ITTO-CBD </w:t>
      </w:r>
      <w:r w:rsidR="00D84191" w:rsidRPr="00A6126C">
        <w:rPr>
          <w:rFonts w:ascii="Arial" w:hAnsi="Arial" w:cs="Arial"/>
          <w:sz w:val="21"/>
          <w:szCs w:val="21"/>
          <w:lang w:val="en-GB"/>
        </w:rPr>
        <w:t xml:space="preserve">Collaborative Initiative </w:t>
      </w:r>
      <w:r w:rsidR="00C74DEF" w:rsidRPr="00A6126C">
        <w:rPr>
          <w:rFonts w:ascii="Arial" w:hAnsi="Arial" w:cs="Arial"/>
          <w:sz w:val="21"/>
          <w:szCs w:val="21"/>
          <w:lang w:val="en-GB"/>
        </w:rPr>
        <w:t xml:space="preserve">for </w:t>
      </w:r>
      <w:r w:rsidR="00D84191" w:rsidRPr="00A6126C">
        <w:rPr>
          <w:rFonts w:ascii="Arial" w:hAnsi="Arial" w:cs="Arial"/>
          <w:sz w:val="21"/>
          <w:szCs w:val="21"/>
          <w:lang w:val="en-GB"/>
        </w:rPr>
        <w:t xml:space="preserve">Tropical Forest Biodiversity </w:t>
      </w:r>
      <w:r w:rsidR="00C74DEF" w:rsidRPr="00A6126C">
        <w:rPr>
          <w:rFonts w:ascii="Arial" w:hAnsi="Arial" w:cs="Arial"/>
          <w:sz w:val="21"/>
          <w:szCs w:val="21"/>
          <w:lang w:val="en-GB"/>
        </w:rPr>
        <w:t>since 2010</w:t>
      </w:r>
      <w:r w:rsidR="0048562D" w:rsidRPr="00A6126C">
        <w:rPr>
          <w:rFonts w:ascii="Arial" w:hAnsi="Arial" w:cs="Arial"/>
          <w:sz w:val="21"/>
          <w:szCs w:val="21"/>
          <w:lang w:val="en-GB"/>
        </w:rPr>
        <w:t xml:space="preserve">, which </w:t>
      </w:r>
      <w:r w:rsidR="00F627AA" w:rsidRPr="00A6126C">
        <w:rPr>
          <w:rFonts w:ascii="Arial" w:hAnsi="Arial" w:cs="Arial"/>
          <w:sz w:val="21"/>
          <w:szCs w:val="21"/>
          <w:lang w:val="en-GB"/>
        </w:rPr>
        <w:t>helps</w:t>
      </w:r>
      <w:r w:rsidR="00F81996" w:rsidRPr="00A6126C">
        <w:rPr>
          <w:rFonts w:ascii="Arial" w:hAnsi="Arial" w:cs="Arial"/>
          <w:sz w:val="21"/>
          <w:szCs w:val="21"/>
          <w:lang w:val="en-GB"/>
        </w:rPr>
        <w:t xml:space="preserve"> fund</w:t>
      </w:r>
      <w:r w:rsidR="0048562D" w:rsidRPr="00A6126C">
        <w:rPr>
          <w:rFonts w:ascii="Arial" w:hAnsi="Arial" w:cs="Arial"/>
          <w:sz w:val="21"/>
          <w:szCs w:val="21"/>
          <w:lang w:val="en-GB"/>
        </w:rPr>
        <w:t xml:space="preserve"> </w:t>
      </w:r>
      <w:r w:rsidR="00F81996" w:rsidRPr="00A6126C">
        <w:rPr>
          <w:rFonts w:ascii="Arial" w:hAnsi="Arial" w:cs="Arial"/>
          <w:sz w:val="21"/>
          <w:szCs w:val="21"/>
          <w:lang w:val="en-GB"/>
        </w:rPr>
        <w:t xml:space="preserve">field projects in tropical timber producer countries. </w:t>
      </w:r>
      <w:r w:rsidR="00CC39EB" w:rsidRPr="00A6126C">
        <w:rPr>
          <w:rFonts w:ascii="Arial" w:hAnsi="Arial" w:cs="Arial"/>
          <w:sz w:val="21"/>
          <w:szCs w:val="21"/>
          <w:lang w:val="en-GB"/>
        </w:rPr>
        <w:t>Th</w:t>
      </w:r>
      <w:r w:rsidR="0048562D" w:rsidRPr="00A6126C">
        <w:rPr>
          <w:rFonts w:ascii="Arial" w:hAnsi="Arial" w:cs="Arial"/>
          <w:sz w:val="21"/>
          <w:szCs w:val="21"/>
          <w:lang w:val="en-GB"/>
        </w:rPr>
        <w:t>e</w:t>
      </w:r>
      <w:r w:rsidR="00CC39EB" w:rsidRPr="00A6126C">
        <w:rPr>
          <w:rFonts w:ascii="Arial" w:hAnsi="Arial" w:cs="Arial"/>
          <w:sz w:val="21"/>
          <w:szCs w:val="21"/>
          <w:lang w:val="en-GB"/>
        </w:rPr>
        <w:t xml:space="preserve"> </w:t>
      </w:r>
      <w:r w:rsidR="00F627AA" w:rsidRPr="00A6126C">
        <w:rPr>
          <w:rFonts w:ascii="Arial" w:hAnsi="Arial" w:cs="Arial"/>
          <w:sz w:val="21"/>
          <w:szCs w:val="21"/>
          <w:lang w:val="en-GB"/>
        </w:rPr>
        <w:t>i</w:t>
      </w:r>
      <w:r w:rsidR="00CC39EB" w:rsidRPr="00A6126C">
        <w:rPr>
          <w:rFonts w:ascii="Arial" w:hAnsi="Arial" w:cs="Arial"/>
          <w:sz w:val="21"/>
          <w:szCs w:val="21"/>
          <w:lang w:val="en-GB"/>
        </w:rPr>
        <w:t>nitiative aims to achieve the following key outputs:</w:t>
      </w:r>
    </w:p>
    <w:p w14:paraId="448E2746" w14:textId="4B48D5BA" w:rsidR="00CC39EB" w:rsidRPr="00A6126C" w:rsidRDefault="00CC39EB" w:rsidP="00A6126C">
      <w:pPr>
        <w:pStyle w:val="ListParagraph"/>
        <w:numPr>
          <w:ilvl w:val="0"/>
          <w:numId w:val="10"/>
        </w:numPr>
        <w:spacing w:after="0"/>
        <w:ind w:left="426" w:hanging="426"/>
        <w:jc w:val="both"/>
        <w:rPr>
          <w:rFonts w:ascii="Arial" w:hAnsi="Arial" w:cs="Arial"/>
          <w:sz w:val="21"/>
          <w:szCs w:val="21"/>
          <w:lang w:val="en-GB"/>
        </w:rPr>
      </w:pPr>
      <w:r w:rsidRPr="00A6126C">
        <w:rPr>
          <w:rFonts w:ascii="Arial" w:hAnsi="Arial" w:cs="Arial"/>
          <w:sz w:val="21"/>
          <w:szCs w:val="21"/>
          <w:lang w:val="en-GB"/>
        </w:rPr>
        <w:t>Enhanced local capacity for biodiversity conservation and use in tropical timber production</w:t>
      </w:r>
      <w:r w:rsidR="0048562D" w:rsidRPr="00A6126C">
        <w:rPr>
          <w:rFonts w:ascii="Arial" w:hAnsi="Arial" w:cs="Arial"/>
          <w:sz w:val="21"/>
          <w:szCs w:val="21"/>
          <w:lang w:val="en-GB"/>
        </w:rPr>
        <w:t xml:space="preserve"> </w:t>
      </w:r>
      <w:r w:rsidRPr="00A6126C">
        <w:rPr>
          <w:rFonts w:ascii="Arial" w:hAnsi="Arial" w:cs="Arial"/>
          <w:sz w:val="21"/>
          <w:szCs w:val="21"/>
          <w:lang w:val="en-GB"/>
        </w:rPr>
        <w:t>forests and for the rehabilitation of degraded and secondary tropical forests</w:t>
      </w:r>
      <w:r w:rsidR="00F627AA" w:rsidRPr="00A6126C">
        <w:rPr>
          <w:rFonts w:ascii="Arial" w:hAnsi="Arial" w:cs="Arial"/>
          <w:sz w:val="21"/>
          <w:szCs w:val="21"/>
          <w:lang w:val="en-GB"/>
        </w:rPr>
        <w:t>.</w:t>
      </w:r>
    </w:p>
    <w:p w14:paraId="1C858651" w14:textId="17FB4D9D" w:rsidR="00CC39EB" w:rsidRPr="00A6126C" w:rsidRDefault="00CC39EB" w:rsidP="00A6126C">
      <w:pPr>
        <w:pStyle w:val="ListParagraph"/>
        <w:numPr>
          <w:ilvl w:val="0"/>
          <w:numId w:val="10"/>
        </w:numPr>
        <w:spacing w:after="0"/>
        <w:ind w:left="426" w:hanging="426"/>
        <w:jc w:val="both"/>
        <w:rPr>
          <w:rFonts w:ascii="Arial" w:hAnsi="Arial" w:cs="Arial"/>
          <w:sz w:val="21"/>
          <w:szCs w:val="21"/>
          <w:lang w:val="en-GB"/>
        </w:rPr>
      </w:pPr>
      <w:r w:rsidRPr="00A6126C">
        <w:rPr>
          <w:rFonts w:ascii="Arial" w:hAnsi="Arial" w:cs="Arial"/>
          <w:sz w:val="21"/>
          <w:szCs w:val="21"/>
          <w:lang w:val="en-GB"/>
        </w:rPr>
        <w:t>Improved conservation and management of protected areas, especially in association with buffering protected areas, and transboundary conservation in the tropics</w:t>
      </w:r>
      <w:r w:rsidR="00240446" w:rsidRPr="00A6126C">
        <w:rPr>
          <w:rFonts w:ascii="Arial" w:hAnsi="Arial" w:cs="Arial"/>
          <w:sz w:val="21"/>
          <w:szCs w:val="21"/>
          <w:lang w:val="en-GB"/>
        </w:rPr>
        <w:t>.</w:t>
      </w:r>
    </w:p>
    <w:p w14:paraId="497E9BC1" w14:textId="30571632" w:rsidR="00CC39EB" w:rsidRPr="00A6126C" w:rsidRDefault="00CC39EB" w:rsidP="00A6126C">
      <w:pPr>
        <w:pStyle w:val="ListParagraph"/>
        <w:numPr>
          <w:ilvl w:val="0"/>
          <w:numId w:val="10"/>
        </w:numPr>
        <w:spacing w:after="0"/>
        <w:ind w:left="426" w:hanging="426"/>
        <w:jc w:val="both"/>
        <w:rPr>
          <w:rFonts w:ascii="Arial" w:hAnsi="Arial" w:cs="Arial"/>
          <w:sz w:val="21"/>
          <w:szCs w:val="21"/>
          <w:lang w:val="en-GB"/>
        </w:rPr>
      </w:pPr>
      <w:r w:rsidRPr="00A6126C">
        <w:rPr>
          <w:rFonts w:ascii="Arial" w:hAnsi="Arial" w:cs="Arial"/>
          <w:sz w:val="21"/>
          <w:szCs w:val="21"/>
          <w:lang w:val="en-GB"/>
        </w:rPr>
        <w:lastRenderedPageBreak/>
        <w:t>Safeguarded tropical forest biodiversity in forestry interventions, including in REDD+ related projects</w:t>
      </w:r>
      <w:r w:rsidR="00F627AA" w:rsidRPr="00A6126C">
        <w:rPr>
          <w:rFonts w:ascii="Arial" w:hAnsi="Arial" w:cs="Arial"/>
          <w:sz w:val="21"/>
          <w:szCs w:val="21"/>
          <w:lang w:val="en-GB"/>
        </w:rPr>
        <w:t>.</w:t>
      </w:r>
    </w:p>
    <w:p w14:paraId="192A1C26" w14:textId="1EDD4486" w:rsidR="00CC39EB" w:rsidRPr="00A6126C" w:rsidRDefault="00CC39EB" w:rsidP="00A6126C">
      <w:pPr>
        <w:pStyle w:val="ListParagraph"/>
        <w:numPr>
          <w:ilvl w:val="0"/>
          <w:numId w:val="10"/>
        </w:numPr>
        <w:spacing w:after="0"/>
        <w:ind w:left="426" w:hanging="426"/>
        <w:jc w:val="both"/>
        <w:rPr>
          <w:rFonts w:ascii="Arial" w:hAnsi="Arial" w:cs="Arial"/>
          <w:sz w:val="21"/>
          <w:szCs w:val="21"/>
          <w:lang w:val="en-GB"/>
        </w:rPr>
      </w:pPr>
      <w:r w:rsidRPr="00A6126C">
        <w:rPr>
          <w:rFonts w:ascii="Arial" w:hAnsi="Arial" w:cs="Arial"/>
          <w:sz w:val="21"/>
          <w:szCs w:val="21"/>
          <w:lang w:val="en-GB"/>
        </w:rPr>
        <w:t xml:space="preserve">Improved welfare of local communities and indigenous peoples. </w:t>
      </w:r>
    </w:p>
    <w:p w14:paraId="7F8699E5" w14:textId="77777777" w:rsidR="009D1DF4" w:rsidRPr="00240446" w:rsidRDefault="009D1DF4" w:rsidP="00A6126C">
      <w:pPr>
        <w:spacing w:after="0"/>
        <w:ind w:left="284"/>
        <w:jc w:val="both"/>
        <w:rPr>
          <w:sz w:val="24"/>
          <w:szCs w:val="24"/>
          <w:lang w:val="en-GB"/>
        </w:rPr>
      </w:pPr>
    </w:p>
    <w:p w14:paraId="69CAD9F4" w14:textId="77777777" w:rsidR="00CC39EB" w:rsidRPr="00A6126C" w:rsidRDefault="00CC39EB" w:rsidP="00A6126C">
      <w:pPr>
        <w:spacing w:after="0"/>
        <w:jc w:val="both"/>
        <w:rPr>
          <w:rFonts w:ascii="Arial" w:hAnsi="Arial" w:cs="Arial"/>
          <w:sz w:val="21"/>
          <w:szCs w:val="21"/>
          <w:lang w:val="en-GB"/>
        </w:rPr>
      </w:pPr>
      <w:r w:rsidRPr="00A6126C">
        <w:rPr>
          <w:rFonts w:ascii="Arial" w:hAnsi="Arial" w:cs="Arial"/>
          <w:sz w:val="21"/>
          <w:szCs w:val="21"/>
          <w:lang w:val="en-GB"/>
        </w:rPr>
        <w:t xml:space="preserve">Based on the above activities and experiences, ITTO provides </w:t>
      </w:r>
      <w:r w:rsidR="0048562D" w:rsidRPr="00A6126C">
        <w:rPr>
          <w:rFonts w:ascii="Arial" w:hAnsi="Arial" w:cs="Arial"/>
          <w:sz w:val="21"/>
          <w:szCs w:val="21"/>
          <w:lang w:val="en-GB"/>
        </w:rPr>
        <w:t xml:space="preserve">the following </w:t>
      </w:r>
      <w:r w:rsidRPr="00A6126C">
        <w:rPr>
          <w:rFonts w:ascii="Arial" w:hAnsi="Arial" w:cs="Arial"/>
          <w:sz w:val="21"/>
          <w:szCs w:val="21"/>
          <w:lang w:val="en-GB"/>
        </w:rPr>
        <w:t>views on the targets and indicators related to the interlinkages and interdependencies between biodiversity and climate change.</w:t>
      </w:r>
    </w:p>
    <w:p w14:paraId="261857E8" w14:textId="77777777" w:rsidR="009D1DF4" w:rsidRPr="00E5000D" w:rsidRDefault="009D1DF4" w:rsidP="00A6126C">
      <w:pPr>
        <w:spacing w:after="0"/>
        <w:ind w:left="284"/>
        <w:jc w:val="both"/>
        <w:rPr>
          <w:sz w:val="24"/>
          <w:szCs w:val="24"/>
          <w:lang w:val="en-GB"/>
        </w:rPr>
      </w:pPr>
    </w:p>
    <w:p w14:paraId="0EF13933" w14:textId="77777777" w:rsidR="004A1C77" w:rsidRPr="00A6126C" w:rsidRDefault="009D6C76" w:rsidP="009D1DF4">
      <w:pPr>
        <w:rPr>
          <w:rFonts w:ascii="Arial" w:hAnsi="Arial" w:cs="Arial"/>
          <w:b/>
          <w:lang w:val="en-GB"/>
        </w:rPr>
      </w:pPr>
      <w:r w:rsidRPr="00A6126C">
        <w:rPr>
          <w:rFonts w:ascii="Arial" w:hAnsi="Arial" w:cs="Arial"/>
          <w:b/>
          <w:lang w:val="en-GB"/>
        </w:rPr>
        <w:t xml:space="preserve">I. </w:t>
      </w:r>
      <w:r w:rsidR="004A1C77" w:rsidRPr="00A6126C">
        <w:rPr>
          <w:rFonts w:ascii="Arial" w:hAnsi="Arial" w:cs="Arial"/>
          <w:b/>
          <w:lang w:val="en-GB"/>
        </w:rPr>
        <w:t>Views on the overall direction of setting target</w:t>
      </w:r>
      <w:r w:rsidR="0052491F" w:rsidRPr="00A6126C">
        <w:rPr>
          <w:rFonts w:ascii="Arial" w:hAnsi="Arial" w:cs="Arial"/>
          <w:b/>
          <w:lang w:val="en-GB"/>
        </w:rPr>
        <w:t>s</w:t>
      </w:r>
    </w:p>
    <w:p w14:paraId="572C0BCE" w14:textId="3F99E9C1" w:rsidR="00FE3DC2" w:rsidRPr="00A6126C" w:rsidRDefault="00BA112F" w:rsidP="00A6126C">
      <w:pPr>
        <w:jc w:val="both"/>
        <w:rPr>
          <w:rFonts w:ascii="Arial" w:hAnsi="Arial" w:cs="Arial"/>
          <w:sz w:val="21"/>
          <w:szCs w:val="21"/>
          <w:lang w:val="en-GB"/>
        </w:rPr>
      </w:pPr>
      <w:r w:rsidRPr="00A6126C">
        <w:rPr>
          <w:rFonts w:ascii="Arial" w:hAnsi="Arial" w:cs="Arial"/>
          <w:sz w:val="21"/>
          <w:szCs w:val="21"/>
          <w:lang w:val="en-GB"/>
        </w:rPr>
        <w:t xml:space="preserve">The </w:t>
      </w:r>
      <w:r w:rsidR="000C012C" w:rsidRPr="00A6126C">
        <w:rPr>
          <w:rFonts w:ascii="Arial" w:hAnsi="Arial" w:cs="Arial"/>
          <w:sz w:val="21"/>
          <w:szCs w:val="21"/>
          <w:lang w:val="en-GB"/>
        </w:rPr>
        <w:t xml:space="preserve">Aichi Biodiversity Targets provided essential targets to </w:t>
      </w:r>
      <w:r w:rsidR="004137C0" w:rsidRPr="00A6126C">
        <w:rPr>
          <w:rFonts w:ascii="Arial" w:hAnsi="Arial" w:cs="Arial"/>
          <w:sz w:val="21"/>
          <w:szCs w:val="21"/>
          <w:lang w:val="en-GB"/>
        </w:rPr>
        <w:t xml:space="preserve">arrest </w:t>
      </w:r>
      <w:r w:rsidR="000C012C" w:rsidRPr="00A6126C">
        <w:rPr>
          <w:rFonts w:ascii="Arial" w:hAnsi="Arial" w:cs="Arial"/>
          <w:sz w:val="21"/>
          <w:szCs w:val="21"/>
          <w:lang w:val="en-GB"/>
        </w:rPr>
        <w:t xml:space="preserve">the loss of biodiversity in the global context. </w:t>
      </w:r>
      <w:r w:rsidR="00840848" w:rsidRPr="00A6126C">
        <w:rPr>
          <w:rFonts w:ascii="Arial" w:hAnsi="Arial" w:cs="Arial"/>
          <w:sz w:val="21"/>
          <w:szCs w:val="21"/>
          <w:lang w:val="en-GB"/>
        </w:rPr>
        <w:t>They</w:t>
      </w:r>
      <w:r w:rsidR="00FE3DC2" w:rsidRPr="00A6126C">
        <w:rPr>
          <w:rFonts w:ascii="Arial" w:hAnsi="Arial" w:cs="Arial"/>
          <w:sz w:val="21"/>
          <w:szCs w:val="21"/>
          <w:lang w:val="en-GB"/>
        </w:rPr>
        <w:t xml:space="preserve"> did not</w:t>
      </w:r>
      <w:r w:rsidR="00840848" w:rsidRPr="00A6126C">
        <w:rPr>
          <w:rFonts w:ascii="Arial" w:hAnsi="Arial" w:cs="Arial"/>
          <w:sz w:val="21"/>
          <w:szCs w:val="21"/>
          <w:lang w:val="en-GB"/>
        </w:rPr>
        <w:t>, however,</w:t>
      </w:r>
      <w:r w:rsidR="00FE3DC2" w:rsidRPr="00A6126C">
        <w:rPr>
          <w:rFonts w:ascii="Arial" w:hAnsi="Arial" w:cs="Arial"/>
          <w:sz w:val="21"/>
          <w:szCs w:val="21"/>
          <w:lang w:val="en-GB"/>
        </w:rPr>
        <w:t xml:space="preserve"> focus </w:t>
      </w:r>
      <w:r w:rsidR="000C012C" w:rsidRPr="00A6126C">
        <w:rPr>
          <w:rFonts w:ascii="Arial" w:hAnsi="Arial" w:cs="Arial"/>
          <w:sz w:val="21"/>
          <w:szCs w:val="21"/>
          <w:lang w:val="en-GB"/>
        </w:rPr>
        <w:t xml:space="preserve">sufficiently </w:t>
      </w:r>
      <w:r w:rsidR="00FE3DC2" w:rsidRPr="00A6126C">
        <w:rPr>
          <w:rFonts w:ascii="Arial" w:hAnsi="Arial" w:cs="Arial"/>
          <w:sz w:val="21"/>
          <w:szCs w:val="21"/>
          <w:lang w:val="en-GB"/>
        </w:rPr>
        <w:t>on the contribution</w:t>
      </w:r>
      <w:r w:rsidR="00840848" w:rsidRPr="00A6126C">
        <w:rPr>
          <w:rFonts w:ascii="Arial" w:hAnsi="Arial" w:cs="Arial"/>
          <w:sz w:val="21"/>
          <w:szCs w:val="21"/>
          <w:lang w:val="en-GB"/>
        </w:rPr>
        <w:t>s of</w:t>
      </w:r>
      <w:r w:rsidR="00FE3DC2" w:rsidRPr="00A6126C">
        <w:rPr>
          <w:rFonts w:ascii="Arial" w:hAnsi="Arial" w:cs="Arial"/>
          <w:sz w:val="21"/>
          <w:szCs w:val="21"/>
          <w:lang w:val="en-GB"/>
        </w:rPr>
        <w:t xml:space="preserve"> biodiversity</w:t>
      </w:r>
      <w:r w:rsidR="00840848" w:rsidRPr="00A6126C">
        <w:rPr>
          <w:rFonts w:ascii="Arial" w:hAnsi="Arial" w:cs="Arial"/>
          <w:sz w:val="21"/>
          <w:szCs w:val="21"/>
          <w:lang w:val="en-GB"/>
        </w:rPr>
        <w:t>—</w:t>
      </w:r>
      <w:r w:rsidR="00FE3DC2" w:rsidRPr="00A6126C">
        <w:rPr>
          <w:rFonts w:ascii="Arial" w:hAnsi="Arial" w:cs="Arial"/>
          <w:sz w:val="21"/>
          <w:szCs w:val="21"/>
          <w:lang w:val="en-GB"/>
        </w:rPr>
        <w:t xml:space="preserve">including </w:t>
      </w:r>
      <w:r w:rsidR="00840848" w:rsidRPr="00A6126C">
        <w:rPr>
          <w:rFonts w:ascii="Arial" w:hAnsi="Arial" w:cs="Arial"/>
          <w:sz w:val="21"/>
          <w:szCs w:val="21"/>
          <w:lang w:val="en-GB"/>
        </w:rPr>
        <w:t xml:space="preserve">through </w:t>
      </w:r>
      <w:r w:rsidR="00FE3DC2" w:rsidRPr="00A6126C">
        <w:rPr>
          <w:rFonts w:ascii="Arial" w:hAnsi="Arial" w:cs="Arial"/>
          <w:sz w:val="21"/>
          <w:szCs w:val="21"/>
          <w:lang w:val="en-GB"/>
        </w:rPr>
        <w:t>the management</w:t>
      </w:r>
      <w:r w:rsidR="00840848" w:rsidRPr="00A6126C">
        <w:rPr>
          <w:rFonts w:ascii="Arial" w:hAnsi="Arial" w:cs="Arial"/>
          <w:sz w:val="21"/>
          <w:szCs w:val="21"/>
          <w:lang w:val="en-GB"/>
        </w:rPr>
        <w:t xml:space="preserve"> and sustainable use</w:t>
      </w:r>
      <w:r w:rsidR="00FE3DC2" w:rsidRPr="00A6126C">
        <w:rPr>
          <w:rFonts w:ascii="Arial" w:hAnsi="Arial" w:cs="Arial"/>
          <w:sz w:val="21"/>
          <w:szCs w:val="21"/>
          <w:lang w:val="en-GB"/>
        </w:rPr>
        <w:t xml:space="preserve"> of natural resources</w:t>
      </w:r>
      <w:r w:rsidR="00840848" w:rsidRPr="00A6126C">
        <w:rPr>
          <w:rFonts w:ascii="Arial" w:hAnsi="Arial" w:cs="Arial"/>
          <w:sz w:val="21"/>
          <w:szCs w:val="21"/>
          <w:lang w:val="en-GB"/>
        </w:rPr>
        <w:t>—</w:t>
      </w:r>
      <w:r w:rsidR="00FE3DC2" w:rsidRPr="00A6126C">
        <w:rPr>
          <w:rFonts w:ascii="Arial" w:hAnsi="Arial" w:cs="Arial"/>
          <w:sz w:val="21"/>
          <w:szCs w:val="21"/>
          <w:lang w:val="en-GB"/>
        </w:rPr>
        <w:t>to sustainable development. The post-2020 global biodiversity framework</w:t>
      </w:r>
      <w:r w:rsidR="00840848" w:rsidRPr="00A6126C">
        <w:rPr>
          <w:rFonts w:ascii="Arial" w:hAnsi="Arial" w:cs="Arial"/>
          <w:sz w:val="21"/>
          <w:szCs w:val="21"/>
          <w:lang w:val="en-GB"/>
        </w:rPr>
        <w:t>, therefore,</w:t>
      </w:r>
      <w:r w:rsidR="00FE3DC2" w:rsidRPr="00A6126C">
        <w:rPr>
          <w:rFonts w:ascii="Arial" w:hAnsi="Arial" w:cs="Arial"/>
          <w:sz w:val="21"/>
          <w:szCs w:val="21"/>
          <w:lang w:val="en-GB"/>
        </w:rPr>
        <w:t xml:space="preserve"> should </w:t>
      </w:r>
      <w:r w:rsidR="00840848" w:rsidRPr="00A6126C">
        <w:rPr>
          <w:rFonts w:ascii="Arial" w:hAnsi="Arial" w:cs="Arial"/>
          <w:sz w:val="21"/>
          <w:szCs w:val="21"/>
          <w:lang w:val="en-GB"/>
        </w:rPr>
        <w:t>pay greater attention to</w:t>
      </w:r>
      <w:r w:rsidR="00FE3DC2" w:rsidRPr="00A6126C">
        <w:rPr>
          <w:rFonts w:ascii="Arial" w:hAnsi="Arial" w:cs="Arial"/>
          <w:sz w:val="21"/>
          <w:szCs w:val="21"/>
          <w:lang w:val="en-GB"/>
        </w:rPr>
        <w:t xml:space="preserve"> the contribution</w:t>
      </w:r>
      <w:r w:rsidR="004137C0" w:rsidRPr="00A6126C">
        <w:rPr>
          <w:rFonts w:ascii="Arial" w:hAnsi="Arial" w:cs="Arial"/>
          <w:sz w:val="21"/>
          <w:szCs w:val="21"/>
          <w:lang w:val="en-GB"/>
        </w:rPr>
        <w:t>s</w:t>
      </w:r>
      <w:r w:rsidR="00FE3DC2" w:rsidRPr="00A6126C">
        <w:rPr>
          <w:rFonts w:ascii="Arial" w:hAnsi="Arial" w:cs="Arial"/>
          <w:sz w:val="21"/>
          <w:szCs w:val="21"/>
          <w:lang w:val="en-GB"/>
        </w:rPr>
        <w:t xml:space="preserve"> of biodiversity to addressing climate change and </w:t>
      </w:r>
      <w:r w:rsidR="00590A1E" w:rsidRPr="00A6126C">
        <w:rPr>
          <w:rFonts w:ascii="Arial" w:hAnsi="Arial" w:cs="Arial"/>
          <w:sz w:val="21"/>
          <w:szCs w:val="21"/>
          <w:lang w:val="en-GB"/>
        </w:rPr>
        <w:t>related challenges</w:t>
      </w:r>
      <w:r w:rsidR="00FE3DC2" w:rsidRPr="00A6126C">
        <w:rPr>
          <w:rFonts w:ascii="Arial" w:hAnsi="Arial" w:cs="Arial"/>
          <w:sz w:val="21"/>
          <w:szCs w:val="21"/>
          <w:lang w:val="en-GB"/>
        </w:rPr>
        <w:t xml:space="preserve"> through nature</w:t>
      </w:r>
      <w:r w:rsidR="004C24A8" w:rsidRPr="00A6126C">
        <w:rPr>
          <w:rFonts w:ascii="Arial" w:hAnsi="Arial" w:cs="Arial"/>
          <w:sz w:val="21"/>
          <w:szCs w:val="21"/>
          <w:lang w:val="en-GB"/>
        </w:rPr>
        <w:t>-</w:t>
      </w:r>
      <w:r w:rsidR="00FE3DC2" w:rsidRPr="00A6126C">
        <w:rPr>
          <w:rFonts w:ascii="Arial" w:hAnsi="Arial" w:cs="Arial"/>
          <w:sz w:val="21"/>
          <w:szCs w:val="21"/>
          <w:lang w:val="en-GB"/>
        </w:rPr>
        <w:t xml:space="preserve">based solutions and </w:t>
      </w:r>
      <w:r w:rsidR="00841861" w:rsidRPr="00A6126C">
        <w:rPr>
          <w:rFonts w:ascii="Arial" w:hAnsi="Arial" w:cs="Arial"/>
          <w:sz w:val="21"/>
          <w:szCs w:val="21"/>
          <w:lang w:val="en-GB"/>
        </w:rPr>
        <w:t xml:space="preserve">the </w:t>
      </w:r>
      <w:r w:rsidR="00FE3DC2" w:rsidRPr="00A6126C">
        <w:rPr>
          <w:rFonts w:ascii="Arial" w:hAnsi="Arial" w:cs="Arial"/>
          <w:sz w:val="21"/>
          <w:szCs w:val="21"/>
          <w:lang w:val="en-GB"/>
        </w:rPr>
        <w:t xml:space="preserve">provision of economic, social and environmental benefits </w:t>
      </w:r>
      <w:r w:rsidR="00841861" w:rsidRPr="00A6126C">
        <w:rPr>
          <w:rFonts w:ascii="Arial" w:hAnsi="Arial" w:cs="Arial"/>
          <w:sz w:val="21"/>
          <w:szCs w:val="21"/>
          <w:lang w:val="en-GB"/>
        </w:rPr>
        <w:t xml:space="preserve">to human societies </w:t>
      </w:r>
      <w:r w:rsidR="004C24A8" w:rsidRPr="00A6126C">
        <w:rPr>
          <w:rFonts w:ascii="Arial" w:hAnsi="Arial" w:cs="Arial"/>
          <w:sz w:val="21"/>
          <w:szCs w:val="21"/>
          <w:lang w:val="en-GB"/>
        </w:rPr>
        <w:t xml:space="preserve">through the </w:t>
      </w:r>
      <w:r w:rsidR="00FE3DC2" w:rsidRPr="00A6126C">
        <w:rPr>
          <w:rFonts w:ascii="Arial" w:hAnsi="Arial" w:cs="Arial"/>
          <w:sz w:val="21"/>
          <w:szCs w:val="21"/>
          <w:lang w:val="en-GB"/>
        </w:rPr>
        <w:t>manag</w:t>
      </w:r>
      <w:r w:rsidR="004C24A8" w:rsidRPr="00A6126C">
        <w:rPr>
          <w:rFonts w:ascii="Arial" w:hAnsi="Arial" w:cs="Arial"/>
          <w:sz w:val="21"/>
          <w:szCs w:val="21"/>
          <w:lang w:val="en-GB"/>
        </w:rPr>
        <w:t>ement and sustainable use of</w:t>
      </w:r>
      <w:r w:rsidR="00FE3DC2" w:rsidRPr="00A6126C">
        <w:rPr>
          <w:rFonts w:ascii="Arial" w:hAnsi="Arial" w:cs="Arial"/>
          <w:sz w:val="21"/>
          <w:szCs w:val="21"/>
          <w:lang w:val="en-GB"/>
        </w:rPr>
        <w:t xml:space="preserve"> natural resources. </w:t>
      </w:r>
    </w:p>
    <w:p w14:paraId="4FCDB31B" w14:textId="731810B2" w:rsidR="00FE3DC2" w:rsidRPr="00A6126C" w:rsidRDefault="00590A1E" w:rsidP="00A6126C">
      <w:pPr>
        <w:jc w:val="both"/>
        <w:rPr>
          <w:rFonts w:ascii="Arial" w:hAnsi="Arial" w:cs="Arial"/>
          <w:sz w:val="21"/>
          <w:szCs w:val="21"/>
          <w:lang w:val="en-GB"/>
        </w:rPr>
      </w:pPr>
      <w:r w:rsidRPr="00A6126C">
        <w:rPr>
          <w:rFonts w:ascii="Arial" w:hAnsi="Arial" w:cs="Arial"/>
          <w:sz w:val="21"/>
          <w:szCs w:val="21"/>
          <w:lang w:val="en-GB"/>
        </w:rPr>
        <w:t>It is clear that forests, and therefore the biodiversity they contain, are crucial for addressing climate change. T</w:t>
      </w:r>
      <w:r w:rsidR="00FE3DC2" w:rsidRPr="00A6126C">
        <w:rPr>
          <w:rFonts w:ascii="Arial" w:hAnsi="Arial" w:cs="Arial"/>
          <w:sz w:val="21"/>
          <w:szCs w:val="21"/>
          <w:lang w:val="en-GB"/>
        </w:rPr>
        <w:t xml:space="preserve">he IPCC Special Report on Climate Change, Desertification, Land Degradation, Sustainable Land Management, Food Security, and Greenhouse </w:t>
      </w:r>
      <w:r w:rsidR="004C24A8" w:rsidRPr="00A6126C">
        <w:rPr>
          <w:rFonts w:ascii="Arial" w:hAnsi="Arial" w:cs="Arial"/>
          <w:sz w:val="21"/>
          <w:szCs w:val="21"/>
          <w:lang w:val="en-GB"/>
        </w:rPr>
        <w:t xml:space="preserve">Gas Fluxes </w:t>
      </w:r>
      <w:r w:rsidR="00FE3DC2" w:rsidRPr="00A6126C">
        <w:rPr>
          <w:rFonts w:ascii="Arial" w:hAnsi="Arial" w:cs="Arial"/>
          <w:sz w:val="21"/>
          <w:szCs w:val="21"/>
          <w:lang w:val="en-GB"/>
        </w:rPr>
        <w:t>in Terrestrial Ecosystems</w:t>
      </w:r>
      <w:r w:rsidR="004C24A8" w:rsidRPr="00A6126C">
        <w:rPr>
          <w:rFonts w:ascii="Arial" w:hAnsi="Arial" w:cs="Arial"/>
          <w:sz w:val="21"/>
          <w:szCs w:val="21"/>
          <w:lang w:val="en-GB"/>
        </w:rPr>
        <w:t>,</w:t>
      </w:r>
      <w:r w:rsidR="00FE3DC2" w:rsidRPr="00A6126C">
        <w:rPr>
          <w:rFonts w:ascii="Arial" w:hAnsi="Arial" w:cs="Arial"/>
          <w:sz w:val="21"/>
          <w:szCs w:val="21"/>
          <w:lang w:val="en-GB"/>
        </w:rPr>
        <w:t xml:space="preserve"> released </w:t>
      </w:r>
      <w:r w:rsidR="004C24A8" w:rsidRPr="00A6126C">
        <w:rPr>
          <w:rFonts w:ascii="Arial" w:hAnsi="Arial" w:cs="Arial"/>
          <w:sz w:val="21"/>
          <w:szCs w:val="21"/>
          <w:lang w:val="en-GB"/>
        </w:rPr>
        <w:t>in</w:t>
      </w:r>
      <w:r w:rsidR="00FE3DC2" w:rsidRPr="00A6126C">
        <w:rPr>
          <w:rFonts w:ascii="Arial" w:hAnsi="Arial" w:cs="Arial"/>
          <w:sz w:val="21"/>
          <w:szCs w:val="21"/>
          <w:lang w:val="en-GB"/>
        </w:rPr>
        <w:t xml:space="preserve"> August 2019</w:t>
      </w:r>
      <w:r w:rsidR="004C24A8" w:rsidRPr="00A6126C">
        <w:rPr>
          <w:rFonts w:ascii="Arial" w:hAnsi="Arial" w:cs="Arial"/>
          <w:sz w:val="21"/>
          <w:szCs w:val="21"/>
          <w:lang w:val="en-GB"/>
        </w:rPr>
        <w:t>, reports the</w:t>
      </w:r>
      <w:r w:rsidR="00423291" w:rsidRPr="00A6126C">
        <w:rPr>
          <w:rFonts w:ascii="Arial" w:hAnsi="Arial" w:cs="Arial"/>
          <w:sz w:val="21"/>
          <w:szCs w:val="21"/>
          <w:lang w:val="en-GB"/>
        </w:rPr>
        <w:t xml:space="preserve"> following</w:t>
      </w:r>
      <w:r w:rsidR="004C24A8" w:rsidRPr="00A6126C">
        <w:rPr>
          <w:rFonts w:ascii="Arial" w:hAnsi="Arial" w:cs="Arial"/>
          <w:sz w:val="21"/>
          <w:szCs w:val="21"/>
          <w:lang w:val="en-GB"/>
        </w:rPr>
        <w:t xml:space="preserve"> contributions of forestry to climate-change mitigation</w:t>
      </w:r>
      <w:r w:rsidR="00FE3DC2" w:rsidRPr="00A6126C">
        <w:rPr>
          <w:rFonts w:ascii="Arial" w:hAnsi="Arial" w:cs="Arial"/>
          <w:sz w:val="21"/>
          <w:szCs w:val="21"/>
          <w:lang w:val="en-GB"/>
        </w:rPr>
        <w:t>:</w:t>
      </w:r>
      <w:r w:rsidR="005B67C3" w:rsidRPr="00A6126C">
        <w:rPr>
          <w:rFonts w:ascii="Arial" w:hAnsi="Arial" w:cs="Arial"/>
          <w:sz w:val="21"/>
          <w:szCs w:val="21"/>
          <w:lang w:val="en-GB"/>
        </w:rPr>
        <w:t xml:space="preserve"> </w:t>
      </w:r>
    </w:p>
    <w:p w14:paraId="215CE169" w14:textId="77777777" w:rsidR="00FE3DC2" w:rsidRPr="00A6126C" w:rsidRDefault="00FE3DC2" w:rsidP="00A6126C">
      <w:pPr>
        <w:ind w:left="567"/>
        <w:jc w:val="both"/>
        <w:rPr>
          <w:rFonts w:ascii="Arial" w:hAnsi="Arial" w:cs="Arial"/>
          <w:sz w:val="21"/>
          <w:szCs w:val="21"/>
          <w:lang w:val="en-GB"/>
        </w:rPr>
      </w:pPr>
      <w:r w:rsidRPr="00A6126C">
        <w:rPr>
          <w:rFonts w:ascii="Arial" w:hAnsi="Arial" w:cs="Arial"/>
          <w:sz w:val="21"/>
          <w:szCs w:val="21"/>
          <w:lang w:val="en-GB"/>
        </w:rPr>
        <w:t>Sustainable forest management can maintain or enhance forest carbon stocks, and can maintain forest carbon sinks, including by transferring carbon to wood products, thus addressing the issue of sink saturation (high confidence). Where wood carbon is transferred to harvested wood products, these can store carbon over the long-term and can substitute for emissions-intensive materials reducing emissions in other sectors (high confidence). Where biomass is used for energy, e.g., as a mitigation strategy, the carbon is released back into the atmosphere more quickly (high confidence).</w:t>
      </w:r>
    </w:p>
    <w:p w14:paraId="03404161" w14:textId="7D45736C" w:rsidR="009D1DF4" w:rsidRPr="00A6126C" w:rsidRDefault="004137C0" w:rsidP="00A6126C">
      <w:pPr>
        <w:jc w:val="both"/>
        <w:rPr>
          <w:rFonts w:ascii="Arial" w:hAnsi="Arial" w:cs="Arial"/>
          <w:sz w:val="21"/>
          <w:szCs w:val="21"/>
          <w:lang w:val="en-GB"/>
        </w:rPr>
      </w:pPr>
      <w:r w:rsidRPr="00A6126C">
        <w:rPr>
          <w:rFonts w:ascii="Arial" w:hAnsi="Arial" w:cs="Arial"/>
          <w:sz w:val="21"/>
          <w:szCs w:val="21"/>
          <w:lang w:val="en-GB"/>
        </w:rPr>
        <w:t>Importantly, t</w:t>
      </w:r>
      <w:r w:rsidR="004C24A8" w:rsidRPr="00A6126C">
        <w:rPr>
          <w:rFonts w:ascii="Arial" w:hAnsi="Arial" w:cs="Arial"/>
          <w:sz w:val="21"/>
          <w:szCs w:val="21"/>
          <w:lang w:val="en-GB"/>
        </w:rPr>
        <w:t>hose</w:t>
      </w:r>
      <w:r w:rsidR="000C012C" w:rsidRPr="00A6126C">
        <w:rPr>
          <w:rFonts w:ascii="Arial" w:hAnsi="Arial" w:cs="Arial"/>
          <w:sz w:val="21"/>
          <w:szCs w:val="21"/>
          <w:lang w:val="en-GB"/>
        </w:rPr>
        <w:t xml:space="preserve"> Aichi Biodiversity Targets </w:t>
      </w:r>
      <w:r w:rsidR="004C24A8" w:rsidRPr="00A6126C">
        <w:rPr>
          <w:rFonts w:ascii="Arial" w:hAnsi="Arial" w:cs="Arial"/>
          <w:sz w:val="21"/>
          <w:szCs w:val="21"/>
          <w:lang w:val="en-GB"/>
        </w:rPr>
        <w:t>that have</w:t>
      </w:r>
      <w:r w:rsidR="00FE3DC2" w:rsidRPr="00A6126C">
        <w:rPr>
          <w:rFonts w:ascii="Arial" w:hAnsi="Arial" w:cs="Arial"/>
          <w:sz w:val="21"/>
          <w:szCs w:val="21"/>
          <w:lang w:val="en-GB"/>
        </w:rPr>
        <w:t xml:space="preserve"> not be</w:t>
      </w:r>
      <w:r w:rsidR="004C24A8" w:rsidRPr="00A6126C">
        <w:rPr>
          <w:rFonts w:ascii="Arial" w:hAnsi="Arial" w:cs="Arial"/>
          <w:sz w:val="21"/>
          <w:szCs w:val="21"/>
          <w:lang w:val="en-GB"/>
        </w:rPr>
        <w:t>en</w:t>
      </w:r>
      <w:r w:rsidR="00FE3DC2" w:rsidRPr="00A6126C">
        <w:rPr>
          <w:rFonts w:ascii="Arial" w:hAnsi="Arial" w:cs="Arial"/>
          <w:sz w:val="21"/>
          <w:szCs w:val="21"/>
          <w:lang w:val="en-GB"/>
        </w:rPr>
        <w:t xml:space="preserve"> achieved should be </w:t>
      </w:r>
      <w:r w:rsidR="00921C6D" w:rsidRPr="00A6126C">
        <w:rPr>
          <w:rFonts w:ascii="Arial" w:hAnsi="Arial" w:cs="Arial"/>
          <w:sz w:val="21"/>
          <w:szCs w:val="21"/>
          <w:lang w:val="en-GB"/>
        </w:rPr>
        <w:t>incorporated</w:t>
      </w:r>
      <w:r w:rsidR="00FE3DC2" w:rsidRPr="00A6126C">
        <w:rPr>
          <w:rFonts w:ascii="Arial" w:hAnsi="Arial" w:cs="Arial"/>
          <w:sz w:val="21"/>
          <w:szCs w:val="21"/>
          <w:lang w:val="en-GB"/>
        </w:rPr>
        <w:t xml:space="preserve"> </w:t>
      </w:r>
      <w:r w:rsidRPr="00A6126C">
        <w:rPr>
          <w:rFonts w:ascii="Arial" w:hAnsi="Arial" w:cs="Arial"/>
          <w:sz w:val="21"/>
          <w:szCs w:val="21"/>
          <w:lang w:val="en-GB"/>
        </w:rPr>
        <w:t>in</w:t>
      </w:r>
      <w:r w:rsidR="00FE3DC2" w:rsidRPr="00A6126C">
        <w:rPr>
          <w:rFonts w:ascii="Arial" w:hAnsi="Arial" w:cs="Arial"/>
          <w:sz w:val="21"/>
          <w:szCs w:val="21"/>
          <w:lang w:val="en-GB"/>
        </w:rPr>
        <w:t>to the post-2020 global biodiversity framework</w:t>
      </w:r>
      <w:r w:rsidR="004C5489" w:rsidRPr="00A6126C">
        <w:rPr>
          <w:rFonts w:ascii="Arial" w:hAnsi="Arial" w:cs="Arial"/>
          <w:sz w:val="21"/>
          <w:szCs w:val="21"/>
          <w:lang w:val="en-GB"/>
        </w:rPr>
        <w:t>, if still considered relevant by CBD members</w:t>
      </w:r>
      <w:r w:rsidR="00FE3DC2" w:rsidRPr="00A6126C">
        <w:rPr>
          <w:rFonts w:ascii="Arial" w:hAnsi="Arial" w:cs="Arial"/>
          <w:sz w:val="21"/>
          <w:szCs w:val="21"/>
          <w:lang w:val="en-GB"/>
        </w:rPr>
        <w:t>.</w:t>
      </w:r>
      <w:r w:rsidR="005B67C3" w:rsidRPr="00A6126C">
        <w:rPr>
          <w:rFonts w:ascii="Arial" w:hAnsi="Arial" w:cs="Arial"/>
          <w:sz w:val="21"/>
          <w:szCs w:val="21"/>
          <w:lang w:val="en-GB"/>
        </w:rPr>
        <w:t xml:space="preserve"> </w:t>
      </w:r>
    </w:p>
    <w:p w14:paraId="5318DD9C" w14:textId="1D58762F" w:rsidR="00A27DAB" w:rsidRPr="00A6126C" w:rsidRDefault="004137C0" w:rsidP="00A6126C">
      <w:pPr>
        <w:jc w:val="both"/>
        <w:rPr>
          <w:rFonts w:ascii="Arial" w:hAnsi="Arial" w:cs="Arial"/>
          <w:sz w:val="21"/>
          <w:szCs w:val="21"/>
          <w:lang w:val="en-GB"/>
        </w:rPr>
      </w:pPr>
      <w:r w:rsidRPr="00A6126C">
        <w:rPr>
          <w:rFonts w:ascii="Arial" w:hAnsi="Arial" w:cs="Arial"/>
          <w:sz w:val="21"/>
          <w:szCs w:val="21"/>
          <w:lang w:val="en-GB"/>
        </w:rPr>
        <w:t>Given</w:t>
      </w:r>
      <w:r w:rsidR="00ED2425" w:rsidRPr="00A6126C">
        <w:rPr>
          <w:rFonts w:ascii="Arial" w:hAnsi="Arial" w:cs="Arial"/>
          <w:sz w:val="21"/>
          <w:szCs w:val="21"/>
          <w:lang w:val="en-GB"/>
        </w:rPr>
        <w:t xml:space="preserve"> </w:t>
      </w:r>
      <w:r w:rsidR="00841861" w:rsidRPr="00A6126C">
        <w:rPr>
          <w:rFonts w:ascii="Arial" w:hAnsi="Arial" w:cs="Arial"/>
          <w:sz w:val="21"/>
          <w:szCs w:val="21"/>
          <w:lang w:val="en-GB"/>
        </w:rPr>
        <w:t xml:space="preserve">that </w:t>
      </w:r>
      <w:r w:rsidR="00ED2425" w:rsidRPr="00A6126C">
        <w:rPr>
          <w:rFonts w:ascii="Arial" w:hAnsi="Arial" w:cs="Arial"/>
          <w:sz w:val="21"/>
          <w:szCs w:val="21"/>
          <w:lang w:val="en-GB"/>
        </w:rPr>
        <w:t xml:space="preserve">the drivers of biodiversity loss </w:t>
      </w:r>
      <w:r w:rsidRPr="00A6126C">
        <w:rPr>
          <w:rFonts w:ascii="Arial" w:hAnsi="Arial" w:cs="Arial"/>
          <w:sz w:val="21"/>
          <w:szCs w:val="21"/>
          <w:lang w:val="en-GB"/>
        </w:rPr>
        <w:t xml:space="preserve">are </w:t>
      </w:r>
      <w:r w:rsidR="00ED2425" w:rsidRPr="00A6126C">
        <w:rPr>
          <w:rFonts w:ascii="Arial" w:hAnsi="Arial" w:cs="Arial"/>
          <w:sz w:val="21"/>
          <w:szCs w:val="21"/>
          <w:lang w:val="en-GB"/>
        </w:rPr>
        <w:t xml:space="preserve">largely related to </w:t>
      </w:r>
      <w:r w:rsidR="00A27DAB" w:rsidRPr="00A6126C">
        <w:rPr>
          <w:rFonts w:ascii="Arial" w:hAnsi="Arial" w:cs="Arial"/>
          <w:sz w:val="21"/>
          <w:szCs w:val="21"/>
          <w:lang w:val="en-GB"/>
        </w:rPr>
        <w:t xml:space="preserve">economic activities and livelihoods, the post-2020 </w:t>
      </w:r>
      <w:r w:rsidR="000C012C" w:rsidRPr="00A6126C">
        <w:rPr>
          <w:rFonts w:ascii="Arial" w:hAnsi="Arial" w:cs="Arial"/>
          <w:sz w:val="21"/>
          <w:szCs w:val="21"/>
          <w:lang w:val="en-GB"/>
        </w:rPr>
        <w:t>g</w:t>
      </w:r>
      <w:r w:rsidR="00A27DAB" w:rsidRPr="00A6126C">
        <w:rPr>
          <w:rFonts w:ascii="Arial" w:hAnsi="Arial" w:cs="Arial"/>
          <w:sz w:val="21"/>
          <w:szCs w:val="21"/>
          <w:lang w:val="en-GB"/>
        </w:rPr>
        <w:t xml:space="preserve">lobal </w:t>
      </w:r>
      <w:r w:rsidR="000C012C" w:rsidRPr="00A6126C">
        <w:rPr>
          <w:rFonts w:ascii="Arial" w:hAnsi="Arial" w:cs="Arial"/>
          <w:sz w:val="21"/>
          <w:szCs w:val="21"/>
          <w:lang w:val="en-GB"/>
        </w:rPr>
        <w:t>b</w:t>
      </w:r>
      <w:r w:rsidR="00A27DAB" w:rsidRPr="00A6126C">
        <w:rPr>
          <w:rFonts w:ascii="Arial" w:hAnsi="Arial" w:cs="Arial"/>
          <w:sz w:val="21"/>
          <w:szCs w:val="21"/>
          <w:lang w:val="en-GB"/>
        </w:rPr>
        <w:t xml:space="preserve">iodiversity </w:t>
      </w:r>
      <w:r w:rsidR="000C012C" w:rsidRPr="00A6126C">
        <w:rPr>
          <w:rFonts w:ascii="Arial" w:hAnsi="Arial" w:cs="Arial"/>
          <w:sz w:val="21"/>
          <w:szCs w:val="21"/>
          <w:lang w:val="en-GB"/>
        </w:rPr>
        <w:t>f</w:t>
      </w:r>
      <w:r w:rsidR="00A27DAB" w:rsidRPr="00A6126C">
        <w:rPr>
          <w:rFonts w:ascii="Arial" w:hAnsi="Arial" w:cs="Arial"/>
          <w:sz w:val="21"/>
          <w:szCs w:val="21"/>
          <w:lang w:val="en-GB"/>
        </w:rPr>
        <w:t xml:space="preserve">ramework should </w:t>
      </w:r>
      <w:r w:rsidR="00841861" w:rsidRPr="00A6126C">
        <w:rPr>
          <w:rFonts w:ascii="Arial" w:hAnsi="Arial" w:cs="Arial"/>
          <w:sz w:val="21"/>
          <w:szCs w:val="21"/>
          <w:lang w:val="en-GB"/>
        </w:rPr>
        <w:t xml:space="preserve">include </w:t>
      </w:r>
      <w:r w:rsidR="00A27DAB" w:rsidRPr="00A6126C">
        <w:rPr>
          <w:rFonts w:ascii="Arial" w:hAnsi="Arial" w:cs="Arial"/>
          <w:sz w:val="21"/>
          <w:szCs w:val="21"/>
          <w:lang w:val="en-GB"/>
        </w:rPr>
        <w:t xml:space="preserve">targets </w:t>
      </w:r>
      <w:r w:rsidRPr="00A6126C">
        <w:rPr>
          <w:rFonts w:ascii="Arial" w:hAnsi="Arial" w:cs="Arial"/>
          <w:sz w:val="21"/>
          <w:szCs w:val="21"/>
          <w:lang w:val="en-GB"/>
        </w:rPr>
        <w:t xml:space="preserve">to </w:t>
      </w:r>
      <w:r w:rsidR="00A27DAB" w:rsidRPr="00A6126C">
        <w:rPr>
          <w:rFonts w:ascii="Arial" w:hAnsi="Arial" w:cs="Arial"/>
          <w:sz w:val="21"/>
          <w:szCs w:val="21"/>
          <w:lang w:val="en-GB"/>
        </w:rPr>
        <w:t xml:space="preserve">bring </w:t>
      </w:r>
      <w:r w:rsidR="00590A1E" w:rsidRPr="00A6126C">
        <w:rPr>
          <w:rFonts w:ascii="Arial" w:hAnsi="Arial" w:cs="Arial"/>
          <w:sz w:val="21"/>
          <w:szCs w:val="21"/>
          <w:lang w:val="en-GB"/>
        </w:rPr>
        <w:t xml:space="preserve">about </w:t>
      </w:r>
      <w:r w:rsidR="00A27DAB" w:rsidRPr="00A6126C">
        <w:rPr>
          <w:rFonts w:ascii="Arial" w:hAnsi="Arial" w:cs="Arial"/>
          <w:sz w:val="21"/>
          <w:szCs w:val="21"/>
          <w:lang w:val="en-GB"/>
        </w:rPr>
        <w:t>transforma</w:t>
      </w:r>
      <w:r w:rsidRPr="00A6126C">
        <w:rPr>
          <w:rFonts w:ascii="Arial" w:hAnsi="Arial" w:cs="Arial"/>
          <w:sz w:val="21"/>
          <w:szCs w:val="21"/>
          <w:lang w:val="en-GB"/>
        </w:rPr>
        <w:t>ti</w:t>
      </w:r>
      <w:r w:rsidR="00CA6451" w:rsidRPr="00A6126C">
        <w:rPr>
          <w:rFonts w:ascii="Arial" w:hAnsi="Arial" w:cs="Arial"/>
          <w:sz w:val="21"/>
          <w:szCs w:val="21"/>
          <w:lang w:val="en-GB"/>
        </w:rPr>
        <w:t>ve</w:t>
      </w:r>
      <w:r w:rsidR="00A27DAB" w:rsidRPr="00A6126C">
        <w:rPr>
          <w:rFonts w:ascii="Arial" w:hAnsi="Arial" w:cs="Arial"/>
          <w:sz w:val="21"/>
          <w:szCs w:val="21"/>
          <w:lang w:val="en-GB"/>
        </w:rPr>
        <w:t xml:space="preserve"> change </w:t>
      </w:r>
      <w:r w:rsidR="00860710" w:rsidRPr="00A6126C">
        <w:rPr>
          <w:rFonts w:ascii="Arial" w:hAnsi="Arial" w:cs="Arial"/>
          <w:sz w:val="21"/>
          <w:szCs w:val="21"/>
          <w:lang w:val="en-GB"/>
        </w:rPr>
        <w:t xml:space="preserve">towards sustainable development that </w:t>
      </w:r>
      <w:r w:rsidR="00A27DAB" w:rsidRPr="00A6126C">
        <w:rPr>
          <w:rFonts w:ascii="Arial" w:hAnsi="Arial" w:cs="Arial"/>
          <w:sz w:val="21"/>
          <w:szCs w:val="21"/>
          <w:lang w:val="en-GB"/>
        </w:rPr>
        <w:t>alleviat</w:t>
      </w:r>
      <w:r w:rsidRPr="00A6126C">
        <w:rPr>
          <w:rFonts w:ascii="Arial" w:hAnsi="Arial" w:cs="Arial"/>
          <w:sz w:val="21"/>
          <w:szCs w:val="21"/>
          <w:lang w:val="en-GB"/>
        </w:rPr>
        <w:t>e</w:t>
      </w:r>
      <w:r w:rsidR="00860710" w:rsidRPr="00A6126C">
        <w:rPr>
          <w:rFonts w:ascii="Arial" w:hAnsi="Arial" w:cs="Arial"/>
          <w:sz w:val="21"/>
          <w:szCs w:val="21"/>
          <w:lang w:val="en-GB"/>
        </w:rPr>
        <w:t>s</w:t>
      </w:r>
      <w:r w:rsidR="000C012C" w:rsidRPr="00A6126C">
        <w:rPr>
          <w:rFonts w:ascii="Arial" w:hAnsi="Arial" w:cs="Arial"/>
          <w:sz w:val="21"/>
          <w:szCs w:val="21"/>
          <w:lang w:val="en-GB"/>
        </w:rPr>
        <w:t xml:space="preserve"> </w:t>
      </w:r>
      <w:r w:rsidR="00A27DAB" w:rsidRPr="00A6126C">
        <w:rPr>
          <w:rFonts w:ascii="Arial" w:hAnsi="Arial" w:cs="Arial"/>
          <w:sz w:val="21"/>
          <w:szCs w:val="21"/>
          <w:lang w:val="en-GB"/>
        </w:rPr>
        <w:t>poverty</w:t>
      </w:r>
      <w:r w:rsidR="00860710" w:rsidRPr="00A6126C">
        <w:rPr>
          <w:rFonts w:ascii="Arial" w:hAnsi="Arial" w:cs="Arial"/>
          <w:sz w:val="21"/>
          <w:szCs w:val="21"/>
          <w:lang w:val="en-GB"/>
        </w:rPr>
        <w:t>, provides decent employment and conserves biodiversity. Forest-related employment, if based on the sustainable management of the forest resource, can help achieve sustainable development outcomes while contributing to climate-change mitigation and adaptation.</w:t>
      </w:r>
    </w:p>
    <w:p w14:paraId="7BFA8C6D" w14:textId="6F2E483C" w:rsidR="009D1DF4" w:rsidRPr="00A6126C" w:rsidRDefault="009D1DF4" w:rsidP="00A6126C">
      <w:pPr>
        <w:jc w:val="both"/>
        <w:rPr>
          <w:rFonts w:ascii="Arial" w:hAnsi="Arial" w:cs="Arial"/>
          <w:sz w:val="21"/>
          <w:szCs w:val="21"/>
          <w:lang w:val="en-GB"/>
        </w:rPr>
      </w:pPr>
      <w:r w:rsidRPr="00A6126C">
        <w:rPr>
          <w:rFonts w:ascii="Arial" w:hAnsi="Arial" w:cs="Arial"/>
          <w:sz w:val="21"/>
          <w:szCs w:val="21"/>
          <w:lang w:val="en-GB"/>
        </w:rPr>
        <w:t xml:space="preserve">Adequate capacity </w:t>
      </w:r>
      <w:r w:rsidR="00860710" w:rsidRPr="00A6126C">
        <w:rPr>
          <w:rFonts w:ascii="Arial" w:hAnsi="Arial" w:cs="Arial"/>
          <w:sz w:val="21"/>
          <w:szCs w:val="21"/>
          <w:lang w:val="en-GB"/>
        </w:rPr>
        <w:t>development</w:t>
      </w:r>
      <w:r w:rsidRPr="00A6126C">
        <w:rPr>
          <w:rFonts w:ascii="Arial" w:hAnsi="Arial" w:cs="Arial"/>
          <w:sz w:val="21"/>
          <w:szCs w:val="21"/>
          <w:lang w:val="en-GB"/>
        </w:rPr>
        <w:t xml:space="preserve"> should be provided </w:t>
      </w:r>
      <w:r w:rsidR="00860710" w:rsidRPr="00A6126C">
        <w:rPr>
          <w:rFonts w:ascii="Arial" w:hAnsi="Arial" w:cs="Arial"/>
          <w:sz w:val="21"/>
          <w:szCs w:val="21"/>
          <w:lang w:val="en-GB"/>
        </w:rPr>
        <w:t xml:space="preserve">for </w:t>
      </w:r>
      <w:r w:rsidRPr="00A6126C">
        <w:rPr>
          <w:rFonts w:ascii="Arial" w:hAnsi="Arial" w:cs="Arial"/>
          <w:sz w:val="21"/>
          <w:szCs w:val="21"/>
          <w:lang w:val="en-GB"/>
        </w:rPr>
        <w:t>plan</w:t>
      </w:r>
      <w:r w:rsidR="00860710" w:rsidRPr="00A6126C">
        <w:rPr>
          <w:rFonts w:ascii="Arial" w:hAnsi="Arial" w:cs="Arial"/>
          <w:sz w:val="21"/>
          <w:szCs w:val="21"/>
          <w:lang w:val="en-GB"/>
        </w:rPr>
        <w:t>ning</w:t>
      </w:r>
      <w:r w:rsidRPr="00A6126C">
        <w:rPr>
          <w:rFonts w:ascii="Arial" w:hAnsi="Arial" w:cs="Arial"/>
          <w:sz w:val="21"/>
          <w:szCs w:val="21"/>
          <w:lang w:val="en-GB"/>
        </w:rPr>
        <w:t xml:space="preserve"> and implement</w:t>
      </w:r>
      <w:r w:rsidR="00860710" w:rsidRPr="00A6126C">
        <w:rPr>
          <w:rFonts w:ascii="Arial" w:hAnsi="Arial" w:cs="Arial"/>
          <w:sz w:val="21"/>
          <w:szCs w:val="21"/>
          <w:lang w:val="en-GB"/>
        </w:rPr>
        <w:t>ing</w:t>
      </w:r>
      <w:r w:rsidRPr="00A6126C">
        <w:rPr>
          <w:rFonts w:ascii="Arial" w:hAnsi="Arial" w:cs="Arial"/>
          <w:sz w:val="21"/>
          <w:szCs w:val="21"/>
          <w:lang w:val="en-GB"/>
        </w:rPr>
        <w:t xml:space="preserve"> forest biodiversity conservation strategies across a range of habitats, tenure</w:t>
      </w:r>
      <w:r w:rsidR="00921C6D" w:rsidRPr="00A6126C">
        <w:rPr>
          <w:rFonts w:ascii="Arial" w:hAnsi="Arial" w:cs="Arial"/>
          <w:sz w:val="21"/>
          <w:szCs w:val="21"/>
          <w:lang w:val="en-GB"/>
        </w:rPr>
        <w:t>s</w:t>
      </w:r>
      <w:r w:rsidRPr="00A6126C">
        <w:rPr>
          <w:rFonts w:ascii="Arial" w:hAnsi="Arial" w:cs="Arial"/>
          <w:sz w:val="21"/>
          <w:szCs w:val="21"/>
          <w:lang w:val="en-GB"/>
        </w:rPr>
        <w:t xml:space="preserve"> and land uses. Various international, regional and national guidelines and</w:t>
      </w:r>
      <w:r w:rsidR="00841861" w:rsidRPr="00A6126C">
        <w:rPr>
          <w:rFonts w:ascii="Arial" w:hAnsi="Arial" w:cs="Arial"/>
          <w:sz w:val="21"/>
          <w:szCs w:val="21"/>
          <w:lang w:val="en-GB"/>
        </w:rPr>
        <w:t xml:space="preserve"> tools have been developed to improve</w:t>
      </w:r>
      <w:r w:rsidRPr="00A6126C">
        <w:rPr>
          <w:rFonts w:ascii="Arial" w:hAnsi="Arial" w:cs="Arial"/>
          <w:sz w:val="21"/>
          <w:szCs w:val="21"/>
          <w:lang w:val="en-GB"/>
        </w:rPr>
        <w:t xml:space="preserve"> the conservation of biodiversity in forests but their implementation has been limited</w:t>
      </w:r>
      <w:r w:rsidR="00D80904" w:rsidRPr="00A6126C">
        <w:rPr>
          <w:rFonts w:ascii="Arial" w:hAnsi="Arial" w:cs="Arial"/>
          <w:sz w:val="21"/>
          <w:szCs w:val="21"/>
          <w:lang w:val="en-GB"/>
        </w:rPr>
        <w:t>,</w:t>
      </w:r>
      <w:r w:rsidRPr="00A6126C">
        <w:rPr>
          <w:rFonts w:ascii="Arial" w:hAnsi="Arial" w:cs="Arial"/>
          <w:sz w:val="21"/>
          <w:szCs w:val="21"/>
          <w:lang w:val="en-GB"/>
        </w:rPr>
        <w:t xml:space="preserve"> especially in the tropics. Parties and other stakeholders should be encouraged to provide capacity and institutional development opportunities for the effective use of existing guidelines. </w:t>
      </w:r>
    </w:p>
    <w:p w14:paraId="55EA31E0" w14:textId="3CEB588C" w:rsidR="000E309F" w:rsidRPr="00A6126C" w:rsidRDefault="00A27DAB" w:rsidP="00A6126C">
      <w:pPr>
        <w:jc w:val="both"/>
        <w:rPr>
          <w:rFonts w:ascii="Arial" w:hAnsi="Arial" w:cs="Arial"/>
          <w:sz w:val="21"/>
          <w:szCs w:val="21"/>
          <w:lang w:val="en-GB"/>
        </w:rPr>
      </w:pPr>
      <w:r w:rsidRPr="00A6126C">
        <w:rPr>
          <w:rFonts w:ascii="Arial" w:hAnsi="Arial" w:cs="Arial"/>
          <w:sz w:val="21"/>
          <w:szCs w:val="21"/>
          <w:lang w:val="en-GB"/>
        </w:rPr>
        <w:t xml:space="preserve">Taking into account the above, we </w:t>
      </w:r>
      <w:r w:rsidR="00A9242F" w:rsidRPr="00A6126C">
        <w:rPr>
          <w:rFonts w:ascii="Arial" w:hAnsi="Arial" w:cs="Arial"/>
          <w:sz w:val="21"/>
          <w:szCs w:val="21"/>
          <w:lang w:val="en-GB"/>
        </w:rPr>
        <w:t xml:space="preserve">suggest </w:t>
      </w:r>
      <w:r w:rsidRPr="00A6126C">
        <w:rPr>
          <w:rFonts w:ascii="Arial" w:hAnsi="Arial" w:cs="Arial"/>
          <w:sz w:val="21"/>
          <w:szCs w:val="21"/>
          <w:lang w:val="en-GB"/>
        </w:rPr>
        <w:t xml:space="preserve">that </w:t>
      </w:r>
      <w:r w:rsidR="00935FA0" w:rsidRPr="00A6126C">
        <w:rPr>
          <w:rFonts w:ascii="Arial" w:hAnsi="Arial" w:cs="Arial"/>
          <w:sz w:val="21"/>
          <w:szCs w:val="21"/>
          <w:lang w:val="en-GB"/>
        </w:rPr>
        <w:t xml:space="preserve">the post-2020 global biodiversity framework </w:t>
      </w:r>
      <w:r w:rsidRPr="00A6126C">
        <w:rPr>
          <w:rFonts w:ascii="Arial" w:hAnsi="Arial" w:cs="Arial"/>
          <w:sz w:val="21"/>
          <w:szCs w:val="21"/>
          <w:lang w:val="en-GB"/>
        </w:rPr>
        <w:t>should</w:t>
      </w:r>
      <w:r w:rsidR="00A9242F" w:rsidRPr="00A6126C">
        <w:rPr>
          <w:rFonts w:ascii="Arial" w:hAnsi="Arial" w:cs="Arial"/>
          <w:sz w:val="21"/>
          <w:szCs w:val="21"/>
          <w:lang w:val="en-GB"/>
        </w:rPr>
        <w:t xml:space="preserve"> </w:t>
      </w:r>
      <w:r w:rsidR="004B5832" w:rsidRPr="00A6126C">
        <w:rPr>
          <w:rFonts w:ascii="Arial" w:hAnsi="Arial" w:cs="Arial"/>
          <w:sz w:val="21"/>
          <w:szCs w:val="21"/>
          <w:lang w:val="en-GB"/>
        </w:rPr>
        <w:t xml:space="preserve">propose </w:t>
      </w:r>
      <w:r w:rsidR="00935FA0" w:rsidRPr="00A6126C">
        <w:rPr>
          <w:rFonts w:ascii="Arial" w:hAnsi="Arial" w:cs="Arial"/>
          <w:sz w:val="21"/>
          <w:szCs w:val="21"/>
          <w:lang w:val="en-GB"/>
        </w:rPr>
        <w:t xml:space="preserve">targets </w:t>
      </w:r>
      <w:r w:rsidR="00D80904" w:rsidRPr="00A6126C">
        <w:rPr>
          <w:rFonts w:ascii="Arial" w:hAnsi="Arial" w:cs="Arial"/>
          <w:sz w:val="21"/>
          <w:szCs w:val="21"/>
          <w:lang w:val="en-GB"/>
        </w:rPr>
        <w:t xml:space="preserve">that </w:t>
      </w:r>
      <w:r w:rsidR="00935FA0" w:rsidRPr="00A6126C">
        <w:rPr>
          <w:rFonts w:ascii="Arial" w:hAnsi="Arial" w:cs="Arial"/>
          <w:sz w:val="21"/>
          <w:szCs w:val="21"/>
          <w:lang w:val="en-GB"/>
        </w:rPr>
        <w:t xml:space="preserve">are </w:t>
      </w:r>
      <w:r w:rsidR="00A9242F" w:rsidRPr="00A6126C">
        <w:rPr>
          <w:rFonts w:ascii="Arial" w:hAnsi="Arial" w:cs="Arial"/>
          <w:sz w:val="21"/>
          <w:szCs w:val="21"/>
          <w:lang w:val="en-GB"/>
        </w:rPr>
        <w:t>sim</w:t>
      </w:r>
      <w:r w:rsidR="000E309F" w:rsidRPr="00A6126C">
        <w:rPr>
          <w:rFonts w:ascii="Arial" w:hAnsi="Arial" w:cs="Arial"/>
          <w:sz w:val="21"/>
          <w:szCs w:val="21"/>
          <w:lang w:val="en-GB"/>
        </w:rPr>
        <w:t xml:space="preserve">ple and </w:t>
      </w:r>
      <w:r w:rsidR="00D80904" w:rsidRPr="00A6126C">
        <w:rPr>
          <w:rFonts w:ascii="Arial" w:hAnsi="Arial" w:cs="Arial"/>
          <w:sz w:val="21"/>
          <w:szCs w:val="21"/>
          <w:lang w:val="en-GB"/>
        </w:rPr>
        <w:t xml:space="preserve">which </w:t>
      </w:r>
      <w:r w:rsidR="004B5832" w:rsidRPr="00A6126C">
        <w:rPr>
          <w:rFonts w:ascii="Arial" w:hAnsi="Arial" w:cs="Arial"/>
          <w:sz w:val="21"/>
          <w:szCs w:val="21"/>
          <w:lang w:val="en-GB"/>
        </w:rPr>
        <w:t xml:space="preserve">provide strong messages </w:t>
      </w:r>
      <w:r w:rsidR="00D80904" w:rsidRPr="00A6126C">
        <w:rPr>
          <w:rFonts w:ascii="Arial" w:hAnsi="Arial" w:cs="Arial"/>
          <w:sz w:val="21"/>
          <w:szCs w:val="21"/>
          <w:lang w:val="en-GB"/>
        </w:rPr>
        <w:t xml:space="preserve">for communicating a sense of urgency and hope to the global </w:t>
      </w:r>
      <w:r w:rsidR="000E309F" w:rsidRPr="00A6126C">
        <w:rPr>
          <w:rFonts w:ascii="Arial" w:hAnsi="Arial" w:cs="Arial"/>
          <w:sz w:val="21"/>
          <w:szCs w:val="21"/>
          <w:lang w:val="en-GB"/>
        </w:rPr>
        <w:t>public</w:t>
      </w:r>
      <w:r w:rsidR="00921C6D" w:rsidRPr="00A6126C">
        <w:rPr>
          <w:rFonts w:ascii="Arial" w:hAnsi="Arial" w:cs="Arial"/>
          <w:sz w:val="21"/>
          <w:szCs w:val="21"/>
          <w:lang w:val="en-GB"/>
        </w:rPr>
        <w:t>, and the crucial role of forests</w:t>
      </w:r>
      <w:r w:rsidR="000E309F" w:rsidRPr="00A6126C">
        <w:rPr>
          <w:rFonts w:ascii="Arial" w:hAnsi="Arial" w:cs="Arial"/>
          <w:sz w:val="21"/>
          <w:szCs w:val="21"/>
          <w:lang w:val="en-GB"/>
        </w:rPr>
        <w:t>.</w:t>
      </w:r>
    </w:p>
    <w:p w14:paraId="48B369B9" w14:textId="77777777" w:rsidR="000E309F" w:rsidRPr="00A6126C" w:rsidRDefault="009D6C76" w:rsidP="00A16461">
      <w:pPr>
        <w:rPr>
          <w:rFonts w:ascii="Arial" w:hAnsi="Arial" w:cs="Arial"/>
          <w:b/>
          <w:lang w:val="en-GB"/>
        </w:rPr>
      </w:pPr>
      <w:r w:rsidRPr="00A6126C">
        <w:rPr>
          <w:rFonts w:ascii="Arial" w:hAnsi="Arial" w:cs="Arial"/>
          <w:b/>
          <w:lang w:val="en-GB"/>
        </w:rPr>
        <w:t xml:space="preserve">II. </w:t>
      </w:r>
      <w:r w:rsidR="000E309F" w:rsidRPr="00A6126C">
        <w:rPr>
          <w:rFonts w:ascii="Arial" w:hAnsi="Arial" w:cs="Arial"/>
          <w:b/>
          <w:lang w:val="en-GB"/>
        </w:rPr>
        <w:t>Views on targets and indicators on forest management</w:t>
      </w:r>
      <w:r w:rsidR="004B5832" w:rsidRPr="00A6126C">
        <w:rPr>
          <w:rFonts w:ascii="Arial" w:hAnsi="Arial" w:cs="Arial"/>
          <w:b/>
          <w:lang w:val="en-GB"/>
        </w:rPr>
        <w:t xml:space="preserve"> and </w:t>
      </w:r>
      <w:r w:rsidR="000E309F" w:rsidRPr="00A6126C">
        <w:rPr>
          <w:rFonts w:ascii="Arial" w:hAnsi="Arial" w:cs="Arial"/>
          <w:b/>
          <w:lang w:val="en-GB"/>
        </w:rPr>
        <w:t>the forestry</w:t>
      </w:r>
      <w:r w:rsidR="00B4622E" w:rsidRPr="00A6126C">
        <w:rPr>
          <w:rFonts w:ascii="Arial" w:hAnsi="Arial" w:cs="Arial"/>
          <w:b/>
          <w:lang w:val="en-GB"/>
        </w:rPr>
        <w:t xml:space="preserve"> and wood</w:t>
      </w:r>
      <w:r w:rsidR="000E309F" w:rsidRPr="00A6126C">
        <w:rPr>
          <w:rFonts w:ascii="Arial" w:hAnsi="Arial" w:cs="Arial"/>
          <w:b/>
          <w:lang w:val="en-GB"/>
        </w:rPr>
        <w:t xml:space="preserve"> industry</w:t>
      </w:r>
    </w:p>
    <w:p w14:paraId="25EBACCF" w14:textId="268A19D6" w:rsidR="00DD69CD" w:rsidRPr="00A6126C" w:rsidRDefault="00E618A6" w:rsidP="00A6126C">
      <w:pPr>
        <w:jc w:val="both"/>
        <w:rPr>
          <w:rFonts w:ascii="Arial" w:hAnsi="Arial" w:cs="Arial"/>
          <w:sz w:val="21"/>
          <w:szCs w:val="21"/>
          <w:lang w:val="en-GB"/>
        </w:rPr>
      </w:pPr>
      <w:r w:rsidRPr="00A6126C">
        <w:rPr>
          <w:rFonts w:ascii="Arial" w:hAnsi="Arial" w:cs="Arial"/>
          <w:sz w:val="21"/>
          <w:szCs w:val="21"/>
          <w:lang w:val="en-GB"/>
        </w:rPr>
        <w:t>In this section, we provide views on specific targets and indicators</w:t>
      </w:r>
      <w:r w:rsidR="008B0877" w:rsidRPr="00A6126C">
        <w:rPr>
          <w:rFonts w:ascii="Arial" w:hAnsi="Arial" w:cs="Arial"/>
          <w:sz w:val="21"/>
          <w:szCs w:val="21"/>
          <w:lang w:val="en-GB"/>
        </w:rPr>
        <w:t xml:space="preserve"> (i.e. those relevant </w:t>
      </w:r>
      <w:r w:rsidR="001D4142" w:rsidRPr="00A6126C">
        <w:rPr>
          <w:rFonts w:ascii="Arial" w:hAnsi="Arial" w:cs="Arial"/>
          <w:sz w:val="21"/>
          <w:szCs w:val="21"/>
          <w:lang w:val="en-GB"/>
        </w:rPr>
        <w:t>to ITTO’s mission</w:t>
      </w:r>
      <w:r w:rsidR="008B0877" w:rsidRPr="00A6126C">
        <w:rPr>
          <w:rFonts w:ascii="Arial" w:hAnsi="Arial" w:cs="Arial"/>
          <w:sz w:val="21"/>
          <w:szCs w:val="21"/>
          <w:lang w:val="en-GB"/>
        </w:rPr>
        <w:t xml:space="preserve">) </w:t>
      </w:r>
      <w:r w:rsidR="001D4142" w:rsidRPr="00A6126C">
        <w:rPr>
          <w:rFonts w:ascii="Arial" w:hAnsi="Arial" w:cs="Arial"/>
          <w:sz w:val="21"/>
          <w:szCs w:val="21"/>
          <w:lang w:val="en-GB"/>
        </w:rPr>
        <w:t>for the post-2020 global biodiversity framework</w:t>
      </w:r>
      <w:r w:rsidR="009E1B64" w:rsidRPr="00A6126C">
        <w:rPr>
          <w:rFonts w:ascii="Arial" w:hAnsi="Arial" w:cs="Arial"/>
          <w:sz w:val="21"/>
          <w:szCs w:val="21"/>
          <w:lang w:val="en-GB"/>
        </w:rPr>
        <w:t xml:space="preserve"> related to the interlinkages and interdependencies between biodiversity and climate change</w:t>
      </w:r>
      <w:r w:rsidRPr="00A6126C">
        <w:rPr>
          <w:rFonts w:ascii="Arial" w:hAnsi="Arial" w:cs="Arial"/>
          <w:sz w:val="21"/>
          <w:szCs w:val="21"/>
          <w:lang w:val="en-GB"/>
        </w:rPr>
        <w:t xml:space="preserve">. </w:t>
      </w:r>
    </w:p>
    <w:p w14:paraId="5D51496E" w14:textId="77777777" w:rsidR="00E618A6" w:rsidRPr="00A6126C" w:rsidRDefault="00E618A6" w:rsidP="00A16461">
      <w:pPr>
        <w:pStyle w:val="ListParagraph"/>
        <w:numPr>
          <w:ilvl w:val="0"/>
          <w:numId w:val="7"/>
        </w:numPr>
        <w:rPr>
          <w:rFonts w:ascii="Arial" w:hAnsi="Arial" w:cs="Arial"/>
          <w:b/>
          <w:lang w:val="en-GB"/>
        </w:rPr>
      </w:pPr>
      <w:r w:rsidRPr="00A6126C">
        <w:rPr>
          <w:rFonts w:ascii="Arial" w:hAnsi="Arial" w:cs="Arial"/>
          <w:b/>
          <w:lang w:val="en-GB"/>
        </w:rPr>
        <w:t>Reduce forest loss and promote forest landscape restoration</w:t>
      </w:r>
    </w:p>
    <w:p w14:paraId="127ADEB3" w14:textId="6C69F2B0" w:rsidR="00E618A6" w:rsidRPr="00A6126C" w:rsidRDefault="00E618A6" w:rsidP="00A6126C">
      <w:pPr>
        <w:jc w:val="both"/>
        <w:rPr>
          <w:rFonts w:ascii="Arial" w:hAnsi="Arial" w:cs="Arial"/>
          <w:sz w:val="21"/>
          <w:szCs w:val="21"/>
          <w:lang w:val="en-GB"/>
        </w:rPr>
      </w:pPr>
      <w:r w:rsidRPr="00A6126C">
        <w:rPr>
          <w:rFonts w:ascii="Arial" w:hAnsi="Arial" w:cs="Arial"/>
          <w:sz w:val="21"/>
          <w:szCs w:val="21"/>
          <w:lang w:val="en-GB"/>
        </w:rPr>
        <w:t>Tropical forest landscapes provide multiple services and products</w:t>
      </w:r>
      <w:r w:rsidR="008B0877" w:rsidRPr="00A6126C">
        <w:rPr>
          <w:rFonts w:ascii="Arial" w:hAnsi="Arial" w:cs="Arial"/>
          <w:sz w:val="21"/>
          <w:szCs w:val="21"/>
          <w:lang w:val="en-GB"/>
        </w:rPr>
        <w:t>,</w:t>
      </w:r>
      <w:r w:rsidRPr="00A6126C">
        <w:rPr>
          <w:rFonts w:ascii="Arial" w:hAnsi="Arial" w:cs="Arial"/>
          <w:sz w:val="21"/>
          <w:szCs w:val="21"/>
          <w:lang w:val="en-GB"/>
        </w:rPr>
        <w:t xml:space="preserve"> including biodiversity conservation, climate</w:t>
      </w:r>
      <w:r w:rsidR="008B0877" w:rsidRPr="00A6126C">
        <w:rPr>
          <w:rFonts w:ascii="Arial" w:hAnsi="Arial" w:cs="Arial"/>
          <w:sz w:val="21"/>
          <w:szCs w:val="21"/>
          <w:lang w:val="en-GB"/>
        </w:rPr>
        <w:t>-</w:t>
      </w:r>
      <w:r w:rsidRPr="00A6126C">
        <w:rPr>
          <w:rFonts w:ascii="Arial" w:hAnsi="Arial" w:cs="Arial"/>
          <w:sz w:val="21"/>
          <w:szCs w:val="21"/>
          <w:lang w:val="en-GB"/>
        </w:rPr>
        <w:t xml:space="preserve">change mitigation and adaptation, </w:t>
      </w:r>
      <w:r w:rsidR="008B0877" w:rsidRPr="00A6126C">
        <w:rPr>
          <w:rFonts w:ascii="Arial" w:hAnsi="Arial" w:cs="Arial"/>
          <w:sz w:val="21"/>
          <w:szCs w:val="21"/>
          <w:lang w:val="en-GB"/>
        </w:rPr>
        <w:t xml:space="preserve">and </w:t>
      </w:r>
      <w:r w:rsidRPr="00A6126C">
        <w:rPr>
          <w:rFonts w:ascii="Arial" w:hAnsi="Arial" w:cs="Arial"/>
          <w:sz w:val="21"/>
          <w:szCs w:val="21"/>
          <w:lang w:val="en-GB"/>
        </w:rPr>
        <w:t>food and water security, and they supply wood, fibre and energy to rapidly growing populations in tropical countries.</w:t>
      </w:r>
      <w:r w:rsidR="005B67C3" w:rsidRPr="00A6126C">
        <w:rPr>
          <w:rFonts w:ascii="Arial" w:hAnsi="Arial" w:cs="Arial"/>
          <w:sz w:val="21"/>
          <w:szCs w:val="21"/>
          <w:lang w:val="en-GB"/>
        </w:rPr>
        <w:t xml:space="preserve">  </w:t>
      </w:r>
    </w:p>
    <w:p w14:paraId="0EBE356C" w14:textId="07E9E68D" w:rsidR="00E618A6" w:rsidRPr="00A6126C" w:rsidRDefault="00E618A6" w:rsidP="00A6126C">
      <w:pPr>
        <w:jc w:val="both"/>
        <w:rPr>
          <w:rFonts w:ascii="Arial" w:hAnsi="Arial" w:cs="Arial"/>
          <w:sz w:val="21"/>
          <w:szCs w:val="21"/>
          <w:lang w:val="en-GB"/>
        </w:rPr>
      </w:pPr>
      <w:r w:rsidRPr="00A6126C">
        <w:rPr>
          <w:rFonts w:ascii="Arial" w:hAnsi="Arial" w:cs="Arial"/>
          <w:sz w:val="21"/>
          <w:szCs w:val="21"/>
          <w:lang w:val="en-GB"/>
        </w:rPr>
        <w:t xml:space="preserve">Targets </w:t>
      </w:r>
      <w:r w:rsidR="005B67C3" w:rsidRPr="00A6126C">
        <w:rPr>
          <w:rFonts w:ascii="Arial" w:hAnsi="Arial" w:cs="Arial"/>
          <w:sz w:val="21"/>
          <w:szCs w:val="21"/>
          <w:lang w:val="en-GB"/>
        </w:rPr>
        <w:t>have been set at</w:t>
      </w:r>
      <w:r w:rsidRPr="00A6126C">
        <w:rPr>
          <w:rFonts w:ascii="Arial" w:hAnsi="Arial" w:cs="Arial"/>
          <w:sz w:val="21"/>
          <w:szCs w:val="21"/>
          <w:lang w:val="en-GB"/>
        </w:rPr>
        <w:t xml:space="preserve"> a global scale </w:t>
      </w:r>
      <w:r w:rsidR="005B67C3" w:rsidRPr="00A6126C">
        <w:rPr>
          <w:rFonts w:ascii="Arial" w:hAnsi="Arial" w:cs="Arial"/>
          <w:sz w:val="21"/>
          <w:szCs w:val="21"/>
          <w:lang w:val="en-GB"/>
        </w:rPr>
        <w:t xml:space="preserve">for </w:t>
      </w:r>
      <w:r w:rsidRPr="00A6126C">
        <w:rPr>
          <w:rFonts w:ascii="Arial" w:hAnsi="Arial" w:cs="Arial"/>
          <w:sz w:val="21"/>
          <w:szCs w:val="21"/>
          <w:lang w:val="en-GB"/>
        </w:rPr>
        <w:t>the</w:t>
      </w:r>
      <w:r w:rsidR="005B67C3" w:rsidRPr="00A6126C">
        <w:rPr>
          <w:rFonts w:ascii="Arial" w:hAnsi="Arial" w:cs="Arial"/>
          <w:sz w:val="21"/>
          <w:szCs w:val="21"/>
          <w:lang w:val="en-GB"/>
        </w:rPr>
        <w:t xml:space="preserve"> restoration and rehabilitation of degraded</w:t>
      </w:r>
      <w:r w:rsidRPr="00A6126C">
        <w:rPr>
          <w:rFonts w:ascii="Arial" w:hAnsi="Arial" w:cs="Arial"/>
          <w:sz w:val="21"/>
          <w:szCs w:val="21"/>
          <w:lang w:val="en-GB"/>
        </w:rPr>
        <w:t xml:space="preserve"> forest land relevant to addressing climate change.</w:t>
      </w:r>
      <w:r w:rsidR="005B67C3" w:rsidRPr="00A6126C">
        <w:rPr>
          <w:rFonts w:ascii="Arial" w:hAnsi="Arial" w:cs="Arial"/>
          <w:sz w:val="21"/>
          <w:szCs w:val="21"/>
          <w:lang w:val="en-GB"/>
        </w:rPr>
        <w:t xml:space="preserve"> </w:t>
      </w:r>
      <w:r w:rsidRPr="00A6126C">
        <w:rPr>
          <w:rFonts w:ascii="Arial" w:hAnsi="Arial" w:cs="Arial"/>
          <w:sz w:val="21"/>
          <w:szCs w:val="21"/>
          <w:lang w:val="en-GB"/>
        </w:rPr>
        <w:t xml:space="preserve">These include the Bonn Challenge </w:t>
      </w:r>
      <w:r w:rsidR="005B67C3" w:rsidRPr="00A6126C">
        <w:rPr>
          <w:rFonts w:ascii="Arial" w:hAnsi="Arial" w:cs="Arial"/>
          <w:sz w:val="21"/>
          <w:szCs w:val="21"/>
          <w:lang w:val="en-GB"/>
        </w:rPr>
        <w:t xml:space="preserve">(created in </w:t>
      </w:r>
      <w:r w:rsidRPr="00A6126C">
        <w:rPr>
          <w:rFonts w:ascii="Arial" w:hAnsi="Arial" w:cs="Arial"/>
          <w:sz w:val="21"/>
          <w:szCs w:val="21"/>
          <w:lang w:val="en-GB"/>
        </w:rPr>
        <w:t>2011</w:t>
      </w:r>
      <w:r w:rsidR="005B67C3" w:rsidRPr="00A6126C">
        <w:rPr>
          <w:rFonts w:ascii="Arial" w:hAnsi="Arial" w:cs="Arial"/>
          <w:sz w:val="21"/>
          <w:szCs w:val="21"/>
          <w:lang w:val="en-GB"/>
        </w:rPr>
        <w:t>)</w:t>
      </w:r>
      <w:r w:rsidRPr="00A6126C">
        <w:rPr>
          <w:rFonts w:ascii="Arial" w:hAnsi="Arial" w:cs="Arial"/>
          <w:sz w:val="21"/>
          <w:szCs w:val="21"/>
          <w:lang w:val="en-GB"/>
        </w:rPr>
        <w:t xml:space="preserve"> and the New York Declaration on Forests </w:t>
      </w:r>
      <w:r w:rsidR="005B67C3" w:rsidRPr="00A6126C">
        <w:rPr>
          <w:rFonts w:ascii="Arial" w:hAnsi="Arial" w:cs="Arial"/>
          <w:sz w:val="21"/>
          <w:szCs w:val="21"/>
          <w:lang w:val="en-GB"/>
        </w:rPr>
        <w:t xml:space="preserve">(created </w:t>
      </w:r>
      <w:r w:rsidRPr="00A6126C">
        <w:rPr>
          <w:rFonts w:ascii="Arial" w:hAnsi="Arial" w:cs="Arial"/>
          <w:sz w:val="21"/>
          <w:szCs w:val="21"/>
          <w:lang w:val="en-GB"/>
        </w:rPr>
        <w:t>in 2014</w:t>
      </w:r>
      <w:r w:rsidR="005B67C3" w:rsidRPr="00A6126C">
        <w:rPr>
          <w:rFonts w:ascii="Arial" w:hAnsi="Arial" w:cs="Arial"/>
          <w:sz w:val="21"/>
          <w:szCs w:val="21"/>
          <w:lang w:val="en-GB"/>
        </w:rPr>
        <w:t>)</w:t>
      </w:r>
      <w:r w:rsidRPr="00A6126C">
        <w:rPr>
          <w:rFonts w:ascii="Arial" w:hAnsi="Arial" w:cs="Arial"/>
          <w:sz w:val="21"/>
          <w:szCs w:val="21"/>
          <w:lang w:val="en-GB"/>
        </w:rPr>
        <w:t>.</w:t>
      </w:r>
      <w:r w:rsidR="005B67C3" w:rsidRPr="00A6126C">
        <w:rPr>
          <w:rFonts w:ascii="Arial" w:hAnsi="Arial" w:cs="Arial"/>
          <w:sz w:val="21"/>
          <w:szCs w:val="21"/>
          <w:lang w:val="en-GB"/>
        </w:rPr>
        <w:t xml:space="preserve"> E</w:t>
      </w:r>
      <w:r w:rsidRPr="00A6126C">
        <w:rPr>
          <w:rFonts w:ascii="Arial" w:hAnsi="Arial" w:cs="Arial"/>
          <w:sz w:val="21"/>
          <w:szCs w:val="21"/>
          <w:lang w:val="en-GB"/>
        </w:rPr>
        <w:t xml:space="preserve">fforts to achieve these targets </w:t>
      </w:r>
      <w:r w:rsidR="005B67C3" w:rsidRPr="00A6126C">
        <w:rPr>
          <w:rFonts w:ascii="Arial" w:hAnsi="Arial" w:cs="Arial"/>
          <w:sz w:val="21"/>
          <w:szCs w:val="21"/>
          <w:lang w:val="en-GB"/>
        </w:rPr>
        <w:t>and thereby</w:t>
      </w:r>
      <w:r w:rsidRPr="00A6126C">
        <w:rPr>
          <w:rFonts w:ascii="Arial" w:hAnsi="Arial" w:cs="Arial"/>
          <w:sz w:val="21"/>
          <w:szCs w:val="21"/>
          <w:lang w:val="en-GB"/>
        </w:rPr>
        <w:t xml:space="preserve"> expand the area of </w:t>
      </w:r>
      <w:r w:rsidR="005B67C3" w:rsidRPr="00A6126C">
        <w:rPr>
          <w:rFonts w:ascii="Arial" w:hAnsi="Arial" w:cs="Arial"/>
          <w:sz w:val="21"/>
          <w:szCs w:val="21"/>
          <w:lang w:val="en-GB"/>
        </w:rPr>
        <w:t xml:space="preserve">restored </w:t>
      </w:r>
      <w:r w:rsidRPr="00A6126C">
        <w:rPr>
          <w:rFonts w:ascii="Arial" w:hAnsi="Arial" w:cs="Arial"/>
          <w:sz w:val="21"/>
          <w:szCs w:val="21"/>
          <w:lang w:val="en-GB"/>
        </w:rPr>
        <w:t>forest landscape</w:t>
      </w:r>
      <w:r w:rsidR="005B67C3" w:rsidRPr="00A6126C">
        <w:rPr>
          <w:rFonts w:ascii="Arial" w:hAnsi="Arial" w:cs="Arial"/>
          <w:sz w:val="21"/>
          <w:szCs w:val="21"/>
          <w:lang w:val="en-GB"/>
        </w:rPr>
        <w:t>s should integrate</w:t>
      </w:r>
      <w:r w:rsidRPr="00A6126C">
        <w:rPr>
          <w:rFonts w:ascii="Arial" w:hAnsi="Arial" w:cs="Arial"/>
          <w:sz w:val="21"/>
          <w:szCs w:val="21"/>
          <w:lang w:val="en-GB"/>
        </w:rPr>
        <w:t xml:space="preserve"> biodiversity conservation and </w:t>
      </w:r>
      <w:r w:rsidR="00423291" w:rsidRPr="00A6126C">
        <w:rPr>
          <w:rFonts w:ascii="Arial" w:hAnsi="Arial" w:cs="Arial"/>
          <w:sz w:val="21"/>
          <w:szCs w:val="21"/>
          <w:lang w:val="en-GB"/>
        </w:rPr>
        <w:t xml:space="preserve">the </w:t>
      </w:r>
      <w:r w:rsidR="005B67C3" w:rsidRPr="00A6126C">
        <w:rPr>
          <w:rFonts w:ascii="Arial" w:hAnsi="Arial" w:cs="Arial"/>
          <w:sz w:val="21"/>
          <w:szCs w:val="21"/>
          <w:lang w:val="en-GB"/>
        </w:rPr>
        <w:t>improv</w:t>
      </w:r>
      <w:r w:rsidR="00423291" w:rsidRPr="00A6126C">
        <w:rPr>
          <w:rFonts w:ascii="Arial" w:hAnsi="Arial" w:cs="Arial"/>
          <w:sz w:val="21"/>
          <w:szCs w:val="21"/>
          <w:lang w:val="en-GB"/>
        </w:rPr>
        <w:t>ement of</w:t>
      </w:r>
      <w:r w:rsidR="005B67C3" w:rsidRPr="00A6126C">
        <w:rPr>
          <w:rFonts w:ascii="Arial" w:hAnsi="Arial" w:cs="Arial"/>
          <w:sz w:val="21"/>
          <w:szCs w:val="21"/>
          <w:lang w:val="en-GB"/>
        </w:rPr>
        <w:t xml:space="preserve"> </w:t>
      </w:r>
      <w:r w:rsidRPr="00A6126C">
        <w:rPr>
          <w:rFonts w:ascii="Arial" w:hAnsi="Arial" w:cs="Arial"/>
          <w:sz w:val="21"/>
          <w:szCs w:val="21"/>
          <w:lang w:val="en-GB"/>
        </w:rPr>
        <w:t>people</w:t>
      </w:r>
      <w:r w:rsidR="005B67C3" w:rsidRPr="00A6126C">
        <w:rPr>
          <w:rFonts w:ascii="Arial" w:hAnsi="Arial" w:cs="Arial"/>
          <w:sz w:val="21"/>
          <w:szCs w:val="21"/>
          <w:lang w:val="en-GB"/>
        </w:rPr>
        <w:t>’</w:t>
      </w:r>
      <w:r w:rsidRPr="00A6126C">
        <w:rPr>
          <w:rFonts w:ascii="Arial" w:hAnsi="Arial" w:cs="Arial"/>
          <w:sz w:val="21"/>
          <w:szCs w:val="21"/>
          <w:lang w:val="en-GB"/>
        </w:rPr>
        <w:t xml:space="preserve">s livelihoods. </w:t>
      </w:r>
      <w:r w:rsidR="005B67C3" w:rsidRPr="00A6126C">
        <w:rPr>
          <w:rFonts w:ascii="Arial" w:hAnsi="Arial" w:cs="Arial"/>
          <w:sz w:val="21"/>
          <w:szCs w:val="21"/>
          <w:lang w:val="en-GB"/>
        </w:rPr>
        <w:t>Given</w:t>
      </w:r>
      <w:r w:rsidRPr="00A6126C">
        <w:rPr>
          <w:rFonts w:ascii="Arial" w:hAnsi="Arial" w:cs="Arial"/>
          <w:sz w:val="21"/>
          <w:szCs w:val="21"/>
          <w:lang w:val="en-GB"/>
        </w:rPr>
        <w:t xml:space="preserve"> the importance of restoring degraded tropical forest ecosystems, we recommend </w:t>
      </w:r>
      <w:r w:rsidR="00E701EA" w:rsidRPr="00A6126C">
        <w:rPr>
          <w:rFonts w:ascii="Arial" w:hAnsi="Arial" w:cs="Arial"/>
          <w:sz w:val="21"/>
          <w:szCs w:val="21"/>
          <w:lang w:val="en-GB"/>
        </w:rPr>
        <w:t>that</w:t>
      </w:r>
      <w:r w:rsidR="0003626D" w:rsidRPr="00A6126C">
        <w:rPr>
          <w:rFonts w:ascii="Arial" w:hAnsi="Arial" w:cs="Arial"/>
          <w:sz w:val="21"/>
          <w:szCs w:val="21"/>
          <w:lang w:val="en-GB"/>
        </w:rPr>
        <w:t xml:space="preserve"> the post-2020 global biodiversity framework includes</w:t>
      </w:r>
      <w:r w:rsidRPr="00A6126C">
        <w:rPr>
          <w:rFonts w:ascii="Arial" w:hAnsi="Arial" w:cs="Arial"/>
          <w:sz w:val="21"/>
          <w:szCs w:val="21"/>
          <w:lang w:val="en-GB"/>
        </w:rPr>
        <w:t xml:space="preserve">: </w:t>
      </w:r>
    </w:p>
    <w:p w14:paraId="32143326" w14:textId="4E442B2C" w:rsidR="00234348" w:rsidRPr="00A6126C" w:rsidRDefault="0003626D" w:rsidP="00A6126C">
      <w:pPr>
        <w:pStyle w:val="ListParagraph"/>
        <w:numPr>
          <w:ilvl w:val="0"/>
          <w:numId w:val="9"/>
        </w:numPr>
        <w:ind w:left="364"/>
        <w:jc w:val="both"/>
        <w:rPr>
          <w:rFonts w:ascii="Arial" w:hAnsi="Arial" w:cs="Arial"/>
          <w:sz w:val="21"/>
          <w:szCs w:val="21"/>
          <w:lang w:val="en-GB"/>
        </w:rPr>
      </w:pPr>
      <w:r w:rsidRPr="00A6126C">
        <w:rPr>
          <w:rFonts w:ascii="Arial" w:hAnsi="Arial" w:cs="Arial"/>
          <w:sz w:val="21"/>
          <w:szCs w:val="21"/>
          <w:lang w:val="en-GB"/>
        </w:rPr>
        <w:t>A</w:t>
      </w:r>
      <w:r w:rsidR="001069AC" w:rsidRPr="00A6126C">
        <w:rPr>
          <w:rFonts w:ascii="Arial" w:hAnsi="Arial" w:cs="Arial"/>
          <w:sz w:val="21"/>
          <w:szCs w:val="21"/>
          <w:lang w:val="en-GB"/>
        </w:rPr>
        <w:t xml:space="preserve"> </w:t>
      </w:r>
      <w:r w:rsidR="00874258" w:rsidRPr="00A6126C">
        <w:rPr>
          <w:rFonts w:ascii="Arial" w:hAnsi="Arial" w:cs="Arial"/>
          <w:sz w:val="21"/>
          <w:szCs w:val="21"/>
          <w:lang w:val="en-GB"/>
        </w:rPr>
        <w:t xml:space="preserve">target </w:t>
      </w:r>
      <w:r w:rsidR="009C478A" w:rsidRPr="00A6126C">
        <w:rPr>
          <w:rFonts w:ascii="Arial" w:hAnsi="Arial" w:cs="Arial"/>
          <w:sz w:val="21"/>
          <w:szCs w:val="21"/>
          <w:lang w:val="en-GB"/>
        </w:rPr>
        <w:t>on</w:t>
      </w:r>
      <w:r w:rsidR="001069AC" w:rsidRPr="00A6126C">
        <w:rPr>
          <w:rFonts w:ascii="Arial" w:hAnsi="Arial" w:cs="Arial"/>
          <w:sz w:val="21"/>
          <w:szCs w:val="21"/>
          <w:lang w:val="en-GB"/>
        </w:rPr>
        <w:t xml:space="preserve"> reducing </w:t>
      </w:r>
      <w:r w:rsidR="00874258" w:rsidRPr="00A6126C">
        <w:rPr>
          <w:rFonts w:ascii="Arial" w:hAnsi="Arial" w:cs="Arial"/>
          <w:sz w:val="21"/>
          <w:szCs w:val="21"/>
          <w:lang w:val="en-GB"/>
        </w:rPr>
        <w:t>deforestation and forest degradation</w:t>
      </w:r>
      <w:r w:rsidR="001069AC" w:rsidRPr="00A6126C">
        <w:rPr>
          <w:rFonts w:ascii="Arial" w:hAnsi="Arial" w:cs="Arial"/>
          <w:sz w:val="21"/>
          <w:szCs w:val="21"/>
          <w:lang w:val="en-GB"/>
        </w:rPr>
        <w:t>—</w:t>
      </w:r>
      <w:r w:rsidR="009C478A" w:rsidRPr="00A6126C">
        <w:rPr>
          <w:rFonts w:ascii="Arial" w:hAnsi="Arial" w:cs="Arial"/>
          <w:sz w:val="21"/>
          <w:szCs w:val="21"/>
          <w:lang w:val="en-GB"/>
        </w:rPr>
        <w:t xml:space="preserve">which pose </w:t>
      </w:r>
      <w:r w:rsidR="001069AC" w:rsidRPr="00A6126C">
        <w:rPr>
          <w:rFonts w:ascii="Arial" w:hAnsi="Arial" w:cs="Arial"/>
          <w:sz w:val="21"/>
          <w:szCs w:val="21"/>
          <w:lang w:val="en-GB"/>
        </w:rPr>
        <w:t>the</w:t>
      </w:r>
      <w:r w:rsidR="00874258" w:rsidRPr="00A6126C">
        <w:rPr>
          <w:rFonts w:ascii="Arial" w:hAnsi="Arial" w:cs="Arial"/>
          <w:sz w:val="21"/>
          <w:szCs w:val="21"/>
          <w:lang w:val="en-GB"/>
        </w:rPr>
        <w:t xml:space="preserve"> </w:t>
      </w:r>
      <w:r w:rsidR="004D66BF" w:rsidRPr="00A6126C">
        <w:rPr>
          <w:rFonts w:ascii="Arial" w:hAnsi="Arial" w:cs="Arial"/>
          <w:sz w:val="21"/>
          <w:szCs w:val="21"/>
          <w:lang w:val="en-GB"/>
        </w:rPr>
        <w:t xml:space="preserve">greatest </w:t>
      </w:r>
      <w:r w:rsidR="00874258" w:rsidRPr="00A6126C">
        <w:rPr>
          <w:rFonts w:ascii="Arial" w:hAnsi="Arial" w:cs="Arial"/>
          <w:sz w:val="21"/>
          <w:szCs w:val="21"/>
          <w:lang w:val="en-GB"/>
        </w:rPr>
        <w:t>threats to forest biodiversity</w:t>
      </w:r>
      <w:r w:rsidR="00896C13" w:rsidRPr="00A6126C">
        <w:rPr>
          <w:rFonts w:ascii="Arial" w:hAnsi="Arial" w:cs="Arial"/>
          <w:sz w:val="21"/>
          <w:szCs w:val="21"/>
          <w:lang w:val="en-GB"/>
        </w:rPr>
        <w:t>—taking into account the lessons learned from efforts to achieve Aichi Target 5</w:t>
      </w:r>
      <w:r w:rsidR="00874258" w:rsidRPr="00A6126C">
        <w:rPr>
          <w:rFonts w:ascii="Arial" w:hAnsi="Arial" w:cs="Arial"/>
          <w:sz w:val="21"/>
          <w:szCs w:val="21"/>
          <w:lang w:val="en-GB"/>
        </w:rPr>
        <w:t>.</w:t>
      </w:r>
      <w:r w:rsidR="005B67C3" w:rsidRPr="00A6126C">
        <w:rPr>
          <w:rFonts w:ascii="Arial" w:hAnsi="Arial" w:cs="Arial"/>
          <w:sz w:val="21"/>
          <w:szCs w:val="21"/>
          <w:lang w:val="en-GB"/>
        </w:rPr>
        <w:t xml:space="preserve"> </w:t>
      </w:r>
      <w:r w:rsidR="009C478A" w:rsidRPr="00A6126C">
        <w:rPr>
          <w:rFonts w:ascii="Arial" w:hAnsi="Arial" w:cs="Arial"/>
          <w:sz w:val="21"/>
          <w:szCs w:val="21"/>
          <w:lang w:val="en-GB"/>
        </w:rPr>
        <w:t>I</w:t>
      </w:r>
      <w:r w:rsidR="000D4F35" w:rsidRPr="00A6126C">
        <w:rPr>
          <w:rFonts w:ascii="Arial" w:hAnsi="Arial" w:cs="Arial"/>
          <w:sz w:val="21"/>
          <w:szCs w:val="21"/>
          <w:lang w:val="en-GB"/>
        </w:rPr>
        <w:t xml:space="preserve">ndicators </w:t>
      </w:r>
      <w:r w:rsidR="00C419E8" w:rsidRPr="00A6126C">
        <w:rPr>
          <w:rFonts w:ascii="Arial" w:hAnsi="Arial" w:cs="Arial"/>
          <w:sz w:val="21"/>
          <w:szCs w:val="21"/>
          <w:lang w:val="en-GB"/>
        </w:rPr>
        <w:t>should include</w:t>
      </w:r>
      <w:r w:rsidR="000D4F35" w:rsidRPr="00A6126C">
        <w:rPr>
          <w:rFonts w:ascii="Arial" w:hAnsi="Arial" w:cs="Arial"/>
          <w:sz w:val="21"/>
          <w:szCs w:val="21"/>
          <w:lang w:val="en-GB"/>
        </w:rPr>
        <w:t xml:space="preserve">: </w:t>
      </w:r>
      <w:r w:rsidR="004D66BF" w:rsidRPr="00A6126C">
        <w:rPr>
          <w:rFonts w:ascii="Arial" w:hAnsi="Arial" w:cs="Arial"/>
          <w:sz w:val="21"/>
          <w:szCs w:val="21"/>
          <w:lang w:val="en-GB"/>
        </w:rPr>
        <w:t xml:space="preserve">reduction in the </w:t>
      </w:r>
      <w:r w:rsidR="000D4F35" w:rsidRPr="00A6126C">
        <w:rPr>
          <w:rFonts w:ascii="Arial" w:hAnsi="Arial" w:cs="Arial"/>
          <w:sz w:val="21"/>
          <w:szCs w:val="21"/>
          <w:lang w:val="en-GB"/>
        </w:rPr>
        <w:t>area of forest loss</w:t>
      </w:r>
      <w:r w:rsidR="004D66BF" w:rsidRPr="00A6126C">
        <w:rPr>
          <w:rFonts w:ascii="Arial" w:hAnsi="Arial" w:cs="Arial"/>
          <w:sz w:val="21"/>
          <w:szCs w:val="21"/>
          <w:lang w:val="en-GB"/>
        </w:rPr>
        <w:t>;</w:t>
      </w:r>
      <w:r w:rsidR="000D4F35" w:rsidRPr="00A6126C">
        <w:rPr>
          <w:rFonts w:ascii="Arial" w:hAnsi="Arial" w:cs="Arial"/>
          <w:sz w:val="21"/>
          <w:szCs w:val="21"/>
          <w:lang w:val="en-GB"/>
        </w:rPr>
        <w:t xml:space="preserve"> </w:t>
      </w:r>
      <w:r w:rsidR="004D66BF" w:rsidRPr="00A6126C">
        <w:rPr>
          <w:rFonts w:ascii="Arial" w:hAnsi="Arial" w:cs="Arial"/>
          <w:sz w:val="21"/>
          <w:szCs w:val="21"/>
          <w:lang w:val="en-GB"/>
        </w:rPr>
        <w:t xml:space="preserve">reduction in the </w:t>
      </w:r>
      <w:r w:rsidR="009C478A" w:rsidRPr="00A6126C">
        <w:rPr>
          <w:rFonts w:ascii="Arial" w:hAnsi="Arial" w:cs="Arial"/>
          <w:sz w:val="21"/>
          <w:szCs w:val="21"/>
          <w:lang w:val="en-GB"/>
        </w:rPr>
        <w:t xml:space="preserve">area of </w:t>
      </w:r>
      <w:r w:rsidR="000D4F35" w:rsidRPr="00A6126C">
        <w:rPr>
          <w:rFonts w:ascii="Arial" w:hAnsi="Arial" w:cs="Arial"/>
          <w:sz w:val="21"/>
          <w:szCs w:val="21"/>
          <w:lang w:val="en-GB"/>
        </w:rPr>
        <w:t>habitat loss</w:t>
      </w:r>
      <w:r w:rsidR="004D66BF" w:rsidRPr="00A6126C">
        <w:rPr>
          <w:rFonts w:ascii="Arial" w:hAnsi="Arial" w:cs="Arial"/>
          <w:sz w:val="21"/>
          <w:szCs w:val="21"/>
          <w:lang w:val="en-GB"/>
        </w:rPr>
        <w:t>;</w:t>
      </w:r>
      <w:r w:rsidR="000D4F35" w:rsidRPr="00A6126C">
        <w:rPr>
          <w:rFonts w:ascii="Arial" w:hAnsi="Arial" w:cs="Arial"/>
          <w:sz w:val="21"/>
          <w:szCs w:val="21"/>
          <w:lang w:val="en-GB"/>
        </w:rPr>
        <w:t xml:space="preserve"> and </w:t>
      </w:r>
      <w:r w:rsidR="004D66BF" w:rsidRPr="00A6126C">
        <w:rPr>
          <w:rFonts w:ascii="Arial" w:hAnsi="Arial" w:cs="Arial"/>
          <w:sz w:val="21"/>
          <w:szCs w:val="21"/>
          <w:lang w:val="en-GB"/>
        </w:rPr>
        <w:t xml:space="preserve">reduction in the </w:t>
      </w:r>
      <w:r w:rsidR="009C478A" w:rsidRPr="00A6126C">
        <w:rPr>
          <w:rFonts w:ascii="Arial" w:hAnsi="Arial" w:cs="Arial"/>
          <w:sz w:val="21"/>
          <w:szCs w:val="21"/>
          <w:lang w:val="en-GB"/>
        </w:rPr>
        <w:t xml:space="preserve">area of degraded </w:t>
      </w:r>
      <w:r w:rsidR="000D4F35" w:rsidRPr="00A6126C">
        <w:rPr>
          <w:rFonts w:ascii="Arial" w:hAnsi="Arial" w:cs="Arial"/>
          <w:sz w:val="21"/>
          <w:szCs w:val="21"/>
          <w:lang w:val="en-GB"/>
        </w:rPr>
        <w:t>forest</w:t>
      </w:r>
      <w:r w:rsidR="00C419E8" w:rsidRPr="00A6126C">
        <w:rPr>
          <w:rFonts w:ascii="Arial" w:hAnsi="Arial" w:cs="Arial"/>
          <w:sz w:val="21"/>
          <w:szCs w:val="21"/>
          <w:lang w:val="en-GB"/>
        </w:rPr>
        <w:t>.</w:t>
      </w:r>
    </w:p>
    <w:p w14:paraId="4BFAF426" w14:textId="078DE053" w:rsidR="00E618A6" w:rsidRPr="00A6126C" w:rsidRDefault="0003626D" w:rsidP="00A6126C">
      <w:pPr>
        <w:pStyle w:val="ListParagraph"/>
        <w:numPr>
          <w:ilvl w:val="0"/>
          <w:numId w:val="9"/>
        </w:numPr>
        <w:ind w:left="364"/>
        <w:jc w:val="both"/>
        <w:rPr>
          <w:rFonts w:ascii="Arial" w:hAnsi="Arial" w:cs="Arial"/>
          <w:sz w:val="21"/>
          <w:szCs w:val="21"/>
          <w:lang w:val="en-GB"/>
        </w:rPr>
      </w:pPr>
      <w:r w:rsidRPr="00A6126C">
        <w:rPr>
          <w:rFonts w:ascii="Arial" w:hAnsi="Arial" w:cs="Arial"/>
          <w:sz w:val="21"/>
          <w:szCs w:val="21"/>
          <w:lang w:val="en-GB"/>
        </w:rPr>
        <w:t>A</w:t>
      </w:r>
      <w:r w:rsidR="00E618A6" w:rsidRPr="00A6126C">
        <w:rPr>
          <w:rFonts w:ascii="Arial" w:hAnsi="Arial" w:cs="Arial"/>
          <w:sz w:val="21"/>
          <w:szCs w:val="21"/>
          <w:lang w:val="en-GB"/>
        </w:rPr>
        <w:t xml:space="preserve"> scalable forest landscape restoration target with provision for periodic assessment</w:t>
      </w:r>
      <w:r w:rsidR="00C419E8" w:rsidRPr="00A6126C">
        <w:rPr>
          <w:rFonts w:ascii="Arial" w:hAnsi="Arial" w:cs="Arial"/>
          <w:sz w:val="21"/>
          <w:szCs w:val="21"/>
          <w:lang w:val="en-GB"/>
        </w:rPr>
        <w:t>s</w:t>
      </w:r>
      <w:r w:rsidR="00E618A6" w:rsidRPr="00A6126C">
        <w:rPr>
          <w:rFonts w:ascii="Arial" w:hAnsi="Arial" w:cs="Arial"/>
          <w:sz w:val="21"/>
          <w:szCs w:val="21"/>
          <w:lang w:val="en-GB"/>
        </w:rPr>
        <w:t xml:space="preserve"> of progress towards agreed targets. Indicators </w:t>
      </w:r>
      <w:r w:rsidR="00C419E8" w:rsidRPr="00A6126C">
        <w:rPr>
          <w:rFonts w:ascii="Arial" w:hAnsi="Arial" w:cs="Arial"/>
          <w:sz w:val="21"/>
          <w:szCs w:val="21"/>
          <w:lang w:val="en-GB"/>
        </w:rPr>
        <w:t xml:space="preserve">should </w:t>
      </w:r>
      <w:r w:rsidR="00E618A6" w:rsidRPr="00A6126C">
        <w:rPr>
          <w:rFonts w:ascii="Arial" w:hAnsi="Arial" w:cs="Arial"/>
          <w:sz w:val="21"/>
          <w:szCs w:val="21"/>
          <w:lang w:val="en-GB"/>
        </w:rPr>
        <w:t xml:space="preserve">include: </w:t>
      </w:r>
      <w:r w:rsidR="004D66BF" w:rsidRPr="00A6126C">
        <w:rPr>
          <w:rFonts w:ascii="Arial" w:hAnsi="Arial" w:cs="Arial"/>
          <w:sz w:val="21"/>
          <w:szCs w:val="21"/>
          <w:lang w:val="en-GB"/>
        </w:rPr>
        <w:t xml:space="preserve">increase in the </w:t>
      </w:r>
      <w:r w:rsidR="00E618A6" w:rsidRPr="00A6126C">
        <w:rPr>
          <w:rFonts w:ascii="Arial" w:hAnsi="Arial" w:cs="Arial"/>
          <w:sz w:val="21"/>
          <w:szCs w:val="21"/>
          <w:lang w:val="en-GB"/>
        </w:rPr>
        <w:t xml:space="preserve">area of </w:t>
      </w:r>
      <w:r w:rsidR="004D66BF" w:rsidRPr="00A6126C">
        <w:rPr>
          <w:rFonts w:ascii="Arial" w:hAnsi="Arial" w:cs="Arial"/>
          <w:sz w:val="21"/>
          <w:szCs w:val="21"/>
          <w:lang w:val="en-GB"/>
        </w:rPr>
        <w:t xml:space="preserve">degraded forest land restored; increase in the area of </w:t>
      </w:r>
      <w:r w:rsidR="00E618A6" w:rsidRPr="00A6126C">
        <w:rPr>
          <w:rFonts w:ascii="Arial" w:hAnsi="Arial" w:cs="Arial"/>
          <w:sz w:val="21"/>
          <w:szCs w:val="21"/>
          <w:lang w:val="en-GB"/>
        </w:rPr>
        <w:t>forest</w:t>
      </w:r>
      <w:r w:rsidR="004D66BF" w:rsidRPr="00A6126C">
        <w:rPr>
          <w:rFonts w:ascii="Arial" w:hAnsi="Arial" w:cs="Arial"/>
          <w:sz w:val="21"/>
          <w:szCs w:val="21"/>
          <w:lang w:val="en-GB"/>
        </w:rPr>
        <w:t xml:space="preserve"> featuring indigenous tree species;</w:t>
      </w:r>
      <w:r w:rsidR="000D4F35" w:rsidRPr="00A6126C">
        <w:rPr>
          <w:rFonts w:ascii="Arial" w:hAnsi="Arial" w:cs="Arial"/>
          <w:sz w:val="21"/>
          <w:szCs w:val="21"/>
          <w:lang w:val="en-GB"/>
        </w:rPr>
        <w:t xml:space="preserve"> </w:t>
      </w:r>
      <w:r w:rsidR="004D66BF" w:rsidRPr="00A6126C">
        <w:rPr>
          <w:rFonts w:ascii="Arial" w:hAnsi="Arial" w:cs="Arial"/>
          <w:sz w:val="21"/>
          <w:szCs w:val="21"/>
          <w:lang w:val="en-GB"/>
        </w:rPr>
        <w:t xml:space="preserve">increase in the </w:t>
      </w:r>
      <w:r w:rsidR="009C478A" w:rsidRPr="00A6126C">
        <w:rPr>
          <w:rFonts w:ascii="Arial" w:hAnsi="Arial" w:cs="Arial"/>
          <w:sz w:val="21"/>
          <w:szCs w:val="21"/>
          <w:lang w:val="en-GB"/>
        </w:rPr>
        <w:t xml:space="preserve">area of </w:t>
      </w:r>
      <w:r w:rsidR="00E618A6" w:rsidRPr="00A6126C">
        <w:rPr>
          <w:rFonts w:ascii="Arial" w:hAnsi="Arial" w:cs="Arial"/>
          <w:sz w:val="21"/>
          <w:szCs w:val="21"/>
          <w:lang w:val="en-GB"/>
        </w:rPr>
        <w:t xml:space="preserve">habitat </w:t>
      </w:r>
      <w:r w:rsidR="004D66BF" w:rsidRPr="00A6126C">
        <w:rPr>
          <w:rFonts w:ascii="Arial" w:hAnsi="Arial" w:cs="Arial"/>
          <w:sz w:val="21"/>
          <w:szCs w:val="21"/>
          <w:lang w:val="en-GB"/>
        </w:rPr>
        <w:t>for indigenous fauna and flora</w:t>
      </w:r>
      <w:r w:rsidR="00C419E8" w:rsidRPr="00A6126C">
        <w:rPr>
          <w:rFonts w:ascii="Arial" w:hAnsi="Arial" w:cs="Arial"/>
          <w:sz w:val="21"/>
          <w:szCs w:val="21"/>
          <w:lang w:val="en-GB"/>
        </w:rPr>
        <w:t>.</w:t>
      </w:r>
      <w:r w:rsidR="005B67C3" w:rsidRPr="00A6126C">
        <w:rPr>
          <w:rFonts w:ascii="Arial" w:hAnsi="Arial" w:cs="Arial"/>
          <w:sz w:val="21"/>
          <w:szCs w:val="21"/>
          <w:lang w:val="en-GB"/>
        </w:rPr>
        <w:t xml:space="preserve"> </w:t>
      </w:r>
    </w:p>
    <w:p w14:paraId="75752A3F" w14:textId="450B390E" w:rsidR="00E618A6" w:rsidRPr="00A6126C" w:rsidRDefault="0003626D" w:rsidP="00A6126C">
      <w:pPr>
        <w:pStyle w:val="ListParagraph"/>
        <w:numPr>
          <w:ilvl w:val="0"/>
          <w:numId w:val="9"/>
        </w:numPr>
        <w:ind w:left="364"/>
        <w:jc w:val="both"/>
        <w:rPr>
          <w:rFonts w:ascii="Arial" w:hAnsi="Arial" w:cs="Arial"/>
          <w:sz w:val="21"/>
          <w:szCs w:val="21"/>
          <w:lang w:val="en-GB"/>
        </w:rPr>
      </w:pPr>
      <w:r w:rsidRPr="00A6126C">
        <w:rPr>
          <w:rFonts w:ascii="Arial" w:hAnsi="Arial" w:cs="Arial"/>
          <w:sz w:val="21"/>
          <w:szCs w:val="21"/>
          <w:lang w:val="en-GB"/>
        </w:rPr>
        <w:t>An emphasis on</w:t>
      </w:r>
      <w:r w:rsidR="009C478A" w:rsidRPr="00A6126C">
        <w:rPr>
          <w:rFonts w:ascii="Arial" w:hAnsi="Arial" w:cs="Arial"/>
          <w:sz w:val="21"/>
          <w:szCs w:val="21"/>
          <w:lang w:val="en-GB"/>
        </w:rPr>
        <w:t xml:space="preserve"> </w:t>
      </w:r>
      <w:r w:rsidR="00E618A6" w:rsidRPr="00A6126C">
        <w:rPr>
          <w:rFonts w:ascii="Arial" w:hAnsi="Arial" w:cs="Arial"/>
          <w:sz w:val="21"/>
          <w:szCs w:val="21"/>
          <w:lang w:val="en-GB"/>
        </w:rPr>
        <w:t>landscape planning</w:t>
      </w:r>
      <w:r w:rsidR="009C478A" w:rsidRPr="00A6126C">
        <w:rPr>
          <w:rFonts w:ascii="Arial" w:hAnsi="Arial" w:cs="Arial"/>
          <w:sz w:val="21"/>
          <w:szCs w:val="21"/>
          <w:lang w:val="en-GB"/>
        </w:rPr>
        <w:t xml:space="preserve"> to</w:t>
      </w:r>
      <w:r w:rsidR="00E618A6" w:rsidRPr="00A6126C">
        <w:rPr>
          <w:rFonts w:ascii="Arial" w:hAnsi="Arial" w:cs="Arial"/>
          <w:sz w:val="21"/>
          <w:szCs w:val="21"/>
          <w:lang w:val="en-GB"/>
        </w:rPr>
        <w:t xml:space="preserve"> </w:t>
      </w:r>
      <w:r w:rsidR="00A16461" w:rsidRPr="00A6126C">
        <w:rPr>
          <w:rFonts w:ascii="Arial" w:hAnsi="Arial" w:cs="Arial"/>
          <w:sz w:val="21"/>
          <w:szCs w:val="21"/>
          <w:lang w:val="en-GB"/>
        </w:rPr>
        <w:t>increase connectivity between</w:t>
      </w:r>
      <w:r w:rsidR="00E618A6" w:rsidRPr="00A6126C">
        <w:rPr>
          <w:rFonts w:ascii="Arial" w:hAnsi="Arial" w:cs="Arial"/>
          <w:sz w:val="21"/>
          <w:szCs w:val="21"/>
          <w:lang w:val="en-GB"/>
        </w:rPr>
        <w:t xml:space="preserve"> restored forests</w:t>
      </w:r>
      <w:r w:rsidR="00A16461" w:rsidRPr="00A6126C">
        <w:rPr>
          <w:rFonts w:ascii="Arial" w:hAnsi="Arial" w:cs="Arial"/>
          <w:sz w:val="21"/>
          <w:szCs w:val="21"/>
          <w:lang w:val="en-GB"/>
        </w:rPr>
        <w:t xml:space="preserve">, </w:t>
      </w:r>
      <w:r w:rsidR="00E618A6" w:rsidRPr="00A6126C">
        <w:rPr>
          <w:rFonts w:ascii="Arial" w:hAnsi="Arial" w:cs="Arial"/>
          <w:sz w:val="21"/>
          <w:szCs w:val="21"/>
          <w:lang w:val="en-GB"/>
        </w:rPr>
        <w:t>protected forests</w:t>
      </w:r>
      <w:r w:rsidR="00A16461" w:rsidRPr="00A6126C">
        <w:rPr>
          <w:rFonts w:ascii="Arial" w:hAnsi="Arial" w:cs="Arial"/>
          <w:sz w:val="21"/>
          <w:szCs w:val="21"/>
          <w:lang w:val="en-GB"/>
        </w:rPr>
        <w:t xml:space="preserve"> and productive forests</w:t>
      </w:r>
      <w:r w:rsidR="00912C38" w:rsidRPr="00A6126C">
        <w:rPr>
          <w:rFonts w:ascii="Arial" w:hAnsi="Arial" w:cs="Arial"/>
          <w:sz w:val="21"/>
          <w:szCs w:val="21"/>
          <w:lang w:val="en-GB"/>
        </w:rPr>
        <w:t>,</w:t>
      </w:r>
      <w:r w:rsidR="00E618A6" w:rsidRPr="00A6126C">
        <w:rPr>
          <w:rFonts w:ascii="Arial" w:hAnsi="Arial" w:cs="Arial"/>
          <w:sz w:val="21"/>
          <w:szCs w:val="21"/>
          <w:lang w:val="en-GB"/>
        </w:rPr>
        <w:t xml:space="preserve"> and</w:t>
      </w:r>
      <w:r w:rsidR="00912C38" w:rsidRPr="00A6126C">
        <w:rPr>
          <w:rFonts w:ascii="Arial" w:hAnsi="Arial" w:cs="Arial"/>
          <w:sz w:val="21"/>
          <w:szCs w:val="21"/>
          <w:lang w:val="en-GB"/>
        </w:rPr>
        <w:t xml:space="preserve"> to provide</w:t>
      </w:r>
      <w:r w:rsidR="00A16461" w:rsidRPr="00A6126C">
        <w:rPr>
          <w:rFonts w:ascii="Arial" w:hAnsi="Arial" w:cs="Arial"/>
          <w:sz w:val="21"/>
          <w:szCs w:val="21"/>
          <w:lang w:val="en-GB"/>
        </w:rPr>
        <w:t xml:space="preserve"> </w:t>
      </w:r>
      <w:r w:rsidR="00E618A6" w:rsidRPr="00A6126C">
        <w:rPr>
          <w:rFonts w:ascii="Arial" w:hAnsi="Arial" w:cs="Arial"/>
          <w:sz w:val="21"/>
          <w:szCs w:val="21"/>
          <w:lang w:val="en-GB"/>
        </w:rPr>
        <w:t xml:space="preserve">other </w:t>
      </w:r>
      <w:r w:rsidRPr="00A6126C">
        <w:rPr>
          <w:rFonts w:ascii="Arial" w:hAnsi="Arial" w:cs="Arial"/>
          <w:sz w:val="21"/>
          <w:szCs w:val="21"/>
          <w:lang w:val="en-GB"/>
        </w:rPr>
        <w:t>benefits</w:t>
      </w:r>
      <w:r w:rsidR="00E618A6" w:rsidRPr="00A6126C">
        <w:rPr>
          <w:rFonts w:ascii="Arial" w:hAnsi="Arial" w:cs="Arial"/>
          <w:sz w:val="21"/>
          <w:szCs w:val="21"/>
          <w:lang w:val="en-GB"/>
        </w:rPr>
        <w:t>. Indicators</w:t>
      </w:r>
      <w:r w:rsidR="00A16461" w:rsidRPr="00A6126C">
        <w:rPr>
          <w:rFonts w:ascii="Arial" w:hAnsi="Arial" w:cs="Arial"/>
          <w:sz w:val="21"/>
          <w:szCs w:val="21"/>
          <w:lang w:val="en-GB"/>
        </w:rPr>
        <w:t xml:space="preserve"> should</w:t>
      </w:r>
      <w:r w:rsidR="00E618A6" w:rsidRPr="00A6126C">
        <w:rPr>
          <w:rFonts w:ascii="Arial" w:hAnsi="Arial" w:cs="Arial"/>
          <w:sz w:val="21"/>
          <w:szCs w:val="21"/>
          <w:lang w:val="en-GB"/>
        </w:rPr>
        <w:t xml:space="preserve"> include</w:t>
      </w:r>
      <w:r w:rsidR="00A16461" w:rsidRPr="00A6126C">
        <w:rPr>
          <w:rFonts w:ascii="Arial" w:hAnsi="Arial" w:cs="Arial"/>
          <w:sz w:val="21"/>
          <w:szCs w:val="21"/>
          <w:lang w:val="en-GB"/>
        </w:rPr>
        <w:t>:</w:t>
      </w:r>
      <w:r w:rsidR="00E618A6" w:rsidRPr="00A6126C">
        <w:rPr>
          <w:rFonts w:ascii="Arial" w:hAnsi="Arial" w:cs="Arial"/>
          <w:sz w:val="21"/>
          <w:szCs w:val="21"/>
          <w:lang w:val="en-GB"/>
        </w:rPr>
        <w:t xml:space="preserve"> </w:t>
      </w:r>
      <w:r w:rsidR="00A6126C" w:rsidRPr="00A6126C">
        <w:rPr>
          <w:rFonts w:ascii="Arial" w:hAnsi="Arial" w:cs="Arial"/>
          <w:sz w:val="21"/>
          <w:szCs w:val="21"/>
          <w:lang w:val="en-GB"/>
        </w:rPr>
        <w:t>increased landscape-scale connectivity of natural and restored forests</w:t>
      </w:r>
      <w:r w:rsidR="00A6126C" w:rsidRPr="00A6126C">
        <w:rPr>
          <w:rFonts w:ascii="Arial" w:hAnsi="Arial" w:cs="Arial"/>
          <w:sz w:val="21"/>
          <w:szCs w:val="21"/>
          <w:lang w:val="en-GB"/>
        </w:rPr>
        <w:t>,</w:t>
      </w:r>
    </w:p>
    <w:p w14:paraId="2AE2A7ED" w14:textId="37903EE7" w:rsidR="004820B3" w:rsidRPr="00A6126C" w:rsidRDefault="0003626D" w:rsidP="00A6126C">
      <w:pPr>
        <w:pStyle w:val="ListParagraph"/>
        <w:numPr>
          <w:ilvl w:val="0"/>
          <w:numId w:val="9"/>
        </w:numPr>
        <w:ind w:left="364"/>
        <w:jc w:val="both"/>
        <w:rPr>
          <w:rFonts w:ascii="Arial" w:hAnsi="Arial" w:cs="Arial"/>
          <w:sz w:val="21"/>
          <w:szCs w:val="21"/>
          <w:lang w:val="en-GB"/>
        </w:rPr>
      </w:pPr>
      <w:r w:rsidRPr="00A6126C">
        <w:rPr>
          <w:rFonts w:ascii="Arial" w:hAnsi="Arial" w:cs="Arial"/>
          <w:sz w:val="21"/>
          <w:szCs w:val="21"/>
          <w:lang w:val="en-GB"/>
        </w:rPr>
        <w:t>A</w:t>
      </w:r>
      <w:r w:rsidR="00E618A6" w:rsidRPr="00A6126C">
        <w:rPr>
          <w:rFonts w:ascii="Arial" w:hAnsi="Arial" w:cs="Arial"/>
          <w:sz w:val="21"/>
          <w:szCs w:val="21"/>
          <w:lang w:val="en-GB"/>
        </w:rPr>
        <w:t xml:space="preserve"> specific</w:t>
      </w:r>
      <w:r w:rsidR="007E0533" w:rsidRPr="00A6126C">
        <w:rPr>
          <w:rFonts w:ascii="Arial" w:hAnsi="Arial" w:cs="Arial"/>
          <w:sz w:val="21"/>
          <w:szCs w:val="21"/>
          <w:lang w:val="en-GB"/>
        </w:rPr>
        <w:t xml:space="preserve"> (e.g. percentage-based</w:t>
      </w:r>
      <w:r w:rsidR="0029210E" w:rsidRPr="00A6126C">
        <w:rPr>
          <w:rFonts w:ascii="Arial" w:hAnsi="Arial" w:cs="Arial"/>
          <w:sz w:val="21"/>
          <w:szCs w:val="21"/>
          <w:lang w:val="en-GB"/>
        </w:rPr>
        <w:t>)</w:t>
      </w:r>
      <w:r w:rsidR="00E618A6" w:rsidRPr="00A6126C">
        <w:rPr>
          <w:rFonts w:ascii="Arial" w:hAnsi="Arial" w:cs="Arial"/>
          <w:sz w:val="21"/>
          <w:szCs w:val="21"/>
          <w:lang w:val="en-GB"/>
        </w:rPr>
        <w:t xml:space="preserve"> target </w:t>
      </w:r>
      <w:r w:rsidR="004820B3" w:rsidRPr="00A6126C">
        <w:rPr>
          <w:rFonts w:ascii="Arial" w:hAnsi="Arial" w:cs="Arial"/>
          <w:sz w:val="21"/>
          <w:szCs w:val="21"/>
          <w:lang w:val="en-GB"/>
        </w:rPr>
        <w:t xml:space="preserve">on </w:t>
      </w:r>
      <w:r w:rsidR="00E618A6" w:rsidRPr="00A6126C">
        <w:rPr>
          <w:rFonts w:ascii="Arial" w:hAnsi="Arial" w:cs="Arial"/>
          <w:sz w:val="21"/>
          <w:szCs w:val="21"/>
          <w:lang w:val="en-GB"/>
        </w:rPr>
        <w:t xml:space="preserve">the </w:t>
      </w:r>
      <w:r w:rsidR="004820B3" w:rsidRPr="00A6126C">
        <w:rPr>
          <w:rFonts w:ascii="Arial" w:hAnsi="Arial" w:cs="Arial"/>
          <w:sz w:val="21"/>
          <w:szCs w:val="21"/>
          <w:lang w:val="en-GB"/>
        </w:rPr>
        <w:t xml:space="preserve">contribution </w:t>
      </w:r>
      <w:r w:rsidR="007E0533" w:rsidRPr="00A6126C">
        <w:rPr>
          <w:rFonts w:ascii="Arial" w:hAnsi="Arial" w:cs="Arial"/>
          <w:sz w:val="21"/>
          <w:szCs w:val="21"/>
          <w:lang w:val="en-GB"/>
        </w:rPr>
        <w:t xml:space="preserve">of </w:t>
      </w:r>
      <w:r w:rsidR="001D4142" w:rsidRPr="00A6126C">
        <w:rPr>
          <w:rFonts w:ascii="Arial" w:hAnsi="Arial" w:cs="Arial"/>
          <w:sz w:val="21"/>
          <w:szCs w:val="21"/>
          <w:lang w:val="en-GB"/>
        </w:rPr>
        <w:t>nature</w:t>
      </w:r>
      <w:r w:rsidR="007E0533" w:rsidRPr="00A6126C">
        <w:rPr>
          <w:rFonts w:ascii="Arial" w:hAnsi="Arial" w:cs="Arial"/>
          <w:sz w:val="21"/>
          <w:szCs w:val="21"/>
          <w:lang w:val="en-GB"/>
        </w:rPr>
        <w:t>-</w:t>
      </w:r>
      <w:r w:rsidR="001D4142" w:rsidRPr="00A6126C">
        <w:rPr>
          <w:rFonts w:ascii="Arial" w:hAnsi="Arial" w:cs="Arial"/>
          <w:sz w:val="21"/>
          <w:szCs w:val="21"/>
          <w:lang w:val="en-GB"/>
        </w:rPr>
        <w:t xml:space="preserve">based solutions </w:t>
      </w:r>
      <w:r w:rsidR="004820B3" w:rsidRPr="00A6126C">
        <w:rPr>
          <w:rFonts w:ascii="Arial" w:hAnsi="Arial" w:cs="Arial"/>
          <w:sz w:val="21"/>
          <w:szCs w:val="21"/>
          <w:lang w:val="en-GB"/>
        </w:rPr>
        <w:t xml:space="preserve">to </w:t>
      </w:r>
      <w:r w:rsidR="00E618A6" w:rsidRPr="00A6126C">
        <w:rPr>
          <w:rFonts w:ascii="Arial" w:hAnsi="Arial" w:cs="Arial"/>
          <w:sz w:val="21"/>
          <w:szCs w:val="21"/>
          <w:lang w:val="en-GB"/>
        </w:rPr>
        <w:t>climate</w:t>
      </w:r>
      <w:r w:rsidR="007E0533" w:rsidRPr="00A6126C">
        <w:rPr>
          <w:rFonts w:ascii="Arial" w:hAnsi="Arial" w:cs="Arial"/>
          <w:sz w:val="21"/>
          <w:szCs w:val="21"/>
          <w:lang w:val="en-GB"/>
        </w:rPr>
        <w:t>-</w:t>
      </w:r>
      <w:r w:rsidR="00E618A6" w:rsidRPr="00A6126C">
        <w:rPr>
          <w:rFonts w:ascii="Arial" w:hAnsi="Arial" w:cs="Arial"/>
          <w:sz w:val="21"/>
          <w:szCs w:val="21"/>
          <w:lang w:val="en-GB"/>
        </w:rPr>
        <w:t xml:space="preserve">change mitigation </w:t>
      </w:r>
      <w:r w:rsidR="007E0533" w:rsidRPr="00A6126C">
        <w:rPr>
          <w:rFonts w:ascii="Arial" w:hAnsi="Arial" w:cs="Arial"/>
          <w:sz w:val="21"/>
          <w:szCs w:val="21"/>
          <w:lang w:val="en-GB"/>
        </w:rPr>
        <w:t>and</w:t>
      </w:r>
      <w:r w:rsidR="004820B3" w:rsidRPr="00A6126C">
        <w:rPr>
          <w:rFonts w:ascii="Arial" w:hAnsi="Arial" w:cs="Arial"/>
          <w:sz w:val="21"/>
          <w:szCs w:val="21"/>
          <w:lang w:val="en-GB"/>
        </w:rPr>
        <w:t xml:space="preserve"> achiev</w:t>
      </w:r>
      <w:r w:rsidR="007E0533" w:rsidRPr="00A6126C">
        <w:rPr>
          <w:rFonts w:ascii="Arial" w:hAnsi="Arial" w:cs="Arial"/>
          <w:sz w:val="21"/>
          <w:szCs w:val="21"/>
          <w:lang w:val="en-GB"/>
        </w:rPr>
        <w:t>ing</w:t>
      </w:r>
      <w:r w:rsidR="00E618A6" w:rsidRPr="00A6126C">
        <w:rPr>
          <w:rFonts w:ascii="Arial" w:hAnsi="Arial" w:cs="Arial"/>
          <w:sz w:val="21"/>
          <w:szCs w:val="21"/>
          <w:lang w:val="en-GB"/>
        </w:rPr>
        <w:t xml:space="preserve"> the targets of the Paris Agreement. </w:t>
      </w:r>
      <w:r w:rsidR="004820B3" w:rsidRPr="00A6126C">
        <w:rPr>
          <w:rFonts w:ascii="Arial" w:hAnsi="Arial" w:cs="Arial"/>
          <w:sz w:val="21"/>
          <w:szCs w:val="21"/>
          <w:lang w:val="en-GB"/>
        </w:rPr>
        <w:t xml:space="preserve">Indicators </w:t>
      </w:r>
      <w:r w:rsidR="0029210E" w:rsidRPr="00A6126C">
        <w:rPr>
          <w:rFonts w:ascii="Arial" w:hAnsi="Arial" w:cs="Arial"/>
          <w:sz w:val="21"/>
          <w:szCs w:val="21"/>
          <w:lang w:val="en-GB"/>
        </w:rPr>
        <w:t>sh</w:t>
      </w:r>
      <w:r w:rsidR="004820B3" w:rsidRPr="00A6126C">
        <w:rPr>
          <w:rFonts w:ascii="Arial" w:hAnsi="Arial" w:cs="Arial"/>
          <w:sz w:val="21"/>
          <w:szCs w:val="21"/>
          <w:lang w:val="en-GB"/>
        </w:rPr>
        <w:t xml:space="preserve">ould include: </w:t>
      </w:r>
      <w:r w:rsidR="007E0533" w:rsidRPr="00A6126C">
        <w:rPr>
          <w:rFonts w:ascii="Arial" w:hAnsi="Arial" w:cs="Arial"/>
          <w:sz w:val="21"/>
          <w:szCs w:val="21"/>
          <w:lang w:val="en-GB"/>
        </w:rPr>
        <w:t xml:space="preserve">the </w:t>
      </w:r>
      <w:r w:rsidR="004820B3" w:rsidRPr="00A6126C">
        <w:rPr>
          <w:rFonts w:ascii="Arial" w:hAnsi="Arial" w:cs="Arial"/>
          <w:sz w:val="21"/>
          <w:szCs w:val="21"/>
          <w:lang w:val="en-GB"/>
        </w:rPr>
        <w:t>volume of carbon sequestrated in forests and forest lands</w:t>
      </w:r>
      <w:r w:rsidR="00912C38" w:rsidRPr="00A6126C">
        <w:rPr>
          <w:rFonts w:ascii="Arial" w:hAnsi="Arial" w:cs="Arial"/>
          <w:sz w:val="21"/>
          <w:szCs w:val="21"/>
          <w:lang w:val="en-GB"/>
        </w:rPr>
        <w:t>;</w:t>
      </w:r>
      <w:r w:rsidR="007E0533" w:rsidRPr="00A6126C">
        <w:rPr>
          <w:rFonts w:ascii="Arial" w:hAnsi="Arial" w:cs="Arial"/>
          <w:sz w:val="21"/>
          <w:szCs w:val="21"/>
          <w:lang w:val="en-GB"/>
        </w:rPr>
        <w:t xml:space="preserve"> the volume of greenhouse-gas emissions avoided through the</w:t>
      </w:r>
      <w:r w:rsidR="004820B3" w:rsidRPr="00A6126C">
        <w:rPr>
          <w:rFonts w:ascii="Arial" w:hAnsi="Arial" w:cs="Arial"/>
          <w:sz w:val="21"/>
          <w:szCs w:val="21"/>
          <w:lang w:val="en-GB"/>
        </w:rPr>
        <w:t xml:space="preserve"> substitution of wood products </w:t>
      </w:r>
      <w:r w:rsidR="007E0533" w:rsidRPr="00A6126C">
        <w:rPr>
          <w:rFonts w:ascii="Arial" w:hAnsi="Arial" w:cs="Arial"/>
          <w:sz w:val="21"/>
          <w:szCs w:val="21"/>
          <w:lang w:val="en-GB"/>
        </w:rPr>
        <w:t xml:space="preserve">for </w:t>
      </w:r>
      <w:r w:rsidR="004820B3" w:rsidRPr="00A6126C">
        <w:rPr>
          <w:rFonts w:ascii="Arial" w:hAnsi="Arial" w:cs="Arial"/>
          <w:sz w:val="21"/>
          <w:szCs w:val="21"/>
          <w:lang w:val="en-GB"/>
        </w:rPr>
        <w:t>emission-intensive materials in production</w:t>
      </w:r>
      <w:r w:rsidR="003513FF" w:rsidRPr="00A6126C">
        <w:rPr>
          <w:rFonts w:ascii="Arial" w:hAnsi="Arial" w:cs="Arial"/>
          <w:sz w:val="21"/>
          <w:szCs w:val="21"/>
          <w:lang w:val="en-GB"/>
        </w:rPr>
        <w:t>, such as steel, aluminium, plastics and concrete</w:t>
      </w:r>
      <w:r w:rsidR="004820B3" w:rsidRPr="00A6126C">
        <w:rPr>
          <w:rFonts w:ascii="Arial" w:hAnsi="Arial" w:cs="Arial"/>
          <w:sz w:val="21"/>
          <w:szCs w:val="21"/>
          <w:lang w:val="en-GB"/>
        </w:rPr>
        <w:t>.</w:t>
      </w:r>
      <w:r w:rsidR="005B67C3" w:rsidRPr="00A6126C">
        <w:rPr>
          <w:rFonts w:ascii="Arial" w:hAnsi="Arial" w:cs="Arial"/>
          <w:sz w:val="21"/>
          <w:szCs w:val="21"/>
          <w:lang w:val="en-GB"/>
        </w:rPr>
        <w:t xml:space="preserve"> </w:t>
      </w:r>
    </w:p>
    <w:p w14:paraId="5450FE72" w14:textId="6AA08891" w:rsidR="00E618A6" w:rsidRPr="00A6126C" w:rsidRDefault="00E618A6" w:rsidP="00A6126C">
      <w:pPr>
        <w:jc w:val="both"/>
        <w:rPr>
          <w:rFonts w:ascii="Arial" w:hAnsi="Arial" w:cs="Arial"/>
          <w:sz w:val="21"/>
          <w:szCs w:val="21"/>
          <w:lang w:val="en-GB"/>
        </w:rPr>
      </w:pPr>
      <w:r w:rsidRPr="00A6126C">
        <w:rPr>
          <w:rFonts w:ascii="Arial" w:hAnsi="Arial" w:cs="Arial"/>
          <w:sz w:val="21"/>
          <w:szCs w:val="21"/>
          <w:lang w:val="en-GB"/>
        </w:rPr>
        <w:t xml:space="preserve">The framework should leverage the UN Decade on Ecosystem Restoration </w:t>
      </w:r>
      <w:r w:rsidR="00912C38" w:rsidRPr="00A6126C">
        <w:rPr>
          <w:rFonts w:ascii="Arial" w:hAnsi="Arial" w:cs="Arial"/>
          <w:sz w:val="21"/>
          <w:szCs w:val="21"/>
          <w:lang w:val="en-GB"/>
        </w:rPr>
        <w:t>for increasing</w:t>
      </w:r>
      <w:r w:rsidRPr="00A6126C">
        <w:rPr>
          <w:rFonts w:ascii="Arial" w:hAnsi="Arial" w:cs="Arial"/>
          <w:sz w:val="21"/>
          <w:szCs w:val="21"/>
          <w:lang w:val="en-GB"/>
        </w:rPr>
        <w:t xml:space="preserve"> integrated landscape approach</w:t>
      </w:r>
      <w:r w:rsidR="00912C38" w:rsidRPr="00A6126C">
        <w:rPr>
          <w:rFonts w:ascii="Arial" w:hAnsi="Arial" w:cs="Arial"/>
          <w:sz w:val="21"/>
          <w:szCs w:val="21"/>
          <w:lang w:val="en-GB"/>
        </w:rPr>
        <w:t>es</w:t>
      </w:r>
      <w:r w:rsidRPr="00A6126C">
        <w:rPr>
          <w:rFonts w:ascii="Arial" w:hAnsi="Arial" w:cs="Arial"/>
          <w:sz w:val="21"/>
          <w:szCs w:val="21"/>
          <w:lang w:val="en-GB"/>
        </w:rPr>
        <w:t xml:space="preserve"> for ecosystem restoration, biodiversity conservation and climate</w:t>
      </w:r>
      <w:r w:rsidR="007E0533" w:rsidRPr="00A6126C">
        <w:rPr>
          <w:rFonts w:ascii="Arial" w:hAnsi="Arial" w:cs="Arial"/>
          <w:sz w:val="21"/>
          <w:szCs w:val="21"/>
          <w:lang w:val="en-GB"/>
        </w:rPr>
        <w:t>-</w:t>
      </w:r>
      <w:r w:rsidRPr="00A6126C">
        <w:rPr>
          <w:rFonts w:ascii="Arial" w:hAnsi="Arial" w:cs="Arial"/>
          <w:sz w:val="21"/>
          <w:szCs w:val="21"/>
          <w:lang w:val="en-GB"/>
        </w:rPr>
        <w:t xml:space="preserve">change </w:t>
      </w:r>
      <w:r w:rsidR="007E0533" w:rsidRPr="00A6126C">
        <w:rPr>
          <w:rFonts w:ascii="Arial" w:hAnsi="Arial" w:cs="Arial"/>
          <w:sz w:val="21"/>
          <w:szCs w:val="21"/>
          <w:lang w:val="en-GB"/>
        </w:rPr>
        <w:t xml:space="preserve">mitigation and </w:t>
      </w:r>
      <w:r w:rsidRPr="00A6126C">
        <w:rPr>
          <w:rFonts w:ascii="Arial" w:hAnsi="Arial" w:cs="Arial"/>
          <w:sz w:val="21"/>
          <w:szCs w:val="21"/>
          <w:lang w:val="en-GB"/>
        </w:rPr>
        <w:t xml:space="preserve">adaptation. </w:t>
      </w:r>
    </w:p>
    <w:p w14:paraId="423E42F7" w14:textId="77777777" w:rsidR="00E618A6" w:rsidRPr="00A6126C" w:rsidRDefault="00E618A6" w:rsidP="00A16461">
      <w:pPr>
        <w:rPr>
          <w:rFonts w:ascii="Arial" w:hAnsi="Arial" w:cs="Arial"/>
          <w:b/>
          <w:lang w:val="en-GB"/>
        </w:rPr>
      </w:pPr>
      <w:r w:rsidRPr="00A6126C">
        <w:rPr>
          <w:rFonts w:ascii="Arial" w:hAnsi="Arial" w:cs="Arial"/>
          <w:b/>
          <w:lang w:val="en-GB"/>
        </w:rPr>
        <w:t>2. Promote sustainable forest management approaches</w:t>
      </w:r>
    </w:p>
    <w:p w14:paraId="699BD89E" w14:textId="21833333" w:rsidR="00E618A6" w:rsidRPr="00A6126C" w:rsidRDefault="00E618A6" w:rsidP="00A6126C">
      <w:pPr>
        <w:jc w:val="both"/>
        <w:rPr>
          <w:rFonts w:ascii="Arial" w:hAnsi="Arial" w:cs="Arial"/>
          <w:sz w:val="21"/>
          <w:szCs w:val="21"/>
          <w:lang w:val="en-GB"/>
        </w:rPr>
      </w:pPr>
      <w:r w:rsidRPr="00A6126C">
        <w:rPr>
          <w:rFonts w:ascii="Arial" w:hAnsi="Arial" w:cs="Arial"/>
          <w:sz w:val="21"/>
          <w:szCs w:val="21"/>
          <w:lang w:val="en-GB"/>
        </w:rPr>
        <w:t xml:space="preserve">Sustainable forest management (SFM) </w:t>
      </w:r>
      <w:r w:rsidR="007E0533" w:rsidRPr="00A6126C">
        <w:rPr>
          <w:rFonts w:ascii="Arial" w:hAnsi="Arial" w:cs="Arial"/>
          <w:sz w:val="21"/>
          <w:szCs w:val="21"/>
          <w:lang w:val="en-GB"/>
        </w:rPr>
        <w:t xml:space="preserve">makes </w:t>
      </w:r>
      <w:r w:rsidRPr="00A6126C">
        <w:rPr>
          <w:rFonts w:ascii="Arial" w:hAnsi="Arial" w:cs="Arial"/>
          <w:sz w:val="21"/>
          <w:szCs w:val="21"/>
          <w:lang w:val="en-GB"/>
        </w:rPr>
        <w:t xml:space="preserve">multiple </w:t>
      </w:r>
      <w:r w:rsidR="007E0533" w:rsidRPr="00A6126C">
        <w:rPr>
          <w:rFonts w:ascii="Arial" w:hAnsi="Arial" w:cs="Arial"/>
          <w:sz w:val="21"/>
          <w:szCs w:val="21"/>
          <w:lang w:val="en-GB"/>
        </w:rPr>
        <w:t xml:space="preserve">contributions </w:t>
      </w:r>
      <w:r w:rsidRPr="00A6126C">
        <w:rPr>
          <w:rFonts w:ascii="Arial" w:hAnsi="Arial" w:cs="Arial"/>
          <w:sz w:val="21"/>
          <w:szCs w:val="21"/>
          <w:lang w:val="en-GB"/>
        </w:rPr>
        <w:t>to sustainable development</w:t>
      </w:r>
      <w:r w:rsidR="007E0533" w:rsidRPr="00A6126C">
        <w:rPr>
          <w:rFonts w:ascii="Arial" w:hAnsi="Arial" w:cs="Arial"/>
          <w:sz w:val="21"/>
          <w:szCs w:val="21"/>
          <w:lang w:val="en-GB"/>
        </w:rPr>
        <w:t>,</w:t>
      </w:r>
      <w:r w:rsidRPr="00A6126C">
        <w:rPr>
          <w:rFonts w:ascii="Arial" w:hAnsi="Arial" w:cs="Arial"/>
          <w:sz w:val="21"/>
          <w:szCs w:val="21"/>
          <w:lang w:val="en-GB"/>
        </w:rPr>
        <w:t xml:space="preserve"> including </w:t>
      </w:r>
      <w:r w:rsidR="00B70A69" w:rsidRPr="00A6126C">
        <w:rPr>
          <w:rFonts w:ascii="Arial" w:hAnsi="Arial" w:cs="Arial"/>
          <w:sz w:val="21"/>
          <w:szCs w:val="21"/>
          <w:lang w:val="en-GB"/>
        </w:rPr>
        <w:t xml:space="preserve">by providing </w:t>
      </w:r>
      <w:r w:rsidRPr="00A6126C">
        <w:rPr>
          <w:rFonts w:ascii="Arial" w:hAnsi="Arial" w:cs="Arial"/>
          <w:sz w:val="21"/>
          <w:szCs w:val="21"/>
          <w:lang w:val="en-GB"/>
        </w:rPr>
        <w:t>material</w:t>
      </w:r>
      <w:r w:rsidR="00B70A69" w:rsidRPr="00A6126C">
        <w:rPr>
          <w:rFonts w:ascii="Arial" w:hAnsi="Arial" w:cs="Arial"/>
          <w:sz w:val="21"/>
          <w:szCs w:val="21"/>
          <w:lang w:val="en-GB"/>
        </w:rPr>
        <w:t>s</w:t>
      </w:r>
      <w:r w:rsidRPr="00A6126C">
        <w:rPr>
          <w:rFonts w:ascii="Arial" w:hAnsi="Arial" w:cs="Arial"/>
          <w:sz w:val="21"/>
          <w:szCs w:val="21"/>
          <w:lang w:val="en-GB"/>
        </w:rPr>
        <w:t>, income, job</w:t>
      </w:r>
      <w:r w:rsidR="00B70A69" w:rsidRPr="00A6126C">
        <w:rPr>
          <w:rFonts w:ascii="Arial" w:hAnsi="Arial" w:cs="Arial"/>
          <w:sz w:val="21"/>
          <w:szCs w:val="21"/>
          <w:lang w:val="en-GB"/>
        </w:rPr>
        <w:t>s</w:t>
      </w:r>
      <w:r w:rsidRPr="00A6126C">
        <w:rPr>
          <w:rFonts w:ascii="Arial" w:hAnsi="Arial" w:cs="Arial"/>
          <w:sz w:val="21"/>
          <w:szCs w:val="21"/>
          <w:lang w:val="en-GB"/>
        </w:rPr>
        <w:t>, biodiversity</w:t>
      </w:r>
      <w:r w:rsidR="00B70A69" w:rsidRPr="00A6126C">
        <w:rPr>
          <w:rFonts w:ascii="Arial" w:hAnsi="Arial" w:cs="Arial"/>
          <w:sz w:val="21"/>
          <w:szCs w:val="21"/>
          <w:lang w:val="en-GB"/>
        </w:rPr>
        <w:t xml:space="preserve"> conservation,</w:t>
      </w:r>
      <w:r w:rsidRPr="00A6126C">
        <w:rPr>
          <w:rFonts w:ascii="Arial" w:hAnsi="Arial" w:cs="Arial"/>
          <w:sz w:val="21"/>
          <w:szCs w:val="21"/>
          <w:lang w:val="en-GB"/>
        </w:rPr>
        <w:t xml:space="preserve"> water </w:t>
      </w:r>
      <w:r w:rsidR="00B70A69" w:rsidRPr="00A6126C">
        <w:rPr>
          <w:rFonts w:ascii="Arial" w:hAnsi="Arial" w:cs="Arial"/>
          <w:sz w:val="21"/>
          <w:szCs w:val="21"/>
          <w:lang w:val="en-GB"/>
        </w:rPr>
        <w:t>and soil conservation</w:t>
      </w:r>
      <w:r w:rsidRPr="00A6126C">
        <w:rPr>
          <w:rFonts w:ascii="Arial" w:hAnsi="Arial" w:cs="Arial"/>
          <w:sz w:val="21"/>
          <w:szCs w:val="21"/>
          <w:lang w:val="en-GB"/>
        </w:rPr>
        <w:t>, and climate</w:t>
      </w:r>
      <w:r w:rsidR="00B70A69" w:rsidRPr="00A6126C">
        <w:rPr>
          <w:rFonts w:ascii="Arial" w:hAnsi="Arial" w:cs="Arial"/>
          <w:sz w:val="21"/>
          <w:szCs w:val="21"/>
          <w:lang w:val="en-GB"/>
        </w:rPr>
        <w:t>-</w:t>
      </w:r>
      <w:r w:rsidRPr="00A6126C">
        <w:rPr>
          <w:rFonts w:ascii="Arial" w:hAnsi="Arial" w:cs="Arial"/>
          <w:sz w:val="21"/>
          <w:szCs w:val="21"/>
          <w:lang w:val="en-GB"/>
        </w:rPr>
        <w:t>change</w:t>
      </w:r>
      <w:r w:rsidR="00B70A69" w:rsidRPr="00A6126C">
        <w:rPr>
          <w:rFonts w:ascii="Arial" w:hAnsi="Arial" w:cs="Arial"/>
          <w:sz w:val="21"/>
          <w:szCs w:val="21"/>
          <w:lang w:val="en-GB"/>
        </w:rPr>
        <w:t xml:space="preserve"> mitigation and adaptation</w:t>
      </w:r>
      <w:r w:rsidRPr="00A6126C">
        <w:rPr>
          <w:rFonts w:ascii="Arial" w:hAnsi="Arial" w:cs="Arial"/>
          <w:sz w:val="21"/>
          <w:szCs w:val="21"/>
          <w:lang w:val="en-GB"/>
        </w:rPr>
        <w:t xml:space="preserve">. </w:t>
      </w:r>
    </w:p>
    <w:p w14:paraId="1AD20BE7" w14:textId="214BC555" w:rsidR="00E618A6" w:rsidRPr="00A6126C" w:rsidRDefault="00B70A69" w:rsidP="00A6126C">
      <w:pPr>
        <w:jc w:val="both"/>
        <w:rPr>
          <w:rFonts w:ascii="Arial" w:hAnsi="Arial" w:cs="Arial"/>
          <w:sz w:val="21"/>
          <w:szCs w:val="21"/>
          <w:lang w:val="en-GB"/>
        </w:rPr>
      </w:pPr>
      <w:r w:rsidRPr="00A6126C">
        <w:rPr>
          <w:rFonts w:ascii="Arial" w:hAnsi="Arial" w:cs="Arial"/>
          <w:sz w:val="21"/>
          <w:szCs w:val="21"/>
          <w:lang w:val="en-GB"/>
        </w:rPr>
        <w:t>F</w:t>
      </w:r>
      <w:r w:rsidR="00E618A6" w:rsidRPr="00A6126C">
        <w:rPr>
          <w:rFonts w:ascii="Arial" w:hAnsi="Arial" w:cs="Arial"/>
          <w:sz w:val="21"/>
          <w:szCs w:val="21"/>
          <w:lang w:val="en-GB"/>
        </w:rPr>
        <w:t xml:space="preserve">orests </w:t>
      </w:r>
      <w:r w:rsidRPr="00A6126C">
        <w:rPr>
          <w:rFonts w:ascii="Arial" w:hAnsi="Arial" w:cs="Arial"/>
          <w:sz w:val="21"/>
          <w:szCs w:val="21"/>
          <w:lang w:val="en-GB"/>
        </w:rPr>
        <w:t>designated for the production of</w:t>
      </w:r>
      <w:r w:rsidR="00E618A6" w:rsidRPr="00A6126C">
        <w:rPr>
          <w:rFonts w:ascii="Arial" w:hAnsi="Arial" w:cs="Arial"/>
          <w:sz w:val="21"/>
          <w:szCs w:val="21"/>
          <w:lang w:val="en-GB"/>
        </w:rPr>
        <w:t xml:space="preserve"> timber and non-timber products </w:t>
      </w:r>
      <w:r w:rsidRPr="00A6126C">
        <w:rPr>
          <w:rFonts w:ascii="Arial" w:hAnsi="Arial" w:cs="Arial"/>
          <w:sz w:val="21"/>
          <w:szCs w:val="21"/>
          <w:lang w:val="en-GB"/>
        </w:rPr>
        <w:t xml:space="preserve">and managed according to the principles of SFM constitute </w:t>
      </w:r>
      <w:r w:rsidR="00E618A6" w:rsidRPr="00A6126C">
        <w:rPr>
          <w:rFonts w:ascii="Arial" w:hAnsi="Arial" w:cs="Arial"/>
          <w:sz w:val="21"/>
          <w:szCs w:val="21"/>
          <w:lang w:val="en-GB"/>
        </w:rPr>
        <w:t>a</w:t>
      </w:r>
      <w:r w:rsidRPr="00A6126C">
        <w:rPr>
          <w:rFonts w:ascii="Arial" w:hAnsi="Arial" w:cs="Arial"/>
          <w:sz w:val="21"/>
          <w:szCs w:val="21"/>
          <w:lang w:val="en-GB"/>
        </w:rPr>
        <w:t xml:space="preserve">n important </w:t>
      </w:r>
      <w:r w:rsidR="00E618A6" w:rsidRPr="00A6126C">
        <w:rPr>
          <w:rFonts w:ascii="Arial" w:hAnsi="Arial" w:cs="Arial"/>
          <w:sz w:val="21"/>
          <w:szCs w:val="21"/>
          <w:lang w:val="en-GB"/>
        </w:rPr>
        <w:t xml:space="preserve">resource </w:t>
      </w:r>
      <w:r w:rsidRPr="00A6126C">
        <w:rPr>
          <w:rFonts w:ascii="Arial" w:hAnsi="Arial" w:cs="Arial"/>
          <w:sz w:val="21"/>
          <w:szCs w:val="21"/>
          <w:lang w:val="en-GB"/>
        </w:rPr>
        <w:t xml:space="preserve">for </w:t>
      </w:r>
      <w:r w:rsidR="00E618A6" w:rsidRPr="00A6126C">
        <w:rPr>
          <w:rFonts w:ascii="Arial" w:hAnsi="Arial" w:cs="Arial"/>
          <w:sz w:val="21"/>
          <w:szCs w:val="21"/>
          <w:lang w:val="en-GB"/>
        </w:rPr>
        <w:t xml:space="preserve">biodiversity conservation. </w:t>
      </w:r>
      <w:r w:rsidR="00E701EA" w:rsidRPr="00A6126C">
        <w:rPr>
          <w:rFonts w:ascii="Arial" w:hAnsi="Arial" w:cs="Arial"/>
          <w:sz w:val="21"/>
          <w:szCs w:val="21"/>
          <w:lang w:val="en-GB"/>
        </w:rPr>
        <w:t>W</w:t>
      </w:r>
      <w:r w:rsidR="00E618A6" w:rsidRPr="00A6126C">
        <w:rPr>
          <w:rFonts w:ascii="Arial" w:hAnsi="Arial" w:cs="Arial"/>
          <w:sz w:val="21"/>
          <w:szCs w:val="21"/>
          <w:lang w:val="en-GB"/>
        </w:rPr>
        <w:t xml:space="preserve">e recommend </w:t>
      </w:r>
      <w:r w:rsidRPr="00A6126C">
        <w:rPr>
          <w:rFonts w:ascii="Arial" w:hAnsi="Arial" w:cs="Arial"/>
          <w:sz w:val="21"/>
          <w:szCs w:val="21"/>
          <w:lang w:val="en-GB"/>
        </w:rPr>
        <w:t>that</w:t>
      </w:r>
      <w:r w:rsidR="0029210E" w:rsidRPr="00A6126C">
        <w:rPr>
          <w:rFonts w:ascii="Arial" w:hAnsi="Arial" w:cs="Arial"/>
          <w:sz w:val="21"/>
          <w:szCs w:val="21"/>
          <w:lang w:val="en-GB"/>
        </w:rPr>
        <w:t xml:space="preserve"> the post-2020 global biodiversity framework</w:t>
      </w:r>
      <w:r w:rsidR="00E618A6" w:rsidRPr="00A6126C">
        <w:rPr>
          <w:rFonts w:ascii="Arial" w:hAnsi="Arial" w:cs="Arial"/>
          <w:sz w:val="21"/>
          <w:szCs w:val="21"/>
          <w:lang w:val="en-GB"/>
        </w:rPr>
        <w:t xml:space="preserve">: </w:t>
      </w:r>
    </w:p>
    <w:p w14:paraId="071F62FB" w14:textId="52978D92" w:rsidR="00620633" w:rsidRPr="00A6126C" w:rsidRDefault="0029210E" w:rsidP="00A6126C">
      <w:pPr>
        <w:pStyle w:val="ListParagraph"/>
        <w:numPr>
          <w:ilvl w:val="0"/>
          <w:numId w:val="5"/>
        </w:numPr>
        <w:jc w:val="both"/>
        <w:rPr>
          <w:rFonts w:ascii="Arial" w:hAnsi="Arial" w:cs="Arial"/>
          <w:sz w:val="21"/>
          <w:szCs w:val="21"/>
          <w:lang w:val="en-GB"/>
        </w:rPr>
      </w:pPr>
      <w:r w:rsidRPr="00A6126C">
        <w:rPr>
          <w:rFonts w:ascii="Arial" w:hAnsi="Arial" w:cs="Arial"/>
          <w:sz w:val="21"/>
          <w:szCs w:val="21"/>
          <w:lang w:val="en-GB"/>
        </w:rPr>
        <w:t>R</w:t>
      </w:r>
      <w:r w:rsidR="00620633" w:rsidRPr="00A6126C">
        <w:rPr>
          <w:rFonts w:ascii="Arial" w:hAnsi="Arial" w:cs="Arial"/>
          <w:sz w:val="21"/>
          <w:szCs w:val="21"/>
          <w:lang w:val="en-GB"/>
        </w:rPr>
        <w:t>ecognizes the contributions of SFM in producti</w:t>
      </w:r>
      <w:r w:rsidR="006C06DD" w:rsidRPr="00A6126C">
        <w:rPr>
          <w:rFonts w:ascii="Arial" w:hAnsi="Arial" w:cs="Arial"/>
          <w:sz w:val="21"/>
          <w:szCs w:val="21"/>
          <w:lang w:val="en-GB"/>
        </w:rPr>
        <w:t>ve</w:t>
      </w:r>
      <w:r w:rsidR="00620633" w:rsidRPr="00A6126C">
        <w:rPr>
          <w:rFonts w:ascii="Arial" w:hAnsi="Arial" w:cs="Arial"/>
          <w:sz w:val="21"/>
          <w:szCs w:val="21"/>
          <w:lang w:val="en-GB"/>
        </w:rPr>
        <w:t xml:space="preserve"> forests to biodiversity conservation, especially in the tropics. </w:t>
      </w:r>
    </w:p>
    <w:p w14:paraId="5A24E44A" w14:textId="53150C85" w:rsidR="00E618A6" w:rsidRPr="00A6126C" w:rsidRDefault="0029210E" w:rsidP="00A6126C">
      <w:pPr>
        <w:pStyle w:val="ListParagraph"/>
        <w:numPr>
          <w:ilvl w:val="0"/>
          <w:numId w:val="5"/>
        </w:numPr>
        <w:jc w:val="both"/>
        <w:rPr>
          <w:rFonts w:ascii="Arial" w:hAnsi="Arial" w:cs="Arial"/>
          <w:sz w:val="21"/>
          <w:szCs w:val="21"/>
          <w:lang w:val="en-GB"/>
        </w:rPr>
      </w:pPr>
      <w:r w:rsidRPr="00A6126C">
        <w:rPr>
          <w:rFonts w:ascii="Arial" w:hAnsi="Arial" w:cs="Arial"/>
          <w:sz w:val="21"/>
          <w:szCs w:val="21"/>
          <w:lang w:val="en-GB"/>
        </w:rPr>
        <w:t>I</w:t>
      </w:r>
      <w:r w:rsidR="00E618A6" w:rsidRPr="00A6126C">
        <w:rPr>
          <w:rFonts w:ascii="Arial" w:hAnsi="Arial" w:cs="Arial"/>
          <w:sz w:val="21"/>
          <w:szCs w:val="21"/>
          <w:lang w:val="en-GB"/>
        </w:rPr>
        <w:t>nclude</w:t>
      </w:r>
      <w:r w:rsidR="00B70A69" w:rsidRPr="00A6126C">
        <w:rPr>
          <w:rFonts w:ascii="Arial" w:hAnsi="Arial" w:cs="Arial"/>
          <w:sz w:val="21"/>
          <w:szCs w:val="21"/>
          <w:lang w:val="en-GB"/>
        </w:rPr>
        <w:t>s</w:t>
      </w:r>
      <w:r w:rsidR="00E618A6" w:rsidRPr="00A6126C">
        <w:rPr>
          <w:rFonts w:ascii="Arial" w:hAnsi="Arial" w:cs="Arial"/>
          <w:sz w:val="21"/>
          <w:szCs w:val="21"/>
          <w:lang w:val="en-GB"/>
        </w:rPr>
        <w:t xml:space="preserve"> </w:t>
      </w:r>
      <w:r w:rsidR="00B70A69" w:rsidRPr="00A6126C">
        <w:rPr>
          <w:rFonts w:ascii="Arial" w:hAnsi="Arial" w:cs="Arial"/>
          <w:sz w:val="21"/>
          <w:szCs w:val="21"/>
          <w:lang w:val="en-GB"/>
        </w:rPr>
        <w:t xml:space="preserve">a </w:t>
      </w:r>
      <w:r w:rsidR="00E618A6" w:rsidRPr="00A6126C">
        <w:rPr>
          <w:rFonts w:ascii="Arial" w:hAnsi="Arial" w:cs="Arial"/>
          <w:sz w:val="21"/>
          <w:szCs w:val="21"/>
          <w:lang w:val="en-GB"/>
        </w:rPr>
        <w:t xml:space="preserve">target </w:t>
      </w:r>
      <w:r w:rsidR="00B70A69" w:rsidRPr="00A6126C">
        <w:rPr>
          <w:rFonts w:ascii="Arial" w:hAnsi="Arial" w:cs="Arial"/>
          <w:sz w:val="21"/>
          <w:szCs w:val="21"/>
          <w:lang w:val="en-GB"/>
        </w:rPr>
        <w:t>to</w:t>
      </w:r>
      <w:r w:rsidR="00E618A6" w:rsidRPr="00A6126C">
        <w:rPr>
          <w:rFonts w:ascii="Arial" w:hAnsi="Arial" w:cs="Arial"/>
          <w:sz w:val="21"/>
          <w:szCs w:val="21"/>
          <w:lang w:val="en-GB"/>
        </w:rPr>
        <w:t xml:space="preserve"> increase </w:t>
      </w:r>
      <w:r w:rsidR="00B70A69" w:rsidRPr="00A6126C">
        <w:rPr>
          <w:rFonts w:ascii="Arial" w:hAnsi="Arial" w:cs="Arial"/>
          <w:sz w:val="21"/>
          <w:szCs w:val="21"/>
          <w:lang w:val="en-GB"/>
        </w:rPr>
        <w:t xml:space="preserve">the area of </w:t>
      </w:r>
      <w:r w:rsidR="00E618A6" w:rsidRPr="00A6126C">
        <w:rPr>
          <w:rFonts w:ascii="Arial" w:hAnsi="Arial" w:cs="Arial"/>
          <w:sz w:val="21"/>
          <w:szCs w:val="21"/>
          <w:lang w:val="en-GB"/>
        </w:rPr>
        <w:t>sustainably managed forests</w:t>
      </w:r>
      <w:r w:rsidR="006C06DD" w:rsidRPr="00A6126C">
        <w:rPr>
          <w:rFonts w:ascii="Arial" w:hAnsi="Arial" w:cs="Arial"/>
          <w:sz w:val="21"/>
          <w:szCs w:val="21"/>
          <w:lang w:val="en-GB"/>
        </w:rPr>
        <w:t>, including for productive purposes</w:t>
      </w:r>
      <w:r w:rsidR="00E618A6" w:rsidRPr="00A6126C">
        <w:rPr>
          <w:rFonts w:ascii="Arial" w:hAnsi="Arial" w:cs="Arial"/>
          <w:sz w:val="21"/>
          <w:szCs w:val="21"/>
          <w:lang w:val="en-GB"/>
        </w:rPr>
        <w:t>, taking into account the lesson</w:t>
      </w:r>
      <w:r w:rsidR="00B70A69" w:rsidRPr="00A6126C">
        <w:rPr>
          <w:rFonts w:ascii="Arial" w:hAnsi="Arial" w:cs="Arial"/>
          <w:sz w:val="21"/>
          <w:szCs w:val="21"/>
          <w:lang w:val="en-GB"/>
        </w:rPr>
        <w:t>s learned</w:t>
      </w:r>
      <w:r w:rsidR="00E618A6" w:rsidRPr="00A6126C">
        <w:rPr>
          <w:rFonts w:ascii="Arial" w:hAnsi="Arial" w:cs="Arial"/>
          <w:sz w:val="21"/>
          <w:szCs w:val="21"/>
          <w:lang w:val="en-GB"/>
        </w:rPr>
        <w:t xml:space="preserve"> from the implementation of Aichi Target 7. Indicators </w:t>
      </w:r>
      <w:r w:rsidR="00620633" w:rsidRPr="00A6126C">
        <w:rPr>
          <w:rFonts w:ascii="Arial" w:hAnsi="Arial" w:cs="Arial"/>
          <w:sz w:val="21"/>
          <w:szCs w:val="21"/>
          <w:lang w:val="en-GB"/>
        </w:rPr>
        <w:t xml:space="preserve">should </w:t>
      </w:r>
      <w:r w:rsidR="00E618A6" w:rsidRPr="00A6126C">
        <w:rPr>
          <w:rFonts w:ascii="Arial" w:hAnsi="Arial" w:cs="Arial"/>
          <w:sz w:val="21"/>
          <w:szCs w:val="21"/>
          <w:lang w:val="en-GB"/>
        </w:rPr>
        <w:t>include</w:t>
      </w:r>
      <w:r w:rsidR="00620633" w:rsidRPr="00A6126C">
        <w:rPr>
          <w:rFonts w:ascii="Arial" w:hAnsi="Arial" w:cs="Arial"/>
          <w:sz w:val="21"/>
          <w:szCs w:val="21"/>
          <w:lang w:val="en-GB"/>
        </w:rPr>
        <w:t>: the area of forests</w:t>
      </w:r>
      <w:r w:rsidR="00E618A6" w:rsidRPr="00A6126C">
        <w:rPr>
          <w:rFonts w:ascii="Arial" w:hAnsi="Arial" w:cs="Arial"/>
          <w:sz w:val="21"/>
          <w:szCs w:val="21"/>
          <w:lang w:val="en-GB"/>
        </w:rPr>
        <w:t xml:space="preserve"> with management plans</w:t>
      </w:r>
      <w:r w:rsidR="00912C38" w:rsidRPr="00A6126C">
        <w:rPr>
          <w:rFonts w:ascii="Arial" w:hAnsi="Arial" w:cs="Arial"/>
          <w:sz w:val="21"/>
          <w:szCs w:val="21"/>
          <w:lang w:val="en-GB"/>
        </w:rPr>
        <w:t>;</w:t>
      </w:r>
      <w:r w:rsidR="006C06DD" w:rsidRPr="00A6126C">
        <w:rPr>
          <w:rFonts w:ascii="Arial" w:hAnsi="Arial" w:cs="Arial"/>
          <w:sz w:val="21"/>
          <w:szCs w:val="21"/>
          <w:lang w:val="en-GB"/>
        </w:rPr>
        <w:t xml:space="preserve"> the area of forests under SFM</w:t>
      </w:r>
      <w:r w:rsidR="00620633" w:rsidRPr="00A6126C">
        <w:rPr>
          <w:rFonts w:ascii="Arial" w:hAnsi="Arial" w:cs="Arial"/>
          <w:sz w:val="21"/>
          <w:szCs w:val="21"/>
          <w:lang w:val="en-GB"/>
        </w:rPr>
        <w:t>.</w:t>
      </w:r>
    </w:p>
    <w:p w14:paraId="21C567DC" w14:textId="458DC8E4" w:rsidR="000D4F35" w:rsidRPr="00A6126C" w:rsidRDefault="0029210E" w:rsidP="00A6126C">
      <w:pPr>
        <w:pStyle w:val="ListParagraph"/>
        <w:numPr>
          <w:ilvl w:val="0"/>
          <w:numId w:val="5"/>
        </w:numPr>
        <w:jc w:val="both"/>
        <w:rPr>
          <w:rFonts w:ascii="Arial" w:hAnsi="Arial" w:cs="Arial"/>
          <w:sz w:val="21"/>
          <w:szCs w:val="21"/>
          <w:lang w:val="en-GB"/>
        </w:rPr>
      </w:pPr>
      <w:r w:rsidRPr="00A6126C">
        <w:rPr>
          <w:rFonts w:ascii="Arial" w:hAnsi="Arial" w:cs="Arial"/>
          <w:sz w:val="21"/>
          <w:szCs w:val="21"/>
          <w:lang w:val="en-GB"/>
        </w:rPr>
        <w:t>Encourages b</w:t>
      </w:r>
      <w:r w:rsidR="000D4F35" w:rsidRPr="00A6126C">
        <w:rPr>
          <w:rFonts w:ascii="Arial" w:hAnsi="Arial" w:cs="Arial"/>
          <w:sz w:val="21"/>
          <w:szCs w:val="21"/>
          <w:lang w:val="en-GB"/>
        </w:rPr>
        <w:t>iodiversity surveys/inventories</w:t>
      </w:r>
      <w:r w:rsidR="00620633" w:rsidRPr="00A6126C">
        <w:rPr>
          <w:rFonts w:ascii="Arial" w:hAnsi="Arial" w:cs="Arial"/>
          <w:sz w:val="21"/>
          <w:szCs w:val="21"/>
          <w:lang w:val="en-GB"/>
        </w:rPr>
        <w:t xml:space="preserve"> </w:t>
      </w:r>
      <w:r w:rsidR="007F2DB4" w:rsidRPr="00A6126C">
        <w:rPr>
          <w:rFonts w:ascii="Arial" w:hAnsi="Arial" w:cs="Arial"/>
          <w:sz w:val="21"/>
          <w:szCs w:val="21"/>
          <w:lang w:val="en-GB"/>
        </w:rPr>
        <w:t xml:space="preserve">to establish baselines </w:t>
      </w:r>
      <w:r w:rsidR="006C06DD" w:rsidRPr="00A6126C">
        <w:rPr>
          <w:rFonts w:ascii="Arial" w:hAnsi="Arial" w:cs="Arial"/>
          <w:sz w:val="21"/>
          <w:szCs w:val="21"/>
          <w:lang w:val="en-GB"/>
        </w:rPr>
        <w:t xml:space="preserve">for assessing </w:t>
      </w:r>
      <w:r w:rsidR="007F2DB4" w:rsidRPr="00A6126C">
        <w:rPr>
          <w:rFonts w:ascii="Arial" w:hAnsi="Arial" w:cs="Arial"/>
          <w:sz w:val="21"/>
          <w:szCs w:val="21"/>
          <w:lang w:val="en-GB"/>
        </w:rPr>
        <w:t>the</w:t>
      </w:r>
      <w:r w:rsidR="006C06DD" w:rsidRPr="00A6126C">
        <w:rPr>
          <w:rFonts w:ascii="Arial" w:hAnsi="Arial" w:cs="Arial"/>
          <w:sz w:val="21"/>
          <w:szCs w:val="21"/>
          <w:lang w:val="en-GB"/>
        </w:rPr>
        <w:t xml:space="preserve"> role of</w:t>
      </w:r>
      <w:r w:rsidR="007F2DB4" w:rsidRPr="00A6126C">
        <w:rPr>
          <w:rFonts w:ascii="Arial" w:hAnsi="Arial" w:cs="Arial"/>
          <w:sz w:val="21"/>
          <w:szCs w:val="21"/>
          <w:lang w:val="en-GB"/>
        </w:rPr>
        <w:t xml:space="preserve"> productive tropical forests</w:t>
      </w:r>
      <w:r w:rsidR="006C06DD" w:rsidRPr="00A6126C">
        <w:rPr>
          <w:rFonts w:ascii="Arial" w:hAnsi="Arial" w:cs="Arial"/>
          <w:sz w:val="21"/>
          <w:szCs w:val="21"/>
          <w:lang w:val="en-GB"/>
        </w:rPr>
        <w:t xml:space="preserve"> in biodiversity conservation.</w:t>
      </w:r>
    </w:p>
    <w:p w14:paraId="611A5F4E" w14:textId="77777777" w:rsidR="00E618A6" w:rsidRPr="00A6126C" w:rsidRDefault="00E618A6" w:rsidP="00A16461">
      <w:pPr>
        <w:rPr>
          <w:rFonts w:ascii="Arial" w:hAnsi="Arial" w:cs="Arial"/>
          <w:b/>
          <w:lang w:val="en-GB"/>
        </w:rPr>
      </w:pPr>
      <w:r w:rsidRPr="00A6126C">
        <w:rPr>
          <w:rFonts w:ascii="Arial" w:hAnsi="Arial" w:cs="Arial"/>
          <w:b/>
          <w:lang w:val="en-GB"/>
        </w:rPr>
        <w:t>3. Promote sustainable production and consumption</w:t>
      </w:r>
    </w:p>
    <w:p w14:paraId="4BC7186A" w14:textId="5873D2A6" w:rsidR="00E618A6" w:rsidRPr="00A6126C" w:rsidRDefault="00DE09FA" w:rsidP="00A6126C">
      <w:pPr>
        <w:jc w:val="both"/>
        <w:rPr>
          <w:rFonts w:ascii="Arial" w:hAnsi="Arial" w:cs="Arial"/>
          <w:sz w:val="21"/>
          <w:szCs w:val="21"/>
          <w:lang w:val="en-GB"/>
        </w:rPr>
      </w:pPr>
      <w:r w:rsidRPr="00A6126C">
        <w:rPr>
          <w:rFonts w:ascii="Arial" w:hAnsi="Arial" w:cs="Arial"/>
          <w:sz w:val="21"/>
          <w:szCs w:val="21"/>
          <w:lang w:val="en-GB"/>
        </w:rPr>
        <w:t>The post-2020 global biodiversity framework should highlight the p</w:t>
      </w:r>
      <w:r w:rsidR="00E618A6" w:rsidRPr="00A6126C">
        <w:rPr>
          <w:rFonts w:ascii="Arial" w:hAnsi="Arial" w:cs="Arial"/>
          <w:sz w:val="21"/>
          <w:szCs w:val="21"/>
          <w:lang w:val="en-GB"/>
        </w:rPr>
        <w:t xml:space="preserve">ositive impacts of promoting sustainable production and consumption </w:t>
      </w:r>
      <w:r w:rsidRPr="00A6126C">
        <w:rPr>
          <w:rFonts w:ascii="Arial" w:hAnsi="Arial" w:cs="Arial"/>
          <w:sz w:val="21"/>
          <w:szCs w:val="21"/>
          <w:lang w:val="en-GB"/>
        </w:rPr>
        <w:t>in forest</w:t>
      </w:r>
      <w:r w:rsidR="00E618A6" w:rsidRPr="00A6126C">
        <w:rPr>
          <w:rFonts w:ascii="Arial" w:hAnsi="Arial" w:cs="Arial"/>
          <w:sz w:val="21"/>
          <w:szCs w:val="21"/>
          <w:lang w:val="en-GB"/>
        </w:rPr>
        <w:t xml:space="preserve"> industries. </w:t>
      </w:r>
      <w:r w:rsidR="006304A3" w:rsidRPr="00A6126C">
        <w:rPr>
          <w:rFonts w:ascii="Arial" w:hAnsi="Arial" w:cs="Arial"/>
          <w:sz w:val="21"/>
          <w:szCs w:val="21"/>
          <w:lang w:val="en-GB"/>
        </w:rPr>
        <w:t xml:space="preserve">As noted above, the increased use of sustainably produced timber and non-timber forest products can contribute to the mitigation of climate change while assisting in the conservation of biodiversity. </w:t>
      </w:r>
      <w:r w:rsidRPr="00A6126C">
        <w:rPr>
          <w:rFonts w:ascii="Arial" w:hAnsi="Arial" w:cs="Arial"/>
          <w:sz w:val="21"/>
          <w:szCs w:val="21"/>
          <w:lang w:val="en-GB"/>
        </w:rPr>
        <w:t>The d</w:t>
      </w:r>
      <w:r w:rsidR="00E618A6" w:rsidRPr="00A6126C">
        <w:rPr>
          <w:rFonts w:ascii="Arial" w:hAnsi="Arial" w:cs="Arial"/>
          <w:sz w:val="21"/>
          <w:szCs w:val="21"/>
          <w:lang w:val="en-GB"/>
        </w:rPr>
        <w:t xml:space="preserve">evelopment of sustainable </w:t>
      </w:r>
      <w:r w:rsidR="008B280F" w:rsidRPr="00A6126C">
        <w:rPr>
          <w:rFonts w:ascii="Arial" w:hAnsi="Arial" w:cs="Arial"/>
          <w:sz w:val="21"/>
          <w:szCs w:val="21"/>
          <w:lang w:val="en-GB"/>
        </w:rPr>
        <w:t xml:space="preserve">timber </w:t>
      </w:r>
      <w:r w:rsidR="00E618A6" w:rsidRPr="00A6126C">
        <w:rPr>
          <w:rFonts w:ascii="Arial" w:hAnsi="Arial" w:cs="Arial"/>
          <w:sz w:val="21"/>
          <w:szCs w:val="21"/>
          <w:lang w:val="en-GB"/>
        </w:rPr>
        <w:t xml:space="preserve">supply chains will </w:t>
      </w:r>
      <w:r w:rsidRPr="00A6126C">
        <w:rPr>
          <w:rFonts w:ascii="Arial" w:hAnsi="Arial" w:cs="Arial"/>
          <w:sz w:val="21"/>
          <w:szCs w:val="21"/>
          <w:lang w:val="en-GB"/>
        </w:rPr>
        <w:t>encourage</w:t>
      </w:r>
      <w:r w:rsidR="00E618A6" w:rsidRPr="00A6126C">
        <w:rPr>
          <w:rFonts w:ascii="Arial" w:hAnsi="Arial" w:cs="Arial"/>
          <w:sz w:val="21"/>
          <w:szCs w:val="21"/>
          <w:lang w:val="en-GB"/>
        </w:rPr>
        <w:t xml:space="preserve"> the efficient use of natural resources and </w:t>
      </w:r>
      <w:r w:rsidRPr="00A6126C">
        <w:rPr>
          <w:rFonts w:ascii="Arial" w:hAnsi="Arial" w:cs="Arial"/>
          <w:sz w:val="21"/>
          <w:szCs w:val="21"/>
          <w:lang w:val="en-GB"/>
        </w:rPr>
        <w:t xml:space="preserve">increase the </w:t>
      </w:r>
      <w:r w:rsidR="00E618A6" w:rsidRPr="00A6126C">
        <w:rPr>
          <w:rFonts w:ascii="Arial" w:hAnsi="Arial" w:cs="Arial"/>
          <w:sz w:val="21"/>
          <w:szCs w:val="21"/>
          <w:lang w:val="en-GB"/>
        </w:rPr>
        <w:t>economic value of products</w:t>
      </w:r>
      <w:r w:rsidRPr="00A6126C">
        <w:rPr>
          <w:rFonts w:ascii="Arial" w:hAnsi="Arial" w:cs="Arial"/>
          <w:sz w:val="21"/>
          <w:szCs w:val="21"/>
          <w:lang w:val="en-GB"/>
        </w:rPr>
        <w:t>, which will encourage more investment in SFM</w:t>
      </w:r>
      <w:r w:rsidR="00E618A6" w:rsidRPr="00A6126C">
        <w:rPr>
          <w:rFonts w:ascii="Arial" w:hAnsi="Arial" w:cs="Arial"/>
          <w:sz w:val="21"/>
          <w:szCs w:val="21"/>
          <w:lang w:val="en-GB"/>
        </w:rPr>
        <w:t xml:space="preserve">. Targets on sustainable production and consumption </w:t>
      </w:r>
      <w:r w:rsidRPr="00A6126C">
        <w:rPr>
          <w:rFonts w:ascii="Arial" w:hAnsi="Arial" w:cs="Arial"/>
          <w:sz w:val="21"/>
          <w:szCs w:val="21"/>
          <w:lang w:val="en-GB"/>
        </w:rPr>
        <w:t xml:space="preserve">are </w:t>
      </w:r>
      <w:r w:rsidR="00E618A6" w:rsidRPr="00A6126C">
        <w:rPr>
          <w:rFonts w:ascii="Arial" w:hAnsi="Arial" w:cs="Arial"/>
          <w:sz w:val="21"/>
          <w:szCs w:val="21"/>
          <w:lang w:val="en-GB"/>
        </w:rPr>
        <w:t>need</w:t>
      </w:r>
      <w:r w:rsidRPr="00A6126C">
        <w:rPr>
          <w:rFonts w:ascii="Arial" w:hAnsi="Arial" w:cs="Arial"/>
          <w:sz w:val="21"/>
          <w:szCs w:val="21"/>
          <w:lang w:val="en-GB"/>
        </w:rPr>
        <w:t>ed</w:t>
      </w:r>
      <w:r w:rsidR="00E618A6" w:rsidRPr="00A6126C">
        <w:rPr>
          <w:rFonts w:ascii="Arial" w:hAnsi="Arial" w:cs="Arial"/>
          <w:sz w:val="21"/>
          <w:szCs w:val="21"/>
          <w:lang w:val="en-GB"/>
        </w:rPr>
        <w:t xml:space="preserve"> to bring </w:t>
      </w:r>
      <w:r w:rsidRPr="00A6126C">
        <w:rPr>
          <w:rFonts w:ascii="Arial" w:hAnsi="Arial" w:cs="Arial"/>
          <w:sz w:val="21"/>
          <w:szCs w:val="21"/>
          <w:lang w:val="en-GB"/>
        </w:rPr>
        <w:t xml:space="preserve">about </w:t>
      </w:r>
      <w:r w:rsidR="00CA6451" w:rsidRPr="00A6126C">
        <w:rPr>
          <w:rFonts w:ascii="Arial" w:hAnsi="Arial" w:cs="Arial"/>
          <w:sz w:val="21"/>
          <w:szCs w:val="21"/>
          <w:lang w:val="en-GB"/>
        </w:rPr>
        <w:t>transformative change</w:t>
      </w:r>
      <w:r w:rsidR="00E618A6" w:rsidRPr="00A6126C">
        <w:rPr>
          <w:rFonts w:ascii="Arial" w:hAnsi="Arial" w:cs="Arial"/>
          <w:sz w:val="21"/>
          <w:szCs w:val="21"/>
          <w:lang w:val="en-GB"/>
        </w:rPr>
        <w:t xml:space="preserve"> in business</w:t>
      </w:r>
      <w:r w:rsidRPr="00A6126C">
        <w:rPr>
          <w:rFonts w:ascii="Arial" w:hAnsi="Arial" w:cs="Arial"/>
          <w:sz w:val="21"/>
          <w:szCs w:val="21"/>
          <w:lang w:val="en-GB"/>
        </w:rPr>
        <w:t>es</w:t>
      </w:r>
      <w:r w:rsidR="00E618A6" w:rsidRPr="00A6126C">
        <w:rPr>
          <w:rFonts w:ascii="Arial" w:hAnsi="Arial" w:cs="Arial"/>
          <w:sz w:val="21"/>
          <w:szCs w:val="21"/>
          <w:lang w:val="en-GB"/>
        </w:rPr>
        <w:t xml:space="preserve"> and people</w:t>
      </w:r>
      <w:r w:rsidRPr="00A6126C">
        <w:rPr>
          <w:rFonts w:ascii="Arial" w:hAnsi="Arial" w:cs="Arial"/>
          <w:sz w:val="21"/>
          <w:szCs w:val="21"/>
          <w:lang w:val="en-GB"/>
        </w:rPr>
        <w:t>’s</w:t>
      </w:r>
      <w:r w:rsidR="00E618A6" w:rsidRPr="00A6126C">
        <w:rPr>
          <w:rFonts w:ascii="Arial" w:hAnsi="Arial" w:cs="Arial"/>
          <w:sz w:val="21"/>
          <w:szCs w:val="21"/>
          <w:lang w:val="en-GB"/>
        </w:rPr>
        <w:t xml:space="preserve"> lifestyle</w:t>
      </w:r>
      <w:r w:rsidRPr="00A6126C">
        <w:rPr>
          <w:rFonts w:ascii="Arial" w:hAnsi="Arial" w:cs="Arial"/>
          <w:sz w:val="21"/>
          <w:szCs w:val="21"/>
          <w:lang w:val="en-GB"/>
        </w:rPr>
        <w:t>s</w:t>
      </w:r>
      <w:r w:rsidR="00E618A6" w:rsidRPr="00A6126C">
        <w:rPr>
          <w:rFonts w:ascii="Arial" w:hAnsi="Arial" w:cs="Arial"/>
          <w:sz w:val="21"/>
          <w:szCs w:val="21"/>
          <w:lang w:val="en-GB"/>
        </w:rPr>
        <w:t xml:space="preserve"> </w:t>
      </w:r>
      <w:r w:rsidRPr="00A6126C">
        <w:rPr>
          <w:rFonts w:ascii="Arial" w:hAnsi="Arial" w:cs="Arial"/>
          <w:sz w:val="21"/>
          <w:szCs w:val="21"/>
          <w:lang w:val="en-GB"/>
        </w:rPr>
        <w:t xml:space="preserve">in ways that </w:t>
      </w:r>
      <w:r w:rsidR="00E618A6" w:rsidRPr="00A6126C">
        <w:rPr>
          <w:rFonts w:ascii="Arial" w:hAnsi="Arial" w:cs="Arial"/>
          <w:sz w:val="21"/>
          <w:szCs w:val="21"/>
          <w:lang w:val="en-GB"/>
        </w:rPr>
        <w:t>promot</w:t>
      </w:r>
      <w:r w:rsidRPr="00A6126C">
        <w:rPr>
          <w:rFonts w:ascii="Arial" w:hAnsi="Arial" w:cs="Arial"/>
          <w:sz w:val="21"/>
          <w:szCs w:val="21"/>
          <w:lang w:val="en-GB"/>
        </w:rPr>
        <w:t>e</w:t>
      </w:r>
      <w:r w:rsidR="00E618A6" w:rsidRPr="00A6126C">
        <w:rPr>
          <w:rFonts w:ascii="Arial" w:hAnsi="Arial" w:cs="Arial"/>
          <w:sz w:val="21"/>
          <w:szCs w:val="21"/>
          <w:lang w:val="en-GB"/>
        </w:rPr>
        <w:t xml:space="preserve"> biodiversity conservation. In </w:t>
      </w:r>
      <w:r w:rsidR="00A52832" w:rsidRPr="00A6126C">
        <w:rPr>
          <w:rFonts w:ascii="Arial" w:hAnsi="Arial" w:cs="Arial"/>
          <w:sz w:val="21"/>
          <w:szCs w:val="21"/>
          <w:lang w:val="en-GB"/>
        </w:rPr>
        <w:t>developing</w:t>
      </w:r>
      <w:r w:rsidR="00E618A6" w:rsidRPr="00A6126C">
        <w:rPr>
          <w:rFonts w:ascii="Arial" w:hAnsi="Arial" w:cs="Arial"/>
          <w:sz w:val="21"/>
          <w:szCs w:val="21"/>
          <w:lang w:val="en-GB"/>
        </w:rPr>
        <w:t xml:space="preserve"> targets </w:t>
      </w:r>
      <w:r w:rsidR="00A52832" w:rsidRPr="00A6126C">
        <w:rPr>
          <w:rFonts w:ascii="Arial" w:hAnsi="Arial" w:cs="Arial"/>
          <w:sz w:val="21"/>
          <w:szCs w:val="21"/>
          <w:lang w:val="en-GB"/>
        </w:rPr>
        <w:t>for</w:t>
      </w:r>
      <w:r w:rsidR="00E618A6" w:rsidRPr="00A6126C">
        <w:rPr>
          <w:rFonts w:ascii="Arial" w:hAnsi="Arial" w:cs="Arial"/>
          <w:sz w:val="21"/>
          <w:szCs w:val="21"/>
          <w:lang w:val="en-GB"/>
        </w:rPr>
        <w:t xml:space="preserve"> nature</w:t>
      </w:r>
      <w:r w:rsidR="00A52832" w:rsidRPr="00A6126C">
        <w:rPr>
          <w:rFonts w:ascii="Arial" w:hAnsi="Arial" w:cs="Arial"/>
          <w:sz w:val="21"/>
          <w:szCs w:val="21"/>
          <w:lang w:val="en-GB"/>
        </w:rPr>
        <w:t>-</w:t>
      </w:r>
      <w:r w:rsidR="00E618A6" w:rsidRPr="00A6126C">
        <w:rPr>
          <w:rFonts w:ascii="Arial" w:hAnsi="Arial" w:cs="Arial"/>
          <w:sz w:val="21"/>
          <w:szCs w:val="21"/>
          <w:lang w:val="en-GB"/>
        </w:rPr>
        <w:t>based solutions to climate change</w:t>
      </w:r>
      <w:r w:rsidR="009E1B64" w:rsidRPr="00A6126C">
        <w:rPr>
          <w:rFonts w:ascii="Arial" w:hAnsi="Arial" w:cs="Arial"/>
          <w:sz w:val="21"/>
          <w:szCs w:val="21"/>
          <w:lang w:val="en-GB"/>
        </w:rPr>
        <w:t>,</w:t>
      </w:r>
      <w:r w:rsidR="00E618A6" w:rsidRPr="00A6126C">
        <w:rPr>
          <w:rFonts w:ascii="Arial" w:hAnsi="Arial" w:cs="Arial"/>
          <w:sz w:val="21"/>
          <w:szCs w:val="21"/>
          <w:lang w:val="en-GB"/>
        </w:rPr>
        <w:t xml:space="preserve"> </w:t>
      </w:r>
      <w:r w:rsidR="00234348" w:rsidRPr="00A6126C">
        <w:rPr>
          <w:rFonts w:ascii="Arial" w:hAnsi="Arial" w:cs="Arial"/>
          <w:sz w:val="21"/>
          <w:szCs w:val="21"/>
          <w:lang w:val="en-GB"/>
        </w:rPr>
        <w:t xml:space="preserve">it is important to </w:t>
      </w:r>
      <w:r w:rsidR="00A52832" w:rsidRPr="00A6126C">
        <w:rPr>
          <w:rFonts w:ascii="Arial" w:hAnsi="Arial" w:cs="Arial"/>
          <w:sz w:val="21"/>
          <w:szCs w:val="21"/>
          <w:lang w:val="en-GB"/>
        </w:rPr>
        <w:t>include</w:t>
      </w:r>
      <w:r w:rsidR="00234348" w:rsidRPr="00A6126C">
        <w:rPr>
          <w:rFonts w:ascii="Arial" w:hAnsi="Arial" w:cs="Arial"/>
          <w:sz w:val="21"/>
          <w:szCs w:val="21"/>
          <w:lang w:val="en-GB"/>
        </w:rPr>
        <w:t xml:space="preserve"> </w:t>
      </w:r>
      <w:r w:rsidR="00E618A6" w:rsidRPr="00A6126C">
        <w:rPr>
          <w:rFonts w:ascii="Arial" w:hAnsi="Arial" w:cs="Arial"/>
          <w:sz w:val="21"/>
          <w:szCs w:val="21"/>
          <w:lang w:val="en-GB"/>
        </w:rPr>
        <w:t>the role of wood products as substitutes for emission-intensive materials in production.</w:t>
      </w:r>
      <w:r w:rsidR="005B67C3" w:rsidRPr="00A6126C">
        <w:rPr>
          <w:rFonts w:ascii="Arial" w:hAnsi="Arial" w:cs="Arial"/>
          <w:sz w:val="21"/>
          <w:szCs w:val="21"/>
          <w:lang w:val="en-GB"/>
        </w:rPr>
        <w:t xml:space="preserve"> </w:t>
      </w:r>
      <w:r w:rsidR="00E701EA" w:rsidRPr="00A6126C">
        <w:rPr>
          <w:rFonts w:ascii="Arial" w:hAnsi="Arial" w:cs="Arial"/>
          <w:sz w:val="21"/>
          <w:szCs w:val="21"/>
          <w:lang w:val="en-GB"/>
        </w:rPr>
        <w:t>A target on the</w:t>
      </w:r>
      <w:r w:rsidR="00E618A6" w:rsidRPr="00A6126C">
        <w:rPr>
          <w:rFonts w:ascii="Arial" w:hAnsi="Arial" w:cs="Arial"/>
          <w:sz w:val="21"/>
          <w:szCs w:val="21"/>
          <w:lang w:val="en-GB"/>
        </w:rPr>
        <w:t xml:space="preserve"> eliminat</w:t>
      </w:r>
      <w:r w:rsidR="00E701EA" w:rsidRPr="00A6126C">
        <w:rPr>
          <w:rFonts w:ascii="Arial" w:hAnsi="Arial" w:cs="Arial"/>
          <w:sz w:val="21"/>
          <w:szCs w:val="21"/>
          <w:lang w:val="en-GB"/>
        </w:rPr>
        <w:t>ion of</w:t>
      </w:r>
      <w:r w:rsidR="00234348" w:rsidRPr="00A6126C">
        <w:rPr>
          <w:rFonts w:ascii="Arial" w:hAnsi="Arial" w:cs="Arial"/>
          <w:sz w:val="21"/>
          <w:szCs w:val="21"/>
          <w:lang w:val="en-GB"/>
        </w:rPr>
        <w:t xml:space="preserve"> t</w:t>
      </w:r>
      <w:r w:rsidR="00E618A6" w:rsidRPr="00A6126C">
        <w:rPr>
          <w:rFonts w:ascii="Arial" w:hAnsi="Arial" w:cs="Arial"/>
          <w:sz w:val="21"/>
          <w:szCs w:val="21"/>
          <w:lang w:val="en-GB"/>
        </w:rPr>
        <w:t>he illegal production and trade of wood products</w:t>
      </w:r>
      <w:r w:rsidR="00234348" w:rsidRPr="00A6126C">
        <w:rPr>
          <w:rFonts w:ascii="Arial" w:hAnsi="Arial" w:cs="Arial"/>
          <w:sz w:val="21"/>
          <w:szCs w:val="21"/>
          <w:lang w:val="en-GB"/>
        </w:rPr>
        <w:t xml:space="preserve"> </w:t>
      </w:r>
      <w:r w:rsidR="00E701EA" w:rsidRPr="00A6126C">
        <w:rPr>
          <w:rFonts w:ascii="Arial" w:hAnsi="Arial" w:cs="Arial"/>
          <w:sz w:val="21"/>
          <w:szCs w:val="21"/>
          <w:lang w:val="en-GB"/>
        </w:rPr>
        <w:t>is also needed</w:t>
      </w:r>
      <w:r w:rsidR="00234348" w:rsidRPr="00A6126C">
        <w:rPr>
          <w:rFonts w:ascii="Arial" w:hAnsi="Arial" w:cs="Arial"/>
          <w:sz w:val="21"/>
          <w:szCs w:val="21"/>
          <w:lang w:val="en-GB"/>
        </w:rPr>
        <w:t xml:space="preserve">. </w:t>
      </w:r>
      <w:r w:rsidR="00E701EA" w:rsidRPr="00A6126C">
        <w:rPr>
          <w:rFonts w:ascii="Arial" w:hAnsi="Arial" w:cs="Arial"/>
          <w:sz w:val="21"/>
          <w:szCs w:val="21"/>
          <w:lang w:val="en-GB"/>
        </w:rPr>
        <w:t xml:space="preserve">We </w:t>
      </w:r>
      <w:r w:rsidR="00E618A6" w:rsidRPr="00A6126C">
        <w:rPr>
          <w:rFonts w:ascii="Arial" w:hAnsi="Arial" w:cs="Arial"/>
          <w:sz w:val="21"/>
          <w:szCs w:val="21"/>
          <w:lang w:val="en-GB"/>
        </w:rPr>
        <w:t>recommend</w:t>
      </w:r>
      <w:r w:rsidR="00E701EA" w:rsidRPr="00A6126C">
        <w:rPr>
          <w:rFonts w:ascii="Arial" w:hAnsi="Arial" w:cs="Arial"/>
          <w:sz w:val="21"/>
          <w:szCs w:val="21"/>
          <w:lang w:val="en-GB"/>
        </w:rPr>
        <w:t xml:space="preserve"> that</w:t>
      </w:r>
      <w:r w:rsidR="0029210E" w:rsidRPr="00A6126C">
        <w:rPr>
          <w:rFonts w:ascii="Arial" w:hAnsi="Arial" w:cs="Arial"/>
          <w:sz w:val="21"/>
          <w:szCs w:val="21"/>
          <w:lang w:val="en-GB"/>
        </w:rPr>
        <w:t xml:space="preserve"> the post-2020 global biodiversity framework</w:t>
      </w:r>
      <w:r w:rsidR="00E618A6" w:rsidRPr="00A6126C">
        <w:rPr>
          <w:rFonts w:ascii="Arial" w:hAnsi="Arial" w:cs="Arial"/>
          <w:sz w:val="21"/>
          <w:szCs w:val="21"/>
          <w:lang w:val="en-GB"/>
        </w:rPr>
        <w:t>:</w:t>
      </w:r>
    </w:p>
    <w:p w14:paraId="3000759F" w14:textId="3FFCD1ED" w:rsidR="00E618A6" w:rsidRPr="00A6126C" w:rsidRDefault="0029210E" w:rsidP="00A6126C">
      <w:pPr>
        <w:pStyle w:val="ListParagraph"/>
        <w:numPr>
          <w:ilvl w:val="0"/>
          <w:numId w:val="8"/>
        </w:numPr>
        <w:jc w:val="both"/>
        <w:rPr>
          <w:rFonts w:ascii="Arial" w:hAnsi="Arial" w:cs="Arial"/>
          <w:sz w:val="21"/>
          <w:szCs w:val="21"/>
          <w:lang w:val="en-GB"/>
        </w:rPr>
      </w:pPr>
      <w:r w:rsidRPr="00A6126C">
        <w:rPr>
          <w:rFonts w:ascii="Arial" w:hAnsi="Arial" w:cs="Arial"/>
          <w:sz w:val="21"/>
          <w:szCs w:val="21"/>
          <w:lang w:val="en-GB"/>
        </w:rPr>
        <w:t>I</w:t>
      </w:r>
      <w:r w:rsidR="00234348" w:rsidRPr="00A6126C">
        <w:rPr>
          <w:rFonts w:ascii="Arial" w:hAnsi="Arial" w:cs="Arial"/>
          <w:sz w:val="21"/>
          <w:szCs w:val="21"/>
          <w:lang w:val="en-GB"/>
        </w:rPr>
        <w:t>nclude</w:t>
      </w:r>
      <w:r w:rsidR="00E701EA" w:rsidRPr="00A6126C">
        <w:rPr>
          <w:rFonts w:ascii="Arial" w:hAnsi="Arial" w:cs="Arial"/>
          <w:sz w:val="21"/>
          <w:szCs w:val="21"/>
          <w:lang w:val="en-GB"/>
        </w:rPr>
        <w:t>s a</w:t>
      </w:r>
      <w:r w:rsidR="00234348" w:rsidRPr="00A6126C">
        <w:rPr>
          <w:rFonts w:ascii="Arial" w:hAnsi="Arial" w:cs="Arial"/>
          <w:sz w:val="21"/>
          <w:szCs w:val="21"/>
          <w:lang w:val="en-GB"/>
        </w:rPr>
        <w:t xml:space="preserve"> target to </w:t>
      </w:r>
      <w:r w:rsidR="00E618A6" w:rsidRPr="00A6126C">
        <w:rPr>
          <w:rFonts w:ascii="Arial" w:hAnsi="Arial" w:cs="Arial"/>
          <w:sz w:val="21"/>
          <w:szCs w:val="21"/>
          <w:lang w:val="en-GB"/>
        </w:rPr>
        <w:t>promote the use of wood product</w:t>
      </w:r>
      <w:r w:rsidR="00E701EA" w:rsidRPr="00A6126C">
        <w:rPr>
          <w:rFonts w:ascii="Arial" w:hAnsi="Arial" w:cs="Arial"/>
          <w:sz w:val="21"/>
          <w:szCs w:val="21"/>
          <w:lang w:val="en-GB"/>
        </w:rPr>
        <w:t>s</w:t>
      </w:r>
      <w:r w:rsidR="00E618A6" w:rsidRPr="00A6126C">
        <w:rPr>
          <w:rFonts w:ascii="Arial" w:hAnsi="Arial" w:cs="Arial"/>
          <w:sz w:val="21"/>
          <w:szCs w:val="21"/>
          <w:lang w:val="en-GB"/>
        </w:rPr>
        <w:t xml:space="preserve"> and increase the production and trade of legally and sustainably produced tropical wood products</w:t>
      </w:r>
      <w:r w:rsidR="009E1B64" w:rsidRPr="00A6126C">
        <w:rPr>
          <w:rFonts w:ascii="Arial" w:hAnsi="Arial" w:cs="Arial"/>
          <w:sz w:val="21"/>
          <w:szCs w:val="21"/>
          <w:lang w:val="en-GB"/>
        </w:rPr>
        <w:t xml:space="preserve"> </w:t>
      </w:r>
      <w:r w:rsidR="00E618A6" w:rsidRPr="00A6126C">
        <w:rPr>
          <w:rFonts w:ascii="Arial" w:hAnsi="Arial" w:cs="Arial"/>
          <w:sz w:val="21"/>
          <w:szCs w:val="21"/>
          <w:lang w:val="en-GB"/>
        </w:rPr>
        <w:t xml:space="preserve">through enabling government policies and incentive mechanisms </w:t>
      </w:r>
      <w:r w:rsidR="003513FF" w:rsidRPr="00A6126C">
        <w:rPr>
          <w:rFonts w:ascii="Arial" w:hAnsi="Arial" w:cs="Arial"/>
          <w:sz w:val="21"/>
          <w:szCs w:val="21"/>
          <w:lang w:val="en-GB"/>
        </w:rPr>
        <w:t xml:space="preserve">aimed at </w:t>
      </w:r>
      <w:r w:rsidR="00E618A6" w:rsidRPr="00A6126C">
        <w:rPr>
          <w:rFonts w:ascii="Arial" w:hAnsi="Arial" w:cs="Arial"/>
          <w:sz w:val="21"/>
          <w:szCs w:val="21"/>
          <w:lang w:val="en-GB"/>
        </w:rPr>
        <w:t>building legal and sustainable supply chains. Indicators</w:t>
      </w:r>
      <w:r w:rsidR="00E701EA" w:rsidRPr="00A6126C">
        <w:rPr>
          <w:rFonts w:ascii="Arial" w:hAnsi="Arial" w:cs="Arial"/>
          <w:sz w:val="21"/>
          <w:szCs w:val="21"/>
          <w:lang w:val="en-GB"/>
        </w:rPr>
        <w:t xml:space="preserve"> should</w:t>
      </w:r>
      <w:r w:rsidR="00E618A6" w:rsidRPr="00A6126C">
        <w:rPr>
          <w:rFonts w:ascii="Arial" w:hAnsi="Arial" w:cs="Arial"/>
          <w:sz w:val="21"/>
          <w:szCs w:val="21"/>
          <w:lang w:val="en-GB"/>
        </w:rPr>
        <w:t xml:space="preserve"> include</w:t>
      </w:r>
      <w:r w:rsidR="00E701EA" w:rsidRPr="00A6126C">
        <w:rPr>
          <w:rFonts w:ascii="Arial" w:hAnsi="Arial" w:cs="Arial"/>
          <w:sz w:val="21"/>
          <w:szCs w:val="21"/>
          <w:lang w:val="en-GB"/>
        </w:rPr>
        <w:t>:</w:t>
      </w:r>
      <w:r w:rsidR="00E618A6" w:rsidRPr="00A6126C">
        <w:rPr>
          <w:rFonts w:ascii="Arial" w:hAnsi="Arial" w:cs="Arial"/>
          <w:sz w:val="21"/>
          <w:szCs w:val="21"/>
          <w:lang w:val="en-GB"/>
        </w:rPr>
        <w:t xml:space="preserve"> </w:t>
      </w:r>
      <w:r w:rsidR="00E701EA" w:rsidRPr="00A6126C">
        <w:rPr>
          <w:rFonts w:ascii="Arial" w:hAnsi="Arial" w:cs="Arial"/>
          <w:sz w:val="21"/>
          <w:szCs w:val="21"/>
          <w:lang w:val="en-GB"/>
        </w:rPr>
        <w:t xml:space="preserve">the </w:t>
      </w:r>
      <w:r w:rsidR="008A0ED3" w:rsidRPr="00A6126C">
        <w:rPr>
          <w:rFonts w:ascii="Arial" w:hAnsi="Arial" w:cs="Arial"/>
          <w:sz w:val="21"/>
          <w:szCs w:val="21"/>
          <w:lang w:val="en-GB"/>
        </w:rPr>
        <w:t xml:space="preserve">volume of </w:t>
      </w:r>
      <w:r w:rsidR="00E618A6" w:rsidRPr="00A6126C">
        <w:rPr>
          <w:rFonts w:ascii="Arial" w:hAnsi="Arial" w:cs="Arial"/>
          <w:sz w:val="21"/>
          <w:szCs w:val="21"/>
          <w:lang w:val="en-GB"/>
        </w:rPr>
        <w:t>production, consumption</w:t>
      </w:r>
      <w:r w:rsidR="009E1B64" w:rsidRPr="00A6126C">
        <w:rPr>
          <w:rFonts w:ascii="Arial" w:hAnsi="Arial" w:cs="Arial"/>
          <w:sz w:val="21"/>
          <w:szCs w:val="21"/>
          <w:lang w:val="en-GB"/>
        </w:rPr>
        <w:t xml:space="preserve"> and </w:t>
      </w:r>
      <w:r w:rsidR="00E618A6" w:rsidRPr="00A6126C">
        <w:rPr>
          <w:rFonts w:ascii="Arial" w:hAnsi="Arial" w:cs="Arial"/>
          <w:sz w:val="21"/>
          <w:szCs w:val="21"/>
          <w:lang w:val="en-GB"/>
        </w:rPr>
        <w:t>trade of certified wood products</w:t>
      </w:r>
      <w:r w:rsidR="00E701EA" w:rsidRPr="00A6126C">
        <w:rPr>
          <w:rFonts w:ascii="Arial" w:hAnsi="Arial" w:cs="Arial"/>
          <w:sz w:val="21"/>
          <w:szCs w:val="21"/>
          <w:lang w:val="en-GB"/>
        </w:rPr>
        <w:t>.</w:t>
      </w:r>
    </w:p>
    <w:p w14:paraId="1CAD29CF" w14:textId="4F8B0EB1" w:rsidR="00E618A6" w:rsidRPr="00A6126C" w:rsidRDefault="0029210E" w:rsidP="00A6126C">
      <w:pPr>
        <w:pStyle w:val="ListParagraph"/>
        <w:numPr>
          <w:ilvl w:val="0"/>
          <w:numId w:val="8"/>
        </w:numPr>
        <w:jc w:val="both"/>
        <w:rPr>
          <w:rFonts w:ascii="Arial" w:hAnsi="Arial" w:cs="Arial"/>
          <w:sz w:val="21"/>
          <w:szCs w:val="21"/>
          <w:lang w:val="en-GB"/>
        </w:rPr>
      </w:pPr>
      <w:r w:rsidRPr="00A6126C">
        <w:rPr>
          <w:rFonts w:ascii="Arial" w:hAnsi="Arial" w:cs="Arial"/>
          <w:sz w:val="21"/>
          <w:szCs w:val="21"/>
          <w:lang w:val="en-GB"/>
        </w:rPr>
        <w:t>P</w:t>
      </w:r>
      <w:r w:rsidR="00E618A6" w:rsidRPr="00A6126C">
        <w:rPr>
          <w:rFonts w:ascii="Arial" w:hAnsi="Arial" w:cs="Arial"/>
          <w:sz w:val="21"/>
          <w:szCs w:val="21"/>
          <w:lang w:val="en-GB"/>
        </w:rPr>
        <w:t>romote</w:t>
      </w:r>
      <w:r w:rsidRPr="00A6126C">
        <w:rPr>
          <w:rFonts w:ascii="Arial" w:hAnsi="Arial" w:cs="Arial"/>
          <w:sz w:val="21"/>
          <w:szCs w:val="21"/>
          <w:lang w:val="en-GB"/>
        </w:rPr>
        <w:t>s</w:t>
      </w:r>
      <w:r w:rsidR="00E618A6" w:rsidRPr="00A6126C">
        <w:rPr>
          <w:rFonts w:ascii="Arial" w:hAnsi="Arial" w:cs="Arial"/>
          <w:sz w:val="21"/>
          <w:szCs w:val="21"/>
          <w:lang w:val="en-GB"/>
        </w:rPr>
        <w:t xml:space="preserve"> capacity building </w:t>
      </w:r>
      <w:r w:rsidR="008A0ED3" w:rsidRPr="00A6126C">
        <w:rPr>
          <w:rFonts w:ascii="Arial" w:hAnsi="Arial" w:cs="Arial"/>
          <w:sz w:val="21"/>
          <w:szCs w:val="21"/>
          <w:lang w:val="en-GB"/>
        </w:rPr>
        <w:t xml:space="preserve">in </w:t>
      </w:r>
      <w:r w:rsidR="00E618A6" w:rsidRPr="00A6126C">
        <w:rPr>
          <w:rFonts w:ascii="Arial" w:hAnsi="Arial" w:cs="Arial"/>
          <w:sz w:val="21"/>
          <w:szCs w:val="21"/>
          <w:lang w:val="en-GB"/>
        </w:rPr>
        <w:t>legal and sustainable wood production</w:t>
      </w:r>
      <w:r w:rsidR="00E701EA" w:rsidRPr="00A6126C">
        <w:rPr>
          <w:rFonts w:ascii="Arial" w:hAnsi="Arial" w:cs="Arial"/>
          <w:sz w:val="21"/>
          <w:szCs w:val="21"/>
          <w:lang w:val="en-GB"/>
        </w:rPr>
        <w:t xml:space="preserve"> </w:t>
      </w:r>
      <w:r w:rsidR="008A0ED3" w:rsidRPr="00A6126C">
        <w:rPr>
          <w:rFonts w:ascii="Arial" w:hAnsi="Arial" w:cs="Arial"/>
          <w:sz w:val="21"/>
          <w:szCs w:val="21"/>
          <w:lang w:val="en-GB"/>
        </w:rPr>
        <w:t>to</w:t>
      </w:r>
      <w:r w:rsidR="00E618A6" w:rsidRPr="00A6126C">
        <w:rPr>
          <w:rFonts w:ascii="Arial" w:hAnsi="Arial" w:cs="Arial"/>
          <w:sz w:val="21"/>
          <w:szCs w:val="21"/>
          <w:lang w:val="en-GB"/>
        </w:rPr>
        <w:t xml:space="preserve"> ensur</w:t>
      </w:r>
      <w:r w:rsidR="00E701EA" w:rsidRPr="00A6126C">
        <w:rPr>
          <w:rFonts w:ascii="Arial" w:hAnsi="Arial" w:cs="Arial"/>
          <w:sz w:val="21"/>
          <w:szCs w:val="21"/>
          <w:lang w:val="en-GB"/>
        </w:rPr>
        <w:t>e</w:t>
      </w:r>
      <w:r w:rsidR="00E618A6" w:rsidRPr="00A6126C">
        <w:rPr>
          <w:rFonts w:ascii="Arial" w:hAnsi="Arial" w:cs="Arial"/>
          <w:sz w:val="21"/>
          <w:szCs w:val="21"/>
          <w:lang w:val="en-GB"/>
        </w:rPr>
        <w:t xml:space="preserve"> biodiversity conservation</w:t>
      </w:r>
      <w:r w:rsidR="00E701EA" w:rsidRPr="00A6126C">
        <w:rPr>
          <w:rFonts w:ascii="Arial" w:hAnsi="Arial" w:cs="Arial"/>
          <w:sz w:val="21"/>
          <w:szCs w:val="21"/>
          <w:lang w:val="en-GB"/>
        </w:rPr>
        <w:t>,</w:t>
      </w:r>
      <w:r w:rsidR="00E618A6" w:rsidRPr="00A6126C">
        <w:rPr>
          <w:rFonts w:ascii="Arial" w:hAnsi="Arial" w:cs="Arial"/>
          <w:sz w:val="21"/>
          <w:szCs w:val="21"/>
          <w:lang w:val="en-GB"/>
        </w:rPr>
        <w:t xml:space="preserve"> including </w:t>
      </w:r>
      <w:r w:rsidR="00E701EA" w:rsidRPr="00A6126C">
        <w:rPr>
          <w:rFonts w:ascii="Arial" w:hAnsi="Arial" w:cs="Arial"/>
          <w:sz w:val="21"/>
          <w:szCs w:val="21"/>
          <w:lang w:val="en-GB"/>
        </w:rPr>
        <w:t xml:space="preserve">through </w:t>
      </w:r>
      <w:r w:rsidR="00E618A6" w:rsidRPr="00A6126C">
        <w:rPr>
          <w:rFonts w:ascii="Arial" w:hAnsi="Arial" w:cs="Arial"/>
          <w:sz w:val="21"/>
          <w:szCs w:val="21"/>
          <w:lang w:val="en-GB"/>
        </w:rPr>
        <w:t>voluntary legality verification and independent certification</w:t>
      </w:r>
      <w:r w:rsidR="00E701EA" w:rsidRPr="00A6126C">
        <w:rPr>
          <w:rFonts w:ascii="Arial" w:hAnsi="Arial" w:cs="Arial"/>
          <w:sz w:val="21"/>
          <w:szCs w:val="21"/>
          <w:lang w:val="en-GB"/>
        </w:rPr>
        <w:t>,</w:t>
      </w:r>
      <w:r w:rsidR="00E618A6" w:rsidRPr="00A6126C">
        <w:rPr>
          <w:rFonts w:ascii="Arial" w:hAnsi="Arial" w:cs="Arial"/>
          <w:sz w:val="21"/>
          <w:szCs w:val="21"/>
          <w:lang w:val="en-GB"/>
        </w:rPr>
        <w:t xml:space="preserve"> which would </w:t>
      </w:r>
      <w:r w:rsidR="00E701EA" w:rsidRPr="00A6126C">
        <w:rPr>
          <w:rFonts w:ascii="Arial" w:hAnsi="Arial" w:cs="Arial"/>
          <w:sz w:val="21"/>
          <w:szCs w:val="21"/>
          <w:lang w:val="en-GB"/>
        </w:rPr>
        <w:t xml:space="preserve">also </w:t>
      </w:r>
      <w:r w:rsidR="00E618A6" w:rsidRPr="00A6126C">
        <w:rPr>
          <w:rFonts w:ascii="Arial" w:hAnsi="Arial" w:cs="Arial"/>
          <w:sz w:val="21"/>
          <w:szCs w:val="21"/>
          <w:lang w:val="en-GB"/>
        </w:rPr>
        <w:t>encourage private-sector investment</w:t>
      </w:r>
      <w:r w:rsidR="00E701EA" w:rsidRPr="00A6126C">
        <w:rPr>
          <w:rFonts w:ascii="Arial" w:hAnsi="Arial" w:cs="Arial"/>
          <w:sz w:val="21"/>
          <w:szCs w:val="21"/>
          <w:lang w:val="en-GB"/>
        </w:rPr>
        <w:t xml:space="preserve"> in SFM</w:t>
      </w:r>
      <w:r w:rsidR="00234348" w:rsidRPr="00A6126C">
        <w:rPr>
          <w:rFonts w:ascii="Arial" w:hAnsi="Arial" w:cs="Arial"/>
          <w:sz w:val="21"/>
          <w:szCs w:val="21"/>
          <w:lang w:val="en-GB"/>
        </w:rPr>
        <w:t>.</w:t>
      </w:r>
      <w:r w:rsidR="00E618A6" w:rsidRPr="00A6126C">
        <w:rPr>
          <w:rFonts w:ascii="Arial" w:hAnsi="Arial" w:cs="Arial"/>
          <w:sz w:val="21"/>
          <w:szCs w:val="21"/>
          <w:lang w:val="en-GB"/>
        </w:rPr>
        <w:t xml:space="preserve"> </w:t>
      </w:r>
    </w:p>
    <w:p w14:paraId="3A29A3E5" w14:textId="77777777" w:rsidR="00E618A6" w:rsidRPr="00A6126C" w:rsidRDefault="00E618A6" w:rsidP="00A6126C">
      <w:pPr>
        <w:pStyle w:val="ListParagraph"/>
        <w:jc w:val="both"/>
        <w:rPr>
          <w:rFonts w:ascii="Arial" w:hAnsi="Arial" w:cs="Arial"/>
          <w:sz w:val="21"/>
          <w:szCs w:val="21"/>
          <w:lang w:val="en-GB"/>
        </w:rPr>
      </w:pPr>
    </w:p>
    <w:p w14:paraId="6A815CC8" w14:textId="77777777" w:rsidR="00E618A6" w:rsidRPr="00CA6451" w:rsidRDefault="00E618A6" w:rsidP="00E618A6">
      <w:pPr>
        <w:jc w:val="both"/>
        <w:rPr>
          <w:sz w:val="24"/>
          <w:szCs w:val="24"/>
          <w:lang w:val="en-GB"/>
        </w:rPr>
      </w:pPr>
      <w:bookmarkStart w:id="0" w:name="_GoBack"/>
      <w:bookmarkEnd w:id="0"/>
    </w:p>
    <w:sectPr w:rsidR="00E618A6" w:rsidRPr="00CA6451" w:rsidSect="000C012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BD45F" w15:done="0"/>
  <w15:commentEx w15:paraId="3C8C99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BD45F" w16cid:durableId="21E2DE0F"/>
  <w16cid:commentId w16cid:paraId="3C8C99E9" w16cid:durableId="21E2E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FFFF8" w14:textId="77777777" w:rsidR="002B4B74" w:rsidRDefault="002B4B74" w:rsidP="00784722">
      <w:pPr>
        <w:spacing w:after="0" w:line="240" w:lineRule="auto"/>
      </w:pPr>
      <w:r>
        <w:separator/>
      </w:r>
    </w:p>
  </w:endnote>
  <w:endnote w:type="continuationSeparator" w:id="0">
    <w:p w14:paraId="5ACC5E55" w14:textId="77777777" w:rsidR="002B4B74" w:rsidRDefault="002B4B74" w:rsidP="0078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4493" w14:textId="77777777" w:rsidR="002B4B74" w:rsidRDefault="002B4B74" w:rsidP="00784722">
      <w:pPr>
        <w:spacing w:after="0" w:line="240" w:lineRule="auto"/>
      </w:pPr>
      <w:r>
        <w:separator/>
      </w:r>
    </w:p>
  </w:footnote>
  <w:footnote w:type="continuationSeparator" w:id="0">
    <w:p w14:paraId="17AE0C84" w14:textId="77777777" w:rsidR="002B4B74" w:rsidRDefault="002B4B74" w:rsidP="00784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DD3"/>
    <w:multiLevelType w:val="hybridMultilevel"/>
    <w:tmpl w:val="A6D6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45B8C"/>
    <w:multiLevelType w:val="multilevel"/>
    <w:tmpl w:val="AD52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C609C"/>
    <w:multiLevelType w:val="hybridMultilevel"/>
    <w:tmpl w:val="FB78C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1D6AD7"/>
    <w:multiLevelType w:val="hybridMultilevel"/>
    <w:tmpl w:val="137E3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9F1661"/>
    <w:multiLevelType w:val="hybridMultilevel"/>
    <w:tmpl w:val="7BDE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D37C9"/>
    <w:multiLevelType w:val="hybridMultilevel"/>
    <w:tmpl w:val="B2CA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3175B2"/>
    <w:multiLevelType w:val="multilevel"/>
    <w:tmpl w:val="062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279D7"/>
    <w:multiLevelType w:val="hybridMultilevel"/>
    <w:tmpl w:val="DA6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742F6"/>
    <w:multiLevelType w:val="hybridMultilevel"/>
    <w:tmpl w:val="2536DED2"/>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415" w:hanging="360"/>
      </w:pPr>
      <w:rPr>
        <w:rFonts w:ascii="Courier New" w:hAnsi="Courier New" w:cs="Courier New" w:hint="default"/>
      </w:rPr>
    </w:lvl>
    <w:lvl w:ilvl="2" w:tplc="04090005" w:tentative="1">
      <w:start w:val="1"/>
      <w:numFmt w:val="bullet"/>
      <w:lvlText w:val=""/>
      <w:lvlJc w:val="left"/>
      <w:pPr>
        <w:ind w:left="1135" w:hanging="360"/>
      </w:pPr>
      <w:rPr>
        <w:rFonts w:ascii="Wingdings" w:hAnsi="Wingdings" w:hint="default"/>
      </w:rPr>
    </w:lvl>
    <w:lvl w:ilvl="3" w:tplc="04090001" w:tentative="1">
      <w:start w:val="1"/>
      <w:numFmt w:val="bullet"/>
      <w:lvlText w:val=""/>
      <w:lvlJc w:val="left"/>
      <w:pPr>
        <w:ind w:left="1855" w:hanging="360"/>
      </w:pPr>
      <w:rPr>
        <w:rFonts w:ascii="Symbol" w:hAnsi="Symbol" w:hint="default"/>
      </w:rPr>
    </w:lvl>
    <w:lvl w:ilvl="4" w:tplc="04090003" w:tentative="1">
      <w:start w:val="1"/>
      <w:numFmt w:val="bullet"/>
      <w:lvlText w:val="o"/>
      <w:lvlJc w:val="left"/>
      <w:pPr>
        <w:ind w:left="2575" w:hanging="360"/>
      </w:pPr>
      <w:rPr>
        <w:rFonts w:ascii="Courier New" w:hAnsi="Courier New" w:cs="Courier New" w:hint="default"/>
      </w:rPr>
    </w:lvl>
    <w:lvl w:ilvl="5" w:tplc="04090005" w:tentative="1">
      <w:start w:val="1"/>
      <w:numFmt w:val="bullet"/>
      <w:lvlText w:val=""/>
      <w:lvlJc w:val="left"/>
      <w:pPr>
        <w:ind w:left="3295" w:hanging="360"/>
      </w:pPr>
      <w:rPr>
        <w:rFonts w:ascii="Wingdings" w:hAnsi="Wingdings" w:hint="default"/>
      </w:rPr>
    </w:lvl>
    <w:lvl w:ilvl="6" w:tplc="04090001" w:tentative="1">
      <w:start w:val="1"/>
      <w:numFmt w:val="bullet"/>
      <w:lvlText w:val=""/>
      <w:lvlJc w:val="left"/>
      <w:pPr>
        <w:ind w:left="4015" w:hanging="360"/>
      </w:pPr>
      <w:rPr>
        <w:rFonts w:ascii="Symbol" w:hAnsi="Symbol" w:hint="default"/>
      </w:rPr>
    </w:lvl>
    <w:lvl w:ilvl="7" w:tplc="04090003" w:tentative="1">
      <w:start w:val="1"/>
      <w:numFmt w:val="bullet"/>
      <w:lvlText w:val="o"/>
      <w:lvlJc w:val="left"/>
      <w:pPr>
        <w:ind w:left="4735" w:hanging="360"/>
      </w:pPr>
      <w:rPr>
        <w:rFonts w:ascii="Courier New" w:hAnsi="Courier New" w:cs="Courier New" w:hint="default"/>
      </w:rPr>
    </w:lvl>
    <w:lvl w:ilvl="8" w:tplc="04090005" w:tentative="1">
      <w:start w:val="1"/>
      <w:numFmt w:val="bullet"/>
      <w:lvlText w:val=""/>
      <w:lvlJc w:val="left"/>
      <w:pPr>
        <w:ind w:left="5455" w:hanging="360"/>
      </w:pPr>
      <w:rPr>
        <w:rFonts w:ascii="Wingdings" w:hAnsi="Wingdings" w:hint="default"/>
      </w:rPr>
    </w:lvl>
  </w:abstractNum>
  <w:abstractNum w:abstractNumId="9">
    <w:nsid w:val="7D1261AF"/>
    <w:multiLevelType w:val="hybridMultilevel"/>
    <w:tmpl w:val="EBFCA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9"/>
  </w:num>
  <w:num w:numId="8">
    <w:abstractNumId w:val="3"/>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stair Sarre">
    <w15:presenceInfo w15:providerId="Windows Live" w15:userId="57ec41f702c15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22"/>
    <w:rsid w:val="0003626D"/>
    <w:rsid w:val="0007789C"/>
    <w:rsid w:val="000C012C"/>
    <w:rsid w:val="000D0C5D"/>
    <w:rsid w:val="000D4F35"/>
    <w:rsid w:val="000E309F"/>
    <w:rsid w:val="00103323"/>
    <w:rsid w:val="001069AC"/>
    <w:rsid w:val="00120051"/>
    <w:rsid w:val="0012695E"/>
    <w:rsid w:val="001512B5"/>
    <w:rsid w:val="0017511C"/>
    <w:rsid w:val="001A0454"/>
    <w:rsid w:val="001A1DCE"/>
    <w:rsid w:val="001D209D"/>
    <w:rsid w:val="001D4142"/>
    <w:rsid w:val="002229DD"/>
    <w:rsid w:val="00234348"/>
    <w:rsid w:val="00240446"/>
    <w:rsid w:val="00263F8D"/>
    <w:rsid w:val="0029210E"/>
    <w:rsid w:val="002B4B74"/>
    <w:rsid w:val="002B78C8"/>
    <w:rsid w:val="002C2605"/>
    <w:rsid w:val="002C2817"/>
    <w:rsid w:val="002E2847"/>
    <w:rsid w:val="00300419"/>
    <w:rsid w:val="00315C8A"/>
    <w:rsid w:val="00337769"/>
    <w:rsid w:val="003513FF"/>
    <w:rsid w:val="003C4ECE"/>
    <w:rsid w:val="004137C0"/>
    <w:rsid w:val="00423291"/>
    <w:rsid w:val="004600DC"/>
    <w:rsid w:val="004820B3"/>
    <w:rsid w:val="0048562D"/>
    <w:rsid w:val="004A1C77"/>
    <w:rsid w:val="004B5832"/>
    <w:rsid w:val="004C24A8"/>
    <w:rsid w:val="004C42C1"/>
    <w:rsid w:val="004C5489"/>
    <w:rsid w:val="004D66BF"/>
    <w:rsid w:val="005031F3"/>
    <w:rsid w:val="00504AC5"/>
    <w:rsid w:val="0052491F"/>
    <w:rsid w:val="0053208B"/>
    <w:rsid w:val="00590A1E"/>
    <w:rsid w:val="005B67C3"/>
    <w:rsid w:val="006018B1"/>
    <w:rsid w:val="00610D23"/>
    <w:rsid w:val="00620633"/>
    <w:rsid w:val="006304A3"/>
    <w:rsid w:val="00631691"/>
    <w:rsid w:val="00682E17"/>
    <w:rsid w:val="00684C05"/>
    <w:rsid w:val="00692789"/>
    <w:rsid w:val="006C06DD"/>
    <w:rsid w:val="006D26C9"/>
    <w:rsid w:val="006F057C"/>
    <w:rsid w:val="00716089"/>
    <w:rsid w:val="007250F4"/>
    <w:rsid w:val="00725E52"/>
    <w:rsid w:val="00736BF8"/>
    <w:rsid w:val="00754061"/>
    <w:rsid w:val="00757E93"/>
    <w:rsid w:val="00784722"/>
    <w:rsid w:val="00784BBB"/>
    <w:rsid w:val="007A0B71"/>
    <w:rsid w:val="007E0533"/>
    <w:rsid w:val="007F2DB4"/>
    <w:rsid w:val="00840848"/>
    <w:rsid w:val="00841861"/>
    <w:rsid w:val="00860710"/>
    <w:rsid w:val="00865D14"/>
    <w:rsid w:val="00874258"/>
    <w:rsid w:val="00896C13"/>
    <w:rsid w:val="008A007D"/>
    <w:rsid w:val="008A0ED3"/>
    <w:rsid w:val="008B0877"/>
    <w:rsid w:val="008B280F"/>
    <w:rsid w:val="008B7878"/>
    <w:rsid w:val="0090783F"/>
    <w:rsid w:val="00912C38"/>
    <w:rsid w:val="00921C6D"/>
    <w:rsid w:val="00935FA0"/>
    <w:rsid w:val="009826FE"/>
    <w:rsid w:val="00995C2A"/>
    <w:rsid w:val="009C478A"/>
    <w:rsid w:val="009D1DF4"/>
    <w:rsid w:val="009D6C76"/>
    <w:rsid w:val="009E1B64"/>
    <w:rsid w:val="00A16461"/>
    <w:rsid w:val="00A215D8"/>
    <w:rsid w:val="00A27DAB"/>
    <w:rsid w:val="00A52832"/>
    <w:rsid w:val="00A6126C"/>
    <w:rsid w:val="00A64CF7"/>
    <w:rsid w:val="00A9242F"/>
    <w:rsid w:val="00B34F38"/>
    <w:rsid w:val="00B4622E"/>
    <w:rsid w:val="00B70A69"/>
    <w:rsid w:val="00BA112F"/>
    <w:rsid w:val="00BB3D9C"/>
    <w:rsid w:val="00BF0D50"/>
    <w:rsid w:val="00C05340"/>
    <w:rsid w:val="00C419E8"/>
    <w:rsid w:val="00C67733"/>
    <w:rsid w:val="00C74DEF"/>
    <w:rsid w:val="00C75E39"/>
    <w:rsid w:val="00C90397"/>
    <w:rsid w:val="00CA42B9"/>
    <w:rsid w:val="00CA6451"/>
    <w:rsid w:val="00CC39EB"/>
    <w:rsid w:val="00D80904"/>
    <w:rsid w:val="00D84191"/>
    <w:rsid w:val="00D84F52"/>
    <w:rsid w:val="00D857BE"/>
    <w:rsid w:val="00DA7EBA"/>
    <w:rsid w:val="00DD69CD"/>
    <w:rsid w:val="00DE09FA"/>
    <w:rsid w:val="00E5000D"/>
    <w:rsid w:val="00E55496"/>
    <w:rsid w:val="00E618A6"/>
    <w:rsid w:val="00E701EA"/>
    <w:rsid w:val="00EA49D4"/>
    <w:rsid w:val="00EA66BD"/>
    <w:rsid w:val="00ED2425"/>
    <w:rsid w:val="00ED32BE"/>
    <w:rsid w:val="00F462BB"/>
    <w:rsid w:val="00F61A47"/>
    <w:rsid w:val="00F627AA"/>
    <w:rsid w:val="00F81996"/>
    <w:rsid w:val="00F973DE"/>
    <w:rsid w:val="00FB7DA3"/>
    <w:rsid w:val="00FC2E22"/>
    <w:rsid w:val="00FE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3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722"/>
    <w:pPr>
      <w:tabs>
        <w:tab w:val="center" w:pos="4252"/>
        <w:tab w:val="right" w:pos="8504"/>
      </w:tabs>
      <w:snapToGrid w:val="0"/>
    </w:pPr>
  </w:style>
  <w:style w:type="character" w:customStyle="1" w:styleId="HeaderChar">
    <w:name w:val="Header Char"/>
    <w:basedOn w:val="DefaultParagraphFont"/>
    <w:link w:val="Header"/>
    <w:uiPriority w:val="99"/>
    <w:semiHidden/>
    <w:rsid w:val="00784722"/>
  </w:style>
  <w:style w:type="paragraph" w:styleId="Footer">
    <w:name w:val="footer"/>
    <w:basedOn w:val="Normal"/>
    <w:link w:val="FooterChar"/>
    <w:uiPriority w:val="99"/>
    <w:semiHidden/>
    <w:unhideWhenUsed/>
    <w:rsid w:val="00784722"/>
    <w:pPr>
      <w:tabs>
        <w:tab w:val="center" w:pos="4252"/>
        <w:tab w:val="right" w:pos="8504"/>
      </w:tabs>
      <w:snapToGrid w:val="0"/>
    </w:pPr>
  </w:style>
  <w:style w:type="character" w:customStyle="1" w:styleId="FooterChar">
    <w:name w:val="Footer Char"/>
    <w:basedOn w:val="DefaultParagraphFont"/>
    <w:link w:val="Footer"/>
    <w:uiPriority w:val="99"/>
    <w:semiHidden/>
    <w:rsid w:val="00784722"/>
  </w:style>
  <w:style w:type="paragraph" w:styleId="BalloonText">
    <w:name w:val="Balloon Text"/>
    <w:basedOn w:val="Normal"/>
    <w:link w:val="BalloonTextChar"/>
    <w:uiPriority w:val="99"/>
    <w:semiHidden/>
    <w:unhideWhenUsed/>
    <w:rsid w:val="00B4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2E"/>
    <w:rPr>
      <w:rFonts w:ascii="Tahoma" w:hAnsi="Tahoma" w:cs="Tahoma"/>
      <w:sz w:val="16"/>
      <w:szCs w:val="16"/>
    </w:rPr>
  </w:style>
  <w:style w:type="paragraph" w:styleId="NormalWeb">
    <w:name w:val="Normal (Web)"/>
    <w:basedOn w:val="Normal"/>
    <w:uiPriority w:val="99"/>
    <w:semiHidden/>
    <w:unhideWhenUsed/>
    <w:rsid w:val="001D20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CA42B9"/>
    <w:pPr>
      <w:ind w:left="720"/>
      <w:contextualSpacing/>
    </w:pPr>
  </w:style>
  <w:style w:type="paragraph" w:customStyle="1" w:styleId="Default">
    <w:name w:val="Default"/>
    <w:rsid w:val="00CC39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461"/>
    <w:rPr>
      <w:sz w:val="16"/>
      <w:szCs w:val="16"/>
    </w:rPr>
  </w:style>
  <w:style w:type="paragraph" w:styleId="CommentText">
    <w:name w:val="annotation text"/>
    <w:basedOn w:val="Normal"/>
    <w:link w:val="CommentTextChar"/>
    <w:uiPriority w:val="99"/>
    <w:semiHidden/>
    <w:unhideWhenUsed/>
    <w:rsid w:val="00A16461"/>
    <w:pPr>
      <w:spacing w:line="240" w:lineRule="auto"/>
    </w:pPr>
    <w:rPr>
      <w:sz w:val="20"/>
      <w:szCs w:val="20"/>
    </w:rPr>
  </w:style>
  <w:style w:type="character" w:customStyle="1" w:styleId="CommentTextChar">
    <w:name w:val="Comment Text Char"/>
    <w:basedOn w:val="DefaultParagraphFont"/>
    <w:link w:val="CommentText"/>
    <w:uiPriority w:val="99"/>
    <w:semiHidden/>
    <w:rsid w:val="00A16461"/>
    <w:rPr>
      <w:sz w:val="20"/>
      <w:szCs w:val="20"/>
    </w:rPr>
  </w:style>
  <w:style w:type="paragraph" w:styleId="CommentSubject">
    <w:name w:val="annotation subject"/>
    <w:basedOn w:val="CommentText"/>
    <w:next w:val="CommentText"/>
    <w:link w:val="CommentSubjectChar"/>
    <w:uiPriority w:val="99"/>
    <w:semiHidden/>
    <w:unhideWhenUsed/>
    <w:rsid w:val="00A16461"/>
    <w:rPr>
      <w:b/>
      <w:bCs/>
    </w:rPr>
  </w:style>
  <w:style w:type="character" w:customStyle="1" w:styleId="CommentSubjectChar">
    <w:name w:val="Comment Subject Char"/>
    <w:basedOn w:val="CommentTextChar"/>
    <w:link w:val="CommentSubject"/>
    <w:uiPriority w:val="99"/>
    <w:semiHidden/>
    <w:rsid w:val="00A16461"/>
    <w:rPr>
      <w:b/>
      <w:bCs/>
      <w:sz w:val="20"/>
      <w:szCs w:val="20"/>
    </w:rPr>
  </w:style>
  <w:style w:type="paragraph" w:styleId="Revision">
    <w:name w:val="Revision"/>
    <w:hidden/>
    <w:uiPriority w:val="99"/>
    <w:semiHidden/>
    <w:rsid w:val="00A16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722"/>
    <w:pPr>
      <w:tabs>
        <w:tab w:val="center" w:pos="4252"/>
        <w:tab w:val="right" w:pos="8504"/>
      </w:tabs>
      <w:snapToGrid w:val="0"/>
    </w:pPr>
  </w:style>
  <w:style w:type="character" w:customStyle="1" w:styleId="HeaderChar">
    <w:name w:val="Header Char"/>
    <w:basedOn w:val="DefaultParagraphFont"/>
    <w:link w:val="Header"/>
    <w:uiPriority w:val="99"/>
    <w:semiHidden/>
    <w:rsid w:val="00784722"/>
  </w:style>
  <w:style w:type="paragraph" w:styleId="Footer">
    <w:name w:val="footer"/>
    <w:basedOn w:val="Normal"/>
    <w:link w:val="FooterChar"/>
    <w:uiPriority w:val="99"/>
    <w:semiHidden/>
    <w:unhideWhenUsed/>
    <w:rsid w:val="00784722"/>
    <w:pPr>
      <w:tabs>
        <w:tab w:val="center" w:pos="4252"/>
        <w:tab w:val="right" w:pos="8504"/>
      </w:tabs>
      <w:snapToGrid w:val="0"/>
    </w:pPr>
  </w:style>
  <w:style w:type="character" w:customStyle="1" w:styleId="FooterChar">
    <w:name w:val="Footer Char"/>
    <w:basedOn w:val="DefaultParagraphFont"/>
    <w:link w:val="Footer"/>
    <w:uiPriority w:val="99"/>
    <w:semiHidden/>
    <w:rsid w:val="00784722"/>
  </w:style>
  <w:style w:type="paragraph" w:styleId="BalloonText">
    <w:name w:val="Balloon Text"/>
    <w:basedOn w:val="Normal"/>
    <w:link w:val="BalloonTextChar"/>
    <w:uiPriority w:val="99"/>
    <w:semiHidden/>
    <w:unhideWhenUsed/>
    <w:rsid w:val="00B4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2E"/>
    <w:rPr>
      <w:rFonts w:ascii="Tahoma" w:hAnsi="Tahoma" w:cs="Tahoma"/>
      <w:sz w:val="16"/>
      <w:szCs w:val="16"/>
    </w:rPr>
  </w:style>
  <w:style w:type="paragraph" w:styleId="NormalWeb">
    <w:name w:val="Normal (Web)"/>
    <w:basedOn w:val="Normal"/>
    <w:uiPriority w:val="99"/>
    <w:semiHidden/>
    <w:unhideWhenUsed/>
    <w:rsid w:val="001D20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CA42B9"/>
    <w:pPr>
      <w:ind w:left="720"/>
      <w:contextualSpacing/>
    </w:pPr>
  </w:style>
  <w:style w:type="paragraph" w:customStyle="1" w:styleId="Default">
    <w:name w:val="Default"/>
    <w:rsid w:val="00CC39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461"/>
    <w:rPr>
      <w:sz w:val="16"/>
      <w:szCs w:val="16"/>
    </w:rPr>
  </w:style>
  <w:style w:type="paragraph" w:styleId="CommentText">
    <w:name w:val="annotation text"/>
    <w:basedOn w:val="Normal"/>
    <w:link w:val="CommentTextChar"/>
    <w:uiPriority w:val="99"/>
    <w:semiHidden/>
    <w:unhideWhenUsed/>
    <w:rsid w:val="00A16461"/>
    <w:pPr>
      <w:spacing w:line="240" w:lineRule="auto"/>
    </w:pPr>
    <w:rPr>
      <w:sz w:val="20"/>
      <w:szCs w:val="20"/>
    </w:rPr>
  </w:style>
  <w:style w:type="character" w:customStyle="1" w:styleId="CommentTextChar">
    <w:name w:val="Comment Text Char"/>
    <w:basedOn w:val="DefaultParagraphFont"/>
    <w:link w:val="CommentText"/>
    <w:uiPriority w:val="99"/>
    <w:semiHidden/>
    <w:rsid w:val="00A16461"/>
    <w:rPr>
      <w:sz w:val="20"/>
      <w:szCs w:val="20"/>
    </w:rPr>
  </w:style>
  <w:style w:type="paragraph" w:styleId="CommentSubject">
    <w:name w:val="annotation subject"/>
    <w:basedOn w:val="CommentText"/>
    <w:next w:val="CommentText"/>
    <w:link w:val="CommentSubjectChar"/>
    <w:uiPriority w:val="99"/>
    <w:semiHidden/>
    <w:unhideWhenUsed/>
    <w:rsid w:val="00A16461"/>
    <w:rPr>
      <w:b/>
      <w:bCs/>
    </w:rPr>
  </w:style>
  <w:style w:type="character" w:customStyle="1" w:styleId="CommentSubjectChar">
    <w:name w:val="Comment Subject Char"/>
    <w:basedOn w:val="CommentTextChar"/>
    <w:link w:val="CommentSubject"/>
    <w:uiPriority w:val="99"/>
    <w:semiHidden/>
    <w:rsid w:val="00A16461"/>
    <w:rPr>
      <w:b/>
      <w:bCs/>
      <w:sz w:val="20"/>
      <w:szCs w:val="20"/>
    </w:rPr>
  </w:style>
  <w:style w:type="paragraph" w:styleId="Revision">
    <w:name w:val="Revision"/>
    <w:hidden/>
    <w:uiPriority w:val="99"/>
    <w:semiHidden/>
    <w:rsid w:val="00A16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63">
      <w:bodyDiv w:val="1"/>
      <w:marLeft w:val="0"/>
      <w:marRight w:val="0"/>
      <w:marTop w:val="0"/>
      <w:marBottom w:val="0"/>
      <w:divBdr>
        <w:top w:val="none" w:sz="0" w:space="0" w:color="auto"/>
        <w:left w:val="none" w:sz="0" w:space="0" w:color="auto"/>
        <w:bottom w:val="none" w:sz="0" w:space="0" w:color="auto"/>
        <w:right w:val="none" w:sz="0" w:space="0" w:color="auto"/>
      </w:divBdr>
    </w:div>
    <w:div w:id="518349424">
      <w:bodyDiv w:val="1"/>
      <w:marLeft w:val="0"/>
      <w:marRight w:val="0"/>
      <w:marTop w:val="0"/>
      <w:marBottom w:val="0"/>
      <w:divBdr>
        <w:top w:val="none" w:sz="0" w:space="0" w:color="auto"/>
        <w:left w:val="none" w:sz="0" w:space="0" w:color="auto"/>
        <w:bottom w:val="none" w:sz="0" w:space="0" w:color="auto"/>
        <w:right w:val="none" w:sz="0" w:space="0" w:color="auto"/>
      </w:divBdr>
    </w:div>
    <w:div w:id="623656867">
      <w:bodyDiv w:val="1"/>
      <w:marLeft w:val="0"/>
      <w:marRight w:val="0"/>
      <w:marTop w:val="0"/>
      <w:marBottom w:val="0"/>
      <w:divBdr>
        <w:top w:val="none" w:sz="0" w:space="0" w:color="auto"/>
        <w:left w:val="none" w:sz="0" w:space="0" w:color="auto"/>
        <w:bottom w:val="none" w:sz="0" w:space="0" w:color="auto"/>
        <w:right w:val="none" w:sz="0" w:space="0" w:color="auto"/>
      </w:divBdr>
    </w:div>
    <w:div w:id="1048915090">
      <w:bodyDiv w:val="1"/>
      <w:marLeft w:val="0"/>
      <w:marRight w:val="0"/>
      <w:marTop w:val="0"/>
      <w:marBottom w:val="0"/>
      <w:divBdr>
        <w:top w:val="none" w:sz="0" w:space="0" w:color="auto"/>
        <w:left w:val="none" w:sz="0" w:space="0" w:color="auto"/>
        <w:bottom w:val="none" w:sz="0" w:space="0" w:color="auto"/>
        <w:right w:val="none" w:sz="0" w:space="0" w:color="auto"/>
      </w:divBdr>
    </w:div>
    <w:div w:id="1510605294">
      <w:bodyDiv w:val="1"/>
      <w:marLeft w:val="0"/>
      <w:marRight w:val="0"/>
      <w:marTop w:val="0"/>
      <w:marBottom w:val="0"/>
      <w:divBdr>
        <w:top w:val="none" w:sz="0" w:space="0" w:color="auto"/>
        <w:left w:val="none" w:sz="0" w:space="0" w:color="auto"/>
        <w:bottom w:val="none" w:sz="0" w:space="0" w:color="auto"/>
        <w:right w:val="none" w:sz="0" w:space="0" w:color="auto"/>
      </w:divBdr>
    </w:div>
    <w:div w:id="1681274376">
      <w:bodyDiv w:val="1"/>
      <w:marLeft w:val="0"/>
      <w:marRight w:val="0"/>
      <w:marTop w:val="0"/>
      <w:marBottom w:val="0"/>
      <w:divBdr>
        <w:top w:val="none" w:sz="0" w:space="0" w:color="auto"/>
        <w:left w:val="none" w:sz="0" w:space="0" w:color="auto"/>
        <w:bottom w:val="none" w:sz="0" w:space="0" w:color="auto"/>
        <w:right w:val="none" w:sz="0" w:space="0" w:color="auto"/>
      </w:divBdr>
    </w:div>
    <w:div w:id="21423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HASHIRAMOTO Osamu</dc:creator>
  <cp:lastModifiedBy>HASHIRAMOTO Osamu</cp:lastModifiedBy>
  <cp:revision>2</cp:revision>
  <cp:lastPrinted>2020-02-03T11:07:00Z</cp:lastPrinted>
  <dcterms:created xsi:type="dcterms:W3CDTF">2020-02-03T11:34:00Z</dcterms:created>
  <dcterms:modified xsi:type="dcterms:W3CDTF">2020-02-03T11:34:00Z</dcterms:modified>
</cp:coreProperties>
</file>