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6862BD" w14:paraId="416636C3" w14:textId="77777777" w:rsidTr="001065E9">
        <w:trPr>
          <w:trHeight w:val="850"/>
        </w:trPr>
        <w:tc>
          <w:tcPr>
            <w:tcW w:w="975" w:type="dxa"/>
            <w:vAlign w:val="bottom"/>
          </w:tcPr>
          <w:p w14:paraId="79339581" w14:textId="77777777" w:rsidR="005012FC" w:rsidRPr="006862BD" w:rsidRDefault="005012FC" w:rsidP="005012FC">
            <w:pPr>
              <w:pStyle w:val="AASmallLogo"/>
            </w:pPr>
            <w:r w:rsidRPr="00A3248A">
              <w:rPr>
                <w:noProof/>
                <w:lang w:eastAsia="en-CA"/>
                <w14:ligatures w14:val="standardContextual"/>
              </w:rPr>
              <w:drawing>
                <wp:inline distT="0" distB="0" distL="0" distR="0" wp14:anchorId="4C9A955C" wp14:editId="6160C682">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6862BD">
              <w:t xml:space="preserve"> </w:t>
            </w:r>
          </w:p>
          <w:p w14:paraId="4AFB6CED" w14:textId="77777777" w:rsidR="001065E9" w:rsidRPr="006862BD" w:rsidRDefault="001065E9" w:rsidP="005012FC">
            <w:pPr>
              <w:pStyle w:val="AASmallLogo"/>
            </w:pPr>
          </w:p>
        </w:tc>
        <w:tc>
          <w:tcPr>
            <w:tcW w:w="1434" w:type="dxa"/>
            <w:noWrap/>
            <w:vAlign w:val="bottom"/>
          </w:tcPr>
          <w:p w14:paraId="2A8E8BB4" w14:textId="77777777" w:rsidR="005012FC" w:rsidRPr="006862BD" w:rsidRDefault="005012FC" w:rsidP="005012FC">
            <w:pPr>
              <w:pStyle w:val="AASmallLogo"/>
            </w:pPr>
            <w:r w:rsidRPr="00A3248A">
              <w:rPr>
                <w:noProof/>
                <w:lang w:eastAsia="en-CA"/>
                <w14:ligatures w14:val="standardContextual"/>
              </w:rPr>
              <w:drawing>
                <wp:inline distT="0" distB="0" distL="0" distR="0" wp14:anchorId="58AC4C21" wp14:editId="64F18532">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6862BD">
              <w:t xml:space="preserve"> </w:t>
            </w:r>
          </w:p>
          <w:p w14:paraId="3992366F" w14:textId="77777777" w:rsidR="001065E9" w:rsidRPr="006862BD" w:rsidRDefault="001065E9" w:rsidP="005012FC">
            <w:pPr>
              <w:pStyle w:val="AASmallLogo"/>
            </w:pPr>
          </w:p>
        </w:tc>
        <w:tc>
          <w:tcPr>
            <w:tcW w:w="8073" w:type="dxa"/>
            <w:vAlign w:val="bottom"/>
          </w:tcPr>
          <w:p w14:paraId="393F0316" w14:textId="318F6E10" w:rsidR="001065E9" w:rsidRPr="006862BD" w:rsidRDefault="009C0BBB" w:rsidP="008D2F07">
            <w:pPr>
              <w:pStyle w:val="ABSymbol"/>
            </w:pPr>
            <w:r w:rsidRPr="00A3248A">
              <w:rPr>
                <w:sz w:val="40"/>
              </w:rPr>
              <w:t>CBD</w:t>
            </w:r>
            <w:r w:rsidR="005012FC" w:rsidRPr="006862BD">
              <w:t>/</w:t>
            </w:r>
            <w:r w:rsidRPr="00A3248A">
              <w:t>SB</w:t>
            </w:r>
            <w:r w:rsidR="00F40D03">
              <w:t>I</w:t>
            </w:r>
            <w:r w:rsidR="00B458C4">
              <w:t>/6/INF/7</w:t>
            </w:r>
          </w:p>
        </w:tc>
      </w:tr>
    </w:tbl>
    <w:p w14:paraId="094FB388" w14:textId="77777777" w:rsidR="009F67EB" w:rsidRPr="006862BD"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6862BD" w14:paraId="25F5EA7D" w14:textId="77777777" w:rsidTr="001065E9">
        <w:trPr>
          <w:trHeight w:val="1814"/>
        </w:trPr>
        <w:tc>
          <w:tcPr>
            <w:tcW w:w="7370" w:type="dxa"/>
          </w:tcPr>
          <w:p w14:paraId="51A70FF8" w14:textId="77777777" w:rsidR="005012FC" w:rsidRPr="006862BD" w:rsidRDefault="005012FC" w:rsidP="005012FC">
            <w:pPr>
              <w:pStyle w:val="ACLargeLogo"/>
            </w:pPr>
            <w:r w:rsidRPr="00A3248A">
              <w:rPr>
                <w:noProof/>
                <w:lang w:eastAsia="en-CA"/>
                <w14:ligatures w14:val="standardContextual"/>
              </w:rPr>
              <w:drawing>
                <wp:inline distT="0" distB="0" distL="0" distR="0" wp14:anchorId="208FCEFE" wp14:editId="4804BB77">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6862BD">
              <w:t xml:space="preserve"> </w:t>
            </w:r>
          </w:p>
          <w:p w14:paraId="111C7357" w14:textId="77777777" w:rsidR="001065E9" w:rsidRPr="006862BD" w:rsidRDefault="001065E9" w:rsidP="005012FC">
            <w:pPr>
              <w:pStyle w:val="ACLargeLogo"/>
            </w:pPr>
          </w:p>
        </w:tc>
        <w:tc>
          <w:tcPr>
            <w:tcW w:w="3112" w:type="dxa"/>
          </w:tcPr>
          <w:p w14:paraId="0B8186B5" w14:textId="77777777" w:rsidR="005012FC" w:rsidRPr="006862BD" w:rsidRDefault="005012FC" w:rsidP="005012FC">
            <w:pPr>
              <w:pStyle w:val="AEDistrNormal"/>
            </w:pPr>
            <w:r w:rsidRPr="006862BD">
              <w:t>Distr.: General</w:t>
            </w:r>
          </w:p>
          <w:p w14:paraId="031986C7" w14:textId="79822A4D" w:rsidR="005012FC" w:rsidRPr="006862BD" w:rsidRDefault="00B51438" w:rsidP="005012FC">
            <w:pPr>
              <w:pStyle w:val="AEDistrNormal"/>
            </w:pPr>
            <w:r>
              <w:t>21 January 2026</w:t>
            </w:r>
          </w:p>
          <w:p w14:paraId="05543C8A" w14:textId="77777777" w:rsidR="005012FC" w:rsidRPr="006862BD" w:rsidRDefault="005012FC" w:rsidP="005012FC">
            <w:pPr>
              <w:pStyle w:val="AEDistrNormal"/>
            </w:pPr>
          </w:p>
          <w:p w14:paraId="0BA32F1D" w14:textId="119DC2D0" w:rsidR="005012FC" w:rsidRPr="006862BD" w:rsidRDefault="005012FC" w:rsidP="005012FC">
            <w:pPr>
              <w:pStyle w:val="AEDistrNormal"/>
            </w:pPr>
            <w:r w:rsidRPr="006862BD">
              <w:t>English</w:t>
            </w:r>
            <w:r w:rsidR="00B51438">
              <w:t xml:space="preserve"> only</w:t>
            </w:r>
            <w:r w:rsidRPr="006862BD">
              <w:t xml:space="preserve"> </w:t>
            </w:r>
          </w:p>
          <w:p w14:paraId="0E531FC1" w14:textId="77777777" w:rsidR="001065E9" w:rsidRPr="006862BD" w:rsidRDefault="001065E9" w:rsidP="005012FC">
            <w:pPr>
              <w:pStyle w:val="AEDistrNormal6pt"/>
            </w:pPr>
          </w:p>
        </w:tc>
      </w:tr>
    </w:tbl>
    <w:p w14:paraId="663172E8" w14:textId="77777777" w:rsidR="001065E9" w:rsidRPr="006862BD"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6862BD" w14:paraId="118B6D9B" w14:textId="77777777" w:rsidTr="001065E9">
        <w:trPr>
          <w:trHeight w:val="57"/>
        </w:trPr>
        <w:tc>
          <w:tcPr>
            <w:tcW w:w="6094" w:type="dxa"/>
          </w:tcPr>
          <w:p w14:paraId="5CC7F127" w14:textId="40ABB9D5" w:rsidR="005012FC" w:rsidRPr="006862BD" w:rsidRDefault="005012FC" w:rsidP="00F40D03">
            <w:pPr>
              <w:pStyle w:val="AFCorN12Bold"/>
            </w:pPr>
            <w:r w:rsidRPr="006862BD">
              <w:t xml:space="preserve">Subsidiary Body on </w:t>
            </w:r>
            <w:r w:rsidR="00F40D03">
              <w:t>Implementation</w:t>
            </w:r>
          </w:p>
          <w:p w14:paraId="39520F4E" w14:textId="77777777" w:rsidR="003B675A" w:rsidRPr="00866063" w:rsidRDefault="003B675A" w:rsidP="003B675A">
            <w:pPr>
              <w:pStyle w:val="AFCorNBold"/>
            </w:pPr>
            <w:r>
              <w:t>Six</w:t>
            </w:r>
            <w:r w:rsidRPr="00866063">
              <w:t xml:space="preserve">th meeting </w:t>
            </w:r>
          </w:p>
          <w:p w14:paraId="1C220113" w14:textId="77777777" w:rsidR="003B675A" w:rsidRPr="00866063" w:rsidRDefault="003B675A" w:rsidP="003B675A">
            <w:pPr>
              <w:pStyle w:val="AFCorNNormal"/>
            </w:pPr>
            <w:r>
              <w:t>Rome</w:t>
            </w:r>
            <w:r w:rsidRPr="00866063">
              <w:t xml:space="preserve">, </w:t>
            </w:r>
            <w:r>
              <w:rPr>
                <w:snapToGrid w:val="0"/>
                <w:kern w:val="22"/>
              </w:rPr>
              <w:t>16</w:t>
            </w:r>
            <w:r w:rsidRPr="00866063">
              <w:rPr>
                <w:snapToGrid w:val="0"/>
                <w:kern w:val="22"/>
              </w:rPr>
              <w:t>–</w:t>
            </w:r>
            <w:r>
              <w:rPr>
                <w:snapToGrid w:val="0"/>
                <w:kern w:val="22"/>
              </w:rPr>
              <w:t>19</w:t>
            </w:r>
            <w:r w:rsidRPr="00866063">
              <w:rPr>
                <w:snapToGrid w:val="0"/>
                <w:kern w:val="22"/>
              </w:rPr>
              <w:t xml:space="preserve"> </w:t>
            </w:r>
            <w:r>
              <w:rPr>
                <w:snapToGrid w:val="0"/>
                <w:kern w:val="22"/>
              </w:rPr>
              <w:t>February</w:t>
            </w:r>
            <w:r w:rsidRPr="00866063">
              <w:rPr>
                <w:snapToGrid w:val="0"/>
                <w:kern w:val="22"/>
              </w:rPr>
              <w:t xml:space="preserve"> </w:t>
            </w:r>
            <w:r>
              <w:rPr>
                <w:snapToGrid w:val="0"/>
                <w:kern w:val="22"/>
              </w:rPr>
              <w:t>2026</w:t>
            </w:r>
          </w:p>
          <w:p w14:paraId="5F8FF24B" w14:textId="47EECF1F" w:rsidR="003B675A" w:rsidRPr="00866063" w:rsidRDefault="003B675A" w:rsidP="003B675A">
            <w:pPr>
              <w:pStyle w:val="AFCorNNormal"/>
            </w:pPr>
            <w:r w:rsidRPr="00866063">
              <w:t xml:space="preserve">Item </w:t>
            </w:r>
            <w:r>
              <w:t>4</w:t>
            </w:r>
            <w:r w:rsidRPr="00866063">
              <w:t xml:space="preserve"> of the provisional agenda</w:t>
            </w:r>
            <w:r w:rsidRPr="00866063">
              <w:rPr>
                <w:rStyle w:val="FootnoteReference"/>
              </w:rPr>
              <w:footnoteReference w:customMarkFollows="1" w:id="1"/>
              <w:t>*</w:t>
            </w:r>
            <w:r w:rsidRPr="00866063">
              <w:t xml:space="preserve"> </w:t>
            </w:r>
          </w:p>
          <w:p w14:paraId="481B39C8" w14:textId="3FB084AE" w:rsidR="001065E9" w:rsidRPr="006862BD" w:rsidRDefault="00AC7F3E" w:rsidP="00AC7F3E">
            <w:pPr>
              <w:pStyle w:val="AFCorNBold"/>
              <w:spacing w:after="120"/>
            </w:pPr>
            <w:r>
              <w:t>Planning, monitoring, reporting and review: update on national biodiversity strategies and action plans, national targets and national reporting</w:t>
            </w:r>
          </w:p>
        </w:tc>
        <w:tc>
          <w:tcPr>
            <w:tcW w:w="4388" w:type="dxa"/>
          </w:tcPr>
          <w:p w14:paraId="57848266" w14:textId="77777777" w:rsidR="001065E9" w:rsidRPr="006862BD" w:rsidRDefault="001065E9" w:rsidP="001065E9">
            <w:pPr>
              <w:pStyle w:val="CBDNormal"/>
              <w:jc w:val="left"/>
            </w:pPr>
          </w:p>
        </w:tc>
      </w:tr>
    </w:tbl>
    <w:p w14:paraId="2CF89206" w14:textId="21D35180" w:rsidR="001065E9" w:rsidRPr="006862BD" w:rsidRDefault="00DA2E46" w:rsidP="003B142D">
      <w:pPr>
        <w:pStyle w:val="CBDTitle"/>
      </w:pPr>
      <w:sdt>
        <w:sdtPr>
          <w:alias w:val="Title"/>
          <w:tag w:val=""/>
          <w:id w:val="-591865594"/>
          <w:placeholder>
            <w:docPart w:val="825549F054E240B5815AB3C6BE529AB4"/>
          </w:placeholder>
          <w:dataBinding w:prefixMappings="xmlns:ns0='http://purl.org/dc/elements/1.1/' xmlns:ns1='http://schemas.openxmlformats.org/package/2006/metadata/core-properties' " w:xpath="/ns1:coreProperties[1]/ns0:title[1]" w:storeItemID="{6C3C8BC8-F283-45AE-878A-BAB7291924A1}"/>
          <w:text/>
        </w:sdtPr>
        <w:sdtEndPr/>
        <w:sdtContent>
          <w:r w:rsidR="00F3231A">
            <w:t>Summary of relevant information for the preparation of the global report and review of implementation of the Kunming-Montreal Global Biodiversity Framework</w:t>
          </w:r>
        </w:sdtContent>
      </w:sdt>
      <w:r w:rsidR="00E806FA">
        <w:rPr>
          <w:rStyle w:val="FootnoteReference"/>
        </w:rPr>
        <w:footnoteReference w:customMarkFollows="1" w:id="2"/>
        <w:t>**</w:t>
      </w:r>
    </w:p>
    <w:p w14:paraId="3B7FE57A" w14:textId="38AD8B23" w:rsidR="009F3F02" w:rsidRPr="006862BD" w:rsidRDefault="009F3F02" w:rsidP="009F3F02">
      <w:pPr>
        <w:pStyle w:val="CBDSubTitle"/>
      </w:pPr>
      <w:r w:rsidRPr="006862BD">
        <w:t>Note by the Secretariat</w:t>
      </w:r>
    </w:p>
    <w:p w14:paraId="5AD8C82A" w14:textId="2A0F59B5" w:rsidR="0001720A" w:rsidRPr="006862BD" w:rsidRDefault="00620D20" w:rsidP="00A3248A">
      <w:pPr>
        <w:pStyle w:val="CBDH1"/>
      </w:pPr>
      <w:r w:rsidRPr="006862BD">
        <w:t>I.</w:t>
      </w:r>
      <w:r w:rsidRPr="006862BD">
        <w:tab/>
      </w:r>
      <w:r w:rsidR="00EB705C" w:rsidRPr="006862BD">
        <w:t>Introduction</w:t>
      </w:r>
    </w:p>
    <w:p w14:paraId="5DD9F3EC" w14:textId="4EEE85B5" w:rsidR="00350528" w:rsidRDefault="005C4DCC" w:rsidP="005C4DCC">
      <w:pPr>
        <w:pStyle w:val="CBDNormalNumber"/>
      </w:pPr>
      <w:r w:rsidRPr="005C4DCC">
        <w:t xml:space="preserve">The present document contains </w:t>
      </w:r>
      <w:r w:rsidR="003B576E">
        <w:t xml:space="preserve">the background and </w:t>
      </w:r>
      <w:r w:rsidRPr="005C4DCC">
        <w:t xml:space="preserve">an update on the </w:t>
      </w:r>
      <w:r w:rsidR="00AA6A18">
        <w:t xml:space="preserve">production of the </w:t>
      </w:r>
      <w:r w:rsidRPr="005C4DCC">
        <w:t>global re</w:t>
      </w:r>
      <w:r w:rsidR="00AA6A18">
        <w:t>port</w:t>
      </w:r>
      <w:r w:rsidRPr="005C4DCC">
        <w:t xml:space="preserve"> </w:t>
      </w:r>
      <w:r w:rsidR="00BC1F47" w:rsidRPr="00BC1F47">
        <w:t>of collective progress in the implementation of the Kunming-Montreal Global Biodiversity Framework</w:t>
      </w:r>
      <w:r w:rsidRPr="005C4DCC">
        <w:t xml:space="preserve">, including the work of the </w:t>
      </w:r>
      <w:r w:rsidR="00B03CAD">
        <w:t>A</w:t>
      </w:r>
      <w:r w:rsidR="00F73ED8" w:rsidRPr="00F73ED8">
        <w:t xml:space="preserve">d </w:t>
      </w:r>
      <w:r w:rsidR="00B03CAD">
        <w:t>H</w:t>
      </w:r>
      <w:r w:rsidR="00F73ED8" w:rsidRPr="00F73ED8">
        <w:t xml:space="preserve">oc </w:t>
      </w:r>
      <w:r w:rsidR="00B03CAD">
        <w:t>S</w:t>
      </w:r>
      <w:r w:rsidR="00F73ED8" w:rsidRPr="00F73ED8">
        <w:t xml:space="preserve">cientific and </w:t>
      </w:r>
      <w:r w:rsidR="00B03CAD">
        <w:t>T</w:t>
      </w:r>
      <w:r w:rsidR="00F73ED8" w:rsidRPr="00F73ED8">
        <w:t xml:space="preserve">echnical </w:t>
      </w:r>
      <w:r w:rsidR="00B03CAD">
        <w:t>A</w:t>
      </w:r>
      <w:r w:rsidR="00F73ED8" w:rsidRPr="00F73ED8">
        <w:t xml:space="preserve">dvisory </w:t>
      </w:r>
      <w:r w:rsidR="00B03CAD">
        <w:t>G</w:t>
      </w:r>
      <w:r w:rsidR="00F73ED8" w:rsidRPr="00F73ED8">
        <w:t xml:space="preserve">roup for the </w:t>
      </w:r>
      <w:r w:rsidR="00B03CAD">
        <w:t>P</w:t>
      </w:r>
      <w:r w:rsidR="00F73ED8" w:rsidRPr="00F73ED8">
        <w:t xml:space="preserve">reparation of the </w:t>
      </w:r>
      <w:r w:rsidR="00B03CAD">
        <w:t>G</w:t>
      </w:r>
      <w:r w:rsidR="00F73ED8" w:rsidRPr="00F73ED8">
        <w:t xml:space="preserve">lobal </w:t>
      </w:r>
      <w:r w:rsidR="00B03CAD">
        <w:t>R</w:t>
      </w:r>
      <w:r w:rsidR="00F73ED8" w:rsidRPr="00F73ED8">
        <w:t>eport</w:t>
      </w:r>
      <w:r w:rsidR="00507511">
        <w:t xml:space="preserve">, and the work of the subsidiary bodies </w:t>
      </w:r>
      <w:r w:rsidR="00874048">
        <w:t>of</w:t>
      </w:r>
      <w:r w:rsidR="00874048">
        <w:t xml:space="preserve"> </w:t>
      </w:r>
      <w:r w:rsidR="00507511">
        <w:t xml:space="preserve">the Convention. </w:t>
      </w:r>
    </w:p>
    <w:p w14:paraId="11B889EB" w14:textId="367ABF58" w:rsidR="005C4DCC" w:rsidRPr="005C4DCC" w:rsidRDefault="00350528" w:rsidP="005C4DCC">
      <w:pPr>
        <w:pStyle w:val="CBDNormalNumber"/>
      </w:pPr>
      <w:r>
        <w:t>T</w:t>
      </w:r>
      <w:r w:rsidRPr="00350528">
        <w:t xml:space="preserve">he Subsidiary Body </w:t>
      </w:r>
      <w:r w:rsidR="00976596">
        <w:t xml:space="preserve">on Implementation </w:t>
      </w:r>
      <w:r w:rsidRPr="00350528">
        <w:t xml:space="preserve">is not expected to prepare a recommendation </w:t>
      </w:r>
      <w:r w:rsidR="00065FFB">
        <w:t xml:space="preserve">on the global report </w:t>
      </w:r>
      <w:r w:rsidR="00794A7D">
        <w:t xml:space="preserve">and review of </w:t>
      </w:r>
      <w:proofErr w:type="spellStart"/>
      <w:r w:rsidR="00794A7D">
        <w:t>implelem</w:t>
      </w:r>
      <w:r w:rsidR="00AF5C16">
        <w:t>entation</w:t>
      </w:r>
      <w:proofErr w:type="spellEnd"/>
      <w:r w:rsidR="00AF5C16">
        <w:t xml:space="preserve"> </w:t>
      </w:r>
      <w:r>
        <w:t xml:space="preserve">under agenda item </w:t>
      </w:r>
      <w:r w:rsidR="00976596">
        <w:t xml:space="preserve">4 </w:t>
      </w:r>
      <w:r w:rsidRPr="00350528">
        <w:t>at the present meeting, as th</w:t>
      </w:r>
      <w:r w:rsidR="00034E07">
        <w:t>e</w:t>
      </w:r>
      <w:r w:rsidRPr="00350528">
        <w:t xml:space="preserve"> task will be on the agenda for its subsequent meeting.</w:t>
      </w:r>
    </w:p>
    <w:p w14:paraId="270539C5" w14:textId="70ED7E60" w:rsidR="00381B10" w:rsidRDefault="00381B10" w:rsidP="0064680B">
      <w:pPr>
        <w:pStyle w:val="CBDH1"/>
      </w:pPr>
      <w:r w:rsidRPr="006862BD">
        <w:t>I</w:t>
      </w:r>
      <w:r>
        <w:t>I.</w:t>
      </w:r>
      <w:r w:rsidRPr="006862BD">
        <w:tab/>
      </w:r>
      <w:r>
        <w:t>Backgr</w:t>
      </w:r>
      <w:r w:rsidR="0064680B">
        <w:t>ound</w:t>
      </w:r>
    </w:p>
    <w:p w14:paraId="1C0E053B" w14:textId="6423B6C2" w:rsidR="00F200A8" w:rsidRPr="006862BD" w:rsidRDefault="00F82DAF" w:rsidP="00F85377">
      <w:pPr>
        <w:pStyle w:val="CBDNormalNumber"/>
      </w:pPr>
      <w:r>
        <w:t>By</w:t>
      </w:r>
      <w:r w:rsidRPr="006862BD">
        <w:t xml:space="preserve"> </w:t>
      </w:r>
      <w:r w:rsidR="00F200A8" w:rsidRPr="006862BD">
        <w:t xml:space="preserve">its decision </w:t>
      </w:r>
      <w:hyperlink r:id="rId14" w:history="1">
        <w:r w:rsidR="00F200A8" w:rsidRPr="00A3248A">
          <w:rPr>
            <w:rStyle w:val="Hyperlink"/>
          </w:rPr>
          <w:t>15/6</w:t>
        </w:r>
      </w:hyperlink>
      <w:r w:rsidR="00F200A8" w:rsidRPr="006862BD">
        <w:t xml:space="preserve">, the </w:t>
      </w:r>
      <w:r w:rsidR="00F200A8" w:rsidRPr="00A3248A">
        <w:t xml:space="preserve">Conference of the Parties </w:t>
      </w:r>
      <w:r w:rsidR="0057421A" w:rsidRPr="00A3248A">
        <w:t xml:space="preserve">to the Convention </w:t>
      </w:r>
      <w:r w:rsidR="00C74348" w:rsidRPr="00A3248A">
        <w:t>on Biological Diversity</w:t>
      </w:r>
      <w:r w:rsidR="00C74348" w:rsidRPr="006862BD">
        <w:t xml:space="preserve"> </w:t>
      </w:r>
      <w:r w:rsidR="00F200A8" w:rsidRPr="006862BD">
        <w:t xml:space="preserve">adopted an enhanced multidimensional approach to planning, monitoring, reporting and review, with a view to enhancing the implementation of the Convention and </w:t>
      </w:r>
      <w:r w:rsidR="004B2BF9" w:rsidRPr="006862BD">
        <w:t xml:space="preserve">of </w:t>
      </w:r>
      <w:r w:rsidR="00F200A8" w:rsidRPr="006862BD">
        <w:t xml:space="preserve">the </w:t>
      </w:r>
      <w:r w:rsidR="00F200A8" w:rsidRPr="00A3248A">
        <w:t>Kunming-Montreal Global Biodiversity Framewor</w:t>
      </w:r>
      <w:r w:rsidR="00F85377">
        <w:t xml:space="preserve">k and </w:t>
      </w:r>
      <w:r w:rsidR="004062BC" w:rsidRPr="006862BD">
        <w:t>d</w:t>
      </w:r>
      <w:r w:rsidR="00F200A8" w:rsidRPr="006862BD">
        <w:t xml:space="preserve">ecided to conduct </w:t>
      </w:r>
      <w:r w:rsidR="006A532D" w:rsidRPr="006862BD">
        <w:t xml:space="preserve">at its seventeenth and nineteenth meetings </w:t>
      </w:r>
      <w:r w:rsidR="00F200A8" w:rsidRPr="006862BD">
        <w:t>a global review of collective progress in the implementation of the Framework, including the means of implementation, based on national reports and, as appropriate, other sources</w:t>
      </w:r>
      <w:r w:rsidR="00832758" w:rsidRPr="006862BD">
        <w:t xml:space="preserve"> of information</w:t>
      </w:r>
      <w:r w:rsidR="00005CB4" w:rsidRPr="006862BD">
        <w:t>.</w:t>
      </w:r>
    </w:p>
    <w:p w14:paraId="71FD68AC" w14:textId="230683B1" w:rsidR="00F200A8" w:rsidRPr="006862BD" w:rsidRDefault="00F85377" w:rsidP="00F200A8">
      <w:pPr>
        <w:pStyle w:val="CBDNormalNumber"/>
      </w:pPr>
      <w:r>
        <w:t>By</w:t>
      </w:r>
      <w:r w:rsidR="00F200A8" w:rsidRPr="006862BD">
        <w:t xml:space="preserve"> its decision </w:t>
      </w:r>
      <w:hyperlink r:id="rId15" w:history="1">
        <w:r w:rsidR="00F200A8" w:rsidRPr="00A3248A">
          <w:rPr>
            <w:rStyle w:val="Hyperlink"/>
          </w:rPr>
          <w:t>16/32</w:t>
        </w:r>
      </w:hyperlink>
      <w:r w:rsidR="00F200A8" w:rsidRPr="006862BD">
        <w:t xml:space="preserve">, the Conference of the Parties </w:t>
      </w:r>
      <w:r w:rsidR="006042DA">
        <w:t xml:space="preserve">decided that the global review </w:t>
      </w:r>
      <w:r w:rsidR="006042DA" w:rsidRPr="006862BD">
        <w:t>will be primarily based on national reports and a global report on collective progress in the implementation of the Framework</w:t>
      </w:r>
      <w:r w:rsidR="006042DA">
        <w:t>. In the same decision,</w:t>
      </w:r>
      <w:r w:rsidR="003552B0">
        <w:t xml:space="preserve"> the Conference of the Parties dec</w:t>
      </w:r>
      <w:r w:rsidR="0016245E">
        <w:t>ided on</w:t>
      </w:r>
      <w:r w:rsidR="006042DA" w:rsidRPr="006862BD">
        <w:t xml:space="preserve"> </w:t>
      </w:r>
      <w:r w:rsidR="000603E1">
        <w:t xml:space="preserve">the process and </w:t>
      </w:r>
      <w:r w:rsidR="009354AD" w:rsidRPr="006862BD">
        <w:t xml:space="preserve">an indicative timeline </w:t>
      </w:r>
      <w:r w:rsidR="000A6F3C" w:rsidRPr="006862BD">
        <w:t xml:space="preserve">leading to </w:t>
      </w:r>
      <w:r w:rsidR="00F200A8" w:rsidRPr="006862BD">
        <w:t xml:space="preserve">the global review </w:t>
      </w:r>
      <w:r w:rsidR="00C86E76">
        <w:t>and</w:t>
      </w:r>
      <w:r w:rsidR="006861FE">
        <w:t xml:space="preserve"> decided that t</w:t>
      </w:r>
      <w:r w:rsidR="00F200A8" w:rsidRPr="006862BD">
        <w:t xml:space="preserve">he global review will culminate in </w:t>
      </w:r>
      <w:r w:rsidR="00B25C90" w:rsidRPr="006862BD">
        <w:t xml:space="preserve">a decision or decisions </w:t>
      </w:r>
      <w:r w:rsidR="00542953" w:rsidRPr="006862BD">
        <w:t xml:space="preserve">by the </w:t>
      </w:r>
      <w:r w:rsidR="00F200A8" w:rsidRPr="006862BD">
        <w:t xml:space="preserve">Conference of the Parties.  </w:t>
      </w:r>
    </w:p>
    <w:p w14:paraId="4D7075B1" w14:textId="1E0B70EE" w:rsidR="007D646F" w:rsidRDefault="00F40D03" w:rsidP="00F40D03">
      <w:pPr>
        <w:pStyle w:val="CBDNormalNumber"/>
      </w:pPr>
      <w:r w:rsidRPr="006862BD">
        <w:lastRenderedPageBreak/>
        <w:t xml:space="preserve">In </w:t>
      </w:r>
      <w:r w:rsidR="00354E51">
        <w:t xml:space="preserve">the same decision, </w:t>
      </w:r>
      <w:r w:rsidRPr="006862BD">
        <w:t>the Conference of the Parties establish</w:t>
      </w:r>
      <w:r w:rsidR="00354E51">
        <w:t>ed</w:t>
      </w:r>
      <w:r w:rsidRPr="006862BD">
        <w:t xml:space="preserve"> an ad hoc scientific and technical advisory group </w:t>
      </w:r>
      <w:r w:rsidR="0026521E" w:rsidRPr="0026521E">
        <w:t xml:space="preserve">with a time-bound mandate until the seventeenth meeting of the Conference of the Parties and terms of reference contained in annex III </w:t>
      </w:r>
      <w:r w:rsidR="0026521E">
        <w:t>of the same</w:t>
      </w:r>
      <w:r w:rsidR="0026521E" w:rsidRPr="0026521E">
        <w:t xml:space="preserve"> decision, to provide scientific, technical and technological recommendations, including on traditional knowledge, </w:t>
      </w:r>
      <w:r w:rsidR="47E236F1">
        <w:t xml:space="preserve">to support </w:t>
      </w:r>
      <w:r w:rsidR="0026521E">
        <w:t>the</w:t>
      </w:r>
      <w:r w:rsidR="0026521E" w:rsidRPr="0026521E">
        <w:t xml:space="preserve"> preparation of the global report on the basis of the sources noted in paragraph 18</w:t>
      </w:r>
      <w:r w:rsidR="0026521E">
        <w:t xml:space="preserve"> of the same decision.</w:t>
      </w:r>
      <w:r w:rsidR="00354E51">
        <w:t xml:space="preserve"> </w:t>
      </w:r>
    </w:p>
    <w:p w14:paraId="4D63EB2A" w14:textId="37F82BC2" w:rsidR="00032378" w:rsidRPr="006862BD" w:rsidRDefault="003A5B4F" w:rsidP="00032378">
      <w:pPr>
        <w:pStyle w:val="CBDNormalNumber"/>
      </w:pPr>
      <w:r>
        <w:t>In the same decision</w:t>
      </w:r>
      <w:r w:rsidR="00C86E76">
        <w:t>,</w:t>
      </w:r>
      <w:r>
        <w:t xml:space="preserve"> the Conference of the Parties decided that the Advisory Group would</w:t>
      </w:r>
      <w:r w:rsidRPr="003A5B4F">
        <w:t xml:space="preserve"> report to and support the work of the Subsidiary Body on Scientific, Technical and Technological Advice in providing scientific, technical and technological advice to the Subsidiary Body on Implementation, which will guide the global review</w:t>
      </w:r>
      <w:r w:rsidR="00DC3BF7">
        <w:t>.</w:t>
      </w:r>
      <w:r w:rsidR="00032378" w:rsidRPr="00032378">
        <w:t xml:space="preserve"> </w:t>
      </w:r>
      <w:r w:rsidR="00032378" w:rsidRPr="00A3248A">
        <w:t xml:space="preserve">The Advisory Group </w:t>
      </w:r>
      <w:r w:rsidR="00032378" w:rsidRPr="006862BD">
        <w:t>was established in April 2025</w:t>
      </w:r>
      <w:r w:rsidR="00032378" w:rsidRPr="006862BD">
        <w:rPr>
          <w:rStyle w:val="FootnoteReference"/>
        </w:rPr>
        <w:footnoteReference w:id="3"/>
      </w:r>
      <w:r w:rsidR="00032378" w:rsidRPr="006862BD">
        <w:t xml:space="preserve"> </w:t>
      </w:r>
      <w:r w:rsidR="00032378">
        <w:t xml:space="preserve">and </w:t>
      </w:r>
      <w:r w:rsidR="00032378" w:rsidRPr="006862BD">
        <w:t>ha</w:t>
      </w:r>
      <w:r w:rsidR="00032378">
        <w:t>s</w:t>
      </w:r>
      <w:r w:rsidR="00032378" w:rsidRPr="006862BD">
        <w:t xml:space="preserve"> </w:t>
      </w:r>
      <w:r w:rsidR="00032378" w:rsidRPr="00A3248A">
        <w:t xml:space="preserve">met </w:t>
      </w:r>
      <w:r w:rsidR="00032378">
        <w:t>formally six times a</w:t>
      </w:r>
      <w:r w:rsidR="00032378" w:rsidRPr="006862BD">
        <w:t>t the time of reporting.</w:t>
      </w:r>
      <w:r w:rsidR="00032378" w:rsidRPr="006862BD">
        <w:rPr>
          <w:rStyle w:val="FootnoteReference"/>
        </w:rPr>
        <w:footnoteReference w:id="4"/>
      </w:r>
      <w:r w:rsidR="00032378" w:rsidRPr="00A3248A">
        <w:t xml:space="preserve"> </w:t>
      </w:r>
      <w:r w:rsidR="00B30D8F">
        <w:t xml:space="preserve">An update on the </w:t>
      </w:r>
      <w:r w:rsidR="00032378">
        <w:t xml:space="preserve">work of the Advisory Group </w:t>
      </w:r>
      <w:r w:rsidR="00944309">
        <w:t xml:space="preserve">and the production of the global report </w:t>
      </w:r>
      <w:r w:rsidR="00B30D8F">
        <w:t xml:space="preserve">is </w:t>
      </w:r>
      <w:r w:rsidR="00032378">
        <w:t xml:space="preserve">presented below in </w:t>
      </w:r>
      <w:r w:rsidR="00354D73">
        <w:t>s</w:t>
      </w:r>
      <w:r w:rsidR="00032378">
        <w:t xml:space="preserve">ection </w:t>
      </w:r>
      <w:r w:rsidR="00DE3E2C">
        <w:t>IV</w:t>
      </w:r>
      <w:r w:rsidR="00B30D8F">
        <w:t>.</w:t>
      </w:r>
    </w:p>
    <w:p w14:paraId="4C7C93FA" w14:textId="59BC223E" w:rsidR="00032378" w:rsidRPr="00032378" w:rsidRDefault="00032378" w:rsidP="00032378">
      <w:pPr>
        <w:pStyle w:val="CBDNormalNumber"/>
        <w:numPr>
          <w:ilvl w:val="0"/>
          <w:numId w:val="0"/>
        </w:numPr>
        <w:ind w:left="567"/>
        <w:rPr>
          <w:i/>
          <w:iCs/>
        </w:rPr>
      </w:pPr>
      <w:r w:rsidRPr="00032378">
        <w:rPr>
          <w:i/>
          <w:iCs/>
        </w:rPr>
        <w:t>Guidance from the Subsidiary Body on Scientific, Technical and Technological Advice and the Subsidiary Body on Article 8(j) and Other Provisions of the Convention Related to Indigenous Peoples and Local Communities related to the global review process and the global report</w:t>
      </w:r>
    </w:p>
    <w:p w14:paraId="7A2C77D0" w14:textId="02DCCDC0" w:rsidR="00032378" w:rsidRDefault="00032378" w:rsidP="00032378">
      <w:pPr>
        <w:pStyle w:val="CBDNormalNumber"/>
      </w:pPr>
      <w:r>
        <w:t xml:space="preserve">Both the Subsidiary Body on Scientific, Technical and Technological Advice, at its twenty-seventh meeting, and the Subsidiary Body on Article 8(j) and Other Provisions of the Convention Related to Indigenous Peoples and Local Communities, at its first meeting, made recommendations related to the </w:t>
      </w:r>
      <w:r w:rsidR="00B30D8F">
        <w:t xml:space="preserve">production of the </w:t>
      </w:r>
      <w:r>
        <w:t xml:space="preserve">global report. </w:t>
      </w:r>
    </w:p>
    <w:p w14:paraId="16FD6365" w14:textId="46B38E63" w:rsidR="00032378" w:rsidRDefault="00032378" w:rsidP="00032378">
      <w:pPr>
        <w:pStyle w:val="CBDNormalNumber"/>
      </w:pPr>
      <w:r>
        <w:t xml:space="preserve">In its recommendation </w:t>
      </w:r>
      <w:hyperlink r:id="rId16" w:history="1">
        <w:r w:rsidRPr="0047643E">
          <w:rPr>
            <w:rStyle w:val="Hyperlink"/>
          </w:rPr>
          <w:t>27/1</w:t>
        </w:r>
      </w:hyperlink>
      <w:r>
        <w:t>, the Subsidiary Body on Scientific, Technical and Technological Advice approved the annotated outline of the global report on collective progress in the implementation of the Framework</w:t>
      </w:r>
      <w:r w:rsidR="5939CEC9">
        <w:t>, based on a draft developed by the Advisory Group,</w:t>
      </w:r>
      <w:r>
        <w:t xml:space="preserve"> and</w:t>
      </w:r>
      <w:r w:rsidR="5D24BAB2">
        <w:t xml:space="preserve"> requested the Executive Secretary, under the guidance of the Advisory Group, to pre</w:t>
      </w:r>
      <w:r w:rsidR="2EB378A5">
        <w:t xml:space="preserve">pare the global report on the basis of </w:t>
      </w:r>
      <w:r w:rsidR="45F216FF">
        <w:t>d</w:t>
      </w:r>
      <w:r w:rsidR="2EB378A5">
        <w:t>ecision 16/32.</w:t>
      </w:r>
      <w:r>
        <w:t xml:space="preserve"> </w:t>
      </w:r>
      <w:r w:rsidR="00B30D8F">
        <w:t>T</w:t>
      </w:r>
      <w:r>
        <w:t>he Subsidiary Body recalled that the global review would be primarily based on the national reports and the global report</w:t>
      </w:r>
      <w:r w:rsidR="7292F8E4">
        <w:t>,</w:t>
      </w:r>
      <w:r>
        <w:t xml:space="preserve"> and </w:t>
      </w:r>
      <w:r w:rsidR="1491DC5D">
        <w:t xml:space="preserve">also </w:t>
      </w:r>
      <w:r>
        <w:t>requested the Executive Secretary to collect information through the online reporting tool on commitments by actors other than national governments towards the implementation of the Framework</w:t>
      </w:r>
      <w:r w:rsidR="2E263087">
        <w:t>,</w:t>
      </w:r>
      <w:r>
        <w:t xml:space="preserve"> and to provide support for an informal technical dialogue to collect inputs to the global review, including the sharing of best practices, gaps and solutions. </w:t>
      </w:r>
    </w:p>
    <w:p w14:paraId="03B58906" w14:textId="73819DF7" w:rsidR="005D3B26" w:rsidRDefault="00032378" w:rsidP="00D019BC">
      <w:pPr>
        <w:pStyle w:val="CBDNormalNumber"/>
      </w:pPr>
      <w:r>
        <w:t xml:space="preserve">In its recommendation </w:t>
      </w:r>
      <w:hyperlink r:id="rId17" w:history="1">
        <w:r w:rsidRPr="00195FE0">
          <w:rPr>
            <w:rStyle w:val="Hyperlink"/>
          </w:rPr>
          <w:t>1/5</w:t>
        </w:r>
      </w:hyperlink>
      <w:r>
        <w:t>, the Subsidiary Body on Article 8(j) and Other Provisions of the Convention Related to Indigenous Peoples and Local Communities, provided</w:t>
      </w:r>
      <w:r w:rsidRPr="00DE20C6">
        <w:t xml:space="preserve"> advice on traditional knowledge for the global report on collective progress in the implementation of the Framework</w:t>
      </w:r>
      <w:r>
        <w:t xml:space="preserve">. The Subsidiary Body recommended that the contributions of indigenous peoples and local communities, women and youth to the implementation of the Framework should be reflected in the global report. It also encouraged Parties to facilitate submissions on the indigenous knowledge systems and traditional knowledge of indigenous peoples and local communities, including women and youth among them, obtained with their free, prior and informed consent, </w:t>
      </w:r>
      <w:r w:rsidR="00CC022C" w:rsidRPr="00CC022C">
        <w:t xml:space="preserve">as appropriate, </w:t>
      </w:r>
      <w:r>
        <w:t xml:space="preserve">so that such information may be </w:t>
      </w:r>
      <w:r w:rsidR="001C146B">
        <w:t xml:space="preserve">used, inter alia, </w:t>
      </w:r>
      <w:r>
        <w:t xml:space="preserve">in the global report. It also requested the Executive Secretary to </w:t>
      </w:r>
      <w:r w:rsidR="0083277F" w:rsidRPr="0083277F">
        <w:t>use the advice on traditional knowledge contained in</w:t>
      </w:r>
      <w:r w:rsidR="0083277F">
        <w:t xml:space="preserve"> its recommendation </w:t>
      </w:r>
      <w:hyperlink r:id="rId18" w:history="1">
        <w:r w:rsidR="0083277F" w:rsidRPr="00195FE0">
          <w:rPr>
            <w:rStyle w:val="Hyperlink"/>
          </w:rPr>
          <w:t>1/5</w:t>
        </w:r>
      </w:hyperlink>
      <w:r w:rsidR="0083277F" w:rsidRPr="0083277F">
        <w:t xml:space="preserve"> when preparing the global report on collective progress</w:t>
      </w:r>
      <w:r w:rsidR="00AC60DA">
        <w:t xml:space="preserve">, and to </w:t>
      </w:r>
      <w:r>
        <w:t>include inputs related to traditional knowledge, including best practices, challenges, gaps and solutions in the collection of inputs to be conducted during the informal technical dialogue.</w:t>
      </w:r>
      <w:r w:rsidR="002705CE">
        <w:t xml:space="preserve"> </w:t>
      </w:r>
    </w:p>
    <w:p w14:paraId="15816673" w14:textId="716A4ECB" w:rsidR="00BA7B6A" w:rsidRDefault="002705CE" w:rsidP="00D019BC">
      <w:pPr>
        <w:pStyle w:val="CBDNormalNumber"/>
      </w:pPr>
      <w:r>
        <w:t>More information on the informal technical dialogue is available below</w:t>
      </w:r>
      <w:r w:rsidR="005D3B26">
        <w:t xml:space="preserve"> in </w:t>
      </w:r>
      <w:r w:rsidR="00195FE0">
        <w:t>s</w:t>
      </w:r>
      <w:r w:rsidR="005D3B26">
        <w:t>ection IV</w:t>
      </w:r>
      <w:r>
        <w:t>.</w:t>
      </w:r>
    </w:p>
    <w:p w14:paraId="16EC2585" w14:textId="0C9E1683" w:rsidR="007C0385" w:rsidRDefault="0050304B" w:rsidP="00A3248A">
      <w:pPr>
        <w:pStyle w:val="CBDH1"/>
      </w:pPr>
      <w:r w:rsidRPr="006862BD">
        <w:t>II</w:t>
      </w:r>
      <w:r w:rsidR="00F909CF">
        <w:t>I</w:t>
      </w:r>
      <w:r w:rsidRPr="006862BD">
        <w:t>.</w:t>
      </w:r>
      <w:r w:rsidRPr="006862BD">
        <w:tab/>
      </w:r>
      <w:r w:rsidR="007C0385">
        <w:t xml:space="preserve">Role of </w:t>
      </w:r>
      <w:r w:rsidR="0066698F">
        <w:t xml:space="preserve">the </w:t>
      </w:r>
      <w:r w:rsidR="0066698F" w:rsidRPr="0066698F">
        <w:t xml:space="preserve">Subsidiary Body on Implementation </w:t>
      </w:r>
    </w:p>
    <w:p w14:paraId="49D4BFBF" w14:textId="0C84D99B" w:rsidR="00F644E2" w:rsidRDefault="00F644E2" w:rsidP="00E17EC8">
      <w:pPr>
        <w:pStyle w:val="CBDNormalNumber"/>
      </w:pPr>
      <w:r>
        <w:t xml:space="preserve">In its decision 15/6, the </w:t>
      </w:r>
      <w:r w:rsidR="000524D6">
        <w:t>C</w:t>
      </w:r>
      <w:r>
        <w:t xml:space="preserve">onference of the Parties decided to </w:t>
      </w:r>
      <w:r w:rsidRPr="00F644E2">
        <w:t xml:space="preserve">mandate the Subsidiary Body on Implementation to develop the concrete procedures for the global review, including on the use of </w:t>
      </w:r>
      <w:r w:rsidRPr="00F644E2">
        <w:lastRenderedPageBreak/>
        <w:t>indicators, and to prepare the review for consideration by the Conference of the Parties at its sixteenth meeting</w:t>
      </w:r>
      <w:r w:rsidR="00001466">
        <w:t>.</w:t>
      </w:r>
    </w:p>
    <w:p w14:paraId="4BD8D38D" w14:textId="79D1F39C" w:rsidR="002473B5" w:rsidRDefault="00DE523A" w:rsidP="002473B5">
      <w:pPr>
        <w:pStyle w:val="CBDNormalNumber"/>
      </w:pPr>
      <w:r>
        <w:t>I</w:t>
      </w:r>
      <w:r w:rsidR="002473B5">
        <w:t xml:space="preserve">n its recommendation 4/2, the Subsidiary Body on Implementation made recommendations </w:t>
      </w:r>
      <w:r w:rsidR="00001466">
        <w:t xml:space="preserve">to the Conference of the Parties </w:t>
      </w:r>
      <w:r w:rsidR="002473B5">
        <w:t xml:space="preserve">on the process and governance of the global review and </w:t>
      </w:r>
      <w:r w:rsidR="00BA4954">
        <w:t xml:space="preserve">on </w:t>
      </w:r>
      <w:r w:rsidR="002473B5">
        <w:t xml:space="preserve">the </w:t>
      </w:r>
      <w:r w:rsidR="00BA4954">
        <w:t xml:space="preserve">content, structure and </w:t>
      </w:r>
      <w:r w:rsidR="002473B5">
        <w:t xml:space="preserve">production of the global report. </w:t>
      </w:r>
    </w:p>
    <w:p w14:paraId="2776404E" w14:textId="603AC642" w:rsidR="00DA0752" w:rsidRDefault="009B513C" w:rsidP="00E17EC8">
      <w:pPr>
        <w:pStyle w:val="CBDNormalNumber"/>
      </w:pPr>
      <w:r>
        <w:t>I</w:t>
      </w:r>
      <w:r w:rsidR="004514C1">
        <w:t xml:space="preserve">n </w:t>
      </w:r>
      <w:r>
        <w:t xml:space="preserve">its </w:t>
      </w:r>
      <w:r w:rsidR="004514C1">
        <w:t xml:space="preserve">decision 16/32, the Conference of the Parties </w:t>
      </w:r>
      <w:r w:rsidR="007C0385">
        <w:t>d</w:t>
      </w:r>
      <w:r w:rsidR="007C0385" w:rsidRPr="007C0385">
        <w:t>ecid</w:t>
      </w:r>
      <w:r w:rsidR="007C0385">
        <w:t>ed</w:t>
      </w:r>
      <w:r w:rsidR="007C0385" w:rsidRPr="007C0385">
        <w:t xml:space="preserve"> that the global review</w:t>
      </w:r>
      <w:r w:rsidR="007C0385">
        <w:t xml:space="preserve"> </w:t>
      </w:r>
      <w:r w:rsidR="004514C1">
        <w:t>would</w:t>
      </w:r>
      <w:r w:rsidR="007C0385" w:rsidRPr="007C0385">
        <w:t xml:space="preserve"> be a Party-led process guided by the Subsidiary Body on Implementation</w:t>
      </w:r>
      <w:r w:rsidR="00416034">
        <w:t xml:space="preserve">. </w:t>
      </w:r>
      <w:r w:rsidR="00FF77FA">
        <w:t xml:space="preserve">In the same decision, the Conference of the Parties decided that the </w:t>
      </w:r>
      <w:r w:rsidR="00A5128B" w:rsidRPr="00A5128B">
        <w:t>global review will also draw upon relevant recommendations of the subsidiary bodies</w:t>
      </w:r>
      <w:r w:rsidR="0017582D">
        <w:t xml:space="preserve"> to the Convention.</w:t>
      </w:r>
    </w:p>
    <w:p w14:paraId="24137E63" w14:textId="77777777" w:rsidR="008F6039" w:rsidRDefault="008F6039" w:rsidP="008F6039">
      <w:pPr>
        <w:pStyle w:val="CBDNormalNumber"/>
      </w:pPr>
      <w:r w:rsidRPr="000C0B9D">
        <w:t>In its decision 16/32, the Conference of the Parties decided that the global re</w:t>
      </w:r>
      <w:r>
        <w:t>port</w:t>
      </w:r>
      <w:r w:rsidRPr="000C0B9D">
        <w:t xml:space="preserve"> will draw upon, </w:t>
      </w:r>
      <w:r>
        <w:t>inter alia, a</w:t>
      </w:r>
      <w:r w:rsidRPr="00A347DC">
        <w:t>s the primary source, national reports submitted in compliance with Article 26 of the Convention and in line with decision 15/6</w:t>
      </w:r>
      <w:r>
        <w:t>, and t</w:t>
      </w:r>
      <w:r w:rsidRPr="006B301A">
        <w:t>he global analysis of information in national biodiversity strategies and action plans and national targets provided pursuant to paragraph 15 of decision 15/6</w:t>
      </w:r>
      <w:r>
        <w:t xml:space="preserve">. </w:t>
      </w:r>
    </w:p>
    <w:p w14:paraId="1DD7C1F3" w14:textId="77777777" w:rsidR="002E15DB" w:rsidRPr="009E7199" w:rsidRDefault="002E15DB" w:rsidP="002E15DB">
      <w:pPr>
        <w:pStyle w:val="CBDNormalNumber"/>
      </w:pPr>
      <w:r>
        <w:t xml:space="preserve">At the present meeting, the Subsidiary Body will have before it </w:t>
      </w:r>
      <w:r w:rsidRPr="009E7199">
        <w:t>an analysis of the status of submission of national biodiversity strategies and action plans, national targets and national reporting.</w:t>
      </w:r>
      <w:r w:rsidRPr="0049177D">
        <w:rPr>
          <w:rStyle w:val="FootnoteReference"/>
        </w:rPr>
        <w:footnoteReference w:id="5"/>
      </w:r>
      <w:r w:rsidRPr="009E7199">
        <w:t xml:space="preserve"> The Subsidiary Body </w:t>
      </w:r>
      <w:r>
        <w:t>will be invited</w:t>
      </w:r>
      <w:r w:rsidRPr="009E7199">
        <w:t xml:space="preserve"> to note the progress </w:t>
      </w:r>
      <w:r>
        <w:t xml:space="preserve">made </w:t>
      </w:r>
      <w:r w:rsidRPr="009E7199">
        <w:t xml:space="preserve">in the submission of the global status of information submitted in national biodiversity strategies and action plans, national targets and national reports and </w:t>
      </w:r>
      <w:r>
        <w:t xml:space="preserve">to </w:t>
      </w:r>
      <w:r w:rsidRPr="009E7199">
        <w:t xml:space="preserve">prepare a recommendation to </w:t>
      </w:r>
      <w:r>
        <w:t>promote</w:t>
      </w:r>
      <w:r w:rsidRPr="009E7199">
        <w:t xml:space="preserve"> submissions.</w:t>
      </w:r>
    </w:p>
    <w:p w14:paraId="29CEA6C1" w14:textId="165DB1FE" w:rsidR="00A0036C" w:rsidRPr="00A0036C" w:rsidRDefault="00F75FEC" w:rsidP="00A0036C">
      <w:pPr>
        <w:pStyle w:val="CBDNormalNumber"/>
      </w:pPr>
      <w:r>
        <w:t>Under agenda item 3 (a) on resource mobilization a</w:t>
      </w:r>
      <w:r w:rsidR="002A5BD6">
        <w:t xml:space="preserve">t the present meeting, </w:t>
      </w:r>
      <w:r w:rsidR="00D9606F" w:rsidRPr="00D9606F">
        <w:t>some linkages with the global review will be discussed</w:t>
      </w:r>
      <w:r w:rsidR="007345DF">
        <w:t xml:space="preserve">. </w:t>
      </w:r>
      <w:r w:rsidR="002446B8" w:rsidRPr="002446B8">
        <w:t>By its decision 16/34, the Conference of the Parties adopted a strategy for resource mobilization for the period 2025–2030. In paragraph 7 of the same decision, the Conference of the Parties recalled its earlier decision to keep the implementation of the strategy under review at each of its meetings, starting at the seventeenth meeting, through the global</w:t>
      </w:r>
      <w:r w:rsidR="003A52B5">
        <w:t xml:space="preserve"> stocktake</w:t>
      </w:r>
      <w:r w:rsidR="002446B8">
        <w:t xml:space="preserve">. </w:t>
      </w:r>
      <w:r w:rsidR="00A0036C" w:rsidRPr="00A0036C">
        <w:t xml:space="preserve">Many of the requests </w:t>
      </w:r>
      <w:r w:rsidR="00A0036C">
        <w:t xml:space="preserve">in the same decision </w:t>
      </w:r>
      <w:r w:rsidR="00A0036C" w:rsidRPr="00A0036C">
        <w:t>are related to the global review of progress in implementing the Framework, and resulting work will be based to a significant extent on the information provided in national reports. Given that the deadline for the submission of the seventh national report is 28 February 2026, the Secretariat will report on the work conducted in response to those requests at the seventh meeting of the Subsidiary Body</w:t>
      </w:r>
      <w:r w:rsidR="00C16BE6">
        <w:t>.</w:t>
      </w:r>
      <w:r w:rsidR="0022578F">
        <w:rPr>
          <w:rStyle w:val="FootnoteReference"/>
        </w:rPr>
        <w:footnoteReference w:id="6"/>
      </w:r>
      <w:r w:rsidR="00A0036C" w:rsidRPr="00A0036C">
        <w:t xml:space="preserve"> </w:t>
      </w:r>
    </w:p>
    <w:p w14:paraId="571B1F27" w14:textId="238214A6" w:rsidR="008E45DB" w:rsidRDefault="008E45DB" w:rsidP="00F243F1">
      <w:pPr>
        <w:pStyle w:val="CBDNormalNumber"/>
      </w:pPr>
      <w:r>
        <w:t xml:space="preserve">Under agenda item </w:t>
      </w:r>
      <w:r w:rsidR="00B10E6E">
        <w:t xml:space="preserve">6 on </w:t>
      </w:r>
      <w:r w:rsidR="00B10E6E" w:rsidRPr="00B10E6E">
        <w:t xml:space="preserve">capacity-building and development and technical and scientific cooperation </w:t>
      </w:r>
      <w:r w:rsidR="00D77976">
        <w:t xml:space="preserve">at the present meeting, </w:t>
      </w:r>
      <w:r w:rsidR="008F6039">
        <w:t>some</w:t>
      </w:r>
      <w:r w:rsidR="00E44E64">
        <w:t xml:space="preserve"> linkages with the </w:t>
      </w:r>
      <w:r w:rsidR="00D77976">
        <w:t>global review</w:t>
      </w:r>
      <w:r w:rsidR="008F6039">
        <w:t xml:space="preserve"> will be discussed</w:t>
      </w:r>
      <w:r w:rsidR="00D77976">
        <w:t xml:space="preserve">. </w:t>
      </w:r>
      <w:r>
        <w:t>In its decision</w:t>
      </w:r>
      <w:r w:rsidR="00D77976">
        <w:t xml:space="preserve"> </w:t>
      </w:r>
      <w:r w:rsidR="00EE6A4B">
        <w:t>16/3</w:t>
      </w:r>
      <w:r w:rsidR="008F6039">
        <w:t>,</w:t>
      </w:r>
      <w:r>
        <w:t xml:space="preserve"> the Conference of the Parties requested the Informal Advisory Group on Technical and Scientific Cooperation to prepare terms of reference for the independent evaluation of the relevance and effectiveness of the long-term strategic framework and the technical and scientific cooperation mechanism, to be undertaken in 2029 in conjunction with the global review of collective progress in the implementation of the Framework, using, among others, the relevant indicators of the monitoring framework for the Framework, including those for Target 20, for consideration by the Subsidiary Body at a meeting held before the seventeenth meeting of the Conference of the Parties</w:t>
      </w:r>
      <w:r w:rsidR="00BE3628">
        <w:t>.</w:t>
      </w:r>
      <w:r w:rsidR="00BE3628" w:rsidRPr="00BE3628">
        <w:t xml:space="preserve"> </w:t>
      </w:r>
      <w:r w:rsidR="00BE3628">
        <w:t xml:space="preserve">The </w:t>
      </w:r>
      <w:r w:rsidR="00BE3628" w:rsidRPr="00BE3628">
        <w:t xml:space="preserve">Informal Advisory Group </w:t>
      </w:r>
      <w:r w:rsidR="00920D75">
        <w:t>advised, inter alia, that t</w:t>
      </w:r>
      <w:r w:rsidR="00BE3628" w:rsidRPr="00BE3628">
        <w:t>he data and information collection process of the evaluations should be aligned with those of the global review of collective progress in the implementation of the Framework and the national reporting cycle, to minimize the reporting burden on Parties</w:t>
      </w:r>
      <w:r w:rsidR="001F068C">
        <w:t>.</w:t>
      </w:r>
      <w:r>
        <w:rPr>
          <w:rStyle w:val="FootnoteReference"/>
        </w:rPr>
        <w:footnoteReference w:id="7"/>
      </w:r>
    </w:p>
    <w:p w14:paraId="3A7192A4" w14:textId="42ECFAA3" w:rsidR="007C0385" w:rsidRPr="00C16BE6" w:rsidRDefault="00983C64" w:rsidP="00DA2E46">
      <w:pPr>
        <w:pStyle w:val="CBDNormalNumber"/>
        <w:rPr>
          <w:lang w:val="en-CA"/>
        </w:rPr>
      </w:pPr>
      <w:r w:rsidRPr="003B07B0">
        <w:rPr>
          <w:lang w:val="en-CA"/>
        </w:rPr>
        <w:t xml:space="preserve">More details </w:t>
      </w:r>
      <w:r w:rsidR="003B07B0">
        <w:rPr>
          <w:lang w:val="en-CA"/>
        </w:rPr>
        <w:t xml:space="preserve">on </w:t>
      </w:r>
      <w:r w:rsidR="00F243F1">
        <w:rPr>
          <w:lang w:val="en-CA"/>
        </w:rPr>
        <w:t xml:space="preserve">completed and upcoming work </w:t>
      </w:r>
      <w:proofErr w:type="gramStart"/>
      <w:r w:rsidR="00355BF9">
        <w:rPr>
          <w:lang w:val="en-CA"/>
        </w:rPr>
        <w:t>for the production of</w:t>
      </w:r>
      <w:proofErr w:type="gramEnd"/>
      <w:r w:rsidR="00355BF9">
        <w:rPr>
          <w:lang w:val="en-CA"/>
        </w:rPr>
        <w:t xml:space="preserve"> the global report are presented below</w:t>
      </w:r>
      <w:r w:rsidR="00F243F1">
        <w:rPr>
          <w:lang w:val="en-CA"/>
        </w:rPr>
        <w:t xml:space="preserve"> in </w:t>
      </w:r>
      <w:r w:rsidR="00C16BE6">
        <w:rPr>
          <w:lang w:val="en-CA"/>
        </w:rPr>
        <w:t>s</w:t>
      </w:r>
      <w:r w:rsidR="00F243F1">
        <w:rPr>
          <w:lang w:val="en-CA"/>
        </w:rPr>
        <w:t>ection IV.</w:t>
      </w:r>
    </w:p>
    <w:p w14:paraId="32F797BF" w14:textId="18580DE4" w:rsidR="00A91F96" w:rsidRPr="006862BD" w:rsidRDefault="00A91F96" w:rsidP="007F22DB">
      <w:pPr>
        <w:pStyle w:val="CBDH1"/>
      </w:pPr>
      <w:r>
        <w:t>I</w:t>
      </w:r>
      <w:r w:rsidR="007C0385">
        <w:t>V</w:t>
      </w:r>
      <w:r w:rsidRPr="006862BD">
        <w:t>.</w:t>
      </w:r>
      <w:r w:rsidR="001F068C">
        <w:tab/>
      </w:r>
      <w:r>
        <w:t xml:space="preserve">Update on the preparation of the global report and the </w:t>
      </w:r>
      <w:r w:rsidR="00C41EFF">
        <w:t xml:space="preserve">work of the </w:t>
      </w:r>
      <w:r>
        <w:t>Advisory Group</w:t>
      </w:r>
    </w:p>
    <w:p w14:paraId="2E8EDA69" w14:textId="45F5ED28" w:rsidR="00DE20C6" w:rsidRDefault="00F40D03" w:rsidP="00831360">
      <w:pPr>
        <w:numPr>
          <w:ilvl w:val="0"/>
          <w:numId w:val="9"/>
        </w:numPr>
        <w:tabs>
          <w:tab w:val="left" w:pos="2835"/>
          <w:tab w:val="left" w:pos="3402"/>
          <w:tab w:val="left" w:pos="3969"/>
        </w:tabs>
        <w:spacing w:before="120" w:after="120"/>
      </w:pPr>
      <w:r w:rsidRPr="00F40D03">
        <w:t>The Advisory Group was established in April 2025</w:t>
      </w:r>
      <w:r w:rsidR="001F068C">
        <w:t>.</w:t>
      </w:r>
      <w:r>
        <w:rPr>
          <w:rStyle w:val="FootnoteReference"/>
        </w:rPr>
        <w:footnoteReference w:id="8"/>
      </w:r>
      <w:r w:rsidRPr="00F40D03">
        <w:t xml:space="preserve"> </w:t>
      </w:r>
      <w:r>
        <w:t xml:space="preserve">The group </w:t>
      </w:r>
      <w:r w:rsidR="00C41EFF">
        <w:t xml:space="preserve">met formally </w:t>
      </w:r>
      <w:r w:rsidR="00B31458">
        <w:t xml:space="preserve">online </w:t>
      </w:r>
      <w:r w:rsidR="00C41EFF">
        <w:t>six times, and once informally</w:t>
      </w:r>
      <w:r w:rsidR="00772631">
        <w:t xml:space="preserve"> </w:t>
      </w:r>
      <w:r w:rsidR="00652751">
        <w:t>on the margins of the</w:t>
      </w:r>
      <w:r w:rsidR="00652751" w:rsidRPr="00652751">
        <w:t xml:space="preserve"> twenty-seventh meeting of the Subsidiary Body on Scientific, Technical and Technological Advice</w:t>
      </w:r>
      <w:r w:rsidR="001F068C">
        <w:t>.</w:t>
      </w:r>
      <w:r w:rsidR="00634CE2">
        <w:rPr>
          <w:rStyle w:val="FootnoteReference"/>
        </w:rPr>
        <w:footnoteReference w:id="9"/>
      </w:r>
      <w:r w:rsidRPr="00F40D03">
        <w:t xml:space="preserve"> </w:t>
      </w:r>
      <w:r w:rsidR="00DE20C6">
        <w:t>The Advisory Group provided guidance to the Secretariat related to:</w:t>
      </w:r>
    </w:p>
    <w:p w14:paraId="1591DD2D" w14:textId="0697FAAA" w:rsidR="00DE20C6" w:rsidRDefault="00DE20C6" w:rsidP="00DE20C6">
      <w:pPr>
        <w:numPr>
          <w:ilvl w:val="1"/>
          <w:numId w:val="9"/>
        </w:numPr>
        <w:tabs>
          <w:tab w:val="left" w:pos="2835"/>
          <w:tab w:val="left" w:pos="3402"/>
          <w:tab w:val="left" w:pos="3969"/>
        </w:tabs>
        <w:spacing w:before="120" w:after="120"/>
      </w:pPr>
      <w:r>
        <w:t xml:space="preserve">The use of the information sources described in paragraph 18 of decision </w:t>
      </w:r>
      <w:hyperlink r:id="rId19">
        <w:r w:rsidRPr="5D8BCEE2">
          <w:rPr>
            <w:rStyle w:val="Hyperlink"/>
          </w:rPr>
          <w:t>16/32</w:t>
        </w:r>
      </w:hyperlink>
      <w:r>
        <w:t xml:space="preserve"> in producing the global </w:t>
      </w:r>
      <w:proofErr w:type="gramStart"/>
      <w:r>
        <w:t>report</w:t>
      </w:r>
      <w:r w:rsidR="001F068C">
        <w:t>;</w:t>
      </w:r>
      <w:proofErr w:type="gramEnd"/>
    </w:p>
    <w:p w14:paraId="7A1C1AAE" w14:textId="0B507DE9" w:rsidR="00DE20C6" w:rsidRDefault="00C207E1" w:rsidP="00DE20C6">
      <w:pPr>
        <w:numPr>
          <w:ilvl w:val="1"/>
          <w:numId w:val="9"/>
        </w:numPr>
        <w:tabs>
          <w:tab w:val="left" w:pos="2835"/>
          <w:tab w:val="left" w:pos="3402"/>
          <w:tab w:val="left" w:pos="3969"/>
        </w:tabs>
        <w:spacing w:before="120" w:after="120"/>
      </w:pPr>
      <w:r>
        <w:t>The</w:t>
      </w:r>
      <w:r w:rsidR="00DE20C6">
        <w:t xml:space="preserve"> </w:t>
      </w:r>
      <w:r w:rsidR="00334535">
        <w:t xml:space="preserve">content and organization of the </w:t>
      </w:r>
      <w:r w:rsidR="00DE20C6">
        <w:t>annotated outline for the global report</w:t>
      </w:r>
      <w:r w:rsidR="009D5B9E">
        <w:t xml:space="preserve">, including </w:t>
      </w:r>
      <w:r w:rsidR="000802A5">
        <w:t>on the incorporation of comments submitted through the peer review</w:t>
      </w:r>
      <w:r w:rsidR="00986C18">
        <w:t xml:space="preserve"> process</w:t>
      </w:r>
      <w:r w:rsidR="001F068C">
        <w:t>.</w:t>
      </w:r>
      <w:r w:rsidR="00986C18">
        <w:rPr>
          <w:rStyle w:val="FootnoteReference"/>
        </w:rPr>
        <w:footnoteReference w:id="10"/>
      </w:r>
      <w:r w:rsidR="00B03066">
        <w:t xml:space="preserve"> On the basis of this guidance</w:t>
      </w:r>
      <w:r w:rsidR="00EB47A1">
        <w:t xml:space="preserve"> the </w:t>
      </w:r>
      <w:r w:rsidR="00EB47A1" w:rsidRPr="00EB47A1">
        <w:t xml:space="preserve">Subsidiary Body on Scientific, Technical and Technological Advice </w:t>
      </w:r>
      <w:r w:rsidR="00EB47A1">
        <w:t xml:space="preserve">approved </w:t>
      </w:r>
      <w:r w:rsidR="00C37F85">
        <w:t xml:space="preserve">the annotated outline for the global report </w:t>
      </w:r>
      <w:r w:rsidR="00EB47A1" w:rsidRPr="00EB47A1">
        <w:t xml:space="preserve">at its twenty-seventh </w:t>
      </w:r>
      <w:proofErr w:type="gramStart"/>
      <w:r w:rsidR="00EB47A1" w:rsidRPr="00EB47A1">
        <w:t>meeting</w:t>
      </w:r>
      <w:r w:rsidR="001F068C">
        <w:t>;</w:t>
      </w:r>
      <w:proofErr w:type="gramEnd"/>
    </w:p>
    <w:p w14:paraId="467C0C48" w14:textId="6BD6990E" w:rsidR="00DE20C6" w:rsidRDefault="00DE20C6" w:rsidP="00DE20C6">
      <w:pPr>
        <w:numPr>
          <w:ilvl w:val="1"/>
          <w:numId w:val="9"/>
        </w:numPr>
        <w:tabs>
          <w:tab w:val="left" w:pos="2835"/>
          <w:tab w:val="left" w:pos="3402"/>
          <w:tab w:val="left" w:pos="3969"/>
        </w:tabs>
        <w:spacing w:before="120" w:after="120"/>
      </w:pPr>
      <w:r>
        <w:t xml:space="preserve">The </w:t>
      </w:r>
      <w:r w:rsidR="00C207E1">
        <w:t xml:space="preserve">work plan for producing the global report, including </w:t>
      </w:r>
      <w:proofErr w:type="gramStart"/>
      <w:r w:rsidR="4C644EF0">
        <w:t>particular aspects</w:t>
      </w:r>
      <w:proofErr w:type="gramEnd"/>
      <w:r w:rsidR="4C644EF0">
        <w:t xml:space="preserve"> on which the Secretariat has requested detailed </w:t>
      </w:r>
      <w:r w:rsidR="00C207E1">
        <w:t xml:space="preserve">guidance from the </w:t>
      </w:r>
      <w:r w:rsidR="00334535">
        <w:t>Advisory Group</w:t>
      </w:r>
      <w:r w:rsidR="7E30938B">
        <w:t xml:space="preserve"> (see </w:t>
      </w:r>
      <w:r w:rsidR="00710A4A">
        <w:t>section below on the “</w:t>
      </w:r>
      <w:r w:rsidR="00710A4A" w:rsidRPr="00996723">
        <w:rPr>
          <w:i/>
          <w:iCs/>
        </w:rPr>
        <w:t>Work plan for preparation of the global report</w:t>
      </w:r>
      <w:r w:rsidR="00710A4A">
        <w:t>”</w:t>
      </w:r>
      <w:r w:rsidR="7E30938B">
        <w:t>)</w:t>
      </w:r>
      <w:r w:rsidR="00C207E1">
        <w:t>.</w:t>
      </w:r>
    </w:p>
    <w:p w14:paraId="0A0543AD" w14:textId="04A95090" w:rsidR="00A91F96" w:rsidRPr="00A91F96" w:rsidRDefault="00A91F96" w:rsidP="00A91F96">
      <w:pPr>
        <w:tabs>
          <w:tab w:val="left" w:pos="2835"/>
          <w:tab w:val="left" w:pos="3402"/>
          <w:tab w:val="left" w:pos="3969"/>
        </w:tabs>
        <w:spacing w:before="120" w:after="120"/>
        <w:ind w:left="567"/>
        <w:rPr>
          <w:i/>
          <w:iCs/>
        </w:rPr>
      </w:pPr>
      <w:r>
        <w:rPr>
          <w:i/>
          <w:iCs/>
        </w:rPr>
        <w:t>Information sources</w:t>
      </w:r>
      <w:r w:rsidR="00451B1C">
        <w:rPr>
          <w:i/>
          <w:iCs/>
        </w:rPr>
        <w:t xml:space="preserve"> for the global report</w:t>
      </w:r>
    </w:p>
    <w:p w14:paraId="10D8FE37" w14:textId="605D0C60" w:rsidR="00831360" w:rsidRPr="00A3248A" w:rsidRDefault="007E5C8C" w:rsidP="00831360">
      <w:pPr>
        <w:numPr>
          <w:ilvl w:val="0"/>
          <w:numId w:val="9"/>
        </w:numPr>
        <w:tabs>
          <w:tab w:val="left" w:pos="2835"/>
          <w:tab w:val="left" w:pos="3402"/>
          <w:tab w:val="left" w:pos="3969"/>
        </w:tabs>
        <w:spacing w:before="120" w:after="120"/>
      </w:pPr>
      <w:r>
        <w:t>T</w:t>
      </w:r>
      <w:r w:rsidR="00B64F11">
        <w:t xml:space="preserve">he Conference of the Parties in </w:t>
      </w:r>
      <w:r w:rsidR="00831360" w:rsidRPr="00A3248A">
        <w:t xml:space="preserve">paragraph 18 of decision </w:t>
      </w:r>
      <w:hyperlink r:id="rId20">
        <w:r w:rsidR="00831360" w:rsidRPr="210C57FF">
          <w:rPr>
            <w:rStyle w:val="Hyperlink"/>
          </w:rPr>
          <w:t>16/32</w:t>
        </w:r>
      </w:hyperlink>
      <w:r w:rsidR="00831360" w:rsidRPr="00A3248A">
        <w:t xml:space="preserve">, </w:t>
      </w:r>
      <w:r w:rsidR="00C207E1">
        <w:t>identified that t</w:t>
      </w:r>
      <w:r w:rsidR="00831360" w:rsidRPr="00A3248A">
        <w:t xml:space="preserve">he primary source of information for the global report will be </w:t>
      </w:r>
      <w:r w:rsidR="007465D4">
        <w:t>the</w:t>
      </w:r>
      <w:r w:rsidR="00831360" w:rsidRPr="00A3248A">
        <w:t xml:space="preserve"> seventh national reports</w:t>
      </w:r>
      <w:r w:rsidR="00C207E1">
        <w:t xml:space="preserve">. </w:t>
      </w:r>
      <w:r w:rsidR="00DA06E2">
        <w:t xml:space="preserve">In its recommendation SBSTTA/27/1, the </w:t>
      </w:r>
      <w:r w:rsidR="002600BF" w:rsidRPr="002600BF">
        <w:t>Subsidiary Body on Scientific, Technical and Technological Advice</w:t>
      </w:r>
      <w:r w:rsidR="210C57FF">
        <w:t xml:space="preserve"> re</w:t>
      </w:r>
      <w:r w:rsidR="00DA06E2">
        <w:t>called</w:t>
      </w:r>
      <w:r w:rsidR="210C57FF">
        <w:t xml:space="preserve"> that the timely submission of the seventh national reports by Parties is essential to the accuracy, completeness and policy relevance of the global report and to enable an inclusive assessment of collective progress across all regions.</w:t>
      </w:r>
      <w:r w:rsidR="00C207E1">
        <w:t xml:space="preserve"> T</w:t>
      </w:r>
      <w:r w:rsidR="00831360" w:rsidRPr="00A3248A">
        <w:t xml:space="preserve">he deadline for </w:t>
      </w:r>
      <w:r w:rsidR="00756013">
        <w:t xml:space="preserve">the submission of </w:t>
      </w:r>
      <w:r w:rsidR="00C207E1">
        <w:t>national report</w:t>
      </w:r>
      <w:r w:rsidR="00756013">
        <w:t>s</w:t>
      </w:r>
      <w:r w:rsidR="000053D1">
        <w:t xml:space="preserve"> </w:t>
      </w:r>
      <w:r w:rsidR="00831360" w:rsidRPr="00A3248A">
        <w:t>is 28 February 2026</w:t>
      </w:r>
      <w:r w:rsidR="00FF5517" w:rsidRPr="00A3248A">
        <w:t>.</w:t>
      </w:r>
      <w:r w:rsidR="00831360" w:rsidRPr="00A3248A">
        <w:t xml:space="preserve"> As </w:t>
      </w:r>
      <w:r w:rsidR="00C207E1">
        <w:t xml:space="preserve">of </w:t>
      </w:r>
      <w:r w:rsidR="0011277B">
        <w:t>20</w:t>
      </w:r>
      <w:r w:rsidR="00D0557F">
        <w:t> </w:t>
      </w:r>
      <w:r w:rsidR="00C207E1">
        <w:t>January</w:t>
      </w:r>
      <w:r w:rsidR="00831360" w:rsidRPr="00A3248A">
        <w:t xml:space="preserve"> 202</w:t>
      </w:r>
      <w:r w:rsidR="00C207E1">
        <w:t>6</w:t>
      </w:r>
      <w:r w:rsidR="00831360" w:rsidRPr="00A3248A">
        <w:t xml:space="preserve">, no </w:t>
      </w:r>
      <w:r w:rsidR="00545EF0" w:rsidRPr="006862BD">
        <w:t xml:space="preserve">seventh </w:t>
      </w:r>
      <w:r w:rsidR="00831360" w:rsidRPr="00A3248A">
        <w:t>national reports ha</w:t>
      </w:r>
      <w:r w:rsidR="00756013">
        <w:t>ve</w:t>
      </w:r>
      <w:r w:rsidR="00831360" w:rsidRPr="00A3248A">
        <w:t xml:space="preserve"> been received. </w:t>
      </w:r>
    </w:p>
    <w:p w14:paraId="6F9D33DB" w14:textId="29FB039A" w:rsidR="00831360" w:rsidRPr="00A3248A" w:rsidRDefault="00C207E1" w:rsidP="00FC3E8F">
      <w:pPr>
        <w:numPr>
          <w:ilvl w:val="0"/>
          <w:numId w:val="9"/>
        </w:numPr>
        <w:tabs>
          <w:tab w:val="left" w:pos="2835"/>
          <w:tab w:val="left" w:pos="3402"/>
          <w:tab w:val="left" w:pos="3969"/>
        </w:tabs>
        <w:spacing w:before="120" w:after="120"/>
      </w:pPr>
      <w:r>
        <w:t>N</w:t>
      </w:r>
      <w:r w:rsidR="00831360">
        <w:t>ational biodiversity strategies and action plans</w:t>
      </w:r>
      <w:r w:rsidR="3485356B">
        <w:t>,</w:t>
      </w:r>
      <w:r w:rsidR="00831360">
        <w:t xml:space="preserve"> and national targets</w:t>
      </w:r>
      <w:r w:rsidR="12B03AD6">
        <w:t xml:space="preserve"> submitted through the </w:t>
      </w:r>
      <w:r w:rsidR="00BC5F0D">
        <w:t>o</w:t>
      </w:r>
      <w:r w:rsidR="12B03AD6">
        <w:t xml:space="preserve">nline </w:t>
      </w:r>
      <w:r w:rsidR="00BC5F0D">
        <w:t>r</w:t>
      </w:r>
      <w:r w:rsidR="12B03AD6">
        <w:t xml:space="preserve">eporting </w:t>
      </w:r>
      <w:r w:rsidR="00BC5F0D">
        <w:t>t</w:t>
      </w:r>
      <w:r w:rsidR="12B03AD6">
        <w:t>ool,</w:t>
      </w:r>
      <w:r w:rsidR="00831360">
        <w:t xml:space="preserve"> </w:t>
      </w:r>
      <w:r>
        <w:t xml:space="preserve">are </w:t>
      </w:r>
      <w:r w:rsidR="2803DB4F">
        <w:t>additional</w:t>
      </w:r>
      <w:r>
        <w:t xml:space="preserve"> source</w:t>
      </w:r>
      <w:r w:rsidR="53EC1BEE">
        <w:t>s</w:t>
      </w:r>
      <w:r>
        <w:t xml:space="preserve"> of information for the global report. </w:t>
      </w:r>
      <w:r w:rsidR="000A7C7C">
        <w:t>Under agenda item</w:t>
      </w:r>
      <w:r w:rsidR="004676BD">
        <w:t> </w:t>
      </w:r>
      <w:r w:rsidR="000A7C7C">
        <w:t>6 of the present meeting, t</w:t>
      </w:r>
      <w:r w:rsidR="00AF0B56">
        <w:t xml:space="preserve">he Subsidiary Body on Implementation will </w:t>
      </w:r>
      <w:r w:rsidR="00222D66">
        <w:t>consider</w:t>
      </w:r>
      <w:r w:rsidR="007151DD">
        <w:t xml:space="preserve"> the </w:t>
      </w:r>
      <w:r w:rsidR="00227FE2">
        <w:t xml:space="preserve">analysis of national biodiversity strategies and action plans and national targets </w:t>
      </w:r>
      <w:r w:rsidR="007151DD">
        <w:t>provided in document</w:t>
      </w:r>
      <w:r w:rsidR="00DA72C7">
        <w:t>s</w:t>
      </w:r>
      <w:r w:rsidR="0046587E">
        <w:t xml:space="preserve"> CBD/SBI/6/4 </w:t>
      </w:r>
      <w:r w:rsidR="00DA72C7">
        <w:t xml:space="preserve">and </w:t>
      </w:r>
      <w:r w:rsidR="001A6259">
        <w:t>CBD/SBI/6/INF/5.</w:t>
      </w:r>
      <w:r w:rsidR="00DA72C7">
        <w:t xml:space="preserve"> </w:t>
      </w:r>
      <w:r w:rsidR="007151DD">
        <w:t xml:space="preserve"> </w:t>
      </w:r>
    </w:p>
    <w:p w14:paraId="5BDF7997" w14:textId="60AF1F9D" w:rsidR="00A91F96" w:rsidRDefault="00A91F96" w:rsidP="00831360">
      <w:pPr>
        <w:numPr>
          <w:ilvl w:val="0"/>
          <w:numId w:val="9"/>
        </w:numPr>
        <w:tabs>
          <w:tab w:val="left" w:pos="2835"/>
          <w:tab w:val="left" w:pos="3402"/>
          <w:tab w:val="left" w:pos="3969"/>
        </w:tabs>
        <w:spacing w:before="120" w:after="120"/>
      </w:pPr>
      <w:r>
        <w:t>An update on the</w:t>
      </w:r>
      <w:r w:rsidR="00831360" w:rsidRPr="00A3248A">
        <w:t xml:space="preserve"> </w:t>
      </w:r>
      <w:r w:rsidR="00EF0507">
        <w:t xml:space="preserve">compilation and analysis of </w:t>
      </w:r>
      <w:r w:rsidR="00C45868">
        <w:t xml:space="preserve">some of the </w:t>
      </w:r>
      <w:r w:rsidR="00831360" w:rsidRPr="00A3248A">
        <w:t xml:space="preserve">other sources of information </w:t>
      </w:r>
      <w:r w:rsidR="00221740">
        <w:t>that should be drawn upon when preparing the global report</w:t>
      </w:r>
      <w:r w:rsidR="00FF580A">
        <w:t xml:space="preserve">, as decided by the Conference of the Parties in </w:t>
      </w:r>
      <w:r w:rsidR="00454735">
        <w:t>p</w:t>
      </w:r>
      <w:r w:rsidR="00831360" w:rsidRPr="00A3248A">
        <w:t xml:space="preserve">aragraph 18 of decision </w:t>
      </w:r>
      <w:hyperlink r:id="rId21" w:history="1">
        <w:r w:rsidR="00831360" w:rsidRPr="00A3248A">
          <w:rPr>
            <w:rStyle w:val="Hyperlink"/>
          </w:rPr>
          <w:t>16/32</w:t>
        </w:r>
      </w:hyperlink>
      <w:r w:rsidR="00454735">
        <w:t xml:space="preserve">, </w:t>
      </w:r>
      <w:r>
        <w:t>is included below:</w:t>
      </w:r>
    </w:p>
    <w:p w14:paraId="06295D26" w14:textId="4C62965A" w:rsidR="00D5052B" w:rsidRDefault="00A05C46" w:rsidP="00657069">
      <w:pPr>
        <w:pStyle w:val="ListParagraph"/>
        <w:numPr>
          <w:ilvl w:val="1"/>
          <w:numId w:val="9"/>
        </w:numPr>
      </w:pPr>
      <w:r>
        <w:t>A r</w:t>
      </w:r>
      <w:r w:rsidRPr="00A05C46">
        <w:t>eport on the regional and subregional dialogues convened to support the review and implementation of the Framework</w:t>
      </w:r>
      <w:r w:rsidR="00B67EE6">
        <w:t xml:space="preserve"> </w:t>
      </w:r>
      <w:r w:rsidR="00FF67CA">
        <w:t xml:space="preserve">(per subparagraph </w:t>
      </w:r>
      <w:r w:rsidR="00477F94">
        <w:t>18 (</w:t>
      </w:r>
      <w:proofErr w:type="spellStart"/>
      <w:r w:rsidR="00477F94">
        <w:t>i</w:t>
      </w:r>
      <w:proofErr w:type="spellEnd"/>
      <w:r w:rsidR="00477F94">
        <w:t xml:space="preserve">)) </w:t>
      </w:r>
      <w:r w:rsidR="00B67EE6" w:rsidRPr="00B67EE6">
        <w:t>has been provided</w:t>
      </w:r>
      <w:r w:rsidR="00221F4A">
        <w:t xml:space="preserve"> </w:t>
      </w:r>
      <w:r w:rsidR="007152C9">
        <w:t>for the consideration of the present meeting</w:t>
      </w:r>
      <w:r w:rsidR="002A0455">
        <w:t>;</w:t>
      </w:r>
      <w:r w:rsidR="00221F4A">
        <w:rPr>
          <w:rStyle w:val="FootnoteReference"/>
        </w:rPr>
        <w:footnoteReference w:id="11"/>
      </w:r>
      <w:r w:rsidR="00D5052B" w:rsidRPr="00A91F96">
        <w:t xml:space="preserve"> </w:t>
      </w:r>
    </w:p>
    <w:p w14:paraId="26B5D22F" w14:textId="7F480819" w:rsidR="00A91F96" w:rsidRPr="00451B1C" w:rsidRDefault="03C7CDAB" w:rsidP="00A91F96">
      <w:pPr>
        <w:numPr>
          <w:ilvl w:val="1"/>
          <w:numId w:val="9"/>
        </w:numPr>
        <w:tabs>
          <w:tab w:val="left" w:pos="2835"/>
          <w:tab w:val="left" w:pos="3402"/>
          <w:tab w:val="left" w:pos="3969"/>
        </w:tabs>
        <w:spacing w:before="120" w:after="120"/>
      </w:pPr>
      <w:r w:rsidRPr="00451B1C">
        <w:t xml:space="preserve">By notification </w:t>
      </w:r>
      <w:r w:rsidR="002F62F0">
        <w:t xml:space="preserve">No. </w:t>
      </w:r>
      <w:r w:rsidRPr="00451B1C">
        <w:t xml:space="preserve">2025-132, the Executive Secretary informed </w:t>
      </w:r>
      <w:r w:rsidR="382CBA8D" w:rsidRPr="00451B1C">
        <w:t xml:space="preserve">Parties, indigenous peoples and local communities, women and youth organizations and relevant organizations </w:t>
      </w:r>
      <w:r w:rsidR="006B43B8" w:rsidRPr="00451B1C">
        <w:t xml:space="preserve">of the opportunity to </w:t>
      </w:r>
      <w:r w:rsidR="382CBA8D" w:rsidRPr="00451B1C">
        <w:t xml:space="preserve">submit information </w:t>
      </w:r>
      <w:r w:rsidR="00604A29" w:rsidRPr="00604A29">
        <w:t xml:space="preserve">in the online reporting tool </w:t>
      </w:r>
      <w:r w:rsidR="382CBA8D" w:rsidRPr="00451B1C">
        <w:t xml:space="preserve">on </w:t>
      </w:r>
      <w:r w:rsidR="00BD4F0A" w:rsidRPr="00451B1C">
        <w:t xml:space="preserve">commitments by actors other than national Governments towards the Framework </w:t>
      </w:r>
      <w:r w:rsidR="00F94F5A" w:rsidRPr="00451B1C">
        <w:t>(</w:t>
      </w:r>
      <w:r w:rsidR="00514B95" w:rsidRPr="00451B1C">
        <w:t>per subparagraph 18 (j))</w:t>
      </w:r>
      <w:r w:rsidR="0668E3C1" w:rsidRPr="00451B1C">
        <w:t xml:space="preserve">. As </w:t>
      </w:r>
      <w:proofErr w:type="gramStart"/>
      <w:r w:rsidR="002F62F0">
        <w:t>at</w:t>
      </w:r>
      <w:proofErr w:type="gramEnd"/>
      <w:r w:rsidR="002F62F0" w:rsidRPr="00451B1C">
        <w:t xml:space="preserve"> </w:t>
      </w:r>
      <w:r w:rsidR="004A5949">
        <w:t>20</w:t>
      </w:r>
      <w:r w:rsidR="0668E3C1" w:rsidRPr="00451B1C">
        <w:t xml:space="preserve"> January 2026, </w:t>
      </w:r>
      <w:r w:rsidR="00061F37">
        <w:t>four</w:t>
      </w:r>
      <w:r w:rsidR="00061F37" w:rsidRPr="00451B1C">
        <w:t xml:space="preserve"> </w:t>
      </w:r>
      <w:r w:rsidR="5D02B8AF" w:rsidRPr="00451B1C">
        <w:t xml:space="preserve">commitments were </w:t>
      </w:r>
      <w:r w:rsidR="3FDF5794" w:rsidRPr="00451B1C">
        <w:t>published</w:t>
      </w:r>
      <w:r w:rsidR="5D02B8AF" w:rsidRPr="00451B1C">
        <w:t xml:space="preserve"> </w:t>
      </w:r>
      <w:r w:rsidR="0041629E" w:rsidRPr="00451B1C">
        <w:t>in the o</w:t>
      </w:r>
      <w:r w:rsidR="5D02B8AF" w:rsidRPr="00451B1C">
        <w:t xml:space="preserve">nline reporting </w:t>
      </w:r>
      <w:proofErr w:type="gramStart"/>
      <w:r w:rsidR="5D02B8AF" w:rsidRPr="00451B1C">
        <w:t>tool</w:t>
      </w:r>
      <w:r w:rsidR="002A0455">
        <w:t>;</w:t>
      </w:r>
      <w:proofErr w:type="gramEnd"/>
      <w:r w:rsidR="003024A8" w:rsidRPr="00451B1C">
        <w:t xml:space="preserve"> </w:t>
      </w:r>
    </w:p>
    <w:p w14:paraId="2F816D0F" w14:textId="13EEF823" w:rsidR="00A91F96" w:rsidRPr="00451B1C" w:rsidRDefault="2E09F7D6" w:rsidP="00A91F96">
      <w:pPr>
        <w:numPr>
          <w:ilvl w:val="1"/>
          <w:numId w:val="9"/>
        </w:numPr>
        <w:tabs>
          <w:tab w:val="left" w:pos="2835"/>
          <w:tab w:val="left" w:pos="3402"/>
          <w:tab w:val="left" w:pos="3969"/>
        </w:tabs>
        <w:spacing w:before="120" w:after="120"/>
      </w:pPr>
      <w:r>
        <w:t xml:space="preserve">By notification </w:t>
      </w:r>
      <w:r w:rsidR="002F62F0">
        <w:t xml:space="preserve">No. </w:t>
      </w:r>
      <w:r>
        <w:t xml:space="preserve">2025-099, the Executive Secretary invited relevant organizations, including Secretariats of biodiversity-related conventions and other relevant multilateral environmental agreements, </w:t>
      </w:r>
      <w:r w:rsidR="04DD5AD7" w:rsidRPr="008F667C">
        <w:rPr>
          <w:rFonts w:eastAsia="Times New Roman"/>
          <w:color w:val="212529"/>
        </w:rPr>
        <w:t>international organizations and processes</w:t>
      </w:r>
      <w:r w:rsidR="041D72F6">
        <w:t>, to submit information to support the production of the global report</w:t>
      </w:r>
      <w:r w:rsidR="00026DDA">
        <w:t xml:space="preserve"> (</w:t>
      </w:r>
      <w:r w:rsidR="00FE1489">
        <w:t>per subparagraph 18 (k))</w:t>
      </w:r>
      <w:r w:rsidR="041D72F6">
        <w:t xml:space="preserve">. As </w:t>
      </w:r>
      <w:proofErr w:type="gramStart"/>
      <w:r w:rsidR="002F62F0">
        <w:t>at</w:t>
      </w:r>
      <w:proofErr w:type="gramEnd"/>
      <w:r w:rsidR="002F62F0">
        <w:t xml:space="preserve"> </w:t>
      </w:r>
      <w:r w:rsidR="00BB63AE">
        <w:t>20</w:t>
      </w:r>
      <w:r w:rsidR="041D72F6">
        <w:t xml:space="preserve"> January 2026, </w:t>
      </w:r>
      <w:r w:rsidR="00E56E27">
        <w:t>28</w:t>
      </w:r>
      <w:r w:rsidR="041D72F6">
        <w:t xml:space="preserve"> </w:t>
      </w:r>
      <w:r w:rsidR="00E56E27">
        <w:t xml:space="preserve">substantive </w:t>
      </w:r>
      <w:r w:rsidR="041D72F6">
        <w:t>submissions ha</w:t>
      </w:r>
      <w:r w:rsidR="00026DDA">
        <w:t>d</w:t>
      </w:r>
      <w:r w:rsidR="041D72F6">
        <w:t xml:space="preserve"> been received</w:t>
      </w:r>
      <w:r w:rsidR="00D52691">
        <w:t>.</w:t>
      </w:r>
      <w:r w:rsidR="00E52ED4">
        <w:rPr>
          <w:rStyle w:val="FootnoteReference"/>
        </w:rPr>
        <w:footnoteReference w:id="12"/>
      </w:r>
      <w:r w:rsidR="00A91F96">
        <w:t xml:space="preserve"> </w:t>
      </w:r>
      <w:r w:rsidR="007565EF" w:rsidRPr="00BB3F6F">
        <w:rPr>
          <w:rFonts w:eastAsia="Times New Roman"/>
          <w:color w:val="212529"/>
        </w:rPr>
        <w:t xml:space="preserve">Annex </w:t>
      </w:r>
      <w:r w:rsidR="00E56E27" w:rsidRPr="00BB3F6F">
        <w:rPr>
          <w:rFonts w:eastAsia="Times New Roman"/>
          <w:color w:val="212529"/>
        </w:rPr>
        <w:t>I</w:t>
      </w:r>
      <w:r w:rsidR="007565EF">
        <w:t xml:space="preserve"> </w:t>
      </w:r>
      <w:r w:rsidR="00D52691">
        <w:t>contains</w:t>
      </w:r>
      <w:r w:rsidR="00D52691">
        <w:t xml:space="preserve"> </w:t>
      </w:r>
      <w:r w:rsidR="007565EF">
        <w:t>more details on these submissions</w:t>
      </w:r>
      <w:r w:rsidR="387BABFB">
        <w:t xml:space="preserve">, including an early analysis of which targets of the Framework are supported by </w:t>
      </w:r>
      <w:r w:rsidR="17BFC5A7">
        <w:t>the activities reported by the</w:t>
      </w:r>
      <w:r w:rsidR="00D644C6">
        <w:t xml:space="preserve">se </w:t>
      </w:r>
      <w:proofErr w:type="gramStart"/>
      <w:r w:rsidR="00D644C6">
        <w:t>organizations</w:t>
      </w:r>
      <w:r w:rsidR="002F62F0">
        <w:t>;</w:t>
      </w:r>
      <w:proofErr w:type="gramEnd"/>
    </w:p>
    <w:p w14:paraId="2261C0C9" w14:textId="4ED67829" w:rsidR="00A91F96" w:rsidRDefault="6616F6E2" w:rsidP="00A91F96">
      <w:pPr>
        <w:numPr>
          <w:ilvl w:val="1"/>
          <w:numId w:val="9"/>
        </w:numPr>
        <w:tabs>
          <w:tab w:val="left" w:pos="2835"/>
          <w:tab w:val="left" w:pos="3402"/>
          <w:tab w:val="left" w:pos="3969"/>
        </w:tabs>
        <w:spacing w:before="120" w:after="120"/>
      </w:pPr>
      <w:r>
        <w:t>By notification 2025-100, the Executive Secretary invited Parties, indigenous peoples and local communities to submit case studies and other information on relevant traditional knowledge, innovations, practices and technology of indigenous peoples and local communities for the global report</w:t>
      </w:r>
      <w:r w:rsidR="00FE1489">
        <w:t xml:space="preserve"> (per subparagr</w:t>
      </w:r>
      <w:r w:rsidR="00AA0251">
        <w:t>aph 18 (l))</w:t>
      </w:r>
      <w:r w:rsidR="68F47031">
        <w:t xml:space="preserve">. </w:t>
      </w:r>
      <w:r>
        <w:t xml:space="preserve">As </w:t>
      </w:r>
      <w:proofErr w:type="gramStart"/>
      <w:r w:rsidR="002F62F0">
        <w:t>at</w:t>
      </w:r>
      <w:proofErr w:type="gramEnd"/>
      <w:r w:rsidR="002F62F0">
        <w:t xml:space="preserve"> </w:t>
      </w:r>
      <w:r w:rsidR="005B0984">
        <w:t>20</w:t>
      </w:r>
      <w:r>
        <w:t xml:space="preserve"> January 2026, </w:t>
      </w:r>
      <w:r w:rsidR="7A2F9856">
        <w:t>52</w:t>
      </w:r>
      <w:r>
        <w:t xml:space="preserve"> submissions ha</w:t>
      </w:r>
      <w:r w:rsidR="00C458D5">
        <w:t>d</w:t>
      </w:r>
      <w:r>
        <w:t xml:space="preserve"> been received</w:t>
      </w:r>
      <w:r w:rsidR="002F62F0">
        <w:t>.</w:t>
      </w:r>
      <w:r w:rsidR="00E52ED4">
        <w:rPr>
          <w:rStyle w:val="FootnoteReference"/>
        </w:rPr>
        <w:footnoteReference w:id="13"/>
      </w:r>
      <w:r w:rsidR="000D5C4D">
        <w:t xml:space="preserve"> </w:t>
      </w:r>
      <w:r w:rsidR="000D5C4D" w:rsidRPr="00BB3F6F">
        <w:t xml:space="preserve">Annex </w:t>
      </w:r>
      <w:r w:rsidR="00E56E27" w:rsidRPr="00BB3F6F">
        <w:t>II</w:t>
      </w:r>
      <w:r w:rsidR="000D5C4D">
        <w:t xml:space="preserve"> </w:t>
      </w:r>
      <w:r w:rsidR="002F62F0">
        <w:t>contains</w:t>
      </w:r>
      <w:r w:rsidR="002F62F0">
        <w:t xml:space="preserve"> </w:t>
      </w:r>
      <w:r w:rsidR="000D5C4D">
        <w:t>more details on these submissions</w:t>
      </w:r>
      <w:r w:rsidR="76245806">
        <w:t>,</w:t>
      </w:r>
      <w:r w:rsidR="0031036C">
        <w:t xml:space="preserve"> including a list </w:t>
      </w:r>
      <w:r w:rsidR="000A36F2">
        <w:t>of submissions linked to targets of the Framework</w:t>
      </w:r>
      <w:r w:rsidR="000D5C4D">
        <w:t>.</w:t>
      </w:r>
      <w:r w:rsidR="003024A8">
        <w:t xml:space="preserve"> </w:t>
      </w:r>
    </w:p>
    <w:p w14:paraId="6FCF6018" w14:textId="14CC9C82" w:rsidR="00513F31" w:rsidRDefault="003E6B56" w:rsidP="0050786B">
      <w:pPr>
        <w:pStyle w:val="CBDNormalNumber"/>
      </w:pPr>
      <w:r>
        <w:t>Going forward, t</w:t>
      </w:r>
      <w:r w:rsidR="00513F31" w:rsidRPr="00A91F96">
        <w:t xml:space="preserve">he Secretariat </w:t>
      </w:r>
      <w:r w:rsidR="00513F31">
        <w:t xml:space="preserve">will produce </w:t>
      </w:r>
      <w:r>
        <w:t>a</w:t>
      </w:r>
      <w:r w:rsidR="00640AD5">
        <w:t xml:space="preserve">nd/or update </w:t>
      </w:r>
      <w:r w:rsidR="00513F31">
        <w:t xml:space="preserve">documents summarizing and analysing inputs in line with </w:t>
      </w:r>
      <w:r w:rsidR="00513F31" w:rsidRPr="00A91F96">
        <w:t>subpara</w:t>
      </w:r>
      <w:r w:rsidR="00513F31">
        <w:t>graph</w:t>
      </w:r>
      <w:r w:rsidR="00513F31" w:rsidRPr="00A91F96">
        <w:t>s 18</w:t>
      </w:r>
      <w:r w:rsidR="00513F31">
        <w:t xml:space="preserve"> (a),</w:t>
      </w:r>
      <w:r w:rsidR="00513F31" w:rsidRPr="00A91F96">
        <w:t xml:space="preserve"> (b), (c)</w:t>
      </w:r>
      <w:r w:rsidR="0050786B">
        <w:t xml:space="preserve"> of decision 16/32</w:t>
      </w:r>
      <w:r w:rsidR="00513F31">
        <w:t xml:space="preserve">. This will include </w:t>
      </w:r>
      <w:r w:rsidR="00513F31" w:rsidRPr="00A91F96">
        <w:t xml:space="preserve">reports on </w:t>
      </w:r>
      <w:r w:rsidR="00513F31">
        <w:t xml:space="preserve">the submission and content of national reports, </w:t>
      </w:r>
      <w:r w:rsidR="00513F31" w:rsidRPr="00A91F96">
        <w:t>the use of indicators</w:t>
      </w:r>
      <w:r w:rsidR="00513F31">
        <w:t xml:space="preserve"> in national reports</w:t>
      </w:r>
      <w:r w:rsidR="0046189E">
        <w:t xml:space="preserve"> (for the consideration of the Subsidiary body on Scientific, Technical and Technological Advice)</w:t>
      </w:r>
      <w:r w:rsidR="00513F31" w:rsidRPr="00A91F96">
        <w:t xml:space="preserve">, </w:t>
      </w:r>
      <w:r w:rsidR="00640AD5">
        <w:t xml:space="preserve">and </w:t>
      </w:r>
      <w:r w:rsidR="00513F31" w:rsidRPr="00A91F96">
        <w:t xml:space="preserve">the </w:t>
      </w:r>
      <w:r w:rsidR="00513F31">
        <w:t xml:space="preserve">global </w:t>
      </w:r>
      <w:r w:rsidR="00513F31" w:rsidRPr="00A91F96">
        <w:t xml:space="preserve">analysis of </w:t>
      </w:r>
      <w:r w:rsidR="00513F31">
        <w:t xml:space="preserve">information in </w:t>
      </w:r>
      <w:r w:rsidR="00513F31" w:rsidRPr="00A91F96">
        <w:t>national biodiversity strategies and action plans</w:t>
      </w:r>
      <w:r w:rsidR="0012463C">
        <w:t>.</w:t>
      </w:r>
      <w:r w:rsidR="00513F31" w:rsidRPr="00A91F96">
        <w:t xml:space="preserve"> </w:t>
      </w:r>
    </w:p>
    <w:p w14:paraId="560C10A4" w14:textId="5FE6D9EC" w:rsidR="00A20C3E" w:rsidRPr="00A20C3E" w:rsidRDefault="00A20C3E" w:rsidP="00096CA5">
      <w:pPr>
        <w:tabs>
          <w:tab w:val="left" w:pos="2835"/>
          <w:tab w:val="left" w:pos="3402"/>
          <w:tab w:val="left" w:pos="3969"/>
        </w:tabs>
        <w:spacing w:before="120" w:after="120"/>
        <w:ind w:left="567"/>
        <w:rPr>
          <w:i/>
          <w:iCs/>
        </w:rPr>
      </w:pPr>
      <w:r w:rsidRPr="00A20C3E">
        <w:rPr>
          <w:i/>
          <w:iCs/>
        </w:rPr>
        <w:t>Informal technical dialogue</w:t>
      </w:r>
    </w:p>
    <w:p w14:paraId="287F69F5" w14:textId="304BB3B1" w:rsidR="00096CA5" w:rsidRDefault="00A20C3E" w:rsidP="008E3899">
      <w:pPr>
        <w:numPr>
          <w:ilvl w:val="0"/>
          <w:numId w:val="9"/>
        </w:numPr>
        <w:tabs>
          <w:tab w:val="left" w:pos="2835"/>
          <w:tab w:val="left" w:pos="3402"/>
          <w:tab w:val="left" w:pos="3969"/>
        </w:tabs>
        <w:spacing w:before="120" w:after="120"/>
      </w:pPr>
      <w:r>
        <w:t>In its decision 16/32, the Conference of the Parties decided that the global re</w:t>
      </w:r>
      <w:r w:rsidR="008E3899">
        <w:t>view</w:t>
      </w:r>
      <w:r>
        <w:t xml:space="preserve"> </w:t>
      </w:r>
      <w:r w:rsidRPr="00A20C3E">
        <w:t>will also draw upon, as relevant, the outcomes of an informal technical dialogue</w:t>
      </w:r>
      <w:r w:rsidR="00B7165F">
        <w:t xml:space="preserve">, and requested the Executive Secretary </w:t>
      </w:r>
      <w:r w:rsidR="00B7165F" w:rsidRPr="00B7165F">
        <w:t xml:space="preserve">to facilitate, with the support of </w:t>
      </w:r>
      <w:r w:rsidR="00B7165F">
        <w:t xml:space="preserve">the </w:t>
      </w:r>
      <w:r w:rsidR="00B7165F" w:rsidRPr="00B7165F">
        <w:t xml:space="preserve">Advisory Group, </w:t>
      </w:r>
      <w:r w:rsidR="005C01A7">
        <w:t xml:space="preserve">this dialogue </w:t>
      </w:r>
      <w:r w:rsidR="00B7165F" w:rsidRPr="00B7165F">
        <w:t>among Parties, indigenous peoples and local communities, women and youth representatives, academia, the private and financial sectors, experts and other stakeholders on the scientific, technical and technological aspects of the global report and other relevant inputs to the global review, including the sharing of best practices, challenges, gaps and solutions. The Secretariat is currently exploring opportunities for organizing this informal technical dialogue, subject to the availability of resources</w:t>
      </w:r>
      <w:r w:rsidR="00ED6AC1">
        <w:t>.</w:t>
      </w:r>
    </w:p>
    <w:p w14:paraId="61051EA1" w14:textId="783C7E2C" w:rsidR="003024A8" w:rsidRPr="003024A8" w:rsidRDefault="003024A8" w:rsidP="011C2C1E">
      <w:pPr>
        <w:tabs>
          <w:tab w:val="left" w:pos="2835"/>
          <w:tab w:val="left" w:pos="3402"/>
          <w:tab w:val="left" w:pos="3969"/>
        </w:tabs>
        <w:spacing w:before="120" w:after="120"/>
        <w:ind w:left="567"/>
        <w:rPr>
          <w:i/>
          <w:iCs/>
        </w:rPr>
      </w:pPr>
      <w:r w:rsidRPr="011C2C1E">
        <w:rPr>
          <w:i/>
          <w:iCs/>
        </w:rPr>
        <w:t xml:space="preserve">Work plan </w:t>
      </w:r>
      <w:r w:rsidR="5C053A3A" w:rsidRPr="011C2C1E">
        <w:rPr>
          <w:i/>
          <w:iCs/>
        </w:rPr>
        <w:t>for preparation of the global report</w:t>
      </w:r>
    </w:p>
    <w:p w14:paraId="5ACCA764" w14:textId="089CD204" w:rsidR="0A7262D3" w:rsidRDefault="0A7262D3" w:rsidP="00BB3F6F">
      <w:pPr>
        <w:pStyle w:val="ListParagraph"/>
        <w:numPr>
          <w:ilvl w:val="0"/>
          <w:numId w:val="9"/>
        </w:numPr>
        <w:tabs>
          <w:tab w:val="left" w:pos="2835"/>
          <w:tab w:val="left" w:pos="3402"/>
          <w:tab w:val="left" w:pos="3969"/>
        </w:tabs>
        <w:spacing w:before="120" w:after="120"/>
        <w:contextualSpacing w:val="0"/>
      </w:pPr>
      <w:r w:rsidRPr="011C2C1E">
        <w:t xml:space="preserve">Based on the indicative timeline set out in </w:t>
      </w:r>
      <w:r w:rsidR="00D07028">
        <w:t>a</w:t>
      </w:r>
      <w:r w:rsidR="2DAC1CDD" w:rsidRPr="011C2C1E">
        <w:t>nnex IV of decision 16/32, the Secretariat has agreed the following w</w:t>
      </w:r>
      <w:r w:rsidR="260CAA0A" w:rsidRPr="011C2C1E">
        <w:t xml:space="preserve">ork plan with the Advisory Group, to enable the </w:t>
      </w:r>
      <w:r w:rsidR="5B5FDB4E" w:rsidRPr="011C2C1E">
        <w:t>preparation of a full draft of the global report to be sent for open peer review by 1 June 2026:</w:t>
      </w:r>
    </w:p>
    <w:p w14:paraId="4F0D4FF5" w14:textId="03318C11" w:rsidR="52D7C682" w:rsidRDefault="52D7C682" w:rsidP="011C2C1E">
      <w:pPr>
        <w:pStyle w:val="ListParagraph"/>
        <w:numPr>
          <w:ilvl w:val="1"/>
          <w:numId w:val="9"/>
        </w:numPr>
        <w:tabs>
          <w:tab w:val="left" w:pos="2835"/>
          <w:tab w:val="left" w:pos="3402"/>
          <w:tab w:val="left" w:pos="3969"/>
        </w:tabs>
        <w:spacing w:before="120" w:after="120"/>
        <w:contextualSpacing w:val="0"/>
      </w:pPr>
      <w:r w:rsidRPr="011C2C1E">
        <w:t>Jan/Feb 2026: Drafting of sections of the report with little or no dependen</w:t>
      </w:r>
      <w:r w:rsidR="3E9F63A9" w:rsidRPr="011C2C1E">
        <w:t>cy</w:t>
      </w:r>
      <w:r w:rsidRPr="011C2C1E">
        <w:t xml:space="preserve"> on </w:t>
      </w:r>
      <w:r w:rsidR="73F780CB" w:rsidRPr="011C2C1E">
        <w:t>the national reports,</w:t>
      </w:r>
      <w:r w:rsidR="2E461660" w:rsidRPr="011C2C1E">
        <w:t xml:space="preserve"> </w:t>
      </w:r>
      <w:r w:rsidR="73F780CB" w:rsidRPr="011C2C1E">
        <w:t xml:space="preserve">in particular Part I.A (Introduction </w:t>
      </w:r>
      <w:r w:rsidR="1C234755" w:rsidRPr="011C2C1E">
        <w:t xml:space="preserve">to the </w:t>
      </w:r>
      <w:r w:rsidR="70790364" w:rsidRPr="011C2C1E">
        <w:t>Framework</w:t>
      </w:r>
      <w:r w:rsidR="1C234755" w:rsidRPr="011C2C1E">
        <w:t xml:space="preserve"> and the global report); </w:t>
      </w:r>
      <w:r w:rsidR="0A7262D3" w:rsidRPr="011C2C1E">
        <w:t xml:space="preserve"> </w:t>
      </w:r>
      <w:r w:rsidR="74566D3C" w:rsidRPr="011C2C1E">
        <w:t xml:space="preserve">Part I.B (Concise scientific synthesis of  the status of, and trends in, </w:t>
      </w:r>
      <w:r w:rsidR="76AE3243" w:rsidRPr="011C2C1E">
        <w:t xml:space="preserve">biodiversity); Part </w:t>
      </w:r>
      <w:proofErr w:type="spellStart"/>
      <w:r w:rsidR="76AE3243" w:rsidRPr="011C2C1E">
        <w:t>II.B.</w:t>
      </w:r>
      <w:r w:rsidR="76527A4D" w:rsidRPr="011C2C1E">
        <w:t>a</w:t>
      </w:r>
      <w:proofErr w:type="spellEnd"/>
      <w:r w:rsidR="28CCCBF6" w:rsidRPr="011C2C1E">
        <w:t xml:space="preserve"> (</w:t>
      </w:r>
      <w:r w:rsidR="45B8CABC" w:rsidRPr="011C2C1E">
        <w:t>G</w:t>
      </w:r>
      <w:r w:rsidR="28CCCBF6" w:rsidRPr="011C2C1E">
        <w:t>lobal analysis of th</w:t>
      </w:r>
      <w:r w:rsidR="3EAA2ADE" w:rsidRPr="011C2C1E">
        <w:t>e</w:t>
      </w:r>
      <w:r w:rsidR="4C3443A0" w:rsidRPr="011C2C1E">
        <w:t xml:space="preserve"> aggregated national targets </w:t>
      </w:r>
      <w:r w:rsidR="333CCBCB" w:rsidRPr="011C2C1E">
        <w:t>aligned with each global target, including a summary of how well the global target is covered by the national target</w:t>
      </w:r>
      <w:r w:rsidR="31826A5E" w:rsidRPr="011C2C1E">
        <w:t>); and Part II.E (</w:t>
      </w:r>
      <w:r w:rsidR="0B9AB620" w:rsidRPr="011C2C1E">
        <w:t>C</w:t>
      </w:r>
      <w:r w:rsidR="31826A5E" w:rsidRPr="011C2C1E">
        <w:t>ontributions of relevant MEAs</w:t>
      </w:r>
      <w:r w:rsidR="37321592" w:rsidRPr="011C2C1E">
        <w:t>, international organizations and processes towards the implementation of the Framework).</w:t>
      </w:r>
    </w:p>
    <w:p w14:paraId="0316DF08" w14:textId="76B402AD" w:rsidR="37226002" w:rsidRDefault="37226002" w:rsidP="011C2C1E">
      <w:pPr>
        <w:pStyle w:val="ListParagraph"/>
        <w:numPr>
          <w:ilvl w:val="1"/>
          <w:numId w:val="9"/>
        </w:numPr>
        <w:tabs>
          <w:tab w:val="left" w:pos="2835"/>
          <w:tab w:val="left" w:pos="3402"/>
          <w:tab w:val="left" w:pos="3969"/>
        </w:tabs>
        <w:spacing w:before="120" w:after="120"/>
        <w:contextualSpacing w:val="0"/>
      </w:pPr>
      <w:r w:rsidRPr="011C2C1E">
        <w:t xml:space="preserve">Jan/Feb 2026: Work through sub-groups of the Advisory Group to </w:t>
      </w:r>
      <w:r w:rsidR="7F561F80" w:rsidRPr="011C2C1E">
        <w:t xml:space="preserve">provide detailed recommendations on specific sections of the global report on which the Secretariat has requested </w:t>
      </w:r>
      <w:r w:rsidR="50DFEED0" w:rsidRPr="011C2C1E">
        <w:t>further guidance, namely:</w:t>
      </w:r>
    </w:p>
    <w:p w14:paraId="262B3ED6" w14:textId="79E702AC" w:rsidR="5A8A2569" w:rsidRDefault="5A8A2569" w:rsidP="011C2C1E">
      <w:pPr>
        <w:pStyle w:val="ListParagraph"/>
        <w:numPr>
          <w:ilvl w:val="2"/>
          <w:numId w:val="9"/>
        </w:numPr>
        <w:tabs>
          <w:tab w:val="left" w:pos="2835"/>
          <w:tab w:val="left" w:pos="3402"/>
          <w:tab w:val="left" w:pos="3969"/>
        </w:tabs>
        <w:spacing w:before="120" w:after="120"/>
        <w:contextualSpacing w:val="0"/>
      </w:pPr>
      <w:r w:rsidRPr="011C2C1E">
        <w:t>Part I.B (Concise scientific synthesis of the status of, and trends in, biodiversity)</w:t>
      </w:r>
      <w:r w:rsidR="2489BF0F" w:rsidRPr="011C2C1E">
        <w:t>;</w:t>
      </w:r>
    </w:p>
    <w:p w14:paraId="30D0C5E6" w14:textId="10C90B28" w:rsidR="7AE0D28F" w:rsidRDefault="7AE0D28F" w:rsidP="011C2C1E">
      <w:pPr>
        <w:pStyle w:val="ListParagraph"/>
        <w:numPr>
          <w:ilvl w:val="2"/>
          <w:numId w:val="9"/>
        </w:numPr>
        <w:tabs>
          <w:tab w:val="left" w:pos="2835"/>
          <w:tab w:val="left" w:pos="3402"/>
          <w:tab w:val="left" w:pos="3969"/>
        </w:tabs>
        <w:spacing w:before="120" w:after="120"/>
        <w:contextualSpacing w:val="0"/>
      </w:pPr>
      <w:r w:rsidRPr="011C2C1E">
        <w:t xml:space="preserve">Part </w:t>
      </w:r>
      <w:proofErr w:type="spellStart"/>
      <w:r w:rsidRPr="011C2C1E">
        <w:t>II.C.a</w:t>
      </w:r>
      <w:proofErr w:type="spellEnd"/>
      <w:r w:rsidRPr="011C2C1E">
        <w:t xml:space="preserve"> (</w:t>
      </w:r>
      <w:r w:rsidR="68B04668" w:rsidRPr="011C2C1E">
        <w:t xml:space="preserve">Summary of the relationship between the collective progress towards the relevant targets of the Framework, and progress towards each goal, </w:t>
      </w:r>
      <w:proofErr w:type="gramStart"/>
      <w:r w:rsidR="68B04668" w:rsidRPr="011C2C1E">
        <w:t>taking into account</w:t>
      </w:r>
      <w:proofErr w:type="gramEnd"/>
      <w:r w:rsidR="68B04668" w:rsidRPr="011C2C1E">
        <w:t xml:space="preserve"> </w:t>
      </w:r>
      <w:r w:rsidR="4533BCD6" w:rsidRPr="011C2C1E">
        <w:t xml:space="preserve">the considerations in section C of the </w:t>
      </w:r>
      <w:proofErr w:type="gramStart"/>
      <w:r w:rsidR="4533BCD6" w:rsidRPr="011C2C1E">
        <w:t>Framework</w:t>
      </w:r>
      <w:r w:rsidR="02238A6E" w:rsidRPr="011C2C1E">
        <w:t>;</w:t>
      </w:r>
      <w:proofErr w:type="gramEnd"/>
    </w:p>
    <w:p w14:paraId="016DFF64" w14:textId="1ED72CE3" w:rsidR="4533BCD6" w:rsidRDefault="4533BCD6" w:rsidP="011C2C1E">
      <w:pPr>
        <w:pStyle w:val="ListParagraph"/>
        <w:numPr>
          <w:ilvl w:val="2"/>
          <w:numId w:val="9"/>
        </w:numPr>
        <w:tabs>
          <w:tab w:val="left" w:pos="2835"/>
          <w:tab w:val="left" w:pos="3402"/>
          <w:tab w:val="left" w:pos="3969"/>
        </w:tabs>
        <w:spacing w:before="120" w:after="120"/>
        <w:contextualSpacing w:val="0"/>
      </w:pPr>
      <w:r w:rsidRPr="011C2C1E">
        <w:t xml:space="preserve">Part </w:t>
      </w:r>
      <w:proofErr w:type="spellStart"/>
      <w:r w:rsidRPr="011C2C1E">
        <w:t>II.C.d</w:t>
      </w:r>
      <w:proofErr w:type="spellEnd"/>
      <w:r w:rsidRPr="011C2C1E">
        <w:t xml:space="preserve"> (A synthesis of non-prescriptive approaches for addressing the challenges, gaps and opportunities identified </w:t>
      </w:r>
      <w:r w:rsidR="39839EAF" w:rsidRPr="011C2C1E">
        <w:t xml:space="preserve">for each goal </w:t>
      </w:r>
      <w:r w:rsidRPr="011C2C1E">
        <w:t>in the global r</w:t>
      </w:r>
      <w:r w:rsidR="1B890F9E" w:rsidRPr="011C2C1E">
        <w:t>eport, with a view to making collective progress in implementation of the Framework</w:t>
      </w:r>
      <w:proofErr w:type="gramStart"/>
      <w:r w:rsidR="1B890F9E" w:rsidRPr="011C2C1E">
        <w:t>)</w:t>
      </w:r>
      <w:r w:rsidR="0C0AA941" w:rsidRPr="011C2C1E">
        <w:t>;</w:t>
      </w:r>
      <w:proofErr w:type="gramEnd"/>
    </w:p>
    <w:p w14:paraId="5714CA8B" w14:textId="3FE1C999" w:rsidR="1B890F9E" w:rsidRDefault="1B890F9E" w:rsidP="011C2C1E">
      <w:pPr>
        <w:pStyle w:val="ListParagraph"/>
        <w:numPr>
          <w:ilvl w:val="2"/>
          <w:numId w:val="9"/>
        </w:numPr>
        <w:tabs>
          <w:tab w:val="left" w:pos="2835"/>
          <w:tab w:val="left" w:pos="3402"/>
          <w:tab w:val="left" w:pos="3969"/>
        </w:tabs>
        <w:spacing w:before="120" w:after="120"/>
      </w:pPr>
      <w:r w:rsidRPr="011C2C1E">
        <w:t>Part II.D (Review of the provision of means of implementation consistent with the Framework</w:t>
      </w:r>
      <w:proofErr w:type="gramStart"/>
      <w:r w:rsidR="7857AB3E">
        <w:t>)</w:t>
      </w:r>
      <w:r w:rsidR="004224BF">
        <w:t>;</w:t>
      </w:r>
      <w:proofErr w:type="gramEnd"/>
    </w:p>
    <w:p w14:paraId="1AE869BC" w14:textId="15B57D58" w:rsidR="6D65BAA9" w:rsidRDefault="004224BF" w:rsidP="011C2C1E">
      <w:pPr>
        <w:pStyle w:val="CBDagendaItem0"/>
        <w:numPr>
          <w:ilvl w:val="1"/>
          <w:numId w:val="9"/>
        </w:numPr>
      </w:pPr>
      <w:r>
        <w:t xml:space="preserve">From </w:t>
      </w:r>
      <w:r w:rsidR="6D65BAA9" w:rsidRPr="011C2C1E">
        <w:t>16</w:t>
      </w:r>
      <w:r>
        <w:t xml:space="preserve"> to </w:t>
      </w:r>
      <w:r w:rsidR="6D65BAA9" w:rsidRPr="011C2C1E">
        <w:t>19 March 2026</w:t>
      </w:r>
      <w:r w:rsidR="052D666D" w:rsidRPr="011C2C1E">
        <w:t>:</w:t>
      </w:r>
      <w:r w:rsidR="6D65BAA9" w:rsidRPr="011C2C1E">
        <w:t xml:space="preserve"> </w:t>
      </w:r>
      <w:r>
        <w:t>i</w:t>
      </w:r>
      <w:r w:rsidR="6D65BAA9" w:rsidRPr="011C2C1E">
        <w:t xml:space="preserve">n-person meeting of the Advisory Group, making final recommendations on the </w:t>
      </w:r>
      <w:r w:rsidR="343C6FAC" w:rsidRPr="011C2C1E">
        <w:t>scientific and technical content of the global report, including the guidance proposed by the subgroups mentioned ab</w:t>
      </w:r>
      <w:r w:rsidR="6EC159B3" w:rsidRPr="011C2C1E">
        <w:t>ove</w:t>
      </w:r>
      <w:r w:rsidR="2199DDDE" w:rsidRPr="011C2C1E">
        <w:t>, as well as recommendations regarding Part III</w:t>
      </w:r>
      <w:r w:rsidR="215780C5" w:rsidRPr="011C2C1E">
        <w:t xml:space="preserve"> of the report (conclusions and key messages</w:t>
      </w:r>
      <w:proofErr w:type="gramStart"/>
      <w:r w:rsidR="215780C5" w:rsidRPr="011C2C1E">
        <w:t>)</w:t>
      </w:r>
      <w:r>
        <w:t>;</w:t>
      </w:r>
      <w:proofErr w:type="gramEnd"/>
    </w:p>
    <w:p w14:paraId="02BE6AF9" w14:textId="14565F6A" w:rsidR="75EF41E5" w:rsidRDefault="004224BF" w:rsidP="011C2C1E">
      <w:pPr>
        <w:pStyle w:val="CBDagendaItem0"/>
        <w:numPr>
          <w:ilvl w:val="1"/>
          <w:numId w:val="9"/>
        </w:numPr>
      </w:pPr>
      <w:r>
        <w:t xml:space="preserve">From </w:t>
      </w:r>
      <w:r w:rsidR="75EF41E5" w:rsidRPr="011C2C1E">
        <w:t>20 March</w:t>
      </w:r>
      <w:r w:rsidR="66EFE19F" w:rsidRPr="011C2C1E">
        <w:t xml:space="preserve"> 2026 </w:t>
      </w:r>
      <w:r>
        <w:t>to</w:t>
      </w:r>
      <w:r w:rsidR="0BF7F62B" w:rsidRPr="011C2C1E">
        <w:t xml:space="preserve"> </w:t>
      </w:r>
      <w:r w:rsidR="75EF41E5" w:rsidRPr="011C2C1E">
        <w:t>28 May</w:t>
      </w:r>
      <w:r w:rsidR="17A83CDE" w:rsidRPr="011C2C1E">
        <w:t xml:space="preserve"> 2026</w:t>
      </w:r>
      <w:r w:rsidR="75EF41E5" w:rsidRPr="011C2C1E">
        <w:t xml:space="preserve">: </w:t>
      </w:r>
      <w:r>
        <w:t>d</w:t>
      </w:r>
      <w:r w:rsidR="6EC159B3" w:rsidRPr="011C2C1E">
        <w:t xml:space="preserve">rafting of remaining sections of the global report, based on analysis of the </w:t>
      </w:r>
      <w:r w:rsidR="6D699F3D" w:rsidRPr="011C2C1E">
        <w:t xml:space="preserve">submitted </w:t>
      </w:r>
      <w:r w:rsidR="6EC159B3" w:rsidRPr="011C2C1E">
        <w:t>seventh national reports</w:t>
      </w:r>
      <w:r w:rsidR="2871E602" w:rsidRPr="011C2C1E">
        <w:t>,</w:t>
      </w:r>
      <w:r w:rsidR="4C18889F" w:rsidRPr="011C2C1E">
        <w:t xml:space="preserve"> </w:t>
      </w:r>
      <w:r w:rsidR="6EC159B3" w:rsidRPr="011C2C1E">
        <w:t>guidance provid</w:t>
      </w:r>
      <w:r w:rsidR="3173B0CA" w:rsidRPr="011C2C1E">
        <w:t>ed by the</w:t>
      </w:r>
      <w:r w:rsidR="7578BC72" w:rsidRPr="011C2C1E">
        <w:t xml:space="preserve"> Advisory Group, </w:t>
      </w:r>
      <w:r w:rsidR="19361802" w:rsidRPr="011C2C1E">
        <w:t xml:space="preserve">and additional sources outlined in paragraph 18 of decision 16/32, </w:t>
      </w:r>
      <w:r w:rsidR="7578BC72" w:rsidRPr="011C2C1E">
        <w:t xml:space="preserve">with a view to providing a full draft for open peer review on 1 June </w:t>
      </w:r>
      <w:proofErr w:type="gramStart"/>
      <w:r w:rsidR="7578BC72" w:rsidRPr="011C2C1E">
        <w:t>2026</w:t>
      </w:r>
      <w:r>
        <w:t>;</w:t>
      </w:r>
      <w:proofErr w:type="gramEnd"/>
    </w:p>
    <w:p w14:paraId="31E75A7F" w14:textId="7CA86FB8" w:rsidR="143F5D35" w:rsidRDefault="004224BF" w:rsidP="143F5D35">
      <w:pPr>
        <w:pStyle w:val="CBDagendaItem0"/>
        <w:numPr>
          <w:ilvl w:val="1"/>
          <w:numId w:val="9"/>
        </w:numPr>
      </w:pPr>
      <w:r>
        <w:t xml:space="preserve">From </w:t>
      </w:r>
      <w:r w:rsidR="135A2A83">
        <w:t>1 June 2026</w:t>
      </w:r>
      <w:r w:rsidR="33AADD88">
        <w:t xml:space="preserve"> </w:t>
      </w:r>
      <w:r>
        <w:t>to</w:t>
      </w:r>
      <w:r w:rsidR="33AADD88">
        <w:t xml:space="preserve"> 28 June 2026: </w:t>
      </w:r>
      <w:r>
        <w:t>o</w:t>
      </w:r>
      <w:r w:rsidR="33AADD88">
        <w:t xml:space="preserve">pen peer review of full draft of the global </w:t>
      </w:r>
      <w:proofErr w:type="gramStart"/>
      <w:r w:rsidR="33AADD88">
        <w:t>report</w:t>
      </w:r>
      <w:r>
        <w:t>;</w:t>
      </w:r>
      <w:proofErr w:type="gramEnd"/>
    </w:p>
    <w:p w14:paraId="11A63B83" w14:textId="0901356C" w:rsidR="581C0A73" w:rsidRDefault="004224BF" w:rsidP="5E278193">
      <w:pPr>
        <w:pStyle w:val="CBDagendaItem0"/>
        <w:numPr>
          <w:ilvl w:val="1"/>
          <w:numId w:val="9"/>
        </w:numPr>
      </w:pPr>
      <w:r>
        <w:t xml:space="preserve">From </w:t>
      </w:r>
      <w:r w:rsidR="581C0A73">
        <w:t>29 June</w:t>
      </w:r>
      <w:r w:rsidR="5423F297">
        <w:t xml:space="preserve"> </w:t>
      </w:r>
      <w:r>
        <w:t>to</w:t>
      </w:r>
      <w:r w:rsidR="5423F297">
        <w:t xml:space="preserve"> 20 July: </w:t>
      </w:r>
      <w:r>
        <w:t>e</w:t>
      </w:r>
      <w:r w:rsidR="5423F297">
        <w:t>valuation of peer review comments</w:t>
      </w:r>
      <w:r w:rsidR="58219EF8">
        <w:t>,</w:t>
      </w:r>
      <w:r w:rsidR="5423F297">
        <w:t xml:space="preserve"> preparation of </w:t>
      </w:r>
      <w:r w:rsidR="0BBD1D96">
        <w:t xml:space="preserve">a </w:t>
      </w:r>
      <w:r w:rsidR="5423F297">
        <w:t xml:space="preserve">summary </w:t>
      </w:r>
      <w:r w:rsidR="7D76A886">
        <w:t xml:space="preserve">and </w:t>
      </w:r>
      <w:r w:rsidR="07FD8A63">
        <w:t>general proposals for addressing them (Secretariat with guidance from the Advisory Group), in the form of</w:t>
      </w:r>
      <w:r w:rsidR="1C473B89">
        <w:t xml:space="preserve"> </w:t>
      </w:r>
      <w:r w:rsidR="07FD8A63">
        <w:t>information document</w:t>
      </w:r>
      <w:r w:rsidR="42BF8828">
        <w:t xml:space="preserve">s </w:t>
      </w:r>
      <w:r w:rsidR="07FD8A63">
        <w:t xml:space="preserve">for </w:t>
      </w:r>
      <w:r w:rsidR="60AE0304">
        <w:t xml:space="preserve">the </w:t>
      </w:r>
      <w:r w:rsidR="3059B20E">
        <w:t xml:space="preserve">Subsidiary Body on Scientific, Technical and Technological Advice at its twenty eighth </w:t>
      </w:r>
      <w:proofErr w:type="gramStart"/>
      <w:r w:rsidR="3059B20E">
        <w:t>meeting</w:t>
      </w:r>
      <w:proofErr w:type="gramEnd"/>
      <w:r w:rsidR="3059B20E">
        <w:t>, and the Subsidiary Body on Implementation at its seventh meeting.</w:t>
      </w:r>
    </w:p>
    <w:p w14:paraId="3F1C6423" w14:textId="1E217735" w:rsidR="41C9B381" w:rsidRDefault="00682E6F" w:rsidP="5E278193">
      <w:pPr>
        <w:pStyle w:val="CBDagendaItem0"/>
        <w:numPr>
          <w:ilvl w:val="1"/>
          <w:numId w:val="9"/>
        </w:numPr>
      </w:pPr>
      <w:r>
        <w:t xml:space="preserve">From </w:t>
      </w:r>
      <w:r w:rsidR="41C9B381">
        <w:t xml:space="preserve">15 August </w:t>
      </w:r>
      <w:r>
        <w:t>to</w:t>
      </w:r>
      <w:r w:rsidR="41C9B381">
        <w:t xml:space="preserve"> 31 August: </w:t>
      </w:r>
      <w:r>
        <w:t>i</w:t>
      </w:r>
      <w:r w:rsidR="41C9B381">
        <w:t xml:space="preserve">n </w:t>
      </w:r>
      <w:r>
        <w:t xml:space="preserve">the </w:t>
      </w:r>
      <w:r w:rsidR="41C9B381">
        <w:t xml:space="preserve">light of peer reviewed comments and recommendations of the </w:t>
      </w:r>
      <w:r>
        <w:t>S</w:t>
      </w:r>
      <w:r w:rsidR="41C9B381">
        <w:t xml:space="preserve">ubsidiary </w:t>
      </w:r>
      <w:r>
        <w:t>B</w:t>
      </w:r>
      <w:r w:rsidR="41C9B381">
        <w:t>odies, preparation of the final draft of the global repor</w:t>
      </w:r>
      <w:r w:rsidR="07BE5161">
        <w:t>t</w:t>
      </w:r>
      <w:r w:rsidR="508490EA">
        <w:t xml:space="preserve">, submission for layout and </w:t>
      </w:r>
      <w:proofErr w:type="gramStart"/>
      <w:r w:rsidR="508490EA">
        <w:t>translation</w:t>
      </w:r>
      <w:r>
        <w:t>;</w:t>
      </w:r>
      <w:proofErr w:type="gramEnd"/>
    </w:p>
    <w:p w14:paraId="022DC5DC" w14:textId="27E29D74" w:rsidR="438102B8" w:rsidRDefault="00682E6F" w:rsidP="5E278193">
      <w:pPr>
        <w:pStyle w:val="CBDagendaItem0"/>
        <w:numPr>
          <w:ilvl w:val="1"/>
          <w:numId w:val="9"/>
        </w:numPr>
      </w:pPr>
      <w:r>
        <w:t xml:space="preserve">On </w:t>
      </w:r>
      <w:r w:rsidR="438102B8">
        <w:t>7</w:t>
      </w:r>
      <w:r w:rsidR="01EF908F">
        <w:t xml:space="preserve"> September </w:t>
      </w:r>
      <w:r w:rsidR="5FCA79FA">
        <w:t xml:space="preserve">2026: </w:t>
      </w:r>
      <w:r>
        <w:t>c</w:t>
      </w:r>
      <w:r w:rsidR="5FCA79FA">
        <w:t xml:space="preserve">oncise summary of the global report made available to Parties and </w:t>
      </w:r>
      <w:proofErr w:type="gramStart"/>
      <w:r w:rsidR="5FCA79FA">
        <w:t>observers</w:t>
      </w:r>
      <w:r>
        <w:t>;</w:t>
      </w:r>
      <w:proofErr w:type="gramEnd"/>
    </w:p>
    <w:p w14:paraId="537FDA6B" w14:textId="300BCDCB" w:rsidR="5FCA79FA" w:rsidRDefault="00355D51" w:rsidP="5E278193">
      <w:pPr>
        <w:pStyle w:val="CBDagendaItem0"/>
        <w:numPr>
          <w:ilvl w:val="1"/>
          <w:numId w:val="9"/>
        </w:numPr>
      </w:pPr>
      <w:r>
        <w:t xml:space="preserve">On </w:t>
      </w:r>
      <w:r w:rsidR="5FCA79FA">
        <w:t xml:space="preserve">21 September 2026: </w:t>
      </w:r>
      <w:r>
        <w:t>f</w:t>
      </w:r>
      <w:r w:rsidR="5FCA79FA">
        <w:t>ull</w:t>
      </w:r>
      <w:r w:rsidR="0F7BEAA9">
        <w:t xml:space="preserve"> global</w:t>
      </w:r>
      <w:r w:rsidR="5FCA79FA">
        <w:t xml:space="preserve"> report </w:t>
      </w:r>
      <w:r w:rsidR="3A76A7DD">
        <w:t xml:space="preserve">made available to Parties and </w:t>
      </w:r>
      <w:proofErr w:type="gramStart"/>
      <w:r w:rsidR="3A76A7DD">
        <w:t>observers</w:t>
      </w:r>
      <w:r w:rsidR="00682E6F">
        <w:t>;</w:t>
      </w:r>
      <w:proofErr w:type="gramEnd"/>
    </w:p>
    <w:p w14:paraId="7C894B2E" w14:textId="4FE2B13F" w:rsidR="3A76A7DD" w:rsidRDefault="00355D51" w:rsidP="5E278193">
      <w:pPr>
        <w:pStyle w:val="CBDagendaItem0"/>
        <w:numPr>
          <w:ilvl w:val="1"/>
          <w:numId w:val="9"/>
        </w:numPr>
      </w:pPr>
      <w:r>
        <w:t xml:space="preserve">On </w:t>
      </w:r>
      <w:r w:rsidR="3A76A7DD">
        <w:t xml:space="preserve">19 October 2026: </w:t>
      </w:r>
      <w:r>
        <w:t>p</w:t>
      </w:r>
      <w:r w:rsidR="3A76A7DD">
        <w:t>ublication of the global report</w:t>
      </w:r>
      <w:r w:rsidR="00D53AD8">
        <w:t>.</w:t>
      </w:r>
    </w:p>
    <w:p w14:paraId="7862CCAC" w14:textId="6B73C2A3" w:rsidR="003024A8" w:rsidRDefault="00F86D97" w:rsidP="00DA2E46">
      <w:pPr>
        <w:numPr>
          <w:ilvl w:val="0"/>
          <w:numId w:val="9"/>
        </w:numPr>
        <w:tabs>
          <w:tab w:val="left" w:pos="2835"/>
          <w:tab w:val="left" w:pos="3402"/>
          <w:tab w:val="left" w:pos="3969"/>
        </w:tabs>
        <w:spacing w:before="120" w:after="120"/>
      </w:pPr>
      <w:r w:rsidRPr="00F86D97">
        <w:t>To date the production of the global report has been generously supported through financial contributions from the European Union, the Kingdom of the Netherlands and Switzerland. </w:t>
      </w:r>
    </w:p>
    <w:p w14:paraId="7A3F377C" w14:textId="77777777" w:rsidR="000A6B85" w:rsidRDefault="000A6B85" w:rsidP="002C2886">
      <w:pPr>
        <w:jc w:val="center"/>
      </w:pPr>
    </w:p>
    <w:p w14:paraId="526FA116" w14:textId="77777777" w:rsidR="000A6B85" w:rsidRDefault="000A6B85" w:rsidP="002C2886">
      <w:pPr>
        <w:jc w:val="center"/>
      </w:pPr>
    </w:p>
    <w:p w14:paraId="1ABF57E3" w14:textId="77777777" w:rsidR="000A6B85" w:rsidRDefault="000A6B85" w:rsidP="002C2886">
      <w:pPr>
        <w:jc w:val="center"/>
      </w:pPr>
    </w:p>
    <w:p w14:paraId="175C52A1" w14:textId="77777777" w:rsidR="000A6B85" w:rsidRDefault="000A6B85" w:rsidP="002C2886">
      <w:pPr>
        <w:jc w:val="center"/>
      </w:pPr>
    </w:p>
    <w:p w14:paraId="300DB48B" w14:textId="77777777" w:rsidR="000761AB" w:rsidRDefault="000761AB" w:rsidP="002C2886">
      <w:pPr>
        <w:jc w:val="center"/>
      </w:pPr>
    </w:p>
    <w:p w14:paraId="18241DB2" w14:textId="77777777" w:rsidR="000761AB" w:rsidRDefault="000761AB" w:rsidP="002C2886">
      <w:pPr>
        <w:jc w:val="center"/>
      </w:pPr>
    </w:p>
    <w:p w14:paraId="14943706" w14:textId="77777777" w:rsidR="000761AB" w:rsidRDefault="000761AB" w:rsidP="002C2886">
      <w:pPr>
        <w:jc w:val="center"/>
      </w:pPr>
    </w:p>
    <w:p w14:paraId="1489E2E4" w14:textId="77777777" w:rsidR="000761AB" w:rsidRDefault="000761AB" w:rsidP="002C2886">
      <w:pPr>
        <w:jc w:val="center"/>
      </w:pPr>
    </w:p>
    <w:p w14:paraId="7D6B74C2" w14:textId="77777777" w:rsidR="000761AB" w:rsidRDefault="000761AB" w:rsidP="002C2886">
      <w:pPr>
        <w:jc w:val="center"/>
      </w:pPr>
    </w:p>
    <w:p w14:paraId="12683F99" w14:textId="77777777" w:rsidR="000761AB" w:rsidRDefault="000761AB" w:rsidP="002C2886">
      <w:pPr>
        <w:jc w:val="center"/>
      </w:pPr>
    </w:p>
    <w:p w14:paraId="2E6DCC2A" w14:textId="77777777" w:rsidR="000761AB" w:rsidRDefault="000761AB" w:rsidP="002C2886">
      <w:pPr>
        <w:jc w:val="center"/>
      </w:pPr>
    </w:p>
    <w:p w14:paraId="7C0CFF06" w14:textId="77777777" w:rsidR="000761AB" w:rsidRDefault="000761AB" w:rsidP="002C2886">
      <w:pPr>
        <w:jc w:val="center"/>
      </w:pPr>
    </w:p>
    <w:p w14:paraId="3E47ABD6" w14:textId="77777777" w:rsidR="000761AB" w:rsidRDefault="000761AB" w:rsidP="002C2886">
      <w:pPr>
        <w:jc w:val="center"/>
      </w:pPr>
    </w:p>
    <w:p w14:paraId="079901CD" w14:textId="77777777" w:rsidR="000761AB" w:rsidRDefault="000761AB" w:rsidP="002C2886">
      <w:pPr>
        <w:jc w:val="center"/>
      </w:pPr>
    </w:p>
    <w:p w14:paraId="154DDFC2" w14:textId="77777777" w:rsidR="000761AB" w:rsidRDefault="000761AB" w:rsidP="002C2886">
      <w:pPr>
        <w:jc w:val="center"/>
      </w:pPr>
    </w:p>
    <w:p w14:paraId="45DEA4C0" w14:textId="77777777" w:rsidR="000761AB" w:rsidRDefault="000761AB" w:rsidP="002C2886">
      <w:pPr>
        <w:jc w:val="center"/>
      </w:pPr>
    </w:p>
    <w:p w14:paraId="2F75940A" w14:textId="77777777" w:rsidR="00355D51" w:rsidRDefault="00355D51" w:rsidP="00205EBA">
      <w:pPr>
        <w:pStyle w:val="CBDAnnex"/>
        <w:spacing w:after="0"/>
        <w:sectPr w:rsidR="00355D51" w:rsidSect="00A3248A">
          <w:headerReference w:type="even" r:id="rId22"/>
          <w:headerReference w:type="default" r:id="rId23"/>
          <w:footerReference w:type="even" r:id="rId24"/>
          <w:footerReference w:type="default" r:id="rId25"/>
          <w:footerReference w:type="first" r:id="rId26"/>
          <w:footnotePr>
            <w:numRestart w:val="eachSect"/>
          </w:footnotePr>
          <w:type w:val="continuous"/>
          <w:pgSz w:w="12240" w:h="15840"/>
          <w:pgMar w:top="1134" w:right="1440" w:bottom="1134" w:left="1440" w:header="709" w:footer="709" w:gutter="0"/>
          <w:cols w:space="708"/>
          <w:titlePg/>
          <w:docGrid w:linePitch="360"/>
        </w:sectPr>
      </w:pPr>
    </w:p>
    <w:p w14:paraId="434A5EE5" w14:textId="31495C29" w:rsidR="000A6B85" w:rsidRDefault="4B417FCB" w:rsidP="00205EBA">
      <w:pPr>
        <w:pStyle w:val="CBDAnnex"/>
        <w:spacing w:after="0"/>
      </w:pPr>
      <w:r>
        <w:t xml:space="preserve">Annex </w:t>
      </w:r>
      <w:r w:rsidR="007B40FE">
        <w:t>I</w:t>
      </w:r>
    </w:p>
    <w:p w14:paraId="1C08891F" w14:textId="60F689D1" w:rsidR="00205EBA" w:rsidRDefault="4B417FCB" w:rsidP="00DA2E46">
      <w:pPr>
        <w:pStyle w:val="CBDAnnex"/>
        <w:spacing w:after="0"/>
      </w:pPr>
      <w:r>
        <w:t xml:space="preserve">Further details on submissions received in response </w:t>
      </w:r>
      <w:r w:rsidR="00145060">
        <w:br/>
      </w:r>
      <w:r>
        <w:t xml:space="preserve">to notification </w:t>
      </w:r>
      <w:r w:rsidR="00374B19">
        <w:t>No. </w:t>
      </w:r>
      <w:r>
        <w:t>2025-099</w:t>
      </w:r>
    </w:p>
    <w:p w14:paraId="18B53113" w14:textId="6D11FCE7" w:rsidR="000A6B85" w:rsidRDefault="009B1509" w:rsidP="00DA5136">
      <w:pPr>
        <w:pStyle w:val="CBDNormalNumber"/>
        <w:numPr>
          <w:ilvl w:val="0"/>
          <w:numId w:val="23"/>
        </w:numPr>
      </w:pPr>
      <w:r>
        <w:t>By</w:t>
      </w:r>
      <w:r w:rsidR="1C11250D">
        <w:t xml:space="preserve"> notification </w:t>
      </w:r>
      <w:r w:rsidR="00145060">
        <w:t xml:space="preserve">No. </w:t>
      </w:r>
      <w:r w:rsidR="1C11250D">
        <w:t xml:space="preserve">2025-099, issued on 30 July 2025, the </w:t>
      </w:r>
      <w:r>
        <w:t>Executive Secretary</w:t>
      </w:r>
      <w:r w:rsidR="1C11250D">
        <w:t xml:space="preserve"> invited submissions</w:t>
      </w:r>
      <w:r w:rsidR="11137842">
        <w:t xml:space="preserve"> from Secretariats of biodiversity-related conventions and other relevant multilateral environmental agre</w:t>
      </w:r>
      <w:r w:rsidR="1E069C76">
        <w:t>ements</w:t>
      </w:r>
      <w:r w:rsidR="11137842">
        <w:t xml:space="preserve"> (MEAs)</w:t>
      </w:r>
      <w:r w:rsidR="5F30946C">
        <w:t>, international organizations and processes, to submit information relevant to the global report</w:t>
      </w:r>
      <w:r w:rsidR="49145EE9">
        <w:t>, in line with subparagraphs 17</w:t>
      </w:r>
      <w:r w:rsidR="00145060">
        <w:t> </w:t>
      </w:r>
      <w:r w:rsidR="49145EE9">
        <w:t>(f) and 18</w:t>
      </w:r>
      <w:r w:rsidR="00145060">
        <w:t> </w:t>
      </w:r>
      <w:r w:rsidR="49145EE9">
        <w:t>(k) of decision 1</w:t>
      </w:r>
      <w:r w:rsidR="577966A9">
        <w:t>6/32 of the Conference of the Parties.</w:t>
      </w:r>
    </w:p>
    <w:p w14:paraId="25C5F1FE" w14:textId="41F77D72" w:rsidR="000A6B85" w:rsidRDefault="577966A9" w:rsidP="00DA5136">
      <w:pPr>
        <w:numPr>
          <w:ilvl w:val="0"/>
          <w:numId w:val="9"/>
        </w:numPr>
        <w:tabs>
          <w:tab w:val="left" w:pos="2835"/>
          <w:tab w:val="left" w:pos="3402"/>
          <w:tab w:val="left" w:pos="3969"/>
        </w:tabs>
        <w:spacing w:before="120" w:after="120"/>
      </w:pPr>
      <w:r>
        <w:t>To facilitate submission and collection of the information, the Secretariat</w:t>
      </w:r>
      <w:r w:rsidR="7089E90B">
        <w:t>,</w:t>
      </w:r>
      <w:r>
        <w:t xml:space="preserve"> under the guidance of </w:t>
      </w:r>
      <w:r w:rsidR="16668B9F">
        <w:t>the Advisory Group</w:t>
      </w:r>
      <w:r w:rsidR="7FB57DE1">
        <w:t xml:space="preserve">, prepared a template </w:t>
      </w:r>
      <w:r w:rsidR="643CF54C">
        <w:t xml:space="preserve">including separate sections for (a) linkages between MEA, organization </w:t>
      </w:r>
      <w:r w:rsidR="5E873E0A">
        <w:t xml:space="preserve">or </w:t>
      </w:r>
      <w:r w:rsidR="643CF54C">
        <w:t xml:space="preserve">process </w:t>
      </w:r>
      <w:r w:rsidR="46B57D7D">
        <w:t>and the Framework</w:t>
      </w:r>
      <w:r w:rsidR="1F05BB46">
        <w:t>; and (b) submission of case studies or examples of contributions of the MEAs to implementati</w:t>
      </w:r>
      <w:r w:rsidR="2B7C1EEB">
        <w:t>on</w:t>
      </w:r>
      <w:r w:rsidR="1F05BB46">
        <w:t xml:space="preserve"> of the Framework.</w:t>
      </w:r>
      <w:r w:rsidR="03ECF66F">
        <w:t xml:space="preserve"> In each case, those providing submissions were invited to identify which targets, goals or other sections of the Framework were addressed by the linkage, case study o</w:t>
      </w:r>
      <w:r w:rsidR="4B8F12EC">
        <w:t>r example.</w:t>
      </w:r>
    </w:p>
    <w:p w14:paraId="1CCBA0FA" w14:textId="46E6F369" w:rsidR="00382CD5" w:rsidRDefault="74FB8593" w:rsidP="00DA5136">
      <w:pPr>
        <w:numPr>
          <w:ilvl w:val="0"/>
          <w:numId w:val="9"/>
        </w:numPr>
        <w:tabs>
          <w:tab w:val="left" w:pos="2835"/>
          <w:tab w:val="left" w:pos="3402"/>
          <w:tab w:val="left" w:pos="3969"/>
        </w:tabs>
        <w:spacing w:before="120" w:after="120"/>
      </w:pPr>
      <w:r>
        <w:t>To date, a total of 28</w:t>
      </w:r>
      <w:r w:rsidR="00E9216E">
        <w:t xml:space="preserve"> substantive</w:t>
      </w:r>
      <w:r>
        <w:t xml:space="preserve"> submissions </w:t>
      </w:r>
      <w:r w:rsidR="50C5EAEE">
        <w:t xml:space="preserve">using the template </w:t>
      </w:r>
      <w:r>
        <w:t>ha</w:t>
      </w:r>
      <w:r w:rsidR="0028185B">
        <w:t>d</w:t>
      </w:r>
      <w:r>
        <w:t xml:space="preserve"> been received</w:t>
      </w:r>
      <w:r w:rsidR="1BCCFAE9">
        <w:t xml:space="preserve">, comprising nine submissions from MEA secretariats, five submissions from additional United Nations </w:t>
      </w:r>
      <w:r w:rsidR="4CAD280C">
        <w:t xml:space="preserve">bodies, and 14 from additional </w:t>
      </w:r>
      <w:r w:rsidR="28646F09">
        <w:t>institutions including stakeholder groups, intergovernmental organizations (IGOs), non</w:t>
      </w:r>
      <w:r w:rsidR="40919BF3">
        <w:t>-governmental organizations (NGOs) and research networks</w:t>
      </w:r>
      <w:r w:rsidR="00F3552D">
        <w:t xml:space="preserve"> (</w:t>
      </w:r>
      <w:r w:rsidR="40919BF3">
        <w:t>Table 1</w:t>
      </w:r>
      <w:r w:rsidR="00E26C41">
        <w:t>)</w:t>
      </w:r>
      <w:r w:rsidR="40919BF3">
        <w:t xml:space="preserve">. All submissions are </w:t>
      </w:r>
      <w:r w:rsidR="00E26C41">
        <w:t>available online</w:t>
      </w:r>
      <w:r w:rsidR="005220EB">
        <w:t xml:space="preserve"> at </w:t>
      </w:r>
      <w:hyperlink r:id="rId27">
        <w:r w:rsidR="31A8755F" w:rsidRPr="011C2C1E">
          <w:rPr>
            <w:rStyle w:val="Hyperlink"/>
          </w:rPr>
          <w:t>https://www.cbd.int/notifications/2025-099</w:t>
        </w:r>
      </w:hyperlink>
      <w:r w:rsidR="31A8755F">
        <w:t>.</w:t>
      </w:r>
    </w:p>
    <w:p w14:paraId="762695E7" w14:textId="66200BEC" w:rsidR="001D2056" w:rsidRDefault="31A8755F" w:rsidP="00DA5136">
      <w:pPr>
        <w:numPr>
          <w:ilvl w:val="0"/>
          <w:numId w:val="9"/>
        </w:numPr>
        <w:tabs>
          <w:tab w:val="left" w:pos="2835"/>
          <w:tab w:val="left" w:pos="3402"/>
          <w:tab w:val="left" w:pos="3969"/>
        </w:tabs>
        <w:spacing w:before="120" w:after="120"/>
      </w:pPr>
      <w:r>
        <w:t>The Secretariat is in the process of analysing the detail of the submissions provided, principally to support the drafting of Part I</w:t>
      </w:r>
      <w:r w:rsidR="66695685">
        <w:t xml:space="preserve">I.E of the global report, as described in the annotated outline approved by </w:t>
      </w:r>
      <w:r w:rsidR="001E1E15">
        <w:t xml:space="preserve">the Subsidiary </w:t>
      </w:r>
      <w:r w:rsidR="00AA2D0C">
        <w:t>Body on Scientific, Technical and Technological Advice</w:t>
      </w:r>
      <w:r w:rsidR="004319EE">
        <w:t xml:space="preserve"> at its twenty-seventh meeting</w:t>
      </w:r>
      <w:r w:rsidR="66695685">
        <w:t xml:space="preserve">, </w:t>
      </w:r>
      <w:r w:rsidR="4AC057C0">
        <w:t xml:space="preserve">on the contribution of MEAs, international organizations and processes towards the implementation of the Framework. However, </w:t>
      </w:r>
      <w:r w:rsidR="7E382D50">
        <w:t>information and examples from the submissions may also be used to support drafting of other sections of the global report</w:t>
      </w:r>
      <w:r w:rsidR="5EE07B47">
        <w:t xml:space="preserve">, for example the target-by-target summaries in Part II.B. </w:t>
      </w:r>
      <w:r w:rsidR="53F4E305">
        <w:t xml:space="preserve">Equally, Part II.E </w:t>
      </w:r>
      <w:r w:rsidR="2AB21F31">
        <w:t xml:space="preserve">of the global report may use additional information beyond the submissions through notification 2025-099, consistent with subparagraph 18 (k) of </w:t>
      </w:r>
      <w:r w:rsidR="061E2D95">
        <w:t>decision 16/32.</w:t>
      </w:r>
    </w:p>
    <w:p w14:paraId="4D2CA1F0" w14:textId="14847367" w:rsidR="061E2D95" w:rsidRDefault="061E2D95" w:rsidP="00DA5136">
      <w:pPr>
        <w:numPr>
          <w:ilvl w:val="0"/>
          <w:numId w:val="9"/>
        </w:numPr>
        <w:tabs>
          <w:tab w:val="left" w:pos="2835"/>
          <w:tab w:val="left" w:pos="3402"/>
          <w:tab w:val="left" w:pos="3969"/>
        </w:tabs>
        <w:spacing w:before="120" w:after="120"/>
      </w:pPr>
      <w:r>
        <w:t xml:space="preserve">As part of the analysis for preparation of the global report, the Secretariat has </w:t>
      </w:r>
      <w:r w:rsidR="7C59320D">
        <w:t>noted which targets of the Framework are addressed by each of the submissions made. The results for the nine MEAs whose sub</w:t>
      </w:r>
      <w:r w:rsidR="0B3EFFBC">
        <w:t xml:space="preserve">missions have been received are shown in Table 2. It should be noted that these relate only to targets explicitly mentioned </w:t>
      </w:r>
      <w:r w:rsidR="35D5CD84">
        <w:t xml:space="preserve">in the submissions, either in the list of linkages or the case studies/examples provided by the respective MEA </w:t>
      </w:r>
      <w:r w:rsidR="6FBB2E4A">
        <w:t>secretariats.</w:t>
      </w:r>
      <w:r w:rsidR="3B9DAB6B">
        <w:t xml:space="preserve"> Table 2</w:t>
      </w:r>
      <w:r w:rsidR="6FBB2E4A">
        <w:t xml:space="preserve"> does not attempt to provide a comprehensive analysis of the contr</w:t>
      </w:r>
      <w:r w:rsidR="0EC1E039">
        <w:t>ibution of MEAs towards implementation of the targets.</w:t>
      </w:r>
    </w:p>
    <w:p w14:paraId="272EA5FD" w14:textId="49869FA9" w:rsidR="62C12EE3" w:rsidRDefault="62C12EE3" w:rsidP="00DA2E46">
      <w:pPr>
        <w:pStyle w:val="CBDTableTitle"/>
      </w:pPr>
      <w:r w:rsidRPr="00DA2E46">
        <w:rPr>
          <w:b w:val="0"/>
          <w:bCs/>
        </w:rPr>
        <w:t>Table 1</w:t>
      </w:r>
      <w:r w:rsidR="00F1742C" w:rsidRPr="00DA2E46">
        <w:rPr>
          <w:b w:val="0"/>
          <w:bCs/>
        </w:rPr>
        <w:t>.</w:t>
      </w:r>
      <w:r w:rsidRPr="011C2C1E">
        <w:t xml:space="preserve"> </w:t>
      </w:r>
      <w:r w:rsidR="001D2168">
        <w:br/>
      </w:r>
      <w:r w:rsidR="4E9EEE13" w:rsidRPr="011C2C1E">
        <w:t>S</w:t>
      </w:r>
      <w:r w:rsidRPr="011C2C1E">
        <w:t>ubmissions received through notification 2025-099</w:t>
      </w:r>
    </w:p>
    <w:tbl>
      <w:tblPr>
        <w:tblStyle w:val="TableGrid"/>
        <w:tblW w:w="8788" w:type="dxa"/>
        <w:tblInd w:w="562" w:type="dxa"/>
        <w:tblLayout w:type="fixed"/>
        <w:tblLook w:val="06A0" w:firstRow="1" w:lastRow="0" w:firstColumn="1" w:lastColumn="0" w:noHBand="1" w:noVBand="1"/>
      </w:tblPr>
      <w:tblGrid>
        <w:gridCol w:w="3544"/>
        <w:gridCol w:w="1843"/>
        <w:gridCol w:w="3401"/>
      </w:tblGrid>
      <w:tr w:rsidR="36FC5B43" w:rsidRPr="00DA2E46" w14:paraId="16BE775E" w14:textId="77777777" w:rsidTr="00DA2E46">
        <w:trPr>
          <w:trHeight w:val="300"/>
        </w:trPr>
        <w:tc>
          <w:tcPr>
            <w:tcW w:w="3544" w:type="dxa"/>
          </w:tcPr>
          <w:p w14:paraId="404F27F0" w14:textId="7B437554" w:rsidR="1B4A0F28" w:rsidRPr="00DA2E46" w:rsidRDefault="1B4A0F28" w:rsidP="36FC5B43">
            <w:pPr>
              <w:rPr>
                <w:i/>
                <w:iCs/>
                <w:sz w:val="20"/>
                <w:szCs w:val="20"/>
              </w:rPr>
            </w:pPr>
            <w:r w:rsidRPr="00DA2E46">
              <w:rPr>
                <w:i/>
                <w:iCs/>
                <w:sz w:val="20"/>
                <w:szCs w:val="20"/>
              </w:rPr>
              <w:t>Institution</w:t>
            </w:r>
          </w:p>
        </w:tc>
        <w:tc>
          <w:tcPr>
            <w:tcW w:w="1843" w:type="dxa"/>
          </w:tcPr>
          <w:p w14:paraId="30CBEE56" w14:textId="74ECB41A" w:rsidR="1B4A0F28" w:rsidRPr="00DA2E46" w:rsidRDefault="1B4A0F28" w:rsidP="36FC5B43">
            <w:pPr>
              <w:rPr>
                <w:i/>
                <w:iCs/>
                <w:sz w:val="20"/>
                <w:szCs w:val="20"/>
              </w:rPr>
            </w:pPr>
            <w:r w:rsidRPr="00DA2E46">
              <w:rPr>
                <w:i/>
                <w:iCs/>
                <w:sz w:val="20"/>
                <w:szCs w:val="20"/>
              </w:rPr>
              <w:t>Category</w:t>
            </w:r>
          </w:p>
        </w:tc>
        <w:tc>
          <w:tcPr>
            <w:tcW w:w="3401" w:type="dxa"/>
          </w:tcPr>
          <w:p w14:paraId="64DED8B3" w14:textId="4922E0EB" w:rsidR="1B4A0F28" w:rsidRPr="00DA2E46" w:rsidRDefault="1B4A0F28" w:rsidP="36FC5B43">
            <w:pPr>
              <w:rPr>
                <w:i/>
                <w:iCs/>
                <w:sz w:val="20"/>
                <w:szCs w:val="20"/>
              </w:rPr>
            </w:pPr>
            <w:r w:rsidRPr="00DA2E46">
              <w:rPr>
                <w:i/>
                <w:iCs/>
                <w:sz w:val="20"/>
                <w:szCs w:val="20"/>
              </w:rPr>
              <w:t>Website</w:t>
            </w:r>
          </w:p>
        </w:tc>
      </w:tr>
      <w:tr w:rsidR="36FC5B43" w:rsidRPr="00DA2E46" w14:paraId="5C6DFA8E" w14:textId="77777777" w:rsidTr="00DA2E46">
        <w:trPr>
          <w:trHeight w:val="300"/>
        </w:trPr>
        <w:tc>
          <w:tcPr>
            <w:tcW w:w="3544" w:type="dxa"/>
          </w:tcPr>
          <w:p w14:paraId="57FCA487" w14:textId="078E8A5B" w:rsidR="05CF4882" w:rsidRPr="00DA2E46" w:rsidRDefault="05CF4882" w:rsidP="00DA2E46">
            <w:pPr>
              <w:jc w:val="left"/>
              <w:rPr>
                <w:sz w:val="20"/>
                <w:szCs w:val="20"/>
              </w:rPr>
            </w:pPr>
            <w:r w:rsidRPr="00DA2E46">
              <w:rPr>
                <w:sz w:val="20"/>
                <w:szCs w:val="20"/>
              </w:rPr>
              <w:t xml:space="preserve">Agreement on Marine Biological Diversity </w:t>
            </w:r>
            <w:r w:rsidR="1BCC0EEA" w:rsidRPr="00DA2E46">
              <w:rPr>
                <w:sz w:val="20"/>
                <w:szCs w:val="20"/>
              </w:rPr>
              <w:t>of</w:t>
            </w:r>
            <w:r w:rsidRPr="00DA2E46">
              <w:rPr>
                <w:sz w:val="20"/>
                <w:szCs w:val="20"/>
              </w:rPr>
              <w:t xml:space="preserve"> Areas Beyond National Jurisdiction (BBNJ)</w:t>
            </w:r>
          </w:p>
        </w:tc>
        <w:tc>
          <w:tcPr>
            <w:tcW w:w="1843" w:type="dxa"/>
          </w:tcPr>
          <w:p w14:paraId="13BD8B48" w14:textId="5E9E8231" w:rsidR="0D1254EE" w:rsidRPr="00DA2E46" w:rsidRDefault="0D1254EE" w:rsidP="36FC5B43">
            <w:pPr>
              <w:rPr>
                <w:sz w:val="20"/>
                <w:szCs w:val="20"/>
              </w:rPr>
            </w:pPr>
            <w:r w:rsidRPr="00DA2E46">
              <w:rPr>
                <w:sz w:val="20"/>
                <w:szCs w:val="20"/>
              </w:rPr>
              <w:t>MEA</w:t>
            </w:r>
          </w:p>
        </w:tc>
        <w:tc>
          <w:tcPr>
            <w:tcW w:w="3401" w:type="dxa"/>
          </w:tcPr>
          <w:p w14:paraId="2E8F00EC" w14:textId="3376D047" w:rsidR="0D1254EE" w:rsidRPr="00DA2E46" w:rsidRDefault="0D1254EE" w:rsidP="011C2C1E">
            <w:pPr>
              <w:rPr>
                <w:rFonts w:eastAsia="Times New Roman"/>
                <w:sz w:val="20"/>
                <w:szCs w:val="20"/>
              </w:rPr>
            </w:pPr>
            <w:hyperlink r:id="rId28">
              <w:r w:rsidR="001D2168" w:rsidRPr="00DA2E46">
                <w:rPr>
                  <w:rStyle w:val="Hyperlink"/>
                  <w:rFonts w:eastAsia="Times New Roman"/>
                  <w:sz w:val="20"/>
                  <w:szCs w:val="20"/>
                </w:rPr>
                <w:t>www.un.org/bbnjagreement/en</w:t>
              </w:r>
            </w:hyperlink>
            <w:r w:rsidRPr="00DA2E46">
              <w:rPr>
                <w:rFonts w:eastAsia="Times New Roman"/>
                <w:sz w:val="20"/>
                <w:szCs w:val="20"/>
              </w:rPr>
              <w:t xml:space="preserve"> </w:t>
            </w:r>
          </w:p>
        </w:tc>
      </w:tr>
      <w:tr w:rsidR="36FC5B43" w:rsidRPr="00DA2E46" w14:paraId="59E0945E" w14:textId="77777777" w:rsidTr="00DA2E46">
        <w:trPr>
          <w:trHeight w:val="300"/>
        </w:trPr>
        <w:tc>
          <w:tcPr>
            <w:tcW w:w="3544" w:type="dxa"/>
          </w:tcPr>
          <w:p w14:paraId="64DDFBA4" w14:textId="7FB68DF9" w:rsidR="431E6DA4" w:rsidRPr="00DA2E46" w:rsidRDefault="431E6DA4" w:rsidP="00DA2E46">
            <w:pPr>
              <w:jc w:val="left"/>
              <w:rPr>
                <w:sz w:val="20"/>
                <w:szCs w:val="20"/>
              </w:rPr>
            </w:pPr>
            <w:r w:rsidRPr="00DA2E46">
              <w:rPr>
                <w:sz w:val="20"/>
                <w:szCs w:val="20"/>
              </w:rPr>
              <w:t>Basel, Rotterdam and Stockholm Conventions (BRS)</w:t>
            </w:r>
          </w:p>
        </w:tc>
        <w:tc>
          <w:tcPr>
            <w:tcW w:w="1843" w:type="dxa"/>
          </w:tcPr>
          <w:p w14:paraId="1D3DA756" w14:textId="2ECC1803" w:rsidR="431E6DA4" w:rsidRPr="00DA2E46" w:rsidRDefault="431E6DA4" w:rsidP="36FC5B43">
            <w:pPr>
              <w:rPr>
                <w:sz w:val="20"/>
                <w:szCs w:val="20"/>
              </w:rPr>
            </w:pPr>
            <w:r w:rsidRPr="00DA2E46">
              <w:rPr>
                <w:sz w:val="20"/>
                <w:szCs w:val="20"/>
              </w:rPr>
              <w:t>MEA</w:t>
            </w:r>
          </w:p>
        </w:tc>
        <w:tc>
          <w:tcPr>
            <w:tcW w:w="3401" w:type="dxa"/>
          </w:tcPr>
          <w:p w14:paraId="5457BDC3" w14:textId="3DBBE10B" w:rsidR="36FC5B43" w:rsidRPr="00DA2E46" w:rsidRDefault="36FC5B43" w:rsidP="011C2C1E">
            <w:pPr>
              <w:rPr>
                <w:rFonts w:eastAsia="Times New Roman"/>
                <w:color w:val="000000" w:themeColor="text1"/>
                <w:sz w:val="20"/>
                <w:szCs w:val="20"/>
              </w:rPr>
            </w:pPr>
            <w:hyperlink r:id="rId29">
              <w:r w:rsidR="001D2168" w:rsidRPr="00DA2E46">
                <w:rPr>
                  <w:rStyle w:val="Hyperlink"/>
                  <w:rFonts w:eastAsia="Times New Roman"/>
                  <w:sz w:val="20"/>
                  <w:szCs w:val="20"/>
                </w:rPr>
                <w:t>www.brsmeas.org</w:t>
              </w:r>
            </w:hyperlink>
          </w:p>
        </w:tc>
      </w:tr>
      <w:tr w:rsidR="36FC5B43" w:rsidRPr="00DA2E46" w14:paraId="37BE0A86" w14:textId="77777777" w:rsidTr="00DA2E46">
        <w:trPr>
          <w:trHeight w:val="300"/>
        </w:trPr>
        <w:tc>
          <w:tcPr>
            <w:tcW w:w="3544" w:type="dxa"/>
          </w:tcPr>
          <w:p w14:paraId="6EB87147" w14:textId="71ACF55B" w:rsidR="43079EE0" w:rsidRPr="00DA2E46" w:rsidRDefault="43079EE0" w:rsidP="00DA2E46">
            <w:pPr>
              <w:jc w:val="left"/>
              <w:rPr>
                <w:sz w:val="20"/>
                <w:szCs w:val="20"/>
              </w:rPr>
            </w:pPr>
            <w:r w:rsidRPr="00DA2E46">
              <w:rPr>
                <w:sz w:val="20"/>
                <w:szCs w:val="20"/>
              </w:rPr>
              <w:t xml:space="preserve">Convention on International Trade in Endangered </w:t>
            </w:r>
            <w:r w:rsidR="40BF76F1" w:rsidRPr="00DA2E46">
              <w:rPr>
                <w:sz w:val="20"/>
                <w:szCs w:val="20"/>
              </w:rPr>
              <w:t>Species of Wild Fauna and Flora (CITES)</w:t>
            </w:r>
          </w:p>
        </w:tc>
        <w:tc>
          <w:tcPr>
            <w:tcW w:w="1843" w:type="dxa"/>
          </w:tcPr>
          <w:p w14:paraId="45010D0B" w14:textId="73BEDBE3" w:rsidR="40BF76F1" w:rsidRPr="00DA2E46" w:rsidRDefault="40BF76F1" w:rsidP="36FC5B43">
            <w:pPr>
              <w:rPr>
                <w:sz w:val="20"/>
                <w:szCs w:val="20"/>
              </w:rPr>
            </w:pPr>
            <w:r w:rsidRPr="00DA2E46">
              <w:rPr>
                <w:sz w:val="20"/>
                <w:szCs w:val="20"/>
              </w:rPr>
              <w:t>MEA</w:t>
            </w:r>
          </w:p>
        </w:tc>
        <w:tc>
          <w:tcPr>
            <w:tcW w:w="3401" w:type="dxa"/>
          </w:tcPr>
          <w:p w14:paraId="11839AF1" w14:textId="59B22FED" w:rsidR="36FC5B43" w:rsidRPr="00DA2E46" w:rsidRDefault="36FC5B43" w:rsidP="011C2C1E">
            <w:pPr>
              <w:rPr>
                <w:rFonts w:eastAsia="Times New Roman"/>
                <w:color w:val="000000" w:themeColor="text1"/>
                <w:sz w:val="20"/>
                <w:szCs w:val="20"/>
              </w:rPr>
            </w:pPr>
            <w:hyperlink r:id="rId30">
              <w:r w:rsidRPr="00DA2E46">
                <w:rPr>
                  <w:rStyle w:val="Hyperlink"/>
                  <w:rFonts w:eastAsia="Times New Roman"/>
                  <w:sz w:val="20"/>
                  <w:szCs w:val="20"/>
                </w:rPr>
                <w:t>https://cites.org/</w:t>
              </w:r>
            </w:hyperlink>
            <w:r w:rsidRPr="00DA2E46">
              <w:rPr>
                <w:rFonts w:eastAsia="Times New Roman"/>
                <w:color w:val="000000" w:themeColor="text1"/>
                <w:sz w:val="20"/>
                <w:szCs w:val="20"/>
              </w:rPr>
              <w:t xml:space="preserve">  </w:t>
            </w:r>
          </w:p>
        </w:tc>
      </w:tr>
      <w:tr w:rsidR="36FC5B43" w:rsidRPr="00DA2E46" w14:paraId="0BCDC53E" w14:textId="77777777" w:rsidTr="00DA2E46">
        <w:trPr>
          <w:trHeight w:val="300"/>
        </w:trPr>
        <w:tc>
          <w:tcPr>
            <w:tcW w:w="3544" w:type="dxa"/>
          </w:tcPr>
          <w:p w14:paraId="523EB00E" w14:textId="6ED1FED3" w:rsidR="610661D0" w:rsidRPr="00DA2E46" w:rsidRDefault="610661D0" w:rsidP="00DA2E46">
            <w:pPr>
              <w:jc w:val="left"/>
              <w:rPr>
                <w:sz w:val="20"/>
                <w:szCs w:val="20"/>
              </w:rPr>
            </w:pPr>
            <w:r w:rsidRPr="00DA2E46">
              <w:rPr>
                <w:sz w:val="20"/>
                <w:szCs w:val="20"/>
              </w:rPr>
              <w:t>Convention on the Conservation of Migratory Species of Wild Animals (</w:t>
            </w:r>
            <w:r w:rsidR="0D825D80" w:rsidRPr="00DA2E46">
              <w:rPr>
                <w:sz w:val="20"/>
                <w:szCs w:val="20"/>
              </w:rPr>
              <w:t>CMS)</w:t>
            </w:r>
          </w:p>
        </w:tc>
        <w:tc>
          <w:tcPr>
            <w:tcW w:w="1843" w:type="dxa"/>
          </w:tcPr>
          <w:p w14:paraId="5BD1D599" w14:textId="312C0D02" w:rsidR="0D825D80" w:rsidRPr="00DA2E46" w:rsidRDefault="0D825D80">
            <w:pPr>
              <w:rPr>
                <w:sz w:val="20"/>
                <w:szCs w:val="20"/>
              </w:rPr>
            </w:pPr>
            <w:r w:rsidRPr="00DA2E46">
              <w:rPr>
                <w:sz w:val="20"/>
                <w:szCs w:val="20"/>
              </w:rPr>
              <w:t>MEA</w:t>
            </w:r>
          </w:p>
        </w:tc>
        <w:tc>
          <w:tcPr>
            <w:tcW w:w="3401" w:type="dxa"/>
          </w:tcPr>
          <w:p w14:paraId="17D44C1D" w14:textId="223F372D" w:rsidR="31D94600" w:rsidRPr="00DA2E46" w:rsidRDefault="001D2168" w:rsidP="011C2C1E">
            <w:pPr>
              <w:rPr>
                <w:rFonts w:eastAsia="Times New Roman"/>
                <w:sz w:val="20"/>
                <w:szCs w:val="20"/>
              </w:rPr>
            </w:pPr>
            <w:hyperlink r:id="rId31" w:history="1">
              <w:r w:rsidRPr="00DA2E46">
                <w:rPr>
                  <w:rStyle w:val="Hyperlink"/>
                  <w:rFonts w:eastAsia="Times New Roman"/>
                  <w:sz w:val="20"/>
                  <w:szCs w:val="20"/>
                </w:rPr>
                <w:t>www.cms.int/</w:t>
              </w:r>
            </w:hyperlink>
            <w:r w:rsidRPr="00DA2E46">
              <w:rPr>
                <w:rFonts w:eastAsia="Times New Roman"/>
                <w:sz w:val="20"/>
                <w:szCs w:val="20"/>
              </w:rPr>
              <w:t xml:space="preserve"> </w:t>
            </w:r>
          </w:p>
        </w:tc>
      </w:tr>
      <w:tr w:rsidR="36FC5B43" w:rsidRPr="00DA2E46" w14:paraId="4A6838F4" w14:textId="77777777" w:rsidTr="00DA2E46">
        <w:trPr>
          <w:trHeight w:val="300"/>
        </w:trPr>
        <w:tc>
          <w:tcPr>
            <w:tcW w:w="3544" w:type="dxa"/>
          </w:tcPr>
          <w:p w14:paraId="73579C12" w14:textId="068303B2" w:rsidR="660CF5F5" w:rsidRPr="00DA2E46" w:rsidRDefault="660CF5F5" w:rsidP="00DA2E46">
            <w:pPr>
              <w:jc w:val="left"/>
              <w:rPr>
                <w:sz w:val="20"/>
                <w:szCs w:val="20"/>
              </w:rPr>
            </w:pPr>
            <w:r w:rsidRPr="00DA2E46">
              <w:rPr>
                <w:sz w:val="20"/>
                <w:szCs w:val="20"/>
              </w:rPr>
              <w:t xml:space="preserve">International Whaling Commission </w:t>
            </w:r>
          </w:p>
        </w:tc>
        <w:tc>
          <w:tcPr>
            <w:tcW w:w="1843" w:type="dxa"/>
          </w:tcPr>
          <w:p w14:paraId="0EC14B29" w14:textId="18078C40" w:rsidR="410F3A68" w:rsidRPr="00DA2E46" w:rsidRDefault="410F3A68" w:rsidP="36FC5B43">
            <w:pPr>
              <w:rPr>
                <w:sz w:val="20"/>
                <w:szCs w:val="20"/>
              </w:rPr>
            </w:pPr>
            <w:r w:rsidRPr="00DA2E46">
              <w:rPr>
                <w:sz w:val="20"/>
                <w:szCs w:val="20"/>
              </w:rPr>
              <w:t>MEA</w:t>
            </w:r>
          </w:p>
        </w:tc>
        <w:tc>
          <w:tcPr>
            <w:tcW w:w="3401" w:type="dxa"/>
          </w:tcPr>
          <w:p w14:paraId="6454E8A3" w14:textId="6E347D9B" w:rsidR="410F3A68" w:rsidRPr="00DA2E46" w:rsidRDefault="001D2168" w:rsidP="011C2C1E">
            <w:pPr>
              <w:rPr>
                <w:rFonts w:eastAsia="Times New Roman"/>
                <w:sz w:val="20"/>
                <w:szCs w:val="20"/>
              </w:rPr>
            </w:pPr>
            <w:hyperlink r:id="rId32" w:history="1">
              <w:r w:rsidRPr="00DA2E46">
                <w:rPr>
                  <w:rStyle w:val="Hyperlink"/>
                  <w:rFonts w:eastAsia="Times New Roman"/>
                  <w:sz w:val="20"/>
                  <w:szCs w:val="20"/>
                </w:rPr>
                <w:t>https://iwc.int/</w:t>
              </w:r>
            </w:hyperlink>
            <w:r w:rsidRPr="00DA2E46">
              <w:rPr>
                <w:rFonts w:eastAsia="Times New Roman"/>
                <w:sz w:val="20"/>
                <w:szCs w:val="20"/>
              </w:rPr>
              <w:t xml:space="preserve"> </w:t>
            </w:r>
          </w:p>
        </w:tc>
      </w:tr>
      <w:tr w:rsidR="36FC5B43" w:rsidRPr="00DA2E46" w14:paraId="63BEAECB" w14:textId="77777777" w:rsidTr="00DA2E46">
        <w:trPr>
          <w:trHeight w:val="300"/>
        </w:trPr>
        <w:tc>
          <w:tcPr>
            <w:tcW w:w="3544" w:type="dxa"/>
          </w:tcPr>
          <w:p w14:paraId="563BD347" w14:textId="08873D9E" w:rsidR="7C58AB7E" w:rsidRPr="00DA2E46" w:rsidRDefault="7C58AB7E" w:rsidP="36FC5B43">
            <w:pPr>
              <w:rPr>
                <w:sz w:val="20"/>
                <w:szCs w:val="20"/>
              </w:rPr>
            </w:pPr>
            <w:r w:rsidRPr="00DA2E46">
              <w:rPr>
                <w:sz w:val="20"/>
                <w:szCs w:val="20"/>
              </w:rPr>
              <w:t>Minamata Convention on Mercury</w:t>
            </w:r>
          </w:p>
        </w:tc>
        <w:tc>
          <w:tcPr>
            <w:tcW w:w="1843" w:type="dxa"/>
          </w:tcPr>
          <w:p w14:paraId="239B46A5" w14:textId="7E615FD0" w:rsidR="7C58AB7E" w:rsidRPr="00DA2E46" w:rsidRDefault="7C58AB7E" w:rsidP="36FC5B43">
            <w:pPr>
              <w:rPr>
                <w:sz w:val="20"/>
                <w:szCs w:val="20"/>
              </w:rPr>
            </w:pPr>
            <w:r w:rsidRPr="00DA2E46">
              <w:rPr>
                <w:sz w:val="20"/>
                <w:szCs w:val="20"/>
              </w:rPr>
              <w:t>MEA</w:t>
            </w:r>
          </w:p>
        </w:tc>
        <w:tc>
          <w:tcPr>
            <w:tcW w:w="3401" w:type="dxa"/>
          </w:tcPr>
          <w:p w14:paraId="2E0AD444" w14:textId="1FF0DA6E" w:rsidR="36FC5B43" w:rsidRPr="00DA2E46" w:rsidRDefault="36FC5B43" w:rsidP="011C2C1E">
            <w:pPr>
              <w:rPr>
                <w:rStyle w:val="Hyperlink"/>
                <w:rFonts w:eastAsia="Times New Roman"/>
                <w:sz w:val="20"/>
                <w:szCs w:val="20"/>
              </w:rPr>
            </w:pPr>
            <w:hyperlink r:id="rId33">
              <w:r w:rsidRPr="00DA2E46">
                <w:rPr>
                  <w:rStyle w:val="Hyperlink"/>
                  <w:rFonts w:eastAsia="Times New Roman"/>
                  <w:sz w:val="20"/>
                  <w:szCs w:val="20"/>
                </w:rPr>
                <w:t>https://minamataconvention.org/en</w:t>
              </w:r>
            </w:hyperlink>
          </w:p>
        </w:tc>
      </w:tr>
      <w:tr w:rsidR="36FC5B43" w:rsidRPr="00DA2E46" w14:paraId="76AEF6C5" w14:textId="77777777" w:rsidTr="00DA2E46">
        <w:trPr>
          <w:trHeight w:val="300"/>
        </w:trPr>
        <w:tc>
          <w:tcPr>
            <w:tcW w:w="3544" w:type="dxa"/>
          </w:tcPr>
          <w:p w14:paraId="2FDAAEE7" w14:textId="3DA730A2" w:rsidR="5948E6A2" w:rsidRPr="00DA2E46" w:rsidRDefault="5948E6A2" w:rsidP="00DA2E46">
            <w:pPr>
              <w:jc w:val="left"/>
              <w:rPr>
                <w:sz w:val="20"/>
                <w:szCs w:val="20"/>
              </w:rPr>
            </w:pPr>
            <w:r w:rsidRPr="00DA2E46">
              <w:rPr>
                <w:sz w:val="20"/>
                <w:szCs w:val="20"/>
              </w:rPr>
              <w:t>Convention on Wetlands (Ramsar)</w:t>
            </w:r>
          </w:p>
        </w:tc>
        <w:tc>
          <w:tcPr>
            <w:tcW w:w="1843" w:type="dxa"/>
          </w:tcPr>
          <w:p w14:paraId="6EC27FF0" w14:textId="1F4BC7C3" w:rsidR="5948E6A2" w:rsidRPr="00DA2E46" w:rsidRDefault="5948E6A2" w:rsidP="00DA2E46">
            <w:pPr>
              <w:jc w:val="left"/>
              <w:rPr>
                <w:sz w:val="20"/>
                <w:szCs w:val="20"/>
              </w:rPr>
            </w:pPr>
            <w:r w:rsidRPr="00DA2E46">
              <w:rPr>
                <w:sz w:val="20"/>
                <w:szCs w:val="20"/>
              </w:rPr>
              <w:t>MEA</w:t>
            </w:r>
          </w:p>
        </w:tc>
        <w:tc>
          <w:tcPr>
            <w:tcW w:w="3401" w:type="dxa"/>
          </w:tcPr>
          <w:p w14:paraId="7D370ED6" w14:textId="5F5F6D33" w:rsidR="5948E6A2" w:rsidRPr="00DA2E46" w:rsidRDefault="001D2168" w:rsidP="00DA2E46">
            <w:pPr>
              <w:jc w:val="left"/>
              <w:rPr>
                <w:rFonts w:eastAsia="Times New Roman"/>
                <w:color w:val="000000" w:themeColor="text1"/>
                <w:sz w:val="20"/>
                <w:szCs w:val="20"/>
              </w:rPr>
            </w:pPr>
            <w:hyperlink r:id="rId34" w:history="1">
              <w:r w:rsidRPr="00DA2E46">
                <w:rPr>
                  <w:rStyle w:val="Hyperlink"/>
                  <w:rFonts w:eastAsia="Times New Roman"/>
                  <w:sz w:val="20"/>
                  <w:szCs w:val="20"/>
                </w:rPr>
                <w:t>www.ramsar.org/</w:t>
              </w:r>
            </w:hyperlink>
            <w:r w:rsidRPr="00DA2E46">
              <w:rPr>
                <w:rFonts w:eastAsia="Times New Roman"/>
                <w:color w:val="000000" w:themeColor="text1"/>
                <w:sz w:val="20"/>
                <w:szCs w:val="20"/>
              </w:rPr>
              <w:t xml:space="preserve"> </w:t>
            </w:r>
          </w:p>
        </w:tc>
      </w:tr>
      <w:tr w:rsidR="36FC5B43" w:rsidRPr="00DA2E46" w14:paraId="0D6633CE" w14:textId="77777777" w:rsidTr="00DA2E46">
        <w:trPr>
          <w:trHeight w:val="300"/>
        </w:trPr>
        <w:tc>
          <w:tcPr>
            <w:tcW w:w="3544" w:type="dxa"/>
          </w:tcPr>
          <w:p w14:paraId="1B65D1A5" w14:textId="778E325E" w:rsidR="2CF6A3EA" w:rsidRPr="00DA2E46" w:rsidRDefault="2CF6A3EA" w:rsidP="00DA2E46">
            <w:pPr>
              <w:jc w:val="left"/>
              <w:rPr>
                <w:sz w:val="20"/>
                <w:szCs w:val="20"/>
              </w:rPr>
            </w:pPr>
            <w:r w:rsidRPr="00DA2E46">
              <w:rPr>
                <w:sz w:val="20"/>
                <w:szCs w:val="20"/>
              </w:rPr>
              <w:t>UN Convention to Combat Desertification (UNCCD</w:t>
            </w:r>
          </w:p>
        </w:tc>
        <w:tc>
          <w:tcPr>
            <w:tcW w:w="1843" w:type="dxa"/>
          </w:tcPr>
          <w:p w14:paraId="2D17742C" w14:textId="3EFF4485" w:rsidR="2CF6A3EA" w:rsidRPr="00DA2E46" w:rsidRDefault="2CF6A3EA" w:rsidP="00DA2E46">
            <w:pPr>
              <w:jc w:val="left"/>
              <w:rPr>
                <w:sz w:val="20"/>
                <w:szCs w:val="20"/>
              </w:rPr>
            </w:pPr>
            <w:r w:rsidRPr="00DA2E46">
              <w:rPr>
                <w:sz w:val="20"/>
                <w:szCs w:val="20"/>
              </w:rPr>
              <w:t>MEA</w:t>
            </w:r>
          </w:p>
        </w:tc>
        <w:tc>
          <w:tcPr>
            <w:tcW w:w="3401" w:type="dxa"/>
          </w:tcPr>
          <w:p w14:paraId="054B7E27" w14:textId="26163245" w:rsidR="36FC5B43" w:rsidRPr="00DA2E46" w:rsidRDefault="36FC5B43" w:rsidP="00DA2E46">
            <w:pPr>
              <w:jc w:val="left"/>
              <w:rPr>
                <w:rStyle w:val="Hyperlink"/>
                <w:rFonts w:eastAsia="Times New Roman"/>
                <w:sz w:val="20"/>
                <w:szCs w:val="20"/>
              </w:rPr>
            </w:pPr>
            <w:hyperlink r:id="rId35">
              <w:r w:rsidR="001D2168" w:rsidRPr="00DA2E46">
                <w:rPr>
                  <w:rStyle w:val="Hyperlink"/>
                  <w:rFonts w:eastAsia="Times New Roman"/>
                  <w:sz w:val="20"/>
                  <w:szCs w:val="20"/>
                </w:rPr>
                <w:t>www.unccd.int/</w:t>
              </w:r>
            </w:hyperlink>
          </w:p>
        </w:tc>
      </w:tr>
      <w:tr w:rsidR="36FC5B43" w:rsidRPr="00DA2E46" w14:paraId="2F5356AB" w14:textId="77777777" w:rsidTr="00DA2E46">
        <w:trPr>
          <w:trHeight w:val="300"/>
        </w:trPr>
        <w:tc>
          <w:tcPr>
            <w:tcW w:w="3544" w:type="dxa"/>
          </w:tcPr>
          <w:p w14:paraId="1646F6C6" w14:textId="03594AC2" w:rsidR="2F6DE7EA" w:rsidRPr="00DA2E46" w:rsidRDefault="2F6DE7EA" w:rsidP="00DA2E46">
            <w:pPr>
              <w:jc w:val="left"/>
              <w:rPr>
                <w:sz w:val="20"/>
                <w:szCs w:val="20"/>
              </w:rPr>
            </w:pPr>
            <w:r w:rsidRPr="00DA2E46">
              <w:rPr>
                <w:sz w:val="20"/>
                <w:szCs w:val="20"/>
              </w:rPr>
              <w:t>World Heritage Convention (WHC)</w:t>
            </w:r>
          </w:p>
        </w:tc>
        <w:tc>
          <w:tcPr>
            <w:tcW w:w="1843" w:type="dxa"/>
          </w:tcPr>
          <w:p w14:paraId="0E8DAD4B" w14:textId="0D4E5E66" w:rsidR="2F6DE7EA" w:rsidRPr="00DA2E46" w:rsidRDefault="2F6DE7EA" w:rsidP="00DA2E46">
            <w:pPr>
              <w:jc w:val="left"/>
              <w:rPr>
                <w:sz w:val="20"/>
                <w:szCs w:val="20"/>
              </w:rPr>
            </w:pPr>
            <w:r w:rsidRPr="00DA2E46">
              <w:rPr>
                <w:sz w:val="20"/>
                <w:szCs w:val="20"/>
              </w:rPr>
              <w:t>MEA</w:t>
            </w:r>
          </w:p>
        </w:tc>
        <w:tc>
          <w:tcPr>
            <w:tcW w:w="3401" w:type="dxa"/>
          </w:tcPr>
          <w:p w14:paraId="23EC3EA7" w14:textId="1F03553A" w:rsidR="36FC5B43" w:rsidRPr="00DA2E46" w:rsidRDefault="36FC5B43" w:rsidP="00DA2E46">
            <w:pPr>
              <w:jc w:val="left"/>
              <w:rPr>
                <w:rStyle w:val="Hyperlink"/>
                <w:rFonts w:eastAsia="Times New Roman"/>
                <w:sz w:val="20"/>
                <w:szCs w:val="20"/>
              </w:rPr>
            </w:pPr>
            <w:hyperlink r:id="rId36">
              <w:r w:rsidRPr="00DA2E46">
                <w:rPr>
                  <w:rStyle w:val="Hyperlink"/>
                  <w:rFonts w:eastAsia="Times New Roman"/>
                  <w:sz w:val="20"/>
                  <w:szCs w:val="20"/>
                </w:rPr>
                <w:t>https://whc.unesco.org/</w:t>
              </w:r>
            </w:hyperlink>
          </w:p>
        </w:tc>
      </w:tr>
      <w:tr w:rsidR="011C2C1E" w:rsidRPr="00DA2E46" w14:paraId="567FBA20" w14:textId="77777777" w:rsidTr="00DA2E46">
        <w:trPr>
          <w:trHeight w:val="300"/>
        </w:trPr>
        <w:tc>
          <w:tcPr>
            <w:tcW w:w="3544" w:type="dxa"/>
          </w:tcPr>
          <w:p w14:paraId="36459EF1" w14:textId="5AAFB18A" w:rsidR="6D3F2CDE" w:rsidRPr="00DA2E46" w:rsidRDefault="6D3F2CDE" w:rsidP="00DA2E46">
            <w:pPr>
              <w:jc w:val="left"/>
              <w:rPr>
                <w:sz w:val="20"/>
                <w:szCs w:val="20"/>
              </w:rPr>
            </w:pPr>
            <w:r w:rsidRPr="00DA2E46">
              <w:rPr>
                <w:sz w:val="20"/>
                <w:szCs w:val="20"/>
              </w:rPr>
              <w:t xml:space="preserve">Food and Agriculture Organization </w:t>
            </w:r>
            <w:r w:rsidR="34750C7A" w:rsidRPr="00DA2E46">
              <w:rPr>
                <w:sz w:val="20"/>
                <w:szCs w:val="20"/>
              </w:rPr>
              <w:t xml:space="preserve">of the United Nations </w:t>
            </w:r>
            <w:r w:rsidRPr="00DA2E46">
              <w:rPr>
                <w:sz w:val="20"/>
                <w:szCs w:val="20"/>
              </w:rPr>
              <w:t>(FAO)</w:t>
            </w:r>
          </w:p>
        </w:tc>
        <w:tc>
          <w:tcPr>
            <w:tcW w:w="1843" w:type="dxa"/>
          </w:tcPr>
          <w:p w14:paraId="331C24EE" w14:textId="01C7E449" w:rsidR="6D3F2CDE" w:rsidRPr="00DA2E46" w:rsidRDefault="6D3F2CDE" w:rsidP="00DA2E46">
            <w:pPr>
              <w:jc w:val="left"/>
              <w:rPr>
                <w:sz w:val="20"/>
                <w:szCs w:val="20"/>
              </w:rPr>
            </w:pPr>
            <w:r w:rsidRPr="00DA2E46">
              <w:rPr>
                <w:sz w:val="20"/>
                <w:szCs w:val="20"/>
              </w:rPr>
              <w:t>UN body</w:t>
            </w:r>
          </w:p>
        </w:tc>
        <w:tc>
          <w:tcPr>
            <w:tcW w:w="3401" w:type="dxa"/>
          </w:tcPr>
          <w:p w14:paraId="719356D6" w14:textId="77B7FA21" w:rsidR="011C2C1E" w:rsidRPr="00DA2E46" w:rsidRDefault="011C2C1E" w:rsidP="00DA2E46">
            <w:pPr>
              <w:jc w:val="left"/>
              <w:rPr>
                <w:rStyle w:val="Hyperlink"/>
                <w:rFonts w:eastAsia="Times New Roman"/>
                <w:sz w:val="20"/>
                <w:szCs w:val="20"/>
              </w:rPr>
            </w:pPr>
            <w:hyperlink r:id="rId37">
              <w:r w:rsidR="001D2168" w:rsidRPr="00DA2E46">
                <w:rPr>
                  <w:rStyle w:val="Hyperlink"/>
                  <w:rFonts w:eastAsia="Times New Roman"/>
                  <w:sz w:val="20"/>
                  <w:szCs w:val="20"/>
                </w:rPr>
                <w:t>www.fao.org/home/en/</w:t>
              </w:r>
            </w:hyperlink>
          </w:p>
        </w:tc>
      </w:tr>
      <w:tr w:rsidR="011C2C1E" w:rsidRPr="00DA2E46" w14:paraId="390CD364" w14:textId="77777777" w:rsidTr="00DA2E46">
        <w:trPr>
          <w:trHeight w:val="300"/>
        </w:trPr>
        <w:tc>
          <w:tcPr>
            <w:tcW w:w="3544" w:type="dxa"/>
          </w:tcPr>
          <w:p w14:paraId="0967E8EE" w14:textId="17DF1D6E" w:rsidR="315F8C69" w:rsidRPr="00DA2E46" w:rsidRDefault="315F8C69" w:rsidP="00DA2E46">
            <w:pPr>
              <w:jc w:val="left"/>
              <w:rPr>
                <w:sz w:val="20"/>
                <w:szCs w:val="20"/>
              </w:rPr>
            </w:pPr>
            <w:r w:rsidRPr="00DA2E46">
              <w:rPr>
                <w:sz w:val="20"/>
                <w:szCs w:val="20"/>
              </w:rPr>
              <w:t>International Maritime Organization (IMO)</w:t>
            </w:r>
          </w:p>
        </w:tc>
        <w:tc>
          <w:tcPr>
            <w:tcW w:w="1843" w:type="dxa"/>
          </w:tcPr>
          <w:p w14:paraId="53239CD6" w14:textId="2A565949" w:rsidR="315F8C69" w:rsidRPr="00DA2E46" w:rsidRDefault="315F8C69" w:rsidP="00DA2E46">
            <w:pPr>
              <w:jc w:val="left"/>
              <w:rPr>
                <w:sz w:val="20"/>
                <w:szCs w:val="20"/>
              </w:rPr>
            </w:pPr>
            <w:r w:rsidRPr="00DA2E46">
              <w:rPr>
                <w:sz w:val="20"/>
                <w:szCs w:val="20"/>
              </w:rPr>
              <w:t>UN body</w:t>
            </w:r>
          </w:p>
        </w:tc>
        <w:tc>
          <w:tcPr>
            <w:tcW w:w="3401" w:type="dxa"/>
          </w:tcPr>
          <w:p w14:paraId="63811163" w14:textId="71A1B388" w:rsidR="011C2C1E" w:rsidRPr="00DA2E46" w:rsidRDefault="011C2C1E" w:rsidP="00DA2E46">
            <w:pPr>
              <w:jc w:val="left"/>
              <w:rPr>
                <w:rFonts w:eastAsia="Times New Roman"/>
                <w:color w:val="000000" w:themeColor="text1"/>
                <w:sz w:val="20"/>
                <w:szCs w:val="20"/>
              </w:rPr>
            </w:pPr>
            <w:hyperlink r:id="rId38">
              <w:r w:rsidR="001D2168" w:rsidRPr="00DA2E46">
                <w:rPr>
                  <w:rStyle w:val="Hyperlink"/>
                  <w:rFonts w:eastAsia="Times New Roman"/>
                  <w:sz w:val="20"/>
                  <w:szCs w:val="20"/>
                </w:rPr>
                <w:t>www.imo.org/en</w:t>
              </w:r>
            </w:hyperlink>
            <w:r w:rsidRPr="00DA2E46">
              <w:rPr>
                <w:rFonts w:eastAsia="Times New Roman"/>
                <w:color w:val="000000" w:themeColor="text1"/>
                <w:sz w:val="20"/>
                <w:szCs w:val="20"/>
              </w:rPr>
              <w:t xml:space="preserve">  </w:t>
            </w:r>
          </w:p>
        </w:tc>
      </w:tr>
      <w:tr w:rsidR="011C2C1E" w:rsidRPr="00DA2E46" w14:paraId="025254A7" w14:textId="77777777" w:rsidTr="00DA2E46">
        <w:trPr>
          <w:trHeight w:val="300"/>
        </w:trPr>
        <w:tc>
          <w:tcPr>
            <w:tcW w:w="3544" w:type="dxa"/>
          </w:tcPr>
          <w:p w14:paraId="249E11DC" w14:textId="4566BE43" w:rsidR="2A53F0FE" w:rsidRPr="00DA2E46" w:rsidRDefault="2A53F0FE" w:rsidP="00DA2E46">
            <w:pPr>
              <w:jc w:val="left"/>
              <w:rPr>
                <w:sz w:val="20"/>
                <w:szCs w:val="20"/>
              </w:rPr>
            </w:pPr>
            <w:r w:rsidRPr="00DA2E46">
              <w:rPr>
                <w:sz w:val="20"/>
                <w:szCs w:val="20"/>
              </w:rPr>
              <w:t>UN Office for Disaster Risk Reduction (UNDRR)</w:t>
            </w:r>
          </w:p>
        </w:tc>
        <w:tc>
          <w:tcPr>
            <w:tcW w:w="1843" w:type="dxa"/>
          </w:tcPr>
          <w:p w14:paraId="7A7177E3" w14:textId="7B2B5CB3" w:rsidR="2A53F0FE" w:rsidRPr="00DA2E46" w:rsidRDefault="2A53F0FE" w:rsidP="00DA2E46">
            <w:pPr>
              <w:jc w:val="left"/>
              <w:rPr>
                <w:sz w:val="20"/>
                <w:szCs w:val="20"/>
              </w:rPr>
            </w:pPr>
            <w:r w:rsidRPr="00DA2E46">
              <w:rPr>
                <w:sz w:val="20"/>
                <w:szCs w:val="20"/>
              </w:rPr>
              <w:t>UN body</w:t>
            </w:r>
          </w:p>
        </w:tc>
        <w:tc>
          <w:tcPr>
            <w:tcW w:w="3401" w:type="dxa"/>
          </w:tcPr>
          <w:p w14:paraId="1A70C455" w14:textId="0D827FFB" w:rsidR="011C2C1E" w:rsidRPr="00DA2E46" w:rsidRDefault="011C2C1E" w:rsidP="00DA2E46">
            <w:pPr>
              <w:jc w:val="left"/>
              <w:rPr>
                <w:rFonts w:eastAsia="Times New Roman"/>
                <w:sz w:val="20"/>
                <w:szCs w:val="20"/>
              </w:rPr>
            </w:pPr>
            <w:hyperlink r:id="rId39">
              <w:r w:rsidR="001D2168" w:rsidRPr="00DA2E46">
                <w:rPr>
                  <w:rStyle w:val="Hyperlink"/>
                  <w:rFonts w:eastAsia="Times New Roman"/>
                  <w:sz w:val="20"/>
                  <w:szCs w:val="20"/>
                </w:rPr>
                <w:t>www.undrr.org/</w:t>
              </w:r>
            </w:hyperlink>
          </w:p>
        </w:tc>
      </w:tr>
      <w:tr w:rsidR="011C2C1E" w:rsidRPr="00DA2E46" w14:paraId="474B56BE" w14:textId="77777777" w:rsidTr="00DA2E46">
        <w:trPr>
          <w:trHeight w:val="300"/>
        </w:trPr>
        <w:tc>
          <w:tcPr>
            <w:tcW w:w="3544" w:type="dxa"/>
          </w:tcPr>
          <w:p w14:paraId="0332768C" w14:textId="1209AA65" w:rsidR="0717BAB1" w:rsidRPr="00DA2E46" w:rsidRDefault="0717BAB1" w:rsidP="00DA2E46">
            <w:pPr>
              <w:jc w:val="left"/>
              <w:rPr>
                <w:sz w:val="20"/>
                <w:szCs w:val="20"/>
              </w:rPr>
            </w:pPr>
            <w:r w:rsidRPr="00DA2E46">
              <w:rPr>
                <w:sz w:val="20"/>
                <w:szCs w:val="20"/>
              </w:rPr>
              <w:t>UN Environment Programme (UNEP)</w:t>
            </w:r>
          </w:p>
        </w:tc>
        <w:tc>
          <w:tcPr>
            <w:tcW w:w="1843" w:type="dxa"/>
          </w:tcPr>
          <w:p w14:paraId="5D9C8459" w14:textId="5DB7A1EA" w:rsidR="0717BAB1" w:rsidRPr="00DA2E46" w:rsidRDefault="0717BAB1" w:rsidP="00DA2E46">
            <w:pPr>
              <w:jc w:val="left"/>
              <w:rPr>
                <w:sz w:val="20"/>
                <w:szCs w:val="20"/>
              </w:rPr>
            </w:pPr>
            <w:r w:rsidRPr="00DA2E46">
              <w:rPr>
                <w:sz w:val="20"/>
                <w:szCs w:val="20"/>
              </w:rPr>
              <w:t>UN body</w:t>
            </w:r>
          </w:p>
        </w:tc>
        <w:tc>
          <w:tcPr>
            <w:tcW w:w="3401" w:type="dxa"/>
          </w:tcPr>
          <w:p w14:paraId="680FA0BD" w14:textId="62747D2C" w:rsidR="0717BAB1" w:rsidRPr="00DA2E46" w:rsidRDefault="001D2168" w:rsidP="00DA2E46">
            <w:pPr>
              <w:jc w:val="left"/>
              <w:rPr>
                <w:rStyle w:val="Hyperlink"/>
                <w:rFonts w:eastAsia="Times New Roman"/>
                <w:sz w:val="20"/>
                <w:szCs w:val="20"/>
              </w:rPr>
            </w:pPr>
            <w:hyperlink r:id="rId40" w:history="1">
              <w:r w:rsidRPr="00DA2E46">
                <w:rPr>
                  <w:rStyle w:val="Hyperlink"/>
                  <w:rFonts w:eastAsia="Times New Roman"/>
                  <w:sz w:val="20"/>
                  <w:szCs w:val="20"/>
                </w:rPr>
                <w:t>www.unep.org</w:t>
              </w:r>
            </w:hyperlink>
          </w:p>
        </w:tc>
      </w:tr>
      <w:tr w:rsidR="011C2C1E" w:rsidRPr="00DA2E46" w14:paraId="1B50198C" w14:textId="77777777" w:rsidTr="00DA2E46">
        <w:trPr>
          <w:trHeight w:val="300"/>
        </w:trPr>
        <w:tc>
          <w:tcPr>
            <w:tcW w:w="3544" w:type="dxa"/>
          </w:tcPr>
          <w:p w14:paraId="5AF62174" w14:textId="7769397D" w:rsidR="3BBAF7BC" w:rsidRPr="00DA2E46" w:rsidRDefault="3BBAF7BC" w:rsidP="00DA2E46">
            <w:pPr>
              <w:jc w:val="left"/>
              <w:rPr>
                <w:sz w:val="20"/>
                <w:szCs w:val="20"/>
              </w:rPr>
            </w:pPr>
            <w:r w:rsidRPr="00DA2E46">
              <w:rPr>
                <w:sz w:val="20"/>
                <w:szCs w:val="20"/>
              </w:rPr>
              <w:t>UN Educational, Scientific and Cultural Organiz</w:t>
            </w:r>
            <w:r w:rsidR="120198AB" w:rsidRPr="00DA2E46">
              <w:rPr>
                <w:sz w:val="20"/>
                <w:szCs w:val="20"/>
              </w:rPr>
              <w:t>a</w:t>
            </w:r>
            <w:r w:rsidRPr="00DA2E46">
              <w:rPr>
                <w:sz w:val="20"/>
                <w:szCs w:val="20"/>
              </w:rPr>
              <w:t>tion (UNESCO)</w:t>
            </w:r>
          </w:p>
        </w:tc>
        <w:tc>
          <w:tcPr>
            <w:tcW w:w="1843" w:type="dxa"/>
          </w:tcPr>
          <w:p w14:paraId="63762D5D" w14:textId="05FDFF45" w:rsidR="3BBAF7BC" w:rsidRPr="00DA2E46" w:rsidRDefault="3BBAF7BC" w:rsidP="00DA2E46">
            <w:pPr>
              <w:jc w:val="left"/>
              <w:rPr>
                <w:sz w:val="20"/>
                <w:szCs w:val="20"/>
              </w:rPr>
            </w:pPr>
            <w:r w:rsidRPr="00DA2E46">
              <w:rPr>
                <w:sz w:val="20"/>
                <w:szCs w:val="20"/>
              </w:rPr>
              <w:t>UN body</w:t>
            </w:r>
          </w:p>
        </w:tc>
        <w:tc>
          <w:tcPr>
            <w:tcW w:w="3401" w:type="dxa"/>
          </w:tcPr>
          <w:p w14:paraId="568028E1" w14:textId="69ACA9AD" w:rsidR="011C2C1E" w:rsidRPr="00DA2E46" w:rsidRDefault="011C2C1E" w:rsidP="00DA2E46">
            <w:pPr>
              <w:jc w:val="left"/>
              <w:rPr>
                <w:rFonts w:eastAsia="Times New Roman"/>
                <w:color w:val="000000" w:themeColor="text1"/>
                <w:sz w:val="20"/>
                <w:szCs w:val="20"/>
              </w:rPr>
            </w:pPr>
            <w:hyperlink r:id="rId41">
              <w:r w:rsidR="001D2168" w:rsidRPr="00DA2E46">
                <w:rPr>
                  <w:rStyle w:val="Hyperlink"/>
                  <w:rFonts w:eastAsia="Times New Roman"/>
                  <w:sz w:val="20"/>
                  <w:szCs w:val="20"/>
                </w:rPr>
                <w:t>www.unesco.org/en/biodiversity</w:t>
              </w:r>
            </w:hyperlink>
            <w:r w:rsidRPr="00DA2E46">
              <w:rPr>
                <w:rFonts w:eastAsia="Times New Roman"/>
                <w:color w:val="000000" w:themeColor="text1"/>
                <w:sz w:val="20"/>
                <w:szCs w:val="20"/>
              </w:rPr>
              <w:t xml:space="preserve">  </w:t>
            </w:r>
          </w:p>
        </w:tc>
      </w:tr>
      <w:tr w:rsidR="011C2C1E" w:rsidRPr="00DA2E46" w14:paraId="007D6925" w14:textId="77777777" w:rsidTr="00DA2E46">
        <w:trPr>
          <w:trHeight w:val="300"/>
        </w:trPr>
        <w:tc>
          <w:tcPr>
            <w:tcW w:w="3544" w:type="dxa"/>
          </w:tcPr>
          <w:p w14:paraId="722D9EF7" w14:textId="7E81AE21" w:rsidR="1D0B9427" w:rsidRPr="00DA2E46" w:rsidRDefault="1D0B9427" w:rsidP="00DA2E46">
            <w:pPr>
              <w:jc w:val="left"/>
              <w:rPr>
                <w:sz w:val="20"/>
                <w:szCs w:val="20"/>
              </w:rPr>
            </w:pPr>
            <w:r w:rsidRPr="00DA2E46">
              <w:rPr>
                <w:sz w:val="20"/>
                <w:szCs w:val="20"/>
              </w:rPr>
              <w:t>Group on Earth Observations (GEO)</w:t>
            </w:r>
          </w:p>
        </w:tc>
        <w:tc>
          <w:tcPr>
            <w:tcW w:w="1843" w:type="dxa"/>
          </w:tcPr>
          <w:p w14:paraId="3D01C09A" w14:textId="43A8FB05" w:rsidR="1D0B9427" w:rsidRPr="00DA2E46" w:rsidRDefault="1D0B9427" w:rsidP="00DA2E46">
            <w:pPr>
              <w:jc w:val="left"/>
              <w:rPr>
                <w:sz w:val="20"/>
                <w:szCs w:val="20"/>
              </w:rPr>
            </w:pPr>
            <w:r w:rsidRPr="00DA2E46">
              <w:rPr>
                <w:sz w:val="20"/>
                <w:szCs w:val="20"/>
              </w:rPr>
              <w:t>IGO</w:t>
            </w:r>
          </w:p>
        </w:tc>
        <w:tc>
          <w:tcPr>
            <w:tcW w:w="3401" w:type="dxa"/>
          </w:tcPr>
          <w:p w14:paraId="17A65210" w14:textId="1FCC67BB" w:rsidR="011C2C1E" w:rsidRPr="00DA2E46" w:rsidRDefault="011C2C1E" w:rsidP="00DA2E46">
            <w:pPr>
              <w:jc w:val="left"/>
              <w:rPr>
                <w:rFonts w:eastAsia="Times New Roman"/>
                <w:sz w:val="20"/>
                <w:szCs w:val="20"/>
              </w:rPr>
            </w:pPr>
            <w:hyperlink r:id="rId42">
              <w:r w:rsidRPr="00DA2E46">
                <w:rPr>
                  <w:rStyle w:val="Hyperlink"/>
                  <w:rFonts w:eastAsia="Times New Roman"/>
                  <w:sz w:val="20"/>
                  <w:szCs w:val="20"/>
                </w:rPr>
                <w:t>https://earthobservations.org/</w:t>
              </w:r>
            </w:hyperlink>
          </w:p>
        </w:tc>
      </w:tr>
      <w:tr w:rsidR="011C2C1E" w:rsidRPr="00DA2E46" w14:paraId="3F55F3FE" w14:textId="77777777" w:rsidTr="00DA2E46">
        <w:trPr>
          <w:trHeight w:val="300"/>
        </w:trPr>
        <w:tc>
          <w:tcPr>
            <w:tcW w:w="3544" w:type="dxa"/>
          </w:tcPr>
          <w:p w14:paraId="251018E3" w14:textId="64D04E80" w:rsidR="1A410DB6" w:rsidRPr="00DA2E46" w:rsidRDefault="1A410DB6" w:rsidP="00DA2E46">
            <w:pPr>
              <w:jc w:val="left"/>
              <w:rPr>
                <w:sz w:val="20"/>
                <w:szCs w:val="20"/>
              </w:rPr>
            </w:pPr>
            <w:r w:rsidRPr="00DA2E46">
              <w:rPr>
                <w:sz w:val="20"/>
                <w:szCs w:val="20"/>
              </w:rPr>
              <w:t>International Atomic Energy A</w:t>
            </w:r>
            <w:r w:rsidR="7116D828" w:rsidRPr="00DA2E46">
              <w:rPr>
                <w:sz w:val="20"/>
                <w:szCs w:val="20"/>
              </w:rPr>
              <w:t>gency</w:t>
            </w:r>
            <w:r w:rsidRPr="00DA2E46">
              <w:rPr>
                <w:sz w:val="20"/>
                <w:szCs w:val="20"/>
              </w:rPr>
              <w:t xml:space="preserve"> (IAEA)</w:t>
            </w:r>
          </w:p>
        </w:tc>
        <w:tc>
          <w:tcPr>
            <w:tcW w:w="1843" w:type="dxa"/>
          </w:tcPr>
          <w:p w14:paraId="5AAD0B60" w14:textId="3ED46A69" w:rsidR="32EA91C9" w:rsidRPr="00DA2E46" w:rsidRDefault="32EA91C9" w:rsidP="00DA2E46">
            <w:pPr>
              <w:jc w:val="left"/>
              <w:rPr>
                <w:sz w:val="20"/>
                <w:szCs w:val="20"/>
              </w:rPr>
            </w:pPr>
            <w:r w:rsidRPr="00DA2E46">
              <w:rPr>
                <w:sz w:val="20"/>
                <w:szCs w:val="20"/>
              </w:rPr>
              <w:t>IGO</w:t>
            </w:r>
          </w:p>
        </w:tc>
        <w:tc>
          <w:tcPr>
            <w:tcW w:w="3401" w:type="dxa"/>
          </w:tcPr>
          <w:p w14:paraId="78C953DF" w14:textId="475A9288" w:rsidR="011C2C1E" w:rsidRPr="00DA2E46" w:rsidRDefault="011C2C1E" w:rsidP="00DA2E46">
            <w:pPr>
              <w:jc w:val="left"/>
              <w:rPr>
                <w:rFonts w:eastAsia="Times New Roman"/>
                <w:sz w:val="20"/>
                <w:szCs w:val="20"/>
              </w:rPr>
            </w:pPr>
            <w:hyperlink r:id="rId43">
              <w:r w:rsidR="001D2168" w:rsidRPr="00DA2E46">
                <w:rPr>
                  <w:rStyle w:val="Hyperlink"/>
                  <w:rFonts w:eastAsia="Times New Roman"/>
                  <w:sz w:val="20"/>
                  <w:szCs w:val="20"/>
                </w:rPr>
                <w:t>www.iaea.org/</w:t>
              </w:r>
            </w:hyperlink>
          </w:p>
        </w:tc>
      </w:tr>
      <w:tr w:rsidR="011C2C1E" w:rsidRPr="00DA2E46" w14:paraId="0F2A2835" w14:textId="77777777" w:rsidTr="00DA2E46">
        <w:trPr>
          <w:trHeight w:val="300"/>
        </w:trPr>
        <w:tc>
          <w:tcPr>
            <w:tcW w:w="3544" w:type="dxa"/>
          </w:tcPr>
          <w:p w14:paraId="5DD141A2" w14:textId="69FB5528" w:rsidR="3FC69BBD" w:rsidRPr="00DA2E46" w:rsidRDefault="3FC69BBD" w:rsidP="00DA2E46">
            <w:pPr>
              <w:jc w:val="left"/>
              <w:rPr>
                <w:sz w:val="20"/>
                <w:szCs w:val="20"/>
              </w:rPr>
            </w:pPr>
            <w:r w:rsidRPr="00DA2E46">
              <w:rPr>
                <w:sz w:val="20"/>
                <w:szCs w:val="20"/>
              </w:rPr>
              <w:t>International Standards Organization (ISO)</w:t>
            </w:r>
          </w:p>
        </w:tc>
        <w:tc>
          <w:tcPr>
            <w:tcW w:w="1843" w:type="dxa"/>
          </w:tcPr>
          <w:p w14:paraId="16FFB19B" w14:textId="00F3E6EC" w:rsidR="3FC69BBD" w:rsidRPr="00DA2E46" w:rsidRDefault="3FC69BBD" w:rsidP="00DA2E46">
            <w:pPr>
              <w:jc w:val="left"/>
              <w:rPr>
                <w:sz w:val="20"/>
                <w:szCs w:val="20"/>
              </w:rPr>
            </w:pPr>
            <w:r w:rsidRPr="00DA2E46">
              <w:rPr>
                <w:sz w:val="20"/>
                <w:szCs w:val="20"/>
              </w:rPr>
              <w:t>IGO</w:t>
            </w:r>
          </w:p>
        </w:tc>
        <w:tc>
          <w:tcPr>
            <w:tcW w:w="3401" w:type="dxa"/>
          </w:tcPr>
          <w:p w14:paraId="598E73E6" w14:textId="3943F75E" w:rsidR="011C2C1E" w:rsidRPr="00DA2E46" w:rsidRDefault="011C2C1E" w:rsidP="00DA2E46">
            <w:pPr>
              <w:jc w:val="left"/>
              <w:rPr>
                <w:rFonts w:eastAsia="Times New Roman"/>
                <w:sz w:val="20"/>
                <w:szCs w:val="20"/>
              </w:rPr>
            </w:pPr>
            <w:hyperlink r:id="rId44">
              <w:r w:rsidR="001D2168" w:rsidRPr="00DA2E46">
                <w:rPr>
                  <w:rStyle w:val="Hyperlink"/>
                  <w:rFonts w:eastAsia="Times New Roman"/>
                  <w:sz w:val="20"/>
                  <w:szCs w:val="20"/>
                </w:rPr>
                <w:t>www.iso.org/</w:t>
              </w:r>
            </w:hyperlink>
          </w:p>
        </w:tc>
      </w:tr>
      <w:tr w:rsidR="011C2C1E" w:rsidRPr="00DA2E46" w14:paraId="53A356C9" w14:textId="77777777" w:rsidTr="00DA2E46">
        <w:trPr>
          <w:trHeight w:val="300"/>
        </w:trPr>
        <w:tc>
          <w:tcPr>
            <w:tcW w:w="3544" w:type="dxa"/>
          </w:tcPr>
          <w:p w14:paraId="3CC9E423" w14:textId="4499C789" w:rsidR="04F37BD5" w:rsidRPr="00DA2E46" w:rsidRDefault="04F37BD5" w:rsidP="00DA2E46">
            <w:pPr>
              <w:jc w:val="left"/>
              <w:rPr>
                <w:sz w:val="20"/>
                <w:szCs w:val="20"/>
              </w:rPr>
            </w:pPr>
            <w:r w:rsidRPr="00DA2E46">
              <w:rPr>
                <w:sz w:val="20"/>
                <w:szCs w:val="20"/>
              </w:rPr>
              <w:t>Conservation of Arctic Flora and Fauna (CAFF)</w:t>
            </w:r>
          </w:p>
        </w:tc>
        <w:tc>
          <w:tcPr>
            <w:tcW w:w="1843" w:type="dxa"/>
          </w:tcPr>
          <w:p w14:paraId="175A4EC8" w14:textId="776A359F" w:rsidR="04F37BD5" w:rsidRPr="00DA2E46" w:rsidRDefault="04F37BD5" w:rsidP="00DA2E46">
            <w:pPr>
              <w:jc w:val="left"/>
              <w:rPr>
                <w:sz w:val="20"/>
                <w:szCs w:val="20"/>
              </w:rPr>
            </w:pPr>
            <w:r w:rsidRPr="00DA2E46">
              <w:rPr>
                <w:sz w:val="20"/>
                <w:szCs w:val="20"/>
              </w:rPr>
              <w:t>IGO (regional)</w:t>
            </w:r>
          </w:p>
        </w:tc>
        <w:tc>
          <w:tcPr>
            <w:tcW w:w="3401" w:type="dxa"/>
          </w:tcPr>
          <w:p w14:paraId="60953B37" w14:textId="5DB51A08" w:rsidR="7D615378" w:rsidRPr="00DA2E46" w:rsidRDefault="7D615378" w:rsidP="00DA2E46">
            <w:pPr>
              <w:jc w:val="left"/>
              <w:rPr>
                <w:rFonts w:eastAsia="Times New Roman"/>
                <w:color w:val="000000" w:themeColor="text1"/>
                <w:sz w:val="20"/>
                <w:szCs w:val="20"/>
              </w:rPr>
            </w:pPr>
            <w:hyperlink r:id="rId45">
              <w:r w:rsidR="001D2168" w:rsidRPr="00DA2E46">
                <w:rPr>
                  <w:rStyle w:val="Hyperlink"/>
                  <w:rFonts w:eastAsia="Times New Roman"/>
                  <w:sz w:val="20"/>
                  <w:szCs w:val="20"/>
                </w:rPr>
                <w:t>www.caff.is/</w:t>
              </w:r>
            </w:hyperlink>
            <w:r w:rsidRPr="00DA2E46">
              <w:rPr>
                <w:rFonts w:eastAsia="Times New Roman"/>
                <w:sz w:val="20"/>
                <w:szCs w:val="20"/>
              </w:rPr>
              <w:t xml:space="preserve"> </w:t>
            </w:r>
          </w:p>
        </w:tc>
      </w:tr>
      <w:tr w:rsidR="011C2C1E" w:rsidRPr="00DA2E46" w14:paraId="5D729AD7" w14:textId="77777777" w:rsidTr="00DA2E46">
        <w:trPr>
          <w:trHeight w:val="300"/>
        </w:trPr>
        <w:tc>
          <w:tcPr>
            <w:tcW w:w="3544" w:type="dxa"/>
          </w:tcPr>
          <w:p w14:paraId="6E898038" w14:textId="0FD4449B" w:rsidR="2F7A2C0D" w:rsidRPr="00DA2E46" w:rsidRDefault="2F7A2C0D" w:rsidP="00DA2E46">
            <w:pPr>
              <w:jc w:val="left"/>
              <w:rPr>
                <w:sz w:val="20"/>
                <w:szCs w:val="20"/>
              </w:rPr>
            </w:pPr>
            <w:r w:rsidRPr="00DA2E46">
              <w:rPr>
                <w:sz w:val="20"/>
                <w:szCs w:val="20"/>
              </w:rPr>
              <w:t>Baltic Marine Environment Protection Commission (HELCOM)</w:t>
            </w:r>
          </w:p>
        </w:tc>
        <w:tc>
          <w:tcPr>
            <w:tcW w:w="1843" w:type="dxa"/>
          </w:tcPr>
          <w:p w14:paraId="49A2CE4D" w14:textId="3E8D7CEB" w:rsidR="2F7A2C0D" w:rsidRPr="00DA2E46" w:rsidRDefault="2F7A2C0D" w:rsidP="00DA2E46">
            <w:pPr>
              <w:jc w:val="left"/>
              <w:rPr>
                <w:sz w:val="20"/>
                <w:szCs w:val="20"/>
              </w:rPr>
            </w:pPr>
            <w:r w:rsidRPr="00DA2E46">
              <w:rPr>
                <w:sz w:val="20"/>
                <w:szCs w:val="20"/>
              </w:rPr>
              <w:t>IGO (regional)</w:t>
            </w:r>
          </w:p>
        </w:tc>
        <w:tc>
          <w:tcPr>
            <w:tcW w:w="3401" w:type="dxa"/>
          </w:tcPr>
          <w:p w14:paraId="129521EA" w14:textId="623C2DD2" w:rsidR="011C2C1E" w:rsidRPr="00DA2E46" w:rsidRDefault="011C2C1E" w:rsidP="00DA2E46">
            <w:pPr>
              <w:jc w:val="left"/>
              <w:rPr>
                <w:rFonts w:eastAsia="Times New Roman"/>
                <w:sz w:val="20"/>
                <w:szCs w:val="20"/>
              </w:rPr>
            </w:pPr>
            <w:hyperlink r:id="rId46">
              <w:r w:rsidRPr="00DA2E46">
                <w:rPr>
                  <w:rStyle w:val="Hyperlink"/>
                  <w:rFonts w:eastAsia="Times New Roman"/>
                  <w:sz w:val="20"/>
                  <w:szCs w:val="20"/>
                </w:rPr>
                <w:t>https://helcom.fi/</w:t>
              </w:r>
            </w:hyperlink>
          </w:p>
        </w:tc>
      </w:tr>
      <w:tr w:rsidR="011C2C1E" w:rsidRPr="00DA2E46" w14:paraId="06FFDEC8" w14:textId="77777777" w:rsidTr="00DA2E46">
        <w:trPr>
          <w:trHeight w:val="300"/>
        </w:trPr>
        <w:tc>
          <w:tcPr>
            <w:tcW w:w="3544" w:type="dxa"/>
          </w:tcPr>
          <w:p w14:paraId="022331B1" w14:textId="543B3446" w:rsidR="412F5ECB" w:rsidRPr="00DA2E46" w:rsidRDefault="412F5ECB" w:rsidP="00DA2E46">
            <w:pPr>
              <w:jc w:val="left"/>
              <w:rPr>
                <w:sz w:val="20"/>
                <w:szCs w:val="20"/>
              </w:rPr>
            </w:pPr>
            <w:r w:rsidRPr="00DA2E46">
              <w:rPr>
                <w:sz w:val="20"/>
                <w:szCs w:val="20"/>
              </w:rPr>
              <w:t>Birdlife International</w:t>
            </w:r>
          </w:p>
        </w:tc>
        <w:tc>
          <w:tcPr>
            <w:tcW w:w="1843" w:type="dxa"/>
          </w:tcPr>
          <w:p w14:paraId="7C31E38C" w14:textId="6B1DA64F" w:rsidR="412F5ECB" w:rsidRPr="00DA2E46" w:rsidRDefault="412F5ECB" w:rsidP="00DA2E46">
            <w:pPr>
              <w:jc w:val="left"/>
              <w:rPr>
                <w:sz w:val="20"/>
                <w:szCs w:val="20"/>
              </w:rPr>
            </w:pPr>
            <w:r w:rsidRPr="00DA2E46">
              <w:rPr>
                <w:sz w:val="20"/>
                <w:szCs w:val="20"/>
              </w:rPr>
              <w:t>NGO</w:t>
            </w:r>
          </w:p>
        </w:tc>
        <w:tc>
          <w:tcPr>
            <w:tcW w:w="3401" w:type="dxa"/>
          </w:tcPr>
          <w:p w14:paraId="5E8423AC" w14:textId="36070DAD" w:rsidR="011C2C1E" w:rsidRPr="00DA2E46" w:rsidRDefault="011C2C1E" w:rsidP="00DA2E46">
            <w:pPr>
              <w:jc w:val="left"/>
              <w:rPr>
                <w:rFonts w:eastAsia="Times New Roman"/>
                <w:color w:val="000000" w:themeColor="text1"/>
                <w:sz w:val="20"/>
                <w:szCs w:val="20"/>
              </w:rPr>
            </w:pPr>
            <w:hyperlink r:id="rId47">
              <w:r w:rsidR="001D2168" w:rsidRPr="00DA2E46">
                <w:rPr>
                  <w:rStyle w:val="Hyperlink"/>
                  <w:rFonts w:eastAsia="Times New Roman"/>
                  <w:sz w:val="20"/>
                  <w:szCs w:val="20"/>
                </w:rPr>
                <w:t>www.birdlife.org/</w:t>
              </w:r>
            </w:hyperlink>
          </w:p>
        </w:tc>
      </w:tr>
      <w:tr w:rsidR="011C2C1E" w:rsidRPr="00DA2E46" w14:paraId="510D5F4B" w14:textId="77777777" w:rsidTr="00DA2E46">
        <w:trPr>
          <w:trHeight w:val="300"/>
        </w:trPr>
        <w:tc>
          <w:tcPr>
            <w:tcW w:w="3544" w:type="dxa"/>
          </w:tcPr>
          <w:p w14:paraId="0750FAAB" w14:textId="0B83994B" w:rsidR="7151A447" w:rsidRPr="00DA2E46" w:rsidRDefault="7151A447" w:rsidP="00DA2E46">
            <w:pPr>
              <w:jc w:val="left"/>
              <w:rPr>
                <w:sz w:val="20"/>
                <w:szCs w:val="20"/>
              </w:rPr>
            </w:pPr>
            <w:r w:rsidRPr="00DA2E46">
              <w:rPr>
                <w:sz w:val="20"/>
                <w:szCs w:val="20"/>
              </w:rPr>
              <w:t>CDP</w:t>
            </w:r>
          </w:p>
        </w:tc>
        <w:tc>
          <w:tcPr>
            <w:tcW w:w="1843" w:type="dxa"/>
          </w:tcPr>
          <w:p w14:paraId="332DB674" w14:textId="58AAB2D3" w:rsidR="7151A447" w:rsidRPr="00DA2E46" w:rsidRDefault="7151A447" w:rsidP="00DA2E46">
            <w:pPr>
              <w:jc w:val="left"/>
              <w:rPr>
                <w:sz w:val="20"/>
                <w:szCs w:val="20"/>
              </w:rPr>
            </w:pPr>
            <w:r w:rsidRPr="00DA2E46">
              <w:rPr>
                <w:sz w:val="20"/>
                <w:szCs w:val="20"/>
              </w:rPr>
              <w:t>NGO</w:t>
            </w:r>
          </w:p>
        </w:tc>
        <w:tc>
          <w:tcPr>
            <w:tcW w:w="3401" w:type="dxa"/>
          </w:tcPr>
          <w:p w14:paraId="4637FD8B" w14:textId="0A8A2E38" w:rsidR="011C2C1E" w:rsidRPr="00DA2E46" w:rsidRDefault="011C2C1E" w:rsidP="00DA2E46">
            <w:pPr>
              <w:jc w:val="left"/>
              <w:rPr>
                <w:rFonts w:eastAsia="Times New Roman"/>
                <w:sz w:val="20"/>
                <w:szCs w:val="20"/>
              </w:rPr>
            </w:pPr>
            <w:hyperlink r:id="rId48">
              <w:r w:rsidR="001D2168" w:rsidRPr="00DA2E46">
                <w:rPr>
                  <w:rStyle w:val="Hyperlink"/>
                  <w:rFonts w:eastAsia="Times New Roman"/>
                  <w:sz w:val="20"/>
                  <w:szCs w:val="20"/>
                </w:rPr>
                <w:t>www.cdp.net/en</w:t>
              </w:r>
            </w:hyperlink>
          </w:p>
        </w:tc>
      </w:tr>
      <w:tr w:rsidR="011C2C1E" w:rsidRPr="00DA2E46" w14:paraId="3D20E588" w14:textId="77777777" w:rsidTr="00DA2E46">
        <w:trPr>
          <w:trHeight w:val="300"/>
        </w:trPr>
        <w:tc>
          <w:tcPr>
            <w:tcW w:w="3544" w:type="dxa"/>
          </w:tcPr>
          <w:p w14:paraId="28798399" w14:textId="71A5D4C8" w:rsidR="412F5ECB" w:rsidRPr="00DA2E46" w:rsidRDefault="412F5ECB" w:rsidP="00DA2E46">
            <w:pPr>
              <w:jc w:val="left"/>
              <w:rPr>
                <w:sz w:val="20"/>
                <w:szCs w:val="20"/>
              </w:rPr>
            </w:pPr>
            <w:r w:rsidRPr="00DA2E46">
              <w:rPr>
                <w:sz w:val="20"/>
                <w:szCs w:val="20"/>
              </w:rPr>
              <w:t>International Union for the Conservation of Nature (IUCN)</w:t>
            </w:r>
          </w:p>
        </w:tc>
        <w:tc>
          <w:tcPr>
            <w:tcW w:w="1843" w:type="dxa"/>
          </w:tcPr>
          <w:p w14:paraId="76A7826E" w14:textId="29EA9E30" w:rsidR="412F5ECB" w:rsidRPr="00DA2E46" w:rsidRDefault="4113C264" w:rsidP="00DA2E46">
            <w:pPr>
              <w:jc w:val="left"/>
              <w:rPr>
                <w:sz w:val="20"/>
                <w:szCs w:val="20"/>
              </w:rPr>
            </w:pPr>
            <w:r w:rsidRPr="00DA2E46">
              <w:rPr>
                <w:sz w:val="20"/>
                <w:szCs w:val="20"/>
              </w:rPr>
              <w:t>IGO</w:t>
            </w:r>
          </w:p>
        </w:tc>
        <w:tc>
          <w:tcPr>
            <w:tcW w:w="3401" w:type="dxa"/>
          </w:tcPr>
          <w:p w14:paraId="5602E24D" w14:textId="42F208BE" w:rsidR="011C2C1E" w:rsidRPr="00DA2E46" w:rsidRDefault="011C2C1E" w:rsidP="00DA2E46">
            <w:pPr>
              <w:jc w:val="left"/>
              <w:rPr>
                <w:rFonts w:eastAsia="Times New Roman"/>
                <w:color w:val="000000" w:themeColor="text1"/>
                <w:sz w:val="20"/>
                <w:szCs w:val="20"/>
              </w:rPr>
            </w:pPr>
            <w:hyperlink r:id="rId49">
              <w:r w:rsidRPr="00DA2E46">
                <w:rPr>
                  <w:rStyle w:val="Hyperlink"/>
                  <w:rFonts w:eastAsia="Times New Roman"/>
                  <w:sz w:val="20"/>
                  <w:szCs w:val="20"/>
                </w:rPr>
                <w:t>https://iucn.org/</w:t>
              </w:r>
            </w:hyperlink>
            <w:r w:rsidRPr="00DA2E46">
              <w:rPr>
                <w:rFonts w:eastAsia="Times New Roman"/>
                <w:color w:val="000000" w:themeColor="text1"/>
                <w:sz w:val="20"/>
                <w:szCs w:val="20"/>
              </w:rPr>
              <w:t xml:space="preserve">  </w:t>
            </w:r>
          </w:p>
        </w:tc>
      </w:tr>
      <w:tr w:rsidR="011C2C1E" w:rsidRPr="00DA2E46" w14:paraId="4DAB8E08" w14:textId="77777777" w:rsidTr="00DA2E46">
        <w:trPr>
          <w:trHeight w:val="300"/>
        </w:trPr>
        <w:tc>
          <w:tcPr>
            <w:tcW w:w="3544" w:type="dxa"/>
          </w:tcPr>
          <w:p w14:paraId="20935F98" w14:textId="44CEE5AF" w:rsidR="72A54851" w:rsidRPr="00DA2E46" w:rsidRDefault="72A54851" w:rsidP="00DA2E46">
            <w:pPr>
              <w:jc w:val="left"/>
              <w:rPr>
                <w:sz w:val="20"/>
                <w:szCs w:val="20"/>
              </w:rPr>
            </w:pPr>
            <w:r w:rsidRPr="00DA2E46">
              <w:rPr>
                <w:sz w:val="20"/>
                <w:szCs w:val="20"/>
              </w:rPr>
              <w:t>International Union of Forest Research Organizations (IUFRO)</w:t>
            </w:r>
          </w:p>
        </w:tc>
        <w:tc>
          <w:tcPr>
            <w:tcW w:w="1843" w:type="dxa"/>
          </w:tcPr>
          <w:p w14:paraId="7D8DD181" w14:textId="029D7F6C" w:rsidR="72A54851" w:rsidRPr="00DA2E46" w:rsidRDefault="72A54851" w:rsidP="00DA2E46">
            <w:pPr>
              <w:jc w:val="left"/>
              <w:rPr>
                <w:sz w:val="20"/>
                <w:szCs w:val="20"/>
              </w:rPr>
            </w:pPr>
            <w:r w:rsidRPr="00DA2E46">
              <w:rPr>
                <w:sz w:val="20"/>
                <w:szCs w:val="20"/>
              </w:rPr>
              <w:t>NGO</w:t>
            </w:r>
          </w:p>
        </w:tc>
        <w:tc>
          <w:tcPr>
            <w:tcW w:w="3401" w:type="dxa"/>
          </w:tcPr>
          <w:p w14:paraId="300A436E" w14:textId="312F31E4" w:rsidR="011C2C1E" w:rsidRPr="00DA2E46" w:rsidRDefault="011C2C1E" w:rsidP="00DA2E46">
            <w:pPr>
              <w:jc w:val="left"/>
              <w:rPr>
                <w:rFonts w:eastAsia="Times New Roman"/>
                <w:color w:val="000000" w:themeColor="text1"/>
                <w:sz w:val="20"/>
                <w:szCs w:val="20"/>
              </w:rPr>
            </w:pPr>
            <w:hyperlink r:id="rId50">
              <w:r w:rsidR="001D2168" w:rsidRPr="00DA2E46">
                <w:rPr>
                  <w:rStyle w:val="Hyperlink"/>
                  <w:rFonts w:eastAsia="Times New Roman"/>
                  <w:sz w:val="20"/>
                  <w:szCs w:val="20"/>
                </w:rPr>
                <w:t>www.iufro.org/</w:t>
              </w:r>
            </w:hyperlink>
            <w:r w:rsidRPr="00DA2E46">
              <w:rPr>
                <w:rFonts w:eastAsia="Times New Roman"/>
                <w:color w:val="000000" w:themeColor="text1"/>
                <w:sz w:val="20"/>
                <w:szCs w:val="20"/>
              </w:rPr>
              <w:t xml:space="preserve">  </w:t>
            </w:r>
          </w:p>
        </w:tc>
      </w:tr>
      <w:tr w:rsidR="011C2C1E" w:rsidRPr="00DA2E46" w14:paraId="6746346B" w14:textId="77777777" w:rsidTr="00DA2E46">
        <w:trPr>
          <w:trHeight w:val="300"/>
        </w:trPr>
        <w:tc>
          <w:tcPr>
            <w:tcW w:w="3544" w:type="dxa"/>
          </w:tcPr>
          <w:p w14:paraId="5827BEC6" w14:textId="0C9C34B9" w:rsidR="5010E877" w:rsidRPr="00DA2E46" w:rsidRDefault="5010E877" w:rsidP="00DA2E46">
            <w:pPr>
              <w:jc w:val="left"/>
              <w:rPr>
                <w:sz w:val="20"/>
                <w:szCs w:val="20"/>
              </w:rPr>
            </w:pPr>
            <w:r w:rsidRPr="00DA2E46">
              <w:rPr>
                <w:sz w:val="20"/>
                <w:szCs w:val="20"/>
              </w:rPr>
              <w:t>World Resources Institute (WRI)</w:t>
            </w:r>
          </w:p>
        </w:tc>
        <w:tc>
          <w:tcPr>
            <w:tcW w:w="1843" w:type="dxa"/>
          </w:tcPr>
          <w:p w14:paraId="02D6E727" w14:textId="78A523BC" w:rsidR="5010E877" w:rsidRPr="00DA2E46" w:rsidRDefault="5010E877" w:rsidP="00DA2E46">
            <w:pPr>
              <w:jc w:val="left"/>
              <w:rPr>
                <w:sz w:val="20"/>
                <w:szCs w:val="20"/>
              </w:rPr>
            </w:pPr>
            <w:r w:rsidRPr="00DA2E46">
              <w:rPr>
                <w:sz w:val="20"/>
                <w:szCs w:val="20"/>
              </w:rPr>
              <w:t>NGO</w:t>
            </w:r>
          </w:p>
        </w:tc>
        <w:tc>
          <w:tcPr>
            <w:tcW w:w="3401" w:type="dxa"/>
          </w:tcPr>
          <w:p w14:paraId="7485D3F9" w14:textId="78F96B35" w:rsidR="3CA2F684" w:rsidRPr="00DA2E46" w:rsidRDefault="3CA2F684" w:rsidP="00DA2E46">
            <w:pPr>
              <w:jc w:val="left"/>
              <w:rPr>
                <w:rFonts w:eastAsia="Times New Roman"/>
                <w:color w:val="000000" w:themeColor="text1"/>
                <w:sz w:val="20"/>
                <w:szCs w:val="20"/>
              </w:rPr>
            </w:pPr>
            <w:hyperlink r:id="rId51">
              <w:r w:rsidR="001D2168" w:rsidRPr="00DA2E46">
                <w:rPr>
                  <w:rStyle w:val="Hyperlink"/>
                  <w:rFonts w:eastAsia="Times New Roman"/>
                  <w:sz w:val="20"/>
                  <w:szCs w:val="20"/>
                </w:rPr>
                <w:t>www.wri.org/</w:t>
              </w:r>
            </w:hyperlink>
            <w:r w:rsidRPr="00DA2E46">
              <w:rPr>
                <w:rFonts w:eastAsia="Times New Roman"/>
                <w:color w:val="000000" w:themeColor="text1"/>
                <w:sz w:val="20"/>
                <w:szCs w:val="20"/>
              </w:rPr>
              <w:t xml:space="preserve"> </w:t>
            </w:r>
          </w:p>
        </w:tc>
      </w:tr>
      <w:tr w:rsidR="011C2C1E" w:rsidRPr="00DA2E46" w14:paraId="162F040E" w14:textId="77777777" w:rsidTr="00DA2E46">
        <w:trPr>
          <w:trHeight w:val="300"/>
        </w:trPr>
        <w:tc>
          <w:tcPr>
            <w:tcW w:w="3544" w:type="dxa"/>
          </w:tcPr>
          <w:p w14:paraId="7BFBF954" w14:textId="68E774A9" w:rsidR="123698FC" w:rsidRPr="00DA2E46" w:rsidRDefault="123698FC" w:rsidP="00DA2E46">
            <w:pPr>
              <w:jc w:val="left"/>
              <w:rPr>
                <w:sz w:val="20"/>
                <w:szCs w:val="20"/>
              </w:rPr>
            </w:pPr>
            <w:r w:rsidRPr="00DA2E46">
              <w:rPr>
                <w:sz w:val="20"/>
                <w:szCs w:val="20"/>
              </w:rPr>
              <w:t>Mediterranean Network of Marine Protected Areas Managers (</w:t>
            </w:r>
            <w:proofErr w:type="spellStart"/>
            <w:r w:rsidRPr="00DA2E46">
              <w:rPr>
                <w:sz w:val="20"/>
                <w:szCs w:val="20"/>
              </w:rPr>
              <w:t>MedPAN</w:t>
            </w:r>
            <w:proofErr w:type="spellEnd"/>
            <w:r w:rsidRPr="00DA2E46">
              <w:rPr>
                <w:sz w:val="20"/>
                <w:szCs w:val="20"/>
              </w:rPr>
              <w:t>)</w:t>
            </w:r>
          </w:p>
        </w:tc>
        <w:tc>
          <w:tcPr>
            <w:tcW w:w="1843" w:type="dxa"/>
          </w:tcPr>
          <w:p w14:paraId="157100B0" w14:textId="770F07F8" w:rsidR="123698FC" w:rsidRPr="00DA2E46" w:rsidRDefault="123698FC" w:rsidP="00DA2E46">
            <w:pPr>
              <w:jc w:val="left"/>
              <w:rPr>
                <w:sz w:val="20"/>
                <w:szCs w:val="20"/>
              </w:rPr>
            </w:pPr>
            <w:r w:rsidRPr="00DA2E46">
              <w:rPr>
                <w:sz w:val="20"/>
                <w:szCs w:val="20"/>
              </w:rPr>
              <w:t>NGO (regional)</w:t>
            </w:r>
          </w:p>
        </w:tc>
        <w:tc>
          <w:tcPr>
            <w:tcW w:w="3401" w:type="dxa"/>
          </w:tcPr>
          <w:p w14:paraId="117478E8" w14:textId="4582E86C" w:rsidR="011C2C1E" w:rsidRPr="00DA2E46" w:rsidRDefault="011C2C1E" w:rsidP="00DA2E46">
            <w:pPr>
              <w:jc w:val="left"/>
              <w:rPr>
                <w:rFonts w:eastAsia="Times New Roman"/>
                <w:sz w:val="20"/>
                <w:szCs w:val="20"/>
              </w:rPr>
            </w:pPr>
            <w:hyperlink r:id="rId52">
              <w:r w:rsidRPr="00DA2E46">
                <w:rPr>
                  <w:rStyle w:val="Hyperlink"/>
                  <w:rFonts w:eastAsia="Times New Roman"/>
                  <w:sz w:val="20"/>
                  <w:szCs w:val="20"/>
                </w:rPr>
                <w:t>https://medpan.org/en/</w:t>
              </w:r>
            </w:hyperlink>
          </w:p>
        </w:tc>
      </w:tr>
      <w:tr w:rsidR="011C2C1E" w:rsidRPr="00DA2E46" w14:paraId="23A28239" w14:textId="77777777" w:rsidTr="00DA2E46">
        <w:trPr>
          <w:trHeight w:val="300"/>
        </w:trPr>
        <w:tc>
          <w:tcPr>
            <w:tcW w:w="3544" w:type="dxa"/>
          </w:tcPr>
          <w:p w14:paraId="5E43C1D0" w14:textId="0E53E621" w:rsidR="30A13714" w:rsidRPr="00DA2E46" w:rsidRDefault="30A13714" w:rsidP="00DA2E46">
            <w:pPr>
              <w:jc w:val="left"/>
              <w:rPr>
                <w:sz w:val="20"/>
                <w:szCs w:val="20"/>
              </w:rPr>
            </w:pPr>
            <w:r w:rsidRPr="00DA2E46">
              <w:rPr>
                <w:sz w:val="20"/>
                <w:szCs w:val="20"/>
              </w:rPr>
              <w:t xml:space="preserve">International Partnership for the </w:t>
            </w:r>
            <w:proofErr w:type="spellStart"/>
            <w:r w:rsidRPr="00DA2E46">
              <w:rPr>
                <w:sz w:val="20"/>
                <w:szCs w:val="20"/>
              </w:rPr>
              <w:t>Satoyama</w:t>
            </w:r>
            <w:proofErr w:type="spellEnd"/>
            <w:r w:rsidRPr="00DA2E46">
              <w:rPr>
                <w:sz w:val="20"/>
                <w:szCs w:val="20"/>
              </w:rPr>
              <w:t xml:space="preserve"> Initiative (IPSI)</w:t>
            </w:r>
          </w:p>
        </w:tc>
        <w:tc>
          <w:tcPr>
            <w:tcW w:w="1843" w:type="dxa"/>
          </w:tcPr>
          <w:p w14:paraId="09EFCF85" w14:textId="15C66461" w:rsidR="30A13714" w:rsidRPr="00DA2E46" w:rsidRDefault="30A13714" w:rsidP="00DA2E46">
            <w:pPr>
              <w:jc w:val="left"/>
              <w:rPr>
                <w:sz w:val="20"/>
                <w:szCs w:val="20"/>
              </w:rPr>
            </w:pPr>
            <w:r w:rsidRPr="00DA2E46">
              <w:rPr>
                <w:sz w:val="20"/>
                <w:szCs w:val="20"/>
              </w:rPr>
              <w:t>Stakeholder group</w:t>
            </w:r>
          </w:p>
        </w:tc>
        <w:tc>
          <w:tcPr>
            <w:tcW w:w="3401" w:type="dxa"/>
          </w:tcPr>
          <w:p w14:paraId="58F79017" w14:textId="75B50A32" w:rsidR="30A13714" w:rsidRPr="00DA2E46" w:rsidRDefault="30A13714" w:rsidP="00DA2E46">
            <w:pPr>
              <w:jc w:val="left"/>
              <w:rPr>
                <w:rFonts w:ascii="Calibri" w:eastAsia="Calibri" w:hAnsi="Calibri" w:cs="Calibri"/>
                <w:sz w:val="20"/>
                <w:szCs w:val="20"/>
              </w:rPr>
            </w:pPr>
            <w:hyperlink r:id="rId53">
              <w:r w:rsidRPr="00DA2E46">
                <w:rPr>
                  <w:rStyle w:val="Hyperlink"/>
                  <w:rFonts w:eastAsia="Times New Roman"/>
                  <w:sz w:val="20"/>
                  <w:szCs w:val="20"/>
                </w:rPr>
                <w:t>https://satoyamainitiative.org/about/</w:t>
              </w:r>
            </w:hyperlink>
            <w:r w:rsidRPr="00DA2E46">
              <w:rPr>
                <w:rFonts w:ascii="Calibri" w:eastAsia="Calibri" w:hAnsi="Calibri" w:cs="Calibri"/>
                <w:sz w:val="20"/>
                <w:szCs w:val="20"/>
              </w:rPr>
              <w:t xml:space="preserve"> </w:t>
            </w:r>
          </w:p>
        </w:tc>
      </w:tr>
      <w:tr w:rsidR="011C2C1E" w:rsidRPr="00DA2E46" w14:paraId="401EDBCE" w14:textId="77777777" w:rsidTr="00DA2E46">
        <w:trPr>
          <w:trHeight w:val="300"/>
        </w:trPr>
        <w:tc>
          <w:tcPr>
            <w:tcW w:w="3544" w:type="dxa"/>
          </w:tcPr>
          <w:p w14:paraId="182263BE" w14:textId="33B8D06E" w:rsidR="7EBDEEB8" w:rsidRPr="00DA2E46" w:rsidRDefault="7EBDEEB8" w:rsidP="00DA2E46">
            <w:pPr>
              <w:jc w:val="left"/>
              <w:rPr>
                <w:sz w:val="20"/>
                <w:szCs w:val="20"/>
              </w:rPr>
            </w:pPr>
            <w:r w:rsidRPr="00DA2E46">
              <w:rPr>
                <w:sz w:val="20"/>
                <w:szCs w:val="20"/>
              </w:rPr>
              <w:t>Women’s caucus to the CBD</w:t>
            </w:r>
          </w:p>
        </w:tc>
        <w:tc>
          <w:tcPr>
            <w:tcW w:w="1843" w:type="dxa"/>
          </w:tcPr>
          <w:p w14:paraId="3B014865" w14:textId="4050882C" w:rsidR="7EBDEEB8" w:rsidRPr="00DA2E46" w:rsidRDefault="7EBDEEB8" w:rsidP="00DA2E46">
            <w:pPr>
              <w:jc w:val="left"/>
              <w:rPr>
                <w:sz w:val="20"/>
                <w:szCs w:val="20"/>
              </w:rPr>
            </w:pPr>
            <w:r w:rsidRPr="00DA2E46">
              <w:rPr>
                <w:sz w:val="20"/>
                <w:szCs w:val="20"/>
              </w:rPr>
              <w:t>Stakeholder group</w:t>
            </w:r>
          </w:p>
        </w:tc>
        <w:tc>
          <w:tcPr>
            <w:tcW w:w="3401" w:type="dxa"/>
          </w:tcPr>
          <w:p w14:paraId="74AC718A" w14:textId="6390D94C" w:rsidR="011C2C1E" w:rsidRPr="00DA2E46" w:rsidRDefault="011C2C1E" w:rsidP="00DA2E46">
            <w:pPr>
              <w:jc w:val="left"/>
              <w:rPr>
                <w:rFonts w:eastAsia="Times New Roman"/>
                <w:color w:val="000000" w:themeColor="text1"/>
                <w:sz w:val="20"/>
                <w:szCs w:val="20"/>
              </w:rPr>
            </w:pPr>
            <w:hyperlink r:id="rId54">
              <w:r w:rsidRPr="00DA2E46">
                <w:rPr>
                  <w:rStyle w:val="Hyperlink"/>
                  <w:rFonts w:eastAsia="Times New Roman"/>
                  <w:sz w:val="20"/>
                  <w:szCs w:val="20"/>
                </w:rPr>
                <w:t>https://cbdwomenscaucus.org</w:t>
              </w:r>
            </w:hyperlink>
            <w:r w:rsidRPr="00DA2E46">
              <w:rPr>
                <w:rFonts w:eastAsia="Times New Roman"/>
                <w:color w:val="000000" w:themeColor="text1"/>
                <w:sz w:val="20"/>
                <w:szCs w:val="20"/>
              </w:rPr>
              <w:t xml:space="preserve">   </w:t>
            </w:r>
          </w:p>
        </w:tc>
      </w:tr>
      <w:tr w:rsidR="011C2C1E" w:rsidRPr="00DA2E46" w14:paraId="7393AFE1" w14:textId="77777777" w:rsidTr="00DA2E46">
        <w:trPr>
          <w:trHeight w:val="300"/>
        </w:trPr>
        <w:tc>
          <w:tcPr>
            <w:tcW w:w="3544" w:type="dxa"/>
          </w:tcPr>
          <w:p w14:paraId="00A2E579" w14:textId="2A4855C2" w:rsidR="38F5518B" w:rsidRPr="00DA2E46" w:rsidRDefault="38F5518B" w:rsidP="00DA2E46">
            <w:pPr>
              <w:jc w:val="left"/>
              <w:rPr>
                <w:sz w:val="20"/>
                <w:szCs w:val="20"/>
              </w:rPr>
            </w:pPr>
            <w:r w:rsidRPr="00DA2E46">
              <w:rPr>
                <w:sz w:val="20"/>
                <w:szCs w:val="20"/>
              </w:rPr>
              <w:t>Coalition for Conservation Genetics</w:t>
            </w:r>
          </w:p>
        </w:tc>
        <w:tc>
          <w:tcPr>
            <w:tcW w:w="1843" w:type="dxa"/>
          </w:tcPr>
          <w:p w14:paraId="5EACD586" w14:textId="417C04C4" w:rsidR="38F5518B" w:rsidRPr="00DA2E46" w:rsidRDefault="38F5518B" w:rsidP="00DA2E46">
            <w:pPr>
              <w:jc w:val="left"/>
              <w:rPr>
                <w:sz w:val="20"/>
                <w:szCs w:val="20"/>
              </w:rPr>
            </w:pPr>
            <w:r w:rsidRPr="00DA2E46">
              <w:rPr>
                <w:sz w:val="20"/>
                <w:szCs w:val="20"/>
              </w:rPr>
              <w:t>Research network</w:t>
            </w:r>
          </w:p>
        </w:tc>
        <w:tc>
          <w:tcPr>
            <w:tcW w:w="3401" w:type="dxa"/>
          </w:tcPr>
          <w:p w14:paraId="28D34976" w14:textId="7E54984A" w:rsidR="011C2C1E" w:rsidRPr="00DA2E46" w:rsidRDefault="011C2C1E" w:rsidP="00DA2E46">
            <w:pPr>
              <w:jc w:val="left"/>
              <w:rPr>
                <w:rFonts w:eastAsia="Times New Roman"/>
                <w:sz w:val="20"/>
                <w:szCs w:val="20"/>
              </w:rPr>
            </w:pPr>
            <w:hyperlink r:id="rId55">
              <w:r w:rsidR="001D2168" w:rsidRPr="00DA2E46">
                <w:rPr>
                  <w:rStyle w:val="Hyperlink"/>
                  <w:rFonts w:eastAsia="Times New Roman"/>
                  <w:sz w:val="20"/>
                  <w:szCs w:val="20"/>
                </w:rPr>
                <w:t>www.coalitionforconservationgenetics.org/</w:t>
              </w:r>
            </w:hyperlink>
          </w:p>
        </w:tc>
      </w:tr>
    </w:tbl>
    <w:p w14:paraId="053DA4C0" w14:textId="77777777" w:rsidR="000A6B85" w:rsidRDefault="000A6B85" w:rsidP="00DA2E46">
      <w:pPr>
        <w:jc w:val="left"/>
      </w:pPr>
    </w:p>
    <w:p w14:paraId="1B264C4C" w14:textId="77777777" w:rsidR="000A6B85" w:rsidRDefault="000A6B85" w:rsidP="00DA2E46">
      <w:pPr>
        <w:jc w:val="left"/>
      </w:pPr>
    </w:p>
    <w:p w14:paraId="040D2211" w14:textId="5FAA683B" w:rsidR="6C963745" w:rsidRDefault="6C963745" w:rsidP="00DA2E46">
      <w:pPr>
        <w:pStyle w:val="CBDTableTitle"/>
      </w:pPr>
      <w:r w:rsidRPr="00DA2E46">
        <w:rPr>
          <w:b w:val="0"/>
          <w:bCs/>
        </w:rPr>
        <w:t>Table 2</w:t>
      </w:r>
      <w:r w:rsidR="00C038B8" w:rsidRPr="00DA2E46">
        <w:rPr>
          <w:b w:val="0"/>
          <w:bCs/>
        </w:rPr>
        <w:t>.</w:t>
      </w:r>
      <w:r w:rsidRPr="011C2C1E">
        <w:t xml:space="preserve"> </w:t>
      </w:r>
      <w:r w:rsidR="0012172D">
        <w:br/>
      </w:r>
      <w:r w:rsidRPr="011C2C1E">
        <w:t xml:space="preserve">Framework targets addressed by linkages and case studies/examples within submissions by </w:t>
      </w:r>
      <w:r w:rsidR="00140816" w:rsidRPr="00140816">
        <w:t>multilateral environmental agreement</w:t>
      </w:r>
      <w:r w:rsidR="00140816">
        <w:t xml:space="preserve"> </w:t>
      </w:r>
      <w:r w:rsidR="00337BFC">
        <w:t>s</w:t>
      </w:r>
      <w:r w:rsidRPr="011C2C1E">
        <w:t>ecretariats through notification 202</w:t>
      </w:r>
      <w:r w:rsidR="04EB31F3" w:rsidRPr="011C2C1E">
        <w:t>5-099</w:t>
      </w:r>
    </w:p>
    <w:tbl>
      <w:tblPr>
        <w:tblStyle w:val="TableGrid"/>
        <w:tblW w:w="0" w:type="auto"/>
        <w:tblLook w:val="06A0" w:firstRow="1" w:lastRow="0" w:firstColumn="1" w:lastColumn="0" w:noHBand="1" w:noVBand="1"/>
      </w:tblPr>
      <w:tblGrid>
        <w:gridCol w:w="1629"/>
        <w:gridCol w:w="643"/>
        <w:gridCol w:w="643"/>
        <w:gridCol w:w="644"/>
        <w:gridCol w:w="643"/>
        <w:gridCol w:w="644"/>
        <w:gridCol w:w="643"/>
        <w:gridCol w:w="643"/>
        <w:gridCol w:w="644"/>
        <w:gridCol w:w="643"/>
        <w:gridCol w:w="644"/>
        <w:gridCol w:w="643"/>
        <w:gridCol w:w="644"/>
      </w:tblGrid>
      <w:tr w:rsidR="011C2C1E" w14:paraId="4046C380" w14:textId="77777777" w:rsidTr="00DA5136">
        <w:trPr>
          <w:trHeight w:val="300"/>
        </w:trPr>
        <w:tc>
          <w:tcPr>
            <w:tcW w:w="1629" w:type="dxa"/>
            <w:shd w:val="clear" w:color="auto" w:fill="E8E8E8" w:themeFill="background2"/>
          </w:tcPr>
          <w:p w14:paraId="4F7FFFE4" w14:textId="0D52C26B" w:rsidR="5350AA17" w:rsidRDefault="5350AA17" w:rsidP="011C2C1E">
            <w:r>
              <w:t>Target</w:t>
            </w:r>
          </w:p>
        </w:tc>
        <w:tc>
          <w:tcPr>
            <w:tcW w:w="643" w:type="dxa"/>
            <w:shd w:val="clear" w:color="auto" w:fill="E8E8E8" w:themeFill="background2"/>
          </w:tcPr>
          <w:p w14:paraId="555AD4B4" w14:textId="2932E33B" w:rsidR="75C22D93" w:rsidRDefault="75C22D93" w:rsidP="011C2C1E">
            <w:pPr>
              <w:rPr>
                <w:sz w:val="18"/>
                <w:szCs w:val="18"/>
              </w:rPr>
            </w:pPr>
            <w:r w:rsidRPr="011C2C1E">
              <w:rPr>
                <w:sz w:val="18"/>
                <w:szCs w:val="18"/>
              </w:rPr>
              <w:t>1</w:t>
            </w:r>
          </w:p>
        </w:tc>
        <w:tc>
          <w:tcPr>
            <w:tcW w:w="643" w:type="dxa"/>
            <w:shd w:val="clear" w:color="auto" w:fill="E8E8E8" w:themeFill="background2"/>
          </w:tcPr>
          <w:p w14:paraId="67B51422" w14:textId="58944A44" w:rsidR="75C22D93" w:rsidRDefault="75C22D93" w:rsidP="011C2C1E">
            <w:pPr>
              <w:rPr>
                <w:sz w:val="18"/>
                <w:szCs w:val="18"/>
              </w:rPr>
            </w:pPr>
            <w:r w:rsidRPr="011C2C1E">
              <w:rPr>
                <w:sz w:val="18"/>
                <w:szCs w:val="18"/>
              </w:rPr>
              <w:t>2</w:t>
            </w:r>
          </w:p>
        </w:tc>
        <w:tc>
          <w:tcPr>
            <w:tcW w:w="644" w:type="dxa"/>
            <w:shd w:val="clear" w:color="auto" w:fill="E8E8E8" w:themeFill="background2"/>
          </w:tcPr>
          <w:p w14:paraId="2AA558B4" w14:textId="26C1F821" w:rsidR="75C22D93" w:rsidRDefault="75C22D93" w:rsidP="011C2C1E">
            <w:pPr>
              <w:rPr>
                <w:sz w:val="18"/>
                <w:szCs w:val="18"/>
              </w:rPr>
            </w:pPr>
            <w:r w:rsidRPr="011C2C1E">
              <w:rPr>
                <w:sz w:val="18"/>
                <w:szCs w:val="18"/>
              </w:rPr>
              <w:t>3</w:t>
            </w:r>
          </w:p>
        </w:tc>
        <w:tc>
          <w:tcPr>
            <w:tcW w:w="643" w:type="dxa"/>
            <w:shd w:val="clear" w:color="auto" w:fill="E8E8E8" w:themeFill="background2"/>
          </w:tcPr>
          <w:p w14:paraId="4FBEEDAB" w14:textId="4AFF40CE" w:rsidR="75C22D93" w:rsidRDefault="75C22D93" w:rsidP="011C2C1E">
            <w:pPr>
              <w:rPr>
                <w:sz w:val="18"/>
                <w:szCs w:val="18"/>
              </w:rPr>
            </w:pPr>
            <w:r w:rsidRPr="011C2C1E">
              <w:rPr>
                <w:sz w:val="18"/>
                <w:szCs w:val="18"/>
              </w:rPr>
              <w:t>4</w:t>
            </w:r>
          </w:p>
        </w:tc>
        <w:tc>
          <w:tcPr>
            <w:tcW w:w="644" w:type="dxa"/>
            <w:shd w:val="clear" w:color="auto" w:fill="E8E8E8" w:themeFill="background2"/>
          </w:tcPr>
          <w:p w14:paraId="4136F9C9" w14:textId="332DC6F7" w:rsidR="75C22D93" w:rsidRDefault="75C22D93" w:rsidP="011C2C1E">
            <w:pPr>
              <w:rPr>
                <w:sz w:val="18"/>
                <w:szCs w:val="18"/>
              </w:rPr>
            </w:pPr>
            <w:r w:rsidRPr="011C2C1E">
              <w:rPr>
                <w:sz w:val="18"/>
                <w:szCs w:val="18"/>
              </w:rPr>
              <w:t>5</w:t>
            </w:r>
          </w:p>
        </w:tc>
        <w:tc>
          <w:tcPr>
            <w:tcW w:w="643" w:type="dxa"/>
            <w:shd w:val="clear" w:color="auto" w:fill="E8E8E8" w:themeFill="background2"/>
          </w:tcPr>
          <w:p w14:paraId="291D7392" w14:textId="05C658E4" w:rsidR="75C22D93" w:rsidRDefault="75C22D93" w:rsidP="011C2C1E">
            <w:pPr>
              <w:rPr>
                <w:sz w:val="18"/>
                <w:szCs w:val="18"/>
              </w:rPr>
            </w:pPr>
            <w:r w:rsidRPr="011C2C1E">
              <w:rPr>
                <w:sz w:val="18"/>
                <w:szCs w:val="18"/>
              </w:rPr>
              <w:t>6</w:t>
            </w:r>
          </w:p>
        </w:tc>
        <w:tc>
          <w:tcPr>
            <w:tcW w:w="643" w:type="dxa"/>
            <w:shd w:val="clear" w:color="auto" w:fill="E8E8E8" w:themeFill="background2"/>
          </w:tcPr>
          <w:p w14:paraId="56828B5F" w14:textId="505A64C3" w:rsidR="75C22D93" w:rsidRDefault="75C22D93" w:rsidP="011C2C1E">
            <w:pPr>
              <w:rPr>
                <w:sz w:val="18"/>
                <w:szCs w:val="18"/>
              </w:rPr>
            </w:pPr>
            <w:r w:rsidRPr="011C2C1E">
              <w:rPr>
                <w:sz w:val="18"/>
                <w:szCs w:val="18"/>
              </w:rPr>
              <w:t>7</w:t>
            </w:r>
          </w:p>
        </w:tc>
        <w:tc>
          <w:tcPr>
            <w:tcW w:w="644" w:type="dxa"/>
            <w:shd w:val="clear" w:color="auto" w:fill="E8E8E8" w:themeFill="background2"/>
          </w:tcPr>
          <w:p w14:paraId="25A070F0" w14:textId="68717A1F" w:rsidR="75C22D93" w:rsidRDefault="75C22D93" w:rsidP="011C2C1E">
            <w:pPr>
              <w:rPr>
                <w:sz w:val="18"/>
                <w:szCs w:val="18"/>
              </w:rPr>
            </w:pPr>
            <w:r w:rsidRPr="011C2C1E">
              <w:rPr>
                <w:sz w:val="18"/>
                <w:szCs w:val="18"/>
              </w:rPr>
              <w:t>8</w:t>
            </w:r>
          </w:p>
        </w:tc>
        <w:tc>
          <w:tcPr>
            <w:tcW w:w="643" w:type="dxa"/>
            <w:shd w:val="clear" w:color="auto" w:fill="E8E8E8" w:themeFill="background2"/>
          </w:tcPr>
          <w:p w14:paraId="2B189BB8" w14:textId="08D073B7" w:rsidR="75C22D93" w:rsidRDefault="75C22D93" w:rsidP="011C2C1E">
            <w:pPr>
              <w:rPr>
                <w:sz w:val="18"/>
                <w:szCs w:val="18"/>
              </w:rPr>
            </w:pPr>
            <w:r w:rsidRPr="011C2C1E">
              <w:rPr>
                <w:sz w:val="18"/>
                <w:szCs w:val="18"/>
              </w:rPr>
              <w:t>9</w:t>
            </w:r>
          </w:p>
        </w:tc>
        <w:tc>
          <w:tcPr>
            <w:tcW w:w="644" w:type="dxa"/>
            <w:shd w:val="clear" w:color="auto" w:fill="E8E8E8" w:themeFill="background2"/>
          </w:tcPr>
          <w:p w14:paraId="1F05CC35" w14:textId="02ACE9B8" w:rsidR="75C22D93" w:rsidRDefault="75C22D93" w:rsidP="011C2C1E">
            <w:pPr>
              <w:rPr>
                <w:sz w:val="18"/>
                <w:szCs w:val="18"/>
              </w:rPr>
            </w:pPr>
            <w:r w:rsidRPr="011C2C1E">
              <w:rPr>
                <w:sz w:val="18"/>
                <w:szCs w:val="18"/>
              </w:rPr>
              <w:t>10</w:t>
            </w:r>
          </w:p>
        </w:tc>
        <w:tc>
          <w:tcPr>
            <w:tcW w:w="643" w:type="dxa"/>
            <w:shd w:val="clear" w:color="auto" w:fill="E8E8E8" w:themeFill="background2"/>
          </w:tcPr>
          <w:p w14:paraId="563383C3" w14:textId="1A87083B" w:rsidR="75C22D93" w:rsidRDefault="75C22D93" w:rsidP="011C2C1E">
            <w:pPr>
              <w:rPr>
                <w:sz w:val="18"/>
                <w:szCs w:val="18"/>
              </w:rPr>
            </w:pPr>
            <w:r w:rsidRPr="011C2C1E">
              <w:rPr>
                <w:sz w:val="18"/>
                <w:szCs w:val="18"/>
              </w:rPr>
              <w:t>11</w:t>
            </w:r>
          </w:p>
        </w:tc>
        <w:tc>
          <w:tcPr>
            <w:tcW w:w="644" w:type="dxa"/>
            <w:shd w:val="clear" w:color="auto" w:fill="E8E8E8" w:themeFill="background2"/>
          </w:tcPr>
          <w:p w14:paraId="6D34336C" w14:textId="72969A3A" w:rsidR="5D2708E2" w:rsidRDefault="5D2708E2" w:rsidP="011C2C1E">
            <w:pPr>
              <w:rPr>
                <w:sz w:val="18"/>
                <w:szCs w:val="18"/>
              </w:rPr>
            </w:pPr>
            <w:r w:rsidRPr="011C2C1E">
              <w:rPr>
                <w:sz w:val="18"/>
                <w:szCs w:val="18"/>
              </w:rPr>
              <w:t>12</w:t>
            </w:r>
          </w:p>
        </w:tc>
      </w:tr>
      <w:tr w:rsidR="011C2C1E" w14:paraId="444C6F3C" w14:textId="77777777" w:rsidTr="00DA5136">
        <w:trPr>
          <w:trHeight w:val="300"/>
        </w:trPr>
        <w:tc>
          <w:tcPr>
            <w:tcW w:w="1629" w:type="dxa"/>
          </w:tcPr>
          <w:p w14:paraId="42157103" w14:textId="00CFB49C" w:rsidR="70EF19E8" w:rsidRDefault="70EF19E8" w:rsidP="011C2C1E">
            <w:pPr>
              <w:rPr>
                <w:sz w:val="18"/>
                <w:szCs w:val="18"/>
              </w:rPr>
            </w:pPr>
            <w:r w:rsidRPr="011C2C1E">
              <w:rPr>
                <w:sz w:val="18"/>
                <w:szCs w:val="18"/>
              </w:rPr>
              <w:t>BBNJ</w:t>
            </w:r>
          </w:p>
        </w:tc>
        <w:tc>
          <w:tcPr>
            <w:tcW w:w="7721" w:type="dxa"/>
            <w:gridSpan w:val="12"/>
          </w:tcPr>
          <w:p w14:paraId="12569F25" w14:textId="40A2FE08" w:rsidR="702FD0F2" w:rsidRDefault="702FD0F2" w:rsidP="011C2C1E">
            <w:pPr>
              <w:rPr>
                <w:sz w:val="18"/>
                <w:szCs w:val="18"/>
              </w:rPr>
            </w:pPr>
            <w:r w:rsidRPr="011C2C1E">
              <w:rPr>
                <w:sz w:val="18"/>
                <w:szCs w:val="18"/>
              </w:rPr>
              <w:t>Submission refers to ‘ocean-related targets’</w:t>
            </w:r>
          </w:p>
        </w:tc>
      </w:tr>
      <w:tr w:rsidR="011C2C1E" w14:paraId="15C97CDE" w14:textId="77777777" w:rsidTr="00DA5136">
        <w:trPr>
          <w:trHeight w:val="300"/>
        </w:trPr>
        <w:tc>
          <w:tcPr>
            <w:tcW w:w="1629" w:type="dxa"/>
          </w:tcPr>
          <w:p w14:paraId="07FD4083" w14:textId="288E2540" w:rsidR="70EF19E8" w:rsidRDefault="70EF19E8" w:rsidP="011C2C1E">
            <w:r w:rsidRPr="011C2C1E">
              <w:rPr>
                <w:sz w:val="18"/>
                <w:szCs w:val="18"/>
              </w:rPr>
              <w:t>BRS Conventions</w:t>
            </w:r>
          </w:p>
        </w:tc>
        <w:tc>
          <w:tcPr>
            <w:tcW w:w="643" w:type="dxa"/>
            <w:shd w:val="clear" w:color="auto" w:fill="4EA72E" w:themeFill="accent6"/>
          </w:tcPr>
          <w:p w14:paraId="7A9DF7D7" w14:textId="21E00E60" w:rsidR="011C2C1E" w:rsidRDefault="011C2C1E" w:rsidP="011C2C1E"/>
        </w:tc>
        <w:tc>
          <w:tcPr>
            <w:tcW w:w="643" w:type="dxa"/>
            <w:shd w:val="clear" w:color="auto" w:fill="4EA72E" w:themeFill="accent6"/>
          </w:tcPr>
          <w:p w14:paraId="332DCC55" w14:textId="21E00E60" w:rsidR="011C2C1E" w:rsidRDefault="011C2C1E" w:rsidP="011C2C1E"/>
        </w:tc>
        <w:tc>
          <w:tcPr>
            <w:tcW w:w="644" w:type="dxa"/>
            <w:shd w:val="clear" w:color="auto" w:fill="4EA72E" w:themeFill="accent6"/>
          </w:tcPr>
          <w:p w14:paraId="0CB6DE69" w14:textId="21E00E60" w:rsidR="011C2C1E" w:rsidRDefault="011C2C1E" w:rsidP="011C2C1E"/>
        </w:tc>
        <w:tc>
          <w:tcPr>
            <w:tcW w:w="643" w:type="dxa"/>
            <w:shd w:val="clear" w:color="auto" w:fill="4EA72E" w:themeFill="accent6"/>
          </w:tcPr>
          <w:p w14:paraId="7C4A5F76" w14:textId="21E00E60" w:rsidR="011C2C1E" w:rsidRDefault="011C2C1E" w:rsidP="011C2C1E"/>
        </w:tc>
        <w:tc>
          <w:tcPr>
            <w:tcW w:w="644" w:type="dxa"/>
          </w:tcPr>
          <w:p w14:paraId="71FA9BF4" w14:textId="21E00E60" w:rsidR="011C2C1E" w:rsidRDefault="011C2C1E" w:rsidP="011C2C1E"/>
        </w:tc>
        <w:tc>
          <w:tcPr>
            <w:tcW w:w="643" w:type="dxa"/>
            <w:shd w:val="clear" w:color="auto" w:fill="4EA72E" w:themeFill="accent6"/>
          </w:tcPr>
          <w:p w14:paraId="37D19284" w14:textId="21E00E60" w:rsidR="011C2C1E" w:rsidRDefault="011C2C1E" w:rsidP="011C2C1E"/>
        </w:tc>
        <w:tc>
          <w:tcPr>
            <w:tcW w:w="643" w:type="dxa"/>
            <w:shd w:val="clear" w:color="auto" w:fill="4EA72E" w:themeFill="accent6"/>
          </w:tcPr>
          <w:p w14:paraId="6F4AC5A3" w14:textId="21E00E60" w:rsidR="011C2C1E" w:rsidRDefault="011C2C1E" w:rsidP="011C2C1E"/>
        </w:tc>
        <w:tc>
          <w:tcPr>
            <w:tcW w:w="644" w:type="dxa"/>
            <w:shd w:val="clear" w:color="auto" w:fill="4EA72E" w:themeFill="accent6"/>
          </w:tcPr>
          <w:p w14:paraId="68811CE2" w14:textId="21E00E60" w:rsidR="011C2C1E" w:rsidRDefault="011C2C1E" w:rsidP="011C2C1E"/>
        </w:tc>
        <w:tc>
          <w:tcPr>
            <w:tcW w:w="643" w:type="dxa"/>
          </w:tcPr>
          <w:p w14:paraId="5FDC7C14" w14:textId="21E00E60" w:rsidR="011C2C1E" w:rsidRDefault="011C2C1E" w:rsidP="011C2C1E"/>
        </w:tc>
        <w:tc>
          <w:tcPr>
            <w:tcW w:w="644" w:type="dxa"/>
            <w:shd w:val="clear" w:color="auto" w:fill="4EA72E" w:themeFill="accent6"/>
          </w:tcPr>
          <w:p w14:paraId="79BFDDFA" w14:textId="21E00E60" w:rsidR="011C2C1E" w:rsidRDefault="011C2C1E" w:rsidP="011C2C1E"/>
        </w:tc>
        <w:tc>
          <w:tcPr>
            <w:tcW w:w="643" w:type="dxa"/>
            <w:shd w:val="clear" w:color="auto" w:fill="4EA72E" w:themeFill="accent6"/>
          </w:tcPr>
          <w:p w14:paraId="0D098829" w14:textId="21E00E60" w:rsidR="011C2C1E" w:rsidRDefault="011C2C1E" w:rsidP="011C2C1E"/>
        </w:tc>
        <w:tc>
          <w:tcPr>
            <w:tcW w:w="644" w:type="dxa"/>
            <w:shd w:val="clear" w:color="auto" w:fill="4EA72E" w:themeFill="accent6"/>
          </w:tcPr>
          <w:p w14:paraId="27871FD9" w14:textId="21E00E60" w:rsidR="011C2C1E" w:rsidRDefault="011C2C1E" w:rsidP="011C2C1E"/>
        </w:tc>
      </w:tr>
      <w:tr w:rsidR="011C2C1E" w14:paraId="0014975E" w14:textId="77777777" w:rsidTr="00DA5136">
        <w:trPr>
          <w:trHeight w:val="300"/>
        </w:trPr>
        <w:tc>
          <w:tcPr>
            <w:tcW w:w="1629" w:type="dxa"/>
          </w:tcPr>
          <w:p w14:paraId="5F10C105" w14:textId="155ECE97" w:rsidR="70EF19E8" w:rsidRDefault="70EF19E8" w:rsidP="011C2C1E">
            <w:pPr>
              <w:rPr>
                <w:sz w:val="18"/>
                <w:szCs w:val="18"/>
              </w:rPr>
            </w:pPr>
            <w:r w:rsidRPr="011C2C1E">
              <w:rPr>
                <w:sz w:val="18"/>
                <w:szCs w:val="18"/>
              </w:rPr>
              <w:t>CITES</w:t>
            </w:r>
          </w:p>
        </w:tc>
        <w:tc>
          <w:tcPr>
            <w:tcW w:w="643" w:type="dxa"/>
          </w:tcPr>
          <w:p w14:paraId="6B3E258A" w14:textId="21E00E60" w:rsidR="011C2C1E" w:rsidRDefault="011C2C1E" w:rsidP="011C2C1E"/>
        </w:tc>
        <w:tc>
          <w:tcPr>
            <w:tcW w:w="643" w:type="dxa"/>
          </w:tcPr>
          <w:p w14:paraId="74219C70" w14:textId="21E00E60" w:rsidR="011C2C1E" w:rsidRDefault="011C2C1E" w:rsidP="011C2C1E"/>
        </w:tc>
        <w:tc>
          <w:tcPr>
            <w:tcW w:w="644" w:type="dxa"/>
          </w:tcPr>
          <w:p w14:paraId="7A11CC2E" w14:textId="21E00E60" w:rsidR="011C2C1E" w:rsidRDefault="011C2C1E" w:rsidP="011C2C1E"/>
        </w:tc>
        <w:tc>
          <w:tcPr>
            <w:tcW w:w="643" w:type="dxa"/>
            <w:shd w:val="clear" w:color="auto" w:fill="4EA72E" w:themeFill="accent6"/>
          </w:tcPr>
          <w:p w14:paraId="140D8EDC" w14:textId="21E00E60" w:rsidR="011C2C1E" w:rsidRDefault="011C2C1E" w:rsidP="011C2C1E"/>
        </w:tc>
        <w:tc>
          <w:tcPr>
            <w:tcW w:w="644" w:type="dxa"/>
            <w:shd w:val="clear" w:color="auto" w:fill="4EA72E" w:themeFill="accent6"/>
          </w:tcPr>
          <w:p w14:paraId="4B2ABE5E" w14:textId="21E00E60" w:rsidR="011C2C1E" w:rsidRDefault="011C2C1E" w:rsidP="011C2C1E"/>
        </w:tc>
        <w:tc>
          <w:tcPr>
            <w:tcW w:w="643" w:type="dxa"/>
          </w:tcPr>
          <w:p w14:paraId="2C23B62A" w14:textId="21E00E60" w:rsidR="011C2C1E" w:rsidRDefault="011C2C1E" w:rsidP="011C2C1E"/>
        </w:tc>
        <w:tc>
          <w:tcPr>
            <w:tcW w:w="643" w:type="dxa"/>
          </w:tcPr>
          <w:p w14:paraId="05C62A48" w14:textId="21E00E60" w:rsidR="011C2C1E" w:rsidRDefault="011C2C1E" w:rsidP="011C2C1E"/>
        </w:tc>
        <w:tc>
          <w:tcPr>
            <w:tcW w:w="644" w:type="dxa"/>
          </w:tcPr>
          <w:p w14:paraId="117130B0" w14:textId="21E00E60" w:rsidR="011C2C1E" w:rsidRDefault="011C2C1E" w:rsidP="011C2C1E"/>
        </w:tc>
        <w:tc>
          <w:tcPr>
            <w:tcW w:w="643" w:type="dxa"/>
            <w:shd w:val="clear" w:color="auto" w:fill="4EA72E" w:themeFill="accent6"/>
          </w:tcPr>
          <w:p w14:paraId="6DE3AA44" w14:textId="21E00E60" w:rsidR="011C2C1E" w:rsidRDefault="011C2C1E" w:rsidP="011C2C1E"/>
        </w:tc>
        <w:tc>
          <w:tcPr>
            <w:tcW w:w="644" w:type="dxa"/>
          </w:tcPr>
          <w:p w14:paraId="1EA85A74" w14:textId="21E00E60" w:rsidR="011C2C1E" w:rsidRDefault="011C2C1E" w:rsidP="011C2C1E"/>
        </w:tc>
        <w:tc>
          <w:tcPr>
            <w:tcW w:w="643" w:type="dxa"/>
          </w:tcPr>
          <w:p w14:paraId="6332A513" w14:textId="21E00E60" w:rsidR="011C2C1E" w:rsidRDefault="011C2C1E" w:rsidP="011C2C1E"/>
        </w:tc>
        <w:tc>
          <w:tcPr>
            <w:tcW w:w="644" w:type="dxa"/>
          </w:tcPr>
          <w:p w14:paraId="2A083E8D" w14:textId="21E00E60" w:rsidR="011C2C1E" w:rsidRDefault="011C2C1E" w:rsidP="011C2C1E"/>
        </w:tc>
      </w:tr>
      <w:tr w:rsidR="011C2C1E" w14:paraId="2702CD88" w14:textId="77777777" w:rsidTr="00DA5136">
        <w:trPr>
          <w:trHeight w:val="300"/>
        </w:trPr>
        <w:tc>
          <w:tcPr>
            <w:tcW w:w="1629" w:type="dxa"/>
          </w:tcPr>
          <w:p w14:paraId="151777D0" w14:textId="6F50C792" w:rsidR="70EF19E8" w:rsidRDefault="70EF19E8" w:rsidP="011C2C1E">
            <w:pPr>
              <w:rPr>
                <w:sz w:val="18"/>
                <w:szCs w:val="18"/>
              </w:rPr>
            </w:pPr>
            <w:r w:rsidRPr="011C2C1E">
              <w:rPr>
                <w:sz w:val="18"/>
                <w:szCs w:val="18"/>
              </w:rPr>
              <w:t>CMS</w:t>
            </w:r>
          </w:p>
        </w:tc>
        <w:tc>
          <w:tcPr>
            <w:tcW w:w="643" w:type="dxa"/>
            <w:shd w:val="clear" w:color="auto" w:fill="4EA72E" w:themeFill="accent6"/>
          </w:tcPr>
          <w:p w14:paraId="10F6FE60" w14:textId="21E00E60" w:rsidR="011C2C1E" w:rsidRDefault="011C2C1E" w:rsidP="011C2C1E"/>
        </w:tc>
        <w:tc>
          <w:tcPr>
            <w:tcW w:w="643" w:type="dxa"/>
            <w:shd w:val="clear" w:color="auto" w:fill="4EA72E" w:themeFill="accent6"/>
          </w:tcPr>
          <w:p w14:paraId="5B46F041" w14:textId="21E00E60" w:rsidR="011C2C1E" w:rsidRDefault="011C2C1E" w:rsidP="011C2C1E"/>
        </w:tc>
        <w:tc>
          <w:tcPr>
            <w:tcW w:w="644" w:type="dxa"/>
            <w:shd w:val="clear" w:color="auto" w:fill="4EA72E" w:themeFill="accent6"/>
          </w:tcPr>
          <w:p w14:paraId="39ECEA63" w14:textId="21E00E60" w:rsidR="011C2C1E" w:rsidRDefault="011C2C1E" w:rsidP="011C2C1E"/>
        </w:tc>
        <w:tc>
          <w:tcPr>
            <w:tcW w:w="643" w:type="dxa"/>
            <w:shd w:val="clear" w:color="auto" w:fill="4EA72E" w:themeFill="accent6"/>
          </w:tcPr>
          <w:p w14:paraId="5A5EAFF7" w14:textId="21E00E60" w:rsidR="011C2C1E" w:rsidRDefault="011C2C1E" w:rsidP="011C2C1E"/>
        </w:tc>
        <w:tc>
          <w:tcPr>
            <w:tcW w:w="644" w:type="dxa"/>
            <w:shd w:val="clear" w:color="auto" w:fill="4EA72E" w:themeFill="accent6"/>
          </w:tcPr>
          <w:p w14:paraId="463C52CB" w14:textId="21E00E60" w:rsidR="011C2C1E" w:rsidRDefault="011C2C1E" w:rsidP="011C2C1E"/>
        </w:tc>
        <w:tc>
          <w:tcPr>
            <w:tcW w:w="643" w:type="dxa"/>
          </w:tcPr>
          <w:p w14:paraId="5D601717" w14:textId="21E00E60" w:rsidR="011C2C1E" w:rsidRDefault="011C2C1E" w:rsidP="011C2C1E"/>
        </w:tc>
        <w:tc>
          <w:tcPr>
            <w:tcW w:w="643" w:type="dxa"/>
          </w:tcPr>
          <w:p w14:paraId="5882B884" w14:textId="21E00E60" w:rsidR="011C2C1E" w:rsidRDefault="011C2C1E" w:rsidP="011C2C1E"/>
        </w:tc>
        <w:tc>
          <w:tcPr>
            <w:tcW w:w="644" w:type="dxa"/>
            <w:shd w:val="clear" w:color="auto" w:fill="4EA72E" w:themeFill="accent6"/>
          </w:tcPr>
          <w:p w14:paraId="328311B3" w14:textId="21E00E60" w:rsidR="011C2C1E" w:rsidRDefault="011C2C1E" w:rsidP="011C2C1E"/>
        </w:tc>
        <w:tc>
          <w:tcPr>
            <w:tcW w:w="643" w:type="dxa"/>
            <w:shd w:val="clear" w:color="auto" w:fill="4EA72E" w:themeFill="accent6"/>
          </w:tcPr>
          <w:p w14:paraId="6B99B916" w14:textId="21E00E60" w:rsidR="011C2C1E" w:rsidRDefault="011C2C1E" w:rsidP="011C2C1E"/>
        </w:tc>
        <w:tc>
          <w:tcPr>
            <w:tcW w:w="644" w:type="dxa"/>
            <w:shd w:val="clear" w:color="auto" w:fill="4EA72E" w:themeFill="accent6"/>
          </w:tcPr>
          <w:p w14:paraId="53C8942D" w14:textId="21E00E60" w:rsidR="011C2C1E" w:rsidRDefault="011C2C1E" w:rsidP="011C2C1E"/>
        </w:tc>
        <w:tc>
          <w:tcPr>
            <w:tcW w:w="643" w:type="dxa"/>
            <w:shd w:val="clear" w:color="auto" w:fill="4EA72E" w:themeFill="accent6"/>
          </w:tcPr>
          <w:p w14:paraId="0DD440C4" w14:textId="21E00E60" w:rsidR="011C2C1E" w:rsidRDefault="011C2C1E" w:rsidP="011C2C1E"/>
        </w:tc>
        <w:tc>
          <w:tcPr>
            <w:tcW w:w="644" w:type="dxa"/>
            <w:shd w:val="clear" w:color="auto" w:fill="4EA72E" w:themeFill="accent6"/>
          </w:tcPr>
          <w:p w14:paraId="1A1D8141" w14:textId="21E00E60" w:rsidR="011C2C1E" w:rsidRDefault="011C2C1E" w:rsidP="011C2C1E"/>
        </w:tc>
      </w:tr>
      <w:tr w:rsidR="011C2C1E" w14:paraId="206A7071" w14:textId="77777777" w:rsidTr="00DA5136">
        <w:trPr>
          <w:trHeight w:val="300"/>
        </w:trPr>
        <w:tc>
          <w:tcPr>
            <w:tcW w:w="1629" w:type="dxa"/>
          </w:tcPr>
          <w:p w14:paraId="288EAC4C" w14:textId="41BE7F70" w:rsidR="70EF19E8" w:rsidRDefault="70EF19E8" w:rsidP="011C2C1E">
            <w:pPr>
              <w:rPr>
                <w:sz w:val="18"/>
                <w:szCs w:val="18"/>
              </w:rPr>
            </w:pPr>
            <w:r w:rsidRPr="011C2C1E">
              <w:rPr>
                <w:sz w:val="18"/>
                <w:szCs w:val="18"/>
              </w:rPr>
              <w:t>IWC</w:t>
            </w:r>
          </w:p>
        </w:tc>
        <w:tc>
          <w:tcPr>
            <w:tcW w:w="643" w:type="dxa"/>
          </w:tcPr>
          <w:p w14:paraId="1BE29962" w14:textId="21E00E60" w:rsidR="011C2C1E" w:rsidRDefault="011C2C1E" w:rsidP="011C2C1E"/>
        </w:tc>
        <w:tc>
          <w:tcPr>
            <w:tcW w:w="643" w:type="dxa"/>
            <w:shd w:val="clear" w:color="auto" w:fill="4EA72E" w:themeFill="accent6"/>
          </w:tcPr>
          <w:p w14:paraId="2D77BF0C" w14:textId="21E00E60" w:rsidR="011C2C1E" w:rsidRDefault="011C2C1E" w:rsidP="011C2C1E"/>
        </w:tc>
        <w:tc>
          <w:tcPr>
            <w:tcW w:w="644" w:type="dxa"/>
            <w:shd w:val="clear" w:color="auto" w:fill="4EA72E" w:themeFill="accent6"/>
          </w:tcPr>
          <w:p w14:paraId="3533AE29" w14:textId="21E00E60" w:rsidR="011C2C1E" w:rsidRDefault="011C2C1E" w:rsidP="011C2C1E"/>
        </w:tc>
        <w:tc>
          <w:tcPr>
            <w:tcW w:w="643" w:type="dxa"/>
            <w:shd w:val="clear" w:color="auto" w:fill="4EA72E" w:themeFill="accent6"/>
          </w:tcPr>
          <w:p w14:paraId="5D607DAC" w14:textId="21E00E60" w:rsidR="011C2C1E" w:rsidRDefault="011C2C1E" w:rsidP="011C2C1E"/>
        </w:tc>
        <w:tc>
          <w:tcPr>
            <w:tcW w:w="644" w:type="dxa"/>
            <w:shd w:val="clear" w:color="auto" w:fill="4EA72E" w:themeFill="accent6"/>
          </w:tcPr>
          <w:p w14:paraId="39C05DE3" w14:textId="21E00E60" w:rsidR="011C2C1E" w:rsidRDefault="011C2C1E" w:rsidP="011C2C1E"/>
        </w:tc>
        <w:tc>
          <w:tcPr>
            <w:tcW w:w="643" w:type="dxa"/>
          </w:tcPr>
          <w:p w14:paraId="62C42415" w14:textId="21E00E60" w:rsidR="011C2C1E" w:rsidRDefault="011C2C1E" w:rsidP="011C2C1E"/>
        </w:tc>
        <w:tc>
          <w:tcPr>
            <w:tcW w:w="643" w:type="dxa"/>
            <w:shd w:val="clear" w:color="auto" w:fill="4EA72E" w:themeFill="accent6"/>
          </w:tcPr>
          <w:p w14:paraId="6E2AD4E6" w14:textId="21E00E60" w:rsidR="011C2C1E" w:rsidRDefault="011C2C1E" w:rsidP="011C2C1E"/>
        </w:tc>
        <w:tc>
          <w:tcPr>
            <w:tcW w:w="644" w:type="dxa"/>
            <w:shd w:val="clear" w:color="auto" w:fill="4EA72E" w:themeFill="accent6"/>
          </w:tcPr>
          <w:p w14:paraId="542B3AAF" w14:textId="21E00E60" w:rsidR="011C2C1E" w:rsidRDefault="011C2C1E" w:rsidP="011C2C1E"/>
        </w:tc>
        <w:tc>
          <w:tcPr>
            <w:tcW w:w="643" w:type="dxa"/>
            <w:shd w:val="clear" w:color="auto" w:fill="4EA72E" w:themeFill="accent6"/>
          </w:tcPr>
          <w:p w14:paraId="4C19E2D4" w14:textId="21E00E60" w:rsidR="011C2C1E" w:rsidRDefault="011C2C1E" w:rsidP="011C2C1E"/>
        </w:tc>
        <w:tc>
          <w:tcPr>
            <w:tcW w:w="644" w:type="dxa"/>
            <w:shd w:val="clear" w:color="auto" w:fill="4EA72E" w:themeFill="accent6"/>
          </w:tcPr>
          <w:p w14:paraId="308B9F8F" w14:textId="21E00E60" w:rsidR="011C2C1E" w:rsidRDefault="011C2C1E" w:rsidP="011C2C1E"/>
        </w:tc>
        <w:tc>
          <w:tcPr>
            <w:tcW w:w="643" w:type="dxa"/>
            <w:shd w:val="clear" w:color="auto" w:fill="4EA72E" w:themeFill="accent6"/>
          </w:tcPr>
          <w:p w14:paraId="6F1B8941" w14:textId="21E00E60" w:rsidR="011C2C1E" w:rsidRDefault="011C2C1E" w:rsidP="011C2C1E"/>
        </w:tc>
        <w:tc>
          <w:tcPr>
            <w:tcW w:w="644" w:type="dxa"/>
          </w:tcPr>
          <w:p w14:paraId="3514C2C7" w14:textId="21E00E60" w:rsidR="011C2C1E" w:rsidRDefault="011C2C1E" w:rsidP="011C2C1E"/>
        </w:tc>
      </w:tr>
      <w:tr w:rsidR="011C2C1E" w14:paraId="1AB3163B" w14:textId="77777777" w:rsidTr="00DA5136">
        <w:trPr>
          <w:trHeight w:val="300"/>
        </w:trPr>
        <w:tc>
          <w:tcPr>
            <w:tcW w:w="1629" w:type="dxa"/>
          </w:tcPr>
          <w:p w14:paraId="41A128D0" w14:textId="122CA75E" w:rsidR="70EF19E8" w:rsidRDefault="70EF19E8" w:rsidP="011C2C1E">
            <w:pPr>
              <w:rPr>
                <w:sz w:val="18"/>
                <w:szCs w:val="18"/>
              </w:rPr>
            </w:pPr>
            <w:r w:rsidRPr="011C2C1E">
              <w:rPr>
                <w:sz w:val="18"/>
                <w:szCs w:val="18"/>
              </w:rPr>
              <w:t>Minamata</w:t>
            </w:r>
          </w:p>
        </w:tc>
        <w:tc>
          <w:tcPr>
            <w:tcW w:w="643" w:type="dxa"/>
          </w:tcPr>
          <w:p w14:paraId="31466902" w14:textId="21E00E60" w:rsidR="011C2C1E" w:rsidRDefault="011C2C1E" w:rsidP="011C2C1E"/>
        </w:tc>
        <w:tc>
          <w:tcPr>
            <w:tcW w:w="643" w:type="dxa"/>
          </w:tcPr>
          <w:p w14:paraId="68D2D40A" w14:textId="21E00E60" w:rsidR="011C2C1E" w:rsidRDefault="011C2C1E" w:rsidP="011C2C1E"/>
        </w:tc>
        <w:tc>
          <w:tcPr>
            <w:tcW w:w="644" w:type="dxa"/>
          </w:tcPr>
          <w:p w14:paraId="28FC9DFB" w14:textId="21E00E60" w:rsidR="011C2C1E" w:rsidRDefault="011C2C1E" w:rsidP="011C2C1E"/>
        </w:tc>
        <w:tc>
          <w:tcPr>
            <w:tcW w:w="643" w:type="dxa"/>
          </w:tcPr>
          <w:p w14:paraId="6B1CA3B6" w14:textId="21E00E60" w:rsidR="011C2C1E" w:rsidRDefault="011C2C1E" w:rsidP="011C2C1E"/>
        </w:tc>
        <w:tc>
          <w:tcPr>
            <w:tcW w:w="644" w:type="dxa"/>
          </w:tcPr>
          <w:p w14:paraId="38DB9DD6" w14:textId="21E00E60" w:rsidR="011C2C1E" w:rsidRDefault="011C2C1E" w:rsidP="011C2C1E"/>
        </w:tc>
        <w:tc>
          <w:tcPr>
            <w:tcW w:w="643" w:type="dxa"/>
          </w:tcPr>
          <w:p w14:paraId="26E1CA4D" w14:textId="21E00E60" w:rsidR="011C2C1E" w:rsidRDefault="011C2C1E" w:rsidP="011C2C1E"/>
        </w:tc>
        <w:tc>
          <w:tcPr>
            <w:tcW w:w="643" w:type="dxa"/>
            <w:shd w:val="clear" w:color="auto" w:fill="4EA72E" w:themeFill="accent6"/>
          </w:tcPr>
          <w:p w14:paraId="07DBFC74" w14:textId="21E00E60" w:rsidR="011C2C1E" w:rsidRDefault="011C2C1E" w:rsidP="011C2C1E"/>
        </w:tc>
        <w:tc>
          <w:tcPr>
            <w:tcW w:w="644" w:type="dxa"/>
          </w:tcPr>
          <w:p w14:paraId="60D2B0FF" w14:textId="21E00E60" w:rsidR="011C2C1E" w:rsidRDefault="011C2C1E" w:rsidP="011C2C1E"/>
        </w:tc>
        <w:tc>
          <w:tcPr>
            <w:tcW w:w="643" w:type="dxa"/>
          </w:tcPr>
          <w:p w14:paraId="7A3CEF35" w14:textId="21E00E60" w:rsidR="011C2C1E" w:rsidRDefault="011C2C1E" w:rsidP="011C2C1E"/>
        </w:tc>
        <w:tc>
          <w:tcPr>
            <w:tcW w:w="644" w:type="dxa"/>
          </w:tcPr>
          <w:p w14:paraId="56ED7E93" w14:textId="21E00E60" w:rsidR="011C2C1E" w:rsidRDefault="011C2C1E" w:rsidP="011C2C1E"/>
        </w:tc>
        <w:tc>
          <w:tcPr>
            <w:tcW w:w="643" w:type="dxa"/>
          </w:tcPr>
          <w:p w14:paraId="16BD7186" w14:textId="21E00E60" w:rsidR="011C2C1E" w:rsidRDefault="011C2C1E" w:rsidP="011C2C1E"/>
        </w:tc>
        <w:tc>
          <w:tcPr>
            <w:tcW w:w="644" w:type="dxa"/>
          </w:tcPr>
          <w:p w14:paraId="38F1BB0A" w14:textId="21E00E60" w:rsidR="011C2C1E" w:rsidRDefault="011C2C1E" w:rsidP="011C2C1E"/>
        </w:tc>
      </w:tr>
      <w:tr w:rsidR="011C2C1E" w14:paraId="13D783A2" w14:textId="77777777" w:rsidTr="00DA5136">
        <w:trPr>
          <w:trHeight w:val="300"/>
        </w:trPr>
        <w:tc>
          <w:tcPr>
            <w:tcW w:w="1629" w:type="dxa"/>
          </w:tcPr>
          <w:p w14:paraId="1438FA41" w14:textId="206724EA" w:rsidR="70EF19E8" w:rsidRDefault="70EF19E8" w:rsidP="011C2C1E">
            <w:pPr>
              <w:rPr>
                <w:sz w:val="18"/>
                <w:szCs w:val="18"/>
              </w:rPr>
            </w:pPr>
            <w:r w:rsidRPr="011C2C1E">
              <w:rPr>
                <w:sz w:val="18"/>
                <w:szCs w:val="18"/>
              </w:rPr>
              <w:t>Ramsar</w:t>
            </w:r>
          </w:p>
        </w:tc>
        <w:tc>
          <w:tcPr>
            <w:tcW w:w="643" w:type="dxa"/>
            <w:shd w:val="clear" w:color="auto" w:fill="4EA72E" w:themeFill="accent6"/>
          </w:tcPr>
          <w:p w14:paraId="16BDE94A" w14:textId="21E00E60" w:rsidR="011C2C1E" w:rsidRDefault="011C2C1E" w:rsidP="011C2C1E"/>
        </w:tc>
        <w:tc>
          <w:tcPr>
            <w:tcW w:w="643" w:type="dxa"/>
            <w:shd w:val="clear" w:color="auto" w:fill="4EA72E" w:themeFill="accent6"/>
          </w:tcPr>
          <w:p w14:paraId="0F448E0A" w14:textId="21E00E60" w:rsidR="011C2C1E" w:rsidRDefault="011C2C1E" w:rsidP="011C2C1E"/>
        </w:tc>
        <w:tc>
          <w:tcPr>
            <w:tcW w:w="644" w:type="dxa"/>
            <w:shd w:val="clear" w:color="auto" w:fill="4EA72E" w:themeFill="accent6"/>
          </w:tcPr>
          <w:p w14:paraId="4DC84A9A" w14:textId="21E00E60" w:rsidR="011C2C1E" w:rsidRDefault="011C2C1E" w:rsidP="011C2C1E"/>
        </w:tc>
        <w:tc>
          <w:tcPr>
            <w:tcW w:w="643" w:type="dxa"/>
            <w:shd w:val="clear" w:color="auto" w:fill="4EA72E" w:themeFill="accent6"/>
          </w:tcPr>
          <w:p w14:paraId="1268CEA9" w14:textId="21E00E60" w:rsidR="011C2C1E" w:rsidRDefault="011C2C1E" w:rsidP="011C2C1E"/>
        </w:tc>
        <w:tc>
          <w:tcPr>
            <w:tcW w:w="644" w:type="dxa"/>
            <w:shd w:val="clear" w:color="auto" w:fill="4EA72E" w:themeFill="accent6"/>
          </w:tcPr>
          <w:p w14:paraId="57050A14" w14:textId="21E00E60" w:rsidR="011C2C1E" w:rsidRDefault="011C2C1E" w:rsidP="011C2C1E"/>
        </w:tc>
        <w:tc>
          <w:tcPr>
            <w:tcW w:w="643" w:type="dxa"/>
            <w:shd w:val="clear" w:color="auto" w:fill="4EA72E" w:themeFill="accent6"/>
          </w:tcPr>
          <w:p w14:paraId="2DA4F7D2" w14:textId="21E00E60" w:rsidR="011C2C1E" w:rsidRDefault="011C2C1E" w:rsidP="011C2C1E"/>
        </w:tc>
        <w:tc>
          <w:tcPr>
            <w:tcW w:w="643" w:type="dxa"/>
            <w:shd w:val="clear" w:color="auto" w:fill="4EA72E" w:themeFill="accent6"/>
          </w:tcPr>
          <w:p w14:paraId="40755834" w14:textId="21E00E60" w:rsidR="011C2C1E" w:rsidRDefault="011C2C1E" w:rsidP="011C2C1E"/>
        </w:tc>
        <w:tc>
          <w:tcPr>
            <w:tcW w:w="644" w:type="dxa"/>
            <w:shd w:val="clear" w:color="auto" w:fill="4EA72E" w:themeFill="accent6"/>
          </w:tcPr>
          <w:p w14:paraId="4022DFA2" w14:textId="21E00E60" w:rsidR="011C2C1E" w:rsidRDefault="011C2C1E" w:rsidP="011C2C1E"/>
        </w:tc>
        <w:tc>
          <w:tcPr>
            <w:tcW w:w="643" w:type="dxa"/>
            <w:shd w:val="clear" w:color="auto" w:fill="4EA72E" w:themeFill="accent6"/>
          </w:tcPr>
          <w:p w14:paraId="26E6B6B1" w14:textId="21E00E60" w:rsidR="011C2C1E" w:rsidRDefault="011C2C1E" w:rsidP="011C2C1E"/>
        </w:tc>
        <w:tc>
          <w:tcPr>
            <w:tcW w:w="644" w:type="dxa"/>
            <w:shd w:val="clear" w:color="auto" w:fill="4EA72E" w:themeFill="accent6"/>
          </w:tcPr>
          <w:p w14:paraId="7BBCA61A" w14:textId="21E00E60" w:rsidR="011C2C1E" w:rsidRDefault="011C2C1E" w:rsidP="011C2C1E"/>
        </w:tc>
        <w:tc>
          <w:tcPr>
            <w:tcW w:w="643" w:type="dxa"/>
            <w:shd w:val="clear" w:color="auto" w:fill="4EA72E" w:themeFill="accent6"/>
          </w:tcPr>
          <w:p w14:paraId="182D924A" w14:textId="21E00E60" w:rsidR="011C2C1E" w:rsidRDefault="011C2C1E" w:rsidP="011C2C1E"/>
        </w:tc>
        <w:tc>
          <w:tcPr>
            <w:tcW w:w="644" w:type="dxa"/>
            <w:shd w:val="clear" w:color="auto" w:fill="4EA72E" w:themeFill="accent6"/>
          </w:tcPr>
          <w:p w14:paraId="4BFB699F" w14:textId="21E00E60" w:rsidR="011C2C1E" w:rsidRDefault="011C2C1E" w:rsidP="011C2C1E"/>
        </w:tc>
      </w:tr>
      <w:tr w:rsidR="011C2C1E" w14:paraId="7710CCF3" w14:textId="77777777" w:rsidTr="00DA5136">
        <w:trPr>
          <w:trHeight w:val="300"/>
        </w:trPr>
        <w:tc>
          <w:tcPr>
            <w:tcW w:w="1629" w:type="dxa"/>
          </w:tcPr>
          <w:p w14:paraId="61ACB2DD" w14:textId="03B408F6" w:rsidR="70EF19E8" w:rsidRDefault="70EF19E8" w:rsidP="011C2C1E">
            <w:pPr>
              <w:rPr>
                <w:sz w:val="18"/>
                <w:szCs w:val="18"/>
              </w:rPr>
            </w:pPr>
            <w:r w:rsidRPr="011C2C1E">
              <w:rPr>
                <w:sz w:val="18"/>
                <w:szCs w:val="18"/>
              </w:rPr>
              <w:t>UNCCD</w:t>
            </w:r>
          </w:p>
        </w:tc>
        <w:tc>
          <w:tcPr>
            <w:tcW w:w="643" w:type="dxa"/>
            <w:shd w:val="clear" w:color="auto" w:fill="4EA72E" w:themeFill="accent6"/>
          </w:tcPr>
          <w:p w14:paraId="37C16F32" w14:textId="21E00E60" w:rsidR="011C2C1E" w:rsidRDefault="011C2C1E" w:rsidP="011C2C1E"/>
        </w:tc>
        <w:tc>
          <w:tcPr>
            <w:tcW w:w="643" w:type="dxa"/>
            <w:shd w:val="clear" w:color="auto" w:fill="4EA72E" w:themeFill="accent6"/>
          </w:tcPr>
          <w:p w14:paraId="40321F4C" w14:textId="21E00E60" w:rsidR="011C2C1E" w:rsidRDefault="011C2C1E" w:rsidP="011C2C1E"/>
        </w:tc>
        <w:tc>
          <w:tcPr>
            <w:tcW w:w="644" w:type="dxa"/>
            <w:shd w:val="clear" w:color="auto" w:fill="4EA72E" w:themeFill="accent6"/>
          </w:tcPr>
          <w:p w14:paraId="2A7B8319" w14:textId="21E00E60" w:rsidR="011C2C1E" w:rsidRDefault="011C2C1E" w:rsidP="011C2C1E"/>
        </w:tc>
        <w:tc>
          <w:tcPr>
            <w:tcW w:w="643" w:type="dxa"/>
          </w:tcPr>
          <w:p w14:paraId="008B2F86" w14:textId="21E00E60" w:rsidR="011C2C1E" w:rsidRDefault="011C2C1E" w:rsidP="011C2C1E"/>
        </w:tc>
        <w:tc>
          <w:tcPr>
            <w:tcW w:w="644" w:type="dxa"/>
          </w:tcPr>
          <w:p w14:paraId="106A998E" w14:textId="21E00E60" w:rsidR="011C2C1E" w:rsidRDefault="011C2C1E" w:rsidP="011C2C1E"/>
        </w:tc>
        <w:tc>
          <w:tcPr>
            <w:tcW w:w="643" w:type="dxa"/>
          </w:tcPr>
          <w:p w14:paraId="1B19F22B" w14:textId="21E00E60" w:rsidR="011C2C1E" w:rsidRDefault="011C2C1E" w:rsidP="011C2C1E"/>
        </w:tc>
        <w:tc>
          <w:tcPr>
            <w:tcW w:w="643" w:type="dxa"/>
          </w:tcPr>
          <w:p w14:paraId="0EE92508" w14:textId="21E00E60" w:rsidR="011C2C1E" w:rsidRDefault="011C2C1E" w:rsidP="011C2C1E"/>
        </w:tc>
        <w:tc>
          <w:tcPr>
            <w:tcW w:w="644" w:type="dxa"/>
            <w:shd w:val="clear" w:color="auto" w:fill="4EA72E" w:themeFill="accent6"/>
          </w:tcPr>
          <w:p w14:paraId="61FB4CDC" w14:textId="21E00E60" w:rsidR="011C2C1E" w:rsidRDefault="011C2C1E" w:rsidP="011C2C1E"/>
        </w:tc>
        <w:tc>
          <w:tcPr>
            <w:tcW w:w="643" w:type="dxa"/>
          </w:tcPr>
          <w:p w14:paraId="3D8D4593" w14:textId="21E00E60" w:rsidR="011C2C1E" w:rsidRDefault="011C2C1E" w:rsidP="011C2C1E"/>
        </w:tc>
        <w:tc>
          <w:tcPr>
            <w:tcW w:w="644" w:type="dxa"/>
            <w:shd w:val="clear" w:color="auto" w:fill="4EA72E" w:themeFill="accent6"/>
          </w:tcPr>
          <w:p w14:paraId="7EFB0CB3" w14:textId="21E00E60" w:rsidR="011C2C1E" w:rsidRDefault="011C2C1E" w:rsidP="011C2C1E"/>
        </w:tc>
        <w:tc>
          <w:tcPr>
            <w:tcW w:w="643" w:type="dxa"/>
          </w:tcPr>
          <w:p w14:paraId="7C78FC86" w14:textId="21E00E60" w:rsidR="011C2C1E" w:rsidRDefault="011C2C1E" w:rsidP="011C2C1E"/>
        </w:tc>
        <w:tc>
          <w:tcPr>
            <w:tcW w:w="644" w:type="dxa"/>
          </w:tcPr>
          <w:p w14:paraId="368B518E" w14:textId="21E00E60" w:rsidR="011C2C1E" w:rsidRDefault="011C2C1E" w:rsidP="011C2C1E"/>
        </w:tc>
      </w:tr>
      <w:tr w:rsidR="011C2C1E" w14:paraId="34BD755D" w14:textId="77777777" w:rsidTr="00DA5136">
        <w:trPr>
          <w:trHeight w:val="300"/>
        </w:trPr>
        <w:tc>
          <w:tcPr>
            <w:tcW w:w="1629" w:type="dxa"/>
          </w:tcPr>
          <w:p w14:paraId="3A133156" w14:textId="68B6CEE1" w:rsidR="70EF19E8" w:rsidRDefault="70EF19E8" w:rsidP="011C2C1E">
            <w:pPr>
              <w:rPr>
                <w:sz w:val="18"/>
                <w:szCs w:val="18"/>
              </w:rPr>
            </w:pPr>
            <w:r w:rsidRPr="011C2C1E">
              <w:rPr>
                <w:sz w:val="18"/>
                <w:szCs w:val="18"/>
              </w:rPr>
              <w:t>WHC</w:t>
            </w:r>
          </w:p>
        </w:tc>
        <w:tc>
          <w:tcPr>
            <w:tcW w:w="643" w:type="dxa"/>
            <w:shd w:val="clear" w:color="auto" w:fill="4EA72E" w:themeFill="accent6"/>
          </w:tcPr>
          <w:p w14:paraId="3E0564F4" w14:textId="21E00E60" w:rsidR="011C2C1E" w:rsidRDefault="011C2C1E" w:rsidP="011C2C1E"/>
        </w:tc>
        <w:tc>
          <w:tcPr>
            <w:tcW w:w="643" w:type="dxa"/>
            <w:shd w:val="clear" w:color="auto" w:fill="4EA72E" w:themeFill="accent6"/>
          </w:tcPr>
          <w:p w14:paraId="309CE0A5" w14:textId="21E00E60" w:rsidR="011C2C1E" w:rsidRDefault="011C2C1E" w:rsidP="011C2C1E"/>
        </w:tc>
        <w:tc>
          <w:tcPr>
            <w:tcW w:w="644" w:type="dxa"/>
            <w:shd w:val="clear" w:color="auto" w:fill="4EA72E" w:themeFill="accent6"/>
          </w:tcPr>
          <w:p w14:paraId="0715A517" w14:textId="21E00E60" w:rsidR="011C2C1E" w:rsidRDefault="011C2C1E" w:rsidP="011C2C1E"/>
        </w:tc>
        <w:tc>
          <w:tcPr>
            <w:tcW w:w="643" w:type="dxa"/>
            <w:shd w:val="clear" w:color="auto" w:fill="4EA72E" w:themeFill="accent6"/>
          </w:tcPr>
          <w:p w14:paraId="09FF94A9" w14:textId="21E00E60" w:rsidR="011C2C1E" w:rsidRDefault="011C2C1E" w:rsidP="011C2C1E"/>
        </w:tc>
        <w:tc>
          <w:tcPr>
            <w:tcW w:w="644" w:type="dxa"/>
            <w:shd w:val="clear" w:color="auto" w:fill="4EA72E" w:themeFill="accent6"/>
          </w:tcPr>
          <w:p w14:paraId="25099DC4" w14:textId="21E00E60" w:rsidR="011C2C1E" w:rsidRDefault="011C2C1E" w:rsidP="011C2C1E"/>
        </w:tc>
        <w:tc>
          <w:tcPr>
            <w:tcW w:w="643" w:type="dxa"/>
          </w:tcPr>
          <w:p w14:paraId="59DC5E7D" w14:textId="21E00E60" w:rsidR="011C2C1E" w:rsidRDefault="011C2C1E" w:rsidP="011C2C1E"/>
        </w:tc>
        <w:tc>
          <w:tcPr>
            <w:tcW w:w="643" w:type="dxa"/>
          </w:tcPr>
          <w:p w14:paraId="745E5780" w14:textId="21E00E60" w:rsidR="011C2C1E" w:rsidRDefault="011C2C1E" w:rsidP="011C2C1E"/>
        </w:tc>
        <w:tc>
          <w:tcPr>
            <w:tcW w:w="644" w:type="dxa"/>
            <w:shd w:val="clear" w:color="auto" w:fill="4EA72E" w:themeFill="accent6"/>
          </w:tcPr>
          <w:p w14:paraId="7E54AB47" w14:textId="21E00E60" w:rsidR="011C2C1E" w:rsidRDefault="011C2C1E" w:rsidP="011C2C1E"/>
        </w:tc>
        <w:tc>
          <w:tcPr>
            <w:tcW w:w="643" w:type="dxa"/>
          </w:tcPr>
          <w:p w14:paraId="339DDFB6" w14:textId="21E00E60" w:rsidR="011C2C1E" w:rsidRDefault="011C2C1E" w:rsidP="011C2C1E"/>
        </w:tc>
        <w:tc>
          <w:tcPr>
            <w:tcW w:w="644" w:type="dxa"/>
          </w:tcPr>
          <w:p w14:paraId="4B4489D4" w14:textId="21E00E60" w:rsidR="011C2C1E" w:rsidRDefault="011C2C1E" w:rsidP="011C2C1E"/>
        </w:tc>
        <w:tc>
          <w:tcPr>
            <w:tcW w:w="643" w:type="dxa"/>
            <w:shd w:val="clear" w:color="auto" w:fill="4EA72E" w:themeFill="accent6"/>
          </w:tcPr>
          <w:p w14:paraId="61273B99" w14:textId="21E00E60" w:rsidR="011C2C1E" w:rsidRDefault="011C2C1E" w:rsidP="011C2C1E"/>
        </w:tc>
        <w:tc>
          <w:tcPr>
            <w:tcW w:w="644" w:type="dxa"/>
            <w:shd w:val="clear" w:color="auto" w:fill="4EA72E" w:themeFill="accent6"/>
          </w:tcPr>
          <w:p w14:paraId="4295E0B6" w14:textId="21E00E60" w:rsidR="011C2C1E" w:rsidRDefault="011C2C1E" w:rsidP="011C2C1E"/>
        </w:tc>
      </w:tr>
    </w:tbl>
    <w:p w14:paraId="121372C0" w14:textId="77777777" w:rsidR="000A6B85" w:rsidRDefault="000A6B85" w:rsidP="000A6B85"/>
    <w:tbl>
      <w:tblPr>
        <w:tblStyle w:val="TableGrid"/>
        <w:tblW w:w="9351" w:type="dxa"/>
        <w:tblLook w:val="06A0" w:firstRow="1" w:lastRow="0" w:firstColumn="1" w:lastColumn="0" w:noHBand="1" w:noVBand="1"/>
      </w:tblPr>
      <w:tblGrid>
        <w:gridCol w:w="1635"/>
        <w:gridCol w:w="701"/>
        <w:gridCol w:w="701"/>
        <w:gridCol w:w="702"/>
        <w:gridCol w:w="701"/>
        <w:gridCol w:w="702"/>
        <w:gridCol w:w="701"/>
        <w:gridCol w:w="702"/>
        <w:gridCol w:w="701"/>
        <w:gridCol w:w="702"/>
        <w:gridCol w:w="701"/>
        <w:gridCol w:w="702"/>
      </w:tblGrid>
      <w:tr w:rsidR="011C2C1E" w14:paraId="76CA46CD" w14:textId="77777777" w:rsidTr="00DA5136">
        <w:trPr>
          <w:trHeight w:val="300"/>
        </w:trPr>
        <w:tc>
          <w:tcPr>
            <w:tcW w:w="1635" w:type="dxa"/>
            <w:shd w:val="clear" w:color="auto" w:fill="E8E8E8" w:themeFill="background2"/>
          </w:tcPr>
          <w:p w14:paraId="1B70AD9A" w14:textId="0D52C26B" w:rsidR="011C2C1E" w:rsidRDefault="011C2C1E" w:rsidP="011C2C1E">
            <w:r>
              <w:t>Target</w:t>
            </w:r>
          </w:p>
        </w:tc>
        <w:tc>
          <w:tcPr>
            <w:tcW w:w="701" w:type="dxa"/>
            <w:shd w:val="clear" w:color="auto" w:fill="E8E8E8" w:themeFill="background2"/>
          </w:tcPr>
          <w:p w14:paraId="6298B778" w14:textId="22FB0960" w:rsidR="36B3E6F4" w:rsidRDefault="36B3E6F4" w:rsidP="011C2C1E">
            <w:pPr>
              <w:rPr>
                <w:sz w:val="18"/>
                <w:szCs w:val="18"/>
              </w:rPr>
            </w:pPr>
            <w:r w:rsidRPr="011C2C1E">
              <w:rPr>
                <w:sz w:val="18"/>
                <w:szCs w:val="18"/>
              </w:rPr>
              <w:t>13</w:t>
            </w:r>
          </w:p>
        </w:tc>
        <w:tc>
          <w:tcPr>
            <w:tcW w:w="701" w:type="dxa"/>
            <w:shd w:val="clear" w:color="auto" w:fill="E8E8E8" w:themeFill="background2"/>
          </w:tcPr>
          <w:p w14:paraId="6CE41748" w14:textId="7B89FE06" w:rsidR="36B3E6F4" w:rsidRDefault="36B3E6F4" w:rsidP="011C2C1E">
            <w:r w:rsidRPr="011C2C1E">
              <w:rPr>
                <w:sz w:val="18"/>
                <w:szCs w:val="18"/>
              </w:rPr>
              <w:t>14</w:t>
            </w:r>
          </w:p>
        </w:tc>
        <w:tc>
          <w:tcPr>
            <w:tcW w:w="702" w:type="dxa"/>
            <w:shd w:val="clear" w:color="auto" w:fill="E8E8E8" w:themeFill="background2"/>
          </w:tcPr>
          <w:p w14:paraId="7499F863" w14:textId="6E60DCC9" w:rsidR="36B3E6F4" w:rsidRDefault="36B3E6F4" w:rsidP="011C2C1E">
            <w:r w:rsidRPr="011C2C1E">
              <w:rPr>
                <w:sz w:val="18"/>
                <w:szCs w:val="18"/>
              </w:rPr>
              <w:t>15</w:t>
            </w:r>
          </w:p>
        </w:tc>
        <w:tc>
          <w:tcPr>
            <w:tcW w:w="701" w:type="dxa"/>
            <w:shd w:val="clear" w:color="auto" w:fill="E8E8E8" w:themeFill="background2"/>
          </w:tcPr>
          <w:p w14:paraId="521D46CB" w14:textId="0A8F66D8" w:rsidR="36B3E6F4" w:rsidRDefault="36B3E6F4" w:rsidP="011C2C1E">
            <w:r w:rsidRPr="011C2C1E">
              <w:rPr>
                <w:sz w:val="18"/>
                <w:szCs w:val="18"/>
              </w:rPr>
              <w:t>16</w:t>
            </w:r>
          </w:p>
        </w:tc>
        <w:tc>
          <w:tcPr>
            <w:tcW w:w="702" w:type="dxa"/>
            <w:shd w:val="clear" w:color="auto" w:fill="E8E8E8" w:themeFill="background2"/>
          </w:tcPr>
          <w:p w14:paraId="56A6DEC5" w14:textId="45FBC157" w:rsidR="36B3E6F4" w:rsidRDefault="36B3E6F4" w:rsidP="011C2C1E">
            <w:r w:rsidRPr="011C2C1E">
              <w:rPr>
                <w:sz w:val="18"/>
                <w:szCs w:val="18"/>
              </w:rPr>
              <w:t>17</w:t>
            </w:r>
          </w:p>
        </w:tc>
        <w:tc>
          <w:tcPr>
            <w:tcW w:w="701" w:type="dxa"/>
            <w:shd w:val="clear" w:color="auto" w:fill="E8E8E8" w:themeFill="background2"/>
          </w:tcPr>
          <w:p w14:paraId="0793A1EC" w14:textId="25599DE6" w:rsidR="36B3E6F4" w:rsidRDefault="36B3E6F4" w:rsidP="011C2C1E">
            <w:r w:rsidRPr="011C2C1E">
              <w:rPr>
                <w:sz w:val="18"/>
                <w:szCs w:val="18"/>
              </w:rPr>
              <w:t>18</w:t>
            </w:r>
          </w:p>
        </w:tc>
        <w:tc>
          <w:tcPr>
            <w:tcW w:w="702" w:type="dxa"/>
            <w:shd w:val="clear" w:color="auto" w:fill="E8E8E8" w:themeFill="background2"/>
          </w:tcPr>
          <w:p w14:paraId="18300160" w14:textId="3D0D920E" w:rsidR="36B3E6F4" w:rsidRDefault="36B3E6F4" w:rsidP="011C2C1E">
            <w:r w:rsidRPr="011C2C1E">
              <w:rPr>
                <w:sz w:val="18"/>
                <w:szCs w:val="18"/>
              </w:rPr>
              <w:t>19</w:t>
            </w:r>
          </w:p>
        </w:tc>
        <w:tc>
          <w:tcPr>
            <w:tcW w:w="701" w:type="dxa"/>
            <w:shd w:val="clear" w:color="auto" w:fill="E8E8E8" w:themeFill="background2"/>
          </w:tcPr>
          <w:p w14:paraId="50113C13" w14:textId="56B14A60" w:rsidR="36B3E6F4" w:rsidRDefault="36B3E6F4" w:rsidP="011C2C1E">
            <w:r w:rsidRPr="011C2C1E">
              <w:rPr>
                <w:sz w:val="18"/>
                <w:szCs w:val="18"/>
              </w:rPr>
              <w:t>20</w:t>
            </w:r>
          </w:p>
        </w:tc>
        <w:tc>
          <w:tcPr>
            <w:tcW w:w="702" w:type="dxa"/>
            <w:shd w:val="clear" w:color="auto" w:fill="E8E8E8" w:themeFill="background2"/>
          </w:tcPr>
          <w:p w14:paraId="79A7B8A9" w14:textId="794D5F52" w:rsidR="36B3E6F4" w:rsidRDefault="36B3E6F4" w:rsidP="011C2C1E">
            <w:r w:rsidRPr="011C2C1E">
              <w:rPr>
                <w:sz w:val="18"/>
                <w:szCs w:val="18"/>
              </w:rPr>
              <w:t>21</w:t>
            </w:r>
          </w:p>
        </w:tc>
        <w:tc>
          <w:tcPr>
            <w:tcW w:w="701" w:type="dxa"/>
            <w:shd w:val="clear" w:color="auto" w:fill="E8E8E8" w:themeFill="background2"/>
          </w:tcPr>
          <w:p w14:paraId="3A387EC8" w14:textId="0E03CEDA" w:rsidR="36B3E6F4" w:rsidRDefault="36B3E6F4" w:rsidP="011C2C1E">
            <w:r w:rsidRPr="011C2C1E">
              <w:rPr>
                <w:sz w:val="18"/>
                <w:szCs w:val="18"/>
              </w:rPr>
              <w:t>22</w:t>
            </w:r>
          </w:p>
        </w:tc>
        <w:tc>
          <w:tcPr>
            <w:tcW w:w="702" w:type="dxa"/>
            <w:shd w:val="clear" w:color="auto" w:fill="E8E8E8" w:themeFill="background2"/>
          </w:tcPr>
          <w:p w14:paraId="0EC03D49" w14:textId="3DA65E6E" w:rsidR="36B3E6F4" w:rsidRDefault="36B3E6F4" w:rsidP="011C2C1E">
            <w:r w:rsidRPr="011C2C1E">
              <w:rPr>
                <w:sz w:val="18"/>
                <w:szCs w:val="18"/>
              </w:rPr>
              <w:t>23</w:t>
            </w:r>
          </w:p>
        </w:tc>
      </w:tr>
      <w:tr w:rsidR="011C2C1E" w14:paraId="1A99F2C9" w14:textId="77777777" w:rsidTr="00DA5136">
        <w:trPr>
          <w:trHeight w:val="300"/>
        </w:trPr>
        <w:tc>
          <w:tcPr>
            <w:tcW w:w="1635" w:type="dxa"/>
          </w:tcPr>
          <w:p w14:paraId="184FD34A" w14:textId="00CFB49C" w:rsidR="011C2C1E" w:rsidRDefault="011C2C1E" w:rsidP="011C2C1E">
            <w:pPr>
              <w:rPr>
                <w:sz w:val="18"/>
                <w:szCs w:val="18"/>
              </w:rPr>
            </w:pPr>
            <w:r w:rsidRPr="011C2C1E">
              <w:rPr>
                <w:sz w:val="18"/>
                <w:szCs w:val="18"/>
              </w:rPr>
              <w:t>BBNJ</w:t>
            </w:r>
          </w:p>
        </w:tc>
        <w:tc>
          <w:tcPr>
            <w:tcW w:w="7716" w:type="dxa"/>
            <w:gridSpan w:val="11"/>
          </w:tcPr>
          <w:p w14:paraId="443196BE" w14:textId="2FFEC9B3" w:rsidR="48D17A55" w:rsidRDefault="48D17A55" w:rsidP="011C2C1E">
            <w:pPr>
              <w:rPr>
                <w:sz w:val="18"/>
                <w:szCs w:val="18"/>
              </w:rPr>
            </w:pPr>
            <w:r w:rsidRPr="011C2C1E">
              <w:rPr>
                <w:sz w:val="18"/>
                <w:szCs w:val="18"/>
              </w:rPr>
              <w:t>Submission refers to ‘ocean-related targets’</w:t>
            </w:r>
          </w:p>
        </w:tc>
      </w:tr>
      <w:tr w:rsidR="011C2C1E" w14:paraId="436DF459" w14:textId="77777777" w:rsidTr="00DA5136">
        <w:trPr>
          <w:trHeight w:val="300"/>
        </w:trPr>
        <w:tc>
          <w:tcPr>
            <w:tcW w:w="1635" w:type="dxa"/>
          </w:tcPr>
          <w:p w14:paraId="4783E6A6" w14:textId="288E2540" w:rsidR="011C2C1E" w:rsidRDefault="011C2C1E" w:rsidP="011C2C1E">
            <w:r w:rsidRPr="011C2C1E">
              <w:rPr>
                <w:sz w:val="18"/>
                <w:szCs w:val="18"/>
              </w:rPr>
              <w:t>BRS Conventions</w:t>
            </w:r>
          </w:p>
        </w:tc>
        <w:tc>
          <w:tcPr>
            <w:tcW w:w="701" w:type="dxa"/>
          </w:tcPr>
          <w:p w14:paraId="160C4B37" w14:textId="21E00E60" w:rsidR="011C2C1E" w:rsidRDefault="011C2C1E" w:rsidP="011C2C1E"/>
        </w:tc>
        <w:tc>
          <w:tcPr>
            <w:tcW w:w="701" w:type="dxa"/>
            <w:shd w:val="clear" w:color="auto" w:fill="4EA72E" w:themeFill="accent6"/>
          </w:tcPr>
          <w:p w14:paraId="68508924" w14:textId="21E00E60" w:rsidR="011C2C1E" w:rsidRDefault="011C2C1E" w:rsidP="011C2C1E"/>
        </w:tc>
        <w:tc>
          <w:tcPr>
            <w:tcW w:w="702" w:type="dxa"/>
            <w:shd w:val="clear" w:color="auto" w:fill="4EA72E" w:themeFill="accent6"/>
          </w:tcPr>
          <w:p w14:paraId="3BAE8293" w14:textId="21E00E60" w:rsidR="011C2C1E" w:rsidRDefault="011C2C1E" w:rsidP="011C2C1E"/>
        </w:tc>
        <w:tc>
          <w:tcPr>
            <w:tcW w:w="701" w:type="dxa"/>
            <w:shd w:val="clear" w:color="auto" w:fill="4EA72E" w:themeFill="accent6"/>
          </w:tcPr>
          <w:p w14:paraId="5A183DEF" w14:textId="21E00E60" w:rsidR="011C2C1E" w:rsidRDefault="011C2C1E" w:rsidP="011C2C1E"/>
        </w:tc>
        <w:tc>
          <w:tcPr>
            <w:tcW w:w="702" w:type="dxa"/>
          </w:tcPr>
          <w:p w14:paraId="4B1C0165" w14:textId="21E00E60" w:rsidR="011C2C1E" w:rsidRDefault="011C2C1E" w:rsidP="011C2C1E"/>
        </w:tc>
        <w:tc>
          <w:tcPr>
            <w:tcW w:w="701" w:type="dxa"/>
            <w:shd w:val="clear" w:color="auto" w:fill="4EA72E" w:themeFill="accent6"/>
          </w:tcPr>
          <w:p w14:paraId="7DA7FAF9" w14:textId="21E00E60" w:rsidR="011C2C1E" w:rsidRDefault="011C2C1E" w:rsidP="011C2C1E"/>
        </w:tc>
        <w:tc>
          <w:tcPr>
            <w:tcW w:w="702" w:type="dxa"/>
            <w:shd w:val="clear" w:color="auto" w:fill="4EA72E" w:themeFill="accent6"/>
          </w:tcPr>
          <w:p w14:paraId="2E84690A" w14:textId="21E00E60" w:rsidR="011C2C1E" w:rsidRDefault="011C2C1E" w:rsidP="011C2C1E"/>
        </w:tc>
        <w:tc>
          <w:tcPr>
            <w:tcW w:w="701" w:type="dxa"/>
            <w:shd w:val="clear" w:color="auto" w:fill="4EA72E" w:themeFill="accent6"/>
          </w:tcPr>
          <w:p w14:paraId="645B8FE7" w14:textId="21E00E60" w:rsidR="011C2C1E" w:rsidRDefault="011C2C1E" w:rsidP="011C2C1E"/>
        </w:tc>
        <w:tc>
          <w:tcPr>
            <w:tcW w:w="702" w:type="dxa"/>
            <w:shd w:val="clear" w:color="auto" w:fill="4EA72E" w:themeFill="accent6"/>
          </w:tcPr>
          <w:p w14:paraId="46D20CE7" w14:textId="21E00E60" w:rsidR="011C2C1E" w:rsidRDefault="011C2C1E" w:rsidP="011C2C1E"/>
        </w:tc>
        <w:tc>
          <w:tcPr>
            <w:tcW w:w="701" w:type="dxa"/>
            <w:shd w:val="clear" w:color="auto" w:fill="4EA72E" w:themeFill="accent6"/>
          </w:tcPr>
          <w:p w14:paraId="46F6493B" w14:textId="21E00E60" w:rsidR="011C2C1E" w:rsidRDefault="011C2C1E" w:rsidP="011C2C1E"/>
        </w:tc>
        <w:tc>
          <w:tcPr>
            <w:tcW w:w="702" w:type="dxa"/>
            <w:shd w:val="clear" w:color="auto" w:fill="4EA72E" w:themeFill="accent6"/>
          </w:tcPr>
          <w:p w14:paraId="010D94E3" w14:textId="21E00E60" w:rsidR="011C2C1E" w:rsidRDefault="011C2C1E" w:rsidP="011C2C1E"/>
        </w:tc>
      </w:tr>
      <w:tr w:rsidR="011C2C1E" w14:paraId="5730A410" w14:textId="77777777" w:rsidTr="00DA5136">
        <w:trPr>
          <w:trHeight w:val="300"/>
        </w:trPr>
        <w:tc>
          <w:tcPr>
            <w:tcW w:w="1635" w:type="dxa"/>
          </w:tcPr>
          <w:p w14:paraId="4069C9E0" w14:textId="155ECE97" w:rsidR="011C2C1E" w:rsidRDefault="011C2C1E" w:rsidP="011C2C1E">
            <w:pPr>
              <w:rPr>
                <w:sz w:val="18"/>
                <w:szCs w:val="18"/>
              </w:rPr>
            </w:pPr>
            <w:r w:rsidRPr="011C2C1E">
              <w:rPr>
                <w:sz w:val="18"/>
                <w:szCs w:val="18"/>
              </w:rPr>
              <w:t>CITES</w:t>
            </w:r>
          </w:p>
        </w:tc>
        <w:tc>
          <w:tcPr>
            <w:tcW w:w="701" w:type="dxa"/>
          </w:tcPr>
          <w:p w14:paraId="66A47A4C" w14:textId="21E00E60" w:rsidR="011C2C1E" w:rsidRDefault="011C2C1E" w:rsidP="011C2C1E"/>
        </w:tc>
        <w:tc>
          <w:tcPr>
            <w:tcW w:w="701" w:type="dxa"/>
          </w:tcPr>
          <w:p w14:paraId="16DA7FD5" w14:textId="21E00E60" w:rsidR="011C2C1E" w:rsidRDefault="011C2C1E" w:rsidP="011C2C1E"/>
        </w:tc>
        <w:tc>
          <w:tcPr>
            <w:tcW w:w="702" w:type="dxa"/>
          </w:tcPr>
          <w:p w14:paraId="6C9996B9" w14:textId="21E00E60" w:rsidR="011C2C1E" w:rsidRDefault="011C2C1E" w:rsidP="011C2C1E"/>
        </w:tc>
        <w:tc>
          <w:tcPr>
            <w:tcW w:w="701" w:type="dxa"/>
          </w:tcPr>
          <w:p w14:paraId="069F6450" w14:textId="21E00E60" w:rsidR="011C2C1E" w:rsidRDefault="011C2C1E" w:rsidP="011C2C1E"/>
        </w:tc>
        <w:tc>
          <w:tcPr>
            <w:tcW w:w="702" w:type="dxa"/>
          </w:tcPr>
          <w:p w14:paraId="44421B48" w14:textId="21E00E60" w:rsidR="011C2C1E" w:rsidRDefault="011C2C1E" w:rsidP="011C2C1E"/>
        </w:tc>
        <w:tc>
          <w:tcPr>
            <w:tcW w:w="701" w:type="dxa"/>
          </w:tcPr>
          <w:p w14:paraId="0D94FA26" w14:textId="21E00E60" w:rsidR="011C2C1E" w:rsidRDefault="011C2C1E" w:rsidP="011C2C1E"/>
        </w:tc>
        <w:tc>
          <w:tcPr>
            <w:tcW w:w="702" w:type="dxa"/>
          </w:tcPr>
          <w:p w14:paraId="6969B18A" w14:textId="21E00E60" w:rsidR="011C2C1E" w:rsidRDefault="011C2C1E" w:rsidP="011C2C1E"/>
        </w:tc>
        <w:tc>
          <w:tcPr>
            <w:tcW w:w="701" w:type="dxa"/>
          </w:tcPr>
          <w:p w14:paraId="0499FEA9" w14:textId="21E00E60" w:rsidR="011C2C1E" w:rsidRDefault="011C2C1E" w:rsidP="011C2C1E"/>
        </w:tc>
        <w:tc>
          <w:tcPr>
            <w:tcW w:w="702" w:type="dxa"/>
          </w:tcPr>
          <w:p w14:paraId="1DE0F33D" w14:textId="21E00E60" w:rsidR="011C2C1E" w:rsidRDefault="011C2C1E" w:rsidP="011C2C1E"/>
        </w:tc>
        <w:tc>
          <w:tcPr>
            <w:tcW w:w="701" w:type="dxa"/>
          </w:tcPr>
          <w:p w14:paraId="371F14F8" w14:textId="21E00E60" w:rsidR="011C2C1E" w:rsidRDefault="011C2C1E" w:rsidP="011C2C1E"/>
        </w:tc>
        <w:tc>
          <w:tcPr>
            <w:tcW w:w="702" w:type="dxa"/>
          </w:tcPr>
          <w:p w14:paraId="785E8AC8" w14:textId="21E00E60" w:rsidR="011C2C1E" w:rsidRDefault="011C2C1E" w:rsidP="011C2C1E"/>
        </w:tc>
      </w:tr>
      <w:tr w:rsidR="011C2C1E" w14:paraId="29DA3B43" w14:textId="77777777" w:rsidTr="00DA5136">
        <w:trPr>
          <w:trHeight w:val="300"/>
        </w:trPr>
        <w:tc>
          <w:tcPr>
            <w:tcW w:w="1635" w:type="dxa"/>
          </w:tcPr>
          <w:p w14:paraId="0430ECE5" w14:textId="6F50C792" w:rsidR="011C2C1E" w:rsidRDefault="011C2C1E" w:rsidP="011C2C1E">
            <w:pPr>
              <w:rPr>
                <w:sz w:val="18"/>
                <w:szCs w:val="18"/>
              </w:rPr>
            </w:pPr>
            <w:r w:rsidRPr="011C2C1E">
              <w:rPr>
                <w:sz w:val="18"/>
                <w:szCs w:val="18"/>
              </w:rPr>
              <w:t>CMS</w:t>
            </w:r>
          </w:p>
        </w:tc>
        <w:tc>
          <w:tcPr>
            <w:tcW w:w="701" w:type="dxa"/>
          </w:tcPr>
          <w:p w14:paraId="5B1C912B" w14:textId="21E00E60" w:rsidR="011C2C1E" w:rsidRDefault="011C2C1E" w:rsidP="011C2C1E"/>
        </w:tc>
        <w:tc>
          <w:tcPr>
            <w:tcW w:w="701" w:type="dxa"/>
            <w:shd w:val="clear" w:color="auto" w:fill="4EA72E" w:themeFill="accent6"/>
          </w:tcPr>
          <w:p w14:paraId="63991C5C" w14:textId="21E00E60" w:rsidR="011C2C1E" w:rsidRDefault="011C2C1E" w:rsidP="011C2C1E"/>
        </w:tc>
        <w:tc>
          <w:tcPr>
            <w:tcW w:w="702" w:type="dxa"/>
          </w:tcPr>
          <w:p w14:paraId="0EB8AAA6" w14:textId="21E00E60" w:rsidR="011C2C1E" w:rsidRDefault="011C2C1E" w:rsidP="011C2C1E"/>
        </w:tc>
        <w:tc>
          <w:tcPr>
            <w:tcW w:w="701" w:type="dxa"/>
            <w:shd w:val="clear" w:color="auto" w:fill="4EA72E" w:themeFill="accent6"/>
          </w:tcPr>
          <w:p w14:paraId="2854EEF5" w14:textId="21E00E60" w:rsidR="011C2C1E" w:rsidRDefault="011C2C1E" w:rsidP="011C2C1E"/>
        </w:tc>
        <w:tc>
          <w:tcPr>
            <w:tcW w:w="702" w:type="dxa"/>
          </w:tcPr>
          <w:p w14:paraId="5CF757A0" w14:textId="21E00E60" w:rsidR="011C2C1E" w:rsidRDefault="011C2C1E" w:rsidP="011C2C1E"/>
        </w:tc>
        <w:tc>
          <w:tcPr>
            <w:tcW w:w="701" w:type="dxa"/>
          </w:tcPr>
          <w:p w14:paraId="26F616D2" w14:textId="21E00E60" w:rsidR="011C2C1E" w:rsidRDefault="011C2C1E" w:rsidP="011C2C1E"/>
        </w:tc>
        <w:tc>
          <w:tcPr>
            <w:tcW w:w="702" w:type="dxa"/>
            <w:shd w:val="clear" w:color="auto" w:fill="4EA72E" w:themeFill="accent6"/>
          </w:tcPr>
          <w:p w14:paraId="7C2C4478" w14:textId="21E00E60" w:rsidR="011C2C1E" w:rsidRDefault="011C2C1E" w:rsidP="011C2C1E"/>
        </w:tc>
        <w:tc>
          <w:tcPr>
            <w:tcW w:w="701" w:type="dxa"/>
            <w:shd w:val="clear" w:color="auto" w:fill="4EA72E" w:themeFill="accent6"/>
          </w:tcPr>
          <w:p w14:paraId="6081746B" w14:textId="21E00E60" w:rsidR="011C2C1E" w:rsidRDefault="011C2C1E" w:rsidP="011C2C1E"/>
        </w:tc>
        <w:tc>
          <w:tcPr>
            <w:tcW w:w="702" w:type="dxa"/>
            <w:shd w:val="clear" w:color="auto" w:fill="4EA72E" w:themeFill="accent6"/>
          </w:tcPr>
          <w:p w14:paraId="19BB8C49" w14:textId="21E00E60" w:rsidR="011C2C1E" w:rsidRDefault="011C2C1E" w:rsidP="011C2C1E"/>
        </w:tc>
        <w:tc>
          <w:tcPr>
            <w:tcW w:w="701" w:type="dxa"/>
            <w:shd w:val="clear" w:color="auto" w:fill="4EA72E" w:themeFill="accent6"/>
          </w:tcPr>
          <w:p w14:paraId="01E5BF98" w14:textId="21E00E60" w:rsidR="011C2C1E" w:rsidRDefault="011C2C1E" w:rsidP="011C2C1E"/>
        </w:tc>
        <w:tc>
          <w:tcPr>
            <w:tcW w:w="702" w:type="dxa"/>
          </w:tcPr>
          <w:p w14:paraId="027A135D" w14:textId="21E00E60" w:rsidR="011C2C1E" w:rsidRDefault="011C2C1E" w:rsidP="011C2C1E"/>
        </w:tc>
      </w:tr>
      <w:tr w:rsidR="011C2C1E" w14:paraId="2B0759FD" w14:textId="77777777" w:rsidTr="00DA5136">
        <w:trPr>
          <w:trHeight w:val="300"/>
        </w:trPr>
        <w:tc>
          <w:tcPr>
            <w:tcW w:w="1635" w:type="dxa"/>
          </w:tcPr>
          <w:p w14:paraId="7B2876F8" w14:textId="41BE7F70" w:rsidR="011C2C1E" w:rsidRDefault="011C2C1E" w:rsidP="011C2C1E">
            <w:pPr>
              <w:rPr>
                <w:sz w:val="18"/>
                <w:szCs w:val="18"/>
              </w:rPr>
            </w:pPr>
            <w:r w:rsidRPr="011C2C1E">
              <w:rPr>
                <w:sz w:val="18"/>
                <w:szCs w:val="18"/>
              </w:rPr>
              <w:t>IWC</w:t>
            </w:r>
          </w:p>
        </w:tc>
        <w:tc>
          <w:tcPr>
            <w:tcW w:w="701" w:type="dxa"/>
          </w:tcPr>
          <w:p w14:paraId="262C2C71" w14:textId="21E00E60" w:rsidR="011C2C1E" w:rsidRDefault="011C2C1E" w:rsidP="011C2C1E"/>
        </w:tc>
        <w:tc>
          <w:tcPr>
            <w:tcW w:w="701" w:type="dxa"/>
          </w:tcPr>
          <w:p w14:paraId="71708EE1" w14:textId="21E00E60" w:rsidR="011C2C1E" w:rsidRDefault="011C2C1E" w:rsidP="011C2C1E"/>
        </w:tc>
        <w:tc>
          <w:tcPr>
            <w:tcW w:w="702" w:type="dxa"/>
            <w:shd w:val="clear" w:color="auto" w:fill="4EA72E" w:themeFill="accent6"/>
          </w:tcPr>
          <w:p w14:paraId="175F87C3" w14:textId="21E00E60" w:rsidR="011C2C1E" w:rsidRDefault="011C2C1E" w:rsidP="011C2C1E"/>
        </w:tc>
        <w:tc>
          <w:tcPr>
            <w:tcW w:w="701" w:type="dxa"/>
          </w:tcPr>
          <w:p w14:paraId="5C223788" w14:textId="21E00E60" w:rsidR="011C2C1E" w:rsidRDefault="011C2C1E" w:rsidP="011C2C1E"/>
        </w:tc>
        <w:tc>
          <w:tcPr>
            <w:tcW w:w="702" w:type="dxa"/>
          </w:tcPr>
          <w:p w14:paraId="4B1BF6A9" w14:textId="21E00E60" w:rsidR="011C2C1E" w:rsidRDefault="011C2C1E" w:rsidP="011C2C1E"/>
        </w:tc>
        <w:tc>
          <w:tcPr>
            <w:tcW w:w="701" w:type="dxa"/>
          </w:tcPr>
          <w:p w14:paraId="043FB7A1" w14:textId="21E00E60" w:rsidR="011C2C1E" w:rsidRDefault="011C2C1E" w:rsidP="011C2C1E"/>
        </w:tc>
        <w:tc>
          <w:tcPr>
            <w:tcW w:w="702" w:type="dxa"/>
          </w:tcPr>
          <w:p w14:paraId="0F63939A" w14:textId="21E00E60" w:rsidR="011C2C1E" w:rsidRDefault="011C2C1E" w:rsidP="011C2C1E"/>
        </w:tc>
        <w:tc>
          <w:tcPr>
            <w:tcW w:w="701" w:type="dxa"/>
            <w:shd w:val="clear" w:color="auto" w:fill="4EA72E" w:themeFill="accent6"/>
          </w:tcPr>
          <w:p w14:paraId="5E647D61" w14:textId="21E00E60" w:rsidR="011C2C1E" w:rsidRDefault="011C2C1E" w:rsidP="011C2C1E"/>
        </w:tc>
        <w:tc>
          <w:tcPr>
            <w:tcW w:w="702" w:type="dxa"/>
            <w:shd w:val="clear" w:color="auto" w:fill="4EA72E" w:themeFill="accent6"/>
          </w:tcPr>
          <w:p w14:paraId="2701C73A" w14:textId="21E00E60" w:rsidR="011C2C1E" w:rsidRDefault="011C2C1E" w:rsidP="011C2C1E"/>
        </w:tc>
        <w:tc>
          <w:tcPr>
            <w:tcW w:w="701" w:type="dxa"/>
            <w:shd w:val="clear" w:color="auto" w:fill="4EA72E" w:themeFill="accent6"/>
          </w:tcPr>
          <w:p w14:paraId="1751C9BD" w14:textId="21E00E60" w:rsidR="011C2C1E" w:rsidRDefault="011C2C1E" w:rsidP="011C2C1E"/>
        </w:tc>
        <w:tc>
          <w:tcPr>
            <w:tcW w:w="702" w:type="dxa"/>
          </w:tcPr>
          <w:p w14:paraId="36BF9BDB" w14:textId="21E00E60" w:rsidR="011C2C1E" w:rsidRDefault="011C2C1E" w:rsidP="011C2C1E"/>
        </w:tc>
      </w:tr>
      <w:tr w:rsidR="011C2C1E" w14:paraId="680FE38C" w14:textId="77777777" w:rsidTr="00DA5136">
        <w:trPr>
          <w:trHeight w:val="300"/>
        </w:trPr>
        <w:tc>
          <w:tcPr>
            <w:tcW w:w="1635" w:type="dxa"/>
          </w:tcPr>
          <w:p w14:paraId="195AF39D" w14:textId="122CA75E" w:rsidR="011C2C1E" w:rsidRDefault="011C2C1E" w:rsidP="011C2C1E">
            <w:pPr>
              <w:rPr>
                <w:sz w:val="18"/>
                <w:szCs w:val="18"/>
              </w:rPr>
            </w:pPr>
            <w:r w:rsidRPr="011C2C1E">
              <w:rPr>
                <w:sz w:val="18"/>
                <w:szCs w:val="18"/>
              </w:rPr>
              <w:t>Minamata</w:t>
            </w:r>
          </w:p>
        </w:tc>
        <w:tc>
          <w:tcPr>
            <w:tcW w:w="701" w:type="dxa"/>
          </w:tcPr>
          <w:p w14:paraId="7CD4F3C2" w14:textId="21E00E60" w:rsidR="011C2C1E" w:rsidRDefault="011C2C1E" w:rsidP="011C2C1E"/>
        </w:tc>
        <w:tc>
          <w:tcPr>
            <w:tcW w:w="701" w:type="dxa"/>
          </w:tcPr>
          <w:p w14:paraId="3B64BBCA" w14:textId="21E00E60" w:rsidR="011C2C1E" w:rsidRDefault="011C2C1E" w:rsidP="011C2C1E"/>
        </w:tc>
        <w:tc>
          <w:tcPr>
            <w:tcW w:w="702" w:type="dxa"/>
          </w:tcPr>
          <w:p w14:paraId="1BE870AA" w14:textId="21E00E60" w:rsidR="011C2C1E" w:rsidRDefault="011C2C1E" w:rsidP="011C2C1E"/>
        </w:tc>
        <w:tc>
          <w:tcPr>
            <w:tcW w:w="701" w:type="dxa"/>
          </w:tcPr>
          <w:p w14:paraId="277F996A" w14:textId="21E00E60" w:rsidR="011C2C1E" w:rsidRDefault="011C2C1E" w:rsidP="011C2C1E"/>
        </w:tc>
        <w:tc>
          <w:tcPr>
            <w:tcW w:w="702" w:type="dxa"/>
          </w:tcPr>
          <w:p w14:paraId="47556064" w14:textId="21E00E60" w:rsidR="011C2C1E" w:rsidRDefault="011C2C1E" w:rsidP="011C2C1E"/>
        </w:tc>
        <w:tc>
          <w:tcPr>
            <w:tcW w:w="701" w:type="dxa"/>
          </w:tcPr>
          <w:p w14:paraId="0F5A0A8E" w14:textId="21E00E60" w:rsidR="011C2C1E" w:rsidRDefault="011C2C1E" w:rsidP="011C2C1E"/>
        </w:tc>
        <w:tc>
          <w:tcPr>
            <w:tcW w:w="702" w:type="dxa"/>
          </w:tcPr>
          <w:p w14:paraId="7EC8F130" w14:textId="21E00E60" w:rsidR="011C2C1E" w:rsidRDefault="011C2C1E" w:rsidP="011C2C1E"/>
        </w:tc>
        <w:tc>
          <w:tcPr>
            <w:tcW w:w="701" w:type="dxa"/>
          </w:tcPr>
          <w:p w14:paraId="2D601B90" w14:textId="21E00E60" w:rsidR="011C2C1E" w:rsidRDefault="011C2C1E" w:rsidP="011C2C1E"/>
        </w:tc>
        <w:tc>
          <w:tcPr>
            <w:tcW w:w="702" w:type="dxa"/>
          </w:tcPr>
          <w:p w14:paraId="56291B13" w14:textId="21E00E60" w:rsidR="011C2C1E" w:rsidRDefault="011C2C1E" w:rsidP="011C2C1E"/>
        </w:tc>
        <w:tc>
          <w:tcPr>
            <w:tcW w:w="701" w:type="dxa"/>
            <w:shd w:val="clear" w:color="auto" w:fill="4EA72E" w:themeFill="accent6"/>
          </w:tcPr>
          <w:p w14:paraId="29755E81" w14:textId="21E00E60" w:rsidR="011C2C1E" w:rsidRDefault="011C2C1E" w:rsidP="011C2C1E"/>
        </w:tc>
        <w:tc>
          <w:tcPr>
            <w:tcW w:w="702" w:type="dxa"/>
          </w:tcPr>
          <w:p w14:paraId="7FB24E38" w14:textId="21E00E60" w:rsidR="011C2C1E" w:rsidRDefault="011C2C1E" w:rsidP="011C2C1E"/>
        </w:tc>
      </w:tr>
      <w:tr w:rsidR="011C2C1E" w14:paraId="2DE185A9" w14:textId="77777777" w:rsidTr="00DA5136">
        <w:trPr>
          <w:trHeight w:val="300"/>
        </w:trPr>
        <w:tc>
          <w:tcPr>
            <w:tcW w:w="1635" w:type="dxa"/>
          </w:tcPr>
          <w:p w14:paraId="4DCFECF0" w14:textId="206724EA" w:rsidR="011C2C1E" w:rsidRDefault="011C2C1E" w:rsidP="011C2C1E">
            <w:pPr>
              <w:rPr>
                <w:sz w:val="18"/>
                <w:szCs w:val="18"/>
              </w:rPr>
            </w:pPr>
            <w:r w:rsidRPr="011C2C1E">
              <w:rPr>
                <w:sz w:val="18"/>
                <w:szCs w:val="18"/>
              </w:rPr>
              <w:t>Ramsar</w:t>
            </w:r>
          </w:p>
        </w:tc>
        <w:tc>
          <w:tcPr>
            <w:tcW w:w="701" w:type="dxa"/>
            <w:shd w:val="clear" w:color="auto" w:fill="4EA72E" w:themeFill="accent6"/>
          </w:tcPr>
          <w:p w14:paraId="41047B6F" w14:textId="21E00E60" w:rsidR="011C2C1E" w:rsidRDefault="011C2C1E" w:rsidP="011C2C1E"/>
        </w:tc>
        <w:tc>
          <w:tcPr>
            <w:tcW w:w="701" w:type="dxa"/>
            <w:shd w:val="clear" w:color="auto" w:fill="4EA72E" w:themeFill="accent6"/>
          </w:tcPr>
          <w:p w14:paraId="02B86E58" w14:textId="21E00E60" w:rsidR="011C2C1E" w:rsidRDefault="011C2C1E" w:rsidP="011C2C1E"/>
        </w:tc>
        <w:tc>
          <w:tcPr>
            <w:tcW w:w="702" w:type="dxa"/>
            <w:shd w:val="clear" w:color="auto" w:fill="4EA72E" w:themeFill="accent6"/>
          </w:tcPr>
          <w:p w14:paraId="691E368F" w14:textId="21E00E60" w:rsidR="011C2C1E" w:rsidRDefault="011C2C1E" w:rsidP="011C2C1E"/>
        </w:tc>
        <w:tc>
          <w:tcPr>
            <w:tcW w:w="701" w:type="dxa"/>
            <w:shd w:val="clear" w:color="auto" w:fill="4EA72E" w:themeFill="accent6"/>
          </w:tcPr>
          <w:p w14:paraId="263468B7" w14:textId="21E00E60" w:rsidR="011C2C1E" w:rsidRDefault="011C2C1E" w:rsidP="011C2C1E"/>
        </w:tc>
        <w:tc>
          <w:tcPr>
            <w:tcW w:w="702" w:type="dxa"/>
            <w:shd w:val="clear" w:color="auto" w:fill="4EA72E" w:themeFill="accent6"/>
          </w:tcPr>
          <w:p w14:paraId="1F29B480" w14:textId="21E00E60" w:rsidR="011C2C1E" w:rsidRDefault="011C2C1E" w:rsidP="011C2C1E"/>
        </w:tc>
        <w:tc>
          <w:tcPr>
            <w:tcW w:w="701" w:type="dxa"/>
            <w:shd w:val="clear" w:color="auto" w:fill="4EA72E" w:themeFill="accent6"/>
          </w:tcPr>
          <w:p w14:paraId="15327CD8" w14:textId="21E00E60" w:rsidR="011C2C1E" w:rsidRDefault="011C2C1E" w:rsidP="011C2C1E"/>
        </w:tc>
        <w:tc>
          <w:tcPr>
            <w:tcW w:w="702" w:type="dxa"/>
            <w:shd w:val="clear" w:color="auto" w:fill="4EA72E" w:themeFill="accent6"/>
          </w:tcPr>
          <w:p w14:paraId="5888C417" w14:textId="21E00E60" w:rsidR="011C2C1E" w:rsidRDefault="011C2C1E" w:rsidP="011C2C1E"/>
        </w:tc>
        <w:tc>
          <w:tcPr>
            <w:tcW w:w="701" w:type="dxa"/>
            <w:shd w:val="clear" w:color="auto" w:fill="4EA72E" w:themeFill="accent6"/>
          </w:tcPr>
          <w:p w14:paraId="5C31D2F7" w14:textId="21E00E60" w:rsidR="011C2C1E" w:rsidRDefault="011C2C1E" w:rsidP="011C2C1E"/>
        </w:tc>
        <w:tc>
          <w:tcPr>
            <w:tcW w:w="702" w:type="dxa"/>
            <w:shd w:val="clear" w:color="auto" w:fill="4EA72E" w:themeFill="accent6"/>
          </w:tcPr>
          <w:p w14:paraId="76A6F434" w14:textId="21E00E60" w:rsidR="011C2C1E" w:rsidRDefault="011C2C1E" w:rsidP="011C2C1E"/>
        </w:tc>
        <w:tc>
          <w:tcPr>
            <w:tcW w:w="701" w:type="dxa"/>
            <w:shd w:val="clear" w:color="auto" w:fill="4EA72E" w:themeFill="accent6"/>
          </w:tcPr>
          <w:p w14:paraId="287DC45E" w14:textId="21E00E60" w:rsidR="011C2C1E" w:rsidRDefault="011C2C1E" w:rsidP="011C2C1E"/>
        </w:tc>
        <w:tc>
          <w:tcPr>
            <w:tcW w:w="702" w:type="dxa"/>
            <w:shd w:val="clear" w:color="auto" w:fill="4EA72E" w:themeFill="accent6"/>
          </w:tcPr>
          <w:p w14:paraId="66DE56A7" w14:textId="21E00E60" w:rsidR="011C2C1E" w:rsidRDefault="011C2C1E" w:rsidP="011C2C1E"/>
        </w:tc>
      </w:tr>
      <w:tr w:rsidR="011C2C1E" w14:paraId="13F5EA61" w14:textId="77777777" w:rsidTr="00DA5136">
        <w:trPr>
          <w:trHeight w:val="300"/>
        </w:trPr>
        <w:tc>
          <w:tcPr>
            <w:tcW w:w="1635" w:type="dxa"/>
          </w:tcPr>
          <w:p w14:paraId="33B01894" w14:textId="03B408F6" w:rsidR="011C2C1E" w:rsidRDefault="011C2C1E" w:rsidP="011C2C1E">
            <w:pPr>
              <w:rPr>
                <w:sz w:val="18"/>
                <w:szCs w:val="18"/>
              </w:rPr>
            </w:pPr>
            <w:r w:rsidRPr="011C2C1E">
              <w:rPr>
                <w:sz w:val="18"/>
                <w:szCs w:val="18"/>
              </w:rPr>
              <w:t>UNCCD</w:t>
            </w:r>
          </w:p>
        </w:tc>
        <w:tc>
          <w:tcPr>
            <w:tcW w:w="701" w:type="dxa"/>
          </w:tcPr>
          <w:p w14:paraId="7868CFAD" w14:textId="21E00E60" w:rsidR="011C2C1E" w:rsidRDefault="011C2C1E" w:rsidP="011C2C1E"/>
        </w:tc>
        <w:tc>
          <w:tcPr>
            <w:tcW w:w="701" w:type="dxa"/>
          </w:tcPr>
          <w:p w14:paraId="4EB05FE1" w14:textId="21E00E60" w:rsidR="011C2C1E" w:rsidRDefault="011C2C1E" w:rsidP="011C2C1E"/>
        </w:tc>
        <w:tc>
          <w:tcPr>
            <w:tcW w:w="702" w:type="dxa"/>
          </w:tcPr>
          <w:p w14:paraId="2CEF8464" w14:textId="21E00E60" w:rsidR="011C2C1E" w:rsidRDefault="011C2C1E" w:rsidP="011C2C1E"/>
        </w:tc>
        <w:tc>
          <w:tcPr>
            <w:tcW w:w="701" w:type="dxa"/>
          </w:tcPr>
          <w:p w14:paraId="0E4C30E3" w14:textId="21E00E60" w:rsidR="011C2C1E" w:rsidRDefault="011C2C1E" w:rsidP="011C2C1E"/>
        </w:tc>
        <w:tc>
          <w:tcPr>
            <w:tcW w:w="702" w:type="dxa"/>
          </w:tcPr>
          <w:p w14:paraId="289E6AB3" w14:textId="21E00E60" w:rsidR="011C2C1E" w:rsidRDefault="011C2C1E" w:rsidP="011C2C1E"/>
        </w:tc>
        <w:tc>
          <w:tcPr>
            <w:tcW w:w="701" w:type="dxa"/>
          </w:tcPr>
          <w:p w14:paraId="6D3AC9CB" w14:textId="21E00E60" w:rsidR="011C2C1E" w:rsidRDefault="011C2C1E" w:rsidP="011C2C1E"/>
        </w:tc>
        <w:tc>
          <w:tcPr>
            <w:tcW w:w="702" w:type="dxa"/>
          </w:tcPr>
          <w:p w14:paraId="1E9AD513" w14:textId="21E00E60" w:rsidR="011C2C1E" w:rsidRDefault="011C2C1E" w:rsidP="011C2C1E"/>
        </w:tc>
        <w:tc>
          <w:tcPr>
            <w:tcW w:w="701" w:type="dxa"/>
          </w:tcPr>
          <w:p w14:paraId="26938535" w14:textId="21E00E60" w:rsidR="011C2C1E" w:rsidRDefault="011C2C1E" w:rsidP="011C2C1E"/>
        </w:tc>
        <w:tc>
          <w:tcPr>
            <w:tcW w:w="702" w:type="dxa"/>
          </w:tcPr>
          <w:p w14:paraId="28AD5C23" w14:textId="21E00E60" w:rsidR="011C2C1E" w:rsidRDefault="011C2C1E" w:rsidP="011C2C1E"/>
        </w:tc>
        <w:tc>
          <w:tcPr>
            <w:tcW w:w="701" w:type="dxa"/>
          </w:tcPr>
          <w:p w14:paraId="20E1AD59" w14:textId="21E00E60" w:rsidR="011C2C1E" w:rsidRDefault="011C2C1E" w:rsidP="011C2C1E"/>
        </w:tc>
        <w:tc>
          <w:tcPr>
            <w:tcW w:w="702" w:type="dxa"/>
          </w:tcPr>
          <w:p w14:paraId="2E05E9BD" w14:textId="21E00E60" w:rsidR="011C2C1E" w:rsidRDefault="011C2C1E" w:rsidP="011C2C1E"/>
        </w:tc>
      </w:tr>
      <w:tr w:rsidR="011C2C1E" w14:paraId="1E9A1C5C" w14:textId="77777777" w:rsidTr="00DA5136">
        <w:trPr>
          <w:trHeight w:val="300"/>
        </w:trPr>
        <w:tc>
          <w:tcPr>
            <w:tcW w:w="1635" w:type="dxa"/>
          </w:tcPr>
          <w:p w14:paraId="2E04CEB2" w14:textId="68B6CEE1" w:rsidR="011C2C1E" w:rsidRDefault="011C2C1E" w:rsidP="011C2C1E">
            <w:pPr>
              <w:rPr>
                <w:sz w:val="18"/>
                <w:szCs w:val="18"/>
              </w:rPr>
            </w:pPr>
            <w:r w:rsidRPr="011C2C1E">
              <w:rPr>
                <w:sz w:val="18"/>
                <w:szCs w:val="18"/>
              </w:rPr>
              <w:t>WHC</w:t>
            </w:r>
          </w:p>
        </w:tc>
        <w:tc>
          <w:tcPr>
            <w:tcW w:w="701" w:type="dxa"/>
          </w:tcPr>
          <w:p w14:paraId="6035A48C" w14:textId="21E00E60" w:rsidR="011C2C1E" w:rsidRDefault="011C2C1E" w:rsidP="011C2C1E"/>
        </w:tc>
        <w:tc>
          <w:tcPr>
            <w:tcW w:w="701" w:type="dxa"/>
            <w:shd w:val="clear" w:color="auto" w:fill="4EA72E" w:themeFill="accent6"/>
          </w:tcPr>
          <w:p w14:paraId="4DF8D554" w14:textId="21E00E60" w:rsidR="011C2C1E" w:rsidRDefault="011C2C1E" w:rsidP="011C2C1E"/>
        </w:tc>
        <w:tc>
          <w:tcPr>
            <w:tcW w:w="702" w:type="dxa"/>
            <w:shd w:val="clear" w:color="auto" w:fill="4EA72E" w:themeFill="accent6"/>
          </w:tcPr>
          <w:p w14:paraId="2623B135" w14:textId="21E00E60" w:rsidR="011C2C1E" w:rsidRDefault="011C2C1E" w:rsidP="011C2C1E"/>
        </w:tc>
        <w:tc>
          <w:tcPr>
            <w:tcW w:w="701" w:type="dxa"/>
          </w:tcPr>
          <w:p w14:paraId="4E20DED7" w14:textId="21E00E60" w:rsidR="011C2C1E" w:rsidRDefault="011C2C1E" w:rsidP="011C2C1E"/>
        </w:tc>
        <w:tc>
          <w:tcPr>
            <w:tcW w:w="702" w:type="dxa"/>
          </w:tcPr>
          <w:p w14:paraId="4F42C772" w14:textId="21E00E60" w:rsidR="011C2C1E" w:rsidRDefault="011C2C1E" w:rsidP="011C2C1E"/>
        </w:tc>
        <w:tc>
          <w:tcPr>
            <w:tcW w:w="701" w:type="dxa"/>
          </w:tcPr>
          <w:p w14:paraId="594940FD" w14:textId="21E00E60" w:rsidR="011C2C1E" w:rsidRDefault="011C2C1E" w:rsidP="011C2C1E"/>
        </w:tc>
        <w:tc>
          <w:tcPr>
            <w:tcW w:w="702" w:type="dxa"/>
            <w:shd w:val="clear" w:color="auto" w:fill="4EA72E" w:themeFill="accent6"/>
          </w:tcPr>
          <w:p w14:paraId="7355EA43" w14:textId="21E00E60" w:rsidR="011C2C1E" w:rsidRDefault="011C2C1E" w:rsidP="011C2C1E"/>
        </w:tc>
        <w:tc>
          <w:tcPr>
            <w:tcW w:w="701" w:type="dxa"/>
            <w:shd w:val="clear" w:color="auto" w:fill="4EA72E" w:themeFill="accent6"/>
          </w:tcPr>
          <w:p w14:paraId="68C99EEC" w14:textId="21E00E60" w:rsidR="011C2C1E" w:rsidRDefault="011C2C1E" w:rsidP="011C2C1E"/>
        </w:tc>
        <w:tc>
          <w:tcPr>
            <w:tcW w:w="702" w:type="dxa"/>
            <w:shd w:val="clear" w:color="auto" w:fill="4EA72E" w:themeFill="accent6"/>
          </w:tcPr>
          <w:p w14:paraId="3232EBCA" w14:textId="21E00E60" w:rsidR="011C2C1E" w:rsidRDefault="011C2C1E" w:rsidP="011C2C1E"/>
        </w:tc>
        <w:tc>
          <w:tcPr>
            <w:tcW w:w="701" w:type="dxa"/>
            <w:shd w:val="clear" w:color="auto" w:fill="4EA72E" w:themeFill="accent6"/>
          </w:tcPr>
          <w:p w14:paraId="04252228" w14:textId="21E00E60" w:rsidR="011C2C1E" w:rsidRDefault="011C2C1E" w:rsidP="011C2C1E"/>
        </w:tc>
        <w:tc>
          <w:tcPr>
            <w:tcW w:w="702" w:type="dxa"/>
            <w:shd w:val="clear" w:color="auto" w:fill="4EA72E" w:themeFill="accent6"/>
          </w:tcPr>
          <w:p w14:paraId="26CE9FB9" w14:textId="21E00E60" w:rsidR="011C2C1E" w:rsidRDefault="011C2C1E" w:rsidP="011C2C1E"/>
        </w:tc>
      </w:tr>
    </w:tbl>
    <w:p w14:paraId="610E29C9" w14:textId="624E4719" w:rsidR="011C2C1E" w:rsidRDefault="011C2C1E"/>
    <w:p w14:paraId="32BC8FAF" w14:textId="77777777" w:rsidR="00F817BA" w:rsidRDefault="00F817BA">
      <w:pPr>
        <w:tabs>
          <w:tab w:val="clear" w:pos="567"/>
          <w:tab w:val="clear" w:pos="1134"/>
          <w:tab w:val="clear" w:pos="1701"/>
          <w:tab w:val="clear" w:pos="2268"/>
        </w:tabs>
        <w:spacing w:after="160" w:line="278" w:lineRule="auto"/>
        <w:jc w:val="left"/>
        <w:rPr>
          <w:b/>
          <w:sz w:val="28"/>
          <w:lang w:eastAsia="zh-CN" w:bidi="ar-SY"/>
        </w:rPr>
      </w:pPr>
      <w:r>
        <w:rPr>
          <w:lang w:eastAsia="zh-CN"/>
        </w:rPr>
        <w:br w:type="page"/>
      </w:r>
    </w:p>
    <w:p w14:paraId="6E1F4C8A" w14:textId="66DC439F" w:rsidR="007566F7" w:rsidRDefault="0031036C" w:rsidP="0091590A">
      <w:pPr>
        <w:pStyle w:val="CBDAnnex"/>
        <w:rPr>
          <w:lang w:eastAsia="zh-CN"/>
        </w:rPr>
      </w:pPr>
      <w:r w:rsidRPr="00B871ED">
        <w:rPr>
          <w:lang w:eastAsia="zh-CN"/>
        </w:rPr>
        <w:t xml:space="preserve">Annex </w:t>
      </w:r>
      <w:r w:rsidR="0091590A">
        <w:rPr>
          <w:lang w:eastAsia="zh-CN"/>
        </w:rPr>
        <w:t>II</w:t>
      </w:r>
      <w:r w:rsidRPr="00B871ED">
        <w:rPr>
          <w:lang w:eastAsia="zh-CN"/>
        </w:rPr>
        <w:br/>
      </w:r>
      <w:r w:rsidR="0091590A">
        <w:rPr>
          <w:lang w:eastAsia="zh-CN"/>
        </w:rPr>
        <w:t xml:space="preserve">Submissions of </w:t>
      </w:r>
      <w:r w:rsidR="0091590A" w:rsidRPr="0091590A">
        <w:rPr>
          <w:lang w:eastAsia="zh-CN"/>
        </w:rPr>
        <w:t>case studies in response to notification 2025-100</w:t>
      </w:r>
      <w:r w:rsidR="00E52ED4">
        <w:rPr>
          <w:rStyle w:val="FootnoteReference"/>
          <w:lang w:eastAsia="zh-CN"/>
        </w:rPr>
        <w:footnoteReference w:id="14"/>
      </w:r>
      <w:r w:rsidR="0091590A" w:rsidRPr="0091590A">
        <w:rPr>
          <w:lang w:eastAsia="zh-CN"/>
        </w:rPr>
        <w:t xml:space="preserve">, by target of the Framework </w:t>
      </w:r>
    </w:p>
    <w:p w14:paraId="00AB0417" w14:textId="579DBF02" w:rsidR="00F527FE" w:rsidRDefault="0076031C" w:rsidP="00DA5136">
      <w:pPr>
        <w:pStyle w:val="CBDNormalNumber"/>
        <w:numPr>
          <w:ilvl w:val="0"/>
          <w:numId w:val="108"/>
        </w:numPr>
      </w:pPr>
      <w:r w:rsidRPr="0076031C">
        <w:t xml:space="preserve">By notification </w:t>
      </w:r>
      <w:r w:rsidR="0012172D">
        <w:t xml:space="preserve">No. </w:t>
      </w:r>
      <w:r w:rsidRPr="0076031C">
        <w:t>2025-</w:t>
      </w:r>
      <w:r w:rsidR="000D0ABA">
        <w:t>100</w:t>
      </w:r>
      <w:r w:rsidRPr="0076031C">
        <w:t>, issued on 30 July 2025, the Executive Secretary </w:t>
      </w:r>
      <w:r w:rsidR="00725685">
        <w:t xml:space="preserve">invited </w:t>
      </w:r>
      <w:r w:rsidR="00725685" w:rsidRPr="00725685">
        <w:t>Parties, indigenous peoples and local communities, and stakeholders to submit case studies on relevant traditional knowledge, innovations, practices and technology of indigenous peoples and local communities, as well as other information on activities to engage and support indigenous peoples and local communities in implementing the Framework, to support the preparation of the global report on collective progress in the implementation of the Framework</w:t>
      </w:r>
      <w:r w:rsidR="00C47ECD">
        <w:t>,</w:t>
      </w:r>
      <w:r w:rsidR="00725685" w:rsidRPr="00725685">
        <w:t> </w:t>
      </w:r>
      <w:r w:rsidRPr="0076031C">
        <w:t xml:space="preserve"> in line with paragraph</w:t>
      </w:r>
      <w:r w:rsidR="0016082E">
        <w:t xml:space="preserve"> </w:t>
      </w:r>
      <w:r w:rsidRPr="0076031C">
        <w:t>18 of decision 16/32 of the Conference of the Parties.</w:t>
      </w:r>
      <w:r w:rsidRPr="00DA5136">
        <w:t> </w:t>
      </w:r>
      <w:r w:rsidR="00F527FE">
        <w:t xml:space="preserve"> </w:t>
      </w:r>
    </w:p>
    <w:p w14:paraId="6AFB7DEE" w14:textId="10E999A8" w:rsidR="00841326" w:rsidRDefault="00841326" w:rsidP="00E21480">
      <w:pPr>
        <w:pStyle w:val="CBDNormalNumber"/>
        <w:numPr>
          <w:ilvl w:val="0"/>
          <w:numId w:val="23"/>
        </w:numPr>
      </w:pPr>
      <w:r>
        <w:t xml:space="preserve">To facilitate submission and collection of the information, the Secretariat, under the guidance of the Advisory Group, prepared a template including </w:t>
      </w:r>
      <w:r w:rsidR="00E21480">
        <w:t xml:space="preserve">a </w:t>
      </w:r>
      <w:r>
        <w:t xml:space="preserve">separate sections </w:t>
      </w:r>
      <w:r w:rsidR="00E21480">
        <w:t>t</w:t>
      </w:r>
      <w:r w:rsidR="00F66451">
        <w:t>o identify links to</w:t>
      </w:r>
      <w:r w:rsidR="00151D3A" w:rsidRPr="00151D3A">
        <w:t xml:space="preserve"> relevant elements of the Framework and its monitoring framework</w:t>
      </w:r>
      <w:r w:rsidR="00F66451">
        <w:t>,</w:t>
      </w:r>
      <w:r w:rsidR="00151D3A" w:rsidRPr="00151D3A">
        <w:t xml:space="preserve"> </w:t>
      </w:r>
    </w:p>
    <w:p w14:paraId="744F6F26" w14:textId="2D9A6F3B" w:rsidR="0076031C" w:rsidRPr="00DA5136" w:rsidRDefault="00E21480" w:rsidP="00DA5136">
      <w:pPr>
        <w:pStyle w:val="CBDNormalNumber"/>
        <w:numPr>
          <w:ilvl w:val="0"/>
          <w:numId w:val="23"/>
        </w:numPr>
      </w:pPr>
      <w:r w:rsidRPr="0076031C">
        <w:t xml:space="preserve">To date, a total of </w:t>
      </w:r>
      <w:proofErr w:type="gramStart"/>
      <w:r>
        <w:t xml:space="preserve">52 </w:t>
      </w:r>
      <w:r w:rsidRPr="0076031C">
        <w:t> submissions</w:t>
      </w:r>
      <w:proofErr w:type="gramEnd"/>
      <w:r>
        <w:t xml:space="preserve">, 14 from Parties and 38 from </w:t>
      </w:r>
      <w:proofErr w:type="gramStart"/>
      <w:r>
        <w:t xml:space="preserve">Observers, </w:t>
      </w:r>
      <w:r w:rsidRPr="0076031C">
        <w:t> </w:t>
      </w:r>
      <w:r>
        <w:t>have</w:t>
      </w:r>
      <w:proofErr w:type="gramEnd"/>
      <w:r>
        <w:t xml:space="preserve"> been</w:t>
      </w:r>
      <w:r w:rsidRPr="0076031C">
        <w:t xml:space="preserve"> received</w:t>
      </w:r>
      <w:r>
        <w:t xml:space="preserve">. </w:t>
      </w:r>
      <w:r w:rsidR="0076031C" w:rsidRPr="0076031C">
        <w:t>The Secretariat is in the process of analysing the detail of the submissions provided</w:t>
      </w:r>
      <w:r w:rsidR="00620BEA">
        <w:t>.</w:t>
      </w:r>
      <w:r w:rsidR="0076031C" w:rsidRPr="0076031C">
        <w:t xml:space="preserve"> As part of the analysis for preparation of the global report, the Secretariat has noted which targets of the Framework are addressed by each of the submissions made</w:t>
      </w:r>
      <w:r w:rsidR="00F51C01">
        <w:t xml:space="preserve"> (see </w:t>
      </w:r>
      <w:r w:rsidR="00F817BA">
        <w:t xml:space="preserve">table 1 </w:t>
      </w:r>
      <w:r w:rsidR="00F51C01">
        <w:t>below)</w:t>
      </w:r>
      <w:r w:rsidR="0076031C" w:rsidRPr="0076031C">
        <w:t xml:space="preserve">. </w:t>
      </w:r>
    </w:p>
    <w:p w14:paraId="43CFAC05" w14:textId="60CBF8D5" w:rsidR="00F817BA" w:rsidRPr="00F817BA" w:rsidRDefault="00F817BA" w:rsidP="00DA2E46">
      <w:pPr>
        <w:pStyle w:val="CBDTableTitle"/>
      </w:pPr>
      <w:r w:rsidRPr="00DA2E46">
        <w:rPr>
          <w:b w:val="0"/>
          <w:bCs/>
        </w:rPr>
        <w:t>Table 1.</w:t>
      </w:r>
      <w:r w:rsidRPr="00F817BA">
        <w:t xml:space="preserve"> </w:t>
      </w:r>
      <w:r w:rsidR="0012172D">
        <w:br/>
      </w:r>
      <w:r w:rsidRPr="00F817BA">
        <w:t xml:space="preserve">Submissions received through notification </w:t>
      </w:r>
      <w:r w:rsidR="0012172D">
        <w:t xml:space="preserve">No. </w:t>
      </w:r>
      <w:r w:rsidRPr="00F817BA">
        <w:t>2025-</w:t>
      </w:r>
      <w:r>
        <w:t>100</w:t>
      </w:r>
    </w:p>
    <w:tbl>
      <w:tblPr>
        <w:tblStyle w:val="TableGrid"/>
        <w:tblW w:w="8811" w:type="dxa"/>
        <w:tblInd w:w="540" w:type="dxa"/>
        <w:tblLook w:val="04A0" w:firstRow="1" w:lastRow="0" w:firstColumn="1" w:lastColumn="0" w:noHBand="0" w:noVBand="1"/>
      </w:tblPr>
      <w:tblGrid>
        <w:gridCol w:w="750"/>
        <w:gridCol w:w="1234"/>
        <w:gridCol w:w="6827"/>
      </w:tblGrid>
      <w:tr w:rsidR="0031036C" w:rsidRPr="0091590A" w14:paraId="33C6F3BB" w14:textId="77777777" w:rsidTr="00DA5136">
        <w:trPr>
          <w:tblHeader/>
        </w:trPr>
        <w:tc>
          <w:tcPr>
            <w:tcW w:w="249" w:type="dxa"/>
          </w:tcPr>
          <w:p w14:paraId="6CB4D970" w14:textId="77777777" w:rsidR="0031036C" w:rsidRPr="0091590A" w:rsidRDefault="0031036C" w:rsidP="00DA5136">
            <w:pPr>
              <w:spacing w:before="40" w:after="80"/>
              <w:jc w:val="center"/>
              <w:rPr>
                <w:rFonts w:asciiTheme="majorBidi" w:hAnsiTheme="majorBidi" w:cstheme="majorBidi"/>
                <w:i/>
                <w:iCs/>
                <w:sz w:val="20"/>
                <w:szCs w:val="20"/>
              </w:rPr>
            </w:pPr>
            <w:r w:rsidRPr="0091590A">
              <w:rPr>
                <w:rFonts w:asciiTheme="majorBidi" w:hAnsiTheme="majorBidi" w:cstheme="majorBidi"/>
                <w:i/>
                <w:iCs/>
                <w:sz w:val="20"/>
                <w:szCs w:val="20"/>
              </w:rPr>
              <w:t>Target</w:t>
            </w:r>
          </w:p>
        </w:tc>
        <w:tc>
          <w:tcPr>
            <w:tcW w:w="1239" w:type="dxa"/>
          </w:tcPr>
          <w:p w14:paraId="71069D5D" w14:textId="7C05127D" w:rsidR="0031036C" w:rsidRPr="0091590A" w:rsidRDefault="0031036C" w:rsidP="00DA5136">
            <w:pPr>
              <w:spacing w:before="40" w:after="80"/>
              <w:jc w:val="center"/>
              <w:rPr>
                <w:rFonts w:asciiTheme="majorBidi" w:hAnsiTheme="majorBidi" w:cstheme="majorBidi"/>
                <w:i/>
                <w:iCs/>
                <w:sz w:val="20"/>
                <w:szCs w:val="20"/>
              </w:rPr>
            </w:pPr>
            <w:r w:rsidRPr="0091590A">
              <w:rPr>
                <w:rFonts w:asciiTheme="majorBidi" w:hAnsiTheme="majorBidi" w:cstheme="majorBidi"/>
                <w:i/>
                <w:iCs/>
                <w:sz w:val="20"/>
                <w:szCs w:val="20"/>
              </w:rPr>
              <w:t>Number of submissions</w:t>
            </w:r>
          </w:p>
        </w:tc>
        <w:tc>
          <w:tcPr>
            <w:tcW w:w="7323" w:type="dxa"/>
          </w:tcPr>
          <w:p w14:paraId="25CFE668" w14:textId="77777777" w:rsidR="0031036C" w:rsidRPr="0091590A" w:rsidRDefault="0031036C">
            <w:pPr>
              <w:spacing w:before="40" w:after="80"/>
              <w:jc w:val="left"/>
              <w:rPr>
                <w:rFonts w:asciiTheme="majorBidi" w:hAnsiTheme="majorBidi" w:cstheme="majorBidi"/>
                <w:i/>
                <w:iCs/>
                <w:sz w:val="20"/>
                <w:szCs w:val="20"/>
              </w:rPr>
            </w:pPr>
            <w:r w:rsidRPr="0091590A">
              <w:rPr>
                <w:rFonts w:asciiTheme="majorBidi" w:hAnsiTheme="majorBidi" w:cstheme="majorBidi"/>
                <w:i/>
                <w:iCs/>
                <w:sz w:val="20"/>
                <w:szCs w:val="20"/>
              </w:rPr>
              <w:t>Submitters of case studies and other information on relevant traditional knowledge, innovations, practices and technology of indigenous peoples and local communities related to this Target</w:t>
            </w:r>
          </w:p>
        </w:tc>
      </w:tr>
      <w:tr w:rsidR="0031036C" w:rsidRPr="0091590A" w14:paraId="764829AB" w14:textId="77777777" w:rsidTr="00DA5136">
        <w:tc>
          <w:tcPr>
            <w:tcW w:w="249" w:type="dxa"/>
          </w:tcPr>
          <w:p w14:paraId="72811F80" w14:textId="77777777" w:rsidR="0031036C" w:rsidRPr="0091590A" w:rsidRDefault="0031036C" w:rsidP="00DA5136">
            <w:pPr>
              <w:spacing w:before="40" w:after="80"/>
              <w:jc w:val="center"/>
              <w:rPr>
                <w:rFonts w:asciiTheme="majorBidi" w:hAnsiTheme="majorBidi" w:cstheme="majorBidi"/>
                <w:sz w:val="20"/>
                <w:szCs w:val="20"/>
              </w:rPr>
            </w:pPr>
            <w:r w:rsidRPr="0091590A">
              <w:rPr>
                <w:rFonts w:asciiTheme="majorBidi" w:hAnsiTheme="majorBidi" w:cstheme="majorBidi"/>
                <w:sz w:val="20"/>
                <w:szCs w:val="20"/>
              </w:rPr>
              <w:t>1</w:t>
            </w:r>
          </w:p>
        </w:tc>
        <w:tc>
          <w:tcPr>
            <w:tcW w:w="1239" w:type="dxa"/>
          </w:tcPr>
          <w:p w14:paraId="5EA27825" w14:textId="04C241E5" w:rsidR="0031036C" w:rsidRPr="0091590A" w:rsidRDefault="6520F8A2" w:rsidP="00DA5136">
            <w:pPr>
              <w:spacing w:before="40" w:after="80"/>
              <w:jc w:val="center"/>
              <w:rPr>
                <w:rFonts w:asciiTheme="majorBidi" w:hAnsiTheme="majorBidi" w:cstheme="majorBidi"/>
                <w:sz w:val="20"/>
                <w:szCs w:val="20"/>
              </w:rPr>
            </w:pPr>
            <w:r w:rsidRPr="0091590A">
              <w:rPr>
                <w:rFonts w:asciiTheme="majorBidi" w:hAnsiTheme="majorBidi" w:cstheme="majorBidi"/>
                <w:sz w:val="20"/>
                <w:szCs w:val="20"/>
              </w:rPr>
              <w:t>1</w:t>
            </w:r>
            <w:r w:rsidR="034997CE" w:rsidRPr="0091590A">
              <w:rPr>
                <w:rFonts w:asciiTheme="majorBidi" w:hAnsiTheme="majorBidi" w:cstheme="majorBidi"/>
                <w:sz w:val="20"/>
                <w:szCs w:val="20"/>
              </w:rPr>
              <w:t>8</w:t>
            </w:r>
          </w:p>
        </w:tc>
        <w:tc>
          <w:tcPr>
            <w:tcW w:w="7323" w:type="dxa"/>
          </w:tcPr>
          <w:p w14:paraId="19E80D05" w14:textId="22D7C242" w:rsidR="0031036C" w:rsidRPr="0091590A" w:rsidRDefault="0437371B" w:rsidP="468691F0">
            <w:pPr>
              <w:spacing w:before="40" w:after="80"/>
              <w:jc w:val="left"/>
              <w:rPr>
                <w:rFonts w:asciiTheme="majorBidi" w:hAnsiTheme="majorBidi" w:cstheme="majorBidi"/>
                <w:sz w:val="20"/>
                <w:szCs w:val="20"/>
              </w:rPr>
            </w:pPr>
            <w:r w:rsidRPr="0091590A">
              <w:rPr>
                <w:rFonts w:asciiTheme="majorBidi" w:hAnsiTheme="majorBidi" w:cstheme="majorBidi"/>
                <w:sz w:val="20"/>
                <w:szCs w:val="20"/>
              </w:rPr>
              <w:t xml:space="preserve">Brazil, Canada, Colombia, </w:t>
            </w:r>
            <w:r w:rsidR="2964E98B" w:rsidRPr="0091590A">
              <w:rPr>
                <w:rFonts w:asciiTheme="majorBidi" w:eastAsiaTheme="minorEastAsia" w:hAnsiTheme="majorBidi" w:cstheme="majorBidi"/>
                <w:sz w:val="20"/>
                <w:szCs w:val="20"/>
              </w:rPr>
              <w:t>Dominican Republic</w:t>
            </w:r>
            <w:r w:rsidR="5CB9B6B3" w:rsidRPr="0091590A">
              <w:rPr>
                <w:rFonts w:asciiTheme="majorBidi" w:eastAsiaTheme="minorEastAsia" w:hAnsiTheme="majorBidi" w:cstheme="majorBidi"/>
                <w:sz w:val="20"/>
                <w:szCs w:val="20"/>
              </w:rPr>
              <w:t>,</w:t>
            </w:r>
            <w:r w:rsidR="2964E98B" w:rsidRPr="0091590A">
              <w:rPr>
                <w:rFonts w:asciiTheme="majorBidi" w:eastAsiaTheme="minorEastAsia" w:hAnsiTheme="majorBidi" w:cstheme="majorBidi"/>
                <w:sz w:val="20"/>
                <w:szCs w:val="20"/>
              </w:rPr>
              <w:t xml:space="preserve"> </w:t>
            </w:r>
            <w:r w:rsidRPr="0091590A">
              <w:rPr>
                <w:rFonts w:asciiTheme="majorBidi" w:hAnsiTheme="majorBidi" w:cstheme="majorBidi"/>
                <w:sz w:val="20"/>
                <w:szCs w:val="20"/>
              </w:rPr>
              <w:t xml:space="preserve">Ghana, </w:t>
            </w:r>
            <w:r w:rsidR="4327D806" w:rsidRPr="0091590A">
              <w:rPr>
                <w:rFonts w:asciiTheme="majorBidi" w:hAnsiTheme="majorBidi" w:cstheme="majorBidi"/>
                <w:sz w:val="20"/>
                <w:szCs w:val="20"/>
              </w:rPr>
              <w:t xml:space="preserve">Malawi, </w:t>
            </w:r>
            <w:r w:rsidRPr="0091590A">
              <w:rPr>
                <w:rFonts w:asciiTheme="majorBidi" w:hAnsiTheme="majorBidi" w:cstheme="majorBidi"/>
                <w:sz w:val="20"/>
                <w:szCs w:val="20"/>
              </w:rPr>
              <w:t xml:space="preserve">Niger, Sweden, </w:t>
            </w:r>
            <w:proofErr w:type="spellStart"/>
            <w:r w:rsidRPr="0091590A">
              <w:rPr>
                <w:rFonts w:asciiTheme="majorBidi" w:hAnsiTheme="majorBidi" w:cstheme="majorBidi"/>
                <w:sz w:val="20"/>
                <w:szCs w:val="20"/>
              </w:rPr>
              <w:t>Asociación</w:t>
            </w:r>
            <w:proofErr w:type="spellEnd"/>
            <w:r w:rsidRPr="0091590A">
              <w:rPr>
                <w:rFonts w:asciiTheme="majorBidi" w:hAnsiTheme="majorBidi" w:cstheme="majorBidi"/>
                <w:sz w:val="20"/>
                <w:szCs w:val="20"/>
              </w:rPr>
              <w:t xml:space="preserve"> Interamericana para la </w:t>
            </w:r>
            <w:proofErr w:type="spellStart"/>
            <w:r w:rsidRPr="0091590A">
              <w:rPr>
                <w:rFonts w:asciiTheme="majorBidi" w:hAnsiTheme="majorBidi" w:cstheme="majorBidi"/>
                <w:sz w:val="20"/>
                <w:szCs w:val="20"/>
              </w:rPr>
              <w:t>Defensa</w:t>
            </w:r>
            <w:proofErr w:type="spellEnd"/>
            <w:r w:rsidRPr="0091590A">
              <w:rPr>
                <w:rFonts w:asciiTheme="majorBidi" w:hAnsiTheme="majorBidi" w:cstheme="majorBidi"/>
                <w:sz w:val="20"/>
                <w:szCs w:val="20"/>
              </w:rPr>
              <w:t xml:space="preserve"> del </w:t>
            </w:r>
            <w:proofErr w:type="spellStart"/>
            <w:r w:rsidRPr="0091590A">
              <w:rPr>
                <w:rFonts w:asciiTheme="majorBidi" w:hAnsiTheme="majorBidi" w:cstheme="majorBidi"/>
                <w:sz w:val="20"/>
                <w:szCs w:val="20"/>
              </w:rPr>
              <w:t>Ambiente</w:t>
            </w:r>
            <w:proofErr w:type="spellEnd"/>
            <w:r w:rsidRPr="0091590A">
              <w:rPr>
                <w:rFonts w:asciiTheme="majorBidi" w:hAnsiTheme="majorBidi" w:cstheme="majorBidi"/>
                <w:sz w:val="20"/>
                <w:szCs w:val="20"/>
              </w:rPr>
              <w:t xml:space="preserve">, </w:t>
            </w:r>
            <w:proofErr w:type="spellStart"/>
            <w:r w:rsidRPr="0091590A">
              <w:rPr>
                <w:rFonts w:asciiTheme="majorBidi" w:hAnsiTheme="majorBidi" w:cstheme="majorBidi"/>
                <w:sz w:val="20"/>
                <w:szCs w:val="20"/>
              </w:rPr>
              <w:t>Center</w:t>
            </w:r>
            <w:proofErr w:type="spellEnd"/>
            <w:r w:rsidRPr="0091590A">
              <w:rPr>
                <w:rFonts w:asciiTheme="majorBidi" w:hAnsiTheme="majorBidi" w:cstheme="majorBidi"/>
                <w:sz w:val="20"/>
                <w:szCs w:val="20"/>
              </w:rPr>
              <w:t xml:space="preserve"> for Ecological Research, Forest Peoples Programme, Global Partnership for Plant Conservation, </w:t>
            </w:r>
            <w:r w:rsidR="76AAB42E" w:rsidRPr="0091590A">
              <w:rPr>
                <w:rFonts w:asciiTheme="majorBidi" w:hAnsiTheme="majorBidi" w:cstheme="majorBidi"/>
                <w:sz w:val="20"/>
                <w:szCs w:val="20"/>
              </w:rPr>
              <w:t xml:space="preserve">ICCA Consortium, </w:t>
            </w:r>
            <w:proofErr w:type="spellStart"/>
            <w:r w:rsidRPr="0091590A">
              <w:rPr>
                <w:rFonts w:asciiTheme="majorBidi" w:hAnsiTheme="majorBidi" w:cstheme="majorBidi"/>
                <w:sz w:val="20"/>
                <w:szCs w:val="20"/>
              </w:rPr>
              <w:t>Morobe</w:t>
            </w:r>
            <w:proofErr w:type="spellEnd"/>
            <w:r w:rsidRPr="0091590A">
              <w:rPr>
                <w:rFonts w:asciiTheme="majorBidi" w:hAnsiTheme="majorBidi" w:cstheme="majorBidi"/>
                <w:sz w:val="20"/>
                <w:szCs w:val="20"/>
              </w:rPr>
              <w:t xml:space="preserve"> Development Foundation, Nepal Indigenous Nationalities Preservation Association, Secretariat of the Caribbean Biological Corridor, </w:t>
            </w:r>
            <w:r w:rsidR="7BCF11C5" w:rsidRPr="0091590A">
              <w:rPr>
                <w:rFonts w:asciiTheme="majorBidi" w:hAnsiTheme="majorBidi" w:cstheme="majorBidi"/>
                <w:sz w:val="20"/>
                <w:szCs w:val="20"/>
              </w:rPr>
              <w:t xml:space="preserve">Shan Shui Conservation </w:t>
            </w:r>
            <w:proofErr w:type="spellStart"/>
            <w:r w:rsidR="7BCF11C5" w:rsidRPr="0091590A">
              <w:rPr>
                <w:rFonts w:asciiTheme="majorBidi" w:hAnsiTheme="majorBidi" w:cstheme="majorBidi"/>
                <w:sz w:val="20"/>
                <w:szCs w:val="20"/>
              </w:rPr>
              <w:t>Center</w:t>
            </w:r>
            <w:proofErr w:type="spellEnd"/>
            <w:r w:rsidR="7BCF11C5" w:rsidRPr="0091590A">
              <w:rPr>
                <w:rFonts w:asciiTheme="majorBidi" w:hAnsiTheme="majorBidi" w:cstheme="majorBidi"/>
                <w:sz w:val="20"/>
                <w:szCs w:val="20"/>
              </w:rPr>
              <w:t xml:space="preserve">, </w:t>
            </w:r>
            <w:r w:rsidRPr="0091590A">
              <w:rPr>
                <w:rFonts w:asciiTheme="majorBidi" w:hAnsiTheme="majorBidi" w:cstheme="majorBidi"/>
                <w:sz w:val="20"/>
                <w:szCs w:val="20"/>
              </w:rPr>
              <w:t>United Nations Environment Programme</w:t>
            </w:r>
          </w:p>
        </w:tc>
      </w:tr>
      <w:tr w:rsidR="0031036C" w:rsidRPr="0091590A" w14:paraId="783B9D0D" w14:textId="77777777" w:rsidTr="00DA5136">
        <w:tc>
          <w:tcPr>
            <w:tcW w:w="249" w:type="dxa"/>
          </w:tcPr>
          <w:p w14:paraId="49736F72" w14:textId="77777777" w:rsidR="0031036C" w:rsidRPr="0091590A" w:rsidRDefault="0031036C" w:rsidP="00DA5136">
            <w:pPr>
              <w:spacing w:before="40" w:after="80"/>
              <w:jc w:val="center"/>
              <w:rPr>
                <w:rFonts w:asciiTheme="majorBidi" w:hAnsiTheme="majorBidi" w:cstheme="majorBidi"/>
                <w:sz w:val="20"/>
                <w:szCs w:val="20"/>
              </w:rPr>
            </w:pPr>
            <w:r w:rsidRPr="0091590A">
              <w:rPr>
                <w:rFonts w:asciiTheme="majorBidi" w:hAnsiTheme="majorBidi" w:cstheme="majorBidi"/>
                <w:sz w:val="20"/>
                <w:szCs w:val="20"/>
              </w:rPr>
              <w:t>2</w:t>
            </w:r>
          </w:p>
        </w:tc>
        <w:tc>
          <w:tcPr>
            <w:tcW w:w="1239" w:type="dxa"/>
          </w:tcPr>
          <w:p w14:paraId="6C8738A9" w14:textId="2B66924F" w:rsidR="0031036C" w:rsidRPr="0091590A" w:rsidRDefault="6520F8A2" w:rsidP="00DA5136">
            <w:pPr>
              <w:spacing w:before="40" w:after="80"/>
              <w:jc w:val="center"/>
              <w:rPr>
                <w:rFonts w:asciiTheme="majorBidi" w:hAnsiTheme="majorBidi" w:cstheme="majorBidi"/>
                <w:sz w:val="20"/>
                <w:szCs w:val="20"/>
              </w:rPr>
            </w:pPr>
            <w:r w:rsidRPr="0091590A">
              <w:rPr>
                <w:rFonts w:asciiTheme="majorBidi" w:hAnsiTheme="majorBidi" w:cstheme="majorBidi"/>
                <w:sz w:val="20"/>
                <w:szCs w:val="20"/>
              </w:rPr>
              <w:t>1</w:t>
            </w:r>
            <w:r w:rsidR="31A5174E" w:rsidRPr="0091590A">
              <w:rPr>
                <w:rFonts w:asciiTheme="majorBidi" w:hAnsiTheme="majorBidi" w:cstheme="majorBidi"/>
                <w:sz w:val="20"/>
                <w:szCs w:val="20"/>
              </w:rPr>
              <w:t>8</w:t>
            </w:r>
          </w:p>
        </w:tc>
        <w:tc>
          <w:tcPr>
            <w:tcW w:w="7323" w:type="dxa"/>
          </w:tcPr>
          <w:p w14:paraId="1A9599D7" w14:textId="1907A94F" w:rsidR="0031036C" w:rsidRPr="0091590A" w:rsidRDefault="6520F8A2" w:rsidP="0D7C9150">
            <w:pPr>
              <w:spacing w:before="40" w:after="80"/>
              <w:jc w:val="left"/>
              <w:rPr>
                <w:rFonts w:asciiTheme="majorBidi" w:hAnsiTheme="majorBidi" w:cstheme="majorBidi"/>
                <w:sz w:val="20"/>
                <w:szCs w:val="20"/>
              </w:rPr>
            </w:pPr>
            <w:r w:rsidRPr="0091590A">
              <w:rPr>
                <w:rFonts w:asciiTheme="majorBidi" w:hAnsiTheme="majorBidi" w:cstheme="majorBidi"/>
                <w:sz w:val="20"/>
                <w:szCs w:val="20"/>
              </w:rPr>
              <w:t xml:space="preserve">Canada, Colombia, </w:t>
            </w:r>
            <w:r w:rsidR="29FD4727" w:rsidRPr="0091590A">
              <w:rPr>
                <w:rFonts w:asciiTheme="majorBidi" w:eastAsiaTheme="minorEastAsia" w:hAnsiTheme="majorBidi" w:cstheme="majorBidi"/>
                <w:sz w:val="20"/>
                <w:szCs w:val="20"/>
              </w:rPr>
              <w:t xml:space="preserve">Dominican Republic, </w:t>
            </w:r>
            <w:r w:rsidRPr="0091590A">
              <w:rPr>
                <w:rFonts w:asciiTheme="majorBidi" w:hAnsiTheme="majorBidi" w:cstheme="majorBidi"/>
                <w:sz w:val="20"/>
                <w:szCs w:val="20"/>
              </w:rPr>
              <w:t xml:space="preserve">Niger, </w:t>
            </w:r>
            <w:proofErr w:type="spellStart"/>
            <w:r w:rsidRPr="0091590A">
              <w:rPr>
                <w:rFonts w:asciiTheme="majorBidi" w:hAnsiTheme="majorBidi" w:cstheme="majorBidi"/>
                <w:sz w:val="20"/>
                <w:szCs w:val="20"/>
              </w:rPr>
              <w:t>Center</w:t>
            </w:r>
            <w:proofErr w:type="spellEnd"/>
            <w:r w:rsidRPr="0091590A">
              <w:rPr>
                <w:rFonts w:asciiTheme="majorBidi" w:hAnsiTheme="majorBidi" w:cstheme="majorBidi"/>
                <w:sz w:val="20"/>
                <w:szCs w:val="20"/>
              </w:rPr>
              <w:t xml:space="preserve"> for Ecological Research, Community-Based Environmental Organization, </w:t>
            </w:r>
            <w:proofErr w:type="spellStart"/>
            <w:r w:rsidRPr="0091590A">
              <w:rPr>
                <w:rFonts w:asciiTheme="majorBidi" w:hAnsiTheme="majorBidi" w:cstheme="majorBidi"/>
                <w:sz w:val="20"/>
                <w:szCs w:val="20"/>
              </w:rPr>
              <w:t>Derecho</w:t>
            </w:r>
            <w:proofErr w:type="spellEnd"/>
            <w:r w:rsidRPr="0091590A">
              <w:rPr>
                <w:rFonts w:asciiTheme="majorBidi" w:hAnsiTheme="majorBidi" w:cstheme="majorBidi"/>
                <w:sz w:val="20"/>
                <w:szCs w:val="20"/>
              </w:rPr>
              <w:t xml:space="preserve">, </w:t>
            </w:r>
            <w:proofErr w:type="spellStart"/>
            <w:r w:rsidRPr="0091590A">
              <w:rPr>
                <w:rFonts w:asciiTheme="majorBidi" w:hAnsiTheme="majorBidi" w:cstheme="majorBidi"/>
                <w:sz w:val="20"/>
                <w:szCs w:val="20"/>
              </w:rPr>
              <w:t>Ambiente</w:t>
            </w:r>
            <w:proofErr w:type="spellEnd"/>
            <w:r w:rsidRPr="0091590A">
              <w:rPr>
                <w:rFonts w:asciiTheme="majorBidi" w:hAnsiTheme="majorBidi" w:cstheme="majorBidi"/>
                <w:sz w:val="20"/>
                <w:szCs w:val="20"/>
              </w:rPr>
              <w:t xml:space="preserve"> y </w:t>
            </w:r>
            <w:proofErr w:type="spellStart"/>
            <w:r w:rsidRPr="0091590A">
              <w:rPr>
                <w:rFonts w:asciiTheme="majorBidi" w:hAnsiTheme="majorBidi" w:cstheme="majorBidi"/>
                <w:sz w:val="20"/>
                <w:szCs w:val="20"/>
              </w:rPr>
              <w:t>Recursos</w:t>
            </w:r>
            <w:proofErr w:type="spellEnd"/>
            <w:r w:rsidRPr="0091590A">
              <w:rPr>
                <w:rFonts w:asciiTheme="majorBidi" w:hAnsiTheme="majorBidi" w:cstheme="majorBidi"/>
                <w:sz w:val="20"/>
                <w:szCs w:val="20"/>
              </w:rPr>
              <w:t xml:space="preserve"> Naturales, Food and Agriculture Organization of the United Nations, </w:t>
            </w:r>
            <w:r w:rsidR="0DC0C062" w:rsidRPr="0091590A">
              <w:rPr>
                <w:rFonts w:asciiTheme="majorBidi" w:hAnsiTheme="majorBidi" w:cstheme="majorBidi"/>
                <w:sz w:val="20"/>
                <w:szCs w:val="20"/>
              </w:rPr>
              <w:t xml:space="preserve">ICCA Consortium, </w:t>
            </w:r>
            <w:proofErr w:type="spellStart"/>
            <w:r w:rsidRPr="0091590A">
              <w:rPr>
                <w:rFonts w:asciiTheme="majorBidi" w:hAnsiTheme="majorBidi" w:cstheme="majorBidi"/>
                <w:sz w:val="20"/>
                <w:szCs w:val="20"/>
              </w:rPr>
              <w:t>Morobe</w:t>
            </w:r>
            <w:proofErr w:type="spellEnd"/>
            <w:r w:rsidRPr="0091590A">
              <w:rPr>
                <w:rFonts w:asciiTheme="majorBidi" w:hAnsiTheme="majorBidi" w:cstheme="majorBidi"/>
                <w:sz w:val="20"/>
                <w:szCs w:val="20"/>
              </w:rPr>
              <w:t xml:space="preserve"> Development Foundation, National Research Foundation - South African Institute for Aquatic Biodiversity, Nepal Indigenous Nationalities Preservation Association, Secretariat of the Caribbean Biological Corridor, </w:t>
            </w:r>
            <w:r w:rsidR="5FCC013E" w:rsidRPr="0091590A">
              <w:rPr>
                <w:rFonts w:asciiTheme="majorBidi" w:hAnsiTheme="majorBidi" w:cstheme="majorBidi"/>
                <w:sz w:val="20"/>
                <w:szCs w:val="20"/>
              </w:rPr>
              <w:t xml:space="preserve">Shan Shui Conservation </w:t>
            </w:r>
            <w:proofErr w:type="spellStart"/>
            <w:r w:rsidR="5FCC013E" w:rsidRPr="0091590A">
              <w:rPr>
                <w:rFonts w:asciiTheme="majorBidi" w:hAnsiTheme="majorBidi" w:cstheme="majorBidi"/>
                <w:sz w:val="20"/>
                <w:szCs w:val="20"/>
              </w:rPr>
              <w:t>Center</w:t>
            </w:r>
            <w:proofErr w:type="spellEnd"/>
            <w:r w:rsidR="5FCC013E" w:rsidRPr="0091590A">
              <w:rPr>
                <w:rFonts w:asciiTheme="majorBidi" w:hAnsiTheme="majorBidi" w:cstheme="majorBidi"/>
                <w:sz w:val="20"/>
                <w:szCs w:val="20"/>
              </w:rPr>
              <w:t xml:space="preserve">, </w:t>
            </w:r>
            <w:proofErr w:type="spellStart"/>
            <w:r w:rsidRPr="0091590A">
              <w:rPr>
                <w:rFonts w:asciiTheme="majorBidi" w:hAnsiTheme="majorBidi" w:cstheme="majorBidi"/>
                <w:sz w:val="20"/>
                <w:szCs w:val="20"/>
              </w:rPr>
              <w:t>Tentons</w:t>
            </w:r>
            <w:proofErr w:type="spellEnd"/>
            <w:r w:rsidRPr="0091590A">
              <w:rPr>
                <w:rFonts w:asciiTheme="majorBidi" w:hAnsiTheme="majorBidi" w:cstheme="majorBidi"/>
                <w:sz w:val="20"/>
                <w:szCs w:val="20"/>
              </w:rPr>
              <w:t xml:space="preserve"> ensemble de </w:t>
            </w:r>
            <w:proofErr w:type="spellStart"/>
            <w:r w:rsidRPr="0091590A">
              <w:rPr>
                <w:rFonts w:asciiTheme="majorBidi" w:hAnsiTheme="majorBidi" w:cstheme="majorBidi"/>
                <w:sz w:val="20"/>
                <w:szCs w:val="20"/>
              </w:rPr>
              <w:t>réaliser</w:t>
            </w:r>
            <w:proofErr w:type="spellEnd"/>
            <w:r w:rsidRPr="0091590A">
              <w:rPr>
                <w:rFonts w:asciiTheme="majorBidi" w:hAnsiTheme="majorBidi" w:cstheme="majorBidi"/>
                <w:sz w:val="20"/>
                <w:szCs w:val="20"/>
              </w:rPr>
              <w:t xml:space="preserve"> un </w:t>
            </w:r>
            <w:proofErr w:type="spellStart"/>
            <w:r w:rsidRPr="0091590A">
              <w:rPr>
                <w:rFonts w:asciiTheme="majorBidi" w:hAnsiTheme="majorBidi" w:cstheme="majorBidi"/>
                <w:sz w:val="20"/>
                <w:szCs w:val="20"/>
              </w:rPr>
              <w:t>rêve</w:t>
            </w:r>
            <w:proofErr w:type="spellEnd"/>
            <w:r w:rsidRPr="0091590A">
              <w:rPr>
                <w:rFonts w:asciiTheme="majorBidi" w:hAnsiTheme="majorBidi" w:cstheme="majorBidi"/>
                <w:sz w:val="20"/>
                <w:szCs w:val="20"/>
              </w:rPr>
              <w:t xml:space="preserve"> pour </w:t>
            </w:r>
            <w:proofErr w:type="spellStart"/>
            <w:r w:rsidRPr="0091590A">
              <w:rPr>
                <w:rFonts w:asciiTheme="majorBidi" w:hAnsiTheme="majorBidi" w:cstheme="majorBidi"/>
                <w:sz w:val="20"/>
                <w:szCs w:val="20"/>
              </w:rPr>
              <w:t>nos</w:t>
            </w:r>
            <w:proofErr w:type="spellEnd"/>
            <w:r w:rsidRPr="0091590A">
              <w:rPr>
                <w:rFonts w:asciiTheme="majorBidi" w:hAnsiTheme="majorBidi" w:cstheme="majorBidi"/>
                <w:sz w:val="20"/>
                <w:szCs w:val="20"/>
              </w:rPr>
              <w:t xml:space="preserve"> enfants, United Nations Environment Programme</w:t>
            </w:r>
          </w:p>
        </w:tc>
      </w:tr>
      <w:tr w:rsidR="0031036C" w:rsidRPr="0091590A" w14:paraId="4210BF58" w14:textId="77777777" w:rsidTr="00DA5136">
        <w:tc>
          <w:tcPr>
            <w:tcW w:w="249" w:type="dxa"/>
          </w:tcPr>
          <w:p w14:paraId="2204F4A9" w14:textId="77777777" w:rsidR="0031036C" w:rsidRPr="0091590A" w:rsidRDefault="0031036C" w:rsidP="00DA5136">
            <w:pPr>
              <w:spacing w:before="40" w:after="80"/>
              <w:jc w:val="center"/>
              <w:rPr>
                <w:rFonts w:asciiTheme="majorBidi" w:hAnsiTheme="majorBidi" w:cstheme="majorBidi"/>
                <w:sz w:val="20"/>
                <w:szCs w:val="20"/>
              </w:rPr>
            </w:pPr>
            <w:r w:rsidRPr="0091590A">
              <w:rPr>
                <w:rFonts w:asciiTheme="majorBidi" w:hAnsiTheme="majorBidi" w:cstheme="majorBidi"/>
                <w:sz w:val="20"/>
                <w:szCs w:val="20"/>
              </w:rPr>
              <w:t>3</w:t>
            </w:r>
          </w:p>
        </w:tc>
        <w:tc>
          <w:tcPr>
            <w:tcW w:w="1239" w:type="dxa"/>
          </w:tcPr>
          <w:p w14:paraId="332AB177" w14:textId="55F6EF8C" w:rsidR="0031036C" w:rsidRPr="0091590A" w:rsidRDefault="5B8580F0" w:rsidP="00DA5136">
            <w:pPr>
              <w:spacing w:before="40" w:after="80"/>
              <w:jc w:val="center"/>
              <w:rPr>
                <w:rFonts w:asciiTheme="majorBidi" w:hAnsiTheme="majorBidi" w:cstheme="majorBidi"/>
                <w:sz w:val="20"/>
                <w:szCs w:val="20"/>
              </w:rPr>
            </w:pPr>
            <w:r w:rsidRPr="0091590A">
              <w:rPr>
                <w:rFonts w:asciiTheme="majorBidi" w:hAnsiTheme="majorBidi" w:cstheme="majorBidi"/>
                <w:sz w:val="20"/>
                <w:szCs w:val="20"/>
              </w:rPr>
              <w:t>25</w:t>
            </w:r>
          </w:p>
        </w:tc>
        <w:tc>
          <w:tcPr>
            <w:tcW w:w="7323" w:type="dxa"/>
          </w:tcPr>
          <w:p w14:paraId="07E6F34E" w14:textId="0FD3FD37" w:rsidR="0031036C" w:rsidRPr="0091590A" w:rsidRDefault="6520F8A2" w:rsidP="0D7C9150">
            <w:pPr>
              <w:spacing w:before="40" w:after="80"/>
              <w:jc w:val="left"/>
              <w:rPr>
                <w:rFonts w:asciiTheme="majorBidi" w:hAnsiTheme="majorBidi" w:cstheme="majorBidi"/>
                <w:sz w:val="20"/>
                <w:szCs w:val="20"/>
              </w:rPr>
            </w:pPr>
            <w:r w:rsidRPr="0091590A">
              <w:rPr>
                <w:rFonts w:asciiTheme="majorBidi" w:hAnsiTheme="majorBidi" w:cstheme="majorBidi"/>
                <w:sz w:val="20"/>
                <w:szCs w:val="20"/>
              </w:rPr>
              <w:t xml:space="preserve">Canada, Colombia, </w:t>
            </w:r>
            <w:r w:rsidR="09ED808E" w:rsidRPr="0091590A">
              <w:rPr>
                <w:rFonts w:asciiTheme="majorBidi" w:eastAsiaTheme="minorEastAsia" w:hAnsiTheme="majorBidi" w:cstheme="majorBidi"/>
                <w:sz w:val="20"/>
                <w:szCs w:val="20"/>
              </w:rPr>
              <w:t xml:space="preserve">Dominican Republic, </w:t>
            </w:r>
            <w:r w:rsidRPr="0091590A">
              <w:rPr>
                <w:rFonts w:asciiTheme="majorBidi" w:hAnsiTheme="majorBidi" w:cstheme="majorBidi"/>
                <w:sz w:val="20"/>
                <w:szCs w:val="20"/>
              </w:rPr>
              <w:t xml:space="preserve">Ghana, </w:t>
            </w:r>
            <w:r w:rsidR="034B2A93" w:rsidRPr="0091590A">
              <w:rPr>
                <w:rFonts w:asciiTheme="majorBidi" w:hAnsiTheme="majorBidi" w:cstheme="majorBidi"/>
                <w:sz w:val="20"/>
                <w:szCs w:val="20"/>
              </w:rPr>
              <w:t xml:space="preserve">Malawi, </w:t>
            </w:r>
            <w:r w:rsidRPr="0091590A">
              <w:rPr>
                <w:rFonts w:asciiTheme="majorBidi" w:hAnsiTheme="majorBidi" w:cstheme="majorBidi"/>
                <w:sz w:val="20"/>
                <w:szCs w:val="20"/>
              </w:rPr>
              <w:t xml:space="preserve">Niger, </w:t>
            </w:r>
            <w:proofErr w:type="spellStart"/>
            <w:r w:rsidRPr="0091590A">
              <w:rPr>
                <w:rFonts w:asciiTheme="majorBidi" w:hAnsiTheme="majorBidi" w:cstheme="majorBidi"/>
                <w:sz w:val="20"/>
                <w:szCs w:val="20"/>
              </w:rPr>
              <w:t>Asociación</w:t>
            </w:r>
            <w:proofErr w:type="spellEnd"/>
            <w:r w:rsidRPr="0091590A">
              <w:rPr>
                <w:rFonts w:asciiTheme="majorBidi" w:hAnsiTheme="majorBidi" w:cstheme="majorBidi"/>
                <w:sz w:val="20"/>
                <w:szCs w:val="20"/>
              </w:rPr>
              <w:t xml:space="preserve"> Interamericana para la </w:t>
            </w:r>
            <w:proofErr w:type="spellStart"/>
            <w:r w:rsidRPr="0091590A">
              <w:rPr>
                <w:rFonts w:asciiTheme="majorBidi" w:hAnsiTheme="majorBidi" w:cstheme="majorBidi"/>
                <w:sz w:val="20"/>
                <w:szCs w:val="20"/>
              </w:rPr>
              <w:t>Defensa</w:t>
            </w:r>
            <w:proofErr w:type="spellEnd"/>
            <w:r w:rsidRPr="0091590A">
              <w:rPr>
                <w:rFonts w:asciiTheme="majorBidi" w:hAnsiTheme="majorBidi" w:cstheme="majorBidi"/>
                <w:sz w:val="20"/>
                <w:szCs w:val="20"/>
              </w:rPr>
              <w:t xml:space="preserve"> del </w:t>
            </w:r>
            <w:proofErr w:type="spellStart"/>
            <w:r w:rsidRPr="0091590A">
              <w:rPr>
                <w:rFonts w:asciiTheme="majorBidi" w:hAnsiTheme="majorBidi" w:cstheme="majorBidi"/>
                <w:sz w:val="20"/>
                <w:szCs w:val="20"/>
              </w:rPr>
              <w:t>Ambiente</w:t>
            </w:r>
            <w:proofErr w:type="spellEnd"/>
            <w:r w:rsidRPr="0091590A">
              <w:rPr>
                <w:rFonts w:asciiTheme="majorBidi" w:hAnsiTheme="majorBidi" w:cstheme="majorBidi"/>
                <w:sz w:val="20"/>
                <w:szCs w:val="20"/>
              </w:rPr>
              <w:t xml:space="preserve">, </w:t>
            </w:r>
            <w:proofErr w:type="spellStart"/>
            <w:r w:rsidRPr="0091590A">
              <w:rPr>
                <w:rFonts w:asciiTheme="majorBidi" w:hAnsiTheme="majorBidi" w:cstheme="majorBidi"/>
                <w:sz w:val="20"/>
                <w:szCs w:val="20"/>
              </w:rPr>
              <w:t>Center</w:t>
            </w:r>
            <w:proofErr w:type="spellEnd"/>
            <w:r w:rsidRPr="0091590A">
              <w:rPr>
                <w:rFonts w:asciiTheme="majorBidi" w:hAnsiTheme="majorBidi" w:cstheme="majorBidi"/>
                <w:sz w:val="20"/>
                <w:szCs w:val="20"/>
              </w:rPr>
              <w:t xml:space="preserve"> for Ecological Research, </w:t>
            </w:r>
            <w:proofErr w:type="spellStart"/>
            <w:r w:rsidRPr="0091590A">
              <w:rPr>
                <w:rFonts w:asciiTheme="majorBidi" w:hAnsiTheme="majorBidi" w:cstheme="majorBidi"/>
                <w:sz w:val="20"/>
                <w:szCs w:val="20"/>
              </w:rPr>
              <w:t>Center</w:t>
            </w:r>
            <w:proofErr w:type="spellEnd"/>
            <w:r w:rsidRPr="0091590A">
              <w:rPr>
                <w:rFonts w:asciiTheme="majorBidi" w:hAnsiTheme="majorBidi" w:cstheme="majorBidi"/>
                <w:sz w:val="20"/>
                <w:szCs w:val="20"/>
              </w:rPr>
              <w:t xml:space="preserve"> for Highland Natural Resource Governance Research, Chau Ma Community of Ta Lai, Community-Based Environmental Organization, Food and Agriculture Organization of the United Nations, Forest Peoples Programme, Global Partnership for Plant Conse</w:t>
            </w:r>
            <w:r w:rsidRPr="0091590A">
              <w:rPr>
                <w:rFonts w:asciiTheme="majorBidi" w:eastAsiaTheme="minorEastAsia" w:hAnsiTheme="majorBidi" w:cstheme="majorBidi"/>
                <w:sz w:val="20"/>
                <w:szCs w:val="20"/>
              </w:rPr>
              <w:t xml:space="preserve">rvation, </w:t>
            </w:r>
            <w:r w:rsidR="32FCC0B1" w:rsidRPr="0091590A">
              <w:rPr>
                <w:rFonts w:asciiTheme="majorBidi" w:hAnsiTheme="majorBidi" w:cstheme="majorBidi"/>
                <w:sz w:val="20"/>
                <w:szCs w:val="20"/>
              </w:rPr>
              <w:t xml:space="preserve">ICCA Consortium, </w:t>
            </w:r>
            <w:proofErr w:type="spellStart"/>
            <w:r w:rsidR="60610F9C" w:rsidRPr="0091590A">
              <w:rPr>
                <w:rFonts w:asciiTheme="majorBidi" w:eastAsiaTheme="minorEastAsia" w:hAnsiTheme="majorBidi" w:cstheme="majorBidi"/>
                <w:sz w:val="20"/>
                <w:szCs w:val="20"/>
              </w:rPr>
              <w:t>IInstituto</w:t>
            </w:r>
            <w:proofErr w:type="spellEnd"/>
            <w:r w:rsidR="60610F9C" w:rsidRPr="0091590A">
              <w:rPr>
                <w:rFonts w:asciiTheme="majorBidi" w:eastAsiaTheme="minorEastAsia" w:hAnsiTheme="majorBidi" w:cstheme="majorBidi"/>
                <w:sz w:val="20"/>
                <w:szCs w:val="20"/>
              </w:rPr>
              <w:t xml:space="preserve"> </w:t>
            </w:r>
            <w:proofErr w:type="spellStart"/>
            <w:r w:rsidR="60610F9C" w:rsidRPr="0091590A">
              <w:rPr>
                <w:rFonts w:asciiTheme="majorBidi" w:eastAsiaTheme="minorEastAsia" w:hAnsiTheme="majorBidi" w:cstheme="majorBidi"/>
                <w:sz w:val="20"/>
                <w:szCs w:val="20"/>
              </w:rPr>
              <w:t>Amazónico</w:t>
            </w:r>
            <w:proofErr w:type="spellEnd"/>
            <w:r w:rsidR="60610F9C" w:rsidRPr="0091590A">
              <w:rPr>
                <w:rFonts w:asciiTheme="majorBidi" w:eastAsiaTheme="minorEastAsia" w:hAnsiTheme="majorBidi" w:cstheme="majorBidi"/>
                <w:sz w:val="20"/>
                <w:szCs w:val="20"/>
              </w:rPr>
              <w:t xml:space="preserve"> de </w:t>
            </w:r>
            <w:proofErr w:type="spellStart"/>
            <w:r w:rsidR="60610F9C" w:rsidRPr="0091590A">
              <w:rPr>
                <w:rFonts w:asciiTheme="majorBidi" w:eastAsiaTheme="minorEastAsia" w:hAnsiTheme="majorBidi" w:cstheme="majorBidi"/>
                <w:sz w:val="20"/>
                <w:szCs w:val="20"/>
              </w:rPr>
              <w:t>Investigaciones</w:t>
            </w:r>
            <w:proofErr w:type="spellEnd"/>
            <w:r w:rsidR="60610F9C" w:rsidRPr="0091590A">
              <w:rPr>
                <w:rFonts w:asciiTheme="majorBidi" w:eastAsiaTheme="minorEastAsia" w:hAnsiTheme="majorBidi" w:cstheme="majorBidi"/>
                <w:sz w:val="20"/>
                <w:szCs w:val="20"/>
              </w:rPr>
              <w:t xml:space="preserve"> </w:t>
            </w:r>
            <w:proofErr w:type="spellStart"/>
            <w:r w:rsidR="60610F9C" w:rsidRPr="0091590A">
              <w:rPr>
                <w:rFonts w:asciiTheme="majorBidi" w:eastAsiaTheme="minorEastAsia" w:hAnsiTheme="majorBidi" w:cstheme="majorBidi"/>
                <w:sz w:val="20"/>
                <w:szCs w:val="20"/>
              </w:rPr>
              <w:t>Científicas</w:t>
            </w:r>
            <w:proofErr w:type="spellEnd"/>
            <w:r w:rsidR="60610F9C" w:rsidRPr="0091590A">
              <w:rPr>
                <w:rFonts w:asciiTheme="majorBidi" w:eastAsiaTheme="minorEastAsia" w:hAnsiTheme="majorBidi" w:cstheme="majorBidi"/>
                <w:sz w:val="20"/>
                <w:szCs w:val="20"/>
              </w:rPr>
              <w:t xml:space="preserve">, </w:t>
            </w:r>
            <w:r w:rsidRPr="0091590A">
              <w:rPr>
                <w:rFonts w:asciiTheme="majorBidi" w:eastAsiaTheme="minorEastAsia" w:hAnsiTheme="majorBidi" w:cstheme="majorBidi"/>
                <w:sz w:val="20"/>
                <w:szCs w:val="20"/>
              </w:rPr>
              <w:t>Kerala State Biod</w:t>
            </w:r>
            <w:r w:rsidRPr="0091590A">
              <w:rPr>
                <w:rFonts w:asciiTheme="majorBidi" w:hAnsiTheme="majorBidi" w:cstheme="majorBidi"/>
                <w:sz w:val="20"/>
                <w:szCs w:val="20"/>
              </w:rPr>
              <w:t xml:space="preserve">iversity Board, </w:t>
            </w:r>
            <w:proofErr w:type="spellStart"/>
            <w:r w:rsidRPr="0091590A">
              <w:rPr>
                <w:rFonts w:asciiTheme="majorBidi" w:hAnsiTheme="majorBidi" w:cstheme="majorBidi"/>
                <w:sz w:val="20"/>
                <w:szCs w:val="20"/>
              </w:rPr>
              <w:t>Morobe</w:t>
            </w:r>
            <w:proofErr w:type="spellEnd"/>
            <w:r w:rsidRPr="0091590A">
              <w:rPr>
                <w:rFonts w:asciiTheme="majorBidi" w:hAnsiTheme="majorBidi" w:cstheme="majorBidi"/>
                <w:sz w:val="20"/>
                <w:szCs w:val="20"/>
              </w:rPr>
              <w:t xml:space="preserve"> Development Foundation, National Research Foundation - South African Institute for Aquatic Biodiversity, Nepal Indigenous Nationalities Preservation Association, Secretariat of the Caribbean Biological Corridor, </w:t>
            </w:r>
            <w:r w:rsidR="27E09B14" w:rsidRPr="0091590A">
              <w:rPr>
                <w:rFonts w:asciiTheme="majorBidi" w:hAnsiTheme="majorBidi" w:cstheme="majorBidi"/>
                <w:sz w:val="20"/>
                <w:szCs w:val="20"/>
              </w:rPr>
              <w:t xml:space="preserve">Shan Shui Conservation </w:t>
            </w:r>
            <w:proofErr w:type="spellStart"/>
            <w:r w:rsidR="27E09B14" w:rsidRPr="0091590A">
              <w:rPr>
                <w:rFonts w:asciiTheme="majorBidi" w:hAnsiTheme="majorBidi" w:cstheme="majorBidi"/>
                <w:sz w:val="20"/>
                <w:szCs w:val="20"/>
              </w:rPr>
              <w:t>Center</w:t>
            </w:r>
            <w:proofErr w:type="spellEnd"/>
            <w:r w:rsidR="27E09B14" w:rsidRPr="0091590A">
              <w:rPr>
                <w:rFonts w:asciiTheme="majorBidi" w:hAnsiTheme="majorBidi" w:cstheme="majorBidi"/>
                <w:sz w:val="20"/>
                <w:szCs w:val="20"/>
              </w:rPr>
              <w:t xml:space="preserve">, </w:t>
            </w:r>
            <w:r w:rsidR="6FCEE3E2" w:rsidRPr="0091590A">
              <w:rPr>
                <w:rFonts w:asciiTheme="majorBidi" w:hAnsiTheme="majorBidi" w:cstheme="majorBidi"/>
                <w:sz w:val="20"/>
                <w:szCs w:val="20"/>
              </w:rPr>
              <w:t xml:space="preserve">Sti Comision Nacional de </w:t>
            </w:r>
            <w:proofErr w:type="spellStart"/>
            <w:r w:rsidR="6FCEE3E2" w:rsidRPr="0091590A">
              <w:rPr>
                <w:rFonts w:asciiTheme="majorBidi" w:hAnsiTheme="majorBidi" w:cstheme="majorBidi"/>
                <w:sz w:val="20"/>
                <w:szCs w:val="20"/>
              </w:rPr>
              <w:t>Territorios</w:t>
            </w:r>
            <w:proofErr w:type="spellEnd"/>
            <w:r w:rsidR="6FCEE3E2" w:rsidRPr="0091590A">
              <w:rPr>
                <w:rFonts w:asciiTheme="majorBidi" w:hAnsiTheme="majorBidi" w:cstheme="majorBidi"/>
                <w:sz w:val="20"/>
                <w:szCs w:val="20"/>
              </w:rPr>
              <w:t xml:space="preserve"> </w:t>
            </w:r>
            <w:proofErr w:type="spellStart"/>
            <w:r w:rsidR="6FCEE3E2" w:rsidRPr="0091590A">
              <w:rPr>
                <w:rFonts w:asciiTheme="majorBidi" w:hAnsiTheme="majorBidi" w:cstheme="majorBidi"/>
                <w:sz w:val="20"/>
                <w:szCs w:val="20"/>
              </w:rPr>
              <w:t>Indigenas</w:t>
            </w:r>
            <w:proofErr w:type="spellEnd"/>
            <w:r w:rsidR="6FCEE3E2" w:rsidRPr="0091590A">
              <w:rPr>
                <w:rFonts w:asciiTheme="majorBidi" w:hAnsiTheme="majorBidi" w:cstheme="majorBidi"/>
                <w:sz w:val="20"/>
                <w:szCs w:val="20"/>
              </w:rPr>
              <w:t xml:space="preserve">, </w:t>
            </w:r>
            <w:proofErr w:type="spellStart"/>
            <w:r w:rsidRPr="0091590A">
              <w:rPr>
                <w:rFonts w:asciiTheme="majorBidi" w:hAnsiTheme="majorBidi" w:cstheme="majorBidi"/>
                <w:sz w:val="20"/>
                <w:szCs w:val="20"/>
              </w:rPr>
              <w:t>Tentons</w:t>
            </w:r>
            <w:proofErr w:type="spellEnd"/>
            <w:r w:rsidRPr="0091590A">
              <w:rPr>
                <w:rFonts w:asciiTheme="majorBidi" w:hAnsiTheme="majorBidi" w:cstheme="majorBidi"/>
                <w:sz w:val="20"/>
                <w:szCs w:val="20"/>
              </w:rPr>
              <w:t xml:space="preserve"> ensemble de </w:t>
            </w:r>
            <w:proofErr w:type="spellStart"/>
            <w:r w:rsidRPr="0091590A">
              <w:rPr>
                <w:rFonts w:asciiTheme="majorBidi" w:hAnsiTheme="majorBidi" w:cstheme="majorBidi"/>
                <w:sz w:val="20"/>
                <w:szCs w:val="20"/>
              </w:rPr>
              <w:t>réaliser</w:t>
            </w:r>
            <w:proofErr w:type="spellEnd"/>
            <w:r w:rsidRPr="0091590A">
              <w:rPr>
                <w:rFonts w:asciiTheme="majorBidi" w:hAnsiTheme="majorBidi" w:cstheme="majorBidi"/>
                <w:sz w:val="20"/>
                <w:szCs w:val="20"/>
              </w:rPr>
              <w:t xml:space="preserve"> un </w:t>
            </w:r>
            <w:proofErr w:type="spellStart"/>
            <w:r w:rsidRPr="0091590A">
              <w:rPr>
                <w:rFonts w:asciiTheme="majorBidi" w:hAnsiTheme="majorBidi" w:cstheme="majorBidi"/>
                <w:sz w:val="20"/>
                <w:szCs w:val="20"/>
              </w:rPr>
              <w:t>rêve</w:t>
            </w:r>
            <w:proofErr w:type="spellEnd"/>
            <w:r w:rsidRPr="0091590A">
              <w:rPr>
                <w:rFonts w:asciiTheme="majorBidi" w:hAnsiTheme="majorBidi" w:cstheme="majorBidi"/>
                <w:sz w:val="20"/>
                <w:szCs w:val="20"/>
              </w:rPr>
              <w:t xml:space="preserve"> pour </w:t>
            </w:r>
            <w:proofErr w:type="spellStart"/>
            <w:r w:rsidRPr="0091590A">
              <w:rPr>
                <w:rFonts w:asciiTheme="majorBidi" w:hAnsiTheme="majorBidi" w:cstheme="majorBidi"/>
                <w:sz w:val="20"/>
                <w:szCs w:val="20"/>
              </w:rPr>
              <w:t>nos</w:t>
            </w:r>
            <w:proofErr w:type="spellEnd"/>
            <w:r w:rsidRPr="0091590A">
              <w:rPr>
                <w:rFonts w:asciiTheme="majorBidi" w:hAnsiTheme="majorBidi" w:cstheme="majorBidi"/>
                <w:sz w:val="20"/>
                <w:szCs w:val="20"/>
              </w:rPr>
              <w:t xml:space="preserve"> enfants, University of Copenhagen - Department of Geoscience and Natural Resources, Vietnam National University of Forestry</w:t>
            </w:r>
          </w:p>
        </w:tc>
      </w:tr>
      <w:tr w:rsidR="0031036C" w:rsidRPr="00DA5136" w14:paraId="1ECFF59E" w14:textId="77777777" w:rsidTr="00DA5136">
        <w:tc>
          <w:tcPr>
            <w:tcW w:w="249" w:type="dxa"/>
          </w:tcPr>
          <w:p w14:paraId="17895BCD" w14:textId="77777777" w:rsidR="0031036C" w:rsidRPr="0091590A" w:rsidRDefault="0031036C" w:rsidP="00DA5136">
            <w:pPr>
              <w:spacing w:before="40" w:after="80"/>
              <w:jc w:val="center"/>
              <w:rPr>
                <w:rFonts w:asciiTheme="majorBidi" w:hAnsiTheme="majorBidi" w:cstheme="majorBidi"/>
                <w:sz w:val="20"/>
                <w:szCs w:val="20"/>
              </w:rPr>
            </w:pPr>
            <w:r w:rsidRPr="0091590A">
              <w:rPr>
                <w:rFonts w:asciiTheme="majorBidi" w:hAnsiTheme="majorBidi" w:cstheme="majorBidi"/>
                <w:sz w:val="20"/>
                <w:szCs w:val="20"/>
              </w:rPr>
              <w:t>4</w:t>
            </w:r>
          </w:p>
        </w:tc>
        <w:tc>
          <w:tcPr>
            <w:tcW w:w="1239" w:type="dxa"/>
          </w:tcPr>
          <w:p w14:paraId="0B93903B" w14:textId="7D50C25F" w:rsidR="0031036C" w:rsidRPr="0091590A" w:rsidRDefault="6520F8A2" w:rsidP="00DA5136">
            <w:pPr>
              <w:spacing w:before="40" w:after="80"/>
              <w:jc w:val="center"/>
              <w:rPr>
                <w:rFonts w:asciiTheme="majorBidi" w:hAnsiTheme="majorBidi" w:cstheme="majorBidi"/>
                <w:sz w:val="20"/>
                <w:szCs w:val="20"/>
              </w:rPr>
            </w:pPr>
            <w:r w:rsidRPr="0091590A">
              <w:rPr>
                <w:rFonts w:asciiTheme="majorBidi" w:hAnsiTheme="majorBidi" w:cstheme="majorBidi"/>
                <w:sz w:val="20"/>
                <w:szCs w:val="20"/>
              </w:rPr>
              <w:t>1</w:t>
            </w:r>
            <w:r w:rsidR="3B0C3B45" w:rsidRPr="0091590A">
              <w:rPr>
                <w:rFonts w:asciiTheme="majorBidi" w:hAnsiTheme="majorBidi" w:cstheme="majorBidi"/>
                <w:sz w:val="20"/>
                <w:szCs w:val="20"/>
              </w:rPr>
              <w:t>3</w:t>
            </w:r>
          </w:p>
        </w:tc>
        <w:tc>
          <w:tcPr>
            <w:tcW w:w="7323" w:type="dxa"/>
          </w:tcPr>
          <w:p w14:paraId="3710E939" w14:textId="10B297F2" w:rsidR="0031036C" w:rsidRPr="0091590A" w:rsidRDefault="6520F8A2" w:rsidP="0D7C9150">
            <w:pPr>
              <w:spacing w:before="40" w:after="80"/>
              <w:jc w:val="left"/>
              <w:rPr>
                <w:rFonts w:asciiTheme="majorBidi" w:hAnsiTheme="majorBidi" w:cstheme="majorBidi"/>
                <w:sz w:val="20"/>
                <w:szCs w:val="20"/>
                <w:lang w:val="es-ES"/>
              </w:rPr>
            </w:pPr>
            <w:r w:rsidRPr="0091590A">
              <w:rPr>
                <w:rFonts w:asciiTheme="majorBidi" w:hAnsiTheme="majorBidi" w:cstheme="majorBidi"/>
                <w:sz w:val="20"/>
                <w:szCs w:val="20"/>
                <w:lang w:val="es-ES"/>
              </w:rPr>
              <w:t xml:space="preserve">Canada, Colombia, Ghana, Asociación Interamericana para la Defensa del Ambiente, Center </w:t>
            </w:r>
            <w:proofErr w:type="spellStart"/>
            <w:r w:rsidRPr="0091590A">
              <w:rPr>
                <w:rFonts w:asciiTheme="majorBidi" w:hAnsiTheme="majorBidi" w:cstheme="majorBidi"/>
                <w:sz w:val="20"/>
                <w:szCs w:val="20"/>
                <w:lang w:val="es-ES"/>
              </w:rPr>
              <w:t>for</w:t>
            </w:r>
            <w:proofErr w:type="spellEnd"/>
            <w:r w:rsidRPr="0091590A">
              <w:rPr>
                <w:rFonts w:asciiTheme="majorBidi" w:hAnsiTheme="majorBidi" w:cstheme="majorBidi"/>
                <w:sz w:val="20"/>
                <w:szCs w:val="20"/>
                <w:lang w:val="es-ES"/>
              </w:rPr>
              <w:t xml:space="preserve"> </w:t>
            </w:r>
            <w:proofErr w:type="spellStart"/>
            <w:r w:rsidRPr="0091590A">
              <w:rPr>
                <w:rFonts w:asciiTheme="majorBidi" w:hAnsiTheme="majorBidi" w:cstheme="majorBidi"/>
                <w:sz w:val="20"/>
                <w:szCs w:val="20"/>
                <w:lang w:val="es-ES"/>
              </w:rPr>
              <w:t>Ecological</w:t>
            </w:r>
            <w:proofErr w:type="spellEnd"/>
            <w:r w:rsidRPr="0091590A">
              <w:rPr>
                <w:rFonts w:asciiTheme="majorBidi" w:hAnsiTheme="majorBidi" w:cstheme="majorBidi"/>
                <w:sz w:val="20"/>
                <w:szCs w:val="20"/>
                <w:lang w:val="es-ES"/>
              </w:rPr>
              <w:t xml:space="preserve"> </w:t>
            </w:r>
            <w:proofErr w:type="spellStart"/>
            <w:r w:rsidRPr="0091590A">
              <w:rPr>
                <w:rFonts w:asciiTheme="majorBidi" w:hAnsiTheme="majorBidi" w:cstheme="majorBidi"/>
                <w:sz w:val="20"/>
                <w:szCs w:val="20"/>
                <w:lang w:val="es-ES"/>
              </w:rPr>
              <w:t>Research</w:t>
            </w:r>
            <w:proofErr w:type="spellEnd"/>
            <w:r w:rsidRPr="0091590A">
              <w:rPr>
                <w:rFonts w:asciiTheme="majorBidi" w:hAnsiTheme="majorBidi" w:cstheme="majorBidi"/>
                <w:sz w:val="20"/>
                <w:szCs w:val="20"/>
                <w:lang w:val="es-ES"/>
              </w:rPr>
              <w:t xml:space="preserve">, Chau Ma </w:t>
            </w:r>
            <w:proofErr w:type="spellStart"/>
            <w:r w:rsidRPr="0091590A">
              <w:rPr>
                <w:rFonts w:asciiTheme="majorBidi" w:hAnsiTheme="majorBidi" w:cstheme="majorBidi"/>
                <w:sz w:val="20"/>
                <w:szCs w:val="20"/>
                <w:lang w:val="es-ES"/>
              </w:rPr>
              <w:t>Community</w:t>
            </w:r>
            <w:proofErr w:type="spellEnd"/>
            <w:r w:rsidRPr="0091590A">
              <w:rPr>
                <w:rFonts w:asciiTheme="majorBidi" w:hAnsiTheme="majorBidi" w:cstheme="majorBidi"/>
                <w:sz w:val="20"/>
                <w:szCs w:val="20"/>
                <w:lang w:val="es-ES"/>
              </w:rPr>
              <w:t xml:space="preserve"> </w:t>
            </w:r>
            <w:proofErr w:type="spellStart"/>
            <w:r w:rsidRPr="0091590A">
              <w:rPr>
                <w:rFonts w:asciiTheme="majorBidi" w:hAnsiTheme="majorBidi" w:cstheme="majorBidi"/>
                <w:sz w:val="20"/>
                <w:szCs w:val="20"/>
                <w:lang w:val="es-ES"/>
              </w:rPr>
              <w:t>of</w:t>
            </w:r>
            <w:proofErr w:type="spellEnd"/>
            <w:r w:rsidRPr="0091590A">
              <w:rPr>
                <w:rFonts w:asciiTheme="majorBidi" w:hAnsiTheme="majorBidi" w:cstheme="majorBidi"/>
                <w:sz w:val="20"/>
                <w:szCs w:val="20"/>
                <w:lang w:val="es-ES"/>
              </w:rPr>
              <w:t xml:space="preserve"> Ta Lai, Derecho, Ambiente y Recursos Naturales, Global </w:t>
            </w:r>
            <w:proofErr w:type="spellStart"/>
            <w:r w:rsidRPr="0091590A">
              <w:rPr>
                <w:rFonts w:asciiTheme="majorBidi" w:hAnsiTheme="majorBidi" w:cstheme="majorBidi"/>
                <w:sz w:val="20"/>
                <w:szCs w:val="20"/>
                <w:lang w:val="es-ES"/>
              </w:rPr>
              <w:t>Partnership</w:t>
            </w:r>
            <w:proofErr w:type="spellEnd"/>
            <w:r w:rsidRPr="0091590A">
              <w:rPr>
                <w:rFonts w:asciiTheme="majorBidi" w:hAnsiTheme="majorBidi" w:cstheme="majorBidi"/>
                <w:sz w:val="20"/>
                <w:szCs w:val="20"/>
                <w:lang w:val="es-ES"/>
              </w:rPr>
              <w:t xml:space="preserve"> </w:t>
            </w:r>
            <w:proofErr w:type="spellStart"/>
            <w:r w:rsidRPr="0091590A">
              <w:rPr>
                <w:rFonts w:asciiTheme="majorBidi" w:hAnsiTheme="majorBidi" w:cstheme="majorBidi"/>
                <w:sz w:val="20"/>
                <w:szCs w:val="20"/>
                <w:lang w:val="es-ES"/>
              </w:rPr>
              <w:t>for</w:t>
            </w:r>
            <w:proofErr w:type="spellEnd"/>
            <w:r w:rsidRPr="0091590A">
              <w:rPr>
                <w:rFonts w:asciiTheme="majorBidi" w:hAnsiTheme="majorBidi" w:cstheme="majorBidi"/>
                <w:sz w:val="20"/>
                <w:szCs w:val="20"/>
                <w:lang w:val="es-ES"/>
              </w:rPr>
              <w:t xml:space="preserve"> Plant </w:t>
            </w:r>
            <w:proofErr w:type="spellStart"/>
            <w:r w:rsidRPr="0091590A">
              <w:rPr>
                <w:rFonts w:asciiTheme="majorBidi" w:hAnsiTheme="majorBidi" w:cstheme="majorBidi"/>
                <w:sz w:val="20"/>
                <w:szCs w:val="20"/>
                <w:lang w:val="es-ES"/>
              </w:rPr>
              <w:t>Conservation</w:t>
            </w:r>
            <w:proofErr w:type="spellEnd"/>
            <w:r w:rsidRPr="0091590A">
              <w:rPr>
                <w:rFonts w:asciiTheme="majorBidi" w:hAnsiTheme="majorBidi" w:cstheme="majorBidi"/>
                <w:sz w:val="20"/>
                <w:szCs w:val="20"/>
                <w:lang w:val="es-ES"/>
              </w:rPr>
              <w:t xml:space="preserve">, </w:t>
            </w:r>
            <w:r w:rsidR="49DC10DE" w:rsidRPr="0091590A">
              <w:rPr>
                <w:rFonts w:asciiTheme="majorBidi" w:hAnsiTheme="majorBidi" w:cstheme="majorBidi"/>
                <w:sz w:val="20"/>
                <w:szCs w:val="20"/>
                <w:lang w:val="es-ES"/>
              </w:rPr>
              <w:t xml:space="preserve">ICCA </w:t>
            </w:r>
            <w:proofErr w:type="spellStart"/>
            <w:r w:rsidR="49DC10DE" w:rsidRPr="0091590A">
              <w:rPr>
                <w:rFonts w:asciiTheme="majorBidi" w:hAnsiTheme="majorBidi" w:cstheme="majorBidi"/>
                <w:sz w:val="20"/>
                <w:szCs w:val="20"/>
                <w:lang w:val="es-ES"/>
              </w:rPr>
              <w:t>Consortium</w:t>
            </w:r>
            <w:proofErr w:type="spellEnd"/>
            <w:r w:rsidR="49DC10DE" w:rsidRPr="0091590A">
              <w:rPr>
                <w:rFonts w:asciiTheme="majorBidi" w:hAnsiTheme="majorBidi" w:cstheme="majorBidi"/>
                <w:sz w:val="20"/>
                <w:szCs w:val="20"/>
                <w:lang w:val="es-ES"/>
              </w:rPr>
              <w:t xml:space="preserve">, </w:t>
            </w:r>
            <w:r w:rsidR="61C7FFF0" w:rsidRPr="0091590A">
              <w:rPr>
                <w:rFonts w:asciiTheme="majorBidi" w:hAnsiTheme="majorBidi" w:cstheme="majorBidi"/>
                <w:sz w:val="20"/>
                <w:szCs w:val="20"/>
                <w:lang w:val="es-ES"/>
              </w:rPr>
              <w:t xml:space="preserve">Shan Shui </w:t>
            </w:r>
            <w:proofErr w:type="spellStart"/>
            <w:r w:rsidR="61C7FFF0" w:rsidRPr="0091590A">
              <w:rPr>
                <w:rFonts w:asciiTheme="majorBidi" w:hAnsiTheme="majorBidi" w:cstheme="majorBidi"/>
                <w:sz w:val="20"/>
                <w:szCs w:val="20"/>
                <w:lang w:val="es-ES"/>
              </w:rPr>
              <w:t>Conservation</w:t>
            </w:r>
            <w:proofErr w:type="spellEnd"/>
            <w:r w:rsidR="61C7FFF0" w:rsidRPr="0091590A">
              <w:rPr>
                <w:rFonts w:asciiTheme="majorBidi" w:hAnsiTheme="majorBidi" w:cstheme="majorBidi"/>
                <w:sz w:val="20"/>
                <w:szCs w:val="20"/>
                <w:lang w:val="es-ES"/>
              </w:rPr>
              <w:t xml:space="preserve"> Center, </w:t>
            </w:r>
            <w:proofErr w:type="spellStart"/>
            <w:r w:rsidRPr="0091590A">
              <w:rPr>
                <w:rFonts w:asciiTheme="majorBidi" w:hAnsiTheme="majorBidi" w:cstheme="majorBidi"/>
                <w:sz w:val="20"/>
                <w:szCs w:val="20"/>
                <w:lang w:val="es-ES"/>
              </w:rPr>
              <w:t>Tentons</w:t>
            </w:r>
            <w:proofErr w:type="spellEnd"/>
            <w:r w:rsidRPr="0091590A">
              <w:rPr>
                <w:rFonts w:asciiTheme="majorBidi" w:hAnsiTheme="majorBidi" w:cstheme="majorBidi"/>
                <w:sz w:val="20"/>
                <w:szCs w:val="20"/>
                <w:lang w:val="es-ES"/>
              </w:rPr>
              <w:t xml:space="preserve"> ensemble de </w:t>
            </w:r>
            <w:proofErr w:type="spellStart"/>
            <w:r w:rsidRPr="0091590A">
              <w:rPr>
                <w:rFonts w:asciiTheme="majorBidi" w:hAnsiTheme="majorBidi" w:cstheme="majorBidi"/>
                <w:sz w:val="20"/>
                <w:szCs w:val="20"/>
                <w:lang w:val="es-ES"/>
              </w:rPr>
              <w:t>réaliser</w:t>
            </w:r>
            <w:proofErr w:type="spellEnd"/>
            <w:r w:rsidRPr="0091590A">
              <w:rPr>
                <w:rFonts w:asciiTheme="majorBidi" w:hAnsiTheme="majorBidi" w:cstheme="majorBidi"/>
                <w:sz w:val="20"/>
                <w:szCs w:val="20"/>
                <w:lang w:val="es-ES"/>
              </w:rPr>
              <w:t xml:space="preserve"> un </w:t>
            </w:r>
            <w:proofErr w:type="spellStart"/>
            <w:r w:rsidRPr="0091590A">
              <w:rPr>
                <w:rFonts w:asciiTheme="majorBidi" w:hAnsiTheme="majorBidi" w:cstheme="majorBidi"/>
                <w:sz w:val="20"/>
                <w:szCs w:val="20"/>
                <w:lang w:val="es-ES"/>
              </w:rPr>
              <w:t>rêve</w:t>
            </w:r>
            <w:proofErr w:type="spellEnd"/>
            <w:r w:rsidRPr="0091590A">
              <w:rPr>
                <w:rFonts w:asciiTheme="majorBidi" w:hAnsiTheme="majorBidi" w:cstheme="majorBidi"/>
                <w:sz w:val="20"/>
                <w:szCs w:val="20"/>
                <w:lang w:val="es-ES"/>
              </w:rPr>
              <w:t xml:space="preserve"> </w:t>
            </w:r>
            <w:proofErr w:type="spellStart"/>
            <w:r w:rsidRPr="0091590A">
              <w:rPr>
                <w:rFonts w:asciiTheme="majorBidi" w:hAnsiTheme="majorBidi" w:cstheme="majorBidi"/>
                <w:sz w:val="20"/>
                <w:szCs w:val="20"/>
                <w:lang w:val="es-ES"/>
              </w:rPr>
              <w:t>pour</w:t>
            </w:r>
            <w:proofErr w:type="spellEnd"/>
            <w:r w:rsidRPr="0091590A">
              <w:rPr>
                <w:rFonts w:asciiTheme="majorBidi" w:hAnsiTheme="majorBidi" w:cstheme="majorBidi"/>
                <w:sz w:val="20"/>
                <w:szCs w:val="20"/>
                <w:lang w:val="es-ES"/>
              </w:rPr>
              <w:t xml:space="preserve"> nos </w:t>
            </w:r>
            <w:proofErr w:type="spellStart"/>
            <w:r w:rsidRPr="0091590A">
              <w:rPr>
                <w:rFonts w:asciiTheme="majorBidi" w:hAnsiTheme="majorBidi" w:cstheme="majorBidi"/>
                <w:sz w:val="20"/>
                <w:szCs w:val="20"/>
                <w:lang w:val="es-ES"/>
              </w:rPr>
              <w:t>enfants</w:t>
            </w:r>
            <w:proofErr w:type="spellEnd"/>
            <w:r w:rsidRPr="0091590A">
              <w:rPr>
                <w:rFonts w:asciiTheme="majorBidi" w:hAnsiTheme="majorBidi" w:cstheme="majorBidi"/>
                <w:sz w:val="20"/>
                <w:szCs w:val="20"/>
                <w:lang w:val="es-ES"/>
              </w:rPr>
              <w:t xml:space="preserve">, Secretariat </w:t>
            </w:r>
            <w:proofErr w:type="spellStart"/>
            <w:r w:rsidRPr="0091590A">
              <w:rPr>
                <w:rFonts w:asciiTheme="majorBidi" w:hAnsiTheme="majorBidi" w:cstheme="majorBidi"/>
                <w:sz w:val="20"/>
                <w:szCs w:val="20"/>
                <w:lang w:val="es-ES"/>
              </w:rPr>
              <w:t>of</w:t>
            </w:r>
            <w:proofErr w:type="spellEnd"/>
            <w:r w:rsidRPr="0091590A">
              <w:rPr>
                <w:rFonts w:asciiTheme="majorBidi" w:hAnsiTheme="majorBidi" w:cstheme="majorBidi"/>
                <w:sz w:val="20"/>
                <w:szCs w:val="20"/>
                <w:lang w:val="es-ES"/>
              </w:rPr>
              <w:t xml:space="preserve"> </w:t>
            </w:r>
            <w:proofErr w:type="spellStart"/>
            <w:r w:rsidRPr="0091590A">
              <w:rPr>
                <w:rFonts w:asciiTheme="majorBidi" w:hAnsiTheme="majorBidi" w:cstheme="majorBidi"/>
                <w:sz w:val="20"/>
                <w:szCs w:val="20"/>
                <w:lang w:val="es-ES"/>
              </w:rPr>
              <w:t>the</w:t>
            </w:r>
            <w:proofErr w:type="spellEnd"/>
            <w:r w:rsidRPr="0091590A">
              <w:rPr>
                <w:rFonts w:asciiTheme="majorBidi" w:hAnsiTheme="majorBidi" w:cstheme="majorBidi"/>
                <w:sz w:val="20"/>
                <w:szCs w:val="20"/>
                <w:lang w:val="es-ES"/>
              </w:rPr>
              <w:t xml:space="preserve"> Caribbean </w:t>
            </w:r>
            <w:proofErr w:type="spellStart"/>
            <w:r w:rsidRPr="0091590A">
              <w:rPr>
                <w:rFonts w:asciiTheme="majorBidi" w:hAnsiTheme="majorBidi" w:cstheme="majorBidi"/>
                <w:sz w:val="20"/>
                <w:szCs w:val="20"/>
                <w:lang w:val="es-ES"/>
              </w:rPr>
              <w:t>Biological</w:t>
            </w:r>
            <w:proofErr w:type="spellEnd"/>
            <w:r w:rsidRPr="0091590A">
              <w:rPr>
                <w:rFonts w:asciiTheme="majorBidi" w:hAnsiTheme="majorBidi" w:cstheme="majorBidi"/>
                <w:sz w:val="20"/>
                <w:szCs w:val="20"/>
                <w:lang w:val="es-ES"/>
              </w:rPr>
              <w:t xml:space="preserve"> </w:t>
            </w:r>
            <w:proofErr w:type="spellStart"/>
            <w:proofErr w:type="gramStart"/>
            <w:r w:rsidRPr="0091590A">
              <w:rPr>
                <w:rFonts w:asciiTheme="majorBidi" w:hAnsiTheme="majorBidi" w:cstheme="majorBidi"/>
                <w:sz w:val="20"/>
                <w:szCs w:val="20"/>
                <w:lang w:val="es-ES"/>
              </w:rPr>
              <w:t>Corridor</w:t>
            </w:r>
            <w:proofErr w:type="spellEnd"/>
            <w:r w:rsidRPr="0091590A">
              <w:rPr>
                <w:rFonts w:asciiTheme="majorBidi" w:hAnsiTheme="majorBidi" w:cstheme="majorBidi"/>
                <w:sz w:val="20"/>
                <w:szCs w:val="20"/>
                <w:lang w:val="es-ES"/>
              </w:rPr>
              <w:t>,  Vicuñas</w:t>
            </w:r>
            <w:proofErr w:type="gramEnd"/>
            <w:r w:rsidRPr="0091590A">
              <w:rPr>
                <w:rFonts w:asciiTheme="majorBidi" w:hAnsiTheme="majorBidi" w:cstheme="majorBidi"/>
                <w:sz w:val="20"/>
                <w:szCs w:val="20"/>
                <w:lang w:val="es-ES"/>
              </w:rPr>
              <w:t xml:space="preserve">, </w:t>
            </w:r>
            <w:proofErr w:type="spellStart"/>
            <w:r w:rsidRPr="0091590A">
              <w:rPr>
                <w:rFonts w:asciiTheme="majorBidi" w:hAnsiTheme="majorBidi" w:cstheme="majorBidi"/>
                <w:sz w:val="20"/>
                <w:szCs w:val="20"/>
                <w:lang w:val="es-ES"/>
              </w:rPr>
              <w:t>Camelidos</w:t>
            </w:r>
            <w:proofErr w:type="spellEnd"/>
            <w:r w:rsidRPr="0091590A">
              <w:rPr>
                <w:rFonts w:asciiTheme="majorBidi" w:hAnsiTheme="majorBidi" w:cstheme="majorBidi"/>
                <w:sz w:val="20"/>
                <w:szCs w:val="20"/>
                <w:lang w:val="es-ES"/>
              </w:rPr>
              <w:t xml:space="preserve"> y Ambiente</w:t>
            </w:r>
          </w:p>
        </w:tc>
      </w:tr>
      <w:tr w:rsidR="0031036C" w:rsidRPr="0091590A" w14:paraId="3063A5D8" w14:textId="77777777" w:rsidTr="00DA5136">
        <w:tc>
          <w:tcPr>
            <w:tcW w:w="249" w:type="dxa"/>
          </w:tcPr>
          <w:p w14:paraId="2B0E73EF" w14:textId="77777777" w:rsidR="0031036C" w:rsidRPr="0091590A" w:rsidRDefault="0031036C" w:rsidP="00DA5136">
            <w:pPr>
              <w:spacing w:before="40" w:after="80"/>
              <w:jc w:val="center"/>
              <w:rPr>
                <w:rFonts w:asciiTheme="majorBidi" w:hAnsiTheme="majorBidi" w:cstheme="majorBidi"/>
                <w:sz w:val="20"/>
                <w:szCs w:val="20"/>
              </w:rPr>
            </w:pPr>
            <w:r w:rsidRPr="0091590A">
              <w:rPr>
                <w:rFonts w:asciiTheme="majorBidi" w:hAnsiTheme="majorBidi" w:cstheme="majorBidi"/>
                <w:sz w:val="20"/>
                <w:szCs w:val="20"/>
              </w:rPr>
              <w:t>5</w:t>
            </w:r>
          </w:p>
        </w:tc>
        <w:tc>
          <w:tcPr>
            <w:tcW w:w="1239" w:type="dxa"/>
          </w:tcPr>
          <w:p w14:paraId="648260E1" w14:textId="69A33247" w:rsidR="0031036C" w:rsidRPr="0091590A" w:rsidRDefault="6520F8A2" w:rsidP="00DA5136">
            <w:pPr>
              <w:spacing w:before="40" w:after="80"/>
              <w:jc w:val="center"/>
              <w:rPr>
                <w:rFonts w:asciiTheme="majorBidi" w:hAnsiTheme="majorBidi" w:cstheme="majorBidi"/>
                <w:sz w:val="20"/>
                <w:szCs w:val="20"/>
              </w:rPr>
            </w:pPr>
            <w:r w:rsidRPr="0091590A">
              <w:rPr>
                <w:rFonts w:asciiTheme="majorBidi" w:hAnsiTheme="majorBidi" w:cstheme="majorBidi"/>
                <w:sz w:val="20"/>
                <w:szCs w:val="20"/>
              </w:rPr>
              <w:t>1</w:t>
            </w:r>
            <w:r w:rsidR="3FFF8B07" w:rsidRPr="0091590A">
              <w:rPr>
                <w:rFonts w:asciiTheme="majorBidi" w:hAnsiTheme="majorBidi" w:cstheme="majorBidi"/>
                <w:sz w:val="20"/>
                <w:szCs w:val="20"/>
              </w:rPr>
              <w:t>7</w:t>
            </w:r>
          </w:p>
        </w:tc>
        <w:tc>
          <w:tcPr>
            <w:tcW w:w="7323" w:type="dxa"/>
          </w:tcPr>
          <w:p w14:paraId="78CB7565" w14:textId="0413ECA8" w:rsidR="0031036C" w:rsidRPr="0091590A" w:rsidRDefault="6520F8A2" w:rsidP="0D7C9150">
            <w:pPr>
              <w:spacing w:before="40" w:after="80"/>
              <w:jc w:val="left"/>
              <w:rPr>
                <w:rFonts w:asciiTheme="majorBidi" w:hAnsiTheme="majorBidi" w:cstheme="majorBidi"/>
                <w:sz w:val="20"/>
                <w:szCs w:val="20"/>
              </w:rPr>
            </w:pPr>
            <w:r w:rsidRPr="0091590A">
              <w:rPr>
                <w:rFonts w:asciiTheme="majorBidi" w:hAnsiTheme="majorBidi" w:cstheme="majorBidi"/>
                <w:sz w:val="20"/>
                <w:szCs w:val="20"/>
              </w:rPr>
              <w:t xml:space="preserve">Brazil, Canada, Colombia, Ghana, </w:t>
            </w:r>
            <w:r w:rsidR="07AFA9CE" w:rsidRPr="0091590A">
              <w:rPr>
                <w:rFonts w:asciiTheme="majorBidi" w:hAnsiTheme="majorBidi" w:cstheme="majorBidi"/>
                <w:sz w:val="20"/>
                <w:szCs w:val="20"/>
              </w:rPr>
              <w:t xml:space="preserve">Malawi, </w:t>
            </w:r>
            <w:r w:rsidRPr="0091590A">
              <w:rPr>
                <w:rFonts w:asciiTheme="majorBidi" w:hAnsiTheme="majorBidi" w:cstheme="majorBidi"/>
                <w:sz w:val="20"/>
                <w:szCs w:val="20"/>
              </w:rPr>
              <w:t xml:space="preserve">Sweden, </w:t>
            </w:r>
            <w:proofErr w:type="spellStart"/>
            <w:r w:rsidRPr="0091590A">
              <w:rPr>
                <w:rFonts w:asciiTheme="majorBidi" w:hAnsiTheme="majorBidi" w:cstheme="majorBidi"/>
                <w:sz w:val="20"/>
                <w:szCs w:val="20"/>
              </w:rPr>
              <w:t>Asociación</w:t>
            </w:r>
            <w:proofErr w:type="spellEnd"/>
            <w:r w:rsidRPr="0091590A">
              <w:rPr>
                <w:rFonts w:asciiTheme="majorBidi" w:hAnsiTheme="majorBidi" w:cstheme="majorBidi"/>
                <w:sz w:val="20"/>
                <w:szCs w:val="20"/>
              </w:rPr>
              <w:t xml:space="preserve"> Interamericana para la </w:t>
            </w:r>
            <w:proofErr w:type="spellStart"/>
            <w:r w:rsidRPr="0091590A">
              <w:rPr>
                <w:rFonts w:asciiTheme="majorBidi" w:hAnsiTheme="majorBidi" w:cstheme="majorBidi"/>
                <w:sz w:val="20"/>
                <w:szCs w:val="20"/>
              </w:rPr>
              <w:t>Defensa</w:t>
            </w:r>
            <w:proofErr w:type="spellEnd"/>
            <w:r w:rsidRPr="0091590A">
              <w:rPr>
                <w:rFonts w:asciiTheme="majorBidi" w:hAnsiTheme="majorBidi" w:cstheme="majorBidi"/>
                <w:sz w:val="20"/>
                <w:szCs w:val="20"/>
              </w:rPr>
              <w:t xml:space="preserve"> del </w:t>
            </w:r>
            <w:proofErr w:type="spellStart"/>
            <w:r w:rsidRPr="0091590A">
              <w:rPr>
                <w:rFonts w:asciiTheme="majorBidi" w:hAnsiTheme="majorBidi" w:cstheme="majorBidi"/>
                <w:sz w:val="20"/>
                <w:szCs w:val="20"/>
              </w:rPr>
              <w:t>Ambiente</w:t>
            </w:r>
            <w:proofErr w:type="spellEnd"/>
            <w:r w:rsidRPr="0091590A">
              <w:rPr>
                <w:rFonts w:asciiTheme="majorBidi" w:hAnsiTheme="majorBidi" w:cstheme="majorBidi"/>
                <w:sz w:val="20"/>
                <w:szCs w:val="20"/>
              </w:rPr>
              <w:t xml:space="preserve">, </w:t>
            </w:r>
            <w:proofErr w:type="spellStart"/>
            <w:r w:rsidRPr="0091590A">
              <w:rPr>
                <w:rFonts w:asciiTheme="majorBidi" w:hAnsiTheme="majorBidi" w:cstheme="majorBidi"/>
                <w:sz w:val="20"/>
                <w:szCs w:val="20"/>
              </w:rPr>
              <w:t>Center</w:t>
            </w:r>
            <w:proofErr w:type="spellEnd"/>
            <w:r w:rsidRPr="0091590A">
              <w:rPr>
                <w:rFonts w:asciiTheme="majorBidi" w:hAnsiTheme="majorBidi" w:cstheme="majorBidi"/>
                <w:sz w:val="20"/>
                <w:szCs w:val="20"/>
              </w:rPr>
              <w:t xml:space="preserve"> for Ecological Research, </w:t>
            </w:r>
            <w:proofErr w:type="spellStart"/>
            <w:r w:rsidRPr="0091590A">
              <w:rPr>
                <w:rFonts w:asciiTheme="majorBidi" w:hAnsiTheme="majorBidi" w:cstheme="majorBidi"/>
                <w:sz w:val="20"/>
                <w:szCs w:val="20"/>
              </w:rPr>
              <w:t>Derecho</w:t>
            </w:r>
            <w:proofErr w:type="spellEnd"/>
            <w:r w:rsidRPr="0091590A">
              <w:rPr>
                <w:rFonts w:asciiTheme="majorBidi" w:hAnsiTheme="majorBidi" w:cstheme="majorBidi"/>
                <w:sz w:val="20"/>
                <w:szCs w:val="20"/>
              </w:rPr>
              <w:t xml:space="preserve">, </w:t>
            </w:r>
            <w:proofErr w:type="spellStart"/>
            <w:r w:rsidRPr="0091590A">
              <w:rPr>
                <w:rFonts w:asciiTheme="majorBidi" w:hAnsiTheme="majorBidi" w:cstheme="majorBidi"/>
                <w:sz w:val="20"/>
                <w:szCs w:val="20"/>
              </w:rPr>
              <w:t>Ambiente</w:t>
            </w:r>
            <w:proofErr w:type="spellEnd"/>
            <w:r w:rsidRPr="0091590A">
              <w:rPr>
                <w:rFonts w:asciiTheme="majorBidi" w:hAnsiTheme="majorBidi" w:cstheme="majorBidi"/>
                <w:sz w:val="20"/>
                <w:szCs w:val="20"/>
              </w:rPr>
              <w:t xml:space="preserve"> y </w:t>
            </w:r>
            <w:proofErr w:type="spellStart"/>
            <w:r w:rsidRPr="0091590A">
              <w:rPr>
                <w:rFonts w:asciiTheme="majorBidi" w:hAnsiTheme="majorBidi" w:cstheme="majorBidi"/>
                <w:sz w:val="20"/>
                <w:szCs w:val="20"/>
              </w:rPr>
              <w:t>Recursos</w:t>
            </w:r>
            <w:proofErr w:type="spellEnd"/>
            <w:r w:rsidRPr="0091590A">
              <w:rPr>
                <w:rFonts w:asciiTheme="majorBidi" w:hAnsiTheme="majorBidi" w:cstheme="majorBidi"/>
                <w:sz w:val="20"/>
                <w:szCs w:val="20"/>
              </w:rPr>
              <w:t xml:space="preserve"> Naturales, Global Partnership for Plant Conservation, </w:t>
            </w:r>
            <w:r w:rsidR="14FAE9C2" w:rsidRPr="0091590A">
              <w:rPr>
                <w:rFonts w:asciiTheme="majorBidi" w:hAnsiTheme="majorBidi" w:cstheme="majorBidi"/>
                <w:sz w:val="20"/>
                <w:szCs w:val="20"/>
              </w:rPr>
              <w:t xml:space="preserve">ICCA Consortium, </w:t>
            </w:r>
            <w:r w:rsidRPr="0091590A">
              <w:rPr>
                <w:rFonts w:asciiTheme="majorBidi" w:hAnsiTheme="majorBidi" w:cstheme="majorBidi"/>
                <w:sz w:val="20"/>
                <w:szCs w:val="20"/>
              </w:rPr>
              <w:t xml:space="preserve">Instituto </w:t>
            </w:r>
            <w:proofErr w:type="spellStart"/>
            <w:r w:rsidRPr="0091590A">
              <w:rPr>
                <w:rFonts w:asciiTheme="majorBidi" w:hAnsiTheme="majorBidi" w:cstheme="majorBidi"/>
                <w:sz w:val="20"/>
                <w:szCs w:val="20"/>
              </w:rPr>
              <w:t>Juruá</w:t>
            </w:r>
            <w:proofErr w:type="spellEnd"/>
            <w:r w:rsidRPr="0091590A">
              <w:rPr>
                <w:rFonts w:asciiTheme="majorBidi" w:hAnsiTheme="majorBidi" w:cstheme="majorBidi"/>
                <w:sz w:val="20"/>
                <w:szCs w:val="20"/>
              </w:rPr>
              <w:t xml:space="preserve">, Nepal Indigenous Nationalities Preservation Association, </w:t>
            </w:r>
            <w:r w:rsidR="3637E78B" w:rsidRPr="0091590A">
              <w:rPr>
                <w:rFonts w:asciiTheme="majorBidi" w:hAnsiTheme="majorBidi" w:cstheme="majorBidi"/>
                <w:sz w:val="20"/>
                <w:szCs w:val="20"/>
              </w:rPr>
              <w:t xml:space="preserve">Shan Shui Conservation </w:t>
            </w:r>
            <w:proofErr w:type="spellStart"/>
            <w:r w:rsidR="3637E78B" w:rsidRPr="0091590A">
              <w:rPr>
                <w:rFonts w:asciiTheme="majorBidi" w:hAnsiTheme="majorBidi" w:cstheme="majorBidi"/>
                <w:sz w:val="20"/>
                <w:szCs w:val="20"/>
              </w:rPr>
              <w:t>Center</w:t>
            </w:r>
            <w:proofErr w:type="spellEnd"/>
            <w:r w:rsidR="3637E78B" w:rsidRPr="0091590A">
              <w:rPr>
                <w:rFonts w:asciiTheme="majorBidi" w:hAnsiTheme="majorBidi" w:cstheme="majorBidi"/>
                <w:sz w:val="20"/>
                <w:szCs w:val="20"/>
              </w:rPr>
              <w:t xml:space="preserve">, </w:t>
            </w:r>
            <w:proofErr w:type="spellStart"/>
            <w:r w:rsidRPr="0091590A">
              <w:rPr>
                <w:rFonts w:asciiTheme="majorBidi" w:hAnsiTheme="majorBidi" w:cstheme="majorBidi"/>
                <w:sz w:val="20"/>
                <w:szCs w:val="20"/>
              </w:rPr>
              <w:t>Tentons</w:t>
            </w:r>
            <w:proofErr w:type="spellEnd"/>
            <w:r w:rsidRPr="0091590A">
              <w:rPr>
                <w:rFonts w:asciiTheme="majorBidi" w:hAnsiTheme="majorBidi" w:cstheme="majorBidi"/>
                <w:sz w:val="20"/>
                <w:szCs w:val="20"/>
              </w:rPr>
              <w:t xml:space="preserve"> ensemble de </w:t>
            </w:r>
            <w:proofErr w:type="spellStart"/>
            <w:r w:rsidRPr="0091590A">
              <w:rPr>
                <w:rFonts w:asciiTheme="majorBidi" w:hAnsiTheme="majorBidi" w:cstheme="majorBidi"/>
                <w:sz w:val="20"/>
                <w:szCs w:val="20"/>
              </w:rPr>
              <w:t>réaliser</w:t>
            </w:r>
            <w:proofErr w:type="spellEnd"/>
            <w:r w:rsidRPr="0091590A">
              <w:rPr>
                <w:rFonts w:asciiTheme="majorBidi" w:hAnsiTheme="majorBidi" w:cstheme="majorBidi"/>
                <w:sz w:val="20"/>
                <w:szCs w:val="20"/>
              </w:rPr>
              <w:t xml:space="preserve"> un </w:t>
            </w:r>
            <w:proofErr w:type="spellStart"/>
            <w:r w:rsidRPr="0091590A">
              <w:rPr>
                <w:rFonts w:asciiTheme="majorBidi" w:hAnsiTheme="majorBidi" w:cstheme="majorBidi"/>
                <w:sz w:val="20"/>
                <w:szCs w:val="20"/>
              </w:rPr>
              <w:t>rêve</w:t>
            </w:r>
            <w:proofErr w:type="spellEnd"/>
            <w:r w:rsidRPr="0091590A">
              <w:rPr>
                <w:rFonts w:asciiTheme="majorBidi" w:hAnsiTheme="majorBidi" w:cstheme="majorBidi"/>
                <w:sz w:val="20"/>
                <w:szCs w:val="20"/>
              </w:rPr>
              <w:t xml:space="preserve"> pour </w:t>
            </w:r>
            <w:proofErr w:type="spellStart"/>
            <w:r w:rsidRPr="0091590A">
              <w:rPr>
                <w:rFonts w:asciiTheme="majorBidi" w:hAnsiTheme="majorBidi" w:cstheme="majorBidi"/>
                <w:sz w:val="20"/>
                <w:szCs w:val="20"/>
              </w:rPr>
              <w:t>nos</w:t>
            </w:r>
            <w:proofErr w:type="spellEnd"/>
            <w:r w:rsidRPr="0091590A">
              <w:rPr>
                <w:rFonts w:asciiTheme="majorBidi" w:hAnsiTheme="majorBidi" w:cstheme="majorBidi"/>
                <w:sz w:val="20"/>
                <w:szCs w:val="20"/>
              </w:rPr>
              <w:t xml:space="preserve"> enfants, University of Copenhagen, Vicuñas, </w:t>
            </w:r>
            <w:proofErr w:type="spellStart"/>
            <w:r w:rsidRPr="0091590A">
              <w:rPr>
                <w:rFonts w:asciiTheme="majorBidi" w:hAnsiTheme="majorBidi" w:cstheme="majorBidi"/>
                <w:sz w:val="20"/>
                <w:szCs w:val="20"/>
              </w:rPr>
              <w:t>Camelidos</w:t>
            </w:r>
            <w:proofErr w:type="spellEnd"/>
            <w:r w:rsidRPr="0091590A">
              <w:rPr>
                <w:rFonts w:asciiTheme="majorBidi" w:hAnsiTheme="majorBidi" w:cstheme="majorBidi"/>
                <w:sz w:val="20"/>
                <w:szCs w:val="20"/>
              </w:rPr>
              <w:t xml:space="preserve"> y </w:t>
            </w:r>
            <w:proofErr w:type="spellStart"/>
            <w:r w:rsidRPr="0091590A">
              <w:rPr>
                <w:rFonts w:asciiTheme="majorBidi" w:hAnsiTheme="majorBidi" w:cstheme="majorBidi"/>
                <w:sz w:val="20"/>
                <w:szCs w:val="20"/>
              </w:rPr>
              <w:t>Ambiente</w:t>
            </w:r>
            <w:proofErr w:type="spellEnd"/>
          </w:p>
        </w:tc>
      </w:tr>
      <w:tr w:rsidR="0031036C" w:rsidRPr="00DA5136" w14:paraId="4F606F73" w14:textId="77777777" w:rsidTr="00DA5136">
        <w:tc>
          <w:tcPr>
            <w:tcW w:w="249" w:type="dxa"/>
          </w:tcPr>
          <w:p w14:paraId="79DE1693" w14:textId="77777777" w:rsidR="0031036C" w:rsidRPr="0091590A" w:rsidRDefault="0031036C" w:rsidP="00DA5136">
            <w:pPr>
              <w:spacing w:before="40" w:after="80"/>
              <w:jc w:val="center"/>
              <w:rPr>
                <w:rFonts w:asciiTheme="majorBidi" w:hAnsiTheme="majorBidi" w:cstheme="majorBidi"/>
                <w:sz w:val="20"/>
                <w:szCs w:val="20"/>
              </w:rPr>
            </w:pPr>
            <w:r w:rsidRPr="0091590A">
              <w:rPr>
                <w:rFonts w:asciiTheme="majorBidi" w:hAnsiTheme="majorBidi" w:cstheme="majorBidi"/>
                <w:sz w:val="20"/>
                <w:szCs w:val="20"/>
              </w:rPr>
              <w:t>6</w:t>
            </w:r>
          </w:p>
        </w:tc>
        <w:tc>
          <w:tcPr>
            <w:tcW w:w="1239" w:type="dxa"/>
          </w:tcPr>
          <w:p w14:paraId="5814EDB4" w14:textId="136B3851" w:rsidR="0031036C" w:rsidRPr="0091590A" w:rsidRDefault="2C7AA00B" w:rsidP="00DA5136">
            <w:pPr>
              <w:spacing w:before="40" w:after="80"/>
              <w:jc w:val="center"/>
              <w:rPr>
                <w:rFonts w:asciiTheme="majorBidi" w:hAnsiTheme="majorBidi" w:cstheme="majorBidi"/>
                <w:sz w:val="20"/>
                <w:szCs w:val="20"/>
              </w:rPr>
            </w:pPr>
            <w:r w:rsidRPr="0091590A">
              <w:rPr>
                <w:rFonts w:asciiTheme="majorBidi" w:hAnsiTheme="majorBidi" w:cstheme="majorBidi"/>
                <w:sz w:val="20"/>
                <w:szCs w:val="20"/>
              </w:rPr>
              <w:t>6</w:t>
            </w:r>
          </w:p>
        </w:tc>
        <w:tc>
          <w:tcPr>
            <w:tcW w:w="7323" w:type="dxa"/>
          </w:tcPr>
          <w:p w14:paraId="35EFE63C" w14:textId="77777777" w:rsidR="0031036C" w:rsidRPr="0091590A" w:rsidRDefault="0031036C">
            <w:pPr>
              <w:spacing w:before="40" w:after="80"/>
              <w:jc w:val="left"/>
              <w:rPr>
                <w:rFonts w:asciiTheme="majorBidi" w:hAnsiTheme="majorBidi" w:cstheme="majorBidi"/>
                <w:sz w:val="20"/>
                <w:szCs w:val="20"/>
                <w:lang w:val="es-ES"/>
              </w:rPr>
            </w:pPr>
            <w:r w:rsidRPr="0091590A">
              <w:rPr>
                <w:rFonts w:asciiTheme="majorBidi" w:hAnsiTheme="majorBidi" w:cstheme="majorBidi"/>
                <w:sz w:val="20"/>
                <w:szCs w:val="20"/>
                <w:lang w:val="es-ES"/>
              </w:rPr>
              <w:t xml:space="preserve">Colombia, Asociación Interamericana para la Defensa del Ambiente, Center </w:t>
            </w:r>
            <w:proofErr w:type="spellStart"/>
            <w:r w:rsidRPr="0091590A">
              <w:rPr>
                <w:rFonts w:asciiTheme="majorBidi" w:hAnsiTheme="majorBidi" w:cstheme="majorBidi"/>
                <w:sz w:val="20"/>
                <w:szCs w:val="20"/>
                <w:lang w:val="es-ES"/>
              </w:rPr>
              <w:t>for</w:t>
            </w:r>
            <w:proofErr w:type="spellEnd"/>
            <w:r w:rsidRPr="0091590A">
              <w:rPr>
                <w:rFonts w:asciiTheme="majorBidi" w:hAnsiTheme="majorBidi" w:cstheme="majorBidi"/>
                <w:sz w:val="20"/>
                <w:szCs w:val="20"/>
                <w:lang w:val="es-ES"/>
              </w:rPr>
              <w:t xml:space="preserve"> </w:t>
            </w:r>
            <w:proofErr w:type="spellStart"/>
            <w:r w:rsidRPr="0091590A">
              <w:rPr>
                <w:rFonts w:asciiTheme="majorBidi" w:hAnsiTheme="majorBidi" w:cstheme="majorBidi"/>
                <w:sz w:val="20"/>
                <w:szCs w:val="20"/>
                <w:lang w:val="es-ES"/>
              </w:rPr>
              <w:t>Ecological</w:t>
            </w:r>
            <w:proofErr w:type="spellEnd"/>
            <w:r w:rsidRPr="0091590A">
              <w:rPr>
                <w:rFonts w:asciiTheme="majorBidi" w:hAnsiTheme="majorBidi" w:cstheme="majorBidi"/>
                <w:sz w:val="20"/>
                <w:szCs w:val="20"/>
                <w:lang w:val="es-ES"/>
              </w:rPr>
              <w:t xml:space="preserve"> </w:t>
            </w:r>
            <w:proofErr w:type="spellStart"/>
            <w:r w:rsidRPr="0091590A">
              <w:rPr>
                <w:rFonts w:asciiTheme="majorBidi" w:hAnsiTheme="majorBidi" w:cstheme="majorBidi"/>
                <w:sz w:val="20"/>
                <w:szCs w:val="20"/>
                <w:lang w:val="es-ES"/>
              </w:rPr>
              <w:t>Research</w:t>
            </w:r>
            <w:proofErr w:type="spellEnd"/>
            <w:r w:rsidRPr="0091590A">
              <w:rPr>
                <w:rFonts w:asciiTheme="majorBidi" w:hAnsiTheme="majorBidi" w:cstheme="majorBidi"/>
                <w:sz w:val="20"/>
                <w:szCs w:val="20"/>
                <w:lang w:val="es-ES"/>
              </w:rPr>
              <w:t xml:space="preserve">, Derecho, Ambiente y Recursos Naturales, Secretariat </w:t>
            </w:r>
            <w:proofErr w:type="spellStart"/>
            <w:r w:rsidRPr="0091590A">
              <w:rPr>
                <w:rFonts w:asciiTheme="majorBidi" w:hAnsiTheme="majorBidi" w:cstheme="majorBidi"/>
                <w:sz w:val="20"/>
                <w:szCs w:val="20"/>
                <w:lang w:val="es-ES"/>
              </w:rPr>
              <w:t>of</w:t>
            </w:r>
            <w:proofErr w:type="spellEnd"/>
            <w:r w:rsidRPr="0091590A">
              <w:rPr>
                <w:rFonts w:asciiTheme="majorBidi" w:hAnsiTheme="majorBidi" w:cstheme="majorBidi"/>
                <w:sz w:val="20"/>
                <w:szCs w:val="20"/>
                <w:lang w:val="es-ES"/>
              </w:rPr>
              <w:t xml:space="preserve"> </w:t>
            </w:r>
            <w:proofErr w:type="spellStart"/>
            <w:r w:rsidRPr="0091590A">
              <w:rPr>
                <w:rFonts w:asciiTheme="majorBidi" w:hAnsiTheme="majorBidi" w:cstheme="majorBidi"/>
                <w:sz w:val="20"/>
                <w:szCs w:val="20"/>
                <w:lang w:val="es-ES"/>
              </w:rPr>
              <w:t>the</w:t>
            </w:r>
            <w:proofErr w:type="spellEnd"/>
            <w:r w:rsidRPr="0091590A">
              <w:rPr>
                <w:rFonts w:asciiTheme="majorBidi" w:hAnsiTheme="majorBidi" w:cstheme="majorBidi"/>
                <w:sz w:val="20"/>
                <w:szCs w:val="20"/>
                <w:lang w:val="es-ES"/>
              </w:rPr>
              <w:t xml:space="preserve"> Caribbean </w:t>
            </w:r>
            <w:proofErr w:type="spellStart"/>
            <w:r w:rsidRPr="0091590A">
              <w:rPr>
                <w:rFonts w:asciiTheme="majorBidi" w:hAnsiTheme="majorBidi" w:cstheme="majorBidi"/>
                <w:sz w:val="20"/>
                <w:szCs w:val="20"/>
                <w:lang w:val="es-ES"/>
              </w:rPr>
              <w:t>Biological</w:t>
            </w:r>
            <w:proofErr w:type="spellEnd"/>
            <w:r w:rsidRPr="0091590A">
              <w:rPr>
                <w:rFonts w:asciiTheme="majorBidi" w:hAnsiTheme="majorBidi" w:cstheme="majorBidi"/>
                <w:sz w:val="20"/>
                <w:szCs w:val="20"/>
                <w:lang w:val="es-ES"/>
              </w:rPr>
              <w:t xml:space="preserve"> </w:t>
            </w:r>
            <w:proofErr w:type="spellStart"/>
            <w:r w:rsidRPr="0091590A">
              <w:rPr>
                <w:rFonts w:asciiTheme="majorBidi" w:hAnsiTheme="majorBidi" w:cstheme="majorBidi"/>
                <w:sz w:val="20"/>
                <w:szCs w:val="20"/>
                <w:lang w:val="es-ES"/>
              </w:rPr>
              <w:t>Corridor</w:t>
            </w:r>
            <w:proofErr w:type="spellEnd"/>
          </w:p>
        </w:tc>
      </w:tr>
      <w:tr w:rsidR="0031036C" w:rsidRPr="00DA2E46" w14:paraId="691A131C" w14:textId="77777777" w:rsidTr="00DA5136">
        <w:tc>
          <w:tcPr>
            <w:tcW w:w="249" w:type="dxa"/>
          </w:tcPr>
          <w:p w14:paraId="41A07EF2" w14:textId="77777777" w:rsidR="0031036C" w:rsidRPr="0091590A" w:rsidRDefault="0031036C" w:rsidP="00DA5136">
            <w:pPr>
              <w:spacing w:before="40" w:after="80"/>
              <w:jc w:val="center"/>
              <w:rPr>
                <w:rFonts w:asciiTheme="majorBidi" w:hAnsiTheme="majorBidi" w:cstheme="majorBidi"/>
                <w:sz w:val="20"/>
                <w:szCs w:val="20"/>
              </w:rPr>
            </w:pPr>
            <w:r w:rsidRPr="0091590A">
              <w:rPr>
                <w:rFonts w:asciiTheme="majorBidi" w:hAnsiTheme="majorBidi" w:cstheme="majorBidi"/>
                <w:sz w:val="20"/>
                <w:szCs w:val="20"/>
              </w:rPr>
              <w:t>7</w:t>
            </w:r>
          </w:p>
        </w:tc>
        <w:tc>
          <w:tcPr>
            <w:tcW w:w="1239" w:type="dxa"/>
          </w:tcPr>
          <w:p w14:paraId="4532E088" w14:textId="135C33A0" w:rsidR="0031036C" w:rsidRPr="0091590A" w:rsidRDefault="51F83FD2" w:rsidP="00DA5136">
            <w:pPr>
              <w:spacing w:before="40" w:after="80"/>
              <w:jc w:val="center"/>
              <w:rPr>
                <w:rFonts w:asciiTheme="majorBidi" w:hAnsiTheme="majorBidi" w:cstheme="majorBidi"/>
                <w:sz w:val="20"/>
                <w:szCs w:val="20"/>
              </w:rPr>
            </w:pPr>
            <w:r w:rsidRPr="0091590A">
              <w:rPr>
                <w:rFonts w:asciiTheme="majorBidi" w:hAnsiTheme="majorBidi" w:cstheme="majorBidi"/>
                <w:sz w:val="20"/>
                <w:szCs w:val="20"/>
              </w:rPr>
              <w:t>5</w:t>
            </w:r>
          </w:p>
        </w:tc>
        <w:tc>
          <w:tcPr>
            <w:tcW w:w="7323" w:type="dxa"/>
          </w:tcPr>
          <w:p w14:paraId="4BDC9A59" w14:textId="4507262E" w:rsidR="0031036C" w:rsidRPr="00DA2E46" w:rsidRDefault="6520F8A2" w:rsidP="0D7C9150">
            <w:pPr>
              <w:spacing w:before="40" w:after="80"/>
              <w:jc w:val="left"/>
              <w:rPr>
                <w:rFonts w:asciiTheme="majorBidi" w:hAnsiTheme="majorBidi" w:cstheme="majorBidi"/>
                <w:sz w:val="20"/>
                <w:szCs w:val="20"/>
                <w:lang w:val="fr-FR"/>
              </w:rPr>
            </w:pPr>
            <w:proofErr w:type="spellStart"/>
            <w:r w:rsidRPr="00DA2E46">
              <w:rPr>
                <w:rFonts w:asciiTheme="majorBidi" w:hAnsiTheme="majorBidi" w:cstheme="majorBidi"/>
                <w:sz w:val="20"/>
                <w:szCs w:val="20"/>
                <w:lang w:val="fr-FR"/>
              </w:rPr>
              <w:t>Asociación</w:t>
            </w:r>
            <w:proofErr w:type="spellEnd"/>
            <w:r w:rsidRPr="00DA2E46">
              <w:rPr>
                <w:rFonts w:asciiTheme="majorBidi" w:hAnsiTheme="majorBidi" w:cstheme="majorBidi"/>
                <w:sz w:val="20"/>
                <w:szCs w:val="20"/>
                <w:lang w:val="fr-FR"/>
              </w:rPr>
              <w:t xml:space="preserve"> </w:t>
            </w:r>
            <w:proofErr w:type="spellStart"/>
            <w:r w:rsidRPr="00DA2E46">
              <w:rPr>
                <w:rFonts w:asciiTheme="majorBidi" w:hAnsiTheme="majorBidi" w:cstheme="majorBidi"/>
                <w:sz w:val="20"/>
                <w:szCs w:val="20"/>
                <w:lang w:val="fr-FR"/>
              </w:rPr>
              <w:t>Interamericana</w:t>
            </w:r>
            <w:proofErr w:type="spellEnd"/>
            <w:r w:rsidRPr="00DA2E46">
              <w:rPr>
                <w:rFonts w:asciiTheme="majorBidi" w:hAnsiTheme="majorBidi" w:cstheme="majorBidi"/>
                <w:sz w:val="20"/>
                <w:szCs w:val="20"/>
                <w:lang w:val="fr-FR"/>
              </w:rPr>
              <w:t xml:space="preserve"> para la </w:t>
            </w:r>
            <w:proofErr w:type="spellStart"/>
            <w:r w:rsidRPr="00DA2E46">
              <w:rPr>
                <w:rFonts w:asciiTheme="majorBidi" w:hAnsiTheme="majorBidi" w:cstheme="majorBidi"/>
                <w:sz w:val="20"/>
                <w:szCs w:val="20"/>
                <w:lang w:val="fr-FR"/>
              </w:rPr>
              <w:t>Defensa</w:t>
            </w:r>
            <w:proofErr w:type="spellEnd"/>
            <w:r w:rsidRPr="00DA2E46">
              <w:rPr>
                <w:rFonts w:asciiTheme="majorBidi" w:hAnsiTheme="majorBidi" w:cstheme="majorBidi"/>
                <w:sz w:val="20"/>
                <w:szCs w:val="20"/>
                <w:lang w:val="fr-FR"/>
              </w:rPr>
              <w:t xml:space="preserve"> del </w:t>
            </w:r>
            <w:proofErr w:type="spellStart"/>
            <w:r w:rsidRPr="00DA2E46">
              <w:rPr>
                <w:rFonts w:asciiTheme="majorBidi" w:hAnsiTheme="majorBidi" w:cstheme="majorBidi"/>
                <w:sz w:val="20"/>
                <w:szCs w:val="20"/>
                <w:lang w:val="fr-FR"/>
              </w:rPr>
              <w:t>Ambiente</w:t>
            </w:r>
            <w:proofErr w:type="spellEnd"/>
            <w:r w:rsidRPr="00DA2E46">
              <w:rPr>
                <w:rFonts w:asciiTheme="majorBidi" w:hAnsiTheme="majorBidi" w:cstheme="majorBidi"/>
                <w:sz w:val="20"/>
                <w:szCs w:val="20"/>
                <w:lang w:val="fr-FR"/>
              </w:rPr>
              <w:t xml:space="preserve">, Chau Ma Community of Ta Lai, Secretariat of the Caribbean </w:t>
            </w:r>
            <w:proofErr w:type="spellStart"/>
            <w:r w:rsidRPr="00DA2E46">
              <w:rPr>
                <w:rFonts w:asciiTheme="majorBidi" w:hAnsiTheme="majorBidi" w:cstheme="majorBidi"/>
                <w:sz w:val="20"/>
                <w:szCs w:val="20"/>
                <w:lang w:val="fr-FR"/>
              </w:rPr>
              <w:t>Biological</w:t>
            </w:r>
            <w:proofErr w:type="spellEnd"/>
            <w:r w:rsidRPr="00DA2E46">
              <w:rPr>
                <w:rFonts w:asciiTheme="majorBidi" w:hAnsiTheme="majorBidi" w:cstheme="majorBidi"/>
                <w:sz w:val="20"/>
                <w:szCs w:val="20"/>
                <w:lang w:val="fr-FR"/>
              </w:rPr>
              <w:t xml:space="preserve"> Corridor, </w:t>
            </w:r>
            <w:r w:rsidR="7707CDA2" w:rsidRPr="00DA2E46">
              <w:rPr>
                <w:rFonts w:asciiTheme="majorBidi" w:hAnsiTheme="majorBidi" w:cstheme="majorBidi"/>
                <w:sz w:val="20"/>
                <w:szCs w:val="20"/>
                <w:lang w:val="fr-FR"/>
              </w:rPr>
              <w:t xml:space="preserve">Shan Shui Conservation Center, </w:t>
            </w:r>
            <w:r w:rsidRPr="00DA2E46">
              <w:rPr>
                <w:rFonts w:asciiTheme="majorBidi" w:hAnsiTheme="majorBidi" w:cstheme="majorBidi"/>
                <w:sz w:val="20"/>
                <w:szCs w:val="20"/>
                <w:lang w:val="fr-FR"/>
              </w:rPr>
              <w:t>Tentons ensemble de réaliser un rêve pour nos enfants</w:t>
            </w:r>
          </w:p>
        </w:tc>
      </w:tr>
      <w:tr w:rsidR="0031036C" w:rsidRPr="0091590A" w14:paraId="39A0CF87" w14:textId="77777777" w:rsidTr="00DA5136">
        <w:tc>
          <w:tcPr>
            <w:tcW w:w="249" w:type="dxa"/>
          </w:tcPr>
          <w:p w14:paraId="285BFDA7" w14:textId="77777777" w:rsidR="0031036C" w:rsidRPr="0091590A" w:rsidRDefault="0031036C" w:rsidP="00DA5136">
            <w:pPr>
              <w:spacing w:before="40" w:after="80"/>
              <w:jc w:val="center"/>
              <w:rPr>
                <w:rFonts w:asciiTheme="majorBidi" w:hAnsiTheme="majorBidi" w:cstheme="majorBidi"/>
                <w:sz w:val="20"/>
                <w:szCs w:val="20"/>
              </w:rPr>
            </w:pPr>
            <w:r w:rsidRPr="0091590A">
              <w:rPr>
                <w:rFonts w:asciiTheme="majorBidi" w:hAnsiTheme="majorBidi" w:cstheme="majorBidi"/>
                <w:sz w:val="20"/>
                <w:szCs w:val="20"/>
              </w:rPr>
              <w:t>8</w:t>
            </w:r>
          </w:p>
        </w:tc>
        <w:tc>
          <w:tcPr>
            <w:tcW w:w="1239" w:type="dxa"/>
          </w:tcPr>
          <w:p w14:paraId="6C1EB965" w14:textId="53353D71" w:rsidR="0031036C" w:rsidRPr="0091590A" w:rsidRDefault="6520F8A2" w:rsidP="00DA5136">
            <w:pPr>
              <w:spacing w:before="40" w:after="80"/>
              <w:jc w:val="center"/>
              <w:rPr>
                <w:rFonts w:asciiTheme="majorBidi" w:hAnsiTheme="majorBidi" w:cstheme="majorBidi"/>
                <w:sz w:val="20"/>
                <w:szCs w:val="20"/>
              </w:rPr>
            </w:pPr>
            <w:r w:rsidRPr="0091590A">
              <w:rPr>
                <w:rFonts w:asciiTheme="majorBidi" w:hAnsiTheme="majorBidi" w:cstheme="majorBidi"/>
                <w:sz w:val="20"/>
                <w:szCs w:val="20"/>
              </w:rPr>
              <w:t>1</w:t>
            </w:r>
            <w:r w:rsidR="09F3AA05" w:rsidRPr="0091590A">
              <w:rPr>
                <w:rFonts w:asciiTheme="majorBidi" w:hAnsiTheme="majorBidi" w:cstheme="majorBidi"/>
                <w:sz w:val="20"/>
                <w:szCs w:val="20"/>
              </w:rPr>
              <w:t>5</w:t>
            </w:r>
          </w:p>
        </w:tc>
        <w:tc>
          <w:tcPr>
            <w:tcW w:w="7323" w:type="dxa"/>
          </w:tcPr>
          <w:p w14:paraId="71BB4DB3" w14:textId="2C0F59E5" w:rsidR="0031036C" w:rsidRPr="0091590A" w:rsidRDefault="6520F8A2" w:rsidP="0D7C9150">
            <w:pPr>
              <w:spacing w:before="40" w:after="80"/>
              <w:jc w:val="left"/>
              <w:rPr>
                <w:rFonts w:asciiTheme="majorBidi" w:hAnsiTheme="majorBidi" w:cstheme="majorBidi"/>
                <w:sz w:val="20"/>
                <w:szCs w:val="20"/>
              </w:rPr>
            </w:pPr>
            <w:r w:rsidRPr="0091590A">
              <w:rPr>
                <w:rFonts w:asciiTheme="majorBidi" w:hAnsiTheme="majorBidi" w:cstheme="majorBidi"/>
                <w:sz w:val="20"/>
                <w:szCs w:val="20"/>
              </w:rPr>
              <w:t xml:space="preserve">Brazil, Canada, Colombia, Ghana, </w:t>
            </w:r>
            <w:proofErr w:type="spellStart"/>
            <w:r w:rsidRPr="0091590A">
              <w:rPr>
                <w:rFonts w:asciiTheme="majorBidi" w:hAnsiTheme="majorBidi" w:cstheme="majorBidi"/>
                <w:sz w:val="20"/>
                <w:szCs w:val="20"/>
              </w:rPr>
              <w:t>Asociación</w:t>
            </w:r>
            <w:proofErr w:type="spellEnd"/>
            <w:r w:rsidRPr="0091590A">
              <w:rPr>
                <w:rFonts w:asciiTheme="majorBidi" w:hAnsiTheme="majorBidi" w:cstheme="majorBidi"/>
                <w:sz w:val="20"/>
                <w:szCs w:val="20"/>
              </w:rPr>
              <w:t xml:space="preserve"> Interamericana para la </w:t>
            </w:r>
            <w:proofErr w:type="spellStart"/>
            <w:r w:rsidRPr="0091590A">
              <w:rPr>
                <w:rFonts w:asciiTheme="majorBidi" w:hAnsiTheme="majorBidi" w:cstheme="majorBidi"/>
                <w:sz w:val="20"/>
                <w:szCs w:val="20"/>
              </w:rPr>
              <w:t>Defensa</w:t>
            </w:r>
            <w:proofErr w:type="spellEnd"/>
            <w:r w:rsidRPr="0091590A">
              <w:rPr>
                <w:rFonts w:asciiTheme="majorBidi" w:hAnsiTheme="majorBidi" w:cstheme="majorBidi"/>
                <w:sz w:val="20"/>
                <w:szCs w:val="20"/>
              </w:rPr>
              <w:t xml:space="preserve"> del </w:t>
            </w:r>
            <w:proofErr w:type="spellStart"/>
            <w:r w:rsidRPr="0091590A">
              <w:rPr>
                <w:rFonts w:asciiTheme="majorBidi" w:hAnsiTheme="majorBidi" w:cstheme="majorBidi"/>
                <w:sz w:val="20"/>
                <w:szCs w:val="20"/>
              </w:rPr>
              <w:t>Ambiente</w:t>
            </w:r>
            <w:proofErr w:type="spellEnd"/>
            <w:r w:rsidRPr="0091590A">
              <w:rPr>
                <w:rFonts w:asciiTheme="majorBidi" w:hAnsiTheme="majorBidi" w:cstheme="majorBidi"/>
                <w:sz w:val="20"/>
                <w:szCs w:val="20"/>
              </w:rPr>
              <w:t xml:space="preserve">, Chau Ma Community of Ta Lai, Community-Based Environmental Organization, </w:t>
            </w:r>
            <w:proofErr w:type="spellStart"/>
            <w:r w:rsidRPr="0091590A">
              <w:rPr>
                <w:rFonts w:asciiTheme="majorBidi" w:hAnsiTheme="majorBidi" w:cstheme="majorBidi"/>
                <w:sz w:val="20"/>
                <w:szCs w:val="20"/>
              </w:rPr>
              <w:t>Derecho</w:t>
            </w:r>
            <w:proofErr w:type="spellEnd"/>
            <w:r w:rsidRPr="0091590A">
              <w:rPr>
                <w:rFonts w:asciiTheme="majorBidi" w:hAnsiTheme="majorBidi" w:cstheme="majorBidi"/>
                <w:sz w:val="20"/>
                <w:szCs w:val="20"/>
              </w:rPr>
              <w:t xml:space="preserve">, </w:t>
            </w:r>
            <w:proofErr w:type="spellStart"/>
            <w:r w:rsidRPr="0091590A">
              <w:rPr>
                <w:rFonts w:asciiTheme="majorBidi" w:hAnsiTheme="majorBidi" w:cstheme="majorBidi"/>
                <w:sz w:val="20"/>
                <w:szCs w:val="20"/>
              </w:rPr>
              <w:t>Ambiente</w:t>
            </w:r>
            <w:proofErr w:type="spellEnd"/>
            <w:r w:rsidRPr="0091590A">
              <w:rPr>
                <w:rFonts w:asciiTheme="majorBidi" w:hAnsiTheme="majorBidi" w:cstheme="majorBidi"/>
                <w:sz w:val="20"/>
                <w:szCs w:val="20"/>
              </w:rPr>
              <w:t xml:space="preserve"> y </w:t>
            </w:r>
            <w:proofErr w:type="spellStart"/>
            <w:r w:rsidRPr="0091590A">
              <w:rPr>
                <w:rFonts w:asciiTheme="majorBidi" w:hAnsiTheme="majorBidi" w:cstheme="majorBidi"/>
                <w:sz w:val="20"/>
                <w:szCs w:val="20"/>
              </w:rPr>
              <w:t>Recursos</w:t>
            </w:r>
            <w:proofErr w:type="spellEnd"/>
            <w:r w:rsidRPr="0091590A">
              <w:rPr>
                <w:rFonts w:asciiTheme="majorBidi" w:hAnsiTheme="majorBidi" w:cstheme="majorBidi"/>
                <w:sz w:val="20"/>
                <w:szCs w:val="20"/>
              </w:rPr>
              <w:t xml:space="preserve"> Naturales, Global Partnership for Plant Conservation, </w:t>
            </w:r>
            <w:r w:rsidR="258097B4" w:rsidRPr="0091590A">
              <w:rPr>
                <w:rFonts w:asciiTheme="majorBidi" w:hAnsiTheme="majorBidi" w:cstheme="majorBidi"/>
                <w:sz w:val="20"/>
                <w:szCs w:val="20"/>
              </w:rPr>
              <w:t xml:space="preserve">ICCA Consortium, </w:t>
            </w:r>
            <w:r w:rsidRPr="0091590A">
              <w:rPr>
                <w:rFonts w:asciiTheme="majorBidi" w:hAnsiTheme="majorBidi" w:cstheme="majorBidi"/>
                <w:sz w:val="20"/>
                <w:szCs w:val="20"/>
              </w:rPr>
              <w:t xml:space="preserve">National Research Foundation - South African Institute for Aquatic Biodiversity, </w:t>
            </w:r>
            <w:proofErr w:type="spellStart"/>
            <w:r w:rsidRPr="0091590A">
              <w:rPr>
                <w:rFonts w:asciiTheme="majorBidi" w:hAnsiTheme="majorBidi" w:cstheme="majorBidi"/>
                <w:sz w:val="20"/>
                <w:szCs w:val="20"/>
              </w:rPr>
              <w:t>Morobe</w:t>
            </w:r>
            <w:proofErr w:type="spellEnd"/>
            <w:r w:rsidRPr="0091590A">
              <w:rPr>
                <w:rFonts w:asciiTheme="majorBidi" w:hAnsiTheme="majorBidi" w:cstheme="majorBidi"/>
                <w:sz w:val="20"/>
                <w:szCs w:val="20"/>
              </w:rPr>
              <w:t xml:space="preserve"> Development Foundation, Secretariat of the Caribbean Biological Corridor, </w:t>
            </w:r>
            <w:r w:rsidR="69ED7FBE" w:rsidRPr="0091590A">
              <w:rPr>
                <w:rFonts w:asciiTheme="majorBidi" w:hAnsiTheme="majorBidi" w:cstheme="majorBidi"/>
                <w:sz w:val="20"/>
                <w:szCs w:val="20"/>
              </w:rPr>
              <w:t xml:space="preserve">Shan Shui Conservation </w:t>
            </w:r>
            <w:proofErr w:type="spellStart"/>
            <w:r w:rsidR="69ED7FBE" w:rsidRPr="0091590A">
              <w:rPr>
                <w:rFonts w:asciiTheme="majorBidi" w:hAnsiTheme="majorBidi" w:cstheme="majorBidi"/>
                <w:sz w:val="20"/>
                <w:szCs w:val="20"/>
              </w:rPr>
              <w:t>Center</w:t>
            </w:r>
            <w:proofErr w:type="spellEnd"/>
            <w:r w:rsidR="69ED7FBE" w:rsidRPr="0091590A">
              <w:rPr>
                <w:rFonts w:asciiTheme="majorBidi" w:hAnsiTheme="majorBidi" w:cstheme="majorBidi"/>
                <w:sz w:val="20"/>
                <w:szCs w:val="20"/>
              </w:rPr>
              <w:t xml:space="preserve">, </w:t>
            </w:r>
            <w:r w:rsidRPr="0091590A">
              <w:rPr>
                <w:rFonts w:asciiTheme="majorBidi" w:hAnsiTheme="majorBidi" w:cstheme="majorBidi"/>
                <w:sz w:val="20"/>
                <w:szCs w:val="20"/>
              </w:rPr>
              <w:t>University of Copenhagen</w:t>
            </w:r>
          </w:p>
        </w:tc>
      </w:tr>
      <w:tr w:rsidR="0031036C" w:rsidRPr="0091590A" w14:paraId="32981C4E" w14:textId="77777777" w:rsidTr="00DA5136">
        <w:tc>
          <w:tcPr>
            <w:tcW w:w="249" w:type="dxa"/>
          </w:tcPr>
          <w:p w14:paraId="69463F7D" w14:textId="77777777" w:rsidR="0031036C" w:rsidRPr="0091590A" w:rsidRDefault="0031036C" w:rsidP="00DA5136">
            <w:pPr>
              <w:spacing w:before="40" w:after="80"/>
              <w:jc w:val="center"/>
              <w:rPr>
                <w:rFonts w:asciiTheme="majorBidi" w:hAnsiTheme="majorBidi" w:cstheme="majorBidi"/>
                <w:sz w:val="20"/>
                <w:szCs w:val="20"/>
              </w:rPr>
            </w:pPr>
            <w:r w:rsidRPr="0091590A">
              <w:rPr>
                <w:rFonts w:asciiTheme="majorBidi" w:hAnsiTheme="majorBidi" w:cstheme="majorBidi"/>
                <w:sz w:val="20"/>
                <w:szCs w:val="20"/>
              </w:rPr>
              <w:t>9</w:t>
            </w:r>
          </w:p>
        </w:tc>
        <w:tc>
          <w:tcPr>
            <w:tcW w:w="1239" w:type="dxa"/>
          </w:tcPr>
          <w:p w14:paraId="46FE8942" w14:textId="3C82FA5B" w:rsidR="0031036C" w:rsidRPr="0091590A" w:rsidRDefault="4E0514CD" w:rsidP="00DA5136">
            <w:pPr>
              <w:spacing w:before="40" w:after="80"/>
              <w:jc w:val="center"/>
              <w:rPr>
                <w:rFonts w:asciiTheme="majorBidi" w:hAnsiTheme="majorBidi" w:cstheme="majorBidi"/>
                <w:sz w:val="20"/>
                <w:szCs w:val="20"/>
              </w:rPr>
            </w:pPr>
            <w:r w:rsidRPr="0091590A">
              <w:rPr>
                <w:rFonts w:asciiTheme="majorBidi" w:hAnsiTheme="majorBidi" w:cstheme="majorBidi"/>
                <w:sz w:val="20"/>
                <w:szCs w:val="20"/>
              </w:rPr>
              <w:t>20</w:t>
            </w:r>
          </w:p>
        </w:tc>
        <w:tc>
          <w:tcPr>
            <w:tcW w:w="7323" w:type="dxa"/>
          </w:tcPr>
          <w:p w14:paraId="2DE48391" w14:textId="07CB5AE4" w:rsidR="0031036C" w:rsidRPr="0091590A" w:rsidRDefault="6520F8A2" w:rsidP="00077A13">
            <w:pPr>
              <w:spacing w:before="40" w:after="80"/>
              <w:jc w:val="left"/>
              <w:rPr>
                <w:rFonts w:asciiTheme="majorBidi" w:hAnsiTheme="majorBidi" w:cstheme="majorBidi"/>
                <w:sz w:val="20"/>
                <w:szCs w:val="20"/>
              </w:rPr>
            </w:pPr>
            <w:r w:rsidRPr="0091590A">
              <w:rPr>
                <w:rFonts w:asciiTheme="majorBidi" w:hAnsiTheme="majorBidi" w:cstheme="majorBidi"/>
                <w:sz w:val="20"/>
                <w:szCs w:val="20"/>
              </w:rPr>
              <w:t xml:space="preserve">Brazil, Canada, Colombia, Ghana, </w:t>
            </w:r>
            <w:r w:rsidR="3DEC7CE5" w:rsidRPr="0091590A">
              <w:rPr>
                <w:rFonts w:asciiTheme="majorBidi" w:hAnsiTheme="majorBidi" w:cstheme="majorBidi"/>
                <w:sz w:val="20"/>
                <w:szCs w:val="20"/>
              </w:rPr>
              <w:t xml:space="preserve">Malawi, </w:t>
            </w:r>
            <w:r w:rsidRPr="0091590A">
              <w:rPr>
                <w:rFonts w:asciiTheme="majorBidi" w:hAnsiTheme="majorBidi" w:cstheme="majorBidi"/>
                <w:sz w:val="20"/>
                <w:szCs w:val="20"/>
              </w:rPr>
              <w:t xml:space="preserve">Sweden, </w:t>
            </w:r>
            <w:proofErr w:type="spellStart"/>
            <w:r w:rsidRPr="0091590A">
              <w:rPr>
                <w:rFonts w:asciiTheme="majorBidi" w:hAnsiTheme="majorBidi" w:cstheme="majorBidi"/>
                <w:sz w:val="20"/>
                <w:szCs w:val="20"/>
              </w:rPr>
              <w:t>Asociación</w:t>
            </w:r>
            <w:proofErr w:type="spellEnd"/>
            <w:r w:rsidRPr="0091590A">
              <w:rPr>
                <w:rFonts w:asciiTheme="majorBidi" w:hAnsiTheme="majorBidi" w:cstheme="majorBidi"/>
                <w:sz w:val="20"/>
                <w:szCs w:val="20"/>
              </w:rPr>
              <w:t xml:space="preserve"> Interamericana para la </w:t>
            </w:r>
            <w:proofErr w:type="spellStart"/>
            <w:r w:rsidRPr="0091590A">
              <w:rPr>
                <w:rFonts w:asciiTheme="majorBidi" w:hAnsiTheme="majorBidi" w:cstheme="majorBidi"/>
                <w:sz w:val="20"/>
                <w:szCs w:val="20"/>
              </w:rPr>
              <w:t>Defensa</w:t>
            </w:r>
            <w:proofErr w:type="spellEnd"/>
            <w:r w:rsidRPr="0091590A">
              <w:rPr>
                <w:rFonts w:asciiTheme="majorBidi" w:hAnsiTheme="majorBidi" w:cstheme="majorBidi"/>
                <w:sz w:val="20"/>
                <w:szCs w:val="20"/>
              </w:rPr>
              <w:t xml:space="preserve"> del </w:t>
            </w:r>
            <w:proofErr w:type="spellStart"/>
            <w:r w:rsidRPr="0091590A">
              <w:rPr>
                <w:rFonts w:asciiTheme="majorBidi" w:hAnsiTheme="majorBidi" w:cstheme="majorBidi"/>
                <w:sz w:val="20"/>
                <w:szCs w:val="20"/>
              </w:rPr>
              <w:t>Ambiente</w:t>
            </w:r>
            <w:proofErr w:type="spellEnd"/>
            <w:r w:rsidRPr="0091590A">
              <w:rPr>
                <w:rFonts w:asciiTheme="majorBidi" w:hAnsiTheme="majorBidi" w:cstheme="majorBidi"/>
                <w:sz w:val="20"/>
                <w:szCs w:val="20"/>
              </w:rPr>
              <w:t xml:space="preserve">, </w:t>
            </w:r>
            <w:proofErr w:type="spellStart"/>
            <w:r w:rsidRPr="0091590A">
              <w:rPr>
                <w:rFonts w:asciiTheme="majorBidi" w:hAnsiTheme="majorBidi" w:cstheme="majorBidi"/>
                <w:sz w:val="20"/>
                <w:szCs w:val="20"/>
              </w:rPr>
              <w:t>Center</w:t>
            </w:r>
            <w:proofErr w:type="spellEnd"/>
            <w:r w:rsidRPr="0091590A">
              <w:rPr>
                <w:rFonts w:asciiTheme="majorBidi" w:hAnsiTheme="majorBidi" w:cstheme="majorBidi"/>
                <w:sz w:val="20"/>
                <w:szCs w:val="20"/>
              </w:rPr>
              <w:t xml:space="preserve"> for Ecological Research, Chau Ma Community of Ta Lai, </w:t>
            </w:r>
            <w:proofErr w:type="spellStart"/>
            <w:r w:rsidRPr="0091590A">
              <w:rPr>
                <w:rFonts w:asciiTheme="majorBidi" w:hAnsiTheme="majorBidi" w:cstheme="majorBidi"/>
                <w:sz w:val="20"/>
                <w:szCs w:val="20"/>
              </w:rPr>
              <w:t>Derecho</w:t>
            </w:r>
            <w:proofErr w:type="spellEnd"/>
            <w:r w:rsidRPr="0091590A">
              <w:rPr>
                <w:rFonts w:asciiTheme="majorBidi" w:hAnsiTheme="majorBidi" w:cstheme="majorBidi"/>
                <w:sz w:val="20"/>
                <w:szCs w:val="20"/>
              </w:rPr>
              <w:t xml:space="preserve">, </w:t>
            </w:r>
            <w:proofErr w:type="spellStart"/>
            <w:r w:rsidRPr="0091590A">
              <w:rPr>
                <w:rFonts w:asciiTheme="majorBidi" w:hAnsiTheme="majorBidi" w:cstheme="majorBidi"/>
                <w:sz w:val="20"/>
                <w:szCs w:val="20"/>
              </w:rPr>
              <w:t>Ambiente</w:t>
            </w:r>
            <w:proofErr w:type="spellEnd"/>
            <w:r w:rsidRPr="0091590A">
              <w:rPr>
                <w:rFonts w:asciiTheme="majorBidi" w:hAnsiTheme="majorBidi" w:cstheme="majorBidi"/>
                <w:sz w:val="20"/>
                <w:szCs w:val="20"/>
              </w:rPr>
              <w:t xml:space="preserve"> y </w:t>
            </w:r>
            <w:proofErr w:type="spellStart"/>
            <w:r w:rsidRPr="0091590A">
              <w:rPr>
                <w:rFonts w:asciiTheme="majorBidi" w:hAnsiTheme="majorBidi" w:cstheme="majorBidi"/>
                <w:sz w:val="20"/>
                <w:szCs w:val="20"/>
              </w:rPr>
              <w:t>Recursos</w:t>
            </w:r>
            <w:proofErr w:type="spellEnd"/>
            <w:r w:rsidRPr="0091590A">
              <w:rPr>
                <w:rFonts w:asciiTheme="majorBidi" w:hAnsiTheme="majorBidi" w:cstheme="majorBidi"/>
                <w:sz w:val="20"/>
                <w:szCs w:val="20"/>
              </w:rPr>
              <w:t xml:space="preserve"> Naturales, Kerala State Biodiversity Board, Global Partnership for Plant Conservation, </w:t>
            </w:r>
            <w:r w:rsidR="3FC03C30" w:rsidRPr="0091590A">
              <w:rPr>
                <w:rFonts w:asciiTheme="majorBidi" w:hAnsiTheme="majorBidi" w:cstheme="majorBidi"/>
                <w:sz w:val="20"/>
                <w:szCs w:val="20"/>
              </w:rPr>
              <w:t xml:space="preserve">ICCA Consortium, </w:t>
            </w:r>
            <w:r w:rsidR="4BA5D97C" w:rsidRPr="0091590A">
              <w:rPr>
                <w:rFonts w:asciiTheme="majorBidi" w:eastAsiaTheme="minorEastAsia" w:hAnsiTheme="majorBidi" w:cstheme="majorBidi"/>
                <w:sz w:val="20"/>
                <w:szCs w:val="20"/>
              </w:rPr>
              <w:t xml:space="preserve">Instituto </w:t>
            </w:r>
            <w:proofErr w:type="spellStart"/>
            <w:r w:rsidR="4BA5D97C" w:rsidRPr="0091590A">
              <w:rPr>
                <w:rFonts w:asciiTheme="majorBidi" w:eastAsiaTheme="minorEastAsia" w:hAnsiTheme="majorBidi" w:cstheme="majorBidi"/>
                <w:sz w:val="20"/>
                <w:szCs w:val="20"/>
              </w:rPr>
              <w:t>Amazónico</w:t>
            </w:r>
            <w:proofErr w:type="spellEnd"/>
            <w:r w:rsidR="4BA5D97C" w:rsidRPr="0091590A">
              <w:rPr>
                <w:rFonts w:asciiTheme="majorBidi" w:eastAsiaTheme="minorEastAsia" w:hAnsiTheme="majorBidi" w:cstheme="majorBidi"/>
                <w:sz w:val="20"/>
                <w:szCs w:val="20"/>
              </w:rPr>
              <w:t xml:space="preserve"> de </w:t>
            </w:r>
            <w:proofErr w:type="spellStart"/>
            <w:r w:rsidR="4BA5D97C" w:rsidRPr="0091590A">
              <w:rPr>
                <w:rFonts w:asciiTheme="majorBidi" w:eastAsiaTheme="minorEastAsia" w:hAnsiTheme="majorBidi" w:cstheme="majorBidi"/>
                <w:sz w:val="20"/>
                <w:szCs w:val="20"/>
              </w:rPr>
              <w:t>Investigaciones</w:t>
            </w:r>
            <w:proofErr w:type="spellEnd"/>
            <w:r w:rsidR="4BA5D97C" w:rsidRPr="0091590A">
              <w:rPr>
                <w:rFonts w:asciiTheme="majorBidi" w:eastAsiaTheme="minorEastAsia" w:hAnsiTheme="majorBidi" w:cstheme="majorBidi"/>
                <w:sz w:val="20"/>
                <w:szCs w:val="20"/>
              </w:rPr>
              <w:t xml:space="preserve"> </w:t>
            </w:r>
            <w:proofErr w:type="spellStart"/>
            <w:r w:rsidR="4BA5D97C" w:rsidRPr="0091590A">
              <w:rPr>
                <w:rFonts w:asciiTheme="majorBidi" w:eastAsiaTheme="minorEastAsia" w:hAnsiTheme="majorBidi" w:cstheme="majorBidi"/>
                <w:sz w:val="20"/>
                <w:szCs w:val="20"/>
              </w:rPr>
              <w:t>Científicas</w:t>
            </w:r>
            <w:proofErr w:type="spellEnd"/>
            <w:r w:rsidR="4BA5D97C" w:rsidRPr="0091590A">
              <w:rPr>
                <w:rFonts w:asciiTheme="majorBidi" w:eastAsiaTheme="minorEastAsia" w:hAnsiTheme="majorBidi" w:cstheme="majorBidi"/>
                <w:sz w:val="20"/>
                <w:szCs w:val="20"/>
              </w:rPr>
              <w:t xml:space="preserve">, </w:t>
            </w:r>
            <w:r w:rsidRPr="0091590A">
              <w:rPr>
                <w:rFonts w:asciiTheme="majorBidi" w:hAnsiTheme="majorBidi" w:cstheme="majorBidi"/>
                <w:sz w:val="20"/>
                <w:szCs w:val="20"/>
              </w:rPr>
              <w:t xml:space="preserve">Instituto </w:t>
            </w:r>
            <w:proofErr w:type="spellStart"/>
            <w:r w:rsidRPr="0091590A">
              <w:rPr>
                <w:rFonts w:asciiTheme="majorBidi" w:hAnsiTheme="majorBidi" w:cstheme="majorBidi"/>
                <w:sz w:val="20"/>
                <w:szCs w:val="20"/>
              </w:rPr>
              <w:t>Juruá</w:t>
            </w:r>
            <w:proofErr w:type="spellEnd"/>
            <w:r w:rsidRPr="0091590A">
              <w:rPr>
                <w:rFonts w:asciiTheme="majorBidi" w:hAnsiTheme="majorBidi" w:cstheme="majorBidi"/>
                <w:sz w:val="20"/>
                <w:szCs w:val="20"/>
              </w:rPr>
              <w:t xml:space="preserve">, National Research Foundation - South African Institute for Aquatic Biodiversity, </w:t>
            </w:r>
            <w:r w:rsidR="0CC3297A" w:rsidRPr="0091590A">
              <w:rPr>
                <w:rFonts w:asciiTheme="majorBidi" w:hAnsiTheme="majorBidi" w:cstheme="majorBidi"/>
                <w:sz w:val="20"/>
                <w:szCs w:val="20"/>
              </w:rPr>
              <w:t xml:space="preserve">Shan Shui Conservation </w:t>
            </w:r>
            <w:proofErr w:type="spellStart"/>
            <w:r w:rsidR="0CC3297A" w:rsidRPr="0091590A">
              <w:rPr>
                <w:rFonts w:asciiTheme="majorBidi" w:hAnsiTheme="majorBidi" w:cstheme="majorBidi"/>
                <w:sz w:val="20"/>
                <w:szCs w:val="20"/>
              </w:rPr>
              <w:t>Center</w:t>
            </w:r>
            <w:proofErr w:type="spellEnd"/>
            <w:r w:rsidR="0CC3297A" w:rsidRPr="0091590A">
              <w:rPr>
                <w:rFonts w:asciiTheme="majorBidi" w:hAnsiTheme="majorBidi" w:cstheme="majorBidi"/>
                <w:sz w:val="20"/>
                <w:szCs w:val="20"/>
              </w:rPr>
              <w:t xml:space="preserve">, </w:t>
            </w:r>
            <w:proofErr w:type="spellStart"/>
            <w:r w:rsidRPr="0091590A">
              <w:rPr>
                <w:rFonts w:asciiTheme="majorBidi" w:hAnsiTheme="majorBidi" w:cstheme="majorBidi"/>
                <w:sz w:val="20"/>
                <w:szCs w:val="20"/>
              </w:rPr>
              <w:t>Tentons</w:t>
            </w:r>
            <w:proofErr w:type="spellEnd"/>
            <w:r w:rsidRPr="0091590A">
              <w:rPr>
                <w:rFonts w:asciiTheme="majorBidi" w:hAnsiTheme="majorBidi" w:cstheme="majorBidi"/>
                <w:sz w:val="20"/>
                <w:szCs w:val="20"/>
              </w:rPr>
              <w:t xml:space="preserve"> ensemble de </w:t>
            </w:r>
            <w:proofErr w:type="spellStart"/>
            <w:r w:rsidRPr="0091590A">
              <w:rPr>
                <w:rFonts w:asciiTheme="majorBidi" w:hAnsiTheme="majorBidi" w:cstheme="majorBidi"/>
                <w:sz w:val="20"/>
                <w:szCs w:val="20"/>
              </w:rPr>
              <w:t>réaliser</w:t>
            </w:r>
            <w:proofErr w:type="spellEnd"/>
            <w:r w:rsidRPr="0091590A">
              <w:rPr>
                <w:rFonts w:asciiTheme="majorBidi" w:hAnsiTheme="majorBidi" w:cstheme="majorBidi"/>
                <w:sz w:val="20"/>
                <w:szCs w:val="20"/>
              </w:rPr>
              <w:t xml:space="preserve"> un </w:t>
            </w:r>
            <w:proofErr w:type="spellStart"/>
            <w:r w:rsidRPr="0091590A">
              <w:rPr>
                <w:rFonts w:asciiTheme="majorBidi" w:hAnsiTheme="majorBidi" w:cstheme="majorBidi"/>
                <w:sz w:val="20"/>
                <w:szCs w:val="20"/>
              </w:rPr>
              <w:t>rêve</w:t>
            </w:r>
            <w:proofErr w:type="spellEnd"/>
            <w:r w:rsidRPr="0091590A">
              <w:rPr>
                <w:rFonts w:asciiTheme="majorBidi" w:hAnsiTheme="majorBidi" w:cstheme="majorBidi"/>
                <w:sz w:val="20"/>
                <w:szCs w:val="20"/>
              </w:rPr>
              <w:t xml:space="preserve"> pour </w:t>
            </w:r>
            <w:proofErr w:type="spellStart"/>
            <w:r w:rsidRPr="0091590A">
              <w:rPr>
                <w:rFonts w:asciiTheme="majorBidi" w:hAnsiTheme="majorBidi" w:cstheme="majorBidi"/>
                <w:sz w:val="20"/>
                <w:szCs w:val="20"/>
              </w:rPr>
              <w:t>nos</w:t>
            </w:r>
            <w:proofErr w:type="spellEnd"/>
            <w:r w:rsidRPr="0091590A">
              <w:rPr>
                <w:rFonts w:asciiTheme="majorBidi" w:hAnsiTheme="majorBidi" w:cstheme="majorBidi"/>
                <w:sz w:val="20"/>
                <w:szCs w:val="20"/>
              </w:rPr>
              <w:t xml:space="preserve"> enfants, United Nations Environment Programme, Vicuñas, </w:t>
            </w:r>
            <w:proofErr w:type="spellStart"/>
            <w:r w:rsidRPr="0091590A">
              <w:rPr>
                <w:rFonts w:asciiTheme="majorBidi" w:hAnsiTheme="majorBidi" w:cstheme="majorBidi"/>
                <w:sz w:val="20"/>
                <w:szCs w:val="20"/>
              </w:rPr>
              <w:t>Camelidos</w:t>
            </w:r>
            <w:proofErr w:type="spellEnd"/>
            <w:r w:rsidRPr="0091590A">
              <w:rPr>
                <w:rFonts w:asciiTheme="majorBidi" w:hAnsiTheme="majorBidi" w:cstheme="majorBidi"/>
                <w:sz w:val="20"/>
                <w:szCs w:val="20"/>
              </w:rPr>
              <w:t xml:space="preserve"> y </w:t>
            </w:r>
            <w:proofErr w:type="spellStart"/>
            <w:r w:rsidRPr="0091590A">
              <w:rPr>
                <w:rFonts w:asciiTheme="majorBidi" w:hAnsiTheme="majorBidi" w:cstheme="majorBidi"/>
                <w:sz w:val="20"/>
                <w:szCs w:val="20"/>
              </w:rPr>
              <w:t>Ambiente</w:t>
            </w:r>
            <w:proofErr w:type="spellEnd"/>
          </w:p>
        </w:tc>
      </w:tr>
      <w:tr w:rsidR="0031036C" w:rsidRPr="0091590A" w14:paraId="7907298E" w14:textId="77777777" w:rsidTr="00DA5136">
        <w:tc>
          <w:tcPr>
            <w:tcW w:w="249" w:type="dxa"/>
          </w:tcPr>
          <w:p w14:paraId="1082B2E2" w14:textId="77777777" w:rsidR="0031036C" w:rsidRPr="0091590A" w:rsidRDefault="0031036C" w:rsidP="00DA5136">
            <w:pPr>
              <w:spacing w:before="40" w:after="80"/>
              <w:jc w:val="center"/>
              <w:rPr>
                <w:rFonts w:asciiTheme="majorBidi" w:hAnsiTheme="majorBidi" w:cstheme="majorBidi"/>
                <w:sz w:val="20"/>
                <w:szCs w:val="20"/>
              </w:rPr>
            </w:pPr>
            <w:r w:rsidRPr="0091590A">
              <w:rPr>
                <w:rFonts w:asciiTheme="majorBidi" w:hAnsiTheme="majorBidi" w:cstheme="majorBidi"/>
                <w:sz w:val="20"/>
                <w:szCs w:val="20"/>
              </w:rPr>
              <w:t>10</w:t>
            </w:r>
          </w:p>
        </w:tc>
        <w:tc>
          <w:tcPr>
            <w:tcW w:w="1239" w:type="dxa"/>
          </w:tcPr>
          <w:p w14:paraId="011533B7" w14:textId="1F6A8A89" w:rsidR="0031036C" w:rsidRPr="0091590A" w:rsidRDefault="6BA826D8" w:rsidP="00DA5136">
            <w:pPr>
              <w:spacing w:before="40" w:after="80"/>
              <w:jc w:val="center"/>
              <w:rPr>
                <w:rFonts w:asciiTheme="majorBidi" w:hAnsiTheme="majorBidi" w:cstheme="majorBidi"/>
                <w:sz w:val="20"/>
                <w:szCs w:val="20"/>
              </w:rPr>
            </w:pPr>
            <w:r w:rsidRPr="0091590A">
              <w:rPr>
                <w:rFonts w:asciiTheme="majorBidi" w:hAnsiTheme="majorBidi" w:cstheme="majorBidi"/>
                <w:sz w:val="20"/>
                <w:szCs w:val="20"/>
              </w:rPr>
              <w:t>20</w:t>
            </w:r>
          </w:p>
        </w:tc>
        <w:tc>
          <w:tcPr>
            <w:tcW w:w="7323" w:type="dxa"/>
          </w:tcPr>
          <w:p w14:paraId="256D9C05" w14:textId="062A2068" w:rsidR="0031036C" w:rsidRPr="0091590A" w:rsidRDefault="6520F8A2" w:rsidP="0D7C9150">
            <w:pPr>
              <w:spacing w:before="40" w:after="80"/>
              <w:jc w:val="left"/>
              <w:rPr>
                <w:rFonts w:asciiTheme="majorBidi" w:hAnsiTheme="majorBidi" w:cstheme="majorBidi"/>
                <w:sz w:val="20"/>
                <w:szCs w:val="20"/>
              </w:rPr>
            </w:pPr>
            <w:r w:rsidRPr="0091590A">
              <w:rPr>
                <w:rFonts w:asciiTheme="majorBidi" w:hAnsiTheme="majorBidi" w:cstheme="majorBidi"/>
                <w:sz w:val="20"/>
                <w:szCs w:val="20"/>
              </w:rPr>
              <w:t xml:space="preserve">Brazil, Colombia, </w:t>
            </w:r>
            <w:r w:rsidR="3668CFA9" w:rsidRPr="0091590A">
              <w:rPr>
                <w:rFonts w:asciiTheme="majorBidi" w:eastAsiaTheme="minorEastAsia" w:hAnsiTheme="majorBidi" w:cstheme="majorBidi"/>
                <w:sz w:val="20"/>
                <w:szCs w:val="20"/>
              </w:rPr>
              <w:t xml:space="preserve">Dominican Republic, </w:t>
            </w:r>
            <w:r w:rsidRPr="0091590A">
              <w:rPr>
                <w:rFonts w:asciiTheme="majorBidi" w:hAnsiTheme="majorBidi" w:cstheme="majorBidi"/>
                <w:sz w:val="20"/>
                <w:szCs w:val="20"/>
              </w:rPr>
              <w:t xml:space="preserve">Niger, </w:t>
            </w:r>
            <w:proofErr w:type="spellStart"/>
            <w:r w:rsidRPr="0091590A">
              <w:rPr>
                <w:rFonts w:asciiTheme="majorBidi" w:hAnsiTheme="majorBidi" w:cstheme="majorBidi"/>
                <w:sz w:val="20"/>
                <w:szCs w:val="20"/>
              </w:rPr>
              <w:t>Asociación</w:t>
            </w:r>
            <w:proofErr w:type="spellEnd"/>
            <w:r w:rsidRPr="0091590A">
              <w:rPr>
                <w:rFonts w:asciiTheme="majorBidi" w:hAnsiTheme="majorBidi" w:cstheme="majorBidi"/>
                <w:sz w:val="20"/>
                <w:szCs w:val="20"/>
              </w:rPr>
              <w:t xml:space="preserve"> Interamericana para la </w:t>
            </w:r>
            <w:proofErr w:type="spellStart"/>
            <w:r w:rsidRPr="0091590A">
              <w:rPr>
                <w:rFonts w:asciiTheme="majorBidi" w:hAnsiTheme="majorBidi" w:cstheme="majorBidi"/>
                <w:sz w:val="20"/>
                <w:szCs w:val="20"/>
              </w:rPr>
              <w:t>Defensa</w:t>
            </w:r>
            <w:proofErr w:type="spellEnd"/>
            <w:r w:rsidRPr="0091590A">
              <w:rPr>
                <w:rFonts w:asciiTheme="majorBidi" w:hAnsiTheme="majorBidi" w:cstheme="majorBidi"/>
                <w:sz w:val="20"/>
                <w:szCs w:val="20"/>
              </w:rPr>
              <w:t xml:space="preserve"> del </w:t>
            </w:r>
            <w:proofErr w:type="spellStart"/>
            <w:r w:rsidRPr="0091590A">
              <w:rPr>
                <w:rFonts w:asciiTheme="majorBidi" w:hAnsiTheme="majorBidi" w:cstheme="majorBidi"/>
                <w:sz w:val="20"/>
                <w:szCs w:val="20"/>
              </w:rPr>
              <w:t>Ambiente</w:t>
            </w:r>
            <w:proofErr w:type="spellEnd"/>
            <w:r w:rsidRPr="0091590A">
              <w:rPr>
                <w:rFonts w:asciiTheme="majorBidi" w:hAnsiTheme="majorBidi" w:cstheme="majorBidi"/>
                <w:sz w:val="20"/>
                <w:szCs w:val="20"/>
              </w:rPr>
              <w:t xml:space="preserve">, </w:t>
            </w:r>
            <w:proofErr w:type="spellStart"/>
            <w:r w:rsidRPr="0091590A">
              <w:rPr>
                <w:rFonts w:asciiTheme="majorBidi" w:hAnsiTheme="majorBidi" w:cstheme="majorBidi"/>
                <w:sz w:val="20"/>
                <w:szCs w:val="20"/>
              </w:rPr>
              <w:t>Center</w:t>
            </w:r>
            <w:proofErr w:type="spellEnd"/>
            <w:r w:rsidRPr="0091590A">
              <w:rPr>
                <w:rFonts w:asciiTheme="majorBidi" w:hAnsiTheme="majorBidi" w:cstheme="majorBidi"/>
                <w:sz w:val="20"/>
                <w:szCs w:val="20"/>
              </w:rPr>
              <w:t xml:space="preserve"> for Ecological Research, </w:t>
            </w:r>
            <w:proofErr w:type="spellStart"/>
            <w:r w:rsidRPr="0091590A">
              <w:rPr>
                <w:rFonts w:asciiTheme="majorBidi" w:hAnsiTheme="majorBidi" w:cstheme="majorBidi"/>
                <w:sz w:val="20"/>
                <w:szCs w:val="20"/>
              </w:rPr>
              <w:t>Center</w:t>
            </w:r>
            <w:proofErr w:type="spellEnd"/>
            <w:r w:rsidRPr="0091590A">
              <w:rPr>
                <w:rFonts w:asciiTheme="majorBidi" w:hAnsiTheme="majorBidi" w:cstheme="majorBidi"/>
                <w:sz w:val="20"/>
                <w:szCs w:val="20"/>
              </w:rPr>
              <w:t xml:space="preserve"> for Highland Natural Resource Governance Research, Chau Ma Community of Ta Lai, Community-Based Environmental Organization, </w:t>
            </w:r>
            <w:proofErr w:type="spellStart"/>
            <w:r w:rsidRPr="0091590A">
              <w:rPr>
                <w:rFonts w:asciiTheme="majorBidi" w:hAnsiTheme="majorBidi" w:cstheme="majorBidi"/>
                <w:sz w:val="20"/>
                <w:szCs w:val="20"/>
              </w:rPr>
              <w:t>Derecho</w:t>
            </w:r>
            <w:proofErr w:type="spellEnd"/>
            <w:r w:rsidRPr="0091590A">
              <w:rPr>
                <w:rFonts w:asciiTheme="majorBidi" w:hAnsiTheme="majorBidi" w:cstheme="majorBidi"/>
                <w:sz w:val="20"/>
                <w:szCs w:val="20"/>
              </w:rPr>
              <w:t xml:space="preserve">, </w:t>
            </w:r>
            <w:proofErr w:type="spellStart"/>
            <w:r w:rsidRPr="0091590A">
              <w:rPr>
                <w:rFonts w:asciiTheme="majorBidi" w:hAnsiTheme="majorBidi" w:cstheme="majorBidi"/>
                <w:sz w:val="20"/>
                <w:szCs w:val="20"/>
              </w:rPr>
              <w:t>Ambiente</w:t>
            </w:r>
            <w:proofErr w:type="spellEnd"/>
            <w:r w:rsidRPr="0091590A">
              <w:rPr>
                <w:rFonts w:asciiTheme="majorBidi" w:hAnsiTheme="majorBidi" w:cstheme="majorBidi"/>
                <w:sz w:val="20"/>
                <w:szCs w:val="20"/>
              </w:rPr>
              <w:t xml:space="preserve"> y </w:t>
            </w:r>
            <w:proofErr w:type="spellStart"/>
            <w:r w:rsidRPr="0091590A">
              <w:rPr>
                <w:rFonts w:asciiTheme="majorBidi" w:hAnsiTheme="majorBidi" w:cstheme="majorBidi"/>
                <w:sz w:val="20"/>
                <w:szCs w:val="20"/>
              </w:rPr>
              <w:t>Recursos</w:t>
            </w:r>
            <w:proofErr w:type="spellEnd"/>
            <w:r w:rsidRPr="0091590A">
              <w:rPr>
                <w:rFonts w:asciiTheme="majorBidi" w:hAnsiTheme="majorBidi" w:cstheme="majorBidi"/>
                <w:sz w:val="20"/>
                <w:szCs w:val="20"/>
              </w:rPr>
              <w:t xml:space="preserve"> Naturales, Food and Agriculture Organization of the United Nations, Forest Peoples Programme, </w:t>
            </w:r>
            <w:r w:rsidRPr="0091590A">
              <w:rPr>
                <w:rFonts w:asciiTheme="majorBidi" w:hAnsiTheme="majorBidi" w:cstheme="majorBidi"/>
                <w:sz w:val="20"/>
                <w:szCs w:val="20"/>
                <w:lang w:val="en-CA"/>
              </w:rPr>
              <w:t xml:space="preserve">Global Partnership for Plant Conservation, </w:t>
            </w:r>
            <w:r w:rsidR="1047413C" w:rsidRPr="0091590A">
              <w:rPr>
                <w:rFonts w:asciiTheme="majorBidi" w:hAnsiTheme="majorBidi" w:cstheme="majorBidi"/>
                <w:sz w:val="20"/>
                <w:szCs w:val="20"/>
              </w:rPr>
              <w:t xml:space="preserve">ICCA Consortium, </w:t>
            </w:r>
            <w:r w:rsidR="2EC093D0" w:rsidRPr="0091590A">
              <w:rPr>
                <w:rFonts w:asciiTheme="majorBidi" w:hAnsiTheme="majorBidi" w:cstheme="majorBidi"/>
                <w:sz w:val="20"/>
                <w:szCs w:val="20"/>
              </w:rPr>
              <w:t xml:space="preserve">New York Botanical Garden, </w:t>
            </w:r>
            <w:r w:rsidRPr="0091590A">
              <w:rPr>
                <w:rFonts w:asciiTheme="majorBidi" w:hAnsiTheme="majorBidi" w:cstheme="majorBidi"/>
                <w:sz w:val="20"/>
                <w:szCs w:val="20"/>
                <w:lang w:val="en-CA"/>
              </w:rPr>
              <w:t xml:space="preserve">Secretariat of the Caribbean Biological Corridor, </w:t>
            </w:r>
            <w:r w:rsidR="263F8770" w:rsidRPr="0091590A">
              <w:rPr>
                <w:rFonts w:asciiTheme="majorBidi" w:hAnsiTheme="majorBidi" w:cstheme="majorBidi"/>
                <w:sz w:val="20"/>
                <w:szCs w:val="20"/>
              </w:rPr>
              <w:t xml:space="preserve">Shan Shui Conservation </w:t>
            </w:r>
            <w:proofErr w:type="spellStart"/>
            <w:r w:rsidR="263F8770" w:rsidRPr="0091590A">
              <w:rPr>
                <w:rFonts w:asciiTheme="majorBidi" w:hAnsiTheme="majorBidi" w:cstheme="majorBidi"/>
                <w:sz w:val="20"/>
                <w:szCs w:val="20"/>
              </w:rPr>
              <w:t>Center</w:t>
            </w:r>
            <w:proofErr w:type="spellEnd"/>
            <w:r w:rsidR="263F8770" w:rsidRPr="0091590A">
              <w:rPr>
                <w:rFonts w:asciiTheme="majorBidi" w:hAnsiTheme="majorBidi" w:cstheme="majorBidi"/>
                <w:sz w:val="20"/>
                <w:szCs w:val="20"/>
              </w:rPr>
              <w:t xml:space="preserve">, </w:t>
            </w:r>
            <w:r w:rsidRPr="0091590A">
              <w:rPr>
                <w:rFonts w:asciiTheme="majorBidi" w:hAnsiTheme="majorBidi" w:cstheme="majorBidi"/>
                <w:sz w:val="20"/>
                <w:szCs w:val="20"/>
                <w:lang w:val="en-CA"/>
              </w:rPr>
              <w:t>United Nations Environment Programme, University of Copenhagen, Vietnam National University of Forestry</w:t>
            </w:r>
          </w:p>
        </w:tc>
      </w:tr>
      <w:tr w:rsidR="0031036C" w:rsidRPr="0091590A" w14:paraId="4F5AFF97" w14:textId="77777777" w:rsidTr="00DA5136">
        <w:tc>
          <w:tcPr>
            <w:tcW w:w="249" w:type="dxa"/>
          </w:tcPr>
          <w:p w14:paraId="22D22BB4" w14:textId="77777777" w:rsidR="0031036C" w:rsidRPr="0091590A" w:rsidRDefault="0031036C" w:rsidP="00DA5136">
            <w:pPr>
              <w:spacing w:before="40" w:after="80"/>
              <w:jc w:val="center"/>
              <w:rPr>
                <w:rFonts w:asciiTheme="majorBidi" w:hAnsiTheme="majorBidi" w:cstheme="majorBidi"/>
                <w:sz w:val="20"/>
                <w:szCs w:val="20"/>
              </w:rPr>
            </w:pPr>
            <w:r w:rsidRPr="0091590A">
              <w:rPr>
                <w:rFonts w:asciiTheme="majorBidi" w:hAnsiTheme="majorBidi" w:cstheme="majorBidi"/>
                <w:sz w:val="20"/>
                <w:szCs w:val="20"/>
              </w:rPr>
              <w:t>11</w:t>
            </w:r>
          </w:p>
        </w:tc>
        <w:tc>
          <w:tcPr>
            <w:tcW w:w="1239" w:type="dxa"/>
          </w:tcPr>
          <w:p w14:paraId="73E3650A" w14:textId="558C78C1" w:rsidR="0031036C" w:rsidRPr="0091590A" w:rsidRDefault="1E2AD5E2" w:rsidP="00DA5136">
            <w:pPr>
              <w:spacing w:before="40" w:after="80"/>
              <w:jc w:val="center"/>
              <w:rPr>
                <w:rFonts w:asciiTheme="majorBidi" w:hAnsiTheme="majorBidi" w:cstheme="majorBidi"/>
                <w:sz w:val="20"/>
                <w:szCs w:val="20"/>
              </w:rPr>
            </w:pPr>
            <w:r w:rsidRPr="0091590A">
              <w:rPr>
                <w:rFonts w:asciiTheme="majorBidi" w:hAnsiTheme="majorBidi" w:cstheme="majorBidi"/>
                <w:sz w:val="20"/>
                <w:szCs w:val="20"/>
              </w:rPr>
              <w:t>11</w:t>
            </w:r>
          </w:p>
        </w:tc>
        <w:tc>
          <w:tcPr>
            <w:tcW w:w="7323" w:type="dxa"/>
          </w:tcPr>
          <w:p w14:paraId="75A829DD" w14:textId="424FE50C" w:rsidR="0031036C" w:rsidRPr="0091590A" w:rsidRDefault="6520F8A2" w:rsidP="0D7C9150">
            <w:pPr>
              <w:spacing w:before="40" w:after="80"/>
              <w:jc w:val="left"/>
              <w:rPr>
                <w:rFonts w:asciiTheme="majorBidi" w:hAnsiTheme="majorBidi" w:cstheme="majorBidi"/>
                <w:sz w:val="20"/>
                <w:szCs w:val="20"/>
              </w:rPr>
            </w:pPr>
            <w:r w:rsidRPr="0091590A">
              <w:rPr>
                <w:rFonts w:asciiTheme="majorBidi" w:hAnsiTheme="majorBidi" w:cstheme="majorBidi"/>
                <w:sz w:val="20"/>
                <w:szCs w:val="20"/>
              </w:rPr>
              <w:t xml:space="preserve">Colombia, </w:t>
            </w:r>
            <w:r w:rsidR="4B64E202" w:rsidRPr="0091590A">
              <w:rPr>
                <w:rFonts w:asciiTheme="majorBidi" w:eastAsiaTheme="minorEastAsia" w:hAnsiTheme="majorBidi" w:cstheme="majorBidi"/>
                <w:sz w:val="20"/>
                <w:szCs w:val="20"/>
              </w:rPr>
              <w:t xml:space="preserve">Dominican Republic, </w:t>
            </w:r>
            <w:proofErr w:type="spellStart"/>
            <w:r w:rsidRPr="0091590A">
              <w:rPr>
                <w:rFonts w:asciiTheme="majorBidi" w:hAnsiTheme="majorBidi" w:cstheme="majorBidi"/>
                <w:sz w:val="20"/>
                <w:szCs w:val="20"/>
              </w:rPr>
              <w:t>Center</w:t>
            </w:r>
            <w:proofErr w:type="spellEnd"/>
            <w:r w:rsidRPr="0091590A">
              <w:rPr>
                <w:rFonts w:asciiTheme="majorBidi" w:hAnsiTheme="majorBidi" w:cstheme="majorBidi"/>
                <w:sz w:val="20"/>
                <w:szCs w:val="20"/>
              </w:rPr>
              <w:t xml:space="preserve"> for Ecological Research, Global Partnership for Plant Conservation, </w:t>
            </w:r>
            <w:r w:rsidR="1326767E" w:rsidRPr="0091590A">
              <w:rPr>
                <w:rFonts w:asciiTheme="majorBidi" w:hAnsiTheme="majorBidi" w:cstheme="majorBidi"/>
                <w:sz w:val="20"/>
                <w:szCs w:val="20"/>
              </w:rPr>
              <w:t xml:space="preserve">ICCA Consortium, </w:t>
            </w:r>
            <w:r w:rsidRPr="0091590A">
              <w:rPr>
                <w:rFonts w:asciiTheme="majorBidi" w:hAnsiTheme="majorBidi" w:cstheme="majorBidi"/>
                <w:sz w:val="20"/>
                <w:szCs w:val="20"/>
              </w:rPr>
              <w:t xml:space="preserve">Instituto </w:t>
            </w:r>
            <w:proofErr w:type="spellStart"/>
            <w:r w:rsidRPr="0091590A">
              <w:rPr>
                <w:rFonts w:asciiTheme="majorBidi" w:hAnsiTheme="majorBidi" w:cstheme="majorBidi"/>
                <w:sz w:val="20"/>
                <w:szCs w:val="20"/>
              </w:rPr>
              <w:t>Juruá</w:t>
            </w:r>
            <w:proofErr w:type="spellEnd"/>
            <w:r w:rsidRPr="0091590A">
              <w:rPr>
                <w:rFonts w:asciiTheme="majorBidi" w:hAnsiTheme="majorBidi" w:cstheme="majorBidi"/>
                <w:sz w:val="20"/>
                <w:szCs w:val="20"/>
              </w:rPr>
              <w:t xml:space="preserve">, Kerala State Biodiversity Board, </w:t>
            </w:r>
            <w:r w:rsidR="2F6FD334" w:rsidRPr="0091590A">
              <w:rPr>
                <w:rFonts w:asciiTheme="majorBidi" w:hAnsiTheme="majorBidi" w:cstheme="majorBidi"/>
                <w:sz w:val="20"/>
                <w:szCs w:val="20"/>
              </w:rPr>
              <w:t xml:space="preserve">Shan Shui Conservation </w:t>
            </w:r>
            <w:proofErr w:type="spellStart"/>
            <w:r w:rsidR="2F6FD334" w:rsidRPr="0091590A">
              <w:rPr>
                <w:rFonts w:asciiTheme="majorBidi" w:hAnsiTheme="majorBidi" w:cstheme="majorBidi"/>
                <w:sz w:val="20"/>
                <w:szCs w:val="20"/>
              </w:rPr>
              <w:t>Center</w:t>
            </w:r>
            <w:proofErr w:type="spellEnd"/>
            <w:r w:rsidR="2F6FD334" w:rsidRPr="0091590A">
              <w:rPr>
                <w:rFonts w:asciiTheme="majorBidi" w:hAnsiTheme="majorBidi" w:cstheme="majorBidi"/>
                <w:sz w:val="20"/>
                <w:szCs w:val="20"/>
              </w:rPr>
              <w:t xml:space="preserve">, </w:t>
            </w:r>
            <w:proofErr w:type="spellStart"/>
            <w:r w:rsidRPr="0091590A">
              <w:rPr>
                <w:rFonts w:asciiTheme="majorBidi" w:hAnsiTheme="majorBidi" w:cstheme="majorBidi"/>
                <w:sz w:val="20"/>
                <w:szCs w:val="20"/>
              </w:rPr>
              <w:t>Tentons</w:t>
            </w:r>
            <w:proofErr w:type="spellEnd"/>
            <w:r w:rsidRPr="0091590A">
              <w:rPr>
                <w:rFonts w:asciiTheme="majorBidi" w:hAnsiTheme="majorBidi" w:cstheme="majorBidi"/>
                <w:sz w:val="20"/>
                <w:szCs w:val="20"/>
              </w:rPr>
              <w:t xml:space="preserve"> ensemble de </w:t>
            </w:r>
            <w:proofErr w:type="spellStart"/>
            <w:r w:rsidRPr="0091590A">
              <w:rPr>
                <w:rFonts w:asciiTheme="majorBidi" w:hAnsiTheme="majorBidi" w:cstheme="majorBidi"/>
                <w:sz w:val="20"/>
                <w:szCs w:val="20"/>
              </w:rPr>
              <w:t>réaliser</w:t>
            </w:r>
            <w:proofErr w:type="spellEnd"/>
            <w:r w:rsidRPr="0091590A">
              <w:rPr>
                <w:rFonts w:asciiTheme="majorBidi" w:hAnsiTheme="majorBidi" w:cstheme="majorBidi"/>
                <w:sz w:val="20"/>
                <w:szCs w:val="20"/>
              </w:rPr>
              <w:t xml:space="preserve"> un </w:t>
            </w:r>
            <w:proofErr w:type="spellStart"/>
            <w:r w:rsidRPr="0091590A">
              <w:rPr>
                <w:rFonts w:asciiTheme="majorBidi" w:hAnsiTheme="majorBidi" w:cstheme="majorBidi"/>
                <w:sz w:val="20"/>
                <w:szCs w:val="20"/>
              </w:rPr>
              <w:t>rêve</w:t>
            </w:r>
            <w:proofErr w:type="spellEnd"/>
            <w:r w:rsidRPr="0091590A">
              <w:rPr>
                <w:rFonts w:asciiTheme="majorBidi" w:hAnsiTheme="majorBidi" w:cstheme="majorBidi"/>
                <w:sz w:val="20"/>
                <w:szCs w:val="20"/>
              </w:rPr>
              <w:t xml:space="preserve"> pour </w:t>
            </w:r>
            <w:proofErr w:type="spellStart"/>
            <w:r w:rsidRPr="0091590A">
              <w:rPr>
                <w:rFonts w:asciiTheme="majorBidi" w:hAnsiTheme="majorBidi" w:cstheme="majorBidi"/>
                <w:sz w:val="20"/>
                <w:szCs w:val="20"/>
              </w:rPr>
              <w:t>nos</w:t>
            </w:r>
            <w:proofErr w:type="spellEnd"/>
            <w:r w:rsidRPr="0091590A">
              <w:rPr>
                <w:rFonts w:asciiTheme="majorBidi" w:hAnsiTheme="majorBidi" w:cstheme="majorBidi"/>
                <w:sz w:val="20"/>
                <w:szCs w:val="20"/>
              </w:rPr>
              <w:t xml:space="preserve"> enfants, United Nations Environment Programme, University of Copenhagen</w:t>
            </w:r>
          </w:p>
        </w:tc>
      </w:tr>
      <w:tr w:rsidR="0031036C" w:rsidRPr="00DA2E46" w14:paraId="18CFC395" w14:textId="77777777" w:rsidTr="00DA5136">
        <w:tc>
          <w:tcPr>
            <w:tcW w:w="249" w:type="dxa"/>
          </w:tcPr>
          <w:p w14:paraId="710C2AE1" w14:textId="77777777" w:rsidR="0031036C" w:rsidRPr="0091590A" w:rsidRDefault="0031036C" w:rsidP="00DA5136">
            <w:pPr>
              <w:spacing w:before="40" w:after="80"/>
              <w:jc w:val="center"/>
              <w:rPr>
                <w:rFonts w:asciiTheme="majorBidi" w:hAnsiTheme="majorBidi" w:cstheme="majorBidi"/>
                <w:sz w:val="20"/>
                <w:szCs w:val="20"/>
              </w:rPr>
            </w:pPr>
            <w:r w:rsidRPr="0091590A">
              <w:rPr>
                <w:rFonts w:asciiTheme="majorBidi" w:hAnsiTheme="majorBidi" w:cstheme="majorBidi"/>
                <w:sz w:val="20"/>
                <w:szCs w:val="20"/>
              </w:rPr>
              <w:t>12</w:t>
            </w:r>
          </w:p>
        </w:tc>
        <w:tc>
          <w:tcPr>
            <w:tcW w:w="1239" w:type="dxa"/>
          </w:tcPr>
          <w:p w14:paraId="7AD5F092" w14:textId="090159AF" w:rsidR="0031036C" w:rsidRPr="0091590A" w:rsidRDefault="19C2A02E" w:rsidP="00DA5136">
            <w:pPr>
              <w:spacing w:before="40" w:after="80"/>
              <w:jc w:val="center"/>
              <w:rPr>
                <w:rFonts w:asciiTheme="majorBidi" w:hAnsiTheme="majorBidi" w:cstheme="majorBidi"/>
                <w:sz w:val="20"/>
                <w:szCs w:val="20"/>
              </w:rPr>
            </w:pPr>
            <w:r w:rsidRPr="0091590A">
              <w:rPr>
                <w:rFonts w:asciiTheme="majorBidi" w:hAnsiTheme="majorBidi" w:cstheme="majorBidi"/>
                <w:sz w:val="20"/>
                <w:szCs w:val="20"/>
              </w:rPr>
              <w:t>3</w:t>
            </w:r>
          </w:p>
        </w:tc>
        <w:tc>
          <w:tcPr>
            <w:tcW w:w="7323" w:type="dxa"/>
          </w:tcPr>
          <w:p w14:paraId="7C7B1489" w14:textId="587DB9D7" w:rsidR="0031036C" w:rsidRPr="0091590A" w:rsidRDefault="2DAF3D2E" w:rsidP="1D048080">
            <w:pPr>
              <w:spacing w:before="40" w:after="80"/>
              <w:jc w:val="left"/>
              <w:rPr>
                <w:rFonts w:asciiTheme="majorBidi" w:hAnsiTheme="majorBidi" w:cstheme="majorBidi"/>
                <w:sz w:val="20"/>
                <w:szCs w:val="20"/>
                <w:lang w:val="fr-FR"/>
              </w:rPr>
            </w:pPr>
            <w:proofErr w:type="spellStart"/>
            <w:r w:rsidRPr="0091590A">
              <w:rPr>
                <w:rFonts w:asciiTheme="majorBidi" w:eastAsiaTheme="minorEastAsia" w:hAnsiTheme="majorBidi" w:cstheme="majorBidi"/>
                <w:sz w:val="20"/>
                <w:szCs w:val="20"/>
                <w:lang w:val="fr-FR"/>
              </w:rPr>
              <w:t>Dominican</w:t>
            </w:r>
            <w:proofErr w:type="spellEnd"/>
            <w:r w:rsidRPr="0091590A">
              <w:rPr>
                <w:rFonts w:asciiTheme="majorBidi" w:eastAsiaTheme="minorEastAsia" w:hAnsiTheme="majorBidi" w:cstheme="majorBidi"/>
                <w:sz w:val="20"/>
                <w:szCs w:val="20"/>
                <w:lang w:val="fr-FR"/>
              </w:rPr>
              <w:t xml:space="preserve"> Republic, </w:t>
            </w:r>
            <w:r w:rsidR="0031036C" w:rsidRPr="0091590A">
              <w:rPr>
                <w:rFonts w:asciiTheme="majorBidi" w:hAnsiTheme="majorBidi" w:cstheme="majorBidi"/>
                <w:sz w:val="20"/>
                <w:szCs w:val="20"/>
                <w:lang w:val="fr-FR"/>
              </w:rPr>
              <w:t xml:space="preserve">Community-Based </w:t>
            </w:r>
            <w:proofErr w:type="spellStart"/>
            <w:r w:rsidR="0031036C" w:rsidRPr="0091590A">
              <w:rPr>
                <w:rFonts w:asciiTheme="majorBidi" w:hAnsiTheme="majorBidi" w:cstheme="majorBidi"/>
                <w:sz w:val="20"/>
                <w:szCs w:val="20"/>
                <w:lang w:val="fr-FR"/>
              </w:rPr>
              <w:t>Environmental</w:t>
            </w:r>
            <w:proofErr w:type="spellEnd"/>
            <w:r w:rsidR="0031036C" w:rsidRPr="0091590A">
              <w:rPr>
                <w:rFonts w:asciiTheme="majorBidi" w:hAnsiTheme="majorBidi" w:cstheme="majorBidi"/>
                <w:sz w:val="20"/>
                <w:szCs w:val="20"/>
                <w:lang w:val="fr-FR"/>
              </w:rPr>
              <w:t xml:space="preserve"> </w:t>
            </w:r>
            <w:proofErr w:type="spellStart"/>
            <w:r w:rsidR="0031036C" w:rsidRPr="0091590A">
              <w:rPr>
                <w:rFonts w:asciiTheme="majorBidi" w:hAnsiTheme="majorBidi" w:cstheme="majorBidi"/>
                <w:sz w:val="20"/>
                <w:szCs w:val="20"/>
                <w:lang w:val="fr-FR"/>
              </w:rPr>
              <w:t>Organization</w:t>
            </w:r>
            <w:proofErr w:type="spellEnd"/>
            <w:r w:rsidR="0031036C" w:rsidRPr="0091590A">
              <w:rPr>
                <w:rFonts w:asciiTheme="majorBidi" w:hAnsiTheme="majorBidi" w:cstheme="majorBidi"/>
                <w:sz w:val="20"/>
                <w:szCs w:val="20"/>
                <w:lang w:val="fr-FR"/>
              </w:rPr>
              <w:t>, Tentons ensemble de réaliser un rêve pour nos enfants</w:t>
            </w:r>
          </w:p>
        </w:tc>
      </w:tr>
      <w:tr w:rsidR="0031036C" w:rsidRPr="0091590A" w14:paraId="6D9EDA99" w14:textId="77777777" w:rsidTr="00DA5136">
        <w:tc>
          <w:tcPr>
            <w:tcW w:w="249" w:type="dxa"/>
          </w:tcPr>
          <w:p w14:paraId="758EEFAF" w14:textId="77777777" w:rsidR="0031036C" w:rsidRPr="0091590A" w:rsidRDefault="0031036C" w:rsidP="00DA5136">
            <w:pPr>
              <w:spacing w:before="40" w:after="80"/>
              <w:jc w:val="center"/>
              <w:rPr>
                <w:rFonts w:asciiTheme="majorBidi" w:hAnsiTheme="majorBidi" w:cstheme="majorBidi"/>
                <w:sz w:val="20"/>
                <w:szCs w:val="20"/>
              </w:rPr>
            </w:pPr>
            <w:r w:rsidRPr="0091590A">
              <w:rPr>
                <w:rFonts w:asciiTheme="majorBidi" w:hAnsiTheme="majorBidi" w:cstheme="majorBidi"/>
                <w:sz w:val="20"/>
                <w:szCs w:val="20"/>
              </w:rPr>
              <w:t>13</w:t>
            </w:r>
          </w:p>
        </w:tc>
        <w:tc>
          <w:tcPr>
            <w:tcW w:w="1239" w:type="dxa"/>
          </w:tcPr>
          <w:p w14:paraId="078E147F" w14:textId="5031DD92" w:rsidR="0031036C" w:rsidRPr="0091590A" w:rsidRDefault="6520F8A2" w:rsidP="00DA5136">
            <w:pPr>
              <w:spacing w:before="40" w:after="80"/>
              <w:jc w:val="center"/>
              <w:rPr>
                <w:rFonts w:asciiTheme="majorBidi" w:hAnsiTheme="majorBidi" w:cstheme="majorBidi"/>
                <w:sz w:val="20"/>
                <w:szCs w:val="20"/>
              </w:rPr>
            </w:pPr>
            <w:r w:rsidRPr="0091590A">
              <w:rPr>
                <w:rFonts w:asciiTheme="majorBidi" w:hAnsiTheme="majorBidi" w:cstheme="majorBidi"/>
                <w:sz w:val="20"/>
                <w:szCs w:val="20"/>
              </w:rPr>
              <w:t>1</w:t>
            </w:r>
            <w:r w:rsidR="1A13FBF7" w:rsidRPr="0091590A">
              <w:rPr>
                <w:rFonts w:asciiTheme="majorBidi" w:hAnsiTheme="majorBidi" w:cstheme="majorBidi"/>
                <w:sz w:val="20"/>
                <w:szCs w:val="20"/>
              </w:rPr>
              <w:t>2</w:t>
            </w:r>
          </w:p>
        </w:tc>
        <w:tc>
          <w:tcPr>
            <w:tcW w:w="7323" w:type="dxa"/>
          </w:tcPr>
          <w:p w14:paraId="70B512CB" w14:textId="1E0432FF" w:rsidR="0031036C" w:rsidRPr="0091590A" w:rsidRDefault="0031036C" w:rsidP="1D048080">
            <w:pPr>
              <w:spacing w:before="40" w:after="80"/>
              <w:jc w:val="left"/>
              <w:rPr>
                <w:rFonts w:asciiTheme="majorBidi" w:hAnsiTheme="majorBidi" w:cstheme="majorBidi"/>
                <w:sz w:val="20"/>
                <w:szCs w:val="20"/>
              </w:rPr>
            </w:pPr>
            <w:r w:rsidRPr="0091590A">
              <w:rPr>
                <w:rFonts w:asciiTheme="majorBidi" w:hAnsiTheme="majorBidi" w:cstheme="majorBidi"/>
                <w:sz w:val="20"/>
                <w:szCs w:val="20"/>
              </w:rPr>
              <w:t xml:space="preserve">Colombia, </w:t>
            </w:r>
            <w:r w:rsidR="1FD65FF9" w:rsidRPr="0091590A">
              <w:rPr>
                <w:rFonts w:asciiTheme="majorBidi" w:eastAsiaTheme="minorEastAsia" w:hAnsiTheme="majorBidi" w:cstheme="majorBidi"/>
                <w:sz w:val="20"/>
                <w:szCs w:val="20"/>
              </w:rPr>
              <w:t xml:space="preserve">Dominican Republic, </w:t>
            </w:r>
            <w:r w:rsidRPr="0091590A">
              <w:rPr>
                <w:rFonts w:asciiTheme="majorBidi" w:hAnsiTheme="majorBidi" w:cstheme="majorBidi"/>
                <w:sz w:val="20"/>
                <w:szCs w:val="20"/>
              </w:rPr>
              <w:t xml:space="preserve">Ecuador, Ghana, </w:t>
            </w:r>
            <w:r w:rsidR="3ED57B0A" w:rsidRPr="0091590A">
              <w:rPr>
                <w:rFonts w:asciiTheme="majorBidi" w:hAnsiTheme="majorBidi" w:cstheme="majorBidi"/>
                <w:sz w:val="20"/>
                <w:szCs w:val="20"/>
              </w:rPr>
              <w:t xml:space="preserve">Alliance of </w:t>
            </w:r>
            <w:proofErr w:type="spellStart"/>
            <w:r w:rsidR="3ED57B0A" w:rsidRPr="0091590A">
              <w:rPr>
                <w:rFonts w:asciiTheme="majorBidi" w:hAnsiTheme="majorBidi" w:cstheme="majorBidi"/>
                <w:sz w:val="20"/>
                <w:szCs w:val="20"/>
              </w:rPr>
              <w:t>Bioversity</w:t>
            </w:r>
            <w:proofErr w:type="spellEnd"/>
            <w:r w:rsidR="3ED57B0A" w:rsidRPr="0091590A">
              <w:rPr>
                <w:rFonts w:asciiTheme="majorBidi" w:hAnsiTheme="majorBidi" w:cstheme="majorBidi"/>
                <w:sz w:val="20"/>
                <w:szCs w:val="20"/>
              </w:rPr>
              <w:t xml:space="preserve"> International and CIAT</w:t>
            </w:r>
            <w:r w:rsidR="3ED57B0A" w:rsidRPr="000D4A54">
              <w:rPr>
                <w:rFonts w:asciiTheme="majorBidi" w:eastAsiaTheme="minorEastAsia" w:hAnsiTheme="majorBidi" w:cstheme="majorBidi"/>
                <w:sz w:val="20"/>
                <w:szCs w:val="20"/>
              </w:rPr>
              <w:t>,</w:t>
            </w:r>
            <w:r w:rsidR="3ED57B0A" w:rsidRPr="0091590A">
              <w:rPr>
                <w:rFonts w:asciiTheme="majorBidi" w:hAnsiTheme="majorBidi" w:cstheme="majorBidi"/>
                <w:sz w:val="20"/>
                <w:szCs w:val="20"/>
              </w:rPr>
              <w:t xml:space="preserve"> </w:t>
            </w:r>
            <w:proofErr w:type="spellStart"/>
            <w:r w:rsidRPr="0091590A">
              <w:rPr>
                <w:rFonts w:asciiTheme="majorBidi" w:hAnsiTheme="majorBidi" w:cstheme="majorBidi"/>
                <w:sz w:val="20"/>
                <w:szCs w:val="20"/>
              </w:rPr>
              <w:t>Center</w:t>
            </w:r>
            <w:proofErr w:type="spellEnd"/>
            <w:r w:rsidRPr="0091590A">
              <w:rPr>
                <w:rFonts w:asciiTheme="majorBidi" w:hAnsiTheme="majorBidi" w:cstheme="majorBidi"/>
                <w:sz w:val="20"/>
                <w:szCs w:val="20"/>
              </w:rPr>
              <w:t xml:space="preserve"> for Ecological Research, Chau Ma Community of Ta Lai, Instituto </w:t>
            </w:r>
            <w:proofErr w:type="spellStart"/>
            <w:r w:rsidRPr="0091590A">
              <w:rPr>
                <w:rFonts w:asciiTheme="majorBidi" w:hAnsiTheme="majorBidi" w:cstheme="majorBidi"/>
                <w:sz w:val="20"/>
                <w:szCs w:val="20"/>
              </w:rPr>
              <w:t>Juruá</w:t>
            </w:r>
            <w:proofErr w:type="spellEnd"/>
            <w:r w:rsidRPr="0091590A">
              <w:rPr>
                <w:rFonts w:asciiTheme="majorBidi" w:hAnsiTheme="majorBidi" w:cstheme="majorBidi"/>
                <w:sz w:val="20"/>
                <w:szCs w:val="20"/>
              </w:rPr>
              <w:t xml:space="preserve">, Kerala State Biodiversity Board, </w:t>
            </w:r>
            <w:proofErr w:type="spellStart"/>
            <w:r w:rsidRPr="0091590A">
              <w:rPr>
                <w:rFonts w:asciiTheme="majorBidi" w:hAnsiTheme="majorBidi" w:cstheme="majorBidi"/>
                <w:sz w:val="20"/>
                <w:szCs w:val="20"/>
              </w:rPr>
              <w:t>Tentons</w:t>
            </w:r>
            <w:proofErr w:type="spellEnd"/>
            <w:r w:rsidRPr="0091590A">
              <w:rPr>
                <w:rFonts w:asciiTheme="majorBidi" w:hAnsiTheme="majorBidi" w:cstheme="majorBidi"/>
                <w:sz w:val="20"/>
                <w:szCs w:val="20"/>
              </w:rPr>
              <w:t xml:space="preserve"> ensemble de </w:t>
            </w:r>
            <w:proofErr w:type="spellStart"/>
            <w:r w:rsidRPr="0091590A">
              <w:rPr>
                <w:rFonts w:asciiTheme="majorBidi" w:hAnsiTheme="majorBidi" w:cstheme="majorBidi"/>
                <w:sz w:val="20"/>
                <w:szCs w:val="20"/>
              </w:rPr>
              <w:t>réaliser</w:t>
            </w:r>
            <w:proofErr w:type="spellEnd"/>
            <w:r w:rsidRPr="0091590A">
              <w:rPr>
                <w:rFonts w:asciiTheme="majorBidi" w:hAnsiTheme="majorBidi" w:cstheme="majorBidi"/>
                <w:sz w:val="20"/>
                <w:szCs w:val="20"/>
              </w:rPr>
              <w:t xml:space="preserve"> un </w:t>
            </w:r>
            <w:proofErr w:type="spellStart"/>
            <w:r w:rsidRPr="0091590A">
              <w:rPr>
                <w:rFonts w:asciiTheme="majorBidi" w:hAnsiTheme="majorBidi" w:cstheme="majorBidi"/>
                <w:sz w:val="20"/>
                <w:szCs w:val="20"/>
              </w:rPr>
              <w:t>rêve</w:t>
            </w:r>
            <w:proofErr w:type="spellEnd"/>
            <w:r w:rsidRPr="0091590A">
              <w:rPr>
                <w:rFonts w:asciiTheme="majorBidi" w:hAnsiTheme="majorBidi" w:cstheme="majorBidi"/>
                <w:sz w:val="20"/>
                <w:szCs w:val="20"/>
              </w:rPr>
              <w:t xml:space="preserve"> pour </w:t>
            </w:r>
            <w:proofErr w:type="spellStart"/>
            <w:r w:rsidRPr="0091590A">
              <w:rPr>
                <w:rFonts w:asciiTheme="majorBidi" w:hAnsiTheme="majorBidi" w:cstheme="majorBidi"/>
                <w:sz w:val="20"/>
                <w:szCs w:val="20"/>
              </w:rPr>
              <w:t>nos</w:t>
            </w:r>
            <w:proofErr w:type="spellEnd"/>
            <w:r w:rsidRPr="0091590A">
              <w:rPr>
                <w:rFonts w:asciiTheme="majorBidi" w:hAnsiTheme="majorBidi" w:cstheme="majorBidi"/>
                <w:sz w:val="20"/>
                <w:szCs w:val="20"/>
              </w:rPr>
              <w:t xml:space="preserve"> enfants, Vietnam National University of Forestry, </w:t>
            </w:r>
            <w:proofErr w:type="spellStart"/>
            <w:r w:rsidRPr="0091590A">
              <w:rPr>
                <w:rFonts w:asciiTheme="majorBidi" w:hAnsiTheme="majorBidi" w:cstheme="majorBidi"/>
                <w:sz w:val="20"/>
                <w:szCs w:val="20"/>
              </w:rPr>
              <w:t>Wairuakohu</w:t>
            </w:r>
            <w:proofErr w:type="spellEnd"/>
            <w:r w:rsidRPr="0091590A">
              <w:rPr>
                <w:rFonts w:asciiTheme="majorBidi" w:hAnsiTheme="majorBidi" w:cstheme="majorBidi"/>
                <w:sz w:val="20"/>
                <w:szCs w:val="20"/>
              </w:rPr>
              <w:t xml:space="preserve"> Charitable Trust</w:t>
            </w:r>
          </w:p>
        </w:tc>
      </w:tr>
      <w:tr w:rsidR="0031036C" w:rsidRPr="00DA5136" w14:paraId="157BEEB4" w14:textId="77777777" w:rsidTr="00DA5136">
        <w:tc>
          <w:tcPr>
            <w:tcW w:w="249" w:type="dxa"/>
          </w:tcPr>
          <w:p w14:paraId="02350C4F" w14:textId="77777777" w:rsidR="0031036C" w:rsidRPr="0091590A" w:rsidRDefault="0031036C" w:rsidP="00DA5136">
            <w:pPr>
              <w:spacing w:before="40" w:after="80"/>
              <w:jc w:val="center"/>
              <w:rPr>
                <w:rFonts w:asciiTheme="majorBidi" w:hAnsiTheme="majorBidi" w:cstheme="majorBidi"/>
                <w:sz w:val="20"/>
                <w:szCs w:val="20"/>
              </w:rPr>
            </w:pPr>
            <w:r w:rsidRPr="0091590A">
              <w:rPr>
                <w:rFonts w:asciiTheme="majorBidi" w:hAnsiTheme="majorBidi" w:cstheme="majorBidi"/>
                <w:sz w:val="20"/>
                <w:szCs w:val="20"/>
              </w:rPr>
              <w:t>14</w:t>
            </w:r>
          </w:p>
        </w:tc>
        <w:tc>
          <w:tcPr>
            <w:tcW w:w="1239" w:type="dxa"/>
          </w:tcPr>
          <w:p w14:paraId="4825D564" w14:textId="4F2D45CA" w:rsidR="0031036C" w:rsidRPr="0091590A" w:rsidRDefault="7B5705A3" w:rsidP="00DA5136">
            <w:pPr>
              <w:spacing w:before="40" w:after="80"/>
              <w:jc w:val="center"/>
              <w:rPr>
                <w:rFonts w:asciiTheme="majorBidi" w:hAnsiTheme="majorBidi" w:cstheme="majorBidi"/>
                <w:sz w:val="20"/>
                <w:szCs w:val="20"/>
              </w:rPr>
            </w:pPr>
            <w:r w:rsidRPr="0091590A">
              <w:rPr>
                <w:rFonts w:asciiTheme="majorBidi" w:hAnsiTheme="majorBidi" w:cstheme="majorBidi"/>
                <w:sz w:val="20"/>
                <w:szCs w:val="20"/>
              </w:rPr>
              <w:t>7</w:t>
            </w:r>
          </w:p>
        </w:tc>
        <w:tc>
          <w:tcPr>
            <w:tcW w:w="7323" w:type="dxa"/>
          </w:tcPr>
          <w:p w14:paraId="6E783AFD" w14:textId="7BB4263F" w:rsidR="0031036C" w:rsidRPr="0091590A" w:rsidRDefault="6520F8A2" w:rsidP="000D4A54">
            <w:pPr>
              <w:spacing w:before="40" w:after="80"/>
              <w:jc w:val="left"/>
              <w:rPr>
                <w:rFonts w:asciiTheme="majorBidi" w:hAnsiTheme="majorBidi" w:cstheme="majorBidi"/>
                <w:sz w:val="20"/>
                <w:szCs w:val="20"/>
                <w:lang w:val="es-ES"/>
              </w:rPr>
            </w:pPr>
            <w:r w:rsidRPr="0091590A">
              <w:rPr>
                <w:rFonts w:asciiTheme="majorBidi" w:hAnsiTheme="majorBidi" w:cstheme="majorBidi"/>
                <w:sz w:val="20"/>
                <w:szCs w:val="20"/>
                <w:lang w:val="es-ES"/>
              </w:rPr>
              <w:t xml:space="preserve">Colombia, </w:t>
            </w:r>
            <w:proofErr w:type="spellStart"/>
            <w:r w:rsidR="5F9EB1AB" w:rsidRPr="0091590A">
              <w:rPr>
                <w:rFonts w:asciiTheme="majorBidi" w:eastAsiaTheme="minorEastAsia" w:hAnsiTheme="majorBidi" w:cstheme="majorBidi"/>
                <w:sz w:val="20"/>
                <w:szCs w:val="20"/>
                <w:lang w:val="es-ES"/>
              </w:rPr>
              <w:t>Dominican</w:t>
            </w:r>
            <w:proofErr w:type="spellEnd"/>
            <w:r w:rsidR="5F9EB1AB" w:rsidRPr="0091590A">
              <w:rPr>
                <w:rFonts w:asciiTheme="majorBidi" w:eastAsiaTheme="minorEastAsia" w:hAnsiTheme="majorBidi" w:cstheme="majorBidi"/>
                <w:sz w:val="20"/>
                <w:szCs w:val="20"/>
                <w:lang w:val="es-ES"/>
              </w:rPr>
              <w:t xml:space="preserve"> </w:t>
            </w:r>
            <w:proofErr w:type="spellStart"/>
            <w:r w:rsidR="5F9EB1AB" w:rsidRPr="0091590A">
              <w:rPr>
                <w:rFonts w:asciiTheme="majorBidi" w:eastAsiaTheme="minorEastAsia" w:hAnsiTheme="majorBidi" w:cstheme="majorBidi"/>
                <w:sz w:val="20"/>
                <w:szCs w:val="20"/>
                <w:lang w:val="es-ES"/>
              </w:rPr>
              <w:t>Republic</w:t>
            </w:r>
            <w:proofErr w:type="spellEnd"/>
            <w:r w:rsidR="5F9EB1AB" w:rsidRPr="0091590A">
              <w:rPr>
                <w:rFonts w:asciiTheme="majorBidi" w:eastAsiaTheme="minorEastAsia" w:hAnsiTheme="majorBidi" w:cstheme="majorBidi"/>
                <w:sz w:val="20"/>
                <w:szCs w:val="20"/>
                <w:lang w:val="es-ES"/>
              </w:rPr>
              <w:t xml:space="preserve">, </w:t>
            </w:r>
            <w:r w:rsidRPr="0091590A">
              <w:rPr>
                <w:rFonts w:asciiTheme="majorBidi" w:hAnsiTheme="majorBidi" w:cstheme="majorBidi"/>
                <w:sz w:val="20"/>
                <w:szCs w:val="20"/>
                <w:lang w:val="es-ES"/>
              </w:rPr>
              <w:t xml:space="preserve">Asociación Interamericana para la Defensa del Ambiente, Center </w:t>
            </w:r>
            <w:proofErr w:type="spellStart"/>
            <w:r w:rsidRPr="0091590A">
              <w:rPr>
                <w:rFonts w:asciiTheme="majorBidi" w:hAnsiTheme="majorBidi" w:cstheme="majorBidi"/>
                <w:sz w:val="20"/>
                <w:szCs w:val="20"/>
                <w:lang w:val="es-ES"/>
              </w:rPr>
              <w:t>for</w:t>
            </w:r>
            <w:proofErr w:type="spellEnd"/>
            <w:r w:rsidRPr="0091590A">
              <w:rPr>
                <w:rFonts w:asciiTheme="majorBidi" w:hAnsiTheme="majorBidi" w:cstheme="majorBidi"/>
                <w:sz w:val="20"/>
                <w:szCs w:val="20"/>
                <w:lang w:val="es-ES"/>
              </w:rPr>
              <w:t xml:space="preserve"> </w:t>
            </w:r>
            <w:proofErr w:type="spellStart"/>
            <w:r w:rsidRPr="0091590A">
              <w:rPr>
                <w:rFonts w:asciiTheme="majorBidi" w:hAnsiTheme="majorBidi" w:cstheme="majorBidi"/>
                <w:sz w:val="20"/>
                <w:szCs w:val="20"/>
                <w:lang w:val="es-ES"/>
              </w:rPr>
              <w:t>Ecological</w:t>
            </w:r>
            <w:proofErr w:type="spellEnd"/>
            <w:r w:rsidRPr="0091590A">
              <w:rPr>
                <w:rFonts w:asciiTheme="majorBidi" w:hAnsiTheme="majorBidi" w:cstheme="majorBidi"/>
                <w:sz w:val="20"/>
                <w:szCs w:val="20"/>
                <w:lang w:val="es-ES"/>
              </w:rPr>
              <w:t xml:space="preserve"> </w:t>
            </w:r>
            <w:proofErr w:type="spellStart"/>
            <w:r w:rsidRPr="0091590A">
              <w:rPr>
                <w:rFonts w:asciiTheme="majorBidi" w:hAnsiTheme="majorBidi" w:cstheme="majorBidi"/>
                <w:sz w:val="20"/>
                <w:szCs w:val="20"/>
                <w:lang w:val="es-ES"/>
              </w:rPr>
              <w:t>Research</w:t>
            </w:r>
            <w:proofErr w:type="spellEnd"/>
            <w:r w:rsidRPr="0091590A">
              <w:rPr>
                <w:rFonts w:asciiTheme="majorBidi" w:hAnsiTheme="majorBidi" w:cstheme="majorBidi"/>
                <w:sz w:val="20"/>
                <w:szCs w:val="20"/>
                <w:lang w:val="es-ES"/>
              </w:rPr>
              <w:t xml:space="preserve">, </w:t>
            </w:r>
            <w:r w:rsidR="73ACBBE9" w:rsidRPr="0091590A">
              <w:rPr>
                <w:rFonts w:asciiTheme="majorBidi" w:hAnsiTheme="majorBidi" w:cstheme="majorBidi"/>
                <w:sz w:val="20"/>
                <w:szCs w:val="20"/>
                <w:lang w:val="es-ES"/>
              </w:rPr>
              <w:t xml:space="preserve">ICCA </w:t>
            </w:r>
            <w:proofErr w:type="spellStart"/>
            <w:r w:rsidR="73ACBBE9" w:rsidRPr="0091590A">
              <w:rPr>
                <w:rFonts w:asciiTheme="majorBidi" w:hAnsiTheme="majorBidi" w:cstheme="majorBidi"/>
                <w:sz w:val="20"/>
                <w:szCs w:val="20"/>
                <w:lang w:val="es-ES"/>
              </w:rPr>
              <w:t>Consortium</w:t>
            </w:r>
            <w:proofErr w:type="spellEnd"/>
            <w:r w:rsidR="73ACBBE9" w:rsidRPr="0091590A">
              <w:rPr>
                <w:rFonts w:asciiTheme="majorBidi" w:hAnsiTheme="majorBidi" w:cstheme="majorBidi"/>
                <w:sz w:val="20"/>
                <w:szCs w:val="20"/>
                <w:lang w:val="es-ES"/>
              </w:rPr>
              <w:t xml:space="preserve">, </w:t>
            </w:r>
            <w:r w:rsidRPr="0091590A">
              <w:rPr>
                <w:rFonts w:asciiTheme="majorBidi" w:hAnsiTheme="majorBidi" w:cstheme="majorBidi"/>
                <w:sz w:val="20"/>
                <w:szCs w:val="20"/>
                <w:lang w:val="es-ES"/>
              </w:rPr>
              <w:t xml:space="preserve">Instituto Juruá, </w:t>
            </w:r>
            <w:r w:rsidR="77E34D1F" w:rsidRPr="0091590A">
              <w:rPr>
                <w:rFonts w:asciiTheme="majorBidi" w:hAnsiTheme="majorBidi" w:cstheme="majorBidi"/>
                <w:sz w:val="20"/>
                <w:szCs w:val="20"/>
                <w:lang w:val="es-ES"/>
              </w:rPr>
              <w:t xml:space="preserve">Shan Shui </w:t>
            </w:r>
            <w:proofErr w:type="spellStart"/>
            <w:r w:rsidR="77E34D1F" w:rsidRPr="0091590A">
              <w:rPr>
                <w:rFonts w:asciiTheme="majorBidi" w:hAnsiTheme="majorBidi" w:cstheme="majorBidi"/>
                <w:sz w:val="20"/>
                <w:szCs w:val="20"/>
                <w:lang w:val="es-ES"/>
              </w:rPr>
              <w:t>Conservation</w:t>
            </w:r>
            <w:proofErr w:type="spellEnd"/>
            <w:r w:rsidR="77E34D1F" w:rsidRPr="0091590A">
              <w:rPr>
                <w:rFonts w:asciiTheme="majorBidi" w:hAnsiTheme="majorBidi" w:cstheme="majorBidi"/>
                <w:sz w:val="20"/>
                <w:szCs w:val="20"/>
                <w:lang w:val="es-ES"/>
              </w:rPr>
              <w:t xml:space="preserve"> Center</w:t>
            </w:r>
          </w:p>
        </w:tc>
      </w:tr>
      <w:tr w:rsidR="0031036C" w:rsidRPr="0091590A" w14:paraId="34A63653" w14:textId="77777777" w:rsidTr="00DA5136">
        <w:tc>
          <w:tcPr>
            <w:tcW w:w="249" w:type="dxa"/>
          </w:tcPr>
          <w:p w14:paraId="4E812D5B" w14:textId="77777777" w:rsidR="0031036C" w:rsidRPr="0091590A" w:rsidRDefault="0031036C" w:rsidP="00DA5136">
            <w:pPr>
              <w:spacing w:before="40" w:after="80"/>
              <w:jc w:val="center"/>
              <w:rPr>
                <w:rFonts w:asciiTheme="majorBidi" w:hAnsiTheme="majorBidi" w:cstheme="majorBidi"/>
                <w:sz w:val="20"/>
                <w:szCs w:val="20"/>
              </w:rPr>
            </w:pPr>
            <w:r w:rsidRPr="0091590A">
              <w:rPr>
                <w:rFonts w:asciiTheme="majorBidi" w:hAnsiTheme="majorBidi" w:cstheme="majorBidi"/>
                <w:sz w:val="20"/>
                <w:szCs w:val="20"/>
              </w:rPr>
              <w:t>15</w:t>
            </w:r>
          </w:p>
        </w:tc>
        <w:tc>
          <w:tcPr>
            <w:tcW w:w="1239" w:type="dxa"/>
          </w:tcPr>
          <w:p w14:paraId="4CB5DE37" w14:textId="77777777" w:rsidR="0031036C" w:rsidRPr="0091590A" w:rsidRDefault="0031036C" w:rsidP="00DA5136">
            <w:pPr>
              <w:spacing w:before="40" w:after="80"/>
              <w:jc w:val="center"/>
              <w:rPr>
                <w:rFonts w:asciiTheme="majorBidi" w:hAnsiTheme="majorBidi" w:cstheme="majorBidi"/>
                <w:sz w:val="20"/>
                <w:szCs w:val="20"/>
              </w:rPr>
            </w:pPr>
            <w:r w:rsidRPr="0091590A">
              <w:rPr>
                <w:rFonts w:asciiTheme="majorBidi" w:hAnsiTheme="majorBidi" w:cstheme="majorBidi"/>
                <w:sz w:val="20"/>
                <w:szCs w:val="20"/>
              </w:rPr>
              <w:t>2</w:t>
            </w:r>
          </w:p>
        </w:tc>
        <w:tc>
          <w:tcPr>
            <w:tcW w:w="7323" w:type="dxa"/>
          </w:tcPr>
          <w:p w14:paraId="781ABBDE" w14:textId="77777777" w:rsidR="0031036C" w:rsidRPr="0091590A" w:rsidRDefault="0031036C">
            <w:pPr>
              <w:spacing w:before="40" w:after="80"/>
              <w:jc w:val="left"/>
              <w:rPr>
                <w:rFonts w:asciiTheme="majorBidi" w:hAnsiTheme="majorBidi" w:cstheme="majorBidi"/>
                <w:sz w:val="20"/>
                <w:szCs w:val="20"/>
              </w:rPr>
            </w:pPr>
            <w:r w:rsidRPr="0091590A">
              <w:rPr>
                <w:rFonts w:asciiTheme="majorBidi" w:hAnsiTheme="majorBidi" w:cstheme="majorBidi"/>
                <w:sz w:val="20"/>
                <w:szCs w:val="20"/>
                <w:lang w:val="en-CA"/>
              </w:rPr>
              <w:t xml:space="preserve">Brazil, </w:t>
            </w:r>
            <w:proofErr w:type="spellStart"/>
            <w:r w:rsidRPr="0091590A">
              <w:rPr>
                <w:rFonts w:asciiTheme="majorBidi" w:hAnsiTheme="majorBidi" w:cstheme="majorBidi"/>
                <w:sz w:val="20"/>
                <w:szCs w:val="20"/>
              </w:rPr>
              <w:t>Center</w:t>
            </w:r>
            <w:proofErr w:type="spellEnd"/>
            <w:r w:rsidRPr="0091590A">
              <w:rPr>
                <w:rFonts w:asciiTheme="majorBidi" w:hAnsiTheme="majorBidi" w:cstheme="majorBidi"/>
                <w:sz w:val="20"/>
                <w:szCs w:val="20"/>
              </w:rPr>
              <w:t xml:space="preserve"> for Ecological Research </w:t>
            </w:r>
          </w:p>
        </w:tc>
      </w:tr>
      <w:tr w:rsidR="0031036C" w:rsidRPr="0091590A" w14:paraId="2DDD1CDA" w14:textId="77777777" w:rsidTr="00DA5136">
        <w:tc>
          <w:tcPr>
            <w:tcW w:w="249" w:type="dxa"/>
          </w:tcPr>
          <w:p w14:paraId="677EDF99" w14:textId="77777777" w:rsidR="0031036C" w:rsidRPr="0091590A" w:rsidRDefault="0031036C" w:rsidP="00DA5136">
            <w:pPr>
              <w:spacing w:before="40" w:after="80"/>
              <w:jc w:val="center"/>
              <w:rPr>
                <w:rFonts w:asciiTheme="majorBidi" w:hAnsiTheme="majorBidi" w:cstheme="majorBidi"/>
                <w:sz w:val="20"/>
                <w:szCs w:val="20"/>
              </w:rPr>
            </w:pPr>
            <w:r w:rsidRPr="0091590A">
              <w:rPr>
                <w:rFonts w:asciiTheme="majorBidi" w:hAnsiTheme="majorBidi" w:cstheme="majorBidi"/>
                <w:sz w:val="20"/>
                <w:szCs w:val="20"/>
              </w:rPr>
              <w:t>16</w:t>
            </w:r>
          </w:p>
        </w:tc>
        <w:tc>
          <w:tcPr>
            <w:tcW w:w="1239" w:type="dxa"/>
          </w:tcPr>
          <w:p w14:paraId="0954DB6F" w14:textId="16DB3432" w:rsidR="0031036C" w:rsidRPr="0091590A" w:rsidRDefault="02A216E8" w:rsidP="00DA5136">
            <w:pPr>
              <w:spacing w:before="40" w:after="80"/>
              <w:jc w:val="center"/>
              <w:rPr>
                <w:rFonts w:asciiTheme="majorBidi" w:hAnsiTheme="majorBidi" w:cstheme="majorBidi"/>
                <w:sz w:val="20"/>
                <w:szCs w:val="20"/>
              </w:rPr>
            </w:pPr>
            <w:r w:rsidRPr="0091590A">
              <w:rPr>
                <w:rFonts w:asciiTheme="majorBidi" w:hAnsiTheme="majorBidi" w:cstheme="majorBidi"/>
                <w:sz w:val="20"/>
                <w:szCs w:val="20"/>
              </w:rPr>
              <w:t>3</w:t>
            </w:r>
          </w:p>
        </w:tc>
        <w:tc>
          <w:tcPr>
            <w:tcW w:w="7323" w:type="dxa"/>
          </w:tcPr>
          <w:p w14:paraId="1772E58D" w14:textId="6F458F56" w:rsidR="0031036C" w:rsidRPr="0091590A" w:rsidRDefault="0031036C" w:rsidP="1D048080">
            <w:pPr>
              <w:spacing w:before="40" w:after="80"/>
              <w:jc w:val="left"/>
              <w:rPr>
                <w:rFonts w:asciiTheme="majorBidi" w:hAnsiTheme="majorBidi" w:cstheme="majorBidi"/>
                <w:sz w:val="20"/>
                <w:szCs w:val="20"/>
              </w:rPr>
            </w:pPr>
            <w:r w:rsidRPr="0091590A">
              <w:rPr>
                <w:rFonts w:asciiTheme="majorBidi" w:hAnsiTheme="majorBidi" w:cstheme="majorBidi"/>
                <w:sz w:val="20"/>
                <w:szCs w:val="20"/>
              </w:rPr>
              <w:t>Colombia, Forest Peoples Programme</w:t>
            </w:r>
            <w:r w:rsidR="273E2D67" w:rsidRPr="0091590A">
              <w:rPr>
                <w:rFonts w:asciiTheme="majorBidi" w:hAnsiTheme="majorBidi" w:cstheme="majorBidi"/>
                <w:sz w:val="20"/>
                <w:szCs w:val="20"/>
              </w:rPr>
              <w:t>, ICCA Consortium</w:t>
            </w:r>
            <w:r w:rsidRPr="0091590A">
              <w:rPr>
                <w:rFonts w:asciiTheme="majorBidi" w:hAnsiTheme="majorBidi" w:cstheme="majorBidi"/>
                <w:sz w:val="20"/>
                <w:szCs w:val="20"/>
              </w:rPr>
              <w:t xml:space="preserve"> </w:t>
            </w:r>
          </w:p>
        </w:tc>
      </w:tr>
      <w:tr w:rsidR="0031036C" w:rsidRPr="0091590A" w14:paraId="5714EFDA" w14:textId="77777777" w:rsidTr="00DA5136">
        <w:tc>
          <w:tcPr>
            <w:tcW w:w="249" w:type="dxa"/>
          </w:tcPr>
          <w:p w14:paraId="16A8ADBE" w14:textId="77777777" w:rsidR="0031036C" w:rsidRPr="0091590A" w:rsidRDefault="0031036C" w:rsidP="00DA5136">
            <w:pPr>
              <w:spacing w:before="40" w:after="80"/>
              <w:jc w:val="center"/>
              <w:rPr>
                <w:rFonts w:asciiTheme="majorBidi" w:hAnsiTheme="majorBidi" w:cstheme="majorBidi"/>
                <w:sz w:val="20"/>
                <w:szCs w:val="20"/>
              </w:rPr>
            </w:pPr>
            <w:r w:rsidRPr="0091590A">
              <w:rPr>
                <w:rFonts w:asciiTheme="majorBidi" w:hAnsiTheme="majorBidi" w:cstheme="majorBidi"/>
                <w:sz w:val="20"/>
                <w:szCs w:val="20"/>
              </w:rPr>
              <w:t>17</w:t>
            </w:r>
          </w:p>
        </w:tc>
        <w:tc>
          <w:tcPr>
            <w:tcW w:w="1239" w:type="dxa"/>
          </w:tcPr>
          <w:p w14:paraId="601DFDA1" w14:textId="77777777" w:rsidR="0031036C" w:rsidRPr="0091590A" w:rsidRDefault="0031036C" w:rsidP="00DA5136">
            <w:pPr>
              <w:spacing w:before="40" w:after="80"/>
              <w:jc w:val="center"/>
              <w:rPr>
                <w:rFonts w:asciiTheme="majorBidi" w:hAnsiTheme="majorBidi" w:cstheme="majorBidi"/>
                <w:sz w:val="20"/>
                <w:szCs w:val="20"/>
              </w:rPr>
            </w:pPr>
            <w:r w:rsidRPr="0091590A">
              <w:rPr>
                <w:rFonts w:asciiTheme="majorBidi" w:hAnsiTheme="majorBidi" w:cstheme="majorBidi"/>
                <w:sz w:val="20"/>
                <w:szCs w:val="20"/>
              </w:rPr>
              <w:t>0</w:t>
            </w:r>
          </w:p>
        </w:tc>
        <w:tc>
          <w:tcPr>
            <w:tcW w:w="7323" w:type="dxa"/>
          </w:tcPr>
          <w:p w14:paraId="7997FEBF" w14:textId="77777777" w:rsidR="0031036C" w:rsidRPr="0091590A" w:rsidRDefault="0031036C">
            <w:pPr>
              <w:spacing w:before="40" w:after="80"/>
              <w:jc w:val="left"/>
              <w:rPr>
                <w:rFonts w:asciiTheme="majorBidi" w:hAnsiTheme="majorBidi" w:cstheme="majorBidi"/>
                <w:i/>
                <w:iCs/>
                <w:sz w:val="20"/>
                <w:szCs w:val="20"/>
              </w:rPr>
            </w:pPr>
            <w:r w:rsidRPr="0091590A">
              <w:rPr>
                <w:rFonts w:asciiTheme="majorBidi" w:hAnsiTheme="majorBidi" w:cstheme="majorBidi"/>
                <w:i/>
                <w:iCs/>
                <w:sz w:val="20"/>
                <w:szCs w:val="20"/>
              </w:rPr>
              <w:t>No submission</w:t>
            </w:r>
          </w:p>
        </w:tc>
      </w:tr>
      <w:tr w:rsidR="0031036C" w:rsidRPr="0091590A" w14:paraId="5336C187" w14:textId="77777777" w:rsidTr="00DA5136">
        <w:tc>
          <w:tcPr>
            <w:tcW w:w="249" w:type="dxa"/>
          </w:tcPr>
          <w:p w14:paraId="594271CF" w14:textId="77777777" w:rsidR="0031036C" w:rsidRPr="0091590A" w:rsidRDefault="0031036C" w:rsidP="00DA5136">
            <w:pPr>
              <w:spacing w:before="40" w:after="80"/>
              <w:jc w:val="center"/>
              <w:rPr>
                <w:rFonts w:asciiTheme="majorBidi" w:hAnsiTheme="majorBidi" w:cstheme="majorBidi"/>
                <w:sz w:val="20"/>
                <w:szCs w:val="20"/>
              </w:rPr>
            </w:pPr>
            <w:r w:rsidRPr="0091590A">
              <w:rPr>
                <w:rFonts w:asciiTheme="majorBidi" w:hAnsiTheme="majorBidi" w:cstheme="majorBidi"/>
                <w:sz w:val="20"/>
                <w:szCs w:val="20"/>
              </w:rPr>
              <w:t>18</w:t>
            </w:r>
          </w:p>
        </w:tc>
        <w:tc>
          <w:tcPr>
            <w:tcW w:w="1239" w:type="dxa"/>
          </w:tcPr>
          <w:p w14:paraId="6514F674" w14:textId="77777777" w:rsidR="0031036C" w:rsidRPr="0091590A" w:rsidRDefault="0031036C" w:rsidP="00DA5136">
            <w:pPr>
              <w:spacing w:before="40" w:after="80"/>
              <w:jc w:val="center"/>
              <w:rPr>
                <w:rFonts w:asciiTheme="majorBidi" w:hAnsiTheme="majorBidi" w:cstheme="majorBidi"/>
                <w:sz w:val="20"/>
                <w:szCs w:val="20"/>
              </w:rPr>
            </w:pPr>
            <w:r w:rsidRPr="0091590A">
              <w:rPr>
                <w:rFonts w:asciiTheme="majorBidi" w:hAnsiTheme="majorBidi" w:cstheme="majorBidi"/>
                <w:sz w:val="20"/>
                <w:szCs w:val="20"/>
              </w:rPr>
              <w:t>3</w:t>
            </w:r>
          </w:p>
        </w:tc>
        <w:tc>
          <w:tcPr>
            <w:tcW w:w="7323" w:type="dxa"/>
          </w:tcPr>
          <w:p w14:paraId="703F9B53" w14:textId="77777777" w:rsidR="0031036C" w:rsidRPr="0091590A" w:rsidRDefault="0031036C">
            <w:pPr>
              <w:spacing w:before="40" w:after="80"/>
              <w:jc w:val="left"/>
              <w:rPr>
                <w:rFonts w:asciiTheme="majorBidi" w:hAnsiTheme="majorBidi" w:cstheme="majorBidi"/>
                <w:sz w:val="20"/>
                <w:szCs w:val="20"/>
                <w:lang w:val="es-ES"/>
              </w:rPr>
            </w:pPr>
            <w:r w:rsidRPr="0091590A">
              <w:rPr>
                <w:rFonts w:asciiTheme="majorBidi" w:hAnsiTheme="majorBidi" w:cstheme="majorBidi"/>
                <w:sz w:val="20"/>
                <w:szCs w:val="20"/>
                <w:lang w:val="es-ES"/>
              </w:rPr>
              <w:t xml:space="preserve">Brazil, Colombia, Center </w:t>
            </w:r>
            <w:proofErr w:type="spellStart"/>
            <w:r w:rsidRPr="0091590A">
              <w:rPr>
                <w:rFonts w:asciiTheme="majorBidi" w:hAnsiTheme="majorBidi" w:cstheme="majorBidi"/>
                <w:sz w:val="20"/>
                <w:szCs w:val="20"/>
                <w:lang w:val="es-ES"/>
              </w:rPr>
              <w:t>for</w:t>
            </w:r>
            <w:proofErr w:type="spellEnd"/>
            <w:r w:rsidRPr="0091590A">
              <w:rPr>
                <w:rFonts w:asciiTheme="majorBidi" w:hAnsiTheme="majorBidi" w:cstheme="majorBidi"/>
                <w:sz w:val="20"/>
                <w:szCs w:val="20"/>
                <w:lang w:val="es-ES"/>
              </w:rPr>
              <w:t xml:space="preserve"> </w:t>
            </w:r>
            <w:proofErr w:type="spellStart"/>
            <w:r w:rsidRPr="0091590A">
              <w:rPr>
                <w:rFonts w:asciiTheme="majorBidi" w:hAnsiTheme="majorBidi" w:cstheme="majorBidi"/>
                <w:sz w:val="20"/>
                <w:szCs w:val="20"/>
                <w:lang w:val="es-ES"/>
              </w:rPr>
              <w:t>Ecological</w:t>
            </w:r>
            <w:proofErr w:type="spellEnd"/>
            <w:r w:rsidRPr="0091590A">
              <w:rPr>
                <w:rFonts w:asciiTheme="majorBidi" w:hAnsiTheme="majorBidi" w:cstheme="majorBidi"/>
                <w:sz w:val="20"/>
                <w:szCs w:val="20"/>
                <w:lang w:val="es-ES"/>
              </w:rPr>
              <w:t xml:space="preserve"> </w:t>
            </w:r>
            <w:proofErr w:type="spellStart"/>
            <w:r w:rsidRPr="0091590A">
              <w:rPr>
                <w:rFonts w:asciiTheme="majorBidi" w:hAnsiTheme="majorBidi" w:cstheme="majorBidi"/>
                <w:sz w:val="20"/>
                <w:szCs w:val="20"/>
                <w:lang w:val="es-ES"/>
              </w:rPr>
              <w:t>Research</w:t>
            </w:r>
            <w:proofErr w:type="spellEnd"/>
            <w:r w:rsidRPr="0091590A">
              <w:rPr>
                <w:rFonts w:asciiTheme="majorBidi" w:hAnsiTheme="majorBidi" w:cstheme="majorBidi"/>
                <w:sz w:val="20"/>
                <w:szCs w:val="20"/>
                <w:lang w:val="es-ES"/>
              </w:rPr>
              <w:t xml:space="preserve"> </w:t>
            </w:r>
          </w:p>
        </w:tc>
      </w:tr>
      <w:tr w:rsidR="0031036C" w:rsidRPr="0091590A" w14:paraId="78224A6E" w14:textId="77777777" w:rsidTr="00DA5136">
        <w:tc>
          <w:tcPr>
            <w:tcW w:w="249" w:type="dxa"/>
          </w:tcPr>
          <w:p w14:paraId="76AB33FA" w14:textId="77777777" w:rsidR="0031036C" w:rsidRPr="0091590A" w:rsidRDefault="0031036C" w:rsidP="00DA5136">
            <w:pPr>
              <w:spacing w:before="40" w:after="80"/>
              <w:jc w:val="center"/>
              <w:rPr>
                <w:rFonts w:asciiTheme="majorBidi" w:hAnsiTheme="majorBidi" w:cstheme="majorBidi"/>
                <w:sz w:val="20"/>
                <w:szCs w:val="20"/>
              </w:rPr>
            </w:pPr>
            <w:r w:rsidRPr="0091590A">
              <w:rPr>
                <w:rFonts w:asciiTheme="majorBidi" w:hAnsiTheme="majorBidi" w:cstheme="majorBidi"/>
                <w:sz w:val="20"/>
                <w:szCs w:val="20"/>
              </w:rPr>
              <w:t>19</w:t>
            </w:r>
          </w:p>
        </w:tc>
        <w:tc>
          <w:tcPr>
            <w:tcW w:w="1239" w:type="dxa"/>
          </w:tcPr>
          <w:p w14:paraId="20F5F928" w14:textId="726E2586" w:rsidR="0031036C" w:rsidRPr="0091590A" w:rsidRDefault="5B766C70" w:rsidP="00DA5136">
            <w:pPr>
              <w:spacing w:before="40" w:after="80"/>
              <w:jc w:val="center"/>
              <w:rPr>
                <w:rFonts w:asciiTheme="majorBidi" w:hAnsiTheme="majorBidi" w:cstheme="majorBidi"/>
                <w:sz w:val="20"/>
                <w:szCs w:val="20"/>
              </w:rPr>
            </w:pPr>
            <w:r w:rsidRPr="0091590A">
              <w:rPr>
                <w:rFonts w:asciiTheme="majorBidi" w:hAnsiTheme="majorBidi" w:cstheme="majorBidi"/>
                <w:sz w:val="20"/>
                <w:szCs w:val="20"/>
              </w:rPr>
              <w:t>8</w:t>
            </w:r>
          </w:p>
        </w:tc>
        <w:tc>
          <w:tcPr>
            <w:tcW w:w="7323" w:type="dxa"/>
          </w:tcPr>
          <w:p w14:paraId="17642669" w14:textId="375081B5" w:rsidR="0031036C" w:rsidRPr="0091590A" w:rsidRDefault="0031036C" w:rsidP="1D048080">
            <w:pPr>
              <w:spacing w:before="40" w:after="80"/>
              <w:jc w:val="left"/>
              <w:rPr>
                <w:rFonts w:asciiTheme="majorBidi" w:hAnsiTheme="majorBidi" w:cstheme="majorBidi"/>
                <w:sz w:val="20"/>
                <w:szCs w:val="20"/>
              </w:rPr>
            </w:pPr>
            <w:r w:rsidRPr="0091590A">
              <w:rPr>
                <w:rFonts w:asciiTheme="majorBidi" w:hAnsiTheme="majorBidi" w:cstheme="majorBidi"/>
                <w:sz w:val="20"/>
                <w:szCs w:val="20"/>
              </w:rPr>
              <w:t xml:space="preserve">Canada, Colombia, </w:t>
            </w:r>
            <w:r w:rsidR="3A53FBDE" w:rsidRPr="0091590A">
              <w:rPr>
                <w:rFonts w:asciiTheme="majorBidi" w:eastAsiaTheme="minorEastAsia" w:hAnsiTheme="majorBidi" w:cstheme="majorBidi"/>
                <w:sz w:val="20"/>
                <w:szCs w:val="20"/>
              </w:rPr>
              <w:t xml:space="preserve">Dominican Republic, </w:t>
            </w:r>
            <w:r w:rsidRPr="0091590A">
              <w:rPr>
                <w:rFonts w:asciiTheme="majorBidi" w:hAnsiTheme="majorBidi" w:cstheme="majorBidi"/>
                <w:sz w:val="20"/>
                <w:szCs w:val="20"/>
              </w:rPr>
              <w:t xml:space="preserve">National Research Foundation - South African Institute for Aquatic Biodiversity, Vicuñas, </w:t>
            </w:r>
            <w:proofErr w:type="spellStart"/>
            <w:r w:rsidRPr="0091590A">
              <w:rPr>
                <w:rFonts w:asciiTheme="majorBidi" w:hAnsiTheme="majorBidi" w:cstheme="majorBidi"/>
                <w:sz w:val="20"/>
                <w:szCs w:val="20"/>
              </w:rPr>
              <w:t>Camelidos</w:t>
            </w:r>
            <w:proofErr w:type="spellEnd"/>
            <w:r w:rsidRPr="0091590A">
              <w:rPr>
                <w:rFonts w:asciiTheme="majorBidi" w:hAnsiTheme="majorBidi" w:cstheme="majorBidi"/>
                <w:sz w:val="20"/>
                <w:szCs w:val="20"/>
              </w:rPr>
              <w:t xml:space="preserve"> y </w:t>
            </w:r>
            <w:proofErr w:type="spellStart"/>
            <w:r w:rsidRPr="0091590A">
              <w:rPr>
                <w:rFonts w:asciiTheme="majorBidi" w:hAnsiTheme="majorBidi" w:cstheme="majorBidi"/>
                <w:sz w:val="20"/>
                <w:szCs w:val="20"/>
              </w:rPr>
              <w:t>Ambiente</w:t>
            </w:r>
            <w:proofErr w:type="spellEnd"/>
            <w:r w:rsidRPr="0091590A">
              <w:rPr>
                <w:rFonts w:asciiTheme="majorBidi" w:hAnsiTheme="majorBidi" w:cstheme="majorBidi"/>
                <w:sz w:val="20"/>
                <w:szCs w:val="20"/>
              </w:rPr>
              <w:t xml:space="preserve">, United Nations Environment Programme, Vietnam National University of Forestry, </w:t>
            </w:r>
            <w:proofErr w:type="spellStart"/>
            <w:r w:rsidRPr="0091590A">
              <w:rPr>
                <w:rFonts w:asciiTheme="majorBidi" w:hAnsiTheme="majorBidi" w:cstheme="majorBidi"/>
                <w:sz w:val="20"/>
                <w:szCs w:val="20"/>
              </w:rPr>
              <w:t>Wairuakohu</w:t>
            </w:r>
            <w:proofErr w:type="spellEnd"/>
            <w:r w:rsidRPr="0091590A">
              <w:rPr>
                <w:rFonts w:asciiTheme="majorBidi" w:hAnsiTheme="majorBidi" w:cstheme="majorBidi"/>
                <w:sz w:val="20"/>
                <w:szCs w:val="20"/>
              </w:rPr>
              <w:t xml:space="preserve"> Charitable Trust</w:t>
            </w:r>
          </w:p>
        </w:tc>
      </w:tr>
      <w:tr w:rsidR="0031036C" w:rsidRPr="0091590A" w14:paraId="4229DC7F" w14:textId="77777777" w:rsidTr="00DA5136">
        <w:tc>
          <w:tcPr>
            <w:tcW w:w="249" w:type="dxa"/>
          </w:tcPr>
          <w:p w14:paraId="568E5851" w14:textId="77777777" w:rsidR="0031036C" w:rsidRPr="0091590A" w:rsidRDefault="0031036C" w:rsidP="00DA5136">
            <w:pPr>
              <w:spacing w:before="40" w:after="80"/>
              <w:jc w:val="center"/>
              <w:rPr>
                <w:rFonts w:asciiTheme="majorBidi" w:hAnsiTheme="majorBidi" w:cstheme="majorBidi"/>
                <w:sz w:val="20"/>
                <w:szCs w:val="20"/>
              </w:rPr>
            </w:pPr>
            <w:r w:rsidRPr="0091590A">
              <w:rPr>
                <w:rFonts w:asciiTheme="majorBidi" w:hAnsiTheme="majorBidi" w:cstheme="majorBidi"/>
                <w:sz w:val="20"/>
                <w:szCs w:val="20"/>
              </w:rPr>
              <w:t>20</w:t>
            </w:r>
          </w:p>
        </w:tc>
        <w:tc>
          <w:tcPr>
            <w:tcW w:w="1239" w:type="dxa"/>
          </w:tcPr>
          <w:p w14:paraId="2DDF0D18" w14:textId="06A26AD6" w:rsidR="0031036C" w:rsidRPr="0091590A" w:rsidRDefault="0A216972" w:rsidP="00DA5136">
            <w:pPr>
              <w:spacing w:before="40" w:after="80"/>
              <w:jc w:val="center"/>
              <w:rPr>
                <w:rFonts w:asciiTheme="majorBidi" w:hAnsiTheme="majorBidi" w:cstheme="majorBidi"/>
                <w:sz w:val="20"/>
                <w:szCs w:val="20"/>
              </w:rPr>
            </w:pPr>
            <w:r w:rsidRPr="0091590A">
              <w:rPr>
                <w:rFonts w:asciiTheme="majorBidi" w:hAnsiTheme="majorBidi" w:cstheme="majorBidi"/>
                <w:sz w:val="20"/>
                <w:szCs w:val="20"/>
              </w:rPr>
              <w:t>11</w:t>
            </w:r>
          </w:p>
        </w:tc>
        <w:tc>
          <w:tcPr>
            <w:tcW w:w="7323" w:type="dxa"/>
          </w:tcPr>
          <w:p w14:paraId="61061A3F" w14:textId="52588664" w:rsidR="0031036C" w:rsidRPr="0091590A" w:rsidRDefault="0031036C" w:rsidP="1D048080">
            <w:pPr>
              <w:spacing w:before="40" w:after="80"/>
              <w:jc w:val="left"/>
              <w:rPr>
                <w:rFonts w:asciiTheme="majorBidi" w:hAnsiTheme="majorBidi" w:cstheme="majorBidi"/>
                <w:sz w:val="20"/>
                <w:szCs w:val="20"/>
              </w:rPr>
            </w:pPr>
            <w:r w:rsidRPr="0091590A">
              <w:rPr>
                <w:rFonts w:asciiTheme="majorBidi" w:hAnsiTheme="majorBidi" w:cstheme="majorBidi"/>
                <w:sz w:val="20"/>
                <w:szCs w:val="20"/>
              </w:rPr>
              <w:t xml:space="preserve">Canada, Colombia, </w:t>
            </w:r>
            <w:r w:rsidR="2EE88C8D" w:rsidRPr="0091590A">
              <w:rPr>
                <w:rFonts w:asciiTheme="majorBidi" w:eastAsiaTheme="minorEastAsia" w:hAnsiTheme="majorBidi" w:cstheme="majorBidi"/>
                <w:sz w:val="20"/>
                <w:szCs w:val="20"/>
              </w:rPr>
              <w:t xml:space="preserve">Dominican Republic, </w:t>
            </w:r>
            <w:r w:rsidRPr="0091590A">
              <w:rPr>
                <w:rFonts w:asciiTheme="majorBidi" w:hAnsiTheme="majorBidi" w:cstheme="majorBidi"/>
                <w:sz w:val="20"/>
                <w:szCs w:val="20"/>
              </w:rPr>
              <w:t xml:space="preserve">Ecuador, </w:t>
            </w:r>
            <w:proofErr w:type="spellStart"/>
            <w:r w:rsidRPr="0091590A">
              <w:rPr>
                <w:rFonts w:asciiTheme="majorBidi" w:hAnsiTheme="majorBidi" w:cstheme="majorBidi"/>
                <w:sz w:val="20"/>
                <w:szCs w:val="20"/>
              </w:rPr>
              <w:t>Asociación</w:t>
            </w:r>
            <w:proofErr w:type="spellEnd"/>
            <w:r w:rsidRPr="0091590A">
              <w:rPr>
                <w:rFonts w:asciiTheme="majorBidi" w:hAnsiTheme="majorBidi" w:cstheme="majorBidi"/>
                <w:sz w:val="20"/>
                <w:szCs w:val="20"/>
              </w:rPr>
              <w:t xml:space="preserve"> Interamericana para la </w:t>
            </w:r>
            <w:proofErr w:type="spellStart"/>
            <w:r w:rsidRPr="0091590A">
              <w:rPr>
                <w:rFonts w:asciiTheme="majorBidi" w:hAnsiTheme="majorBidi" w:cstheme="majorBidi"/>
                <w:sz w:val="20"/>
                <w:szCs w:val="20"/>
              </w:rPr>
              <w:t>Defensa</w:t>
            </w:r>
            <w:proofErr w:type="spellEnd"/>
            <w:r w:rsidRPr="0091590A">
              <w:rPr>
                <w:rFonts w:asciiTheme="majorBidi" w:hAnsiTheme="majorBidi" w:cstheme="majorBidi"/>
                <w:sz w:val="20"/>
                <w:szCs w:val="20"/>
              </w:rPr>
              <w:t xml:space="preserve"> del </w:t>
            </w:r>
            <w:proofErr w:type="spellStart"/>
            <w:r w:rsidRPr="0091590A">
              <w:rPr>
                <w:rFonts w:asciiTheme="majorBidi" w:hAnsiTheme="majorBidi" w:cstheme="majorBidi"/>
                <w:sz w:val="20"/>
                <w:szCs w:val="20"/>
              </w:rPr>
              <w:t>Ambiente</w:t>
            </w:r>
            <w:proofErr w:type="spellEnd"/>
            <w:r w:rsidRPr="0091590A">
              <w:rPr>
                <w:rFonts w:asciiTheme="majorBidi" w:hAnsiTheme="majorBidi" w:cstheme="majorBidi"/>
                <w:sz w:val="20"/>
                <w:szCs w:val="20"/>
              </w:rPr>
              <w:t xml:space="preserve">, </w:t>
            </w:r>
            <w:proofErr w:type="spellStart"/>
            <w:r w:rsidRPr="0091590A">
              <w:rPr>
                <w:rFonts w:asciiTheme="majorBidi" w:hAnsiTheme="majorBidi" w:cstheme="majorBidi"/>
                <w:sz w:val="20"/>
                <w:szCs w:val="20"/>
              </w:rPr>
              <w:t>Center</w:t>
            </w:r>
            <w:proofErr w:type="spellEnd"/>
            <w:r w:rsidRPr="0091590A">
              <w:rPr>
                <w:rFonts w:asciiTheme="majorBidi" w:hAnsiTheme="majorBidi" w:cstheme="majorBidi"/>
                <w:sz w:val="20"/>
                <w:szCs w:val="20"/>
              </w:rPr>
              <w:t xml:space="preserve"> for Ecological Research, Community-Based Environmental Organization, Global Partnership for Plant Conservation, </w:t>
            </w:r>
            <w:r w:rsidR="06F47E7A" w:rsidRPr="0091590A">
              <w:rPr>
                <w:rFonts w:asciiTheme="majorBidi" w:hAnsiTheme="majorBidi" w:cstheme="majorBidi"/>
                <w:sz w:val="20"/>
                <w:szCs w:val="20"/>
              </w:rPr>
              <w:t xml:space="preserve">ICCA Consortium, </w:t>
            </w:r>
            <w:r w:rsidRPr="0091590A">
              <w:rPr>
                <w:rFonts w:asciiTheme="majorBidi" w:hAnsiTheme="majorBidi" w:cstheme="majorBidi"/>
                <w:sz w:val="20"/>
                <w:szCs w:val="20"/>
              </w:rPr>
              <w:t xml:space="preserve">United Nations Environment Programme, Vicuñas, </w:t>
            </w:r>
            <w:proofErr w:type="spellStart"/>
            <w:r w:rsidRPr="0091590A">
              <w:rPr>
                <w:rFonts w:asciiTheme="majorBidi" w:hAnsiTheme="majorBidi" w:cstheme="majorBidi"/>
                <w:sz w:val="20"/>
                <w:szCs w:val="20"/>
              </w:rPr>
              <w:t>Camelidos</w:t>
            </w:r>
            <w:proofErr w:type="spellEnd"/>
            <w:r w:rsidRPr="0091590A">
              <w:rPr>
                <w:rFonts w:asciiTheme="majorBidi" w:hAnsiTheme="majorBidi" w:cstheme="majorBidi"/>
                <w:sz w:val="20"/>
                <w:szCs w:val="20"/>
              </w:rPr>
              <w:t xml:space="preserve"> y </w:t>
            </w:r>
            <w:proofErr w:type="spellStart"/>
            <w:r w:rsidRPr="0091590A">
              <w:rPr>
                <w:rFonts w:asciiTheme="majorBidi" w:hAnsiTheme="majorBidi" w:cstheme="majorBidi"/>
                <w:sz w:val="20"/>
                <w:szCs w:val="20"/>
              </w:rPr>
              <w:t>Ambiente</w:t>
            </w:r>
            <w:proofErr w:type="spellEnd"/>
          </w:p>
        </w:tc>
      </w:tr>
      <w:tr w:rsidR="0031036C" w:rsidRPr="0091590A" w14:paraId="4DFAED01" w14:textId="77777777" w:rsidTr="00DA5136">
        <w:tc>
          <w:tcPr>
            <w:tcW w:w="249" w:type="dxa"/>
          </w:tcPr>
          <w:p w14:paraId="5AFCC668" w14:textId="77777777" w:rsidR="0031036C" w:rsidRPr="0091590A" w:rsidRDefault="0031036C" w:rsidP="00DA5136">
            <w:pPr>
              <w:spacing w:before="40" w:after="80"/>
              <w:jc w:val="center"/>
              <w:rPr>
                <w:rFonts w:asciiTheme="majorBidi" w:hAnsiTheme="majorBidi" w:cstheme="majorBidi"/>
                <w:sz w:val="20"/>
                <w:szCs w:val="20"/>
              </w:rPr>
            </w:pPr>
            <w:r w:rsidRPr="0091590A">
              <w:rPr>
                <w:rFonts w:asciiTheme="majorBidi" w:hAnsiTheme="majorBidi" w:cstheme="majorBidi"/>
                <w:sz w:val="20"/>
                <w:szCs w:val="20"/>
              </w:rPr>
              <w:t>21</w:t>
            </w:r>
          </w:p>
        </w:tc>
        <w:tc>
          <w:tcPr>
            <w:tcW w:w="1239" w:type="dxa"/>
          </w:tcPr>
          <w:p w14:paraId="2E546E8E" w14:textId="1FE94F9D" w:rsidR="0031036C" w:rsidRPr="0091590A" w:rsidRDefault="6520F8A2" w:rsidP="00DA5136">
            <w:pPr>
              <w:spacing w:before="40" w:after="80"/>
              <w:jc w:val="center"/>
              <w:rPr>
                <w:rFonts w:asciiTheme="majorBidi" w:hAnsiTheme="majorBidi" w:cstheme="majorBidi"/>
                <w:sz w:val="20"/>
                <w:szCs w:val="20"/>
              </w:rPr>
            </w:pPr>
            <w:r w:rsidRPr="0091590A">
              <w:rPr>
                <w:rFonts w:asciiTheme="majorBidi" w:hAnsiTheme="majorBidi" w:cstheme="majorBidi"/>
                <w:sz w:val="20"/>
                <w:szCs w:val="20"/>
              </w:rPr>
              <w:t>1</w:t>
            </w:r>
            <w:r w:rsidR="757B280C" w:rsidRPr="0091590A">
              <w:rPr>
                <w:rFonts w:asciiTheme="majorBidi" w:hAnsiTheme="majorBidi" w:cstheme="majorBidi"/>
                <w:sz w:val="20"/>
                <w:szCs w:val="20"/>
              </w:rPr>
              <w:t>8</w:t>
            </w:r>
          </w:p>
        </w:tc>
        <w:tc>
          <w:tcPr>
            <w:tcW w:w="7323" w:type="dxa"/>
          </w:tcPr>
          <w:p w14:paraId="78221134" w14:textId="3E96A164" w:rsidR="0031036C" w:rsidRPr="0091590A" w:rsidRDefault="6520F8A2" w:rsidP="0D7C9150">
            <w:pPr>
              <w:spacing w:before="40" w:after="80"/>
              <w:jc w:val="left"/>
              <w:rPr>
                <w:rFonts w:asciiTheme="majorBidi" w:hAnsiTheme="majorBidi" w:cstheme="majorBidi"/>
                <w:sz w:val="20"/>
                <w:szCs w:val="20"/>
              </w:rPr>
            </w:pPr>
            <w:r w:rsidRPr="0091590A">
              <w:rPr>
                <w:rFonts w:asciiTheme="majorBidi" w:hAnsiTheme="majorBidi" w:cstheme="majorBidi"/>
                <w:sz w:val="20"/>
                <w:szCs w:val="20"/>
              </w:rPr>
              <w:t xml:space="preserve">Brazil, Canada, Colombia, Ecuador, Sweden, </w:t>
            </w:r>
            <w:proofErr w:type="spellStart"/>
            <w:r w:rsidRPr="0091590A">
              <w:rPr>
                <w:rFonts w:asciiTheme="majorBidi" w:hAnsiTheme="majorBidi" w:cstheme="majorBidi"/>
                <w:sz w:val="20"/>
                <w:szCs w:val="20"/>
              </w:rPr>
              <w:t>Center</w:t>
            </w:r>
            <w:proofErr w:type="spellEnd"/>
            <w:r w:rsidRPr="0091590A">
              <w:rPr>
                <w:rFonts w:asciiTheme="majorBidi" w:hAnsiTheme="majorBidi" w:cstheme="majorBidi"/>
                <w:sz w:val="20"/>
                <w:szCs w:val="20"/>
              </w:rPr>
              <w:t xml:space="preserve"> for Ecological Research, Chau Ma Community of Ta Lai, Community-Based Environmental Organization, Forest Peoples Programme, </w:t>
            </w:r>
            <w:r w:rsidR="680AE746" w:rsidRPr="0091590A">
              <w:rPr>
                <w:rFonts w:asciiTheme="majorBidi" w:hAnsiTheme="majorBidi" w:cstheme="majorBidi"/>
                <w:sz w:val="20"/>
                <w:szCs w:val="20"/>
              </w:rPr>
              <w:t xml:space="preserve">ICCA Consortium, </w:t>
            </w:r>
            <w:r w:rsidRPr="0091590A">
              <w:rPr>
                <w:rFonts w:asciiTheme="majorBidi" w:hAnsiTheme="majorBidi" w:cstheme="majorBidi"/>
                <w:sz w:val="20"/>
                <w:szCs w:val="20"/>
              </w:rPr>
              <w:t xml:space="preserve">Kerala State Biodiversity Board, </w:t>
            </w:r>
            <w:proofErr w:type="spellStart"/>
            <w:r w:rsidRPr="0091590A">
              <w:rPr>
                <w:rFonts w:asciiTheme="majorBidi" w:hAnsiTheme="majorBidi" w:cstheme="majorBidi"/>
                <w:sz w:val="20"/>
                <w:szCs w:val="20"/>
              </w:rPr>
              <w:t>Morobe</w:t>
            </w:r>
            <w:proofErr w:type="spellEnd"/>
            <w:r w:rsidRPr="0091590A">
              <w:rPr>
                <w:rFonts w:asciiTheme="majorBidi" w:hAnsiTheme="majorBidi" w:cstheme="majorBidi"/>
                <w:sz w:val="20"/>
                <w:szCs w:val="20"/>
              </w:rPr>
              <w:t xml:space="preserve"> Development Foundation, Nepal Indigenous Nationalities Preservation Association</w:t>
            </w:r>
            <w:r w:rsidRPr="000D4A54">
              <w:rPr>
                <w:rFonts w:asciiTheme="majorBidi" w:eastAsiaTheme="minorEastAsia" w:hAnsiTheme="majorBidi" w:cstheme="majorBidi"/>
                <w:sz w:val="20"/>
                <w:szCs w:val="20"/>
              </w:rPr>
              <w:t xml:space="preserve">, </w:t>
            </w:r>
            <w:r w:rsidR="6F6A7469" w:rsidRPr="000D4A54">
              <w:rPr>
                <w:rFonts w:asciiTheme="majorBidi" w:eastAsiaTheme="minorEastAsia" w:hAnsiTheme="majorBidi" w:cstheme="majorBidi"/>
                <w:sz w:val="20"/>
                <w:szCs w:val="20"/>
              </w:rPr>
              <w:t xml:space="preserve">New York Botanical Garden, </w:t>
            </w:r>
            <w:r w:rsidRPr="000D4A54">
              <w:rPr>
                <w:rFonts w:asciiTheme="majorBidi" w:eastAsiaTheme="minorEastAsia" w:hAnsiTheme="majorBidi" w:cstheme="majorBidi"/>
                <w:sz w:val="20"/>
                <w:szCs w:val="20"/>
              </w:rPr>
              <w:t>Secretariat of the Caribbean Biological C</w:t>
            </w:r>
            <w:r w:rsidRPr="0091590A">
              <w:rPr>
                <w:rFonts w:asciiTheme="majorBidi" w:hAnsiTheme="majorBidi" w:cstheme="majorBidi"/>
                <w:sz w:val="20"/>
                <w:szCs w:val="20"/>
              </w:rPr>
              <w:t xml:space="preserve">orridor, </w:t>
            </w:r>
            <w:r w:rsidR="79E14F4F" w:rsidRPr="0091590A">
              <w:rPr>
                <w:rFonts w:asciiTheme="majorBidi" w:hAnsiTheme="majorBidi" w:cstheme="majorBidi"/>
                <w:sz w:val="20"/>
                <w:szCs w:val="20"/>
              </w:rPr>
              <w:t xml:space="preserve">Shan Shui Conservation </w:t>
            </w:r>
            <w:proofErr w:type="spellStart"/>
            <w:r w:rsidR="79E14F4F" w:rsidRPr="0091590A">
              <w:rPr>
                <w:rFonts w:asciiTheme="majorBidi" w:hAnsiTheme="majorBidi" w:cstheme="majorBidi"/>
                <w:sz w:val="20"/>
                <w:szCs w:val="20"/>
              </w:rPr>
              <w:t>Center</w:t>
            </w:r>
            <w:proofErr w:type="spellEnd"/>
            <w:r w:rsidR="79E14F4F" w:rsidRPr="0091590A">
              <w:rPr>
                <w:rFonts w:asciiTheme="majorBidi" w:hAnsiTheme="majorBidi" w:cstheme="majorBidi"/>
                <w:sz w:val="20"/>
                <w:szCs w:val="20"/>
              </w:rPr>
              <w:t xml:space="preserve">, </w:t>
            </w:r>
            <w:proofErr w:type="spellStart"/>
            <w:r w:rsidRPr="0091590A">
              <w:rPr>
                <w:rFonts w:asciiTheme="majorBidi" w:hAnsiTheme="majorBidi" w:cstheme="majorBidi"/>
                <w:sz w:val="20"/>
                <w:szCs w:val="20"/>
              </w:rPr>
              <w:t>Tentons</w:t>
            </w:r>
            <w:proofErr w:type="spellEnd"/>
            <w:r w:rsidRPr="0091590A">
              <w:rPr>
                <w:rFonts w:asciiTheme="majorBidi" w:hAnsiTheme="majorBidi" w:cstheme="majorBidi"/>
                <w:sz w:val="20"/>
                <w:szCs w:val="20"/>
              </w:rPr>
              <w:t xml:space="preserve"> ensemble de </w:t>
            </w:r>
            <w:proofErr w:type="spellStart"/>
            <w:r w:rsidRPr="0091590A">
              <w:rPr>
                <w:rFonts w:asciiTheme="majorBidi" w:hAnsiTheme="majorBidi" w:cstheme="majorBidi"/>
                <w:sz w:val="20"/>
                <w:szCs w:val="20"/>
              </w:rPr>
              <w:t>réaliser</w:t>
            </w:r>
            <w:proofErr w:type="spellEnd"/>
            <w:r w:rsidRPr="0091590A">
              <w:rPr>
                <w:rFonts w:asciiTheme="majorBidi" w:hAnsiTheme="majorBidi" w:cstheme="majorBidi"/>
                <w:sz w:val="20"/>
                <w:szCs w:val="20"/>
              </w:rPr>
              <w:t xml:space="preserve"> un </w:t>
            </w:r>
            <w:proofErr w:type="spellStart"/>
            <w:r w:rsidRPr="0091590A">
              <w:rPr>
                <w:rFonts w:asciiTheme="majorBidi" w:hAnsiTheme="majorBidi" w:cstheme="majorBidi"/>
                <w:sz w:val="20"/>
                <w:szCs w:val="20"/>
              </w:rPr>
              <w:t>rêve</w:t>
            </w:r>
            <w:proofErr w:type="spellEnd"/>
            <w:r w:rsidRPr="0091590A">
              <w:rPr>
                <w:rFonts w:asciiTheme="majorBidi" w:hAnsiTheme="majorBidi" w:cstheme="majorBidi"/>
                <w:sz w:val="20"/>
                <w:szCs w:val="20"/>
              </w:rPr>
              <w:t xml:space="preserve"> pour </w:t>
            </w:r>
            <w:proofErr w:type="spellStart"/>
            <w:r w:rsidRPr="0091590A">
              <w:rPr>
                <w:rFonts w:asciiTheme="majorBidi" w:hAnsiTheme="majorBidi" w:cstheme="majorBidi"/>
                <w:sz w:val="20"/>
                <w:szCs w:val="20"/>
              </w:rPr>
              <w:t>nos</w:t>
            </w:r>
            <w:proofErr w:type="spellEnd"/>
            <w:r w:rsidRPr="0091590A">
              <w:rPr>
                <w:rFonts w:asciiTheme="majorBidi" w:hAnsiTheme="majorBidi" w:cstheme="majorBidi"/>
                <w:sz w:val="20"/>
                <w:szCs w:val="20"/>
              </w:rPr>
              <w:t xml:space="preserve"> enfants, Vicuñas, </w:t>
            </w:r>
            <w:proofErr w:type="spellStart"/>
            <w:r w:rsidRPr="0091590A">
              <w:rPr>
                <w:rFonts w:asciiTheme="majorBidi" w:hAnsiTheme="majorBidi" w:cstheme="majorBidi"/>
                <w:sz w:val="20"/>
                <w:szCs w:val="20"/>
              </w:rPr>
              <w:t>Camelidos</w:t>
            </w:r>
            <w:proofErr w:type="spellEnd"/>
            <w:r w:rsidRPr="0091590A">
              <w:rPr>
                <w:rFonts w:asciiTheme="majorBidi" w:hAnsiTheme="majorBidi" w:cstheme="majorBidi"/>
                <w:sz w:val="20"/>
                <w:szCs w:val="20"/>
              </w:rPr>
              <w:t xml:space="preserve"> y </w:t>
            </w:r>
            <w:proofErr w:type="spellStart"/>
            <w:r w:rsidRPr="0091590A">
              <w:rPr>
                <w:rFonts w:asciiTheme="majorBidi" w:hAnsiTheme="majorBidi" w:cstheme="majorBidi"/>
                <w:sz w:val="20"/>
                <w:szCs w:val="20"/>
              </w:rPr>
              <w:t>Ambiente</w:t>
            </w:r>
            <w:proofErr w:type="spellEnd"/>
          </w:p>
        </w:tc>
      </w:tr>
      <w:tr w:rsidR="0031036C" w:rsidRPr="0091590A" w14:paraId="415A4FE2" w14:textId="77777777" w:rsidTr="00DA5136">
        <w:tc>
          <w:tcPr>
            <w:tcW w:w="249" w:type="dxa"/>
          </w:tcPr>
          <w:p w14:paraId="2E63159B" w14:textId="77777777" w:rsidR="0031036C" w:rsidRPr="0091590A" w:rsidRDefault="0031036C" w:rsidP="00DA5136">
            <w:pPr>
              <w:spacing w:before="40" w:after="80"/>
              <w:jc w:val="center"/>
              <w:rPr>
                <w:rFonts w:asciiTheme="majorBidi" w:hAnsiTheme="majorBidi" w:cstheme="majorBidi"/>
                <w:sz w:val="20"/>
                <w:szCs w:val="20"/>
              </w:rPr>
            </w:pPr>
            <w:r w:rsidRPr="0091590A">
              <w:rPr>
                <w:rFonts w:asciiTheme="majorBidi" w:hAnsiTheme="majorBidi" w:cstheme="majorBidi"/>
                <w:sz w:val="20"/>
                <w:szCs w:val="20"/>
              </w:rPr>
              <w:t>22</w:t>
            </w:r>
          </w:p>
        </w:tc>
        <w:tc>
          <w:tcPr>
            <w:tcW w:w="1239" w:type="dxa"/>
          </w:tcPr>
          <w:p w14:paraId="2A40B7C6" w14:textId="549FF288" w:rsidR="0031036C" w:rsidRPr="0091590A" w:rsidRDefault="71EB369F" w:rsidP="00DA5136">
            <w:pPr>
              <w:spacing w:before="40" w:after="80"/>
              <w:jc w:val="center"/>
              <w:rPr>
                <w:rFonts w:asciiTheme="majorBidi" w:hAnsiTheme="majorBidi" w:cstheme="majorBidi"/>
                <w:sz w:val="20"/>
                <w:szCs w:val="20"/>
              </w:rPr>
            </w:pPr>
            <w:r w:rsidRPr="0091590A">
              <w:rPr>
                <w:rFonts w:asciiTheme="majorBidi" w:hAnsiTheme="majorBidi" w:cstheme="majorBidi"/>
                <w:sz w:val="20"/>
                <w:szCs w:val="20"/>
              </w:rPr>
              <w:t>24</w:t>
            </w:r>
          </w:p>
        </w:tc>
        <w:tc>
          <w:tcPr>
            <w:tcW w:w="7323" w:type="dxa"/>
          </w:tcPr>
          <w:p w14:paraId="0FD6DFF4" w14:textId="74549C74" w:rsidR="0031036C" w:rsidRPr="0091590A" w:rsidRDefault="6520F8A2" w:rsidP="00D40677">
            <w:pPr>
              <w:spacing w:before="40" w:after="80"/>
              <w:jc w:val="left"/>
              <w:rPr>
                <w:rFonts w:asciiTheme="majorBidi" w:hAnsiTheme="majorBidi" w:cstheme="majorBidi"/>
                <w:sz w:val="20"/>
                <w:szCs w:val="20"/>
              </w:rPr>
            </w:pPr>
            <w:r w:rsidRPr="0091590A">
              <w:rPr>
                <w:rFonts w:asciiTheme="majorBidi" w:hAnsiTheme="majorBidi" w:cstheme="majorBidi"/>
                <w:sz w:val="20"/>
                <w:szCs w:val="20"/>
              </w:rPr>
              <w:t xml:space="preserve">Canada, Colombia, </w:t>
            </w:r>
            <w:r w:rsidR="296944DA" w:rsidRPr="0091590A">
              <w:rPr>
                <w:rFonts w:asciiTheme="majorBidi" w:eastAsiaTheme="minorEastAsia" w:hAnsiTheme="majorBidi" w:cstheme="majorBidi"/>
                <w:sz w:val="20"/>
                <w:szCs w:val="20"/>
              </w:rPr>
              <w:t xml:space="preserve">Dominican Republic, </w:t>
            </w:r>
            <w:r w:rsidRPr="0091590A">
              <w:rPr>
                <w:rFonts w:asciiTheme="majorBidi" w:hAnsiTheme="majorBidi" w:cstheme="majorBidi"/>
                <w:sz w:val="20"/>
                <w:szCs w:val="20"/>
              </w:rPr>
              <w:t xml:space="preserve">Ecuador, Ghana, </w:t>
            </w:r>
            <w:r w:rsidR="4CC58BC4" w:rsidRPr="0091590A">
              <w:rPr>
                <w:rFonts w:asciiTheme="majorBidi" w:hAnsiTheme="majorBidi" w:cstheme="majorBidi"/>
                <w:sz w:val="20"/>
                <w:szCs w:val="20"/>
              </w:rPr>
              <w:t xml:space="preserve">Malawi, </w:t>
            </w:r>
            <w:r w:rsidRPr="0091590A">
              <w:rPr>
                <w:rFonts w:asciiTheme="majorBidi" w:hAnsiTheme="majorBidi" w:cstheme="majorBidi"/>
                <w:sz w:val="20"/>
                <w:szCs w:val="20"/>
              </w:rPr>
              <w:t xml:space="preserve">Sweden, </w:t>
            </w:r>
            <w:proofErr w:type="spellStart"/>
            <w:r w:rsidRPr="0091590A">
              <w:rPr>
                <w:rFonts w:asciiTheme="majorBidi" w:hAnsiTheme="majorBidi" w:cstheme="majorBidi"/>
                <w:sz w:val="20"/>
                <w:szCs w:val="20"/>
              </w:rPr>
              <w:t>Asociación</w:t>
            </w:r>
            <w:proofErr w:type="spellEnd"/>
            <w:r w:rsidRPr="0091590A">
              <w:rPr>
                <w:rFonts w:asciiTheme="majorBidi" w:hAnsiTheme="majorBidi" w:cstheme="majorBidi"/>
                <w:sz w:val="20"/>
                <w:szCs w:val="20"/>
              </w:rPr>
              <w:t xml:space="preserve"> Interamericana para la </w:t>
            </w:r>
            <w:proofErr w:type="spellStart"/>
            <w:r w:rsidRPr="0091590A">
              <w:rPr>
                <w:rFonts w:asciiTheme="majorBidi" w:hAnsiTheme="majorBidi" w:cstheme="majorBidi"/>
                <w:sz w:val="20"/>
                <w:szCs w:val="20"/>
              </w:rPr>
              <w:t>Defensa</w:t>
            </w:r>
            <w:proofErr w:type="spellEnd"/>
            <w:r w:rsidRPr="0091590A">
              <w:rPr>
                <w:rFonts w:asciiTheme="majorBidi" w:hAnsiTheme="majorBidi" w:cstheme="majorBidi"/>
                <w:sz w:val="20"/>
                <w:szCs w:val="20"/>
              </w:rPr>
              <w:t xml:space="preserve"> del </w:t>
            </w:r>
            <w:proofErr w:type="spellStart"/>
            <w:r w:rsidRPr="0091590A">
              <w:rPr>
                <w:rFonts w:asciiTheme="majorBidi" w:hAnsiTheme="majorBidi" w:cstheme="majorBidi"/>
                <w:sz w:val="20"/>
                <w:szCs w:val="20"/>
              </w:rPr>
              <w:t>Ambiente</w:t>
            </w:r>
            <w:proofErr w:type="spellEnd"/>
            <w:r w:rsidRPr="0091590A">
              <w:rPr>
                <w:rFonts w:asciiTheme="majorBidi" w:hAnsiTheme="majorBidi" w:cstheme="majorBidi"/>
                <w:sz w:val="20"/>
                <w:szCs w:val="20"/>
              </w:rPr>
              <w:t xml:space="preserve">, </w:t>
            </w:r>
            <w:proofErr w:type="spellStart"/>
            <w:r w:rsidRPr="0091590A">
              <w:rPr>
                <w:rFonts w:asciiTheme="majorBidi" w:hAnsiTheme="majorBidi" w:cstheme="majorBidi"/>
                <w:sz w:val="20"/>
                <w:szCs w:val="20"/>
              </w:rPr>
              <w:t>Center</w:t>
            </w:r>
            <w:proofErr w:type="spellEnd"/>
            <w:r w:rsidRPr="0091590A">
              <w:rPr>
                <w:rFonts w:asciiTheme="majorBidi" w:hAnsiTheme="majorBidi" w:cstheme="majorBidi"/>
                <w:sz w:val="20"/>
                <w:szCs w:val="20"/>
              </w:rPr>
              <w:t xml:space="preserve"> for Ecological Research, </w:t>
            </w:r>
            <w:proofErr w:type="spellStart"/>
            <w:r w:rsidRPr="0091590A">
              <w:rPr>
                <w:rFonts w:asciiTheme="majorBidi" w:hAnsiTheme="majorBidi" w:cstheme="majorBidi"/>
                <w:sz w:val="20"/>
                <w:szCs w:val="20"/>
              </w:rPr>
              <w:t>Center</w:t>
            </w:r>
            <w:proofErr w:type="spellEnd"/>
            <w:r w:rsidRPr="0091590A">
              <w:rPr>
                <w:rFonts w:asciiTheme="majorBidi" w:hAnsiTheme="majorBidi" w:cstheme="majorBidi"/>
                <w:sz w:val="20"/>
                <w:szCs w:val="20"/>
              </w:rPr>
              <w:t xml:space="preserve"> for Highland Natural Resource Governance Research, Chau Ma Community of Ta Lai, Community-Based Environmental Organization, Food and Agriculture Organization of the United Nations, </w:t>
            </w:r>
            <w:r w:rsidR="4D468D2A" w:rsidRPr="0091590A">
              <w:rPr>
                <w:rFonts w:asciiTheme="majorBidi" w:hAnsiTheme="majorBidi" w:cstheme="majorBidi"/>
                <w:sz w:val="20"/>
                <w:szCs w:val="20"/>
              </w:rPr>
              <w:t xml:space="preserve">ICCA Consortium, </w:t>
            </w:r>
            <w:r w:rsidRPr="0091590A">
              <w:rPr>
                <w:rFonts w:asciiTheme="majorBidi" w:hAnsiTheme="majorBidi" w:cstheme="majorBidi"/>
                <w:sz w:val="20"/>
                <w:szCs w:val="20"/>
              </w:rPr>
              <w:t xml:space="preserve">Kerala State Biodiversity Board, </w:t>
            </w:r>
            <w:proofErr w:type="spellStart"/>
            <w:r w:rsidRPr="0091590A">
              <w:rPr>
                <w:rFonts w:asciiTheme="majorBidi" w:hAnsiTheme="majorBidi" w:cstheme="majorBidi"/>
                <w:sz w:val="20"/>
                <w:szCs w:val="20"/>
              </w:rPr>
              <w:t>Morobe</w:t>
            </w:r>
            <w:proofErr w:type="spellEnd"/>
            <w:r w:rsidRPr="0091590A">
              <w:rPr>
                <w:rFonts w:asciiTheme="majorBidi" w:hAnsiTheme="majorBidi" w:cstheme="majorBidi"/>
                <w:sz w:val="20"/>
                <w:szCs w:val="20"/>
              </w:rPr>
              <w:t xml:space="preserve"> Development Foundation, Nepal Indigenous Nationalities Preservation Association, </w:t>
            </w:r>
            <w:r w:rsidR="7CF3C47A" w:rsidRPr="0091590A">
              <w:rPr>
                <w:rFonts w:asciiTheme="majorBidi" w:hAnsiTheme="majorBidi" w:cstheme="majorBidi"/>
                <w:sz w:val="20"/>
                <w:szCs w:val="20"/>
              </w:rPr>
              <w:t xml:space="preserve">Shan Shui Conservation </w:t>
            </w:r>
            <w:proofErr w:type="spellStart"/>
            <w:r w:rsidR="7CF3C47A" w:rsidRPr="0091590A">
              <w:rPr>
                <w:rFonts w:asciiTheme="majorBidi" w:hAnsiTheme="majorBidi" w:cstheme="majorBidi"/>
                <w:sz w:val="20"/>
                <w:szCs w:val="20"/>
              </w:rPr>
              <w:t>Center</w:t>
            </w:r>
            <w:proofErr w:type="spellEnd"/>
            <w:r w:rsidR="7CF3C47A" w:rsidRPr="0091590A">
              <w:rPr>
                <w:rFonts w:asciiTheme="majorBidi" w:hAnsiTheme="majorBidi" w:cstheme="majorBidi"/>
                <w:sz w:val="20"/>
                <w:szCs w:val="20"/>
              </w:rPr>
              <w:t xml:space="preserve">, </w:t>
            </w:r>
            <w:r w:rsidR="583EA822" w:rsidRPr="0091590A">
              <w:rPr>
                <w:rFonts w:asciiTheme="majorBidi" w:hAnsiTheme="majorBidi" w:cstheme="majorBidi"/>
                <w:sz w:val="20"/>
                <w:szCs w:val="20"/>
              </w:rPr>
              <w:t xml:space="preserve">Sti Comision Nacional de </w:t>
            </w:r>
            <w:proofErr w:type="spellStart"/>
            <w:r w:rsidR="583EA822" w:rsidRPr="0091590A">
              <w:rPr>
                <w:rFonts w:asciiTheme="majorBidi" w:hAnsiTheme="majorBidi" w:cstheme="majorBidi"/>
                <w:sz w:val="20"/>
                <w:szCs w:val="20"/>
              </w:rPr>
              <w:t>Territorios</w:t>
            </w:r>
            <w:proofErr w:type="spellEnd"/>
            <w:r w:rsidR="583EA822" w:rsidRPr="0091590A">
              <w:rPr>
                <w:rFonts w:asciiTheme="majorBidi" w:hAnsiTheme="majorBidi" w:cstheme="majorBidi"/>
                <w:sz w:val="20"/>
                <w:szCs w:val="20"/>
              </w:rPr>
              <w:t xml:space="preserve"> </w:t>
            </w:r>
            <w:proofErr w:type="spellStart"/>
            <w:r w:rsidR="583EA822" w:rsidRPr="0091590A">
              <w:rPr>
                <w:rFonts w:asciiTheme="majorBidi" w:hAnsiTheme="majorBidi" w:cstheme="majorBidi"/>
                <w:sz w:val="20"/>
                <w:szCs w:val="20"/>
              </w:rPr>
              <w:t>Indigenas</w:t>
            </w:r>
            <w:proofErr w:type="spellEnd"/>
            <w:r w:rsidR="583EA822" w:rsidRPr="0091590A">
              <w:rPr>
                <w:rFonts w:asciiTheme="majorBidi" w:hAnsiTheme="majorBidi" w:cstheme="majorBidi"/>
                <w:sz w:val="20"/>
                <w:szCs w:val="20"/>
              </w:rPr>
              <w:t xml:space="preserve">, </w:t>
            </w:r>
            <w:proofErr w:type="spellStart"/>
            <w:r w:rsidRPr="0091590A">
              <w:rPr>
                <w:rFonts w:asciiTheme="majorBidi" w:hAnsiTheme="majorBidi" w:cstheme="majorBidi"/>
                <w:sz w:val="20"/>
                <w:szCs w:val="20"/>
              </w:rPr>
              <w:t>Tentons</w:t>
            </w:r>
            <w:proofErr w:type="spellEnd"/>
            <w:r w:rsidRPr="0091590A">
              <w:rPr>
                <w:rFonts w:asciiTheme="majorBidi" w:hAnsiTheme="majorBidi" w:cstheme="majorBidi"/>
                <w:sz w:val="20"/>
                <w:szCs w:val="20"/>
              </w:rPr>
              <w:t xml:space="preserve"> ensemble de </w:t>
            </w:r>
            <w:proofErr w:type="spellStart"/>
            <w:r w:rsidRPr="0091590A">
              <w:rPr>
                <w:rFonts w:asciiTheme="majorBidi" w:hAnsiTheme="majorBidi" w:cstheme="majorBidi"/>
                <w:sz w:val="20"/>
                <w:szCs w:val="20"/>
              </w:rPr>
              <w:t>réaliser</w:t>
            </w:r>
            <w:proofErr w:type="spellEnd"/>
            <w:r w:rsidRPr="0091590A">
              <w:rPr>
                <w:rFonts w:asciiTheme="majorBidi" w:hAnsiTheme="majorBidi" w:cstheme="majorBidi"/>
                <w:sz w:val="20"/>
                <w:szCs w:val="20"/>
              </w:rPr>
              <w:t xml:space="preserve"> un </w:t>
            </w:r>
            <w:proofErr w:type="spellStart"/>
            <w:r w:rsidRPr="0091590A">
              <w:rPr>
                <w:rFonts w:asciiTheme="majorBidi" w:hAnsiTheme="majorBidi" w:cstheme="majorBidi"/>
                <w:sz w:val="20"/>
                <w:szCs w:val="20"/>
              </w:rPr>
              <w:t>rêve</w:t>
            </w:r>
            <w:proofErr w:type="spellEnd"/>
            <w:r w:rsidRPr="0091590A">
              <w:rPr>
                <w:rFonts w:asciiTheme="majorBidi" w:hAnsiTheme="majorBidi" w:cstheme="majorBidi"/>
                <w:sz w:val="20"/>
                <w:szCs w:val="20"/>
              </w:rPr>
              <w:t xml:space="preserve"> pour </w:t>
            </w:r>
            <w:proofErr w:type="spellStart"/>
            <w:r w:rsidRPr="0091590A">
              <w:rPr>
                <w:rFonts w:asciiTheme="majorBidi" w:hAnsiTheme="majorBidi" w:cstheme="majorBidi"/>
                <w:sz w:val="20"/>
                <w:szCs w:val="20"/>
              </w:rPr>
              <w:t>nos</w:t>
            </w:r>
            <w:proofErr w:type="spellEnd"/>
            <w:r w:rsidRPr="0091590A">
              <w:rPr>
                <w:rFonts w:asciiTheme="majorBidi" w:hAnsiTheme="majorBidi" w:cstheme="majorBidi"/>
                <w:sz w:val="20"/>
                <w:szCs w:val="20"/>
              </w:rPr>
              <w:t xml:space="preserve"> enfants, United Nations Environment Programme, University of Copenhagen, Vietnam National University of Forestry, </w:t>
            </w:r>
            <w:proofErr w:type="spellStart"/>
            <w:r w:rsidRPr="0091590A">
              <w:rPr>
                <w:rFonts w:asciiTheme="majorBidi" w:hAnsiTheme="majorBidi" w:cstheme="majorBidi"/>
                <w:sz w:val="20"/>
                <w:szCs w:val="20"/>
              </w:rPr>
              <w:t>Wairuakohu</w:t>
            </w:r>
            <w:proofErr w:type="spellEnd"/>
            <w:r w:rsidRPr="0091590A">
              <w:rPr>
                <w:rFonts w:asciiTheme="majorBidi" w:hAnsiTheme="majorBidi" w:cstheme="majorBidi"/>
                <w:sz w:val="20"/>
                <w:szCs w:val="20"/>
              </w:rPr>
              <w:t xml:space="preserve"> Charitable Trust</w:t>
            </w:r>
          </w:p>
        </w:tc>
      </w:tr>
      <w:tr w:rsidR="0031036C" w:rsidRPr="0091590A" w14:paraId="17E7DE5E" w14:textId="77777777" w:rsidTr="00DA5136">
        <w:tc>
          <w:tcPr>
            <w:tcW w:w="249" w:type="dxa"/>
          </w:tcPr>
          <w:p w14:paraId="40B76C70" w14:textId="77777777" w:rsidR="0031036C" w:rsidRPr="0091590A" w:rsidRDefault="0031036C" w:rsidP="00DA5136">
            <w:pPr>
              <w:spacing w:before="40" w:after="80"/>
              <w:jc w:val="center"/>
              <w:rPr>
                <w:rFonts w:asciiTheme="majorBidi" w:hAnsiTheme="majorBidi" w:cstheme="majorBidi"/>
                <w:sz w:val="20"/>
                <w:szCs w:val="20"/>
              </w:rPr>
            </w:pPr>
            <w:r w:rsidRPr="0091590A">
              <w:rPr>
                <w:rFonts w:asciiTheme="majorBidi" w:hAnsiTheme="majorBidi" w:cstheme="majorBidi"/>
                <w:sz w:val="20"/>
                <w:szCs w:val="20"/>
              </w:rPr>
              <w:t>23</w:t>
            </w:r>
          </w:p>
        </w:tc>
        <w:tc>
          <w:tcPr>
            <w:tcW w:w="1239" w:type="dxa"/>
          </w:tcPr>
          <w:p w14:paraId="57C7EEA3" w14:textId="64621B5A" w:rsidR="0031036C" w:rsidRPr="0091590A" w:rsidRDefault="1E726DC0" w:rsidP="00DA5136">
            <w:pPr>
              <w:spacing w:before="40" w:after="80"/>
              <w:jc w:val="center"/>
              <w:rPr>
                <w:rFonts w:asciiTheme="majorBidi" w:hAnsiTheme="majorBidi" w:cstheme="majorBidi"/>
                <w:sz w:val="20"/>
                <w:szCs w:val="20"/>
              </w:rPr>
            </w:pPr>
            <w:r w:rsidRPr="0091590A">
              <w:rPr>
                <w:rFonts w:asciiTheme="majorBidi" w:hAnsiTheme="majorBidi" w:cstheme="majorBidi"/>
                <w:sz w:val="20"/>
                <w:szCs w:val="20"/>
              </w:rPr>
              <w:t>12</w:t>
            </w:r>
          </w:p>
        </w:tc>
        <w:tc>
          <w:tcPr>
            <w:tcW w:w="7323" w:type="dxa"/>
          </w:tcPr>
          <w:p w14:paraId="2C1AB6E9" w14:textId="07949E8C" w:rsidR="0031036C" w:rsidRPr="0091590A" w:rsidRDefault="6520F8A2" w:rsidP="0D7C9150">
            <w:pPr>
              <w:spacing w:before="40" w:after="80"/>
              <w:jc w:val="left"/>
              <w:rPr>
                <w:rFonts w:asciiTheme="majorBidi" w:hAnsiTheme="majorBidi" w:cstheme="majorBidi"/>
                <w:sz w:val="20"/>
                <w:szCs w:val="20"/>
              </w:rPr>
            </w:pPr>
            <w:r w:rsidRPr="0091590A">
              <w:rPr>
                <w:rFonts w:asciiTheme="majorBidi" w:hAnsiTheme="majorBidi" w:cstheme="majorBidi"/>
                <w:sz w:val="20"/>
                <w:szCs w:val="20"/>
              </w:rPr>
              <w:t xml:space="preserve">Colombia, Ghana, </w:t>
            </w:r>
            <w:r w:rsidR="752347C3" w:rsidRPr="0091590A">
              <w:rPr>
                <w:rFonts w:asciiTheme="majorBidi" w:hAnsiTheme="majorBidi" w:cstheme="majorBidi"/>
                <w:sz w:val="20"/>
                <w:szCs w:val="20"/>
              </w:rPr>
              <w:t xml:space="preserve">Malawi, </w:t>
            </w:r>
            <w:r w:rsidRPr="0091590A">
              <w:rPr>
                <w:rFonts w:asciiTheme="majorBidi" w:hAnsiTheme="majorBidi" w:cstheme="majorBidi"/>
                <w:sz w:val="20"/>
                <w:szCs w:val="20"/>
              </w:rPr>
              <w:t xml:space="preserve">Aotearoa Indigenous Rights Charitable Trust, </w:t>
            </w:r>
            <w:proofErr w:type="spellStart"/>
            <w:r w:rsidRPr="0091590A">
              <w:rPr>
                <w:rFonts w:asciiTheme="majorBidi" w:hAnsiTheme="majorBidi" w:cstheme="majorBidi"/>
                <w:sz w:val="20"/>
                <w:szCs w:val="20"/>
              </w:rPr>
              <w:t>Asociación</w:t>
            </w:r>
            <w:proofErr w:type="spellEnd"/>
            <w:r w:rsidRPr="0091590A">
              <w:rPr>
                <w:rFonts w:asciiTheme="majorBidi" w:hAnsiTheme="majorBidi" w:cstheme="majorBidi"/>
                <w:sz w:val="20"/>
                <w:szCs w:val="20"/>
              </w:rPr>
              <w:t xml:space="preserve"> Interamericana para la </w:t>
            </w:r>
            <w:proofErr w:type="spellStart"/>
            <w:r w:rsidRPr="0091590A">
              <w:rPr>
                <w:rFonts w:asciiTheme="majorBidi" w:hAnsiTheme="majorBidi" w:cstheme="majorBidi"/>
                <w:sz w:val="20"/>
                <w:szCs w:val="20"/>
              </w:rPr>
              <w:t>Defensa</w:t>
            </w:r>
            <w:proofErr w:type="spellEnd"/>
            <w:r w:rsidRPr="0091590A">
              <w:rPr>
                <w:rFonts w:asciiTheme="majorBidi" w:hAnsiTheme="majorBidi" w:cstheme="majorBidi"/>
                <w:sz w:val="20"/>
                <w:szCs w:val="20"/>
              </w:rPr>
              <w:t xml:space="preserve"> del </w:t>
            </w:r>
            <w:proofErr w:type="spellStart"/>
            <w:r w:rsidRPr="0091590A">
              <w:rPr>
                <w:rFonts w:asciiTheme="majorBidi" w:hAnsiTheme="majorBidi" w:cstheme="majorBidi"/>
                <w:sz w:val="20"/>
                <w:szCs w:val="20"/>
              </w:rPr>
              <w:t>Ambiente</w:t>
            </w:r>
            <w:proofErr w:type="spellEnd"/>
            <w:r w:rsidRPr="0091590A">
              <w:rPr>
                <w:rFonts w:asciiTheme="majorBidi" w:hAnsiTheme="majorBidi" w:cstheme="majorBidi"/>
                <w:sz w:val="20"/>
                <w:szCs w:val="20"/>
              </w:rPr>
              <w:t xml:space="preserve">, Chau Ma Community of Ta Lai, </w:t>
            </w:r>
            <w:proofErr w:type="spellStart"/>
            <w:r w:rsidRPr="0091590A">
              <w:rPr>
                <w:rFonts w:asciiTheme="majorBidi" w:hAnsiTheme="majorBidi" w:cstheme="majorBidi"/>
                <w:sz w:val="20"/>
                <w:szCs w:val="20"/>
              </w:rPr>
              <w:t>Derecho</w:t>
            </w:r>
            <w:proofErr w:type="spellEnd"/>
            <w:r w:rsidRPr="0091590A">
              <w:rPr>
                <w:rFonts w:asciiTheme="majorBidi" w:hAnsiTheme="majorBidi" w:cstheme="majorBidi"/>
                <w:sz w:val="20"/>
                <w:szCs w:val="20"/>
              </w:rPr>
              <w:t xml:space="preserve">, </w:t>
            </w:r>
            <w:proofErr w:type="spellStart"/>
            <w:r w:rsidRPr="0091590A">
              <w:rPr>
                <w:rFonts w:asciiTheme="majorBidi" w:hAnsiTheme="majorBidi" w:cstheme="majorBidi"/>
                <w:sz w:val="20"/>
                <w:szCs w:val="20"/>
              </w:rPr>
              <w:t>Ambiente</w:t>
            </w:r>
            <w:proofErr w:type="spellEnd"/>
            <w:r w:rsidRPr="0091590A">
              <w:rPr>
                <w:rFonts w:asciiTheme="majorBidi" w:hAnsiTheme="majorBidi" w:cstheme="majorBidi"/>
                <w:sz w:val="20"/>
                <w:szCs w:val="20"/>
              </w:rPr>
              <w:t xml:space="preserve"> y </w:t>
            </w:r>
            <w:proofErr w:type="spellStart"/>
            <w:r w:rsidRPr="0091590A">
              <w:rPr>
                <w:rFonts w:asciiTheme="majorBidi" w:hAnsiTheme="majorBidi" w:cstheme="majorBidi"/>
                <w:sz w:val="20"/>
                <w:szCs w:val="20"/>
              </w:rPr>
              <w:t>Recursos</w:t>
            </w:r>
            <w:proofErr w:type="spellEnd"/>
            <w:r w:rsidRPr="0091590A">
              <w:rPr>
                <w:rFonts w:asciiTheme="majorBidi" w:hAnsiTheme="majorBidi" w:cstheme="majorBidi"/>
                <w:sz w:val="20"/>
                <w:szCs w:val="20"/>
              </w:rPr>
              <w:t xml:space="preserve"> Naturales, Centre for Ecological Research, Food and Agriculture Organization of the United Nations, </w:t>
            </w:r>
            <w:r w:rsidR="20F906FF" w:rsidRPr="0091590A">
              <w:rPr>
                <w:rFonts w:asciiTheme="majorBidi" w:hAnsiTheme="majorBidi" w:cstheme="majorBidi"/>
                <w:sz w:val="20"/>
                <w:szCs w:val="20"/>
              </w:rPr>
              <w:t xml:space="preserve">ICCA Consortium, </w:t>
            </w:r>
            <w:r w:rsidR="79F7E567" w:rsidRPr="0091590A">
              <w:rPr>
                <w:rFonts w:asciiTheme="majorBidi" w:hAnsiTheme="majorBidi" w:cstheme="majorBidi"/>
                <w:sz w:val="20"/>
                <w:szCs w:val="20"/>
              </w:rPr>
              <w:t xml:space="preserve">Shan Shui Conservation </w:t>
            </w:r>
            <w:proofErr w:type="spellStart"/>
            <w:r w:rsidR="79F7E567" w:rsidRPr="0091590A">
              <w:rPr>
                <w:rFonts w:asciiTheme="majorBidi" w:hAnsiTheme="majorBidi" w:cstheme="majorBidi"/>
                <w:sz w:val="20"/>
                <w:szCs w:val="20"/>
              </w:rPr>
              <w:t>Center</w:t>
            </w:r>
            <w:proofErr w:type="spellEnd"/>
            <w:r w:rsidR="79F7E567" w:rsidRPr="0091590A">
              <w:rPr>
                <w:rFonts w:asciiTheme="majorBidi" w:hAnsiTheme="majorBidi" w:cstheme="majorBidi"/>
                <w:sz w:val="20"/>
                <w:szCs w:val="20"/>
              </w:rPr>
              <w:t xml:space="preserve">, </w:t>
            </w:r>
            <w:r w:rsidRPr="0091590A">
              <w:rPr>
                <w:rFonts w:asciiTheme="majorBidi" w:hAnsiTheme="majorBidi" w:cstheme="majorBidi"/>
                <w:sz w:val="20"/>
                <w:szCs w:val="20"/>
              </w:rPr>
              <w:t xml:space="preserve">United Nations Environment Programme, </w:t>
            </w:r>
            <w:proofErr w:type="spellStart"/>
            <w:r w:rsidRPr="0091590A">
              <w:rPr>
                <w:rFonts w:asciiTheme="majorBidi" w:hAnsiTheme="majorBidi" w:cstheme="majorBidi"/>
                <w:sz w:val="20"/>
                <w:szCs w:val="20"/>
              </w:rPr>
              <w:t>Wairuakohu</w:t>
            </w:r>
            <w:proofErr w:type="spellEnd"/>
            <w:r w:rsidRPr="0091590A">
              <w:rPr>
                <w:rFonts w:asciiTheme="majorBidi" w:hAnsiTheme="majorBidi" w:cstheme="majorBidi"/>
                <w:sz w:val="20"/>
                <w:szCs w:val="20"/>
              </w:rPr>
              <w:t xml:space="preserve"> Charitable Trust</w:t>
            </w:r>
          </w:p>
        </w:tc>
      </w:tr>
    </w:tbl>
    <w:p w14:paraId="4E31190B" w14:textId="086A7DA5" w:rsidR="001065E9" w:rsidRPr="006862BD" w:rsidRDefault="002C2886" w:rsidP="002C2886">
      <w:pPr>
        <w:jc w:val="center"/>
      </w:pPr>
      <w:r w:rsidRPr="006862BD">
        <w:t>__________</w:t>
      </w:r>
    </w:p>
    <w:sectPr w:rsidR="001065E9" w:rsidRPr="006862BD" w:rsidSect="00DA2E46">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8A4D1" w14:textId="77777777" w:rsidR="00045C41" w:rsidRPr="000A5356" w:rsidRDefault="00045C41" w:rsidP="007848BC">
      <w:r w:rsidRPr="000A5356">
        <w:separator/>
      </w:r>
    </w:p>
  </w:endnote>
  <w:endnote w:type="continuationSeparator" w:id="0">
    <w:p w14:paraId="039BD950" w14:textId="77777777" w:rsidR="00045C41" w:rsidRPr="000A5356" w:rsidRDefault="00045C41" w:rsidP="007848BC">
      <w:r w:rsidRPr="000A53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82EB2" w14:textId="3356B821" w:rsidR="002E2A97" w:rsidRPr="000A5356" w:rsidRDefault="00F64F8C" w:rsidP="00A3248A">
    <w:pPr>
      <w:pStyle w:val="CBDFooter"/>
      <w:jc w:val="left"/>
    </w:pPr>
    <w:r w:rsidRPr="000A5356">
      <w:fldChar w:fldCharType="begin"/>
    </w:r>
    <w:r w:rsidRPr="000A5356">
      <w:instrText xml:space="preserve"> PAGE \* MERGEFORMAT </w:instrText>
    </w:r>
    <w:r w:rsidRPr="000A5356">
      <w:fldChar w:fldCharType="separate"/>
    </w:r>
    <w:r w:rsidRPr="000A5356">
      <w:t>5</w:t>
    </w:r>
    <w:r w:rsidRPr="000A5356">
      <w:fldChar w:fldCharType="end"/>
    </w:r>
    <w:r w:rsidRPr="000A5356">
      <w:t>/</w:t>
    </w:r>
    <w:fldSimple w:instr="NUMPAGES \* MERGEFORMAT">
      <w:r w:rsidRPr="000A5356">
        <w:t>9</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A7D57" w14:textId="083D59D8" w:rsidR="002E2A97" w:rsidRPr="000A5356" w:rsidRDefault="00F64F8C" w:rsidP="00A3248A">
    <w:pPr>
      <w:pStyle w:val="CBDFooter"/>
      <w:jc w:val="right"/>
    </w:pPr>
    <w:r w:rsidRPr="000A5356">
      <w:fldChar w:fldCharType="begin"/>
    </w:r>
    <w:r w:rsidRPr="000A5356">
      <w:instrText xml:space="preserve"> PAGE \* MERGEFORMAT </w:instrText>
    </w:r>
    <w:r w:rsidRPr="000A5356">
      <w:fldChar w:fldCharType="separate"/>
    </w:r>
    <w:r w:rsidRPr="000A5356">
      <w:t>5</w:t>
    </w:r>
    <w:r w:rsidRPr="000A5356">
      <w:fldChar w:fldCharType="end"/>
    </w:r>
    <w:r w:rsidRPr="000A5356">
      <w:t>/</w:t>
    </w:r>
    <w:fldSimple w:instr="NUMPAGES \* MERGEFORMAT">
      <w:r w:rsidRPr="000A5356">
        <w:t>9</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C3267" w14:textId="08A66C9C" w:rsidR="002E2A97" w:rsidRPr="000A5356" w:rsidRDefault="002E2A97" w:rsidP="00A3248A">
    <w:pPr>
      <w:pStyle w:val="CBD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666EC" w14:textId="77777777" w:rsidR="00045C41" w:rsidRPr="000A5356" w:rsidRDefault="00045C41" w:rsidP="007848BC">
      <w:r w:rsidRPr="000A5356">
        <w:separator/>
      </w:r>
    </w:p>
  </w:footnote>
  <w:footnote w:type="continuationSeparator" w:id="0">
    <w:p w14:paraId="47BCEE19" w14:textId="77777777" w:rsidR="00045C41" w:rsidRPr="000A5356" w:rsidRDefault="00045C41" w:rsidP="007848BC">
      <w:r w:rsidRPr="000A5356">
        <w:continuationSeparator/>
      </w:r>
    </w:p>
  </w:footnote>
  <w:footnote w:id="1">
    <w:p w14:paraId="6439A005" w14:textId="407BAB70" w:rsidR="003B675A" w:rsidRPr="00866063" w:rsidRDefault="003B675A" w:rsidP="003B675A">
      <w:pPr>
        <w:pStyle w:val="FootnoteText"/>
      </w:pPr>
      <w:r w:rsidRPr="00866063">
        <w:rPr>
          <w:rStyle w:val="FootnoteReference"/>
        </w:rPr>
        <w:t>*</w:t>
      </w:r>
      <w:r w:rsidRPr="00866063">
        <w:t xml:space="preserve"> </w:t>
      </w:r>
      <w:hyperlink r:id="rId1" w:history="1">
        <w:r w:rsidRPr="00B4798B">
          <w:rPr>
            <w:rStyle w:val="Hyperlink"/>
          </w:rPr>
          <w:t>CBD/SBI/6/1</w:t>
        </w:r>
      </w:hyperlink>
      <w:r w:rsidRPr="00866063">
        <w:t>.</w:t>
      </w:r>
    </w:p>
  </w:footnote>
  <w:footnote w:id="2">
    <w:p w14:paraId="42EA51E6" w14:textId="37154257" w:rsidR="00E806FA" w:rsidRPr="00DA2E46" w:rsidRDefault="00E806FA">
      <w:pPr>
        <w:pStyle w:val="FootnoteText"/>
        <w:rPr>
          <w:lang w:val="en-US"/>
        </w:rPr>
      </w:pPr>
      <w:r>
        <w:rPr>
          <w:rStyle w:val="FootnoteReference"/>
        </w:rPr>
        <w:t>**</w:t>
      </w:r>
      <w:r>
        <w:t xml:space="preserve"> </w:t>
      </w:r>
      <w:r>
        <w:rPr>
          <w:lang w:val="en-US"/>
        </w:rPr>
        <w:t>The present document is being issued without formal editing.</w:t>
      </w:r>
    </w:p>
  </w:footnote>
  <w:footnote w:id="3">
    <w:p w14:paraId="23677C6C" w14:textId="77777777" w:rsidR="00032378" w:rsidRPr="00A3248A" w:rsidRDefault="00032378" w:rsidP="00032378">
      <w:pPr>
        <w:pStyle w:val="FootnoteText"/>
      </w:pPr>
      <w:r w:rsidRPr="000A5356">
        <w:rPr>
          <w:rStyle w:val="FootnoteReference"/>
        </w:rPr>
        <w:footnoteRef/>
      </w:r>
      <w:r w:rsidRPr="000A5356">
        <w:t xml:space="preserve"> See notification </w:t>
      </w:r>
      <w:r>
        <w:t>No. </w:t>
      </w:r>
      <w:hyperlink r:id="rId2" w:history="1">
        <w:r w:rsidRPr="00A747F4">
          <w:rPr>
            <w:rStyle w:val="Hyperlink"/>
          </w:rPr>
          <w:t>202</w:t>
        </w:r>
        <w:r w:rsidRPr="00A3248A">
          <w:rPr>
            <w:rStyle w:val="Hyperlink"/>
          </w:rPr>
          <w:t>5-0</w:t>
        </w:r>
        <w:r w:rsidRPr="00A747F4">
          <w:rPr>
            <w:rStyle w:val="Hyperlink"/>
          </w:rPr>
          <w:t>53</w:t>
        </w:r>
      </w:hyperlink>
      <w:r w:rsidRPr="000A5356">
        <w:t>.</w:t>
      </w:r>
    </w:p>
  </w:footnote>
  <w:footnote w:id="4">
    <w:p w14:paraId="541D0783" w14:textId="77777777" w:rsidR="00032378" w:rsidRPr="00AF433F" w:rsidRDefault="00032378" w:rsidP="00032378">
      <w:pPr>
        <w:pStyle w:val="FootnoteText"/>
      </w:pPr>
      <w:r>
        <w:rPr>
          <w:rStyle w:val="FootnoteReference"/>
        </w:rPr>
        <w:footnoteRef/>
      </w:r>
      <w:r>
        <w:t xml:space="preserve"> The documents pertaining to those meetings are available at </w:t>
      </w:r>
      <w:hyperlink r:id="rId3" w:history="1">
        <w:r w:rsidRPr="000A5356">
          <w:rPr>
            <w:rStyle w:val="Hyperlink"/>
          </w:rPr>
          <w:t>www.cbd.int/meetings/006597</w:t>
        </w:r>
      </w:hyperlink>
      <w:r w:rsidRPr="000A5356">
        <w:t xml:space="preserve">, </w:t>
      </w:r>
      <w:hyperlink r:id="rId4" w:history="1">
        <w:r w:rsidRPr="000A5356">
          <w:rPr>
            <w:rStyle w:val="Hyperlink"/>
          </w:rPr>
          <w:t>www.cbd.int/meetings/006602</w:t>
        </w:r>
      </w:hyperlink>
      <w:r w:rsidRPr="000A5356">
        <w:t xml:space="preserve"> and </w:t>
      </w:r>
      <w:hyperlink r:id="rId5" w:history="1">
        <w:r w:rsidRPr="000A5356">
          <w:rPr>
            <w:rStyle w:val="Hyperlink"/>
          </w:rPr>
          <w:t>www.cbd.int/meetings/006614</w:t>
        </w:r>
      </w:hyperlink>
      <w:r w:rsidRPr="000A5356">
        <w:t>.</w:t>
      </w:r>
    </w:p>
  </w:footnote>
  <w:footnote w:id="5">
    <w:p w14:paraId="7938532D" w14:textId="3708DF18" w:rsidR="002E15DB" w:rsidRPr="003713ED" w:rsidRDefault="002E15DB" w:rsidP="002E15DB">
      <w:pPr>
        <w:pStyle w:val="FootnoteText"/>
      </w:pPr>
      <w:r w:rsidRPr="009E3D9D">
        <w:rPr>
          <w:rStyle w:val="FootnoteReference"/>
        </w:rPr>
        <w:footnoteRef/>
      </w:r>
      <w:r w:rsidRPr="009E3D9D">
        <w:t xml:space="preserve"> </w:t>
      </w:r>
      <w:r>
        <w:t xml:space="preserve">See document </w:t>
      </w:r>
      <w:hyperlink r:id="rId6" w:history="1">
        <w:r w:rsidRPr="001F068C">
          <w:rPr>
            <w:rStyle w:val="Hyperlink"/>
          </w:rPr>
          <w:t>CBD/SBI/6/4</w:t>
        </w:r>
      </w:hyperlink>
      <w:r>
        <w:t xml:space="preserve"> with a complete analysis available in document</w:t>
      </w:r>
      <w:r w:rsidRPr="005F1E29">
        <w:t xml:space="preserve"> </w:t>
      </w:r>
      <w:hyperlink r:id="rId7" w:history="1">
        <w:r w:rsidR="00C16BE6" w:rsidRPr="00282C53">
          <w:rPr>
            <w:rStyle w:val="Hyperlink"/>
          </w:rPr>
          <w:t>CBD/</w:t>
        </w:r>
        <w:r w:rsidRPr="00282C53">
          <w:rPr>
            <w:rStyle w:val="Hyperlink"/>
          </w:rPr>
          <w:t>SBI/6/INF/5</w:t>
        </w:r>
      </w:hyperlink>
      <w:r w:rsidRPr="009E3D9D">
        <w:t>.</w:t>
      </w:r>
    </w:p>
  </w:footnote>
  <w:footnote w:id="6">
    <w:p w14:paraId="03D7B865" w14:textId="33C9B50F" w:rsidR="0022578F" w:rsidRPr="0022578F" w:rsidRDefault="0022578F">
      <w:pPr>
        <w:pStyle w:val="FootnoteText"/>
        <w:rPr>
          <w:lang w:val="en-CA"/>
        </w:rPr>
      </w:pPr>
      <w:r>
        <w:rPr>
          <w:rStyle w:val="FootnoteReference"/>
        </w:rPr>
        <w:footnoteRef/>
      </w:r>
      <w:r>
        <w:t xml:space="preserve"> </w:t>
      </w:r>
      <w:r w:rsidR="00350BD2">
        <w:rPr>
          <w:lang w:val="en-CA"/>
        </w:rPr>
        <w:t xml:space="preserve">See more details in document </w:t>
      </w:r>
      <w:hyperlink r:id="rId8" w:history="1">
        <w:r w:rsidR="00350BD2" w:rsidRPr="001F068C">
          <w:rPr>
            <w:rStyle w:val="Hyperlink"/>
            <w:lang w:val="en-CA"/>
          </w:rPr>
          <w:t>CBD/SBI/6/2</w:t>
        </w:r>
      </w:hyperlink>
      <w:r w:rsidR="00350BD2">
        <w:rPr>
          <w:lang w:val="en-CA"/>
        </w:rPr>
        <w:t xml:space="preserve"> </w:t>
      </w:r>
      <w:r w:rsidR="00661E2B">
        <w:rPr>
          <w:lang w:val="en-CA"/>
        </w:rPr>
        <w:t>on resource mobilization</w:t>
      </w:r>
    </w:p>
  </w:footnote>
  <w:footnote w:id="7">
    <w:p w14:paraId="421343AB" w14:textId="5D438DE2" w:rsidR="008E45DB" w:rsidRDefault="008E45DB" w:rsidP="008E45DB">
      <w:pPr>
        <w:pStyle w:val="FootnoteText"/>
        <w:rPr>
          <w:lang w:val="en-CA"/>
        </w:rPr>
      </w:pPr>
      <w:r>
        <w:rPr>
          <w:rStyle w:val="FootnoteReference"/>
        </w:rPr>
        <w:footnoteRef/>
      </w:r>
      <w:r>
        <w:t xml:space="preserve"> </w:t>
      </w:r>
      <w:r>
        <w:rPr>
          <w:lang w:val="en-CA"/>
        </w:rPr>
        <w:t xml:space="preserve">See document </w:t>
      </w:r>
      <w:hyperlink r:id="rId9" w:history="1">
        <w:r w:rsidRPr="001F068C">
          <w:rPr>
            <w:rStyle w:val="Hyperlink"/>
            <w:lang w:val="en-CA"/>
          </w:rPr>
          <w:t>CBD/SBI/6/6</w:t>
        </w:r>
      </w:hyperlink>
      <w:r>
        <w:rPr>
          <w:lang w:val="en-CA"/>
        </w:rPr>
        <w:t xml:space="preserve"> on capacity-building and development and technical and scientific cooperation for more details and related suggested recommendations</w:t>
      </w:r>
      <w:r w:rsidR="00920D75">
        <w:rPr>
          <w:lang w:val="en-CA"/>
        </w:rPr>
        <w:t>.</w:t>
      </w:r>
    </w:p>
  </w:footnote>
  <w:footnote w:id="8">
    <w:p w14:paraId="2587F2D1" w14:textId="4562FA0C" w:rsidR="00F40D03" w:rsidRPr="00F40D03" w:rsidRDefault="00F40D03">
      <w:pPr>
        <w:pStyle w:val="FootnoteText"/>
        <w:rPr>
          <w:lang w:val="en-CA"/>
        </w:rPr>
      </w:pPr>
      <w:r>
        <w:rPr>
          <w:rStyle w:val="FootnoteReference"/>
        </w:rPr>
        <w:footnoteRef/>
      </w:r>
      <w:r>
        <w:t xml:space="preserve"> </w:t>
      </w:r>
      <w:r w:rsidRPr="00F40D03">
        <w:t>See notification No. 2025-053.</w:t>
      </w:r>
    </w:p>
  </w:footnote>
  <w:footnote w:id="9">
    <w:p w14:paraId="2AB59EC8" w14:textId="75BAB19F" w:rsidR="00634CE2" w:rsidRPr="00634CE2" w:rsidRDefault="00634CE2">
      <w:pPr>
        <w:pStyle w:val="FootnoteText"/>
        <w:rPr>
          <w:lang w:val="en-CA"/>
        </w:rPr>
      </w:pPr>
      <w:r>
        <w:rPr>
          <w:rStyle w:val="FootnoteReference"/>
        </w:rPr>
        <w:footnoteRef/>
      </w:r>
      <w:r>
        <w:t xml:space="preserve"> </w:t>
      </w:r>
      <w:r>
        <w:rPr>
          <w:lang w:val="en-CA"/>
        </w:rPr>
        <w:t>Reports of the meetings of the Advisory Group are available online</w:t>
      </w:r>
      <w:hyperlink r:id="rId10" w:history="1">
        <w:r w:rsidRPr="00481CDE">
          <w:rPr>
            <w:rStyle w:val="Hyperlink"/>
            <w:lang w:val="en-CA"/>
          </w:rPr>
          <w:t xml:space="preserve">: </w:t>
        </w:r>
        <w:r w:rsidR="007D10F2" w:rsidRPr="00481CDE">
          <w:rPr>
            <w:rStyle w:val="Hyperlink"/>
            <w:lang w:val="en-CA"/>
          </w:rPr>
          <w:t>first meeting</w:t>
        </w:r>
      </w:hyperlink>
      <w:r w:rsidR="007D10F2">
        <w:rPr>
          <w:lang w:val="en-CA"/>
        </w:rPr>
        <w:t xml:space="preserve">, </w:t>
      </w:r>
      <w:hyperlink r:id="rId11" w:history="1">
        <w:r w:rsidR="007D10F2" w:rsidRPr="00D07262">
          <w:rPr>
            <w:rStyle w:val="Hyperlink"/>
            <w:lang w:val="en-CA"/>
          </w:rPr>
          <w:t>second meeting</w:t>
        </w:r>
      </w:hyperlink>
      <w:hyperlink r:id="rId12" w:history="1">
        <w:r w:rsidR="007D10F2" w:rsidRPr="00FA4C2F">
          <w:rPr>
            <w:rStyle w:val="Hyperlink"/>
            <w:lang w:val="en-CA"/>
          </w:rPr>
          <w:t>, third meeting</w:t>
        </w:r>
      </w:hyperlink>
      <w:hyperlink r:id="rId13" w:history="1">
        <w:r w:rsidR="007D10F2" w:rsidRPr="00FA4C2F">
          <w:rPr>
            <w:rStyle w:val="Hyperlink"/>
            <w:lang w:val="en-CA"/>
          </w:rPr>
          <w:t>, fourth meeting</w:t>
        </w:r>
      </w:hyperlink>
      <w:hyperlink r:id="rId14" w:history="1">
        <w:r w:rsidR="007D10F2" w:rsidRPr="005047F2">
          <w:rPr>
            <w:rStyle w:val="Hyperlink"/>
            <w:lang w:val="en-CA"/>
          </w:rPr>
          <w:t>, fifth meeting</w:t>
        </w:r>
      </w:hyperlink>
      <w:r w:rsidR="007D10F2">
        <w:rPr>
          <w:lang w:val="en-CA"/>
        </w:rPr>
        <w:t xml:space="preserve">, </w:t>
      </w:r>
      <w:hyperlink r:id="rId15" w:history="1">
        <w:r w:rsidR="007D10F2" w:rsidRPr="00014772">
          <w:rPr>
            <w:rStyle w:val="Hyperlink"/>
            <w:lang w:val="en-CA"/>
          </w:rPr>
          <w:t>sixth meeting</w:t>
        </w:r>
      </w:hyperlink>
    </w:p>
  </w:footnote>
  <w:footnote w:id="10">
    <w:p w14:paraId="66F0EA0F" w14:textId="18D7C3BF" w:rsidR="00986C18" w:rsidRPr="00305106" w:rsidRDefault="00986C18">
      <w:pPr>
        <w:pStyle w:val="FootnoteText"/>
        <w:rPr>
          <w:lang w:val="en-CA"/>
        </w:rPr>
      </w:pPr>
      <w:r>
        <w:rPr>
          <w:rStyle w:val="FootnoteReference"/>
        </w:rPr>
        <w:footnoteRef/>
      </w:r>
      <w:r w:rsidRPr="00305106">
        <w:rPr>
          <w:lang w:val="en-CA"/>
        </w:rPr>
        <w:t xml:space="preserve"> The draft annotated outline was made available for peer review from </w:t>
      </w:r>
      <w:r w:rsidR="00305106">
        <w:rPr>
          <w:lang w:val="en-CA"/>
        </w:rPr>
        <w:t xml:space="preserve">18 July to </w:t>
      </w:r>
      <w:r w:rsidR="00284FB9">
        <w:rPr>
          <w:lang w:val="en-CA"/>
        </w:rPr>
        <w:t>27 August</w:t>
      </w:r>
      <w:r w:rsidR="003852C0">
        <w:rPr>
          <w:lang w:val="en-CA"/>
        </w:rPr>
        <w:t xml:space="preserve"> 2025</w:t>
      </w:r>
      <w:r w:rsidR="00284FB9">
        <w:rPr>
          <w:lang w:val="en-CA"/>
        </w:rPr>
        <w:t>,</w:t>
      </w:r>
      <w:r w:rsidR="00F8784C">
        <w:rPr>
          <w:lang w:val="en-CA"/>
        </w:rPr>
        <w:t xml:space="preserve"> then</w:t>
      </w:r>
      <w:r w:rsidR="00284FB9">
        <w:rPr>
          <w:lang w:val="en-CA"/>
        </w:rPr>
        <w:t xml:space="preserve"> extended to </w:t>
      </w:r>
      <w:r w:rsidR="00305106">
        <w:rPr>
          <w:lang w:val="en-CA"/>
        </w:rPr>
        <w:t>3 September 2025</w:t>
      </w:r>
      <w:r w:rsidR="002F19F5">
        <w:rPr>
          <w:lang w:val="en-CA"/>
        </w:rPr>
        <w:t xml:space="preserve">. </w:t>
      </w:r>
      <w:r w:rsidR="009C25CE">
        <w:rPr>
          <w:lang w:val="en-CA"/>
        </w:rPr>
        <w:t>Submission</w:t>
      </w:r>
      <w:r w:rsidR="00BF2C7D">
        <w:rPr>
          <w:lang w:val="en-CA"/>
        </w:rPr>
        <w:t xml:space="preserve">s are available online at </w:t>
      </w:r>
      <w:hyperlink r:id="rId16" w:history="1">
        <w:r w:rsidR="00BF2C7D" w:rsidRPr="00722780">
          <w:rPr>
            <w:rStyle w:val="Hyperlink"/>
            <w:lang w:val="en-CA"/>
          </w:rPr>
          <w:t>https://www.cbd.int/notifications/2025-093</w:t>
        </w:r>
      </w:hyperlink>
      <w:r w:rsidR="00BF2C7D">
        <w:rPr>
          <w:lang w:val="en-CA"/>
        </w:rPr>
        <w:t xml:space="preserve">. </w:t>
      </w:r>
      <w:r w:rsidR="00AE7607">
        <w:rPr>
          <w:lang w:val="en-CA"/>
        </w:rPr>
        <w:t>Reflections on the peer review</w:t>
      </w:r>
      <w:r w:rsidR="004C4A51">
        <w:rPr>
          <w:lang w:val="en-CA"/>
        </w:rPr>
        <w:t xml:space="preserve"> were presented in</w:t>
      </w:r>
      <w:r w:rsidR="00AB45CE">
        <w:rPr>
          <w:lang w:val="en-CA"/>
        </w:rPr>
        <w:t xml:space="preserve"> document </w:t>
      </w:r>
      <w:r w:rsidR="00A36490" w:rsidRPr="00A36490">
        <w:rPr>
          <w:lang w:val="en-CA"/>
        </w:rPr>
        <w:t>CBD/SBSTTA/27/INF/5</w:t>
      </w:r>
      <w:r w:rsidR="00A36490">
        <w:rPr>
          <w:lang w:val="en-CA"/>
        </w:rPr>
        <w:t>.</w:t>
      </w:r>
    </w:p>
  </w:footnote>
  <w:footnote w:id="11">
    <w:p w14:paraId="6769D833" w14:textId="77777777" w:rsidR="00221F4A" w:rsidRPr="00BF2C7D" w:rsidRDefault="00221F4A" w:rsidP="00221F4A">
      <w:pPr>
        <w:pStyle w:val="FootnoteText"/>
        <w:rPr>
          <w:lang w:val="en-CA"/>
        </w:rPr>
      </w:pPr>
      <w:r>
        <w:rPr>
          <w:rStyle w:val="FootnoteReference"/>
        </w:rPr>
        <w:footnoteRef/>
      </w:r>
      <w:r w:rsidRPr="00BF2C7D">
        <w:rPr>
          <w:lang w:val="en-CA"/>
        </w:rPr>
        <w:t xml:space="preserve"> See document CBD/SBI/6/INF/6</w:t>
      </w:r>
    </w:p>
  </w:footnote>
  <w:footnote w:id="12">
    <w:p w14:paraId="1CE98AEA" w14:textId="39D621CD" w:rsidR="00E52ED4" w:rsidRPr="00E52ED4" w:rsidRDefault="00E52ED4">
      <w:pPr>
        <w:pStyle w:val="FootnoteText"/>
      </w:pPr>
      <w:r>
        <w:rPr>
          <w:rStyle w:val="FootnoteReference"/>
        </w:rPr>
        <w:footnoteRef/>
      </w:r>
      <w:r>
        <w:t xml:space="preserve"> Full </w:t>
      </w:r>
      <w:proofErr w:type="spellStart"/>
      <w:r>
        <w:t>submisions</w:t>
      </w:r>
      <w:proofErr w:type="spellEnd"/>
      <w:r>
        <w:t xml:space="preserve"> are available at </w:t>
      </w:r>
      <w:hyperlink r:id="rId17" w:history="1">
        <w:r w:rsidR="00993904">
          <w:rPr>
            <w:rStyle w:val="Hyperlink"/>
          </w:rPr>
          <w:t>www.cbd.int/notifications/2025-099</w:t>
        </w:r>
      </w:hyperlink>
      <w:r w:rsidR="00993904">
        <w:t xml:space="preserve">. </w:t>
      </w:r>
    </w:p>
  </w:footnote>
  <w:footnote w:id="13">
    <w:p w14:paraId="367A958D" w14:textId="0D752000" w:rsidR="00E52ED4" w:rsidRPr="00E52ED4" w:rsidRDefault="00E52ED4">
      <w:pPr>
        <w:pStyle w:val="FootnoteText"/>
        <w:rPr>
          <w:lang w:val="en-CA"/>
        </w:rPr>
      </w:pPr>
      <w:r>
        <w:rPr>
          <w:rStyle w:val="FootnoteReference"/>
        </w:rPr>
        <w:footnoteRef/>
      </w:r>
      <w:r>
        <w:t xml:space="preserve"> </w:t>
      </w:r>
      <w:r>
        <w:rPr>
          <w:lang w:val="en-CA"/>
        </w:rPr>
        <w:t xml:space="preserve">Full submissions are available at </w:t>
      </w:r>
      <w:hyperlink r:id="rId18" w:history="1">
        <w:r w:rsidR="00993904">
          <w:rPr>
            <w:rStyle w:val="Hyperlink"/>
            <w:lang w:val="en-CA"/>
          </w:rPr>
          <w:t>www.cbd.int/notifications/2025-100</w:t>
        </w:r>
      </w:hyperlink>
      <w:r w:rsidR="00993904">
        <w:rPr>
          <w:lang w:val="en-CA"/>
        </w:rPr>
        <w:t xml:space="preserve">. </w:t>
      </w:r>
    </w:p>
  </w:footnote>
  <w:footnote w:id="14">
    <w:p w14:paraId="2B1B0DD2" w14:textId="71F1E77D" w:rsidR="00E52ED4" w:rsidRPr="00E52ED4" w:rsidRDefault="00E52ED4">
      <w:pPr>
        <w:pStyle w:val="FootnoteText"/>
        <w:rPr>
          <w:lang w:val="en-CA"/>
        </w:rPr>
      </w:pPr>
      <w:r>
        <w:rPr>
          <w:rStyle w:val="FootnoteReference"/>
        </w:rPr>
        <w:footnoteRef/>
      </w:r>
      <w:r>
        <w:t xml:space="preserve"> </w:t>
      </w:r>
      <w:r>
        <w:rPr>
          <w:lang w:val="en-CA"/>
        </w:rPr>
        <w:t xml:space="preserve">Full submissions are available at </w:t>
      </w:r>
      <w:hyperlink r:id="rId19" w:history="1">
        <w:r w:rsidR="007A62E3">
          <w:rPr>
            <w:rStyle w:val="Hyperlink"/>
            <w:lang w:val="en-CA"/>
          </w:rPr>
          <w:t>www.cbd.int/notifications/2025-100</w:t>
        </w:r>
      </w:hyperlink>
      <w:r>
        <w:rPr>
          <w:lang w:val="en-C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27BC6" w14:textId="72CA0183" w:rsidR="002E2A97" w:rsidRPr="000A5356" w:rsidRDefault="002E2A97">
    <w:pPr>
      <w:pStyle w:val="Header"/>
    </w:pPr>
    <w:r w:rsidRPr="00A3248A">
      <w:t>CBD/SB</w:t>
    </w:r>
    <w:r w:rsidR="00677720">
      <w:t>I</w:t>
    </w:r>
    <w:r w:rsidRPr="00A3248A">
      <w:t>/</w:t>
    </w:r>
    <w:r w:rsidR="00677720">
      <w:t>6</w:t>
    </w:r>
    <w:r w:rsidRPr="00A3248A">
      <w:t>/</w:t>
    </w:r>
    <w:r w:rsidR="00FC2333">
      <w:t>INF/7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DE208" w14:textId="42A6F654" w:rsidR="002E2A97" w:rsidRPr="000A5356" w:rsidRDefault="002E2A97" w:rsidP="00A3248A">
    <w:pPr>
      <w:pStyle w:val="Header"/>
      <w:jc w:val="right"/>
    </w:pPr>
    <w:r w:rsidRPr="00A3248A">
      <w:t>CBD/SB</w:t>
    </w:r>
    <w:r w:rsidR="00B458C4">
      <w:t>I</w:t>
    </w:r>
    <w:r w:rsidRPr="00A3248A">
      <w:t>/</w:t>
    </w:r>
    <w:r w:rsidR="00B458C4">
      <w:t>6</w:t>
    </w:r>
    <w:r w:rsidRPr="00A3248A">
      <w:t>/</w:t>
    </w:r>
    <w:r w:rsidR="00B458C4">
      <w:t>INF/7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8A25EEB"/>
    <w:multiLevelType w:val="multilevel"/>
    <w:tmpl w:val="363AB1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9"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0"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3" w15:restartNumberingAfterBreak="0">
    <w:nsid w:val="25B96671"/>
    <w:multiLevelType w:val="multilevel"/>
    <w:tmpl w:val="8F7AA27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90967AC"/>
    <w:multiLevelType w:val="multilevel"/>
    <w:tmpl w:val="DB1659A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E5356EC"/>
    <w:multiLevelType w:val="multilevel"/>
    <w:tmpl w:val="07D269C8"/>
    <w:numStyleLink w:val="CBDHeadings"/>
  </w:abstractNum>
  <w:abstractNum w:abstractNumId="27"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398E2FF3"/>
    <w:multiLevelType w:val="multilevel"/>
    <w:tmpl w:val="222A08B4"/>
    <w:numStyleLink w:val="ListCBD"/>
  </w:abstractNum>
  <w:abstractNum w:abstractNumId="3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4874466"/>
    <w:multiLevelType w:val="hybridMultilevel"/>
    <w:tmpl w:val="FFFFFFFF"/>
    <w:lvl w:ilvl="0" w:tplc="C5283C08">
      <w:start w:val="1"/>
      <w:numFmt w:val="decimal"/>
      <w:lvlText w:val="%1."/>
      <w:lvlJc w:val="left"/>
      <w:pPr>
        <w:ind w:left="720" w:hanging="360"/>
      </w:pPr>
    </w:lvl>
    <w:lvl w:ilvl="1" w:tplc="4EBA8E36">
      <w:start w:val="1"/>
      <w:numFmt w:val="lowerLetter"/>
      <w:lvlText w:val="%2."/>
      <w:lvlJc w:val="left"/>
      <w:pPr>
        <w:ind w:left="1440" w:hanging="360"/>
      </w:pPr>
    </w:lvl>
    <w:lvl w:ilvl="2" w:tplc="25A2449E">
      <w:start w:val="1"/>
      <w:numFmt w:val="lowerRoman"/>
      <w:lvlText w:val="%3."/>
      <w:lvlJc w:val="right"/>
      <w:pPr>
        <w:ind w:left="2160" w:hanging="180"/>
      </w:pPr>
    </w:lvl>
    <w:lvl w:ilvl="3" w:tplc="F2D8EF1A">
      <w:start w:val="1"/>
      <w:numFmt w:val="decimal"/>
      <w:lvlText w:val="%4."/>
      <w:lvlJc w:val="left"/>
      <w:pPr>
        <w:ind w:left="2880" w:hanging="360"/>
      </w:pPr>
    </w:lvl>
    <w:lvl w:ilvl="4" w:tplc="4DFE5A98">
      <w:start w:val="1"/>
      <w:numFmt w:val="lowerLetter"/>
      <w:lvlText w:val="%5."/>
      <w:lvlJc w:val="left"/>
      <w:pPr>
        <w:ind w:left="3600" w:hanging="360"/>
      </w:pPr>
    </w:lvl>
    <w:lvl w:ilvl="5" w:tplc="D6E8F9F0">
      <w:start w:val="1"/>
      <w:numFmt w:val="lowerRoman"/>
      <w:lvlText w:val="%6."/>
      <w:lvlJc w:val="right"/>
      <w:pPr>
        <w:ind w:left="4320" w:hanging="180"/>
      </w:pPr>
    </w:lvl>
    <w:lvl w:ilvl="6" w:tplc="207A2D98">
      <w:start w:val="1"/>
      <w:numFmt w:val="decimal"/>
      <w:lvlText w:val="%7."/>
      <w:lvlJc w:val="left"/>
      <w:pPr>
        <w:ind w:left="5040" w:hanging="360"/>
      </w:pPr>
    </w:lvl>
    <w:lvl w:ilvl="7" w:tplc="8F82D986">
      <w:start w:val="1"/>
      <w:numFmt w:val="lowerLetter"/>
      <w:lvlText w:val="%8."/>
      <w:lvlJc w:val="left"/>
      <w:pPr>
        <w:ind w:left="5760" w:hanging="360"/>
      </w:pPr>
    </w:lvl>
    <w:lvl w:ilvl="8" w:tplc="6CEAAF42">
      <w:start w:val="1"/>
      <w:numFmt w:val="lowerRoman"/>
      <w:lvlText w:val="%9."/>
      <w:lvlJc w:val="right"/>
      <w:pPr>
        <w:ind w:left="6480" w:hanging="180"/>
      </w:pPr>
    </w:lvl>
  </w:abstractNum>
  <w:abstractNum w:abstractNumId="3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4" w15:restartNumberingAfterBreak="0">
    <w:nsid w:val="4C2156B1"/>
    <w:multiLevelType w:val="hybridMultilevel"/>
    <w:tmpl w:val="F9967884"/>
    <w:lvl w:ilvl="0" w:tplc="E646A8A6">
      <w:start w:val="1"/>
      <w:numFmt w:val="decimal"/>
      <w:lvlText w:val="%1."/>
      <w:lvlJc w:val="left"/>
      <w:pPr>
        <w:ind w:left="720" w:hanging="360"/>
      </w:pPr>
    </w:lvl>
    <w:lvl w:ilvl="1" w:tplc="9342C9B8">
      <w:start w:val="1"/>
      <w:numFmt w:val="decimal"/>
      <w:lvlText w:val="%2."/>
      <w:lvlJc w:val="left"/>
      <w:pPr>
        <w:ind w:left="720" w:hanging="360"/>
      </w:pPr>
    </w:lvl>
    <w:lvl w:ilvl="2" w:tplc="557CC9A2">
      <w:start w:val="1"/>
      <w:numFmt w:val="decimal"/>
      <w:lvlText w:val="%3."/>
      <w:lvlJc w:val="left"/>
      <w:pPr>
        <w:ind w:left="720" w:hanging="360"/>
      </w:pPr>
    </w:lvl>
    <w:lvl w:ilvl="3" w:tplc="C784970C">
      <w:start w:val="1"/>
      <w:numFmt w:val="decimal"/>
      <w:lvlText w:val="%4."/>
      <w:lvlJc w:val="left"/>
      <w:pPr>
        <w:ind w:left="720" w:hanging="360"/>
      </w:pPr>
    </w:lvl>
    <w:lvl w:ilvl="4" w:tplc="0B309468">
      <w:start w:val="1"/>
      <w:numFmt w:val="decimal"/>
      <w:lvlText w:val="%5."/>
      <w:lvlJc w:val="left"/>
      <w:pPr>
        <w:ind w:left="720" w:hanging="360"/>
      </w:pPr>
    </w:lvl>
    <w:lvl w:ilvl="5" w:tplc="E2C2ED0A">
      <w:start w:val="1"/>
      <w:numFmt w:val="decimal"/>
      <w:lvlText w:val="%6."/>
      <w:lvlJc w:val="left"/>
      <w:pPr>
        <w:ind w:left="720" w:hanging="360"/>
      </w:pPr>
    </w:lvl>
    <w:lvl w:ilvl="6" w:tplc="4C863AB0">
      <w:start w:val="1"/>
      <w:numFmt w:val="decimal"/>
      <w:lvlText w:val="%7."/>
      <w:lvlJc w:val="left"/>
      <w:pPr>
        <w:ind w:left="720" w:hanging="360"/>
      </w:pPr>
    </w:lvl>
    <w:lvl w:ilvl="7" w:tplc="CC7AEF10">
      <w:start w:val="1"/>
      <w:numFmt w:val="decimal"/>
      <w:lvlText w:val="%8."/>
      <w:lvlJc w:val="left"/>
      <w:pPr>
        <w:ind w:left="720" w:hanging="360"/>
      </w:pPr>
    </w:lvl>
    <w:lvl w:ilvl="8" w:tplc="F85A316E">
      <w:start w:val="1"/>
      <w:numFmt w:val="decimal"/>
      <w:lvlText w:val="%9."/>
      <w:lvlJc w:val="left"/>
      <w:pPr>
        <w:ind w:left="720" w:hanging="360"/>
      </w:pPr>
    </w:lvl>
  </w:abstractNum>
  <w:abstractNum w:abstractNumId="35" w15:restartNumberingAfterBreak="0">
    <w:nsid w:val="4E880595"/>
    <w:multiLevelType w:val="multilevel"/>
    <w:tmpl w:val="222A08B4"/>
    <w:numStyleLink w:val="ListCBD"/>
  </w:abstractNum>
  <w:abstractNum w:abstractNumId="36" w15:restartNumberingAfterBreak="0">
    <w:nsid w:val="51113F8B"/>
    <w:multiLevelType w:val="multilevel"/>
    <w:tmpl w:val="E724D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16423FB"/>
    <w:multiLevelType w:val="multilevel"/>
    <w:tmpl w:val="FEBAB8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8" w15:restartNumberingAfterBreak="0">
    <w:nsid w:val="52A66A9D"/>
    <w:multiLevelType w:val="multilevel"/>
    <w:tmpl w:val="222A08B4"/>
    <w:numStyleLink w:val="ListCBD"/>
  </w:abstractNum>
  <w:abstractNum w:abstractNumId="39" w15:restartNumberingAfterBreak="0">
    <w:nsid w:val="52FE2268"/>
    <w:multiLevelType w:val="multilevel"/>
    <w:tmpl w:val="427619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5B962A8"/>
    <w:multiLevelType w:val="multilevel"/>
    <w:tmpl w:val="44B66F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5D943BEE"/>
    <w:multiLevelType w:val="multilevel"/>
    <w:tmpl w:val="222A08B4"/>
    <w:numStyleLink w:val="ListCBD"/>
  </w:abstractNum>
  <w:abstractNum w:abstractNumId="45" w15:restartNumberingAfterBreak="0">
    <w:nsid w:val="60EB58B3"/>
    <w:multiLevelType w:val="multilevel"/>
    <w:tmpl w:val="FFFFFFFF"/>
    <w:lvl w:ilvl="0">
      <w:start w:val="1"/>
      <w:numFmt w:val="decimal"/>
      <w:pStyle w:val="Para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6" w15:restartNumberingAfterBreak="0">
    <w:nsid w:val="60EC0871"/>
    <w:multiLevelType w:val="hybridMultilevel"/>
    <w:tmpl w:val="1200D83E"/>
    <w:lvl w:ilvl="0" w:tplc="5B38DEB6">
      <w:start w:val="1"/>
      <w:numFmt w:val="decimal"/>
      <w:lvlText w:val="%1)"/>
      <w:lvlJc w:val="left"/>
      <w:pPr>
        <w:ind w:left="1020" w:hanging="360"/>
      </w:pPr>
    </w:lvl>
    <w:lvl w:ilvl="1" w:tplc="76E82E6E">
      <w:start w:val="1"/>
      <w:numFmt w:val="decimal"/>
      <w:lvlText w:val="%2)"/>
      <w:lvlJc w:val="left"/>
      <w:pPr>
        <w:ind w:left="1020" w:hanging="360"/>
      </w:pPr>
    </w:lvl>
    <w:lvl w:ilvl="2" w:tplc="A296E568">
      <w:start w:val="1"/>
      <w:numFmt w:val="decimal"/>
      <w:lvlText w:val="%3)"/>
      <w:lvlJc w:val="left"/>
      <w:pPr>
        <w:ind w:left="1020" w:hanging="360"/>
      </w:pPr>
    </w:lvl>
    <w:lvl w:ilvl="3" w:tplc="84345C7E">
      <w:start w:val="1"/>
      <w:numFmt w:val="decimal"/>
      <w:lvlText w:val="%4)"/>
      <w:lvlJc w:val="left"/>
      <w:pPr>
        <w:ind w:left="1020" w:hanging="360"/>
      </w:pPr>
    </w:lvl>
    <w:lvl w:ilvl="4" w:tplc="B92AFD8E">
      <w:start w:val="1"/>
      <w:numFmt w:val="decimal"/>
      <w:lvlText w:val="%5)"/>
      <w:lvlJc w:val="left"/>
      <w:pPr>
        <w:ind w:left="1020" w:hanging="360"/>
      </w:pPr>
    </w:lvl>
    <w:lvl w:ilvl="5" w:tplc="BCC67572">
      <w:start w:val="1"/>
      <w:numFmt w:val="decimal"/>
      <w:lvlText w:val="%6)"/>
      <w:lvlJc w:val="left"/>
      <w:pPr>
        <w:ind w:left="1020" w:hanging="360"/>
      </w:pPr>
    </w:lvl>
    <w:lvl w:ilvl="6" w:tplc="23E430CA">
      <w:start w:val="1"/>
      <w:numFmt w:val="decimal"/>
      <w:lvlText w:val="%7)"/>
      <w:lvlJc w:val="left"/>
      <w:pPr>
        <w:ind w:left="1020" w:hanging="360"/>
      </w:pPr>
    </w:lvl>
    <w:lvl w:ilvl="7" w:tplc="437AE9D8">
      <w:start w:val="1"/>
      <w:numFmt w:val="decimal"/>
      <w:lvlText w:val="%8)"/>
      <w:lvlJc w:val="left"/>
      <w:pPr>
        <w:ind w:left="1020" w:hanging="360"/>
      </w:pPr>
    </w:lvl>
    <w:lvl w:ilvl="8" w:tplc="B79ED388">
      <w:start w:val="1"/>
      <w:numFmt w:val="decimal"/>
      <w:lvlText w:val="%9)"/>
      <w:lvlJc w:val="left"/>
      <w:pPr>
        <w:ind w:left="1020" w:hanging="360"/>
      </w:pPr>
    </w:lvl>
  </w:abstractNum>
  <w:abstractNum w:abstractNumId="47" w15:restartNumberingAfterBreak="0">
    <w:nsid w:val="6543010D"/>
    <w:multiLevelType w:val="multilevel"/>
    <w:tmpl w:val="FEE2DD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64D56DC"/>
    <w:multiLevelType w:val="hybridMultilevel"/>
    <w:tmpl w:val="37BEC58A"/>
    <w:lvl w:ilvl="0" w:tplc="FFFFFFFF">
      <w:start w:val="1"/>
      <w:numFmt w:val="decimal"/>
      <w:lvlText w:val="%1."/>
      <w:lvlJc w:val="left"/>
      <w:pPr>
        <w:ind w:left="720" w:hanging="360"/>
      </w:pPr>
    </w:lvl>
    <w:lvl w:ilvl="1" w:tplc="FFFFFFFF">
      <w:start w:val="1"/>
      <w:numFmt w:val="lowerLetter"/>
      <w:lvlText w:val="%2."/>
      <w:lvlJc w:val="left"/>
      <w:pPr>
        <w:ind w:left="1440" w:hanging="360"/>
      </w:pPr>
      <w:rPr>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665B7DFF"/>
    <w:multiLevelType w:val="multilevel"/>
    <w:tmpl w:val="F2AA15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8B70991"/>
    <w:multiLevelType w:val="multilevel"/>
    <w:tmpl w:val="222A08B4"/>
    <w:numStyleLink w:val="ListCBD"/>
  </w:abstractNum>
  <w:abstractNum w:abstractNumId="5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6F514EDC"/>
    <w:multiLevelType w:val="hybridMultilevel"/>
    <w:tmpl w:val="346804DE"/>
    <w:lvl w:ilvl="0" w:tplc="13BC71F6">
      <w:start w:val="1"/>
      <w:numFmt w:val="decimal"/>
      <w:lvlText w:val="%1."/>
      <w:lvlJc w:val="left"/>
      <w:pPr>
        <w:ind w:left="720" w:hanging="360"/>
      </w:pPr>
    </w:lvl>
    <w:lvl w:ilvl="1" w:tplc="73F88D58">
      <w:start w:val="1"/>
      <w:numFmt w:val="decimal"/>
      <w:lvlText w:val="%2."/>
      <w:lvlJc w:val="left"/>
      <w:pPr>
        <w:ind w:left="720" w:hanging="360"/>
      </w:pPr>
    </w:lvl>
    <w:lvl w:ilvl="2" w:tplc="F6B64D7C">
      <w:start w:val="1"/>
      <w:numFmt w:val="decimal"/>
      <w:lvlText w:val="%3."/>
      <w:lvlJc w:val="left"/>
      <w:pPr>
        <w:ind w:left="720" w:hanging="360"/>
      </w:pPr>
    </w:lvl>
    <w:lvl w:ilvl="3" w:tplc="F844D3A2">
      <w:start w:val="1"/>
      <w:numFmt w:val="decimal"/>
      <w:lvlText w:val="%4."/>
      <w:lvlJc w:val="left"/>
      <w:pPr>
        <w:ind w:left="720" w:hanging="360"/>
      </w:pPr>
    </w:lvl>
    <w:lvl w:ilvl="4" w:tplc="778E0572">
      <w:start w:val="1"/>
      <w:numFmt w:val="decimal"/>
      <w:lvlText w:val="%5."/>
      <w:lvlJc w:val="left"/>
      <w:pPr>
        <w:ind w:left="720" w:hanging="360"/>
      </w:pPr>
    </w:lvl>
    <w:lvl w:ilvl="5" w:tplc="6A047ED8">
      <w:start w:val="1"/>
      <w:numFmt w:val="decimal"/>
      <w:lvlText w:val="%6."/>
      <w:lvlJc w:val="left"/>
      <w:pPr>
        <w:ind w:left="720" w:hanging="360"/>
      </w:pPr>
    </w:lvl>
    <w:lvl w:ilvl="6" w:tplc="CB60A07C">
      <w:start w:val="1"/>
      <w:numFmt w:val="decimal"/>
      <w:lvlText w:val="%7."/>
      <w:lvlJc w:val="left"/>
      <w:pPr>
        <w:ind w:left="720" w:hanging="360"/>
      </w:pPr>
    </w:lvl>
    <w:lvl w:ilvl="7" w:tplc="5B2E46F8">
      <w:start w:val="1"/>
      <w:numFmt w:val="decimal"/>
      <w:lvlText w:val="%8."/>
      <w:lvlJc w:val="left"/>
      <w:pPr>
        <w:ind w:left="720" w:hanging="360"/>
      </w:pPr>
    </w:lvl>
    <w:lvl w:ilvl="8" w:tplc="1F72AAF0">
      <w:start w:val="1"/>
      <w:numFmt w:val="decimal"/>
      <w:lvlText w:val="%9."/>
      <w:lvlJc w:val="left"/>
      <w:pPr>
        <w:ind w:left="720" w:hanging="360"/>
      </w:pPr>
    </w:lvl>
  </w:abstractNum>
  <w:abstractNum w:abstractNumId="5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4" w15:restartNumberingAfterBreak="0">
    <w:nsid w:val="743D12D9"/>
    <w:multiLevelType w:val="multilevel"/>
    <w:tmpl w:val="8618C71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948660214">
    <w:abstractNumId w:val="53"/>
  </w:num>
  <w:num w:numId="2" w16cid:durableId="1404794332">
    <w:abstractNumId w:val="9"/>
  </w:num>
  <w:num w:numId="3" w16cid:durableId="956060810">
    <w:abstractNumId w:val="7"/>
  </w:num>
  <w:num w:numId="4" w16cid:durableId="2113741682">
    <w:abstractNumId w:val="6"/>
  </w:num>
  <w:num w:numId="5" w16cid:durableId="1283877342">
    <w:abstractNumId w:val="5"/>
  </w:num>
  <w:num w:numId="6" w16cid:durableId="1335113147">
    <w:abstractNumId w:val="4"/>
  </w:num>
  <w:num w:numId="7" w16cid:durableId="1954095563">
    <w:abstractNumId w:val="33"/>
  </w:num>
  <w:num w:numId="8" w16cid:durableId="795685615">
    <w:abstractNumId w:val="51"/>
  </w:num>
  <w:num w:numId="9" w16cid:durableId="620190856">
    <w:abstractNumId w:val="44"/>
  </w:num>
  <w:num w:numId="10" w16cid:durableId="543371317">
    <w:abstractNumId w:val="8"/>
  </w:num>
  <w:num w:numId="11" w16cid:durableId="7105745">
    <w:abstractNumId w:val="3"/>
  </w:num>
  <w:num w:numId="12" w16cid:durableId="1810979742">
    <w:abstractNumId w:val="2"/>
  </w:num>
  <w:num w:numId="13" w16cid:durableId="1176529607">
    <w:abstractNumId w:val="1"/>
  </w:num>
  <w:num w:numId="14" w16cid:durableId="1015351429">
    <w:abstractNumId w:val="0"/>
  </w:num>
  <w:num w:numId="15" w16cid:durableId="1365444559">
    <w:abstractNumId w:val="44"/>
  </w:num>
  <w:num w:numId="16" w16cid:durableId="1253005414">
    <w:abstractNumId w:val="44"/>
  </w:num>
  <w:num w:numId="17" w16cid:durableId="497573350">
    <w:abstractNumId w:val="45"/>
  </w:num>
  <w:num w:numId="18" w16cid:durableId="32239897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20212779">
    <w:abstractNumId w:val="37"/>
  </w:num>
  <w:num w:numId="20" w16cid:durableId="27853273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0727980">
    <w:abstractNumId w:val="48"/>
  </w:num>
  <w:num w:numId="22" w16cid:durableId="80439006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8805836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7551856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0216145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7614329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6507155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478081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9059973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2467844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2319710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1266941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0391581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3549227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2802333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04540979">
    <w:abstractNumId w:val="44"/>
  </w:num>
  <w:num w:numId="37" w16cid:durableId="142556946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24281223">
    <w:abstractNumId w:val="44"/>
  </w:num>
  <w:num w:numId="39" w16cid:durableId="560672902">
    <w:abstractNumId w:val="14"/>
  </w:num>
  <w:num w:numId="40" w16cid:durableId="1933662228">
    <w:abstractNumId w:val="28"/>
  </w:num>
  <w:num w:numId="41" w16cid:durableId="1991909117">
    <w:abstractNumId w:val="11"/>
  </w:num>
  <w:num w:numId="42" w16cid:durableId="1138956019">
    <w:abstractNumId w:val="19"/>
  </w:num>
  <w:num w:numId="43" w16cid:durableId="2069499237">
    <w:abstractNumId w:val="50"/>
  </w:num>
  <w:num w:numId="44" w16cid:durableId="158270868">
    <w:abstractNumId w:val="55"/>
  </w:num>
  <w:num w:numId="45" w16cid:durableId="159275565">
    <w:abstractNumId w:val="21"/>
  </w:num>
  <w:num w:numId="46" w16cid:durableId="271714945">
    <w:abstractNumId w:val="22"/>
  </w:num>
  <w:num w:numId="47" w16cid:durableId="1638680439">
    <w:abstractNumId w:val="50"/>
    <w:lvlOverride w:ilvl="0">
      <w:startOverride w:val="1"/>
    </w:lvlOverride>
  </w:num>
  <w:num w:numId="48" w16cid:durableId="1865050652">
    <w:abstractNumId w:val="38"/>
  </w:num>
  <w:num w:numId="49" w16cid:durableId="152986975">
    <w:abstractNumId w:val="32"/>
  </w:num>
  <w:num w:numId="50" w16cid:durableId="1295136099">
    <w:abstractNumId w:val="43"/>
  </w:num>
  <w:num w:numId="51" w16cid:durableId="80179172">
    <w:abstractNumId w:val="42"/>
  </w:num>
  <w:num w:numId="52" w16cid:durableId="20679887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771076976">
    <w:abstractNumId w:val="16"/>
  </w:num>
  <w:num w:numId="54" w16cid:durableId="939752621">
    <w:abstractNumId w:val="35"/>
  </w:num>
  <w:num w:numId="55" w16cid:durableId="915044361">
    <w:abstractNumId w:val="29"/>
  </w:num>
  <w:num w:numId="56" w16cid:durableId="855196379">
    <w:abstractNumId w:val="18"/>
  </w:num>
  <w:num w:numId="57" w16cid:durableId="146685333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801917413">
    <w:abstractNumId w:val="20"/>
  </w:num>
  <w:num w:numId="59" w16cid:durableId="708722651">
    <w:abstractNumId w:val="10"/>
  </w:num>
  <w:num w:numId="60" w16cid:durableId="213641244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96523128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48112374">
    <w:abstractNumId w:val="12"/>
  </w:num>
  <w:num w:numId="63" w16cid:durableId="1607615596">
    <w:abstractNumId w:val="25"/>
  </w:num>
  <w:num w:numId="64" w16cid:durableId="643118139">
    <w:abstractNumId w:val="25"/>
    <w:lvlOverride w:ilvl="0">
      <w:startOverride w:val="1"/>
    </w:lvlOverride>
  </w:num>
  <w:num w:numId="65" w16cid:durableId="820851909">
    <w:abstractNumId w:val="25"/>
    <w:lvlOverride w:ilvl="0">
      <w:startOverride w:val="1"/>
    </w:lvlOverride>
  </w:num>
  <w:num w:numId="66" w16cid:durableId="709648587">
    <w:abstractNumId w:val="25"/>
    <w:lvlOverride w:ilvl="0">
      <w:startOverride w:val="1"/>
    </w:lvlOverride>
  </w:num>
  <w:num w:numId="67" w16cid:durableId="1353799543">
    <w:abstractNumId w:val="27"/>
  </w:num>
  <w:num w:numId="68" w16cid:durableId="1570270110">
    <w:abstractNumId w:val="41"/>
  </w:num>
  <w:num w:numId="69" w16cid:durableId="2125995167">
    <w:abstractNumId w:val="30"/>
  </w:num>
  <w:num w:numId="70" w16cid:durableId="1627851340">
    <w:abstractNumId w:val="26"/>
  </w:num>
  <w:num w:numId="71" w16cid:durableId="1945532808">
    <w:abstractNumId w:val="17"/>
  </w:num>
  <w:num w:numId="72" w16cid:durableId="60276445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70321362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906494965">
    <w:abstractNumId w:val="13"/>
  </w:num>
  <w:num w:numId="75"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86481409">
    <w:abstractNumId w:val="44"/>
  </w:num>
  <w:num w:numId="78" w16cid:durableId="1101797284">
    <w:abstractNumId w:val="46"/>
  </w:num>
  <w:num w:numId="79" w16cid:durableId="617024622">
    <w:abstractNumId w:val="31"/>
  </w:num>
  <w:num w:numId="80" w16cid:durableId="1540436012">
    <w:abstractNumId w:val="44"/>
  </w:num>
  <w:num w:numId="81" w16cid:durableId="800806223">
    <w:abstractNumId w:val="44"/>
  </w:num>
  <w:num w:numId="82" w16cid:durableId="1028919924">
    <w:abstractNumId w:val="44"/>
  </w:num>
  <w:num w:numId="83" w16cid:durableId="822351790">
    <w:abstractNumId w:val="44"/>
  </w:num>
  <w:num w:numId="84" w16cid:durableId="87889979">
    <w:abstractNumId w:val="44"/>
  </w:num>
  <w:num w:numId="85" w16cid:durableId="645816197">
    <w:abstractNumId w:val="44"/>
  </w:num>
  <w:num w:numId="86" w16cid:durableId="102968957">
    <w:abstractNumId w:val="44"/>
  </w:num>
  <w:num w:numId="87" w16cid:durableId="1604336488">
    <w:abstractNumId w:val="44"/>
  </w:num>
  <w:num w:numId="88" w16cid:durableId="1234243370">
    <w:abstractNumId w:val="44"/>
  </w:num>
  <w:num w:numId="89" w16cid:durableId="1367950751">
    <w:abstractNumId w:val="34"/>
  </w:num>
  <w:num w:numId="90" w16cid:durableId="662396060">
    <w:abstractNumId w:val="52"/>
  </w:num>
  <w:num w:numId="91" w16cid:durableId="1576939073">
    <w:abstractNumId w:val="44"/>
  </w:num>
  <w:num w:numId="92" w16cid:durableId="155191994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940330087">
    <w:abstractNumId w:val="44"/>
  </w:num>
  <w:num w:numId="94" w16cid:durableId="1360200852">
    <w:abstractNumId w:val="44"/>
  </w:num>
  <w:num w:numId="95" w16cid:durableId="1899243598">
    <w:abstractNumId w:val="49"/>
  </w:num>
  <w:num w:numId="96" w16cid:durableId="1123231688">
    <w:abstractNumId w:val="47"/>
  </w:num>
  <w:num w:numId="97" w16cid:durableId="611863115">
    <w:abstractNumId w:val="36"/>
  </w:num>
  <w:num w:numId="98" w16cid:durableId="2093890699">
    <w:abstractNumId w:val="54"/>
  </w:num>
  <w:num w:numId="99" w16cid:durableId="1349723083">
    <w:abstractNumId w:val="40"/>
  </w:num>
  <w:num w:numId="100" w16cid:durableId="1909609141">
    <w:abstractNumId w:val="39"/>
  </w:num>
  <w:num w:numId="101" w16cid:durableId="407504405">
    <w:abstractNumId w:val="24"/>
  </w:num>
  <w:num w:numId="102" w16cid:durableId="810974647">
    <w:abstractNumId w:val="15"/>
  </w:num>
  <w:num w:numId="103" w16cid:durableId="819886846">
    <w:abstractNumId w:val="23"/>
  </w:num>
  <w:num w:numId="104" w16cid:durableId="208614259">
    <w:abstractNumId w:val="44"/>
  </w:num>
  <w:num w:numId="105" w16cid:durableId="588658128">
    <w:abstractNumId w:val="44"/>
  </w:num>
  <w:num w:numId="106" w16cid:durableId="377510091">
    <w:abstractNumId w:val="44"/>
  </w:num>
  <w:num w:numId="107" w16cid:durableId="1197623464">
    <w:abstractNumId w:val="44"/>
  </w:num>
  <w:num w:numId="108" w16cid:durableId="154182208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grammar="clean"/>
  <w:attachedTemplate r:id="rId1"/>
  <w:revisionView w:markup="0"/>
  <w:defaultTabStop w:val="720"/>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DY2MjAwB5ImpmYWBko6SsGpxcWZ+XkgBYa1AFimLBMsAAAA"/>
  </w:docVars>
  <w:rsids>
    <w:rsidRoot w:val="00CC710D"/>
    <w:rsid w:val="00001390"/>
    <w:rsid w:val="00001466"/>
    <w:rsid w:val="00001B10"/>
    <w:rsid w:val="00003F7B"/>
    <w:rsid w:val="00004103"/>
    <w:rsid w:val="000053D1"/>
    <w:rsid w:val="00005CB4"/>
    <w:rsid w:val="00013FF2"/>
    <w:rsid w:val="000144EE"/>
    <w:rsid w:val="00014719"/>
    <w:rsid w:val="00014772"/>
    <w:rsid w:val="00014A58"/>
    <w:rsid w:val="00015848"/>
    <w:rsid w:val="00015D54"/>
    <w:rsid w:val="00016B54"/>
    <w:rsid w:val="0001720A"/>
    <w:rsid w:val="00020C61"/>
    <w:rsid w:val="00021066"/>
    <w:rsid w:val="00022741"/>
    <w:rsid w:val="00022CB7"/>
    <w:rsid w:val="000234A8"/>
    <w:rsid w:val="00023A0C"/>
    <w:rsid w:val="00023C0E"/>
    <w:rsid w:val="00025323"/>
    <w:rsid w:val="00025A79"/>
    <w:rsid w:val="00025D31"/>
    <w:rsid w:val="00026DDA"/>
    <w:rsid w:val="0002723E"/>
    <w:rsid w:val="00027E68"/>
    <w:rsid w:val="00027FF8"/>
    <w:rsid w:val="00030699"/>
    <w:rsid w:val="00032378"/>
    <w:rsid w:val="00032F8D"/>
    <w:rsid w:val="00034E07"/>
    <w:rsid w:val="00035D79"/>
    <w:rsid w:val="0003656C"/>
    <w:rsid w:val="0003667C"/>
    <w:rsid w:val="000378B5"/>
    <w:rsid w:val="000378D4"/>
    <w:rsid w:val="00037F24"/>
    <w:rsid w:val="00040138"/>
    <w:rsid w:val="000412FC"/>
    <w:rsid w:val="00042642"/>
    <w:rsid w:val="00042E02"/>
    <w:rsid w:val="00043C4C"/>
    <w:rsid w:val="00045C41"/>
    <w:rsid w:val="00046C61"/>
    <w:rsid w:val="00046D3D"/>
    <w:rsid w:val="000524D6"/>
    <w:rsid w:val="00053579"/>
    <w:rsid w:val="000536ED"/>
    <w:rsid w:val="00054775"/>
    <w:rsid w:val="000547C2"/>
    <w:rsid w:val="000549D4"/>
    <w:rsid w:val="00055163"/>
    <w:rsid w:val="00055D38"/>
    <w:rsid w:val="000563AA"/>
    <w:rsid w:val="000603E1"/>
    <w:rsid w:val="00060DAA"/>
    <w:rsid w:val="00061706"/>
    <w:rsid w:val="00061F37"/>
    <w:rsid w:val="00063ABA"/>
    <w:rsid w:val="00065FFB"/>
    <w:rsid w:val="00067718"/>
    <w:rsid w:val="00067EF8"/>
    <w:rsid w:val="000709C3"/>
    <w:rsid w:val="0007175D"/>
    <w:rsid w:val="00072C93"/>
    <w:rsid w:val="000761AB"/>
    <w:rsid w:val="00076A0B"/>
    <w:rsid w:val="00077A13"/>
    <w:rsid w:val="000801B7"/>
    <w:rsid w:val="000802A5"/>
    <w:rsid w:val="000841D2"/>
    <w:rsid w:val="000842DB"/>
    <w:rsid w:val="0008587B"/>
    <w:rsid w:val="00086215"/>
    <w:rsid w:val="000940CF"/>
    <w:rsid w:val="000943D9"/>
    <w:rsid w:val="0009598D"/>
    <w:rsid w:val="00095DAF"/>
    <w:rsid w:val="00096CA5"/>
    <w:rsid w:val="00097683"/>
    <w:rsid w:val="00097EBE"/>
    <w:rsid w:val="000A2E63"/>
    <w:rsid w:val="000A2E93"/>
    <w:rsid w:val="000A3557"/>
    <w:rsid w:val="000A36F2"/>
    <w:rsid w:val="000A46B4"/>
    <w:rsid w:val="000A5331"/>
    <w:rsid w:val="000A5356"/>
    <w:rsid w:val="000A5F69"/>
    <w:rsid w:val="000A5FF6"/>
    <w:rsid w:val="000A6B85"/>
    <w:rsid w:val="000A6F3C"/>
    <w:rsid w:val="000A7603"/>
    <w:rsid w:val="000A7C7C"/>
    <w:rsid w:val="000B10D6"/>
    <w:rsid w:val="000B23DE"/>
    <w:rsid w:val="000B2BF8"/>
    <w:rsid w:val="000B3C45"/>
    <w:rsid w:val="000B3EBB"/>
    <w:rsid w:val="000B4641"/>
    <w:rsid w:val="000B4835"/>
    <w:rsid w:val="000B5AFB"/>
    <w:rsid w:val="000B69A3"/>
    <w:rsid w:val="000B71EA"/>
    <w:rsid w:val="000B7DDA"/>
    <w:rsid w:val="000C0B9D"/>
    <w:rsid w:val="000C124E"/>
    <w:rsid w:val="000C13EB"/>
    <w:rsid w:val="000C2F78"/>
    <w:rsid w:val="000C51EC"/>
    <w:rsid w:val="000C52B1"/>
    <w:rsid w:val="000C75B6"/>
    <w:rsid w:val="000D03AF"/>
    <w:rsid w:val="000D0ABA"/>
    <w:rsid w:val="000D1AA1"/>
    <w:rsid w:val="000D2079"/>
    <w:rsid w:val="000D2D85"/>
    <w:rsid w:val="000D2E39"/>
    <w:rsid w:val="000D331C"/>
    <w:rsid w:val="000D42EC"/>
    <w:rsid w:val="000D4A54"/>
    <w:rsid w:val="000D55B3"/>
    <w:rsid w:val="000D5C27"/>
    <w:rsid w:val="000D5C4D"/>
    <w:rsid w:val="000D5FC6"/>
    <w:rsid w:val="000D609E"/>
    <w:rsid w:val="000D6EE3"/>
    <w:rsid w:val="000D73C6"/>
    <w:rsid w:val="000D7C3F"/>
    <w:rsid w:val="000E1496"/>
    <w:rsid w:val="000E29E5"/>
    <w:rsid w:val="000E4721"/>
    <w:rsid w:val="000E777B"/>
    <w:rsid w:val="000E7EA5"/>
    <w:rsid w:val="000F05C0"/>
    <w:rsid w:val="000F1412"/>
    <w:rsid w:val="000F148A"/>
    <w:rsid w:val="000F3C89"/>
    <w:rsid w:val="000F6947"/>
    <w:rsid w:val="000F6D40"/>
    <w:rsid w:val="000F7EDB"/>
    <w:rsid w:val="00100FBE"/>
    <w:rsid w:val="00101CBD"/>
    <w:rsid w:val="00102367"/>
    <w:rsid w:val="00102F82"/>
    <w:rsid w:val="00103389"/>
    <w:rsid w:val="00103D7E"/>
    <w:rsid w:val="00104E2F"/>
    <w:rsid w:val="00104F58"/>
    <w:rsid w:val="00105CCF"/>
    <w:rsid w:val="001061EC"/>
    <w:rsid w:val="001065E9"/>
    <w:rsid w:val="00107921"/>
    <w:rsid w:val="001108FB"/>
    <w:rsid w:val="00111A53"/>
    <w:rsid w:val="0011277B"/>
    <w:rsid w:val="00114B83"/>
    <w:rsid w:val="00115084"/>
    <w:rsid w:val="00115386"/>
    <w:rsid w:val="001153AA"/>
    <w:rsid w:val="00115F6A"/>
    <w:rsid w:val="00120CEA"/>
    <w:rsid w:val="00121112"/>
    <w:rsid w:val="0012172D"/>
    <w:rsid w:val="00121E85"/>
    <w:rsid w:val="00121EB0"/>
    <w:rsid w:val="00122612"/>
    <w:rsid w:val="00122730"/>
    <w:rsid w:val="00123C7F"/>
    <w:rsid w:val="00123FCD"/>
    <w:rsid w:val="0012463C"/>
    <w:rsid w:val="00124CC7"/>
    <w:rsid w:val="00125432"/>
    <w:rsid w:val="00126409"/>
    <w:rsid w:val="00127AF8"/>
    <w:rsid w:val="0013066B"/>
    <w:rsid w:val="00130D7E"/>
    <w:rsid w:val="00131913"/>
    <w:rsid w:val="001320B9"/>
    <w:rsid w:val="001324BB"/>
    <w:rsid w:val="00132761"/>
    <w:rsid w:val="001400D5"/>
    <w:rsid w:val="00140816"/>
    <w:rsid w:val="0014119E"/>
    <w:rsid w:val="0014383F"/>
    <w:rsid w:val="0014458A"/>
    <w:rsid w:val="00145060"/>
    <w:rsid w:val="00150469"/>
    <w:rsid w:val="00150E3D"/>
    <w:rsid w:val="00151585"/>
    <w:rsid w:val="00151D3A"/>
    <w:rsid w:val="00152B8D"/>
    <w:rsid w:val="0015359E"/>
    <w:rsid w:val="00153B88"/>
    <w:rsid w:val="0015528A"/>
    <w:rsid w:val="00155E78"/>
    <w:rsid w:val="0016082E"/>
    <w:rsid w:val="0016245E"/>
    <w:rsid w:val="0016421B"/>
    <w:rsid w:val="00164D39"/>
    <w:rsid w:val="00167805"/>
    <w:rsid w:val="001703CC"/>
    <w:rsid w:val="0017060B"/>
    <w:rsid w:val="0017269E"/>
    <w:rsid w:val="00172F94"/>
    <w:rsid w:val="00173873"/>
    <w:rsid w:val="00173956"/>
    <w:rsid w:val="001742CA"/>
    <w:rsid w:val="00174884"/>
    <w:rsid w:val="00174906"/>
    <w:rsid w:val="00174ABA"/>
    <w:rsid w:val="0017582D"/>
    <w:rsid w:val="001771DB"/>
    <w:rsid w:val="0017748F"/>
    <w:rsid w:val="001774BA"/>
    <w:rsid w:val="001813E5"/>
    <w:rsid w:val="00181AB8"/>
    <w:rsid w:val="00181F4D"/>
    <w:rsid w:val="00182541"/>
    <w:rsid w:val="001908F3"/>
    <w:rsid w:val="00191164"/>
    <w:rsid w:val="00191299"/>
    <w:rsid w:val="00191F0A"/>
    <w:rsid w:val="00194223"/>
    <w:rsid w:val="001953FC"/>
    <w:rsid w:val="00195FE0"/>
    <w:rsid w:val="001969B8"/>
    <w:rsid w:val="0019793B"/>
    <w:rsid w:val="001A025B"/>
    <w:rsid w:val="001A0A3A"/>
    <w:rsid w:val="001A10D6"/>
    <w:rsid w:val="001A1391"/>
    <w:rsid w:val="001A1EDF"/>
    <w:rsid w:val="001A2B74"/>
    <w:rsid w:val="001A3D39"/>
    <w:rsid w:val="001A5A37"/>
    <w:rsid w:val="001A6259"/>
    <w:rsid w:val="001A67E5"/>
    <w:rsid w:val="001B1391"/>
    <w:rsid w:val="001B13CA"/>
    <w:rsid w:val="001B24BD"/>
    <w:rsid w:val="001B2A02"/>
    <w:rsid w:val="001B3CAB"/>
    <w:rsid w:val="001B57C6"/>
    <w:rsid w:val="001B67DF"/>
    <w:rsid w:val="001B6DAA"/>
    <w:rsid w:val="001B7271"/>
    <w:rsid w:val="001C06A5"/>
    <w:rsid w:val="001C09F8"/>
    <w:rsid w:val="001C146B"/>
    <w:rsid w:val="001C15DD"/>
    <w:rsid w:val="001C1D3C"/>
    <w:rsid w:val="001C31BC"/>
    <w:rsid w:val="001C4AE2"/>
    <w:rsid w:val="001C4E28"/>
    <w:rsid w:val="001C521A"/>
    <w:rsid w:val="001C55F2"/>
    <w:rsid w:val="001C7236"/>
    <w:rsid w:val="001D133F"/>
    <w:rsid w:val="001D2056"/>
    <w:rsid w:val="001D2168"/>
    <w:rsid w:val="001D2433"/>
    <w:rsid w:val="001D3F3A"/>
    <w:rsid w:val="001D478B"/>
    <w:rsid w:val="001D611C"/>
    <w:rsid w:val="001D6E28"/>
    <w:rsid w:val="001D7241"/>
    <w:rsid w:val="001D7352"/>
    <w:rsid w:val="001D7BDC"/>
    <w:rsid w:val="001E1916"/>
    <w:rsid w:val="001E1E15"/>
    <w:rsid w:val="001E2155"/>
    <w:rsid w:val="001E2730"/>
    <w:rsid w:val="001E2DFA"/>
    <w:rsid w:val="001E402B"/>
    <w:rsid w:val="001E440D"/>
    <w:rsid w:val="001E4784"/>
    <w:rsid w:val="001E4A10"/>
    <w:rsid w:val="001E6E79"/>
    <w:rsid w:val="001E7AF2"/>
    <w:rsid w:val="001E7F12"/>
    <w:rsid w:val="001F068C"/>
    <w:rsid w:val="001F1758"/>
    <w:rsid w:val="001F1A17"/>
    <w:rsid w:val="001F1BAD"/>
    <w:rsid w:val="001F2923"/>
    <w:rsid w:val="001F55B9"/>
    <w:rsid w:val="001F6B7A"/>
    <w:rsid w:val="001F7417"/>
    <w:rsid w:val="001F76C7"/>
    <w:rsid w:val="00200BF0"/>
    <w:rsid w:val="002029C6"/>
    <w:rsid w:val="002033BA"/>
    <w:rsid w:val="0020479E"/>
    <w:rsid w:val="002053E5"/>
    <w:rsid w:val="00205B49"/>
    <w:rsid w:val="00205EBA"/>
    <w:rsid w:val="0020640B"/>
    <w:rsid w:val="00206CF6"/>
    <w:rsid w:val="00207028"/>
    <w:rsid w:val="00207E8A"/>
    <w:rsid w:val="00211204"/>
    <w:rsid w:val="00212184"/>
    <w:rsid w:val="002122D6"/>
    <w:rsid w:val="00212981"/>
    <w:rsid w:val="002133F0"/>
    <w:rsid w:val="00214225"/>
    <w:rsid w:val="00214A02"/>
    <w:rsid w:val="002151DB"/>
    <w:rsid w:val="0021629C"/>
    <w:rsid w:val="0021659C"/>
    <w:rsid w:val="00216ECB"/>
    <w:rsid w:val="00217A0B"/>
    <w:rsid w:val="0022023E"/>
    <w:rsid w:val="00220D52"/>
    <w:rsid w:val="00221740"/>
    <w:rsid w:val="00221F4A"/>
    <w:rsid w:val="00222A48"/>
    <w:rsid w:val="00222D66"/>
    <w:rsid w:val="00223991"/>
    <w:rsid w:val="00223A98"/>
    <w:rsid w:val="00223B9D"/>
    <w:rsid w:val="00225056"/>
    <w:rsid w:val="0022578F"/>
    <w:rsid w:val="00227FE2"/>
    <w:rsid w:val="00230329"/>
    <w:rsid w:val="002305EE"/>
    <w:rsid w:val="0023082E"/>
    <w:rsid w:val="00232A69"/>
    <w:rsid w:val="00233D5D"/>
    <w:rsid w:val="00234817"/>
    <w:rsid w:val="00234AA7"/>
    <w:rsid w:val="00235744"/>
    <w:rsid w:val="0024180C"/>
    <w:rsid w:val="0024194D"/>
    <w:rsid w:val="00241A55"/>
    <w:rsid w:val="0024233C"/>
    <w:rsid w:val="00242C07"/>
    <w:rsid w:val="00243E31"/>
    <w:rsid w:val="0024442B"/>
    <w:rsid w:val="002446B8"/>
    <w:rsid w:val="00244B32"/>
    <w:rsid w:val="00245A47"/>
    <w:rsid w:val="002469F3"/>
    <w:rsid w:val="002473B5"/>
    <w:rsid w:val="002476C5"/>
    <w:rsid w:val="00250039"/>
    <w:rsid w:val="002507CF"/>
    <w:rsid w:val="00250AF0"/>
    <w:rsid w:val="0025113A"/>
    <w:rsid w:val="0025192C"/>
    <w:rsid w:val="00251D2F"/>
    <w:rsid w:val="0025231A"/>
    <w:rsid w:val="00252CD1"/>
    <w:rsid w:val="0025321D"/>
    <w:rsid w:val="00254433"/>
    <w:rsid w:val="002554C8"/>
    <w:rsid w:val="00257BCE"/>
    <w:rsid w:val="002600BF"/>
    <w:rsid w:val="00262404"/>
    <w:rsid w:val="00262E86"/>
    <w:rsid w:val="00263715"/>
    <w:rsid w:val="002639E6"/>
    <w:rsid w:val="002651D0"/>
    <w:rsid w:val="0026521E"/>
    <w:rsid w:val="002665BC"/>
    <w:rsid w:val="0026690B"/>
    <w:rsid w:val="00267362"/>
    <w:rsid w:val="0026752A"/>
    <w:rsid w:val="00267F8F"/>
    <w:rsid w:val="002705CE"/>
    <w:rsid w:val="00271473"/>
    <w:rsid w:val="002714AD"/>
    <w:rsid w:val="002715E0"/>
    <w:rsid w:val="00271B04"/>
    <w:rsid w:val="00271C6F"/>
    <w:rsid w:val="002721D6"/>
    <w:rsid w:val="00274D39"/>
    <w:rsid w:val="00275D5D"/>
    <w:rsid w:val="00276E86"/>
    <w:rsid w:val="00280050"/>
    <w:rsid w:val="00280E1A"/>
    <w:rsid w:val="0028185B"/>
    <w:rsid w:val="00282C53"/>
    <w:rsid w:val="00283E74"/>
    <w:rsid w:val="00284D91"/>
    <w:rsid w:val="00284FB9"/>
    <w:rsid w:val="0028675A"/>
    <w:rsid w:val="00287524"/>
    <w:rsid w:val="002878B6"/>
    <w:rsid w:val="00291753"/>
    <w:rsid w:val="00292051"/>
    <w:rsid w:val="00292E67"/>
    <w:rsid w:val="00292F20"/>
    <w:rsid w:val="0029441F"/>
    <w:rsid w:val="00295619"/>
    <w:rsid w:val="00295635"/>
    <w:rsid w:val="00295681"/>
    <w:rsid w:val="002A0455"/>
    <w:rsid w:val="002A0AFD"/>
    <w:rsid w:val="002A16B2"/>
    <w:rsid w:val="002A1EB2"/>
    <w:rsid w:val="002A1F55"/>
    <w:rsid w:val="002A22EC"/>
    <w:rsid w:val="002A2D03"/>
    <w:rsid w:val="002A2FDC"/>
    <w:rsid w:val="002A5540"/>
    <w:rsid w:val="002A5A87"/>
    <w:rsid w:val="002A5BD6"/>
    <w:rsid w:val="002A604D"/>
    <w:rsid w:val="002A660F"/>
    <w:rsid w:val="002A7F40"/>
    <w:rsid w:val="002B002F"/>
    <w:rsid w:val="002B0148"/>
    <w:rsid w:val="002B04C7"/>
    <w:rsid w:val="002B0EE6"/>
    <w:rsid w:val="002B1B69"/>
    <w:rsid w:val="002B210C"/>
    <w:rsid w:val="002B229A"/>
    <w:rsid w:val="002B29B2"/>
    <w:rsid w:val="002B3F57"/>
    <w:rsid w:val="002B591B"/>
    <w:rsid w:val="002C0464"/>
    <w:rsid w:val="002C1B89"/>
    <w:rsid w:val="002C2886"/>
    <w:rsid w:val="002C33B2"/>
    <w:rsid w:val="002C3929"/>
    <w:rsid w:val="002C3E2E"/>
    <w:rsid w:val="002C5356"/>
    <w:rsid w:val="002C543C"/>
    <w:rsid w:val="002C6137"/>
    <w:rsid w:val="002C62ED"/>
    <w:rsid w:val="002C63FF"/>
    <w:rsid w:val="002C6B6E"/>
    <w:rsid w:val="002C6E1F"/>
    <w:rsid w:val="002C6E88"/>
    <w:rsid w:val="002C7A7B"/>
    <w:rsid w:val="002C7D45"/>
    <w:rsid w:val="002D1873"/>
    <w:rsid w:val="002D1A26"/>
    <w:rsid w:val="002D2EA2"/>
    <w:rsid w:val="002D366E"/>
    <w:rsid w:val="002D426D"/>
    <w:rsid w:val="002D4E84"/>
    <w:rsid w:val="002D516F"/>
    <w:rsid w:val="002D54DE"/>
    <w:rsid w:val="002D5681"/>
    <w:rsid w:val="002D58D5"/>
    <w:rsid w:val="002D603C"/>
    <w:rsid w:val="002E15DB"/>
    <w:rsid w:val="002E1883"/>
    <w:rsid w:val="002E1BEF"/>
    <w:rsid w:val="002E2157"/>
    <w:rsid w:val="002E2554"/>
    <w:rsid w:val="002E2617"/>
    <w:rsid w:val="002E2A1C"/>
    <w:rsid w:val="002E2A97"/>
    <w:rsid w:val="002E41DD"/>
    <w:rsid w:val="002E4950"/>
    <w:rsid w:val="002E4A43"/>
    <w:rsid w:val="002F0D3B"/>
    <w:rsid w:val="002F19F5"/>
    <w:rsid w:val="002F51C9"/>
    <w:rsid w:val="002F62BA"/>
    <w:rsid w:val="002F62F0"/>
    <w:rsid w:val="00301409"/>
    <w:rsid w:val="003015A5"/>
    <w:rsid w:val="003019B0"/>
    <w:rsid w:val="00301D7B"/>
    <w:rsid w:val="00301FA9"/>
    <w:rsid w:val="003024A8"/>
    <w:rsid w:val="00303499"/>
    <w:rsid w:val="00305106"/>
    <w:rsid w:val="0030546A"/>
    <w:rsid w:val="003061B4"/>
    <w:rsid w:val="00306A73"/>
    <w:rsid w:val="00307186"/>
    <w:rsid w:val="0031036C"/>
    <w:rsid w:val="0031148E"/>
    <w:rsid w:val="00312765"/>
    <w:rsid w:val="00313A5D"/>
    <w:rsid w:val="003144FD"/>
    <w:rsid w:val="0031461D"/>
    <w:rsid w:val="00315530"/>
    <w:rsid w:val="00317E42"/>
    <w:rsid w:val="0032004F"/>
    <w:rsid w:val="00320A5E"/>
    <w:rsid w:val="00320C04"/>
    <w:rsid w:val="003211C2"/>
    <w:rsid w:val="0032164B"/>
    <w:rsid w:val="00323167"/>
    <w:rsid w:val="003253D5"/>
    <w:rsid w:val="0032587B"/>
    <w:rsid w:val="003261D8"/>
    <w:rsid w:val="003265A9"/>
    <w:rsid w:val="00327D34"/>
    <w:rsid w:val="00330176"/>
    <w:rsid w:val="00330B6E"/>
    <w:rsid w:val="003310B2"/>
    <w:rsid w:val="00331D60"/>
    <w:rsid w:val="003334C3"/>
    <w:rsid w:val="00333FBB"/>
    <w:rsid w:val="003343EB"/>
    <w:rsid w:val="00334535"/>
    <w:rsid w:val="00335319"/>
    <w:rsid w:val="00335361"/>
    <w:rsid w:val="0033554D"/>
    <w:rsid w:val="00336121"/>
    <w:rsid w:val="00337BFC"/>
    <w:rsid w:val="00340F64"/>
    <w:rsid w:val="0034243C"/>
    <w:rsid w:val="0034324B"/>
    <w:rsid w:val="0034367F"/>
    <w:rsid w:val="003442A1"/>
    <w:rsid w:val="00345432"/>
    <w:rsid w:val="0034568F"/>
    <w:rsid w:val="003475F7"/>
    <w:rsid w:val="00347AA7"/>
    <w:rsid w:val="00347BE1"/>
    <w:rsid w:val="00350528"/>
    <w:rsid w:val="00350BD2"/>
    <w:rsid w:val="00351D63"/>
    <w:rsid w:val="003524D7"/>
    <w:rsid w:val="0035252E"/>
    <w:rsid w:val="0035366C"/>
    <w:rsid w:val="00353846"/>
    <w:rsid w:val="00354D73"/>
    <w:rsid w:val="00354E51"/>
    <w:rsid w:val="003551C7"/>
    <w:rsid w:val="003552B0"/>
    <w:rsid w:val="00355BF9"/>
    <w:rsid w:val="00355D51"/>
    <w:rsid w:val="00355DEB"/>
    <w:rsid w:val="0035661B"/>
    <w:rsid w:val="003579A1"/>
    <w:rsid w:val="00360A9A"/>
    <w:rsid w:val="0036126B"/>
    <w:rsid w:val="00361588"/>
    <w:rsid w:val="00361760"/>
    <w:rsid w:val="0036289C"/>
    <w:rsid w:val="003639AF"/>
    <w:rsid w:val="0036525F"/>
    <w:rsid w:val="00366295"/>
    <w:rsid w:val="00366842"/>
    <w:rsid w:val="00367F20"/>
    <w:rsid w:val="00370933"/>
    <w:rsid w:val="00370ED5"/>
    <w:rsid w:val="003721D1"/>
    <w:rsid w:val="00372E0F"/>
    <w:rsid w:val="00374B19"/>
    <w:rsid w:val="0037505F"/>
    <w:rsid w:val="003751CB"/>
    <w:rsid w:val="003752C9"/>
    <w:rsid w:val="003755AE"/>
    <w:rsid w:val="00375B96"/>
    <w:rsid w:val="00376114"/>
    <w:rsid w:val="00376519"/>
    <w:rsid w:val="00381B10"/>
    <w:rsid w:val="00381F6A"/>
    <w:rsid w:val="00382CD5"/>
    <w:rsid w:val="003839B1"/>
    <w:rsid w:val="003852C0"/>
    <w:rsid w:val="00390649"/>
    <w:rsid w:val="0039210D"/>
    <w:rsid w:val="00392C9D"/>
    <w:rsid w:val="00393823"/>
    <w:rsid w:val="00393E24"/>
    <w:rsid w:val="00397C0F"/>
    <w:rsid w:val="003A03A2"/>
    <w:rsid w:val="003A0A16"/>
    <w:rsid w:val="003A1134"/>
    <w:rsid w:val="003A231A"/>
    <w:rsid w:val="003A2845"/>
    <w:rsid w:val="003A3159"/>
    <w:rsid w:val="003A34E7"/>
    <w:rsid w:val="003A44A1"/>
    <w:rsid w:val="003A4973"/>
    <w:rsid w:val="003A52B5"/>
    <w:rsid w:val="003A5355"/>
    <w:rsid w:val="003A5B4F"/>
    <w:rsid w:val="003A5FE2"/>
    <w:rsid w:val="003A6C67"/>
    <w:rsid w:val="003A6F9A"/>
    <w:rsid w:val="003A72E1"/>
    <w:rsid w:val="003A7A5E"/>
    <w:rsid w:val="003B07B0"/>
    <w:rsid w:val="003B140F"/>
    <w:rsid w:val="003B1420"/>
    <w:rsid w:val="003B142B"/>
    <w:rsid w:val="003B142D"/>
    <w:rsid w:val="003B154E"/>
    <w:rsid w:val="003B1944"/>
    <w:rsid w:val="003B23FE"/>
    <w:rsid w:val="003B2CE6"/>
    <w:rsid w:val="003B3380"/>
    <w:rsid w:val="003B33D0"/>
    <w:rsid w:val="003B3B5F"/>
    <w:rsid w:val="003B4226"/>
    <w:rsid w:val="003B56B9"/>
    <w:rsid w:val="003B576E"/>
    <w:rsid w:val="003B5899"/>
    <w:rsid w:val="003B6477"/>
    <w:rsid w:val="003B675A"/>
    <w:rsid w:val="003C0D86"/>
    <w:rsid w:val="003C1F1A"/>
    <w:rsid w:val="003C4A25"/>
    <w:rsid w:val="003C53D7"/>
    <w:rsid w:val="003C69F2"/>
    <w:rsid w:val="003C751E"/>
    <w:rsid w:val="003D0180"/>
    <w:rsid w:val="003D0DA0"/>
    <w:rsid w:val="003D12E0"/>
    <w:rsid w:val="003D44AA"/>
    <w:rsid w:val="003D5308"/>
    <w:rsid w:val="003D5D27"/>
    <w:rsid w:val="003D5D82"/>
    <w:rsid w:val="003D67AA"/>
    <w:rsid w:val="003D7980"/>
    <w:rsid w:val="003D79CC"/>
    <w:rsid w:val="003E1B01"/>
    <w:rsid w:val="003E5BE5"/>
    <w:rsid w:val="003E6587"/>
    <w:rsid w:val="003E6B56"/>
    <w:rsid w:val="003E7DF8"/>
    <w:rsid w:val="003F11C5"/>
    <w:rsid w:val="003F1543"/>
    <w:rsid w:val="003F3DB7"/>
    <w:rsid w:val="003F5B51"/>
    <w:rsid w:val="003F5E46"/>
    <w:rsid w:val="003F684C"/>
    <w:rsid w:val="00401F0A"/>
    <w:rsid w:val="00401F78"/>
    <w:rsid w:val="0040269B"/>
    <w:rsid w:val="0040304E"/>
    <w:rsid w:val="004040FE"/>
    <w:rsid w:val="004061EB"/>
    <w:rsid w:val="004062BC"/>
    <w:rsid w:val="00406434"/>
    <w:rsid w:val="00406D5C"/>
    <w:rsid w:val="00406D7C"/>
    <w:rsid w:val="0041045D"/>
    <w:rsid w:val="00412435"/>
    <w:rsid w:val="0041331F"/>
    <w:rsid w:val="00415070"/>
    <w:rsid w:val="00415387"/>
    <w:rsid w:val="00416034"/>
    <w:rsid w:val="0041629E"/>
    <w:rsid w:val="004163A7"/>
    <w:rsid w:val="00416857"/>
    <w:rsid w:val="00420356"/>
    <w:rsid w:val="00420A24"/>
    <w:rsid w:val="00421638"/>
    <w:rsid w:val="00421984"/>
    <w:rsid w:val="004224BF"/>
    <w:rsid w:val="00422A1D"/>
    <w:rsid w:val="00423072"/>
    <w:rsid w:val="00423D21"/>
    <w:rsid w:val="00425205"/>
    <w:rsid w:val="004271D4"/>
    <w:rsid w:val="00430310"/>
    <w:rsid w:val="00431168"/>
    <w:rsid w:val="004319EE"/>
    <w:rsid w:val="004332C1"/>
    <w:rsid w:val="004335B0"/>
    <w:rsid w:val="004346A1"/>
    <w:rsid w:val="00434E2B"/>
    <w:rsid w:val="00435098"/>
    <w:rsid w:val="004359DE"/>
    <w:rsid w:val="0043611D"/>
    <w:rsid w:val="0043760B"/>
    <w:rsid w:val="0044528C"/>
    <w:rsid w:val="0044707B"/>
    <w:rsid w:val="004514C1"/>
    <w:rsid w:val="00451B1C"/>
    <w:rsid w:val="00454327"/>
    <w:rsid w:val="00454735"/>
    <w:rsid w:val="004560E5"/>
    <w:rsid w:val="00456994"/>
    <w:rsid w:val="0046189E"/>
    <w:rsid w:val="00461B5A"/>
    <w:rsid w:val="00462229"/>
    <w:rsid w:val="00462236"/>
    <w:rsid w:val="00462B43"/>
    <w:rsid w:val="00463C1E"/>
    <w:rsid w:val="004640B8"/>
    <w:rsid w:val="0046587E"/>
    <w:rsid w:val="00465976"/>
    <w:rsid w:val="00465A2D"/>
    <w:rsid w:val="00465AFE"/>
    <w:rsid w:val="0046645F"/>
    <w:rsid w:val="00466887"/>
    <w:rsid w:val="00466992"/>
    <w:rsid w:val="004676BD"/>
    <w:rsid w:val="00467D0E"/>
    <w:rsid w:val="004708B8"/>
    <w:rsid w:val="00472841"/>
    <w:rsid w:val="00472D39"/>
    <w:rsid w:val="00472E08"/>
    <w:rsid w:val="00472E72"/>
    <w:rsid w:val="00473284"/>
    <w:rsid w:val="004735C3"/>
    <w:rsid w:val="004748C8"/>
    <w:rsid w:val="00475CB1"/>
    <w:rsid w:val="0047643E"/>
    <w:rsid w:val="00476EF5"/>
    <w:rsid w:val="00477199"/>
    <w:rsid w:val="004772AE"/>
    <w:rsid w:val="0047768F"/>
    <w:rsid w:val="00477F94"/>
    <w:rsid w:val="00481129"/>
    <w:rsid w:val="00481CDE"/>
    <w:rsid w:val="00483AE6"/>
    <w:rsid w:val="0048478B"/>
    <w:rsid w:val="0048609E"/>
    <w:rsid w:val="00486607"/>
    <w:rsid w:val="00487CA7"/>
    <w:rsid w:val="004905F7"/>
    <w:rsid w:val="004925C4"/>
    <w:rsid w:val="00494044"/>
    <w:rsid w:val="00496904"/>
    <w:rsid w:val="00497187"/>
    <w:rsid w:val="00497CEB"/>
    <w:rsid w:val="004A0780"/>
    <w:rsid w:val="004A227A"/>
    <w:rsid w:val="004A3C86"/>
    <w:rsid w:val="004A5949"/>
    <w:rsid w:val="004A6A7D"/>
    <w:rsid w:val="004B040F"/>
    <w:rsid w:val="004B0E57"/>
    <w:rsid w:val="004B2AB8"/>
    <w:rsid w:val="004B2BF9"/>
    <w:rsid w:val="004B2CFB"/>
    <w:rsid w:val="004B34A9"/>
    <w:rsid w:val="004B3DD2"/>
    <w:rsid w:val="004B4857"/>
    <w:rsid w:val="004B53AA"/>
    <w:rsid w:val="004B58CA"/>
    <w:rsid w:val="004B5A13"/>
    <w:rsid w:val="004B6FDE"/>
    <w:rsid w:val="004B76C6"/>
    <w:rsid w:val="004C15F1"/>
    <w:rsid w:val="004C1840"/>
    <w:rsid w:val="004C2983"/>
    <w:rsid w:val="004C45D3"/>
    <w:rsid w:val="004C4A51"/>
    <w:rsid w:val="004C560A"/>
    <w:rsid w:val="004C5C47"/>
    <w:rsid w:val="004D138B"/>
    <w:rsid w:val="004D3640"/>
    <w:rsid w:val="004D3726"/>
    <w:rsid w:val="004D4B35"/>
    <w:rsid w:val="004D5DC4"/>
    <w:rsid w:val="004D6647"/>
    <w:rsid w:val="004D67AC"/>
    <w:rsid w:val="004D7248"/>
    <w:rsid w:val="004E2338"/>
    <w:rsid w:val="004E2985"/>
    <w:rsid w:val="004E6574"/>
    <w:rsid w:val="004F0450"/>
    <w:rsid w:val="004F1363"/>
    <w:rsid w:val="004F146A"/>
    <w:rsid w:val="004F1C53"/>
    <w:rsid w:val="004F285A"/>
    <w:rsid w:val="004F33D3"/>
    <w:rsid w:val="004F4B51"/>
    <w:rsid w:val="004F4C05"/>
    <w:rsid w:val="004F62A7"/>
    <w:rsid w:val="0050020F"/>
    <w:rsid w:val="005012FC"/>
    <w:rsid w:val="00501376"/>
    <w:rsid w:val="00501386"/>
    <w:rsid w:val="0050304B"/>
    <w:rsid w:val="00503736"/>
    <w:rsid w:val="005047F2"/>
    <w:rsid w:val="00504B66"/>
    <w:rsid w:val="0050734B"/>
    <w:rsid w:val="00507511"/>
    <w:rsid w:val="0050786B"/>
    <w:rsid w:val="0050CAE6"/>
    <w:rsid w:val="0051022B"/>
    <w:rsid w:val="0051039B"/>
    <w:rsid w:val="005103EC"/>
    <w:rsid w:val="005114B3"/>
    <w:rsid w:val="00513960"/>
    <w:rsid w:val="00513F31"/>
    <w:rsid w:val="0051476D"/>
    <w:rsid w:val="00514B95"/>
    <w:rsid w:val="005153DE"/>
    <w:rsid w:val="0051735A"/>
    <w:rsid w:val="005174F6"/>
    <w:rsid w:val="00520EC4"/>
    <w:rsid w:val="005220EB"/>
    <w:rsid w:val="00524971"/>
    <w:rsid w:val="00525C20"/>
    <w:rsid w:val="00526053"/>
    <w:rsid w:val="00526509"/>
    <w:rsid w:val="00530717"/>
    <w:rsid w:val="00530F1A"/>
    <w:rsid w:val="00531433"/>
    <w:rsid w:val="00531F9B"/>
    <w:rsid w:val="00532FAF"/>
    <w:rsid w:val="00535946"/>
    <w:rsid w:val="005373C9"/>
    <w:rsid w:val="0054165F"/>
    <w:rsid w:val="00542013"/>
    <w:rsid w:val="00542953"/>
    <w:rsid w:val="00543B1F"/>
    <w:rsid w:val="005449B9"/>
    <w:rsid w:val="00544E32"/>
    <w:rsid w:val="00545373"/>
    <w:rsid w:val="00545EF0"/>
    <w:rsid w:val="00547405"/>
    <w:rsid w:val="00547FE3"/>
    <w:rsid w:val="00550686"/>
    <w:rsid w:val="005506B7"/>
    <w:rsid w:val="0055170B"/>
    <w:rsid w:val="00551ED3"/>
    <w:rsid w:val="00553AC3"/>
    <w:rsid w:val="0055420C"/>
    <w:rsid w:val="005559D5"/>
    <w:rsid w:val="00556253"/>
    <w:rsid w:val="005608E8"/>
    <w:rsid w:val="00560AE4"/>
    <w:rsid w:val="005621A0"/>
    <w:rsid w:val="005646F6"/>
    <w:rsid w:val="00564B19"/>
    <w:rsid w:val="00566F4B"/>
    <w:rsid w:val="00567BB7"/>
    <w:rsid w:val="00570675"/>
    <w:rsid w:val="005709D1"/>
    <w:rsid w:val="00571042"/>
    <w:rsid w:val="00571499"/>
    <w:rsid w:val="00571A5A"/>
    <w:rsid w:val="005732D2"/>
    <w:rsid w:val="005734F5"/>
    <w:rsid w:val="0057421A"/>
    <w:rsid w:val="00575498"/>
    <w:rsid w:val="0057585B"/>
    <w:rsid w:val="0057638E"/>
    <w:rsid w:val="00576F58"/>
    <w:rsid w:val="005770E5"/>
    <w:rsid w:val="00577442"/>
    <w:rsid w:val="00577B82"/>
    <w:rsid w:val="005805F6"/>
    <w:rsid w:val="00582651"/>
    <w:rsid w:val="00582BE6"/>
    <w:rsid w:val="0058531A"/>
    <w:rsid w:val="00586489"/>
    <w:rsid w:val="00586D47"/>
    <w:rsid w:val="00586E67"/>
    <w:rsid w:val="0059107B"/>
    <w:rsid w:val="0059193D"/>
    <w:rsid w:val="00591DD0"/>
    <w:rsid w:val="00593323"/>
    <w:rsid w:val="00593727"/>
    <w:rsid w:val="00593870"/>
    <w:rsid w:val="0059397D"/>
    <w:rsid w:val="00594429"/>
    <w:rsid w:val="005946B2"/>
    <w:rsid w:val="00596F03"/>
    <w:rsid w:val="00597006"/>
    <w:rsid w:val="00597063"/>
    <w:rsid w:val="005974CB"/>
    <w:rsid w:val="00597BD6"/>
    <w:rsid w:val="005A024A"/>
    <w:rsid w:val="005A0301"/>
    <w:rsid w:val="005A0C43"/>
    <w:rsid w:val="005A1814"/>
    <w:rsid w:val="005A33E6"/>
    <w:rsid w:val="005A4365"/>
    <w:rsid w:val="005A5D19"/>
    <w:rsid w:val="005A5E59"/>
    <w:rsid w:val="005A6CB1"/>
    <w:rsid w:val="005A6D1E"/>
    <w:rsid w:val="005A6D4B"/>
    <w:rsid w:val="005A7845"/>
    <w:rsid w:val="005A7F44"/>
    <w:rsid w:val="005B0984"/>
    <w:rsid w:val="005B0F74"/>
    <w:rsid w:val="005B112B"/>
    <w:rsid w:val="005B1EBF"/>
    <w:rsid w:val="005B25CE"/>
    <w:rsid w:val="005B3263"/>
    <w:rsid w:val="005B3348"/>
    <w:rsid w:val="005B34BA"/>
    <w:rsid w:val="005B5FF9"/>
    <w:rsid w:val="005B6044"/>
    <w:rsid w:val="005B7171"/>
    <w:rsid w:val="005C01A7"/>
    <w:rsid w:val="005C090D"/>
    <w:rsid w:val="005C0962"/>
    <w:rsid w:val="005C15E5"/>
    <w:rsid w:val="005C1737"/>
    <w:rsid w:val="005C32D0"/>
    <w:rsid w:val="005C3CA9"/>
    <w:rsid w:val="005C414A"/>
    <w:rsid w:val="005C4233"/>
    <w:rsid w:val="005C4DCC"/>
    <w:rsid w:val="005C5B3D"/>
    <w:rsid w:val="005C6843"/>
    <w:rsid w:val="005C6FFF"/>
    <w:rsid w:val="005C7184"/>
    <w:rsid w:val="005C7314"/>
    <w:rsid w:val="005C79CF"/>
    <w:rsid w:val="005D1CF2"/>
    <w:rsid w:val="005D3B26"/>
    <w:rsid w:val="005D47AA"/>
    <w:rsid w:val="005D4974"/>
    <w:rsid w:val="005D49F7"/>
    <w:rsid w:val="005D4AEA"/>
    <w:rsid w:val="005D5C0A"/>
    <w:rsid w:val="005D625E"/>
    <w:rsid w:val="005D76D5"/>
    <w:rsid w:val="005D7840"/>
    <w:rsid w:val="005D79FA"/>
    <w:rsid w:val="005E0A72"/>
    <w:rsid w:val="005E2466"/>
    <w:rsid w:val="005E2989"/>
    <w:rsid w:val="005E3AEC"/>
    <w:rsid w:val="005E4B41"/>
    <w:rsid w:val="005E5168"/>
    <w:rsid w:val="005E5C5A"/>
    <w:rsid w:val="005E6C1B"/>
    <w:rsid w:val="005F09AF"/>
    <w:rsid w:val="005F1171"/>
    <w:rsid w:val="005F12D7"/>
    <w:rsid w:val="005F1E29"/>
    <w:rsid w:val="005F2240"/>
    <w:rsid w:val="005F2C87"/>
    <w:rsid w:val="005F45D9"/>
    <w:rsid w:val="005F4FC5"/>
    <w:rsid w:val="005F5A11"/>
    <w:rsid w:val="005F6046"/>
    <w:rsid w:val="005F7D02"/>
    <w:rsid w:val="00601948"/>
    <w:rsid w:val="006042DA"/>
    <w:rsid w:val="00604A29"/>
    <w:rsid w:val="00606348"/>
    <w:rsid w:val="006077CC"/>
    <w:rsid w:val="006119A1"/>
    <w:rsid w:val="00611A19"/>
    <w:rsid w:val="006142C8"/>
    <w:rsid w:val="00620572"/>
    <w:rsid w:val="00620BEA"/>
    <w:rsid w:val="00620D20"/>
    <w:rsid w:val="00622265"/>
    <w:rsid w:val="00624680"/>
    <w:rsid w:val="006252E4"/>
    <w:rsid w:val="0062647F"/>
    <w:rsid w:val="006276C1"/>
    <w:rsid w:val="00627FC5"/>
    <w:rsid w:val="006300B3"/>
    <w:rsid w:val="00630869"/>
    <w:rsid w:val="00630C5F"/>
    <w:rsid w:val="00631ECA"/>
    <w:rsid w:val="006337E4"/>
    <w:rsid w:val="00634CE2"/>
    <w:rsid w:val="006370A0"/>
    <w:rsid w:val="00637E7B"/>
    <w:rsid w:val="00640AD5"/>
    <w:rsid w:val="006420C5"/>
    <w:rsid w:val="00642855"/>
    <w:rsid w:val="0064367E"/>
    <w:rsid w:val="00643EBF"/>
    <w:rsid w:val="0064680B"/>
    <w:rsid w:val="006469CA"/>
    <w:rsid w:val="006506AF"/>
    <w:rsid w:val="0065080B"/>
    <w:rsid w:val="00651350"/>
    <w:rsid w:val="00652751"/>
    <w:rsid w:val="00657069"/>
    <w:rsid w:val="0065719F"/>
    <w:rsid w:val="00657D4F"/>
    <w:rsid w:val="00661E2B"/>
    <w:rsid w:val="00663685"/>
    <w:rsid w:val="006651D7"/>
    <w:rsid w:val="006666B5"/>
    <w:rsid w:val="0066698F"/>
    <w:rsid w:val="00666A98"/>
    <w:rsid w:val="00670165"/>
    <w:rsid w:val="0067078C"/>
    <w:rsid w:val="00670882"/>
    <w:rsid w:val="00670D50"/>
    <w:rsid w:val="006713B1"/>
    <w:rsid w:val="006722AE"/>
    <w:rsid w:val="00672E8C"/>
    <w:rsid w:val="00672EDA"/>
    <w:rsid w:val="00672F4B"/>
    <w:rsid w:val="00674119"/>
    <w:rsid w:val="00675495"/>
    <w:rsid w:val="00675EA2"/>
    <w:rsid w:val="00677720"/>
    <w:rsid w:val="00681760"/>
    <w:rsid w:val="00681ED0"/>
    <w:rsid w:val="00682448"/>
    <w:rsid w:val="006824A9"/>
    <w:rsid w:val="006829B4"/>
    <w:rsid w:val="00682E6F"/>
    <w:rsid w:val="00683078"/>
    <w:rsid w:val="006837CE"/>
    <w:rsid w:val="00683B09"/>
    <w:rsid w:val="006841DC"/>
    <w:rsid w:val="0068579C"/>
    <w:rsid w:val="006861FE"/>
    <w:rsid w:val="006862BD"/>
    <w:rsid w:val="00686587"/>
    <w:rsid w:val="0068697B"/>
    <w:rsid w:val="00687892"/>
    <w:rsid w:val="00690614"/>
    <w:rsid w:val="00692477"/>
    <w:rsid w:val="0069286C"/>
    <w:rsid w:val="0069332F"/>
    <w:rsid w:val="00693E0A"/>
    <w:rsid w:val="00694F1C"/>
    <w:rsid w:val="0069619B"/>
    <w:rsid w:val="00697EE9"/>
    <w:rsid w:val="006A064D"/>
    <w:rsid w:val="006A2022"/>
    <w:rsid w:val="006A23AF"/>
    <w:rsid w:val="006A2BDC"/>
    <w:rsid w:val="006A38B5"/>
    <w:rsid w:val="006A3E55"/>
    <w:rsid w:val="006A4A11"/>
    <w:rsid w:val="006A532D"/>
    <w:rsid w:val="006A560C"/>
    <w:rsid w:val="006A65E9"/>
    <w:rsid w:val="006B0B64"/>
    <w:rsid w:val="006B0EFE"/>
    <w:rsid w:val="006B101A"/>
    <w:rsid w:val="006B1571"/>
    <w:rsid w:val="006B2098"/>
    <w:rsid w:val="006B24C4"/>
    <w:rsid w:val="006B2572"/>
    <w:rsid w:val="006B301A"/>
    <w:rsid w:val="006B43B8"/>
    <w:rsid w:val="006B4A71"/>
    <w:rsid w:val="006B4AC3"/>
    <w:rsid w:val="006B4B12"/>
    <w:rsid w:val="006B4CAC"/>
    <w:rsid w:val="006B4EDD"/>
    <w:rsid w:val="006B6CFE"/>
    <w:rsid w:val="006B6D3E"/>
    <w:rsid w:val="006C0D4E"/>
    <w:rsid w:val="006C0E14"/>
    <w:rsid w:val="006C4368"/>
    <w:rsid w:val="006C4A25"/>
    <w:rsid w:val="006C6360"/>
    <w:rsid w:val="006C6C38"/>
    <w:rsid w:val="006C72DE"/>
    <w:rsid w:val="006D013E"/>
    <w:rsid w:val="006D13EC"/>
    <w:rsid w:val="006D22DA"/>
    <w:rsid w:val="006D3ED3"/>
    <w:rsid w:val="006D44FB"/>
    <w:rsid w:val="006D5138"/>
    <w:rsid w:val="006D5325"/>
    <w:rsid w:val="006D5EE6"/>
    <w:rsid w:val="006D63C5"/>
    <w:rsid w:val="006E0A6E"/>
    <w:rsid w:val="006E0D54"/>
    <w:rsid w:val="006E246B"/>
    <w:rsid w:val="006E266E"/>
    <w:rsid w:val="006E3829"/>
    <w:rsid w:val="006E3FF3"/>
    <w:rsid w:val="006E495D"/>
    <w:rsid w:val="006E74A4"/>
    <w:rsid w:val="006F40A6"/>
    <w:rsid w:val="006F5A11"/>
    <w:rsid w:val="007017B4"/>
    <w:rsid w:val="00701A57"/>
    <w:rsid w:val="00702C58"/>
    <w:rsid w:val="00703514"/>
    <w:rsid w:val="007035DF"/>
    <w:rsid w:val="00703B41"/>
    <w:rsid w:val="00704EBE"/>
    <w:rsid w:val="007065AB"/>
    <w:rsid w:val="00706E09"/>
    <w:rsid w:val="00710728"/>
    <w:rsid w:val="00710A4A"/>
    <w:rsid w:val="00711180"/>
    <w:rsid w:val="00713120"/>
    <w:rsid w:val="007142C8"/>
    <w:rsid w:val="00714AB9"/>
    <w:rsid w:val="007151DD"/>
    <w:rsid w:val="007152C9"/>
    <w:rsid w:val="00715462"/>
    <w:rsid w:val="00715AAF"/>
    <w:rsid w:val="00716083"/>
    <w:rsid w:val="007161A1"/>
    <w:rsid w:val="00716AFB"/>
    <w:rsid w:val="00717BAD"/>
    <w:rsid w:val="007208FC"/>
    <w:rsid w:val="00721F92"/>
    <w:rsid w:val="00722FB9"/>
    <w:rsid w:val="00724633"/>
    <w:rsid w:val="00725685"/>
    <w:rsid w:val="00725D20"/>
    <w:rsid w:val="00726B55"/>
    <w:rsid w:val="00727192"/>
    <w:rsid w:val="007277E7"/>
    <w:rsid w:val="0073037D"/>
    <w:rsid w:val="0073321A"/>
    <w:rsid w:val="0073415C"/>
    <w:rsid w:val="007345DF"/>
    <w:rsid w:val="007348C3"/>
    <w:rsid w:val="007348D2"/>
    <w:rsid w:val="00735BDF"/>
    <w:rsid w:val="007361B5"/>
    <w:rsid w:val="007368A9"/>
    <w:rsid w:val="00737B13"/>
    <w:rsid w:val="0074009C"/>
    <w:rsid w:val="007418B6"/>
    <w:rsid w:val="0074246F"/>
    <w:rsid w:val="0074256A"/>
    <w:rsid w:val="0074387A"/>
    <w:rsid w:val="007465D4"/>
    <w:rsid w:val="00746F9B"/>
    <w:rsid w:val="007473F6"/>
    <w:rsid w:val="007506F2"/>
    <w:rsid w:val="00754BFE"/>
    <w:rsid w:val="00756013"/>
    <w:rsid w:val="007565EF"/>
    <w:rsid w:val="007566F7"/>
    <w:rsid w:val="00757382"/>
    <w:rsid w:val="007579F0"/>
    <w:rsid w:val="0076031C"/>
    <w:rsid w:val="0076085D"/>
    <w:rsid w:val="007625AF"/>
    <w:rsid w:val="00762A1A"/>
    <w:rsid w:val="00763368"/>
    <w:rsid w:val="0076345B"/>
    <w:rsid w:val="00765F29"/>
    <w:rsid w:val="0076744D"/>
    <w:rsid w:val="0076776A"/>
    <w:rsid w:val="00770FED"/>
    <w:rsid w:val="00771E62"/>
    <w:rsid w:val="00772269"/>
    <w:rsid w:val="00772631"/>
    <w:rsid w:val="00773437"/>
    <w:rsid w:val="00775BD7"/>
    <w:rsid w:val="00780C5A"/>
    <w:rsid w:val="00781876"/>
    <w:rsid w:val="00782C85"/>
    <w:rsid w:val="00783930"/>
    <w:rsid w:val="007848BC"/>
    <w:rsid w:val="007866BF"/>
    <w:rsid w:val="007868A8"/>
    <w:rsid w:val="0078699D"/>
    <w:rsid w:val="00786B13"/>
    <w:rsid w:val="007878CE"/>
    <w:rsid w:val="00787C68"/>
    <w:rsid w:val="00790326"/>
    <w:rsid w:val="007912B9"/>
    <w:rsid w:val="00791383"/>
    <w:rsid w:val="007938FA"/>
    <w:rsid w:val="00794A7D"/>
    <w:rsid w:val="00794E01"/>
    <w:rsid w:val="007A02D5"/>
    <w:rsid w:val="007A496A"/>
    <w:rsid w:val="007A62E3"/>
    <w:rsid w:val="007A6B3C"/>
    <w:rsid w:val="007A7B12"/>
    <w:rsid w:val="007B1750"/>
    <w:rsid w:val="007B23BE"/>
    <w:rsid w:val="007B33E2"/>
    <w:rsid w:val="007B40FE"/>
    <w:rsid w:val="007B4E28"/>
    <w:rsid w:val="007B5395"/>
    <w:rsid w:val="007B61BA"/>
    <w:rsid w:val="007B69DC"/>
    <w:rsid w:val="007B6BB9"/>
    <w:rsid w:val="007B7B96"/>
    <w:rsid w:val="007C0385"/>
    <w:rsid w:val="007C4398"/>
    <w:rsid w:val="007C61E4"/>
    <w:rsid w:val="007C6A17"/>
    <w:rsid w:val="007C7A12"/>
    <w:rsid w:val="007C7E6F"/>
    <w:rsid w:val="007D0F6B"/>
    <w:rsid w:val="007D10F2"/>
    <w:rsid w:val="007D22E5"/>
    <w:rsid w:val="007D41F4"/>
    <w:rsid w:val="007D49B1"/>
    <w:rsid w:val="007D646F"/>
    <w:rsid w:val="007D7E26"/>
    <w:rsid w:val="007E06B6"/>
    <w:rsid w:val="007E4126"/>
    <w:rsid w:val="007E5917"/>
    <w:rsid w:val="007E5C8C"/>
    <w:rsid w:val="007E65AA"/>
    <w:rsid w:val="007F12BB"/>
    <w:rsid w:val="007F22DB"/>
    <w:rsid w:val="007F309D"/>
    <w:rsid w:val="007F68B7"/>
    <w:rsid w:val="007F759D"/>
    <w:rsid w:val="008000F7"/>
    <w:rsid w:val="0080024E"/>
    <w:rsid w:val="00800A40"/>
    <w:rsid w:val="00801015"/>
    <w:rsid w:val="008014FF"/>
    <w:rsid w:val="0080247A"/>
    <w:rsid w:val="00803524"/>
    <w:rsid w:val="00803D8B"/>
    <w:rsid w:val="00804377"/>
    <w:rsid w:val="00804826"/>
    <w:rsid w:val="00807D8B"/>
    <w:rsid w:val="00810956"/>
    <w:rsid w:val="008119F5"/>
    <w:rsid w:val="00812997"/>
    <w:rsid w:val="00812B88"/>
    <w:rsid w:val="00812EA2"/>
    <w:rsid w:val="00813830"/>
    <w:rsid w:val="00813B18"/>
    <w:rsid w:val="00813EB9"/>
    <w:rsid w:val="00814473"/>
    <w:rsid w:val="00815275"/>
    <w:rsid w:val="00816791"/>
    <w:rsid w:val="00820A71"/>
    <w:rsid w:val="00820DD7"/>
    <w:rsid w:val="00824871"/>
    <w:rsid w:val="00824A7B"/>
    <w:rsid w:val="00824BB5"/>
    <w:rsid w:val="00824F22"/>
    <w:rsid w:val="00825CF6"/>
    <w:rsid w:val="00826834"/>
    <w:rsid w:val="00830CDD"/>
    <w:rsid w:val="00831360"/>
    <w:rsid w:val="008317FB"/>
    <w:rsid w:val="00832026"/>
    <w:rsid w:val="00832758"/>
    <w:rsid w:val="0083277F"/>
    <w:rsid w:val="00836E8E"/>
    <w:rsid w:val="00837109"/>
    <w:rsid w:val="00837A8E"/>
    <w:rsid w:val="00841326"/>
    <w:rsid w:val="00843DC7"/>
    <w:rsid w:val="0084403A"/>
    <w:rsid w:val="00844546"/>
    <w:rsid w:val="008507D7"/>
    <w:rsid w:val="00850BB8"/>
    <w:rsid w:val="00851740"/>
    <w:rsid w:val="00851AD4"/>
    <w:rsid w:val="00854CDB"/>
    <w:rsid w:val="00854F2F"/>
    <w:rsid w:val="008556D8"/>
    <w:rsid w:val="0085663A"/>
    <w:rsid w:val="00856EA2"/>
    <w:rsid w:val="00861573"/>
    <w:rsid w:val="00862F5C"/>
    <w:rsid w:val="008630C6"/>
    <w:rsid w:val="00865096"/>
    <w:rsid w:val="00865703"/>
    <w:rsid w:val="00870C7C"/>
    <w:rsid w:val="00872495"/>
    <w:rsid w:val="00873036"/>
    <w:rsid w:val="00874048"/>
    <w:rsid w:val="00875EA6"/>
    <w:rsid w:val="0087688E"/>
    <w:rsid w:val="00876AE3"/>
    <w:rsid w:val="008774F6"/>
    <w:rsid w:val="00877530"/>
    <w:rsid w:val="008778F2"/>
    <w:rsid w:val="00881F2E"/>
    <w:rsid w:val="00884250"/>
    <w:rsid w:val="00884F67"/>
    <w:rsid w:val="00885C8A"/>
    <w:rsid w:val="00886AC6"/>
    <w:rsid w:val="00886F50"/>
    <w:rsid w:val="00890712"/>
    <w:rsid w:val="00890E06"/>
    <w:rsid w:val="008920A9"/>
    <w:rsid w:val="0089254E"/>
    <w:rsid w:val="008931FA"/>
    <w:rsid w:val="0089340B"/>
    <w:rsid w:val="0089400A"/>
    <w:rsid w:val="00894342"/>
    <w:rsid w:val="00896180"/>
    <w:rsid w:val="00897736"/>
    <w:rsid w:val="00897879"/>
    <w:rsid w:val="008A1689"/>
    <w:rsid w:val="008A3D91"/>
    <w:rsid w:val="008A62AF"/>
    <w:rsid w:val="008A6571"/>
    <w:rsid w:val="008A66BD"/>
    <w:rsid w:val="008A7F30"/>
    <w:rsid w:val="008B12DD"/>
    <w:rsid w:val="008B1EFE"/>
    <w:rsid w:val="008B29AE"/>
    <w:rsid w:val="008B37D4"/>
    <w:rsid w:val="008B3D6F"/>
    <w:rsid w:val="008B3E5C"/>
    <w:rsid w:val="008B508A"/>
    <w:rsid w:val="008B52E2"/>
    <w:rsid w:val="008B6197"/>
    <w:rsid w:val="008B6D29"/>
    <w:rsid w:val="008B7F54"/>
    <w:rsid w:val="008C0C40"/>
    <w:rsid w:val="008C1277"/>
    <w:rsid w:val="008C397A"/>
    <w:rsid w:val="008C5025"/>
    <w:rsid w:val="008C58BE"/>
    <w:rsid w:val="008C74D9"/>
    <w:rsid w:val="008D2F07"/>
    <w:rsid w:val="008D348D"/>
    <w:rsid w:val="008D3E4F"/>
    <w:rsid w:val="008D4136"/>
    <w:rsid w:val="008D48E6"/>
    <w:rsid w:val="008D6221"/>
    <w:rsid w:val="008D7041"/>
    <w:rsid w:val="008E35D1"/>
    <w:rsid w:val="008E3899"/>
    <w:rsid w:val="008E45DB"/>
    <w:rsid w:val="008E575D"/>
    <w:rsid w:val="008E5838"/>
    <w:rsid w:val="008E78EF"/>
    <w:rsid w:val="008E7CB6"/>
    <w:rsid w:val="008F0542"/>
    <w:rsid w:val="008F096E"/>
    <w:rsid w:val="008F173A"/>
    <w:rsid w:val="008F1A62"/>
    <w:rsid w:val="008F244B"/>
    <w:rsid w:val="008F3D45"/>
    <w:rsid w:val="008F5D82"/>
    <w:rsid w:val="008F6039"/>
    <w:rsid w:val="008F667C"/>
    <w:rsid w:val="009005AF"/>
    <w:rsid w:val="0090089E"/>
    <w:rsid w:val="00903CD9"/>
    <w:rsid w:val="009050A4"/>
    <w:rsid w:val="00905AB3"/>
    <w:rsid w:val="009061A9"/>
    <w:rsid w:val="00910718"/>
    <w:rsid w:val="00910E14"/>
    <w:rsid w:val="00910FB4"/>
    <w:rsid w:val="0091130B"/>
    <w:rsid w:val="00911672"/>
    <w:rsid w:val="00911847"/>
    <w:rsid w:val="009121CF"/>
    <w:rsid w:val="00913EBC"/>
    <w:rsid w:val="0091590A"/>
    <w:rsid w:val="00916B6F"/>
    <w:rsid w:val="00916DF7"/>
    <w:rsid w:val="009170FE"/>
    <w:rsid w:val="00917A5A"/>
    <w:rsid w:val="009208ED"/>
    <w:rsid w:val="00920D75"/>
    <w:rsid w:val="0092178E"/>
    <w:rsid w:val="0092317D"/>
    <w:rsid w:val="0092393C"/>
    <w:rsid w:val="00923A7C"/>
    <w:rsid w:val="00923FE2"/>
    <w:rsid w:val="00925AA8"/>
    <w:rsid w:val="00926112"/>
    <w:rsid w:val="00926968"/>
    <w:rsid w:val="00926B8D"/>
    <w:rsid w:val="009312B2"/>
    <w:rsid w:val="00932373"/>
    <w:rsid w:val="009329C0"/>
    <w:rsid w:val="009339FD"/>
    <w:rsid w:val="0093454D"/>
    <w:rsid w:val="009354AD"/>
    <w:rsid w:val="009371E0"/>
    <w:rsid w:val="00942C50"/>
    <w:rsid w:val="00943BED"/>
    <w:rsid w:val="00943E0C"/>
    <w:rsid w:val="00944201"/>
    <w:rsid w:val="00944309"/>
    <w:rsid w:val="009452E4"/>
    <w:rsid w:val="0094544E"/>
    <w:rsid w:val="00945658"/>
    <w:rsid w:val="0094708F"/>
    <w:rsid w:val="009503DA"/>
    <w:rsid w:val="00950484"/>
    <w:rsid w:val="00950B2D"/>
    <w:rsid w:val="0095152E"/>
    <w:rsid w:val="00951565"/>
    <w:rsid w:val="00952CE5"/>
    <w:rsid w:val="009555C3"/>
    <w:rsid w:val="00955D93"/>
    <w:rsid w:val="00955F6E"/>
    <w:rsid w:val="0096067E"/>
    <w:rsid w:val="00961E85"/>
    <w:rsid w:val="00962316"/>
    <w:rsid w:val="00962822"/>
    <w:rsid w:val="00962D31"/>
    <w:rsid w:val="00964369"/>
    <w:rsid w:val="0096489E"/>
    <w:rsid w:val="00964D4A"/>
    <w:rsid w:val="00966AD6"/>
    <w:rsid w:val="00966DDB"/>
    <w:rsid w:val="00967344"/>
    <w:rsid w:val="00971B03"/>
    <w:rsid w:val="009724B2"/>
    <w:rsid w:val="00973855"/>
    <w:rsid w:val="009761D9"/>
    <w:rsid w:val="00976596"/>
    <w:rsid w:val="00980EC2"/>
    <w:rsid w:val="00982113"/>
    <w:rsid w:val="00982686"/>
    <w:rsid w:val="00983262"/>
    <w:rsid w:val="00983818"/>
    <w:rsid w:val="00983C64"/>
    <w:rsid w:val="00986C18"/>
    <w:rsid w:val="00986F2D"/>
    <w:rsid w:val="00986F7D"/>
    <w:rsid w:val="00990510"/>
    <w:rsid w:val="00992915"/>
    <w:rsid w:val="009938D2"/>
    <w:rsid w:val="00993904"/>
    <w:rsid w:val="0099399B"/>
    <w:rsid w:val="00993C8E"/>
    <w:rsid w:val="009956C2"/>
    <w:rsid w:val="009961FD"/>
    <w:rsid w:val="00996723"/>
    <w:rsid w:val="009975D4"/>
    <w:rsid w:val="009A3DDD"/>
    <w:rsid w:val="009A50B2"/>
    <w:rsid w:val="009A78AE"/>
    <w:rsid w:val="009B1509"/>
    <w:rsid w:val="009B1FED"/>
    <w:rsid w:val="009B2EA0"/>
    <w:rsid w:val="009B37AC"/>
    <w:rsid w:val="009B3F57"/>
    <w:rsid w:val="009B3F85"/>
    <w:rsid w:val="009B513C"/>
    <w:rsid w:val="009B53DE"/>
    <w:rsid w:val="009B5AEF"/>
    <w:rsid w:val="009B76E8"/>
    <w:rsid w:val="009B7D2B"/>
    <w:rsid w:val="009C0BBB"/>
    <w:rsid w:val="009C25CE"/>
    <w:rsid w:val="009C2A56"/>
    <w:rsid w:val="009C2EEB"/>
    <w:rsid w:val="009C4B1D"/>
    <w:rsid w:val="009C594D"/>
    <w:rsid w:val="009C63BD"/>
    <w:rsid w:val="009C761B"/>
    <w:rsid w:val="009D1D4A"/>
    <w:rsid w:val="009D20B6"/>
    <w:rsid w:val="009D3684"/>
    <w:rsid w:val="009D414D"/>
    <w:rsid w:val="009D4CF4"/>
    <w:rsid w:val="009D5B9E"/>
    <w:rsid w:val="009D71EC"/>
    <w:rsid w:val="009D72CC"/>
    <w:rsid w:val="009D771D"/>
    <w:rsid w:val="009E1042"/>
    <w:rsid w:val="009E2080"/>
    <w:rsid w:val="009E2424"/>
    <w:rsid w:val="009E35AA"/>
    <w:rsid w:val="009E3F17"/>
    <w:rsid w:val="009E4EA1"/>
    <w:rsid w:val="009E6A2B"/>
    <w:rsid w:val="009E75BF"/>
    <w:rsid w:val="009E7F63"/>
    <w:rsid w:val="009F074F"/>
    <w:rsid w:val="009F1397"/>
    <w:rsid w:val="009F38A3"/>
    <w:rsid w:val="009F3F02"/>
    <w:rsid w:val="009F457E"/>
    <w:rsid w:val="009F53A1"/>
    <w:rsid w:val="009F5B60"/>
    <w:rsid w:val="009F6449"/>
    <w:rsid w:val="009F67EB"/>
    <w:rsid w:val="009F7199"/>
    <w:rsid w:val="009F76F9"/>
    <w:rsid w:val="009F7DF2"/>
    <w:rsid w:val="00A0036C"/>
    <w:rsid w:val="00A00C30"/>
    <w:rsid w:val="00A02681"/>
    <w:rsid w:val="00A02E8B"/>
    <w:rsid w:val="00A05116"/>
    <w:rsid w:val="00A0534B"/>
    <w:rsid w:val="00A05C46"/>
    <w:rsid w:val="00A061D2"/>
    <w:rsid w:val="00A06A32"/>
    <w:rsid w:val="00A06E0D"/>
    <w:rsid w:val="00A10EAF"/>
    <w:rsid w:val="00A11E50"/>
    <w:rsid w:val="00A12B86"/>
    <w:rsid w:val="00A13D1F"/>
    <w:rsid w:val="00A16AB8"/>
    <w:rsid w:val="00A20977"/>
    <w:rsid w:val="00A20C3E"/>
    <w:rsid w:val="00A21386"/>
    <w:rsid w:val="00A21997"/>
    <w:rsid w:val="00A223AE"/>
    <w:rsid w:val="00A23447"/>
    <w:rsid w:val="00A2434F"/>
    <w:rsid w:val="00A25907"/>
    <w:rsid w:val="00A25D0E"/>
    <w:rsid w:val="00A2619B"/>
    <w:rsid w:val="00A26884"/>
    <w:rsid w:val="00A2757D"/>
    <w:rsid w:val="00A27AAA"/>
    <w:rsid w:val="00A30264"/>
    <w:rsid w:val="00A306FB"/>
    <w:rsid w:val="00A3248A"/>
    <w:rsid w:val="00A34324"/>
    <w:rsid w:val="00A347DC"/>
    <w:rsid w:val="00A34C4C"/>
    <w:rsid w:val="00A34CEE"/>
    <w:rsid w:val="00A36490"/>
    <w:rsid w:val="00A411EE"/>
    <w:rsid w:val="00A4146C"/>
    <w:rsid w:val="00A43839"/>
    <w:rsid w:val="00A44A7F"/>
    <w:rsid w:val="00A44CAC"/>
    <w:rsid w:val="00A467FD"/>
    <w:rsid w:val="00A478DB"/>
    <w:rsid w:val="00A47CD7"/>
    <w:rsid w:val="00A5128B"/>
    <w:rsid w:val="00A52682"/>
    <w:rsid w:val="00A5397C"/>
    <w:rsid w:val="00A53FFE"/>
    <w:rsid w:val="00A56309"/>
    <w:rsid w:val="00A56CE2"/>
    <w:rsid w:val="00A57DC2"/>
    <w:rsid w:val="00A601B9"/>
    <w:rsid w:val="00A60C64"/>
    <w:rsid w:val="00A60F8D"/>
    <w:rsid w:val="00A617BA"/>
    <w:rsid w:val="00A624A3"/>
    <w:rsid w:val="00A626A8"/>
    <w:rsid w:val="00A62FE4"/>
    <w:rsid w:val="00A6566B"/>
    <w:rsid w:val="00A6750D"/>
    <w:rsid w:val="00A7019F"/>
    <w:rsid w:val="00A72244"/>
    <w:rsid w:val="00A731F7"/>
    <w:rsid w:val="00A739A5"/>
    <w:rsid w:val="00A747F4"/>
    <w:rsid w:val="00A753A1"/>
    <w:rsid w:val="00A77469"/>
    <w:rsid w:val="00A82BC5"/>
    <w:rsid w:val="00A84D21"/>
    <w:rsid w:val="00A8505B"/>
    <w:rsid w:val="00A8632A"/>
    <w:rsid w:val="00A86E9D"/>
    <w:rsid w:val="00A904A2"/>
    <w:rsid w:val="00A91F05"/>
    <w:rsid w:val="00A91F96"/>
    <w:rsid w:val="00A928B8"/>
    <w:rsid w:val="00A92A23"/>
    <w:rsid w:val="00A93E1F"/>
    <w:rsid w:val="00A9442F"/>
    <w:rsid w:val="00A97B7A"/>
    <w:rsid w:val="00AA0251"/>
    <w:rsid w:val="00AA0EB9"/>
    <w:rsid w:val="00AA120A"/>
    <w:rsid w:val="00AA1343"/>
    <w:rsid w:val="00AA2D0C"/>
    <w:rsid w:val="00AA34FF"/>
    <w:rsid w:val="00AA5D22"/>
    <w:rsid w:val="00AA6A18"/>
    <w:rsid w:val="00AA6BD4"/>
    <w:rsid w:val="00AB12C5"/>
    <w:rsid w:val="00AB29F4"/>
    <w:rsid w:val="00AB2B67"/>
    <w:rsid w:val="00AB3AA4"/>
    <w:rsid w:val="00AB434F"/>
    <w:rsid w:val="00AB45CE"/>
    <w:rsid w:val="00AB6A28"/>
    <w:rsid w:val="00AB6EBC"/>
    <w:rsid w:val="00AC0520"/>
    <w:rsid w:val="00AC0587"/>
    <w:rsid w:val="00AC0EF7"/>
    <w:rsid w:val="00AC214B"/>
    <w:rsid w:val="00AC259A"/>
    <w:rsid w:val="00AC2A95"/>
    <w:rsid w:val="00AC409F"/>
    <w:rsid w:val="00AC4D05"/>
    <w:rsid w:val="00AC57C8"/>
    <w:rsid w:val="00AC60DA"/>
    <w:rsid w:val="00AC66EF"/>
    <w:rsid w:val="00AC7CB9"/>
    <w:rsid w:val="00AC7F3E"/>
    <w:rsid w:val="00AD1C36"/>
    <w:rsid w:val="00AD21ED"/>
    <w:rsid w:val="00AD29F6"/>
    <w:rsid w:val="00AD636C"/>
    <w:rsid w:val="00AD6C5D"/>
    <w:rsid w:val="00AD7073"/>
    <w:rsid w:val="00AE15DD"/>
    <w:rsid w:val="00AE1B08"/>
    <w:rsid w:val="00AE26FE"/>
    <w:rsid w:val="00AE27A0"/>
    <w:rsid w:val="00AE4022"/>
    <w:rsid w:val="00AE679E"/>
    <w:rsid w:val="00AE7607"/>
    <w:rsid w:val="00AE7DB5"/>
    <w:rsid w:val="00AF0B56"/>
    <w:rsid w:val="00AF16DC"/>
    <w:rsid w:val="00AF2E77"/>
    <w:rsid w:val="00AF317E"/>
    <w:rsid w:val="00AF386A"/>
    <w:rsid w:val="00AF3C24"/>
    <w:rsid w:val="00AF433F"/>
    <w:rsid w:val="00AF52AA"/>
    <w:rsid w:val="00AF5474"/>
    <w:rsid w:val="00AF5972"/>
    <w:rsid w:val="00AF5C16"/>
    <w:rsid w:val="00AF6B65"/>
    <w:rsid w:val="00B010B9"/>
    <w:rsid w:val="00B03066"/>
    <w:rsid w:val="00B03CAD"/>
    <w:rsid w:val="00B04241"/>
    <w:rsid w:val="00B04E97"/>
    <w:rsid w:val="00B0581B"/>
    <w:rsid w:val="00B05923"/>
    <w:rsid w:val="00B06D3B"/>
    <w:rsid w:val="00B07962"/>
    <w:rsid w:val="00B07EEA"/>
    <w:rsid w:val="00B07F62"/>
    <w:rsid w:val="00B10A24"/>
    <w:rsid w:val="00B10E6E"/>
    <w:rsid w:val="00B111D8"/>
    <w:rsid w:val="00B11C88"/>
    <w:rsid w:val="00B12CF8"/>
    <w:rsid w:val="00B136B6"/>
    <w:rsid w:val="00B16411"/>
    <w:rsid w:val="00B16F54"/>
    <w:rsid w:val="00B17794"/>
    <w:rsid w:val="00B17E0A"/>
    <w:rsid w:val="00B2097A"/>
    <w:rsid w:val="00B21B30"/>
    <w:rsid w:val="00B23117"/>
    <w:rsid w:val="00B25A6C"/>
    <w:rsid w:val="00B25C90"/>
    <w:rsid w:val="00B306C8"/>
    <w:rsid w:val="00B30D8F"/>
    <w:rsid w:val="00B31458"/>
    <w:rsid w:val="00B321E1"/>
    <w:rsid w:val="00B33D7C"/>
    <w:rsid w:val="00B3458B"/>
    <w:rsid w:val="00B350C2"/>
    <w:rsid w:val="00B357EB"/>
    <w:rsid w:val="00B35CB6"/>
    <w:rsid w:val="00B366EF"/>
    <w:rsid w:val="00B37344"/>
    <w:rsid w:val="00B4065F"/>
    <w:rsid w:val="00B40C2A"/>
    <w:rsid w:val="00B424D0"/>
    <w:rsid w:val="00B42624"/>
    <w:rsid w:val="00B4526C"/>
    <w:rsid w:val="00B452CA"/>
    <w:rsid w:val="00B458C4"/>
    <w:rsid w:val="00B46C65"/>
    <w:rsid w:val="00B4798B"/>
    <w:rsid w:val="00B51438"/>
    <w:rsid w:val="00B51C41"/>
    <w:rsid w:val="00B52D17"/>
    <w:rsid w:val="00B535FA"/>
    <w:rsid w:val="00B539D8"/>
    <w:rsid w:val="00B558FD"/>
    <w:rsid w:val="00B55AE9"/>
    <w:rsid w:val="00B563B2"/>
    <w:rsid w:val="00B57BC0"/>
    <w:rsid w:val="00B57D66"/>
    <w:rsid w:val="00B601D9"/>
    <w:rsid w:val="00B62C3A"/>
    <w:rsid w:val="00B63F1E"/>
    <w:rsid w:val="00B6469B"/>
    <w:rsid w:val="00B64A3A"/>
    <w:rsid w:val="00B64F11"/>
    <w:rsid w:val="00B651F1"/>
    <w:rsid w:val="00B655E3"/>
    <w:rsid w:val="00B65FC5"/>
    <w:rsid w:val="00B66E7D"/>
    <w:rsid w:val="00B67CDB"/>
    <w:rsid w:val="00B67EE6"/>
    <w:rsid w:val="00B70663"/>
    <w:rsid w:val="00B70671"/>
    <w:rsid w:val="00B708CD"/>
    <w:rsid w:val="00B713FB"/>
    <w:rsid w:val="00B7165F"/>
    <w:rsid w:val="00B71AF1"/>
    <w:rsid w:val="00B73788"/>
    <w:rsid w:val="00B740E8"/>
    <w:rsid w:val="00B74617"/>
    <w:rsid w:val="00B771FF"/>
    <w:rsid w:val="00B809E6"/>
    <w:rsid w:val="00B80E48"/>
    <w:rsid w:val="00B81941"/>
    <w:rsid w:val="00B8251E"/>
    <w:rsid w:val="00B83108"/>
    <w:rsid w:val="00B84570"/>
    <w:rsid w:val="00B84F2A"/>
    <w:rsid w:val="00B852E1"/>
    <w:rsid w:val="00B853F7"/>
    <w:rsid w:val="00B87AFD"/>
    <w:rsid w:val="00B902FF"/>
    <w:rsid w:val="00B90B4A"/>
    <w:rsid w:val="00B96205"/>
    <w:rsid w:val="00B9788A"/>
    <w:rsid w:val="00B97EA0"/>
    <w:rsid w:val="00B97F90"/>
    <w:rsid w:val="00BA0242"/>
    <w:rsid w:val="00BA0A09"/>
    <w:rsid w:val="00BA0F7B"/>
    <w:rsid w:val="00BA155B"/>
    <w:rsid w:val="00BA1DD8"/>
    <w:rsid w:val="00BA2505"/>
    <w:rsid w:val="00BA2DEA"/>
    <w:rsid w:val="00BA37F1"/>
    <w:rsid w:val="00BA4954"/>
    <w:rsid w:val="00BA6341"/>
    <w:rsid w:val="00BA69DF"/>
    <w:rsid w:val="00BA6F78"/>
    <w:rsid w:val="00BA74CD"/>
    <w:rsid w:val="00BA7B6A"/>
    <w:rsid w:val="00BB016A"/>
    <w:rsid w:val="00BB1677"/>
    <w:rsid w:val="00BB1E85"/>
    <w:rsid w:val="00BB3F6F"/>
    <w:rsid w:val="00BB5E18"/>
    <w:rsid w:val="00BB63AE"/>
    <w:rsid w:val="00BB6A6F"/>
    <w:rsid w:val="00BB78BF"/>
    <w:rsid w:val="00BC1F47"/>
    <w:rsid w:val="00BC23F0"/>
    <w:rsid w:val="00BC34C7"/>
    <w:rsid w:val="00BC3C43"/>
    <w:rsid w:val="00BC3DAA"/>
    <w:rsid w:val="00BC4590"/>
    <w:rsid w:val="00BC5F0D"/>
    <w:rsid w:val="00BC64EF"/>
    <w:rsid w:val="00BD0853"/>
    <w:rsid w:val="00BD0EA1"/>
    <w:rsid w:val="00BD1419"/>
    <w:rsid w:val="00BD21EC"/>
    <w:rsid w:val="00BD236C"/>
    <w:rsid w:val="00BD4F0A"/>
    <w:rsid w:val="00BD5E60"/>
    <w:rsid w:val="00BD62C8"/>
    <w:rsid w:val="00BD695B"/>
    <w:rsid w:val="00BD6D0B"/>
    <w:rsid w:val="00BE10CD"/>
    <w:rsid w:val="00BE1A44"/>
    <w:rsid w:val="00BE1D1F"/>
    <w:rsid w:val="00BE3628"/>
    <w:rsid w:val="00BE37DF"/>
    <w:rsid w:val="00BE427C"/>
    <w:rsid w:val="00BE513F"/>
    <w:rsid w:val="00BE5DC0"/>
    <w:rsid w:val="00BE60BD"/>
    <w:rsid w:val="00BE6C9B"/>
    <w:rsid w:val="00BF03B9"/>
    <w:rsid w:val="00BF0554"/>
    <w:rsid w:val="00BF0953"/>
    <w:rsid w:val="00BF25A2"/>
    <w:rsid w:val="00BF2C7D"/>
    <w:rsid w:val="00BF3B63"/>
    <w:rsid w:val="00BF564D"/>
    <w:rsid w:val="00BF62C1"/>
    <w:rsid w:val="00BF6FE5"/>
    <w:rsid w:val="00BF7D4F"/>
    <w:rsid w:val="00C00787"/>
    <w:rsid w:val="00C008A2"/>
    <w:rsid w:val="00C015E5"/>
    <w:rsid w:val="00C02CC0"/>
    <w:rsid w:val="00C02D13"/>
    <w:rsid w:val="00C03457"/>
    <w:rsid w:val="00C038B8"/>
    <w:rsid w:val="00C04670"/>
    <w:rsid w:val="00C05BBD"/>
    <w:rsid w:val="00C069FF"/>
    <w:rsid w:val="00C10853"/>
    <w:rsid w:val="00C113D7"/>
    <w:rsid w:val="00C11AE4"/>
    <w:rsid w:val="00C1213E"/>
    <w:rsid w:val="00C133EC"/>
    <w:rsid w:val="00C13536"/>
    <w:rsid w:val="00C14F4F"/>
    <w:rsid w:val="00C14F66"/>
    <w:rsid w:val="00C16BE6"/>
    <w:rsid w:val="00C172EA"/>
    <w:rsid w:val="00C207E1"/>
    <w:rsid w:val="00C219C1"/>
    <w:rsid w:val="00C2326D"/>
    <w:rsid w:val="00C25D27"/>
    <w:rsid w:val="00C268A4"/>
    <w:rsid w:val="00C27EAC"/>
    <w:rsid w:val="00C304E0"/>
    <w:rsid w:val="00C30608"/>
    <w:rsid w:val="00C30C4D"/>
    <w:rsid w:val="00C32286"/>
    <w:rsid w:val="00C336DB"/>
    <w:rsid w:val="00C34C43"/>
    <w:rsid w:val="00C357AA"/>
    <w:rsid w:val="00C35F4C"/>
    <w:rsid w:val="00C35FA9"/>
    <w:rsid w:val="00C36079"/>
    <w:rsid w:val="00C36D27"/>
    <w:rsid w:val="00C37F85"/>
    <w:rsid w:val="00C400DD"/>
    <w:rsid w:val="00C4196C"/>
    <w:rsid w:val="00C41EFF"/>
    <w:rsid w:val="00C422C7"/>
    <w:rsid w:val="00C44477"/>
    <w:rsid w:val="00C45868"/>
    <w:rsid w:val="00C458D5"/>
    <w:rsid w:val="00C45FB2"/>
    <w:rsid w:val="00C475B1"/>
    <w:rsid w:val="00C4795E"/>
    <w:rsid w:val="00C47ECD"/>
    <w:rsid w:val="00C51074"/>
    <w:rsid w:val="00C52349"/>
    <w:rsid w:val="00C52F03"/>
    <w:rsid w:val="00C53610"/>
    <w:rsid w:val="00C55420"/>
    <w:rsid w:val="00C5645F"/>
    <w:rsid w:val="00C56F3C"/>
    <w:rsid w:val="00C56F74"/>
    <w:rsid w:val="00C575E9"/>
    <w:rsid w:val="00C57B1E"/>
    <w:rsid w:val="00C57BCC"/>
    <w:rsid w:val="00C65075"/>
    <w:rsid w:val="00C65CA6"/>
    <w:rsid w:val="00C676A7"/>
    <w:rsid w:val="00C6777C"/>
    <w:rsid w:val="00C70527"/>
    <w:rsid w:val="00C70612"/>
    <w:rsid w:val="00C709E6"/>
    <w:rsid w:val="00C71778"/>
    <w:rsid w:val="00C71847"/>
    <w:rsid w:val="00C71F5C"/>
    <w:rsid w:val="00C74348"/>
    <w:rsid w:val="00C75596"/>
    <w:rsid w:val="00C76003"/>
    <w:rsid w:val="00C771B8"/>
    <w:rsid w:val="00C77A13"/>
    <w:rsid w:val="00C802F8"/>
    <w:rsid w:val="00C825C9"/>
    <w:rsid w:val="00C83020"/>
    <w:rsid w:val="00C84588"/>
    <w:rsid w:val="00C851C7"/>
    <w:rsid w:val="00C858ED"/>
    <w:rsid w:val="00C85B99"/>
    <w:rsid w:val="00C86E76"/>
    <w:rsid w:val="00C86F98"/>
    <w:rsid w:val="00C873E4"/>
    <w:rsid w:val="00C87F60"/>
    <w:rsid w:val="00C917B4"/>
    <w:rsid w:val="00C93E70"/>
    <w:rsid w:val="00C948D9"/>
    <w:rsid w:val="00C95591"/>
    <w:rsid w:val="00CA0AEE"/>
    <w:rsid w:val="00CA1A19"/>
    <w:rsid w:val="00CA4984"/>
    <w:rsid w:val="00CA4B18"/>
    <w:rsid w:val="00CA71AD"/>
    <w:rsid w:val="00CA7C68"/>
    <w:rsid w:val="00CA7F72"/>
    <w:rsid w:val="00CB03F1"/>
    <w:rsid w:val="00CB0F1E"/>
    <w:rsid w:val="00CB131C"/>
    <w:rsid w:val="00CB14CC"/>
    <w:rsid w:val="00CB17BF"/>
    <w:rsid w:val="00CB2437"/>
    <w:rsid w:val="00CB291E"/>
    <w:rsid w:val="00CB45ED"/>
    <w:rsid w:val="00CB6F81"/>
    <w:rsid w:val="00CB70A3"/>
    <w:rsid w:val="00CB7122"/>
    <w:rsid w:val="00CB74FA"/>
    <w:rsid w:val="00CC022C"/>
    <w:rsid w:val="00CC04CB"/>
    <w:rsid w:val="00CC160E"/>
    <w:rsid w:val="00CC534B"/>
    <w:rsid w:val="00CC710D"/>
    <w:rsid w:val="00CC7693"/>
    <w:rsid w:val="00CC7B4A"/>
    <w:rsid w:val="00CD1133"/>
    <w:rsid w:val="00CD3268"/>
    <w:rsid w:val="00CD516F"/>
    <w:rsid w:val="00CD6255"/>
    <w:rsid w:val="00CE1182"/>
    <w:rsid w:val="00CE4408"/>
    <w:rsid w:val="00CE4BA1"/>
    <w:rsid w:val="00CE4DA1"/>
    <w:rsid w:val="00CE6C84"/>
    <w:rsid w:val="00CE752C"/>
    <w:rsid w:val="00CE75D2"/>
    <w:rsid w:val="00CF0803"/>
    <w:rsid w:val="00CF230B"/>
    <w:rsid w:val="00CF33F5"/>
    <w:rsid w:val="00CF375B"/>
    <w:rsid w:val="00CF5FDD"/>
    <w:rsid w:val="00CF63CC"/>
    <w:rsid w:val="00CF6444"/>
    <w:rsid w:val="00CF66C8"/>
    <w:rsid w:val="00CF676E"/>
    <w:rsid w:val="00CF7AA4"/>
    <w:rsid w:val="00D008C7"/>
    <w:rsid w:val="00D009A5"/>
    <w:rsid w:val="00D019BC"/>
    <w:rsid w:val="00D01FDC"/>
    <w:rsid w:val="00D05074"/>
    <w:rsid w:val="00D0557F"/>
    <w:rsid w:val="00D067F0"/>
    <w:rsid w:val="00D06934"/>
    <w:rsid w:val="00D07028"/>
    <w:rsid w:val="00D07262"/>
    <w:rsid w:val="00D10267"/>
    <w:rsid w:val="00D103DA"/>
    <w:rsid w:val="00D17F14"/>
    <w:rsid w:val="00D204E4"/>
    <w:rsid w:val="00D25BB9"/>
    <w:rsid w:val="00D25E34"/>
    <w:rsid w:val="00D26346"/>
    <w:rsid w:val="00D3026E"/>
    <w:rsid w:val="00D30657"/>
    <w:rsid w:val="00D31E06"/>
    <w:rsid w:val="00D3224E"/>
    <w:rsid w:val="00D32CA0"/>
    <w:rsid w:val="00D333F7"/>
    <w:rsid w:val="00D33841"/>
    <w:rsid w:val="00D35424"/>
    <w:rsid w:val="00D355EF"/>
    <w:rsid w:val="00D36434"/>
    <w:rsid w:val="00D36DDC"/>
    <w:rsid w:val="00D4052B"/>
    <w:rsid w:val="00D40677"/>
    <w:rsid w:val="00D42B37"/>
    <w:rsid w:val="00D43FDE"/>
    <w:rsid w:val="00D4400F"/>
    <w:rsid w:val="00D442B0"/>
    <w:rsid w:val="00D471B2"/>
    <w:rsid w:val="00D47BAF"/>
    <w:rsid w:val="00D5052B"/>
    <w:rsid w:val="00D515C9"/>
    <w:rsid w:val="00D52538"/>
    <w:rsid w:val="00D52691"/>
    <w:rsid w:val="00D53AD8"/>
    <w:rsid w:val="00D552FD"/>
    <w:rsid w:val="00D55453"/>
    <w:rsid w:val="00D565A1"/>
    <w:rsid w:val="00D56F1C"/>
    <w:rsid w:val="00D60275"/>
    <w:rsid w:val="00D6190C"/>
    <w:rsid w:val="00D6200E"/>
    <w:rsid w:val="00D6243E"/>
    <w:rsid w:val="00D6269C"/>
    <w:rsid w:val="00D63F55"/>
    <w:rsid w:val="00D641AD"/>
    <w:rsid w:val="00D644C6"/>
    <w:rsid w:val="00D65074"/>
    <w:rsid w:val="00D65F22"/>
    <w:rsid w:val="00D67031"/>
    <w:rsid w:val="00D7076A"/>
    <w:rsid w:val="00D70834"/>
    <w:rsid w:val="00D710D4"/>
    <w:rsid w:val="00D73201"/>
    <w:rsid w:val="00D73F46"/>
    <w:rsid w:val="00D74755"/>
    <w:rsid w:val="00D74B65"/>
    <w:rsid w:val="00D76505"/>
    <w:rsid w:val="00D76B30"/>
    <w:rsid w:val="00D76CEC"/>
    <w:rsid w:val="00D77976"/>
    <w:rsid w:val="00D80BA2"/>
    <w:rsid w:val="00D81041"/>
    <w:rsid w:val="00D82466"/>
    <w:rsid w:val="00D83E90"/>
    <w:rsid w:val="00D85672"/>
    <w:rsid w:val="00D85CE1"/>
    <w:rsid w:val="00D87E4E"/>
    <w:rsid w:val="00D87FA6"/>
    <w:rsid w:val="00D91498"/>
    <w:rsid w:val="00D91769"/>
    <w:rsid w:val="00D944DC"/>
    <w:rsid w:val="00D94BBD"/>
    <w:rsid w:val="00D954B7"/>
    <w:rsid w:val="00D9606F"/>
    <w:rsid w:val="00D96A2D"/>
    <w:rsid w:val="00D96EFA"/>
    <w:rsid w:val="00D9703E"/>
    <w:rsid w:val="00D97594"/>
    <w:rsid w:val="00D977D5"/>
    <w:rsid w:val="00DA06E2"/>
    <w:rsid w:val="00DA0752"/>
    <w:rsid w:val="00DA0A43"/>
    <w:rsid w:val="00DA2E46"/>
    <w:rsid w:val="00DA3EED"/>
    <w:rsid w:val="00DA5136"/>
    <w:rsid w:val="00DA660F"/>
    <w:rsid w:val="00DA6F0D"/>
    <w:rsid w:val="00DA72C7"/>
    <w:rsid w:val="00DA79F0"/>
    <w:rsid w:val="00DA7FAB"/>
    <w:rsid w:val="00DB02CF"/>
    <w:rsid w:val="00DB095B"/>
    <w:rsid w:val="00DB0FA2"/>
    <w:rsid w:val="00DB3756"/>
    <w:rsid w:val="00DB3EC7"/>
    <w:rsid w:val="00DC0BE6"/>
    <w:rsid w:val="00DC211E"/>
    <w:rsid w:val="00DC3650"/>
    <w:rsid w:val="00DC3BF7"/>
    <w:rsid w:val="00DC4B89"/>
    <w:rsid w:val="00DC56FC"/>
    <w:rsid w:val="00DC6CA5"/>
    <w:rsid w:val="00DC7B90"/>
    <w:rsid w:val="00DD00C8"/>
    <w:rsid w:val="00DD0132"/>
    <w:rsid w:val="00DD09EF"/>
    <w:rsid w:val="00DD0AE7"/>
    <w:rsid w:val="00DD273B"/>
    <w:rsid w:val="00DD375B"/>
    <w:rsid w:val="00DD6400"/>
    <w:rsid w:val="00DD663F"/>
    <w:rsid w:val="00DD68B7"/>
    <w:rsid w:val="00DD6CE5"/>
    <w:rsid w:val="00DD6E0C"/>
    <w:rsid w:val="00DD6FA5"/>
    <w:rsid w:val="00DD7801"/>
    <w:rsid w:val="00DE0E3E"/>
    <w:rsid w:val="00DE0F9C"/>
    <w:rsid w:val="00DE15AB"/>
    <w:rsid w:val="00DE2061"/>
    <w:rsid w:val="00DE20C6"/>
    <w:rsid w:val="00DE36BE"/>
    <w:rsid w:val="00DE389E"/>
    <w:rsid w:val="00DE38DB"/>
    <w:rsid w:val="00DE3B3F"/>
    <w:rsid w:val="00DE3E2C"/>
    <w:rsid w:val="00DE4140"/>
    <w:rsid w:val="00DE4E6E"/>
    <w:rsid w:val="00DE523A"/>
    <w:rsid w:val="00DE7A8D"/>
    <w:rsid w:val="00DF1B6E"/>
    <w:rsid w:val="00DF20BC"/>
    <w:rsid w:val="00DF3C54"/>
    <w:rsid w:val="00DF44E7"/>
    <w:rsid w:val="00DF52ED"/>
    <w:rsid w:val="00DF5723"/>
    <w:rsid w:val="00DF5DFC"/>
    <w:rsid w:val="00DF5FFB"/>
    <w:rsid w:val="00DF6582"/>
    <w:rsid w:val="00DF7EC1"/>
    <w:rsid w:val="00E003FF"/>
    <w:rsid w:val="00E04791"/>
    <w:rsid w:val="00E0516D"/>
    <w:rsid w:val="00E052BE"/>
    <w:rsid w:val="00E05483"/>
    <w:rsid w:val="00E06743"/>
    <w:rsid w:val="00E07808"/>
    <w:rsid w:val="00E1133D"/>
    <w:rsid w:val="00E1141A"/>
    <w:rsid w:val="00E121A9"/>
    <w:rsid w:val="00E14533"/>
    <w:rsid w:val="00E150AC"/>
    <w:rsid w:val="00E163EA"/>
    <w:rsid w:val="00E166BA"/>
    <w:rsid w:val="00E16CC8"/>
    <w:rsid w:val="00E171A0"/>
    <w:rsid w:val="00E1785F"/>
    <w:rsid w:val="00E17EC8"/>
    <w:rsid w:val="00E20095"/>
    <w:rsid w:val="00E21480"/>
    <w:rsid w:val="00E22643"/>
    <w:rsid w:val="00E23742"/>
    <w:rsid w:val="00E2506F"/>
    <w:rsid w:val="00E26137"/>
    <w:rsid w:val="00E26C41"/>
    <w:rsid w:val="00E2740F"/>
    <w:rsid w:val="00E27AAB"/>
    <w:rsid w:val="00E31BBA"/>
    <w:rsid w:val="00E320B2"/>
    <w:rsid w:val="00E3239E"/>
    <w:rsid w:val="00E32D45"/>
    <w:rsid w:val="00E36D9A"/>
    <w:rsid w:val="00E37A56"/>
    <w:rsid w:val="00E37C99"/>
    <w:rsid w:val="00E4024D"/>
    <w:rsid w:val="00E404D2"/>
    <w:rsid w:val="00E41431"/>
    <w:rsid w:val="00E41E1E"/>
    <w:rsid w:val="00E42EEE"/>
    <w:rsid w:val="00E444A4"/>
    <w:rsid w:val="00E44E64"/>
    <w:rsid w:val="00E45726"/>
    <w:rsid w:val="00E4706B"/>
    <w:rsid w:val="00E504B6"/>
    <w:rsid w:val="00E50A44"/>
    <w:rsid w:val="00E52ED4"/>
    <w:rsid w:val="00E56E27"/>
    <w:rsid w:val="00E57225"/>
    <w:rsid w:val="00E57EAF"/>
    <w:rsid w:val="00E604A3"/>
    <w:rsid w:val="00E61057"/>
    <w:rsid w:val="00E64002"/>
    <w:rsid w:val="00E64FA5"/>
    <w:rsid w:val="00E65732"/>
    <w:rsid w:val="00E657BB"/>
    <w:rsid w:val="00E65FEB"/>
    <w:rsid w:val="00E6740A"/>
    <w:rsid w:val="00E67B59"/>
    <w:rsid w:val="00E70013"/>
    <w:rsid w:val="00E70D3C"/>
    <w:rsid w:val="00E73509"/>
    <w:rsid w:val="00E74E12"/>
    <w:rsid w:val="00E75D02"/>
    <w:rsid w:val="00E76173"/>
    <w:rsid w:val="00E765E0"/>
    <w:rsid w:val="00E76BBB"/>
    <w:rsid w:val="00E80447"/>
    <w:rsid w:val="00E8068C"/>
    <w:rsid w:val="00E806FA"/>
    <w:rsid w:val="00E82FCC"/>
    <w:rsid w:val="00E837AF"/>
    <w:rsid w:val="00E8389C"/>
    <w:rsid w:val="00E85AD9"/>
    <w:rsid w:val="00E86F20"/>
    <w:rsid w:val="00E913D1"/>
    <w:rsid w:val="00E9216E"/>
    <w:rsid w:val="00E927C9"/>
    <w:rsid w:val="00E93034"/>
    <w:rsid w:val="00E938B7"/>
    <w:rsid w:val="00E94056"/>
    <w:rsid w:val="00E94BB0"/>
    <w:rsid w:val="00E95E98"/>
    <w:rsid w:val="00E96C4B"/>
    <w:rsid w:val="00E96C76"/>
    <w:rsid w:val="00EA1350"/>
    <w:rsid w:val="00EA2EB1"/>
    <w:rsid w:val="00EA3EF5"/>
    <w:rsid w:val="00EA6342"/>
    <w:rsid w:val="00EA6A0F"/>
    <w:rsid w:val="00EB0938"/>
    <w:rsid w:val="00EB11B6"/>
    <w:rsid w:val="00EB14BE"/>
    <w:rsid w:val="00EB3A51"/>
    <w:rsid w:val="00EB47A1"/>
    <w:rsid w:val="00EB616B"/>
    <w:rsid w:val="00EB69EB"/>
    <w:rsid w:val="00EB705C"/>
    <w:rsid w:val="00EB7A4E"/>
    <w:rsid w:val="00EC062E"/>
    <w:rsid w:val="00EC163D"/>
    <w:rsid w:val="00EC1C21"/>
    <w:rsid w:val="00EC3399"/>
    <w:rsid w:val="00EC3AC5"/>
    <w:rsid w:val="00EC63CE"/>
    <w:rsid w:val="00EC6841"/>
    <w:rsid w:val="00EC6844"/>
    <w:rsid w:val="00EC6D73"/>
    <w:rsid w:val="00EC7789"/>
    <w:rsid w:val="00ED2004"/>
    <w:rsid w:val="00ED2582"/>
    <w:rsid w:val="00ED61C3"/>
    <w:rsid w:val="00ED6AC1"/>
    <w:rsid w:val="00ED75AE"/>
    <w:rsid w:val="00EE23F2"/>
    <w:rsid w:val="00EE5BAF"/>
    <w:rsid w:val="00EE5E80"/>
    <w:rsid w:val="00EE6039"/>
    <w:rsid w:val="00EE6332"/>
    <w:rsid w:val="00EE6A4B"/>
    <w:rsid w:val="00EE6D4B"/>
    <w:rsid w:val="00EF0507"/>
    <w:rsid w:val="00EF0BC8"/>
    <w:rsid w:val="00EF11EB"/>
    <w:rsid w:val="00EF19FB"/>
    <w:rsid w:val="00EF232D"/>
    <w:rsid w:val="00F017AF"/>
    <w:rsid w:val="00F036A6"/>
    <w:rsid w:val="00F05700"/>
    <w:rsid w:val="00F05E72"/>
    <w:rsid w:val="00F06FDB"/>
    <w:rsid w:val="00F10703"/>
    <w:rsid w:val="00F116D0"/>
    <w:rsid w:val="00F12858"/>
    <w:rsid w:val="00F131A4"/>
    <w:rsid w:val="00F146A1"/>
    <w:rsid w:val="00F14937"/>
    <w:rsid w:val="00F1580D"/>
    <w:rsid w:val="00F15D5B"/>
    <w:rsid w:val="00F1742C"/>
    <w:rsid w:val="00F17609"/>
    <w:rsid w:val="00F17959"/>
    <w:rsid w:val="00F200A8"/>
    <w:rsid w:val="00F22042"/>
    <w:rsid w:val="00F22B11"/>
    <w:rsid w:val="00F243F1"/>
    <w:rsid w:val="00F26817"/>
    <w:rsid w:val="00F3231A"/>
    <w:rsid w:val="00F32854"/>
    <w:rsid w:val="00F32F1F"/>
    <w:rsid w:val="00F337B1"/>
    <w:rsid w:val="00F340C7"/>
    <w:rsid w:val="00F34F64"/>
    <w:rsid w:val="00F3506C"/>
    <w:rsid w:val="00F3552D"/>
    <w:rsid w:val="00F35962"/>
    <w:rsid w:val="00F37311"/>
    <w:rsid w:val="00F37F68"/>
    <w:rsid w:val="00F40A1D"/>
    <w:rsid w:val="00F40D03"/>
    <w:rsid w:val="00F41F06"/>
    <w:rsid w:val="00F4217A"/>
    <w:rsid w:val="00F47E32"/>
    <w:rsid w:val="00F508EA"/>
    <w:rsid w:val="00F51901"/>
    <w:rsid w:val="00F51C01"/>
    <w:rsid w:val="00F51C52"/>
    <w:rsid w:val="00F51DFC"/>
    <w:rsid w:val="00F527FE"/>
    <w:rsid w:val="00F54EC3"/>
    <w:rsid w:val="00F56164"/>
    <w:rsid w:val="00F56BE8"/>
    <w:rsid w:val="00F61405"/>
    <w:rsid w:val="00F61A61"/>
    <w:rsid w:val="00F61B1C"/>
    <w:rsid w:val="00F62215"/>
    <w:rsid w:val="00F63ECB"/>
    <w:rsid w:val="00F644E2"/>
    <w:rsid w:val="00F6486F"/>
    <w:rsid w:val="00F64EB1"/>
    <w:rsid w:val="00F64F8C"/>
    <w:rsid w:val="00F65416"/>
    <w:rsid w:val="00F65488"/>
    <w:rsid w:val="00F66451"/>
    <w:rsid w:val="00F666DD"/>
    <w:rsid w:val="00F66B61"/>
    <w:rsid w:val="00F679C2"/>
    <w:rsid w:val="00F7156A"/>
    <w:rsid w:val="00F72C03"/>
    <w:rsid w:val="00F73ED8"/>
    <w:rsid w:val="00F757D4"/>
    <w:rsid w:val="00F75FEC"/>
    <w:rsid w:val="00F7605F"/>
    <w:rsid w:val="00F76D42"/>
    <w:rsid w:val="00F817BA"/>
    <w:rsid w:val="00F8293A"/>
    <w:rsid w:val="00F82A2C"/>
    <w:rsid w:val="00F82DAF"/>
    <w:rsid w:val="00F83475"/>
    <w:rsid w:val="00F85377"/>
    <w:rsid w:val="00F86D97"/>
    <w:rsid w:val="00F8784C"/>
    <w:rsid w:val="00F87CCE"/>
    <w:rsid w:val="00F907EA"/>
    <w:rsid w:val="00F909CF"/>
    <w:rsid w:val="00F92CF8"/>
    <w:rsid w:val="00F933A1"/>
    <w:rsid w:val="00F9364C"/>
    <w:rsid w:val="00F936D3"/>
    <w:rsid w:val="00F93D9E"/>
    <w:rsid w:val="00F94859"/>
    <w:rsid w:val="00F94E91"/>
    <w:rsid w:val="00F94F5A"/>
    <w:rsid w:val="00F95E1C"/>
    <w:rsid w:val="00F96DB9"/>
    <w:rsid w:val="00F97E53"/>
    <w:rsid w:val="00FA0F0D"/>
    <w:rsid w:val="00FA19C4"/>
    <w:rsid w:val="00FA34E6"/>
    <w:rsid w:val="00FA3B00"/>
    <w:rsid w:val="00FA4259"/>
    <w:rsid w:val="00FA4C2F"/>
    <w:rsid w:val="00FA63B5"/>
    <w:rsid w:val="00FA6C0A"/>
    <w:rsid w:val="00FA6C56"/>
    <w:rsid w:val="00FA6E00"/>
    <w:rsid w:val="00FA6F36"/>
    <w:rsid w:val="00FB0364"/>
    <w:rsid w:val="00FB0B7E"/>
    <w:rsid w:val="00FB39E3"/>
    <w:rsid w:val="00FB4A36"/>
    <w:rsid w:val="00FB69BC"/>
    <w:rsid w:val="00FB747C"/>
    <w:rsid w:val="00FC0E51"/>
    <w:rsid w:val="00FC2333"/>
    <w:rsid w:val="00FC3E8F"/>
    <w:rsid w:val="00FC55C8"/>
    <w:rsid w:val="00FD05D6"/>
    <w:rsid w:val="00FD0E21"/>
    <w:rsid w:val="00FD2FF5"/>
    <w:rsid w:val="00FD33BD"/>
    <w:rsid w:val="00FD3834"/>
    <w:rsid w:val="00FD3D26"/>
    <w:rsid w:val="00FD3FBC"/>
    <w:rsid w:val="00FE0B47"/>
    <w:rsid w:val="00FE1489"/>
    <w:rsid w:val="00FE14CF"/>
    <w:rsid w:val="00FE1F01"/>
    <w:rsid w:val="00FE1FE5"/>
    <w:rsid w:val="00FE228A"/>
    <w:rsid w:val="00FE2977"/>
    <w:rsid w:val="00FE4790"/>
    <w:rsid w:val="00FE5417"/>
    <w:rsid w:val="00FE62D4"/>
    <w:rsid w:val="00FF2BE7"/>
    <w:rsid w:val="00FF2F2A"/>
    <w:rsid w:val="00FF4B6E"/>
    <w:rsid w:val="00FF5517"/>
    <w:rsid w:val="00FF580A"/>
    <w:rsid w:val="00FF67CA"/>
    <w:rsid w:val="00FF77FA"/>
    <w:rsid w:val="011C2C1E"/>
    <w:rsid w:val="0147E28A"/>
    <w:rsid w:val="017E6D97"/>
    <w:rsid w:val="01DBD148"/>
    <w:rsid w:val="01E6A56C"/>
    <w:rsid w:val="01ED387D"/>
    <w:rsid w:val="01EF908F"/>
    <w:rsid w:val="02238A6E"/>
    <w:rsid w:val="0235E835"/>
    <w:rsid w:val="02A216E8"/>
    <w:rsid w:val="034997CE"/>
    <w:rsid w:val="034B2A93"/>
    <w:rsid w:val="0366FF1C"/>
    <w:rsid w:val="03C7CDAB"/>
    <w:rsid w:val="03CA4B96"/>
    <w:rsid w:val="03ECF66F"/>
    <w:rsid w:val="041A98CB"/>
    <w:rsid w:val="041D72F6"/>
    <w:rsid w:val="0437371B"/>
    <w:rsid w:val="046EDDB1"/>
    <w:rsid w:val="04DD5AD7"/>
    <w:rsid w:val="04EB31F3"/>
    <w:rsid w:val="04F37BD5"/>
    <w:rsid w:val="052D666D"/>
    <w:rsid w:val="05CAF824"/>
    <w:rsid w:val="05CF4882"/>
    <w:rsid w:val="06089635"/>
    <w:rsid w:val="061E2D95"/>
    <w:rsid w:val="063F751B"/>
    <w:rsid w:val="0668E3C1"/>
    <w:rsid w:val="06A0C93D"/>
    <w:rsid w:val="06AEEA9E"/>
    <w:rsid w:val="06D0899C"/>
    <w:rsid w:val="06F3B0C0"/>
    <w:rsid w:val="06F47E7A"/>
    <w:rsid w:val="0717BAB1"/>
    <w:rsid w:val="072261B2"/>
    <w:rsid w:val="073566F0"/>
    <w:rsid w:val="0756EBA2"/>
    <w:rsid w:val="076B9B40"/>
    <w:rsid w:val="076D6A2E"/>
    <w:rsid w:val="07AFA9CE"/>
    <w:rsid w:val="07BE5161"/>
    <w:rsid w:val="07FD8A63"/>
    <w:rsid w:val="08053BD2"/>
    <w:rsid w:val="082B78E1"/>
    <w:rsid w:val="083AC5C0"/>
    <w:rsid w:val="08D7BC2D"/>
    <w:rsid w:val="094FE205"/>
    <w:rsid w:val="09BC354F"/>
    <w:rsid w:val="09ED808E"/>
    <w:rsid w:val="09F3AA05"/>
    <w:rsid w:val="0A216972"/>
    <w:rsid w:val="0A7262D3"/>
    <w:rsid w:val="0AACEC3F"/>
    <w:rsid w:val="0AC3CEAE"/>
    <w:rsid w:val="0B3EFFBC"/>
    <w:rsid w:val="0B486384"/>
    <w:rsid w:val="0B7FD705"/>
    <w:rsid w:val="0B9AB620"/>
    <w:rsid w:val="0BA00754"/>
    <w:rsid w:val="0BB932EC"/>
    <w:rsid w:val="0BBD1D96"/>
    <w:rsid w:val="0BF7F62B"/>
    <w:rsid w:val="0C0AA941"/>
    <w:rsid w:val="0C367FA8"/>
    <w:rsid w:val="0C59B22D"/>
    <w:rsid w:val="0CB362AE"/>
    <w:rsid w:val="0CBDFBCF"/>
    <w:rsid w:val="0CC3297A"/>
    <w:rsid w:val="0CF3CBB0"/>
    <w:rsid w:val="0D1254EE"/>
    <w:rsid w:val="0D4DF70A"/>
    <w:rsid w:val="0D7C9150"/>
    <w:rsid w:val="0D825D80"/>
    <w:rsid w:val="0DC0C062"/>
    <w:rsid w:val="0DE17BAC"/>
    <w:rsid w:val="0DF4F837"/>
    <w:rsid w:val="0E3B1FB3"/>
    <w:rsid w:val="0E7B0C7D"/>
    <w:rsid w:val="0EC1E039"/>
    <w:rsid w:val="0F36FD5A"/>
    <w:rsid w:val="0F49BA29"/>
    <w:rsid w:val="0F7BEAA9"/>
    <w:rsid w:val="1047413C"/>
    <w:rsid w:val="10763D0E"/>
    <w:rsid w:val="1081AC2B"/>
    <w:rsid w:val="10E9D7EB"/>
    <w:rsid w:val="10EBD075"/>
    <w:rsid w:val="10F0450C"/>
    <w:rsid w:val="10FD2B61"/>
    <w:rsid w:val="11119C3B"/>
    <w:rsid w:val="1112CDA9"/>
    <w:rsid w:val="11137842"/>
    <w:rsid w:val="1167E9F9"/>
    <w:rsid w:val="116C00BE"/>
    <w:rsid w:val="11C31EDC"/>
    <w:rsid w:val="120198AB"/>
    <w:rsid w:val="1230E77F"/>
    <w:rsid w:val="123698FC"/>
    <w:rsid w:val="1280EF76"/>
    <w:rsid w:val="12B03AD6"/>
    <w:rsid w:val="1326767E"/>
    <w:rsid w:val="135A2A83"/>
    <w:rsid w:val="136AC918"/>
    <w:rsid w:val="137DFC73"/>
    <w:rsid w:val="13A1ACCB"/>
    <w:rsid w:val="13F8919D"/>
    <w:rsid w:val="143F5D35"/>
    <w:rsid w:val="1491DC5D"/>
    <w:rsid w:val="149C3CBD"/>
    <w:rsid w:val="14E7DDB3"/>
    <w:rsid w:val="14FAE9C2"/>
    <w:rsid w:val="1564CF41"/>
    <w:rsid w:val="15A81627"/>
    <w:rsid w:val="163D9E7C"/>
    <w:rsid w:val="165C12AA"/>
    <w:rsid w:val="16601F55"/>
    <w:rsid w:val="16668B9F"/>
    <w:rsid w:val="169BC3E4"/>
    <w:rsid w:val="17A83CDE"/>
    <w:rsid w:val="17BFC5A7"/>
    <w:rsid w:val="17D1B862"/>
    <w:rsid w:val="1831E870"/>
    <w:rsid w:val="1834623F"/>
    <w:rsid w:val="188C8670"/>
    <w:rsid w:val="18AE4071"/>
    <w:rsid w:val="18CD2DE9"/>
    <w:rsid w:val="191ADF13"/>
    <w:rsid w:val="19361802"/>
    <w:rsid w:val="199EBE2B"/>
    <w:rsid w:val="19AC4EDF"/>
    <w:rsid w:val="19B810CA"/>
    <w:rsid w:val="19C2A02E"/>
    <w:rsid w:val="19C56D6D"/>
    <w:rsid w:val="19ED9820"/>
    <w:rsid w:val="1A13FBF7"/>
    <w:rsid w:val="1A410DB6"/>
    <w:rsid w:val="1B281449"/>
    <w:rsid w:val="1B4A0F28"/>
    <w:rsid w:val="1B4AC0A4"/>
    <w:rsid w:val="1B890F9E"/>
    <w:rsid w:val="1BCC0EEA"/>
    <w:rsid w:val="1BCCFAE9"/>
    <w:rsid w:val="1C11250D"/>
    <w:rsid w:val="1C234755"/>
    <w:rsid w:val="1C473B89"/>
    <w:rsid w:val="1C4C757F"/>
    <w:rsid w:val="1C4D2223"/>
    <w:rsid w:val="1C637238"/>
    <w:rsid w:val="1C6FEA47"/>
    <w:rsid w:val="1CBB1797"/>
    <w:rsid w:val="1D048080"/>
    <w:rsid w:val="1D0B9427"/>
    <w:rsid w:val="1D47FD63"/>
    <w:rsid w:val="1D56FDF0"/>
    <w:rsid w:val="1D635905"/>
    <w:rsid w:val="1D8534DC"/>
    <w:rsid w:val="1D9908D8"/>
    <w:rsid w:val="1DC3CB31"/>
    <w:rsid w:val="1DDEA6A3"/>
    <w:rsid w:val="1DFB60F6"/>
    <w:rsid w:val="1E069C76"/>
    <w:rsid w:val="1E26A46A"/>
    <w:rsid w:val="1E2AD5E2"/>
    <w:rsid w:val="1E6B21DC"/>
    <w:rsid w:val="1E726DC0"/>
    <w:rsid w:val="1EC518D4"/>
    <w:rsid w:val="1EC81BAE"/>
    <w:rsid w:val="1EE40340"/>
    <w:rsid w:val="1F05BB46"/>
    <w:rsid w:val="1F374B4F"/>
    <w:rsid w:val="1F57ABA5"/>
    <w:rsid w:val="1FB4DE66"/>
    <w:rsid w:val="1FC7EB0C"/>
    <w:rsid w:val="1FD65FF9"/>
    <w:rsid w:val="201C07F5"/>
    <w:rsid w:val="20D47E6F"/>
    <w:rsid w:val="20F906FF"/>
    <w:rsid w:val="210C57FF"/>
    <w:rsid w:val="215780C5"/>
    <w:rsid w:val="2199C5D6"/>
    <w:rsid w:val="2199DDDE"/>
    <w:rsid w:val="21B7D7CF"/>
    <w:rsid w:val="2259A2E5"/>
    <w:rsid w:val="228778F1"/>
    <w:rsid w:val="22C16E6D"/>
    <w:rsid w:val="22DBC487"/>
    <w:rsid w:val="2306BE94"/>
    <w:rsid w:val="237937A4"/>
    <w:rsid w:val="23B30273"/>
    <w:rsid w:val="242FDCF7"/>
    <w:rsid w:val="2489BF0F"/>
    <w:rsid w:val="24D057F1"/>
    <w:rsid w:val="251FD90C"/>
    <w:rsid w:val="25564B71"/>
    <w:rsid w:val="258097B4"/>
    <w:rsid w:val="25A7D8B2"/>
    <w:rsid w:val="26087592"/>
    <w:rsid w:val="260CAA0A"/>
    <w:rsid w:val="263BCBD4"/>
    <w:rsid w:val="263F5B84"/>
    <w:rsid w:val="263F8770"/>
    <w:rsid w:val="265E2988"/>
    <w:rsid w:val="2685EDB9"/>
    <w:rsid w:val="26EF0452"/>
    <w:rsid w:val="2732C5B8"/>
    <w:rsid w:val="273B9201"/>
    <w:rsid w:val="273E2D67"/>
    <w:rsid w:val="27E09B14"/>
    <w:rsid w:val="2803DB4F"/>
    <w:rsid w:val="2836364E"/>
    <w:rsid w:val="28646F09"/>
    <w:rsid w:val="2871E602"/>
    <w:rsid w:val="28780521"/>
    <w:rsid w:val="28887706"/>
    <w:rsid w:val="28CCCBF6"/>
    <w:rsid w:val="2964E98B"/>
    <w:rsid w:val="296944DA"/>
    <w:rsid w:val="29FD4727"/>
    <w:rsid w:val="2A1D3A10"/>
    <w:rsid w:val="2A46298F"/>
    <w:rsid w:val="2A53F0FE"/>
    <w:rsid w:val="2A5969C6"/>
    <w:rsid w:val="2A710BE1"/>
    <w:rsid w:val="2AA3EE6E"/>
    <w:rsid w:val="2AB21F31"/>
    <w:rsid w:val="2AC20D78"/>
    <w:rsid w:val="2B116DEA"/>
    <w:rsid w:val="2B7C1EEB"/>
    <w:rsid w:val="2B840CD4"/>
    <w:rsid w:val="2BABED0F"/>
    <w:rsid w:val="2BB55C77"/>
    <w:rsid w:val="2C058A8E"/>
    <w:rsid w:val="2C4DC090"/>
    <w:rsid w:val="2C7AA00B"/>
    <w:rsid w:val="2C933F80"/>
    <w:rsid w:val="2CE3102B"/>
    <w:rsid w:val="2CF6A3EA"/>
    <w:rsid w:val="2CFEA658"/>
    <w:rsid w:val="2DAC1CDD"/>
    <w:rsid w:val="2DACFF83"/>
    <w:rsid w:val="2DAF3D2E"/>
    <w:rsid w:val="2DE75F6A"/>
    <w:rsid w:val="2E09F7D6"/>
    <w:rsid w:val="2E263087"/>
    <w:rsid w:val="2E33D742"/>
    <w:rsid w:val="2E461660"/>
    <w:rsid w:val="2EA49D48"/>
    <w:rsid w:val="2EABE617"/>
    <w:rsid w:val="2EB378A5"/>
    <w:rsid w:val="2EC093D0"/>
    <w:rsid w:val="2EE88C8D"/>
    <w:rsid w:val="2F6001F4"/>
    <w:rsid w:val="2F6DE7EA"/>
    <w:rsid w:val="2F6FD334"/>
    <w:rsid w:val="2F7A2C0D"/>
    <w:rsid w:val="2FB8A6F4"/>
    <w:rsid w:val="2FF53728"/>
    <w:rsid w:val="300DCB89"/>
    <w:rsid w:val="304071B7"/>
    <w:rsid w:val="3059B20E"/>
    <w:rsid w:val="30A13714"/>
    <w:rsid w:val="30D9707F"/>
    <w:rsid w:val="3115B037"/>
    <w:rsid w:val="315F8C69"/>
    <w:rsid w:val="3173B0CA"/>
    <w:rsid w:val="31826A5E"/>
    <w:rsid w:val="31A5174E"/>
    <w:rsid w:val="31A8755F"/>
    <w:rsid w:val="31B9FD93"/>
    <w:rsid w:val="31D94600"/>
    <w:rsid w:val="32021325"/>
    <w:rsid w:val="3284870C"/>
    <w:rsid w:val="32E61275"/>
    <w:rsid w:val="32EA91C9"/>
    <w:rsid w:val="32FCC0B1"/>
    <w:rsid w:val="333CCBCB"/>
    <w:rsid w:val="33630EEA"/>
    <w:rsid w:val="337467FA"/>
    <w:rsid w:val="33A2D350"/>
    <w:rsid w:val="33AADD88"/>
    <w:rsid w:val="33B2F74B"/>
    <w:rsid w:val="33CE4280"/>
    <w:rsid w:val="343C6FAC"/>
    <w:rsid w:val="34750C7A"/>
    <w:rsid w:val="3485356B"/>
    <w:rsid w:val="349D2C02"/>
    <w:rsid w:val="3556A889"/>
    <w:rsid w:val="35859895"/>
    <w:rsid w:val="359F7709"/>
    <w:rsid w:val="35AD9352"/>
    <w:rsid w:val="35D5CD84"/>
    <w:rsid w:val="35E29296"/>
    <w:rsid w:val="35FC7554"/>
    <w:rsid w:val="3603AF87"/>
    <w:rsid w:val="3633A590"/>
    <w:rsid w:val="3637E78B"/>
    <w:rsid w:val="364A8D71"/>
    <w:rsid w:val="365CAB6F"/>
    <w:rsid w:val="3668CFA9"/>
    <w:rsid w:val="36B3E6F4"/>
    <w:rsid w:val="36C74477"/>
    <w:rsid w:val="36FC5B43"/>
    <w:rsid w:val="37226002"/>
    <w:rsid w:val="37321592"/>
    <w:rsid w:val="37CB2227"/>
    <w:rsid w:val="382CBA8D"/>
    <w:rsid w:val="385998C7"/>
    <w:rsid w:val="38606A00"/>
    <w:rsid w:val="387BABFB"/>
    <w:rsid w:val="38F5518B"/>
    <w:rsid w:val="38FBA011"/>
    <w:rsid w:val="39054327"/>
    <w:rsid w:val="397F5A63"/>
    <w:rsid w:val="39839EAF"/>
    <w:rsid w:val="39B3544D"/>
    <w:rsid w:val="39E8D4FD"/>
    <w:rsid w:val="3A53FBDE"/>
    <w:rsid w:val="3A5C1B22"/>
    <w:rsid w:val="3A76A7DD"/>
    <w:rsid w:val="3AE82B3C"/>
    <w:rsid w:val="3AEC481F"/>
    <w:rsid w:val="3B0C3B45"/>
    <w:rsid w:val="3B84E331"/>
    <w:rsid w:val="3B9DAB6B"/>
    <w:rsid w:val="3BBAF7BC"/>
    <w:rsid w:val="3CA2F684"/>
    <w:rsid w:val="3CF4F6D7"/>
    <w:rsid w:val="3CFF8BC5"/>
    <w:rsid w:val="3D0C4E47"/>
    <w:rsid w:val="3D7D0FED"/>
    <w:rsid w:val="3DC3890A"/>
    <w:rsid w:val="3DEC7CE5"/>
    <w:rsid w:val="3E6C114F"/>
    <w:rsid w:val="3E896881"/>
    <w:rsid w:val="3E9F63A9"/>
    <w:rsid w:val="3EAA2ADE"/>
    <w:rsid w:val="3ED57B0A"/>
    <w:rsid w:val="3F02FE57"/>
    <w:rsid w:val="3F2F5477"/>
    <w:rsid w:val="3FC03C30"/>
    <w:rsid w:val="3FC69BBD"/>
    <w:rsid w:val="3FDF5794"/>
    <w:rsid w:val="3FFF8B07"/>
    <w:rsid w:val="403C4B71"/>
    <w:rsid w:val="4054A949"/>
    <w:rsid w:val="40919BF3"/>
    <w:rsid w:val="40BF76F1"/>
    <w:rsid w:val="410F3A68"/>
    <w:rsid w:val="4113C264"/>
    <w:rsid w:val="412F5ECB"/>
    <w:rsid w:val="41BCDE27"/>
    <w:rsid w:val="41C9B381"/>
    <w:rsid w:val="4227C60C"/>
    <w:rsid w:val="4229686B"/>
    <w:rsid w:val="4232F185"/>
    <w:rsid w:val="42694DFF"/>
    <w:rsid w:val="42BF8828"/>
    <w:rsid w:val="43079EE0"/>
    <w:rsid w:val="431E6DA4"/>
    <w:rsid w:val="4327D806"/>
    <w:rsid w:val="434CB9B6"/>
    <w:rsid w:val="438102B8"/>
    <w:rsid w:val="4416BC7D"/>
    <w:rsid w:val="44182F3D"/>
    <w:rsid w:val="444D91EA"/>
    <w:rsid w:val="4454CD6F"/>
    <w:rsid w:val="449DCBA1"/>
    <w:rsid w:val="44AE4724"/>
    <w:rsid w:val="44B8F2BD"/>
    <w:rsid w:val="44F794F8"/>
    <w:rsid w:val="451B3507"/>
    <w:rsid w:val="4533BCD6"/>
    <w:rsid w:val="454D7143"/>
    <w:rsid w:val="4559EBF3"/>
    <w:rsid w:val="45B8CABC"/>
    <w:rsid w:val="45F216FF"/>
    <w:rsid w:val="4626A86B"/>
    <w:rsid w:val="46278DEB"/>
    <w:rsid w:val="462A4B23"/>
    <w:rsid w:val="468667E0"/>
    <w:rsid w:val="468691F0"/>
    <w:rsid w:val="46B57D7D"/>
    <w:rsid w:val="46CF84D4"/>
    <w:rsid w:val="46D908B1"/>
    <w:rsid w:val="46F850AF"/>
    <w:rsid w:val="4737DCDA"/>
    <w:rsid w:val="477965CA"/>
    <w:rsid w:val="4782CA58"/>
    <w:rsid w:val="4783D933"/>
    <w:rsid w:val="47B21D86"/>
    <w:rsid w:val="47E236F1"/>
    <w:rsid w:val="47F86187"/>
    <w:rsid w:val="482AA6D3"/>
    <w:rsid w:val="483D280C"/>
    <w:rsid w:val="48D17A55"/>
    <w:rsid w:val="48EEA587"/>
    <w:rsid w:val="49145EE9"/>
    <w:rsid w:val="49DC10DE"/>
    <w:rsid w:val="4A20797C"/>
    <w:rsid w:val="4A5238B7"/>
    <w:rsid w:val="4AC057C0"/>
    <w:rsid w:val="4AC9FF3A"/>
    <w:rsid w:val="4ACF8413"/>
    <w:rsid w:val="4B2EB2FF"/>
    <w:rsid w:val="4B3FF565"/>
    <w:rsid w:val="4B417FCB"/>
    <w:rsid w:val="4B64E202"/>
    <w:rsid w:val="4B76AC0F"/>
    <w:rsid w:val="4B8F12EC"/>
    <w:rsid w:val="4BA5D97C"/>
    <w:rsid w:val="4BB04727"/>
    <w:rsid w:val="4C0A9BD4"/>
    <w:rsid w:val="4C18889F"/>
    <w:rsid w:val="4C3443A0"/>
    <w:rsid w:val="4C5B9BCB"/>
    <w:rsid w:val="4C644EF0"/>
    <w:rsid w:val="4C9723D6"/>
    <w:rsid w:val="4CAD280C"/>
    <w:rsid w:val="4CBBFB9E"/>
    <w:rsid w:val="4CC58BC4"/>
    <w:rsid w:val="4D468D2A"/>
    <w:rsid w:val="4D6D2E76"/>
    <w:rsid w:val="4DE84BA1"/>
    <w:rsid w:val="4E0514CD"/>
    <w:rsid w:val="4E341F30"/>
    <w:rsid w:val="4E8AFFED"/>
    <w:rsid w:val="4E92CC34"/>
    <w:rsid w:val="4E9EEE13"/>
    <w:rsid w:val="4EBB5555"/>
    <w:rsid w:val="4EEF1F11"/>
    <w:rsid w:val="4EEFD2DA"/>
    <w:rsid w:val="4EF3E76D"/>
    <w:rsid w:val="4F8D7B72"/>
    <w:rsid w:val="4F9B0A71"/>
    <w:rsid w:val="500EA9C6"/>
    <w:rsid w:val="5010E877"/>
    <w:rsid w:val="50223583"/>
    <w:rsid w:val="50387C16"/>
    <w:rsid w:val="5052309B"/>
    <w:rsid w:val="505EE508"/>
    <w:rsid w:val="508490EA"/>
    <w:rsid w:val="50985090"/>
    <w:rsid w:val="50C5EAEE"/>
    <w:rsid w:val="50CFD913"/>
    <w:rsid w:val="50DFEED0"/>
    <w:rsid w:val="50ECD07C"/>
    <w:rsid w:val="50F10FCA"/>
    <w:rsid w:val="51271BAF"/>
    <w:rsid w:val="51A0D9F3"/>
    <w:rsid w:val="51E46DDB"/>
    <w:rsid w:val="51F83FD2"/>
    <w:rsid w:val="5205F480"/>
    <w:rsid w:val="523511A8"/>
    <w:rsid w:val="52D4BF85"/>
    <w:rsid w:val="52D7C682"/>
    <w:rsid w:val="5307AD1F"/>
    <w:rsid w:val="5344342E"/>
    <w:rsid w:val="5350AA17"/>
    <w:rsid w:val="538A5679"/>
    <w:rsid w:val="53D2753B"/>
    <w:rsid w:val="53EC1BEE"/>
    <w:rsid w:val="53F0C423"/>
    <w:rsid w:val="53F4E305"/>
    <w:rsid w:val="5423F297"/>
    <w:rsid w:val="542A93B9"/>
    <w:rsid w:val="545B48A8"/>
    <w:rsid w:val="54F98E59"/>
    <w:rsid w:val="551327DB"/>
    <w:rsid w:val="553ADE1F"/>
    <w:rsid w:val="555FF740"/>
    <w:rsid w:val="55913EC9"/>
    <w:rsid w:val="55D3417A"/>
    <w:rsid w:val="5651B805"/>
    <w:rsid w:val="565E0BA7"/>
    <w:rsid w:val="56B9784C"/>
    <w:rsid w:val="56C06C45"/>
    <w:rsid w:val="56C6F251"/>
    <w:rsid w:val="56E86BBE"/>
    <w:rsid w:val="5712C168"/>
    <w:rsid w:val="5723D8EC"/>
    <w:rsid w:val="577966A9"/>
    <w:rsid w:val="579413DF"/>
    <w:rsid w:val="57A9F451"/>
    <w:rsid w:val="57EB0A69"/>
    <w:rsid w:val="57FFF9BC"/>
    <w:rsid w:val="581C0A73"/>
    <w:rsid w:val="58219EF8"/>
    <w:rsid w:val="58322FC0"/>
    <w:rsid w:val="583EA822"/>
    <w:rsid w:val="585F6B90"/>
    <w:rsid w:val="5939CEC9"/>
    <w:rsid w:val="5948E6A2"/>
    <w:rsid w:val="59594791"/>
    <w:rsid w:val="595DA117"/>
    <w:rsid w:val="59A09261"/>
    <w:rsid w:val="5A210CB0"/>
    <w:rsid w:val="5A4D2949"/>
    <w:rsid w:val="5A588098"/>
    <w:rsid w:val="5A8A2569"/>
    <w:rsid w:val="5B23095E"/>
    <w:rsid w:val="5B2B301C"/>
    <w:rsid w:val="5B4812A9"/>
    <w:rsid w:val="5B5FDB4E"/>
    <w:rsid w:val="5B6F7FA6"/>
    <w:rsid w:val="5B766C70"/>
    <w:rsid w:val="5B7E4F7B"/>
    <w:rsid w:val="5B8580F0"/>
    <w:rsid w:val="5B9A479A"/>
    <w:rsid w:val="5C053A3A"/>
    <w:rsid w:val="5C12F142"/>
    <w:rsid w:val="5C44605D"/>
    <w:rsid w:val="5C6BDBF2"/>
    <w:rsid w:val="5C73145D"/>
    <w:rsid w:val="5CB032AF"/>
    <w:rsid w:val="5CB9B6B3"/>
    <w:rsid w:val="5CD3A176"/>
    <w:rsid w:val="5CD57E59"/>
    <w:rsid w:val="5CDB27B8"/>
    <w:rsid w:val="5CE47BFD"/>
    <w:rsid w:val="5D02B8AF"/>
    <w:rsid w:val="5D140D42"/>
    <w:rsid w:val="5D1459F9"/>
    <w:rsid w:val="5D1F4D25"/>
    <w:rsid w:val="5D24BAB2"/>
    <w:rsid w:val="5D2708E2"/>
    <w:rsid w:val="5D646D38"/>
    <w:rsid w:val="5D8BCEE2"/>
    <w:rsid w:val="5DC9736C"/>
    <w:rsid w:val="5E278193"/>
    <w:rsid w:val="5E2D7B30"/>
    <w:rsid w:val="5E46110D"/>
    <w:rsid w:val="5E873E0A"/>
    <w:rsid w:val="5E977F58"/>
    <w:rsid w:val="5EE07B47"/>
    <w:rsid w:val="5F28FC1A"/>
    <w:rsid w:val="5F30946C"/>
    <w:rsid w:val="5F410238"/>
    <w:rsid w:val="5F948DE6"/>
    <w:rsid w:val="5F9EB1AB"/>
    <w:rsid w:val="5FA8377E"/>
    <w:rsid w:val="5FCA79FA"/>
    <w:rsid w:val="5FCC013E"/>
    <w:rsid w:val="60610F9C"/>
    <w:rsid w:val="60AE0304"/>
    <w:rsid w:val="60B26EA9"/>
    <w:rsid w:val="60BB5E88"/>
    <w:rsid w:val="60EFCA1F"/>
    <w:rsid w:val="610661D0"/>
    <w:rsid w:val="6115227A"/>
    <w:rsid w:val="612042C0"/>
    <w:rsid w:val="61C7FFF0"/>
    <w:rsid w:val="61C8E8F3"/>
    <w:rsid w:val="620FD3E0"/>
    <w:rsid w:val="62835AAA"/>
    <w:rsid w:val="62C12EE3"/>
    <w:rsid w:val="62EC1E24"/>
    <w:rsid w:val="62FCE573"/>
    <w:rsid w:val="633D8D1D"/>
    <w:rsid w:val="63440FB4"/>
    <w:rsid w:val="635237B8"/>
    <w:rsid w:val="6427AE87"/>
    <w:rsid w:val="643CF54C"/>
    <w:rsid w:val="64D2CCA3"/>
    <w:rsid w:val="64F037B5"/>
    <w:rsid w:val="651198F4"/>
    <w:rsid w:val="6520F8A2"/>
    <w:rsid w:val="653C94B1"/>
    <w:rsid w:val="6569E36D"/>
    <w:rsid w:val="6576A3CB"/>
    <w:rsid w:val="65816755"/>
    <w:rsid w:val="65D4B95B"/>
    <w:rsid w:val="660CF5F5"/>
    <w:rsid w:val="6616F6E2"/>
    <w:rsid w:val="66695685"/>
    <w:rsid w:val="666CCA3B"/>
    <w:rsid w:val="66DFD031"/>
    <w:rsid w:val="66EFE19F"/>
    <w:rsid w:val="6764EF53"/>
    <w:rsid w:val="676EA204"/>
    <w:rsid w:val="67CD9E47"/>
    <w:rsid w:val="67E1BB82"/>
    <w:rsid w:val="680AE746"/>
    <w:rsid w:val="682EF4F5"/>
    <w:rsid w:val="685BA3DD"/>
    <w:rsid w:val="685FA46B"/>
    <w:rsid w:val="68B04668"/>
    <w:rsid w:val="68F47031"/>
    <w:rsid w:val="695B9D0C"/>
    <w:rsid w:val="69615133"/>
    <w:rsid w:val="699F1129"/>
    <w:rsid w:val="69E26D71"/>
    <w:rsid w:val="69ED7FBE"/>
    <w:rsid w:val="6A6DDA42"/>
    <w:rsid w:val="6A8E34C0"/>
    <w:rsid w:val="6ACDFEC7"/>
    <w:rsid w:val="6B371437"/>
    <w:rsid w:val="6B89539E"/>
    <w:rsid w:val="6BA826D8"/>
    <w:rsid w:val="6BB274BE"/>
    <w:rsid w:val="6BDEE1FC"/>
    <w:rsid w:val="6C7C5054"/>
    <w:rsid w:val="6C8F4446"/>
    <w:rsid w:val="6C963745"/>
    <w:rsid w:val="6CE27665"/>
    <w:rsid w:val="6CF38034"/>
    <w:rsid w:val="6D3F2CDE"/>
    <w:rsid w:val="6D42CDFE"/>
    <w:rsid w:val="6D65BAA9"/>
    <w:rsid w:val="6D699F3D"/>
    <w:rsid w:val="6D7579D0"/>
    <w:rsid w:val="6E154ADF"/>
    <w:rsid w:val="6E54F038"/>
    <w:rsid w:val="6E577B1E"/>
    <w:rsid w:val="6E89F100"/>
    <w:rsid w:val="6EC159B3"/>
    <w:rsid w:val="6ED3A366"/>
    <w:rsid w:val="6EEB80F1"/>
    <w:rsid w:val="6EF26ECF"/>
    <w:rsid w:val="6F35CB31"/>
    <w:rsid w:val="6F66E6F4"/>
    <w:rsid w:val="6F6A7469"/>
    <w:rsid w:val="6FBB2E4A"/>
    <w:rsid w:val="6FCEE3E2"/>
    <w:rsid w:val="702FD0F2"/>
    <w:rsid w:val="70790364"/>
    <w:rsid w:val="7089E90B"/>
    <w:rsid w:val="70A0CDE3"/>
    <w:rsid w:val="70EF19E8"/>
    <w:rsid w:val="7101987A"/>
    <w:rsid w:val="7116D828"/>
    <w:rsid w:val="7151A447"/>
    <w:rsid w:val="71D15BF5"/>
    <w:rsid w:val="71EB369F"/>
    <w:rsid w:val="7201D8D1"/>
    <w:rsid w:val="72167AE2"/>
    <w:rsid w:val="723226B1"/>
    <w:rsid w:val="723373B2"/>
    <w:rsid w:val="724A04B9"/>
    <w:rsid w:val="724A3A27"/>
    <w:rsid w:val="7292F8E4"/>
    <w:rsid w:val="72A54851"/>
    <w:rsid w:val="72ACE6B3"/>
    <w:rsid w:val="72C0065A"/>
    <w:rsid w:val="72EDE4CC"/>
    <w:rsid w:val="73004368"/>
    <w:rsid w:val="732111C8"/>
    <w:rsid w:val="734F4708"/>
    <w:rsid w:val="737567D6"/>
    <w:rsid w:val="73ACBBE9"/>
    <w:rsid w:val="73F780CB"/>
    <w:rsid w:val="74566D3C"/>
    <w:rsid w:val="7493E1BB"/>
    <w:rsid w:val="74FB8593"/>
    <w:rsid w:val="751BB80F"/>
    <w:rsid w:val="752347C3"/>
    <w:rsid w:val="753E89F3"/>
    <w:rsid w:val="7545F982"/>
    <w:rsid w:val="7578BC72"/>
    <w:rsid w:val="757B280C"/>
    <w:rsid w:val="75C22D93"/>
    <w:rsid w:val="75C2B945"/>
    <w:rsid w:val="75C76793"/>
    <w:rsid w:val="75EF41E5"/>
    <w:rsid w:val="76245806"/>
    <w:rsid w:val="76527A4D"/>
    <w:rsid w:val="767F1242"/>
    <w:rsid w:val="76AAB42E"/>
    <w:rsid w:val="76AE3243"/>
    <w:rsid w:val="76F07F01"/>
    <w:rsid w:val="77031441"/>
    <w:rsid w:val="7707CDA2"/>
    <w:rsid w:val="77E34D1F"/>
    <w:rsid w:val="78473E56"/>
    <w:rsid w:val="7857AB3E"/>
    <w:rsid w:val="78D0208E"/>
    <w:rsid w:val="78E9375B"/>
    <w:rsid w:val="791F51A1"/>
    <w:rsid w:val="794FCFF5"/>
    <w:rsid w:val="79E14F4F"/>
    <w:rsid w:val="79F7E567"/>
    <w:rsid w:val="7A01E04F"/>
    <w:rsid w:val="7A0AF41A"/>
    <w:rsid w:val="7A2F9856"/>
    <w:rsid w:val="7A42258B"/>
    <w:rsid w:val="7A4703C5"/>
    <w:rsid w:val="7A7B8F0E"/>
    <w:rsid w:val="7A92DB41"/>
    <w:rsid w:val="7A9BDAFC"/>
    <w:rsid w:val="7ABD1957"/>
    <w:rsid w:val="7AE0D28F"/>
    <w:rsid w:val="7B5705A3"/>
    <w:rsid w:val="7B6BE473"/>
    <w:rsid w:val="7BB1B81D"/>
    <w:rsid w:val="7BCF11C5"/>
    <w:rsid w:val="7C58AB7E"/>
    <w:rsid w:val="7C59320D"/>
    <w:rsid w:val="7C81220C"/>
    <w:rsid w:val="7CB908D2"/>
    <w:rsid w:val="7CDAB17D"/>
    <w:rsid w:val="7CF3C47A"/>
    <w:rsid w:val="7D25BBD8"/>
    <w:rsid w:val="7D615378"/>
    <w:rsid w:val="7D64A846"/>
    <w:rsid w:val="7D76A886"/>
    <w:rsid w:val="7DA95A03"/>
    <w:rsid w:val="7DC19BCB"/>
    <w:rsid w:val="7E2E5CEE"/>
    <w:rsid w:val="7E30938B"/>
    <w:rsid w:val="7E382D50"/>
    <w:rsid w:val="7E4B483D"/>
    <w:rsid w:val="7EBDEEB8"/>
    <w:rsid w:val="7F41E2D2"/>
    <w:rsid w:val="7F561F80"/>
    <w:rsid w:val="7F63A6BD"/>
    <w:rsid w:val="7F758018"/>
    <w:rsid w:val="7F868537"/>
    <w:rsid w:val="7FACC5F8"/>
    <w:rsid w:val="7FB57DE1"/>
    <w:rsid w:val="7FCA113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F1D8EC"/>
  <w15:chartTrackingRefBased/>
  <w15:docId w15:val="{5AEF173D-28F5-4816-ABB0-0A0B66FC4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356"/>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0A5356"/>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0A5356"/>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A5356"/>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A5356"/>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A5356"/>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0A5356"/>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A5356"/>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A5356"/>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A5356"/>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5356"/>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0A5356"/>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0A5356"/>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0A5356"/>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0A5356"/>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0A5356"/>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0A5356"/>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0A5356"/>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0A5356"/>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0A5356"/>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0A5356"/>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0A5356"/>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0A5356"/>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0A5356"/>
    <w:rPr>
      <w:vertAlign w:val="superscript"/>
      <w:lang w:val="en-GB"/>
    </w:rPr>
  </w:style>
  <w:style w:type="paragraph" w:customStyle="1" w:styleId="Footnote">
    <w:name w:val="Footnote"/>
    <w:basedOn w:val="FootnoteText"/>
    <w:semiHidden/>
    <w:qFormat/>
    <w:rsid w:val="000A5356"/>
    <w:rPr>
      <w:szCs w:val="18"/>
    </w:rPr>
  </w:style>
  <w:style w:type="paragraph" w:styleId="Header">
    <w:name w:val="header"/>
    <w:basedOn w:val="Normal"/>
    <w:link w:val="HeaderChar"/>
    <w:semiHidden/>
    <w:rsid w:val="000A5356"/>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0A5356"/>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0A5356"/>
    <w:pPr>
      <w:tabs>
        <w:tab w:val="center" w:pos="4680"/>
        <w:tab w:val="right" w:pos="9360"/>
      </w:tabs>
    </w:pPr>
    <w:rPr>
      <w:sz w:val="20"/>
    </w:rPr>
  </w:style>
  <w:style w:type="character" w:customStyle="1" w:styleId="FooterChar">
    <w:name w:val="Footer Char"/>
    <w:basedOn w:val="DefaultParagraphFont"/>
    <w:link w:val="Footer"/>
    <w:uiPriority w:val="99"/>
    <w:semiHidden/>
    <w:rsid w:val="000A5356"/>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0A5356"/>
    <w:pPr>
      <w:spacing w:after="240"/>
    </w:pPr>
    <w:rPr>
      <w:b/>
      <w:sz w:val="28"/>
    </w:rPr>
  </w:style>
  <w:style w:type="paragraph" w:customStyle="1" w:styleId="ABSymbol">
    <w:name w:val="AB_Symbol"/>
    <w:basedOn w:val="Normal"/>
    <w:qFormat/>
    <w:rsid w:val="000A535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0A5356"/>
    <w:pPr>
      <w:numPr>
        <w:numId w:val="9"/>
      </w:numPr>
      <w:tabs>
        <w:tab w:val="left" w:pos="3969"/>
      </w:tabs>
      <w:spacing w:before="120" w:after="120"/>
    </w:pPr>
  </w:style>
  <w:style w:type="paragraph" w:customStyle="1" w:styleId="AFCorNNormal">
    <w:name w:val="AF_CorNNormal"/>
    <w:basedOn w:val="Normal"/>
    <w:unhideWhenUsed/>
    <w:rsid w:val="000A5356"/>
    <w:pPr>
      <w:jc w:val="left"/>
    </w:pPr>
  </w:style>
  <w:style w:type="paragraph" w:customStyle="1" w:styleId="AEDistrNormal">
    <w:name w:val="AE_DistrNormal"/>
    <w:basedOn w:val="Normal"/>
    <w:unhideWhenUsed/>
    <w:rsid w:val="000A5356"/>
    <w:pPr>
      <w:jc w:val="left"/>
    </w:pPr>
  </w:style>
  <w:style w:type="paragraph" w:customStyle="1" w:styleId="AASmallLogo">
    <w:name w:val="AA_SmallLogo"/>
    <w:basedOn w:val="AEDistrNormal"/>
    <w:unhideWhenUsed/>
    <w:rsid w:val="000A5356"/>
    <w:pPr>
      <w:spacing w:before="40"/>
    </w:pPr>
    <w:rPr>
      <w:sz w:val="4"/>
    </w:rPr>
  </w:style>
  <w:style w:type="paragraph" w:customStyle="1" w:styleId="ACLargeLogo">
    <w:name w:val="AC_LargeLogo"/>
    <w:basedOn w:val="AFCorNNormal"/>
    <w:next w:val="AISpacer"/>
    <w:unhideWhenUsed/>
    <w:rsid w:val="000A5356"/>
    <w:pPr>
      <w:spacing w:before="120"/>
      <w:contextualSpacing/>
    </w:pPr>
    <w:rPr>
      <w:sz w:val="8"/>
    </w:rPr>
  </w:style>
  <w:style w:type="paragraph" w:styleId="FootnoteText">
    <w:name w:val="footnote text"/>
    <w:basedOn w:val="Normal"/>
    <w:link w:val="FootnoteTextChar"/>
    <w:uiPriority w:val="99"/>
    <w:semiHidden/>
    <w:unhideWhenUsed/>
    <w:rsid w:val="000A5356"/>
    <w:pPr>
      <w:jc w:val="left"/>
    </w:pPr>
    <w:rPr>
      <w:sz w:val="18"/>
      <w:szCs w:val="20"/>
    </w:rPr>
  </w:style>
  <w:style w:type="character" w:customStyle="1" w:styleId="FootnoteTextChar">
    <w:name w:val="Footnote Text Char"/>
    <w:basedOn w:val="DefaultParagraphFont"/>
    <w:link w:val="FootnoteText"/>
    <w:uiPriority w:val="99"/>
    <w:semiHidden/>
    <w:rsid w:val="000A5356"/>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0A5356"/>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0A5356"/>
    <w:rPr>
      <w:sz w:val="22"/>
      <w:szCs w:val="22"/>
      <w:lang w:val="en-GB"/>
    </w:rPr>
  </w:style>
  <w:style w:type="character" w:styleId="CommentReference">
    <w:name w:val="annotation reference"/>
    <w:basedOn w:val="DefaultParagraphFont"/>
    <w:uiPriority w:val="99"/>
    <w:semiHidden/>
    <w:unhideWhenUsed/>
    <w:rsid w:val="000A5356"/>
    <w:rPr>
      <w:sz w:val="16"/>
      <w:szCs w:val="16"/>
      <w:lang w:val="en-GB"/>
    </w:rPr>
  </w:style>
  <w:style w:type="paragraph" w:styleId="CommentText">
    <w:name w:val="annotation text"/>
    <w:basedOn w:val="Normal"/>
    <w:link w:val="CommentTextChar"/>
    <w:uiPriority w:val="99"/>
    <w:rsid w:val="000A5356"/>
    <w:rPr>
      <w:sz w:val="20"/>
      <w:szCs w:val="20"/>
    </w:rPr>
  </w:style>
  <w:style w:type="character" w:customStyle="1" w:styleId="CommentTextChar">
    <w:name w:val="Comment Text Char"/>
    <w:basedOn w:val="DefaultParagraphFont"/>
    <w:link w:val="CommentText"/>
    <w:uiPriority w:val="99"/>
    <w:rsid w:val="000A5356"/>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0A5356"/>
    <w:rPr>
      <w:b/>
      <w:bCs/>
    </w:rPr>
  </w:style>
  <w:style w:type="character" w:customStyle="1" w:styleId="CommentSubjectChar">
    <w:name w:val="Comment Subject Char"/>
    <w:basedOn w:val="CommentTextChar"/>
    <w:link w:val="CommentSubject"/>
    <w:uiPriority w:val="99"/>
    <w:semiHidden/>
    <w:rsid w:val="000A5356"/>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0A5356"/>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0A535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0A5356"/>
    <w:pPr>
      <w:contextualSpacing/>
    </w:pPr>
  </w:style>
  <w:style w:type="numbering" w:customStyle="1" w:styleId="ListCBD">
    <w:name w:val="ListCBD"/>
    <w:basedOn w:val="NoList"/>
    <w:uiPriority w:val="99"/>
    <w:rsid w:val="000A5356"/>
    <w:pPr>
      <w:numPr>
        <w:numId w:val="7"/>
      </w:numPr>
    </w:pPr>
  </w:style>
  <w:style w:type="numbering" w:customStyle="1" w:styleId="CBDHeadings">
    <w:name w:val="CBD_Headings"/>
    <w:basedOn w:val="ListCBD"/>
    <w:uiPriority w:val="99"/>
    <w:rsid w:val="000A5356"/>
    <w:pPr>
      <w:numPr>
        <w:numId w:val="8"/>
      </w:numPr>
    </w:pPr>
  </w:style>
  <w:style w:type="paragraph" w:customStyle="1" w:styleId="AISpacer">
    <w:name w:val="AI_Spacer"/>
    <w:next w:val="Normal"/>
    <w:unhideWhenUsed/>
    <w:qFormat/>
    <w:rsid w:val="000A5356"/>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0A5356"/>
    <w:pPr>
      <w:spacing w:before="120"/>
    </w:pPr>
  </w:style>
  <w:style w:type="paragraph" w:customStyle="1" w:styleId="AFCorNBold">
    <w:name w:val="AF_CorNBold"/>
    <w:basedOn w:val="AFCorNNormal"/>
    <w:next w:val="AFCorNNormal"/>
    <w:unhideWhenUsed/>
    <w:qFormat/>
    <w:rsid w:val="000A5356"/>
    <w:rPr>
      <w:b/>
    </w:rPr>
  </w:style>
  <w:style w:type="paragraph" w:customStyle="1" w:styleId="AFCorN12Bold">
    <w:name w:val="AF_CorN12Bold"/>
    <w:basedOn w:val="AFCorNNormal"/>
    <w:next w:val="AFCorNNormal"/>
    <w:unhideWhenUsed/>
    <w:qFormat/>
    <w:rsid w:val="000A5356"/>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0A5356"/>
    <w:pPr>
      <w:spacing w:after="120"/>
      <w:ind w:left="567" w:firstLine="567"/>
    </w:pPr>
  </w:style>
  <w:style w:type="paragraph" w:customStyle="1" w:styleId="CBDDesicionAnnex">
    <w:name w:val="CBD_DesicionAnnex"/>
    <w:basedOn w:val="CBDNormal"/>
    <w:next w:val="CBDDesicionText"/>
    <w:qFormat/>
    <w:rsid w:val="000A5356"/>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0A5356"/>
    <w:rPr>
      <w:rFonts w:ascii="Times New Roman" w:hAnsi="Times New Roman"/>
      <w:color w:val="467886" w:themeColor="hyperlink"/>
      <w:u w:val="single"/>
      <w:lang w:val="en-GB"/>
    </w:rPr>
  </w:style>
  <w:style w:type="paragraph" w:customStyle="1" w:styleId="CBDAnnex">
    <w:name w:val="CBD_Annex"/>
    <w:basedOn w:val="CBDNormal"/>
    <w:next w:val="CBDTitle"/>
    <w:qFormat/>
    <w:rsid w:val="000A5356"/>
    <w:pPr>
      <w:keepNext/>
      <w:keepLines/>
      <w:spacing w:after="240"/>
      <w:jc w:val="left"/>
    </w:pPr>
    <w:rPr>
      <w:b/>
      <w:sz w:val="28"/>
      <w:lang w:bidi="ar-SY"/>
    </w:rPr>
  </w:style>
  <w:style w:type="paragraph" w:customStyle="1" w:styleId="CBDSubTitle">
    <w:name w:val="CBD_SubTitle"/>
    <w:basedOn w:val="CBDNormal"/>
    <w:qFormat/>
    <w:rsid w:val="000A5356"/>
    <w:pPr>
      <w:keepNext/>
      <w:keepLines/>
      <w:spacing w:before="240" w:after="240"/>
      <w:ind w:left="567"/>
      <w:jc w:val="left"/>
    </w:pPr>
    <w:rPr>
      <w:b/>
    </w:rPr>
  </w:style>
  <w:style w:type="paragraph" w:customStyle="1" w:styleId="CBDTitle">
    <w:name w:val="CBD_Title"/>
    <w:basedOn w:val="CBDNormal"/>
    <w:next w:val="CBDSubTitle"/>
    <w:qFormat/>
    <w:rsid w:val="000A5356"/>
    <w:pPr>
      <w:keepNext/>
      <w:keepLines/>
      <w:spacing w:before="240" w:after="240"/>
      <w:ind w:left="567"/>
      <w:jc w:val="left"/>
    </w:pPr>
    <w:rPr>
      <w:b/>
      <w:sz w:val="28"/>
    </w:rPr>
  </w:style>
  <w:style w:type="paragraph" w:customStyle="1" w:styleId="AENormal">
    <w:name w:val="AE_Normal"/>
    <w:basedOn w:val="Normal"/>
    <w:rsid w:val="000A5356"/>
  </w:style>
  <w:style w:type="paragraph" w:customStyle="1" w:styleId="CBDH1">
    <w:name w:val="CBD_H1"/>
    <w:basedOn w:val="CBDNormal"/>
    <w:qFormat/>
    <w:rsid w:val="000A5356"/>
    <w:pPr>
      <w:keepNext/>
      <w:keepLines/>
      <w:spacing w:before="240" w:after="120"/>
      <w:ind w:left="567" w:hanging="567"/>
      <w:jc w:val="left"/>
      <w:outlineLvl w:val="0"/>
    </w:pPr>
    <w:rPr>
      <w:b/>
      <w:sz w:val="28"/>
    </w:rPr>
  </w:style>
  <w:style w:type="paragraph" w:customStyle="1" w:styleId="CBDH2">
    <w:name w:val="CBD_H2"/>
    <w:basedOn w:val="CBDNormal"/>
    <w:qFormat/>
    <w:rsid w:val="000A5356"/>
    <w:pPr>
      <w:keepNext/>
      <w:keepLines/>
      <w:ind w:left="567" w:hanging="567"/>
    </w:pPr>
    <w:rPr>
      <w:b/>
      <w:sz w:val="24"/>
    </w:rPr>
  </w:style>
  <w:style w:type="paragraph" w:customStyle="1" w:styleId="CBDFootnoteText">
    <w:name w:val="CBD_Footnote_Text"/>
    <w:basedOn w:val="CBDNormal"/>
    <w:qFormat/>
    <w:rsid w:val="000A5356"/>
    <w:pPr>
      <w:jc w:val="left"/>
    </w:pPr>
    <w:rPr>
      <w:sz w:val="18"/>
    </w:rPr>
  </w:style>
  <w:style w:type="paragraph" w:customStyle="1" w:styleId="CBDFooter">
    <w:name w:val="CBD_Footer"/>
    <w:basedOn w:val="CBDNormal"/>
    <w:qFormat/>
    <w:rsid w:val="000A5356"/>
    <w:rPr>
      <w:sz w:val="20"/>
    </w:rPr>
  </w:style>
  <w:style w:type="paragraph" w:customStyle="1" w:styleId="CBDHeader">
    <w:name w:val="CBD_Header"/>
    <w:basedOn w:val="CBDNormal"/>
    <w:next w:val="CBDFooter"/>
    <w:qFormat/>
    <w:rsid w:val="000A5356"/>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0A5356"/>
    <w:pPr>
      <w:keepNext/>
      <w:keepLines/>
      <w:spacing w:before="120" w:after="120"/>
      <w:ind w:left="567" w:hanging="567"/>
      <w:jc w:val="left"/>
    </w:pPr>
    <w:rPr>
      <w:b/>
    </w:rPr>
  </w:style>
  <w:style w:type="paragraph" w:customStyle="1" w:styleId="CBDH4">
    <w:name w:val="CBD_H4"/>
    <w:basedOn w:val="CBDNormal"/>
    <w:rsid w:val="000A5356"/>
    <w:pPr>
      <w:keepNext/>
      <w:keepLines/>
      <w:spacing w:before="120" w:after="120"/>
      <w:ind w:left="567" w:hanging="567"/>
      <w:jc w:val="left"/>
    </w:pPr>
    <w:rPr>
      <w:b/>
    </w:rPr>
  </w:style>
  <w:style w:type="paragraph" w:customStyle="1" w:styleId="CBDH5">
    <w:name w:val="CBD_H5"/>
    <w:basedOn w:val="CBDNormal"/>
    <w:qFormat/>
    <w:rsid w:val="000A5356"/>
    <w:pPr>
      <w:keepNext/>
      <w:keepLines/>
      <w:spacing w:before="120" w:after="120"/>
      <w:ind w:left="567" w:hanging="567"/>
      <w:jc w:val="left"/>
    </w:pPr>
    <w:rPr>
      <w:i/>
    </w:rPr>
  </w:style>
  <w:style w:type="paragraph" w:customStyle="1" w:styleId="CBDTableNormal">
    <w:name w:val="CBD_TableNormal"/>
    <w:basedOn w:val="CBDNormal"/>
    <w:qFormat/>
    <w:rsid w:val="000A5356"/>
    <w:pPr>
      <w:spacing w:before="40" w:after="80"/>
      <w:jc w:val="left"/>
    </w:pPr>
    <w:rPr>
      <w:sz w:val="20"/>
    </w:rPr>
  </w:style>
  <w:style w:type="paragraph" w:customStyle="1" w:styleId="CBDTableTitle">
    <w:name w:val="CBD_TableTitle"/>
    <w:basedOn w:val="CBDNormal"/>
    <w:qFormat/>
    <w:rsid w:val="000A5356"/>
    <w:pPr>
      <w:keepNext/>
      <w:keepLines/>
      <w:spacing w:before="120" w:after="60"/>
      <w:ind w:left="567"/>
      <w:jc w:val="left"/>
    </w:pPr>
    <w:rPr>
      <w:b/>
    </w:rPr>
  </w:style>
  <w:style w:type="paragraph" w:customStyle="1" w:styleId="CBDFigureTitle">
    <w:name w:val="CBD_FigureTitle"/>
    <w:basedOn w:val="CBDNormal"/>
    <w:next w:val="CBDNormalNoNumber"/>
    <w:qFormat/>
    <w:rsid w:val="000A5356"/>
    <w:pPr>
      <w:keepNext/>
      <w:keepLines/>
      <w:spacing w:before="120" w:after="60"/>
      <w:ind w:left="567"/>
      <w:jc w:val="left"/>
    </w:pPr>
    <w:rPr>
      <w:b/>
    </w:rPr>
  </w:style>
  <w:style w:type="paragraph" w:styleId="TOC1">
    <w:name w:val="toc 1"/>
    <w:basedOn w:val="CBDNormal"/>
    <w:next w:val="Normal"/>
    <w:autoRedefine/>
    <w:uiPriority w:val="39"/>
    <w:unhideWhenUsed/>
    <w:rsid w:val="000A5356"/>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0A5356"/>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0A5356"/>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0A5356"/>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Para1">
    <w:name w:val="Para 1"/>
    <w:basedOn w:val="Normal"/>
    <w:qFormat/>
    <w:rsid w:val="000C124E"/>
    <w:pPr>
      <w:numPr>
        <w:numId w:val="18"/>
      </w:numPr>
      <w:tabs>
        <w:tab w:val="clear" w:pos="567"/>
        <w:tab w:val="clear" w:pos="1701"/>
        <w:tab w:val="clear" w:pos="2268"/>
      </w:tabs>
      <w:spacing w:before="120" w:after="120"/>
      <w:ind w:left="927" w:hanging="360"/>
    </w:pPr>
    <w:rPr>
      <w:rFonts w:eastAsia="Times New Roman"/>
      <w:szCs w:val="24"/>
    </w:rPr>
  </w:style>
  <w:style w:type="character" w:styleId="UnresolvedMention">
    <w:name w:val="Unresolved Mention"/>
    <w:basedOn w:val="DefaultParagraphFont"/>
    <w:uiPriority w:val="99"/>
    <w:semiHidden/>
    <w:unhideWhenUsed/>
    <w:rsid w:val="009121CF"/>
    <w:rPr>
      <w:color w:val="605E5C"/>
      <w:shd w:val="clear" w:color="auto" w:fill="E1DFDD"/>
      <w:lang w:val="en-GB"/>
    </w:rPr>
  </w:style>
  <w:style w:type="paragraph" w:customStyle="1" w:styleId="CBDAgendaItemReport">
    <w:name w:val="CBD_AgendaItem_Report"/>
    <w:basedOn w:val="Normal"/>
    <w:qFormat/>
    <w:rsid w:val="000A5356"/>
    <w:pPr>
      <w:keepNext/>
      <w:keepLines/>
      <w:spacing w:before="240" w:after="120"/>
      <w:jc w:val="left"/>
    </w:pPr>
    <w:rPr>
      <w:b/>
      <w:sz w:val="24"/>
    </w:rPr>
  </w:style>
  <w:style w:type="paragraph" w:customStyle="1" w:styleId="CBDagendaItem0">
    <w:name w:val="CBD_agenda_Item"/>
    <w:basedOn w:val="CBDNormalNumber"/>
    <w:qFormat/>
    <w:rsid w:val="000A5356"/>
  </w:style>
  <w:style w:type="character" w:styleId="Hashtag">
    <w:name w:val="Hashtag"/>
    <w:basedOn w:val="DefaultParagraphFont"/>
    <w:uiPriority w:val="99"/>
    <w:semiHidden/>
    <w:unhideWhenUsed/>
    <w:rsid w:val="000A5356"/>
    <w:rPr>
      <w:color w:val="2B579A"/>
      <w:shd w:val="clear" w:color="auto" w:fill="E1DFDD"/>
      <w:lang w:val="en-GB"/>
    </w:rPr>
  </w:style>
  <w:style w:type="character" w:styleId="Mention">
    <w:name w:val="Mention"/>
    <w:basedOn w:val="DefaultParagraphFont"/>
    <w:uiPriority w:val="99"/>
    <w:semiHidden/>
    <w:unhideWhenUsed/>
    <w:rsid w:val="000A5356"/>
    <w:rPr>
      <w:color w:val="2B579A"/>
      <w:shd w:val="clear" w:color="auto" w:fill="E1DFDD"/>
      <w:lang w:val="en-GB"/>
    </w:rPr>
  </w:style>
  <w:style w:type="character" w:styleId="SmartHyperlink">
    <w:name w:val="Smart Hyperlink"/>
    <w:basedOn w:val="DefaultParagraphFont"/>
    <w:uiPriority w:val="99"/>
    <w:semiHidden/>
    <w:unhideWhenUsed/>
    <w:rsid w:val="000A5356"/>
    <w:rPr>
      <w:u w:val="dotted"/>
      <w:lang w:val="en-GB"/>
    </w:rPr>
  </w:style>
  <w:style w:type="character" w:styleId="SmartLink">
    <w:name w:val="Smart Link"/>
    <w:basedOn w:val="DefaultParagraphFont"/>
    <w:uiPriority w:val="99"/>
    <w:semiHidden/>
    <w:unhideWhenUsed/>
    <w:rsid w:val="000A5356"/>
    <w:rPr>
      <w:color w:val="0000FF"/>
      <w:u w:val="single"/>
      <w:shd w:val="clear" w:color="auto" w:fill="F3F2F1"/>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B675A"/>
    <w:pPr>
      <w:spacing w:after="160" w:line="240" w:lineRule="exact"/>
    </w:pPr>
    <w:rPr>
      <w:rFonts w:asciiTheme="minorHAnsi" w:eastAsiaTheme="minorHAnsi" w:hAnsiTheme="minorHAnsi" w:cstheme="minorBidi"/>
      <w:kern w:val="2"/>
      <w:sz w:val="24"/>
      <w:szCs w:val="24"/>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recommendations/sb8j/?m=sb8j-01" TargetMode="External"/><Relationship Id="rId26" Type="http://schemas.openxmlformats.org/officeDocument/2006/relationships/footer" Target="footer3.xml"/><Relationship Id="rId39" Type="http://schemas.openxmlformats.org/officeDocument/2006/relationships/hyperlink" Target="https://www.undrr.org/" TargetMode="External"/><Relationship Id="rId21" Type="http://schemas.openxmlformats.org/officeDocument/2006/relationships/hyperlink" Target="https://www.cbd.int/decisions/cop/?m=cop-16" TargetMode="External"/><Relationship Id="rId34" Type="http://schemas.openxmlformats.org/officeDocument/2006/relationships/hyperlink" Target="https://www.ramsar.org/" TargetMode="External"/><Relationship Id="rId42" Type="http://schemas.openxmlformats.org/officeDocument/2006/relationships/hyperlink" Target="https://earthobservations.org/" TargetMode="External"/><Relationship Id="rId47" Type="http://schemas.openxmlformats.org/officeDocument/2006/relationships/hyperlink" Target="https://www.birdlife.org/" TargetMode="External"/><Relationship Id="rId50" Type="http://schemas.openxmlformats.org/officeDocument/2006/relationships/hyperlink" Target="https://www.iufro.org/" TargetMode="External"/><Relationship Id="rId55" Type="http://schemas.openxmlformats.org/officeDocument/2006/relationships/hyperlink" Target="https://www.coalitionforconservationgenetics.org/"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recommendations/sbstta/?m=sbstta-27" TargetMode="External"/><Relationship Id="rId29" Type="http://schemas.openxmlformats.org/officeDocument/2006/relationships/hyperlink" Target="https://www.brsmeas.org/" TargetMode="External"/><Relationship Id="rId11" Type="http://schemas.openxmlformats.org/officeDocument/2006/relationships/image" Target="media/image1.png"/><Relationship Id="rId24" Type="http://schemas.openxmlformats.org/officeDocument/2006/relationships/footer" Target="footer1.xml"/><Relationship Id="rId32" Type="http://schemas.openxmlformats.org/officeDocument/2006/relationships/hyperlink" Target="https://iwc.int/" TargetMode="External"/><Relationship Id="rId37" Type="http://schemas.openxmlformats.org/officeDocument/2006/relationships/hyperlink" Target="https://www.fao.org/home/en/" TargetMode="External"/><Relationship Id="rId40" Type="http://schemas.openxmlformats.org/officeDocument/2006/relationships/hyperlink" Target="http://www.unep.org" TargetMode="External"/><Relationship Id="rId45" Type="http://schemas.openxmlformats.org/officeDocument/2006/relationships/hyperlink" Target="https://www.caff.is/" TargetMode="External"/><Relationship Id="rId53" Type="http://schemas.openxmlformats.org/officeDocument/2006/relationships/hyperlink" Target="https://satoyamainitiative.org/about/" TargetMode="Externa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eader" Target="header1.xml"/><Relationship Id="rId27" Type="http://schemas.openxmlformats.org/officeDocument/2006/relationships/hyperlink" Target="https://www.cbd.int/notifications/2025-099" TargetMode="External"/><Relationship Id="rId30" Type="http://schemas.openxmlformats.org/officeDocument/2006/relationships/hyperlink" Target="https://cites.org/" TargetMode="External"/><Relationship Id="rId35" Type="http://schemas.openxmlformats.org/officeDocument/2006/relationships/hyperlink" Target="https://www.unccd.int/" TargetMode="External"/><Relationship Id="rId43" Type="http://schemas.openxmlformats.org/officeDocument/2006/relationships/hyperlink" Target="https://www.iaea.org/" TargetMode="External"/><Relationship Id="rId48" Type="http://schemas.openxmlformats.org/officeDocument/2006/relationships/hyperlink" Target="https://www.cdp.net/en" TargetMode="External"/><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wri.org/"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recommendations/sb8j/?m=sb8j-01" TargetMode="External"/><Relationship Id="rId25" Type="http://schemas.openxmlformats.org/officeDocument/2006/relationships/footer" Target="footer2.xml"/><Relationship Id="rId33" Type="http://schemas.openxmlformats.org/officeDocument/2006/relationships/hyperlink" Target="https://minamataconvention.org/en" TargetMode="External"/><Relationship Id="rId38" Type="http://schemas.openxmlformats.org/officeDocument/2006/relationships/hyperlink" Target="https://www.imo.org/en" TargetMode="External"/><Relationship Id="rId46" Type="http://schemas.openxmlformats.org/officeDocument/2006/relationships/hyperlink" Target="https://helcom.fi/" TargetMode="External"/><Relationship Id="rId20" Type="http://schemas.openxmlformats.org/officeDocument/2006/relationships/hyperlink" Target="https://www.cbd.int/decisions/cop/?m=cop-16" TargetMode="External"/><Relationship Id="rId41" Type="http://schemas.openxmlformats.org/officeDocument/2006/relationships/hyperlink" Target="https://www.unesco.org/en/biodiversity" TargetMode="External"/><Relationship Id="rId54" Type="http://schemas.openxmlformats.org/officeDocument/2006/relationships/hyperlink" Target="https://cbdwomenscaucus.org"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ecisions/cop/?m=cop-16" TargetMode="External"/><Relationship Id="rId23" Type="http://schemas.openxmlformats.org/officeDocument/2006/relationships/header" Target="header2.xml"/><Relationship Id="rId28" Type="http://schemas.openxmlformats.org/officeDocument/2006/relationships/hyperlink" Target="https://www.un.org/bbnjagreement/en" TargetMode="External"/><Relationship Id="rId36" Type="http://schemas.openxmlformats.org/officeDocument/2006/relationships/hyperlink" Target="https://whc.unesco.org/" TargetMode="External"/><Relationship Id="rId49" Type="http://schemas.openxmlformats.org/officeDocument/2006/relationships/hyperlink" Target="https://iucn.org/" TargetMode="External"/><Relationship Id="rId57" Type="http://schemas.openxmlformats.org/officeDocument/2006/relationships/glossaryDocument" Target="glossary/document.xml"/><Relationship Id="rId10" Type="http://schemas.openxmlformats.org/officeDocument/2006/relationships/endnotes" Target="endnotes.xml"/><Relationship Id="rId31" Type="http://schemas.openxmlformats.org/officeDocument/2006/relationships/hyperlink" Target="https://www.cms.int/" TargetMode="External"/><Relationship Id="rId44" Type="http://schemas.openxmlformats.org/officeDocument/2006/relationships/hyperlink" Target="https://www.iso.org/" TargetMode="External"/><Relationship Id="rId52" Type="http://schemas.openxmlformats.org/officeDocument/2006/relationships/hyperlink" Target="https://medpan.org/en/"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6/2" TargetMode="External"/><Relationship Id="rId13" Type="http://schemas.openxmlformats.org/officeDocument/2006/relationships/hyperlink" Target="https://www.cbd.int/meetings/IMP-AHSTAG-2025-04" TargetMode="External"/><Relationship Id="rId18" Type="http://schemas.openxmlformats.org/officeDocument/2006/relationships/hyperlink" Target="https://www.cbd.int/notifications/2025-100" TargetMode="External"/><Relationship Id="rId3" Type="http://schemas.openxmlformats.org/officeDocument/2006/relationships/hyperlink" Target="https://www.cbd.int/meetings/006597" TargetMode="External"/><Relationship Id="rId7" Type="http://schemas.openxmlformats.org/officeDocument/2006/relationships/hyperlink" Target="https://www.cbd.int/documents/CBD/SBI/6/INF/5" TargetMode="External"/><Relationship Id="rId12" Type="http://schemas.openxmlformats.org/officeDocument/2006/relationships/hyperlink" Target="https://www.cbd.int/meetings/006614" TargetMode="External"/><Relationship Id="rId17" Type="http://schemas.openxmlformats.org/officeDocument/2006/relationships/hyperlink" Target="https://www.cbd.int/notifications/2025-099" TargetMode="External"/><Relationship Id="rId2" Type="http://schemas.openxmlformats.org/officeDocument/2006/relationships/hyperlink" Target="https://www.cbd.int/notifications/2025-053" TargetMode="External"/><Relationship Id="rId16" Type="http://schemas.openxmlformats.org/officeDocument/2006/relationships/hyperlink" Target="https://www.cbd.int/notifications/2025-093" TargetMode="External"/><Relationship Id="rId1" Type="http://schemas.openxmlformats.org/officeDocument/2006/relationships/hyperlink" Target="https://www.cbd.int/documents/CBD/SBI/6/1" TargetMode="External"/><Relationship Id="rId6" Type="http://schemas.openxmlformats.org/officeDocument/2006/relationships/hyperlink" Target="https://www.cbd.int/documents/CBD/SBI/6/4" TargetMode="External"/><Relationship Id="rId11" Type="http://schemas.openxmlformats.org/officeDocument/2006/relationships/hyperlink" Target="https://www.cbd.int/meetings/006602" TargetMode="External"/><Relationship Id="rId5" Type="http://schemas.openxmlformats.org/officeDocument/2006/relationships/hyperlink" Target="https://www.cbd.int/meetings/006614" TargetMode="External"/><Relationship Id="rId15" Type="http://schemas.openxmlformats.org/officeDocument/2006/relationships/hyperlink" Target="https://www.cbd.int/meetings/006653" TargetMode="External"/><Relationship Id="rId10" Type="http://schemas.openxmlformats.org/officeDocument/2006/relationships/hyperlink" Target="https://www.cbd.int/meetings/006597" TargetMode="External"/><Relationship Id="rId19" Type="http://schemas.openxmlformats.org/officeDocument/2006/relationships/hyperlink" Target="https://www.cbd.int/notifications/2025-100" TargetMode="External"/><Relationship Id="rId4" Type="http://schemas.openxmlformats.org/officeDocument/2006/relationships/hyperlink" Target="https://www.cbd.int/meetings/006602" TargetMode="External"/><Relationship Id="rId9" Type="http://schemas.openxmlformats.org/officeDocument/2006/relationships/hyperlink" Target="https://www.cbd.int/documents/CBD/SBI/6/6" TargetMode="External"/><Relationship Id="rId14" Type="http://schemas.openxmlformats.org/officeDocument/2006/relationships/hyperlink" Target="https://www.cbd.int/meetings/IMP-AHSTAG-2025-05-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25549F054E240B5815AB3C6BE529AB4"/>
        <w:category>
          <w:name w:val="General"/>
          <w:gallery w:val="placeholder"/>
        </w:category>
        <w:types>
          <w:type w:val="bbPlcHdr"/>
        </w:types>
        <w:behaviors>
          <w:behavior w:val="content"/>
        </w:behaviors>
        <w:guid w:val="{0A773B34-3C8F-47FA-BA2D-7F4EDB46407D}"/>
      </w:docPartPr>
      <w:docPartBody>
        <w:p w:rsidR="00EA4138" w:rsidRDefault="001C55F2">
          <w:pPr>
            <w:pStyle w:val="825549F054E240B5815AB3C6BE529AB4"/>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A08"/>
    <w:rsid w:val="00042642"/>
    <w:rsid w:val="00056BDB"/>
    <w:rsid w:val="000F6D40"/>
    <w:rsid w:val="00171C8A"/>
    <w:rsid w:val="001C55F2"/>
    <w:rsid w:val="001D2433"/>
    <w:rsid w:val="0025192C"/>
    <w:rsid w:val="00271DFC"/>
    <w:rsid w:val="002745E0"/>
    <w:rsid w:val="002A3442"/>
    <w:rsid w:val="002D2EA2"/>
    <w:rsid w:val="002E65B0"/>
    <w:rsid w:val="0034243C"/>
    <w:rsid w:val="003511BC"/>
    <w:rsid w:val="004335B0"/>
    <w:rsid w:val="00440D6E"/>
    <w:rsid w:val="004560E5"/>
    <w:rsid w:val="004708B8"/>
    <w:rsid w:val="004772AE"/>
    <w:rsid w:val="004B29E3"/>
    <w:rsid w:val="004D460C"/>
    <w:rsid w:val="005103EC"/>
    <w:rsid w:val="00520EC4"/>
    <w:rsid w:val="00525C20"/>
    <w:rsid w:val="00551ED3"/>
    <w:rsid w:val="005709D1"/>
    <w:rsid w:val="005A7F44"/>
    <w:rsid w:val="005B34BA"/>
    <w:rsid w:val="005C7700"/>
    <w:rsid w:val="005E670C"/>
    <w:rsid w:val="006A60A5"/>
    <w:rsid w:val="006E37F2"/>
    <w:rsid w:val="00737B13"/>
    <w:rsid w:val="007D0F6B"/>
    <w:rsid w:val="00803524"/>
    <w:rsid w:val="00824A7B"/>
    <w:rsid w:val="0087688E"/>
    <w:rsid w:val="00897879"/>
    <w:rsid w:val="008A2CA5"/>
    <w:rsid w:val="00906DED"/>
    <w:rsid w:val="00962316"/>
    <w:rsid w:val="009B1352"/>
    <w:rsid w:val="009C4B1D"/>
    <w:rsid w:val="009C53D4"/>
    <w:rsid w:val="009F457E"/>
    <w:rsid w:val="00A25D0E"/>
    <w:rsid w:val="00A56CE2"/>
    <w:rsid w:val="00B17E0A"/>
    <w:rsid w:val="00C66E34"/>
    <w:rsid w:val="00D01FDC"/>
    <w:rsid w:val="00D06AFC"/>
    <w:rsid w:val="00D30657"/>
    <w:rsid w:val="00D40187"/>
    <w:rsid w:val="00D42B37"/>
    <w:rsid w:val="00D6106B"/>
    <w:rsid w:val="00D70A08"/>
    <w:rsid w:val="00D954B7"/>
    <w:rsid w:val="00DA4536"/>
    <w:rsid w:val="00DB0FA1"/>
    <w:rsid w:val="00E27AAB"/>
    <w:rsid w:val="00EA3369"/>
    <w:rsid w:val="00EA4138"/>
    <w:rsid w:val="00EC47AE"/>
    <w:rsid w:val="00EE0C78"/>
    <w:rsid w:val="00EE0D8A"/>
    <w:rsid w:val="00F028EA"/>
    <w:rsid w:val="00FA63B5"/>
    <w:rsid w:val="00FB0364"/>
    <w:rsid w:val="00FB4A3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825549F054E240B5815AB3C6BE529AB4">
    <w:name w:val="825549F054E240B5815AB3C6BE529A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3.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4.xml><?xml version="1.0" encoding="utf-8"?>
<ds:datastoreItem xmlns:ds="http://schemas.openxmlformats.org/officeDocument/2006/customXml" ds:itemID="{0BDD7877-4A5D-472A-92CB-4233C9BE02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Template>
  <TotalTime>2</TotalTime>
  <Pages>13</Pages>
  <Words>5269</Words>
  <Characters>31459</Characters>
  <Application>Microsoft Office Word</Application>
  <DocSecurity>0</DocSecurity>
  <Lines>898</Lines>
  <Paragraphs>349</Paragraphs>
  <ScaleCrop>false</ScaleCrop>
  <Company/>
  <LinksUpToDate>false</LinksUpToDate>
  <CharactersWithSpaces>36379</CharactersWithSpaces>
  <SharedDoc>false</SharedDoc>
  <HLinks>
    <vt:vector size="258" baseType="variant">
      <vt:variant>
        <vt:i4>6160388</vt:i4>
      </vt:variant>
      <vt:variant>
        <vt:i4>90</vt:i4>
      </vt:variant>
      <vt:variant>
        <vt:i4>0</vt:i4>
      </vt:variant>
      <vt:variant>
        <vt:i4>5</vt:i4>
      </vt:variant>
      <vt:variant>
        <vt:lpwstr>https://www.coalitionforconservationgenetics.org/</vt:lpwstr>
      </vt:variant>
      <vt:variant>
        <vt:lpwstr/>
      </vt:variant>
      <vt:variant>
        <vt:i4>1507399</vt:i4>
      </vt:variant>
      <vt:variant>
        <vt:i4>87</vt:i4>
      </vt:variant>
      <vt:variant>
        <vt:i4>0</vt:i4>
      </vt:variant>
      <vt:variant>
        <vt:i4>5</vt:i4>
      </vt:variant>
      <vt:variant>
        <vt:lpwstr>https://cbdwomenscaucus.org/</vt:lpwstr>
      </vt:variant>
      <vt:variant>
        <vt:lpwstr/>
      </vt:variant>
      <vt:variant>
        <vt:i4>1704028</vt:i4>
      </vt:variant>
      <vt:variant>
        <vt:i4>84</vt:i4>
      </vt:variant>
      <vt:variant>
        <vt:i4>0</vt:i4>
      </vt:variant>
      <vt:variant>
        <vt:i4>5</vt:i4>
      </vt:variant>
      <vt:variant>
        <vt:lpwstr>https://satoyamainitiative.org/about/</vt:lpwstr>
      </vt:variant>
      <vt:variant>
        <vt:lpwstr/>
      </vt:variant>
      <vt:variant>
        <vt:i4>2621493</vt:i4>
      </vt:variant>
      <vt:variant>
        <vt:i4>81</vt:i4>
      </vt:variant>
      <vt:variant>
        <vt:i4>0</vt:i4>
      </vt:variant>
      <vt:variant>
        <vt:i4>5</vt:i4>
      </vt:variant>
      <vt:variant>
        <vt:lpwstr>https://medpan.org/en/</vt:lpwstr>
      </vt:variant>
      <vt:variant>
        <vt:lpwstr/>
      </vt:variant>
      <vt:variant>
        <vt:i4>4784214</vt:i4>
      </vt:variant>
      <vt:variant>
        <vt:i4>78</vt:i4>
      </vt:variant>
      <vt:variant>
        <vt:i4>0</vt:i4>
      </vt:variant>
      <vt:variant>
        <vt:i4>5</vt:i4>
      </vt:variant>
      <vt:variant>
        <vt:lpwstr>https://www.wri.org/</vt:lpwstr>
      </vt:variant>
      <vt:variant>
        <vt:lpwstr/>
      </vt:variant>
      <vt:variant>
        <vt:i4>3932200</vt:i4>
      </vt:variant>
      <vt:variant>
        <vt:i4>75</vt:i4>
      </vt:variant>
      <vt:variant>
        <vt:i4>0</vt:i4>
      </vt:variant>
      <vt:variant>
        <vt:i4>5</vt:i4>
      </vt:variant>
      <vt:variant>
        <vt:lpwstr>https://www.iufro.org/</vt:lpwstr>
      </vt:variant>
      <vt:variant>
        <vt:lpwstr/>
      </vt:variant>
      <vt:variant>
        <vt:i4>131094</vt:i4>
      </vt:variant>
      <vt:variant>
        <vt:i4>72</vt:i4>
      </vt:variant>
      <vt:variant>
        <vt:i4>0</vt:i4>
      </vt:variant>
      <vt:variant>
        <vt:i4>5</vt:i4>
      </vt:variant>
      <vt:variant>
        <vt:lpwstr>https://iucn.org/</vt:lpwstr>
      </vt:variant>
      <vt:variant>
        <vt:lpwstr/>
      </vt:variant>
      <vt:variant>
        <vt:i4>2490412</vt:i4>
      </vt:variant>
      <vt:variant>
        <vt:i4>69</vt:i4>
      </vt:variant>
      <vt:variant>
        <vt:i4>0</vt:i4>
      </vt:variant>
      <vt:variant>
        <vt:i4>5</vt:i4>
      </vt:variant>
      <vt:variant>
        <vt:lpwstr>https://www.cdp.net/en</vt:lpwstr>
      </vt:variant>
      <vt:variant>
        <vt:lpwstr/>
      </vt:variant>
      <vt:variant>
        <vt:i4>4259846</vt:i4>
      </vt:variant>
      <vt:variant>
        <vt:i4>66</vt:i4>
      </vt:variant>
      <vt:variant>
        <vt:i4>0</vt:i4>
      </vt:variant>
      <vt:variant>
        <vt:i4>5</vt:i4>
      </vt:variant>
      <vt:variant>
        <vt:lpwstr>https://www.birdlife.org/</vt:lpwstr>
      </vt:variant>
      <vt:variant>
        <vt:lpwstr/>
      </vt:variant>
      <vt:variant>
        <vt:i4>3342444</vt:i4>
      </vt:variant>
      <vt:variant>
        <vt:i4>63</vt:i4>
      </vt:variant>
      <vt:variant>
        <vt:i4>0</vt:i4>
      </vt:variant>
      <vt:variant>
        <vt:i4>5</vt:i4>
      </vt:variant>
      <vt:variant>
        <vt:lpwstr>https://helcom.fi/</vt:lpwstr>
      </vt:variant>
      <vt:variant>
        <vt:lpwstr/>
      </vt:variant>
      <vt:variant>
        <vt:i4>589848</vt:i4>
      </vt:variant>
      <vt:variant>
        <vt:i4>60</vt:i4>
      </vt:variant>
      <vt:variant>
        <vt:i4>0</vt:i4>
      </vt:variant>
      <vt:variant>
        <vt:i4>5</vt:i4>
      </vt:variant>
      <vt:variant>
        <vt:lpwstr>https://www.caff.is/</vt:lpwstr>
      </vt:variant>
      <vt:variant>
        <vt:lpwstr/>
      </vt:variant>
      <vt:variant>
        <vt:i4>4718670</vt:i4>
      </vt:variant>
      <vt:variant>
        <vt:i4>57</vt:i4>
      </vt:variant>
      <vt:variant>
        <vt:i4>0</vt:i4>
      </vt:variant>
      <vt:variant>
        <vt:i4>5</vt:i4>
      </vt:variant>
      <vt:variant>
        <vt:lpwstr>https://www.iso.org/</vt:lpwstr>
      </vt:variant>
      <vt:variant>
        <vt:lpwstr/>
      </vt:variant>
      <vt:variant>
        <vt:i4>4194320</vt:i4>
      </vt:variant>
      <vt:variant>
        <vt:i4>54</vt:i4>
      </vt:variant>
      <vt:variant>
        <vt:i4>0</vt:i4>
      </vt:variant>
      <vt:variant>
        <vt:i4>5</vt:i4>
      </vt:variant>
      <vt:variant>
        <vt:lpwstr>https://www.iaea.org/</vt:lpwstr>
      </vt:variant>
      <vt:variant>
        <vt:lpwstr/>
      </vt:variant>
      <vt:variant>
        <vt:i4>8323118</vt:i4>
      </vt:variant>
      <vt:variant>
        <vt:i4>51</vt:i4>
      </vt:variant>
      <vt:variant>
        <vt:i4>0</vt:i4>
      </vt:variant>
      <vt:variant>
        <vt:i4>5</vt:i4>
      </vt:variant>
      <vt:variant>
        <vt:lpwstr>https://earthobservations.org/</vt:lpwstr>
      </vt:variant>
      <vt:variant>
        <vt:lpwstr/>
      </vt:variant>
      <vt:variant>
        <vt:i4>6357032</vt:i4>
      </vt:variant>
      <vt:variant>
        <vt:i4>48</vt:i4>
      </vt:variant>
      <vt:variant>
        <vt:i4>0</vt:i4>
      </vt:variant>
      <vt:variant>
        <vt:i4>5</vt:i4>
      </vt:variant>
      <vt:variant>
        <vt:lpwstr>https://www.unesco.org/en/biodiversity</vt:lpwstr>
      </vt:variant>
      <vt:variant>
        <vt:lpwstr/>
      </vt:variant>
      <vt:variant>
        <vt:i4>6160396</vt:i4>
      </vt:variant>
      <vt:variant>
        <vt:i4>45</vt:i4>
      </vt:variant>
      <vt:variant>
        <vt:i4>0</vt:i4>
      </vt:variant>
      <vt:variant>
        <vt:i4>5</vt:i4>
      </vt:variant>
      <vt:variant>
        <vt:lpwstr>https://www.unep.org/</vt:lpwstr>
      </vt:variant>
      <vt:variant>
        <vt:lpwstr/>
      </vt:variant>
      <vt:variant>
        <vt:i4>2555947</vt:i4>
      </vt:variant>
      <vt:variant>
        <vt:i4>42</vt:i4>
      </vt:variant>
      <vt:variant>
        <vt:i4>0</vt:i4>
      </vt:variant>
      <vt:variant>
        <vt:i4>5</vt:i4>
      </vt:variant>
      <vt:variant>
        <vt:lpwstr>https://www.undrr.org/</vt:lpwstr>
      </vt:variant>
      <vt:variant>
        <vt:lpwstr/>
      </vt:variant>
      <vt:variant>
        <vt:i4>3670059</vt:i4>
      </vt:variant>
      <vt:variant>
        <vt:i4>39</vt:i4>
      </vt:variant>
      <vt:variant>
        <vt:i4>0</vt:i4>
      </vt:variant>
      <vt:variant>
        <vt:i4>5</vt:i4>
      </vt:variant>
      <vt:variant>
        <vt:lpwstr>https://www.imo.org/en</vt:lpwstr>
      </vt:variant>
      <vt:variant>
        <vt:lpwstr/>
      </vt:variant>
      <vt:variant>
        <vt:i4>1703941</vt:i4>
      </vt:variant>
      <vt:variant>
        <vt:i4>36</vt:i4>
      </vt:variant>
      <vt:variant>
        <vt:i4>0</vt:i4>
      </vt:variant>
      <vt:variant>
        <vt:i4>5</vt:i4>
      </vt:variant>
      <vt:variant>
        <vt:lpwstr>https://www.fao.org/home/en/</vt:lpwstr>
      </vt:variant>
      <vt:variant>
        <vt:lpwstr/>
      </vt:variant>
      <vt:variant>
        <vt:i4>2949243</vt:i4>
      </vt:variant>
      <vt:variant>
        <vt:i4>33</vt:i4>
      </vt:variant>
      <vt:variant>
        <vt:i4>0</vt:i4>
      </vt:variant>
      <vt:variant>
        <vt:i4>5</vt:i4>
      </vt:variant>
      <vt:variant>
        <vt:lpwstr>https://whc.unesco.org/</vt:lpwstr>
      </vt:variant>
      <vt:variant>
        <vt:lpwstr/>
      </vt:variant>
      <vt:variant>
        <vt:i4>2752559</vt:i4>
      </vt:variant>
      <vt:variant>
        <vt:i4>30</vt:i4>
      </vt:variant>
      <vt:variant>
        <vt:i4>0</vt:i4>
      </vt:variant>
      <vt:variant>
        <vt:i4>5</vt:i4>
      </vt:variant>
      <vt:variant>
        <vt:lpwstr>https://www.unccd.int/</vt:lpwstr>
      </vt:variant>
      <vt:variant>
        <vt:lpwstr/>
      </vt:variant>
      <vt:variant>
        <vt:i4>262234</vt:i4>
      </vt:variant>
      <vt:variant>
        <vt:i4>27</vt:i4>
      </vt:variant>
      <vt:variant>
        <vt:i4>0</vt:i4>
      </vt:variant>
      <vt:variant>
        <vt:i4>5</vt:i4>
      </vt:variant>
      <vt:variant>
        <vt:lpwstr>https://minamataconvention.org/en</vt:lpwstr>
      </vt:variant>
      <vt:variant>
        <vt:lpwstr/>
      </vt:variant>
      <vt:variant>
        <vt:i4>7209004</vt:i4>
      </vt:variant>
      <vt:variant>
        <vt:i4>24</vt:i4>
      </vt:variant>
      <vt:variant>
        <vt:i4>0</vt:i4>
      </vt:variant>
      <vt:variant>
        <vt:i4>5</vt:i4>
      </vt:variant>
      <vt:variant>
        <vt:lpwstr>https://cites.org/</vt:lpwstr>
      </vt:variant>
      <vt:variant>
        <vt:lpwstr/>
      </vt:variant>
      <vt:variant>
        <vt:i4>4522063</vt:i4>
      </vt:variant>
      <vt:variant>
        <vt:i4>21</vt:i4>
      </vt:variant>
      <vt:variant>
        <vt:i4>0</vt:i4>
      </vt:variant>
      <vt:variant>
        <vt:i4>5</vt:i4>
      </vt:variant>
      <vt:variant>
        <vt:lpwstr>https://www.brsmeas.org/</vt:lpwstr>
      </vt:variant>
      <vt:variant>
        <vt:lpwstr/>
      </vt:variant>
      <vt:variant>
        <vt:i4>2097248</vt:i4>
      </vt:variant>
      <vt:variant>
        <vt:i4>18</vt:i4>
      </vt:variant>
      <vt:variant>
        <vt:i4>0</vt:i4>
      </vt:variant>
      <vt:variant>
        <vt:i4>5</vt:i4>
      </vt:variant>
      <vt:variant>
        <vt:lpwstr>https://www.un.org/bbnjagreement/en</vt:lpwstr>
      </vt:variant>
      <vt:variant>
        <vt:lpwstr/>
      </vt:variant>
      <vt:variant>
        <vt:i4>7274553</vt:i4>
      </vt:variant>
      <vt:variant>
        <vt:i4>15</vt:i4>
      </vt:variant>
      <vt:variant>
        <vt:i4>0</vt:i4>
      </vt:variant>
      <vt:variant>
        <vt:i4>5</vt:i4>
      </vt:variant>
      <vt:variant>
        <vt:lpwstr>https://www.cbd.int/notifications/2025-099</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6750256</vt:i4>
      </vt:variant>
      <vt:variant>
        <vt:i4>33</vt:i4>
      </vt:variant>
      <vt:variant>
        <vt:i4>0</vt:i4>
      </vt:variant>
      <vt:variant>
        <vt:i4>5</vt:i4>
      </vt:variant>
      <vt:variant>
        <vt:lpwstr>https://www.cbd.int/notifications/2025-100</vt:lpwstr>
      </vt:variant>
      <vt:variant>
        <vt:lpwstr/>
      </vt:variant>
      <vt:variant>
        <vt:i4>6619193</vt:i4>
      </vt:variant>
      <vt:variant>
        <vt:i4>30</vt:i4>
      </vt:variant>
      <vt:variant>
        <vt:i4>0</vt:i4>
      </vt:variant>
      <vt:variant>
        <vt:i4>5</vt:i4>
      </vt:variant>
      <vt:variant>
        <vt:lpwstr>https://www.cbd.int/notifications/2025-093</vt:lpwstr>
      </vt:variant>
      <vt:variant>
        <vt:lpwstr/>
      </vt:variant>
      <vt:variant>
        <vt:i4>7995509</vt:i4>
      </vt:variant>
      <vt:variant>
        <vt:i4>27</vt:i4>
      </vt:variant>
      <vt:variant>
        <vt:i4>0</vt:i4>
      </vt:variant>
      <vt:variant>
        <vt:i4>5</vt:i4>
      </vt:variant>
      <vt:variant>
        <vt:lpwstr>https://www.cbd.int/meetings/006653</vt:lpwstr>
      </vt:variant>
      <vt:variant>
        <vt:lpwstr/>
      </vt:variant>
      <vt:variant>
        <vt:i4>2556000</vt:i4>
      </vt:variant>
      <vt:variant>
        <vt:i4>24</vt:i4>
      </vt:variant>
      <vt:variant>
        <vt:i4>0</vt:i4>
      </vt:variant>
      <vt:variant>
        <vt:i4>5</vt:i4>
      </vt:variant>
      <vt:variant>
        <vt:lpwstr>https://www.cbd.int/meetings/IMP-AHSTAG-2025-05-01</vt:lpwstr>
      </vt:variant>
      <vt:variant>
        <vt:lpwstr/>
      </vt:variant>
      <vt:variant>
        <vt:i4>3866725</vt:i4>
      </vt:variant>
      <vt:variant>
        <vt:i4>21</vt:i4>
      </vt:variant>
      <vt:variant>
        <vt:i4>0</vt:i4>
      </vt:variant>
      <vt:variant>
        <vt:i4>5</vt:i4>
      </vt:variant>
      <vt:variant>
        <vt:lpwstr>https://www.cbd.int/meetings/IMP-AHSTAG-2025-04</vt:lpwstr>
      </vt:variant>
      <vt:variant>
        <vt:lpwstr/>
      </vt:variant>
      <vt:variant>
        <vt:i4>8257653</vt:i4>
      </vt:variant>
      <vt:variant>
        <vt:i4>18</vt:i4>
      </vt:variant>
      <vt:variant>
        <vt:i4>0</vt:i4>
      </vt:variant>
      <vt:variant>
        <vt:i4>5</vt:i4>
      </vt:variant>
      <vt:variant>
        <vt:lpwstr>https://www.cbd.int/meetings/006614</vt:lpwstr>
      </vt:variant>
      <vt:variant>
        <vt:lpwstr/>
      </vt:variant>
      <vt:variant>
        <vt:i4>8323189</vt:i4>
      </vt:variant>
      <vt:variant>
        <vt:i4>15</vt:i4>
      </vt:variant>
      <vt:variant>
        <vt:i4>0</vt:i4>
      </vt:variant>
      <vt:variant>
        <vt:i4>5</vt:i4>
      </vt:variant>
      <vt:variant>
        <vt:lpwstr>https://www.cbd.int/meetings/006602</vt:lpwstr>
      </vt:variant>
      <vt:variant>
        <vt:lpwstr/>
      </vt:variant>
      <vt:variant>
        <vt:i4>7733366</vt:i4>
      </vt:variant>
      <vt:variant>
        <vt:i4>12</vt:i4>
      </vt:variant>
      <vt:variant>
        <vt:i4>0</vt:i4>
      </vt:variant>
      <vt:variant>
        <vt:i4>5</vt:i4>
      </vt:variant>
      <vt:variant>
        <vt:lpwstr>https://www.cbd.int/meetings/006597</vt:lpwstr>
      </vt:variant>
      <vt:variant>
        <vt:lpwstr/>
      </vt:variant>
      <vt:variant>
        <vt:i4>8257653</vt:i4>
      </vt:variant>
      <vt:variant>
        <vt:i4>9</vt:i4>
      </vt:variant>
      <vt:variant>
        <vt:i4>0</vt:i4>
      </vt:variant>
      <vt:variant>
        <vt:i4>5</vt:i4>
      </vt:variant>
      <vt:variant>
        <vt:lpwstr>https://www.cbd.int/meetings/006614</vt:lpwstr>
      </vt:variant>
      <vt:variant>
        <vt:lpwstr/>
      </vt:variant>
      <vt:variant>
        <vt:i4>8323189</vt:i4>
      </vt:variant>
      <vt:variant>
        <vt:i4>6</vt:i4>
      </vt:variant>
      <vt:variant>
        <vt:i4>0</vt:i4>
      </vt:variant>
      <vt:variant>
        <vt:i4>5</vt:i4>
      </vt:variant>
      <vt:variant>
        <vt:lpwstr>https://www.cbd.int/meetings/006602</vt:lpwstr>
      </vt:variant>
      <vt:variant>
        <vt:lpwstr/>
      </vt:variant>
      <vt:variant>
        <vt:i4>7733366</vt:i4>
      </vt:variant>
      <vt:variant>
        <vt:i4>3</vt:i4>
      </vt:variant>
      <vt:variant>
        <vt:i4>0</vt:i4>
      </vt:variant>
      <vt:variant>
        <vt:i4>5</vt:i4>
      </vt:variant>
      <vt:variant>
        <vt:lpwstr>https://www.cbd.int/meetings/006597</vt:lpwstr>
      </vt:variant>
      <vt:variant>
        <vt:lpwstr/>
      </vt:variant>
      <vt:variant>
        <vt:i4>6619189</vt:i4>
      </vt:variant>
      <vt:variant>
        <vt:i4>0</vt:i4>
      </vt:variant>
      <vt:variant>
        <vt:i4>0</vt:i4>
      </vt:variant>
      <vt:variant>
        <vt:i4>5</vt:i4>
      </vt:variant>
      <vt:variant>
        <vt:lpwstr>https://www.cbd.int/notifications/2025-053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of relevant information for the preparation of the global report and review of implementation of the Kunming-Montreal Global Biodiversity Framework</dc:title>
  <dc:subject/>
  <dc:creator>Secretariat of the Convention on Biological Diversity</dc:creator>
  <cp:keywords>Subsidiary Body on Scientific, Technical and Technological Advice, twenty-seventh meeting</cp:keywords>
  <dc:description/>
  <cp:lastModifiedBy>Veronique Lefebvre</cp:lastModifiedBy>
  <cp:revision>3</cp:revision>
  <dcterms:created xsi:type="dcterms:W3CDTF">2026-01-22T16:15:00Z</dcterms:created>
  <dcterms:modified xsi:type="dcterms:W3CDTF">2026-01-22T16:15:00Z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y fmtid="{D5CDD505-2E9C-101B-9397-08002B2CF9AE}" pid="10" name="GrammarlyDocumentId">
    <vt:lpwstr>e1cfb9ca-0499-4b99-aa20-7ebf2b88d11d</vt:lpwstr>
  </property>
  <property fmtid="{D5CDD505-2E9C-101B-9397-08002B2CF9AE}" pid="11" name="docLang">
    <vt:lpwstr>en</vt:lpwstr>
  </property>
</Properties>
</file>