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A7E83D3" w14:textId="77777777" w:rsidTr="008A1499">
        <w:trPr>
          <w:trHeight w:val="850"/>
        </w:trPr>
        <w:tc>
          <w:tcPr>
            <w:tcW w:w="975" w:type="dxa"/>
            <w:vAlign w:val="bottom"/>
          </w:tcPr>
          <w:p w14:paraId="30A59E53" w14:textId="77777777" w:rsidR="008A1499" w:rsidRPr="003F1A75" w:rsidRDefault="008A1499" w:rsidP="008A1499">
            <w:pPr>
              <w:pStyle w:val="AASmallLogo"/>
            </w:pPr>
            <w:r w:rsidRPr="003F1A75">
              <w:rPr>
                <w:noProof/>
              </w:rPr>
              <w:drawing>
                <wp:inline distT="0" distB="0" distL="0" distR="0" wp14:anchorId="389F3A60" wp14:editId="46D084B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CB7A4FA" w14:textId="77777777" w:rsidR="008A1499" w:rsidRPr="003F1A75" w:rsidRDefault="008A1499" w:rsidP="008A1499">
            <w:pPr>
              <w:pStyle w:val="AASmallLogo"/>
            </w:pPr>
          </w:p>
        </w:tc>
        <w:tc>
          <w:tcPr>
            <w:tcW w:w="1434" w:type="dxa"/>
            <w:noWrap/>
            <w:vAlign w:val="bottom"/>
          </w:tcPr>
          <w:p w14:paraId="0C40E7F6" w14:textId="77777777" w:rsidR="008A1499" w:rsidRPr="003F1A75" w:rsidRDefault="008A1499" w:rsidP="008A1499">
            <w:pPr>
              <w:pStyle w:val="AASmallLogo"/>
            </w:pPr>
            <w:r w:rsidRPr="003F1A75">
              <w:rPr>
                <w:noProof/>
              </w:rPr>
              <w:drawing>
                <wp:inline distT="0" distB="0" distL="0" distR="0" wp14:anchorId="3BDF0E7E" wp14:editId="094CB3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310F7361" w14:textId="77777777" w:rsidR="008A1499" w:rsidRPr="003F1A75" w:rsidRDefault="008A1499" w:rsidP="008A1499">
            <w:pPr>
              <w:pStyle w:val="AASmallLogo"/>
            </w:pPr>
          </w:p>
        </w:tc>
        <w:tc>
          <w:tcPr>
            <w:tcW w:w="8073" w:type="dxa"/>
            <w:vAlign w:val="bottom"/>
          </w:tcPr>
          <w:p w14:paraId="38CA0DC1" w14:textId="79BB9A1A" w:rsidR="008A1499" w:rsidRPr="003F1A75" w:rsidRDefault="008A1499" w:rsidP="003F1A75">
            <w:pPr>
              <w:pStyle w:val="ABSymbol"/>
            </w:pPr>
            <w:r w:rsidRPr="003F1A75">
              <w:rPr>
                <w:sz w:val="40"/>
              </w:rPr>
              <w:t>CBD</w:t>
            </w:r>
            <w:r w:rsidRPr="003F1A75">
              <w:t>/</w:t>
            </w:r>
            <w:r w:rsidR="00755B0C">
              <w:t>NP</w:t>
            </w:r>
            <w:r w:rsidRPr="003F1A75">
              <w:t>/</w:t>
            </w:r>
            <w:r w:rsidR="00755B0C">
              <w:t>ABSCH-IAC/6/2</w:t>
            </w:r>
          </w:p>
        </w:tc>
      </w:tr>
    </w:tbl>
    <w:p w14:paraId="2293FFE9"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120D4BC" w14:textId="77777777" w:rsidTr="008A1499">
        <w:trPr>
          <w:trHeight w:val="1814"/>
        </w:trPr>
        <w:tc>
          <w:tcPr>
            <w:tcW w:w="7370" w:type="dxa"/>
          </w:tcPr>
          <w:p w14:paraId="22CD4159" w14:textId="77777777" w:rsidR="008A1499" w:rsidRPr="003F1A75" w:rsidRDefault="008A1499" w:rsidP="008A1499">
            <w:pPr>
              <w:pStyle w:val="ACLargeLogo"/>
            </w:pPr>
            <w:r w:rsidRPr="003F1A75">
              <w:rPr>
                <w:noProof/>
              </w:rPr>
              <w:drawing>
                <wp:inline distT="0" distB="0" distL="0" distR="0" wp14:anchorId="7D6D9707" wp14:editId="10FCE2D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3750B38C" w14:textId="77777777" w:rsidR="008A1499" w:rsidRPr="003F1A75" w:rsidRDefault="008A1499" w:rsidP="008A1499">
            <w:pPr>
              <w:pStyle w:val="ACLargeLogo"/>
            </w:pPr>
          </w:p>
        </w:tc>
        <w:tc>
          <w:tcPr>
            <w:tcW w:w="3112" w:type="dxa"/>
          </w:tcPr>
          <w:p w14:paraId="2E04CEE3" w14:textId="77777777" w:rsidR="008A1499" w:rsidRPr="003F1A75" w:rsidRDefault="008A1499" w:rsidP="008A1499">
            <w:pPr>
              <w:pStyle w:val="AEDistrNormal"/>
            </w:pPr>
            <w:r w:rsidRPr="003F1A75">
              <w:t xml:space="preserve">Distr.: General </w:t>
            </w:r>
          </w:p>
          <w:p w14:paraId="0981A9D1" w14:textId="0A8D06E8" w:rsidR="008A1499" w:rsidRPr="003F1A75" w:rsidRDefault="008A1499" w:rsidP="008A1499">
            <w:pPr>
              <w:pStyle w:val="AEDistrNormal"/>
            </w:pPr>
            <w:r w:rsidRPr="003F1A75">
              <w:t>Date</w:t>
            </w:r>
            <w:r w:rsidR="002F2495">
              <w:t>:</w:t>
            </w:r>
            <w:r w:rsidRPr="003F1A75">
              <w:t xml:space="preserve"> </w:t>
            </w:r>
            <w:r w:rsidR="002F2495">
              <w:t>10 June 2026</w:t>
            </w:r>
          </w:p>
          <w:p w14:paraId="4E5C781D" w14:textId="035B9FA7" w:rsidR="008A1499" w:rsidRPr="003F1A75" w:rsidRDefault="008A1499" w:rsidP="008A1499">
            <w:pPr>
              <w:pStyle w:val="AEDistrNormal6pt"/>
            </w:pPr>
            <w:r w:rsidRPr="003F1A75">
              <w:t xml:space="preserve">English </w:t>
            </w:r>
            <w:r w:rsidR="006D3163">
              <w:t>only</w:t>
            </w:r>
          </w:p>
          <w:p w14:paraId="4C78CB6C" w14:textId="77777777" w:rsidR="008A1499" w:rsidRPr="003F1A75" w:rsidRDefault="008A1499" w:rsidP="008A1499">
            <w:pPr>
              <w:pStyle w:val="AEDistrNormal6pt"/>
            </w:pPr>
          </w:p>
        </w:tc>
      </w:tr>
    </w:tbl>
    <w:p w14:paraId="738E1CB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57C9D7A" w14:textId="77777777" w:rsidTr="00047889">
        <w:trPr>
          <w:trHeight w:val="2044"/>
        </w:trPr>
        <w:tc>
          <w:tcPr>
            <w:tcW w:w="6094" w:type="dxa"/>
          </w:tcPr>
          <w:p w14:paraId="2DF09251" w14:textId="3C5A142C" w:rsidR="008A1499" w:rsidRPr="003F1A75" w:rsidRDefault="001A227D" w:rsidP="008A1499">
            <w:pPr>
              <w:pStyle w:val="AFCorN12Bold"/>
            </w:pPr>
            <w:r>
              <w:rPr>
                <w:bCs/>
              </w:rPr>
              <w:t xml:space="preserve">Informal Advisory Committee to the </w:t>
            </w:r>
            <w:r>
              <w:t xml:space="preserve">Access </w:t>
            </w:r>
            <w:r>
              <w:br/>
              <w:t>and Benefit-Sharing Clearing-House</w:t>
            </w:r>
          </w:p>
          <w:p w14:paraId="0129EE3E" w14:textId="0A50CC68" w:rsidR="008A1499" w:rsidRPr="003F1A75" w:rsidRDefault="001A227D" w:rsidP="008A1499">
            <w:pPr>
              <w:pStyle w:val="AFCorNBold"/>
            </w:pPr>
            <w:r>
              <w:t>Six</w:t>
            </w:r>
            <w:r w:rsidR="008A1499" w:rsidRPr="003F1A75">
              <w:t xml:space="preserve">th meeting </w:t>
            </w:r>
          </w:p>
          <w:p w14:paraId="1C29D0CF" w14:textId="77777777" w:rsidR="001A227D" w:rsidRDefault="001A227D" w:rsidP="008A1499">
            <w:pPr>
              <w:pStyle w:val="AFCorNNormal"/>
            </w:pPr>
            <w:r>
              <w:t>Online</w:t>
            </w:r>
            <w:r w:rsidRPr="003F1A75">
              <w:t xml:space="preserve">, </w:t>
            </w:r>
            <w:r>
              <w:rPr>
                <w:snapToGrid w:val="0"/>
                <w:kern w:val="22"/>
              </w:rPr>
              <w:t>17 June</w:t>
            </w:r>
            <w:r w:rsidRPr="003F1A75">
              <w:rPr>
                <w:snapToGrid w:val="0"/>
                <w:kern w:val="22"/>
              </w:rPr>
              <w:t xml:space="preserve"> </w:t>
            </w:r>
            <w:r>
              <w:rPr>
                <w:snapToGrid w:val="0"/>
                <w:kern w:val="22"/>
              </w:rPr>
              <w:t>2026</w:t>
            </w:r>
            <w:r w:rsidRPr="003F1A75">
              <w:t xml:space="preserve"> </w:t>
            </w:r>
          </w:p>
          <w:p w14:paraId="270F4DC9" w14:textId="5A096BB7" w:rsidR="008A1499" w:rsidRDefault="008A1499" w:rsidP="008A1499">
            <w:pPr>
              <w:pStyle w:val="AFCorNNormal"/>
            </w:pPr>
            <w:r w:rsidRPr="003F1A75">
              <w:t>Item</w:t>
            </w:r>
            <w:r w:rsidR="004A289D">
              <w:t>s</w:t>
            </w:r>
            <w:r w:rsidRPr="003F1A75">
              <w:t xml:space="preserve"> </w:t>
            </w:r>
            <w:r w:rsidR="001A227D">
              <w:t>3</w:t>
            </w:r>
            <w:r w:rsidR="00B7455F">
              <w:t xml:space="preserve"> and 5</w:t>
            </w:r>
            <w:r w:rsidRPr="003F1A75">
              <w:t xml:space="preserve"> of the provisional agenda</w:t>
            </w:r>
            <w:r w:rsidRPr="003F1A75">
              <w:rPr>
                <w:rStyle w:val="FootnoteReference"/>
              </w:rPr>
              <w:footnoteReference w:customMarkFollows="1" w:id="1"/>
              <w:t>*</w:t>
            </w:r>
            <w:r w:rsidRPr="003F1A75">
              <w:t xml:space="preserve"> </w:t>
            </w:r>
          </w:p>
          <w:p w14:paraId="58D6F52F" w14:textId="6D0870EE" w:rsidR="00B15CFA" w:rsidRDefault="00B15CFA" w:rsidP="008A1499">
            <w:pPr>
              <w:pStyle w:val="AFCorNBold"/>
            </w:pPr>
            <w:r>
              <w:t xml:space="preserve">Development and administration of the Access </w:t>
            </w:r>
            <w:r w:rsidR="006D3163">
              <w:br/>
            </w:r>
            <w:r>
              <w:t xml:space="preserve">and Benefit-sharing Clearing-House </w:t>
            </w:r>
          </w:p>
          <w:p w14:paraId="1127E7AC" w14:textId="77E13B31" w:rsidR="008A1499" w:rsidRPr="003F1A75" w:rsidRDefault="00047889" w:rsidP="004A289D">
            <w:pPr>
              <w:pStyle w:val="AFCorNBold"/>
              <w:spacing w:before="120"/>
            </w:pPr>
            <w:r>
              <w:t xml:space="preserve">Goals and priorities for the future development and administration of the Access and Benefit-sharing </w:t>
            </w:r>
            <w:r w:rsidR="006D3163">
              <w:br/>
            </w:r>
            <w:r>
              <w:t>Clearing-House</w:t>
            </w:r>
          </w:p>
        </w:tc>
        <w:tc>
          <w:tcPr>
            <w:tcW w:w="4388" w:type="dxa"/>
          </w:tcPr>
          <w:p w14:paraId="42EF682F" w14:textId="77777777" w:rsidR="008A1499" w:rsidRPr="003F1A75" w:rsidRDefault="008A1499" w:rsidP="008A1499">
            <w:pPr>
              <w:pStyle w:val="CBDNormal"/>
              <w:jc w:val="left"/>
            </w:pPr>
          </w:p>
        </w:tc>
      </w:tr>
    </w:tbl>
    <w:p w14:paraId="48B23952" w14:textId="4A73E8CA" w:rsidR="00C9161D" w:rsidRPr="003F1A75" w:rsidRDefault="00000000" w:rsidP="00731207">
      <w:pPr>
        <w:pStyle w:val="CBDTitle"/>
        <w:ind w:left="0"/>
        <w:rPr>
          <w:caps/>
        </w:rPr>
      </w:pPr>
      <w:sdt>
        <w:sdtPr>
          <w:alias w:val="Title"/>
          <w:tag w:val=""/>
          <w:id w:val="772832786"/>
          <w:placeholder>
            <w:docPart w:val="E85F4AAA8C01C5408E1D4FDEB2C9A30B"/>
          </w:placeholder>
          <w:dataBinding w:prefixMappings="xmlns:ns0='http://purl.org/dc/elements/1.1/' xmlns:ns1='http://schemas.openxmlformats.org/package/2006/metadata/core-properties' " w:xpath="/ns1:coreProperties[1]/ns0:title[1]" w:storeItemID="{6C3C8BC8-F283-45AE-878A-BAB7291924A1}"/>
          <w:text/>
        </w:sdtPr>
        <w:sdtContent>
          <w:r w:rsidR="00047889" w:rsidRPr="00047889">
            <w:t>Development and administration of the Access and Benefit-sharing Clearing-House: progress and future goals and priorities</w:t>
          </w:r>
        </w:sdtContent>
      </w:sdt>
      <w:r w:rsidR="00BA1F18">
        <w:rPr>
          <w:rStyle w:val="FootnoteReference"/>
        </w:rPr>
        <w:footnoteReference w:customMarkFollows="1" w:id="2"/>
        <w:t>**</w:t>
      </w:r>
    </w:p>
    <w:p w14:paraId="784DDD1F" w14:textId="77777777" w:rsidR="00F6586C" w:rsidRPr="003F1A75" w:rsidRDefault="0030169D" w:rsidP="00A111D1">
      <w:pPr>
        <w:pStyle w:val="CBDSubTitle"/>
      </w:pPr>
      <w:r w:rsidRPr="003F1A75">
        <w:t xml:space="preserve">Note by the </w:t>
      </w:r>
      <w:r w:rsidR="007E0F8A" w:rsidRPr="003F1A75">
        <w:t>Secretariat</w:t>
      </w:r>
    </w:p>
    <w:p w14:paraId="5E28E266" w14:textId="7EB14DEF" w:rsidR="00C9161D" w:rsidRPr="003F1A75" w:rsidRDefault="00A111D1" w:rsidP="00A111D1">
      <w:pPr>
        <w:pStyle w:val="CBDH1"/>
      </w:pPr>
      <w:r w:rsidRPr="003F1A75">
        <w:t>I.</w:t>
      </w:r>
      <w:r w:rsidRPr="003F1A75">
        <w:tab/>
      </w:r>
      <w:r w:rsidR="00381E06">
        <w:t>Introduction</w:t>
      </w:r>
    </w:p>
    <w:p w14:paraId="69DA431D" w14:textId="6FFB97FC" w:rsidR="00FE1E6B" w:rsidRPr="00B138C8" w:rsidRDefault="00FE1E6B" w:rsidP="00576F9D">
      <w:pPr>
        <w:pStyle w:val="Para1"/>
        <w:numPr>
          <w:ilvl w:val="0"/>
          <w:numId w:val="9"/>
        </w:numPr>
        <w:ind w:left="567" w:firstLine="0"/>
      </w:pPr>
      <w:r w:rsidRPr="00B138C8">
        <w:t xml:space="preserve">Under </w:t>
      </w:r>
      <w:hyperlink r:id="rId15" w:history="1">
        <w:r w:rsidRPr="00FD4292">
          <w:t>Article 14</w:t>
        </w:r>
      </w:hyperlink>
      <w:r w:rsidRPr="00B138C8">
        <w:t xml:space="preserve"> of the Nagoya Protocol on Access to Genetic Resources and the Fair and Equitable Sharing of Benefits Arising from their Utilization, an Access and Benefit-sharing (ABS) Clearing-House is established as part of the clearing-house mechanism provided under </w:t>
      </w:r>
      <w:r w:rsidR="00FC1A80" w:rsidRPr="005555D7">
        <w:t>Article 18</w:t>
      </w:r>
      <w:r w:rsidRPr="00B138C8">
        <w:t>, paragraph 3, of the Convention on Biological Diversity.</w:t>
      </w:r>
    </w:p>
    <w:p w14:paraId="638F9634" w14:textId="47C747FD" w:rsidR="00EB08A5" w:rsidRDefault="00FE1E6B" w:rsidP="00576F9D">
      <w:pPr>
        <w:pStyle w:val="Para1"/>
        <w:numPr>
          <w:ilvl w:val="0"/>
          <w:numId w:val="9"/>
        </w:numPr>
        <w:ind w:left="567" w:firstLine="0"/>
      </w:pPr>
      <w:r w:rsidRPr="00B138C8">
        <w:t xml:space="preserve">In its decision </w:t>
      </w:r>
      <w:hyperlink r:id="rId16" w:history="1">
        <w:r w:rsidRPr="00EB08A5">
          <w:rPr>
            <w:rStyle w:val="Hyperlink"/>
          </w:rPr>
          <w:t>NP-5/4,</w:t>
        </w:r>
      </w:hyperlink>
      <w:r w:rsidRPr="00B138C8">
        <w:t xml:space="preserve"> the Conference of the Parties serving as the meeting of the Parties to the Nagoya Protocol requested the Executive Secretary</w:t>
      </w:r>
      <w:r w:rsidR="00EB08A5">
        <w:t xml:space="preserve"> to continue to develop and administer the Access and Benefit-sharing Clearing-House, in accordance with its modalities of operation, taking into account any feedback received, in particular from Parties and the Informal Advisory Committee to the Access and Benefit-sharing Clearing-House, including the goals and priorities for the further development and administration of the Clearing-House by the Secretariat</w:t>
      </w:r>
      <w:r w:rsidR="00FE7F2C">
        <w:rPr>
          <w:rStyle w:val="FootnoteReference"/>
        </w:rPr>
        <w:footnoteReference w:id="3"/>
      </w:r>
      <w:r w:rsidR="00EB08A5">
        <w:t>, and the need for continued capacity-building and development, and to provide technical support and guidance to Parties on how to publish and update information and how to use the Clearing-House effectively.</w:t>
      </w:r>
    </w:p>
    <w:p w14:paraId="1B3609B5" w14:textId="5C79CD56" w:rsidR="00A111D1" w:rsidRPr="003F1A75" w:rsidRDefault="006E6D01" w:rsidP="005A095B">
      <w:pPr>
        <w:pStyle w:val="Para1"/>
        <w:numPr>
          <w:ilvl w:val="0"/>
          <w:numId w:val="9"/>
        </w:numPr>
        <w:ind w:left="567" w:firstLine="0"/>
      </w:pPr>
      <w:r>
        <w:t>Section II of the present report contains</w:t>
      </w:r>
      <w:r w:rsidRPr="00B138C8">
        <w:t xml:space="preserve"> </w:t>
      </w:r>
      <w:r w:rsidR="00FE1E6B" w:rsidRPr="00B138C8">
        <w:t>an update</w:t>
      </w:r>
      <w:r>
        <w:t xml:space="preserve"> </w:t>
      </w:r>
      <w:r w:rsidR="002526CA">
        <w:t xml:space="preserve">on </w:t>
      </w:r>
      <w:r>
        <w:t xml:space="preserve">the Secretariat’s progress in the development and administration of the </w:t>
      </w:r>
      <w:r w:rsidR="00E17E73">
        <w:t xml:space="preserve">ABS </w:t>
      </w:r>
      <w:r w:rsidR="00FE1E6B" w:rsidRPr="00B138C8">
        <w:t>Clearing-House</w:t>
      </w:r>
      <w:r>
        <w:t xml:space="preserve">. </w:t>
      </w:r>
      <w:r w:rsidR="00A82627" w:rsidRPr="00A82627">
        <w:t xml:space="preserve">Section III </w:t>
      </w:r>
      <w:r w:rsidR="00B8154F">
        <w:t>sets out</w:t>
      </w:r>
      <w:r w:rsidR="00A82627" w:rsidRPr="00A82627">
        <w:t xml:space="preserve"> </w:t>
      </w:r>
      <w:r w:rsidR="00F31F5D">
        <w:t>revised</w:t>
      </w:r>
      <w:r w:rsidR="00764C7A">
        <w:t xml:space="preserve"> </w:t>
      </w:r>
      <w:r w:rsidR="00A82627" w:rsidRPr="00A82627">
        <w:t xml:space="preserve">goals and priorities </w:t>
      </w:r>
      <w:r w:rsidR="007F7B23">
        <w:t xml:space="preserve">to be </w:t>
      </w:r>
      <w:r w:rsidR="00F31F5D">
        <w:t>updated</w:t>
      </w:r>
      <w:r w:rsidR="00A82627" w:rsidRPr="00A82627">
        <w:t xml:space="preserve"> </w:t>
      </w:r>
      <w:proofErr w:type="gramStart"/>
      <w:r w:rsidR="00D675BB">
        <w:t>taking into account</w:t>
      </w:r>
      <w:proofErr w:type="gramEnd"/>
      <w:r w:rsidR="00A82627" w:rsidRPr="00A82627">
        <w:t xml:space="preserve"> relevant </w:t>
      </w:r>
      <w:r w:rsidR="00A82627">
        <w:t>information</w:t>
      </w:r>
      <w:r w:rsidR="00A82627" w:rsidRPr="00A82627">
        <w:t xml:space="preserve"> from the second assessment and review of the effectiveness of the Nagoya Protocol.</w:t>
      </w:r>
      <w:r w:rsidR="00C204D1">
        <w:t xml:space="preserve"> </w:t>
      </w:r>
    </w:p>
    <w:p w14:paraId="2FFC8E61" w14:textId="6A2D14D5" w:rsidR="007C4951" w:rsidRPr="003F1A75" w:rsidRDefault="00A111D1" w:rsidP="00A111D1">
      <w:pPr>
        <w:pStyle w:val="CBDH1"/>
      </w:pPr>
      <w:r w:rsidRPr="003F1A75">
        <w:t>II.</w:t>
      </w:r>
      <w:r w:rsidRPr="003F1A75">
        <w:tab/>
      </w:r>
      <w:r w:rsidR="009D77CE">
        <w:t>Report on progress</w:t>
      </w:r>
      <w:r w:rsidR="00BC100E">
        <w:t xml:space="preserve"> </w:t>
      </w:r>
    </w:p>
    <w:p w14:paraId="06EEF4CF" w14:textId="6D71B0A9" w:rsidR="00447F4A" w:rsidRDefault="00EF01CE" w:rsidP="0019373A">
      <w:pPr>
        <w:pStyle w:val="Para1"/>
        <w:numPr>
          <w:ilvl w:val="0"/>
          <w:numId w:val="9"/>
        </w:numPr>
        <w:ind w:left="567" w:firstLine="0"/>
      </w:pPr>
      <w:r w:rsidRPr="00B138C8">
        <w:t xml:space="preserve">The present section </w:t>
      </w:r>
      <w:r w:rsidR="00F31F5D">
        <w:t>provides</w:t>
      </w:r>
      <w:r w:rsidRPr="00B138C8">
        <w:t xml:space="preserve"> an overview of progress made in the </w:t>
      </w:r>
      <w:r>
        <w:t>development</w:t>
      </w:r>
      <w:r w:rsidRPr="00B138C8">
        <w:t xml:space="preserve"> and administration of the ABS Clearing-House </w:t>
      </w:r>
      <w:r w:rsidR="00F31F5D">
        <w:t>over</w:t>
      </w:r>
      <w:r w:rsidR="003F7755">
        <w:t xml:space="preserve"> the 18 months from MOP 5 in</w:t>
      </w:r>
      <w:r w:rsidR="00CC2EB5">
        <w:t xml:space="preserve"> </w:t>
      </w:r>
      <w:r w:rsidR="00B12062">
        <w:t>November 2024 to April 2026</w:t>
      </w:r>
      <w:r w:rsidRPr="00B138C8">
        <w:t xml:space="preserve">. The </w:t>
      </w:r>
      <w:r w:rsidR="00666073">
        <w:t>report</w:t>
      </w:r>
      <w:r w:rsidRPr="00B138C8">
        <w:t xml:space="preserve"> is structured </w:t>
      </w:r>
      <w:r w:rsidR="00CC6532">
        <w:t>around</w:t>
      </w:r>
      <w:r w:rsidRPr="00B138C8">
        <w:t xml:space="preserve"> the goals and priorities contained in the annex to </w:t>
      </w:r>
      <w:r w:rsidR="00B945CC">
        <w:t xml:space="preserve">the </w:t>
      </w:r>
      <w:r w:rsidR="00B945CC">
        <w:lastRenderedPageBreak/>
        <w:t>r</w:t>
      </w:r>
      <w:r w:rsidR="00B945CC" w:rsidRPr="00B945CC">
        <w:t>eport of the</w:t>
      </w:r>
      <w:r w:rsidR="00F71181">
        <w:t xml:space="preserve"> </w:t>
      </w:r>
      <w:r w:rsidR="00F71181" w:rsidRPr="00B945CC">
        <w:t>fifth meetin</w:t>
      </w:r>
      <w:r w:rsidR="00F71181">
        <w:t>g of the</w:t>
      </w:r>
      <w:r w:rsidR="00B945CC" w:rsidRPr="00B945CC">
        <w:t xml:space="preserve"> Informal Advisory Committee </w:t>
      </w:r>
      <w:r w:rsidR="00634C35">
        <w:t xml:space="preserve">and </w:t>
      </w:r>
      <w:r w:rsidR="009F49E1">
        <w:t>focuses on the</w:t>
      </w:r>
      <w:r w:rsidR="00634C35">
        <w:t xml:space="preserve"> work</w:t>
      </w:r>
      <w:r w:rsidR="009F49E1">
        <w:t xml:space="preserve"> undertaken by</w:t>
      </w:r>
      <w:r w:rsidR="00634C35">
        <w:t xml:space="preserve"> the Secretariat</w:t>
      </w:r>
      <w:r w:rsidR="003D21E1">
        <w:t xml:space="preserve"> </w:t>
      </w:r>
      <w:r w:rsidR="00CC6532">
        <w:t>during</w:t>
      </w:r>
      <w:r w:rsidR="003D21E1">
        <w:t xml:space="preserve"> this period</w:t>
      </w:r>
      <w:r w:rsidR="00634C35">
        <w:t xml:space="preserve">. For </w:t>
      </w:r>
      <w:r w:rsidR="00A50195">
        <w:t>an analysis of the information published in the ABS Clearing-House,</w:t>
      </w:r>
      <w:r w:rsidR="00257B54">
        <w:t xml:space="preserve"> includ</w:t>
      </w:r>
      <w:r w:rsidR="00634C35">
        <w:t>in</w:t>
      </w:r>
      <w:r w:rsidR="00257B54">
        <w:t xml:space="preserve">g information on </w:t>
      </w:r>
      <w:r w:rsidR="004076F5">
        <w:t>website traffic</w:t>
      </w:r>
      <w:r w:rsidR="007B46AF">
        <w:t>, please</w:t>
      </w:r>
      <w:r w:rsidR="004076F5">
        <w:t xml:space="preserve"> see document </w:t>
      </w:r>
      <w:hyperlink r:id="rId17" w:history="1">
        <w:r w:rsidR="00A50195" w:rsidRPr="005555D7">
          <w:rPr>
            <w:color w:val="4F81BD" w:themeColor="accent1"/>
          </w:rPr>
          <w:t>CBD/SBI/7/INF/4</w:t>
        </w:r>
        <w:r w:rsidR="00257B54" w:rsidRPr="005555D7">
          <w:rPr>
            <w:color w:val="4F81BD" w:themeColor="accent1"/>
          </w:rPr>
          <w:t>.</w:t>
        </w:r>
        <w:r w:rsidR="00A50195" w:rsidRPr="005555D7">
          <w:rPr>
            <w:color w:val="4F81BD" w:themeColor="accent1"/>
          </w:rPr>
          <w:t> </w:t>
        </w:r>
      </w:hyperlink>
    </w:p>
    <w:p w14:paraId="63498DDB" w14:textId="34F2DB94" w:rsidR="001357D4" w:rsidRDefault="00D9343B" w:rsidP="00D9343B">
      <w:pPr>
        <w:pStyle w:val="CBDH2"/>
      </w:pPr>
      <w:r>
        <w:t>A</w:t>
      </w:r>
      <w:r w:rsidR="001357D4" w:rsidRPr="003F1A75">
        <w:t>.</w:t>
      </w:r>
      <w:r w:rsidR="001357D4" w:rsidRPr="003F1A75">
        <w:tab/>
      </w:r>
      <w:r w:rsidR="001357D4">
        <w:t>Goal 1</w:t>
      </w:r>
      <w:r w:rsidR="00303D28">
        <w:t>.</w:t>
      </w:r>
      <w:r w:rsidR="001357D4">
        <w:t xml:space="preserve"> </w:t>
      </w:r>
      <w:r w:rsidR="00EA2337" w:rsidRPr="00EA2337">
        <w:t>Population and increased use of the Access and Benefit-sharing Clearing-House</w:t>
      </w:r>
    </w:p>
    <w:p w14:paraId="43F7CD88" w14:textId="08015777" w:rsidR="00D9343B" w:rsidRDefault="00D9343B" w:rsidP="00D9343B">
      <w:pPr>
        <w:pStyle w:val="CBDH3"/>
      </w:pPr>
      <w:r w:rsidRPr="003F1A75">
        <w:t>1.</w:t>
      </w:r>
      <w:r w:rsidRPr="003F1A75">
        <w:tab/>
      </w:r>
      <w:r w:rsidR="00BF71D4">
        <w:t>Outreach and engagement</w:t>
      </w:r>
      <w:r w:rsidR="008B0EDE">
        <w:t>, capacity-building and development and interoperability and collaboration</w:t>
      </w:r>
    </w:p>
    <w:p w14:paraId="3309726B" w14:textId="4864F483" w:rsidR="00903754" w:rsidRDefault="00DB68F4" w:rsidP="0019373A">
      <w:pPr>
        <w:pStyle w:val="Para1"/>
        <w:numPr>
          <w:ilvl w:val="0"/>
          <w:numId w:val="9"/>
        </w:numPr>
        <w:ind w:left="567" w:firstLine="0"/>
      </w:pPr>
      <w:r w:rsidRPr="00DB68F4">
        <w:t xml:space="preserve">The Secretariat </w:t>
      </w:r>
      <w:r w:rsidR="00420F00">
        <w:t xml:space="preserve">has </w:t>
      </w:r>
      <w:r w:rsidRPr="00DB68F4">
        <w:t>continue</w:t>
      </w:r>
      <w:r w:rsidR="00420F00">
        <w:t>d</w:t>
      </w:r>
      <w:r w:rsidRPr="00DB68F4">
        <w:t xml:space="preserve"> to </w:t>
      </w:r>
      <w:r w:rsidR="00420F00">
        <w:t>provide</w:t>
      </w:r>
      <w:r w:rsidRPr="00DB68F4">
        <w:t xml:space="preserve"> proactive outreach to promote publication </w:t>
      </w:r>
      <w:r>
        <w:t xml:space="preserve">of national information </w:t>
      </w:r>
      <w:r w:rsidRPr="00DB68F4">
        <w:t>on the ABS Clearing-House,</w:t>
      </w:r>
      <w:r w:rsidR="00420F00">
        <w:t xml:space="preserve"> and</w:t>
      </w:r>
      <w:r w:rsidRPr="00DB68F4">
        <w:t xml:space="preserve"> </w:t>
      </w:r>
      <w:r w:rsidR="00CC6532">
        <w:t xml:space="preserve">to </w:t>
      </w:r>
      <w:r w:rsidRPr="00DB68F4">
        <w:t>provide technical support</w:t>
      </w:r>
      <w:r w:rsidR="0097790A">
        <w:t xml:space="preserve"> </w:t>
      </w:r>
      <w:r w:rsidR="008C0AF8">
        <w:t xml:space="preserve">mainly </w:t>
      </w:r>
      <w:r w:rsidR="0097790A">
        <w:t>by email</w:t>
      </w:r>
      <w:r w:rsidRPr="00DB68F4">
        <w:t xml:space="preserve">, </w:t>
      </w:r>
      <w:r w:rsidR="002D4FCD">
        <w:t xml:space="preserve">and </w:t>
      </w:r>
      <w:r w:rsidR="002F16A5">
        <w:t xml:space="preserve">to </w:t>
      </w:r>
      <w:r w:rsidR="00420F00">
        <w:t>support</w:t>
      </w:r>
      <w:r w:rsidR="002D4FCD">
        <w:t xml:space="preserve"> </w:t>
      </w:r>
      <w:r w:rsidR="005B2B62">
        <w:t xml:space="preserve">capacity-building and development </w:t>
      </w:r>
      <w:r w:rsidR="00420F00">
        <w:t>through webinar</w:t>
      </w:r>
      <w:r w:rsidR="00F71CBA">
        <w:t>s</w:t>
      </w:r>
      <w:r w:rsidR="00420F00">
        <w:t xml:space="preserve"> and in-</w:t>
      </w:r>
      <w:r w:rsidR="00F71CBA">
        <w:t>person</w:t>
      </w:r>
      <w:r w:rsidR="00420F00">
        <w:t xml:space="preserve"> </w:t>
      </w:r>
      <w:r w:rsidRPr="00DB68F4">
        <w:t>and on-demand training</w:t>
      </w:r>
      <w:r w:rsidR="00F71CBA">
        <w:t xml:space="preserve">, </w:t>
      </w:r>
      <w:r w:rsidRPr="00DB68F4">
        <w:t xml:space="preserve">primarily </w:t>
      </w:r>
      <w:r w:rsidR="00F71CBA">
        <w:t xml:space="preserve">to </w:t>
      </w:r>
      <w:r w:rsidRPr="00DB68F4">
        <w:t>Parties</w:t>
      </w:r>
      <w:r w:rsidR="00B549B0">
        <w:t xml:space="preserve"> and indigenous people</w:t>
      </w:r>
      <w:r w:rsidR="00F71181">
        <w:t>s</w:t>
      </w:r>
      <w:r w:rsidR="00B549B0">
        <w:t xml:space="preserve"> and local communities</w:t>
      </w:r>
      <w:r w:rsidR="00F71181">
        <w:t xml:space="preserve"> (IPLCs)</w:t>
      </w:r>
      <w:r w:rsidR="0039314D">
        <w:t>,</w:t>
      </w:r>
      <w:r w:rsidR="00B549B0">
        <w:t xml:space="preserve"> as well as</w:t>
      </w:r>
      <w:r w:rsidR="00F71181">
        <w:t xml:space="preserve"> </w:t>
      </w:r>
      <w:r w:rsidR="00B549B0">
        <w:t xml:space="preserve">other </w:t>
      </w:r>
      <w:r w:rsidR="00150990">
        <w:t>G</w:t>
      </w:r>
      <w:r w:rsidR="00B549B0">
        <w:t>overnments,</w:t>
      </w:r>
      <w:r w:rsidR="0039314D">
        <w:t xml:space="preserve"> and other stakeholders</w:t>
      </w:r>
      <w:r w:rsidRPr="00DB68F4">
        <w:t>.</w:t>
      </w:r>
      <w:r>
        <w:t xml:space="preserve"> </w:t>
      </w:r>
    </w:p>
    <w:p w14:paraId="2152C60C" w14:textId="7F849159" w:rsidR="00B8154F" w:rsidRDefault="00167A9B" w:rsidP="0019373A">
      <w:pPr>
        <w:pStyle w:val="Para1"/>
        <w:numPr>
          <w:ilvl w:val="0"/>
          <w:numId w:val="9"/>
        </w:numPr>
        <w:ind w:left="567" w:firstLine="0"/>
      </w:pPr>
      <w:r>
        <w:t>Over this report</w:t>
      </w:r>
      <w:r w:rsidR="00560674">
        <w:t>ing</w:t>
      </w:r>
      <w:r>
        <w:t xml:space="preserve"> period</w:t>
      </w:r>
      <w:r w:rsidR="00F71181">
        <w:t>,</w:t>
      </w:r>
      <w:r>
        <w:t xml:space="preserve"> the Secretariat has </w:t>
      </w:r>
      <w:r w:rsidR="002D6675">
        <w:t xml:space="preserve">reached out by email to over 60 newly appointed </w:t>
      </w:r>
      <w:r w:rsidR="00C40D8B">
        <w:t xml:space="preserve">ABS national </w:t>
      </w:r>
      <w:r w:rsidR="002D6675">
        <w:t>focal</w:t>
      </w:r>
      <w:r w:rsidR="00C9682D">
        <w:t xml:space="preserve"> </w:t>
      </w:r>
      <w:r w:rsidR="002D6675">
        <w:t>points</w:t>
      </w:r>
      <w:r w:rsidR="000664EC">
        <w:t xml:space="preserve"> </w:t>
      </w:r>
      <w:r w:rsidR="00BC5EA5">
        <w:t>(NFPs)</w:t>
      </w:r>
      <w:r w:rsidR="002D6675">
        <w:t xml:space="preserve"> </w:t>
      </w:r>
      <w:r w:rsidR="00560674">
        <w:t>and publishing authorities</w:t>
      </w:r>
      <w:r w:rsidR="00807976">
        <w:t xml:space="preserve"> </w:t>
      </w:r>
      <w:r w:rsidR="00560674">
        <w:t>(PA</w:t>
      </w:r>
      <w:r w:rsidR="00F71181">
        <w:t>s</w:t>
      </w:r>
      <w:r w:rsidR="00560674">
        <w:t>)</w:t>
      </w:r>
      <w:r w:rsidR="00F71181">
        <w:t>,</w:t>
      </w:r>
      <w:r w:rsidR="00560674">
        <w:t xml:space="preserve"> </w:t>
      </w:r>
      <w:r w:rsidR="002D6675">
        <w:t>provid</w:t>
      </w:r>
      <w:r w:rsidR="00C9682D">
        <w:t>ing</w:t>
      </w:r>
      <w:r w:rsidR="00D64769">
        <w:t xml:space="preserve"> them with</w:t>
      </w:r>
      <w:r w:rsidR="009B1A86">
        <w:t xml:space="preserve"> introductory </w:t>
      </w:r>
      <w:r w:rsidR="002D6675">
        <w:t>information</w:t>
      </w:r>
      <w:r w:rsidR="009B1A86">
        <w:t xml:space="preserve"> to the ABS Clearing-House</w:t>
      </w:r>
      <w:r w:rsidR="002D6675">
        <w:t xml:space="preserve"> </w:t>
      </w:r>
      <w:r w:rsidR="00AC37E3">
        <w:t>and</w:t>
      </w:r>
      <w:r w:rsidR="00BC5EA5">
        <w:t xml:space="preserve"> </w:t>
      </w:r>
      <w:r w:rsidR="00C9682D">
        <w:t>offering online training</w:t>
      </w:r>
      <w:r w:rsidR="00964F87">
        <w:t>. I</w:t>
      </w:r>
      <w:r w:rsidR="00FB33D8">
        <w:t>n</w:t>
      </w:r>
      <w:r w:rsidR="001E5226">
        <w:t xml:space="preserve"> response</w:t>
      </w:r>
      <w:r w:rsidR="00F71181">
        <w:t>,</w:t>
      </w:r>
      <w:r w:rsidR="001A57B8">
        <w:t xml:space="preserve"> the Secretariat</w:t>
      </w:r>
      <w:r w:rsidR="001E5226">
        <w:t xml:space="preserve"> </w:t>
      </w:r>
      <w:r w:rsidR="007C59D9">
        <w:t>receive</w:t>
      </w:r>
      <w:r w:rsidR="00FB33D8">
        <w:t>d</w:t>
      </w:r>
      <w:r w:rsidR="007C59D9">
        <w:t xml:space="preserve"> </w:t>
      </w:r>
      <w:r w:rsidR="00150990">
        <w:t>approximately</w:t>
      </w:r>
      <w:r w:rsidR="00964F87">
        <w:t xml:space="preserve"> </w:t>
      </w:r>
      <w:r w:rsidR="00F00DA9" w:rsidRPr="00BA381D">
        <w:t xml:space="preserve">10 </w:t>
      </w:r>
      <w:r w:rsidR="00964F87" w:rsidRPr="00BA381D">
        <w:t xml:space="preserve">requests </w:t>
      </w:r>
      <w:r w:rsidR="007C59D9" w:rsidRPr="00BA381D">
        <w:t>f</w:t>
      </w:r>
      <w:r w:rsidR="00F00DA9" w:rsidRPr="00BA381D">
        <w:t xml:space="preserve">or </w:t>
      </w:r>
      <w:r w:rsidR="00BB5FC5" w:rsidRPr="00BA381D">
        <w:t xml:space="preserve">on-demand </w:t>
      </w:r>
      <w:r w:rsidR="000F50B6" w:rsidRPr="00BA381D">
        <w:t xml:space="preserve">online </w:t>
      </w:r>
      <w:r w:rsidR="00BB5FC5" w:rsidRPr="00BA381D">
        <w:t>training</w:t>
      </w:r>
      <w:r w:rsidR="00964F87">
        <w:t xml:space="preserve"> </w:t>
      </w:r>
      <w:r w:rsidR="00E91A3F">
        <w:t>which were delivered.</w:t>
      </w:r>
      <w:r w:rsidR="00FB33D8">
        <w:t xml:space="preserve"> </w:t>
      </w:r>
    </w:p>
    <w:p w14:paraId="0B65ECDE" w14:textId="58F90BC6" w:rsidR="002451BC" w:rsidRDefault="0039283D" w:rsidP="0019373A">
      <w:pPr>
        <w:pStyle w:val="Para1"/>
        <w:numPr>
          <w:ilvl w:val="0"/>
          <w:numId w:val="9"/>
        </w:numPr>
        <w:ind w:left="567" w:firstLine="0"/>
      </w:pPr>
      <w:r>
        <w:t>A</w:t>
      </w:r>
      <w:r w:rsidR="00D62469">
        <w:t xml:space="preserve"> </w:t>
      </w:r>
      <w:r w:rsidR="00E91A3F">
        <w:t>significant portion of the</w:t>
      </w:r>
      <w:r w:rsidR="00D62469">
        <w:t xml:space="preserve"> Secretariat’s </w:t>
      </w:r>
      <w:r w:rsidR="00D675BB">
        <w:t xml:space="preserve">work </w:t>
      </w:r>
      <w:r>
        <w:t>has been</w:t>
      </w:r>
      <w:r w:rsidR="00261D80">
        <w:t xml:space="preserve"> focused on </w:t>
      </w:r>
      <w:r w:rsidR="00B8154F">
        <w:t>supporting</w:t>
      </w:r>
      <w:r w:rsidR="00774E67">
        <w:t xml:space="preserve"> Parties </w:t>
      </w:r>
      <w:r w:rsidR="00980EE1">
        <w:t>to publish the</w:t>
      </w:r>
      <w:r w:rsidR="00964F87">
        <w:t>ir</w:t>
      </w:r>
      <w:r w:rsidR="00B91023">
        <w:t xml:space="preserve"> first national</w:t>
      </w:r>
      <w:r w:rsidR="004E52DB">
        <w:t xml:space="preserve"> report</w:t>
      </w:r>
      <w:r w:rsidR="00964F87">
        <w:t>s</w:t>
      </w:r>
      <w:r w:rsidR="00A43B81">
        <w:t xml:space="preserve"> through the ABS Clearing-House</w:t>
      </w:r>
      <w:r w:rsidR="00410930">
        <w:t xml:space="preserve"> by the reporting deadline of 28 </w:t>
      </w:r>
      <w:r w:rsidR="00ED0B26">
        <w:t xml:space="preserve">February </w:t>
      </w:r>
      <w:r w:rsidR="00410930">
        <w:t>2026</w:t>
      </w:r>
      <w:r w:rsidR="00A40746">
        <w:t xml:space="preserve">. </w:t>
      </w:r>
      <w:r w:rsidR="003038CC" w:rsidRPr="003038CC">
        <w:t xml:space="preserve">The process to prepare first national reports has also prompted some Parties to review their internal organization for publishing national information and </w:t>
      </w:r>
      <w:r w:rsidR="00AD61E3">
        <w:t xml:space="preserve">updating </w:t>
      </w:r>
      <w:r w:rsidR="003038CC" w:rsidRPr="003038CC">
        <w:t xml:space="preserve">existing records </w:t>
      </w:r>
      <w:r w:rsidR="008B2C42">
        <w:t>in</w:t>
      </w:r>
      <w:r w:rsidR="003038CC" w:rsidRPr="003038CC">
        <w:t xml:space="preserve"> the ABS Clearing-House.</w:t>
      </w:r>
    </w:p>
    <w:p w14:paraId="044B8786" w14:textId="4071E6CA" w:rsidR="00B3322A" w:rsidRDefault="00410930" w:rsidP="0019373A">
      <w:pPr>
        <w:pStyle w:val="Para1"/>
        <w:numPr>
          <w:ilvl w:val="0"/>
          <w:numId w:val="9"/>
        </w:numPr>
        <w:ind w:left="567" w:firstLine="0"/>
      </w:pPr>
      <w:r>
        <w:t xml:space="preserve">Much of the </w:t>
      </w:r>
      <w:r w:rsidR="00FC1D22">
        <w:t>technical support provided by the Secretariat</w:t>
      </w:r>
      <w:r w:rsidR="00E33E62">
        <w:t>,</w:t>
      </w:r>
      <w:r w:rsidR="00FC1D22">
        <w:t xml:space="preserve"> </w:t>
      </w:r>
      <w:r w:rsidR="0000432C">
        <w:t xml:space="preserve">particularly in the months </w:t>
      </w:r>
      <w:r w:rsidR="00DB6EEC">
        <w:t xml:space="preserve">leading up to the </w:t>
      </w:r>
      <w:r w:rsidR="00DB55E7">
        <w:t xml:space="preserve">reporting </w:t>
      </w:r>
      <w:r w:rsidR="00DB6EEC">
        <w:t>deadline</w:t>
      </w:r>
      <w:r w:rsidR="00E33E62">
        <w:t>,</w:t>
      </w:r>
      <w:r w:rsidR="00DB6EEC">
        <w:t xml:space="preserve"> </w:t>
      </w:r>
      <w:r w:rsidR="005C1B39">
        <w:t>was</w:t>
      </w:r>
      <w:r w:rsidR="0000432C">
        <w:t xml:space="preserve"> </w:t>
      </w:r>
      <w:r w:rsidR="00E33E62">
        <w:t xml:space="preserve">focused on </w:t>
      </w:r>
      <w:r w:rsidR="00DB55E7">
        <w:t>assisting Parties</w:t>
      </w:r>
      <w:r w:rsidR="00FC1D22">
        <w:t xml:space="preserve"> to review and </w:t>
      </w:r>
      <w:r>
        <w:t>update the designation of their publishing authorit</w:t>
      </w:r>
      <w:r w:rsidR="00BA381D">
        <w:t>ies</w:t>
      </w:r>
      <w:r w:rsidR="00B44C94">
        <w:t xml:space="preserve"> and</w:t>
      </w:r>
      <w:r w:rsidR="00612C24">
        <w:t xml:space="preserve"> </w:t>
      </w:r>
      <w:r w:rsidR="005C1B39">
        <w:t>to</w:t>
      </w:r>
      <w:r w:rsidR="00CF6871">
        <w:t xml:space="preserve"> publish </w:t>
      </w:r>
      <w:r w:rsidR="005C1B39">
        <w:t xml:space="preserve">and update </w:t>
      </w:r>
      <w:r w:rsidR="00CF6871">
        <w:t>national information</w:t>
      </w:r>
      <w:r w:rsidR="0003155B">
        <w:t xml:space="preserve"> </w:t>
      </w:r>
      <w:r w:rsidR="00CF6871">
        <w:t>on the ABS Clearing-House</w:t>
      </w:r>
      <w:r w:rsidR="006F7F96">
        <w:t xml:space="preserve">. </w:t>
      </w:r>
      <w:r w:rsidR="005C1B39">
        <w:t>The resulting</w:t>
      </w:r>
      <w:r w:rsidR="00AB7299">
        <w:t xml:space="preserve"> </w:t>
      </w:r>
      <w:r w:rsidR="00EB7B84" w:rsidRPr="00903754">
        <w:t xml:space="preserve">increase </w:t>
      </w:r>
      <w:r w:rsidR="0035104F" w:rsidRPr="00903754">
        <w:t>in</w:t>
      </w:r>
      <w:r w:rsidR="0003155B">
        <w:t xml:space="preserve"> the</w:t>
      </w:r>
      <w:r w:rsidR="0035104F" w:rsidRPr="00903754">
        <w:t xml:space="preserve"> </w:t>
      </w:r>
      <w:r w:rsidR="00EB7B84" w:rsidRPr="00903754">
        <w:t>national records</w:t>
      </w:r>
      <w:r w:rsidR="00415AD3" w:rsidRPr="00903754">
        <w:t xml:space="preserve"> </w:t>
      </w:r>
      <w:r w:rsidR="005C1B39">
        <w:t xml:space="preserve">published </w:t>
      </w:r>
      <w:r w:rsidR="00415AD3" w:rsidRPr="00903754">
        <w:t>in the lead</w:t>
      </w:r>
      <w:r w:rsidR="00EA58ED">
        <w:t>-</w:t>
      </w:r>
      <w:r w:rsidR="00415AD3" w:rsidRPr="00903754">
        <w:t>up to the reporting deadlin</w:t>
      </w:r>
      <w:r w:rsidR="002E634F" w:rsidRPr="00903754">
        <w:t>e</w:t>
      </w:r>
      <w:r w:rsidR="00EB7B84" w:rsidRPr="00903754">
        <w:t xml:space="preserve"> </w:t>
      </w:r>
      <w:r w:rsidR="00A40F6E">
        <w:t>is</w:t>
      </w:r>
      <w:r w:rsidR="00EB7B84" w:rsidRPr="00903754">
        <w:t xml:space="preserve"> seen in </w:t>
      </w:r>
      <w:r w:rsidR="00B0436B" w:rsidRPr="00903754">
        <w:t>figure</w:t>
      </w:r>
      <w:r w:rsidR="008B3BEC" w:rsidRPr="00903754">
        <w:t xml:space="preserve"> 1 below</w:t>
      </w:r>
      <w:r w:rsidR="003458E7">
        <w:t xml:space="preserve">. </w:t>
      </w:r>
    </w:p>
    <w:p w14:paraId="0885F74A" w14:textId="59F598E5" w:rsidR="00EA0AB5" w:rsidRPr="0010742A" w:rsidRDefault="00EA0AB5" w:rsidP="00EA0AB5">
      <w:pPr>
        <w:pStyle w:val="CBDNormalNumber"/>
        <w:numPr>
          <w:ilvl w:val="0"/>
          <w:numId w:val="0"/>
        </w:numPr>
        <w:ind w:left="567"/>
        <w:rPr>
          <w:b/>
          <w:bCs/>
        </w:rPr>
      </w:pPr>
      <w:r w:rsidRPr="0010742A">
        <w:rPr>
          <w:b/>
          <w:bCs/>
        </w:rPr>
        <w:t>Figure 1: Number of national records</w:t>
      </w:r>
      <w:r w:rsidR="00403F96">
        <w:rPr>
          <w:b/>
          <w:bCs/>
        </w:rPr>
        <w:t xml:space="preserve"> (not including national report</w:t>
      </w:r>
      <w:r w:rsidR="00F913BD">
        <w:rPr>
          <w:b/>
          <w:bCs/>
        </w:rPr>
        <w:t>s</w:t>
      </w:r>
      <w:r w:rsidR="00403F96">
        <w:rPr>
          <w:b/>
          <w:bCs/>
        </w:rPr>
        <w:t>)</w:t>
      </w:r>
      <w:r w:rsidRPr="0010742A">
        <w:rPr>
          <w:b/>
          <w:bCs/>
        </w:rPr>
        <w:t xml:space="preserve"> published in the ABS Clearing-House</w:t>
      </w:r>
      <w:r w:rsidR="00C63FE9">
        <w:rPr>
          <w:b/>
          <w:bCs/>
        </w:rPr>
        <w:t xml:space="preserve"> each month</w:t>
      </w:r>
      <w:r w:rsidRPr="0010742A">
        <w:rPr>
          <w:b/>
          <w:bCs/>
        </w:rPr>
        <w:t xml:space="preserve">, </w:t>
      </w:r>
      <w:r w:rsidR="001C0D75">
        <w:rPr>
          <w:b/>
          <w:bCs/>
        </w:rPr>
        <w:t>April</w:t>
      </w:r>
      <w:r w:rsidR="001C0D75" w:rsidRPr="0010742A">
        <w:rPr>
          <w:b/>
          <w:bCs/>
        </w:rPr>
        <w:t xml:space="preserve"> </w:t>
      </w:r>
      <w:r w:rsidRPr="0010742A">
        <w:rPr>
          <w:b/>
          <w:bCs/>
        </w:rPr>
        <w:t xml:space="preserve">2025 </w:t>
      </w:r>
      <w:r w:rsidR="00912456" w:rsidRPr="0010742A">
        <w:rPr>
          <w:b/>
          <w:bCs/>
        </w:rPr>
        <w:t xml:space="preserve">to </w:t>
      </w:r>
      <w:r w:rsidR="001C0D75">
        <w:rPr>
          <w:b/>
          <w:bCs/>
        </w:rPr>
        <w:t>April</w:t>
      </w:r>
      <w:r w:rsidR="001C0D75" w:rsidRPr="0010742A">
        <w:rPr>
          <w:b/>
          <w:bCs/>
        </w:rPr>
        <w:t xml:space="preserve"> </w:t>
      </w:r>
      <w:r w:rsidR="00912456" w:rsidRPr="0010742A">
        <w:rPr>
          <w:b/>
          <w:bCs/>
        </w:rPr>
        <w:t>2026</w:t>
      </w:r>
    </w:p>
    <w:p w14:paraId="1DBDF223" w14:textId="1C78E1C2" w:rsidR="006F7F96" w:rsidRDefault="00EA0AB5" w:rsidP="00EA0AB5">
      <w:pPr>
        <w:pStyle w:val="CBDNormalNumber"/>
        <w:numPr>
          <w:ilvl w:val="0"/>
          <w:numId w:val="0"/>
        </w:numPr>
        <w:ind w:left="567"/>
      </w:pPr>
      <w:r>
        <w:rPr>
          <w:noProof/>
        </w:rPr>
        <w:drawing>
          <wp:inline distT="0" distB="0" distL="0" distR="0" wp14:anchorId="6479A185" wp14:editId="48E479C9">
            <wp:extent cx="5522478" cy="2774809"/>
            <wp:effectExtent l="0" t="0" r="2540" b="0"/>
            <wp:docPr id="113989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89190" name="Picture 113989190"/>
                    <pic:cNvPicPr/>
                  </pic:nvPicPr>
                  <pic:blipFill>
                    <a:blip r:embed="rId18"/>
                    <a:stretch>
                      <a:fillRect/>
                    </a:stretch>
                  </pic:blipFill>
                  <pic:spPr>
                    <a:xfrm>
                      <a:off x="0" y="0"/>
                      <a:ext cx="5556931" cy="2792120"/>
                    </a:xfrm>
                    <a:prstGeom prst="rect">
                      <a:avLst/>
                    </a:prstGeom>
                  </pic:spPr>
                </pic:pic>
              </a:graphicData>
            </a:graphic>
          </wp:inline>
        </w:drawing>
      </w:r>
    </w:p>
    <w:p w14:paraId="68A0905B" w14:textId="3DF76BCC" w:rsidR="009C1F67" w:rsidRDefault="003353D5" w:rsidP="0019373A">
      <w:pPr>
        <w:pStyle w:val="Para1"/>
        <w:numPr>
          <w:ilvl w:val="0"/>
          <w:numId w:val="9"/>
        </w:numPr>
        <w:ind w:left="567" w:firstLine="0"/>
      </w:pPr>
      <w:r w:rsidRPr="0019373A">
        <w:t xml:space="preserve">Despite </w:t>
      </w:r>
      <w:r w:rsidR="009E3E18" w:rsidRPr="0019373A">
        <w:t>the short-lived</w:t>
      </w:r>
      <w:r w:rsidR="002A6701" w:rsidRPr="0019373A">
        <w:t xml:space="preserve"> recent</w:t>
      </w:r>
      <w:r w:rsidR="0072720B" w:rsidRPr="0019373A">
        <w:t xml:space="preserve"> increase in the publication of national information</w:t>
      </w:r>
      <w:r w:rsidR="002A6701" w:rsidRPr="0019373A">
        <w:t>,</w:t>
      </w:r>
      <w:r w:rsidR="00A86C0B" w:rsidRPr="0019373A">
        <w:t xml:space="preserve"> information from the first national report</w:t>
      </w:r>
      <w:r w:rsidR="00DF4F9B" w:rsidRPr="0019373A">
        <w:t>s</w:t>
      </w:r>
      <w:r w:rsidR="00A86C0B" w:rsidRPr="0019373A">
        <w:t xml:space="preserve"> </w:t>
      </w:r>
      <w:r w:rsidR="00255DF4" w:rsidRPr="0019373A">
        <w:t>indicates</w:t>
      </w:r>
      <w:r w:rsidR="00A86C0B" w:rsidRPr="0019373A">
        <w:t xml:space="preserve"> that </w:t>
      </w:r>
      <w:r w:rsidR="00AC70DD" w:rsidRPr="0019373A">
        <w:t xml:space="preserve">at least </w:t>
      </w:r>
      <w:r w:rsidR="007D2335" w:rsidRPr="0019373A">
        <w:t>68 Parties (48%) have</w:t>
      </w:r>
      <w:r w:rsidR="003354A9" w:rsidRPr="0019373A">
        <w:t xml:space="preserve"> national information available yet </w:t>
      </w:r>
      <w:r w:rsidR="00AC70DD" w:rsidRPr="0019373A">
        <w:t>to be</w:t>
      </w:r>
      <w:r w:rsidR="003354A9" w:rsidRPr="0019373A">
        <w:t xml:space="preserve"> </w:t>
      </w:r>
      <w:r w:rsidR="008022BF" w:rsidRPr="0019373A">
        <w:t>published on the ABS Clearing-</w:t>
      </w:r>
      <w:r w:rsidR="00E6793C" w:rsidRPr="0019373A">
        <w:t>H</w:t>
      </w:r>
      <w:r w:rsidR="008022BF" w:rsidRPr="0019373A">
        <w:t>ouse</w:t>
      </w:r>
      <w:r w:rsidR="003354A9" w:rsidRPr="0019373A">
        <w:t xml:space="preserve">. </w:t>
      </w:r>
      <w:r w:rsidR="009C1F67" w:rsidRPr="0019373A">
        <w:t xml:space="preserve">For example, </w:t>
      </w:r>
      <w:r w:rsidR="00556ACD" w:rsidRPr="0019373A">
        <w:t xml:space="preserve">from responses to question </w:t>
      </w:r>
      <w:r w:rsidR="00556ACD" w:rsidRPr="0019373A">
        <w:lastRenderedPageBreak/>
        <w:t xml:space="preserve">12.1 </w:t>
      </w:r>
      <w:r w:rsidR="007A5881">
        <w:t>i</w:t>
      </w:r>
      <w:r w:rsidR="00556ACD" w:rsidRPr="0019373A">
        <w:t>n the first national report</w:t>
      </w:r>
      <w:r w:rsidR="00C841CF" w:rsidRPr="0019373A">
        <w:t>,</w:t>
      </w:r>
      <w:r w:rsidR="00556ACD" w:rsidRPr="0019373A">
        <w:t xml:space="preserve"> approximately 24</w:t>
      </w:r>
      <w:r w:rsidR="0008689D">
        <w:t xml:space="preserve"> </w:t>
      </w:r>
      <w:r w:rsidR="00556ACD" w:rsidRPr="0019373A">
        <w:t>253</w:t>
      </w:r>
      <w:r w:rsidR="0008689D">
        <w:t xml:space="preserve"> </w:t>
      </w:r>
      <w:r w:rsidR="00556ACD" w:rsidRPr="0019373A">
        <w:t>permits</w:t>
      </w:r>
      <w:r w:rsidR="00505D19" w:rsidRPr="0008689D">
        <w:rPr>
          <w:vertAlign w:val="superscript"/>
        </w:rPr>
        <w:footnoteReference w:id="4"/>
      </w:r>
      <w:r w:rsidR="00556ACD" w:rsidRPr="0019373A">
        <w:t xml:space="preserve"> have been issued by Parties </w:t>
      </w:r>
      <w:r w:rsidR="003667B5" w:rsidRPr="0019373A">
        <w:t xml:space="preserve">and </w:t>
      </w:r>
      <w:r w:rsidR="00556ACD" w:rsidRPr="0019373A">
        <w:t>only</w:t>
      </w:r>
      <w:r w:rsidR="00556ACD">
        <w:t xml:space="preserve"> </w:t>
      </w:r>
      <w:r w:rsidR="00C841CF">
        <w:t xml:space="preserve">one </w:t>
      </w:r>
      <w:r w:rsidR="004F77F1">
        <w:t>fourth</w:t>
      </w:r>
      <w:r w:rsidR="002E1B97">
        <w:t xml:space="preserve"> of these</w:t>
      </w:r>
      <w:r w:rsidR="00556ACD">
        <w:t xml:space="preserve"> have been published as </w:t>
      </w:r>
      <w:r w:rsidR="002E1B97">
        <w:t xml:space="preserve">internationally recognized </w:t>
      </w:r>
      <w:r w:rsidR="00556ACD">
        <w:t xml:space="preserve">certificates </w:t>
      </w:r>
      <w:r w:rsidR="002E1B97">
        <w:t xml:space="preserve">of compliance </w:t>
      </w:r>
      <w:r w:rsidR="00AB7052">
        <w:t xml:space="preserve">(IRCC) </w:t>
      </w:r>
      <w:r w:rsidR="00556ACD">
        <w:t xml:space="preserve">on the ABS Clearing-House. </w:t>
      </w:r>
      <w:r w:rsidR="00340C53">
        <w:t xml:space="preserve"> </w:t>
      </w:r>
    </w:p>
    <w:p w14:paraId="75842DE4" w14:textId="588E8FBD" w:rsidR="00196DBE" w:rsidRDefault="00BE7563" w:rsidP="0019373A">
      <w:pPr>
        <w:pStyle w:val="Para1"/>
        <w:numPr>
          <w:ilvl w:val="0"/>
          <w:numId w:val="9"/>
        </w:numPr>
        <w:ind w:left="567" w:firstLine="0"/>
      </w:pPr>
      <w:r>
        <w:t>T</w:t>
      </w:r>
      <w:r w:rsidR="0015016D">
        <w:t>he Secretariat has develop</w:t>
      </w:r>
      <w:r w:rsidR="00217658">
        <w:t>ed a</w:t>
      </w:r>
      <w:r w:rsidR="0015016D">
        <w:t xml:space="preserve"> help and documentation </w:t>
      </w:r>
      <w:r w:rsidR="00217658">
        <w:t xml:space="preserve">website </w:t>
      </w:r>
      <w:r w:rsidR="00D66618">
        <w:t>to support the efficient publication of records on the ABS Clearing-House, particularly certificates and checkpoint communiqu</w:t>
      </w:r>
      <w:r w:rsidR="00EA58ED">
        <w:t>é</w:t>
      </w:r>
      <w:r w:rsidR="00D66618">
        <w:t>s. The website is c</w:t>
      </w:r>
      <w:r w:rsidR="00B56B12">
        <w:t>urrently</w:t>
      </w:r>
      <w:r w:rsidR="00C029CF">
        <w:t xml:space="preserve"> </w:t>
      </w:r>
      <w:r w:rsidR="00487B95">
        <w:t xml:space="preserve">available on a development </w:t>
      </w:r>
      <w:r w:rsidR="00D66618">
        <w:t>server</w:t>
      </w:r>
      <w:r w:rsidR="00487B95" w:rsidRPr="005555D7">
        <w:rPr>
          <w:vertAlign w:val="superscript"/>
        </w:rPr>
        <w:footnoteReference w:id="5"/>
      </w:r>
      <w:r w:rsidR="00487B95" w:rsidRPr="005555D7">
        <w:rPr>
          <w:vertAlign w:val="superscript"/>
        </w:rPr>
        <w:t xml:space="preserve"> </w:t>
      </w:r>
      <w:r w:rsidR="00487B95">
        <w:t xml:space="preserve">and will be launched </w:t>
      </w:r>
      <w:r w:rsidR="00D90EE9">
        <w:t xml:space="preserve">through a </w:t>
      </w:r>
      <w:r w:rsidR="00487B95">
        <w:t xml:space="preserve">webinar </w:t>
      </w:r>
      <w:r w:rsidR="00D90EE9">
        <w:t>once finali</w:t>
      </w:r>
      <w:r w:rsidR="00EA58ED">
        <w:t>s</w:t>
      </w:r>
      <w:r w:rsidR="00D90EE9">
        <w:t>ed</w:t>
      </w:r>
      <w:r w:rsidR="00487B95">
        <w:t xml:space="preserve">.  </w:t>
      </w:r>
    </w:p>
    <w:p w14:paraId="53E75449" w14:textId="57EF4C72" w:rsidR="005C1B39" w:rsidRDefault="004466B0" w:rsidP="0019373A">
      <w:pPr>
        <w:pStyle w:val="Para1"/>
        <w:numPr>
          <w:ilvl w:val="0"/>
          <w:numId w:val="9"/>
        </w:numPr>
        <w:ind w:left="567" w:firstLine="0"/>
      </w:pPr>
      <w:r>
        <w:t xml:space="preserve">Section </w:t>
      </w:r>
      <w:r w:rsidR="00522841">
        <w:t>G, of</w:t>
      </w:r>
      <w:r>
        <w:t xml:space="preserve"> the</w:t>
      </w:r>
      <w:r w:rsidR="00715AB2">
        <w:t xml:space="preserve"> </w:t>
      </w:r>
      <w:r>
        <w:t xml:space="preserve">document </w:t>
      </w:r>
      <w:hyperlink r:id="rId19" w:history="1">
        <w:r w:rsidRPr="005555D7">
          <w:rPr>
            <w:color w:val="4F81BD" w:themeColor="accent1"/>
          </w:rPr>
          <w:t>CBD/SBI/7/INF/2</w:t>
        </w:r>
      </w:hyperlink>
      <w:r w:rsidRPr="005555D7">
        <w:rPr>
          <w:color w:val="4F81BD" w:themeColor="accent1"/>
        </w:rPr>
        <w:t xml:space="preserve"> </w:t>
      </w:r>
      <w:r>
        <w:t>present</w:t>
      </w:r>
      <w:r w:rsidR="00EA58ED">
        <w:t>s</w:t>
      </w:r>
      <w:r w:rsidR="00AF2F2E">
        <w:t xml:space="preserve"> the</w:t>
      </w:r>
      <w:r>
        <w:t xml:space="preserve"> </w:t>
      </w:r>
      <w:r w:rsidR="00715AB2">
        <w:t>analysis of the</w:t>
      </w:r>
      <w:r w:rsidR="00AF2F2E">
        <w:t xml:space="preserve"> first national</w:t>
      </w:r>
      <w:r w:rsidR="00715AB2">
        <w:t xml:space="preserve"> </w:t>
      </w:r>
      <w:r w:rsidR="00161FF9">
        <w:t>reports and</w:t>
      </w:r>
      <w:r>
        <w:t xml:space="preserve"> provides additional information</w:t>
      </w:r>
      <w:r w:rsidR="00AF2F2E">
        <w:t xml:space="preserve"> related to</w:t>
      </w:r>
      <w:r w:rsidR="00AC4C3A">
        <w:t xml:space="preserve"> the </w:t>
      </w:r>
      <w:r w:rsidR="003C3257">
        <w:t>ABS Clearing</w:t>
      </w:r>
      <w:r w:rsidR="0008689D">
        <w:t>-House</w:t>
      </w:r>
      <w:r w:rsidR="003C3257">
        <w:t xml:space="preserve"> and</w:t>
      </w:r>
      <w:r w:rsidR="00AF2F2E">
        <w:t xml:space="preserve"> information sharing</w:t>
      </w:r>
      <w:r w:rsidR="003C3257">
        <w:t xml:space="preserve"> obligations under the Protoc</w:t>
      </w:r>
      <w:r w:rsidR="00DD4B85">
        <w:t>o</w:t>
      </w:r>
      <w:r w:rsidR="004A1376">
        <w:t>l</w:t>
      </w:r>
      <w:r w:rsidR="00546E72">
        <w:t xml:space="preserve">. </w:t>
      </w:r>
    </w:p>
    <w:p w14:paraId="27CBA6AF" w14:textId="426013F7" w:rsidR="005C1B39" w:rsidRDefault="005C1B39" w:rsidP="0019373A">
      <w:pPr>
        <w:pStyle w:val="Para1"/>
        <w:numPr>
          <w:ilvl w:val="0"/>
          <w:numId w:val="9"/>
        </w:numPr>
        <w:ind w:left="567" w:firstLine="0"/>
      </w:pPr>
      <w:r>
        <w:t>T</w:t>
      </w:r>
      <w:r w:rsidR="00546E72">
        <w:t xml:space="preserve">he analysis </w:t>
      </w:r>
      <w:r w:rsidR="004466B0">
        <w:t>highlight</w:t>
      </w:r>
      <w:r w:rsidR="00546E72">
        <w:t>s</w:t>
      </w:r>
      <w:r w:rsidR="004466B0">
        <w:t xml:space="preserve"> that </w:t>
      </w:r>
      <w:r w:rsidR="009766F9">
        <w:t>Africa</w:t>
      </w:r>
      <w:r w:rsidR="00C26608">
        <w:t>n</w:t>
      </w:r>
      <w:r w:rsidR="0008689D">
        <w:t xml:space="preserve"> States</w:t>
      </w:r>
      <w:r w:rsidR="00C26608">
        <w:t xml:space="preserve"> </w:t>
      </w:r>
      <w:r w:rsidR="009766F9">
        <w:t>and the Latin America and the Caribbean</w:t>
      </w:r>
      <w:r w:rsidR="00C26608">
        <w:t xml:space="preserve"> </w:t>
      </w:r>
      <w:r w:rsidR="0008689D">
        <w:t>S</w:t>
      </w:r>
      <w:r w:rsidR="00C26608">
        <w:t>tates</w:t>
      </w:r>
      <w:r w:rsidR="009766F9">
        <w:t xml:space="preserve"> </w:t>
      </w:r>
      <w:r w:rsidR="000E31BF">
        <w:t>have the most</w:t>
      </w:r>
      <w:r w:rsidR="009766F9">
        <w:t xml:space="preserve"> available information </w:t>
      </w:r>
      <w:r w:rsidR="00E75BE8">
        <w:t>yet</w:t>
      </w:r>
      <w:r w:rsidR="00FD7103">
        <w:t xml:space="preserve"> to be</w:t>
      </w:r>
      <w:r w:rsidR="009766F9">
        <w:t xml:space="preserve"> published in the ABS Clearing-House. Parties </w:t>
      </w:r>
      <w:r w:rsidR="00DF4F9B">
        <w:t xml:space="preserve">often </w:t>
      </w:r>
      <w:r>
        <w:t>noted that incomplete</w:t>
      </w:r>
      <w:r w:rsidR="009766F9">
        <w:t xml:space="preserve"> </w:t>
      </w:r>
      <w:r>
        <w:t xml:space="preserve">legal and institutional </w:t>
      </w:r>
      <w:r w:rsidR="001571E3">
        <w:t xml:space="preserve">ABS </w:t>
      </w:r>
      <w:r>
        <w:t>framework</w:t>
      </w:r>
      <w:r w:rsidR="00EA61D0">
        <w:t>s</w:t>
      </w:r>
      <w:r>
        <w:t xml:space="preserve"> and limited capacity </w:t>
      </w:r>
      <w:r w:rsidR="00EA61D0">
        <w:t>were</w:t>
      </w:r>
      <w:r>
        <w:t xml:space="preserve"> the main</w:t>
      </w:r>
      <w:r w:rsidR="009766F9">
        <w:t xml:space="preserve"> reasons for not publishing the information in the ABS Clearing-House. </w:t>
      </w:r>
    </w:p>
    <w:p w14:paraId="7DF33BB7" w14:textId="178BABB1" w:rsidR="00D87B1D" w:rsidRDefault="005C1B39" w:rsidP="0072726F">
      <w:pPr>
        <w:pStyle w:val="Para1"/>
        <w:numPr>
          <w:ilvl w:val="0"/>
          <w:numId w:val="9"/>
        </w:numPr>
        <w:ind w:left="567" w:firstLine="0"/>
      </w:pPr>
      <w:r>
        <w:t xml:space="preserve">In addition, many </w:t>
      </w:r>
      <w:r w:rsidR="009766F9">
        <w:t xml:space="preserve">Parties </w:t>
      </w:r>
      <w:r>
        <w:t>highlighted</w:t>
      </w:r>
      <w:r w:rsidR="009766F9">
        <w:t xml:space="preserve"> the need for </w:t>
      </w:r>
      <w:r w:rsidR="00F63E82">
        <w:t xml:space="preserve">a </w:t>
      </w:r>
      <w:r w:rsidR="009766F9">
        <w:t xml:space="preserve">better understanding </w:t>
      </w:r>
      <w:r w:rsidR="00F63E82">
        <w:t xml:space="preserve">of </w:t>
      </w:r>
      <w:r w:rsidR="009766F9">
        <w:t>the ABS Clearing-House</w:t>
      </w:r>
      <w:r w:rsidR="00F63E82">
        <w:t>’s role</w:t>
      </w:r>
      <w:r w:rsidR="009766F9">
        <w:t xml:space="preserve"> and the obligations under the Protocol</w:t>
      </w:r>
      <w:r>
        <w:t xml:space="preserve"> </w:t>
      </w:r>
      <w:r w:rsidR="0057271D">
        <w:t>with respect</w:t>
      </w:r>
      <w:r w:rsidR="00CC647C">
        <w:t xml:space="preserve"> to compliance and</w:t>
      </w:r>
      <w:r w:rsidR="009766F9">
        <w:t xml:space="preserve"> monitoring the utilization of genetic resources, including </w:t>
      </w:r>
      <w:r w:rsidR="000E094C">
        <w:t xml:space="preserve">the </w:t>
      </w:r>
      <w:r w:rsidR="009766F9">
        <w:t>internationally recognized certificates of compliance, checkpoints and checkpoint communiqu</w:t>
      </w:r>
      <w:r w:rsidR="0008689D">
        <w:t>é</w:t>
      </w:r>
      <w:r w:rsidR="009766F9">
        <w:t>s</w:t>
      </w:r>
      <w:r w:rsidR="0072726F">
        <w:t xml:space="preserve">. </w:t>
      </w:r>
      <w:r w:rsidR="006E0CD7">
        <w:t>The Secretariat is currently</w:t>
      </w:r>
      <w:r w:rsidR="00C35EE1">
        <w:t xml:space="preserve"> </w:t>
      </w:r>
      <w:r>
        <w:t>using these finding</w:t>
      </w:r>
      <w:r w:rsidR="0057271D">
        <w:t>s</w:t>
      </w:r>
      <w:r>
        <w:t xml:space="preserve"> to inform</w:t>
      </w:r>
      <w:r w:rsidR="00546E72">
        <w:t xml:space="preserve"> </w:t>
      </w:r>
      <w:r w:rsidR="002F2F60">
        <w:t xml:space="preserve">a </w:t>
      </w:r>
      <w:r w:rsidR="00C35EE1">
        <w:t xml:space="preserve">targeted </w:t>
      </w:r>
      <w:r w:rsidR="00546E72">
        <w:t>outreach campaign to encourage the publication of</w:t>
      </w:r>
      <w:r w:rsidR="006E0CD7">
        <w:t xml:space="preserve"> available</w:t>
      </w:r>
      <w:r w:rsidR="0008689D">
        <w:t xml:space="preserve"> information</w:t>
      </w:r>
      <w:r w:rsidR="003D3D8C">
        <w:t>.</w:t>
      </w:r>
      <w:r w:rsidR="006E0CD7">
        <w:t xml:space="preserve"> </w:t>
      </w:r>
    </w:p>
    <w:p w14:paraId="6DC74E62" w14:textId="03A8CF42" w:rsidR="008B0EDE" w:rsidRDefault="00F01B62" w:rsidP="0019373A">
      <w:pPr>
        <w:pStyle w:val="Para1"/>
        <w:numPr>
          <w:ilvl w:val="0"/>
          <w:numId w:val="9"/>
        </w:numPr>
        <w:ind w:left="567" w:firstLine="0"/>
      </w:pPr>
      <w:r w:rsidRPr="00D87B1D">
        <w:t xml:space="preserve">With the support of </w:t>
      </w:r>
      <w:r w:rsidR="00A85BE3" w:rsidRPr="00D87B1D">
        <w:t>partners,</w:t>
      </w:r>
      <w:r w:rsidRPr="00D87B1D">
        <w:t xml:space="preserve"> the</w:t>
      </w:r>
      <w:r w:rsidR="00A908D8" w:rsidRPr="00D87B1D">
        <w:t xml:space="preserve"> Secretariat </w:t>
      </w:r>
      <w:r w:rsidR="00F17DF0" w:rsidRPr="00D87B1D">
        <w:t xml:space="preserve">has organized </w:t>
      </w:r>
      <w:r w:rsidR="003473B6" w:rsidRPr="00D87B1D">
        <w:t xml:space="preserve">over </w:t>
      </w:r>
      <w:r w:rsidR="00F17DF0" w:rsidRPr="00D87B1D">
        <w:t>12 capacity-building webinars in 2025</w:t>
      </w:r>
      <w:r w:rsidR="003473B6" w:rsidRPr="00D87B1D">
        <w:t xml:space="preserve"> related to implementation of the Nagoya Protocol</w:t>
      </w:r>
      <w:r w:rsidR="00D434EB" w:rsidRPr="00D87B1D">
        <w:t>. Several webinar</w:t>
      </w:r>
      <w:r w:rsidR="006C1BBD" w:rsidRPr="00D87B1D">
        <w:t>s</w:t>
      </w:r>
      <w:r w:rsidR="00D434EB" w:rsidRPr="00D87B1D">
        <w:t xml:space="preserve"> </w:t>
      </w:r>
      <w:r w:rsidR="008A3A84">
        <w:t>featured</w:t>
      </w:r>
      <w:r w:rsidR="00D434EB" w:rsidRPr="00D87B1D">
        <w:t xml:space="preserve"> </w:t>
      </w:r>
      <w:r w:rsidR="00320C3A">
        <w:t xml:space="preserve">the </w:t>
      </w:r>
      <w:r w:rsidR="00341430" w:rsidRPr="00D87B1D">
        <w:t>ABS Clearing-House</w:t>
      </w:r>
      <w:r w:rsidR="00CD2BFA">
        <w:t xml:space="preserve"> and in </w:t>
      </w:r>
      <w:r w:rsidR="00341430" w:rsidRPr="00D87B1D">
        <w:t>particular</w:t>
      </w:r>
      <w:r w:rsidR="00CD2BFA">
        <w:t>, issues related to national reporting,</w:t>
      </w:r>
      <w:r w:rsidR="00341430" w:rsidRPr="00D87B1D">
        <w:t xml:space="preserve"> ABS procedures</w:t>
      </w:r>
      <w:r w:rsidR="00CD2BFA">
        <w:t xml:space="preserve">, </w:t>
      </w:r>
      <w:r w:rsidR="00E937DC">
        <w:t xml:space="preserve">publication of national records such as certificates (IRCC) and </w:t>
      </w:r>
      <w:r w:rsidR="00D1585C" w:rsidRPr="00D87B1D">
        <w:t xml:space="preserve">promoting </w:t>
      </w:r>
      <w:r w:rsidR="00341430" w:rsidRPr="00D87B1D">
        <w:t>interoperability</w:t>
      </w:r>
      <w:r w:rsidR="00D1585C" w:rsidRPr="00D87B1D">
        <w:t xml:space="preserve"> with national </w:t>
      </w:r>
      <w:r w:rsidR="00D434EB" w:rsidRPr="00D87B1D">
        <w:t>systems</w:t>
      </w:r>
      <w:r w:rsidR="00D1585C" w:rsidRPr="00D87B1D">
        <w:t xml:space="preserve"> </w:t>
      </w:r>
      <w:r w:rsidR="0097176E" w:rsidRPr="00D87B1D">
        <w:t>for</w:t>
      </w:r>
      <w:r w:rsidR="00D1585C" w:rsidRPr="00D87B1D">
        <w:t xml:space="preserve"> the efficient </w:t>
      </w:r>
      <w:r w:rsidR="00D434EB" w:rsidRPr="00D87B1D">
        <w:t>publication</w:t>
      </w:r>
      <w:r w:rsidR="00D1585C" w:rsidRPr="00D87B1D">
        <w:t xml:space="preserve"> of information</w:t>
      </w:r>
      <w:r w:rsidR="00341430" w:rsidRPr="00D87B1D">
        <w:t xml:space="preserve">. </w:t>
      </w:r>
    </w:p>
    <w:p w14:paraId="38F944A1" w14:textId="087D05AD" w:rsidR="00D766AF" w:rsidRDefault="00320C3A" w:rsidP="0019373A">
      <w:pPr>
        <w:pStyle w:val="Para1"/>
        <w:numPr>
          <w:ilvl w:val="0"/>
          <w:numId w:val="9"/>
        </w:numPr>
        <w:ind w:left="567" w:firstLine="0"/>
      </w:pPr>
      <w:r>
        <w:t>U</w:t>
      </w:r>
      <w:r w:rsidR="00DA1CEA">
        <w:t xml:space="preserve">nder the GEF project on support for the preparation </w:t>
      </w:r>
      <w:r w:rsidR="00B072AF">
        <w:t>of the</w:t>
      </w:r>
      <w:r w:rsidR="00DA1CEA">
        <w:t xml:space="preserve"> first national report on the implementation of the Nagoya Protocol on Access to Genetic Resources and the Fair and Equitable Sharing of Benefits Arising from Their Utilization to the Convention on Biological Diversity</w:t>
      </w:r>
      <w:r w:rsidR="008A4327" w:rsidRPr="00A6480F">
        <w:rPr>
          <w:vertAlign w:val="superscript"/>
        </w:rPr>
        <w:footnoteReference w:id="6"/>
      </w:r>
      <w:r w:rsidR="00DA1CEA">
        <w:t xml:space="preserve">, the Secretariat </w:t>
      </w:r>
      <w:r w:rsidR="005710D2">
        <w:t xml:space="preserve">together with UNEP </w:t>
      </w:r>
      <w:r>
        <w:t xml:space="preserve">organized and </w:t>
      </w:r>
      <w:r w:rsidR="005710D2">
        <w:t>conducted</w:t>
      </w:r>
      <w:r w:rsidR="0028438F">
        <w:t xml:space="preserve"> </w:t>
      </w:r>
      <w:r w:rsidR="00E62DE4">
        <w:t xml:space="preserve">five </w:t>
      </w:r>
      <w:r w:rsidR="0028438F">
        <w:t>in-person</w:t>
      </w:r>
      <w:r w:rsidR="00D766AF">
        <w:t xml:space="preserve"> </w:t>
      </w:r>
      <w:r w:rsidR="00DA1CEA">
        <w:t>regional workshops for African States, Asia-Pacific States and Latin American and Caribbean States, Eastern European States and Central and Western Asian States</w:t>
      </w:r>
      <w:r w:rsidR="002F2E80">
        <w:t>. The workshops</w:t>
      </w:r>
      <w:r w:rsidR="00A6480F">
        <w:t xml:space="preserve"> were held </w:t>
      </w:r>
      <w:r w:rsidR="002F2E80">
        <w:t>during the</w:t>
      </w:r>
      <w:r w:rsidR="00A6480F">
        <w:t xml:space="preserve"> </w:t>
      </w:r>
      <w:r w:rsidR="001D547E">
        <w:t xml:space="preserve">last </w:t>
      </w:r>
      <w:r w:rsidR="001B16E3">
        <w:t xml:space="preserve">quarter </w:t>
      </w:r>
      <w:r w:rsidR="001D547E">
        <w:t>of 2025 and the first quarter of 2026.</w:t>
      </w:r>
      <w:r w:rsidR="00DA1CEA">
        <w:t xml:space="preserve"> </w:t>
      </w:r>
    </w:p>
    <w:p w14:paraId="657B7C1C" w14:textId="6BCDD0EC" w:rsidR="005C5FE8" w:rsidRDefault="002E3276" w:rsidP="0019373A">
      <w:pPr>
        <w:pStyle w:val="Para1"/>
        <w:numPr>
          <w:ilvl w:val="0"/>
          <w:numId w:val="9"/>
        </w:numPr>
        <w:ind w:left="567" w:firstLine="0"/>
      </w:pPr>
      <w:r w:rsidRPr="002E3276">
        <w:t>The workshops aimed to support Parties in drafting their national reports, strengthen stakeholder engagement, provid</w:t>
      </w:r>
      <w:r w:rsidR="007A6A8E">
        <w:t>e</w:t>
      </w:r>
      <w:r w:rsidRPr="002E3276">
        <w:t xml:space="preserve"> hands-on training on the use of the clearing-house for publishin</w:t>
      </w:r>
      <w:r w:rsidR="007A6A8E">
        <w:t>g</w:t>
      </w:r>
      <w:r w:rsidRPr="002E3276">
        <w:t xml:space="preserve"> national records (including national reports), and promot</w:t>
      </w:r>
      <w:r w:rsidR="007A6A8E">
        <w:t>e</w:t>
      </w:r>
      <w:r w:rsidRPr="002E3276">
        <w:t xml:space="preserve"> peer-to-peer learning</w:t>
      </w:r>
      <w:r w:rsidR="005C5FE8">
        <w:t xml:space="preserve">. </w:t>
      </w:r>
    </w:p>
    <w:p w14:paraId="39880912" w14:textId="72B81A00" w:rsidR="00F66351" w:rsidRDefault="00D9343B" w:rsidP="00D9343B">
      <w:pPr>
        <w:pStyle w:val="CBDH2"/>
      </w:pPr>
      <w:r>
        <w:t>B</w:t>
      </w:r>
      <w:r w:rsidR="00701679">
        <w:t>.</w:t>
      </w:r>
      <w:r w:rsidR="00701679">
        <w:tab/>
      </w:r>
      <w:r w:rsidR="00F66351" w:rsidRPr="00FD4292">
        <w:t xml:space="preserve">Goal 2. Translation and functionality for operationalizing the Access and Benefit-sharing Clearing-House in the six official languages of the United Nations </w:t>
      </w:r>
    </w:p>
    <w:p w14:paraId="1C8E5B0E" w14:textId="2E3BF8CE" w:rsidR="00C321BE" w:rsidRDefault="0082508E" w:rsidP="0019373A">
      <w:pPr>
        <w:pStyle w:val="Para1"/>
        <w:numPr>
          <w:ilvl w:val="0"/>
          <w:numId w:val="9"/>
        </w:numPr>
        <w:ind w:left="567" w:firstLine="0"/>
      </w:pPr>
      <w:r w:rsidRPr="0082508E">
        <w:t>Maintaining translation of the ABS Clearing-House website and associated mechanisms remains a priority for the Secretariat. Translation needs are reviewed regularly to ensure that all required content is completed within three months</w:t>
      </w:r>
      <w:r w:rsidR="0056632F">
        <w:t xml:space="preserve">. </w:t>
      </w:r>
    </w:p>
    <w:p w14:paraId="3EB0C32A" w14:textId="4BDE7900" w:rsidR="0003655F" w:rsidRPr="00701679" w:rsidRDefault="001D4E6B" w:rsidP="0019373A">
      <w:pPr>
        <w:pStyle w:val="Para1"/>
        <w:numPr>
          <w:ilvl w:val="0"/>
          <w:numId w:val="9"/>
        </w:numPr>
        <w:ind w:left="567" w:firstLine="0"/>
      </w:pPr>
      <w:r>
        <w:t xml:space="preserve">The Secretariat has been exploring the use of artificial intelligence (AI) tools to aid in the translation of some CBD </w:t>
      </w:r>
      <w:r w:rsidR="00691015">
        <w:t xml:space="preserve">website </w:t>
      </w:r>
      <w:r>
        <w:t xml:space="preserve">elements. This approach is still in the exploratory stage and being </w:t>
      </w:r>
      <w:r>
        <w:lastRenderedPageBreak/>
        <w:t>evaluated</w:t>
      </w:r>
      <w:r w:rsidR="00060DC8">
        <w:t xml:space="preserve"> before it would be </w:t>
      </w:r>
      <w:r w:rsidR="009055E8">
        <w:t>made available</w:t>
      </w:r>
      <w:r>
        <w:t xml:space="preserve"> for</w:t>
      </w:r>
      <w:r w:rsidR="009055E8">
        <w:t xml:space="preserve"> potential</w:t>
      </w:r>
      <w:r>
        <w:t xml:space="preserve"> wider use on other CBD websites.</w:t>
      </w:r>
      <w:r w:rsidR="00932631">
        <w:t xml:space="preserve"> Currently,</w:t>
      </w:r>
      <w:r>
        <w:t xml:space="preserve"> </w:t>
      </w:r>
      <w:r w:rsidR="00932631">
        <w:t>n</w:t>
      </w:r>
      <w:r>
        <w:t xml:space="preserve">o changes are planned in this regard for the ABS Clearing-House. </w:t>
      </w:r>
    </w:p>
    <w:p w14:paraId="640E7091" w14:textId="419FFA39" w:rsidR="001F7817" w:rsidRDefault="00D9343B" w:rsidP="00D9343B">
      <w:pPr>
        <w:pStyle w:val="CBDH2"/>
      </w:pPr>
      <w:r>
        <w:t>C</w:t>
      </w:r>
      <w:r w:rsidR="00701679">
        <w:t>.</w:t>
      </w:r>
      <w:r w:rsidR="00701679">
        <w:tab/>
      </w:r>
      <w:r w:rsidR="001F7817" w:rsidRPr="00FD4292">
        <w:t xml:space="preserve">Goal 3. Maintenance and improvement of functionality </w:t>
      </w:r>
    </w:p>
    <w:p w14:paraId="5A652B0E" w14:textId="364F9AB9" w:rsidR="00447E49" w:rsidRDefault="002419E7" w:rsidP="0019373A">
      <w:pPr>
        <w:pStyle w:val="Para1"/>
        <w:numPr>
          <w:ilvl w:val="0"/>
          <w:numId w:val="9"/>
        </w:numPr>
        <w:ind w:left="567" w:firstLine="0"/>
      </w:pPr>
      <w:r w:rsidRPr="002419E7">
        <w:t>Throughout this period, maintenance of the ABS Clearing-House website projec</w:t>
      </w:r>
      <w:r>
        <w:t>t</w:t>
      </w:r>
      <w:r w:rsidR="00041E99" w:rsidRPr="00B30F56">
        <w:rPr>
          <w:vertAlign w:val="superscript"/>
        </w:rPr>
        <w:footnoteReference w:id="7"/>
      </w:r>
      <w:r w:rsidR="00041E99">
        <w:t xml:space="preserve"> </w:t>
      </w:r>
      <w:r>
        <w:t xml:space="preserve">which </w:t>
      </w:r>
      <w:r w:rsidR="000B21C9">
        <w:t>also</w:t>
      </w:r>
      <w:r>
        <w:t xml:space="preserve"> </w:t>
      </w:r>
      <w:r w:rsidRPr="002419E7">
        <w:t>includ</w:t>
      </w:r>
      <w:r>
        <w:t>es</w:t>
      </w:r>
      <w:r w:rsidRPr="002419E7">
        <w:t xml:space="preserve"> the Biosafety</w:t>
      </w:r>
      <w:r w:rsidR="00586B5E">
        <w:t xml:space="preserve"> </w:t>
      </w:r>
      <w:r w:rsidRPr="002419E7">
        <w:t>Clearing-House</w:t>
      </w:r>
      <w:r w:rsidR="00314068">
        <w:t xml:space="preserve"> </w:t>
      </w:r>
      <w:r>
        <w:t xml:space="preserve">(bch.cbd.int) </w:t>
      </w:r>
      <w:r w:rsidRPr="002419E7">
        <w:t xml:space="preserve">and the Clearing-House </w:t>
      </w:r>
      <w:r>
        <w:t>website</w:t>
      </w:r>
      <w:r w:rsidRPr="002419E7">
        <w:t xml:space="preserve"> of the Convention</w:t>
      </w:r>
      <w:r>
        <w:t xml:space="preserve"> (chm.cbd.int), </w:t>
      </w:r>
      <w:r w:rsidRPr="002419E7">
        <w:t>has continued</w:t>
      </w:r>
      <w:r w:rsidR="00144CCD">
        <w:t xml:space="preserve">. </w:t>
      </w:r>
      <w:r w:rsidR="004E4A72">
        <w:t>Following the</w:t>
      </w:r>
      <w:r w:rsidR="00AF1056">
        <w:t xml:space="preserve"> </w:t>
      </w:r>
      <w:r w:rsidR="004E4A72">
        <w:t xml:space="preserve">integration of the </w:t>
      </w:r>
      <w:r w:rsidR="00AF1056" w:rsidRPr="002419E7">
        <w:t xml:space="preserve">Clearing-House </w:t>
      </w:r>
      <w:r w:rsidR="00AF1056">
        <w:t>website</w:t>
      </w:r>
      <w:r w:rsidR="00AF1056" w:rsidRPr="002419E7">
        <w:t xml:space="preserve"> of the Convention</w:t>
      </w:r>
      <w:r w:rsidR="009A1F86">
        <w:t xml:space="preserve"> (</w:t>
      </w:r>
      <w:r w:rsidR="00F76325">
        <w:t>i</w:t>
      </w:r>
      <w:r w:rsidR="00BA482B">
        <w:t xml:space="preserve">n </w:t>
      </w:r>
      <w:r w:rsidR="009A1F86">
        <w:t>early 2025)</w:t>
      </w:r>
      <w:r w:rsidR="00D32AA6">
        <w:t xml:space="preserve"> much</w:t>
      </w:r>
      <w:r w:rsidR="00130F57">
        <w:t xml:space="preserve"> of the</w:t>
      </w:r>
      <w:r w:rsidR="00D12970">
        <w:t xml:space="preserve"> </w:t>
      </w:r>
      <w:r w:rsidR="00F73016">
        <w:t>IT</w:t>
      </w:r>
      <w:r w:rsidR="00D12970">
        <w:t xml:space="preserve"> support </w:t>
      </w:r>
      <w:r w:rsidR="00451222">
        <w:t xml:space="preserve">made </w:t>
      </w:r>
      <w:r w:rsidR="00D12970">
        <w:t xml:space="preserve">available </w:t>
      </w:r>
      <w:r w:rsidR="00130F57">
        <w:t>has been</w:t>
      </w:r>
      <w:r w:rsidR="00D03E44">
        <w:t xml:space="preserve"> largely</w:t>
      </w:r>
      <w:r w:rsidR="00130F57">
        <w:t xml:space="preserve"> </w:t>
      </w:r>
      <w:r w:rsidR="00B962E3">
        <w:t>focus</w:t>
      </w:r>
      <w:r w:rsidR="00F64AD7">
        <w:t>ed on maintenance and</w:t>
      </w:r>
      <w:r w:rsidR="00B962E3">
        <w:t xml:space="preserve"> </w:t>
      </w:r>
      <w:r w:rsidR="00130F57">
        <w:t>improving the stability of the</w:t>
      </w:r>
      <w:r w:rsidR="00D32AA6">
        <w:t>se</w:t>
      </w:r>
      <w:r w:rsidR="00130F57">
        <w:t xml:space="preserve"> system</w:t>
      </w:r>
      <w:r w:rsidR="00B90A1B">
        <w:t>s</w:t>
      </w:r>
      <w:r w:rsidR="00130F57">
        <w:t xml:space="preserve">. </w:t>
      </w:r>
      <w:r w:rsidR="005954B8">
        <w:t xml:space="preserve"> </w:t>
      </w:r>
    </w:p>
    <w:p w14:paraId="3ED11296" w14:textId="77777777" w:rsidR="008F4ABA" w:rsidRDefault="008F4ABA" w:rsidP="0019373A">
      <w:pPr>
        <w:pStyle w:val="Para1"/>
        <w:numPr>
          <w:ilvl w:val="0"/>
          <w:numId w:val="9"/>
        </w:numPr>
        <w:ind w:left="567" w:firstLine="0"/>
      </w:pPr>
      <w:r w:rsidRPr="008F4ABA">
        <w:t xml:space="preserve">Since November 2024, around 850 maintenance-related issues have been logged in the clearing-house tracking system. These </w:t>
      </w:r>
      <w:r>
        <w:t>issues are mainly related to</w:t>
      </w:r>
      <w:r w:rsidRPr="008F4ABA">
        <w:t xml:space="preserve"> bugs, minor enhancements and backend infrastructure improvements</w:t>
      </w:r>
      <w:r>
        <w:t>.</w:t>
      </w:r>
    </w:p>
    <w:p w14:paraId="15BBFA42" w14:textId="03571519" w:rsidR="008F4ABA" w:rsidRDefault="008F4ABA" w:rsidP="0019373A">
      <w:pPr>
        <w:pStyle w:val="Para1"/>
        <w:numPr>
          <w:ilvl w:val="0"/>
          <w:numId w:val="9"/>
        </w:numPr>
        <w:ind w:left="567" w:firstLine="0"/>
      </w:pPr>
      <w:r w:rsidRPr="008F4ABA">
        <w:t>More than half have been resolved and deployed through over 50 releases during the past 18 months. Key improvements include:</w:t>
      </w:r>
    </w:p>
    <w:p w14:paraId="27039FF8" w14:textId="4BF5CFB8" w:rsidR="009429E4" w:rsidRPr="0089280A" w:rsidRDefault="009429E4" w:rsidP="00576F9D">
      <w:pPr>
        <w:pStyle w:val="CBDNormalNumber"/>
        <w:numPr>
          <w:ilvl w:val="1"/>
          <w:numId w:val="7"/>
        </w:numPr>
      </w:pPr>
      <w:r w:rsidRPr="008176E1">
        <w:rPr>
          <w:b/>
          <w:bCs/>
        </w:rPr>
        <w:t>Full migration</w:t>
      </w:r>
      <w:r w:rsidR="00B00BB9" w:rsidRPr="008176E1">
        <w:rPr>
          <w:b/>
          <w:bCs/>
        </w:rPr>
        <w:t xml:space="preserve"> of the </w:t>
      </w:r>
      <w:r w:rsidR="00FD2C3C" w:rsidRPr="008176E1">
        <w:rPr>
          <w:b/>
          <w:bCs/>
        </w:rPr>
        <w:t>infrastructure</w:t>
      </w:r>
      <w:r w:rsidRPr="008176E1">
        <w:rPr>
          <w:b/>
          <w:bCs/>
        </w:rPr>
        <w:t xml:space="preserve"> to the Cloud:</w:t>
      </w:r>
      <w:r w:rsidRPr="0089280A">
        <w:t xml:space="preserve"> A portion of the Clearing-House project’s backend, previously hosted on the Secretariat’s premise</w:t>
      </w:r>
      <w:r w:rsidR="0008689D">
        <w:t>s</w:t>
      </w:r>
      <w:r w:rsidRPr="0089280A">
        <w:t>, was migrated to the Cloud. This transition has enabled greater redundancy</w:t>
      </w:r>
      <w:r w:rsidR="00692F6C">
        <w:t xml:space="preserve"> and reliability</w:t>
      </w:r>
      <w:r w:rsidRPr="0089280A">
        <w:t xml:space="preserve">, especially during periods of </w:t>
      </w:r>
      <w:r w:rsidR="005E13E1">
        <w:t>high</w:t>
      </w:r>
      <w:r w:rsidRPr="0089280A">
        <w:t xml:space="preserve"> demand</w:t>
      </w:r>
      <w:r w:rsidR="00F87994">
        <w:t>;</w:t>
      </w:r>
    </w:p>
    <w:p w14:paraId="0EC70F79" w14:textId="0712B55D" w:rsidR="00EC0A21" w:rsidRPr="0089280A" w:rsidRDefault="008176E1" w:rsidP="00576F9D">
      <w:pPr>
        <w:pStyle w:val="CBDNormalNumber"/>
        <w:numPr>
          <w:ilvl w:val="1"/>
          <w:numId w:val="7"/>
        </w:numPr>
      </w:pPr>
      <w:r>
        <w:rPr>
          <w:b/>
          <w:bCs/>
        </w:rPr>
        <w:t>Backend s</w:t>
      </w:r>
      <w:r w:rsidR="00EC0A21" w:rsidRPr="008176E1">
        <w:rPr>
          <w:b/>
          <w:bCs/>
        </w:rPr>
        <w:t>earch improvements:</w:t>
      </w:r>
      <w:r w:rsidR="00EC0A21" w:rsidRPr="0089280A">
        <w:t xml:space="preserve"> The SOLR server, responsible for powering the Clearing-House search, was upgraded to a multi-node cluster. This change </w:t>
      </w:r>
      <w:r w:rsidR="006004A2">
        <w:t>improves</w:t>
      </w:r>
      <w:r w:rsidR="00FD00CC">
        <w:t xml:space="preserve"> the</w:t>
      </w:r>
      <w:r w:rsidR="00EC0A21" w:rsidRPr="0089280A">
        <w:t xml:space="preserve"> availability for search operations and other related </w:t>
      </w:r>
      <w:r w:rsidR="00FD00CC">
        <w:t>operations</w:t>
      </w:r>
      <w:r w:rsidR="00EC0A21" w:rsidRPr="0089280A">
        <w:t xml:space="preserve">, </w:t>
      </w:r>
      <w:r w:rsidR="00FD00CC">
        <w:t>improving</w:t>
      </w:r>
      <w:r w:rsidR="00E92312">
        <w:t xml:space="preserve"> search</w:t>
      </w:r>
      <w:r w:rsidR="00FD00CC">
        <w:t xml:space="preserve"> speed</w:t>
      </w:r>
      <w:r w:rsidR="00EC0A21" w:rsidRPr="0089280A">
        <w:t xml:space="preserve"> and system stability.</w:t>
      </w:r>
      <w:r w:rsidR="00692F6C">
        <w:t xml:space="preserve"> The help and documentation articles </w:t>
      </w:r>
      <w:r w:rsidR="002921CC">
        <w:t xml:space="preserve">displayed through the </w:t>
      </w:r>
      <w:r w:rsidR="00692F6C">
        <w:t>ABS Clearing-House’s knowledge base ha</w:t>
      </w:r>
      <w:r w:rsidR="003452DE">
        <w:t xml:space="preserve">ve </w:t>
      </w:r>
      <w:r w:rsidR="002921CC">
        <w:t xml:space="preserve">moved to the SOLR </w:t>
      </w:r>
      <w:r w:rsidR="003452DE">
        <w:t>inde</w:t>
      </w:r>
      <w:r w:rsidR="002921CC">
        <w:t>x, this change</w:t>
      </w:r>
      <w:r w:rsidR="003452DE">
        <w:t xml:space="preserve"> mak</w:t>
      </w:r>
      <w:r w:rsidR="002921CC">
        <w:t>es</w:t>
      </w:r>
      <w:r w:rsidR="00D66CAF">
        <w:t xml:space="preserve"> </w:t>
      </w:r>
      <w:r w:rsidR="003452DE">
        <w:t>room for</w:t>
      </w:r>
      <w:r w:rsidR="00151484">
        <w:t xml:space="preserve"> future</w:t>
      </w:r>
      <w:r w:rsidR="003452DE">
        <w:t xml:space="preserve"> </w:t>
      </w:r>
      <w:r w:rsidR="00151484">
        <w:t>improvements to the knowledge base</w:t>
      </w:r>
      <w:r w:rsidR="00D805F5">
        <w:t xml:space="preserve"> such as better organization</w:t>
      </w:r>
      <w:r w:rsidR="002921CC">
        <w:t xml:space="preserve"> of information</w:t>
      </w:r>
      <w:r w:rsidR="00D805F5">
        <w:t xml:space="preserve"> and greater</w:t>
      </w:r>
      <w:r w:rsidR="00151484">
        <w:t xml:space="preserve"> findability of help </w:t>
      </w:r>
      <w:r w:rsidR="00D66CAF">
        <w:t>material</w:t>
      </w:r>
      <w:r w:rsidR="00F87994">
        <w:t>;</w:t>
      </w:r>
    </w:p>
    <w:p w14:paraId="641DB1AF" w14:textId="3B023CE7" w:rsidR="00C75E45" w:rsidRDefault="002A1AE5" w:rsidP="00576F9D">
      <w:pPr>
        <w:pStyle w:val="CBDNormalNumber"/>
        <w:numPr>
          <w:ilvl w:val="1"/>
          <w:numId w:val="7"/>
        </w:numPr>
      </w:pPr>
      <w:r w:rsidRPr="008176E1">
        <w:rPr>
          <w:b/>
          <w:bCs/>
        </w:rPr>
        <w:t>M</w:t>
      </w:r>
      <w:r w:rsidR="00EC0A21" w:rsidRPr="008176E1">
        <w:rPr>
          <w:b/>
          <w:bCs/>
        </w:rPr>
        <w:t>atrix search vie</w:t>
      </w:r>
      <w:r w:rsidRPr="008176E1">
        <w:rPr>
          <w:b/>
          <w:bCs/>
        </w:rPr>
        <w:t>w</w:t>
      </w:r>
      <w:r w:rsidR="00171D4E" w:rsidRPr="008176E1">
        <w:rPr>
          <w:b/>
          <w:bCs/>
          <w:vertAlign w:val="superscript"/>
        </w:rPr>
        <w:footnoteReference w:id="8"/>
      </w:r>
      <w:r w:rsidR="00EC0A21" w:rsidRPr="008176E1">
        <w:rPr>
          <w:b/>
          <w:bCs/>
        </w:rPr>
        <w:t>:</w:t>
      </w:r>
      <w:r>
        <w:t xml:space="preserve"> </w:t>
      </w:r>
      <w:r w:rsidR="00EC0A21" w:rsidRPr="0089280A">
        <w:t xml:space="preserve">The matrix </w:t>
      </w:r>
      <w:r>
        <w:t xml:space="preserve">view of </w:t>
      </w:r>
      <w:r w:rsidR="00171D4E" w:rsidRPr="0089280A">
        <w:t xml:space="preserve">search results </w:t>
      </w:r>
      <w:r w:rsidR="00EC0A21" w:rsidRPr="0089280A">
        <w:t>has been updated, incorporating additional field</w:t>
      </w:r>
      <w:r w:rsidR="00171D4E" w:rsidRPr="0089280A">
        <w:t>s</w:t>
      </w:r>
      <w:r w:rsidR="00D66CAF">
        <w:t xml:space="preserve"> from </w:t>
      </w:r>
      <w:r w:rsidR="003E312C">
        <w:t>several</w:t>
      </w:r>
      <w:r w:rsidR="00D66CAF">
        <w:t xml:space="preserve"> </w:t>
      </w:r>
      <w:r w:rsidR="003E312C">
        <w:t xml:space="preserve">national and reference </w:t>
      </w:r>
      <w:r w:rsidR="00D66CAF">
        <w:t>record types</w:t>
      </w:r>
      <w:r w:rsidR="00EC0A21" w:rsidRPr="0089280A">
        <w:t xml:space="preserve">. This enhancement </w:t>
      </w:r>
      <w:r w:rsidR="00437B5E">
        <w:t xml:space="preserve">allows for a </w:t>
      </w:r>
      <w:r w:rsidR="00EC0A21" w:rsidRPr="0089280A">
        <w:t xml:space="preserve">comprehensive analysis </w:t>
      </w:r>
      <w:r>
        <w:t>of published records</w:t>
      </w:r>
      <w:r w:rsidR="006A11A2">
        <w:t>.</w:t>
      </w:r>
    </w:p>
    <w:p w14:paraId="1D35BF11" w14:textId="2D04412D" w:rsidR="002419E7" w:rsidRDefault="00A15F58" w:rsidP="0019373A">
      <w:pPr>
        <w:pStyle w:val="Para1"/>
        <w:numPr>
          <w:ilvl w:val="0"/>
          <w:numId w:val="9"/>
        </w:numPr>
        <w:ind w:left="567" w:firstLine="0"/>
      </w:pPr>
      <w:r>
        <w:t xml:space="preserve">In addition, </w:t>
      </w:r>
      <w:r w:rsidR="00025453">
        <w:t>several large</w:t>
      </w:r>
      <w:r w:rsidR="00652E6D">
        <w:t>-</w:t>
      </w:r>
      <w:r w:rsidR="00025453">
        <w:t>scale</w:t>
      </w:r>
      <w:r w:rsidR="00B86319">
        <w:t xml:space="preserve"> ABS Clearing-House</w:t>
      </w:r>
      <w:r w:rsidR="003A6DFA">
        <w:t xml:space="preserve"> </w:t>
      </w:r>
      <w:r w:rsidR="00B6650A">
        <w:t xml:space="preserve">functionality </w:t>
      </w:r>
      <w:r w:rsidR="00F479AD">
        <w:t xml:space="preserve">enhancements </w:t>
      </w:r>
      <w:r w:rsidR="00604FB5">
        <w:t>have</w:t>
      </w:r>
      <w:r w:rsidR="002419E7" w:rsidRPr="002419E7">
        <w:t xml:space="preserve"> </w:t>
      </w:r>
      <w:r w:rsidR="00660301">
        <w:t>b</w:t>
      </w:r>
      <w:r w:rsidR="00612855">
        <w:t xml:space="preserve">een planned but not yet </w:t>
      </w:r>
      <w:r w:rsidR="00664B50">
        <w:t>implemented</w:t>
      </w:r>
      <w:r w:rsidR="00612855">
        <w:t xml:space="preserve"> </w:t>
      </w:r>
      <w:r w:rsidR="00B433B8">
        <w:t>due to</w:t>
      </w:r>
      <w:r w:rsidR="002419E7" w:rsidRPr="002419E7">
        <w:t xml:space="preserve"> competing demands for</w:t>
      </w:r>
      <w:r w:rsidR="005B5A78">
        <w:t xml:space="preserve"> </w:t>
      </w:r>
      <w:r w:rsidR="009F25FB">
        <w:t xml:space="preserve">limited and </w:t>
      </w:r>
      <w:r w:rsidR="00EE3A73">
        <w:t>shared</w:t>
      </w:r>
      <w:r w:rsidR="002419E7" w:rsidRPr="002419E7">
        <w:t xml:space="preserve"> </w:t>
      </w:r>
      <w:r w:rsidR="004B0F7C">
        <w:t>Secretariat</w:t>
      </w:r>
      <w:r w:rsidR="00800A76">
        <w:t xml:space="preserve"> </w:t>
      </w:r>
      <w:r w:rsidR="002419E7" w:rsidRPr="002419E7">
        <w:t xml:space="preserve">IT </w:t>
      </w:r>
      <w:r w:rsidR="00F3531B">
        <w:t>resources</w:t>
      </w:r>
      <w:r w:rsidR="00B86319">
        <w:t xml:space="preserve">. </w:t>
      </w:r>
      <w:r w:rsidR="00664B50">
        <w:t>Give</w:t>
      </w:r>
      <w:r w:rsidR="00025453">
        <w:t>n</w:t>
      </w:r>
      <w:r w:rsidR="00664B50">
        <w:t xml:space="preserve"> </w:t>
      </w:r>
      <w:r w:rsidR="00025453">
        <w:t>this limitation</w:t>
      </w:r>
      <w:r w:rsidR="005F0667">
        <w:t>,</w:t>
      </w:r>
      <w:r w:rsidR="00664B50">
        <w:t xml:space="preserve"> p</w:t>
      </w:r>
      <w:r w:rsidR="00B86319">
        <w:t xml:space="preserve">riority has been given to </w:t>
      </w:r>
      <w:r w:rsidR="002419E7" w:rsidRPr="002419E7">
        <w:t>critical deliverables</w:t>
      </w:r>
      <w:r w:rsidR="005F0667">
        <w:t>,</w:t>
      </w:r>
      <w:r w:rsidR="00186A3F">
        <w:t xml:space="preserve"> </w:t>
      </w:r>
      <w:r w:rsidR="005F0667">
        <w:t>including</w:t>
      </w:r>
      <w:r w:rsidR="00751FA7">
        <w:t xml:space="preserve"> ensuring the smooth</w:t>
      </w:r>
      <w:r w:rsidR="002419E7" w:rsidRPr="002419E7">
        <w:t xml:space="preserve"> submission of first national reports</w:t>
      </w:r>
      <w:r w:rsidR="00751FA7">
        <w:t xml:space="preserve">, </w:t>
      </w:r>
      <w:r w:rsidR="002419E7" w:rsidRPr="002419E7">
        <w:t>the development of the national report analyser</w:t>
      </w:r>
      <w:r w:rsidR="00944B9A">
        <w:t xml:space="preserve"> </w:t>
      </w:r>
      <w:r w:rsidR="005F0667">
        <w:t xml:space="preserve">and the </w:t>
      </w:r>
      <w:r w:rsidR="0032349A">
        <w:t xml:space="preserve">help and documentation </w:t>
      </w:r>
      <w:r w:rsidR="00442B97">
        <w:t>website</w:t>
      </w:r>
      <w:r w:rsidR="00CD2936" w:rsidRPr="00652E6D">
        <w:rPr>
          <w:vertAlign w:val="superscript"/>
        </w:rPr>
        <w:footnoteReference w:id="9"/>
      </w:r>
      <w:r w:rsidR="00442B97">
        <w:t xml:space="preserve"> </w:t>
      </w:r>
      <w:r w:rsidR="0032349A">
        <w:t>to support</w:t>
      </w:r>
      <w:r w:rsidR="00B03586">
        <w:t xml:space="preserve"> interoperability</w:t>
      </w:r>
      <w:r w:rsidR="00D65549">
        <w:t xml:space="preserve"> and the applications programming interface (API)</w:t>
      </w:r>
      <w:r w:rsidR="00EF48BD">
        <w:t xml:space="preserve">. </w:t>
      </w:r>
      <w:r w:rsidR="00001D35">
        <w:t xml:space="preserve"> </w:t>
      </w:r>
      <w:r w:rsidR="006A4E3F">
        <w:t>P</w:t>
      </w:r>
      <w:r w:rsidR="00001D35">
        <w:t>lanned</w:t>
      </w:r>
      <w:r w:rsidR="00106C1A">
        <w:t xml:space="preserve"> major</w:t>
      </w:r>
      <w:r w:rsidR="00001D35">
        <w:t xml:space="preserve"> developments include:</w:t>
      </w:r>
    </w:p>
    <w:p w14:paraId="4332DBE7" w14:textId="441F922B" w:rsidR="004C6E95" w:rsidRPr="0019373A" w:rsidRDefault="004C6E95" w:rsidP="006A11A2">
      <w:pPr>
        <w:pStyle w:val="CBDNormalNumber"/>
        <w:numPr>
          <w:ilvl w:val="1"/>
          <w:numId w:val="39"/>
        </w:numPr>
        <w:rPr>
          <w:b/>
          <w:bCs/>
        </w:rPr>
      </w:pPr>
      <w:r w:rsidRPr="0019373A">
        <w:rPr>
          <w:b/>
          <w:bCs/>
        </w:rPr>
        <w:t xml:space="preserve">Improvements to address user concerns: </w:t>
      </w:r>
      <w:r w:rsidR="00742579" w:rsidRPr="00C31EEA">
        <w:t>T</w:t>
      </w:r>
      <w:r w:rsidR="00742579" w:rsidRPr="0019373A">
        <w:t>his work includes the implementation of a new legal framework overview common format which provides a</w:t>
      </w:r>
      <w:r w:rsidR="00C31EEA">
        <w:t>n</w:t>
      </w:r>
      <w:r w:rsidR="00742579" w:rsidRPr="0019373A">
        <w:t xml:space="preserve"> accessible and updatable subset of key information from the national report. </w:t>
      </w:r>
      <w:r w:rsidR="00E16AB1" w:rsidRPr="0019373A">
        <w:t xml:space="preserve">A draft legal framework overview record will be made available and </w:t>
      </w:r>
      <w:r w:rsidR="00630B53" w:rsidRPr="0019373A">
        <w:t>pre</w:t>
      </w:r>
      <w:r w:rsidR="00E8745F" w:rsidRPr="0019373A">
        <w:t>-</w:t>
      </w:r>
      <w:r w:rsidR="00630B53" w:rsidRPr="0019373A">
        <w:t>populated</w:t>
      </w:r>
      <w:r w:rsidR="00E16AB1" w:rsidRPr="0019373A">
        <w:t xml:space="preserve"> for each Party</w:t>
      </w:r>
      <w:r w:rsidR="00630B53" w:rsidRPr="0019373A">
        <w:t xml:space="preserve"> with </w:t>
      </w:r>
      <w:r w:rsidR="00E16AB1" w:rsidRPr="0019373A">
        <w:t xml:space="preserve">relevant </w:t>
      </w:r>
      <w:r w:rsidR="00630B53" w:rsidRPr="0019373A">
        <w:t>information from the</w:t>
      </w:r>
      <w:r w:rsidR="00E16AB1" w:rsidRPr="0019373A">
        <w:t>ir</w:t>
      </w:r>
      <w:r w:rsidR="00630B53" w:rsidRPr="0019373A">
        <w:t xml:space="preserve"> first national reports. Improved keywords</w:t>
      </w:r>
      <w:r w:rsidR="00B17811" w:rsidRPr="0019373A">
        <w:t xml:space="preserve"> and description for </w:t>
      </w:r>
      <w:r w:rsidR="00E8745F" w:rsidRPr="0019373A">
        <w:t>competent</w:t>
      </w:r>
      <w:r w:rsidR="00B17811" w:rsidRPr="0019373A">
        <w:t xml:space="preserve"> national </w:t>
      </w:r>
      <w:r w:rsidR="00E8745F" w:rsidRPr="0019373A">
        <w:t>authorities</w:t>
      </w:r>
      <w:r w:rsidR="00B17811" w:rsidRPr="0019373A">
        <w:t>, ABS procedures, ABS measures and checkpoints</w:t>
      </w:r>
      <w:r w:rsidR="006A11A2">
        <w:t>;</w:t>
      </w:r>
    </w:p>
    <w:p w14:paraId="7C7B2B0C" w14:textId="3D2A6BB6" w:rsidR="00873874" w:rsidRPr="0019373A" w:rsidRDefault="00873874" w:rsidP="0019373A">
      <w:pPr>
        <w:pStyle w:val="CBDNormalNumber"/>
        <w:numPr>
          <w:ilvl w:val="1"/>
          <w:numId w:val="7"/>
        </w:numPr>
        <w:rPr>
          <w:b/>
          <w:bCs/>
        </w:rPr>
      </w:pPr>
      <w:r w:rsidRPr="0019373A">
        <w:rPr>
          <w:b/>
          <w:bCs/>
        </w:rPr>
        <w:t>Record management</w:t>
      </w:r>
      <w:r w:rsidR="000E68FD" w:rsidRPr="0019373A">
        <w:rPr>
          <w:b/>
          <w:bCs/>
        </w:rPr>
        <w:t xml:space="preserve">: </w:t>
      </w:r>
      <w:r w:rsidR="005B773C" w:rsidRPr="00C31EEA">
        <w:t xml:space="preserve">This </w:t>
      </w:r>
      <w:r w:rsidR="00CF6E52" w:rsidRPr="00C31EEA">
        <w:t>represents</w:t>
      </w:r>
      <w:r w:rsidR="001205F1" w:rsidRPr="00C31EEA">
        <w:t xml:space="preserve"> </w:t>
      </w:r>
      <w:r w:rsidR="0008689D">
        <w:t xml:space="preserve">a </w:t>
      </w:r>
      <w:r w:rsidR="00CF6E52" w:rsidRPr="00C31EEA">
        <w:t>significant</w:t>
      </w:r>
      <w:r w:rsidR="001205F1" w:rsidRPr="00C31EEA">
        <w:t xml:space="preserve"> </w:t>
      </w:r>
      <w:r w:rsidR="00D8260F" w:rsidRPr="00C31EEA">
        <w:t>amount of</w:t>
      </w:r>
      <w:r w:rsidR="00CF6E52" w:rsidRPr="00C31EEA">
        <w:t xml:space="preserve"> work to</w:t>
      </w:r>
      <w:r w:rsidR="0042598A" w:rsidRPr="00C31EEA">
        <w:t xml:space="preserve"> improve</w:t>
      </w:r>
      <w:r w:rsidR="00BD7626" w:rsidRPr="00C31EEA">
        <w:t xml:space="preserve"> </w:t>
      </w:r>
      <w:r w:rsidR="0042598A" w:rsidRPr="00C31EEA">
        <w:t>how Parties manage</w:t>
      </w:r>
      <w:r w:rsidR="000975B5" w:rsidRPr="00C31EEA">
        <w:t xml:space="preserve"> and ensure </w:t>
      </w:r>
      <w:r w:rsidR="0042598A" w:rsidRPr="00C31EEA">
        <w:t>their records</w:t>
      </w:r>
      <w:r w:rsidR="000975B5" w:rsidRPr="00C31EEA">
        <w:t xml:space="preserve"> are accurate and </w:t>
      </w:r>
      <w:proofErr w:type="gramStart"/>
      <w:r w:rsidR="000975B5" w:rsidRPr="00C31EEA">
        <w:t>up-to-date</w:t>
      </w:r>
      <w:proofErr w:type="gramEnd"/>
      <w:r w:rsidR="0042598A" w:rsidRPr="00C31EEA">
        <w:t xml:space="preserve">. </w:t>
      </w:r>
      <w:r w:rsidR="00CF6E52" w:rsidRPr="00C31EEA">
        <w:t xml:space="preserve">The work </w:t>
      </w:r>
      <w:r w:rsidR="005B773C" w:rsidRPr="00C31EEA">
        <w:t>includes a suite of t</w:t>
      </w:r>
      <w:r w:rsidR="0036612A" w:rsidRPr="00C31EEA">
        <w:t xml:space="preserve">ools </w:t>
      </w:r>
      <w:r w:rsidR="000C7130" w:rsidRPr="00C31EEA">
        <w:t>to better manage</w:t>
      </w:r>
      <w:r w:rsidR="00747AF3" w:rsidRPr="00C31EEA">
        <w:t xml:space="preserve">, review, and </w:t>
      </w:r>
      <w:r w:rsidR="000C7130" w:rsidRPr="00C31EEA">
        <w:t>update records</w:t>
      </w:r>
      <w:r w:rsidR="005B773C" w:rsidRPr="00C31EEA">
        <w:t>, including,</w:t>
      </w:r>
      <w:r w:rsidR="000C7130" w:rsidRPr="00C31EEA">
        <w:t xml:space="preserve"> automated reminders to review </w:t>
      </w:r>
      <w:r w:rsidR="003A4209" w:rsidRPr="00C31EEA">
        <w:t xml:space="preserve">and update </w:t>
      </w:r>
      <w:r w:rsidR="00C729BA" w:rsidRPr="00C31EEA">
        <w:t>records</w:t>
      </w:r>
      <w:r w:rsidR="0042598A" w:rsidRPr="00C31EEA">
        <w:t>, f</w:t>
      </w:r>
      <w:r w:rsidR="00773A57" w:rsidRPr="00C31EEA">
        <w:t xml:space="preserve">or example, </w:t>
      </w:r>
      <w:r w:rsidR="000975B5" w:rsidRPr="00C31EEA">
        <w:t>within</w:t>
      </w:r>
      <w:r w:rsidR="0039794F" w:rsidRPr="00C31EEA">
        <w:t xml:space="preserve"> </w:t>
      </w:r>
      <w:r w:rsidR="00441C42" w:rsidRPr="00C31EEA">
        <w:t>a certain timeframe</w:t>
      </w:r>
      <w:r w:rsidR="000975B5" w:rsidRPr="00C31EEA">
        <w:t xml:space="preserve">, </w:t>
      </w:r>
      <w:r w:rsidR="00441C42" w:rsidRPr="00C31EEA">
        <w:t xml:space="preserve">when a </w:t>
      </w:r>
      <w:r w:rsidR="00773A57" w:rsidRPr="00C31EEA">
        <w:t>broken link</w:t>
      </w:r>
      <w:r w:rsidR="0065543F" w:rsidRPr="00C31EEA">
        <w:t xml:space="preserve"> is detected in a </w:t>
      </w:r>
      <w:r w:rsidR="00200371" w:rsidRPr="00C31EEA">
        <w:t>record</w:t>
      </w:r>
      <w:r w:rsidR="00441C42" w:rsidRPr="00C31EEA">
        <w:t xml:space="preserve"> </w:t>
      </w:r>
      <w:r w:rsidR="0065543F" w:rsidRPr="00C31EEA">
        <w:t>a</w:t>
      </w:r>
      <w:r w:rsidR="00C24480" w:rsidRPr="00C31EEA">
        <w:t xml:space="preserve">nd </w:t>
      </w:r>
      <w:r w:rsidR="0065543F" w:rsidRPr="00C31EEA">
        <w:t>enhanced</w:t>
      </w:r>
      <w:r w:rsidR="00C24480" w:rsidRPr="00C31EEA">
        <w:t xml:space="preserve"> management of version</w:t>
      </w:r>
      <w:r w:rsidR="00BE6C96" w:rsidRPr="00C31EEA">
        <w:t>ed records</w:t>
      </w:r>
      <w:r w:rsidR="00C24480" w:rsidRPr="00C31EEA">
        <w:t xml:space="preserve"> </w:t>
      </w:r>
      <w:r w:rsidR="0065543F" w:rsidRPr="00C31EEA">
        <w:t xml:space="preserve">with regard to the deletion </w:t>
      </w:r>
      <w:r w:rsidR="00BE6C96" w:rsidRPr="00C31EEA">
        <w:t>or</w:t>
      </w:r>
      <w:r w:rsidR="0065543F" w:rsidRPr="00C31EEA">
        <w:t xml:space="preserve"> updat</w:t>
      </w:r>
      <w:r w:rsidR="00BE6C96" w:rsidRPr="00C31EEA">
        <w:t>e</w:t>
      </w:r>
      <w:r w:rsidR="0065543F" w:rsidRPr="00C31EEA">
        <w:t xml:space="preserve"> records</w:t>
      </w:r>
      <w:r w:rsidR="00B9170F" w:rsidRPr="00C31EEA">
        <w:t xml:space="preserve">, particularly when such changes </w:t>
      </w:r>
      <w:r w:rsidR="0008689D">
        <w:t>af</w:t>
      </w:r>
      <w:r w:rsidR="00B9170F" w:rsidRPr="00C31EEA">
        <w:t>fect multiple records</w:t>
      </w:r>
      <w:r w:rsidR="00200371" w:rsidRPr="00C31EEA">
        <w:t>.</w:t>
      </w:r>
      <w:r w:rsidR="00E92160" w:rsidRPr="0019373A">
        <w:rPr>
          <w:b/>
          <w:bCs/>
        </w:rPr>
        <w:t xml:space="preserve"> </w:t>
      </w:r>
    </w:p>
    <w:p w14:paraId="2F9681A7" w14:textId="3DC6A4DD" w:rsidR="00873874" w:rsidRPr="00C31EEA" w:rsidRDefault="003A31E8" w:rsidP="00C31EEA">
      <w:pPr>
        <w:pStyle w:val="CBDNormalNumber"/>
        <w:numPr>
          <w:ilvl w:val="1"/>
          <w:numId w:val="7"/>
        </w:numPr>
        <w:rPr>
          <w:b/>
          <w:bCs/>
        </w:rPr>
      </w:pPr>
      <w:r w:rsidRPr="009B7BEE">
        <w:rPr>
          <w:b/>
          <w:bCs/>
        </w:rPr>
        <w:lastRenderedPageBreak/>
        <w:t>Improvements</w:t>
      </w:r>
      <w:r w:rsidR="00C24480" w:rsidRPr="009B7BEE">
        <w:rPr>
          <w:b/>
          <w:bCs/>
        </w:rPr>
        <w:t xml:space="preserve"> </w:t>
      </w:r>
      <w:r w:rsidR="006050B5" w:rsidRPr="009B7BEE">
        <w:rPr>
          <w:b/>
          <w:bCs/>
        </w:rPr>
        <w:t>to</w:t>
      </w:r>
      <w:r w:rsidR="003013F5" w:rsidRPr="009B7BEE">
        <w:rPr>
          <w:b/>
          <w:bCs/>
        </w:rPr>
        <w:t xml:space="preserve"> better manage</w:t>
      </w:r>
      <w:r w:rsidRPr="009B7BEE">
        <w:rPr>
          <w:b/>
          <w:bCs/>
        </w:rPr>
        <w:t xml:space="preserve"> </w:t>
      </w:r>
      <w:r w:rsidR="000614BA" w:rsidRPr="009B7BEE">
        <w:rPr>
          <w:b/>
          <w:bCs/>
        </w:rPr>
        <w:t xml:space="preserve">national </w:t>
      </w:r>
      <w:r w:rsidR="00E46EFA">
        <w:rPr>
          <w:b/>
          <w:bCs/>
        </w:rPr>
        <w:t xml:space="preserve">clearing-house </w:t>
      </w:r>
      <w:r w:rsidR="000614BA" w:rsidRPr="009B7BEE">
        <w:rPr>
          <w:b/>
          <w:bCs/>
        </w:rPr>
        <w:t>user</w:t>
      </w:r>
      <w:r w:rsidR="003013F5" w:rsidRPr="009B7BEE">
        <w:rPr>
          <w:b/>
          <w:bCs/>
        </w:rPr>
        <w:t>s</w:t>
      </w:r>
      <w:r w:rsidR="00381627" w:rsidRPr="009B7BEE">
        <w:rPr>
          <w:b/>
          <w:bCs/>
        </w:rPr>
        <w:t xml:space="preserve"> and workflow</w:t>
      </w:r>
      <w:r w:rsidR="00DF305E">
        <w:rPr>
          <w:b/>
          <w:bCs/>
        </w:rPr>
        <w:t>s</w:t>
      </w:r>
      <w:r w:rsidR="000614BA" w:rsidRPr="009B7BEE">
        <w:rPr>
          <w:b/>
          <w:bCs/>
        </w:rPr>
        <w:t>:</w:t>
      </w:r>
      <w:r w:rsidR="000614BA" w:rsidRPr="00C31EEA">
        <w:rPr>
          <w:b/>
          <w:bCs/>
        </w:rPr>
        <w:t xml:space="preserve"> </w:t>
      </w:r>
      <w:r w:rsidR="000614BA" w:rsidRPr="00C31EEA">
        <w:t xml:space="preserve">Improved tools to manage </w:t>
      </w:r>
      <w:r w:rsidRPr="00C31EEA">
        <w:t xml:space="preserve">national ABSCH </w:t>
      </w:r>
      <w:r w:rsidR="003013F5" w:rsidRPr="00C31EEA">
        <w:t xml:space="preserve">user </w:t>
      </w:r>
      <w:r w:rsidRPr="00C31EEA">
        <w:t xml:space="preserve">roles, </w:t>
      </w:r>
      <w:r w:rsidR="003013F5" w:rsidRPr="00C31EEA">
        <w:t xml:space="preserve">such as </w:t>
      </w:r>
      <w:r w:rsidRPr="00C31EEA">
        <w:t xml:space="preserve">publishing authorities and </w:t>
      </w:r>
      <w:r w:rsidR="003013F5" w:rsidRPr="00C31EEA">
        <w:t xml:space="preserve">national </w:t>
      </w:r>
      <w:r w:rsidR="00641E0C" w:rsidRPr="00C31EEA">
        <w:t>authorized</w:t>
      </w:r>
      <w:r w:rsidR="00083291" w:rsidRPr="00C31EEA">
        <w:t xml:space="preserve"> </w:t>
      </w:r>
      <w:r w:rsidR="00F82D23" w:rsidRPr="00C31EEA">
        <w:t>users</w:t>
      </w:r>
      <w:r w:rsidR="00B16166" w:rsidRPr="00C31EEA">
        <w:t xml:space="preserve">, </w:t>
      </w:r>
      <w:r w:rsidR="003D0345">
        <w:t>including</w:t>
      </w:r>
      <w:r w:rsidR="00B16166" w:rsidRPr="00C31EEA">
        <w:t xml:space="preserve"> simplified</w:t>
      </w:r>
      <w:r w:rsidR="003A6B9C" w:rsidRPr="00C31EEA">
        <w:t xml:space="preserve"> interface</w:t>
      </w:r>
      <w:r w:rsidR="00B16166" w:rsidRPr="00C31EEA">
        <w:t xml:space="preserve"> and clear</w:t>
      </w:r>
      <w:r w:rsidR="003A6B9C" w:rsidRPr="00C31EEA">
        <w:t xml:space="preserve"> identification of the publishing authority </w:t>
      </w:r>
      <w:r w:rsidR="00D80DE0" w:rsidRPr="00C31EEA">
        <w:t>in</w:t>
      </w:r>
      <w:r w:rsidR="003A6B9C" w:rsidRPr="00C31EEA">
        <w:t xml:space="preserve"> requests</w:t>
      </w:r>
      <w:r w:rsidR="00D80DE0" w:rsidRPr="00C31EEA">
        <w:t xml:space="preserve"> for publication</w:t>
      </w:r>
      <w:r w:rsidR="00840F5B" w:rsidRPr="00C31EEA">
        <w:t xml:space="preserve"> and features, such as,</w:t>
      </w:r>
      <w:r w:rsidR="00377E28" w:rsidRPr="00C31EEA">
        <w:t xml:space="preserve"> </w:t>
      </w:r>
      <w:r w:rsidR="00840F5B" w:rsidRPr="00C31EEA">
        <w:t xml:space="preserve">locking records while editing to prevent overwrites, </w:t>
      </w:r>
      <w:r w:rsidR="00582825" w:rsidRPr="00C31EEA">
        <w:t xml:space="preserve">tracking </w:t>
      </w:r>
      <w:r w:rsidR="00031E02" w:rsidRPr="00C31EEA">
        <w:t>and</w:t>
      </w:r>
      <w:r w:rsidR="00582825" w:rsidRPr="00C31EEA">
        <w:t xml:space="preserve"> displaying </w:t>
      </w:r>
      <w:r w:rsidR="00840F5B" w:rsidRPr="00C31EEA">
        <w:t xml:space="preserve">change history, </w:t>
      </w:r>
      <w:r w:rsidR="00377E28" w:rsidRPr="00C31EEA">
        <w:t xml:space="preserve">and </w:t>
      </w:r>
      <w:r w:rsidR="00CA21F4" w:rsidRPr="00C31EEA">
        <w:t>improvements</w:t>
      </w:r>
      <w:r w:rsidR="00620015" w:rsidRPr="00C31EEA">
        <w:t xml:space="preserve"> that allow </w:t>
      </w:r>
      <w:r w:rsidR="00F04EF1" w:rsidRPr="00C31EEA">
        <w:t>management of</w:t>
      </w:r>
      <w:r w:rsidR="00620015" w:rsidRPr="00C31EEA">
        <w:t xml:space="preserve"> </w:t>
      </w:r>
      <w:r w:rsidR="00F04EF1" w:rsidRPr="00C31EEA">
        <w:t xml:space="preserve">specific </w:t>
      </w:r>
      <w:r w:rsidR="00620015" w:rsidRPr="00C31EEA">
        <w:t xml:space="preserve">publishing authorities for specific record types. </w:t>
      </w:r>
      <w:r w:rsidR="00217882" w:rsidRPr="00C31EEA">
        <w:t xml:space="preserve">This </w:t>
      </w:r>
      <w:r w:rsidR="00FD1DB6" w:rsidRPr="00C31EEA">
        <w:t>work will</w:t>
      </w:r>
      <w:r w:rsidR="00217882" w:rsidRPr="00C31EEA">
        <w:t xml:space="preserve"> include</w:t>
      </w:r>
      <w:r w:rsidR="00FD1DB6" w:rsidRPr="00C31EEA">
        <w:t xml:space="preserve"> </w:t>
      </w:r>
      <w:r w:rsidR="00554385" w:rsidRPr="00C31EEA">
        <w:t xml:space="preserve">some </w:t>
      </w:r>
      <w:r w:rsidR="00FD1DB6" w:rsidRPr="00C31EEA">
        <w:t>needed</w:t>
      </w:r>
      <w:r w:rsidR="00217882" w:rsidRPr="00C31EEA">
        <w:t xml:space="preserve"> </w:t>
      </w:r>
      <w:r w:rsidR="006759DF" w:rsidRPr="00C31EEA">
        <w:t>maintenance and</w:t>
      </w:r>
      <w:r w:rsidR="00217882" w:rsidRPr="00C31EEA">
        <w:t xml:space="preserve"> </w:t>
      </w:r>
      <w:r w:rsidR="00FD1DB6" w:rsidRPr="00C31EEA">
        <w:t xml:space="preserve">upgrades to the </w:t>
      </w:r>
      <w:r w:rsidR="00E252FF" w:rsidRPr="00C31EEA">
        <w:t xml:space="preserve">backend </w:t>
      </w:r>
      <w:r w:rsidR="00FD1DB6" w:rsidRPr="00C31EEA">
        <w:t>system that manages</w:t>
      </w:r>
      <w:r w:rsidR="006759DF" w:rsidRPr="00C31EEA">
        <w:t xml:space="preserve"> </w:t>
      </w:r>
      <w:r w:rsidR="00217882" w:rsidRPr="00C31EEA">
        <w:t>workflow</w:t>
      </w:r>
      <w:r w:rsidR="006759DF" w:rsidRPr="00C31EEA">
        <w:t>s</w:t>
      </w:r>
      <w:r w:rsidR="006A11A2">
        <w:t>;</w:t>
      </w:r>
    </w:p>
    <w:p w14:paraId="7C0DFFED" w14:textId="151F093E" w:rsidR="007423CB" w:rsidRPr="00C31EEA" w:rsidRDefault="00881416" w:rsidP="00C31EEA">
      <w:pPr>
        <w:pStyle w:val="CBDNormalNumber"/>
        <w:numPr>
          <w:ilvl w:val="1"/>
          <w:numId w:val="7"/>
        </w:numPr>
        <w:rPr>
          <w:b/>
          <w:bCs/>
        </w:rPr>
      </w:pPr>
      <w:r w:rsidRPr="009B7BEE">
        <w:rPr>
          <w:b/>
          <w:bCs/>
        </w:rPr>
        <w:t xml:space="preserve">Improvements to the </w:t>
      </w:r>
      <w:r w:rsidR="006602F4" w:rsidRPr="009B7BEE">
        <w:rPr>
          <w:b/>
          <w:bCs/>
        </w:rPr>
        <w:t xml:space="preserve">knowledge </w:t>
      </w:r>
      <w:r w:rsidRPr="009B7BEE">
        <w:rPr>
          <w:b/>
          <w:bCs/>
        </w:rPr>
        <w:t>base</w:t>
      </w:r>
      <w:r w:rsidR="003130E4" w:rsidRPr="009B7BEE">
        <w:rPr>
          <w:b/>
          <w:bCs/>
        </w:rPr>
        <w:t xml:space="preserve"> (KB)</w:t>
      </w:r>
      <w:r w:rsidR="006602F4" w:rsidRPr="009B7BEE">
        <w:rPr>
          <w:b/>
          <w:bCs/>
        </w:rPr>
        <w:t>:</w:t>
      </w:r>
      <w:r w:rsidR="006602F4" w:rsidRPr="00C31EEA">
        <w:rPr>
          <w:b/>
          <w:bCs/>
        </w:rPr>
        <w:t xml:space="preserve"> </w:t>
      </w:r>
      <w:r w:rsidR="004D7624" w:rsidRPr="00C31EEA">
        <w:t>Now that</w:t>
      </w:r>
      <w:r w:rsidR="006602F4" w:rsidRPr="00C31EEA">
        <w:t xml:space="preserve"> </w:t>
      </w:r>
      <w:r w:rsidR="003130E4" w:rsidRPr="00C31EEA">
        <w:t xml:space="preserve">KB articles have been included in the search index </w:t>
      </w:r>
      <w:r w:rsidR="004D7624" w:rsidRPr="00C31EEA">
        <w:t xml:space="preserve">this </w:t>
      </w:r>
      <w:r w:rsidR="00506857" w:rsidRPr="00C31EEA">
        <w:t>functionality</w:t>
      </w:r>
      <w:r w:rsidR="004D7624" w:rsidRPr="00C31EEA">
        <w:t xml:space="preserve"> and</w:t>
      </w:r>
      <w:r w:rsidR="003130E4" w:rsidRPr="00C31EEA">
        <w:t xml:space="preserve"> </w:t>
      </w:r>
      <w:r w:rsidR="00FD374E" w:rsidRPr="00C31EEA">
        <w:t xml:space="preserve">the </w:t>
      </w:r>
      <w:r w:rsidR="003D4E15" w:rsidRPr="00C31EEA">
        <w:t xml:space="preserve">user interface </w:t>
      </w:r>
      <w:r w:rsidR="003130E4" w:rsidRPr="00C31EEA">
        <w:t>improve</w:t>
      </w:r>
      <w:r w:rsidR="004D7624" w:rsidRPr="00C31EEA">
        <w:t>ment</w:t>
      </w:r>
      <w:r w:rsidR="00A62629">
        <w:t>s</w:t>
      </w:r>
      <w:r w:rsidR="004D7624" w:rsidRPr="00C31EEA">
        <w:t xml:space="preserve"> will </w:t>
      </w:r>
      <w:r w:rsidR="00506857" w:rsidRPr="00C31EEA">
        <w:t>take advantage</w:t>
      </w:r>
      <w:r w:rsidR="003D4E15" w:rsidRPr="00C31EEA">
        <w:t xml:space="preserve"> </w:t>
      </w:r>
      <w:r w:rsidR="00376569" w:rsidRPr="00C31EEA">
        <w:t>of the same controlled vocabularies</w:t>
      </w:r>
      <w:r w:rsidR="009A44E3" w:rsidRPr="00C31EEA">
        <w:t>,</w:t>
      </w:r>
      <w:r w:rsidR="00AA3A55" w:rsidRPr="00C31EEA">
        <w:t xml:space="preserve"> </w:t>
      </w:r>
      <w:r w:rsidR="003D4E15" w:rsidRPr="00C31EEA">
        <w:t xml:space="preserve">filtering, </w:t>
      </w:r>
      <w:r w:rsidR="00AA3A55" w:rsidRPr="00C31EEA">
        <w:t>faceting,</w:t>
      </w:r>
      <w:r w:rsidR="009A44E3" w:rsidRPr="00C31EEA">
        <w:t xml:space="preserve"> </w:t>
      </w:r>
      <w:r w:rsidR="00E05E5C" w:rsidRPr="00C31EEA">
        <w:t xml:space="preserve">free </w:t>
      </w:r>
      <w:r w:rsidR="009A44E3" w:rsidRPr="00C31EEA">
        <w:t>text</w:t>
      </w:r>
      <w:r w:rsidR="00E05E5C" w:rsidRPr="00C31EEA">
        <w:t xml:space="preserve"> searches and other</w:t>
      </w:r>
      <w:r w:rsidR="009A44E3" w:rsidRPr="00C31EEA">
        <w:t xml:space="preserve"> </w:t>
      </w:r>
      <w:r w:rsidR="00010E46" w:rsidRPr="00C31EEA">
        <w:t>advance</w:t>
      </w:r>
      <w:r w:rsidR="00AA3A55" w:rsidRPr="00C31EEA">
        <w:t xml:space="preserve">d </w:t>
      </w:r>
      <w:r w:rsidR="009A44E3" w:rsidRPr="00C31EEA">
        <w:t>search</w:t>
      </w:r>
      <w:r w:rsidR="00010E46" w:rsidRPr="00C31EEA">
        <w:t xml:space="preserve"> functionality</w:t>
      </w:r>
      <w:r w:rsidR="003D4E15" w:rsidRPr="00C31EEA">
        <w:t xml:space="preserve"> as the ABS Clearing-House main search</w:t>
      </w:r>
      <w:r w:rsidR="009A44E3" w:rsidRPr="00C31EEA">
        <w:t>.</w:t>
      </w:r>
      <w:r w:rsidR="0087724E" w:rsidRPr="00C31EEA">
        <w:t xml:space="preserve"> </w:t>
      </w:r>
      <w:r w:rsidR="0018718B" w:rsidRPr="00C31EEA">
        <w:t xml:space="preserve">Related </w:t>
      </w:r>
      <w:r w:rsidR="0093492C" w:rsidRPr="00C31EEA">
        <w:t xml:space="preserve">and </w:t>
      </w:r>
      <w:r w:rsidR="00B8154F">
        <w:t>ongoing</w:t>
      </w:r>
      <w:r w:rsidR="0018718B" w:rsidRPr="00C31EEA">
        <w:t xml:space="preserve"> work would include reviewing and updating </w:t>
      </w:r>
      <w:r w:rsidR="00DF3EF0" w:rsidRPr="00C31EEA">
        <w:t xml:space="preserve">KB </w:t>
      </w:r>
      <w:r w:rsidR="0018718B" w:rsidRPr="00C31EEA">
        <w:t>content</w:t>
      </w:r>
      <w:r w:rsidR="00DF3EF0" w:rsidRPr="00C31EEA">
        <w:t>, keywords,</w:t>
      </w:r>
      <w:r w:rsidR="005969EF" w:rsidRPr="00C31EEA">
        <w:t xml:space="preserve"> and tagg</w:t>
      </w:r>
      <w:r w:rsidR="00DF3EF0" w:rsidRPr="00C31EEA">
        <w:t>ing</w:t>
      </w:r>
      <w:r w:rsidR="006A11A2">
        <w:t>;</w:t>
      </w:r>
    </w:p>
    <w:p w14:paraId="5C256D96" w14:textId="6BD827A3" w:rsidR="003B7000" w:rsidRPr="00C31EEA" w:rsidRDefault="0022469A" w:rsidP="00C31EEA">
      <w:pPr>
        <w:pStyle w:val="CBDNormalNumber"/>
        <w:numPr>
          <w:ilvl w:val="1"/>
          <w:numId w:val="7"/>
        </w:numPr>
        <w:rPr>
          <w:b/>
          <w:bCs/>
        </w:rPr>
      </w:pPr>
      <w:r w:rsidRPr="009B7BEE">
        <w:rPr>
          <w:b/>
          <w:bCs/>
        </w:rPr>
        <w:t>Search in attached documents</w:t>
      </w:r>
      <w:r w:rsidR="007423CB" w:rsidRPr="009B7BEE">
        <w:rPr>
          <w:b/>
          <w:bCs/>
        </w:rPr>
        <w:t>:</w:t>
      </w:r>
      <w:r w:rsidR="009F64A6" w:rsidRPr="00C31EEA">
        <w:rPr>
          <w:b/>
          <w:bCs/>
        </w:rPr>
        <w:t xml:space="preserve"> </w:t>
      </w:r>
      <w:r w:rsidR="007E7FDC" w:rsidRPr="00C31EEA">
        <w:t xml:space="preserve">This feature would allow users to search not only the information entered directly into ABS Clearing-House records, but also the content of </w:t>
      </w:r>
      <w:r w:rsidR="009F64A6" w:rsidRPr="00C31EEA">
        <w:t xml:space="preserve">the </w:t>
      </w:r>
      <w:r w:rsidR="007E7FDC" w:rsidRPr="00C31EEA">
        <w:t xml:space="preserve">attached PDF and Word documents. </w:t>
      </w:r>
      <w:r w:rsidR="000B0FC5" w:rsidRPr="00C31EEA">
        <w:t>Currently</w:t>
      </w:r>
      <w:r w:rsidR="002344B3" w:rsidRPr="00C31EEA">
        <w:t>,</w:t>
      </w:r>
      <w:r w:rsidR="000B0FC5" w:rsidRPr="00C31EEA">
        <w:t xml:space="preserve"> documents attached to records are not searchable through the ABS</w:t>
      </w:r>
      <w:r w:rsidR="002E21A8" w:rsidRPr="00C31EEA">
        <w:t xml:space="preserve"> Clearing-House</w:t>
      </w:r>
      <w:r w:rsidR="000B0FC5" w:rsidRPr="00C31EEA">
        <w:t xml:space="preserve">. </w:t>
      </w:r>
      <w:r w:rsidR="00BC4BEC" w:rsidRPr="00C31EEA">
        <w:t xml:space="preserve">This would greatly improve findability </w:t>
      </w:r>
      <w:r w:rsidR="00674B5C" w:rsidRPr="00C31EEA">
        <w:t>of information currently hidden from the search in the attachments</w:t>
      </w:r>
      <w:r w:rsidR="00055C3D" w:rsidRPr="00C31EEA">
        <w:t>, allowing user</w:t>
      </w:r>
      <w:r w:rsidR="002344B3" w:rsidRPr="00C31EEA">
        <w:t>s</w:t>
      </w:r>
      <w:r w:rsidR="00055C3D" w:rsidRPr="00C31EEA">
        <w:t xml:space="preserve"> to find relevant records more easily without needing to manually open and review each attachment</w:t>
      </w:r>
      <w:r w:rsidR="006A11A2">
        <w:t>;</w:t>
      </w:r>
    </w:p>
    <w:p w14:paraId="51B43F55" w14:textId="01DB9C86" w:rsidR="001F3420" w:rsidRPr="00C31EEA" w:rsidRDefault="001F3420" w:rsidP="00C31EEA">
      <w:pPr>
        <w:pStyle w:val="CBDNormalNumber"/>
        <w:numPr>
          <w:ilvl w:val="1"/>
          <w:numId w:val="7"/>
        </w:numPr>
        <w:rPr>
          <w:b/>
          <w:bCs/>
        </w:rPr>
      </w:pPr>
      <w:r w:rsidRPr="000973AB">
        <w:rPr>
          <w:b/>
          <w:bCs/>
        </w:rPr>
        <w:t xml:space="preserve">Improved reporting, visualization and analytic tools: </w:t>
      </w:r>
      <w:r w:rsidR="00984216" w:rsidRPr="000973AB">
        <w:rPr>
          <w:b/>
          <w:bCs/>
        </w:rPr>
        <w:t xml:space="preserve"> </w:t>
      </w:r>
      <w:r w:rsidR="00984216" w:rsidRPr="00C31EEA">
        <w:t>This feature would</w:t>
      </w:r>
      <w:r w:rsidR="0095635F" w:rsidRPr="00C31EEA">
        <w:t xml:space="preserve"> build on the matrix view</w:t>
      </w:r>
      <w:r w:rsidR="000973AB" w:rsidRPr="00B30F56">
        <w:rPr>
          <w:vertAlign w:val="superscript"/>
        </w:rPr>
        <w:footnoteReference w:id="10"/>
      </w:r>
      <w:r w:rsidR="0095635F" w:rsidRPr="00C31EEA">
        <w:t xml:space="preserve">, which </w:t>
      </w:r>
      <w:r w:rsidR="00802B81" w:rsidRPr="00C31EEA">
        <w:t xml:space="preserve">currently </w:t>
      </w:r>
      <w:r w:rsidR="0095635F" w:rsidRPr="00C31EEA">
        <w:t xml:space="preserve">presents records </w:t>
      </w:r>
      <w:r w:rsidR="00296DD1" w:rsidRPr="00C31EEA">
        <w:t>in</w:t>
      </w:r>
      <w:r w:rsidR="0095635F" w:rsidRPr="00C31EEA">
        <w:t xml:space="preserve"> an interactive table, </w:t>
      </w:r>
      <w:r w:rsidR="00296DD1" w:rsidRPr="00C31EEA">
        <w:t>by improving</w:t>
      </w:r>
      <w:r w:rsidR="00E15812" w:rsidRPr="00C31EEA">
        <w:t xml:space="preserve"> </w:t>
      </w:r>
      <w:r w:rsidR="0095635F" w:rsidRPr="00C31EEA">
        <w:t xml:space="preserve">presentation </w:t>
      </w:r>
      <w:r w:rsidR="00E60079" w:rsidRPr="00C31EEA">
        <w:t xml:space="preserve">of aggregating </w:t>
      </w:r>
      <w:r w:rsidR="00173C8A" w:rsidRPr="00C31EEA">
        <w:t xml:space="preserve">information </w:t>
      </w:r>
      <w:r w:rsidR="00E60079" w:rsidRPr="00C31EEA">
        <w:t>in</w:t>
      </w:r>
      <w:r w:rsidR="00595EC7" w:rsidRPr="00C31EEA">
        <w:t xml:space="preserve"> an</w:t>
      </w:r>
      <w:r w:rsidR="00E15812" w:rsidRPr="00C31EEA">
        <w:t xml:space="preserve"> </w:t>
      </w:r>
      <w:r w:rsidR="00173C8A" w:rsidRPr="00C31EEA">
        <w:t xml:space="preserve">interactive </w:t>
      </w:r>
      <w:r w:rsidR="00E15812" w:rsidRPr="00C31EEA">
        <w:t>dashboard that include</w:t>
      </w:r>
      <w:r w:rsidR="00595EC7" w:rsidRPr="00C31EEA">
        <w:t>s</w:t>
      </w:r>
      <w:r w:rsidR="00E60079" w:rsidRPr="00C31EEA">
        <w:t xml:space="preserve"> more visual element</w:t>
      </w:r>
      <w:r w:rsidR="002F4660">
        <w:t>s</w:t>
      </w:r>
      <w:r w:rsidR="00E60079" w:rsidRPr="00C31EEA">
        <w:t xml:space="preserve"> such as</w:t>
      </w:r>
      <w:r w:rsidR="00E15812" w:rsidRPr="00C31EEA">
        <w:t xml:space="preserve"> charts, graphs and</w:t>
      </w:r>
      <w:r w:rsidR="00173C8A" w:rsidRPr="00C31EEA">
        <w:t xml:space="preserve"> tables</w:t>
      </w:r>
      <w:r w:rsidR="00595EC7" w:rsidRPr="00C31EEA">
        <w:t xml:space="preserve"> </w:t>
      </w:r>
      <w:r w:rsidR="00E60079" w:rsidRPr="00C31EEA">
        <w:t>that can better highlight</w:t>
      </w:r>
      <w:r w:rsidR="007E6F88" w:rsidRPr="00C31EEA">
        <w:t xml:space="preserve"> progress and</w:t>
      </w:r>
      <w:r w:rsidR="00E60079" w:rsidRPr="00C31EEA">
        <w:t xml:space="preserve"> </w:t>
      </w:r>
      <w:r w:rsidR="00677738" w:rsidRPr="00C31EEA">
        <w:t>global, regional, national trends</w:t>
      </w:r>
      <w:r w:rsidR="00627E91" w:rsidRPr="00C31EEA">
        <w:t xml:space="preserve">. </w:t>
      </w:r>
      <w:r w:rsidR="00EB10E4" w:rsidRPr="00C31EEA">
        <w:t>This would allow</w:t>
      </w:r>
      <w:r w:rsidR="00802B81" w:rsidRPr="00C31EEA">
        <w:t xml:space="preserve">, </w:t>
      </w:r>
      <w:r w:rsidR="00EB10E4" w:rsidRPr="00C31EEA">
        <w:t xml:space="preserve">for example, </w:t>
      </w:r>
      <w:r w:rsidR="001529DE" w:rsidRPr="00C31EEA">
        <w:t>users</w:t>
      </w:r>
      <w:r w:rsidR="00802B81" w:rsidRPr="00C31EEA">
        <w:t xml:space="preserve"> of the ABS Clearing-House</w:t>
      </w:r>
      <w:r w:rsidR="001529DE" w:rsidRPr="00C31EEA">
        <w:t xml:space="preserve"> to dynamically create and explore </w:t>
      </w:r>
      <w:r w:rsidR="00802B81" w:rsidRPr="00C31EEA">
        <w:t xml:space="preserve">the types of </w:t>
      </w:r>
      <w:r w:rsidR="00457F67" w:rsidRPr="00C31EEA">
        <w:t>charts</w:t>
      </w:r>
      <w:r w:rsidR="00A93360" w:rsidRPr="00C31EEA">
        <w:t xml:space="preserve"> and tables</w:t>
      </w:r>
      <w:r w:rsidR="00457F67" w:rsidRPr="00C31EEA">
        <w:t xml:space="preserve"> </w:t>
      </w:r>
      <w:r w:rsidR="00802B81" w:rsidRPr="00C31EEA">
        <w:t>currently being made available</w:t>
      </w:r>
      <w:r w:rsidR="00E15812" w:rsidRPr="00C31EEA">
        <w:t xml:space="preserve"> only in</w:t>
      </w:r>
      <w:r w:rsidR="00802B81" w:rsidRPr="00C31EEA">
        <w:t xml:space="preserve"> static documents like the </w:t>
      </w:r>
      <w:r w:rsidR="00457F67" w:rsidRPr="00C31EEA">
        <w:t xml:space="preserve">analysis of information </w:t>
      </w:r>
      <w:r w:rsidR="00241E76" w:rsidRPr="00C31EEA">
        <w:t>published on the ABS Clearing-House</w:t>
      </w:r>
      <w:r w:rsidR="00A76553" w:rsidRPr="00C31EEA">
        <w:t xml:space="preserve"> in document </w:t>
      </w:r>
      <w:hyperlink r:id="rId20" w:history="1">
        <w:r w:rsidR="00A93360" w:rsidRPr="005555D7">
          <w:rPr>
            <w:color w:val="4F81BD" w:themeColor="accent1"/>
          </w:rPr>
          <w:t>CBD/SBI/7/INF/4</w:t>
        </w:r>
      </w:hyperlink>
      <w:r w:rsidR="00802B81" w:rsidRPr="005555D7">
        <w:rPr>
          <w:color w:val="4F81BD" w:themeColor="accent1"/>
        </w:rPr>
        <w:t xml:space="preserve">. </w:t>
      </w:r>
      <w:r w:rsidR="009B5C71" w:rsidRPr="005555D7">
        <w:rPr>
          <w:color w:val="4F81BD" w:themeColor="accent1"/>
        </w:rPr>
        <w:t xml:space="preserve"> </w:t>
      </w:r>
      <w:r w:rsidR="003531C8" w:rsidRPr="00C31EEA">
        <w:t xml:space="preserve">This feature would </w:t>
      </w:r>
      <w:r w:rsidR="00152257" w:rsidRPr="00C31EEA">
        <w:t xml:space="preserve">also </w:t>
      </w:r>
      <w:r w:rsidR="00EA7BB1" w:rsidRPr="00C31EEA">
        <w:t xml:space="preserve">contribute </w:t>
      </w:r>
      <w:r w:rsidR="005479A5" w:rsidRPr="00C31EEA">
        <w:t>relevant information to</w:t>
      </w:r>
      <w:r w:rsidR="00EA7BB1" w:rsidRPr="00C31EEA">
        <w:t xml:space="preserve"> profiles at the country, region and global </w:t>
      </w:r>
      <w:r w:rsidR="002753BE" w:rsidRPr="00C31EEA">
        <w:t xml:space="preserve">level that are being </w:t>
      </w:r>
      <w:r w:rsidR="00EA7BB1" w:rsidRPr="00C31EEA">
        <w:t>planned for the CBD website</w:t>
      </w:r>
      <w:r w:rsidR="006A11A2">
        <w:t>;</w:t>
      </w:r>
    </w:p>
    <w:p w14:paraId="4E5785F9" w14:textId="1EB80364" w:rsidR="002D44B0" w:rsidRPr="00C31EEA" w:rsidRDefault="002D44B0" w:rsidP="00C31EEA">
      <w:pPr>
        <w:pStyle w:val="CBDNormalNumber"/>
        <w:numPr>
          <w:ilvl w:val="1"/>
          <w:numId w:val="7"/>
        </w:numPr>
        <w:rPr>
          <w:b/>
          <w:bCs/>
        </w:rPr>
      </w:pPr>
      <w:r>
        <w:rPr>
          <w:b/>
          <w:bCs/>
        </w:rPr>
        <w:t xml:space="preserve">Support </w:t>
      </w:r>
      <w:r w:rsidR="0068614D">
        <w:rPr>
          <w:b/>
          <w:bCs/>
        </w:rPr>
        <w:t>interoperability:</w:t>
      </w:r>
      <w:r w:rsidR="0068614D" w:rsidRPr="00C31EEA">
        <w:rPr>
          <w:b/>
          <w:bCs/>
        </w:rPr>
        <w:t xml:space="preserve"> </w:t>
      </w:r>
      <w:r w:rsidR="00B36F42" w:rsidRPr="00C31EEA">
        <w:t>Fu</w:t>
      </w:r>
      <w:r w:rsidR="004F06DC" w:rsidRPr="00C31EEA">
        <w:t>r</w:t>
      </w:r>
      <w:r w:rsidR="00B36F42" w:rsidRPr="00C31EEA">
        <w:t xml:space="preserve">ther to developing the </w:t>
      </w:r>
      <w:r w:rsidR="0082712E">
        <w:t>application programming interface (</w:t>
      </w:r>
      <w:r w:rsidR="00B36F42" w:rsidRPr="00C31EEA">
        <w:t>API</w:t>
      </w:r>
      <w:r w:rsidR="0082712E">
        <w:t>)</w:t>
      </w:r>
      <w:r w:rsidR="00B36F42" w:rsidRPr="00C31EEA">
        <w:t xml:space="preserve"> help and documentation portal, additional work is needed to establish a system for registering and tracking API users. This would allow the Secretariat to ensure backward compatibility of integrated systems and to proactively notify users of any API changes or improvements that may affect them.</w:t>
      </w:r>
    </w:p>
    <w:p w14:paraId="5A71F18C" w14:textId="461A93F9" w:rsidR="00701679" w:rsidRDefault="00D9343B" w:rsidP="00D9343B">
      <w:pPr>
        <w:pStyle w:val="CBDH2"/>
      </w:pPr>
      <w:r>
        <w:t>D</w:t>
      </w:r>
      <w:r w:rsidR="00701679">
        <w:t>.</w:t>
      </w:r>
      <w:r w:rsidR="00701679">
        <w:tab/>
      </w:r>
      <w:r w:rsidR="00701679" w:rsidRPr="00B138C8">
        <w:t xml:space="preserve">Goal 4. Integration with the clearing-house mechanism </w:t>
      </w:r>
    </w:p>
    <w:p w14:paraId="09C700F8" w14:textId="63937D64" w:rsidR="00F03251" w:rsidRPr="0039674E" w:rsidRDefault="00EC15D6" w:rsidP="00C31EEA">
      <w:pPr>
        <w:pStyle w:val="Para1"/>
        <w:numPr>
          <w:ilvl w:val="0"/>
          <w:numId w:val="9"/>
        </w:numPr>
        <w:ind w:left="567" w:firstLine="0"/>
      </w:pPr>
      <w:r w:rsidRPr="0039674E">
        <w:t xml:space="preserve">One of the most </w:t>
      </w:r>
      <w:r w:rsidR="006F2C80" w:rsidRPr="0039674E">
        <w:t>significant</w:t>
      </w:r>
      <w:r w:rsidRPr="0039674E">
        <w:t xml:space="preserve"> developments under this goal was th</w:t>
      </w:r>
      <w:r w:rsidR="00A90A79">
        <w:t>e</w:t>
      </w:r>
      <w:r w:rsidRPr="0039674E">
        <w:t xml:space="preserve"> </w:t>
      </w:r>
      <w:r w:rsidR="00E30565" w:rsidRPr="0039674E">
        <w:t xml:space="preserve">migration </w:t>
      </w:r>
      <w:r w:rsidR="008F495C">
        <w:t xml:space="preserve">and integration </w:t>
      </w:r>
      <w:r w:rsidR="00E30565" w:rsidRPr="0039674E">
        <w:t xml:space="preserve">of the </w:t>
      </w:r>
      <w:r w:rsidR="008F495C">
        <w:t>CBD’s</w:t>
      </w:r>
      <w:r w:rsidR="00F03251" w:rsidRPr="0039674E">
        <w:t xml:space="preserve"> Clearing-House </w:t>
      </w:r>
      <w:r w:rsidR="008F495C">
        <w:t>website</w:t>
      </w:r>
      <w:r w:rsidR="00F03251" w:rsidRPr="0039674E">
        <w:t xml:space="preserve"> (CHM) </w:t>
      </w:r>
      <w:r w:rsidR="00E30565" w:rsidRPr="0039674E">
        <w:t>into the</w:t>
      </w:r>
      <w:r w:rsidR="00F03251" w:rsidRPr="0039674E">
        <w:t xml:space="preserve"> ABS</w:t>
      </w:r>
      <w:r w:rsidR="00E30565" w:rsidRPr="0039674E">
        <w:t xml:space="preserve">CH and </w:t>
      </w:r>
      <w:r w:rsidR="00F03251" w:rsidRPr="0039674E">
        <w:t xml:space="preserve">BCH </w:t>
      </w:r>
      <w:r w:rsidR="006F2C80" w:rsidRPr="0039674E">
        <w:t>project</w:t>
      </w:r>
      <w:r w:rsidR="00F03251" w:rsidRPr="0039674E">
        <w:t>. As a result, the CHM now benefits from</w:t>
      </w:r>
      <w:r w:rsidR="00A06F0A" w:rsidRPr="0039674E">
        <w:t xml:space="preserve"> </w:t>
      </w:r>
      <w:r w:rsidR="00A41AA5">
        <w:t xml:space="preserve">the look and feel and </w:t>
      </w:r>
      <w:r w:rsidR="00A90A79">
        <w:t>man</w:t>
      </w:r>
      <w:r w:rsidR="00E857D7">
        <w:t>y</w:t>
      </w:r>
      <w:r w:rsidR="00A90A79">
        <w:t xml:space="preserve"> of the</w:t>
      </w:r>
      <w:r w:rsidR="00A06F0A" w:rsidRPr="0039674E">
        <w:t xml:space="preserve"> same</w:t>
      </w:r>
      <w:r w:rsidR="00F03251" w:rsidRPr="0039674E">
        <w:t xml:space="preserve"> features developed for the ABSCH</w:t>
      </w:r>
      <w:r w:rsidR="00A06F0A" w:rsidRPr="0039674E">
        <w:t xml:space="preserve"> and </w:t>
      </w:r>
      <w:r w:rsidR="00F03251" w:rsidRPr="0039674E">
        <w:t>BCH.</w:t>
      </w:r>
    </w:p>
    <w:p w14:paraId="7D63A3A7" w14:textId="56403015" w:rsidR="00F03251" w:rsidRDefault="00D82545" w:rsidP="00C31EEA">
      <w:pPr>
        <w:pStyle w:val="Para1"/>
        <w:numPr>
          <w:ilvl w:val="0"/>
          <w:numId w:val="9"/>
        </w:numPr>
        <w:ind w:left="567" w:firstLine="0"/>
      </w:pPr>
      <w:r>
        <w:t xml:space="preserve">The migration of the CHM into the shared clearing-house project also </w:t>
      </w:r>
      <w:r w:rsidR="0041524A">
        <w:t>facilitated</w:t>
      </w:r>
      <w:r w:rsidR="00E95F7A">
        <w:t xml:space="preserve"> the </w:t>
      </w:r>
      <w:r w:rsidR="000A4AD5">
        <w:t>classification of records</w:t>
      </w:r>
      <w:r>
        <w:t xml:space="preserve"> by </w:t>
      </w:r>
      <w:r w:rsidR="001865DD" w:rsidRPr="001865DD">
        <w:t xml:space="preserve">Kunming-Montreal </w:t>
      </w:r>
      <w:r w:rsidR="00886418">
        <w:t>G</w:t>
      </w:r>
      <w:r w:rsidR="001865DD" w:rsidRPr="001865DD">
        <w:t xml:space="preserve">lobal </w:t>
      </w:r>
      <w:r w:rsidR="00886418">
        <w:t>B</w:t>
      </w:r>
      <w:r w:rsidR="001865DD" w:rsidRPr="001865DD">
        <w:t xml:space="preserve">iodiversity </w:t>
      </w:r>
      <w:r w:rsidR="00886418">
        <w:t>F</w:t>
      </w:r>
      <w:r w:rsidR="001865DD" w:rsidRPr="001865DD">
        <w:t>ramework</w:t>
      </w:r>
      <w:r w:rsidR="001865DD">
        <w:t xml:space="preserve"> (KM-GBF)</w:t>
      </w:r>
      <w:r w:rsidR="001865DD" w:rsidRPr="001865DD">
        <w:t xml:space="preserve"> </w:t>
      </w:r>
      <w:r w:rsidR="001865DD">
        <w:t>t</w:t>
      </w:r>
      <w:r w:rsidR="001865DD" w:rsidRPr="001865DD">
        <w:t>arget</w:t>
      </w:r>
      <w:r w:rsidR="001865DD">
        <w:t>s</w:t>
      </w:r>
      <w:r w:rsidR="00F03251" w:rsidRPr="0039674E">
        <w:t xml:space="preserve">, replacing the previous </w:t>
      </w:r>
      <w:r>
        <w:t>AICHI</w:t>
      </w:r>
      <w:r w:rsidR="00F03251" w:rsidRPr="0039674E">
        <w:t xml:space="preserve"> </w:t>
      </w:r>
      <w:r w:rsidR="00F747F7">
        <w:t>T</w:t>
      </w:r>
      <w:r w:rsidR="000A4AD5">
        <w:t xml:space="preserve">arget </w:t>
      </w:r>
      <w:r w:rsidR="00F03251" w:rsidRPr="0039674E">
        <w:t>tag</w:t>
      </w:r>
      <w:r w:rsidR="000A4AD5">
        <w:t>s assign</w:t>
      </w:r>
      <w:r w:rsidR="002F4660">
        <w:t>ed</w:t>
      </w:r>
      <w:r w:rsidR="000A4AD5">
        <w:t xml:space="preserve"> to </w:t>
      </w:r>
      <w:r w:rsidR="00426F9B">
        <w:t xml:space="preserve">records. This change has allowed </w:t>
      </w:r>
      <w:r w:rsidR="00B342F4">
        <w:t>document classification</w:t>
      </w:r>
      <w:r w:rsidR="002F4660">
        <w:t xml:space="preserve"> to be</w:t>
      </w:r>
      <w:r w:rsidR="00B342F4">
        <w:t xml:space="preserve"> more consistent </w:t>
      </w:r>
      <w:r w:rsidR="00892260">
        <w:t xml:space="preserve">across </w:t>
      </w:r>
      <w:r w:rsidR="00B33B9B">
        <w:t>the</w:t>
      </w:r>
      <w:r w:rsidR="00B342F4">
        <w:t xml:space="preserve"> three</w:t>
      </w:r>
      <w:r w:rsidR="00B33B9B">
        <w:t xml:space="preserve"> </w:t>
      </w:r>
      <w:proofErr w:type="gramStart"/>
      <w:r w:rsidR="00B33B9B">
        <w:t>clearing-house</w:t>
      </w:r>
      <w:r w:rsidR="00B342F4">
        <w:t>s</w:t>
      </w:r>
      <w:proofErr w:type="gramEnd"/>
      <w:r w:rsidR="00426F9B">
        <w:t xml:space="preserve"> and ABSCH record</w:t>
      </w:r>
      <w:r w:rsidR="00EA2BEC">
        <w:t xml:space="preserve">s to </w:t>
      </w:r>
      <w:r w:rsidR="00C150D2">
        <w:t xml:space="preserve">contribute to </w:t>
      </w:r>
      <w:r w:rsidR="00B60A19">
        <w:t>reference</w:t>
      </w:r>
      <w:r w:rsidR="00C150D2">
        <w:t xml:space="preserve"> records</w:t>
      </w:r>
      <w:r w:rsidR="00EA2BEC">
        <w:t xml:space="preserve"> displayed on </w:t>
      </w:r>
      <w:r w:rsidR="007B215E">
        <w:t xml:space="preserve">the </w:t>
      </w:r>
      <w:r w:rsidR="00EA2BEC">
        <w:t>CBD website</w:t>
      </w:r>
      <w:r w:rsidR="007B215E">
        <w:t xml:space="preserve"> and relevant partner websites </w:t>
      </w:r>
      <w:r w:rsidR="00D46C23">
        <w:t>related to</w:t>
      </w:r>
      <w:r w:rsidR="00B60A19">
        <w:t xml:space="preserve"> </w:t>
      </w:r>
      <w:r w:rsidR="00F747F7">
        <w:t>T</w:t>
      </w:r>
      <w:r w:rsidR="00B60A19">
        <w:t>arget 13</w:t>
      </w:r>
      <w:r w:rsidR="00F747F7">
        <w:t xml:space="preserve"> of the Framework</w:t>
      </w:r>
      <w:r w:rsidR="00B60A19">
        <w:t xml:space="preserve">. </w:t>
      </w:r>
    </w:p>
    <w:p w14:paraId="5E648DD3" w14:textId="4F267EEC" w:rsidR="00ED0C2A" w:rsidRDefault="00AA7908" w:rsidP="00C31EEA">
      <w:pPr>
        <w:pStyle w:val="Para1"/>
        <w:numPr>
          <w:ilvl w:val="0"/>
          <w:numId w:val="9"/>
        </w:numPr>
        <w:ind w:left="567" w:firstLine="0"/>
      </w:pPr>
      <w:r>
        <w:t>In addition, s</w:t>
      </w:r>
      <w:r w:rsidR="00F46E18">
        <w:t>ome progress has been made on the</w:t>
      </w:r>
      <w:r w:rsidR="00D977C4">
        <w:t xml:space="preserve"> integration </w:t>
      </w:r>
      <w:r w:rsidR="004312DE">
        <w:t>of ABS information</w:t>
      </w:r>
      <w:r w:rsidR="00190F39">
        <w:t xml:space="preserve"> into</w:t>
      </w:r>
      <w:r w:rsidR="004312DE">
        <w:t xml:space="preserve"> </w:t>
      </w:r>
      <w:r w:rsidR="00F46E18">
        <w:t xml:space="preserve">the </w:t>
      </w:r>
      <w:proofErr w:type="spellStart"/>
      <w:r w:rsidR="00D977C4">
        <w:t>Bioland</w:t>
      </w:r>
      <w:proofErr w:type="spellEnd"/>
      <w:r w:rsidR="00F46E18">
        <w:t xml:space="preserve"> platform</w:t>
      </w:r>
      <w:r>
        <w:t xml:space="preserve">. Although </w:t>
      </w:r>
      <w:r w:rsidR="00F46E18">
        <w:t>the feature is still under development</w:t>
      </w:r>
      <w:r w:rsidR="001F6490">
        <w:t xml:space="preserve"> </w:t>
      </w:r>
      <w:r w:rsidR="00F46E18">
        <w:t xml:space="preserve">in </w:t>
      </w:r>
      <w:r w:rsidR="007E4998">
        <w:t xml:space="preserve">its latest </w:t>
      </w:r>
      <w:r w:rsidR="00D865B7">
        <w:t>version</w:t>
      </w:r>
      <w:r w:rsidR="00F46E18">
        <w:t>,</w:t>
      </w:r>
      <w:r w:rsidR="007E4998">
        <w:t xml:space="preserve"> </w:t>
      </w:r>
      <w:r w:rsidR="00D865B7">
        <w:t>referred</w:t>
      </w:r>
      <w:r w:rsidR="007E4998">
        <w:t xml:space="preserve"> to as </w:t>
      </w:r>
      <w:proofErr w:type="spellStart"/>
      <w:r w:rsidR="007E4998">
        <w:t>Bioland</w:t>
      </w:r>
      <w:proofErr w:type="spellEnd"/>
      <w:r w:rsidR="007E4998">
        <w:t xml:space="preserve"> 2.0</w:t>
      </w:r>
      <w:r w:rsidR="00F46E18">
        <w:t>,</w:t>
      </w:r>
      <w:r w:rsidR="001F6490">
        <w:t xml:space="preserve"> a</w:t>
      </w:r>
      <w:r w:rsidR="008343FC">
        <w:t xml:space="preserve"> </w:t>
      </w:r>
      <w:r w:rsidR="002345C6">
        <w:t xml:space="preserve">menu item </w:t>
      </w:r>
      <w:r w:rsidR="005E2F91">
        <w:t>in the main</w:t>
      </w:r>
      <w:r w:rsidR="002345C6">
        <w:t xml:space="preserve"> navigat</w:t>
      </w:r>
      <w:r w:rsidR="00F46E18">
        <w:t>ion</w:t>
      </w:r>
      <w:r w:rsidR="00937826">
        <w:t xml:space="preserve"> </w:t>
      </w:r>
      <w:r w:rsidR="005E2F91">
        <w:t>under</w:t>
      </w:r>
      <w:r>
        <w:t xml:space="preserve"> </w:t>
      </w:r>
      <w:r w:rsidR="005E2F91">
        <w:t>“</w:t>
      </w:r>
      <w:r w:rsidR="00937826">
        <w:t>implementation</w:t>
      </w:r>
      <w:r w:rsidR="005E2F91">
        <w:t>”</w:t>
      </w:r>
      <w:r w:rsidR="00F46E18">
        <w:t xml:space="preserve"> has been included</w:t>
      </w:r>
      <w:r w:rsidR="00522B67">
        <w:t xml:space="preserve"> where</w:t>
      </w:r>
      <w:r w:rsidR="00937826">
        <w:t xml:space="preserve"> </w:t>
      </w:r>
      <w:r w:rsidR="00B02DB4">
        <w:lastRenderedPageBreak/>
        <w:t xml:space="preserve">the number of national records </w:t>
      </w:r>
      <w:r w:rsidR="00F46E18">
        <w:t xml:space="preserve">for a country </w:t>
      </w:r>
      <w:r w:rsidR="00937826">
        <w:t>from the</w:t>
      </w:r>
      <w:r w:rsidR="00690B21">
        <w:t xml:space="preserve"> ABS </w:t>
      </w:r>
      <w:r w:rsidR="00522B67">
        <w:t>Clearing-House</w:t>
      </w:r>
      <w:r w:rsidR="00690B21">
        <w:t xml:space="preserve"> </w:t>
      </w:r>
      <w:r w:rsidR="001F6490">
        <w:t xml:space="preserve">are </w:t>
      </w:r>
      <w:r w:rsidR="00B02DB4">
        <w:t>listed and link directly to the ABS Clearing-House</w:t>
      </w:r>
      <w:r w:rsidR="00522B67">
        <w:t xml:space="preserve">. </w:t>
      </w:r>
    </w:p>
    <w:p w14:paraId="50DFFE62" w14:textId="043F9584" w:rsidR="00B02DB4" w:rsidRDefault="00B02DB4" w:rsidP="00C31EEA">
      <w:pPr>
        <w:pStyle w:val="Para1"/>
        <w:numPr>
          <w:ilvl w:val="0"/>
          <w:numId w:val="9"/>
        </w:numPr>
        <w:ind w:left="567" w:firstLine="0"/>
      </w:pPr>
      <w:r>
        <w:t>Under the programme of work for the CH</w:t>
      </w:r>
      <w:r w:rsidR="00FF71F9">
        <w:t xml:space="preserve">M, the Secretariat is planning </w:t>
      </w:r>
      <w:r w:rsidR="00C523BC">
        <w:t>to</w:t>
      </w:r>
      <w:r w:rsidR="00FF71F9">
        <w:t xml:space="preserve"> </w:t>
      </w:r>
      <w:r w:rsidR="00084EE3">
        <w:t>develop improved country</w:t>
      </w:r>
      <w:r w:rsidR="009C2CF7">
        <w:t xml:space="preserve"> and regional</w:t>
      </w:r>
      <w:r w:rsidR="00084EE3">
        <w:t xml:space="preserve"> profiles</w:t>
      </w:r>
      <w:r w:rsidR="009C3FC7">
        <w:t xml:space="preserve"> </w:t>
      </w:r>
      <w:r w:rsidR="00084EE3">
        <w:t xml:space="preserve">pages </w:t>
      </w:r>
      <w:r w:rsidR="009C3FC7">
        <w:t xml:space="preserve">for the CBD website </w:t>
      </w:r>
      <w:r w:rsidR="00084EE3">
        <w:t xml:space="preserve">that will include </w:t>
      </w:r>
      <w:r w:rsidR="009C3FC7">
        <w:t xml:space="preserve">national </w:t>
      </w:r>
      <w:r w:rsidR="00084EE3">
        <w:t>information</w:t>
      </w:r>
      <w:r w:rsidR="009C2CF7">
        <w:t xml:space="preserve"> </w:t>
      </w:r>
      <w:r w:rsidR="00084EE3">
        <w:t xml:space="preserve">from the </w:t>
      </w:r>
      <w:r w:rsidR="003E7D3E">
        <w:t>ABS Clearing-House</w:t>
      </w:r>
      <w:r w:rsidR="00113AF8">
        <w:t xml:space="preserve"> with a </w:t>
      </w:r>
      <w:r w:rsidR="00113AF8" w:rsidRPr="00C31EEA">
        <w:t>view of national planning, reporting, indicator information and other country-level knowledge</w:t>
      </w:r>
      <w:r w:rsidR="000C2771">
        <w:t>.</w:t>
      </w:r>
    </w:p>
    <w:p w14:paraId="61ACD0F3" w14:textId="6C95594B" w:rsidR="00BC100E" w:rsidRDefault="00BC100E" w:rsidP="00BC100E">
      <w:pPr>
        <w:pStyle w:val="CBDH1"/>
      </w:pPr>
      <w:r w:rsidRPr="003F1A75">
        <w:t>II</w:t>
      </w:r>
      <w:r>
        <w:t>I</w:t>
      </w:r>
      <w:r w:rsidRPr="003F1A75">
        <w:t>.</w:t>
      </w:r>
      <w:r w:rsidRPr="003F1A75">
        <w:tab/>
      </w:r>
      <w:r w:rsidR="00C22B1C">
        <w:t xml:space="preserve">Draft revised </w:t>
      </w:r>
      <w:r w:rsidR="007D7771" w:rsidRPr="007D7771">
        <w:t>goals and priorities for the future implementation and administration of the Access and Benefit sharing Clearing-House</w:t>
      </w:r>
      <w:r w:rsidR="007D7771">
        <w:t xml:space="preserve"> </w:t>
      </w:r>
      <w:r w:rsidR="00B960F5">
        <w:t>by</w:t>
      </w:r>
      <w:r w:rsidR="007D7771">
        <w:t xml:space="preserve"> the Sec</w:t>
      </w:r>
      <w:r w:rsidR="009C58BD">
        <w:t>retariat</w:t>
      </w:r>
    </w:p>
    <w:p w14:paraId="2B2F28E8" w14:textId="16579EE8" w:rsidR="00E37D0F" w:rsidRDefault="00825F22" w:rsidP="00C31EEA">
      <w:pPr>
        <w:pStyle w:val="Para1"/>
        <w:numPr>
          <w:ilvl w:val="0"/>
          <w:numId w:val="9"/>
        </w:numPr>
        <w:ind w:left="567" w:firstLine="0"/>
      </w:pPr>
      <w:r>
        <w:t xml:space="preserve">The </w:t>
      </w:r>
      <w:r w:rsidR="00E37D0F">
        <w:t xml:space="preserve">Conference of the Parties serving as the meeting of the Parties decided to conduct the second assessment and review </w:t>
      </w:r>
      <w:proofErr w:type="gramStart"/>
      <w:r w:rsidR="00E37D0F">
        <w:t>on the basis of</w:t>
      </w:r>
      <w:proofErr w:type="gramEnd"/>
      <w:r w:rsidR="00E37D0F">
        <w:t xml:space="preserve"> the elements listed in the Annex of decision NP-5/5</w:t>
      </w:r>
      <w:r w:rsidR="00863691">
        <w:t xml:space="preserve"> </w:t>
      </w:r>
      <w:r w:rsidR="00B42139">
        <w:t>which included</w:t>
      </w:r>
      <w:r w:rsidR="00863691">
        <w:t xml:space="preserve"> the review of implementation and operation of the ABS Clearing-House </w:t>
      </w:r>
      <w:r w:rsidR="00B42139">
        <w:t>as</w:t>
      </w:r>
      <w:r w:rsidR="00863691">
        <w:t xml:space="preserve"> element </w:t>
      </w:r>
      <w:r w:rsidR="00082B3B">
        <w:t>(g)</w:t>
      </w:r>
      <w:r w:rsidR="00E37D0F">
        <w:t xml:space="preserve">. </w:t>
      </w:r>
    </w:p>
    <w:p w14:paraId="5F194BDA" w14:textId="22413BA3" w:rsidR="009B2D56" w:rsidRDefault="002617F2" w:rsidP="009B2D56">
      <w:pPr>
        <w:pStyle w:val="Para1"/>
        <w:numPr>
          <w:ilvl w:val="0"/>
          <w:numId w:val="9"/>
        </w:numPr>
        <w:ind w:left="567" w:firstLine="0"/>
      </w:pPr>
      <w:r>
        <w:t xml:space="preserve">The decision also requested the </w:t>
      </w:r>
      <w:r w:rsidR="00F10030">
        <w:t>Compliance Committee under the Nagoya Protocol</w:t>
      </w:r>
      <w:r w:rsidR="00F10030" w:rsidRPr="001B389A">
        <w:rPr>
          <w:rStyle w:val="FootnoteReference"/>
        </w:rPr>
        <w:footnoteReference w:id="11"/>
      </w:r>
      <w:r w:rsidR="00F10030" w:rsidRPr="001B389A">
        <w:rPr>
          <w:rStyle w:val="FootnoteReference"/>
        </w:rPr>
        <w:t xml:space="preserve"> </w:t>
      </w:r>
      <w:r w:rsidR="00082B3B">
        <w:t xml:space="preserve">  a</w:t>
      </w:r>
      <w:r w:rsidR="00F10030">
        <w:t xml:space="preserve">nd the </w:t>
      </w:r>
      <w:r w:rsidR="00553ABD">
        <w:t>Informal Advisory Committee on Capacity-building for the Implementation of the Nagoya Protocol</w:t>
      </w:r>
      <w:r w:rsidR="00EB1337" w:rsidRPr="001B389A">
        <w:rPr>
          <w:rStyle w:val="FootnoteReference"/>
        </w:rPr>
        <w:footnoteReference w:id="12"/>
      </w:r>
      <w:r w:rsidR="00F10030" w:rsidRPr="001B389A">
        <w:rPr>
          <w:rStyle w:val="FootnoteReference"/>
        </w:rPr>
        <w:t xml:space="preserve"> </w:t>
      </w:r>
      <w:r w:rsidR="00E37D0F">
        <w:t>to work in a complementary and non-duplicative manner</w:t>
      </w:r>
      <w:r w:rsidR="00E655C5">
        <w:t>, and a</w:t>
      </w:r>
      <w:r w:rsidR="00C21F80">
        <w:t>ccordingly, work on element G</w:t>
      </w:r>
      <w:r w:rsidR="00863691">
        <w:t xml:space="preserve"> </w:t>
      </w:r>
      <w:r w:rsidR="00C21F80">
        <w:t>was split up between the two committees</w:t>
      </w:r>
      <w:r w:rsidR="00F10030">
        <w:t xml:space="preserve"> and </w:t>
      </w:r>
      <w:r w:rsidR="00FC0114">
        <w:t>the relevant output from these bodies is</w:t>
      </w:r>
      <w:r w:rsidR="00F10030">
        <w:t xml:space="preserve"> presented</w:t>
      </w:r>
      <w:r w:rsidR="00FC0114">
        <w:t xml:space="preserve"> in annex </w:t>
      </w:r>
      <w:r w:rsidR="00381B10">
        <w:t>I</w:t>
      </w:r>
      <w:r w:rsidR="00F70A06">
        <w:t xml:space="preserve">. </w:t>
      </w:r>
      <w:r w:rsidR="009B2D56">
        <w:t xml:space="preserve">Further work is needed from the Informal Advisory Committee to the ABS Clearing-House on the goals and priorities to assist the Secretariat in translating the input from the Committees, found in annex I, into actionable, prioritized activities.  </w:t>
      </w:r>
    </w:p>
    <w:p w14:paraId="6C89472C" w14:textId="52D9127B" w:rsidR="00734A29" w:rsidRDefault="00C10E80" w:rsidP="00932398">
      <w:pPr>
        <w:pStyle w:val="Para1"/>
        <w:numPr>
          <w:ilvl w:val="0"/>
          <w:numId w:val="9"/>
        </w:numPr>
        <w:ind w:left="567" w:firstLine="0"/>
      </w:pPr>
      <w:r>
        <w:t xml:space="preserve">The draft revised </w:t>
      </w:r>
      <w:r w:rsidRPr="008D383C">
        <w:t>goals and priorities for the future implementation and administration of the Access and Benefit sharing Clearing-House by the Secretariat</w:t>
      </w:r>
      <w:r>
        <w:t xml:space="preserve">, presented in annex </w:t>
      </w:r>
      <w:r w:rsidR="007744D9">
        <w:t>II</w:t>
      </w:r>
      <w:r>
        <w:t xml:space="preserve">, </w:t>
      </w:r>
      <w:r w:rsidR="00395E28">
        <w:t>have</w:t>
      </w:r>
      <w:r>
        <w:t xml:space="preserve"> been updated to include greater clarity </w:t>
      </w:r>
      <w:r w:rsidR="00A43174">
        <w:t>regarding</w:t>
      </w:r>
      <w:r>
        <w:t xml:space="preserve"> planned activities and</w:t>
      </w:r>
      <w:r w:rsidR="00395E28">
        <w:t xml:space="preserve"> have been</w:t>
      </w:r>
      <w:r>
        <w:t xml:space="preserve"> revised </w:t>
      </w:r>
      <w:r w:rsidR="00652E6D">
        <w:t>to align with the</w:t>
      </w:r>
      <w:r>
        <w:t xml:space="preserve"> core objectives of the ABS Clearing-House.</w:t>
      </w:r>
      <w:r w:rsidR="00F673A3">
        <w:t xml:space="preserve"> </w:t>
      </w:r>
    </w:p>
    <w:p w14:paraId="4FF5A0CE" w14:textId="077B7514" w:rsidR="0024611D" w:rsidRDefault="0024611D" w:rsidP="00734A29">
      <w:pPr>
        <w:pStyle w:val="Para1"/>
        <w:numPr>
          <w:ilvl w:val="0"/>
          <w:numId w:val="9"/>
        </w:numPr>
        <w:ind w:left="567" w:firstLine="0"/>
      </w:pPr>
      <w:r>
        <w:t xml:space="preserve">In </w:t>
      </w:r>
      <w:r w:rsidR="00F747F7">
        <w:t xml:space="preserve">the </w:t>
      </w:r>
      <w:r>
        <w:t>light of the above, the Committee is invited to:</w:t>
      </w:r>
    </w:p>
    <w:p w14:paraId="0BE504BE" w14:textId="6D6EDBD3" w:rsidR="00B47403" w:rsidRPr="00D95F60" w:rsidRDefault="00ED189B" w:rsidP="001B389A">
      <w:pPr>
        <w:pStyle w:val="CBDNormalNumber"/>
        <w:numPr>
          <w:ilvl w:val="1"/>
          <w:numId w:val="36"/>
        </w:numPr>
      </w:pPr>
      <w:r>
        <w:t xml:space="preserve"> </w:t>
      </w:r>
      <w:r w:rsidR="00643133">
        <w:t>I</w:t>
      </w:r>
      <w:r w:rsidR="00B14AF2" w:rsidRPr="00D95F60">
        <w:t>dentify</w:t>
      </w:r>
      <w:r w:rsidR="00932398">
        <w:t xml:space="preserve"> </w:t>
      </w:r>
      <w:r w:rsidR="00000278" w:rsidRPr="00D95F60">
        <w:t xml:space="preserve">activities </w:t>
      </w:r>
      <w:r w:rsidR="00932398">
        <w:t xml:space="preserve">for the Secretariat </w:t>
      </w:r>
      <w:r w:rsidR="00041FB1" w:rsidRPr="00D95F60">
        <w:t xml:space="preserve">that could be incorporated </w:t>
      </w:r>
      <w:r w:rsidR="001E09AC" w:rsidRPr="00D95F60">
        <w:t>in</w:t>
      </w:r>
      <w:r w:rsidR="00E43E3E">
        <w:t>to</w:t>
      </w:r>
      <w:r w:rsidR="001E09AC" w:rsidRPr="00D95F60">
        <w:t xml:space="preserve"> the revised goals and priorities </w:t>
      </w:r>
      <w:r w:rsidR="00F61715" w:rsidRPr="00D95F60">
        <w:t>for the ABS Clearing-House</w:t>
      </w:r>
      <w:r w:rsidR="00E43E3E">
        <w:t>,</w:t>
      </w:r>
      <w:r w:rsidR="00643133">
        <w:t xml:space="preserve"> taking into </w:t>
      </w:r>
      <w:r w:rsidR="00E43E3E">
        <w:t>account</w:t>
      </w:r>
      <w:r w:rsidR="00643133">
        <w:t xml:space="preserve"> the </w:t>
      </w:r>
      <w:r w:rsidR="00643133" w:rsidRPr="00D95F60">
        <w:t>input provided by the Compliance Committee and the Informal Advisory Committee on Capacity-building</w:t>
      </w:r>
      <w:r w:rsidR="003136BC">
        <w:t xml:space="preserve"> contained</w:t>
      </w:r>
      <w:r w:rsidR="00643133">
        <w:t xml:space="preserve"> in annex I, and </w:t>
      </w:r>
      <w:r w:rsidR="003136BC">
        <w:t>as well as any</w:t>
      </w:r>
      <w:r w:rsidR="00643133">
        <w:t xml:space="preserve"> other r</w:t>
      </w:r>
      <w:r w:rsidR="00643133" w:rsidRPr="00001D8B">
        <w:t xml:space="preserve">elevant </w:t>
      </w:r>
      <w:r w:rsidR="003136BC">
        <w:t>information</w:t>
      </w:r>
      <w:r w:rsidR="00643133" w:rsidRPr="00001D8B">
        <w:t xml:space="preserve"> from the second assessment and review of the effectiveness of the Nagoya Protocol</w:t>
      </w:r>
      <w:r w:rsidR="00643133">
        <w:t>.</w:t>
      </w:r>
      <w:r w:rsidR="00734A29">
        <w:t xml:space="preserve"> </w:t>
      </w:r>
      <w:r w:rsidR="00734A29" w:rsidRPr="00734A29">
        <w:t>The title and description of the activities should be clear and easy to understand, and where possible, indicate the issue or gap that the activity is intended to address</w:t>
      </w:r>
      <w:r w:rsidR="00F747F7">
        <w:t>;</w:t>
      </w:r>
    </w:p>
    <w:p w14:paraId="241F1981" w14:textId="4D97AED7" w:rsidR="000D2865" w:rsidRDefault="00B47403" w:rsidP="001B389A">
      <w:pPr>
        <w:pStyle w:val="CBDNormalNumber"/>
        <w:numPr>
          <w:ilvl w:val="1"/>
          <w:numId w:val="7"/>
        </w:numPr>
      </w:pPr>
      <w:r w:rsidRPr="00D95F60">
        <w:t xml:space="preserve">Suggest </w:t>
      </w:r>
      <w:r w:rsidR="00FD363B" w:rsidRPr="00D95F60">
        <w:t>tentative timelines</w:t>
      </w:r>
      <w:r w:rsidR="00EA5F58" w:rsidRPr="00D95F60">
        <w:t xml:space="preserve"> </w:t>
      </w:r>
      <w:r w:rsidR="000D2865" w:rsidRPr="00D95F60">
        <w:t xml:space="preserve">and </w:t>
      </w:r>
      <w:r w:rsidR="00EE2535" w:rsidRPr="00D95F60">
        <w:t>level of priority</w:t>
      </w:r>
      <w:r w:rsidR="008B3D44">
        <w:t xml:space="preserve"> (high, med, low)</w:t>
      </w:r>
      <w:r w:rsidR="0077533E" w:rsidRPr="00D95F60">
        <w:t xml:space="preserve"> </w:t>
      </w:r>
      <w:r w:rsidRPr="00D95F60">
        <w:t>for each of the activities</w:t>
      </w:r>
      <w:r w:rsidR="00734A29">
        <w:t xml:space="preserve">. This will help facilitate planning to ensure that activities can be accomplished within a reasonable timeframe and in </w:t>
      </w:r>
      <w:r w:rsidR="00447F99">
        <w:t>identif</w:t>
      </w:r>
      <w:r w:rsidR="00734A29">
        <w:t>ying</w:t>
      </w:r>
      <w:r w:rsidR="00447F99">
        <w:t xml:space="preserve"> </w:t>
      </w:r>
      <w:r w:rsidR="00734A29">
        <w:t xml:space="preserve">the </w:t>
      </w:r>
      <w:r w:rsidR="00447F99">
        <w:t>activities that may need additional funding</w:t>
      </w:r>
      <w:r w:rsidR="00734A29">
        <w:t>.</w:t>
      </w:r>
    </w:p>
    <w:p w14:paraId="227AF244" w14:textId="77777777" w:rsidR="00BC100E" w:rsidRPr="003F1A75" w:rsidRDefault="00BC100E" w:rsidP="00BC100E">
      <w:pPr>
        <w:pStyle w:val="CBDNormalNumber"/>
        <w:numPr>
          <w:ilvl w:val="0"/>
          <w:numId w:val="0"/>
        </w:numPr>
        <w:ind w:left="567"/>
      </w:pPr>
    </w:p>
    <w:p w14:paraId="61984DCF" w14:textId="1246225C" w:rsidR="008A1499" w:rsidRPr="003F1A75" w:rsidRDefault="008A1499" w:rsidP="00F747F7">
      <w:pPr>
        <w:pStyle w:val="Para10"/>
        <w:numPr>
          <w:ilvl w:val="0"/>
          <w:numId w:val="0"/>
        </w:numPr>
        <w:ind w:left="567"/>
        <w:jc w:val="center"/>
      </w:pPr>
    </w:p>
    <w:p w14:paraId="31564C94" w14:textId="77777777" w:rsidR="00AC3BF1" w:rsidRDefault="00AC3BF1">
      <w:pPr>
        <w:tabs>
          <w:tab w:val="clear" w:pos="567"/>
          <w:tab w:val="clear" w:pos="1134"/>
          <w:tab w:val="clear" w:pos="1701"/>
          <w:tab w:val="clear" w:pos="2268"/>
        </w:tabs>
        <w:jc w:val="left"/>
        <w:rPr>
          <w:b/>
          <w:sz w:val="28"/>
          <w:lang w:bidi="ar-SY"/>
        </w:rPr>
      </w:pPr>
      <w:r>
        <w:br w:type="page"/>
      </w:r>
    </w:p>
    <w:p w14:paraId="616BF8DF" w14:textId="155F23F5" w:rsidR="00FC0114" w:rsidRDefault="00FC0114" w:rsidP="00FC0114">
      <w:pPr>
        <w:pStyle w:val="CBDAnnex"/>
      </w:pPr>
      <w:r>
        <w:lastRenderedPageBreak/>
        <w:t>Annex I</w:t>
      </w:r>
    </w:p>
    <w:p w14:paraId="08E00F27" w14:textId="4D1B6BCA" w:rsidR="00590F1F" w:rsidRDefault="00822A59" w:rsidP="00590F1F">
      <w:pPr>
        <w:pStyle w:val="CBDAnnex"/>
      </w:pPr>
      <w:r>
        <w:t xml:space="preserve">Input </w:t>
      </w:r>
      <w:r w:rsidR="001013BC">
        <w:t xml:space="preserve">from the </w:t>
      </w:r>
      <w:r w:rsidR="001013BC" w:rsidRPr="00700BF0">
        <w:t>Compliance Committee under the Nagoya Protocol and the Informal Advisory Committee on Capacity-building for the Implementation of the Nagoya Protocol</w:t>
      </w:r>
      <w:r w:rsidR="001013BC">
        <w:t xml:space="preserve"> </w:t>
      </w:r>
      <w:r w:rsidR="00590F1F">
        <w:t>on a</w:t>
      </w:r>
      <w:r w:rsidR="00590F1F" w:rsidRPr="00A42603">
        <w:t xml:space="preserve">ctions that can be taken at the global/regional level to enhance implementation of the Nagoya Protocol </w:t>
      </w:r>
      <w:r w:rsidR="00082B3B">
        <w:t>on element (g) on the ABS Clearing-House</w:t>
      </w:r>
      <w:r w:rsidR="00B7437F">
        <w:rPr>
          <w:rStyle w:val="FootnoteReference"/>
          <w:rFonts w:eastAsia="Times New Roman"/>
          <w:szCs w:val="24"/>
        </w:rPr>
        <w:footnoteReference w:id="13"/>
      </w:r>
    </w:p>
    <w:p w14:paraId="4E6AEDC9" w14:textId="13319D60" w:rsidR="00B06C78" w:rsidRPr="000A2207" w:rsidRDefault="00317352" w:rsidP="00837176">
      <w:pPr>
        <w:tabs>
          <w:tab w:val="clear" w:pos="567"/>
          <w:tab w:val="clear" w:pos="1701"/>
          <w:tab w:val="clear" w:pos="2268"/>
          <w:tab w:val="left" w:pos="540"/>
        </w:tabs>
        <w:spacing w:before="120" w:after="120"/>
        <w:ind w:left="540"/>
        <w:rPr>
          <w:rFonts w:eastAsia="Times New Roman"/>
          <w:szCs w:val="24"/>
          <w:lang w:val="en-CA"/>
        </w:rPr>
      </w:pPr>
      <w:r w:rsidRPr="00A42603">
        <w:rPr>
          <w:rFonts w:eastAsia="Times New Roman"/>
          <w:szCs w:val="24"/>
        </w:rPr>
        <w:t>The following provides a list</w:t>
      </w:r>
      <w:r w:rsidR="004D4AE9">
        <w:rPr>
          <w:rFonts w:eastAsia="Times New Roman"/>
          <w:szCs w:val="24"/>
        </w:rPr>
        <w:t xml:space="preserve"> </w:t>
      </w:r>
      <w:r w:rsidRPr="00A42603">
        <w:rPr>
          <w:rFonts w:eastAsia="Times New Roman"/>
          <w:szCs w:val="24"/>
        </w:rPr>
        <w:t xml:space="preserve">of possible actions that can be taken at </w:t>
      </w:r>
      <w:r w:rsidRPr="00A42603">
        <w:t xml:space="preserve">global/regional level </w:t>
      </w:r>
      <w:r w:rsidRPr="00A42603">
        <w:rPr>
          <w:rFonts w:eastAsia="Times New Roman"/>
          <w:szCs w:val="24"/>
        </w:rPr>
        <w:t>to</w:t>
      </w:r>
      <w:r w:rsidR="00B06C78">
        <w:rPr>
          <w:rFonts w:eastAsia="Times New Roman"/>
          <w:szCs w:val="24"/>
        </w:rPr>
        <w:t xml:space="preserve"> </w:t>
      </w:r>
      <w:r w:rsidR="00B06C78">
        <w:rPr>
          <w:rFonts w:eastAsia="Times New Roman"/>
          <w:szCs w:val="24"/>
          <w:lang w:val="en-CA"/>
        </w:rPr>
        <w:t>strengthen the effectiveness of the Access and Benefit-sharing</w:t>
      </w:r>
      <w:r w:rsidR="00B06C78" w:rsidRPr="000A2207">
        <w:rPr>
          <w:rFonts w:eastAsia="Times New Roman"/>
          <w:szCs w:val="24"/>
          <w:lang w:val="en-CA"/>
        </w:rPr>
        <w:t xml:space="preserve"> Clearing-House </w:t>
      </w:r>
      <w:r w:rsidR="00B06C78">
        <w:rPr>
          <w:rFonts w:eastAsia="Times New Roman"/>
          <w:szCs w:val="24"/>
          <w:lang w:val="en-CA"/>
        </w:rPr>
        <w:t xml:space="preserve">to support the implementation of the Protocol. </w:t>
      </w:r>
    </w:p>
    <w:p w14:paraId="4C29A0AC" w14:textId="01D224BE" w:rsidR="00D91CCF" w:rsidRPr="00AC3BF1" w:rsidRDefault="00590F1F" w:rsidP="00837176">
      <w:pPr>
        <w:pStyle w:val="CBDAnnex"/>
        <w:ind w:left="540"/>
        <w:rPr>
          <w:sz w:val="22"/>
        </w:rPr>
      </w:pPr>
      <w:r>
        <w:rPr>
          <w:snapToGrid w:val="0"/>
          <w:kern w:val="22"/>
          <w:sz w:val="22"/>
        </w:rPr>
        <w:t>Input on</w:t>
      </w:r>
      <w:r w:rsidR="00554BFB">
        <w:rPr>
          <w:snapToGrid w:val="0"/>
          <w:kern w:val="22"/>
          <w:sz w:val="22"/>
        </w:rPr>
        <w:t xml:space="preserve"> national records and related to</w:t>
      </w:r>
      <w:r>
        <w:rPr>
          <w:snapToGrid w:val="0"/>
          <w:kern w:val="22"/>
          <w:sz w:val="22"/>
        </w:rPr>
        <w:t xml:space="preserve"> </w:t>
      </w:r>
      <w:r w:rsidR="00D91CCF">
        <w:rPr>
          <w:snapToGrid w:val="0"/>
          <w:kern w:val="22"/>
          <w:sz w:val="22"/>
        </w:rPr>
        <w:t xml:space="preserve">goal </w:t>
      </w:r>
      <w:r w:rsidR="00554BFB">
        <w:rPr>
          <w:snapToGrid w:val="0"/>
          <w:kern w:val="22"/>
          <w:sz w:val="22"/>
        </w:rPr>
        <w:t xml:space="preserve">1, </w:t>
      </w:r>
      <w:r w:rsidR="00554BFB" w:rsidRPr="00AC3BF1">
        <w:rPr>
          <w:snapToGrid w:val="0"/>
          <w:kern w:val="22"/>
          <w:sz w:val="22"/>
        </w:rPr>
        <w:t>facilitating</w:t>
      </w:r>
      <w:r w:rsidRPr="00AC3BF1">
        <w:rPr>
          <w:sz w:val="22"/>
        </w:rPr>
        <w:t xml:space="preserve"> access to genetic resources and associated traditional knowledge</w:t>
      </w:r>
      <w:r w:rsidR="00D91CCF">
        <w:rPr>
          <w:sz w:val="22"/>
        </w:rPr>
        <w:t>, and goal 2, s</w:t>
      </w:r>
      <w:r w:rsidR="00D91CCF" w:rsidRPr="00AC3BF1">
        <w:rPr>
          <w:sz w:val="22"/>
        </w:rPr>
        <w:t>upporting compliance and monitoring the utilization of genetic resources</w:t>
      </w:r>
      <w:r w:rsidR="00D91CCF">
        <w:rPr>
          <w:sz w:val="22"/>
        </w:rPr>
        <w:t>.</w:t>
      </w:r>
    </w:p>
    <w:p w14:paraId="0D76DB97" w14:textId="77777777" w:rsidR="00D91CCF" w:rsidRPr="006039BB" w:rsidRDefault="00D91CCF" w:rsidP="00D91CCF">
      <w:pPr>
        <w:numPr>
          <w:ilvl w:val="1"/>
          <w:numId w:val="18"/>
        </w:numPr>
        <w:tabs>
          <w:tab w:val="left" w:pos="2835"/>
          <w:tab w:val="left" w:pos="3402"/>
          <w:tab w:val="left" w:pos="3969"/>
        </w:tabs>
        <w:spacing w:before="120" w:after="120"/>
      </w:pPr>
      <w:r w:rsidRPr="006039BB">
        <w:t>Enhancing the way the relevant information for users is displayed in the Access and Benefit-sharing Clearing-House to help them understand and comply with applicable access and benefit-sharing rules and procedures.</w:t>
      </w:r>
    </w:p>
    <w:p w14:paraId="23D2EE1F" w14:textId="77777777" w:rsidR="00D91CCF" w:rsidRPr="006039BB" w:rsidRDefault="00D91CCF" w:rsidP="00D91CCF">
      <w:pPr>
        <w:numPr>
          <w:ilvl w:val="1"/>
          <w:numId w:val="18"/>
        </w:numPr>
        <w:tabs>
          <w:tab w:val="left" w:pos="2835"/>
          <w:tab w:val="left" w:pos="3402"/>
          <w:tab w:val="left" w:pos="3969"/>
        </w:tabs>
        <w:spacing w:before="120" w:after="120"/>
      </w:pPr>
      <w:r w:rsidRPr="006039BB">
        <w:t>Prioritizing the improvements to Access and Benefit-sharing Clearing-House functionality that support Parties to update and publish their national information and help ensure it is complete and reliable, for example, through automated reminders and streamlined record management processes.</w:t>
      </w:r>
    </w:p>
    <w:p w14:paraId="6E05F2ED" w14:textId="77777777" w:rsidR="00D91CCF" w:rsidRPr="006039BB" w:rsidRDefault="00D91CCF" w:rsidP="00D91CCF">
      <w:pPr>
        <w:numPr>
          <w:ilvl w:val="1"/>
          <w:numId w:val="18"/>
        </w:numPr>
        <w:tabs>
          <w:tab w:val="left" w:pos="2835"/>
          <w:tab w:val="left" w:pos="3402"/>
          <w:tab w:val="left" w:pos="3969"/>
        </w:tabs>
        <w:spacing w:before="120" w:after="120"/>
      </w:pPr>
      <w:r w:rsidRPr="00C31E40">
        <w:t>Provid</w:t>
      </w:r>
      <w:r>
        <w:t>ing</w:t>
      </w:r>
      <w:r w:rsidRPr="00C31E40">
        <w:t xml:space="preserve"> proactive and targeted outreach, and online training to use the </w:t>
      </w:r>
      <w:r w:rsidRPr="006039BB">
        <w:t xml:space="preserve">Access and Benefit-sharing </w:t>
      </w:r>
      <w:r w:rsidRPr="00C31E40">
        <w:t xml:space="preserve">Clearing-House as needed, and </w:t>
      </w:r>
      <w:r w:rsidRPr="009317F6">
        <w:t>to</w:t>
      </w:r>
      <w:r w:rsidRPr="00C31E40">
        <w:t xml:space="preserve"> Parties with available national information not yet published in the Clearing-House</w:t>
      </w:r>
      <w:r>
        <w:t>.</w:t>
      </w:r>
      <w:r w:rsidRPr="00C31E40">
        <w:rPr>
          <w:lang w:bidi="ar-SY"/>
        </w:rPr>
        <w:t xml:space="preserve"> </w:t>
      </w:r>
    </w:p>
    <w:p w14:paraId="75455BDD" w14:textId="77777777" w:rsidR="00D91CCF" w:rsidRPr="006039BB" w:rsidRDefault="00D91CCF" w:rsidP="00D91CCF">
      <w:pPr>
        <w:numPr>
          <w:ilvl w:val="1"/>
          <w:numId w:val="18"/>
        </w:numPr>
        <w:tabs>
          <w:tab w:val="left" w:pos="2835"/>
          <w:tab w:val="left" w:pos="3402"/>
          <w:tab w:val="left" w:pos="3969"/>
        </w:tabs>
        <w:spacing w:before="120" w:after="120"/>
      </w:pPr>
      <w:r w:rsidRPr="006039BB">
        <w:t xml:space="preserve">Sharing experience and best practices in the development of national access and benefit-sharing information systems and </w:t>
      </w:r>
      <w:r>
        <w:t>promoting</w:t>
      </w:r>
      <w:r w:rsidRPr="00C31E40">
        <w:t xml:space="preserve"> interoperab</w:t>
      </w:r>
      <w:r>
        <w:t>ility of these systems</w:t>
      </w:r>
      <w:r w:rsidRPr="00C31E40">
        <w:t xml:space="preserve"> with the </w:t>
      </w:r>
      <w:r w:rsidRPr="006039BB">
        <w:t xml:space="preserve">Access and Benefit-sharing </w:t>
      </w:r>
      <w:r w:rsidRPr="00C31E40">
        <w:t xml:space="preserve">Clearing-House </w:t>
      </w:r>
      <w:r w:rsidRPr="006039BB">
        <w:t>for efficient publication of national information, particularly the internationally recognized certificates of compliance and checkpoint communiqu</w:t>
      </w:r>
      <w:r>
        <w:t>é</w:t>
      </w:r>
      <w:r w:rsidRPr="006039BB">
        <w:t>s.</w:t>
      </w:r>
    </w:p>
    <w:p w14:paraId="00E2318A" w14:textId="77777777" w:rsidR="00D91CCF" w:rsidRPr="006039BB" w:rsidRDefault="00D91CCF" w:rsidP="00D91CCF">
      <w:pPr>
        <w:numPr>
          <w:ilvl w:val="1"/>
          <w:numId w:val="18"/>
        </w:numPr>
        <w:tabs>
          <w:tab w:val="left" w:pos="2835"/>
          <w:tab w:val="left" w:pos="3402"/>
          <w:tab w:val="left" w:pos="3969"/>
        </w:tabs>
        <w:spacing w:before="120" w:after="120"/>
      </w:pPr>
      <w:r w:rsidRPr="006039BB">
        <w:t>Creating opportunities, incentives and recognition to encourage Party participation and demonstrate the value of the Access and Benefit-sharing Clearing-House as a tool to support implementation of the Protocol.</w:t>
      </w:r>
    </w:p>
    <w:p w14:paraId="00931F2D" w14:textId="77777777" w:rsidR="00D91CCF" w:rsidRPr="006039BB" w:rsidRDefault="00D91CCF" w:rsidP="00D91CCF">
      <w:pPr>
        <w:numPr>
          <w:ilvl w:val="1"/>
          <w:numId w:val="18"/>
        </w:numPr>
        <w:tabs>
          <w:tab w:val="left" w:pos="2835"/>
          <w:tab w:val="left" w:pos="3402"/>
          <w:tab w:val="left" w:pos="3969"/>
        </w:tabs>
        <w:spacing w:before="120" w:after="120"/>
      </w:pPr>
      <w:r w:rsidRPr="006039BB">
        <w:t>Integrating the support for publication of relevant information on the Access and Benefit-sharing Clearing-House into capacity-building initiatives supporting implementation of the Protocol.</w:t>
      </w:r>
    </w:p>
    <w:p w14:paraId="7B33A1E3" w14:textId="77777777" w:rsidR="0051286A" w:rsidRDefault="00D91CCF" w:rsidP="0051286A">
      <w:pPr>
        <w:numPr>
          <w:ilvl w:val="1"/>
          <w:numId w:val="18"/>
        </w:numPr>
        <w:tabs>
          <w:tab w:val="left" w:pos="2835"/>
          <w:tab w:val="left" w:pos="3402"/>
          <w:tab w:val="left" w:pos="3969"/>
        </w:tabs>
        <w:spacing w:before="120" w:after="120"/>
      </w:pPr>
      <w:r w:rsidRPr="006039BB">
        <w:t>Strengthening capacity-building efforts related to the practical implementation of the Protocol’s international system for monitoring the utilization of genetic resources through the Access and Benefit-sharing Clearing-House. This should include the role and function of internationally recognized certificates of compliance, checkpoints and checkpoint communiqués, and opportunities to strengthen communication, cooperation and trust between provider and user country authorities.</w:t>
      </w:r>
    </w:p>
    <w:p w14:paraId="18BA93D4" w14:textId="7862E24B" w:rsidR="0032095B" w:rsidRDefault="0051286A" w:rsidP="001B389A">
      <w:pPr>
        <w:numPr>
          <w:ilvl w:val="1"/>
          <w:numId w:val="18"/>
        </w:numPr>
        <w:tabs>
          <w:tab w:val="left" w:pos="2835"/>
          <w:tab w:val="left" w:pos="3402"/>
          <w:tab w:val="left" w:pos="3969"/>
        </w:tabs>
        <w:spacing w:before="120" w:after="120"/>
        <w:rPr>
          <w:lang w:bidi="ar-SY"/>
        </w:rPr>
      </w:pPr>
      <w:r w:rsidRPr="00F945BF">
        <w:lastRenderedPageBreak/>
        <w:t>C</w:t>
      </w:r>
      <w:r w:rsidR="0032095B" w:rsidRPr="00F945BF">
        <w:t>reat</w:t>
      </w:r>
      <w:r w:rsidRPr="00F945BF">
        <w:t>ing</w:t>
      </w:r>
      <w:r w:rsidR="0032095B" w:rsidRPr="00F945BF">
        <w:t xml:space="preserve"> a distinction in the Access and Benefit-sharing Clearing-House between certificates and checkpoint communiqués for domestic users and those for users outside of the Parties jurisdiction. </w:t>
      </w:r>
    </w:p>
    <w:p w14:paraId="4D2A84ED" w14:textId="7ECBED27" w:rsidR="00554BFB" w:rsidRPr="00D66D91" w:rsidRDefault="00DA1F96" w:rsidP="00554BFB">
      <w:pPr>
        <w:pStyle w:val="CBDNormalNumber"/>
        <w:keepNext/>
        <w:keepLines/>
        <w:numPr>
          <w:ilvl w:val="0"/>
          <w:numId w:val="0"/>
        </w:numPr>
        <w:tabs>
          <w:tab w:val="clear" w:pos="567"/>
          <w:tab w:val="clear" w:pos="1134"/>
          <w:tab w:val="clear" w:pos="1701"/>
          <w:tab w:val="clear" w:pos="2268"/>
        </w:tabs>
        <w:outlineLvl w:val="1"/>
        <w:rPr>
          <w:rFonts w:eastAsia="Times New Roman"/>
          <w:b/>
          <w:bCs/>
          <w:szCs w:val="24"/>
          <w:lang w:val="en-CA"/>
        </w:rPr>
      </w:pPr>
      <w:r w:rsidRPr="00DA1F96">
        <w:rPr>
          <w:rFonts w:eastAsia="Times New Roman"/>
          <w:b/>
          <w:bCs/>
          <w:szCs w:val="24"/>
          <w:lang w:val="en-CA"/>
        </w:rPr>
        <w:t xml:space="preserve">Input on </w:t>
      </w:r>
      <w:r>
        <w:rPr>
          <w:rFonts w:eastAsia="Times New Roman"/>
          <w:b/>
          <w:bCs/>
          <w:szCs w:val="24"/>
          <w:lang w:val="en-CA"/>
        </w:rPr>
        <w:t>reference</w:t>
      </w:r>
      <w:r w:rsidRPr="00DA1F96">
        <w:rPr>
          <w:rFonts w:eastAsia="Times New Roman"/>
          <w:b/>
          <w:bCs/>
          <w:szCs w:val="24"/>
          <w:lang w:val="en-CA"/>
        </w:rPr>
        <w:t xml:space="preserve"> records related to goal </w:t>
      </w:r>
      <w:r>
        <w:rPr>
          <w:rFonts w:eastAsia="Times New Roman"/>
          <w:b/>
          <w:bCs/>
          <w:szCs w:val="24"/>
          <w:lang w:val="en-CA"/>
        </w:rPr>
        <w:t>3</w:t>
      </w:r>
      <w:r w:rsidRPr="00DA1F96">
        <w:rPr>
          <w:rFonts w:eastAsia="Times New Roman"/>
          <w:b/>
          <w:bCs/>
          <w:szCs w:val="24"/>
          <w:lang w:val="en-CA"/>
        </w:rPr>
        <w:t xml:space="preserve">, </w:t>
      </w:r>
      <w:r w:rsidR="0032095B">
        <w:rPr>
          <w:rFonts w:eastAsia="Times New Roman"/>
          <w:b/>
          <w:bCs/>
          <w:szCs w:val="24"/>
          <w:lang w:val="en-CA"/>
        </w:rPr>
        <w:t>s</w:t>
      </w:r>
      <w:r w:rsidR="0032095B" w:rsidRPr="0032095B">
        <w:rPr>
          <w:rFonts w:eastAsia="Times New Roman"/>
          <w:b/>
          <w:bCs/>
          <w:szCs w:val="24"/>
          <w:lang w:val="en-CA"/>
        </w:rPr>
        <w:t>upporting capacity-building for the implementation of the Protocol</w:t>
      </w:r>
    </w:p>
    <w:p w14:paraId="733A5F92" w14:textId="3214B787" w:rsidR="00554BFB" w:rsidRPr="00A86601" w:rsidRDefault="00554BFB" w:rsidP="00A86601">
      <w:pPr>
        <w:pStyle w:val="ListParagraph"/>
        <w:numPr>
          <w:ilvl w:val="1"/>
          <w:numId w:val="7"/>
        </w:numPr>
        <w:tabs>
          <w:tab w:val="left" w:pos="2835"/>
          <w:tab w:val="left" w:pos="3402"/>
          <w:tab w:val="left" w:pos="3969"/>
        </w:tabs>
        <w:spacing w:before="120" w:after="120"/>
      </w:pPr>
      <w:r w:rsidRPr="00A86601">
        <w:t>Further reviewing and refining the Access and Benefit-sharing Clearing-House platform with a view to enhancing the user-friendliness of the submission process, discoverability and use of the reference records, including by:</w:t>
      </w:r>
    </w:p>
    <w:p w14:paraId="21715E53" w14:textId="77777777" w:rsidR="00554BFB" w:rsidRPr="0047125C" w:rsidRDefault="00554BFB" w:rsidP="00A86601">
      <w:pPr>
        <w:pStyle w:val="CBDNormalNumber"/>
        <w:numPr>
          <w:ilvl w:val="2"/>
          <w:numId w:val="7"/>
        </w:numPr>
      </w:pPr>
      <w:r w:rsidRPr="0047125C">
        <w:t>Showcasing case studies, lessons learned, and success stories, and sharing opportunities related to funding and capacity-building activities</w:t>
      </w:r>
      <w:r>
        <w:t>;</w:t>
      </w:r>
    </w:p>
    <w:p w14:paraId="153C5A6A" w14:textId="77777777" w:rsidR="00554BFB" w:rsidRPr="0047125C" w:rsidRDefault="00554BFB" w:rsidP="00A86601">
      <w:pPr>
        <w:pStyle w:val="CBDNormalNumber"/>
        <w:numPr>
          <w:ilvl w:val="2"/>
          <w:numId w:val="7"/>
        </w:numPr>
      </w:pPr>
      <w:r w:rsidRPr="0047125C">
        <w:t>Enhancing the visibility of community protocols and their usability for potential users</w:t>
      </w:r>
      <w:r>
        <w:t>;</w:t>
      </w:r>
      <w:r w:rsidRPr="0047125C">
        <w:t xml:space="preserve"> </w:t>
      </w:r>
    </w:p>
    <w:p w14:paraId="47655A31" w14:textId="77777777" w:rsidR="00554BFB" w:rsidRPr="00BC49FA" w:rsidRDefault="00554BFB" w:rsidP="00A86601">
      <w:pPr>
        <w:pStyle w:val="CBDNormalNumber"/>
        <w:numPr>
          <w:ilvl w:val="2"/>
          <w:numId w:val="7"/>
        </w:numPr>
      </w:pPr>
      <w:r>
        <w:t xml:space="preserve">Enhancing the categorization and discoverability of reference records, for example, by tagging to the </w:t>
      </w:r>
      <w:r w:rsidRPr="00122C99">
        <w:t>Capacity-building and Development Action Plan</w:t>
      </w:r>
      <w:r>
        <w:t xml:space="preserve"> </w:t>
      </w:r>
      <w:r w:rsidRPr="00122C99">
        <w:t xml:space="preserve">for the Nagoya Protocol adopted in decision </w:t>
      </w:r>
      <w:hyperlink r:id="rId21" w:history="1">
        <w:r>
          <w:rPr>
            <w:rStyle w:val="Hyperlink"/>
          </w:rPr>
          <w:t>NP-5/3</w:t>
        </w:r>
      </w:hyperlink>
      <w:r>
        <w:t xml:space="preserve"> to facilitate access to information</w:t>
      </w:r>
      <w:r>
        <w:rPr>
          <w:rFonts w:eastAsia="Times New Roman"/>
          <w:szCs w:val="24"/>
        </w:rPr>
        <w:t xml:space="preserve">; </w:t>
      </w:r>
    </w:p>
    <w:p w14:paraId="04622309" w14:textId="77777777" w:rsidR="00A86601" w:rsidRDefault="00554BFB" w:rsidP="00A86601">
      <w:pPr>
        <w:pStyle w:val="CBDNormalNumber"/>
        <w:numPr>
          <w:ilvl w:val="1"/>
          <w:numId w:val="7"/>
        </w:numPr>
      </w:pPr>
      <w:r>
        <w:t>Exploring</w:t>
      </w:r>
      <w:r w:rsidRPr="00135723">
        <w:t xml:space="preserve"> ways to identify records</w:t>
      </w:r>
      <w:r>
        <w:t xml:space="preserve"> that could be most useful</w:t>
      </w:r>
      <w:r w:rsidRPr="00135723">
        <w:t>, for example, by highlighting the number of downloads, user feedback and rating functionality, curated lists,</w:t>
      </w:r>
      <w:r>
        <w:t xml:space="preserve"> or </w:t>
      </w:r>
      <w:r w:rsidRPr="00135723">
        <w:t>use of a verification badge (e.g. blue checkmark) to identify trusted individuals and organi</w:t>
      </w:r>
      <w:r>
        <w:t>z</w:t>
      </w:r>
      <w:r w:rsidRPr="00135723">
        <w:t>ations</w:t>
      </w:r>
      <w:r>
        <w:t>.</w:t>
      </w:r>
    </w:p>
    <w:p w14:paraId="0AAAC9D5" w14:textId="77777777" w:rsidR="00A86601" w:rsidRDefault="00554BFB" w:rsidP="00A86601">
      <w:pPr>
        <w:pStyle w:val="CBDNormalNumber"/>
        <w:numPr>
          <w:ilvl w:val="1"/>
          <w:numId w:val="7"/>
        </w:numPr>
      </w:pPr>
      <w:r w:rsidRPr="006013B6">
        <w:t>Encourag</w:t>
      </w:r>
      <w:r>
        <w:t>ing</w:t>
      </w:r>
      <w:r w:rsidRPr="006013B6">
        <w:t xml:space="preserve"> </w:t>
      </w:r>
      <w:r>
        <w:t xml:space="preserve">capacity-building partners and </w:t>
      </w:r>
      <w:r w:rsidRPr="006013B6">
        <w:t xml:space="preserve">initiatives to make use of the Access and Benefit-sharing Clearing-House as a platform </w:t>
      </w:r>
      <w:r>
        <w:t>to</w:t>
      </w:r>
      <w:r w:rsidRPr="006013B6">
        <w:t xml:space="preserve"> stor</w:t>
      </w:r>
      <w:r>
        <w:t>e</w:t>
      </w:r>
      <w:r w:rsidRPr="006013B6">
        <w:t xml:space="preserve"> and maintain relevant information, including beyond the duration of the project, as a sustainable repository</w:t>
      </w:r>
      <w:r>
        <w:t>.</w:t>
      </w:r>
    </w:p>
    <w:p w14:paraId="1D182D8F" w14:textId="77777777" w:rsidR="00A86601" w:rsidRDefault="00554BFB" w:rsidP="00A86601">
      <w:pPr>
        <w:pStyle w:val="CBDNormalNumber"/>
        <w:numPr>
          <w:ilvl w:val="1"/>
          <w:numId w:val="7"/>
        </w:numPr>
      </w:pPr>
      <w:r>
        <w:t xml:space="preserve">Providing </w:t>
      </w:r>
      <w:r w:rsidRPr="00FB2F70">
        <w:t>online on-demand technical assistance,</w:t>
      </w:r>
      <w:r>
        <w:t xml:space="preserve"> as needed, and outreach to encourage the publication of information in the </w:t>
      </w:r>
      <w:r w:rsidRPr="006013B6">
        <w:t>Access and Benefit-sharing Clearing-House</w:t>
      </w:r>
      <w:r>
        <w:t xml:space="preserve">. </w:t>
      </w:r>
    </w:p>
    <w:p w14:paraId="54E292A2" w14:textId="77777777" w:rsidR="00A86601" w:rsidRDefault="00554BFB" w:rsidP="00A86601">
      <w:pPr>
        <w:pStyle w:val="CBDNormalNumber"/>
        <w:numPr>
          <w:ilvl w:val="1"/>
          <w:numId w:val="7"/>
        </w:numPr>
      </w:pPr>
      <w:r>
        <w:t xml:space="preserve">Integrating in-person training on the </w:t>
      </w:r>
      <w:r w:rsidRPr="006013B6">
        <w:t>Access and Benefit-sharing</w:t>
      </w:r>
      <w:r>
        <w:t xml:space="preserve"> Clearing-House at relevant events. </w:t>
      </w:r>
    </w:p>
    <w:p w14:paraId="76B1B76A" w14:textId="77777777" w:rsidR="00A86601" w:rsidRDefault="00554BFB" w:rsidP="00A86601">
      <w:pPr>
        <w:pStyle w:val="CBDNormalNumber"/>
        <w:numPr>
          <w:ilvl w:val="1"/>
          <w:numId w:val="7"/>
        </w:numPr>
      </w:pPr>
      <w:r>
        <w:t xml:space="preserve">Support indigenous peoples and local communities in publishing relevant information in the Access and Benefit-sharing Clearing-House. </w:t>
      </w:r>
    </w:p>
    <w:p w14:paraId="4600A2A0" w14:textId="77777777" w:rsidR="00A86601" w:rsidRDefault="00554BFB" w:rsidP="00A86601">
      <w:pPr>
        <w:pStyle w:val="CBDNormalNumber"/>
        <w:numPr>
          <w:ilvl w:val="1"/>
          <w:numId w:val="7"/>
        </w:numPr>
      </w:pPr>
      <w:r>
        <w:t>Exploring tools and ways to widen the dissemination of relevant information, including for example, networks of relevant actors, and social media.</w:t>
      </w:r>
    </w:p>
    <w:p w14:paraId="13A34DAC" w14:textId="6434507C" w:rsidR="00554BFB" w:rsidRDefault="00554BFB" w:rsidP="00A86601">
      <w:pPr>
        <w:pStyle w:val="CBDNormalNumber"/>
        <w:numPr>
          <w:ilvl w:val="1"/>
          <w:numId w:val="7"/>
        </w:numPr>
      </w:pPr>
      <w:r>
        <w:t xml:space="preserve">Exploring ways to incentivize the publication of relevant information, including, for example, through awards, certificates, or special recognition on the Access and Benefit-sharing Clearing-House and at relevant events. </w:t>
      </w:r>
    </w:p>
    <w:p w14:paraId="06375FB4" w14:textId="383C7F66" w:rsidR="00FC0114" w:rsidRPr="00590F1F" w:rsidRDefault="00FC0114" w:rsidP="00FC0114">
      <w:pPr>
        <w:pStyle w:val="CBDAnnex"/>
        <w:rPr>
          <w:b w:val="0"/>
          <w:bCs/>
        </w:rPr>
      </w:pPr>
    </w:p>
    <w:p w14:paraId="6436D71D" w14:textId="77777777" w:rsidR="00700BF0" w:rsidRPr="00700BF0" w:rsidRDefault="00700BF0" w:rsidP="00700BF0">
      <w:pPr>
        <w:pStyle w:val="CBDSubTitle"/>
        <w:rPr>
          <w:lang w:bidi="ar-SY"/>
        </w:rPr>
      </w:pPr>
    </w:p>
    <w:p w14:paraId="05EFF3E3" w14:textId="5EC4DBCB" w:rsidR="0032095B" w:rsidRDefault="0032095B">
      <w:pPr>
        <w:tabs>
          <w:tab w:val="clear" w:pos="567"/>
          <w:tab w:val="clear" w:pos="1134"/>
          <w:tab w:val="clear" w:pos="1701"/>
          <w:tab w:val="clear" w:pos="2268"/>
        </w:tabs>
        <w:jc w:val="left"/>
        <w:rPr>
          <w:b/>
          <w:sz w:val="28"/>
          <w:lang w:bidi="ar-SY"/>
        </w:rPr>
      </w:pPr>
      <w:r>
        <w:br w:type="page"/>
      </w:r>
    </w:p>
    <w:p w14:paraId="5FB9E40C" w14:textId="75340155" w:rsidR="00EF0D47" w:rsidRDefault="00EF0D47" w:rsidP="00EF0D47">
      <w:pPr>
        <w:pStyle w:val="CBDAnnex"/>
      </w:pPr>
      <w:r>
        <w:lastRenderedPageBreak/>
        <w:t>Annex I</w:t>
      </w:r>
      <w:r w:rsidR="00FC0114">
        <w:t>I</w:t>
      </w:r>
    </w:p>
    <w:p w14:paraId="5D9A48A3" w14:textId="541069D8" w:rsidR="00EF0D47" w:rsidRPr="00AC3BF1" w:rsidRDefault="00EF0D47" w:rsidP="0048305F">
      <w:pPr>
        <w:pStyle w:val="CBDAnnex"/>
      </w:pPr>
      <w:r>
        <w:t>Draft revised goals and priorities for the future implementation and administration of the Access and Benefit</w:t>
      </w:r>
      <w:r>
        <w:noBreakHyphen/>
        <w:t>sharing Clearing-House</w:t>
      </w:r>
    </w:p>
    <w:p w14:paraId="549B8A11" w14:textId="0235C5E2" w:rsidR="003A099A" w:rsidRDefault="003A099A" w:rsidP="00EF0D47">
      <w:pPr>
        <w:rPr>
          <w:lang w:bidi="ar-SY"/>
        </w:rPr>
      </w:pPr>
      <w:r>
        <w:rPr>
          <w:lang w:bidi="ar-SY"/>
        </w:rPr>
        <w:t xml:space="preserve">Please note that the below list of activities </w:t>
      </w:r>
      <w:r w:rsidR="00BB5123">
        <w:rPr>
          <w:lang w:bidi="ar-SY"/>
        </w:rPr>
        <w:t>does not include</w:t>
      </w:r>
      <w:r w:rsidR="00D41FEF">
        <w:rPr>
          <w:lang w:bidi="ar-SY"/>
        </w:rPr>
        <w:t xml:space="preserve"> </w:t>
      </w:r>
      <w:r>
        <w:rPr>
          <w:lang w:bidi="ar-SY"/>
        </w:rPr>
        <w:t xml:space="preserve">regular </w:t>
      </w:r>
      <w:r w:rsidR="001525FA">
        <w:rPr>
          <w:lang w:bidi="ar-SY"/>
        </w:rPr>
        <w:t xml:space="preserve">and </w:t>
      </w:r>
      <w:r w:rsidR="00B8154F">
        <w:rPr>
          <w:lang w:bidi="ar-SY"/>
        </w:rPr>
        <w:t>ongoing</w:t>
      </w:r>
      <w:r w:rsidR="0062642B">
        <w:rPr>
          <w:lang w:bidi="ar-SY"/>
        </w:rPr>
        <w:t xml:space="preserve"> </w:t>
      </w:r>
      <w:r>
        <w:rPr>
          <w:lang w:bidi="ar-SY"/>
        </w:rPr>
        <w:t>maintenance</w:t>
      </w:r>
      <w:r w:rsidR="001525FA">
        <w:rPr>
          <w:lang w:bidi="ar-SY"/>
        </w:rPr>
        <w:t>,</w:t>
      </w:r>
      <w:r w:rsidR="00D21B42">
        <w:rPr>
          <w:lang w:bidi="ar-SY"/>
        </w:rPr>
        <w:t xml:space="preserve"> </w:t>
      </w:r>
      <w:r w:rsidR="005D3608">
        <w:rPr>
          <w:lang w:bidi="ar-SY"/>
        </w:rPr>
        <w:t>such as</w:t>
      </w:r>
      <w:r>
        <w:rPr>
          <w:lang w:bidi="ar-SY"/>
        </w:rPr>
        <w:t xml:space="preserve"> bug fixes</w:t>
      </w:r>
      <w:r w:rsidR="00D41FEF">
        <w:rPr>
          <w:lang w:bidi="ar-SY"/>
        </w:rPr>
        <w:t xml:space="preserve">, </w:t>
      </w:r>
      <w:r w:rsidR="00D21B42">
        <w:rPr>
          <w:lang w:bidi="ar-SY"/>
        </w:rPr>
        <w:t>incremental improvements</w:t>
      </w:r>
      <w:r w:rsidR="00A83873">
        <w:rPr>
          <w:lang w:bidi="ar-SY"/>
        </w:rPr>
        <w:t xml:space="preserve"> to the UI, </w:t>
      </w:r>
      <w:r w:rsidR="00D21B42">
        <w:rPr>
          <w:lang w:bidi="ar-SY"/>
        </w:rPr>
        <w:t xml:space="preserve">backend and infrastructure </w:t>
      </w:r>
      <w:r w:rsidR="00D41FEF">
        <w:rPr>
          <w:lang w:bidi="ar-SY"/>
        </w:rPr>
        <w:t>and translation</w:t>
      </w:r>
      <w:r>
        <w:rPr>
          <w:lang w:bidi="ar-SY"/>
        </w:rPr>
        <w:t>.</w:t>
      </w:r>
      <w:r w:rsidR="00006F52">
        <w:rPr>
          <w:lang w:bidi="ar-SY"/>
        </w:rPr>
        <w:t xml:space="preserve"> </w:t>
      </w:r>
      <w:r w:rsidR="007733AB">
        <w:rPr>
          <w:lang w:bidi="ar-SY"/>
        </w:rPr>
        <w:t>Please a</w:t>
      </w:r>
      <w:r w:rsidR="00FE7994">
        <w:rPr>
          <w:lang w:bidi="ar-SY"/>
        </w:rPr>
        <w:t xml:space="preserve">lso note that activities </w:t>
      </w:r>
      <w:r w:rsidR="00CF6B64">
        <w:rPr>
          <w:lang w:bidi="ar-SY"/>
        </w:rPr>
        <w:t xml:space="preserve">below </w:t>
      </w:r>
      <w:r w:rsidR="00FE7994">
        <w:rPr>
          <w:lang w:bidi="ar-SY"/>
        </w:rPr>
        <w:t xml:space="preserve">are subject to </w:t>
      </w:r>
      <w:r w:rsidR="004B35E8">
        <w:rPr>
          <w:lang w:bidi="ar-SY"/>
        </w:rPr>
        <w:t xml:space="preserve">the </w:t>
      </w:r>
      <w:r w:rsidR="004B4820">
        <w:rPr>
          <w:lang w:bidi="ar-SY"/>
        </w:rPr>
        <w:t xml:space="preserve">availability of resources. </w:t>
      </w:r>
    </w:p>
    <w:p w14:paraId="73ECFA8D" w14:textId="77777777" w:rsidR="003A099A" w:rsidRPr="00AC3BF1" w:rsidRDefault="003A099A" w:rsidP="00EF0D47">
      <w:pPr>
        <w:rPr>
          <w:lang w:bidi="ar-SY"/>
        </w:rPr>
      </w:pPr>
    </w:p>
    <w:p w14:paraId="30C72F2B" w14:textId="1A56235D" w:rsidR="00472D79" w:rsidRDefault="00EF0D47" w:rsidP="00472D79">
      <w:pPr>
        <w:pStyle w:val="CBDAnnex"/>
        <w:rPr>
          <w:sz w:val="22"/>
        </w:rPr>
      </w:pPr>
      <w:r w:rsidRPr="00AC3BF1">
        <w:rPr>
          <w:snapToGrid w:val="0"/>
          <w:kern w:val="22"/>
          <w:sz w:val="22"/>
        </w:rPr>
        <w:t xml:space="preserve">Goal 1: </w:t>
      </w:r>
      <w:r w:rsidRPr="00AC3BF1">
        <w:rPr>
          <w:sz w:val="22"/>
        </w:rPr>
        <w:t>Facilitating access to genetic resources and associated traditional knowledge</w:t>
      </w:r>
    </w:p>
    <w:tbl>
      <w:tblPr>
        <w:tblStyle w:val="TableGrid"/>
        <w:tblW w:w="0" w:type="auto"/>
        <w:tblLook w:val="04A0" w:firstRow="1" w:lastRow="0" w:firstColumn="1" w:lastColumn="0" w:noHBand="0" w:noVBand="1"/>
      </w:tblPr>
      <w:tblGrid>
        <w:gridCol w:w="872"/>
        <w:gridCol w:w="5025"/>
        <w:gridCol w:w="880"/>
        <w:gridCol w:w="1200"/>
        <w:gridCol w:w="1373"/>
      </w:tblGrid>
      <w:tr w:rsidR="006F4BC5" w:rsidRPr="00591103" w14:paraId="112ADD85" w14:textId="77777777" w:rsidTr="00D9224E">
        <w:trPr>
          <w:trHeight w:val="57"/>
        </w:trPr>
        <w:tc>
          <w:tcPr>
            <w:tcW w:w="846" w:type="dxa"/>
            <w:shd w:val="clear" w:color="auto" w:fill="A6A6A6" w:themeFill="background1" w:themeFillShade="A6"/>
          </w:tcPr>
          <w:p w14:paraId="5EC15A1A" w14:textId="24349CD0" w:rsidR="006F4BC5" w:rsidRPr="00591103" w:rsidRDefault="006F4BC5" w:rsidP="00DF71DF">
            <w:pPr>
              <w:rPr>
                <w:sz w:val="20"/>
                <w:szCs w:val="20"/>
                <w:lang w:bidi="ar-SY"/>
              </w:rPr>
            </w:pPr>
            <w:r w:rsidRPr="00591103">
              <w:rPr>
                <w:sz w:val="20"/>
                <w:szCs w:val="20"/>
                <w:lang w:bidi="ar-SY"/>
              </w:rPr>
              <w:t>Activity</w:t>
            </w:r>
          </w:p>
        </w:tc>
        <w:tc>
          <w:tcPr>
            <w:tcW w:w="5049" w:type="dxa"/>
            <w:shd w:val="clear" w:color="auto" w:fill="A6A6A6" w:themeFill="background1" w:themeFillShade="A6"/>
          </w:tcPr>
          <w:p w14:paraId="3AAA7974" w14:textId="5B86FDDF" w:rsidR="006F4BC5" w:rsidRPr="00591103" w:rsidRDefault="006F4BC5" w:rsidP="00DF71DF">
            <w:pPr>
              <w:rPr>
                <w:sz w:val="20"/>
                <w:szCs w:val="20"/>
                <w:lang w:bidi="ar-SY"/>
              </w:rPr>
            </w:pPr>
            <w:r w:rsidRPr="00591103">
              <w:rPr>
                <w:sz w:val="20"/>
                <w:szCs w:val="20"/>
                <w:lang w:bidi="ar-SY"/>
              </w:rPr>
              <w:t>Description</w:t>
            </w:r>
          </w:p>
        </w:tc>
        <w:tc>
          <w:tcPr>
            <w:tcW w:w="880" w:type="dxa"/>
            <w:shd w:val="clear" w:color="auto" w:fill="A6A6A6" w:themeFill="background1" w:themeFillShade="A6"/>
          </w:tcPr>
          <w:p w14:paraId="39022118" w14:textId="13651BEF" w:rsidR="006F4BC5" w:rsidRPr="00591103" w:rsidRDefault="006F4BC5" w:rsidP="00DF71DF">
            <w:pPr>
              <w:rPr>
                <w:sz w:val="20"/>
                <w:szCs w:val="20"/>
                <w:lang w:bidi="ar-SY"/>
              </w:rPr>
            </w:pPr>
            <w:r w:rsidRPr="00591103">
              <w:rPr>
                <w:sz w:val="20"/>
                <w:szCs w:val="20"/>
                <w:lang w:bidi="ar-SY"/>
              </w:rPr>
              <w:t>Priority</w:t>
            </w:r>
          </w:p>
        </w:tc>
        <w:tc>
          <w:tcPr>
            <w:tcW w:w="1201" w:type="dxa"/>
            <w:shd w:val="clear" w:color="auto" w:fill="A6A6A6" w:themeFill="background1" w:themeFillShade="A6"/>
          </w:tcPr>
          <w:p w14:paraId="21BC7A46" w14:textId="262C45C5" w:rsidR="006F4BC5" w:rsidRPr="00591103" w:rsidRDefault="006F4BC5" w:rsidP="00DF71DF">
            <w:pPr>
              <w:rPr>
                <w:sz w:val="20"/>
                <w:szCs w:val="20"/>
                <w:lang w:bidi="ar-SY"/>
              </w:rPr>
            </w:pPr>
            <w:r w:rsidRPr="00591103">
              <w:rPr>
                <w:sz w:val="20"/>
                <w:szCs w:val="20"/>
                <w:lang w:bidi="ar-SY"/>
              </w:rPr>
              <w:t>Timeline</w:t>
            </w:r>
          </w:p>
        </w:tc>
        <w:tc>
          <w:tcPr>
            <w:tcW w:w="1374" w:type="dxa"/>
            <w:shd w:val="clear" w:color="auto" w:fill="A6A6A6" w:themeFill="background1" w:themeFillShade="A6"/>
          </w:tcPr>
          <w:p w14:paraId="56ABA020" w14:textId="1633FCC8" w:rsidR="006F4BC5" w:rsidRPr="00591103" w:rsidRDefault="006F4BC5" w:rsidP="00DF71DF">
            <w:pPr>
              <w:rPr>
                <w:sz w:val="20"/>
                <w:szCs w:val="20"/>
                <w:lang w:bidi="ar-SY"/>
              </w:rPr>
            </w:pPr>
            <w:r w:rsidRPr="00591103">
              <w:rPr>
                <w:sz w:val="20"/>
                <w:szCs w:val="20"/>
                <w:lang w:bidi="ar-SY"/>
              </w:rPr>
              <w:t>Category</w:t>
            </w:r>
          </w:p>
        </w:tc>
      </w:tr>
      <w:tr w:rsidR="00D72B70" w:rsidRPr="00591103" w14:paraId="5F77D6F2" w14:textId="77777777" w:rsidTr="006B0A96">
        <w:tc>
          <w:tcPr>
            <w:tcW w:w="9350" w:type="dxa"/>
            <w:gridSpan w:val="5"/>
            <w:shd w:val="clear" w:color="auto" w:fill="D9D9D9" w:themeFill="background1" w:themeFillShade="D9"/>
          </w:tcPr>
          <w:p w14:paraId="5EB0517B" w14:textId="1168BE79" w:rsidR="00A25D31" w:rsidRPr="00591103" w:rsidRDefault="00591103" w:rsidP="00F73B9C">
            <w:pPr>
              <w:jc w:val="left"/>
              <w:rPr>
                <w:b/>
                <w:bCs/>
                <w:sz w:val="20"/>
                <w:szCs w:val="20"/>
              </w:rPr>
            </w:pPr>
            <w:r w:rsidRPr="00591103">
              <w:rPr>
                <w:b/>
                <w:bCs/>
                <w:sz w:val="20"/>
                <w:szCs w:val="20"/>
              </w:rPr>
              <w:t>I</w:t>
            </w:r>
            <w:r w:rsidR="00D72B70" w:rsidRPr="00591103">
              <w:rPr>
                <w:b/>
                <w:bCs/>
                <w:sz w:val="20"/>
                <w:szCs w:val="20"/>
              </w:rPr>
              <w:t>mprovements to Address User Concerns</w:t>
            </w:r>
          </w:p>
          <w:p w14:paraId="10B088AC" w14:textId="7EC31630" w:rsidR="00A25D31" w:rsidRPr="00591103" w:rsidRDefault="00A25D31" w:rsidP="00F73B9C">
            <w:pPr>
              <w:jc w:val="left"/>
              <w:rPr>
                <w:sz w:val="20"/>
                <w:szCs w:val="20"/>
                <w:lang w:bidi="ar-SY"/>
              </w:rPr>
            </w:pPr>
            <w:r w:rsidRPr="00591103">
              <w:rPr>
                <w:b/>
                <w:bCs/>
                <w:i/>
                <w:iCs/>
                <w:sz w:val="20"/>
                <w:szCs w:val="20"/>
              </w:rPr>
              <w:t>Issue</w:t>
            </w:r>
            <w:r w:rsidRPr="00591103">
              <w:rPr>
                <w:i/>
                <w:iCs/>
                <w:sz w:val="20"/>
                <w:szCs w:val="20"/>
              </w:rPr>
              <w:t>: Help address user reported concerns and difficulty navigating and answering basic question</w:t>
            </w:r>
            <w:r w:rsidR="002B03A2">
              <w:rPr>
                <w:i/>
                <w:iCs/>
                <w:sz w:val="20"/>
                <w:szCs w:val="20"/>
              </w:rPr>
              <w:t>s</w:t>
            </w:r>
            <w:r w:rsidRPr="00591103">
              <w:rPr>
                <w:i/>
                <w:iCs/>
                <w:sz w:val="20"/>
                <w:szCs w:val="20"/>
              </w:rPr>
              <w:t xml:space="preserve"> on status of implementation of a national ABS legal framework</w:t>
            </w:r>
            <w:r w:rsidRPr="00591103">
              <w:rPr>
                <w:sz w:val="20"/>
                <w:szCs w:val="20"/>
              </w:rPr>
              <w:t>.</w:t>
            </w:r>
          </w:p>
        </w:tc>
      </w:tr>
      <w:tr w:rsidR="006F4BC5" w:rsidRPr="00591103" w14:paraId="5948F272" w14:textId="77777777" w:rsidTr="00D9224E">
        <w:tc>
          <w:tcPr>
            <w:tcW w:w="846" w:type="dxa"/>
          </w:tcPr>
          <w:p w14:paraId="3480EE64" w14:textId="1FF4F7D7" w:rsidR="006F4BC5" w:rsidRPr="00591103" w:rsidRDefault="006F4BC5" w:rsidP="00F73B9C">
            <w:pPr>
              <w:jc w:val="left"/>
              <w:rPr>
                <w:b/>
                <w:bCs/>
                <w:sz w:val="20"/>
                <w:szCs w:val="20"/>
              </w:rPr>
            </w:pPr>
          </w:p>
        </w:tc>
        <w:tc>
          <w:tcPr>
            <w:tcW w:w="5049" w:type="dxa"/>
          </w:tcPr>
          <w:p w14:paraId="51463936" w14:textId="4CC7D8C0" w:rsidR="006F4BC5" w:rsidRPr="00591103" w:rsidRDefault="00634A4C" w:rsidP="00F73B9C">
            <w:pPr>
              <w:jc w:val="left"/>
              <w:rPr>
                <w:b/>
                <w:bCs/>
                <w:sz w:val="20"/>
                <w:szCs w:val="20"/>
              </w:rPr>
            </w:pPr>
            <w:r w:rsidRPr="00591103">
              <w:rPr>
                <w:sz w:val="20"/>
                <w:szCs w:val="20"/>
              </w:rPr>
              <w:t xml:space="preserve">Implementation of a </w:t>
            </w:r>
            <w:r w:rsidRPr="00591103">
              <w:rPr>
                <w:b/>
                <w:bCs/>
                <w:sz w:val="20"/>
                <w:szCs w:val="20"/>
              </w:rPr>
              <w:t>new legal framework overview</w:t>
            </w:r>
            <w:r w:rsidRPr="00591103">
              <w:rPr>
                <w:sz w:val="20"/>
                <w:szCs w:val="20"/>
              </w:rPr>
              <w:t xml:space="preserve"> common format which provides an accessible and </w:t>
            </w:r>
            <w:r w:rsidR="00B8154F">
              <w:rPr>
                <w:sz w:val="20"/>
                <w:szCs w:val="20"/>
              </w:rPr>
              <w:t>updatable</w:t>
            </w:r>
            <w:r w:rsidRPr="00591103">
              <w:rPr>
                <w:sz w:val="20"/>
                <w:szCs w:val="20"/>
              </w:rPr>
              <w:t xml:space="preserve"> subset of key information from the first national report. A draft legal framework overview record will be made available for each Party and pre-populated with relevant information from their first national reports.</w:t>
            </w:r>
          </w:p>
        </w:tc>
        <w:tc>
          <w:tcPr>
            <w:tcW w:w="880" w:type="dxa"/>
          </w:tcPr>
          <w:p w14:paraId="0E0DA004" w14:textId="054CCCE0" w:rsidR="006F4BC5" w:rsidRPr="00591103" w:rsidRDefault="009841A9" w:rsidP="00F73B9C">
            <w:pPr>
              <w:jc w:val="left"/>
              <w:rPr>
                <w:sz w:val="20"/>
                <w:szCs w:val="20"/>
                <w:lang w:bidi="ar-SY"/>
              </w:rPr>
            </w:pPr>
            <w:r>
              <w:rPr>
                <w:sz w:val="20"/>
                <w:szCs w:val="20"/>
                <w:lang w:bidi="ar-SY"/>
              </w:rPr>
              <w:t xml:space="preserve"> </w:t>
            </w:r>
          </w:p>
        </w:tc>
        <w:tc>
          <w:tcPr>
            <w:tcW w:w="1201" w:type="dxa"/>
          </w:tcPr>
          <w:p w14:paraId="3BC0734C" w14:textId="6E5C5D1A" w:rsidR="006F4BC5" w:rsidRPr="00591103" w:rsidRDefault="009841A9" w:rsidP="00F73B9C">
            <w:pPr>
              <w:jc w:val="left"/>
              <w:rPr>
                <w:sz w:val="20"/>
                <w:szCs w:val="20"/>
                <w:lang w:bidi="ar-SY"/>
              </w:rPr>
            </w:pPr>
            <w:r>
              <w:rPr>
                <w:sz w:val="20"/>
                <w:szCs w:val="20"/>
                <w:lang w:bidi="ar-SY"/>
              </w:rPr>
              <w:t xml:space="preserve"> </w:t>
            </w:r>
          </w:p>
        </w:tc>
        <w:tc>
          <w:tcPr>
            <w:tcW w:w="1374" w:type="dxa"/>
          </w:tcPr>
          <w:p w14:paraId="61140D23" w14:textId="1BD7845F" w:rsidR="006F4BC5" w:rsidRPr="00591103" w:rsidRDefault="006F4BC5" w:rsidP="00F73B9C">
            <w:pPr>
              <w:jc w:val="left"/>
              <w:rPr>
                <w:sz w:val="20"/>
                <w:szCs w:val="20"/>
                <w:lang w:bidi="ar-SY"/>
              </w:rPr>
            </w:pPr>
            <w:r w:rsidRPr="00591103">
              <w:rPr>
                <w:sz w:val="20"/>
                <w:szCs w:val="20"/>
                <w:lang w:bidi="ar-SY"/>
              </w:rPr>
              <w:t>Functionality</w:t>
            </w:r>
          </w:p>
        </w:tc>
      </w:tr>
      <w:tr w:rsidR="00634A4C" w:rsidRPr="00591103" w14:paraId="74CA1565" w14:textId="77777777" w:rsidTr="00D9224E">
        <w:tc>
          <w:tcPr>
            <w:tcW w:w="846" w:type="dxa"/>
          </w:tcPr>
          <w:p w14:paraId="4E5DCA01" w14:textId="5C655426" w:rsidR="00634A4C" w:rsidRPr="00591103" w:rsidRDefault="00634A4C" w:rsidP="00F73B9C">
            <w:pPr>
              <w:jc w:val="left"/>
              <w:rPr>
                <w:b/>
                <w:bCs/>
                <w:sz w:val="20"/>
                <w:szCs w:val="20"/>
                <w:lang w:bidi="ar-SY"/>
              </w:rPr>
            </w:pPr>
          </w:p>
        </w:tc>
        <w:tc>
          <w:tcPr>
            <w:tcW w:w="5049" w:type="dxa"/>
          </w:tcPr>
          <w:p w14:paraId="7F1B58E8" w14:textId="3CB9ED54" w:rsidR="00634A4C" w:rsidRPr="00591103" w:rsidRDefault="00634A4C" w:rsidP="00F73B9C">
            <w:pPr>
              <w:jc w:val="left"/>
              <w:rPr>
                <w:sz w:val="20"/>
                <w:szCs w:val="20"/>
              </w:rPr>
            </w:pPr>
            <w:r w:rsidRPr="00591103">
              <w:rPr>
                <w:b/>
                <w:bCs/>
                <w:sz w:val="20"/>
                <w:szCs w:val="20"/>
              </w:rPr>
              <w:t>Improved keywords and description</w:t>
            </w:r>
            <w:r w:rsidRPr="00591103">
              <w:rPr>
                <w:sz w:val="20"/>
                <w:szCs w:val="20"/>
              </w:rPr>
              <w:t xml:space="preserve"> for competent national authorities, ABS procedures, ABS measures and </w:t>
            </w:r>
            <w:r w:rsidR="00F85EE4" w:rsidRPr="00591103">
              <w:rPr>
                <w:sz w:val="20"/>
                <w:szCs w:val="20"/>
              </w:rPr>
              <w:t>c</w:t>
            </w:r>
            <w:r w:rsidRPr="00591103">
              <w:rPr>
                <w:sz w:val="20"/>
                <w:szCs w:val="20"/>
              </w:rPr>
              <w:t>heckpoints</w:t>
            </w:r>
            <w:r w:rsidR="00D351EB">
              <w:rPr>
                <w:sz w:val="20"/>
                <w:szCs w:val="20"/>
              </w:rPr>
              <w:t xml:space="preserve"> </w:t>
            </w:r>
            <w:r w:rsidRPr="00591103">
              <w:rPr>
                <w:sz w:val="20"/>
                <w:szCs w:val="20"/>
              </w:rPr>
              <w:t>includ</w:t>
            </w:r>
            <w:r w:rsidR="00D351EB">
              <w:rPr>
                <w:sz w:val="20"/>
                <w:szCs w:val="20"/>
              </w:rPr>
              <w:t>ing</w:t>
            </w:r>
            <w:r w:rsidRPr="00591103">
              <w:rPr>
                <w:sz w:val="20"/>
                <w:szCs w:val="20"/>
              </w:rPr>
              <w:t xml:space="preserve"> related changes to the search filters, indexing, API, and translation.</w:t>
            </w:r>
          </w:p>
        </w:tc>
        <w:tc>
          <w:tcPr>
            <w:tcW w:w="880" w:type="dxa"/>
          </w:tcPr>
          <w:p w14:paraId="572EC699" w14:textId="77777777" w:rsidR="00634A4C" w:rsidRPr="00591103" w:rsidRDefault="00634A4C" w:rsidP="00F73B9C">
            <w:pPr>
              <w:jc w:val="left"/>
              <w:rPr>
                <w:sz w:val="20"/>
                <w:szCs w:val="20"/>
                <w:lang w:bidi="ar-SY"/>
              </w:rPr>
            </w:pPr>
          </w:p>
        </w:tc>
        <w:tc>
          <w:tcPr>
            <w:tcW w:w="1201" w:type="dxa"/>
          </w:tcPr>
          <w:p w14:paraId="3885C143" w14:textId="77777777" w:rsidR="00634A4C" w:rsidRPr="00591103" w:rsidRDefault="00634A4C" w:rsidP="00F73B9C">
            <w:pPr>
              <w:jc w:val="left"/>
              <w:rPr>
                <w:sz w:val="20"/>
                <w:szCs w:val="20"/>
                <w:lang w:bidi="ar-SY"/>
              </w:rPr>
            </w:pPr>
          </w:p>
        </w:tc>
        <w:tc>
          <w:tcPr>
            <w:tcW w:w="1374" w:type="dxa"/>
          </w:tcPr>
          <w:p w14:paraId="7E53ED78" w14:textId="56678726" w:rsidR="00634A4C" w:rsidRPr="00591103" w:rsidRDefault="009F7B04" w:rsidP="00F73B9C">
            <w:pPr>
              <w:jc w:val="left"/>
              <w:rPr>
                <w:sz w:val="20"/>
                <w:szCs w:val="20"/>
                <w:lang w:bidi="ar-SY"/>
              </w:rPr>
            </w:pPr>
            <w:r w:rsidRPr="00591103">
              <w:rPr>
                <w:sz w:val="20"/>
                <w:szCs w:val="20"/>
                <w:lang w:bidi="ar-SY"/>
              </w:rPr>
              <w:t>Functionality</w:t>
            </w:r>
          </w:p>
        </w:tc>
      </w:tr>
      <w:tr w:rsidR="006F4BC5" w:rsidRPr="00591103" w14:paraId="13D4DB33" w14:textId="77777777" w:rsidTr="00D9224E">
        <w:tc>
          <w:tcPr>
            <w:tcW w:w="846" w:type="dxa"/>
          </w:tcPr>
          <w:p w14:paraId="43A0AEAE" w14:textId="711AE3C7" w:rsidR="006F4BC5" w:rsidRPr="00591103" w:rsidRDefault="006F4BC5" w:rsidP="00F73B9C">
            <w:pPr>
              <w:jc w:val="left"/>
              <w:rPr>
                <w:b/>
                <w:bCs/>
                <w:sz w:val="20"/>
                <w:szCs w:val="20"/>
                <w:lang w:bidi="ar-SY"/>
              </w:rPr>
            </w:pPr>
          </w:p>
          <w:p w14:paraId="5E89ED7B" w14:textId="1C49AEDF" w:rsidR="006F4BC5" w:rsidRPr="00591103" w:rsidRDefault="006F4BC5" w:rsidP="00F73B9C">
            <w:pPr>
              <w:ind w:left="720"/>
              <w:jc w:val="left"/>
              <w:rPr>
                <w:sz w:val="20"/>
                <w:szCs w:val="20"/>
              </w:rPr>
            </w:pPr>
          </w:p>
        </w:tc>
        <w:tc>
          <w:tcPr>
            <w:tcW w:w="5049" w:type="dxa"/>
          </w:tcPr>
          <w:p w14:paraId="6C68815D" w14:textId="07685DF8" w:rsidR="006F4BC5" w:rsidRPr="00591103" w:rsidRDefault="00373A10" w:rsidP="00F73B9C">
            <w:pPr>
              <w:jc w:val="left"/>
              <w:rPr>
                <w:sz w:val="20"/>
                <w:szCs w:val="20"/>
                <w:lang w:bidi="ar-SY"/>
              </w:rPr>
            </w:pPr>
            <w:r w:rsidRPr="00591103">
              <w:rPr>
                <w:b/>
                <w:bCs/>
                <w:sz w:val="20"/>
                <w:szCs w:val="20"/>
                <w:lang w:bidi="ar-SY"/>
              </w:rPr>
              <w:t>Outreach &amp; technical support for</w:t>
            </w:r>
            <w:r w:rsidR="00D351EB">
              <w:rPr>
                <w:b/>
                <w:bCs/>
                <w:sz w:val="20"/>
                <w:szCs w:val="20"/>
                <w:lang w:bidi="ar-SY"/>
              </w:rPr>
              <w:t xml:space="preserve"> above</w:t>
            </w:r>
            <w:r w:rsidRPr="00591103">
              <w:rPr>
                <w:b/>
                <w:bCs/>
                <w:sz w:val="20"/>
                <w:szCs w:val="20"/>
                <w:lang w:bidi="ar-SY"/>
              </w:rPr>
              <w:t xml:space="preserve"> changes</w:t>
            </w:r>
            <w:r w:rsidR="00AD2545" w:rsidRPr="00591103">
              <w:rPr>
                <w:b/>
                <w:bCs/>
                <w:sz w:val="20"/>
                <w:szCs w:val="20"/>
                <w:lang w:bidi="ar-SY"/>
              </w:rPr>
              <w:t xml:space="preserve"> </w:t>
            </w:r>
            <w:r w:rsidR="00AD2545" w:rsidRPr="00591103">
              <w:rPr>
                <w:sz w:val="20"/>
                <w:szCs w:val="20"/>
                <w:lang w:bidi="ar-SY"/>
              </w:rPr>
              <w:t>including d</w:t>
            </w:r>
            <w:r w:rsidR="004C3E5F" w:rsidRPr="00591103">
              <w:rPr>
                <w:sz w:val="20"/>
                <w:szCs w:val="20"/>
                <w:lang w:bidi="ar-SY"/>
              </w:rPr>
              <w:t>evelop</w:t>
            </w:r>
            <w:r w:rsidR="00AD2545" w:rsidRPr="00591103">
              <w:rPr>
                <w:sz w:val="20"/>
                <w:szCs w:val="20"/>
                <w:lang w:bidi="ar-SY"/>
              </w:rPr>
              <w:t>ing</w:t>
            </w:r>
            <w:r w:rsidR="004C3E5F" w:rsidRPr="00591103">
              <w:rPr>
                <w:sz w:val="20"/>
                <w:szCs w:val="20"/>
                <w:lang w:bidi="ar-SY"/>
              </w:rPr>
              <w:t xml:space="preserve"> a new step-by-step guide for the new format. Updat</w:t>
            </w:r>
            <w:r w:rsidR="006A3863" w:rsidRPr="00591103">
              <w:rPr>
                <w:sz w:val="20"/>
                <w:szCs w:val="20"/>
                <w:lang w:bidi="ar-SY"/>
              </w:rPr>
              <w:t>ing</w:t>
            </w:r>
            <w:r w:rsidR="004C3E5F" w:rsidRPr="00591103">
              <w:rPr>
                <w:sz w:val="20"/>
                <w:szCs w:val="20"/>
                <w:lang w:bidi="ar-SY"/>
              </w:rPr>
              <w:t xml:space="preserve"> step-by-step guides </w:t>
            </w:r>
            <w:r w:rsidR="00B54FD0" w:rsidRPr="00591103">
              <w:rPr>
                <w:sz w:val="20"/>
                <w:szCs w:val="20"/>
                <w:lang w:bidi="ar-SY"/>
              </w:rPr>
              <w:t xml:space="preserve">with changes for other formats. </w:t>
            </w:r>
            <w:r w:rsidR="006F4D13" w:rsidRPr="00591103">
              <w:rPr>
                <w:sz w:val="20"/>
                <w:szCs w:val="20"/>
                <w:lang w:bidi="ar-SY"/>
              </w:rPr>
              <w:t>Launch</w:t>
            </w:r>
            <w:r w:rsidR="00921A97" w:rsidRPr="00591103">
              <w:rPr>
                <w:sz w:val="20"/>
                <w:szCs w:val="20"/>
                <w:lang w:bidi="ar-SY"/>
              </w:rPr>
              <w:t xml:space="preserve">ing </w:t>
            </w:r>
            <w:r w:rsidR="006A56FE" w:rsidRPr="00591103">
              <w:rPr>
                <w:sz w:val="20"/>
                <w:szCs w:val="20"/>
                <w:lang w:bidi="ar-SY"/>
              </w:rPr>
              <w:t xml:space="preserve">the </w:t>
            </w:r>
            <w:r w:rsidR="006F4D13" w:rsidRPr="00591103">
              <w:rPr>
                <w:sz w:val="20"/>
                <w:szCs w:val="20"/>
                <w:lang w:bidi="ar-SY"/>
              </w:rPr>
              <w:t xml:space="preserve">new format and changes in a series of webinars. </w:t>
            </w:r>
            <w:r w:rsidR="00010A4C" w:rsidRPr="00591103">
              <w:rPr>
                <w:sz w:val="20"/>
                <w:szCs w:val="20"/>
                <w:lang w:bidi="ar-SY"/>
              </w:rPr>
              <w:t>Provid</w:t>
            </w:r>
            <w:r w:rsidR="00F70D5B" w:rsidRPr="00591103">
              <w:rPr>
                <w:sz w:val="20"/>
                <w:szCs w:val="20"/>
                <w:lang w:bidi="ar-SY"/>
              </w:rPr>
              <w:t>ing</w:t>
            </w:r>
            <w:r w:rsidR="00010A4C" w:rsidRPr="00591103">
              <w:rPr>
                <w:sz w:val="20"/>
                <w:szCs w:val="20"/>
                <w:lang w:bidi="ar-SY"/>
              </w:rPr>
              <w:t xml:space="preserve"> support for Parties to publish and update this information.</w:t>
            </w:r>
          </w:p>
        </w:tc>
        <w:tc>
          <w:tcPr>
            <w:tcW w:w="880" w:type="dxa"/>
          </w:tcPr>
          <w:p w14:paraId="0037CC64" w14:textId="686CA355" w:rsidR="006F4BC5" w:rsidRPr="00591103" w:rsidRDefault="009841A9" w:rsidP="00F73B9C">
            <w:pPr>
              <w:jc w:val="left"/>
              <w:rPr>
                <w:sz w:val="20"/>
                <w:szCs w:val="20"/>
                <w:lang w:bidi="ar-SY"/>
              </w:rPr>
            </w:pPr>
            <w:r>
              <w:rPr>
                <w:sz w:val="20"/>
                <w:szCs w:val="20"/>
                <w:lang w:bidi="ar-SY"/>
              </w:rPr>
              <w:t xml:space="preserve"> </w:t>
            </w:r>
          </w:p>
        </w:tc>
        <w:tc>
          <w:tcPr>
            <w:tcW w:w="1201" w:type="dxa"/>
          </w:tcPr>
          <w:p w14:paraId="77A8D8B0" w14:textId="118D063A" w:rsidR="006F4BC5" w:rsidRPr="00591103" w:rsidRDefault="009841A9" w:rsidP="00F73B9C">
            <w:pPr>
              <w:jc w:val="left"/>
              <w:rPr>
                <w:sz w:val="20"/>
                <w:szCs w:val="20"/>
                <w:lang w:bidi="ar-SY"/>
              </w:rPr>
            </w:pPr>
            <w:r>
              <w:rPr>
                <w:sz w:val="20"/>
                <w:szCs w:val="20"/>
                <w:lang w:bidi="ar-SY"/>
              </w:rPr>
              <w:t xml:space="preserve"> </w:t>
            </w:r>
          </w:p>
        </w:tc>
        <w:tc>
          <w:tcPr>
            <w:tcW w:w="1374" w:type="dxa"/>
          </w:tcPr>
          <w:p w14:paraId="238DD944" w14:textId="072A2733" w:rsidR="006F4BC5" w:rsidRPr="00591103" w:rsidRDefault="006F4BC5" w:rsidP="00F73B9C">
            <w:pPr>
              <w:jc w:val="left"/>
              <w:rPr>
                <w:sz w:val="20"/>
                <w:szCs w:val="20"/>
                <w:lang w:bidi="ar-SY"/>
              </w:rPr>
            </w:pPr>
            <w:r w:rsidRPr="00591103">
              <w:rPr>
                <w:sz w:val="20"/>
                <w:szCs w:val="20"/>
                <w:lang w:bidi="ar-SY"/>
              </w:rPr>
              <w:t>Outreach &amp; technical support</w:t>
            </w:r>
          </w:p>
        </w:tc>
      </w:tr>
      <w:tr w:rsidR="002A33C4" w:rsidRPr="00591103" w14:paraId="142FE2DC" w14:textId="77777777" w:rsidTr="00D9224E">
        <w:tc>
          <w:tcPr>
            <w:tcW w:w="846" w:type="dxa"/>
          </w:tcPr>
          <w:p w14:paraId="5D3F3C96" w14:textId="1E52CE50" w:rsidR="002A33C4" w:rsidRPr="00591103" w:rsidRDefault="002A33C4" w:rsidP="00F73B9C">
            <w:pPr>
              <w:jc w:val="left"/>
              <w:rPr>
                <w:b/>
                <w:bCs/>
                <w:sz w:val="20"/>
                <w:szCs w:val="20"/>
                <w:lang w:bidi="ar-SY"/>
              </w:rPr>
            </w:pPr>
          </w:p>
        </w:tc>
        <w:tc>
          <w:tcPr>
            <w:tcW w:w="5049" w:type="dxa"/>
          </w:tcPr>
          <w:p w14:paraId="5E041D08" w14:textId="7AF9219F" w:rsidR="002A33C4" w:rsidRPr="00591103" w:rsidRDefault="002A33C4" w:rsidP="00F73B9C">
            <w:pPr>
              <w:jc w:val="left"/>
              <w:rPr>
                <w:sz w:val="20"/>
                <w:szCs w:val="20"/>
                <w:lang w:bidi="ar-SY"/>
              </w:rPr>
            </w:pPr>
            <w:r w:rsidRPr="00591103">
              <w:rPr>
                <w:sz w:val="20"/>
                <w:szCs w:val="20"/>
                <w:lang w:bidi="ar-SY"/>
              </w:rPr>
              <w:t xml:space="preserve">Provide </w:t>
            </w:r>
            <w:r w:rsidR="00826287" w:rsidRPr="00591103">
              <w:rPr>
                <w:sz w:val="20"/>
                <w:szCs w:val="20"/>
                <w:lang w:bidi="ar-SY"/>
              </w:rPr>
              <w:t>one</w:t>
            </w:r>
            <w:r w:rsidR="00232AA4" w:rsidRPr="00591103">
              <w:rPr>
                <w:sz w:val="20"/>
                <w:szCs w:val="20"/>
                <w:lang w:bidi="ar-SY"/>
              </w:rPr>
              <w:t xml:space="preserve"> </w:t>
            </w:r>
            <w:r w:rsidRPr="00591103">
              <w:rPr>
                <w:b/>
                <w:bCs/>
                <w:sz w:val="20"/>
                <w:szCs w:val="20"/>
                <w:lang w:bidi="ar-SY"/>
              </w:rPr>
              <w:t>training webinar targeting users</w:t>
            </w:r>
            <w:r w:rsidRPr="00591103">
              <w:rPr>
                <w:sz w:val="20"/>
                <w:szCs w:val="20"/>
                <w:lang w:bidi="ar-SY"/>
              </w:rPr>
              <w:t xml:space="preserve"> of genetic resources and associated traditional knowledge</w:t>
            </w:r>
            <w:r w:rsidR="00BE0E35">
              <w:rPr>
                <w:sz w:val="20"/>
                <w:szCs w:val="20"/>
                <w:lang w:bidi="ar-SY"/>
              </w:rPr>
              <w:t>.</w:t>
            </w:r>
          </w:p>
        </w:tc>
        <w:tc>
          <w:tcPr>
            <w:tcW w:w="880" w:type="dxa"/>
          </w:tcPr>
          <w:p w14:paraId="5EDAB43D" w14:textId="77777777" w:rsidR="002A33C4" w:rsidRPr="00591103" w:rsidRDefault="002A33C4" w:rsidP="00F73B9C">
            <w:pPr>
              <w:jc w:val="left"/>
              <w:rPr>
                <w:sz w:val="20"/>
                <w:szCs w:val="20"/>
                <w:lang w:bidi="ar-SY"/>
              </w:rPr>
            </w:pPr>
          </w:p>
        </w:tc>
        <w:tc>
          <w:tcPr>
            <w:tcW w:w="1201" w:type="dxa"/>
          </w:tcPr>
          <w:p w14:paraId="07417D6D" w14:textId="77777777" w:rsidR="002A33C4" w:rsidRPr="00591103" w:rsidRDefault="002A33C4" w:rsidP="00F73B9C">
            <w:pPr>
              <w:jc w:val="left"/>
              <w:rPr>
                <w:sz w:val="20"/>
                <w:szCs w:val="20"/>
                <w:lang w:bidi="ar-SY"/>
              </w:rPr>
            </w:pPr>
          </w:p>
        </w:tc>
        <w:tc>
          <w:tcPr>
            <w:tcW w:w="1374" w:type="dxa"/>
          </w:tcPr>
          <w:p w14:paraId="76757C56" w14:textId="74752B40" w:rsidR="002A33C4" w:rsidRPr="00591103" w:rsidRDefault="009F7B04" w:rsidP="00F73B9C">
            <w:pPr>
              <w:jc w:val="left"/>
              <w:rPr>
                <w:sz w:val="20"/>
                <w:szCs w:val="20"/>
                <w:lang w:bidi="ar-SY"/>
              </w:rPr>
            </w:pPr>
            <w:r w:rsidRPr="00591103">
              <w:rPr>
                <w:sz w:val="20"/>
                <w:szCs w:val="20"/>
                <w:lang w:bidi="ar-SY"/>
              </w:rPr>
              <w:t>Outreach &amp; technical support</w:t>
            </w:r>
          </w:p>
        </w:tc>
      </w:tr>
      <w:tr w:rsidR="006B0A96" w:rsidRPr="00591103" w14:paraId="7C0C64E3" w14:textId="77777777" w:rsidTr="006B0A96">
        <w:tc>
          <w:tcPr>
            <w:tcW w:w="9350" w:type="dxa"/>
            <w:gridSpan w:val="5"/>
            <w:shd w:val="clear" w:color="auto" w:fill="D9D9D9" w:themeFill="background1" w:themeFillShade="D9"/>
          </w:tcPr>
          <w:p w14:paraId="262D6851" w14:textId="496EE3C1" w:rsidR="00A25D31" w:rsidRPr="00591103" w:rsidRDefault="006B0A96" w:rsidP="00F73B9C">
            <w:pPr>
              <w:jc w:val="left"/>
              <w:rPr>
                <w:b/>
                <w:bCs/>
                <w:sz w:val="20"/>
                <w:szCs w:val="20"/>
                <w:lang w:bidi="ar-SY"/>
              </w:rPr>
            </w:pPr>
            <w:r w:rsidRPr="00591103">
              <w:rPr>
                <w:b/>
                <w:bCs/>
                <w:sz w:val="20"/>
                <w:szCs w:val="20"/>
                <w:lang w:bidi="ar-SY"/>
              </w:rPr>
              <w:t>Encourage publication</w:t>
            </w:r>
            <w:r w:rsidR="002C6856" w:rsidRPr="00591103">
              <w:rPr>
                <w:b/>
                <w:bCs/>
                <w:sz w:val="20"/>
                <w:szCs w:val="20"/>
                <w:lang w:bidi="ar-SY"/>
              </w:rPr>
              <w:t xml:space="preserve"> </w:t>
            </w:r>
            <w:r w:rsidRPr="00591103">
              <w:rPr>
                <w:b/>
                <w:bCs/>
                <w:sz w:val="20"/>
                <w:szCs w:val="20"/>
                <w:lang w:bidi="ar-SY"/>
              </w:rPr>
              <w:t>of available national information</w:t>
            </w:r>
          </w:p>
          <w:p w14:paraId="1684B47A" w14:textId="3707AAF7" w:rsidR="00A25D31" w:rsidRPr="00591103" w:rsidRDefault="00A25D31" w:rsidP="00F73B9C">
            <w:pPr>
              <w:jc w:val="left"/>
              <w:rPr>
                <w:i/>
                <w:iCs/>
                <w:sz w:val="20"/>
                <w:szCs w:val="20"/>
                <w:lang w:bidi="ar-SY"/>
              </w:rPr>
            </w:pPr>
            <w:r w:rsidRPr="00591103">
              <w:rPr>
                <w:b/>
                <w:bCs/>
                <w:i/>
                <w:iCs/>
                <w:sz w:val="20"/>
                <w:szCs w:val="20"/>
                <w:lang w:bidi="ar-SY"/>
              </w:rPr>
              <w:t>Issue:</w:t>
            </w:r>
            <w:r w:rsidRPr="00591103">
              <w:rPr>
                <w:i/>
                <w:iCs/>
                <w:sz w:val="20"/>
                <w:szCs w:val="20"/>
                <w:lang w:bidi="ar-SY"/>
              </w:rPr>
              <w:t xml:space="preserve"> Lack of capacity and frequent staff turnover in national authorities.</w:t>
            </w:r>
          </w:p>
        </w:tc>
      </w:tr>
      <w:tr w:rsidR="00010A4C" w:rsidRPr="00591103" w14:paraId="3A0F187B" w14:textId="77777777" w:rsidTr="00D9224E">
        <w:tc>
          <w:tcPr>
            <w:tcW w:w="846" w:type="dxa"/>
          </w:tcPr>
          <w:p w14:paraId="3CF47EE1" w14:textId="6F3B3B43" w:rsidR="00010A4C" w:rsidRPr="00591103" w:rsidRDefault="00010A4C" w:rsidP="00F73B9C">
            <w:pPr>
              <w:jc w:val="left"/>
              <w:rPr>
                <w:b/>
                <w:bCs/>
                <w:sz w:val="20"/>
                <w:szCs w:val="20"/>
                <w:lang w:bidi="ar-SY"/>
              </w:rPr>
            </w:pPr>
          </w:p>
        </w:tc>
        <w:tc>
          <w:tcPr>
            <w:tcW w:w="5049" w:type="dxa"/>
          </w:tcPr>
          <w:p w14:paraId="0AB443E0" w14:textId="185BB3E7" w:rsidR="004C6307" w:rsidRPr="00591103" w:rsidRDefault="004A3A51" w:rsidP="00F73B9C">
            <w:pPr>
              <w:jc w:val="left"/>
              <w:rPr>
                <w:sz w:val="20"/>
                <w:szCs w:val="20"/>
                <w:lang w:bidi="ar-SY"/>
              </w:rPr>
            </w:pPr>
            <w:r w:rsidRPr="00591103">
              <w:rPr>
                <w:sz w:val="20"/>
                <w:szCs w:val="20"/>
                <w:lang w:bidi="ar-SY"/>
              </w:rPr>
              <w:t xml:space="preserve">Continue to provide </w:t>
            </w:r>
            <w:r w:rsidR="00711009" w:rsidRPr="00591103">
              <w:rPr>
                <w:sz w:val="20"/>
                <w:szCs w:val="20"/>
                <w:lang w:bidi="ar-SY"/>
              </w:rPr>
              <w:t xml:space="preserve">on-demand </w:t>
            </w:r>
            <w:r w:rsidRPr="00591103">
              <w:rPr>
                <w:b/>
                <w:bCs/>
                <w:sz w:val="20"/>
                <w:szCs w:val="20"/>
                <w:lang w:bidi="ar-SY"/>
              </w:rPr>
              <w:t xml:space="preserve">technical support and </w:t>
            </w:r>
            <w:r w:rsidR="00B4482C">
              <w:rPr>
                <w:b/>
                <w:bCs/>
                <w:sz w:val="20"/>
                <w:szCs w:val="20"/>
                <w:lang w:bidi="ar-SY"/>
              </w:rPr>
              <w:t>assistance</w:t>
            </w:r>
            <w:r w:rsidRPr="00591103">
              <w:rPr>
                <w:sz w:val="20"/>
                <w:szCs w:val="20"/>
                <w:lang w:bidi="ar-SY"/>
              </w:rPr>
              <w:t xml:space="preserve"> </w:t>
            </w:r>
            <w:r w:rsidR="001E5621" w:rsidRPr="00591103">
              <w:rPr>
                <w:sz w:val="20"/>
                <w:szCs w:val="20"/>
                <w:lang w:bidi="ar-SY"/>
              </w:rPr>
              <w:t>through</w:t>
            </w:r>
            <w:r w:rsidRPr="00591103">
              <w:rPr>
                <w:sz w:val="20"/>
                <w:szCs w:val="20"/>
                <w:lang w:bidi="ar-SY"/>
              </w:rPr>
              <w:t xml:space="preserve"> email</w:t>
            </w:r>
            <w:r w:rsidR="00021F04" w:rsidRPr="00591103">
              <w:rPr>
                <w:sz w:val="20"/>
                <w:szCs w:val="20"/>
                <w:lang w:bidi="ar-SY"/>
              </w:rPr>
              <w:t xml:space="preserve">, webinars and </w:t>
            </w:r>
            <w:r w:rsidRPr="00591103">
              <w:rPr>
                <w:sz w:val="20"/>
                <w:szCs w:val="20"/>
                <w:lang w:bidi="ar-SY"/>
              </w:rPr>
              <w:t xml:space="preserve">online </w:t>
            </w:r>
            <w:r w:rsidR="00021F04" w:rsidRPr="00591103">
              <w:rPr>
                <w:sz w:val="20"/>
                <w:szCs w:val="20"/>
                <w:lang w:bidi="ar-SY"/>
              </w:rPr>
              <w:t>meetings</w:t>
            </w:r>
            <w:r w:rsidRPr="00591103">
              <w:rPr>
                <w:sz w:val="20"/>
                <w:szCs w:val="20"/>
                <w:lang w:bidi="ar-SY"/>
              </w:rPr>
              <w:t xml:space="preserve">. </w:t>
            </w:r>
          </w:p>
        </w:tc>
        <w:tc>
          <w:tcPr>
            <w:tcW w:w="880" w:type="dxa"/>
          </w:tcPr>
          <w:p w14:paraId="409C9C73" w14:textId="6A34A580" w:rsidR="00010A4C" w:rsidRPr="00591103" w:rsidRDefault="009841A9" w:rsidP="00F73B9C">
            <w:pPr>
              <w:jc w:val="left"/>
              <w:rPr>
                <w:sz w:val="20"/>
                <w:szCs w:val="20"/>
                <w:lang w:bidi="ar-SY"/>
              </w:rPr>
            </w:pPr>
            <w:r>
              <w:rPr>
                <w:sz w:val="20"/>
                <w:szCs w:val="20"/>
                <w:lang w:bidi="ar-SY"/>
              </w:rPr>
              <w:t xml:space="preserve"> </w:t>
            </w:r>
          </w:p>
        </w:tc>
        <w:tc>
          <w:tcPr>
            <w:tcW w:w="1201" w:type="dxa"/>
          </w:tcPr>
          <w:p w14:paraId="532ACAD5" w14:textId="4F6A2BDC" w:rsidR="00010A4C" w:rsidRPr="00591103" w:rsidRDefault="00B8154F" w:rsidP="00F73B9C">
            <w:pPr>
              <w:jc w:val="left"/>
              <w:rPr>
                <w:sz w:val="20"/>
                <w:szCs w:val="20"/>
                <w:lang w:bidi="ar-SY"/>
              </w:rPr>
            </w:pPr>
            <w:r>
              <w:rPr>
                <w:sz w:val="20"/>
                <w:szCs w:val="20"/>
                <w:lang w:bidi="ar-SY"/>
              </w:rPr>
              <w:t>Ongoing</w:t>
            </w:r>
          </w:p>
        </w:tc>
        <w:tc>
          <w:tcPr>
            <w:tcW w:w="1374" w:type="dxa"/>
          </w:tcPr>
          <w:p w14:paraId="2BB42C2A" w14:textId="3D807B8C" w:rsidR="00010A4C" w:rsidRPr="00591103" w:rsidRDefault="00860207" w:rsidP="00F73B9C">
            <w:pPr>
              <w:jc w:val="left"/>
              <w:rPr>
                <w:sz w:val="20"/>
                <w:szCs w:val="20"/>
                <w:lang w:bidi="ar-SY"/>
              </w:rPr>
            </w:pPr>
            <w:r w:rsidRPr="00591103">
              <w:rPr>
                <w:sz w:val="20"/>
                <w:szCs w:val="20"/>
                <w:lang w:bidi="ar-SY"/>
              </w:rPr>
              <w:t>Outreach &amp; technical support</w:t>
            </w:r>
          </w:p>
        </w:tc>
      </w:tr>
      <w:tr w:rsidR="00400873" w:rsidRPr="00591103" w14:paraId="62FFDA1C" w14:textId="77777777" w:rsidTr="00D9224E">
        <w:tc>
          <w:tcPr>
            <w:tcW w:w="846" w:type="dxa"/>
          </w:tcPr>
          <w:p w14:paraId="44A7FAD9" w14:textId="77777777" w:rsidR="00400873" w:rsidRPr="00591103" w:rsidRDefault="00400873" w:rsidP="00400873">
            <w:pPr>
              <w:jc w:val="left"/>
              <w:rPr>
                <w:b/>
                <w:bCs/>
                <w:sz w:val="20"/>
                <w:szCs w:val="20"/>
                <w:lang w:bidi="ar-SY"/>
              </w:rPr>
            </w:pPr>
          </w:p>
        </w:tc>
        <w:tc>
          <w:tcPr>
            <w:tcW w:w="5049" w:type="dxa"/>
          </w:tcPr>
          <w:p w14:paraId="7B4F3730" w14:textId="3A22DAE7" w:rsidR="00400873" w:rsidRPr="00591103" w:rsidRDefault="00400873" w:rsidP="00400873">
            <w:pPr>
              <w:jc w:val="left"/>
              <w:rPr>
                <w:sz w:val="20"/>
                <w:szCs w:val="20"/>
                <w:lang w:bidi="ar-SY"/>
              </w:rPr>
            </w:pPr>
            <w:r w:rsidRPr="00400873">
              <w:rPr>
                <w:b/>
                <w:bCs/>
                <w:sz w:val="20"/>
                <w:szCs w:val="20"/>
                <w:lang w:bidi="ar-SY"/>
              </w:rPr>
              <w:t>Send welcome package</w:t>
            </w:r>
            <w:r w:rsidRPr="00591103">
              <w:rPr>
                <w:sz w:val="20"/>
                <w:szCs w:val="20"/>
                <w:lang w:bidi="ar-SY"/>
              </w:rPr>
              <w:t xml:space="preserve"> of relevant information to newly designated focal points and</w:t>
            </w:r>
            <w:r w:rsidR="00BE0E35">
              <w:rPr>
                <w:sz w:val="20"/>
                <w:szCs w:val="20"/>
                <w:lang w:bidi="ar-SY"/>
              </w:rPr>
              <w:t xml:space="preserve"> publishing authorities and</w:t>
            </w:r>
            <w:r w:rsidRPr="00591103">
              <w:rPr>
                <w:sz w:val="20"/>
                <w:szCs w:val="20"/>
                <w:lang w:bidi="ar-SY"/>
              </w:rPr>
              <w:t xml:space="preserve"> national </w:t>
            </w:r>
            <w:r w:rsidR="00BE0E35">
              <w:rPr>
                <w:sz w:val="20"/>
                <w:szCs w:val="20"/>
                <w:lang w:bidi="ar-SY"/>
              </w:rPr>
              <w:t>authorized users</w:t>
            </w:r>
            <w:r w:rsidRPr="00591103">
              <w:rPr>
                <w:sz w:val="20"/>
                <w:szCs w:val="20"/>
                <w:lang w:bidi="ar-SY"/>
              </w:rPr>
              <w:t xml:space="preserve">. </w:t>
            </w:r>
          </w:p>
        </w:tc>
        <w:tc>
          <w:tcPr>
            <w:tcW w:w="880" w:type="dxa"/>
          </w:tcPr>
          <w:p w14:paraId="29051CE8" w14:textId="00BE15D1" w:rsidR="00400873" w:rsidRPr="00591103" w:rsidRDefault="009841A9" w:rsidP="00400873">
            <w:pPr>
              <w:jc w:val="left"/>
              <w:rPr>
                <w:sz w:val="20"/>
                <w:szCs w:val="20"/>
                <w:lang w:bidi="ar-SY"/>
              </w:rPr>
            </w:pPr>
            <w:r>
              <w:rPr>
                <w:sz w:val="20"/>
                <w:szCs w:val="20"/>
                <w:lang w:bidi="ar-SY"/>
              </w:rPr>
              <w:t xml:space="preserve"> </w:t>
            </w:r>
          </w:p>
        </w:tc>
        <w:tc>
          <w:tcPr>
            <w:tcW w:w="1201" w:type="dxa"/>
          </w:tcPr>
          <w:p w14:paraId="4432BC7C" w14:textId="1AB5E615" w:rsidR="00400873" w:rsidRPr="00591103" w:rsidRDefault="00B8154F" w:rsidP="00400873">
            <w:pPr>
              <w:jc w:val="left"/>
              <w:rPr>
                <w:sz w:val="20"/>
                <w:szCs w:val="20"/>
                <w:lang w:bidi="ar-SY"/>
              </w:rPr>
            </w:pPr>
            <w:r>
              <w:rPr>
                <w:sz w:val="20"/>
                <w:szCs w:val="20"/>
                <w:lang w:bidi="ar-SY"/>
              </w:rPr>
              <w:t>Ongoing</w:t>
            </w:r>
          </w:p>
        </w:tc>
        <w:tc>
          <w:tcPr>
            <w:tcW w:w="1374" w:type="dxa"/>
          </w:tcPr>
          <w:p w14:paraId="6975B078" w14:textId="1C61DBDB" w:rsidR="00400873" w:rsidRPr="00591103" w:rsidRDefault="00400873" w:rsidP="00400873">
            <w:pPr>
              <w:jc w:val="left"/>
              <w:rPr>
                <w:sz w:val="20"/>
                <w:szCs w:val="20"/>
                <w:lang w:bidi="ar-SY"/>
              </w:rPr>
            </w:pPr>
            <w:r w:rsidRPr="00591103">
              <w:rPr>
                <w:sz w:val="20"/>
                <w:szCs w:val="20"/>
                <w:lang w:bidi="ar-SY"/>
              </w:rPr>
              <w:t>Outreach &amp; technical support</w:t>
            </w:r>
          </w:p>
        </w:tc>
      </w:tr>
      <w:tr w:rsidR="000B46D4" w:rsidRPr="00591103" w14:paraId="5633EFAE" w14:textId="77777777" w:rsidTr="00D9224E">
        <w:tc>
          <w:tcPr>
            <w:tcW w:w="846" w:type="dxa"/>
          </w:tcPr>
          <w:p w14:paraId="75DC41EC" w14:textId="122916AF" w:rsidR="000B46D4" w:rsidRPr="00591103" w:rsidRDefault="000B46D4" w:rsidP="000B46D4">
            <w:pPr>
              <w:jc w:val="left"/>
              <w:rPr>
                <w:b/>
                <w:bCs/>
                <w:sz w:val="20"/>
                <w:szCs w:val="20"/>
                <w:lang w:bidi="ar-SY"/>
              </w:rPr>
            </w:pPr>
          </w:p>
        </w:tc>
        <w:tc>
          <w:tcPr>
            <w:tcW w:w="5049" w:type="dxa"/>
          </w:tcPr>
          <w:p w14:paraId="1DD9ED4D" w14:textId="2C22E434" w:rsidR="000B46D4" w:rsidRPr="00591103" w:rsidRDefault="00E6224B" w:rsidP="000B46D4">
            <w:pPr>
              <w:jc w:val="left"/>
              <w:rPr>
                <w:sz w:val="20"/>
                <w:szCs w:val="20"/>
                <w:lang w:bidi="ar-SY"/>
              </w:rPr>
            </w:pPr>
            <w:r>
              <w:rPr>
                <w:b/>
                <w:bCs/>
                <w:sz w:val="20"/>
                <w:szCs w:val="20"/>
                <w:lang w:bidi="ar-SY"/>
              </w:rPr>
              <w:t>Conduct</w:t>
            </w:r>
            <w:r w:rsidR="003B1811" w:rsidRPr="00591103">
              <w:rPr>
                <w:b/>
                <w:bCs/>
                <w:sz w:val="20"/>
                <w:szCs w:val="20"/>
                <w:lang w:bidi="ar-SY"/>
              </w:rPr>
              <w:t xml:space="preserve"> outreach campaign</w:t>
            </w:r>
            <w:r w:rsidR="003B1811" w:rsidRPr="00591103">
              <w:rPr>
                <w:sz w:val="20"/>
                <w:szCs w:val="20"/>
                <w:lang w:bidi="ar-SY"/>
              </w:rPr>
              <w:t xml:space="preserve"> </w:t>
            </w:r>
            <w:r w:rsidR="003B1811" w:rsidRPr="00591103">
              <w:rPr>
                <w:b/>
                <w:bCs/>
                <w:sz w:val="20"/>
                <w:szCs w:val="20"/>
                <w:lang w:bidi="ar-SY"/>
              </w:rPr>
              <w:t>as fo</w:t>
            </w:r>
            <w:r w:rsidR="00F07A40" w:rsidRPr="00591103">
              <w:rPr>
                <w:b/>
                <w:bCs/>
                <w:sz w:val="20"/>
                <w:szCs w:val="20"/>
                <w:lang w:bidi="ar-SY"/>
              </w:rPr>
              <w:t xml:space="preserve">llow-up to the </w:t>
            </w:r>
            <w:r w:rsidR="00760A40">
              <w:rPr>
                <w:b/>
                <w:bCs/>
                <w:sz w:val="20"/>
                <w:szCs w:val="20"/>
                <w:lang w:bidi="ar-SY"/>
              </w:rPr>
              <w:t xml:space="preserve">first </w:t>
            </w:r>
            <w:r w:rsidR="00F07A40" w:rsidRPr="00591103">
              <w:rPr>
                <w:b/>
                <w:bCs/>
                <w:sz w:val="20"/>
                <w:szCs w:val="20"/>
                <w:lang w:bidi="ar-SY"/>
              </w:rPr>
              <w:t>national report</w:t>
            </w:r>
            <w:r w:rsidR="0019318F">
              <w:rPr>
                <w:b/>
                <w:bCs/>
                <w:sz w:val="20"/>
                <w:szCs w:val="20"/>
                <w:lang w:bidi="ar-SY"/>
              </w:rPr>
              <w:t xml:space="preserve">. </w:t>
            </w:r>
            <w:r w:rsidR="0019318F" w:rsidRPr="0019318F">
              <w:rPr>
                <w:sz w:val="20"/>
                <w:szCs w:val="20"/>
                <w:lang w:bidi="ar-SY"/>
              </w:rPr>
              <w:t>P</w:t>
            </w:r>
            <w:r w:rsidR="000B46D4" w:rsidRPr="0019318F">
              <w:rPr>
                <w:sz w:val="20"/>
                <w:szCs w:val="20"/>
                <w:lang w:bidi="ar-SY"/>
              </w:rPr>
              <w:t>r</w:t>
            </w:r>
            <w:r w:rsidR="000B46D4" w:rsidRPr="00591103">
              <w:rPr>
                <w:sz w:val="20"/>
                <w:szCs w:val="20"/>
                <w:lang w:bidi="ar-SY"/>
              </w:rPr>
              <w:t>ovide</w:t>
            </w:r>
            <w:r w:rsidR="0019318F">
              <w:rPr>
                <w:sz w:val="20"/>
                <w:szCs w:val="20"/>
                <w:lang w:bidi="ar-SY"/>
              </w:rPr>
              <w:t xml:space="preserve"> </w:t>
            </w:r>
            <w:r w:rsidR="000B46D4" w:rsidRPr="00591103">
              <w:rPr>
                <w:sz w:val="20"/>
                <w:szCs w:val="20"/>
                <w:lang w:bidi="ar-SY"/>
              </w:rPr>
              <w:t>proactive</w:t>
            </w:r>
            <w:r w:rsidR="003D0621" w:rsidRPr="00591103">
              <w:rPr>
                <w:sz w:val="20"/>
                <w:szCs w:val="20"/>
                <w:lang w:bidi="ar-SY"/>
              </w:rPr>
              <w:t xml:space="preserve"> and </w:t>
            </w:r>
            <w:r w:rsidR="000B46D4" w:rsidRPr="00591103">
              <w:rPr>
                <w:sz w:val="20"/>
                <w:szCs w:val="20"/>
                <w:lang w:bidi="ar-SY"/>
              </w:rPr>
              <w:t>targeted outreach</w:t>
            </w:r>
            <w:r w:rsidR="003D0621" w:rsidRPr="00591103">
              <w:rPr>
                <w:sz w:val="20"/>
                <w:szCs w:val="20"/>
                <w:lang w:bidi="ar-SY"/>
              </w:rPr>
              <w:t xml:space="preserve">, </w:t>
            </w:r>
            <w:r w:rsidR="000B46D4" w:rsidRPr="00591103">
              <w:rPr>
                <w:sz w:val="20"/>
                <w:szCs w:val="20"/>
                <w:lang w:bidi="ar-SY"/>
              </w:rPr>
              <w:t>and training as needed, to Parties to encourage the publication of available national information not yet published on the ABS Clearing-House based on the information provided in the first national reports.</w:t>
            </w:r>
          </w:p>
        </w:tc>
        <w:tc>
          <w:tcPr>
            <w:tcW w:w="880" w:type="dxa"/>
          </w:tcPr>
          <w:p w14:paraId="4C717279" w14:textId="17579F23" w:rsidR="000B46D4" w:rsidRPr="00591103" w:rsidRDefault="009841A9" w:rsidP="000B46D4">
            <w:pPr>
              <w:jc w:val="left"/>
              <w:rPr>
                <w:sz w:val="20"/>
                <w:szCs w:val="20"/>
                <w:lang w:bidi="ar-SY"/>
              </w:rPr>
            </w:pPr>
            <w:r>
              <w:rPr>
                <w:sz w:val="20"/>
                <w:szCs w:val="20"/>
                <w:lang w:bidi="ar-SY"/>
              </w:rPr>
              <w:t xml:space="preserve"> </w:t>
            </w:r>
          </w:p>
        </w:tc>
        <w:tc>
          <w:tcPr>
            <w:tcW w:w="1201" w:type="dxa"/>
          </w:tcPr>
          <w:p w14:paraId="37415B15" w14:textId="377D7D40" w:rsidR="000B46D4" w:rsidRPr="00591103" w:rsidRDefault="009841A9" w:rsidP="000B46D4">
            <w:pPr>
              <w:jc w:val="left"/>
              <w:rPr>
                <w:sz w:val="20"/>
                <w:szCs w:val="20"/>
                <w:lang w:bidi="ar-SY"/>
              </w:rPr>
            </w:pPr>
            <w:r>
              <w:rPr>
                <w:sz w:val="20"/>
                <w:szCs w:val="20"/>
                <w:lang w:bidi="ar-SY"/>
              </w:rPr>
              <w:t xml:space="preserve"> </w:t>
            </w:r>
          </w:p>
        </w:tc>
        <w:tc>
          <w:tcPr>
            <w:tcW w:w="1374" w:type="dxa"/>
          </w:tcPr>
          <w:p w14:paraId="61500746" w14:textId="11D26DD9" w:rsidR="000B46D4" w:rsidRPr="00591103" w:rsidRDefault="000B46D4" w:rsidP="000B46D4">
            <w:pPr>
              <w:jc w:val="left"/>
              <w:rPr>
                <w:sz w:val="20"/>
                <w:szCs w:val="20"/>
                <w:lang w:bidi="ar-SY"/>
              </w:rPr>
            </w:pPr>
            <w:r w:rsidRPr="00591103">
              <w:rPr>
                <w:sz w:val="20"/>
                <w:szCs w:val="20"/>
                <w:lang w:bidi="ar-SY"/>
              </w:rPr>
              <w:t>Outreach &amp; technical support</w:t>
            </w:r>
          </w:p>
        </w:tc>
      </w:tr>
      <w:tr w:rsidR="00D73C94" w:rsidRPr="00591103" w14:paraId="39C59171" w14:textId="77777777" w:rsidTr="00A958AB">
        <w:tc>
          <w:tcPr>
            <w:tcW w:w="9350" w:type="dxa"/>
            <w:gridSpan w:val="5"/>
            <w:shd w:val="clear" w:color="auto" w:fill="D9D9D9" w:themeFill="background1" w:themeFillShade="D9"/>
          </w:tcPr>
          <w:p w14:paraId="177C3DA6" w14:textId="36B21B2C" w:rsidR="00A958AB" w:rsidRPr="00591103" w:rsidRDefault="00D73C94" w:rsidP="00A958AB">
            <w:pPr>
              <w:jc w:val="left"/>
              <w:rPr>
                <w:b/>
                <w:bCs/>
                <w:sz w:val="20"/>
                <w:szCs w:val="20"/>
                <w:lang w:bidi="ar-SY"/>
              </w:rPr>
            </w:pPr>
            <w:r w:rsidRPr="00591103">
              <w:rPr>
                <w:b/>
                <w:bCs/>
                <w:sz w:val="20"/>
                <w:szCs w:val="20"/>
                <w:lang w:bidi="ar-SY"/>
              </w:rPr>
              <w:t>Record management</w:t>
            </w:r>
            <w:r w:rsidR="00D41A96" w:rsidRPr="00591103">
              <w:rPr>
                <w:b/>
                <w:bCs/>
                <w:sz w:val="20"/>
                <w:szCs w:val="20"/>
                <w:lang w:bidi="ar-SY"/>
              </w:rPr>
              <w:t xml:space="preserve"> </w:t>
            </w:r>
            <w:r w:rsidR="00B56B43" w:rsidRPr="00591103">
              <w:rPr>
                <w:b/>
                <w:bCs/>
                <w:sz w:val="20"/>
                <w:szCs w:val="20"/>
                <w:lang w:bidi="ar-SY"/>
              </w:rPr>
              <w:t>-</w:t>
            </w:r>
            <w:r w:rsidR="00B56B43" w:rsidRPr="00CF6B64">
              <w:rPr>
                <w:sz w:val="20"/>
                <w:szCs w:val="20"/>
                <w:lang w:bidi="ar-SY"/>
              </w:rPr>
              <w:t xml:space="preserve"> </w:t>
            </w:r>
            <w:r w:rsidR="00CF6B64" w:rsidRPr="00CF6B64">
              <w:rPr>
                <w:sz w:val="20"/>
                <w:szCs w:val="20"/>
                <w:lang w:bidi="ar-SY"/>
              </w:rPr>
              <w:t>T</w:t>
            </w:r>
            <w:r w:rsidR="00B56B43" w:rsidRPr="00CF6B64">
              <w:rPr>
                <w:sz w:val="20"/>
                <w:szCs w:val="20"/>
              </w:rPr>
              <w:t>ools</w:t>
            </w:r>
            <w:r w:rsidR="00B56B43" w:rsidRPr="00591103">
              <w:rPr>
                <w:sz w:val="20"/>
                <w:szCs w:val="20"/>
              </w:rPr>
              <w:t xml:space="preserve"> to improve how records are managed, reviewed, and updated records</w:t>
            </w:r>
          </w:p>
          <w:p w14:paraId="07D2B710" w14:textId="73212A8D" w:rsidR="00BE00A4" w:rsidRPr="00591103" w:rsidRDefault="00A958AB" w:rsidP="0073188D">
            <w:pPr>
              <w:jc w:val="left"/>
              <w:rPr>
                <w:i/>
                <w:iCs/>
                <w:sz w:val="20"/>
                <w:szCs w:val="20"/>
                <w:lang w:bidi="ar-SY"/>
              </w:rPr>
            </w:pPr>
            <w:r w:rsidRPr="00591103">
              <w:rPr>
                <w:b/>
                <w:bCs/>
                <w:i/>
                <w:iCs/>
                <w:sz w:val="20"/>
                <w:szCs w:val="20"/>
              </w:rPr>
              <w:t>Issue:</w:t>
            </w:r>
            <w:r w:rsidRPr="00591103">
              <w:rPr>
                <w:i/>
                <w:iCs/>
                <w:sz w:val="20"/>
                <w:szCs w:val="20"/>
              </w:rPr>
              <w:t xml:space="preserve"> </w:t>
            </w:r>
            <w:r w:rsidR="00B56B43" w:rsidRPr="00591103">
              <w:rPr>
                <w:i/>
                <w:iCs/>
                <w:sz w:val="20"/>
                <w:szCs w:val="20"/>
              </w:rPr>
              <w:t>Facilitate</w:t>
            </w:r>
            <w:r w:rsidR="00D41A96" w:rsidRPr="00591103">
              <w:rPr>
                <w:i/>
                <w:iCs/>
                <w:sz w:val="20"/>
                <w:szCs w:val="20"/>
              </w:rPr>
              <w:t xml:space="preserve"> </w:t>
            </w:r>
            <w:r w:rsidR="00B56B43" w:rsidRPr="00591103">
              <w:rPr>
                <w:i/>
                <w:iCs/>
                <w:sz w:val="20"/>
                <w:szCs w:val="20"/>
              </w:rPr>
              <w:t>process for</w:t>
            </w:r>
            <w:r w:rsidR="00D41A96" w:rsidRPr="00591103">
              <w:rPr>
                <w:i/>
                <w:iCs/>
                <w:sz w:val="20"/>
                <w:szCs w:val="20"/>
              </w:rPr>
              <w:t xml:space="preserve"> Parties</w:t>
            </w:r>
            <w:r w:rsidR="00B56B43" w:rsidRPr="00591103">
              <w:rPr>
                <w:i/>
                <w:iCs/>
                <w:sz w:val="20"/>
                <w:szCs w:val="20"/>
              </w:rPr>
              <w:t xml:space="preserve"> to</w:t>
            </w:r>
            <w:r w:rsidR="00D41A96" w:rsidRPr="00591103">
              <w:rPr>
                <w:i/>
                <w:iCs/>
                <w:sz w:val="20"/>
                <w:szCs w:val="20"/>
              </w:rPr>
              <w:t xml:space="preserve"> manage and </w:t>
            </w:r>
            <w:r w:rsidR="00B56B43" w:rsidRPr="00591103">
              <w:rPr>
                <w:i/>
                <w:iCs/>
                <w:sz w:val="20"/>
                <w:szCs w:val="20"/>
              </w:rPr>
              <w:t xml:space="preserve">help </w:t>
            </w:r>
            <w:r w:rsidR="00D41A96" w:rsidRPr="00591103">
              <w:rPr>
                <w:i/>
                <w:iCs/>
                <w:sz w:val="20"/>
                <w:szCs w:val="20"/>
              </w:rPr>
              <w:t xml:space="preserve">ensure records are accurate and up-to-date. </w:t>
            </w:r>
          </w:p>
        </w:tc>
      </w:tr>
      <w:tr w:rsidR="0036395D" w:rsidRPr="00591103" w14:paraId="47602096" w14:textId="77777777" w:rsidTr="00D9224E">
        <w:tc>
          <w:tcPr>
            <w:tcW w:w="846" w:type="dxa"/>
          </w:tcPr>
          <w:p w14:paraId="19446DE2" w14:textId="77D4D7FF" w:rsidR="0036395D" w:rsidRPr="00591103" w:rsidRDefault="0036395D" w:rsidP="0073188D">
            <w:pPr>
              <w:jc w:val="left"/>
              <w:rPr>
                <w:sz w:val="20"/>
                <w:szCs w:val="20"/>
                <w:lang w:bidi="ar-SY"/>
              </w:rPr>
            </w:pPr>
          </w:p>
        </w:tc>
        <w:tc>
          <w:tcPr>
            <w:tcW w:w="5049" w:type="dxa"/>
          </w:tcPr>
          <w:p w14:paraId="713839A3" w14:textId="643AD37F" w:rsidR="0036395D" w:rsidRPr="00591103" w:rsidRDefault="00D41A96" w:rsidP="0073188D">
            <w:pPr>
              <w:jc w:val="left"/>
              <w:rPr>
                <w:sz w:val="20"/>
                <w:szCs w:val="20"/>
              </w:rPr>
            </w:pPr>
            <w:r w:rsidRPr="00591103">
              <w:rPr>
                <w:b/>
                <w:bCs/>
                <w:sz w:val="20"/>
                <w:szCs w:val="20"/>
              </w:rPr>
              <w:t>Timeframe confirmation</w:t>
            </w:r>
            <w:r w:rsidRPr="00591103">
              <w:rPr>
                <w:sz w:val="20"/>
                <w:szCs w:val="20"/>
              </w:rPr>
              <w:t xml:space="preserve"> </w:t>
            </w:r>
            <w:r w:rsidR="00D561D6" w:rsidRPr="00591103">
              <w:rPr>
                <w:sz w:val="20"/>
                <w:szCs w:val="20"/>
              </w:rPr>
              <w:t>–</w:t>
            </w:r>
            <w:r w:rsidRPr="00591103">
              <w:rPr>
                <w:sz w:val="20"/>
                <w:szCs w:val="20"/>
              </w:rPr>
              <w:t xml:space="preserve"> </w:t>
            </w:r>
            <w:r w:rsidR="00D561D6" w:rsidRPr="00591103">
              <w:rPr>
                <w:sz w:val="20"/>
                <w:szCs w:val="20"/>
              </w:rPr>
              <w:t xml:space="preserve">send reminders </w:t>
            </w:r>
            <w:r w:rsidR="00B32BAD" w:rsidRPr="00591103">
              <w:rPr>
                <w:sz w:val="20"/>
                <w:szCs w:val="20"/>
              </w:rPr>
              <w:t>on a regular basis to record owners to review and verify records are correct and still accurate</w:t>
            </w:r>
            <w:r w:rsidR="006625D0" w:rsidRPr="00591103">
              <w:rPr>
                <w:sz w:val="20"/>
                <w:szCs w:val="20"/>
              </w:rPr>
              <w:t xml:space="preserve"> (for example, </w:t>
            </w:r>
            <w:r w:rsidR="007945D6">
              <w:rPr>
                <w:sz w:val="20"/>
                <w:szCs w:val="20"/>
              </w:rPr>
              <w:t xml:space="preserve">records that contain </w:t>
            </w:r>
            <w:r w:rsidR="006625D0" w:rsidRPr="00591103">
              <w:rPr>
                <w:sz w:val="20"/>
                <w:szCs w:val="20"/>
              </w:rPr>
              <w:t xml:space="preserve">contact </w:t>
            </w:r>
            <w:r w:rsidR="007945D6">
              <w:rPr>
                <w:sz w:val="20"/>
                <w:szCs w:val="20"/>
              </w:rPr>
              <w:t xml:space="preserve">information and may change frequently such as </w:t>
            </w:r>
            <w:r w:rsidR="004C42EE" w:rsidRPr="00591103">
              <w:rPr>
                <w:sz w:val="20"/>
                <w:szCs w:val="20"/>
              </w:rPr>
              <w:t>CNAs</w:t>
            </w:r>
            <w:r w:rsidR="00F74599">
              <w:rPr>
                <w:sz w:val="20"/>
                <w:szCs w:val="20"/>
              </w:rPr>
              <w:t xml:space="preserve">, </w:t>
            </w:r>
            <w:r w:rsidR="004C42EE" w:rsidRPr="00591103">
              <w:rPr>
                <w:sz w:val="20"/>
                <w:szCs w:val="20"/>
              </w:rPr>
              <w:t>NFPs</w:t>
            </w:r>
            <w:r w:rsidR="001D659E">
              <w:rPr>
                <w:sz w:val="20"/>
                <w:szCs w:val="20"/>
              </w:rPr>
              <w:t xml:space="preserve"> and </w:t>
            </w:r>
            <w:r w:rsidR="00F74599">
              <w:rPr>
                <w:sz w:val="20"/>
                <w:szCs w:val="20"/>
              </w:rPr>
              <w:t xml:space="preserve">the </w:t>
            </w:r>
            <w:r w:rsidR="001D659E">
              <w:rPr>
                <w:sz w:val="20"/>
                <w:szCs w:val="20"/>
              </w:rPr>
              <w:t xml:space="preserve">national </w:t>
            </w:r>
            <w:r w:rsidR="008236FD">
              <w:rPr>
                <w:sz w:val="20"/>
                <w:szCs w:val="20"/>
              </w:rPr>
              <w:t xml:space="preserve">ABSCH </w:t>
            </w:r>
            <w:r w:rsidR="00F74599">
              <w:rPr>
                <w:sz w:val="20"/>
                <w:szCs w:val="20"/>
              </w:rPr>
              <w:t>users such as publishing authorities and national authorized users</w:t>
            </w:r>
            <w:r w:rsidR="006625D0" w:rsidRPr="00591103">
              <w:rPr>
                <w:sz w:val="20"/>
                <w:szCs w:val="20"/>
              </w:rPr>
              <w:t>)</w:t>
            </w:r>
            <w:r w:rsidR="00B32BAD" w:rsidRPr="00591103">
              <w:rPr>
                <w:sz w:val="20"/>
                <w:szCs w:val="20"/>
              </w:rPr>
              <w:t xml:space="preserve">. </w:t>
            </w:r>
          </w:p>
        </w:tc>
        <w:tc>
          <w:tcPr>
            <w:tcW w:w="880" w:type="dxa"/>
          </w:tcPr>
          <w:p w14:paraId="15080772" w14:textId="7E6C9D15" w:rsidR="0036395D" w:rsidRPr="00591103" w:rsidRDefault="0036395D" w:rsidP="0073188D">
            <w:pPr>
              <w:jc w:val="left"/>
              <w:rPr>
                <w:sz w:val="20"/>
                <w:szCs w:val="20"/>
                <w:lang w:bidi="ar-SY"/>
              </w:rPr>
            </w:pPr>
          </w:p>
        </w:tc>
        <w:tc>
          <w:tcPr>
            <w:tcW w:w="1201" w:type="dxa"/>
          </w:tcPr>
          <w:p w14:paraId="7012632C" w14:textId="77777777" w:rsidR="0036395D" w:rsidRPr="00591103" w:rsidRDefault="0036395D" w:rsidP="0073188D">
            <w:pPr>
              <w:jc w:val="left"/>
              <w:rPr>
                <w:sz w:val="20"/>
                <w:szCs w:val="20"/>
                <w:lang w:bidi="ar-SY"/>
              </w:rPr>
            </w:pPr>
          </w:p>
        </w:tc>
        <w:tc>
          <w:tcPr>
            <w:tcW w:w="1374" w:type="dxa"/>
          </w:tcPr>
          <w:p w14:paraId="0C73891F" w14:textId="6EDDEC9C" w:rsidR="0036395D" w:rsidRPr="00591103" w:rsidRDefault="00320407" w:rsidP="0073188D">
            <w:pPr>
              <w:jc w:val="left"/>
              <w:rPr>
                <w:sz w:val="20"/>
                <w:szCs w:val="20"/>
                <w:lang w:bidi="ar-SY"/>
              </w:rPr>
            </w:pPr>
            <w:r w:rsidRPr="00591103">
              <w:rPr>
                <w:sz w:val="20"/>
                <w:szCs w:val="20"/>
                <w:lang w:bidi="ar-SY"/>
              </w:rPr>
              <w:t>Functionality</w:t>
            </w:r>
          </w:p>
        </w:tc>
      </w:tr>
      <w:tr w:rsidR="0036395D" w:rsidRPr="00591103" w14:paraId="3BA6C018" w14:textId="77777777" w:rsidTr="00D9224E">
        <w:tc>
          <w:tcPr>
            <w:tcW w:w="846" w:type="dxa"/>
          </w:tcPr>
          <w:p w14:paraId="10A50593" w14:textId="3B6F3D9C" w:rsidR="0036395D" w:rsidRPr="00591103" w:rsidRDefault="0036395D" w:rsidP="0073188D">
            <w:pPr>
              <w:jc w:val="left"/>
              <w:rPr>
                <w:sz w:val="20"/>
                <w:szCs w:val="20"/>
                <w:lang w:bidi="ar-SY"/>
              </w:rPr>
            </w:pPr>
          </w:p>
        </w:tc>
        <w:tc>
          <w:tcPr>
            <w:tcW w:w="5049" w:type="dxa"/>
          </w:tcPr>
          <w:p w14:paraId="25D39C11" w14:textId="193B7AAB" w:rsidR="0036395D" w:rsidRPr="00591103" w:rsidRDefault="00D41A96" w:rsidP="0073188D">
            <w:pPr>
              <w:jc w:val="left"/>
              <w:rPr>
                <w:sz w:val="20"/>
                <w:szCs w:val="20"/>
                <w:lang w:bidi="ar-SY"/>
              </w:rPr>
            </w:pPr>
            <w:r w:rsidRPr="00591103">
              <w:rPr>
                <w:b/>
                <w:bCs/>
                <w:sz w:val="20"/>
                <w:szCs w:val="20"/>
                <w:lang w:bidi="ar-SY"/>
              </w:rPr>
              <w:t>Broken links</w:t>
            </w:r>
            <w:r w:rsidRPr="00591103">
              <w:rPr>
                <w:sz w:val="20"/>
                <w:szCs w:val="20"/>
                <w:lang w:bidi="ar-SY"/>
              </w:rPr>
              <w:t xml:space="preserve"> - Periodically scan records for broken URLs and automatically inform record owners. </w:t>
            </w:r>
          </w:p>
        </w:tc>
        <w:tc>
          <w:tcPr>
            <w:tcW w:w="880" w:type="dxa"/>
          </w:tcPr>
          <w:p w14:paraId="4216EC7A" w14:textId="77777777" w:rsidR="0036395D" w:rsidRPr="00591103" w:rsidRDefault="0036395D" w:rsidP="0073188D">
            <w:pPr>
              <w:jc w:val="left"/>
              <w:rPr>
                <w:sz w:val="20"/>
                <w:szCs w:val="20"/>
                <w:lang w:bidi="ar-SY"/>
              </w:rPr>
            </w:pPr>
          </w:p>
        </w:tc>
        <w:tc>
          <w:tcPr>
            <w:tcW w:w="1201" w:type="dxa"/>
          </w:tcPr>
          <w:p w14:paraId="047AD5EC" w14:textId="77777777" w:rsidR="0036395D" w:rsidRPr="00591103" w:rsidRDefault="0036395D" w:rsidP="0073188D">
            <w:pPr>
              <w:jc w:val="left"/>
              <w:rPr>
                <w:sz w:val="20"/>
                <w:szCs w:val="20"/>
                <w:lang w:bidi="ar-SY"/>
              </w:rPr>
            </w:pPr>
          </w:p>
        </w:tc>
        <w:tc>
          <w:tcPr>
            <w:tcW w:w="1374" w:type="dxa"/>
          </w:tcPr>
          <w:p w14:paraId="776D6ACA" w14:textId="6C4C9244" w:rsidR="0036395D" w:rsidRPr="00591103" w:rsidRDefault="00320407" w:rsidP="0073188D">
            <w:pPr>
              <w:jc w:val="left"/>
              <w:rPr>
                <w:sz w:val="20"/>
                <w:szCs w:val="20"/>
                <w:lang w:bidi="ar-SY"/>
              </w:rPr>
            </w:pPr>
            <w:r w:rsidRPr="00591103">
              <w:rPr>
                <w:sz w:val="20"/>
                <w:szCs w:val="20"/>
                <w:lang w:bidi="ar-SY"/>
              </w:rPr>
              <w:t>Functionality</w:t>
            </w:r>
          </w:p>
        </w:tc>
      </w:tr>
      <w:tr w:rsidR="0036395D" w:rsidRPr="00591103" w14:paraId="012B5384" w14:textId="77777777" w:rsidTr="00D9224E">
        <w:tc>
          <w:tcPr>
            <w:tcW w:w="846" w:type="dxa"/>
          </w:tcPr>
          <w:p w14:paraId="6E7F995A" w14:textId="359B6529" w:rsidR="0036395D" w:rsidRPr="00591103" w:rsidRDefault="0036395D" w:rsidP="0073188D">
            <w:pPr>
              <w:jc w:val="left"/>
              <w:rPr>
                <w:sz w:val="20"/>
                <w:szCs w:val="20"/>
                <w:lang w:bidi="ar-SY"/>
              </w:rPr>
            </w:pPr>
          </w:p>
        </w:tc>
        <w:tc>
          <w:tcPr>
            <w:tcW w:w="5049" w:type="dxa"/>
          </w:tcPr>
          <w:p w14:paraId="302B0A8E" w14:textId="2FAEF68A" w:rsidR="0036395D" w:rsidRPr="00591103" w:rsidRDefault="00D561D6" w:rsidP="0073188D">
            <w:pPr>
              <w:jc w:val="left"/>
              <w:rPr>
                <w:sz w:val="20"/>
                <w:szCs w:val="20"/>
                <w:lang w:bidi="ar-SY"/>
              </w:rPr>
            </w:pPr>
            <w:r w:rsidRPr="00591103">
              <w:rPr>
                <w:b/>
                <w:bCs/>
                <w:sz w:val="20"/>
                <w:szCs w:val="20"/>
                <w:lang w:bidi="ar-SY"/>
              </w:rPr>
              <w:t>Broken and outdated references</w:t>
            </w:r>
            <w:r w:rsidRPr="00591103">
              <w:rPr>
                <w:sz w:val="20"/>
                <w:szCs w:val="20"/>
                <w:lang w:bidi="ar-SY"/>
              </w:rPr>
              <w:t xml:space="preserve"> </w:t>
            </w:r>
            <w:r w:rsidR="00460B30" w:rsidRPr="00591103">
              <w:rPr>
                <w:sz w:val="20"/>
                <w:szCs w:val="20"/>
                <w:lang w:bidi="ar-SY"/>
              </w:rPr>
              <w:t>–</w:t>
            </w:r>
            <w:r w:rsidRPr="00591103">
              <w:rPr>
                <w:sz w:val="20"/>
                <w:szCs w:val="20"/>
                <w:lang w:bidi="ar-SY"/>
              </w:rPr>
              <w:t xml:space="preserve"> </w:t>
            </w:r>
            <w:r w:rsidR="00460B30" w:rsidRPr="00591103">
              <w:rPr>
                <w:sz w:val="20"/>
                <w:szCs w:val="20"/>
                <w:lang w:bidi="ar-SY"/>
              </w:rPr>
              <w:t xml:space="preserve">Implement functionality for users to </w:t>
            </w:r>
            <w:r w:rsidR="00686F99" w:rsidRPr="00591103">
              <w:rPr>
                <w:sz w:val="20"/>
                <w:szCs w:val="20"/>
                <w:lang w:bidi="ar-SY"/>
              </w:rPr>
              <w:t xml:space="preserve">manage </w:t>
            </w:r>
            <w:r w:rsidR="00460B30" w:rsidRPr="00591103">
              <w:rPr>
                <w:sz w:val="20"/>
                <w:szCs w:val="20"/>
                <w:lang w:bidi="ar-SY"/>
              </w:rPr>
              <w:t xml:space="preserve">updating references to records </w:t>
            </w:r>
            <w:r w:rsidR="00686F99" w:rsidRPr="00591103">
              <w:rPr>
                <w:sz w:val="20"/>
                <w:szCs w:val="20"/>
                <w:lang w:bidi="ar-SY"/>
              </w:rPr>
              <w:t xml:space="preserve">that have been </w:t>
            </w:r>
            <w:r w:rsidR="00460B30" w:rsidRPr="00591103">
              <w:rPr>
                <w:sz w:val="20"/>
                <w:szCs w:val="20"/>
                <w:lang w:bidi="ar-SY"/>
              </w:rPr>
              <w:t xml:space="preserve">deleted or </w:t>
            </w:r>
            <w:r w:rsidR="00686F99" w:rsidRPr="00591103">
              <w:rPr>
                <w:sz w:val="20"/>
                <w:szCs w:val="20"/>
                <w:lang w:bidi="ar-SY"/>
              </w:rPr>
              <w:t>updated.</w:t>
            </w:r>
          </w:p>
        </w:tc>
        <w:tc>
          <w:tcPr>
            <w:tcW w:w="880" w:type="dxa"/>
          </w:tcPr>
          <w:p w14:paraId="7E40C2F9" w14:textId="77777777" w:rsidR="0036395D" w:rsidRPr="00591103" w:rsidRDefault="0036395D" w:rsidP="0073188D">
            <w:pPr>
              <w:jc w:val="left"/>
              <w:rPr>
                <w:sz w:val="20"/>
                <w:szCs w:val="20"/>
                <w:lang w:bidi="ar-SY"/>
              </w:rPr>
            </w:pPr>
          </w:p>
        </w:tc>
        <w:tc>
          <w:tcPr>
            <w:tcW w:w="1201" w:type="dxa"/>
          </w:tcPr>
          <w:p w14:paraId="1584BF0C" w14:textId="77777777" w:rsidR="0036395D" w:rsidRPr="00591103" w:rsidRDefault="0036395D" w:rsidP="0073188D">
            <w:pPr>
              <w:jc w:val="left"/>
              <w:rPr>
                <w:sz w:val="20"/>
                <w:szCs w:val="20"/>
                <w:lang w:bidi="ar-SY"/>
              </w:rPr>
            </w:pPr>
          </w:p>
        </w:tc>
        <w:tc>
          <w:tcPr>
            <w:tcW w:w="1374" w:type="dxa"/>
          </w:tcPr>
          <w:p w14:paraId="20A1FB1D" w14:textId="50942DB8" w:rsidR="0036395D" w:rsidRPr="00591103" w:rsidRDefault="00320407" w:rsidP="0073188D">
            <w:pPr>
              <w:jc w:val="left"/>
              <w:rPr>
                <w:sz w:val="20"/>
                <w:szCs w:val="20"/>
                <w:lang w:bidi="ar-SY"/>
              </w:rPr>
            </w:pPr>
            <w:r w:rsidRPr="00591103">
              <w:rPr>
                <w:sz w:val="20"/>
                <w:szCs w:val="20"/>
                <w:lang w:bidi="ar-SY"/>
              </w:rPr>
              <w:t>Functionality</w:t>
            </w:r>
          </w:p>
        </w:tc>
      </w:tr>
      <w:tr w:rsidR="00686F99" w:rsidRPr="00591103" w14:paraId="5875E2ED" w14:textId="77777777" w:rsidTr="00D9224E">
        <w:tc>
          <w:tcPr>
            <w:tcW w:w="846" w:type="dxa"/>
          </w:tcPr>
          <w:p w14:paraId="292441A7" w14:textId="2584A76B" w:rsidR="00686F99" w:rsidRPr="00591103" w:rsidRDefault="00686F99" w:rsidP="0073188D">
            <w:pPr>
              <w:jc w:val="left"/>
              <w:rPr>
                <w:sz w:val="20"/>
                <w:szCs w:val="20"/>
                <w:lang w:bidi="ar-SY"/>
              </w:rPr>
            </w:pPr>
          </w:p>
        </w:tc>
        <w:tc>
          <w:tcPr>
            <w:tcW w:w="5049" w:type="dxa"/>
          </w:tcPr>
          <w:p w14:paraId="6EF7763D" w14:textId="7B1848F3" w:rsidR="00686F99" w:rsidRPr="00591103" w:rsidRDefault="00320407" w:rsidP="0073188D">
            <w:pPr>
              <w:jc w:val="left"/>
              <w:rPr>
                <w:sz w:val="20"/>
                <w:szCs w:val="20"/>
                <w:lang w:bidi="ar-SY"/>
              </w:rPr>
            </w:pPr>
            <w:r w:rsidRPr="00591103">
              <w:rPr>
                <w:b/>
                <w:bCs/>
                <w:sz w:val="20"/>
                <w:szCs w:val="20"/>
                <w:lang w:bidi="ar-SY"/>
              </w:rPr>
              <w:t>Outreach &amp; technical support for changes</w:t>
            </w:r>
            <w:r w:rsidR="00F6475C" w:rsidRPr="00591103">
              <w:rPr>
                <w:b/>
                <w:bCs/>
                <w:sz w:val="20"/>
                <w:szCs w:val="20"/>
                <w:lang w:bidi="ar-SY"/>
              </w:rPr>
              <w:t xml:space="preserve"> </w:t>
            </w:r>
            <w:r w:rsidR="00F6475C" w:rsidRPr="00591103">
              <w:rPr>
                <w:sz w:val="20"/>
                <w:szCs w:val="20"/>
                <w:lang w:bidi="ar-SY"/>
              </w:rPr>
              <w:t xml:space="preserve">including </w:t>
            </w:r>
            <w:r w:rsidR="00903DC5" w:rsidRPr="00591103">
              <w:rPr>
                <w:sz w:val="20"/>
                <w:szCs w:val="20"/>
                <w:lang w:bidi="ar-SY"/>
              </w:rPr>
              <w:t xml:space="preserve">by developing </w:t>
            </w:r>
            <w:r w:rsidR="00F6475C" w:rsidRPr="00591103">
              <w:rPr>
                <w:sz w:val="20"/>
                <w:szCs w:val="20"/>
                <w:lang w:bidi="ar-SY"/>
              </w:rPr>
              <w:t xml:space="preserve">guidance and </w:t>
            </w:r>
            <w:r w:rsidR="00903DC5" w:rsidRPr="00591103">
              <w:rPr>
                <w:sz w:val="20"/>
                <w:szCs w:val="20"/>
                <w:lang w:bidi="ar-SY"/>
              </w:rPr>
              <w:t xml:space="preserve">providing </w:t>
            </w:r>
            <w:r w:rsidR="00F6475C" w:rsidRPr="00591103">
              <w:rPr>
                <w:sz w:val="20"/>
                <w:szCs w:val="20"/>
                <w:lang w:bidi="ar-SY"/>
              </w:rPr>
              <w:t>training on the use of record management tools.</w:t>
            </w:r>
            <w:r w:rsidR="00F6475C" w:rsidRPr="00591103">
              <w:rPr>
                <w:b/>
                <w:bCs/>
                <w:sz w:val="20"/>
                <w:szCs w:val="20"/>
                <w:lang w:bidi="ar-SY"/>
              </w:rPr>
              <w:t xml:space="preserve"> </w:t>
            </w:r>
          </w:p>
        </w:tc>
        <w:tc>
          <w:tcPr>
            <w:tcW w:w="880" w:type="dxa"/>
          </w:tcPr>
          <w:p w14:paraId="267FE272" w14:textId="77777777" w:rsidR="00686F99" w:rsidRPr="00591103" w:rsidRDefault="00686F99" w:rsidP="0073188D">
            <w:pPr>
              <w:jc w:val="left"/>
              <w:rPr>
                <w:sz w:val="20"/>
                <w:szCs w:val="20"/>
                <w:lang w:bidi="ar-SY"/>
              </w:rPr>
            </w:pPr>
          </w:p>
        </w:tc>
        <w:tc>
          <w:tcPr>
            <w:tcW w:w="1201" w:type="dxa"/>
          </w:tcPr>
          <w:p w14:paraId="131EF2A1" w14:textId="77777777" w:rsidR="00686F99" w:rsidRPr="00591103" w:rsidRDefault="00686F99" w:rsidP="0073188D">
            <w:pPr>
              <w:jc w:val="left"/>
              <w:rPr>
                <w:sz w:val="20"/>
                <w:szCs w:val="20"/>
                <w:lang w:bidi="ar-SY"/>
              </w:rPr>
            </w:pPr>
          </w:p>
        </w:tc>
        <w:tc>
          <w:tcPr>
            <w:tcW w:w="1374" w:type="dxa"/>
          </w:tcPr>
          <w:p w14:paraId="254EBB58" w14:textId="103A2EF7" w:rsidR="00686F99" w:rsidRPr="00591103" w:rsidRDefault="00F6475C" w:rsidP="0073188D">
            <w:pPr>
              <w:jc w:val="left"/>
              <w:rPr>
                <w:sz w:val="20"/>
                <w:szCs w:val="20"/>
                <w:lang w:bidi="ar-SY"/>
              </w:rPr>
            </w:pPr>
            <w:r w:rsidRPr="00591103">
              <w:rPr>
                <w:sz w:val="20"/>
                <w:szCs w:val="20"/>
                <w:lang w:bidi="ar-SY"/>
              </w:rPr>
              <w:t>Outreach &amp; technical support</w:t>
            </w:r>
          </w:p>
        </w:tc>
      </w:tr>
      <w:tr w:rsidR="002531CF" w:rsidRPr="00591103" w14:paraId="1E31F422" w14:textId="77777777" w:rsidTr="00484252">
        <w:tc>
          <w:tcPr>
            <w:tcW w:w="9350" w:type="dxa"/>
            <w:gridSpan w:val="5"/>
            <w:shd w:val="clear" w:color="auto" w:fill="D9D9D9" w:themeFill="background1" w:themeFillShade="D9"/>
          </w:tcPr>
          <w:p w14:paraId="50F3E02F" w14:textId="77777777" w:rsidR="002531CF" w:rsidRDefault="002A3D7C" w:rsidP="0073188D">
            <w:pPr>
              <w:jc w:val="left"/>
              <w:rPr>
                <w:b/>
                <w:bCs/>
                <w:sz w:val="20"/>
                <w:szCs w:val="20"/>
              </w:rPr>
            </w:pPr>
            <w:r w:rsidRPr="00591103">
              <w:rPr>
                <w:b/>
                <w:bCs/>
                <w:sz w:val="20"/>
                <w:szCs w:val="20"/>
              </w:rPr>
              <w:t>Improvements to better manage national clearing-house users and workflows</w:t>
            </w:r>
          </w:p>
          <w:p w14:paraId="081EBC7E" w14:textId="7C8895BA" w:rsidR="00C04358" w:rsidRPr="00A47FDF" w:rsidRDefault="00C04358" w:rsidP="0073188D">
            <w:pPr>
              <w:jc w:val="left"/>
              <w:rPr>
                <w:i/>
                <w:sz w:val="20"/>
                <w:szCs w:val="20"/>
                <w:lang w:bidi="ar-SY"/>
              </w:rPr>
            </w:pPr>
            <w:r w:rsidRPr="00A47FDF">
              <w:rPr>
                <w:b/>
                <w:bCs/>
                <w:i/>
                <w:sz w:val="20"/>
                <w:szCs w:val="20"/>
              </w:rPr>
              <w:t>Issue:</w:t>
            </w:r>
            <w:r w:rsidRPr="00A47FDF">
              <w:rPr>
                <w:i/>
                <w:sz w:val="20"/>
                <w:szCs w:val="20"/>
              </w:rPr>
              <w:t xml:space="preserve"> </w:t>
            </w:r>
            <w:r w:rsidR="00A47FDF">
              <w:rPr>
                <w:i/>
                <w:sz w:val="20"/>
                <w:szCs w:val="20"/>
              </w:rPr>
              <w:t>W</w:t>
            </w:r>
            <w:r w:rsidR="00A47FDF" w:rsidRPr="00A47FDF">
              <w:rPr>
                <w:i/>
                <w:sz w:val="20"/>
                <w:szCs w:val="20"/>
              </w:rPr>
              <w:t>orkflow</w:t>
            </w:r>
            <w:r w:rsidR="00A47FDF">
              <w:rPr>
                <w:i/>
                <w:sz w:val="20"/>
                <w:szCs w:val="20"/>
              </w:rPr>
              <w:t xml:space="preserve"> </w:t>
            </w:r>
            <w:r w:rsidR="006C72A2">
              <w:rPr>
                <w:i/>
                <w:sz w:val="20"/>
                <w:szCs w:val="20"/>
              </w:rPr>
              <w:t>infrastructure</w:t>
            </w:r>
            <w:r w:rsidR="00A47FDF">
              <w:rPr>
                <w:i/>
                <w:sz w:val="20"/>
                <w:szCs w:val="20"/>
              </w:rPr>
              <w:t xml:space="preserve"> need</w:t>
            </w:r>
            <w:r w:rsidR="006C72A2">
              <w:rPr>
                <w:i/>
                <w:sz w:val="20"/>
                <w:szCs w:val="20"/>
              </w:rPr>
              <w:t>s</w:t>
            </w:r>
            <w:r w:rsidR="00A47FDF">
              <w:rPr>
                <w:i/>
                <w:sz w:val="20"/>
                <w:szCs w:val="20"/>
              </w:rPr>
              <w:t xml:space="preserve"> to be updated, and</w:t>
            </w:r>
            <w:r w:rsidR="006C72A2">
              <w:rPr>
                <w:i/>
                <w:sz w:val="20"/>
                <w:szCs w:val="20"/>
              </w:rPr>
              <w:t xml:space="preserve"> more clarity on workflows. </w:t>
            </w:r>
            <w:r w:rsidR="007F3A9B">
              <w:rPr>
                <w:i/>
                <w:sz w:val="20"/>
                <w:szCs w:val="20"/>
              </w:rPr>
              <w:t>O</w:t>
            </w:r>
            <w:r w:rsidR="006C72A2">
              <w:rPr>
                <w:i/>
                <w:sz w:val="20"/>
                <w:szCs w:val="20"/>
              </w:rPr>
              <w:t xml:space="preserve">ften </w:t>
            </w:r>
            <w:r w:rsidR="007F3A9B">
              <w:rPr>
                <w:i/>
                <w:sz w:val="20"/>
                <w:szCs w:val="20"/>
              </w:rPr>
              <w:t xml:space="preserve">for NFP and NAUs </w:t>
            </w:r>
            <w:r w:rsidR="006C72A2">
              <w:rPr>
                <w:i/>
                <w:sz w:val="20"/>
                <w:szCs w:val="20"/>
              </w:rPr>
              <w:t xml:space="preserve">it is not clear </w:t>
            </w:r>
            <w:r w:rsidR="007F3A9B">
              <w:rPr>
                <w:i/>
                <w:sz w:val="20"/>
                <w:szCs w:val="20"/>
              </w:rPr>
              <w:t xml:space="preserve">who the </w:t>
            </w:r>
            <w:r w:rsidR="006C72A2">
              <w:rPr>
                <w:i/>
                <w:sz w:val="20"/>
                <w:szCs w:val="20"/>
              </w:rPr>
              <w:t>publication</w:t>
            </w:r>
            <w:r w:rsidR="007F3A9B">
              <w:rPr>
                <w:i/>
                <w:sz w:val="20"/>
                <w:szCs w:val="20"/>
              </w:rPr>
              <w:t xml:space="preserve"> authority, and countries often have many national users that are no longer active. </w:t>
            </w:r>
          </w:p>
        </w:tc>
      </w:tr>
      <w:tr w:rsidR="002531CF" w:rsidRPr="00591103" w14:paraId="47BCE42F" w14:textId="77777777" w:rsidTr="00D9224E">
        <w:tc>
          <w:tcPr>
            <w:tcW w:w="846" w:type="dxa"/>
          </w:tcPr>
          <w:p w14:paraId="5AEE3C10" w14:textId="77777777" w:rsidR="002531CF" w:rsidRPr="00591103" w:rsidRDefault="002531CF" w:rsidP="002531CF">
            <w:pPr>
              <w:jc w:val="left"/>
              <w:rPr>
                <w:sz w:val="20"/>
                <w:szCs w:val="20"/>
                <w:lang w:bidi="ar-SY"/>
              </w:rPr>
            </w:pPr>
          </w:p>
        </w:tc>
        <w:tc>
          <w:tcPr>
            <w:tcW w:w="5049" w:type="dxa"/>
          </w:tcPr>
          <w:p w14:paraId="0083176B" w14:textId="15D5B12C" w:rsidR="002531CF" w:rsidRPr="00591103" w:rsidRDefault="00EA5EAE" w:rsidP="002531CF">
            <w:pPr>
              <w:jc w:val="left"/>
              <w:rPr>
                <w:sz w:val="20"/>
                <w:szCs w:val="20"/>
                <w:lang w:bidi="ar-SY"/>
              </w:rPr>
            </w:pPr>
            <w:r w:rsidRPr="00591103">
              <w:rPr>
                <w:b/>
                <w:bCs/>
                <w:sz w:val="20"/>
                <w:szCs w:val="20"/>
                <w:lang w:bidi="ar-SY"/>
              </w:rPr>
              <w:t>B</w:t>
            </w:r>
            <w:r w:rsidR="002531CF" w:rsidRPr="00591103">
              <w:rPr>
                <w:b/>
                <w:bCs/>
                <w:sz w:val="20"/>
                <w:szCs w:val="20"/>
                <w:lang w:bidi="ar-SY"/>
              </w:rPr>
              <w:t xml:space="preserve">ackend </w:t>
            </w:r>
            <w:r w:rsidR="000638B0" w:rsidRPr="00591103">
              <w:rPr>
                <w:b/>
                <w:bCs/>
                <w:sz w:val="20"/>
                <w:szCs w:val="20"/>
                <w:lang w:bidi="ar-SY"/>
              </w:rPr>
              <w:t>workflow</w:t>
            </w:r>
            <w:r w:rsidR="000638B0" w:rsidRPr="00591103">
              <w:rPr>
                <w:sz w:val="20"/>
                <w:szCs w:val="20"/>
                <w:lang w:bidi="ar-SY"/>
              </w:rPr>
              <w:t xml:space="preserve"> </w:t>
            </w:r>
            <w:r w:rsidRPr="00591103">
              <w:rPr>
                <w:sz w:val="20"/>
                <w:szCs w:val="20"/>
                <w:lang w:bidi="ar-SY"/>
              </w:rPr>
              <w:t xml:space="preserve">major </w:t>
            </w:r>
            <w:r w:rsidR="002531CF" w:rsidRPr="00591103">
              <w:rPr>
                <w:sz w:val="20"/>
                <w:szCs w:val="20"/>
                <w:lang w:bidi="ar-SY"/>
              </w:rPr>
              <w:t>improvements</w:t>
            </w:r>
            <w:r w:rsidR="004E17B9">
              <w:rPr>
                <w:sz w:val="20"/>
                <w:szCs w:val="20"/>
                <w:lang w:bidi="ar-SY"/>
              </w:rPr>
              <w:t>. Improvements are needed to modernize</w:t>
            </w:r>
            <w:r w:rsidR="00E90B82">
              <w:rPr>
                <w:sz w:val="20"/>
                <w:szCs w:val="20"/>
                <w:lang w:bidi="ar-SY"/>
              </w:rPr>
              <w:t xml:space="preserve"> </w:t>
            </w:r>
            <w:r w:rsidR="004E17B9">
              <w:rPr>
                <w:sz w:val="20"/>
                <w:szCs w:val="20"/>
                <w:lang w:bidi="ar-SY"/>
              </w:rPr>
              <w:t xml:space="preserve">existing workflow </w:t>
            </w:r>
            <w:r w:rsidR="00E90B82">
              <w:rPr>
                <w:sz w:val="20"/>
                <w:szCs w:val="20"/>
                <w:lang w:bidi="ar-SY"/>
              </w:rPr>
              <w:t>infrastructure</w:t>
            </w:r>
            <w:r w:rsidR="004E17B9">
              <w:rPr>
                <w:sz w:val="20"/>
                <w:szCs w:val="20"/>
                <w:lang w:bidi="ar-SY"/>
              </w:rPr>
              <w:t xml:space="preserve"> </w:t>
            </w:r>
          </w:p>
        </w:tc>
        <w:tc>
          <w:tcPr>
            <w:tcW w:w="880" w:type="dxa"/>
          </w:tcPr>
          <w:p w14:paraId="40262309" w14:textId="3FD08CDF" w:rsidR="002531CF" w:rsidRPr="00591103" w:rsidRDefault="009841A9" w:rsidP="002531CF">
            <w:pPr>
              <w:jc w:val="left"/>
              <w:rPr>
                <w:sz w:val="20"/>
                <w:szCs w:val="20"/>
                <w:lang w:bidi="ar-SY"/>
              </w:rPr>
            </w:pPr>
            <w:r>
              <w:rPr>
                <w:sz w:val="20"/>
                <w:szCs w:val="20"/>
                <w:lang w:bidi="ar-SY"/>
              </w:rPr>
              <w:t xml:space="preserve"> </w:t>
            </w:r>
          </w:p>
        </w:tc>
        <w:tc>
          <w:tcPr>
            <w:tcW w:w="1201" w:type="dxa"/>
          </w:tcPr>
          <w:p w14:paraId="121AEED5" w14:textId="08813CFE" w:rsidR="002531CF" w:rsidRPr="00591103" w:rsidRDefault="002531CF" w:rsidP="002531CF">
            <w:pPr>
              <w:jc w:val="left"/>
              <w:rPr>
                <w:sz w:val="20"/>
                <w:szCs w:val="20"/>
                <w:lang w:bidi="ar-SY"/>
              </w:rPr>
            </w:pPr>
          </w:p>
        </w:tc>
        <w:tc>
          <w:tcPr>
            <w:tcW w:w="1374" w:type="dxa"/>
          </w:tcPr>
          <w:p w14:paraId="2E492929" w14:textId="6A2FF980" w:rsidR="002531CF" w:rsidRPr="00591103" w:rsidRDefault="000638B0" w:rsidP="002531CF">
            <w:pPr>
              <w:jc w:val="left"/>
              <w:rPr>
                <w:sz w:val="20"/>
                <w:szCs w:val="20"/>
                <w:lang w:bidi="ar-SY"/>
              </w:rPr>
            </w:pPr>
            <w:r w:rsidRPr="00591103">
              <w:rPr>
                <w:sz w:val="20"/>
                <w:szCs w:val="20"/>
                <w:lang w:bidi="ar-SY"/>
              </w:rPr>
              <w:t>Functionality</w:t>
            </w:r>
          </w:p>
        </w:tc>
      </w:tr>
      <w:tr w:rsidR="002531CF" w:rsidRPr="00591103" w14:paraId="025C596E" w14:textId="77777777" w:rsidTr="00D9224E">
        <w:tc>
          <w:tcPr>
            <w:tcW w:w="846" w:type="dxa"/>
          </w:tcPr>
          <w:p w14:paraId="29768689" w14:textId="77777777" w:rsidR="002531CF" w:rsidRPr="00591103" w:rsidRDefault="002531CF" w:rsidP="002531CF">
            <w:pPr>
              <w:jc w:val="left"/>
              <w:rPr>
                <w:sz w:val="20"/>
                <w:szCs w:val="20"/>
                <w:lang w:bidi="ar-SY"/>
              </w:rPr>
            </w:pPr>
          </w:p>
        </w:tc>
        <w:tc>
          <w:tcPr>
            <w:tcW w:w="5049" w:type="dxa"/>
          </w:tcPr>
          <w:p w14:paraId="3ACC6787" w14:textId="74D9473C" w:rsidR="00487B79" w:rsidRPr="00591103" w:rsidRDefault="00E90B82" w:rsidP="002531CF">
            <w:pPr>
              <w:jc w:val="left"/>
              <w:rPr>
                <w:sz w:val="20"/>
                <w:szCs w:val="20"/>
                <w:lang w:bidi="ar-SY"/>
              </w:rPr>
            </w:pPr>
            <w:r>
              <w:rPr>
                <w:b/>
                <w:bCs/>
                <w:sz w:val="20"/>
                <w:szCs w:val="20"/>
                <w:lang w:bidi="ar-SY"/>
              </w:rPr>
              <w:t>Enhance</w:t>
            </w:r>
            <w:r w:rsidR="00BB0D2C" w:rsidRPr="00591103">
              <w:rPr>
                <w:b/>
                <w:bCs/>
                <w:sz w:val="20"/>
                <w:szCs w:val="20"/>
                <w:lang w:bidi="ar-SY"/>
              </w:rPr>
              <w:t xml:space="preserve"> user management f</w:t>
            </w:r>
            <w:r w:rsidR="00284241" w:rsidRPr="00591103">
              <w:rPr>
                <w:b/>
                <w:bCs/>
                <w:sz w:val="20"/>
                <w:szCs w:val="20"/>
                <w:lang w:bidi="ar-SY"/>
              </w:rPr>
              <w:t>unctionality</w:t>
            </w:r>
            <w:r w:rsidR="00BB0D2C" w:rsidRPr="00591103">
              <w:rPr>
                <w:sz w:val="20"/>
                <w:szCs w:val="20"/>
                <w:lang w:bidi="ar-SY"/>
              </w:rPr>
              <w:t xml:space="preserve"> includ</w:t>
            </w:r>
            <w:r w:rsidR="00487B79" w:rsidRPr="00591103">
              <w:rPr>
                <w:sz w:val="20"/>
                <w:szCs w:val="20"/>
                <w:lang w:bidi="ar-SY"/>
              </w:rPr>
              <w:t>ing:</w:t>
            </w:r>
          </w:p>
          <w:p w14:paraId="3C8B385B" w14:textId="40C3E0ED" w:rsidR="002531CF" w:rsidRPr="00591103" w:rsidRDefault="00D9516F" w:rsidP="00576F9D">
            <w:pPr>
              <w:pStyle w:val="ListParagraph"/>
              <w:numPr>
                <w:ilvl w:val="0"/>
                <w:numId w:val="12"/>
              </w:numPr>
              <w:jc w:val="left"/>
              <w:rPr>
                <w:sz w:val="20"/>
                <w:szCs w:val="20"/>
                <w:lang w:bidi="ar-SY"/>
              </w:rPr>
            </w:pPr>
            <w:r>
              <w:rPr>
                <w:sz w:val="20"/>
                <w:szCs w:val="20"/>
                <w:lang w:bidi="ar-SY"/>
              </w:rPr>
              <w:t>Enhanced management</w:t>
            </w:r>
            <w:r w:rsidR="00284241" w:rsidRPr="00591103">
              <w:rPr>
                <w:sz w:val="20"/>
                <w:szCs w:val="20"/>
                <w:lang w:bidi="ar-SY"/>
              </w:rPr>
              <w:t xml:space="preserve"> </w:t>
            </w:r>
            <w:r>
              <w:rPr>
                <w:sz w:val="20"/>
                <w:szCs w:val="20"/>
                <w:lang w:bidi="ar-SY"/>
              </w:rPr>
              <w:t xml:space="preserve">of </w:t>
            </w:r>
            <w:r w:rsidR="000863E1">
              <w:rPr>
                <w:sz w:val="20"/>
                <w:szCs w:val="20"/>
                <w:lang w:bidi="ar-SY"/>
              </w:rPr>
              <w:t xml:space="preserve">designations for </w:t>
            </w:r>
            <w:r w:rsidR="00284241" w:rsidRPr="00591103">
              <w:rPr>
                <w:sz w:val="20"/>
                <w:szCs w:val="20"/>
                <w:lang w:bidi="ar-SY"/>
              </w:rPr>
              <w:t xml:space="preserve">publishing authorities for specific records </w:t>
            </w:r>
            <w:r w:rsidR="00BB0D2C" w:rsidRPr="00591103">
              <w:rPr>
                <w:sz w:val="20"/>
                <w:szCs w:val="20"/>
                <w:lang w:bidi="ar-SY"/>
              </w:rPr>
              <w:t xml:space="preserve"> </w:t>
            </w:r>
          </w:p>
          <w:p w14:paraId="32747892" w14:textId="77777777" w:rsidR="009D67B8" w:rsidRDefault="009D67B8" w:rsidP="00576F9D">
            <w:pPr>
              <w:pStyle w:val="ListParagraph"/>
              <w:numPr>
                <w:ilvl w:val="0"/>
                <w:numId w:val="12"/>
              </w:numPr>
              <w:jc w:val="left"/>
              <w:rPr>
                <w:sz w:val="20"/>
                <w:szCs w:val="20"/>
                <w:lang w:bidi="ar-SY"/>
              </w:rPr>
            </w:pPr>
            <w:r w:rsidRPr="009D67B8">
              <w:rPr>
                <w:sz w:val="20"/>
                <w:szCs w:val="20"/>
                <w:lang w:bidi="ar-SY"/>
              </w:rPr>
              <w:t>In the submission section, make the responsible publishing authority’s name and email address more visible</w:t>
            </w:r>
          </w:p>
          <w:p w14:paraId="1FA47C2F" w14:textId="03280C82" w:rsidR="00487B79" w:rsidRDefault="00487B79" w:rsidP="00576F9D">
            <w:pPr>
              <w:pStyle w:val="ListParagraph"/>
              <w:numPr>
                <w:ilvl w:val="0"/>
                <w:numId w:val="12"/>
              </w:numPr>
              <w:jc w:val="left"/>
              <w:rPr>
                <w:sz w:val="20"/>
                <w:szCs w:val="20"/>
                <w:lang w:bidi="ar-SY"/>
              </w:rPr>
            </w:pPr>
            <w:r w:rsidRPr="00591103">
              <w:rPr>
                <w:sz w:val="20"/>
                <w:szCs w:val="20"/>
                <w:lang w:bidi="ar-SY"/>
              </w:rPr>
              <w:t>Improve process to manage unpublished requests when a publishing authority changes</w:t>
            </w:r>
          </w:p>
          <w:p w14:paraId="4313ED5E" w14:textId="23AC01F5" w:rsidR="006C72A2" w:rsidRPr="00591103" w:rsidRDefault="006C72A2" w:rsidP="00576F9D">
            <w:pPr>
              <w:pStyle w:val="ListParagraph"/>
              <w:numPr>
                <w:ilvl w:val="0"/>
                <w:numId w:val="12"/>
              </w:numPr>
              <w:jc w:val="left"/>
              <w:rPr>
                <w:sz w:val="20"/>
                <w:szCs w:val="20"/>
                <w:lang w:bidi="ar-SY"/>
              </w:rPr>
            </w:pPr>
            <w:r>
              <w:rPr>
                <w:sz w:val="20"/>
                <w:szCs w:val="20"/>
                <w:lang w:bidi="ar-SY"/>
              </w:rPr>
              <w:t xml:space="preserve">Provide </w:t>
            </w:r>
            <w:r w:rsidR="006507A6">
              <w:rPr>
                <w:sz w:val="20"/>
                <w:szCs w:val="20"/>
                <w:lang w:bidi="ar-SY"/>
              </w:rPr>
              <w:t xml:space="preserve">information related to national user activity. For example, </w:t>
            </w:r>
            <w:r w:rsidR="00B510E2">
              <w:rPr>
                <w:sz w:val="20"/>
                <w:szCs w:val="20"/>
                <w:lang w:bidi="ar-SY"/>
              </w:rPr>
              <w:t xml:space="preserve">date and time of </w:t>
            </w:r>
            <w:r w:rsidR="006507A6">
              <w:rPr>
                <w:sz w:val="20"/>
                <w:szCs w:val="20"/>
                <w:lang w:bidi="ar-SY"/>
              </w:rPr>
              <w:t>last sign-</w:t>
            </w:r>
            <w:r w:rsidR="007F3A9B">
              <w:rPr>
                <w:sz w:val="20"/>
                <w:szCs w:val="20"/>
                <w:lang w:bidi="ar-SY"/>
              </w:rPr>
              <w:t>in</w:t>
            </w:r>
            <w:r w:rsidR="00BD6023">
              <w:rPr>
                <w:sz w:val="20"/>
                <w:szCs w:val="20"/>
                <w:lang w:bidi="ar-SY"/>
              </w:rPr>
              <w:t xml:space="preserve"> and information when roles change</w:t>
            </w:r>
            <w:r w:rsidR="007F3A9B">
              <w:rPr>
                <w:sz w:val="20"/>
                <w:szCs w:val="20"/>
                <w:lang w:bidi="ar-SY"/>
              </w:rPr>
              <w:t xml:space="preserve">. </w:t>
            </w:r>
            <w:r w:rsidR="00810E54">
              <w:rPr>
                <w:sz w:val="20"/>
                <w:szCs w:val="20"/>
                <w:lang w:bidi="ar-SY"/>
              </w:rPr>
              <w:t xml:space="preserve"> </w:t>
            </w:r>
          </w:p>
        </w:tc>
        <w:tc>
          <w:tcPr>
            <w:tcW w:w="880" w:type="dxa"/>
          </w:tcPr>
          <w:p w14:paraId="6E860071" w14:textId="77777777" w:rsidR="002531CF" w:rsidRPr="00591103" w:rsidRDefault="002531CF" w:rsidP="002531CF">
            <w:pPr>
              <w:jc w:val="left"/>
              <w:rPr>
                <w:sz w:val="20"/>
                <w:szCs w:val="20"/>
                <w:lang w:bidi="ar-SY"/>
              </w:rPr>
            </w:pPr>
          </w:p>
        </w:tc>
        <w:tc>
          <w:tcPr>
            <w:tcW w:w="1201" w:type="dxa"/>
          </w:tcPr>
          <w:p w14:paraId="25CBF254" w14:textId="77777777" w:rsidR="002531CF" w:rsidRPr="00591103" w:rsidRDefault="002531CF" w:rsidP="002531CF">
            <w:pPr>
              <w:jc w:val="left"/>
              <w:rPr>
                <w:sz w:val="20"/>
                <w:szCs w:val="20"/>
                <w:lang w:bidi="ar-SY"/>
              </w:rPr>
            </w:pPr>
          </w:p>
        </w:tc>
        <w:tc>
          <w:tcPr>
            <w:tcW w:w="1374" w:type="dxa"/>
          </w:tcPr>
          <w:p w14:paraId="1C1C3CFC" w14:textId="125BE369" w:rsidR="002531CF" w:rsidRPr="00591103" w:rsidRDefault="000638B0" w:rsidP="002531CF">
            <w:pPr>
              <w:jc w:val="left"/>
              <w:rPr>
                <w:sz w:val="20"/>
                <w:szCs w:val="20"/>
                <w:lang w:bidi="ar-SY"/>
              </w:rPr>
            </w:pPr>
            <w:r w:rsidRPr="00591103">
              <w:rPr>
                <w:sz w:val="20"/>
                <w:szCs w:val="20"/>
                <w:lang w:bidi="ar-SY"/>
              </w:rPr>
              <w:t>Functionality</w:t>
            </w:r>
          </w:p>
        </w:tc>
      </w:tr>
      <w:tr w:rsidR="00284241" w:rsidRPr="00591103" w14:paraId="28461A82" w14:textId="77777777" w:rsidTr="00D9224E">
        <w:tc>
          <w:tcPr>
            <w:tcW w:w="846" w:type="dxa"/>
          </w:tcPr>
          <w:p w14:paraId="03D9A71D" w14:textId="77777777" w:rsidR="00284241" w:rsidRPr="00591103" w:rsidRDefault="00284241" w:rsidP="002531CF">
            <w:pPr>
              <w:jc w:val="left"/>
              <w:rPr>
                <w:sz w:val="20"/>
                <w:szCs w:val="20"/>
                <w:lang w:bidi="ar-SY"/>
              </w:rPr>
            </w:pPr>
          </w:p>
        </w:tc>
        <w:tc>
          <w:tcPr>
            <w:tcW w:w="5049" w:type="dxa"/>
          </w:tcPr>
          <w:p w14:paraId="4FECC3AC" w14:textId="2B1BF12B" w:rsidR="00284241" w:rsidRPr="00591103" w:rsidRDefault="008B1499" w:rsidP="002531CF">
            <w:pPr>
              <w:jc w:val="left"/>
              <w:rPr>
                <w:sz w:val="20"/>
                <w:szCs w:val="20"/>
                <w:lang w:bidi="ar-SY"/>
              </w:rPr>
            </w:pPr>
            <w:r w:rsidRPr="00591103">
              <w:rPr>
                <w:b/>
                <w:bCs/>
                <w:sz w:val="20"/>
                <w:szCs w:val="20"/>
                <w:lang w:bidi="ar-SY"/>
              </w:rPr>
              <w:t xml:space="preserve">Outreach &amp; technical support for changes </w:t>
            </w:r>
            <w:r w:rsidRPr="00591103">
              <w:rPr>
                <w:sz w:val="20"/>
                <w:szCs w:val="20"/>
                <w:lang w:bidi="ar-SY"/>
              </w:rPr>
              <w:t>including by developing</w:t>
            </w:r>
            <w:r w:rsidR="004A7AE3">
              <w:rPr>
                <w:sz w:val="20"/>
                <w:szCs w:val="20"/>
                <w:lang w:bidi="ar-SY"/>
              </w:rPr>
              <w:t xml:space="preserve"> and updating</w:t>
            </w:r>
            <w:r w:rsidRPr="00591103">
              <w:rPr>
                <w:sz w:val="20"/>
                <w:szCs w:val="20"/>
                <w:lang w:bidi="ar-SY"/>
              </w:rPr>
              <w:t xml:space="preserve"> guidance and providing training on the use of user management</w:t>
            </w:r>
            <w:r w:rsidR="00E90B82">
              <w:rPr>
                <w:sz w:val="20"/>
                <w:szCs w:val="20"/>
                <w:lang w:bidi="ar-SY"/>
              </w:rPr>
              <w:t xml:space="preserve"> functionality</w:t>
            </w:r>
          </w:p>
        </w:tc>
        <w:tc>
          <w:tcPr>
            <w:tcW w:w="880" w:type="dxa"/>
          </w:tcPr>
          <w:p w14:paraId="491B89E8" w14:textId="77777777" w:rsidR="00284241" w:rsidRPr="00591103" w:rsidRDefault="00284241" w:rsidP="002531CF">
            <w:pPr>
              <w:jc w:val="left"/>
              <w:rPr>
                <w:sz w:val="20"/>
                <w:szCs w:val="20"/>
                <w:lang w:bidi="ar-SY"/>
              </w:rPr>
            </w:pPr>
          </w:p>
        </w:tc>
        <w:tc>
          <w:tcPr>
            <w:tcW w:w="1201" w:type="dxa"/>
          </w:tcPr>
          <w:p w14:paraId="40865CC0" w14:textId="77777777" w:rsidR="00284241" w:rsidRPr="00591103" w:rsidRDefault="00284241" w:rsidP="002531CF">
            <w:pPr>
              <w:jc w:val="left"/>
              <w:rPr>
                <w:sz w:val="20"/>
                <w:szCs w:val="20"/>
                <w:lang w:bidi="ar-SY"/>
              </w:rPr>
            </w:pPr>
          </w:p>
        </w:tc>
        <w:tc>
          <w:tcPr>
            <w:tcW w:w="1374" w:type="dxa"/>
          </w:tcPr>
          <w:p w14:paraId="7DA118EC" w14:textId="0F92E846" w:rsidR="00284241" w:rsidRPr="00591103" w:rsidRDefault="00E146FD" w:rsidP="002531CF">
            <w:pPr>
              <w:jc w:val="left"/>
              <w:rPr>
                <w:sz w:val="20"/>
                <w:szCs w:val="20"/>
                <w:lang w:bidi="ar-SY"/>
              </w:rPr>
            </w:pPr>
            <w:r w:rsidRPr="00591103">
              <w:rPr>
                <w:sz w:val="20"/>
                <w:szCs w:val="20"/>
                <w:lang w:bidi="ar-SY"/>
              </w:rPr>
              <w:t>Outreach &amp; technical support</w:t>
            </w:r>
          </w:p>
        </w:tc>
      </w:tr>
      <w:tr w:rsidR="007F4B6C" w:rsidRPr="00591103" w14:paraId="215621E8" w14:textId="77777777" w:rsidTr="007F4B6C">
        <w:tc>
          <w:tcPr>
            <w:tcW w:w="9350" w:type="dxa"/>
            <w:gridSpan w:val="5"/>
            <w:shd w:val="clear" w:color="auto" w:fill="D9D9D9" w:themeFill="background1" w:themeFillShade="D9"/>
          </w:tcPr>
          <w:p w14:paraId="7CDC0FC6" w14:textId="280D9B47" w:rsidR="007F4B6C" w:rsidRPr="00591103" w:rsidRDefault="00B373E2" w:rsidP="002531CF">
            <w:pPr>
              <w:jc w:val="left"/>
              <w:rPr>
                <w:sz w:val="20"/>
                <w:szCs w:val="20"/>
                <w:lang w:bidi="ar-SY"/>
              </w:rPr>
            </w:pPr>
            <w:r w:rsidRPr="00591103">
              <w:rPr>
                <w:b/>
                <w:bCs/>
                <w:sz w:val="20"/>
                <w:szCs w:val="20"/>
              </w:rPr>
              <w:t>Improve s</w:t>
            </w:r>
            <w:r w:rsidR="007F4B6C" w:rsidRPr="00591103">
              <w:rPr>
                <w:b/>
                <w:bCs/>
                <w:sz w:val="20"/>
                <w:szCs w:val="20"/>
              </w:rPr>
              <w:t xml:space="preserve">earch </w:t>
            </w:r>
          </w:p>
        </w:tc>
      </w:tr>
      <w:tr w:rsidR="007F4B6C" w:rsidRPr="00591103" w14:paraId="03B3FBA2" w14:textId="77777777" w:rsidTr="00D9224E">
        <w:tc>
          <w:tcPr>
            <w:tcW w:w="846" w:type="dxa"/>
          </w:tcPr>
          <w:p w14:paraId="6AE64F0A" w14:textId="77777777" w:rsidR="007F4B6C" w:rsidRPr="00591103" w:rsidRDefault="007F4B6C" w:rsidP="002531CF">
            <w:pPr>
              <w:jc w:val="left"/>
              <w:rPr>
                <w:sz w:val="20"/>
                <w:szCs w:val="20"/>
                <w:lang w:bidi="ar-SY"/>
              </w:rPr>
            </w:pPr>
          </w:p>
        </w:tc>
        <w:tc>
          <w:tcPr>
            <w:tcW w:w="5049" w:type="dxa"/>
          </w:tcPr>
          <w:p w14:paraId="20731DB5" w14:textId="1714827B" w:rsidR="007F4B6C" w:rsidRPr="00591103" w:rsidRDefault="007B217B" w:rsidP="002531CF">
            <w:pPr>
              <w:jc w:val="left"/>
              <w:rPr>
                <w:b/>
                <w:bCs/>
                <w:sz w:val="20"/>
                <w:szCs w:val="20"/>
              </w:rPr>
            </w:pPr>
            <w:r w:rsidRPr="00591103">
              <w:rPr>
                <w:sz w:val="20"/>
                <w:szCs w:val="20"/>
              </w:rPr>
              <w:t>Allow for</w:t>
            </w:r>
            <w:r w:rsidR="007F4B6C" w:rsidRPr="00591103">
              <w:rPr>
                <w:sz w:val="20"/>
                <w:szCs w:val="20"/>
              </w:rPr>
              <w:t xml:space="preserve"> </w:t>
            </w:r>
            <w:r w:rsidR="007F4B6C" w:rsidRPr="00591103">
              <w:rPr>
                <w:b/>
                <w:bCs/>
                <w:sz w:val="20"/>
                <w:szCs w:val="20"/>
              </w:rPr>
              <w:t xml:space="preserve">search </w:t>
            </w:r>
            <w:r w:rsidR="006A3BAF" w:rsidRPr="00591103">
              <w:rPr>
                <w:b/>
                <w:bCs/>
                <w:sz w:val="20"/>
                <w:szCs w:val="20"/>
              </w:rPr>
              <w:t>inside the attached documents</w:t>
            </w:r>
            <w:r w:rsidR="006A3BAF" w:rsidRPr="00591103">
              <w:rPr>
                <w:sz w:val="20"/>
                <w:szCs w:val="20"/>
              </w:rPr>
              <w:t xml:space="preserve"> (PDF/Word files). </w:t>
            </w:r>
            <w:r w:rsidR="007F4B6C" w:rsidRPr="00591103">
              <w:rPr>
                <w:sz w:val="20"/>
                <w:szCs w:val="20"/>
              </w:rPr>
              <w:t xml:space="preserve">Currently, documents attached to records are not searchable through the ABS Clearing-House. </w:t>
            </w:r>
          </w:p>
        </w:tc>
        <w:tc>
          <w:tcPr>
            <w:tcW w:w="880" w:type="dxa"/>
          </w:tcPr>
          <w:p w14:paraId="7B4771F5" w14:textId="77777777" w:rsidR="007F4B6C" w:rsidRPr="00591103" w:rsidRDefault="007F4B6C" w:rsidP="002531CF">
            <w:pPr>
              <w:jc w:val="left"/>
              <w:rPr>
                <w:sz w:val="20"/>
                <w:szCs w:val="20"/>
                <w:lang w:bidi="ar-SY"/>
              </w:rPr>
            </w:pPr>
          </w:p>
        </w:tc>
        <w:tc>
          <w:tcPr>
            <w:tcW w:w="1201" w:type="dxa"/>
          </w:tcPr>
          <w:p w14:paraId="7EEBAF99" w14:textId="77777777" w:rsidR="007F4B6C" w:rsidRPr="00591103" w:rsidRDefault="007F4B6C" w:rsidP="002531CF">
            <w:pPr>
              <w:jc w:val="left"/>
              <w:rPr>
                <w:sz w:val="20"/>
                <w:szCs w:val="20"/>
                <w:lang w:bidi="ar-SY"/>
              </w:rPr>
            </w:pPr>
          </w:p>
        </w:tc>
        <w:tc>
          <w:tcPr>
            <w:tcW w:w="1374" w:type="dxa"/>
          </w:tcPr>
          <w:p w14:paraId="32BC7A7E" w14:textId="6339EBCA" w:rsidR="007F4B6C" w:rsidRPr="00591103" w:rsidRDefault="00E146FD" w:rsidP="002531CF">
            <w:pPr>
              <w:jc w:val="left"/>
              <w:rPr>
                <w:sz w:val="20"/>
                <w:szCs w:val="20"/>
                <w:lang w:bidi="ar-SY"/>
              </w:rPr>
            </w:pPr>
            <w:r w:rsidRPr="00591103">
              <w:rPr>
                <w:sz w:val="20"/>
                <w:szCs w:val="20"/>
                <w:lang w:bidi="ar-SY"/>
              </w:rPr>
              <w:t>Functionality</w:t>
            </w:r>
          </w:p>
        </w:tc>
      </w:tr>
      <w:tr w:rsidR="0044035A" w:rsidRPr="00591103" w14:paraId="04F5EDE1" w14:textId="77777777" w:rsidTr="00D9224E">
        <w:tc>
          <w:tcPr>
            <w:tcW w:w="846" w:type="dxa"/>
          </w:tcPr>
          <w:p w14:paraId="3B289596" w14:textId="77777777" w:rsidR="0044035A" w:rsidRPr="00591103" w:rsidRDefault="0044035A" w:rsidP="002531CF">
            <w:pPr>
              <w:jc w:val="left"/>
              <w:rPr>
                <w:sz w:val="20"/>
                <w:szCs w:val="20"/>
                <w:lang w:bidi="ar-SY"/>
              </w:rPr>
            </w:pPr>
          </w:p>
        </w:tc>
        <w:tc>
          <w:tcPr>
            <w:tcW w:w="5049" w:type="dxa"/>
          </w:tcPr>
          <w:p w14:paraId="1EFF66DF" w14:textId="15FF3C55" w:rsidR="0044035A" w:rsidRPr="00591103" w:rsidRDefault="0044035A" w:rsidP="002531CF">
            <w:pPr>
              <w:jc w:val="left"/>
              <w:rPr>
                <w:sz w:val="20"/>
                <w:szCs w:val="20"/>
              </w:rPr>
            </w:pPr>
            <w:r>
              <w:rPr>
                <w:sz w:val="20"/>
                <w:szCs w:val="20"/>
              </w:rPr>
              <w:t>Add indexing and sub</w:t>
            </w:r>
            <w:r w:rsidR="001D11BC">
              <w:rPr>
                <w:sz w:val="20"/>
                <w:szCs w:val="20"/>
              </w:rPr>
              <w:t>-</w:t>
            </w:r>
            <w:r>
              <w:rPr>
                <w:sz w:val="20"/>
                <w:szCs w:val="20"/>
              </w:rPr>
              <w:t xml:space="preserve">filters to </w:t>
            </w:r>
            <w:r w:rsidRPr="00496D04">
              <w:rPr>
                <w:b/>
                <w:bCs/>
                <w:sz w:val="20"/>
                <w:szCs w:val="20"/>
              </w:rPr>
              <w:t xml:space="preserve">allow filtering by internal or external </w:t>
            </w:r>
            <w:r w:rsidR="001D11BC" w:rsidRPr="00496D04">
              <w:rPr>
                <w:b/>
                <w:bCs/>
                <w:sz w:val="20"/>
                <w:szCs w:val="20"/>
              </w:rPr>
              <w:t>criteria</w:t>
            </w:r>
            <w:r w:rsidR="001D11BC">
              <w:rPr>
                <w:sz w:val="20"/>
                <w:szCs w:val="20"/>
              </w:rPr>
              <w:t xml:space="preserve"> for IRCCs and CPCs. This includes adding a</w:t>
            </w:r>
            <w:r w:rsidR="00DC6DCD">
              <w:rPr>
                <w:sz w:val="20"/>
                <w:szCs w:val="20"/>
              </w:rPr>
              <w:t xml:space="preserve"> </w:t>
            </w:r>
            <w:r w:rsidR="001D11BC">
              <w:rPr>
                <w:sz w:val="20"/>
                <w:szCs w:val="20"/>
              </w:rPr>
              <w:t xml:space="preserve">field to IRCC </w:t>
            </w:r>
            <w:r w:rsidR="00DC6DCD">
              <w:rPr>
                <w:sz w:val="20"/>
                <w:szCs w:val="20"/>
              </w:rPr>
              <w:t xml:space="preserve">format </w:t>
            </w:r>
            <w:r w:rsidR="001D11BC">
              <w:rPr>
                <w:sz w:val="20"/>
                <w:szCs w:val="20"/>
              </w:rPr>
              <w:t xml:space="preserve">to indicate the country where utilization </w:t>
            </w:r>
            <w:r w:rsidR="007575EB">
              <w:rPr>
                <w:sz w:val="20"/>
                <w:szCs w:val="20"/>
              </w:rPr>
              <w:t>would take</w:t>
            </w:r>
            <w:r w:rsidR="001D11BC">
              <w:rPr>
                <w:sz w:val="20"/>
                <w:szCs w:val="20"/>
              </w:rPr>
              <w:t xml:space="preserve"> place</w:t>
            </w:r>
            <w:r w:rsidR="00496D04">
              <w:rPr>
                <w:sz w:val="20"/>
                <w:szCs w:val="20"/>
              </w:rPr>
              <w:t xml:space="preserve"> (currently we rely on indirect information from address of the entity of granted PIC)</w:t>
            </w:r>
            <w:r w:rsidR="001D11BC">
              <w:rPr>
                <w:sz w:val="20"/>
                <w:szCs w:val="20"/>
              </w:rPr>
              <w:t xml:space="preserve">. </w:t>
            </w:r>
          </w:p>
        </w:tc>
        <w:tc>
          <w:tcPr>
            <w:tcW w:w="880" w:type="dxa"/>
          </w:tcPr>
          <w:p w14:paraId="471A4883" w14:textId="77777777" w:rsidR="0044035A" w:rsidRPr="00591103" w:rsidRDefault="0044035A" w:rsidP="002531CF">
            <w:pPr>
              <w:jc w:val="left"/>
              <w:rPr>
                <w:sz w:val="20"/>
                <w:szCs w:val="20"/>
                <w:lang w:bidi="ar-SY"/>
              </w:rPr>
            </w:pPr>
          </w:p>
        </w:tc>
        <w:tc>
          <w:tcPr>
            <w:tcW w:w="1201" w:type="dxa"/>
          </w:tcPr>
          <w:p w14:paraId="565C98B7" w14:textId="77777777" w:rsidR="0044035A" w:rsidRPr="00591103" w:rsidRDefault="0044035A" w:rsidP="002531CF">
            <w:pPr>
              <w:jc w:val="left"/>
              <w:rPr>
                <w:sz w:val="20"/>
                <w:szCs w:val="20"/>
                <w:lang w:bidi="ar-SY"/>
              </w:rPr>
            </w:pPr>
          </w:p>
        </w:tc>
        <w:tc>
          <w:tcPr>
            <w:tcW w:w="1374" w:type="dxa"/>
          </w:tcPr>
          <w:p w14:paraId="363437BE" w14:textId="77777777" w:rsidR="0044035A" w:rsidRDefault="0044035A" w:rsidP="002531CF">
            <w:pPr>
              <w:jc w:val="left"/>
              <w:rPr>
                <w:sz w:val="20"/>
                <w:szCs w:val="20"/>
                <w:lang w:bidi="ar-SY"/>
              </w:rPr>
            </w:pPr>
          </w:p>
          <w:p w14:paraId="409221F9" w14:textId="77777777" w:rsidR="00B7437F" w:rsidRDefault="00B7437F" w:rsidP="00B7437F">
            <w:pPr>
              <w:rPr>
                <w:sz w:val="20"/>
                <w:szCs w:val="20"/>
                <w:lang w:bidi="ar-SY"/>
              </w:rPr>
            </w:pPr>
          </w:p>
          <w:p w14:paraId="395B7721" w14:textId="1F973CA3" w:rsidR="00B7437F" w:rsidRPr="00B7437F" w:rsidRDefault="00B7437F" w:rsidP="001B389A">
            <w:pPr>
              <w:jc w:val="center"/>
              <w:rPr>
                <w:sz w:val="20"/>
                <w:szCs w:val="20"/>
                <w:lang w:bidi="ar-SY"/>
              </w:rPr>
            </w:pPr>
            <w:r w:rsidRPr="00591103">
              <w:rPr>
                <w:sz w:val="20"/>
                <w:szCs w:val="20"/>
                <w:lang w:bidi="ar-SY"/>
              </w:rPr>
              <w:t>Functionality</w:t>
            </w:r>
          </w:p>
        </w:tc>
      </w:tr>
      <w:tr w:rsidR="007F4B6C" w:rsidRPr="00591103" w14:paraId="2DE79179" w14:textId="77777777" w:rsidTr="00A33FD5">
        <w:tc>
          <w:tcPr>
            <w:tcW w:w="9350" w:type="dxa"/>
            <w:gridSpan w:val="5"/>
            <w:shd w:val="clear" w:color="auto" w:fill="D9D9D9" w:themeFill="background1" w:themeFillShade="D9"/>
          </w:tcPr>
          <w:p w14:paraId="6966F590" w14:textId="1887905F" w:rsidR="007F4B6C" w:rsidRPr="00591103" w:rsidRDefault="007F4B6C" w:rsidP="002531CF">
            <w:pPr>
              <w:jc w:val="left"/>
              <w:rPr>
                <w:sz w:val="20"/>
                <w:szCs w:val="20"/>
                <w:lang w:bidi="ar-SY"/>
              </w:rPr>
            </w:pPr>
            <w:r w:rsidRPr="00591103">
              <w:rPr>
                <w:b/>
                <w:bCs/>
                <w:sz w:val="20"/>
                <w:szCs w:val="20"/>
              </w:rPr>
              <w:t>Improved reporting, visualization and analytic tools</w:t>
            </w:r>
          </w:p>
        </w:tc>
      </w:tr>
      <w:tr w:rsidR="007F4B6C" w:rsidRPr="00591103" w14:paraId="1F02A94F" w14:textId="77777777" w:rsidTr="00D9224E">
        <w:tc>
          <w:tcPr>
            <w:tcW w:w="846" w:type="dxa"/>
          </w:tcPr>
          <w:p w14:paraId="2203DFE9" w14:textId="77777777" w:rsidR="007F4B6C" w:rsidRPr="00591103" w:rsidRDefault="007F4B6C" w:rsidP="002531CF">
            <w:pPr>
              <w:jc w:val="left"/>
              <w:rPr>
                <w:sz w:val="20"/>
                <w:szCs w:val="20"/>
                <w:lang w:bidi="ar-SY"/>
              </w:rPr>
            </w:pPr>
          </w:p>
        </w:tc>
        <w:tc>
          <w:tcPr>
            <w:tcW w:w="5049" w:type="dxa"/>
          </w:tcPr>
          <w:p w14:paraId="09B1C550" w14:textId="01F736F2" w:rsidR="007F4B6C" w:rsidRPr="00591103" w:rsidRDefault="00331E6F" w:rsidP="002531CF">
            <w:pPr>
              <w:jc w:val="left"/>
              <w:rPr>
                <w:sz w:val="20"/>
                <w:szCs w:val="20"/>
              </w:rPr>
            </w:pPr>
            <w:r w:rsidRPr="00591103">
              <w:rPr>
                <w:sz w:val="20"/>
                <w:szCs w:val="20"/>
              </w:rPr>
              <w:t>Implement</w:t>
            </w:r>
            <w:r w:rsidR="00584AEC" w:rsidRPr="00591103">
              <w:rPr>
                <w:sz w:val="20"/>
                <w:szCs w:val="20"/>
              </w:rPr>
              <w:t xml:space="preserve"> </w:t>
            </w:r>
            <w:r w:rsidRPr="00591103">
              <w:rPr>
                <w:b/>
                <w:bCs/>
                <w:sz w:val="20"/>
                <w:szCs w:val="20"/>
              </w:rPr>
              <w:t>dynamic interactive and visual reporting</w:t>
            </w:r>
            <w:r w:rsidRPr="00591103">
              <w:rPr>
                <w:sz w:val="20"/>
                <w:szCs w:val="20"/>
              </w:rPr>
              <w:t xml:space="preserve"> of published records that can be filtered (much like the search) to highlight</w:t>
            </w:r>
            <w:r w:rsidR="00E57A3A" w:rsidRPr="00591103">
              <w:rPr>
                <w:sz w:val="20"/>
                <w:szCs w:val="20"/>
              </w:rPr>
              <w:t xml:space="preserve"> statistics and </w:t>
            </w:r>
            <w:r w:rsidRPr="00591103">
              <w:rPr>
                <w:sz w:val="20"/>
                <w:szCs w:val="20"/>
              </w:rPr>
              <w:t xml:space="preserve">trends at the national, regional and global level </w:t>
            </w:r>
            <w:r w:rsidR="00E57A3A" w:rsidRPr="00591103">
              <w:rPr>
                <w:sz w:val="20"/>
                <w:szCs w:val="20"/>
              </w:rPr>
              <w:t>related to the published records</w:t>
            </w:r>
            <w:r w:rsidR="00307EB0">
              <w:rPr>
                <w:sz w:val="20"/>
                <w:szCs w:val="20"/>
              </w:rPr>
              <w:t xml:space="preserve"> </w:t>
            </w:r>
            <w:r w:rsidR="00CD00F6">
              <w:rPr>
                <w:sz w:val="20"/>
                <w:szCs w:val="20"/>
              </w:rPr>
              <w:t>(</w:t>
            </w:r>
            <w:r w:rsidR="00893EF1">
              <w:rPr>
                <w:sz w:val="20"/>
                <w:szCs w:val="20"/>
              </w:rPr>
              <w:t xml:space="preserve">and </w:t>
            </w:r>
            <w:r w:rsidR="00307EB0">
              <w:rPr>
                <w:sz w:val="20"/>
                <w:szCs w:val="20"/>
              </w:rPr>
              <w:t xml:space="preserve">key related </w:t>
            </w:r>
            <w:r w:rsidR="00CD00F6">
              <w:rPr>
                <w:sz w:val="20"/>
                <w:szCs w:val="20"/>
              </w:rPr>
              <w:t>framework indicators)</w:t>
            </w:r>
            <w:r w:rsidR="0010523F" w:rsidRPr="00591103">
              <w:rPr>
                <w:sz w:val="20"/>
                <w:szCs w:val="20"/>
              </w:rPr>
              <w:t xml:space="preserve"> </w:t>
            </w:r>
          </w:p>
        </w:tc>
        <w:tc>
          <w:tcPr>
            <w:tcW w:w="880" w:type="dxa"/>
          </w:tcPr>
          <w:p w14:paraId="03EB5579" w14:textId="77777777" w:rsidR="007F4B6C" w:rsidRPr="00591103" w:rsidRDefault="007F4B6C" w:rsidP="002531CF">
            <w:pPr>
              <w:jc w:val="left"/>
              <w:rPr>
                <w:sz w:val="20"/>
                <w:szCs w:val="20"/>
                <w:lang w:bidi="ar-SY"/>
              </w:rPr>
            </w:pPr>
          </w:p>
        </w:tc>
        <w:tc>
          <w:tcPr>
            <w:tcW w:w="1201" w:type="dxa"/>
          </w:tcPr>
          <w:p w14:paraId="763ABA67" w14:textId="77777777" w:rsidR="007F4B6C" w:rsidRPr="00591103" w:rsidRDefault="007F4B6C" w:rsidP="002531CF">
            <w:pPr>
              <w:jc w:val="left"/>
              <w:rPr>
                <w:sz w:val="20"/>
                <w:szCs w:val="20"/>
                <w:lang w:bidi="ar-SY"/>
              </w:rPr>
            </w:pPr>
          </w:p>
        </w:tc>
        <w:tc>
          <w:tcPr>
            <w:tcW w:w="1374" w:type="dxa"/>
          </w:tcPr>
          <w:p w14:paraId="460DEB24" w14:textId="40178CC2" w:rsidR="007F4B6C" w:rsidRPr="00591103" w:rsidRDefault="00E146FD" w:rsidP="002531CF">
            <w:pPr>
              <w:jc w:val="left"/>
              <w:rPr>
                <w:sz w:val="20"/>
                <w:szCs w:val="20"/>
                <w:lang w:bidi="ar-SY"/>
              </w:rPr>
            </w:pPr>
            <w:r w:rsidRPr="00591103">
              <w:rPr>
                <w:sz w:val="20"/>
                <w:szCs w:val="20"/>
                <w:lang w:bidi="ar-SY"/>
              </w:rPr>
              <w:t>Functionality</w:t>
            </w:r>
          </w:p>
        </w:tc>
      </w:tr>
      <w:tr w:rsidR="005539A9" w:rsidRPr="00591103" w14:paraId="400B65FD" w14:textId="77777777" w:rsidTr="005539A9">
        <w:tc>
          <w:tcPr>
            <w:tcW w:w="9350" w:type="dxa"/>
            <w:gridSpan w:val="5"/>
            <w:shd w:val="clear" w:color="auto" w:fill="D9D9D9" w:themeFill="background1" w:themeFillShade="D9"/>
          </w:tcPr>
          <w:p w14:paraId="06E5FC44" w14:textId="77AFCC3C" w:rsidR="005539A9" w:rsidRPr="005539A9" w:rsidRDefault="005539A9" w:rsidP="002531CF">
            <w:pPr>
              <w:jc w:val="left"/>
              <w:rPr>
                <w:b/>
                <w:bCs/>
                <w:sz w:val="20"/>
                <w:szCs w:val="20"/>
              </w:rPr>
            </w:pPr>
            <w:r>
              <w:rPr>
                <w:b/>
                <w:bCs/>
                <w:sz w:val="20"/>
                <w:szCs w:val="20"/>
              </w:rPr>
              <w:t>Raise awareness and e</w:t>
            </w:r>
            <w:r w:rsidRPr="005539A9">
              <w:rPr>
                <w:b/>
                <w:bCs/>
                <w:sz w:val="20"/>
                <w:szCs w:val="20"/>
              </w:rPr>
              <w:t>ngage IPLCs and other stakeholders to</w:t>
            </w:r>
            <w:r>
              <w:rPr>
                <w:b/>
                <w:bCs/>
                <w:sz w:val="20"/>
                <w:szCs w:val="20"/>
              </w:rPr>
              <w:t xml:space="preserve"> promote the use of the ABSCH and</w:t>
            </w:r>
            <w:r w:rsidRPr="005539A9">
              <w:rPr>
                <w:b/>
                <w:bCs/>
                <w:sz w:val="20"/>
                <w:szCs w:val="20"/>
              </w:rPr>
              <w:t xml:space="preserve"> encourage submission of </w:t>
            </w:r>
            <w:r>
              <w:rPr>
                <w:b/>
                <w:bCs/>
                <w:sz w:val="20"/>
                <w:szCs w:val="20"/>
              </w:rPr>
              <w:t>relevant information</w:t>
            </w:r>
            <w:r w:rsidR="00120C8C">
              <w:rPr>
                <w:b/>
                <w:bCs/>
                <w:sz w:val="20"/>
                <w:szCs w:val="20"/>
              </w:rPr>
              <w:t xml:space="preserve"> including reference records</w:t>
            </w:r>
          </w:p>
        </w:tc>
      </w:tr>
      <w:tr w:rsidR="005539A9" w:rsidRPr="00591103" w14:paraId="61B960D9" w14:textId="77777777" w:rsidTr="00D9224E">
        <w:tc>
          <w:tcPr>
            <w:tcW w:w="846" w:type="dxa"/>
          </w:tcPr>
          <w:p w14:paraId="44F647BB" w14:textId="77777777" w:rsidR="005539A9" w:rsidRPr="00591103" w:rsidRDefault="005539A9" w:rsidP="002531CF">
            <w:pPr>
              <w:jc w:val="left"/>
              <w:rPr>
                <w:sz w:val="20"/>
                <w:szCs w:val="20"/>
                <w:lang w:bidi="ar-SY"/>
              </w:rPr>
            </w:pPr>
          </w:p>
        </w:tc>
        <w:tc>
          <w:tcPr>
            <w:tcW w:w="5049" w:type="dxa"/>
          </w:tcPr>
          <w:p w14:paraId="372AB5A3" w14:textId="62A525ED" w:rsidR="005539A9" w:rsidRPr="00591103" w:rsidRDefault="000F6415" w:rsidP="002531CF">
            <w:pPr>
              <w:jc w:val="left"/>
              <w:rPr>
                <w:sz w:val="20"/>
                <w:szCs w:val="20"/>
              </w:rPr>
            </w:pPr>
            <w:r>
              <w:rPr>
                <w:sz w:val="20"/>
                <w:szCs w:val="20"/>
              </w:rPr>
              <w:t>Activities to be determined.</w:t>
            </w:r>
          </w:p>
        </w:tc>
        <w:tc>
          <w:tcPr>
            <w:tcW w:w="880" w:type="dxa"/>
          </w:tcPr>
          <w:p w14:paraId="7C870CD9" w14:textId="77777777" w:rsidR="005539A9" w:rsidRPr="00591103" w:rsidRDefault="005539A9" w:rsidP="002531CF">
            <w:pPr>
              <w:jc w:val="left"/>
              <w:rPr>
                <w:sz w:val="20"/>
                <w:szCs w:val="20"/>
                <w:lang w:bidi="ar-SY"/>
              </w:rPr>
            </w:pPr>
          </w:p>
        </w:tc>
        <w:tc>
          <w:tcPr>
            <w:tcW w:w="1201" w:type="dxa"/>
          </w:tcPr>
          <w:p w14:paraId="6404CA7B" w14:textId="77777777" w:rsidR="005539A9" w:rsidRPr="00591103" w:rsidRDefault="005539A9" w:rsidP="002531CF">
            <w:pPr>
              <w:jc w:val="left"/>
              <w:rPr>
                <w:sz w:val="20"/>
                <w:szCs w:val="20"/>
                <w:lang w:bidi="ar-SY"/>
              </w:rPr>
            </w:pPr>
          </w:p>
        </w:tc>
        <w:tc>
          <w:tcPr>
            <w:tcW w:w="1374" w:type="dxa"/>
          </w:tcPr>
          <w:p w14:paraId="26D8AEDF" w14:textId="77777777" w:rsidR="005539A9" w:rsidRPr="00591103" w:rsidRDefault="005539A9" w:rsidP="002531CF">
            <w:pPr>
              <w:jc w:val="left"/>
              <w:rPr>
                <w:sz w:val="20"/>
                <w:szCs w:val="20"/>
                <w:lang w:bidi="ar-SY"/>
              </w:rPr>
            </w:pPr>
          </w:p>
        </w:tc>
      </w:tr>
      <w:tr w:rsidR="00120C8C" w:rsidRPr="00591103" w14:paraId="7E09D6B0" w14:textId="77777777" w:rsidTr="00120C8C">
        <w:tc>
          <w:tcPr>
            <w:tcW w:w="9350" w:type="dxa"/>
            <w:gridSpan w:val="5"/>
            <w:shd w:val="clear" w:color="auto" w:fill="D9D9D9" w:themeFill="background1" w:themeFillShade="D9"/>
          </w:tcPr>
          <w:p w14:paraId="213EB747" w14:textId="11AB3C38" w:rsidR="00120C8C" w:rsidRPr="00120C8C" w:rsidRDefault="00120C8C" w:rsidP="002531CF">
            <w:pPr>
              <w:jc w:val="left"/>
              <w:rPr>
                <w:b/>
                <w:bCs/>
                <w:sz w:val="20"/>
                <w:szCs w:val="20"/>
                <w:lang w:bidi="ar-SY"/>
              </w:rPr>
            </w:pPr>
            <w:r w:rsidRPr="00120C8C">
              <w:rPr>
                <w:b/>
                <w:bCs/>
                <w:sz w:val="20"/>
                <w:szCs w:val="20"/>
                <w:lang w:bidi="ar-SY"/>
              </w:rPr>
              <w:t>Integration of ABSCH information with the CHM</w:t>
            </w:r>
          </w:p>
        </w:tc>
      </w:tr>
      <w:tr w:rsidR="00120C8C" w:rsidRPr="00591103" w14:paraId="706F3497" w14:textId="77777777" w:rsidTr="00D9224E">
        <w:tc>
          <w:tcPr>
            <w:tcW w:w="846" w:type="dxa"/>
          </w:tcPr>
          <w:p w14:paraId="6F48D61E" w14:textId="77777777" w:rsidR="00120C8C" w:rsidRPr="00591103" w:rsidRDefault="00120C8C" w:rsidP="002531CF">
            <w:pPr>
              <w:jc w:val="left"/>
              <w:rPr>
                <w:sz w:val="20"/>
                <w:szCs w:val="20"/>
                <w:lang w:bidi="ar-SY"/>
              </w:rPr>
            </w:pPr>
          </w:p>
        </w:tc>
        <w:tc>
          <w:tcPr>
            <w:tcW w:w="5049" w:type="dxa"/>
          </w:tcPr>
          <w:p w14:paraId="584B3109" w14:textId="5E507966" w:rsidR="00120C8C" w:rsidRPr="00591103" w:rsidRDefault="00120C8C" w:rsidP="002531CF">
            <w:pPr>
              <w:jc w:val="left"/>
              <w:rPr>
                <w:sz w:val="20"/>
                <w:szCs w:val="20"/>
              </w:rPr>
            </w:pPr>
            <w:r>
              <w:rPr>
                <w:sz w:val="20"/>
                <w:szCs w:val="20"/>
              </w:rPr>
              <w:t xml:space="preserve">Create a section on </w:t>
            </w:r>
            <w:proofErr w:type="spellStart"/>
            <w:r w:rsidRPr="00120C8C">
              <w:rPr>
                <w:sz w:val="20"/>
                <w:szCs w:val="20"/>
              </w:rPr>
              <w:t>Bioland</w:t>
            </w:r>
            <w:proofErr w:type="spellEnd"/>
            <w:r>
              <w:rPr>
                <w:sz w:val="20"/>
                <w:szCs w:val="20"/>
              </w:rPr>
              <w:t xml:space="preserve"> 2.0 that will </w:t>
            </w:r>
            <w:r w:rsidRPr="00120C8C">
              <w:rPr>
                <w:sz w:val="20"/>
                <w:szCs w:val="20"/>
              </w:rPr>
              <w:t xml:space="preserve">show </w:t>
            </w:r>
            <w:r>
              <w:rPr>
                <w:sz w:val="20"/>
                <w:szCs w:val="20"/>
              </w:rPr>
              <w:t xml:space="preserve">national </w:t>
            </w:r>
            <w:r w:rsidRPr="00120C8C">
              <w:rPr>
                <w:sz w:val="20"/>
                <w:szCs w:val="20"/>
              </w:rPr>
              <w:t>ABSCH information</w:t>
            </w:r>
          </w:p>
        </w:tc>
        <w:tc>
          <w:tcPr>
            <w:tcW w:w="880" w:type="dxa"/>
          </w:tcPr>
          <w:p w14:paraId="57A514F0" w14:textId="77777777" w:rsidR="00120C8C" w:rsidRPr="00591103" w:rsidRDefault="00120C8C" w:rsidP="002531CF">
            <w:pPr>
              <w:jc w:val="left"/>
              <w:rPr>
                <w:sz w:val="20"/>
                <w:szCs w:val="20"/>
                <w:lang w:bidi="ar-SY"/>
              </w:rPr>
            </w:pPr>
          </w:p>
        </w:tc>
        <w:tc>
          <w:tcPr>
            <w:tcW w:w="1201" w:type="dxa"/>
          </w:tcPr>
          <w:p w14:paraId="73211FE3" w14:textId="3EB929C5" w:rsidR="00120C8C" w:rsidRPr="00591103" w:rsidRDefault="009841A9" w:rsidP="002531CF">
            <w:pPr>
              <w:jc w:val="left"/>
              <w:rPr>
                <w:sz w:val="20"/>
                <w:szCs w:val="20"/>
                <w:lang w:bidi="ar-SY"/>
              </w:rPr>
            </w:pPr>
            <w:r>
              <w:rPr>
                <w:sz w:val="20"/>
                <w:szCs w:val="20"/>
                <w:lang w:bidi="ar-SY"/>
              </w:rPr>
              <w:t xml:space="preserve"> Partially completed</w:t>
            </w:r>
          </w:p>
        </w:tc>
        <w:tc>
          <w:tcPr>
            <w:tcW w:w="1374" w:type="dxa"/>
          </w:tcPr>
          <w:p w14:paraId="58D14C76" w14:textId="58BA1E2D" w:rsidR="00120C8C" w:rsidRPr="00591103" w:rsidRDefault="00D3280C" w:rsidP="002531CF">
            <w:pPr>
              <w:jc w:val="left"/>
              <w:rPr>
                <w:sz w:val="20"/>
                <w:szCs w:val="20"/>
                <w:lang w:bidi="ar-SY"/>
              </w:rPr>
            </w:pPr>
            <w:r w:rsidRPr="00591103">
              <w:rPr>
                <w:sz w:val="20"/>
                <w:szCs w:val="20"/>
                <w:lang w:bidi="ar-SY"/>
              </w:rPr>
              <w:t>Functionality</w:t>
            </w:r>
          </w:p>
        </w:tc>
      </w:tr>
    </w:tbl>
    <w:p w14:paraId="76ADA07E" w14:textId="77777777" w:rsidR="00EF0D47" w:rsidRPr="00AC3BF1" w:rsidRDefault="00EF0D47" w:rsidP="00EF0D47">
      <w:pPr>
        <w:pStyle w:val="CBDSubTitle"/>
        <w:ind w:left="0"/>
        <w:rPr>
          <w:lang w:bidi="ar-SY"/>
        </w:rPr>
      </w:pPr>
    </w:p>
    <w:p w14:paraId="7DF30BCA" w14:textId="77777777" w:rsidR="00EF0D47" w:rsidRPr="00AC3BF1" w:rsidRDefault="00EF0D47" w:rsidP="00EF0D47">
      <w:pPr>
        <w:pStyle w:val="CBDAnnex"/>
        <w:rPr>
          <w:sz w:val="22"/>
        </w:rPr>
      </w:pPr>
      <w:r w:rsidRPr="00AC3BF1">
        <w:rPr>
          <w:snapToGrid w:val="0"/>
          <w:kern w:val="22"/>
          <w:sz w:val="22"/>
        </w:rPr>
        <w:t xml:space="preserve">Goal 2: </w:t>
      </w:r>
      <w:r w:rsidRPr="00AC3BF1">
        <w:rPr>
          <w:sz w:val="22"/>
        </w:rPr>
        <w:t>Supporting compliance and monitoring the utilization of genetic resources</w:t>
      </w:r>
    </w:p>
    <w:tbl>
      <w:tblPr>
        <w:tblStyle w:val="TableGrid"/>
        <w:tblW w:w="0" w:type="auto"/>
        <w:tblLook w:val="04A0" w:firstRow="1" w:lastRow="0" w:firstColumn="1" w:lastColumn="0" w:noHBand="0" w:noVBand="1"/>
      </w:tblPr>
      <w:tblGrid>
        <w:gridCol w:w="873"/>
        <w:gridCol w:w="5022"/>
        <w:gridCol w:w="880"/>
        <w:gridCol w:w="1201"/>
        <w:gridCol w:w="1374"/>
      </w:tblGrid>
      <w:tr w:rsidR="006C2E6F" w:rsidRPr="00C54B56" w14:paraId="55230680" w14:textId="77777777">
        <w:trPr>
          <w:trHeight w:val="57"/>
        </w:trPr>
        <w:tc>
          <w:tcPr>
            <w:tcW w:w="873" w:type="dxa"/>
            <w:shd w:val="clear" w:color="auto" w:fill="A6A6A6" w:themeFill="background1" w:themeFillShade="A6"/>
          </w:tcPr>
          <w:p w14:paraId="23312D0A" w14:textId="77777777" w:rsidR="006C2E6F" w:rsidRPr="00C54B56" w:rsidRDefault="006C2E6F">
            <w:pPr>
              <w:rPr>
                <w:sz w:val="20"/>
                <w:szCs w:val="20"/>
                <w:lang w:bidi="ar-SY"/>
              </w:rPr>
            </w:pPr>
            <w:r w:rsidRPr="00C54B56">
              <w:rPr>
                <w:sz w:val="20"/>
                <w:szCs w:val="20"/>
                <w:lang w:bidi="ar-SY"/>
              </w:rPr>
              <w:t>Activity</w:t>
            </w:r>
          </w:p>
        </w:tc>
        <w:tc>
          <w:tcPr>
            <w:tcW w:w="5022" w:type="dxa"/>
            <w:shd w:val="clear" w:color="auto" w:fill="A6A6A6" w:themeFill="background1" w:themeFillShade="A6"/>
          </w:tcPr>
          <w:p w14:paraId="3099994C" w14:textId="77777777" w:rsidR="006C2E6F" w:rsidRPr="00C54B56" w:rsidRDefault="006C2E6F">
            <w:pPr>
              <w:rPr>
                <w:sz w:val="20"/>
                <w:szCs w:val="20"/>
                <w:lang w:bidi="ar-SY"/>
              </w:rPr>
            </w:pPr>
            <w:r w:rsidRPr="00C54B56">
              <w:rPr>
                <w:sz w:val="20"/>
                <w:szCs w:val="20"/>
                <w:lang w:bidi="ar-SY"/>
              </w:rPr>
              <w:t>Description</w:t>
            </w:r>
          </w:p>
        </w:tc>
        <w:tc>
          <w:tcPr>
            <w:tcW w:w="880" w:type="dxa"/>
            <w:shd w:val="clear" w:color="auto" w:fill="A6A6A6" w:themeFill="background1" w:themeFillShade="A6"/>
          </w:tcPr>
          <w:p w14:paraId="0F9AC916" w14:textId="77777777" w:rsidR="006C2E6F" w:rsidRPr="00C54B56" w:rsidRDefault="006C2E6F">
            <w:pPr>
              <w:rPr>
                <w:sz w:val="20"/>
                <w:szCs w:val="20"/>
                <w:lang w:bidi="ar-SY"/>
              </w:rPr>
            </w:pPr>
            <w:r w:rsidRPr="00C54B56">
              <w:rPr>
                <w:sz w:val="20"/>
                <w:szCs w:val="20"/>
                <w:lang w:bidi="ar-SY"/>
              </w:rPr>
              <w:t>Priority</w:t>
            </w:r>
          </w:p>
        </w:tc>
        <w:tc>
          <w:tcPr>
            <w:tcW w:w="1201" w:type="dxa"/>
            <w:shd w:val="clear" w:color="auto" w:fill="A6A6A6" w:themeFill="background1" w:themeFillShade="A6"/>
          </w:tcPr>
          <w:p w14:paraId="4021079D" w14:textId="77777777" w:rsidR="006C2E6F" w:rsidRPr="00C54B56" w:rsidRDefault="006C2E6F">
            <w:pPr>
              <w:rPr>
                <w:sz w:val="20"/>
                <w:szCs w:val="20"/>
                <w:lang w:bidi="ar-SY"/>
              </w:rPr>
            </w:pPr>
            <w:r w:rsidRPr="00C54B56">
              <w:rPr>
                <w:sz w:val="20"/>
                <w:szCs w:val="20"/>
                <w:lang w:bidi="ar-SY"/>
              </w:rPr>
              <w:t>Timeline</w:t>
            </w:r>
          </w:p>
        </w:tc>
        <w:tc>
          <w:tcPr>
            <w:tcW w:w="1374" w:type="dxa"/>
            <w:shd w:val="clear" w:color="auto" w:fill="A6A6A6" w:themeFill="background1" w:themeFillShade="A6"/>
          </w:tcPr>
          <w:p w14:paraId="4E2DFBD5" w14:textId="77777777" w:rsidR="006C2E6F" w:rsidRPr="00C54B56" w:rsidRDefault="006C2E6F">
            <w:pPr>
              <w:rPr>
                <w:sz w:val="20"/>
                <w:szCs w:val="20"/>
                <w:lang w:bidi="ar-SY"/>
              </w:rPr>
            </w:pPr>
            <w:r w:rsidRPr="00C54B56">
              <w:rPr>
                <w:sz w:val="20"/>
                <w:szCs w:val="20"/>
                <w:lang w:bidi="ar-SY"/>
              </w:rPr>
              <w:t>Category</w:t>
            </w:r>
          </w:p>
        </w:tc>
      </w:tr>
      <w:tr w:rsidR="00D253B7" w:rsidRPr="00C54B56" w14:paraId="1163DBB4" w14:textId="77777777">
        <w:tc>
          <w:tcPr>
            <w:tcW w:w="9350" w:type="dxa"/>
            <w:gridSpan w:val="5"/>
            <w:shd w:val="clear" w:color="auto" w:fill="D9D9D9" w:themeFill="background1" w:themeFillShade="D9"/>
          </w:tcPr>
          <w:p w14:paraId="41913773" w14:textId="0FFA3ECB" w:rsidR="00B75275" w:rsidRDefault="00B75275" w:rsidP="00B75275">
            <w:pPr>
              <w:jc w:val="left"/>
              <w:rPr>
                <w:b/>
                <w:bCs/>
                <w:sz w:val="20"/>
                <w:szCs w:val="20"/>
              </w:rPr>
            </w:pPr>
            <w:r>
              <w:rPr>
                <w:b/>
                <w:bCs/>
                <w:sz w:val="20"/>
                <w:szCs w:val="20"/>
              </w:rPr>
              <w:t xml:space="preserve">Capacity-building for the system to monitor utilization of genetic resources through the ABS Clearing-House and role of the certificates, checkpoints and checkpoint </w:t>
            </w:r>
            <w:r w:rsidR="00B8154F">
              <w:rPr>
                <w:b/>
                <w:bCs/>
                <w:sz w:val="20"/>
                <w:szCs w:val="20"/>
              </w:rPr>
              <w:t>communiqués</w:t>
            </w:r>
            <w:r>
              <w:rPr>
                <w:b/>
                <w:bCs/>
                <w:sz w:val="20"/>
                <w:szCs w:val="20"/>
              </w:rPr>
              <w:t>.</w:t>
            </w:r>
          </w:p>
          <w:p w14:paraId="471F288F" w14:textId="04EACB3F" w:rsidR="00D253B7" w:rsidRPr="00C54B56" w:rsidRDefault="00B75275" w:rsidP="00B75275">
            <w:pPr>
              <w:jc w:val="left"/>
              <w:rPr>
                <w:i/>
                <w:iCs/>
                <w:sz w:val="20"/>
                <w:szCs w:val="20"/>
                <w:lang w:bidi="ar-SY"/>
              </w:rPr>
            </w:pPr>
            <w:r w:rsidRPr="00F73B9C">
              <w:rPr>
                <w:b/>
                <w:bCs/>
                <w:i/>
                <w:iCs/>
                <w:sz w:val="20"/>
                <w:szCs w:val="20"/>
              </w:rPr>
              <w:lastRenderedPageBreak/>
              <w:t>Issue</w:t>
            </w:r>
            <w:r w:rsidRPr="00F73B9C">
              <w:rPr>
                <w:i/>
                <w:iCs/>
                <w:sz w:val="20"/>
                <w:szCs w:val="20"/>
              </w:rPr>
              <w:t xml:space="preserve">: </w:t>
            </w:r>
            <w:r>
              <w:rPr>
                <w:i/>
                <w:iCs/>
                <w:sz w:val="20"/>
                <w:szCs w:val="20"/>
              </w:rPr>
              <w:t xml:space="preserve">widespread lack of understanding of the Protocol system to </w:t>
            </w:r>
            <w:r w:rsidR="00D56FBB">
              <w:rPr>
                <w:i/>
                <w:iCs/>
                <w:sz w:val="20"/>
                <w:szCs w:val="20"/>
              </w:rPr>
              <w:t>monitor utilization and the ABS Clearing-House includ</w:t>
            </w:r>
            <w:r w:rsidR="00EA1F7F">
              <w:rPr>
                <w:i/>
                <w:iCs/>
                <w:sz w:val="20"/>
                <w:szCs w:val="20"/>
              </w:rPr>
              <w:t>ing</w:t>
            </w:r>
            <w:r w:rsidR="00D56FBB">
              <w:rPr>
                <w:i/>
                <w:iCs/>
                <w:sz w:val="20"/>
                <w:szCs w:val="20"/>
              </w:rPr>
              <w:t xml:space="preserve"> the </w:t>
            </w:r>
            <w:r w:rsidR="00EA1F7F">
              <w:rPr>
                <w:i/>
                <w:iCs/>
                <w:sz w:val="20"/>
                <w:szCs w:val="20"/>
              </w:rPr>
              <w:t xml:space="preserve">issues related to the </w:t>
            </w:r>
            <w:r w:rsidR="002729BD">
              <w:rPr>
                <w:i/>
                <w:iCs/>
                <w:sz w:val="20"/>
                <w:szCs w:val="20"/>
              </w:rPr>
              <w:t>certificates</w:t>
            </w:r>
            <w:r w:rsidR="00B22091">
              <w:rPr>
                <w:i/>
                <w:iCs/>
                <w:sz w:val="20"/>
                <w:szCs w:val="20"/>
              </w:rPr>
              <w:t>, checkpoints and checkpoint communique</w:t>
            </w:r>
          </w:p>
        </w:tc>
      </w:tr>
      <w:tr w:rsidR="00B75275" w:rsidRPr="00C54B56" w14:paraId="56E33BF5" w14:textId="77777777">
        <w:tc>
          <w:tcPr>
            <w:tcW w:w="873" w:type="dxa"/>
          </w:tcPr>
          <w:p w14:paraId="6EBEF60F" w14:textId="77777777" w:rsidR="00B75275" w:rsidRPr="00C54B56" w:rsidRDefault="00B75275">
            <w:pPr>
              <w:jc w:val="left"/>
              <w:rPr>
                <w:sz w:val="20"/>
                <w:szCs w:val="20"/>
                <w:lang w:bidi="ar-SY"/>
              </w:rPr>
            </w:pPr>
          </w:p>
        </w:tc>
        <w:tc>
          <w:tcPr>
            <w:tcW w:w="5022" w:type="dxa"/>
          </w:tcPr>
          <w:p w14:paraId="2EF29AF5" w14:textId="6D59D38E" w:rsidR="00B75275" w:rsidRPr="00C54B56" w:rsidRDefault="00ED2BB2">
            <w:pPr>
              <w:jc w:val="left"/>
              <w:rPr>
                <w:sz w:val="20"/>
                <w:szCs w:val="20"/>
                <w:lang w:bidi="ar-SY"/>
              </w:rPr>
            </w:pPr>
            <w:r>
              <w:rPr>
                <w:sz w:val="20"/>
                <w:szCs w:val="20"/>
                <w:lang w:bidi="ar-SY"/>
              </w:rPr>
              <w:t>Gather</w:t>
            </w:r>
            <w:r w:rsidR="0010302E">
              <w:rPr>
                <w:sz w:val="20"/>
                <w:szCs w:val="20"/>
                <w:lang w:bidi="ar-SY"/>
              </w:rPr>
              <w:t xml:space="preserve"> and share</w:t>
            </w:r>
            <w:r w:rsidR="00940C94">
              <w:rPr>
                <w:sz w:val="20"/>
                <w:szCs w:val="20"/>
                <w:lang w:bidi="ar-SY"/>
              </w:rPr>
              <w:t>, in a</w:t>
            </w:r>
            <w:r w:rsidR="00910B9F">
              <w:rPr>
                <w:sz w:val="20"/>
                <w:szCs w:val="20"/>
                <w:lang w:bidi="ar-SY"/>
              </w:rPr>
              <w:t xml:space="preserve"> visible and </w:t>
            </w:r>
            <w:r>
              <w:rPr>
                <w:sz w:val="20"/>
                <w:szCs w:val="20"/>
                <w:lang w:bidi="ar-SY"/>
              </w:rPr>
              <w:t>well</w:t>
            </w:r>
            <w:r w:rsidR="00D654F8">
              <w:rPr>
                <w:sz w:val="20"/>
                <w:szCs w:val="20"/>
                <w:lang w:bidi="ar-SY"/>
              </w:rPr>
              <w:t>-</w:t>
            </w:r>
            <w:r w:rsidR="00910B9F">
              <w:rPr>
                <w:sz w:val="20"/>
                <w:szCs w:val="20"/>
                <w:lang w:bidi="ar-SY"/>
              </w:rPr>
              <w:t>organized manner,</w:t>
            </w:r>
            <w:r w:rsidR="0010302E">
              <w:rPr>
                <w:sz w:val="20"/>
                <w:szCs w:val="20"/>
                <w:lang w:bidi="ar-SY"/>
              </w:rPr>
              <w:t xml:space="preserve"> </w:t>
            </w:r>
            <w:r w:rsidR="0010302E" w:rsidRPr="005539A9">
              <w:rPr>
                <w:b/>
                <w:bCs/>
                <w:sz w:val="20"/>
                <w:szCs w:val="20"/>
                <w:lang w:bidi="ar-SY"/>
              </w:rPr>
              <w:t xml:space="preserve">case studies, </w:t>
            </w:r>
            <w:r w:rsidR="00645AAD" w:rsidRPr="005539A9">
              <w:rPr>
                <w:b/>
                <w:bCs/>
                <w:sz w:val="20"/>
                <w:szCs w:val="20"/>
                <w:lang w:bidi="ar-SY"/>
              </w:rPr>
              <w:t xml:space="preserve">practical </w:t>
            </w:r>
            <w:r w:rsidR="0010302E" w:rsidRPr="005539A9">
              <w:rPr>
                <w:b/>
                <w:bCs/>
                <w:sz w:val="20"/>
                <w:szCs w:val="20"/>
                <w:lang w:bidi="ar-SY"/>
              </w:rPr>
              <w:t>examples and good practices</w:t>
            </w:r>
            <w:r w:rsidR="0010302E">
              <w:rPr>
                <w:sz w:val="20"/>
                <w:szCs w:val="20"/>
                <w:lang w:bidi="ar-SY"/>
              </w:rPr>
              <w:t xml:space="preserve"> </w:t>
            </w:r>
            <w:r>
              <w:rPr>
                <w:sz w:val="20"/>
                <w:szCs w:val="20"/>
                <w:lang w:bidi="ar-SY"/>
              </w:rPr>
              <w:t xml:space="preserve">and other practical capacity-building information </w:t>
            </w:r>
            <w:r w:rsidR="0010302E">
              <w:rPr>
                <w:sz w:val="20"/>
                <w:szCs w:val="20"/>
                <w:lang w:bidi="ar-SY"/>
              </w:rPr>
              <w:t xml:space="preserve">on experience </w:t>
            </w:r>
            <w:r w:rsidR="00645AAD">
              <w:rPr>
                <w:sz w:val="20"/>
                <w:szCs w:val="20"/>
                <w:lang w:bidi="ar-SY"/>
              </w:rPr>
              <w:t>monitoring utilization</w:t>
            </w:r>
            <w:r w:rsidR="00F3694A">
              <w:rPr>
                <w:sz w:val="20"/>
                <w:szCs w:val="20"/>
                <w:lang w:bidi="ar-SY"/>
              </w:rPr>
              <w:t xml:space="preserve"> through the ABSCH</w:t>
            </w:r>
            <w:r w:rsidR="00645AAD">
              <w:rPr>
                <w:sz w:val="20"/>
                <w:szCs w:val="20"/>
                <w:lang w:bidi="ar-SY"/>
              </w:rPr>
              <w:t xml:space="preserve"> and </w:t>
            </w:r>
            <w:r w:rsidR="00940C94" w:rsidRPr="00910B9F">
              <w:rPr>
                <w:sz w:val="20"/>
                <w:szCs w:val="20"/>
              </w:rPr>
              <w:t>issues related to the certificates, checkpoints and checkpoint communique</w:t>
            </w:r>
            <w:r w:rsidR="00ED47E2">
              <w:rPr>
                <w:sz w:val="20"/>
                <w:szCs w:val="20"/>
              </w:rPr>
              <w:t>.</w:t>
            </w:r>
          </w:p>
        </w:tc>
        <w:tc>
          <w:tcPr>
            <w:tcW w:w="880" w:type="dxa"/>
          </w:tcPr>
          <w:p w14:paraId="2C2F6612" w14:textId="77777777" w:rsidR="00B75275" w:rsidRPr="00C54B56" w:rsidRDefault="00B75275">
            <w:pPr>
              <w:jc w:val="left"/>
              <w:rPr>
                <w:sz w:val="20"/>
                <w:szCs w:val="20"/>
                <w:lang w:bidi="ar-SY"/>
              </w:rPr>
            </w:pPr>
          </w:p>
        </w:tc>
        <w:tc>
          <w:tcPr>
            <w:tcW w:w="1201" w:type="dxa"/>
          </w:tcPr>
          <w:p w14:paraId="316B9BCE" w14:textId="77777777" w:rsidR="00B75275" w:rsidRPr="00C54B56" w:rsidRDefault="00B75275">
            <w:pPr>
              <w:jc w:val="left"/>
              <w:rPr>
                <w:sz w:val="20"/>
                <w:szCs w:val="20"/>
                <w:lang w:bidi="ar-SY"/>
              </w:rPr>
            </w:pPr>
          </w:p>
        </w:tc>
        <w:tc>
          <w:tcPr>
            <w:tcW w:w="1374" w:type="dxa"/>
          </w:tcPr>
          <w:p w14:paraId="0844EA75" w14:textId="5F8263E8" w:rsidR="00B75275" w:rsidRPr="00C54B56" w:rsidRDefault="00586150">
            <w:pPr>
              <w:jc w:val="left"/>
              <w:rPr>
                <w:sz w:val="20"/>
                <w:szCs w:val="20"/>
                <w:lang w:bidi="ar-SY"/>
              </w:rPr>
            </w:pPr>
            <w:r>
              <w:rPr>
                <w:sz w:val="20"/>
                <w:szCs w:val="20"/>
                <w:lang w:bidi="ar-SY"/>
              </w:rPr>
              <w:t>F</w:t>
            </w:r>
            <w:r w:rsidR="00D3280C">
              <w:rPr>
                <w:sz w:val="20"/>
                <w:szCs w:val="20"/>
                <w:lang w:bidi="ar-SY"/>
              </w:rPr>
              <w:t>unctionality</w:t>
            </w:r>
          </w:p>
        </w:tc>
      </w:tr>
      <w:tr w:rsidR="00B75275" w:rsidRPr="00C54B56" w14:paraId="07346611" w14:textId="77777777" w:rsidTr="00D56FBB">
        <w:tc>
          <w:tcPr>
            <w:tcW w:w="9350" w:type="dxa"/>
            <w:gridSpan w:val="5"/>
            <w:shd w:val="clear" w:color="auto" w:fill="D9D9D9" w:themeFill="background1" w:themeFillShade="D9"/>
          </w:tcPr>
          <w:p w14:paraId="3F506048" w14:textId="77777777" w:rsidR="00B75275" w:rsidRPr="00C54B56" w:rsidRDefault="00B75275" w:rsidP="00B75275">
            <w:pPr>
              <w:jc w:val="left"/>
              <w:rPr>
                <w:b/>
                <w:bCs/>
                <w:sz w:val="20"/>
                <w:szCs w:val="20"/>
              </w:rPr>
            </w:pPr>
            <w:r w:rsidRPr="00C54B56">
              <w:rPr>
                <w:b/>
                <w:bCs/>
                <w:sz w:val="20"/>
                <w:szCs w:val="20"/>
              </w:rPr>
              <w:t>Promoting use of interoperability with the ABSCH in national systems</w:t>
            </w:r>
          </w:p>
          <w:p w14:paraId="4B4A949F" w14:textId="73BF48BA" w:rsidR="00B75275" w:rsidRPr="00C54B56" w:rsidRDefault="00B75275" w:rsidP="00B75275">
            <w:pPr>
              <w:jc w:val="left"/>
              <w:rPr>
                <w:sz w:val="20"/>
                <w:szCs w:val="20"/>
                <w:lang w:bidi="ar-SY"/>
              </w:rPr>
            </w:pPr>
            <w:r w:rsidRPr="00C54B56">
              <w:rPr>
                <w:b/>
                <w:bCs/>
                <w:i/>
                <w:iCs/>
                <w:sz w:val="20"/>
                <w:szCs w:val="20"/>
              </w:rPr>
              <w:t>Issue</w:t>
            </w:r>
            <w:r w:rsidRPr="00C54B56">
              <w:rPr>
                <w:i/>
                <w:iCs/>
                <w:sz w:val="20"/>
                <w:szCs w:val="20"/>
              </w:rPr>
              <w:t xml:space="preserve">: Efficient publication of ABS permits as certificates and checkpoint </w:t>
            </w:r>
            <w:r w:rsidR="00B8154F">
              <w:rPr>
                <w:i/>
                <w:iCs/>
                <w:sz w:val="20"/>
                <w:szCs w:val="20"/>
              </w:rPr>
              <w:t>communiqués</w:t>
            </w:r>
          </w:p>
        </w:tc>
      </w:tr>
      <w:tr w:rsidR="009549ED" w:rsidRPr="00C54B56" w14:paraId="4E2E86FC" w14:textId="77777777">
        <w:tc>
          <w:tcPr>
            <w:tcW w:w="873" w:type="dxa"/>
          </w:tcPr>
          <w:p w14:paraId="20ACA550" w14:textId="77777777" w:rsidR="009549ED" w:rsidRPr="00C54B56" w:rsidRDefault="009549ED">
            <w:pPr>
              <w:jc w:val="left"/>
              <w:rPr>
                <w:sz w:val="20"/>
                <w:szCs w:val="20"/>
                <w:lang w:bidi="ar-SY"/>
              </w:rPr>
            </w:pPr>
          </w:p>
        </w:tc>
        <w:tc>
          <w:tcPr>
            <w:tcW w:w="5022" w:type="dxa"/>
          </w:tcPr>
          <w:p w14:paraId="1A4EBC11" w14:textId="34BFAFEA" w:rsidR="009549ED" w:rsidRPr="00C54B56" w:rsidRDefault="00D76556">
            <w:pPr>
              <w:jc w:val="left"/>
              <w:rPr>
                <w:sz w:val="20"/>
                <w:szCs w:val="20"/>
                <w:lang w:bidi="ar-SY"/>
              </w:rPr>
            </w:pPr>
            <w:r w:rsidRPr="00C54B56">
              <w:rPr>
                <w:sz w:val="20"/>
                <w:szCs w:val="20"/>
                <w:lang w:bidi="ar-SY"/>
              </w:rPr>
              <w:t xml:space="preserve">Add </w:t>
            </w:r>
            <w:r w:rsidR="009549ED" w:rsidRPr="00C54B56">
              <w:rPr>
                <w:b/>
                <w:bCs/>
                <w:sz w:val="20"/>
                <w:szCs w:val="20"/>
                <w:lang w:bidi="ar-SY"/>
              </w:rPr>
              <w:t xml:space="preserve">API registration and </w:t>
            </w:r>
            <w:r w:rsidR="008D5E8C" w:rsidRPr="00C54B56">
              <w:rPr>
                <w:b/>
                <w:bCs/>
                <w:sz w:val="20"/>
                <w:szCs w:val="20"/>
                <w:lang w:bidi="ar-SY"/>
              </w:rPr>
              <w:t>tracking</w:t>
            </w:r>
            <w:r w:rsidR="009549ED" w:rsidRPr="00C54B56">
              <w:rPr>
                <w:b/>
                <w:bCs/>
                <w:sz w:val="20"/>
                <w:szCs w:val="20"/>
                <w:lang w:bidi="ar-SY"/>
              </w:rPr>
              <w:t xml:space="preserve"> </w:t>
            </w:r>
            <w:r w:rsidRPr="00C54B56">
              <w:rPr>
                <w:b/>
                <w:bCs/>
                <w:sz w:val="20"/>
                <w:szCs w:val="20"/>
                <w:lang w:bidi="ar-SY"/>
              </w:rPr>
              <w:t>functionality</w:t>
            </w:r>
            <w:r w:rsidRPr="00C54B56">
              <w:rPr>
                <w:sz w:val="20"/>
                <w:szCs w:val="20"/>
                <w:lang w:bidi="ar-SY"/>
              </w:rPr>
              <w:t xml:space="preserve"> – this is needed to monitor use of the API and inform those users when changes and improvements are made. </w:t>
            </w:r>
          </w:p>
        </w:tc>
        <w:tc>
          <w:tcPr>
            <w:tcW w:w="880" w:type="dxa"/>
          </w:tcPr>
          <w:p w14:paraId="59918F06" w14:textId="059C77FE" w:rsidR="009549ED" w:rsidRPr="00C54B56" w:rsidRDefault="009841A9">
            <w:pPr>
              <w:jc w:val="left"/>
              <w:rPr>
                <w:sz w:val="20"/>
                <w:szCs w:val="20"/>
                <w:lang w:bidi="ar-SY"/>
              </w:rPr>
            </w:pPr>
            <w:r>
              <w:rPr>
                <w:sz w:val="20"/>
                <w:szCs w:val="20"/>
                <w:lang w:bidi="ar-SY"/>
              </w:rPr>
              <w:t xml:space="preserve"> </w:t>
            </w:r>
          </w:p>
        </w:tc>
        <w:tc>
          <w:tcPr>
            <w:tcW w:w="1201" w:type="dxa"/>
          </w:tcPr>
          <w:p w14:paraId="4028B185" w14:textId="389490B1" w:rsidR="009549ED" w:rsidRPr="00C54B56" w:rsidRDefault="009841A9">
            <w:pPr>
              <w:jc w:val="left"/>
              <w:rPr>
                <w:sz w:val="20"/>
                <w:szCs w:val="20"/>
                <w:lang w:bidi="ar-SY"/>
              </w:rPr>
            </w:pPr>
            <w:r>
              <w:rPr>
                <w:sz w:val="20"/>
                <w:szCs w:val="20"/>
                <w:lang w:bidi="ar-SY"/>
              </w:rPr>
              <w:t xml:space="preserve"> </w:t>
            </w:r>
            <w:r w:rsidR="008D6B42" w:rsidRPr="00C54B56">
              <w:rPr>
                <w:sz w:val="20"/>
                <w:szCs w:val="20"/>
                <w:lang w:bidi="ar-SY"/>
              </w:rPr>
              <w:t xml:space="preserve"> </w:t>
            </w:r>
            <w:r>
              <w:rPr>
                <w:sz w:val="20"/>
                <w:szCs w:val="20"/>
                <w:lang w:bidi="ar-SY"/>
              </w:rPr>
              <w:t xml:space="preserve"> </w:t>
            </w:r>
          </w:p>
        </w:tc>
        <w:tc>
          <w:tcPr>
            <w:tcW w:w="1374" w:type="dxa"/>
          </w:tcPr>
          <w:p w14:paraId="742F1B12" w14:textId="6366A3BB" w:rsidR="009549ED" w:rsidRPr="00C54B56" w:rsidRDefault="00DC5C2C">
            <w:pPr>
              <w:jc w:val="left"/>
              <w:rPr>
                <w:sz w:val="20"/>
                <w:szCs w:val="20"/>
                <w:lang w:bidi="ar-SY"/>
              </w:rPr>
            </w:pPr>
            <w:r w:rsidRPr="00C54B56">
              <w:rPr>
                <w:sz w:val="20"/>
                <w:szCs w:val="20"/>
                <w:lang w:bidi="ar-SY"/>
              </w:rPr>
              <w:t>Functionality</w:t>
            </w:r>
          </w:p>
        </w:tc>
      </w:tr>
      <w:tr w:rsidR="006C2E6F" w:rsidRPr="00C54B56" w14:paraId="6B811874" w14:textId="77777777">
        <w:tc>
          <w:tcPr>
            <w:tcW w:w="873" w:type="dxa"/>
          </w:tcPr>
          <w:p w14:paraId="477D62AC" w14:textId="77777777" w:rsidR="006C2E6F" w:rsidRPr="00C54B56" w:rsidRDefault="006C2E6F">
            <w:pPr>
              <w:jc w:val="left"/>
              <w:rPr>
                <w:sz w:val="20"/>
                <w:szCs w:val="20"/>
                <w:lang w:bidi="ar-SY"/>
              </w:rPr>
            </w:pPr>
          </w:p>
        </w:tc>
        <w:tc>
          <w:tcPr>
            <w:tcW w:w="5022" w:type="dxa"/>
          </w:tcPr>
          <w:p w14:paraId="303F36A7" w14:textId="4862193D" w:rsidR="006C2E6F" w:rsidRPr="00C54B56" w:rsidRDefault="00511E47" w:rsidP="007D4046">
            <w:pPr>
              <w:jc w:val="left"/>
              <w:rPr>
                <w:sz w:val="20"/>
                <w:szCs w:val="20"/>
                <w:lang w:bidi="ar-SY"/>
              </w:rPr>
            </w:pPr>
            <w:r w:rsidRPr="00C54B56">
              <w:rPr>
                <w:sz w:val="20"/>
                <w:szCs w:val="20"/>
                <w:lang w:bidi="ar-SY"/>
              </w:rPr>
              <w:t>Finalize and l</w:t>
            </w:r>
            <w:r w:rsidR="00EF4E0D" w:rsidRPr="00C54B56">
              <w:rPr>
                <w:sz w:val="20"/>
                <w:szCs w:val="20"/>
                <w:lang w:bidi="ar-SY"/>
              </w:rPr>
              <w:t xml:space="preserve">aunch </w:t>
            </w:r>
            <w:r w:rsidR="00FE4BD2" w:rsidRPr="00C54B56">
              <w:rPr>
                <w:sz w:val="20"/>
                <w:szCs w:val="20"/>
                <w:lang w:bidi="ar-SY"/>
              </w:rPr>
              <w:t xml:space="preserve">production </w:t>
            </w:r>
            <w:r w:rsidR="00D3371D" w:rsidRPr="00C54B56">
              <w:rPr>
                <w:b/>
                <w:bCs/>
                <w:sz w:val="20"/>
                <w:szCs w:val="20"/>
                <w:lang w:bidi="ar-SY"/>
              </w:rPr>
              <w:t xml:space="preserve">API </w:t>
            </w:r>
            <w:r w:rsidR="00EF4E0D" w:rsidRPr="00C54B56">
              <w:rPr>
                <w:b/>
                <w:bCs/>
                <w:sz w:val="20"/>
                <w:szCs w:val="20"/>
                <w:lang w:bidi="ar-SY"/>
              </w:rPr>
              <w:t>help and documentation website</w:t>
            </w:r>
            <w:r w:rsidR="007D4046" w:rsidRPr="00C54B56">
              <w:rPr>
                <w:sz w:val="20"/>
                <w:szCs w:val="20"/>
                <w:lang w:bidi="ar-SY"/>
              </w:rPr>
              <w:t xml:space="preserve"> (production website will be: </w:t>
            </w:r>
            <w:r w:rsidR="007D4046" w:rsidRPr="00C54B56">
              <w:rPr>
                <w:sz w:val="20"/>
                <w:szCs w:val="20"/>
              </w:rPr>
              <w:t>https://developer.cbd.int/clearing-house/absch</w:t>
            </w:r>
            <w:r w:rsidR="007D4046" w:rsidRPr="00C54B56">
              <w:rPr>
                <w:sz w:val="20"/>
                <w:szCs w:val="20"/>
                <w:lang w:bidi="ar-SY"/>
              </w:rPr>
              <w:t>)</w:t>
            </w:r>
          </w:p>
        </w:tc>
        <w:tc>
          <w:tcPr>
            <w:tcW w:w="880" w:type="dxa"/>
          </w:tcPr>
          <w:p w14:paraId="04207A2A" w14:textId="367FAFEA" w:rsidR="006C2E6F" w:rsidRPr="00C54B56" w:rsidRDefault="009841A9">
            <w:pPr>
              <w:jc w:val="left"/>
              <w:rPr>
                <w:sz w:val="20"/>
                <w:szCs w:val="20"/>
                <w:lang w:bidi="ar-SY"/>
              </w:rPr>
            </w:pPr>
            <w:r>
              <w:rPr>
                <w:sz w:val="20"/>
                <w:szCs w:val="20"/>
                <w:lang w:bidi="ar-SY"/>
              </w:rPr>
              <w:t xml:space="preserve"> </w:t>
            </w:r>
          </w:p>
        </w:tc>
        <w:tc>
          <w:tcPr>
            <w:tcW w:w="1201" w:type="dxa"/>
          </w:tcPr>
          <w:p w14:paraId="6CFB5A66" w14:textId="39292F78" w:rsidR="006C2E6F" w:rsidRPr="00C54B56" w:rsidRDefault="009841A9">
            <w:pPr>
              <w:jc w:val="left"/>
              <w:rPr>
                <w:sz w:val="20"/>
                <w:szCs w:val="20"/>
                <w:lang w:bidi="ar-SY"/>
              </w:rPr>
            </w:pPr>
            <w:r>
              <w:rPr>
                <w:sz w:val="20"/>
                <w:szCs w:val="20"/>
                <w:lang w:bidi="ar-SY"/>
              </w:rPr>
              <w:t xml:space="preserve"> </w:t>
            </w:r>
          </w:p>
        </w:tc>
        <w:tc>
          <w:tcPr>
            <w:tcW w:w="1374" w:type="dxa"/>
          </w:tcPr>
          <w:p w14:paraId="01C7DD4A" w14:textId="10CCAC9A" w:rsidR="006C2E6F" w:rsidRPr="00C54B56" w:rsidRDefault="00DC5C2C">
            <w:pPr>
              <w:jc w:val="left"/>
              <w:rPr>
                <w:sz w:val="20"/>
                <w:szCs w:val="20"/>
                <w:lang w:bidi="ar-SY"/>
              </w:rPr>
            </w:pPr>
            <w:r w:rsidRPr="00C54B56">
              <w:rPr>
                <w:sz w:val="20"/>
                <w:szCs w:val="20"/>
                <w:lang w:bidi="ar-SY"/>
              </w:rPr>
              <w:t>Functionality</w:t>
            </w:r>
          </w:p>
        </w:tc>
      </w:tr>
      <w:tr w:rsidR="00EF4E0D" w:rsidRPr="00C54B56" w14:paraId="6BF63CF6" w14:textId="77777777">
        <w:tc>
          <w:tcPr>
            <w:tcW w:w="873" w:type="dxa"/>
          </w:tcPr>
          <w:p w14:paraId="206424D1" w14:textId="77777777" w:rsidR="00EF4E0D" w:rsidRPr="00C54B56" w:rsidRDefault="00EF4E0D">
            <w:pPr>
              <w:jc w:val="left"/>
              <w:rPr>
                <w:sz w:val="20"/>
                <w:szCs w:val="20"/>
                <w:lang w:bidi="ar-SY"/>
              </w:rPr>
            </w:pPr>
          </w:p>
        </w:tc>
        <w:tc>
          <w:tcPr>
            <w:tcW w:w="5022" w:type="dxa"/>
          </w:tcPr>
          <w:p w14:paraId="3CE5302E" w14:textId="14EE4605" w:rsidR="00EF4E0D" w:rsidRPr="00C54B56" w:rsidRDefault="00DE4410" w:rsidP="00DE4410">
            <w:pPr>
              <w:tabs>
                <w:tab w:val="clear" w:pos="567"/>
                <w:tab w:val="clear" w:pos="1134"/>
                <w:tab w:val="clear" w:pos="1701"/>
                <w:tab w:val="clear" w:pos="2268"/>
              </w:tabs>
              <w:spacing w:after="160" w:line="278" w:lineRule="auto"/>
              <w:jc w:val="left"/>
              <w:rPr>
                <w:sz w:val="20"/>
                <w:szCs w:val="20"/>
                <w:lang w:bidi="ar-SY"/>
              </w:rPr>
            </w:pPr>
            <w:r w:rsidRPr="00C54B56">
              <w:rPr>
                <w:sz w:val="20"/>
                <w:szCs w:val="20"/>
                <w:lang w:bidi="ar-SY"/>
              </w:rPr>
              <w:t xml:space="preserve">Webinar to launch the </w:t>
            </w:r>
            <w:r w:rsidRPr="00C54B56">
              <w:rPr>
                <w:b/>
                <w:bCs/>
                <w:sz w:val="20"/>
                <w:szCs w:val="20"/>
                <w:lang w:bidi="ar-SY"/>
              </w:rPr>
              <w:t>API help and documentation website</w:t>
            </w:r>
          </w:p>
        </w:tc>
        <w:tc>
          <w:tcPr>
            <w:tcW w:w="880" w:type="dxa"/>
          </w:tcPr>
          <w:p w14:paraId="3F762EC6" w14:textId="7C0EDBB1" w:rsidR="00EF4E0D" w:rsidRPr="00C54B56" w:rsidRDefault="009841A9">
            <w:pPr>
              <w:jc w:val="left"/>
              <w:rPr>
                <w:sz w:val="20"/>
                <w:szCs w:val="20"/>
                <w:lang w:bidi="ar-SY"/>
              </w:rPr>
            </w:pPr>
            <w:r>
              <w:rPr>
                <w:sz w:val="20"/>
                <w:szCs w:val="20"/>
                <w:lang w:bidi="ar-SY"/>
              </w:rPr>
              <w:t xml:space="preserve"> </w:t>
            </w:r>
          </w:p>
        </w:tc>
        <w:tc>
          <w:tcPr>
            <w:tcW w:w="1201" w:type="dxa"/>
          </w:tcPr>
          <w:p w14:paraId="33ED4882" w14:textId="610F11FB" w:rsidR="00EF4E0D" w:rsidRPr="00C54B56" w:rsidRDefault="009841A9">
            <w:pPr>
              <w:jc w:val="left"/>
              <w:rPr>
                <w:sz w:val="20"/>
                <w:szCs w:val="20"/>
                <w:lang w:bidi="ar-SY"/>
              </w:rPr>
            </w:pPr>
            <w:r>
              <w:rPr>
                <w:sz w:val="20"/>
                <w:szCs w:val="20"/>
                <w:lang w:bidi="ar-SY"/>
              </w:rPr>
              <w:t xml:space="preserve"> </w:t>
            </w:r>
          </w:p>
        </w:tc>
        <w:tc>
          <w:tcPr>
            <w:tcW w:w="1374" w:type="dxa"/>
          </w:tcPr>
          <w:p w14:paraId="31037041" w14:textId="34E37EE7" w:rsidR="00EF4E0D" w:rsidRPr="00C54B56" w:rsidRDefault="00E31A4A">
            <w:pPr>
              <w:jc w:val="left"/>
              <w:rPr>
                <w:sz w:val="20"/>
                <w:szCs w:val="20"/>
                <w:lang w:bidi="ar-SY"/>
              </w:rPr>
            </w:pPr>
            <w:r w:rsidRPr="00C54B56">
              <w:rPr>
                <w:sz w:val="20"/>
                <w:szCs w:val="20"/>
                <w:lang w:bidi="ar-SY"/>
              </w:rPr>
              <w:t>Outreach &amp; technical support</w:t>
            </w:r>
          </w:p>
        </w:tc>
      </w:tr>
      <w:tr w:rsidR="00EF4E0D" w:rsidRPr="00C54B56" w14:paraId="08AC7498" w14:textId="77777777">
        <w:tc>
          <w:tcPr>
            <w:tcW w:w="873" w:type="dxa"/>
          </w:tcPr>
          <w:p w14:paraId="10D92CF4" w14:textId="77777777" w:rsidR="00EF4E0D" w:rsidRPr="00425719" w:rsidRDefault="00EF4E0D" w:rsidP="00425719">
            <w:pPr>
              <w:jc w:val="left"/>
              <w:rPr>
                <w:sz w:val="20"/>
                <w:szCs w:val="20"/>
                <w:lang w:bidi="ar-SY"/>
              </w:rPr>
            </w:pPr>
          </w:p>
        </w:tc>
        <w:tc>
          <w:tcPr>
            <w:tcW w:w="5022" w:type="dxa"/>
          </w:tcPr>
          <w:p w14:paraId="769E44AF" w14:textId="5B978720" w:rsidR="00EF4E0D" w:rsidRPr="00425719" w:rsidRDefault="00B2073C" w:rsidP="00425719">
            <w:pPr>
              <w:jc w:val="left"/>
              <w:rPr>
                <w:sz w:val="20"/>
                <w:szCs w:val="20"/>
                <w:lang w:bidi="ar-SY"/>
              </w:rPr>
            </w:pPr>
            <w:r w:rsidRPr="00425719">
              <w:rPr>
                <w:sz w:val="20"/>
                <w:szCs w:val="20"/>
                <w:lang w:bidi="ar-SY"/>
              </w:rPr>
              <w:t>Work with interested countries to make use of the API to integrate national systems</w:t>
            </w:r>
            <w:r w:rsidR="00425719">
              <w:rPr>
                <w:sz w:val="20"/>
                <w:szCs w:val="20"/>
                <w:lang w:bidi="ar-SY"/>
              </w:rPr>
              <w:t>, o</w:t>
            </w:r>
            <w:r w:rsidR="00DE4410" w:rsidRPr="00425719">
              <w:rPr>
                <w:sz w:val="20"/>
                <w:szCs w:val="20"/>
                <w:lang w:bidi="ar-SY"/>
              </w:rPr>
              <w:t xml:space="preserve">rganize </w:t>
            </w:r>
            <w:r w:rsidR="00DE4410" w:rsidRPr="007C5F6E">
              <w:rPr>
                <w:b/>
                <w:bCs/>
                <w:sz w:val="20"/>
                <w:szCs w:val="20"/>
                <w:lang w:bidi="ar-SY"/>
              </w:rPr>
              <w:t xml:space="preserve">online </w:t>
            </w:r>
            <w:r w:rsidR="00E31A4A" w:rsidRPr="007C5F6E">
              <w:rPr>
                <w:b/>
                <w:bCs/>
                <w:sz w:val="20"/>
                <w:szCs w:val="20"/>
                <w:lang w:bidi="ar-SY"/>
              </w:rPr>
              <w:t xml:space="preserve">API </w:t>
            </w:r>
            <w:r w:rsidR="00DE4410" w:rsidRPr="007C5F6E">
              <w:rPr>
                <w:b/>
                <w:bCs/>
                <w:sz w:val="20"/>
                <w:szCs w:val="20"/>
                <w:lang w:bidi="ar-SY"/>
              </w:rPr>
              <w:t>training sessions</w:t>
            </w:r>
            <w:r w:rsidR="00425719" w:rsidRPr="007C5F6E">
              <w:rPr>
                <w:b/>
                <w:bCs/>
                <w:sz w:val="20"/>
                <w:szCs w:val="20"/>
                <w:lang w:bidi="ar-SY"/>
              </w:rPr>
              <w:t xml:space="preserve"> and one-on-one trainings</w:t>
            </w:r>
            <w:r w:rsidR="00425719">
              <w:rPr>
                <w:sz w:val="20"/>
                <w:szCs w:val="20"/>
                <w:lang w:bidi="ar-SY"/>
              </w:rPr>
              <w:t xml:space="preserve"> with programmers</w:t>
            </w:r>
            <w:r w:rsidR="00DE4410" w:rsidRPr="00425719">
              <w:rPr>
                <w:sz w:val="20"/>
                <w:szCs w:val="20"/>
                <w:lang w:bidi="ar-SY"/>
              </w:rPr>
              <w:t xml:space="preserve"> to connect national system and publish permits</w:t>
            </w:r>
            <w:r w:rsidR="00C83C65" w:rsidRPr="00425719">
              <w:rPr>
                <w:sz w:val="20"/>
                <w:szCs w:val="20"/>
                <w:lang w:bidi="ar-SY"/>
              </w:rPr>
              <w:t xml:space="preserve"> and checkpoint </w:t>
            </w:r>
            <w:r w:rsidR="00B8154F">
              <w:rPr>
                <w:sz w:val="20"/>
                <w:szCs w:val="20"/>
                <w:lang w:bidi="ar-SY"/>
              </w:rPr>
              <w:t>communiqués</w:t>
            </w:r>
            <w:r w:rsidR="00DE4410" w:rsidRPr="00425719">
              <w:rPr>
                <w:sz w:val="20"/>
                <w:szCs w:val="20"/>
                <w:lang w:bidi="ar-SY"/>
              </w:rPr>
              <w:t>.</w:t>
            </w:r>
          </w:p>
        </w:tc>
        <w:tc>
          <w:tcPr>
            <w:tcW w:w="880" w:type="dxa"/>
          </w:tcPr>
          <w:p w14:paraId="30BDE8AF" w14:textId="77777777" w:rsidR="00EF4E0D" w:rsidRPr="00425719" w:rsidRDefault="00EF4E0D" w:rsidP="00425719">
            <w:pPr>
              <w:jc w:val="left"/>
              <w:rPr>
                <w:sz w:val="20"/>
                <w:szCs w:val="20"/>
                <w:lang w:bidi="ar-SY"/>
              </w:rPr>
            </w:pPr>
          </w:p>
        </w:tc>
        <w:tc>
          <w:tcPr>
            <w:tcW w:w="1201" w:type="dxa"/>
          </w:tcPr>
          <w:p w14:paraId="009445D7" w14:textId="77777777" w:rsidR="00EF4E0D" w:rsidRPr="00425719" w:rsidRDefault="00EF4E0D" w:rsidP="00425719">
            <w:pPr>
              <w:jc w:val="left"/>
              <w:rPr>
                <w:sz w:val="20"/>
                <w:szCs w:val="20"/>
                <w:lang w:bidi="ar-SY"/>
              </w:rPr>
            </w:pPr>
          </w:p>
        </w:tc>
        <w:tc>
          <w:tcPr>
            <w:tcW w:w="1374" w:type="dxa"/>
          </w:tcPr>
          <w:p w14:paraId="5347E86D" w14:textId="3519ABE0" w:rsidR="00EF4E0D" w:rsidRPr="00425719" w:rsidRDefault="00E31A4A" w:rsidP="00425719">
            <w:pPr>
              <w:jc w:val="left"/>
              <w:rPr>
                <w:sz w:val="20"/>
                <w:szCs w:val="20"/>
                <w:lang w:bidi="ar-SY"/>
              </w:rPr>
            </w:pPr>
            <w:r w:rsidRPr="00425719">
              <w:rPr>
                <w:sz w:val="20"/>
                <w:szCs w:val="20"/>
                <w:lang w:bidi="ar-SY"/>
              </w:rPr>
              <w:t>Outreach &amp; technical support</w:t>
            </w:r>
          </w:p>
        </w:tc>
      </w:tr>
      <w:tr w:rsidR="000629F9" w:rsidRPr="00C54B56" w14:paraId="344B7A64" w14:textId="77777777">
        <w:tc>
          <w:tcPr>
            <w:tcW w:w="873" w:type="dxa"/>
          </w:tcPr>
          <w:p w14:paraId="7A424010" w14:textId="77777777" w:rsidR="000629F9" w:rsidRPr="00C54B56" w:rsidRDefault="000629F9">
            <w:pPr>
              <w:jc w:val="left"/>
              <w:rPr>
                <w:sz w:val="20"/>
                <w:szCs w:val="20"/>
                <w:lang w:bidi="ar-SY"/>
              </w:rPr>
            </w:pPr>
          </w:p>
        </w:tc>
        <w:tc>
          <w:tcPr>
            <w:tcW w:w="5022" w:type="dxa"/>
          </w:tcPr>
          <w:p w14:paraId="5AA099E0" w14:textId="2548F885" w:rsidR="000629F9" w:rsidRPr="00C54B56" w:rsidRDefault="00425719" w:rsidP="00165DFD">
            <w:pPr>
              <w:jc w:val="left"/>
              <w:rPr>
                <w:sz w:val="20"/>
                <w:szCs w:val="20"/>
              </w:rPr>
            </w:pPr>
            <w:r>
              <w:rPr>
                <w:b/>
                <w:bCs/>
                <w:sz w:val="20"/>
                <w:szCs w:val="20"/>
                <w:lang w:bidi="ar-SY"/>
              </w:rPr>
              <w:t>D</w:t>
            </w:r>
            <w:r w:rsidR="000629F9" w:rsidRPr="00C54B56">
              <w:rPr>
                <w:b/>
                <w:bCs/>
                <w:sz w:val="20"/>
                <w:szCs w:val="20"/>
                <w:lang w:bidi="ar-SY"/>
              </w:rPr>
              <w:t>evelop and promote examples, best practices and case studies</w:t>
            </w:r>
            <w:r w:rsidR="000629F9" w:rsidRPr="00C54B56">
              <w:rPr>
                <w:sz w:val="20"/>
                <w:szCs w:val="20"/>
                <w:lang w:bidi="ar-SY"/>
              </w:rPr>
              <w:t xml:space="preserve"> on how </w:t>
            </w:r>
            <w:r w:rsidR="00631E11">
              <w:rPr>
                <w:sz w:val="20"/>
                <w:szCs w:val="20"/>
                <w:lang w:bidi="ar-SY"/>
              </w:rPr>
              <w:t>Parties</w:t>
            </w:r>
            <w:r w:rsidR="000629F9" w:rsidRPr="00C54B56">
              <w:rPr>
                <w:sz w:val="20"/>
                <w:szCs w:val="20"/>
                <w:lang w:bidi="ar-SY"/>
              </w:rPr>
              <w:t xml:space="preserve"> are using the API to connect national systems and facilitate efficient publication of information.</w:t>
            </w:r>
            <w:r w:rsidR="000629F9" w:rsidRPr="00C54B56">
              <w:rPr>
                <w:sz w:val="20"/>
                <w:szCs w:val="20"/>
              </w:rPr>
              <w:t xml:space="preserve"> </w:t>
            </w:r>
          </w:p>
        </w:tc>
        <w:tc>
          <w:tcPr>
            <w:tcW w:w="880" w:type="dxa"/>
          </w:tcPr>
          <w:p w14:paraId="5E3C0E26" w14:textId="77777777" w:rsidR="000629F9" w:rsidRPr="00C54B56" w:rsidRDefault="000629F9">
            <w:pPr>
              <w:jc w:val="left"/>
              <w:rPr>
                <w:sz w:val="20"/>
                <w:szCs w:val="20"/>
                <w:lang w:bidi="ar-SY"/>
              </w:rPr>
            </w:pPr>
          </w:p>
        </w:tc>
        <w:tc>
          <w:tcPr>
            <w:tcW w:w="1201" w:type="dxa"/>
          </w:tcPr>
          <w:p w14:paraId="40F7B799" w14:textId="77777777" w:rsidR="000629F9" w:rsidRPr="00C54B56" w:rsidRDefault="000629F9">
            <w:pPr>
              <w:jc w:val="left"/>
              <w:rPr>
                <w:sz w:val="20"/>
                <w:szCs w:val="20"/>
                <w:lang w:bidi="ar-SY"/>
              </w:rPr>
            </w:pPr>
          </w:p>
        </w:tc>
        <w:tc>
          <w:tcPr>
            <w:tcW w:w="1374" w:type="dxa"/>
          </w:tcPr>
          <w:p w14:paraId="7A4B42B8" w14:textId="627743DA" w:rsidR="000629F9" w:rsidRPr="00C54B56" w:rsidRDefault="00511E47">
            <w:pPr>
              <w:jc w:val="left"/>
              <w:rPr>
                <w:sz w:val="20"/>
                <w:szCs w:val="20"/>
                <w:lang w:bidi="ar-SY"/>
              </w:rPr>
            </w:pPr>
            <w:r w:rsidRPr="00C54B56">
              <w:rPr>
                <w:sz w:val="20"/>
                <w:szCs w:val="20"/>
                <w:lang w:bidi="ar-SY"/>
              </w:rPr>
              <w:t>Outreach &amp; technical support</w:t>
            </w:r>
          </w:p>
        </w:tc>
      </w:tr>
      <w:tr w:rsidR="006C2E6F" w:rsidRPr="00C54B56" w14:paraId="1FE2E872" w14:textId="77777777">
        <w:tc>
          <w:tcPr>
            <w:tcW w:w="9350" w:type="dxa"/>
            <w:gridSpan w:val="5"/>
            <w:shd w:val="clear" w:color="auto" w:fill="D9D9D9" w:themeFill="background1" w:themeFillShade="D9"/>
          </w:tcPr>
          <w:p w14:paraId="5317F980" w14:textId="77777777" w:rsidR="006C2E6F" w:rsidRDefault="00B02F55">
            <w:pPr>
              <w:jc w:val="left"/>
              <w:rPr>
                <w:b/>
                <w:bCs/>
                <w:sz w:val="20"/>
                <w:szCs w:val="20"/>
                <w:lang w:bidi="ar-SY"/>
              </w:rPr>
            </w:pPr>
            <w:r w:rsidRPr="00C54B56">
              <w:rPr>
                <w:b/>
                <w:bCs/>
                <w:sz w:val="20"/>
                <w:szCs w:val="20"/>
                <w:lang w:bidi="ar-SY"/>
              </w:rPr>
              <w:t>Checkpoint communique updates</w:t>
            </w:r>
          </w:p>
          <w:p w14:paraId="6F5B629C" w14:textId="6EEDD76C" w:rsidR="00C54B56" w:rsidRPr="00A85D0E" w:rsidRDefault="00C54B56">
            <w:pPr>
              <w:jc w:val="left"/>
              <w:rPr>
                <w:i/>
                <w:iCs/>
                <w:sz w:val="20"/>
                <w:szCs w:val="20"/>
                <w:lang w:bidi="ar-SY"/>
              </w:rPr>
            </w:pPr>
            <w:r w:rsidRPr="00A85D0E">
              <w:rPr>
                <w:b/>
                <w:bCs/>
                <w:i/>
                <w:iCs/>
                <w:sz w:val="20"/>
                <w:szCs w:val="20"/>
                <w:lang w:bidi="ar-SY"/>
              </w:rPr>
              <w:t>Issue:</w:t>
            </w:r>
            <w:r w:rsidRPr="00A85D0E">
              <w:rPr>
                <w:i/>
                <w:iCs/>
                <w:sz w:val="20"/>
                <w:szCs w:val="20"/>
                <w:lang w:bidi="ar-SY"/>
              </w:rPr>
              <w:t xml:space="preserve"> Facilitate the publication of CPC </w:t>
            </w:r>
            <w:r w:rsidR="00A85D0E" w:rsidRPr="00A85D0E">
              <w:rPr>
                <w:i/>
                <w:iCs/>
                <w:sz w:val="20"/>
                <w:szCs w:val="20"/>
                <w:lang w:bidi="ar-SY"/>
              </w:rPr>
              <w:t>for one product made of multiple IRCCs or permits</w:t>
            </w:r>
          </w:p>
        </w:tc>
      </w:tr>
      <w:tr w:rsidR="006C2E6F" w:rsidRPr="00C54B56" w14:paraId="6DA4FB0F" w14:textId="77777777">
        <w:tc>
          <w:tcPr>
            <w:tcW w:w="873" w:type="dxa"/>
          </w:tcPr>
          <w:p w14:paraId="2BB29ED3" w14:textId="7117A387" w:rsidR="006C2E6F" w:rsidRPr="00C54B56" w:rsidRDefault="006C2E6F" w:rsidP="00165DFD">
            <w:pPr>
              <w:rPr>
                <w:sz w:val="20"/>
                <w:szCs w:val="20"/>
                <w:lang w:bidi="ar-SY"/>
              </w:rPr>
            </w:pPr>
          </w:p>
        </w:tc>
        <w:tc>
          <w:tcPr>
            <w:tcW w:w="5022" w:type="dxa"/>
          </w:tcPr>
          <w:p w14:paraId="7E83E1A3" w14:textId="73153AF6" w:rsidR="006C2E6F" w:rsidRPr="00C54B56" w:rsidRDefault="00FB4356" w:rsidP="00165DFD">
            <w:pPr>
              <w:jc w:val="left"/>
              <w:rPr>
                <w:sz w:val="20"/>
                <w:szCs w:val="20"/>
                <w:lang w:bidi="ar-SY"/>
              </w:rPr>
            </w:pPr>
            <w:r w:rsidRPr="00C54B56">
              <w:rPr>
                <w:b/>
                <w:bCs/>
                <w:sz w:val="20"/>
                <w:szCs w:val="20"/>
                <w:lang w:bidi="ar-SY"/>
              </w:rPr>
              <w:t>Enhance</w:t>
            </w:r>
            <w:r w:rsidR="00B02F55" w:rsidRPr="00C54B56">
              <w:rPr>
                <w:b/>
                <w:bCs/>
                <w:sz w:val="20"/>
                <w:szCs w:val="20"/>
                <w:lang w:bidi="ar-SY"/>
              </w:rPr>
              <w:t xml:space="preserve"> the CPC </w:t>
            </w:r>
            <w:r w:rsidRPr="00C54B56">
              <w:rPr>
                <w:b/>
                <w:bCs/>
                <w:sz w:val="20"/>
                <w:szCs w:val="20"/>
                <w:lang w:bidi="ar-SY"/>
              </w:rPr>
              <w:t xml:space="preserve">common </w:t>
            </w:r>
            <w:r w:rsidR="00B02F55" w:rsidRPr="00C54B56">
              <w:rPr>
                <w:b/>
                <w:bCs/>
                <w:sz w:val="20"/>
                <w:szCs w:val="20"/>
                <w:lang w:bidi="ar-SY"/>
              </w:rPr>
              <w:t>format</w:t>
            </w:r>
            <w:r w:rsidR="00B02F55" w:rsidRPr="00C54B56">
              <w:rPr>
                <w:sz w:val="20"/>
                <w:szCs w:val="20"/>
                <w:lang w:bidi="ar-SY"/>
              </w:rPr>
              <w:t xml:space="preserve"> to allow for one checkpoint communique to link to multiple IRCCs </w:t>
            </w:r>
            <w:r w:rsidR="001F445E" w:rsidRPr="00C54B56">
              <w:rPr>
                <w:sz w:val="20"/>
                <w:szCs w:val="20"/>
                <w:lang w:bidi="ar-SY"/>
              </w:rPr>
              <w:t xml:space="preserve">or </w:t>
            </w:r>
            <w:r w:rsidR="00F11C91" w:rsidRPr="00C54B56">
              <w:rPr>
                <w:sz w:val="20"/>
                <w:szCs w:val="20"/>
                <w:lang w:bidi="ar-SY"/>
              </w:rPr>
              <w:t>national p</w:t>
            </w:r>
            <w:r w:rsidR="001F445E" w:rsidRPr="00C54B56">
              <w:rPr>
                <w:sz w:val="20"/>
                <w:szCs w:val="20"/>
                <w:lang w:bidi="ar-SY"/>
              </w:rPr>
              <w:t xml:space="preserve">ermits. For example, this may facilitate </w:t>
            </w:r>
            <w:r w:rsidR="000629F9" w:rsidRPr="00C54B56">
              <w:rPr>
                <w:sz w:val="20"/>
                <w:szCs w:val="20"/>
                <w:lang w:bidi="ar-SY"/>
              </w:rPr>
              <w:t xml:space="preserve">the publication of the communique in </w:t>
            </w:r>
            <w:r w:rsidR="001F445E" w:rsidRPr="00C54B56">
              <w:rPr>
                <w:sz w:val="20"/>
                <w:szCs w:val="20"/>
                <w:lang w:bidi="ar-SY"/>
              </w:rPr>
              <w:t>the case when a product use</w:t>
            </w:r>
            <w:r w:rsidR="000629F9" w:rsidRPr="00C54B56">
              <w:rPr>
                <w:sz w:val="20"/>
                <w:szCs w:val="20"/>
                <w:lang w:bidi="ar-SY"/>
              </w:rPr>
              <w:t>s</w:t>
            </w:r>
            <w:r w:rsidR="001F445E" w:rsidRPr="00C54B56">
              <w:rPr>
                <w:sz w:val="20"/>
                <w:szCs w:val="20"/>
                <w:lang w:bidi="ar-SY"/>
              </w:rPr>
              <w:t xml:space="preserve"> multiple resources in its development</w:t>
            </w:r>
            <w:r w:rsidR="000629F9" w:rsidRPr="00C54B56">
              <w:rPr>
                <w:sz w:val="20"/>
                <w:szCs w:val="20"/>
                <w:lang w:bidi="ar-SY"/>
              </w:rPr>
              <w:t xml:space="preserve">, each </w:t>
            </w:r>
            <w:r w:rsidR="001F445E" w:rsidRPr="00C54B56">
              <w:rPr>
                <w:sz w:val="20"/>
                <w:szCs w:val="20"/>
                <w:lang w:bidi="ar-SY"/>
              </w:rPr>
              <w:t>from different source countries under different permits</w:t>
            </w:r>
            <w:r w:rsidR="00125BED" w:rsidRPr="00C54B56">
              <w:rPr>
                <w:sz w:val="20"/>
                <w:szCs w:val="20"/>
                <w:lang w:bidi="ar-SY"/>
              </w:rPr>
              <w:t xml:space="preserve">. </w:t>
            </w:r>
          </w:p>
        </w:tc>
        <w:tc>
          <w:tcPr>
            <w:tcW w:w="880" w:type="dxa"/>
          </w:tcPr>
          <w:p w14:paraId="24741404" w14:textId="77777777" w:rsidR="006C2E6F" w:rsidRPr="00C54B56" w:rsidRDefault="006C2E6F" w:rsidP="00165DFD">
            <w:pPr>
              <w:rPr>
                <w:sz w:val="20"/>
                <w:szCs w:val="20"/>
                <w:lang w:bidi="ar-SY"/>
              </w:rPr>
            </w:pPr>
          </w:p>
        </w:tc>
        <w:tc>
          <w:tcPr>
            <w:tcW w:w="1201" w:type="dxa"/>
          </w:tcPr>
          <w:p w14:paraId="1430A337" w14:textId="77777777" w:rsidR="006C2E6F" w:rsidRPr="00C54B56" w:rsidRDefault="006C2E6F" w:rsidP="00165DFD">
            <w:pPr>
              <w:rPr>
                <w:sz w:val="20"/>
                <w:szCs w:val="20"/>
                <w:lang w:bidi="ar-SY"/>
              </w:rPr>
            </w:pPr>
          </w:p>
        </w:tc>
        <w:tc>
          <w:tcPr>
            <w:tcW w:w="1374" w:type="dxa"/>
          </w:tcPr>
          <w:p w14:paraId="28F22C94" w14:textId="7F20E38A" w:rsidR="006C2E6F" w:rsidRPr="00C54B56" w:rsidRDefault="009836F2" w:rsidP="00165DFD">
            <w:pPr>
              <w:rPr>
                <w:sz w:val="20"/>
                <w:szCs w:val="20"/>
                <w:lang w:bidi="ar-SY"/>
              </w:rPr>
            </w:pPr>
            <w:r>
              <w:rPr>
                <w:sz w:val="20"/>
                <w:szCs w:val="20"/>
                <w:lang w:bidi="ar-SY"/>
              </w:rPr>
              <w:t>Functionality</w:t>
            </w:r>
          </w:p>
        </w:tc>
      </w:tr>
      <w:tr w:rsidR="00E574F1" w:rsidRPr="00C54B56" w14:paraId="66708941" w14:textId="77777777" w:rsidTr="00E574F1">
        <w:tc>
          <w:tcPr>
            <w:tcW w:w="9350" w:type="dxa"/>
            <w:gridSpan w:val="5"/>
            <w:shd w:val="clear" w:color="auto" w:fill="D9D9D9" w:themeFill="background1" w:themeFillShade="D9"/>
          </w:tcPr>
          <w:p w14:paraId="298A708B" w14:textId="77777777" w:rsidR="00E574F1" w:rsidRDefault="00E574F1">
            <w:pPr>
              <w:jc w:val="left"/>
              <w:rPr>
                <w:b/>
                <w:bCs/>
                <w:sz w:val="20"/>
                <w:szCs w:val="20"/>
                <w:lang w:bidi="ar-SY"/>
              </w:rPr>
            </w:pPr>
            <w:r w:rsidRPr="00E574F1">
              <w:rPr>
                <w:b/>
                <w:bCs/>
                <w:sz w:val="20"/>
                <w:szCs w:val="20"/>
                <w:lang w:bidi="ar-SY"/>
              </w:rPr>
              <w:t>ABS Permit bulk upload functionality</w:t>
            </w:r>
          </w:p>
          <w:p w14:paraId="025733F2" w14:textId="16D50BB6" w:rsidR="00640E3B" w:rsidRPr="00E574F1" w:rsidRDefault="00640E3B">
            <w:pPr>
              <w:jc w:val="left"/>
              <w:rPr>
                <w:b/>
                <w:bCs/>
                <w:sz w:val="20"/>
                <w:szCs w:val="20"/>
                <w:lang w:bidi="ar-SY"/>
              </w:rPr>
            </w:pPr>
            <w:r w:rsidRPr="00A85D0E">
              <w:rPr>
                <w:b/>
                <w:bCs/>
                <w:i/>
                <w:iCs/>
                <w:sz w:val="20"/>
                <w:szCs w:val="20"/>
                <w:lang w:bidi="ar-SY"/>
              </w:rPr>
              <w:t>Issue:</w:t>
            </w:r>
            <w:r w:rsidRPr="00A85D0E">
              <w:rPr>
                <w:i/>
                <w:iCs/>
                <w:sz w:val="20"/>
                <w:szCs w:val="20"/>
                <w:lang w:bidi="ar-SY"/>
              </w:rPr>
              <w:t xml:space="preserve"> </w:t>
            </w:r>
            <w:r w:rsidR="003532E2">
              <w:rPr>
                <w:i/>
                <w:iCs/>
                <w:sz w:val="20"/>
                <w:szCs w:val="20"/>
                <w:lang w:bidi="ar-SY"/>
              </w:rPr>
              <w:t>Support</w:t>
            </w:r>
            <w:r>
              <w:rPr>
                <w:i/>
                <w:iCs/>
                <w:sz w:val="20"/>
                <w:szCs w:val="20"/>
                <w:lang w:bidi="ar-SY"/>
              </w:rPr>
              <w:t xml:space="preserve"> </w:t>
            </w:r>
            <w:r w:rsidR="003532E2">
              <w:rPr>
                <w:i/>
                <w:iCs/>
                <w:sz w:val="20"/>
                <w:szCs w:val="20"/>
                <w:lang w:bidi="ar-SY"/>
              </w:rPr>
              <w:t xml:space="preserve">countries </w:t>
            </w:r>
            <w:r w:rsidR="00F216C9">
              <w:rPr>
                <w:i/>
                <w:iCs/>
                <w:sz w:val="20"/>
                <w:szCs w:val="20"/>
                <w:lang w:bidi="ar-SY"/>
              </w:rPr>
              <w:t xml:space="preserve">that have a </w:t>
            </w:r>
            <w:r w:rsidR="003532E2">
              <w:rPr>
                <w:i/>
                <w:iCs/>
                <w:sz w:val="20"/>
                <w:szCs w:val="20"/>
                <w:lang w:bidi="ar-SY"/>
              </w:rPr>
              <w:t>backlog of</w:t>
            </w:r>
            <w:r w:rsidR="00F216C9">
              <w:rPr>
                <w:i/>
                <w:iCs/>
                <w:sz w:val="20"/>
                <w:szCs w:val="20"/>
                <w:lang w:bidi="ar-SY"/>
              </w:rPr>
              <w:t xml:space="preserve"> unpublished</w:t>
            </w:r>
            <w:r w:rsidR="003532E2">
              <w:rPr>
                <w:i/>
                <w:iCs/>
                <w:sz w:val="20"/>
                <w:szCs w:val="20"/>
                <w:lang w:bidi="ar-SY"/>
              </w:rPr>
              <w:t xml:space="preserve"> ABS permits</w:t>
            </w:r>
            <w:r w:rsidR="00F216C9">
              <w:rPr>
                <w:i/>
                <w:iCs/>
                <w:sz w:val="20"/>
                <w:szCs w:val="20"/>
                <w:lang w:bidi="ar-SY"/>
              </w:rPr>
              <w:t xml:space="preserve"> to publish them </w:t>
            </w:r>
            <w:r w:rsidR="001504DD">
              <w:rPr>
                <w:i/>
                <w:iCs/>
                <w:sz w:val="20"/>
                <w:szCs w:val="20"/>
                <w:lang w:bidi="ar-SY"/>
              </w:rPr>
              <w:t>on t</w:t>
            </w:r>
            <w:r w:rsidR="007A738B">
              <w:rPr>
                <w:i/>
                <w:iCs/>
                <w:sz w:val="20"/>
                <w:szCs w:val="20"/>
                <w:lang w:bidi="ar-SY"/>
              </w:rPr>
              <w:t>he ABS Clearing-House.</w:t>
            </w:r>
            <w:r w:rsidR="003532E2">
              <w:rPr>
                <w:i/>
                <w:iCs/>
                <w:sz w:val="20"/>
                <w:szCs w:val="20"/>
                <w:lang w:bidi="ar-SY"/>
              </w:rPr>
              <w:t xml:space="preserve"> </w:t>
            </w:r>
          </w:p>
        </w:tc>
      </w:tr>
      <w:tr w:rsidR="00E574F1" w:rsidRPr="00C54B56" w14:paraId="1A54038C" w14:textId="77777777">
        <w:tc>
          <w:tcPr>
            <w:tcW w:w="873" w:type="dxa"/>
          </w:tcPr>
          <w:p w14:paraId="1F0C0860" w14:textId="77777777" w:rsidR="00E574F1" w:rsidRPr="006B7588" w:rsidRDefault="00E574F1" w:rsidP="006B7588">
            <w:pPr>
              <w:rPr>
                <w:sz w:val="20"/>
                <w:szCs w:val="20"/>
                <w:lang w:bidi="ar-SY"/>
              </w:rPr>
            </w:pPr>
          </w:p>
        </w:tc>
        <w:tc>
          <w:tcPr>
            <w:tcW w:w="5022" w:type="dxa"/>
          </w:tcPr>
          <w:p w14:paraId="2BA9FE6D" w14:textId="1A33CB81" w:rsidR="00E574F1" w:rsidRPr="006B7588" w:rsidRDefault="00E574F1" w:rsidP="006B7588">
            <w:pPr>
              <w:jc w:val="left"/>
              <w:rPr>
                <w:sz w:val="20"/>
                <w:szCs w:val="20"/>
                <w:lang w:bidi="ar-SY"/>
              </w:rPr>
            </w:pPr>
            <w:r w:rsidRPr="006B7588">
              <w:rPr>
                <w:sz w:val="20"/>
                <w:szCs w:val="20"/>
                <w:lang w:bidi="ar-SY"/>
              </w:rPr>
              <w:t xml:space="preserve">Finalize improvements to the </w:t>
            </w:r>
            <w:r w:rsidRPr="006B7588">
              <w:rPr>
                <w:b/>
                <w:bCs/>
                <w:sz w:val="20"/>
                <w:szCs w:val="20"/>
                <w:lang w:bidi="ar-SY"/>
              </w:rPr>
              <w:t>bulk</w:t>
            </w:r>
            <w:r w:rsidR="006E3D12" w:rsidRPr="006B7588">
              <w:rPr>
                <w:b/>
                <w:bCs/>
                <w:sz w:val="20"/>
                <w:szCs w:val="20"/>
                <w:lang w:bidi="ar-SY"/>
              </w:rPr>
              <w:t xml:space="preserve"> IRCC</w:t>
            </w:r>
            <w:r w:rsidRPr="006B7588">
              <w:rPr>
                <w:b/>
                <w:bCs/>
                <w:sz w:val="20"/>
                <w:szCs w:val="20"/>
                <w:lang w:bidi="ar-SY"/>
              </w:rPr>
              <w:t xml:space="preserve"> upload functionality</w:t>
            </w:r>
            <w:r w:rsidRPr="006B7588">
              <w:rPr>
                <w:sz w:val="20"/>
                <w:szCs w:val="20"/>
                <w:lang w:bidi="ar-SY"/>
              </w:rPr>
              <w:t xml:space="preserve"> that allow</w:t>
            </w:r>
            <w:r w:rsidR="003A47C4" w:rsidRPr="006B7588">
              <w:rPr>
                <w:sz w:val="20"/>
                <w:szCs w:val="20"/>
                <w:lang w:bidi="ar-SY"/>
              </w:rPr>
              <w:t>s</w:t>
            </w:r>
            <w:r w:rsidRPr="006B7588">
              <w:rPr>
                <w:sz w:val="20"/>
                <w:szCs w:val="20"/>
                <w:lang w:bidi="ar-SY"/>
              </w:rPr>
              <w:t xml:space="preserve"> </w:t>
            </w:r>
            <w:r w:rsidR="003A47C4" w:rsidRPr="006B7588">
              <w:rPr>
                <w:sz w:val="20"/>
                <w:szCs w:val="20"/>
                <w:lang w:bidi="ar-SY"/>
              </w:rPr>
              <w:t>national users to submit multiple draft certificate records</w:t>
            </w:r>
            <w:r w:rsidR="006E3D12" w:rsidRPr="006B7588">
              <w:rPr>
                <w:sz w:val="20"/>
                <w:szCs w:val="20"/>
                <w:lang w:bidi="ar-SY"/>
              </w:rPr>
              <w:t xml:space="preserve"> at once</w:t>
            </w:r>
            <w:r w:rsidR="003A47C4" w:rsidRPr="006B7588">
              <w:rPr>
                <w:sz w:val="20"/>
                <w:szCs w:val="20"/>
                <w:lang w:bidi="ar-SY"/>
              </w:rPr>
              <w:t xml:space="preserve"> by populating and uploading an Excel table in the required format. </w:t>
            </w:r>
          </w:p>
        </w:tc>
        <w:tc>
          <w:tcPr>
            <w:tcW w:w="880" w:type="dxa"/>
          </w:tcPr>
          <w:p w14:paraId="3392743D" w14:textId="77777777" w:rsidR="00E574F1" w:rsidRPr="006B7588" w:rsidRDefault="00E574F1" w:rsidP="006B7588">
            <w:pPr>
              <w:jc w:val="left"/>
              <w:rPr>
                <w:sz w:val="20"/>
                <w:szCs w:val="20"/>
                <w:lang w:bidi="ar-SY"/>
              </w:rPr>
            </w:pPr>
          </w:p>
        </w:tc>
        <w:tc>
          <w:tcPr>
            <w:tcW w:w="1201" w:type="dxa"/>
          </w:tcPr>
          <w:p w14:paraId="14821D6E" w14:textId="77777777" w:rsidR="00E574F1" w:rsidRPr="006B7588" w:rsidRDefault="00E574F1" w:rsidP="006B7588">
            <w:pPr>
              <w:jc w:val="left"/>
              <w:rPr>
                <w:sz w:val="20"/>
                <w:szCs w:val="20"/>
                <w:lang w:bidi="ar-SY"/>
              </w:rPr>
            </w:pPr>
          </w:p>
        </w:tc>
        <w:tc>
          <w:tcPr>
            <w:tcW w:w="1374" w:type="dxa"/>
          </w:tcPr>
          <w:p w14:paraId="5EAFD38F" w14:textId="3D853AC1" w:rsidR="00E574F1" w:rsidRPr="006B7588" w:rsidRDefault="00341E9F" w:rsidP="006B7588">
            <w:pPr>
              <w:jc w:val="left"/>
              <w:rPr>
                <w:sz w:val="20"/>
                <w:szCs w:val="20"/>
                <w:lang w:bidi="ar-SY"/>
              </w:rPr>
            </w:pPr>
            <w:r>
              <w:rPr>
                <w:sz w:val="20"/>
                <w:szCs w:val="20"/>
                <w:lang w:bidi="ar-SY"/>
              </w:rPr>
              <w:t>Functionality</w:t>
            </w:r>
          </w:p>
        </w:tc>
      </w:tr>
      <w:tr w:rsidR="006E3D12" w:rsidRPr="00C54B56" w14:paraId="0C3CBF63" w14:textId="77777777">
        <w:tc>
          <w:tcPr>
            <w:tcW w:w="873" w:type="dxa"/>
          </w:tcPr>
          <w:p w14:paraId="6B817E6D" w14:textId="77777777" w:rsidR="006E3D12" w:rsidRPr="006B7588" w:rsidRDefault="006E3D12" w:rsidP="006B7588">
            <w:pPr>
              <w:rPr>
                <w:sz w:val="20"/>
                <w:szCs w:val="20"/>
                <w:lang w:bidi="ar-SY"/>
              </w:rPr>
            </w:pPr>
          </w:p>
        </w:tc>
        <w:tc>
          <w:tcPr>
            <w:tcW w:w="5022" w:type="dxa"/>
          </w:tcPr>
          <w:p w14:paraId="61DBFA28" w14:textId="1D373869" w:rsidR="006E3D12" w:rsidRPr="006B7588" w:rsidRDefault="00EF4B9B" w:rsidP="006B7588">
            <w:pPr>
              <w:jc w:val="left"/>
              <w:rPr>
                <w:sz w:val="20"/>
                <w:szCs w:val="20"/>
                <w:lang w:bidi="ar-SY"/>
              </w:rPr>
            </w:pPr>
            <w:r>
              <w:rPr>
                <w:sz w:val="20"/>
                <w:szCs w:val="20"/>
                <w:lang w:bidi="ar-SY"/>
              </w:rPr>
              <w:t xml:space="preserve">Provide </w:t>
            </w:r>
            <w:r w:rsidRPr="00C17CE2">
              <w:rPr>
                <w:b/>
                <w:bCs/>
                <w:sz w:val="20"/>
                <w:szCs w:val="20"/>
                <w:lang w:bidi="ar-SY"/>
              </w:rPr>
              <w:t xml:space="preserve">guidance </w:t>
            </w:r>
            <w:r w:rsidR="006E3D12" w:rsidRPr="00C17CE2">
              <w:rPr>
                <w:b/>
                <w:bCs/>
                <w:sz w:val="20"/>
                <w:szCs w:val="20"/>
                <w:lang w:bidi="ar-SY"/>
              </w:rPr>
              <w:t xml:space="preserve">for </w:t>
            </w:r>
            <w:r w:rsidR="00C17CE2" w:rsidRPr="00C17CE2">
              <w:rPr>
                <w:b/>
                <w:bCs/>
                <w:sz w:val="20"/>
                <w:szCs w:val="20"/>
                <w:lang w:bidi="ar-SY"/>
              </w:rPr>
              <w:t xml:space="preserve">the </w:t>
            </w:r>
            <w:r w:rsidR="006B7588" w:rsidRPr="00C17CE2">
              <w:rPr>
                <w:b/>
                <w:bCs/>
                <w:sz w:val="20"/>
                <w:szCs w:val="20"/>
                <w:lang w:bidi="ar-SY"/>
              </w:rPr>
              <w:t xml:space="preserve">bulk </w:t>
            </w:r>
            <w:r w:rsidRPr="00C17CE2">
              <w:rPr>
                <w:b/>
                <w:bCs/>
                <w:sz w:val="20"/>
                <w:szCs w:val="20"/>
                <w:lang w:bidi="ar-SY"/>
              </w:rPr>
              <w:t>upload functionality</w:t>
            </w:r>
            <w:r w:rsidR="006E3D12" w:rsidRPr="006B7588">
              <w:rPr>
                <w:sz w:val="20"/>
                <w:szCs w:val="20"/>
                <w:lang w:bidi="ar-SY"/>
              </w:rPr>
              <w:t xml:space="preserve">. </w:t>
            </w:r>
            <w:r w:rsidR="00341E9F">
              <w:rPr>
                <w:sz w:val="20"/>
                <w:szCs w:val="20"/>
                <w:lang w:bidi="ar-SY"/>
              </w:rPr>
              <w:t xml:space="preserve">Organize one webinar to launch this new feature. </w:t>
            </w:r>
          </w:p>
        </w:tc>
        <w:tc>
          <w:tcPr>
            <w:tcW w:w="880" w:type="dxa"/>
          </w:tcPr>
          <w:p w14:paraId="4F18B336" w14:textId="77777777" w:rsidR="006E3D12" w:rsidRPr="006B7588" w:rsidRDefault="006E3D12" w:rsidP="006B7588">
            <w:pPr>
              <w:jc w:val="left"/>
              <w:rPr>
                <w:sz w:val="20"/>
                <w:szCs w:val="20"/>
                <w:lang w:bidi="ar-SY"/>
              </w:rPr>
            </w:pPr>
          </w:p>
        </w:tc>
        <w:tc>
          <w:tcPr>
            <w:tcW w:w="1201" w:type="dxa"/>
          </w:tcPr>
          <w:p w14:paraId="01A000ED" w14:textId="77777777" w:rsidR="006E3D12" w:rsidRPr="006B7588" w:rsidRDefault="006E3D12" w:rsidP="006B7588">
            <w:pPr>
              <w:jc w:val="left"/>
              <w:rPr>
                <w:sz w:val="20"/>
                <w:szCs w:val="20"/>
                <w:lang w:bidi="ar-SY"/>
              </w:rPr>
            </w:pPr>
          </w:p>
        </w:tc>
        <w:tc>
          <w:tcPr>
            <w:tcW w:w="1374" w:type="dxa"/>
          </w:tcPr>
          <w:p w14:paraId="7250438F" w14:textId="07244571" w:rsidR="006E3D12" w:rsidRPr="006B7588" w:rsidRDefault="00341E9F" w:rsidP="006B7588">
            <w:pPr>
              <w:jc w:val="left"/>
              <w:rPr>
                <w:sz w:val="20"/>
                <w:szCs w:val="20"/>
                <w:lang w:bidi="ar-SY"/>
              </w:rPr>
            </w:pPr>
            <w:r w:rsidRPr="00C54B56">
              <w:rPr>
                <w:sz w:val="20"/>
                <w:szCs w:val="20"/>
                <w:lang w:bidi="ar-SY"/>
              </w:rPr>
              <w:t>Outreach &amp; technical support</w:t>
            </w:r>
          </w:p>
        </w:tc>
      </w:tr>
    </w:tbl>
    <w:p w14:paraId="3683C3BB" w14:textId="77777777" w:rsidR="00AE4E45" w:rsidRDefault="00AE4E45" w:rsidP="00EF0D47">
      <w:pPr>
        <w:pStyle w:val="CBDAnnex"/>
        <w:rPr>
          <w:snapToGrid w:val="0"/>
          <w:kern w:val="22"/>
          <w:sz w:val="22"/>
        </w:rPr>
      </w:pPr>
    </w:p>
    <w:p w14:paraId="2E957FFE" w14:textId="547BF86A" w:rsidR="00EF0D47" w:rsidRPr="00AC3BF1" w:rsidRDefault="00400873" w:rsidP="00EF0D47">
      <w:pPr>
        <w:pStyle w:val="CBDAnnex"/>
        <w:rPr>
          <w:snapToGrid w:val="0"/>
          <w:kern w:val="22"/>
          <w:sz w:val="22"/>
        </w:rPr>
      </w:pPr>
      <w:r>
        <w:rPr>
          <w:snapToGrid w:val="0"/>
          <w:kern w:val="22"/>
          <w:sz w:val="22"/>
        </w:rPr>
        <w:t>G</w:t>
      </w:r>
      <w:r w:rsidR="00EF0D47" w:rsidRPr="00AC3BF1">
        <w:rPr>
          <w:snapToGrid w:val="0"/>
          <w:kern w:val="22"/>
          <w:sz w:val="22"/>
        </w:rPr>
        <w:t xml:space="preserve">oal 3: </w:t>
      </w:r>
      <w:r w:rsidR="00EF0D47" w:rsidRPr="00AC3BF1">
        <w:rPr>
          <w:sz w:val="22"/>
        </w:rPr>
        <w:t>Supporting capacity-building for the implementation of the Protocol</w:t>
      </w:r>
    </w:p>
    <w:tbl>
      <w:tblPr>
        <w:tblStyle w:val="TableGrid"/>
        <w:tblW w:w="0" w:type="auto"/>
        <w:tblLook w:val="04A0" w:firstRow="1" w:lastRow="0" w:firstColumn="1" w:lastColumn="0" w:noHBand="0" w:noVBand="1"/>
      </w:tblPr>
      <w:tblGrid>
        <w:gridCol w:w="873"/>
        <w:gridCol w:w="5022"/>
        <w:gridCol w:w="880"/>
        <w:gridCol w:w="1201"/>
        <w:gridCol w:w="1374"/>
      </w:tblGrid>
      <w:tr w:rsidR="002D432F" w:rsidRPr="00F73B9C" w14:paraId="5B4B6283" w14:textId="77777777">
        <w:trPr>
          <w:trHeight w:val="57"/>
        </w:trPr>
        <w:tc>
          <w:tcPr>
            <w:tcW w:w="873" w:type="dxa"/>
            <w:shd w:val="clear" w:color="auto" w:fill="A6A6A6" w:themeFill="background1" w:themeFillShade="A6"/>
          </w:tcPr>
          <w:p w14:paraId="41762C81" w14:textId="77777777" w:rsidR="002D432F" w:rsidRPr="00F73B9C" w:rsidRDefault="002D432F">
            <w:pPr>
              <w:rPr>
                <w:sz w:val="20"/>
                <w:szCs w:val="20"/>
                <w:lang w:bidi="ar-SY"/>
              </w:rPr>
            </w:pPr>
            <w:r w:rsidRPr="00F73B9C">
              <w:rPr>
                <w:sz w:val="20"/>
                <w:szCs w:val="20"/>
                <w:lang w:bidi="ar-SY"/>
              </w:rPr>
              <w:t>Activity</w:t>
            </w:r>
          </w:p>
        </w:tc>
        <w:tc>
          <w:tcPr>
            <w:tcW w:w="5022" w:type="dxa"/>
            <w:shd w:val="clear" w:color="auto" w:fill="A6A6A6" w:themeFill="background1" w:themeFillShade="A6"/>
          </w:tcPr>
          <w:p w14:paraId="6D962023" w14:textId="77777777" w:rsidR="002D432F" w:rsidRPr="00F73B9C" w:rsidRDefault="002D432F">
            <w:pPr>
              <w:rPr>
                <w:sz w:val="20"/>
                <w:szCs w:val="20"/>
                <w:lang w:bidi="ar-SY"/>
              </w:rPr>
            </w:pPr>
            <w:r w:rsidRPr="00F73B9C">
              <w:rPr>
                <w:sz w:val="20"/>
                <w:szCs w:val="20"/>
                <w:lang w:bidi="ar-SY"/>
              </w:rPr>
              <w:t>Description</w:t>
            </w:r>
          </w:p>
        </w:tc>
        <w:tc>
          <w:tcPr>
            <w:tcW w:w="880" w:type="dxa"/>
            <w:shd w:val="clear" w:color="auto" w:fill="A6A6A6" w:themeFill="background1" w:themeFillShade="A6"/>
          </w:tcPr>
          <w:p w14:paraId="335BBF4C" w14:textId="77777777" w:rsidR="002D432F" w:rsidRPr="00F73B9C" w:rsidRDefault="002D432F">
            <w:pPr>
              <w:rPr>
                <w:sz w:val="20"/>
                <w:szCs w:val="20"/>
                <w:lang w:bidi="ar-SY"/>
              </w:rPr>
            </w:pPr>
            <w:r w:rsidRPr="00F73B9C">
              <w:rPr>
                <w:sz w:val="20"/>
                <w:szCs w:val="20"/>
                <w:lang w:bidi="ar-SY"/>
              </w:rPr>
              <w:t>Priority</w:t>
            </w:r>
          </w:p>
        </w:tc>
        <w:tc>
          <w:tcPr>
            <w:tcW w:w="1201" w:type="dxa"/>
            <w:shd w:val="clear" w:color="auto" w:fill="A6A6A6" w:themeFill="background1" w:themeFillShade="A6"/>
          </w:tcPr>
          <w:p w14:paraId="61C6A5B1" w14:textId="77777777" w:rsidR="002D432F" w:rsidRPr="00F73B9C" w:rsidRDefault="002D432F">
            <w:pPr>
              <w:rPr>
                <w:sz w:val="20"/>
                <w:szCs w:val="20"/>
                <w:lang w:bidi="ar-SY"/>
              </w:rPr>
            </w:pPr>
            <w:r w:rsidRPr="00F73B9C">
              <w:rPr>
                <w:sz w:val="20"/>
                <w:szCs w:val="20"/>
                <w:lang w:bidi="ar-SY"/>
              </w:rPr>
              <w:t>Timeline</w:t>
            </w:r>
          </w:p>
        </w:tc>
        <w:tc>
          <w:tcPr>
            <w:tcW w:w="1374" w:type="dxa"/>
            <w:shd w:val="clear" w:color="auto" w:fill="A6A6A6" w:themeFill="background1" w:themeFillShade="A6"/>
          </w:tcPr>
          <w:p w14:paraId="1CCF6466" w14:textId="77777777" w:rsidR="002D432F" w:rsidRPr="00F73B9C" w:rsidRDefault="002D432F">
            <w:pPr>
              <w:rPr>
                <w:sz w:val="20"/>
                <w:szCs w:val="20"/>
                <w:lang w:bidi="ar-SY"/>
              </w:rPr>
            </w:pPr>
            <w:r w:rsidRPr="00F73B9C">
              <w:rPr>
                <w:sz w:val="20"/>
                <w:szCs w:val="20"/>
                <w:lang w:bidi="ar-SY"/>
              </w:rPr>
              <w:t>Category</w:t>
            </w:r>
          </w:p>
        </w:tc>
      </w:tr>
      <w:tr w:rsidR="002D432F" w:rsidRPr="00F73B9C" w14:paraId="42048E29" w14:textId="77777777">
        <w:tc>
          <w:tcPr>
            <w:tcW w:w="9350" w:type="dxa"/>
            <w:gridSpan w:val="5"/>
            <w:shd w:val="clear" w:color="auto" w:fill="D9D9D9" w:themeFill="background1" w:themeFillShade="D9"/>
          </w:tcPr>
          <w:p w14:paraId="4D333EFF" w14:textId="1A31AD9E" w:rsidR="002D432F" w:rsidRPr="00F73B9C" w:rsidRDefault="00CB180D">
            <w:pPr>
              <w:jc w:val="left"/>
              <w:rPr>
                <w:sz w:val="20"/>
                <w:szCs w:val="20"/>
                <w:lang w:bidi="ar-SY"/>
              </w:rPr>
            </w:pPr>
            <w:r w:rsidRPr="009B7BEE">
              <w:rPr>
                <w:b/>
                <w:bCs/>
              </w:rPr>
              <w:t>Improvements to the knowledge base (KB)</w:t>
            </w:r>
          </w:p>
        </w:tc>
      </w:tr>
      <w:tr w:rsidR="00BF3723" w:rsidRPr="00F73B9C" w14:paraId="05AC8BEE" w14:textId="77777777">
        <w:tc>
          <w:tcPr>
            <w:tcW w:w="873" w:type="dxa"/>
          </w:tcPr>
          <w:p w14:paraId="22300323" w14:textId="77777777" w:rsidR="00BF3723" w:rsidRDefault="00BF3723">
            <w:pPr>
              <w:jc w:val="left"/>
              <w:rPr>
                <w:b/>
                <w:bCs/>
                <w:sz w:val="20"/>
                <w:szCs w:val="20"/>
                <w:lang w:bidi="ar-SY"/>
              </w:rPr>
            </w:pPr>
          </w:p>
        </w:tc>
        <w:tc>
          <w:tcPr>
            <w:tcW w:w="5022" w:type="dxa"/>
          </w:tcPr>
          <w:p w14:paraId="26F51F5F" w14:textId="2CCFD132" w:rsidR="00BF3723" w:rsidRDefault="005F36BB">
            <w:pPr>
              <w:jc w:val="left"/>
              <w:rPr>
                <w:sz w:val="20"/>
                <w:szCs w:val="20"/>
                <w:lang w:bidi="ar-SY"/>
              </w:rPr>
            </w:pPr>
            <w:r>
              <w:rPr>
                <w:sz w:val="20"/>
                <w:szCs w:val="20"/>
                <w:lang w:bidi="ar-SY"/>
              </w:rPr>
              <w:t xml:space="preserve">Add </w:t>
            </w:r>
            <w:r w:rsidR="00067809" w:rsidRPr="00EB3218">
              <w:rPr>
                <w:b/>
                <w:bCs/>
                <w:sz w:val="20"/>
                <w:szCs w:val="20"/>
                <w:lang w:bidi="ar-SY"/>
              </w:rPr>
              <w:t>email alert</w:t>
            </w:r>
            <w:r w:rsidR="00CC025A" w:rsidRPr="00EB3218">
              <w:rPr>
                <w:b/>
                <w:bCs/>
                <w:sz w:val="20"/>
                <w:szCs w:val="20"/>
                <w:lang w:bidi="ar-SY"/>
              </w:rPr>
              <w:t xml:space="preserve"> </w:t>
            </w:r>
            <w:r w:rsidR="00067809" w:rsidRPr="00EB3218">
              <w:rPr>
                <w:b/>
                <w:bCs/>
                <w:sz w:val="20"/>
                <w:szCs w:val="20"/>
                <w:lang w:bidi="ar-SY"/>
              </w:rPr>
              <w:t>on</w:t>
            </w:r>
            <w:r w:rsidR="00CC025A" w:rsidRPr="00EB3218">
              <w:rPr>
                <w:b/>
                <w:bCs/>
                <w:sz w:val="20"/>
                <w:szCs w:val="20"/>
                <w:lang w:bidi="ar-SY"/>
              </w:rPr>
              <w:t xml:space="preserve"> </w:t>
            </w:r>
            <w:r w:rsidR="00EB3218" w:rsidRPr="00EB3218">
              <w:rPr>
                <w:b/>
                <w:bCs/>
                <w:sz w:val="20"/>
                <w:szCs w:val="20"/>
                <w:lang w:bidi="ar-SY"/>
              </w:rPr>
              <w:t xml:space="preserve">announcements </w:t>
            </w:r>
            <w:r w:rsidR="00EB3218">
              <w:rPr>
                <w:sz w:val="20"/>
                <w:szCs w:val="20"/>
                <w:lang w:bidi="ar-SY"/>
              </w:rPr>
              <w:t xml:space="preserve">and </w:t>
            </w:r>
            <w:r w:rsidR="00B7257E">
              <w:rPr>
                <w:sz w:val="20"/>
                <w:szCs w:val="20"/>
                <w:lang w:bidi="ar-SY"/>
              </w:rPr>
              <w:t>new and updated</w:t>
            </w:r>
            <w:r w:rsidR="00CC025A">
              <w:rPr>
                <w:sz w:val="20"/>
                <w:szCs w:val="20"/>
                <w:lang w:bidi="ar-SY"/>
              </w:rPr>
              <w:t xml:space="preserve"> knowledge base articles </w:t>
            </w:r>
          </w:p>
        </w:tc>
        <w:tc>
          <w:tcPr>
            <w:tcW w:w="880" w:type="dxa"/>
          </w:tcPr>
          <w:p w14:paraId="24C14832" w14:textId="77777777" w:rsidR="00BF3723" w:rsidRPr="00F73B9C" w:rsidRDefault="00BF3723">
            <w:pPr>
              <w:jc w:val="left"/>
              <w:rPr>
                <w:sz w:val="20"/>
                <w:szCs w:val="20"/>
                <w:lang w:bidi="ar-SY"/>
              </w:rPr>
            </w:pPr>
          </w:p>
        </w:tc>
        <w:tc>
          <w:tcPr>
            <w:tcW w:w="1201" w:type="dxa"/>
          </w:tcPr>
          <w:p w14:paraId="25FB60FC" w14:textId="77777777" w:rsidR="00BF3723" w:rsidRPr="00F73B9C" w:rsidRDefault="00BF3723">
            <w:pPr>
              <w:jc w:val="left"/>
              <w:rPr>
                <w:sz w:val="20"/>
                <w:szCs w:val="20"/>
                <w:lang w:bidi="ar-SY"/>
              </w:rPr>
            </w:pPr>
          </w:p>
        </w:tc>
        <w:tc>
          <w:tcPr>
            <w:tcW w:w="1374" w:type="dxa"/>
          </w:tcPr>
          <w:p w14:paraId="37C46D94" w14:textId="68EBE010" w:rsidR="00BF3723" w:rsidRPr="00F73B9C" w:rsidRDefault="002D70D8">
            <w:pPr>
              <w:jc w:val="left"/>
              <w:rPr>
                <w:sz w:val="20"/>
                <w:szCs w:val="20"/>
                <w:lang w:bidi="ar-SY"/>
              </w:rPr>
            </w:pPr>
            <w:r>
              <w:rPr>
                <w:sz w:val="20"/>
                <w:szCs w:val="20"/>
                <w:lang w:bidi="ar-SY"/>
              </w:rPr>
              <w:t>Functionality</w:t>
            </w:r>
          </w:p>
        </w:tc>
      </w:tr>
      <w:tr w:rsidR="00BF3723" w:rsidRPr="00F73B9C" w14:paraId="26352F30" w14:textId="77777777">
        <w:tc>
          <w:tcPr>
            <w:tcW w:w="873" w:type="dxa"/>
          </w:tcPr>
          <w:p w14:paraId="3E547CC1" w14:textId="77777777" w:rsidR="00BF3723" w:rsidRDefault="00BF3723">
            <w:pPr>
              <w:jc w:val="left"/>
              <w:rPr>
                <w:b/>
                <w:bCs/>
                <w:sz w:val="20"/>
                <w:szCs w:val="20"/>
                <w:lang w:bidi="ar-SY"/>
              </w:rPr>
            </w:pPr>
          </w:p>
        </w:tc>
        <w:tc>
          <w:tcPr>
            <w:tcW w:w="5022" w:type="dxa"/>
          </w:tcPr>
          <w:p w14:paraId="4A42C058" w14:textId="21A75441" w:rsidR="00BF3723" w:rsidRDefault="00964458">
            <w:pPr>
              <w:jc w:val="left"/>
              <w:rPr>
                <w:sz w:val="20"/>
                <w:szCs w:val="20"/>
                <w:lang w:bidi="ar-SY"/>
              </w:rPr>
            </w:pPr>
            <w:r w:rsidRPr="002973BE">
              <w:rPr>
                <w:b/>
                <w:bCs/>
                <w:sz w:val="20"/>
                <w:szCs w:val="20"/>
                <w:lang w:bidi="ar-SY"/>
              </w:rPr>
              <w:t>Review</w:t>
            </w:r>
            <w:r w:rsidR="00EB3218" w:rsidRPr="002973BE">
              <w:rPr>
                <w:b/>
                <w:bCs/>
                <w:sz w:val="20"/>
                <w:szCs w:val="20"/>
                <w:lang w:bidi="ar-SY"/>
              </w:rPr>
              <w:t xml:space="preserve"> and </w:t>
            </w:r>
            <w:r w:rsidRPr="002973BE">
              <w:rPr>
                <w:b/>
                <w:bCs/>
                <w:sz w:val="20"/>
                <w:szCs w:val="20"/>
                <w:lang w:bidi="ar-SY"/>
              </w:rPr>
              <w:t xml:space="preserve">update </w:t>
            </w:r>
            <w:r w:rsidR="00EB3218" w:rsidRPr="002973BE">
              <w:rPr>
                <w:b/>
                <w:bCs/>
                <w:sz w:val="20"/>
                <w:szCs w:val="20"/>
                <w:lang w:bidi="ar-SY"/>
              </w:rPr>
              <w:t xml:space="preserve">existing help </w:t>
            </w:r>
            <w:r w:rsidRPr="002973BE">
              <w:rPr>
                <w:b/>
                <w:bCs/>
                <w:sz w:val="20"/>
                <w:szCs w:val="20"/>
                <w:lang w:bidi="ar-SY"/>
              </w:rPr>
              <w:t>articles and guidance</w:t>
            </w:r>
            <w:r w:rsidR="004159D1">
              <w:rPr>
                <w:sz w:val="20"/>
                <w:szCs w:val="20"/>
                <w:lang w:bidi="ar-SY"/>
              </w:rPr>
              <w:t xml:space="preserve"> to be </w:t>
            </w:r>
            <w:r w:rsidR="00B8154F">
              <w:rPr>
                <w:sz w:val="20"/>
                <w:szCs w:val="20"/>
                <w:lang w:bidi="ar-SY"/>
              </w:rPr>
              <w:t>in line</w:t>
            </w:r>
            <w:r w:rsidR="004159D1">
              <w:rPr>
                <w:sz w:val="20"/>
                <w:szCs w:val="20"/>
                <w:lang w:bidi="ar-SY"/>
              </w:rPr>
              <w:t xml:space="preserve"> and up-to-date with current functionality</w:t>
            </w:r>
            <w:r w:rsidR="00EB3218">
              <w:rPr>
                <w:sz w:val="20"/>
                <w:szCs w:val="20"/>
                <w:lang w:bidi="ar-SY"/>
              </w:rPr>
              <w:t xml:space="preserve">, including how knowledge base articles have been tagged. </w:t>
            </w:r>
          </w:p>
        </w:tc>
        <w:tc>
          <w:tcPr>
            <w:tcW w:w="880" w:type="dxa"/>
          </w:tcPr>
          <w:p w14:paraId="7DD9CDB3" w14:textId="77777777" w:rsidR="00BF3723" w:rsidRPr="00F73B9C" w:rsidRDefault="00BF3723">
            <w:pPr>
              <w:jc w:val="left"/>
              <w:rPr>
                <w:sz w:val="20"/>
                <w:szCs w:val="20"/>
                <w:lang w:bidi="ar-SY"/>
              </w:rPr>
            </w:pPr>
          </w:p>
        </w:tc>
        <w:tc>
          <w:tcPr>
            <w:tcW w:w="1201" w:type="dxa"/>
          </w:tcPr>
          <w:p w14:paraId="27B55526" w14:textId="77777777" w:rsidR="00BF3723" w:rsidRPr="00F73B9C" w:rsidRDefault="00BF3723">
            <w:pPr>
              <w:jc w:val="left"/>
              <w:rPr>
                <w:sz w:val="20"/>
                <w:szCs w:val="20"/>
                <w:lang w:bidi="ar-SY"/>
              </w:rPr>
            </w:pPr>
          </w:p>
        </w:tc>
        <w:tc>
          <w:tcPr>
            <w:tcW w:w="1374" w:type="dxa"/>
          </w:tcPr>
          <w:p w14:paraId="729055B7" w14:textId="6804DAE8" w:rsidR="00BF3723" w:rsidRPr="00F73B9C" w:rsidRDefault="008431DB">
            <w:pPr>
              <w:jc w:val="left"/>
              <w:rPr>
                <w:sz w:val="20"/>
                <w:szCs w:val="20"/>
                <w:lang w:bidi="ar-SY"/>
              </w:rPr>
            </w:pPr>
            <w:r>
              <w:rPr>
                <w:sz w:val="20"/>
                <w:szCs w:val="20"/>
                <w:lang w:bidi="ar-SY"/>
              </w:rPr>
              <w:t>Functionality</w:t>
            </w:r>
          </w:p>
        </w:tc>
      </w:tr>
      <w:tr w:rsidR="00D22F8A" w:rsidRPr="00F73B9C" w14:paraId="7C22DD9D" w14:textId="77777777" w:rsidTr="009947F0">
        <w:tc>
          <w:tcPr>
            <w:tcW w:w="9350" w:type="dxa"/>
            <w:gridSpan w:val="5"/>
            <w:shd w:val="clear" w:color="auto" w:fill="D9D9D9" w:themeFill="background1" w:themeFillShade="D9"/>
          </w:tcPr>
          <w:p w14:paraId="0C88EE19" w14:textId="06B79ADF" w:rsidR="00D22F8A" w:rsidRPr="00F73B9C" w:rsidRDefault="00D22F8A" w:rsidP="00D22F8A">
            <w:pPr>
              <w:jc w:val="left"/>
              <w:rPr>
                <w:sz w:val="20"/>
                <w:szCs w:val="20"/>
                <w:lang w:bidi="ar-SY"/>
              </w:rPr>
            </w:pPr>
            <w:r w:rsidRPr="00EF4E0D">
              <w:rPr>
                <w:b/>
                <w:bCs/>
                <w:sz w:val="20"/>
                <w:szCs w:val="20"/>
                <w:lang w:bidi="ar-SY"/>
              </w:rPr>
              <w:lastRenderedPageBreak/>
              <w:t xml:space="preserve">Highlight </w:t>
            </w:r>
            <w:r w:rsidR="007F3A9B">
              <w:rPr>
                <w:b/>
                <w:bCs/>
                <w:sz w:val="20"/>
                <w:szCs w:val="20"/>
                <w:lang w:bidi="ar-SY"/>
              </w:rPr>
              <w:t xml:space="preserve">practical </w:t>
            </w:r>
            <w:r w:rsidRPr="00EF4E0D">
              <w:rPr>
                <w:b/>
                <w:bCs/>
                <w:sz w:val="20"/>
                <w:szCs w:val="20"/>
                <w:lang w:bidi="ar-SY"/>
              </w:rPr>
              <w:t>cases studies</w:t>
            </w:r>
            <w:r w:rsidR="007F3A9B">
              <w:rPr>
                <w:b/>
                <w:bCs/>
                <w:sz w:val="20"/>
                <w:szCs w:val="20"/>
                <w:lang w:bidi="ar-SY"/>
              </w:rPr>
              <w:t xml:space="preserve">, </w:t>
            </w:r>
            <w:r w:rsidRPr="00EF4E0D">
              <w:rPr>
                <w:b/>
                <w:bCs/>
                <w:sz w:val="20"/>
                <w:szCs w:val="20"/>
                <w:lang w:bidi="ar-SY"/>
              </w:rPr>
              <w:t>best practices</w:t>
            </w:r>
            <w:r w:rsidR="007F3A9B">
              <w:rPr>
                <w:b/>
                <w:bCs/>
                <w:sz w:val="20"/>
                <w:szCs w:val="20"/>
                <w:lang w:bidi="ar-SY"/>
              </w:rPr>
              <w:t xml:space="preserve"> and examples </w:t>
            </w:r>
            <w:r w:rsidR="00353517">
              <w:rPr>
                <w:b/>
                <w:bCs/>
                <w:sz w:val="20"/>
                <w:szCs w:val="20"/>
                <w:lang w:bidi="ar-SY"/>
              </w:rPr>
              <w:t xml:space="preserve">using the ABS Clearing-House </w:t>
            </w:r>
          </w:p>
        </w:tc>
      </w:tr>
      <w:tr w:rsidR="0010473F" w:rsidRPr="00F73B9C" w14:paraId="2ADADAC5" w14:textId="77777777">
        <w:tc>
          <w:tcPr>
            <w:tcW w:w="873" w:type="dxa"/>
          </w:tcPr>
          <w:p w14:paraId="202BD751" w14:textId="77777777" w:rsidR="0010473F" w:rsidRDefault="0010473F" w:rsidP="00D22F8A">
            <w:pPr>
              <w:jc w:val="left"/>
              <w:rPr>
                <w:b/>
                <w:bCs/>
                <w:sz w:val="20"/>
                <w:szCs w:val="20"/>
                <w:lang w:bidi="ar-SY"/>
              </w:rPr>
            </w:pPr>
          </w:p>
        </w:tc>
        <w:tc>
          <w:tcPr>
            <w:tcW w:w="5022" w:type="dxa"/>
          </w:tcPr>
          <w:p w14:paraId="4CF00442" w14:textId="07915833" w:rsidR="0010473F" w:rsidRDefault="00EB2D02" w:rsidP="006D0F8A">
            <w:pPr>
              <w:jc w:val="left"/>
              <w:rPr>
                <w:sz w:val="20"/>
                <w:szCs w:val="20"/>
                <w:lang w:bidi="ar-SY"/>
              </w:rPr>
            </w:pPr>
            <w:r>
              <w:rPr>
                <w:sz w:val="20"/>
                <w:szCs w:val="20"/>
                <w:lang w:bidi="ar-SY"/>
              </w:rPr>
              <w:t>Develop</w:t>
            </w:r>
            <w:r w:rsidR="0010473F">
              <w:rPr>
                <w:sz w:val="20"/>
                <w:szCs w:val="20"/>
                <w:lang w:bidi="ar-SY"/>
              </w:rPr>
              <w:t xml:space="preserve"> </w:t>
            </w:r>
            <w:r>
              <w:rPr>
                <w:sz w:val="20"/>
                <w:szCs w:val="20"/>
                <w:lang w:bidi="ar-SY"/>
              </w:rPr>
              <w:t>f</w:t>
            </w:r>
            <w:r w:rsidR="00DD1740">
              <w:rPr>
                <w:sz w:val="20"/>
                <w:szCs w:val="20"/>
                <w:lang w:bidi="ar-SY"/>
              </w:rPr>
              <w:t xml:space="preserve">unctionality </w:t>
            </w:r>
            <w:r w:rsidR="0010473F">
              <w:rPr>
                <w:sz w:val="20"/>
                <w:szCs w:val="20"/>
                <w:lang w:bidi="ar-SY"/>
              </w:rPr>
              <w:t xml:space="preserve">on the ABSCH to </w:t>
            </w:r>
            <w:r w:rsidR="0010473F" w:rsidRPr="00F55AC2">
              <w:rPr>
                <w:b/>
                <w:bCs/>
                <w:sz w:val="20"/>
                <w:szCs w:val="20"/>
                <w:lang w:bidi="ar-SY"/>
              </w:rPr>
              <w:t>make more visible case studies, practical examples and good practices</w:t>
            </w:r>
            <w:r w:rsidR="0010473F">
              <w:rPr>
                <w:sz w:val="20"/>
                <w:szCs w:val="20"/>
                <w:lang w:bidi="ar-SY"/>
              </w:rPr>
              <w:t xml:space="preserve"> in relation to the outcome areas and outputs in the </w:t>
            </w:r>
            <w:r w:rsidR="00CF3257">
              <w:rPr>
                <w:sz w:val="20"/>
                <w:szCs w:val="20"/>
                <w:lang w:bidi="ar-SY"/>
              </w:rPr>
              <w:t xml:space="preserve">capacity building </w:t>
            </w:r>
            <w:r w:rsidR="0010473F">
              <w:rPr>
                <w:sz w:val="20"/>
                <w:szCs w:val="20"/>
                <w:lang w:bidi="ar-SY"/>
              </w:rPr>
              <w:t>action plan (</w:t>
            </w:r>
            <w:hyperlink r:id="rId22" w:history="1">
              <w:r w:rsidR="0010473F" w:rsidRPr="0010473F">
                <w:rPr>
                  <w:rStyle w:val="Hyperlink"/>
                  <w:sz w:val="20"/>
                  <w:szCs w:val="20"/>
                  <w:lang w:bidi="ar-SY"/>
                </w:rPr>
                <w:t>NP-5/3</w:t>
              </w:r>
            </w:hyperlink>
            <w:r w:rsidR="0010473F">
              <w:rPr>
                <w:sz w:val="20"/>
                <w:szCs w:val="20"/>
                <w:lang w:bidi="ar-SY"/>
              </w:rPr>
              <w:t xml:space="preserve">). </w:t>
            </w:r>
          </w:p>
        </w:tc>
        <w:tc>
          <w:tcPr>
            <w:tcW w:w="880" w:type="dxa"/>
          </w:tcPr>
          <w:p w14:paraId="2EE03CE8" w14:textId="77777777" w:rsidR="0010473F" w:rsidRPr="00F73B9C" w:rsidRDefault="0010473F" w:rsidP="00D22F8A">
            <w:pPr>
              <w:jc w:val="left"/>
              <w:rPr>
                <w:sz w:val="20"/>
                <w:szCs w:val="20"/>
                <w:lang w:bidi="ar-SY"/>
              </w:rPr>
            </w:pPr>
          </w:p>
        </w:tc>
        <w:tc>
          <w:tcPr>
            <w:tcW w:w="1201" w:type="dxa"/>
          </w:tcPr>
          <w:p w14:paraId="6B8D5D74" w14:textId="77777777" w:rsidR="0010473F" w:rsidRPr="00F73B9C" w:rsidRDefault="0010473F" w:rsidP="00D22F8A">
            <w:pPr>
              <w:jc w:val="left"/>
              <w:rPr>
                <w:sz w:val="20"/>
                <w:szCs w:val="20"/>
                <w:lang w:bidi="ar-SY"/>
              </w:rPr>
            </w:pPr>
          </w:p>
        </w:tc>
        <w:tc>
          <w:tcPr>
            <w:tcW w:w="1374" w:type="dxa"/>
          </w:tcPr>
          <w:p w14:paraId="29472ECB" w14:textId="4E0AE9EE" w:rsidR="0010473F" w:rsidRPr="00F73B9C" w:rsidRDefault="00DD1740" w:rsidP="00D22F8A">
            <w:pPr>
              <w:jc w:val="left"/>
              <w:rPr>
                <w:sz w:val="20"/>
                <w:szCs w:val="20"/>
                <w:lang w:bidi="ar-SY"/>
              </w:rPr>
            </w:pPr>
            <w:r>
              <w:rPr>
                <w:sz w:val="20"/>
                <w:szCs w:val="20"/>
                <w:lang w:bidi="ar-SY"/>
              </w:rPr>
              <w:t>Functionality</w:t>
            </w:r>
          </w:p>
        </w:tc>
      </w:tr>
      <w:tr w:rsidR="005539A9" w:rsidRPr="00F73B9C" w14:paraId="08B25D3B" w14:textId="77777777" w:rsidTr="00120C8C">
        <w:tc>
          <w:tcPr>
            <w:tcW w:w="9350" w:type="dxa"/>
            <w:gridSpan w:val="5"/>
            <w:shd w:val="clear" w:color="auto" w:fill="D9D9D9" w:themeFill="background1" w:themeFillShade="D9"/>
          </w:tcPr>
          <w:p w14:paraId="19FC8CCD" w14:textId="59BD3920" w:rsidR="005539A9" w:rsidRPr="005539A9" w:rsidRDefault="005539A9" w:rsidP="00D22F8A">
            <w:pPr>
              <w:jc w:val="left"/>
              <w:rPr>
                <w:b/>
                <w:bCs/>
                <w:sz w:val="20"/>
                <w:szCs w:val="20"/>
                <w:lang w:bidi="ar-SY"/>
              </w:rPr>
            </w:pPr>
            <w:r w:rsidRPr="005539A9">
              <w:rPr>
                <w:b/>
                <w:bCs/>
                <w:sz w:val="20"/>
                <w:szCs w:val="20"/>
                <w:lang w:bidi="ar-SY"/>
              </w:rPr>
              <w:t>Collaborate with capacity-building partners / regional centres / users of genetic resources</w:t>
            </w:r>
          </w:p>
        </w:tc>
      </w:tr>
      <w:tr w:rsidR="005539A9" w:rsidRPr="00F73B9C" w14:paraId="36DA4894" w14:textId="77777777">
        <w:tc>
          <w:tcPr>
            <w:tcW w:w="873" w:type="dxa"/>
          </w:tcPr>
          <w:p w14:paraId="6FF5AAD7" w14:textId="77777777" w:rsidR="005539A9" w:rsidRDefault="005539A9" w:rsidP="00D22F8A">
            <w:pPr>
              <w:jc w:val="left"/>
              <w:rPr>
                <w:b/>
                <w:bCs/>
                <w:sz w:val="20"/>
                <w:szCs w:val="20"/>
                <w:lang w:bidi="ar-SY"/>
              </w:rPr>
            </w:pPr>
          </w:p>
        </w:tc>
        <w:tc>
          <w:tcPr>
            <w:tcW w:w="5022" w:type="dxa"/>
          </w:tcPr>
          <w:p w14:paraId="3EA7E780" w14:textId="2EBC7759" w:rsidR="005539A9" w:rsidRDefault="000F6415" w:rsidP="006D0F8A">
            <w:pPr>
              <w:jc w:val="left"/>
              <w:rPr>
                <w:sz w:val="20"/>
                <w:szCs w:val="20"/>
                <w:lang w:bidi="ar-SY"/>
              </w:rPr>
            </w:pPr>
            <w:r>
              <w:rPr>
                <w:sz w:val="20"/>
                <w:szCs w:val="20"/>
              </w:rPr>
              <w:t>Activities to be determined.</w:t>
            </w:r>
          </w:p>
        </w:tc>
        <w:tc>
          <w:tcPr>
            <w:tcW w:w="880" w:type="dxa"/>
          </w:tcPr>
          <w:p w14:paraId="4A68FAD5" w14:textId="77777777" w:rsidR="005539A9" w:rsidRPr="00F73B9C" w:rsidRDefault="005539A9" w:rsidP="00D22F8A">
            <w:pPr>
              <w:jc w:val="left"/>
              <w:rPr>
                <w:sz w:val="20"/>
                <w:szCs w:val="20"/>
                <w:lang w:bidi="ar-SY"/>
              </w:rPr>
            </w:pPr>
          </w:p>
        </w:tc>
        <w:tc>
          <w:tcPr>
            <w:tcW w:w="1201" w:type="dxa"/>
          </w:tcPr>
          <w:p w14:paraId="386B9558" w14:textId="77777777" w:rsidR="005539A9" w:rsidRPr="00F73B9C" w:rsidRDefault="005539A9" w:rsidP="00D22F8A">
            <w:pPr>
              <w:jc w:val="left"/>
              <w:rPr>
                <w:sz w:val="20"/>
                <w:szCs w:val="20"/>
                <w:lang w:bidi="ar-SY"/>
              </w:rPr>
            </w:pPr>
          </w:p>
        </w:tc>
        <w:tc>
          <w:tcPr>
            <w:tcW w:w="1374" w:type="dxa"/>
          </w:tcPr>
          <w:p w14:paraId="124D3440" w14:textId="77777777" w:rsidR="005539A9" w:rsidRDefault="005539A9" w:rsidP="00D22F8A">
            <w:pPr>
              <w:jc w:val="left"/>
              <w:rPr>
                <w:sz w:val="20"/>
                <w:szCs w:val="20"/>
                <w:lang w:bidi="ar-SY"/>
              </w:rPr>
            </w:pPr>
          </w:p>
        </w:tc>
      </w:tr>
      <w:tr w:rsidR="00120C8C" w:rsidRPr="00F73B9C" w14:paraId="1D8A8334" w14:textId="77777777" w:rsidTr="00120C8C">
        <w:tc>
          <w:tcPr>
            <w:tcW w:w="9350" w:type="dxa"/>
            <w:gridSpan w:val="5"/>
            <w:shd w:val="clear" w:color="auto" w:fill="D9D9D9" w:themeFill="background1" w:themeFillShade="D9"/>
          </w:tcPr>
          <w:p w14:paraId="3C3A242C" w14:textId="07C54B70" w:rsidR="00120C8C" w:rsidRPr="00120C8C" w:rsidRDefault="00120C8C" w:rsidP="00D22F8A">
            <w:pPr>
              <w:jc w:val="left"/>
              <w:rPr>
                <w:b/>
                <w:bCs/>
                <w:sz w:val="20"/>
                <w:szCs w:val="20"/>
                <w:lang w:bidi="ar-SY"/>
              </w:rPr>
            </w:pPr>
            <w:r w:rsidRPr="00120C8C">
              <w:rPr>
                <w:b/>
                <w:bCs/>
                <w:sz w:val="20"/>
                <w:szCs w:val="20"/>
                <w:lang w:bidi="ar-SY"/>
              </w:rPr>
              <w:t xml:space="preserve">Collaborate with relevant instruments and initiatives (e.g. ITPGRFA, </w:t>
            </w:r>
            <w:proofErr w:type="spellStart"/>
            <w:r w:rsidRPr="00120C8C">
              <w:rPr>
                <w:b/>
                <w:bCs/>
                <w:sz w:val="20"/>
                <w:szCs w:val="20"/>
                <w:lang w:bidi="ar-SY"/>
              </w:rPr>
              <w:t>InforMEA</w:t>
            </w:r>
            <w:proofErr w:type="spellEnd"/>
            <w:r w:rsidRPr="00120C8C">
              <w:rPr>
                <w:b/>
                <w:bCs/>
                <w:sz w:val="20"/>
                <w:szCs w:val="20"/>
                <w:lang w:bidi="ar-SY"/>
              </w:rPr>
              <w:t>)</w:t>
            </w:r>
          </w:p>
        </w:tc>
      </w:tr>
      <w:tr w:rsidR="00120C8C" w:rsidRPr="00F73B9C" w14:paraId="0729728B" w14:textId="77777777">
        <w:tc>
          <w:tcPr>
            <w:tcW w:w="873" w:type="dxa"/>
          </w:tcPr>
          <w:p w14:paraId="71DE4484" w14:textId="77777777" w:rsidR="00120C8C" w:rsidRDefault="00120C8C" w:rsidP="00D22F8A">
            <w:pPr>
              <w:jc w:val="left"/>
              <w:rPr>
                <w:b/>
                <w:bCs/>
                <w:sz w:val="20"/>
                <w:szCs w:val="20"/>
                <w:lang w:bidi="ar-SY"/>
              </w:rPr>
            </w:pPr>
          </w:p>
        </w:tc>
        <w:tc>
          <w:tcPr>
            <w:tcW w:w="5022" w:type="dxa"/>
          </w:tcPr>
          <w:p w14:paraId="76F78046" w14:textId="0F3B579E" w:rsidR="00120C8C" w:rsidRDefault="000F6415" w:rsidP="006D0F8A">
            <w:pPr>
              <w:jc w:val="left"/>
              <w:rPr>
                <w:sz w:val="20"/>
                <w:szCs w:val="20"/>
                <w:lang w:bidi="ar-SY"/>
              </w:rPr>
            </w:pPr>
            <w:r>
              <w:rPr>
                <w:sz w:val="20"/>
                <w:szCs w:val="20"/>
              </w:rPr>
              <w:t>Activities to be determined.</w:t>
            </w:r>
          </w:p>
        </w:tc>
        <w:tc>
          <w:tcPr>
            <w:tcW w:w="880" w:type="dxa"/>
          </w:tcPr>
          <w:p w14:paraId="1000F518" w14:textId="77777777" w:rsidR="00120C8C" w:rsidRPr="00F73B9C" w:rsidRDefault="00120C8C" w:rsidP="00D22F8A">
            <w:pPr>
              <w:jc w:val="left"/>
              <w:rPr>
                <w:sz w:val="20"/>
                <w:szCs w:val="20"/>
                <w:lang w:bidi="ar-SY"/>
              </w:rPr>
            </w:pPr>
          </w:p>
        </w:tc>
        <w:tc>
          <w:tcPr>
            <w:tcW w:w="1201" w:type="dxa"/>
          </w:tcPr>
          <w:p w14:paraId="0FC75058" w14:textId="77777777" w:rsidR="00120C8C" w:rsidRPr="00F73B9C" w:rsidRDefault="00120C8C" w:rsidP="00D22F8A">
            <w:pPr>
              <w:jc w:val="left"/>
              <w:rPr>
                <w:sz w:val="20"/>
                <w:szCs w:val="20"/>
                <w:lang w:bidi="ar-SY"/>
              </w:rPr>
            </w:pPr>
          </w:p>
        </w:tc>
        <w:tc>
          <w:tcPr>
            <w:tcW w:w="1374" w:type="dxa"/>
          </w:tcPr>
          <w:p w14:paraId="6C620367" w14:textId="77777777" w:rsidR="00120C8C" w:rsidRDefault="00120C8C" w:rsidP="00D22F8A">
            <w:pPr>
              <w:jc w:val="left"/>
              <w:rPr>
                <w:sz w:val="20"/>
                <w:szCs w:val="20"/>
                <w:lang w:bidi="ar-SY"/>
              </w:rPr>
            </w:pPr>
          </w:p>
        </w:tc>
      </w:tr>
    </w:tbl>
    <w:p w14:paraId="6B0FFB17" w14:textId="1151FB31" w:rsidR="00400873" w:rsidRPr="003F1A75" w:rsidRDefault="005E4232" w:rsidP="005E4232">
      <w:pPr>
        <w:pStyle w:val="Para10"/>
        <w:numPr>
          <w:ilvl w:val="0"/>
          <w:numId w:val="0"/>
        </w:numPr>
        <w:jc w:val="center"/>
      </w:pPr>
      <w:r>
        <w:t>__________</w:t>
      </w:r>
    </w:p>
    <w:sectPr w:rsidR="00400873" w:rsidRPr="003F1A75" w:rsidSect="00B47950">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7863C" w14:textId="77777777" w:rsidR="007F3792" w:rsidRPr="003F1A75" w:rsidRDefault="007F3792" w:rsidP="00CF1848">
      <w:r w:rsidRPr="003F1A75">
        <w:separator/>
      </w:r>
    </w:p>
  </w:endnote>
  <w:endnote w:type="continuationSeparator" w:id="0">
    <w:p w14:paraId="7B19FEC2" w14:textId="77777777" w:rsidR="007F3792" w:rsidRPr="003F1A75" w:rsidRDefault="007F379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F1677C4"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61E443"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E6E53" w14:textId="77777777" w:rsidR="007F3792" w:rsidRPr="003F1A75" w:rsidRDefault="007F3792" w:rsidP="00CF1848">
      <w:r w:rsidRPr="003F1A75">
        <w:separator/>
      </w:r>
    </w:p>
  </w:footnote>
  <w:footnote w:type="continuationSeparator" w:id="0">
    <w:p w14:paraId="206EC6F6" w14:textId="77777777" w:rsidR="007F3792" w:rsidRPr="003F1A75" w:rsidRDefault="007F3792" w:rsidP="00CF1848">
      <w:r w:rsidRPr="003F1A75">
        <w:continuationSeparator/>
      </w:r>
    </w:p>
  </w:footnote>
  <w:footnote w:id="1">
    <w:p w14:paraId="4288BE77" w14:textId="335AA9A5" w:rsidR="008A1499" w:rsidRPr="003F1A75" w:rsidRDefault="008A1499">
      <w:pPr>
        <w:pStyle w:val="FootnoteText"/>
      </w:pPr>
      <w:r w:rsidRPr="003F1A75">
        <w:rPr>
          <w:rStyle w:val="FootnoteReference"/>
        </w:rPr>
        <w:t>*</w:t>
      </w:r>
      <w:r w:rsidRPr="003F1A75">
        <w:t xml:space="preserve"> </w:t>
      </w:r>
      <w:hyperlink r:id="rId1" w:history="1">
        <w:r w:rsidRPr="009C55B2">
          <w:rPr>
            <w:rStyle w:val="Hyperlink"/>
          </w:rPr>
          <w:t>CBD/</w:t>
        </w:r>
        <w:r w:rsidR="002F2495" w:rsidRPr="009C55B2">
          <w:rPr>
            <w:rStyle w:val="Hyperlink"/>
          </w:rPr>
          <w:t>NP/ABSCH</w:t>
        </w:r>
        <w:r w:rsidR="009C55B2" w:rsidRPr="009C55B2">
          <w:rPr>
            <w:rStyle w:val="Hyperlink"/>
          </w:rPr>
          <w:t>-</w:t>
        </w:r>
        <w:r w:rsidR="002F2495" w:rsidRPr="009C55B2">
          <w:rPr>
            <w:rStyle w:val="Hyperlink"/>
          </w:rPr>
          <w:t>IAC/6</w:t>
        </w:r>
        <w:r w:rsidRPr="009C55B2">
          <w:rPr>
            <w:rStyle w:val="Hyperlink"/>
          </w:rPr>
          <w:t>/1</w:t>
        </w:r>
      </w:hyperlink>
      <w:r w:rsidR="00F87994">
        <w:t>.</w:t>
      </w:r>
    </w:p>
  </w:footnote>
  <w:footnote w:id="2">
    <w:p w14:paraId="5BB65CF5" w14:textId="001A1303" w:rsidR="00BA1F18" w:rsidRPr="00BA1F18" w:rsidRDefault="00BA1F18">
      <w:pPr>
        <w:pStyle w:val="FootnoteText"/>
        <w:rPr>
          <w:lang w:val="en-CA"/>
        </w:rPr>
      </w:pPr>
      <w:r>
        <w:rPr>
          <w:rStyle w:val="FootnoteReference"/>
        </w:rPr>
        <w:t>**</w:t>
      </w:r>
      <w:r>
        <w:t xml:space="preserve"> </w:t>
      </w:r>
      <w:r>
        <w:rPr>
          <w:lang w:val="en-CA"/>
        </w:rPr>
        <w:t>The present document is being issued without formal editing.</w:t>
      </w:r>
    </w:p>
  </w:footnote>
  <w:footnote w:id="3">
    <w:p w14:paraId="71624C66" w14:textId="382AFA48" w:rsidR="00FE7F2C" w:rsidRPr="00FE7F2C" w:rsidRDefault="00FE7F2C">
      <w:pPr>
        <w:pStyle w:val="FootnoteText"/>
        <w:rPr>
          <w:lang w:val="en-CA"/>
        </w:rPr>
      </w:pPr>
      <w:r>
        <w:rPr>
          <w:rStyle w:val="FootnoteReference"/>
        </w:rPr>
        <w:footnoteRef/>
      </w:r>
      <w:r>
        <w:t xml:space="preserve"> </w:t>
      </w:r>
      <w:hyperlink r:id="rId2" w:history="1">
        <w:r w:rsidR="005539A9" w:rsidRPr="005539A9">
          <w:rPr>
            <w:rStyle w:val="Hyperlink"/>
          </w:rPr>
          <w:t>NP/ABSCH-IAC/2024/1/4</w:t>
        </w:r>
      </w:hyperlink>
      <w:r w:rsidR="00F87994">
        <w:t>.</w:t>
      </w:r>
    </w:p>
  </w:footnote>
  <w:footnote w:id="4">
    <w:p w14:paraId="54766A30" w14:textId="3CC99C42" w:rsidR="00505D19" w:rsidRPr="00505D19" w:rsidRDefault="00505D19">
      <w:pPr>
        <w:pStyle w:val="FootnoteText"/>
        <w:rPr>
          <w:lang w:val="en-CA"/>
        </w:rPr>
      </w:pPr>
      <w:r>
        <w:rPr>
          <w:rStyle w:val="FootnoteReference"/>
        </w:rPr>
        <w:footnoteRef/>
      </w:r>
      <w:r>
        <w:t xml:space="preserve"> </w:t>
      </w:r>
      <w:r w:rsidR="00374DA0">
        <w:t xml:space="preserve">This should be interpreted as </w:t>
      </w:r>
      <w:r w:rsidR="00FA0769">
        <w:t>a</w:t>
      </w:r>
      <w:r w:rsidR="006269E9">
        <w:t>n indicative or</w:t>
      </w:r>
      <w:r w:rsidR="0009727A">
        <w:t xml:space="preserve"> potential </w:t>
      </w:r>
      <w:r w:rsidR="00FA0769">
        <w:t xml:space="preserve">number of </w:t>
      </w:r>
      <w:r w:rsidR="0009727A">
        <w:t>ABS permit to be published</w:t>
      </w:r>
      <w:r w:rsidR="00374DA0">
        <w:t xml:space="preserve">. </w:t>
      </w:r>
      <w:r w:rsidR="000E2E1E">
        <w:t>From the</w:t>
      </w:r>
      <w:r w:rsidR="0009727A">
        <w:t xml:space="preserve"> comments </w:t>
      </w:r>
      <w:r w:rsidR="00FA0769">
        <w:t xml:space="preserve">provided for </w:t>
      </w:r>
      <w:r w:rsidR="0009727A">
        <w:t xml:space="preserve">related question </w:t>
      </w:r>
      <w:r w:rsidR="00DD3EF4">
        <w:t>i</w:t>
      </w:r>
      <w:r w:rsidR="0009727A">
        <w:t>n</w:t>
      </w:r>
      <w:r w:rsidR="000E2E1E">
        <w:t xml:space="preserve"> </w:t>
      </w:r>
      <w:r w:rsidR="0009727A">
        <w:t xml:space="preserve">the </w:t>
      </w:r>
      <w:r w:rsidR="000E2E1E">
        <w:t>national reports</w:t>
      </w:r>
      <w:r w:rsidR="00FA0769">
        <w:t xml:space="preserve">, </w:t>
      </w:r>
      <w:r w:rsidR="000E2E1E">
        <w:t>some Parties</w:t>
      </w:r>
      <w:r w:rsidR="00374DA0">
        <w:t xml:space="preserve"> </w:t>
      </w:r>
      <w:r w:rsidR="00FA0769">
        <w:t>were not</w:t>
      </w:r>
      <w:r w:rsidR="000E2E1E">
        <w:t xml:space="preserve"> clear whether these were</w:t>
      </w:r>
      <w:r w:rsidR="0009727A">
        <w:t xml:space="preserve"> actual</w:t>
      </w:r>
      <w:r w:rsidR="000E2E1E">
        <w:t xml:space="preserve"> ABS permits, consisting of PIC and MAT, and </w:t>
      </w:r>
      <w:r w:rsidRPr="00505D19">
        <w:rPr>
          <w:lang w:val="en-US"/>
        </w:rPr>
        <w:t>linked to the application of an</w:t>
      </w:r>
      <w:r w:rsidR="006E3CDE">
        <w:rPr>
          <w:lang w:val="en-US"/>
        </w:rPr>
        <w:t xml:space="preserve"> </w:t>
      </w:r>
      <w:r w:rsidRPr="00505D19">
        <w:rPr>
          <w:lang w:val="en-US"/>
        </w:rPr>
        <w:t xml:space="preserve">ABS framework or </w:t>
      </w:r>
      <w:r w:rsidR="00FA0769">
        <w:rPr>
          <w:lang w:val="en-US"/>
        </w:rPr>
        <w:t xml:space="preserve">other </w:t>
      </w:r>
      <w:r w:rsidR="000E2E1E">
        <w:rPr>
          <w:lang w:val="en-US"/>
        </w:rPr>
        <w:t xml:space="preserve">related documentation </w:t>
      </w:r>
      <w:r w:rsidRPr="00505D19">
        <w:rPr>
          <w:lang w:val="en-US"/>
        </w:rPr>
        <w:t xml:space="preserve">without </w:t>
      </w:r>
      <w:r w:rsidR="007E0F6C">
        <w:rPr>
          <w:lang w:val="en-US"/>
        </w:rPr>
        <w:t>a</w:t>
      </w:r>
      <w:r w:rsidR="00113C88">
        <w:rPr>
          <w:lang w:val="en-US"/>
        </w:rPr>
        <w:t xml:space="preserve">n </w:t>
      </w:r>
      <w:r w:rsidRPr="00505D19">
        <w:rPr>
          <w:lang w:val="en-US"/>
        </w:rPr>
        <w:t>ABS legal basis</w:t>
      </w:r>
      <w:r w:rsidR="004C796C">
        <w:rPr>
          <w:lang w:val="en-US"/>
        </w:rPr>
        <w:t>.</w:t>
      </w:r>
    </w:p>
  </w:footnote>
  <w:footnote w:id="5">
    <w:p w14:paraId="485680CB" w14:textId="1AC00AF4" w:rsidR="00487B95" w:rsidRPr="00487B95" w:rsidRDefault="00487B95">
      <w:pPr>
        <w:pStyle w:val="FootnoteText"/>
        <w:rPr>
          <w:lang w:val="en-CA"/>
        </w:rPr>
      </w:pPr>
      <w:r>
        <w:rPr>
          <w:rStyle w:val="FootnoteReference"/>
        </w:rPr>
        <w:footnoteRef/>
      </w:r>
      <w:r>
        <w:t xml:space="preserve"> </w:t>
      </w:r>
      <w:hyperlink r:id="rId3" w:history="1">
        <w:r w:rsidRPr="00AF31BE">
          <w:rPr>
            <w:rStyle w:val="Hyperlink"/>
          </w:rPr>
          <w:t>https://docs.cb</w:t>
        </w:r>
        <w:bookmarkStart w:id="0" w:name="_Hlt231981764"/>
        <w:bookmarkStart w:id="1" w:name="_Hlt231981765"/>
        <w:r w:rsidRPr="00AF31BE">
          <w:rPr>
            <w:rStyle w:val="Hyperlink"/>
          </w:rPr>
          <w:t>d</w:t>
        </w:r>
        <w:bookmarkEnd w:id="0"/>
        <w:bookmarkEnd w:id="1"/>
        <w:r w:rsidRPr="00AF31BE">
          <w:rPr>
            <w:rStyle w:val="Hyperlink"/>
          </w:rPr>
          <w:t>dev.xyz/</w:t>
        </w:r>
      </w:hyperlink>
      <w:r>
        <w:t xml:space="preserve"> </w:t>
      </w:r>
    </w:p>
  </w:footnote>
  <w:footnote w:id="6">
    <w:p w14:paraId="17679EA1" w14:textId="630FF46A" w:rsidR="008A4327" w:rsidRPr="008A4327" w:rsidRDefault="008A4327">
      <w:pPr>
        <w:pStyle w:val="FootnoteText"/>
        <w:rPr>
          <w:lang w:val="en-CA"/>
        </w:rPr>
      </w:pPr>
      <w:r>
        <w:rPr>
          <w:rStyle w:val="FootnoteReference"/>
        </w:rPr>
        <w:footnoteRef/>
      </w:r>
      <w:r w:rsidR="005710D2">
        <w:t xml:space="preserve">The workshops were co-organized by UNEP, the Secretariat of the Convention on Biological Diversity and the GEF. </w:t>
      </w:r>
      <w:r>
        <w:t xml:space="preserve"> </w:t>
      </w:r>
      <w:hyperlink r:id="rId4" w:history="1">
        <w:r w:rsidRPr="00060520">
          <w:rPr>
            <w:rStyle w:val="Hyperlink"/>
          </w:rPr>
          <w:t>https://www.thegef.org/projects-operations/projects/11908</w:t>
        </w:r>
      </w:hyperlink>
      <w:r>
        <w:t xml:space="preserve"> </w:t>
      </w:r>
    </w:p>
  </w:footnote>
  <w:footnote w:id="7">
    <w:p w14:paraId="3E4FF1BD" w14:textId="6EFCC441" w:rsidR="00041E99" w:rsidRPr="00041E99" w:rsidRDefault="00041E99">
      <w:pPr>
        <w:pStyle w:val="FootnoteText"/>
        <w:rPr>
          <w:lang w:val="en-CA"/>
        </w:rPr>
      </w:pPr>
      <w:r>
        <w:rPr>
          <w:rStyle w:val="FootnoteReference"/>
        </w:rPr>
        <w:footnoteRef/>
      </w:r>
      <w:r>
        <w:t xml:space="preserve"> Publicly available on GitHub: </w:t>
      </w:r>
      <w:hyperlink r:id="rId5" w:history="1">
        <w:r w:rsidRPr="00060520">
          <w:rPr>
            <w:rStyle w:val="Hyperlink"/>
          </w:rPr>
          <w:t>https://github.com/scbd/absch.cbd.int</w:t>
        </w:r>
      </w:hyperlink>
    </w:p>
  </w:footnote>
  <w:footnote w:id="8">
    <w:p w14:paraId="550DAD41" w14:textId="24BC5C0F" w:rsidR="00171D4E" w:rsidRPr="00171D4E" w:rsidRDefault="00171D4E">
      <w:pPr>
        <w:pStyle w:val="FootnoteText"/>
        <w:rPr>
          <w:szCs w:val="18"/>
          <w:lang w:val="en-CA"/>
        </w:rPr>
      </w:pPr>
      <w:r w:rsidRPr="00171D4E">
        <w:rPr>
          <w:rStyle w:val="FootnoteReference"/>
          <w:szCs w:val="18"/>
        </w:rPr>
        <w:footnoteRef/>
      </w:r>
      <w:r w:rsidRPr="00171D4E">
        <w:rPr>
          <w:szCs w:val="18"/>
        </w:rPr>
        <w:t xml:space="preserve"> For </w:t>
      </w:r>
      <w:r w:rsidR="006A2E4C" w:rsidRPr="00171D4E">
        <w:rPr>
          <w:szCs w:val="18"/>
        </w:rPr>
        <w:t>example,</w:t>
      </w:r>
      <w:r w:rsidRPr="00171D4E">
        <w:rPr>
          <w:szCs w:val="18"/>
        </w:rPr>
        <w:t xml:space="preserve"> see: </w:t>
      </w:r>
      <w:hyperlink r:id="rId6" w:history="1">
        <w:r w:rsidRPr="00060520">
          <w:rPr>
            <w:rStyle w:val="Hyperlink"/>
            <w:rFonts w:eastAsia="Times New Roman"/>
            <w:szCs w:val="18"/>
            <w:lang w:val="en-CA"/>
          </w:rPr>
          <w:t>https://absch.cbd.int/en/search?currentPage=1&amp;viewType=matrix&amp;schema=authority</w:t>
        </w:r>
      </w:hyperlink>
      <w:r>
        <w:rPr>
          <w:rFonts w:eastAsia="Times New Roman"/>
          <w:szCs w:val="18"/>
          <w:lang w:val="en-CA"/>
        </w:rPr>
        <w:t xml:space="preserve"> </w:t>
      </w:r>
    </w:p>
  </w:footnote>
  <w:footnote w:id="9">
    <w:p w14:paraId="22878FB5" w14:textId="2639633D" w:rsidR="00CD2936" w:rsidRPr="00CD2936" w:rsidRDefault="00CD2936">
      <w:pPr>
        <w:pStyle w:val="FootnoteText"/>
        <w:rPr>
          <w:lang w:val="en-CA"/>
        </w:rPr>
      </w:pPr>
      <w:r>
        <w:rPr>
          <w:rStyle w:val="FootnoteReference"/>
        </w:rPr>
        <w:footnoteRef/>
      </w:r>
      <w:r>
        <w:t xml:space="preserve"> Currently available on </w:t>
      </w:r>
      <w:r w:rsidR="00B3623D">
        <w:t>the CBD’s</w:t>
      </w:r>
      <w:r>
        <w:t xml:space="preserve"> development </w:t>
      </w:r>
      <w:r w:rsidR="00B3623D">
        <w:t>web server</w:t>
      </w:r>
      <w:r>
        <w:t xml:space="preserve">: </w:t>
      </w:r>
      <w:hyperlink r:id="rId7" w:history="1">
        <w:r w:rsidRPr="00060520">
          <w:rPr>
            <w:rStyle w:val="Hyperlink"/>
          </w:rPr>
          <w:t>https://docs.cbddev.xyz/</w:t>
        </w:r>
      </w:hyperlink>
    </w:p>
  </w:footnote>
  <w:footnote w:id="10">
    <w:p w14:paraId="160A6CE4" w14:textId="1B090114" w:rsidR="000973AB" w:rsidRPr="000973AB" w:rsidRDefault="000973AB">
      <w:pPr>
        <w:pStyle w:val="FootnoteText"/>
        <w:rPr>
          <w:lang w:val="en-CA"/>
        </w:rPr>
      </w:pPr>
      <w:r>
        <w:rPr>
          <w:rStyle w:val="FootnoteReference"/>
        </w:rPr>
        <w:footnoteRef/>
      </w:r>
      <w:r>
        <w:t xml:space="preserve"> </w:t>
      </w:r>
      <w:r w:rsidRPr="00171D4E">
        <w:rPr>
          <w:szCs w:val="18"/>
        </w:rPr>
        <w:t xml:space="preserve">For </w:t>
      </w:r>
      <w:r w:rsidR="006A2E4C" w:rsidRPr="00171D4E">
        <w:rPr>
          <w:szCs w:val="18"/>
        </w:rPr>
        <w:t>example,</w:t>
      </w:r>
      <w:r w:rsidRPr="00171D4E">
        <w:rPr>
          <w:szCs w:val="18"/>
        </w:rPr>
        <w:t xml:space="preserve"> see: </w:t>
      </w:r>
      <w:hyperlink r:id="rId8" w:history="1">
        <w:r w:rsidRPr="00060520">
          <w:rPr>
            <w:rStyle w:val="Hyperlink"/>
            <w:rFonts w:eastAsia="Times New Roman"/>
            <w:szCs w:val="18"/>
            <w:lang w:val="en-CA"/>
          </w:rPr>
          <w:t>https://absch.cbd.int/en/search?currentPage=1&amp;viewType=matrix&amp;schema=authority</w:t>
        </w:r>
      </w:hyperlink>
    </w:p>
  </w:footnote>
  <w:footnote w:id="11">
    <w:p w14:paraId="7C20431F" w14:textId="77777777" w:rsidR="00F10030" w:rsidRPr="00803E30" w:rsidRDefault="00F10030" w:rsidP="00F10030">
      <w:pPr>
        <w:pStyle w:val="FootnoteText"/>
        <w:rPr>
          <w:lang w:val="en-CA"/>
        </w:rPr>
      </w:pPr>
      <w:r>
        <w:rPr>
          <w:rStyle w:val="FootnoteReference"/>
        </w:rPr>
        <w:footnoteRef/>
      </w:r>
      <w:r>
        <w:t xml:space="preserve"> </w:t>
      </w:r>
      <w:hyperlink r:id="rId9" w:history="1">
        <w:r w:rsidRPr="00EC4D12">
          <w:rPr>
            <w:rStyle w:val="Hyperlink"/>
          </w:rPr>
          <w:t>Fifth meeting of the Compliance Committee under the Nagoya Protocol on Access and Benefit-sharing</w:t>
        </w:r>
      </w:hyperlink>
      <w:r>
        <w:t xml:space="preserve"> held 2</w:t>
      </w:r>
      <w:r w:rsidRPr="006960F4">
        <w:t xml:space="preserve">7–29 May 2026 - </w:t>
      </w:r>
    </w:p>
  </w:footnote>
  <w:footnote w:id="12">
    <w:p w14:paraId="4F10376D" w14:textId="52655851" w:rsidR="00803E30" w:rsidRPr="00803E30" w:rsidRDefault="00EB1337">
      <w:pPr>
        <w:pStyle w:val="FootnoteText"/>
      </w:pPr>
      <w:r>
        <w:rPr>
          <w:rStyle w:val="FootnoteReference"/>
        </w:rPr>
        <w:footnoteRef/>
      </w:r>
      <w:r>
        <w:t xml:space="preserve">  </w:t>
      </w:r>
      <w:hyperlink r:id="rId10" w:history="1">
        <w:r w:rsidR="006722E3" w:rsidRPr="006722E3">
          <w:rPr>
            <w:rStyle w:val="Hyperlink"/>
          </w:rPr>
          <w:t>Sixth meeting of the Informal Advisory Committee on Capacity-building for the Implementation of the Nagoya Protocol</w:t>
        </w:r>
      </w:hyperlink>
      <w:r w:rsidR="006722E3">
        <w:t xml:space="preserve"> </w:t>
      </w:r>
      <w:r>
        <w:t xml:space="preserve">held </w:t>
      </w:r>
      <w:r w:rsidRPr="004E4482">
        <w:t>1–4 June 2026</w:t>
      </w:r>
    </w:p>
  </w:footnote>
  <w:footnote w:id="13">
    <w:p w14:paraId="1FD2F5B0" w14:textId="210E07FE" w:rsidR="00246454" w:rsidRPr="001B389A" w:rsidRDefault="00B7437F" w:rsidP="00246454">
      <w:pPr>
        <w:pStyle w:val="FootnoteText"/>
        <w:rPr>
          <w:lang w:val="en-CA"/>
        </w:rPr>
      </w:pPr>
      <w:r>
        <w:rPr>
          <w:rStyle w:val="FootnoteReference"/>
        </w:rPr>
        <w:footnoteRef/>
      </w:r>
      <w:r>
        <w:t xml:space="preserve"> </w:t>
      </w:r>
      <w:r>
        <w:rPr>
          <w:lang w:val="en-CA"/>
        </w:rPr>
        <w:t>Please note</w:t>
      </w:r>
      <w:r w:rsidR="00052968">
        <w:rPr>
          <w:lang w:val="en-CA"/>
        </w:rPr>
        <w:t xml:space="preserve"> the compiled actions listed in the annex are from the </w:t>
      </w:r>
      <w:r>
        <w:rPr>
          <w:lang w:val="en-CA"/>
        </w:rPr>
        <w:t>non-edited version</w:t>
      </w:r>
      <w:r w:rsidR="00052968">
        <w:rPr>
          <w:lang w:val="en-CA"/>
        </w:rPr>
        <w:t>s</w:t>
      </w:r>
      <w:r>
        <w:rPr>
          <w:lang w:val="en-CA"/>
        </w:rPr>
        <w:t xml:space="preserve"> of the meeting reports.</w:t>
      </w:r>
      <w:r w:rsidR="00246454">
        <w:rPr>
          <w:lang w:val="en-CA"/>
        </w:rPr>
        <w:t xml:space="preserve"> See the meeting pages for the final meeting reports:  </w:t>
      </w:r>
      <w:hyperlink r:id="rId11" w:history="1">
        <w:r w:rsidR="00246454" w:rsidRPr="00EC4D12">
          <w:rPr>
            <w:rStyle w:val="Hyperlink"/>
          </w:rPr>
          <w:t>Fifth meeting of the Compliance Committee under the Nagoya Protocol on Access and Benefit-sharing</w:t>
        </w:r>
      </w:hyperlink>
      <w:r w:rsidR="00246454">
        <w:t xml:space="preserve"> </w:t>
      </w:r>
      <w:r w:rsidR="004D4AE9">
        <w:t>(</w:t>
      </w:r>
      <w:r w:rsidR="00246454">
        <w:t>held 2</w:t>
      </w:r>
      <w:r w:rsidR="00246454" w:rsidRPr="006960F4">
        <w:t>7–29 May 2026</w:t>
      </w:r>
      <w:r w:rsidR="004D4AE9">
        <w:t xml:space="preserve">), </w:t>
      </w:r>
      <w:hyperlink r:id="rId12" w:history="1">
        <w:r w:rsidR="00246454" w:rsidRPr="006722E3">
          <w:rPr>
            <w:rStyle w:val="Hyperlink"/>
          </w:rPr>
          <w:t>Sixth meeting of the Informal Advisory Committee on Capacity-building for the Implementation of the Nagoya Protocol</w:t>
        </w:r>
      </w:hyperlink>
      <w:r w:rsidR="004D4AE9">
        <w:t xml:space="preserve"> (</w:t>
      </w:r>
      <w:r w:rsidR="00246454">
        <w:t xml:space="preserve">held </w:t>
      </w:r>
      <w:r w:rsidR="00246454" w:rsidRPr="004E4482">
        <w:t>1–4 June 2026</w:t>
      </w:r>
      <w:r w:rsidR="004D4AE9">
        <w:t>)</w:t>
      </w:r>
    </w:p>
    <w:p w14:paraId="4537CFD4" w14:textId="7B283082" w:rsidR="00B7437F" w:rsidRPr="0053511F" w:rsidRDefault="00B7437F" w:rsidP="00B7437F">
      <w:pPr>
        <w:pStyle w:val="FootnoteText"/>
        <w:rPr>
          <w:lang w:val="en-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AEAAB5B" w14:textId="0327A45C" w:rsidR="00534681" w:rsidRPr="003F1A75" w:rsidRDefault="00447F4A" w:rsidP="007C4951">
        <w:pPr>
          <w:pStyle w:val="Header"/>
          <w:spacing w:after="240"/>
          <w:rPr>
            <w:szCs w:val="20"/>
          </w:rPr>
        </w:pPr>
        <w:r w:rsidRPr="003F1A75">
          <w:rPr>
            <w:szCs w:val="20"/>
          </w:rPr>
          <w:t>CBD/</w:t>
        </w:r>
        <w:r w:rsidR="0025755D">
          <w:rPr>
            <w:szCs w:val="20"/>
          </w:rPr>
          <w:t>NP/ABSCH-IAC/6/2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E83E0F4" w14:textId="581B274C" w:rsidR="009505C9" w:rsidRPr="003F1A75" w:rsidRDefault="0025755D" w:rsidP="007C4951">
        <w:pPr>
          <w:pStyle w:val="Header"/>
          <w:spacing w:after="240"/>
          <w:jc w:val="right"/>
        </w:pPr>
        <w:r>
          <w:t>CBD/NP/ABSCH-IAC/6/2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77C7F"/>
    <w:multiLevelType w:val="multilevel"/>
    <w:tmpl w:val="222A08B4"/>
    <w:lvl w:ilvl="0">
      <w:start w:val="1"/>
      <w:numFmt w:val="decimal"/>
      <w:lvlText w:val="%1."/>
      <w:lvlJc w:val="left"/>
      <w:pPr>
        <w:ind w:left="7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1453B67"/>
    <w:multiLevelType w:val="hybridMultilevel"/>
    <w:tmpl w:val="D334E982"/>
    <w:lvl w:ilvl="0" w:tplc="A51A6450">
      <w:start w:val="1"/>
      <w:numFmt w:val="decimal"/>
      <w:pStyle w:val="Para1"/>
      <w:lvlText w:val="%1."/>
      <w:lvlJc w:val="left"/>
      <w:pPr>
        <w:ind w:left="785" w:hanging="360"/>
      </w:pPr>
    </w:lvl>
    <w:lvl w:ilvl="1" w:tplc="10090019" w:tentative="1">
      <w:start w:val="1"/>
      <w:numFmt w:val="lowerLetter"/>
      <w:lvlText w:val="%2."/>
      <w:lvlJc w:val="left"/>
      <w:pPr>
        <w:ind w:left="1505" w:hanging="360"/>
      </w:pPr>
    </w:lvl>
    <w:lvl w:ilvl="2" w:tplc="1009001B" w:tentative="1">
      <w:start w:val="1"/>
      <w:numFmt w:val="lowerRoman"/>
      <w:lvlText w:val="%3."/>
      <w:lvlJc w:val="right"/>
      <w:pPr>
        <w:ind w:left="2225" w:hanging="180"/>
      </w:pPr>
    </w:lvl>
    <w:lvl w:ilvl="3" w:tplc="1009000F" w:tentative="1">
      <w:start w:val="1"/>
      <w:numFmt w:val="decimal"/>
      <w:lvlText w:val="%4."/>
      <w:lvlJc w:val="left"/>
      <w:pPr>
        <w:ind w:left="2945" w:hanging="360"/>
      </w:pPr>
    </w:lvl>
    <w:lvl w:ilvl="4" w:tplc="10090019" w:tentative="1">
      <w:start w:val="1"/>
      <w:numFmt w:val="lowerLetter"/>
      <w:lvlText w:val="%5."/>
      <w:lvlJc w:val="left"/>
      <w:pPr>
        <w:ind w:left="3665" w:hanging="360"/>
      </w:pPr>
    </w:lvl>
    <w:lvl w:ilvl="5" w:tplc="1009001B" w:tentative="1">
      <w:start w:val="1"/>
      <w:numFmt w:val="lowerRoman"/>
      <w:lvlText w:val="%6."/>
      <w:lvlJc w:val="right"/>
      <w:pPr>
        <w:ind w:left="4385" w:hanging="180"/>
      </w:pPr>
    </w:lvl>
    <w:lvl w:ilvl="6" w:tplc="1009000F" w:tentative="1">
      <w:start w:val="1"/>
      <w:numFmt w:val="decimal"/>
      <w:lvlText w:val="%7."/>
      <w:lvlJc w:val="left"/>
      <w:pPr>
        <w:ind w:left="5105" w:hanging="360"/>
      </w:pPr>
    </w:lvl>
    <w:lvl w:ilvl="7" w:tplc="10090019" w:tentative="1">
      <w:start w:val="1"/>
      <w:numFmt w:val="lowerLetter"/>
      <w:lvlText w:val="%8."/>
      <w:lvlJc w:val="left"/>
      <w:pPr>
        <w:ind w:left="5825" w:hanging="360"/>
      </w:pPr>
    </w:lvl>
    <w:lvl w:ilvl="8" w:tplc="1009001B" w:tentative="1">
      <w:start w:val="1"/>
      <w:numFmt w:val="lowerRoman"/>
      <w:lvlText w:val="%9."/>
      <w:lvlJc w:val="right"/>
      <w:pPr>
        <w:ind w:left="6545" w:hanging="180"/>
      </w:pPr>
    </w:lvl>
  </w:abstractNum>
  <w:abstractNum w:abstractNumId="2" w15:restartNumberingAfterBreak="0">
    <w:nsid w:val="1B83263D"/>
    <w:multiLevelType w:val="hybridMultilevel"/>
    <w:tmpl w:val="D0BE897E"/>
    <w:lvl w:ilvl="0" w:tplc="429A8D82">
      <w:start w:val="1"/>
      <w:numFmt w:val="decimal"/>
      <w:lvlText w:val="%1."/>
      <w:lvlJc w:val="left"/>
      <w:pPr>
        <w:ind w:left="927" w:hanging="360"/>
      </w:pPr>
      <w:rPr>
        <w:rFonts w:hint="default"/>
      </w:rPr>
    </w:lvl>
    <w:lvl w:ilvl="1" w:tplc="DC5E8572">
      <w:start w:val="1"/>
      <w:numFmt w:val="lowerLetter"/>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3D0208A"/>
    <w:multiLevelType w:val="hybridMultilevel"/>
    <w:tmpl w:val="BFFCB6D2"/>
    <w:lvl w:ilvl="0" w:tplc="10F01112">
      <w:start w:val="1"/>
      <w:numFmt w:val="decimal"/>
      <w:lvlText w:val="%1."/>
      <w:lvlJc w:val="left"/>
      <w:pPr>
        <w:ind w:left="2065" w:hanging="363"/>
      </w:pPr>
      <w:rPr>
        <w:b w:val="0"/>
        <w:bCs w:val="0"/>
        <w:i w:val="0"/>
        <w:iCs w:val="0"/>
        <w:color w:val="auto"/>
      </w:rPr>
    </w:lvl>
    <w:lvl w:ilvl="1" w:tplc="10090019">
      <w:start w:val="1"/>
      <w:numFmt w:val="lowerLetter"/>
      <w:lvlText w:val="%2."/>
      <w:lvlJc w:val="left"/>
      <w:pPr>
        <w:ind w:left="366" w:hanging="360"/>
      </w:pPr>
    </w:lvl>
    <w:lvl w:ilvl="2" w:tplc="1009001B">
      <w:start w:val="1"/>
      <w:numFmt w:val="lowerRoman"/>
      <w:lvlText w:val="%3."/>
      <w:lvlJc w:val="right"/>
      <w:pPr>
        <w:ind w:left="1086" w:hanging="180"/>
      </w:pPr>
    </w:lvl>
    <w:lvl w:ilvl="3" w:tplc="1009000F" w:tentative="1">
      <w:start w:val="1"/>
      <w:numFmt w:val="decimal"/>
      <w:lvlText w:val="%4."/>
      <w:lvlJc w:val="left"/>
      <w:pPr>
        <w:ind w:left="1806" w:hanging="360"/>
      </w:pPr>
    </w:lvl>
    <w:lvl w:ilvl="4" w:tplc="10090019" w:tentative="1">
      <w:start w:val="1"/>
      <w:numFmt w:val="lowerLetter"/>
      <w:lvlText w:val="%5."/>
      <w:lvlJc w:val="left"/>
      <w:pPr>
        <w:ind w:left="2526" w:hanging="360"/>
      </w:pPr>
    </w:lvl>
    <w:lvl w:ilvl="5" w:tplc="1009001B" w:tentative="1">
      <w:start w:val="1"/>
      <w:numFmt w:val="lowerRoman"/>
      <w:lvlText w:val="%6."/>
      <w:lvlJc w:val="right"/>
      <w:pPr>
        <w:ind w:left="3246" w:hanging="180"/>
      </w:pPr>
    </w:lvl>
    <w:lvl w:ilvl="6" w:tplc="1009000F" w:tentative="1">
      <w:start w:val="1"/>
      <w:numFmt w:val="decimal"/>
      <w:lvlText w:val="%7."/>
      <w:lvlJc w:val="left"/>
      <w:pPr>
        <w:ind w:left="3966" w:hanging="360"/>
      </w:pPr>
    </w:lvl>
    <w:lvl w:ilvl="7" w:tplc="10090019" w:tentative="1">
      <w:start w:val="1"/>
      <w:numFmt w:val="lowerLetter"/>
      <w:lvlText w:val="%8."/>
      <w:lvlJc w:val="left"/>
      <w:pPr>
        <w:ind w:left="4686" w:hanging="360"/>
      </w:pPr>
    </w:lvl>
    <w:lvl w:ilvl="8" w:tplc="1009001B" w:tentative="1">
      <w:start w:val="1"/>
      <w:numFmt w:val="lowerRoman"/>
      <w:lvlText w:val="%9."/>
      <w:lvlJc w:val="right"/>
      <w:pPr>
        <w:ind w:left="5406"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943BEE"/>
    <w:multiLevelType w:val="multilevel"/>
    <w:tmpl w:val="222A08B4"/>
    <w:numStyleLink w:val="ListCBD"/>
  </w:abstractNum>
  <w:abstractNum w:abstractNumId="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8B70991"/>
    <w:multiLevelType w:val="multilevel"/>
    <w:tmpl w:val="222A08B4"/>
    <w:numStyleLink w:val="ListCBD"/>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16E5C7A"/>
    <w:multiLevelType w:val="hybridMultilevel"/>
    <w:tmpl w:val="1EDEA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7"/>
  </w:num>
  <w:num w:numId="2" w16cid:durableId="1858829">
    <w:abstractNumId w:val="5"/>
  </w:num>
  <w:num w:numId="3" w16cid:durableId="1333221471">
    <w:abstractNumId w:val="12"/>
  </w:num>
  <w:num w:numId="4" w16cid:durableId="1072390599">
    <w:abstractNumId w:val="13"/>
  </w:num>
  <w:num w:numId="5" w16cid:durableId="960385107">
    <w:abstractNumId w:val="6"/>
  </w:num>
  <w:num w:numId="6" w16cid:durableId="893932166">
    <w:abstractNumId w:val="11"/>
  </w:num>
  <w:num w:numId="7" w16cid:durableId="323945383">
    <w:abstractNumId w:val="8"/>
  </w:num>
  <w:num w:numId="8" w16cid:durableId="2069499237">
    <w:abstractNumId w:val="10"/>
  </w:num>
  <w:num w:numId="9" w16cid:durableId="1958946602">
    <w:abstractNumId w:val="3"/>
  </w:num>
  <w:num w:numId="10" w16cid:durableId="1059867249">
    <w:abstractNumId w:val="1"/>
  </w:num>
  <w:num w:numId="11" w16cid:durableId="199586161">
    <w:abstractNumId w:val="9"/>
  </w:num>
  <w:num w:numId="12" w16cid:durableId="440953328">
    <w:abstractNumId w:val="14"/>
  </w:num>
  <w:num w:numId="13" w16cid:durableId="13893080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2737127">
    <w:abstractNumId w:val="4"/>
  </w:num>
  <w:num w:numId="15" w16cid:durableId="18136000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1758835">
    <w:abstractNumId w:val="2"/>
  </w:num>
  <w:num w:numId="17" w16cid:durableId="624624604">
    <w:abstractNumId w:val="8"/>
    <w:lvlOverride w:ilvl="0">
      <w:lvl w:ilvl="0">
        <w:start w:val="1"/>
        <w:numFmt w:val="decimal"/>
        <w:pStyle w:val="CBDNormalNumber"/>
        <w:lvlText w:val="%1."/>
        <w:lvlJc w:val="left"/>
        <w:pPr>
          <w:ind w:left="90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567456002">
    <w:abstractNumId w:val="0"/>
  </w:num>
  <w:num w:numId="19" w16cid:durableId="158270868">
    <w:abstractNumId w:val="15"/>
  </w:num>
  <w:num w:numId="20" w16cid:durableId="1990472921">
    <w:abstractNumId w:val="8"/>
  </w:num>
  <w:num w:numId="21" w16cid:durableId="559173073">
    <w:abstractNumId w:val="1"/>
  </w:num>
  <w:num w:numId="22" w16cid:durableId="1888570606">
    <w:abstractNumId w:val="1"/>
  </w:num>
  <w:num w:numId="23" w16cid:durableId="917833883">
    <w:abstractNumId w:val="1"/>
  </w:num>
  <w:num w:numId="24" w16cid:durableId="879127461">
    <w:abstractNumId w:val="1"/>
  </w:num>
  <w:num w:numId="25" w16cid:durableId="1845124025">
    <w:abstractNumId w:val="1"/>
  </w:num>
  <w:num w:numId="26" w16cid:durableId="747650982">
    <w:abstractNumId w:val="1"/>
  </w:num>
  <w:num w:numId="27" w16cid:durableId="444734185">
    <w:abstractNumId w:val="1"/>
  </w:num>
  <w:num w:numId="28" w16cid:durableId="2145345447">
    <w:abstractNumId w:val="1"/>
  </w:num>
  <w:num w:numId="29" w16cid:durableId="746270815">
    <w:abstractNumId w:val="8"/>
  </w:num>
  <w:num w:numId="30" w16cid:durableId="1593662539">
    <w:abstractNumId w:val="8"/>
  </w:num>
  <w:num w:numId="31" w16cid:durableId="693191728">
    <w:abstractNumId w:val="1"/>
  </w:num>
  <w:num w:numId="32" w16cid:durableId="533930808">
    <w:abstractNumId w:val="1"/>
  </w:num>
  <w:num w:numId="33" w16cid:durableId="574509186">
    <w:abstractNumId w:val="1"/>
  </w:num>
  <w:num w:numId="34" w16cid:durableId="1181630165">
    <w:abstractNumId w:val="1"/>
  </w:num>
  <w:num w:numId="35" w16cid:durableId="1735860077">
    <w:abstractNumId w:val="8"/>
  </w:num>
  <w:num w:numId="36" w16cid:durableId="17989073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71327047">
    <w:abstractNumId w:val="1"/>
  </w:num>
  <w:num w:numId="38" w16cid:durableId="855460671">
    <w:abstractNumId w:val="1"/>
  </w:num>
  <w:num w:numId="39" w16cid:durableId="20485314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27D"/>
    <w:rsid w:val="00000196"/>
    <w:rsid w:val="00000278"/>
    <w:rsid w:val="0000077B"/>
    <w:rsid w:val="0000146B"/>
    <w:rsid w:val="00001D35"/>
    <w:rsid w:val="00001D42"/>
    <w:rsid w:val="00001D8B"/>
    <w:rsid w:val="00001E77"/>
    <w:rsid w:val="00001F29"/>
    <w:rsid w:val="0000432C"/>
    <w:rsid w:val="00005640"/>
    <w:rsid w:val="00006F52"/>
    <w:rsid w:val="000071A4"/>
    <w:rsid w:val="0001008E"/>
    <w:rsid w:val="00010A4C"/>
    <w:rsid w:val="00010E46"/>
    <w:rsid w:val="00012F51"/>
    <w:rsid w:val="00017B9D"/>
    <w:rsid w:val="00021F04"/>
    <w:rsid w:val="00023261"/>
    <w:rsid w:val="00025453"/>
    <w:rsid w:val="00025BF6"/>
    <w:rsid w:val="000263A1"/>
    <w:rsid w:val="00026F96"/>
    <w:rsid w:val="00031061"/>
    <w:rsid w:val="000313BC"/>
    <w:rsid w:val="0003155B"/>
    <w:rsid w:val="00031E02"/>
    <w:rsid w:val="00032C08"/>
    <w:rsid w:val="00033EDA"/>
    <w:rsid w:val="00034A82"/>
    <w:rsid w:val="0003655F"/>
    <w:rsid w:val="000419E8"/>
    <w:rsid w:val="00041E99"/>
    <w:rsid w:val="00041FB1"/>
    <w:rsid w:val="00042E85"/>
    <w:rsid w:val="000467D2"/>
    <w:rsid w:val="000469FB"/>
    <w:rsid w:val="00047889"/>
    <w:rsid w:val="00047C16"/>
    <w:rsid w:val="0005029A"/>
    <w:rsid w:val="00051806"/>
    <w:rsid w:val="0005271B"/>
    <w:rsid w:val="00052851"/>
    <w:rsid w:val="00052968"/>
    <w:rsid w:val="000531CB"/>
    <w:rsid w:val="0005412F"/>
    <w:rsid w:val="00054817"/>
    <w:rsid w:val="000554F8"/>
    <w:rsid w:val="00055C3D"/>
    <w:rsid w:val="00057E75"/>
    <w:rsid w:val="00060DC8"/>
    <w:rsid w:val="0006146B"/>
    <w:rsid w:val="000614BA"/>
    <w:rsid w:val="0006225A"/>
    <w:rsid w:val="000629F9"/>
    <w:rsid w:val="000638B0"/>
    <w:rsid w:val="0006495B"/>
    <w:rsid w:val="000664EC"/>
    <w:rsid w:val="00067523"/>
    <w:rsid w:val="00067809"/>
    <w:rsid w:val="000714F2"/>
    <w:rsid w:val="000716EE"/>
    <w:rsid w:val="0007171B"/>
    <w:rsid w:val="00074621"/>
    <w:rsid w:val="00074C7A"/>
    <w:rsid w:val="000808B6"/>
    <w:rsid w:val="00082B3B"/>
    <w:rsid w:val="00083291"/>
    <w:rsid w:val="000836FD"/>
    <w:rsid w:val="00084774"/>
    <w:rsid w:val="00084E12"/>
    <w:rsid w:val="00084EE3"/>
    <w:rsid w:val="00086376"/>
    <w:rsid w:val="000863E1"/>
    <w:rsid w:val="0008689D"/>
    <w:rsid w:val="00087CE0"/>
    <w:rsid w:val="0009152C"/>
    <w:rsid w:val="00092A30"/>
    <w:rsid w:val="00093AAF"/>
    <w:rsid w:val="00093B04"/>
    <w:rsid w:val="00095F36"/>
    <w:rsid w:val="0009727A"/>
    <w:rsid w:val="000973AB"/>
    <w:rsid w:val="000975B5"/>
    <w:rsid w:val="000A12C1"/>
    <w:rsid w:val="000A1577"/>
    <w:rsid w:val="000A27FD"/>
    <w:rsid w:val="000A48DC"/>
    <w:rsid w:val="000A4AD5"/>
    <w:rsid w:val="000A5A47"/>
    <w:rsid w:val="000A6744"/>
    <w:rsid w:val="000B0FC5"/>
    <w:rsid w:val="000B214A"/>
    <w:rsid w:val="000B21C9"/>
    <w:rsid w:val="000B38D7"/>
    <w:rsid w:val="000B46D4"/>
    <w:rsid w:val="000B47EF"/>
    <w:rsid w:val="000B4DC5"/>
    <w:rsid w:val="000B5DDC"/>
    <w:rsid w:val="000C13FF"/>
    <w:rsid w:val="000C2771"/>
    <w:rsid w:val="000C3969"/>
    <w:rsid w:val="000C3CF7"/>
    <w:rsid w:val="000C4B87"/>
    <w:rsid w:val="000C5991"/>
    <w:rsid w:val="000C5D18"/>
    <w:rsid w:val="000C6EEA"/>
    <w:rsid w:val="000C7130"/>
    <w:rsid w:val="000D0AE2"/>
    <w:rsid w:val="000D0F68"/>
    <w:rsid w:val="000D139F"/>
    <w:rsid w:val="000D2531"/>
    <w:rsid w:val="000D25BF"/>
    <w:rsid w:val="000D2865"/>
    <w:rsid w:val="000D35EF"/>
    <w:rsid w:val="000D3BC1"/>
    <w:rsid w:val="000E094C"/>
    <w:rsid w:val="000E1021"/>
    <w:rsid w:val="000E1639"/>
    <w:rsid w:val="000E2E1E"/>
    <w:rsid w:val="000E31BF"/>
    <w:rsid w:val="000E4920"/>
    <w:rsid w:val="000E6179"/>
    <w:rsid w:val="000E673A"/>
    <w:rsid w:val="000E68FD"/>
    <w:rsid w:val="000F2856"/>
    <w:rsid w:val="000F40D6"/>
    <w:rsid w:val="000F50B6"/>
    <w:rsid w:val="000F6415"/>
    <w:rsid w:val="000F68ED"/>
    <w:rsid w:val="000F6945"/>
    <w:rsid w:val="000F74F5"/>
    <w:rsid w:val="000F78FC"/>
    <w:rsid w:val="001013BC"/>
    <w:rsid w:val="00102447"/>
    <w:rsid w:val="0010302E"/>
    <w:rsid w:val="00103555"/>
    <w:rsid w:val="00103DD6"/>
    <w:rsid w:val="0010473F"/>
    <w:rsid w:val="0010523F"/>
    <w:rsid w:val="00105372"/>
    <w:rsid w:val="001054A6"/>
    <w:rsid w:val="00106C1A"/>
    <w:rsid w:val="0010742A"/>
    <w:rsid w:val="001078A1"/>
    <w:rsid w:val="00107D8E"/>
    <w:rsid w:val="0011095D"/>
    <w:rsid w:val="00112504"/>
    <w:rsid w:val="00113AF8"/>
    <w:rsid w:val="00113C88"/>
    <w:rsid w:val="001205F1"/>
    <w:rsid w:val="00120C8C"/>
    <w:rsid w:val="00125556"/>
    <w:rsid w:val="00125BED"/>
    <w:rsid w:val="00126C3E"/>
    <w:rsid w:val="00130F57"/>
    <w:rsid w:val="001312AD"/>
    <w:rsid w:val="00131E7A"/>
    <w:rsid w:val="0013213D"/>
    <w:rsid w:val="001323BC"/>
    <w:rsid w:val="001333EF"/>
    <w:rsid w:val="00134846"/>
    <w:rsid w:val="00135142"/>
    <w:rsid w:val="001357D4"/>
    <w:rsid w:val="001366F4"/>
    <w:rsid w:val="001405EF"/>
    <w:rsid w:val="0014238E"/>
    <w:rsid w:val="00144CCD"/>
    <w:rsid w:val="00146179"/>
    <w:rsid w:val="0015016D"/>
    <w:rsid w:val="001504DD"/>
    <w:rsid w:val="00150990"/>
    <w:rsid w:val="00151484"/>
    <w:rsid w:val="00152257"/>
    <w:rsid w:val="001525FA"/>
    <w:rsid w:val="001529DE"/>
    <w:rsid w:val="00153D07"/>
    <w:rsid w:val="00153E11"/>
    <w:rsid w:val="00155A4A"/>
    <w:rsid w:val="00157020"/>
    <w:rsid w:val="001571E3"/>
    <w:rsid w:val="00161FF9"/>
    <w:rsid w:val="0016552E"/>
    <w:rsid w:val="00165DFD"/>
    <w:rsid w:val="001663DF"/>
    <w:rsid w:val="00167A9B"/>
    <w:rsid w:val="001709F9"/>
    <w:rsid w:val="00170FB2"/>
    <w:rsid w:val="00171D03"/>
    <w:rsid w:val="00171D4E"/>
    <w:rsid w:val="00172AF6"/>
    <w:rsid w:val="00173C8A"/>
    <w:rsid w:val="00174D1B"/>
    <w:rsid w:val="00176CC0"/>
    <w:rsid w:val="00176CEE"/>
    <w:rsid w:val="001771E5"/>
    <w:rsid w:val="00177AE3"/>
    <w:rsid w:val="0018382D"/>
    <w:rsid w:val="001865DD"/>
    <w:rsid w:val="00186A3F"/>
    <w:rsid w:val="00186DD8"/>
    <w:rsid w:val="0018718B"/>
    <w:rsid w:val="00190A1F"/>
    <w:rsid w:val="00190F39"/>
    <w:rsid w:val="00192381"/>
    <w:rsid w:val="0019318F"/>
    <w:rsid w:val="0019373A"/>
    <w:rsid w:val="00196DBE"/>
    <w:rsid w:val="001A02B5"/>
    <w:rsid w:val="001A07F8"/>
    <w:rsid w:val="001A0A18"/>
    <w:rsid w:val="001A1852"/>
    <w:rsid w:val="001A227D"/>
    <w:rsid w:val="001A35B4"/>
    <w:rsid w:val="001A35EC"/>
    <w:rsid w:val="001A57B8"/>
    <w:rsid w:val="001A647D"/>
    <w:rsid w:val="001A77E3"/>
    <w:rsid w:val="001B13FE"/>
    <w:rsid w:val="001B1667"/>
    <w:rsid w:val="001B16E3"/>
    <w:rsid w:val="001B21BF"/>
    <w:rsid w:val="001B389A"/>
    <w:rsid w:val="001B4A14"/>
    <w:rsid w:val="001B4A80"/>
    <w:rsid w:val="001B5FE9"/>
    <w:rsid w:val="001C071C"/>
    <w:rsid w:val="001C09BE"/>
    <w:rsid w:val="001C0A41"/>
    <w:rsid w:val="001C0D75"/>
    <w:rsid w:val="001C55BC"/>
    <w:rsid w:val="001D11BC"/>
    <w:rsid w:val="001D2150"/>
    <w:rsid w:val="001D2B71"/>
    <w:rsid w:val="001D478E"/>
    <w:rsid w:val="001D47B4"/>
    <w:rsid w:val="001D4E6B"/>
    <w:rsid w:val="001D547E"/>
    <w:rsid w:val="001D6558"/>
    <w:rsid w:val="001D659E"/>
    <w:rsid w:val="001E09AC"/>
    <w:rsid w:val="001E35FE"/>
    <w:rsid w:val="001E3862"/>
    <w:rsid w:val="001E5226"/>
    <w:rsid w:val="001E5621"/>
    <w:rsid w:val="001E6723"/>
    <w:rsid w:val="001E7B2E"/>
    <w:rsid w:val="001F2393"/>
    <w:rsid w:val="001F3420"/>
    <w:rsid w:val="001F445E"/>
    <w:rsid w:val="001F6490"/>
    <w:rsid w:val="001F7817"/>
    <w:rsid w:val="00200371"/>
    <w:rsid w:val="002007BD"/>
    <w:rsid w:val="00200A2E"/>
    <w:rsid w:val="0020345B"/>
    <w:rsid w:val="00203DBF"/>
    <w:rsid w:val="002046CF"/>
    <w:rsid w:val="00214162"/>
    <w:rsid w:val="00214FAF"/>
    <w:rsid w:val="002160BD"/>
    <w:rsid w:val="00217658"/>
    <w:rsid w:val="00217882"/>
    <w:rsid w:val="0022469A"/>
    <w:rsid w:val="00227D0F"/>
    <w:rsid w:val="00230ECC"/>
    <w:rsid w:val="00232761"/>
    <w:rsid w:val="00232AA4"/>
    <w:rsid w:val="002344B3"/>
    <w:rsid w:val="002345C6"/>
    <w:rsid w:val="002419E7"/>
    <w:rsid w:val="00241E76"/>
    <w:rsid w:val="002451BC"/>
    <w:rsid w:val="002453D9"/>
    <w:rsid w:val="0024611D"/>
    <w:rsid w:val="00246454"/>
    <w:rsid w:val="002526CA"/>
    <w:rsid w:val="002531CF"/>
    <w:rsid w:val="0025388E"/>
    <w:rsid w:val="00253F6A"/>
    <w:rsid w:val="00254DF6"/>
    <w:rsid w:val="00255DF4"/>
    <w:rsid w:val="0025755D"/>
    <w:rsid w:val="00257B54"/>
    <w:rsid w:val="00260075"/>
    <w:rsid w:val="002617F2"/>
    <w:rsid w:val="00261D80"/>
    <w:rsid w:val="00262025"/>
    <w:rsid w:val="002624F0"/>
    <w:rsid w:val="00263035"/>
    <w:rsid w:val="00264697"/>
    <w:rsid w:val="002646A8"/>
    <w:rsid w:val="002675B7"/>
    <w:rsid w:val="00270746"/>
    <w:rsid w:val="00272521"/>
    <w:rsid w:val="002729BD"/>
    <w:rsid w:val="0027372A"/>
    <w:rsid w:val="00273CED"/>
    <w:rsid w:val="0027486F"/>
    <w:rsid w:val="002753BE"/>
    <w:rsid w:val="00275665"/>
    <w:rsid w:val="00276147"/>
    <w:rsid w:val="00281160"/>
    <w:rsid w:val="00284241"/>
    <w:rsid w:val="0028438F"/>
    <w:rsid w:val="002847D8"/>
    <w:rsid w:val="002863BB"/>
    <w:rsid w:val="002921CC"/>
    <w:rsid w:val="0029265F"/>
    <w:rsid w:val="00292EBE"/>
    <w:rsid w:val="0029315C"/>
    <w:rsid w:val="00295E50"/>
    <w:rsid w:val="00296DD1"/>
    <w:rsid w:val="002973BE"/>
    <w:rsid w:val="002A07D3"/>
    <w:rsid w:val="002A1AE5"/>
    <w:rsid w:val="002A33C4"/>
    <w:rsid w:val="002A3D7C"/>
    <w:rsid w:val="002A5F46"/>
    <w:rsid w:val="002A6701"/>
    <w:rsid w:val="002A76FF"/>
    <w:rsid w:val="002A77EB"/>
    <w:rsid w:val="002B03A2"/>
    <w:rsid w:val="002B73A3"/>
    <w:rsid w:val="002C19CC"/>
    <w:rsid w:val="002C1A11"/>
    <w:rsid w:val="002C3583"/>
    <w:rsid w:val="002C60D7"/>
    <w:rsid w:val="002C6856"/>
    <w:rsid w:val="002C7AE5"/>
    <w:rsid w:val="002D432F"/>
    <w:rsid w:val="002D44B0"/>
    <w:rsid w:val="002D4FCD"/>
    <w:rsid w:val="002D632E"/>
    <w:rsid w:val="002D6675"/>
    <w:rsid w:val="002D70D8"/>
    <w:rsid w:val="002E1B97"/>
    <w:rsid w:val="002E21A8"/>
    <w:rsid w:val="002E2B49"/>
    <w:rsid w:val="002E2FE1"/>
    <w:rsid w:val="002E3276"/>
    <w:rsid w:val="002E332B"/>
    <w:rsid w:val="002E62B5"/>
    <w:rsid w:val="002E634F"/>
    <w:rsid w:val="002E72E8"/>
    <w:rsid w:val="002F0C4A"/>
    <w:rsid w:val="002F16A5"/>
    <w:rsid w:val="002F1EB5"/>
    <w:rsid w:val="002F2495"/>
    <w:rsid w:val="002F2E80"/>
    <w:rsid w:val="002F2F60"/>
    <w:rsid w:val="002F4660"/>
    <w:rsid w:val="003001F4"/>
    <w:rsid w:val="0030058B"/>
    <w:rsid w:val="003008F1"/>
    <w:rsid w:val="003008FE"/>
    <w:rsid w:val="003013F5"/>
    <w:rsid w:val="0030169D"/>
    <w:rsid w:val="003038CC"/>
    <w:rsid w:val="00303D28"/>
    <w:rsid w:val="00305A2E"/>
    <w:rsid w:val="00305CAA"/>
    <w:rsid w:val="00305D52"/>
    <w:rsid w:val="003060EB"/>
    <w:rsid w:val="00307ABD"/>
    <w:rsid w:val="00307EB0"/>
    <w:rsid w:val="003130E4"/>
    <w:rsid w:val="003136BC"/>
    <w:rsid w:val="00314068"/>
    <w:rsid w:val="00314490"/>
    <w:rsid w:val="00315006"/>
    <w:rsid w:val="003153EB"/>
    <w:rsid w:val="00317352"/>
    <w:rsid w:val="00320407"/>
    <w:rsid w:val="0032095B"/>
    <w:rsid w:val="00320C3A"/>
    <w:rsid w:val="0032136E"/>
    <w:rsid w:val="00321985"/>
    <w:rsid w:val="0032349A"/>
    <w:rsid w:val="003249FC"/>
    <w:rsid w:val="00326B35"/>
    <w:rsid w:val="00326DB0"/>
    <w:rsid w:val="00327434"/>
    <w:rsid w:val="0033028D"/>
    <w:rsid w:val="00331E6F"/>
    <w:rsid w:val="0033454A"/>
    <w:rsid w:val="003353D5"/>
    <w:rsid w:val="003354A9"/>
    <w:rsid w:val="00335F95"/>
    <w:rsid w:val="00340C53"/>
    <w:rsid w:val="00341430"/>
    <w:rsid w:val="00341522"/>
    <w:rsid w:val="00341A34"/>
    <w:rsid w:val="00341A59"/>
    <w:rsid w:val="00341E9F"/>
    <w:rsid w:val="00344CEA"/>
    <w:rsid w:val="003452DE"/>
    <w:rsid w:val="003458E7"/>
    <w:rsid w:val="00345ADC"/>
    <w:rsid w:val="003473B6"/>
    <w:rsid w:val="003503B1"/>
    <w:rsid w:val="0035104F"/>
    <w:rsid w:val="00351205"/>
    <w:rsid w:val="00352EFB"/>
    <w:rsid w:val="0035313D"/>
    <w:rsid w:val="003531C8"/>
    <w:rsid w:val="003532E2"/>
    <w:rsid w:val="00353517"/>
    <w:rsid w:val="00355DA2"/>
    <w:rsid w:val="00356153"/>
    <w:rsid w:val="003561B1"/>
    <w:rsid w:val="0035728D"/>
    <w:rsid w:val="00361749"/>
    <w:rsid w:val="0036395D"/>
    <w:rsid w:val="00365466"/>
    <w:rsid w:val="0036612A"/>
    <w:rsid w:val="003667B5"/>
    <w:rsid w:val="003674F8"/>
    <w:rsid w:val="00370CF3"/>
    <w:rsid w:val="00371870"/>
    <w:rsid w:val="00371CF4"/>
    <w:rsid w:val="00372F74"/>
    <w:rsid w:val="00373A10"/>
    <w:rsid w:val="00374433"/>
    <w:rsid w:val="00374DA0"/>
    <w:rsid w:val="003753A4"/>
    <w:rsid w:val="00375537"/>
    <w:rsid w:val="00376569"/>
    <w:rsid w:val="00376708"/>
    <w:rsid w:val="0037752A"/>
    <w:rsid w:val="00377535"/>
    <w:rsid w:val="00377D3E"/>
    <w:rsid w:val="00377E28"/>
    <w:rsid w:val="003806CF"/>
    <w:rsid w:val="00381627"/>
    <w:rsid w:val="00381B10"/>
    <w:rsid w:val="00381E06"/>
    <w:rsid w:val="0038271D"/>
    <w:rsid w:val="00383CC1"/>
    <w:rsid w:val="003927BE"/>
    <w:rsid w:val="0039283D"/>
    <w:rsid w:val="0039314D"/>
    <w:rsid w:val="00393842"/>
    <w:rsid w:val="00393866"/>
    <w:rsid w:val="00395E28"/>
    <w:rsid w:val="0039674E"/>
    <w:rsid w:val="0039679B"/>
    <w:rsid w:val="0039686A"/>
    <w:rsid w:val="00396970"/>
    <w:rsid w:val="0039794F"/>
    <w:rsid w:val="003A099A"/>
    <w:rsid w:val="003A19FD"/>
    <w:rsid w:val="003A2BB0"/>
    <w:rsid w:val="003A31E8"/>
    <w:rsid w:val="003A351D"/>
    <w:rsid w:val="003A4209"/>
    <w:rsid w:val="003A43C0"/>
    <w:rsid w:val="003A47C4"/>
    <w:rsid w:val="003A53B5"/>
    <w:rsid w:val="003A5639"/>
    <w:rsid w:val="003A6B9C"/>
    <w:rsid w:val="003A6DFA"/>
    <w:rsid w:val="003A7725"/>
    <w:rsid w:val="003B1811"/>
    <w:rsid w:val="003B3491"/>
    <w:rsid w:val="003B54FA"/>
    <w:rsid w:val="003B5C04"/>
    <w:rsid w:val="003B7000"/>
    <w:rsid w:val="003B72D2"/>
    <w:rsid w:val="003B7F8C"/>
    <w:rsid w:val="003C2867"/>
    <w:rsid w:val="003C3257"/>
    <w:rsid w:val="003C33E3"/>
    <w:rsid w:val="003D0345"/>
    <w:rsid w:val="003D0621"/>
    <w:rsid w:val="003D1EDF"/>
    <w:rsid w:val="003D21E1"/>
    <w:rsid w:val="003D3D8C"/>
    <w:rsid w:val="003D4410"/>
    <w:rsid w:val="003D4E15"/>
    <w:rsid w:val="003D5C5C"/>
    <w:rsid w:val="003D5E25"/>
    <w:rsid w:val="003E0B17"/>
    <w:rsid w:val="003E2BA9"/>
    <w:rsid w:val="003E312C"/>
    <w:rsid w:val="003E3DBA"/>
    <w:rsid w:val="003E7D3E"/>
    <w:rsid w:val="003F1A75"/>
    <w:rsid w:val="003F1B3D"/>
    <w:rsid w:val="003F4689"/>
    <w:rsid w:val="003F4828"/>
    <w:rsid w:val="003F5564"/>
    <w:rsid w:val="003F7224"/>
    <w:rsid w:val="003F770F"/>
    <w:rsid w:val="003F7755"/>
    <w:rsid w:val="003F7A45"/>
    <w:rsid w:val="00400873"/>
    <w:rsid w:val="004013F3"/>
    <w:rsid w:val="00403F96"/>
    <w:rsid w:val="00404154"/>
    <w:rsid w:val="00405351"/>
    <w:rsid w:val="004076F5"/>
    <w:rsid w:val="00410930"/>
    <w:rsid w:val="0041524A"/>
    <w:rsid w:val="0041537A"/>
    <w:rsid w:val="004155EF"/>
    <w:rsid w:val="004159D1"/>
    <w:rsid w:val="004159D8"/>
    <w:rsid w:val="00415AD3"/>
    <w:rsid w:val="004176CA"/>
    <w:rsid w:val="00420F00"/>
    <w:rsid w:val="0042133C"/>
    <w:rsid w:val="00422878"/>
    <w:rsid w:val="00423511"/>
    <w:rsid w:val="0042487E"/>
    <w:rsid w:val="00425719"/>
    <w:rsid w:val="0042598A"/>
    <w:rsid w:val="00426997"/>
    <w:rsid w:val="00426F9B"/>
    <w:rsid w:val="00427D21"/>
    <w:rsid w:val="004312DE"/>
    <w:rsid w:val="00432B04"/>
    <w:rsid w:val="00433F74"/>
    <w:rsid w:val="00436402"/>
    <w:rsid w:val="00437B5E"/>
    <w:rsid w:val="0044035A"/>
    <w:rsid w:val="00440A31"/>
    <w:rsid w:val="00441BCD"/>
    <w:rsid w:val="00441C42"/>
    <w:rsid w:val="00442B97"/>
    <w:rsid w:val="00443EC3"/>
    <w:rsid w:val="004466B0"/>
    <w:rsid w:val="0044726C"/>
    <w:rsid w:val="00447E49"/>
    <w:rsid w:val="00447F4A"/>
    <w:rsid w:val="00447F99"/>
    <w:rsid w:val="004504FD"/>
    <w:rsid w:val="00450E6A"/>
    <w:rsid w:val="00451222"/>
    <w:rsid w:val="004529BD"/>
    <w:rsid w:val="00453D7F"/>
    <w:rsid w:val="00453F0B"/>
    <w:rsid w:val="004542D4"/>
    <w:rsid w:val="00455B5B"/>
    <w:rsid w:val="00456F67"/>
    <w:rsid w:val="00457F67"/>
    <w:rsid w:val="004608D6"/>
    <w:rsid w:val="00460B30"/>
    <w:rsid w:val="00462A44"/>
    <w:rsid w:val="00463189"/>
    <w:rsid w:val="00463B9C"/>
    <w:rsid w:val="00463EC9"/>
    <w:rsid w:val="004644C2"/>
    <w:rsid w:val="00466129"/>
    <w:rsid w:val="00467032"/>
    <w:rsid w:val="00467F9C"/>
    <w:rsid w:val="00472D6C"/>
    <w:rsid w:val="00472D79"/>
    <w:rsid w:val="004764E0"/>
    <w:rsid w:val="00480E2E"/>
    <w:rsid w:val="0048305F"/>
    <w:rsid w:val="004839C9"/>
    <w:rsid w:val="00483A05"/>
    <w:rsid w:val="00484252"/>
    <w:rsid w:val="00484736"/>
    <w:rsid w:val="00484ED2"/>
    <w:rsid w:val="0048517E"/>
    <w:rsid w:val="00485839"/>
    <w:rsid w:val="0048755F"/>
    <w:rsid w:val="00487892"/>
    <w:rsid w:val="00487B79"/>
    <w:rsid w:val="00487B95"/>
    <w:rsid w:val="00493E60"/>
    <w:rsid w:val="00496D04"/>
    <w:rsid w:val="00497C53"/>
    <w:rsid w:val="004A1376"/>
    <w:rsid w:val="004A289D"/>
    <w:rsid w:val="004A2D47"/>
    <w:rsid w:val="004A3A51"/>
    <w:rsid w:val="004A5531"/>
    <w:rsid w:val="004A5FFA"/>
    <w:rsid w:val="004A7AE3"/>
    <w:rsid w:val="004B0F7C"/>
    <w:rsid w:val="004B26D2"/>
    <w:rsid w:val="004B27DD"/>
    <w:rsid w:val="004B35E8"/>
    <w:rsid w:val="004B3634"/>
    <w:rsid w:val="004B4820"/>
    <w:rsid w:val="004B4D0E"/>
    <w:rsid w:val="004B5073"/>
    <w:rsid w:val="004B6513"/>
    <w:rsid w:val="004B7BB3"/>
    <w:rsid w:val="004B7E5F"/>
    <w:rsid w:val="004C082F"/>
    <w:rsid w:val="004C21C9"/>
    <w:rsid w:val="004C26CB"/>
    <w:rsid w:val="004C391A"/>
    <w:rsid w:val="004C3E5F"/>
    <w:rsid w:val="004C42EE"/>
    <w:rsid w:val="004C5221"/>
    <w:rsid w:val="004C5246"/>
    <w:rsid w:val="004C6307"/>
    <w:rsid w:val="004C6E95"/>
    <w:rsid w:val="004C736E"/>
    <w:rsid w:val="004C796C"/>
    <w:rsid w:val="004D19B6"/>
    <w:rsid w:val="004D2DC0"/>
    <w:rsid w:val="004D4AE9"/>
    <w:rsid w:val="004D7624"/>
    <w:rsid w:val="004E17B9"/>
    <w:rsid w:val="004E1CE0"/>
    <w:rsid w:val="004E4482"/>
    <w:rsid w:val="004E4A72"/>
    <w:rsid w:val="004E52DB"/>
    <w:rsid w:val="004E7932"/>
    <w:rsid w:val="004F0407"/>
    <w:rsid w:val="004F06DC"/>
    <w:rsid w:val="004F3C8B"/>
    <w:rsid w:val="004F5950"/>
    <w:rsid w:val="004F630B"/>
    <w:rsid w:val="004F6760"/>
    <w:rsid w:val="004F688E"/>
    <w:rsid w:val="004F6C10"/>
    <w:rsid w:val="004F77F1"/>
    <w:rsid w:val="00500693"/>
    <w:rsid w:val="00502B0B"/>
    <w:rsid w:val="00505D19"/>
    <w:rsid w:val="005064D9"/>
    <w:rsid w:val="00506857"/>
    <w:rsid w:val="0051006C"/>
    <w:rsid w:val="00511E47"/>
    <w:rsid w:val="0051286A"/>
    <w:rsid w:val="0051600B"/>
    <w:rsid w:val="00516280"/>
    <w:rsid w:val="00516355"/>
    <w:rsid w:val="005176BC"/>
    <w:rsid w:val="00517B26"/>
    <w:rsid w:val="00517D17"/>
    <w:rsid w:val="00520196"/>
    <w:rsid w:val="00522841"/>
    <w:rsid w:val="00522B67"/>
    <w:rsid w:val="00522F40"/>
    <w:rsid w:val="005242D0"/>
    <w:rsid w:val="00525B34"/>
    <w:rsid w:val="00526F97"/>
    <w:rsid w:val="00530860"/>
    <w:rsid w:val="0053192D"/>
    <w:rsid w:val="00534681"/>
    <w:rsid w:val="00534C36"/>
    <w:rsid w:val="00540811"/>
    <w:rsid w:val="00543786"/>
    <w:rsid w:val="005455AC"/>
    <w:rsid w:val="00546E72"/>
    <w:rsid w:val="005479A5"/>
    <w:rsid w:val="00550222"/>
    <w:rsid w:val="00550323"/>
    <w:rsid w:val="00550D7C"/>
    <w:rsid w:val="0055153E"/>
    <w:rsid w:val="005539A9"/>
    <w:rsid w:val="00553ABD"/>
    <w:rsid w:val="00553EC0"/>
    <w:rsid w:val="00554385"/>
    <w:rsid w:val="00554BFB"/>
    <w:rsid w:val="005555D7"/>
    <w:rsid w:val="00556ACD"/>
    <w:rsid w:val="00556BB8"/>
    <w:rsid w:val="005604FA"/>
    <w:rsid w:val="00560674"/>
    <w:rsid w:val="0056068E"/>
    <w:rsid w:val="005618B8"/>
    <w:rsid w:val="0056336C"/>
    <w:rsid w:val="00563442"/>
    <w:rsid w:val="0056348E"/>
    <w:rsid w:val="005657D5"/>
    <w:rsid w:val="00565B42"/>
    <w:rsid w:val="00565EFE"/>
    <w:rsid w:val="0056632F"/>
    <w:rsid w:val="005708D8"/>
    <w:rsid w:val="005710D2"/>
    <w:rsid w:val="0057271D"/>
    <w:rsid w:val="00572A1E"/>
    <w:rsid w:val="00576F9D"/>
    <w:rsid w:val="0057729B"/>
    <w:rsid w:val="00577591"/>
    <w:rsid w:val="00582825"/>
    <w:rsid w:val="00584AEC"/>
    <w:rsid w:val="005859E4"/>
    <w:rsid w:val="00586150"/>
    <w:rsid w:val="00586B5E"/>
    <w:rsid w:val="00590DFA"/>
    <w:rsid w:val="00590F1F"/>
    <w:rsid w:val="00591103"/>
    <w:rsid w:val="00595100"/>
    <w:rsid w:val="005954B8"/>
    <w:rsid w:val="0059569D"/>
    <w:rsid w:val="00595EC7"/>
    <w:rsid w:val="005969EF"/>
    <w:rsid w:val="005A095B"/>
    <w:rsid w:val="005A1318"/>
    <w:rsid w:val="005A30CF"/>
    <w:rsid w:val="005B0B4A"/>
    <w:rsid w:val="005B0E39"/>
    <w:rsid w:val="005B2B62"/>
    <w:rsid w:val="005B35E2"/>
    <w:rsid w:val="005B5A78"/>
    <w:rsid w:val="005B6887"/>
    <w:rsid w:val="005B6B25"/>
    <w:rsid w:val="005B773C"/>
    <w:rsid w:val="005B7F83"/>
    <w:rsid w:val="005C03A9"/>
    <w:rsid w:val="005C1B39"/>
    <w:rsid w:val="005C2FF4"/>
    <w:rsid w:val="005C4CE6"/>
    <w:rsid w:val="005C5FE8"/>
    <w:rsid w:val="005C63EC"/>
    <w:rsid w:val="005D0494"/>
    <w:rsid w:val="005D2B45"/>
    <w:rsid w:val="005D2C00"/>
    <w:rsid w:val="005D34E2"/>
    <w:rsid w:val="005D3608"/>
    <w:rsid w:val="005E04FA"/>
    <w:rsid w:val="005E13E1"/>
    <w:rsid w:val="005E1435"/>
    <w:rsid w:val="005E2F91"/>
    <w:rsid w:val="005E4232"/>
    <w:rsid w:val="005E66FD"/>
    <w:rsid w:val="005E6D74"/>
    <w:rsid w:val="005F004E"/>
    <w:rsid w:val="005F0667"/>
    <w:rsid w:val="005F36BB"/>
    <w:rsid w:val="005F458E"/>
    <w:rsid w:val="005F5268"/>
    <w:rsid w:val="005F5E09"/>
    <w:rsid w:val="005F5F26"/>
    <w:rsid w:val="005F6A31"/>
    <w:rsid w:val="006000E5"/>
    <w:rsid w:val="006004A2"/>
    <w:rsid w:val="00604FB5"/>
    <w:rsid w:val="006050B5"/>
    <w:rsid w:val="00606D26"/>
    <w:rsid w:val="00610676"/>
    <w:rsid w:val="00610A7F"/>
    <w:rsid w:val="006122BA"/>
    <w:rsid w:val="00612855"/>
    <w:rsid w:val="00612C24"/>
    <w:rsid w:val="00614691"/>
    <w:rsid w:val="00617771"/>
    <w:rsid w:val="00620015"/>
    <w:rsid w:val="00621C21"/>
    <w:rsid w:val="00621FBB"/>
    <w:rsid w:val="0062362E"/>
    <w:rsid w:val="00624CB6"/>
    <w:rsid w:val="00625F2F"/>
    <w:rsid w:val="0062642B"/>
    <w:rsid w:val="006269E9"/>
    <w:rsid w:val="00626EBB"/>
    <w:rsid w:val="00627E91"/>
    <w:rsid w:val="00630B53"/>
    <w:rsid w:val="00631963"/>
    <w:rsid w:val="00631E11"/>
    <w:rsid w:val="00634A4C"/>
    <w:rsid w:val="00634C35"/>
    <w:rsid w:val="00637DB8"/>
    <w:rsid w:val="00637EDD"/>
    <w:rsid w:val="00640E3B"/>
    <w:rsid w:val="00641E0C"/>
    <w:rsid w:val="006427DE"/>
    <w:rsid w:val="00642D03"/>
    <w:rsid w:val="00642EA0"/>
    <w:rsid w:val="00643133"/>
    <w:rsid w:val="00645AAD"/>
    <w:rsid w:val="00647284"/>
    <w:rsid w:val="006478BF"/>
    <w:rsid w:val="006507A6"/>
    <w:rsid w:val="00650C74"/>
    <w:rsid w:val="006522F9"/>
    <w:rsid w:val="00652E6D"/>
    <w:rsid w:val="006532A5"/>
    <w:rsid w:val="0065543F"/>
    <w:rsid w:val="006602F4"/>
    <w:rsid w:val="00660301"/>
    <w:rsid w:val="006625D0"/>
    <w:rsid w:val="00664B50"/>
    <w:rsid w:val="00666073"/>
    <w:rsid w:val="00666A0B"/>
    <w:rsid w:val="006722E3"/>
    <w:rsid w:val="0067263D"/>
    <w:rsid w:val="00672C07"/>
    <w:rsid w:val="00673972"/>
    <w:rsid w:val="00674B5C"/>
    <w:rsid w:val="006759DF"/>
    <w:rsid w:val="00675E9B"/>
    <w:rsid w:val="00677738"/>
    <w:rsid w:val="00680974"/>
    <w:rsid w:val="00681508"/>
    <w:rsid w:val="0068453F"/>
    <w:rsid w:val="0068602E"/>
    <w:rsid w:val="0068614D"/>
    <w:rsid w:val="00686F99"/>
    <w:rsid w:val="006878F6"/>
    <w:rsid w:val="006909D6"/>
    <w:rsid w:val="00690B21"/>
    <w:rsid w:val="00691015"/>
    <w:rsid w:val="00692F6C"/>
    <w:rsid w:val="00694AAF"/>
    <w:rsid w:val="006960F4"/>
    <w:rsid w:val="006968BE"/>
    <w:rsid w:val="006A11A2"/>
    <w:rsid w:val="006A170E"/>
    <w:rsid w:val="006A1D81"/>
    <w:rsid w:val="006A2E4C"/>
    <w:rsid w:val="006A3863"/>
    <w:rsid w:val="006A3BAF"/>
    <w:rsid w:val="006A3D62"/>
    <w:rsid w:val="006A42A5"/>
    <w:rsid w:val="006A4E3F"/>
    <w:rsid w:val="006A56FE"/>
    <w:rsid w:val="006A573F"/>
    <w:rsid w:val="006A67B0"/>
    <w:rsid w:val="006A73C1"/>
    <w:rsid w:val="006A7A2D"/>
    <w:rsid w:val="006B00A1"/>
    <w:rsid w:val="006B0A96"/>
    <w:rsid w:val="006B2290"/>
    <w:rsid w:val="006B44F7"/>
    <w:rsid w:val="006B5125"/>
    <w:rsid w:val="006B5C18"/>
    <w:rsid w:val="006B692B"/>
    <w:rsid w:val="006B7588"/>
    <w:rsid w:val="006C0CA4"/>
    <w:rsid w:val="006C120F"/>
    <w:rsid w:val="006C1BBD"/>
    <w:rsid w:val="006C1EC5"/>
    <w:rsid w:val="006C2E6F"/>
    <w:rsid w:val="006C4D26"/>
    <w:rsid w:val="006C67BF"/>
    <w:rsid w:val="006C72A2"/>
    <w:rsid w:val="006D0F8A"/>
    <w:rsid w:val="006D3163"/>
    <w:rsid w:val="006D39B3"/>
    <w:rsid w:val="006D716C"/>
    <w:rsid w:val="006D79F6"/>
    <w:rsid w:val="006E0550"/>
    <w:rsid w:val="006E0CD7"/>
    <w:rsid w:val="006E2567"/>
    <w:rsid w:val="006E28C8"/>
    <w:rsid w:val="006E3CDE"/>
    <w:rsid w:val="006E3D12"/>
    <w:rsid w:val="006E63C2"/>
    <w:rsid w:val="006E6423"/>
    <w:rsid w:val="006E6D01"/>
    <w:rsid w:val="006E7BCF"/>
    <w:rsid w:val="006F24E7"/>
    <w:rsid w:val="006F2C80"/>
    <w:rsid w:val="006F341E"/>
    <w:rsid w:val="006F3C22"/>
    <w:rsid w:val="006F48BA"/>
    <w:rsid w:val="006F4BC5"/>
    <w:rsid w:val="006F4D13"/>
    <w:rsid w:val="006F513B"/>
    <w:rsid w:val="006F7F96"/>
    <w:rsid w:val="00700BF0"/>
    <w:rsid w:val="00701489"/>
    <w:rsid w:val="00701679"/>
    <w:rsid w:val="007044E7"/>
    <w:rsid w:val="00704A20"/>
    <w:rsid w:val="0070597C"/>
    <w:rsid w:val="007068DA"/>
    <w:rsid w:val="00706FC3"/>
    <w:rsid w:val="00707E91"/>
    <w:rsid w:val="00711009"/>
    <w:rsid w:val="00713695"/>
    <w:rsid w:val="00714DC8"/>
    <w:rsid w:val="00715AB2"/>
    <w:rsid w:val="00717D88"/>
    <w:rsid w:val="007215C1"/>
    <w:rsid w:val="00721BDD"/>
    <w:rsid w:val="007229EC"/>
    <w:rsid w:val="00726A43"/>
    <w:rsid w:val="0072720B"/>
    <w:rsid w:val="0072726F"/>
    <w:rsid w:val="00730423"/>
    <w:rsid w:val="00731207"/>
    <w:rsid w:val="0073188D"/>
    <w:rsid w:val="00733359"/>
    <w:rsid w:val="00734A29"/>
    <w:rsid w:val="007376EC"/>
    <w:rsid w:val="00741521"/>
    <w:rsid w:val="007423CB"/>
    <w:rsid w:val="0074256B"/>
    <w:rsid w:val="00742579"/>
    <w:rsid w:val="00742BDD"/>
    <w:rsid w:val="00743453"/>
    <w:rsid w:val="00747AF3"/>
    <w:rsid w:val="00750770"/>
    <w:rsid w:val="00751461"/>
    <w:rsid w:val="007518C3"/>
    <w:rsid w:val="00751FA7"/>
    <w:rsid w:val="00752BE9"/>
    <w:rsid w:val="00753AD3"/>
    <w:rsid w:val="00755B0C"/>
    <w:rsid w:val="00756C46"/>
    <w:rsid w:val="007575EB"/>
    <w:rsid w:val="00760A40"/>
    <w:rsid w:val="00760D07"/>
    <w:rsid w:val="007644C4"/>
    <w:rsid w:val="00764C7A"/>
    <w:rsid w:val="00764EBC"/>
    <w:rsid w:val="007713AB"/>
    <w:rsid w:val="007725EB"/>
    <w:rsid w:val="00772CDA"/>
    <w:rsid w:val="007733AB"/>
    <w:rsid w:val="007736BC"/>
    <w:rsid w:val="00773A57"/>
    <w:rsid w:val="007744D9"/>
    <w:rsid w:val="00774E67"/>
    <w:rsid w:val="0077533E"/>
    <w:rsid w:val="007819DA"/>
    <w:rsid w:val="00784033"/>
    <w:rsid w:val="00785FA5"/>
    <w:rsid w:val="00786056"/>
    <w:rsid w:val="007862CB"/>
    <w:rsid w:val="00787D6A"/>
    <w:rsid w:val="007932F4"/>
    <w:rsid w:val="007942D3"/>
    <w:rsid w:val="007944B1"/>
    <w:rsid w:val="007945D6"/>
    <w:rsid w:val="00797287"/>
    <w:rsid w:val="007A087A"/>
    <w:rsid w:val="007A1F2B"/>
    <w:rsid w:val="007A3D7C"/>
    <w:rsid w:val="007A5881"/>
    <w:rsid w:val="007A6A8E"/>
    <w:rsid w:val="007A738B"/>
    <w:rsid w:val="007B0771"/>
    <w:rsid w:val="007B0D57"/>
    <w:rsid w:val="007B1BD2"/>
    <w:rsid w:val="007B2099"/>
    <w:rsid w:val="007B215E"/>
    <w:rsid w:val="007B217B"/>
    <w:rsid w:val="007B33FD"/>
    <w:rsid w:val="007B46AF"/>
    <w:rsid w:val="007B6C09"/>
    <w:rsid w:val="007B7741"/>
    <w:rsid w:val="007C0C0C"/>
    <w:rsid w:val="007C4933"/>
    <w:rsid w:val="007C4950"/>
    <w:rsid w:val="007C4951"/>
    <w:rsid w:val="007C51C3"/>
    <w:rsid w:val="007C59D9"/>
    <w:rsid w:val="007C5E8A"/>
    <w:rsid w:val="007C5F6E"/>
    <w:rsid w:val="007D1525"/>
    <w:rsid w:val="007D1EFB"/>
    <w:rsid w:val="007D2335"/>
    <w:rsid w:val="007D2D5F"/>
    <w:rsid w:val="007D4046"/>
    <w:rsid w:val="007D7771"/>
    <w:rsid w:val="007E09DA"/>
    <w:rsid w:val="007E0F6C"/>
    <w:rsid w:val="007E0F8A"/>
    <w:rsid w:val="007E4998"/>
    <w:rsid w:val="007E4F08"/>
    <w:rsid w:val="007E5411"/>
    <w:rsid w:val="007E6F88"/>
    <w:rsid w:val="007E7FDC"/>
    <w:rsid w:val="007F2971"/>
    <w:rsid w:val="007F3792"/>
    <w:rsid w:val="007F3A9B"/>
    <w:rsid w:val="007F3C26"/>
    <w:rsid w:val="007F4B6C"/>
    <w:rsid w:val="007F50FB"/>
    <w:rsid w:val="007F718D"/>
    <w:rsid w:val="007F7B23"/>
    <w:rsid w:val="00800A76"/>
    <w:rsid w:val="0080154E"/>
    <w:rsid w:val="00801FAD"/>
    <w:rsid w:val="008022BF"/>
    <w:rsid w:val="00802B81"/>
    <w:rsid w:val="0080308F"/>
    <w:rsid w:val="00803611"/>
    <w:rsid w:val="00803E30"/>
    <w:rsid w:val="00805F95"/>
    <w:rsid w:val="00807976"/>
    <w:rsid w:val="00810E54"/>
    <w:rsid w:val="00811695"/>
    <w:rsid w:val="00813FE6"/>
    <w:rsid w:val="008169E5"/>
    <w:rsid w:val="00816FE7"/>
    <w:rsid w:val="008176E1"/>
    <w:rsid w:val="008178B6"/>
    <w:rsid w:val="00822A59"/>
    <w:rsid w:val="008236FD"/>
    <w:rsid w:val="0082508E"/>
    <w:rsid w:val="00825F22"/>
    <w:rsid w:val="00826287"/>
    <w:rsid w:val="0082710A"/>
    <w:rsid w:val="0082712E"/>
    <w:rsid w:val="00831727"/>
    <w:rsid w:val="00832782"/>
    <w:rsid w:val="00832A7F"/>
    <w:rsid w:val="00833C7B"/>
    <w:rsid w:val="008343FC"/>
    <w:rsid w:val="008355B3"/>
    <w:rsid w:val="00837176"/>
    <w:rsid w:val="00837D58"/>
    <w:rsid w:val="0084057B"/>
    <w:rsid w:val="00840D4D"/>
    <w:rsid w:val="00840F5B"/>
    <w:rsid w:val="008431DB"/>
    <w:rsid w:val="00847035"/>
    <w:rsid w:val="00852805"/>
    <w:rsid w:val="0085653A"/>
    <w:rsid w:val="00860207"/>
    <w:rsid w:val="0086053E"/>
    <w:rsid w:val="00863691"/>
    <w:rsid w:val="00865B74"/>
    <w:rsid w:val="00866063"/>
    <w:rsid w:val="008670C7"/>
    <w:rsid w:val="00867298"/>
    <w:rsid w:val="00867F8B"/>
    <w:rsid w:val="00870EE4"/>
    <w:rsid w:val="00871271"/>
    <w:rsid w:val="008713AD"/>
    <w:rsid w:val="008725AD"/>
    <w:rsid w:val="0087267D"/>
    <w:rsid w:val="00873874"/>
    <w:rsid w:val="00873D5A"/>
    <w:rsid w:val="0087481B"/>
    <w:rsid w:val="00876281"/>
    <w:rsid w:val="0087724E"/>
    <w:rsid w:val="00881416"/>
    <w:rsid w:val="0088378C"/>
    <w:rsid w:val="008837FA"/>
    <w:rsid w:val="00886418"/>
    <w:rsid w:val="00891576"/>
    <w:rsid w:val="00892260"/>
    <w:rsid w:val="0089280A"/>
    <w:rsid w:val="008928DD"/>
    <w:rsid w:val="0089321F"/>
    <w:rsid w:val="00893EF1"/>
    <w:rsid w:val="00895437"/>
    <w:rsid w:val="00896268"/>
    <w:rsid w:val="008974F0"/>
    <w:rsid w:val="00897BC4"/>
    <w:rsid w:val="008A1499"/>
    <w:rsid w:val="008A1E11"/>
    <w:rsid w:val="008A3A84"/>
    <w:rsid w:val="008A4327"/>
    <w:rsid w:val="008A4E24"/>
    <w:rsid w:val="008B012A"/>
    <w:rsid w:val="008B0EDE"/>
    <w:rsid w:val="008B1499"/>
    <w:rsid w:val="008B2C42"/>
    <w:rsid w:val="008B3BEC"/>
    <w:rsid w:val="008B3D44"/>
    <w:rsid w:val="008B4946"/>
    <w:rsid w:val="008B5C0E"/>
    <w:rsid w:val="008B68E9"/>
    <w:rsid w:val="008B6E29"/>
    <w:rsid w:val="008C07A9"/>
    <w:rsid w:val="008C0AF8"/>
    <w:rsid w:val="008C20D1"/>
    <w:rsid w:val="008C42D5"/>
    <w:rsid w:val="008C5F0A"/>
    <w:rsid w:val="008C7039"/>
    <w:rsid w:val="008C76FF"/>
    <w:rsid w:val="008D30F6"/>
    <w:rsid w:val="008D36E2"/>
    <w:rsid w:val="008D383C"/>
    <w:rsid w:val="008D3D21"/>
    <w:rsid w:val="008D5E8C"/>
    <w:rsid w:val="008D6020"/>
    <w:rsid w:val="008D6329"/>
    <w:rsid w:val="008D6B42"/>
    <w:rsid w:val="008E0D98"/>
    <w:rsid w:val="008E2B59"/>
    <w:rsid w:val="008E6219"/>
    <w:rsid w:val="008E7D72"/>
    <w:rsid w:val="008F0CB4"/>
    <w:rsid w:val="008F495C"/>
    <w:rsid w:val="008F4ABA"/>
    <w:rsid w:val="008F5165"/>
    <w:rsid w:val="00901D1F"/>
    <w:rsid w:val="009020B9"/>
    <w:rsid w:val="00902513"/>
    <w:rsid w:val="00903754"/>
    <w:rsid w:val="00903DC5"/>
    <w:rsid w:val="0090499B"/>
    <w:rsid w:val="009055E8"/>
    <w:rsid w:val="00906B6A"/>
    <w:rsid w:val="00906E17"/>
    <w:rsid w:val="00910B9F"/>
    <w:rsid w:val="00910E8F"/>
    <w:rsid w:val="00912456"/>
    <w:rsid w:val="00914DA0"/>
    <w:rsid w:val="00921994"/>
    <w:rsid w:val="00921A97"/>
    <w:rsid w:val="00923CA4"/>
    <w:rsid w:val="00930BA1"/>
    <w:rsid w:val="0093169E"/>
    <w:rsid w:val="00932398"/>
    <w:rsid w:val="00932631"/>
    <w:rsid w:val="0093492C"/>
    <w:rsid w:val="00935C93"/>
    <w:rsid w:val="00937124"/>
    <w:rsid w:val="00937826"/>
    <w:rsid w:val="00937941"/>
    <w:rsid w:val="00940C94"/>
    <w:rsid w:val="00941241"/>
    <w:rsid w:val="009419CC"/>
    <w:rsid w:val="009429E4"/>
    <w:rsid w:val="00944B9A"/>
    <w:rsid w:val="00945CFF"/>
    <w:rsid w:val="009505C9"/>
    <w:rsid w:val="00950752"/>
    <w:rsid w:val="00950A25"/>
    <w:rsid w:val="009549ED"/>
    <w:rsid w:val="0095635F"/>
    <w:rsid w:val="009631D2"/>
    <w:rsid w:val="00963830"/>
    <w:rsid w:val="00964458"/>
    <w:rsid w:val="00964F87"/>
    <w:rsid w:val="0096570E"/>
    <w:rsid w:val="009660AA"/>
    <w:rsid w:val="00966424"/>
    <w:rsid w:val="0096675F"/>
    <w:rsid w:val="009701D2"/>
    <w:rsid w:val="00970B8E"/>
    <w:rsid w:val="0097176E"/>
    <w:rsid w:val="00973435"/>
    <w:rsid w:val="009748C6"/>
    <w:rsid w:val="00975728"/>
    <w:rsid w:val="009766F9"/>
    <w:rsid w:val="0097790A"/>
    <w:rsid w:val="00980EE1"/>
    <w:rsid w:val="00981395"/>
    <w:rsid w:val="00981AC0"/>
    <w:rsid w:val="00982370"/>
    <w:rsid w:val="009836F2"/>
    <w:rsid w:val="00983D78"/>
    <w:rsid w:val="009841A9"/>
    <w:rsid w:val="00984216"/>
    <w:rsid w:val="0098572C"/>
    <w:rsid w:val="009859F4"/>
    <w:rsid w:val="00985A04"/>
    <w:rsid w:val="00990259"/>
    <w:rsid w:val="00990CFD"/>
    <w:rsid w:val="009947F0"/>
    <w:rsid w:val="00997F68"/>
    <w:rsid w:val="009A0F28"/>
    <w:rsid w:val="009A1F86"/>
    <w:rsid w:val="009A25B0"/>
    <w:rsid w:val="009A44E3"/>
    <w:rsid w:val="009A77C6"/>
    <w:rsid w:val="009A7841"/>
    <w:rsid w:val="009B09F1"/>
    <w:rsid w:val="009B1A86"/>
    <w:rsid w:val="009B2D56"/>
    <w:rsid w:val="009B5BB3"/>
    <w:rsid w:val="009B5C71"/>
    <w:rsid w:val="009B7BEE"/>
    <w:rsid w:val="009C02DF"/>
    <w:rsid w:val="009C1ACA"/>
    <w:rsid w:val="009C1D5A"/>
    <w:rsid w:val="009C1F67"/>
    <w:rsid w:val="009C2CF7"/>
    <w:rsid w:val="009C2DE6"/>
    <w:rsid w:val="009C3FC7"/>
    <w:rsid w:val="009C55B2"/>
    <w:rsid w:val="009C58BD"/>
    <w:rsid w:val="009C5BF5"/>
    <w:rsid w:val="009C6A8E"/>
    <w:rsid w:val="009D1585"/>
    <w:rsid w:val="009D4AE4"/>
    <w:rsid w:val="009D588B"/>
    <w:rsid w:val="009D67B8"/>
    <w:rsid w:val="009D77CE"/>
    <w:rsid w:val="009D7F48"/>
    <w:rsid w:val="009E3A05"/>
    <w:rsid w:val="009E3B00"/>
    <w:rsid w:val="009E3E18"/>
    <w:rsid w:val="009F16BC"/>
    <w:rsid w:val="009F25FB"/>
    <w:rsid w:val="009F3473"/>
    <w:rsid w:val="009F3CE5"/>
    <w:rsid w:val="009F49E1"/>
    <w:rsid w:val="009F64A6"/>
    <w:rsid w:val="009F74D7"/>
    <w:rsid w:val="009F7B04"/>
    <w:rsid w:val="00A02CDB"/>
    <w:rsid w:val="00A04C61"/>
    <w:rsid w:val="00A04E00"/>
    <w:rsid w:val="00A06F0A"/>
    <w:rsid w:val="00A111D1"/>
    <w:rsid w:val="00A112EC"/>
    <w:rsid w:val="00A1152F"/>
    <w:rsid w:val="00A122D5"/>
    <w:rsid w:val="00A150CF"/>
    <w:rsid w:val="00A15F58"/>
    <w:rsid w:val="00A219F7"/>
    <w:rsid w:val="00A23831"/>
    <w:rsid w:val="00A239EE"/>
    <w:rsid w:val="00A25D31"/>
    <w:rsid w:val="00A261B7"/>
    <w:rsid w:val="00A27385"/>
    <w:rsid w:val="00A33FD5"/>
    <w:rsid w:val="00A377B5"/>
    <w:rsid w:val="00A40746"/>
    <w:rsid w:val="00A40F6E"/>
    <w:rsid w:val="00A41AA5"/>
    <w:rsid w:val="00A41ADE"/>
    <w:rsid w:val="00A43174"/>
    <w:rsid w:val="00A43B81"/>
    <w:rsid w:val="00A44894"/>
    <w:rsid w:val="00A47F8E"/>
    <w:rsid w:val="00A47FDF"/>
    <w:rsid w:val="00A50195"/>
    <w:rsid w:val="00A50651"/>
    <w:rsid w:val="00A526B2"/>
    <w:rsid w:val="00A5388F"/>
    <w:rsid w:val="00A55450"/>
    <w:rsid w:val="00A55A90"/>
    <w:rsid w:val="00A62629"/>
    <w:rsid w:val="00A63403"/>
    <w:rsid w:val="00A6480F"/>
    <w:rsid w:val="00A65A4C"/>
    <w:rsid w:val="00A67D5E"/>
    <w:rsid w:val="00A713EF"/>
    <w:rsid w:val="00A72AF6"/>
    <w:rsid w:val="00A75C98"/>
    <w:rsid w:val="00A76553"/>
    <w:rsid w:val="00A76D0B"/>
    <w:rsid w:val="00A80253"/>
    <w:rsid w:val="00A82627"/>
    <w:rsid w:val="00A828CE"/>
    <w:rsid w:val="00A83873"/>
    <w:rsid w:val="00A8462B"/>
    <w:rsid w:val="00A85BE3"/>
    <w:rsid w:val="00A85D0E"/>
    <w:rsid w:val="00A86092"/>
    <w:rsid w:val="00A86601"/>
    <w:rsid w:val="00A86C0B"/>
    <w:rsid w:val="00A86D17"/>
    <w:rsid w:val="00A908D8"/>
    <w:rsid w:val="00A90A79"/>
    <w:rsid w:val="00A92AE5"/>
    <w:rsid w:val="00A93360"/>
    <w:rsid w:val="00A956AE"/>
    <w:rsid w:val="00A958AB"/>
    <w:rsid w:val="00A959FA"/>
    <w:rsid w:val="00A96EDC"/>
    <w:rsid w:val="00AA0284"/>
    <w:rsid w:val="00AA1076"/>
    <w:rsid w:val="00AA3A55"/>
    <w:rsid w:val="00AA58AE"/>
    <w:rsid w:val="00AA6316"/>
    <w:rsid w:val="00AA6C59"/>
    <w:rsid w:val="00AA6F92"/>
    <w:rsid w:val="00AA70A1"/>
    <w:rsid w:val="00AA7908"/>
    <w:rsid w:val="00AB24D0"/>
    <w:rsid w:val="00AB390B"/>
    <w:rsid w:val="00AB5FAD"/>
    <w:rsid w:val="00AB6934"/>
    <w:rsid w:val="00AB7052"/>
    <w:rsid w:val="00AB7299"/>
    <w:rsid w:val="00AC1241"/>
    <w:rsid w:val="00AC37E3"/>
    <w:rsid w:val="00AC3BF1"/>
    <w:rsid w:val="00AC4C3A"/>
    <w:rsid w:val="00AC70DD"/>
    <w:rsid w:val="00AC7166"/>
    <w:rsid w:val="00AD1527"/>
    <w:rsid w:val="00AD2545"/>
    <w:rsid w:val="00AD4859"/>
    <w:rsid w:val="00AD61E3"/>
    <w:rsid w:val="00AD7864"/>
    <w:rsid w:val="00AE1012"/>
    <w:rsid w:val="00AE35B4"/>
    <w:rsid w:val="00AE4A7A"/>
    <w:rsid w:val="00AE4E45"/>
    <w:rsid w:val="00AE552C"/>
    <w:rsid w:val="00AE5CA8"/>
    <w:rsid w:val="00AE6059"/>
    <w:rsid w:val="00AF1056"/>
    <w:rsid w:val="00AF1660"/>
    <w:rsid w:val="00AF17FE"/>
    <w:rsid w:val="00AF1BC3"/>
    <w:rsid w:val="00AF1E10"/>
    <w:rsid w:val="00AF2F2E"/>
    <w:rsid w:val="00AF2FB1"/>
    <w:rsid w:val="00AF3F38"/>
    <w:rsid w:val="00AF42DE"/>
    <w:rsid w:val="00AF4C7E"/>
    <w:rsid w:val="00AF4F03"/>
    <w:rsid w:val="00AF591D"/>
    <w:rsid w:val="00AF59D7"/>
    <w:rsid w:val="00AF71AF"/>
    <w:rsid w:val="00AF77EF"/>
    <w:rsid w:val="00B00BB9"/>
    <w:rsid w:val="00B02DB4"/>
    <w:rsid w:val="00B02F55"/>
    <w:rsid w:val="00B03586"/>
    <w:rsid w:val="00B0436B"/>
    <w:rsid w:val="00B06C78"/>
    <w:rsid w:val="00B06D3E"/>
    <w:rsid w:val="00B072AF"/>
    <w:rsid w:val="00B11FF8"/>
    <w:rsid w:val="00B12062"/>
    <w:rsid w:val="00B121DB"/>
    <w:rsid w:val="00B12647"/>
    <w:rsid w:val="00B139E7"/>
    <w:rsid w:val="00B1489D"/>
    <w:rsid w:val="00B14AF2"/>
    <w:rsid w:val="00B15CFA"/>
    <w:rsid w:val="00B16166"/>
    <w:rsid w:val="00B165A1"/>
    <w:rsid w:val="00B17606"/>
    <w:rsid w:val="00B177E7"/>
    <w:rsid w:val="00B17811"/>
    <w:rsid w:val="00B17A1C"/>
    <w:rsid w:val="00B2073C"/>
    <w:rsid w:val="00B20780"/>
    <w:rsid w:val="00B22091"/>
    <w:rsid w:val="00B24715"/>
    <w:rsid w:val="00B24C1C"/>
    <w:rsid w:val="00B25EFD"/>
    <w:rsid w:val="00B30F56"/>
    <w:rsid w:val="00B32931"/>
    <w:rsid w:val="00B32BAD"/>
    <w:rsid w:val="00B3322A"/>
    <w:rsid w:val="00B3369F"/>
    <w:rsid w:val="00B33B9B"/>
    <w:rsid w:val="00B342F4"/>
    <w:rsid w:val="00B3544F"/>
    <w:rsid w:val="00B3623D"/>
    <w:rsid w:val="00B36F42"/>
    <w:rsid w:val="00B36F50"/>
    <w:rsid w:val="00B373E2"/>
    <w:rsid w:val="00B37D08"/>
    <w:rsid w:val="00B42139"/>
    <w:rsid w:val="00B42E33"/>
    <w:rsid w:val="00B433B8"/>
    <w:rsid w:val="00B43C14"/>
    <w:rsid w:val="00B43CD6"/>
    <w:rsid w:val="00B44637"/>
    <w:rsid w:val="00B446D8"/>
    <w:rsid w:val="00B44735"/>
    <w:rsid w:val="00B4482C"/>
    <w:rsid w:val="00B44C94"/>
    <w:rsid w:val="00B45B2D"/>
    <w:rsid w:val="00B461E8"/>
    <w:rsid w:val="00B47403"/>
    <w:rsid w:val="00B477F0"/>
    <w:rsid w:val="00B47950"/>
    <w:rsid w:val="00B47CCA"/>
    <w:rsid w:val="00B510E2"/>
    <w:rsid w:val="00B53E23"/>
    <w:rsid w:val="00B549B0"/>
    <w:rsid w:val="00B54F42"/>
    <w:rsid w:val="00B54FD0"/>
    <w:rsid w:val="00B56B12"/>
    <w:rsid w:val="00B56B43"/>
    <w:rsid w:val="00B60A19"/>
    <w:rsid w:val="00B625C4"/>
    <w:rsid w:val="00B64B8D"/>
    <w:rsid w:val="00B659F5"/>
    <w:rsid w:val="00B65CF1"/>
    <w:rsid w:val="00B6650A"/>
    <w:rsid w:val="00B66F93"/>
    <w:rsid w:val="00B713C1"/>
    <w:rsid w:val="00B7231B"/>
    <w:rsid w:val="00B7257E"/>
    <w:rsid w:val="00B7437F"/>
    <w:rsid w:val="00B7455F"/>
    <w:rsid w:val="00B74E15"/>
    <w:rsid w:val="00B74EF9"/>
    <w:rsid w:val="00B75275"/>
    <w:rsid w:val="00B77167"/>
    <w:rsid w:val="00B802E7"/>
    <w:rsid w:val="00B8056E"/>
    <w:rsid w:val="00B8154F"/>
    <w:rsid w:val="00B81BFC"/>
    <w:rsid w:val="00B86319"/>
    <w:rsid w:val="00B86738"/>
    <w:rsid w:val="00B90A1B"/>
    <w:rsid w:val="00B91023"/>
    <w:rsid w:val="00B9170F"/>
    <w:rsid w:val="00B925ED"/>
    <w:rsid w:val="00B935CB"/>
    <w:rsid w:val="00B945CC"/>
    <w:rsid w:val="00B94E6C"/>
    <w:rsid w:val="00B957FE"/>
    <w:rsid w:val="00B960F5"/>
    <w:rsid w:val="00B962E3"/>
    <w:rsid w:val="00B9686F"/>
    <w:rsid w:val="00BA0C07"/>
    <w:rsid w:val="00BA1C4E"/>
    <w:rsid w:val="00BA1F18"/>
    <w:rsid w:val="00BA2C03"/>
    <w:rsid w:val="00BA381D"/>
    <w:rsid w:val="00BA3CFF"/>
    <w:rsid w:val="00BA482B"/>
    <w:rsid w:val="00BA5388"/>
    <w:rsid w:val="00BA5ABE"/>
    <w:rsid w:val="00BA6EDF"/>
    <w:rsid w:val="00BB061A"/>
    <w:rsid w:val="00BB0C37"/>
    <w:rsid w:val="00BB0D2C"/>
    <w:rsid w:val="00BB4606"/>
    <w:rsid w:val="00BB5123"/>
    <w:rsid w:val="00BB5FC5"/>
    <w:rsid w:val="00BC100E"/>
    <w:rsid w:val="00BC257F"/>
    <w:rsid w:val="00BC3753"/>
    <w:rsid w:val="00BC4383"/>
    <w:rsid w:val="00BC4BA5"/>
    <w:rsid w:val="00BC4BA6"/>
    <w:rsid w:val="00BC4BEC"/>
    <w:rsid w:val="00BC4C20"/>
    <w:rsid w:val="00BC5EA5"/>
    <w:rsid w:val="00BC64DD"/>
    <w:rsid w:val="00BC7CE2"/>
    <w:rsid w:val="00BD01F3"/>
    <w:rsid w:val="00BD39FF"/>
    <w:rsid w:val="00BD4148"/>
    <w:rsid w:val="00BD553D"/>
    <w:rsid w:val="00BD56EC"/>
    <w:rsid w:val="00BD6023"/>
    <w:rsid w:val="00BD65BC"/>
    <w:rsid w:val="00BD7626"/>
    <w:rsid w:val="00BE00A4"/>
    <w:rsid w:val="00BE0D2F"/>
    <w:rsid w:val="00BE0E35"/>
    <w:rsid w:val="00BE1B16"/>
    <w:rsid w:val="00BE4589"/>
    <w:rsid w:val="00BE49C7"/>
    <w:rsid w:val="00BE6C96"/>
    <w:rsid w:val="00BE7563"/>
    <w:rsid w:val="00BF163D"/>
    <w:rsid w:val="00BF2DD4"/>
    <w:rsid w:val="00BF3723"/>
    <w:rsid w:val="00BF4645"/>
    <w:rsid w:val="00BF63B3"/>
    <w:rsid w:val="00BF71D4"/>
    <w:rsid w:val="00BF79F0"/>
    <w:rsid w:val="00BF7F05"/>
    <w:rsid w:val="00C029CF"/>
    <w:rsid w:val="00C0395F"/>
    <w:rsid w:val="00C04358"/>
    <w:rsid w:val="00C04E4D"/>
    <w:rsid w:val="00C064FC"/>
    <w:rsid w:val="00C10058"/>
    <w:rsid w:val="00C10CD2"/>
    <w:rsid w:val="00C10E80"/>
    <w:rsid w:val="00C150D2"/>
    <w:rsid w:val="00C15BE6"/>
    <w:rsid w:val="00C1680F"/>
    <w:rsid w:val="00C16CB7"/>
    <w:rsid w:val="00C17CE2"/>
    <w:rsid w:val="00C204D1"/>
    <w:rsid w:val="00C206DD"/>
    <w:rsid w:val="00C21F80"/>
    <w:rsid w:val="00C22B1C"/>
    <w:rsid w:val="00C23D2F"/>
    <w:rsid w:val="00C243B4"/>
    <w:rsid w:val="00C24480"/>
    <w:rsid w:val="00C26608"/>
    <w:rsid w:val="00C31B47"/>
    <w:rsid w:val="00C31DCF"/>
    <w:rsid w:val="00C31EEA"/>
    <w:rsid w:val="00C320A0"/>
    <w:rsid w:val="00C321BE"/>
    <w:rsid w:val="00C34070"/>
    <w:rsid w:val="00C3450B"/>
    <w:rsid w:val="00C35EE1"/>
    <w:rsid w:val="00C36BF2"/>
    <w:rsid w:val="00C405EE"/>
    <w:rsid w:val="00C40D8B"/>
    <w:rsid w:val="00C43664"/>
    <w:rsid w:val="00C43E15"/>
    <w:rsid w:val="00C443BD"/>
    <w:rsid w:val="00C44D56"/>
    <w:rsid w:val="00C451C5"/>
    <w:rsid w:val="00C512B1"/>
    <w:rsid w:val="00C523BC"/>
    <w:rsid w:val="00C52C2B"/>
    <w:rsid w:val="00C54361"/>
    <w:rsid w:val="00C54B56"/>
    <w:rsid w:val="00C54C19"/>
    <w:rsid w:val="00C55ED5"/>
    <w:rsid w:val="00C562B9"/>
    <w:rsid w:val="00C57D1E"/>
    <w:rsid w:val="00C63FE9"/>
    <w:rsid w:val="00C64643"/>
    <w:rsid w:val="00C64B10"/>
    <w:rsid w:val="00C653A6"/>
    <w:rsid w:val="00C71EFE"/>
    <w:rsid w:val="00C729BA"/>
    <w:rsid w:val="00C74AD2"/>
    <w:rsid w:val="00C75E45"/>
    <w:rsid w:val="00C8230A"/>
    <w:rsid w:val="00C83C65"/>
    <w:rsid w:val="00C841CF"/>
    <w:rsid w:val="00C843E2"/>
    <w:rsid w:val="00C854A3"/>
    <w:rsid w:val="00C9161D"/>
    <w:rsid w:val="00C92582"/>
    <w:rsid w:val="00C9299A"/>
    <w:rsid w:val="00C940AD"/>
    <w:rsid w:val="00C9441D"/>
    <w:rsid w:val="00C94B95"/>
    <w:rsid w:val="00C9682D"/>
    <w:rsid w:val="00C971FB"/>
    <w:rsid w:val="00C9793D"/>
    <w:rsid w:val="00CA0C1D"/>
    <w:rsid w:val="00CA2036"/>
    <w:rsid w:val="00CA21F4"/>
    <w:rsid w:val="00CA57E6"/>
    <w:rsid w:val="00CA5FB3"/>
    <w:rsid w:val="00CA76A7"/>
    <w:rsid w:val="00CB0580"/>
    <w:rsid w:val="00CB1523"/>
    <w:rsid w:val="00CB180D"/>
    <w:rsid w:val="00CB24B6"/>
    <w:rsid w:val="00CB4DFF"/>
    <w:rsid w:val="00CC005C"/>
    <w:rsid w:val="00CC025A"/>
    <w:rsid w:val="00CC037E"/>
    <w:rsid w:val="00CC06E6"/>
    <w:rsid w:val="00CC0CA8"/>
    <w:rsid w:val="00CC2EB5"/>
    <w:rsid w:val="00CC4B72"/>
    <w:rsid w:val="00CC5102"/>
    <w:rsid w:val="00CC5657"/>
    <w:rsid w:val="00CC63A1"/>
    <w:rsid w:val="00CC647C"/>
    <w:rsid w:val="00CC6532"/>
    <w:rsid w:val="00CC78AA"/>
    <w:rsid w:val="00CC7BA3"/>
    <w:rsid w:val="00CC7CA5"/>
    <w:rsid w:val="00CD00F6"/>
    <w:rsid w:val="00CD2936"/>
    <w:rsid w:val="00CD2BFA"/>
    <w:rsid w:val="00CD5383"/>
    <w:rsid w:val="00CD69C6"/>
    <w:rsid w:val="00CF01F2"/>
    <w:rsid w:val="00CF0A8A"/>
    <w:rsid w:val="00CF1848"/>
    <w:rsid w:val="00CF3257"/>
    <w:rsid w:val="00CF517C"/>
    <w:rsid w:val="00CF52FD"/>
    <w:rsid w:val="00CF6871"/>
    <w:rsid w:val="00CF6B64"/>
    <w:rsid w:val="00CF6E52"/>
    <w:rsid w:val="00CF7F04"/>
    <w:rsid w:val="00D01599"/>
    <w:rsid w:val="00D01E53"/>
    <w:rsid w:val="00D021A9"/>
    <w:rsid w:val="00D03E44"/>
    <w:rsid w:val="00D06D22"/>
    <w:rsid w:val="00D07B7D"/>
    <w:rsid w:val="00D07E29"/>
    <w:rsid w:val="00D12044"/>
    <w:rsid w:val="00D12970"/>
    <w:rsid w:val="00D13439"/>
    <w:rsid w:val="00D15320"/>
    <w:rsid w:val="00D1585C"/>
    <w:rsid w:val="00D170D9"/>
    <w:rsid w:val="00D17C9F"/>
    <w:rsid w:val="00D21B42"/>
    <w:rsid w:val="00D22F8A"/>
    <w:rsid w:val="00D253B7"/>
    <w:rsid w:val="00D2594B"/>
    <w:rsid w:val="00D27F33"/>
    <w:rsid w:val="00D30CCC"/>
    <w:rsid w:val="00D31F1D"/>
    <w:rsid w:val="00D3280C"/>
    <w:rsid w:val="00D32AA6"/>
    <w:rsid w:val="00D331A5"/>
    <w:rsid w:val="00D3371D"/>
    <w:rsid w:val="00D33EFC"/>
    <w:rsid w:val="00D34107"/>
    <w:rsid w:val="00D351EB"/>
    <w:rsid w:val="00D358DC"/>
    <w:rsid w:val="00D35FF5"/>
    <w:rsid w:val="00D36940"/>
    <w:rsid w:val="00D40917"/>
    <w:rsid w:val="00D40DBC"/>
    <w:rsid w:val="00D41A96"/>
    <w:rsid w:val="00D41C3E"/>
    <w:rsid w:val="00D41EF5"/>
    <w:rsid w:val="00D41FEF"/>
    <w:rsid w:val="00D42B4A"/>
    <w:rsid w:val="00D42BCA"/>
    <w:rsid w:val="00D434EB"/>
    <w:rsid w:val="00D44447"/>
    <w:rsid w:val="00D458A7"/>
    <w:rsid w:val="00D46C23"/>
    <w:rsid w:val="00D50116"/>
    <w:rsid w:val="00D54FEC"/>
    <w:rsid w:val="00D5566D"/>
    <w:rsid w:val="00D561D6"/>
    <w:rsid w:val="00D56FBB"/>
    <w:rsid w:val="00D60044"/>
    <w:rsid w:val="00D61870"/>
    <w:rsid w:val="00D61C85"/>
    <w:rsid w:val="00D61FB4"/>
    <w:rsid w:val="00D62469"/>
    <w:rsid w:val="00D63A37"/>
    <w:rsid w:val="00D64769"/>
    <w:rsid w:val="00D654F8"/>
    <w:rsid w:val="00D65549"/>
    <w:rsid w:val="00D66618"/>
    <w:rsid w:val="00D66CAF"/>
    <w:rsid w:val="00D66CB3"/>
    <w:rsid w:val="00D675BB"/>
    <w:rsid w:val="00D70BF6"/>
    <w:rsid w:val="00D720D1"/>
    <w:rsid w:val="00D7221B"/>
    <w:rsid w:val="00D72587"/>
    <w:rsid w:val="00D7285D"/>
    <w:rsid w:val="00D72B70"/>
    <w:rsid w:val="00D73C94"/>
    <w:rsid w:val="00D7463C"/>
    <w:rsid w:val="00D74D83"/>
    <w:rsid w:val="00D75CA6"/>
    <w:rsid w:val="00D76556"/>
    <w:rsid w:val="00D766AF"/>
    <w:rsid w:val="00D76A05"/>
    <w:rsid w:val="00D76A18"/>
    <w:rsid w:val="00D80355"/>
    <w:rsid w:val="00D805F5"/>
    <w:rsid w:val="00D80849"/>
    <w:rsid w:val="00D80DE0"/>
    <w:rsid w:val="00D82006"/>
    <w:rsid w:val="00D82545"/>
    <w:rsid w:val="00D8260F"/>
    <w:rsid w:val="00D82E8F"/>
    <w:rsid w:val="00D865B7"/>
    <w:rsid w:val="00D8676F"/>
    <w:rsid w:val="00D86B1B"/>
    <w:rsid w:val="00D87B1D"/>
    <w:rsid w:val="00D903C1"/>
    <w:rsid w:val="00D90EE9"/>
    <w:rsid w:val="00D91CCF"/>
    <w:rsid w:val="00D9224E"/>
    <w:rsid w:val="00D9343B"/>
    <w:rsid w:val="00D9516F"/>
    <w:rsid w:val="00D95F60"/>
    <w:rsid w:val="00D977C4"/>
    <w:rsid w:val="00D97ECF"/>
    <w:rsid w:val="00DA1CEA"/>
    <w:rsid w:val="00DA1F96"/>
    <w:rsid w:val="00DA62AB"/>
    <w:rsid w:val="00DA79DF"/>
    <w:rsid w:val="00DB13AD"/>
    <w:rsid w:val="00DB55E7"/>
    <w:rsid w:val="00DB5E0F"/>
    <w:rsid w:val="00DB5EBD"/>
    <w:rsid w:val="00DB68F4"/>
    <w:rsid w:val="00DB6D44"/>
    <w:rsid w:val="00DB6EEC"/>
    <w:rsid w:val="00DC0A5D"/>
    <w:rsid w:val="00DC39DF"/>
    <w:rsid w:val="00DC5C2C"/>
    <w:rsid w:val="00DC6DCD"/>
    <w:rsid w:val="00DD0C08"/>
    <w:rsid w:val="00DD118C"/>
    <w:rsid w:val="00DD1740"/>
    <w:rsid w:val="00DD1D9A"/>
    <w:rsid w:val="00DD2782"/>
    <w:rsid w:val="00DD3EF4"/>
    <w:rsid w:val="00DD4B85"/>
    <w:rsid w:val="00DD7957"/>
    <w:rsid w:val="00DD7A5E"/>
    <w:rsid w:val="00DE1A14"/>
    <w:rsid w:val="00DE32E9"/>
    <w:rsid w:val="00DE402E"/>
    <w:rsid w:val="00DE4036"/>
    <w:rsid w:val="00DE4410"/>
    <w:rsid w:val="00DE765C"/>
    <w:rsid w:val="00DF1396"/>
    <w:rsid w:val="00DF305E"/>
    <w:rsid w:val="00DF3871"/>
    <w:rsid w:val="00DF3EF0"/>
    <w:rsid w:val="00DF4448"/>
    <w:rsid w:val="00DF464A"/>
    <w:rsid w:val="00DF4F9B"/>
    <w:rsid w:val="00DF71DF"/>
    <w:rsid w:val="00DF7E19"/>
    <w:rsid w:val="00E020ED"/>
    <w:rsid w:val="00E02A4A"/>
    <w:rsid w:val="00E038C4"/>
    <w:rsid w:val="00E0392A"/>
    <w:rsid w:val="00E057C3"/>
    <w:rsid w:val="00E05E5C"/>
    <w:rsid w:val="00E063D5"/>
    <w:rsid w:val="00E146FD"/>
    <w:rsid w:val="00E15812"/>
    <w:rsid w:val="00E16AB1"/>
    <w:rsid w:val="00E17E73"/>
    <w:rsid w:val="00E211AE"/>
    <w:rsid w:val="00E21600"/>
    <w:rsid w:val="00E24756"/>
    <w:rsid w:val="00E24DA5"/>
    <w:rsid w:val="00E252FF"/>
    <w:rsid w:val="00E253E3"/>
    <w:rsid w:val="00E277D6"/>
    <w:rsid w:val="00E3014F"/>
    <w:rsid w:val="00E30565"/>
    <w:rsid w:val="00E315FD"/>
    <w:rsid w:val="00E31A4A"/>
    <w:rsid w:val="00E33E62"/>
    <w:rsid w:val="00E36391"/>
    <w:rsid w:val="00E368A1"/>
    <w:rsid w:val="00E37D0F"/>
    <w:rsid w:val="00E40588"/>
    <w:rsid w:val="00E42B08"/>
    <w:rsid w:val="00E43E3E"/>
    <w:rsid w:val="00E46EFA"/>
    <w:rsid w:val="00E51AED"/>
    <w:rsid w:val="00E52DF2"/>
    <w:rsid w:val="00E574F1"/>
    <w:rsid w:val="00E57A3A"/>
    <w:rsid w:val="00E60079"/>
    <w:rsid w:val="00E61B62"/>
    <w:rsid w:val="00E6224B"/>
    <w:rsid w:val="00E62911"/>
    <w:rsid w:val="00E62CFC"/>
    <w:rsid w:val="00E62DE4"/>
    <w:rsid w:val="00E64B3F"/>
    <w:rsid w:val="00E65263"/>
    <w:rsid w:val="00E6550F"/>
    <w:rsid w:val="00E655C5"/>
    <w:rsid w:val="00E66235"/>
    <w:rsid w:val="00E674BE"/>
    <w:rsid w:val="00E6793C"/>
    <w:rsid w:val="00E718A0"/>
    <w:rsid w:val="00E734B8"/>
    <w:rsid w:val="00E75961"/>
    <w:rsid w:val="00E75BE8"/>
    <w:rsid w:val="00E7602B"/>
    <w:rsid w:val="00E770CC"/>
    <w:rsid w:val="00E80819"/>
    <w:rsid w:val="00E809BD"/>
    <w:rsid w:val="00E80A85"/>
    <w:rsid w:val="00E81255"/>
    <w:rsid w:val="00E83C24"/>
    <w:rsid w:val="00E84FB5"/>
    <w:rsid w:val="00E857D7"/>
    <w:rsid w:val="00E86132"/>
    <w:rsid w:val="00E864E2"/>
    <w:rsid w:val="00E8745F"/>
    <w:rsid w:val="00E87474"/>
    <w:rsid w:val="00E8764C"/>
    <w:rsid w:val="00E87931"/>
    <w:rsid w:val="00E87B8F"/>
    <w:rsid w:val="00E90B82"/>
    <w:rsid w:val="00E91A3F"/>
    <w:rsid w:val="00E92160"/>
    <w:rsid w:val="00E92312"/>
    <w:rsid w:val="00E9318D"/>
    <w:rsid w:val="00E937DC"/>
    <w:rsid w:val="00E93F3E"/>
    <w:rsid w:val="00E94391"/>
    <w:rsid w:val="00E95F7A"/>
    <w:rsid w:val="00E9600E"/>
    <w:rsid w:val="00EA0AB5"/>
    <w:rsid w:val="00EA0AE8"/>
    <w:rsid w:val="00EA0B59"/>
    <w:rsid w:val="00EA1729"/>
    <w:rsid w:val="00EA1F73"/>
    <w:rsid w:val="00EA1F7F"/>
    <w:rsid w:val="00EA2337"/>
    <w:rsid w:val="00EA2BEC"/>
    <w:rsid w:val="00EA58ED"/>
    <w:rsid w:val="00EA5EAE"/>
    <w:rsid w:val="00EA5F58"/>
    <w:rsid w:val="00EA5FC7"/>
    <w:rsid w:val="00EA607D"/>
    <w:rsid w:val="00EA61D0"/>
    <w:rsid w:val="00EA7BB1"/>
    <w:rsid w:val="00EB08A5"/>
    <w:rsid w:val="00EB10E4"/>
    <w:rsid w:val="00EB1337"/>
    <w:rsid w:val="00EB15AB"/>
    <w:rsid w:val="00EB2D02"/>
    <w:rsid w:val="00EB3218"/>
    <w:rsid w:val="00EB39E5"/>
    <w:rsid w:val="00EB7B84"/>
    <w:rsid w:val="00EC0A21"/>
    <w:rsid w:val="00EC0CDB"/>
    <w:rsid w:val="00EC15D6"/>
    <w:rsid w:val="00EC23E7"/>
    <w:rsid w:val="00EC25FD"/>
    <w:rsid w:val="00EC4D12"/>
    <w:rsid w:val="00EC634F"/>
    <w:rsid w:val="00EC64D7"/>
    <w:rsid w:val="00EC6958"/>
    <w:rsid w:val="00EC7301"/>
    <w:rsid w:val="00ED0B26"/>
    <w:rsid w:val="00ED0C2A"/>
    <w:rsid w:val="00ED189B"/>
    <w:rsid w:val="00ED221B"/>
    <w:rsid w:val="00ED2BB2"/>
    <w:rsid w:val="00ED47E2"/>
    <w:rsid w:val="00EE0195"/>
    <w:rsid w:val="00EE2150"/>
    <w:rsid w:val="00EE2535"/>
    <w:rsid w:val="00EE3945"/>
    <w:rsid w:val="00EE3A73"/>
    <w:rsid w:val="00EE718C"/>
    <w:rsid w:val="00EF013B"/>
    <w:rsid w:val="00EF01CE"/>
    <w:rsid w:val="00EF0D47"/>
    <w:rsid w:val="00EF17CD"/>
    <w:rsid w:val="00EF1A01"/>
    <w:rsid w:val="00EF2AC2"/>
    <w:rsid w:val="00EF48BD"/>
    <w:rsid w:val="00EF4B9B"/>
    <w:rsid w:val="00EF4CC8"/>
    <w:rsid w:val="00EF4E0D"/>
    <w:rsid w:val="00EF511A"/>
    <w:rsid w:val="00EF72BC"/>
    <w:rsid w:val="00F00696"/>
    <w:rsid w:val="00F00DA9"/>
    <w:rsid w:val="00F01B62"/>
    <w:rsid w:val="00F02DFC"/>
    <w:rsid w:val="00F03222"/>
    <w:rsid w:val="00F03251"/>
    <w:rsid w:val="00F04EF1"/>
    <w:rsid w:val="00F063C2"/>
    <w:rsid w:val="00F07958"/>
    <w:rsid w:val="00F07A40"/>
    <w:rsid w:val="00F10030"/>
    <w:rsid w:val="00F1056B"/>
    <w:rsid w:val="00F11867"/>
    <w:rsid w:val="00F11C91"/>
    <w:rsid w:val="00F15B8B"/>
    <w:rsid w:val="00F15C6E"/>
    <w:rsid w:val="00F15FAB"/>
    <w:rsid w:val="00F16C4D"/>
    <w:rsid w:val="00F17DF0"/>
    <w:rsid w:val="00F202A8"/>
    <w:rsid w:val="00F20BA4"/>
    <w:rsid w:val="00F215E1"/>
    <w:rsid w:val="00F216C9"/>
    <w:rsid w:val="00F233A9"/>
    <w:rsid w:val="00F25EC2"/>
    <w:rsid w:val="00F264B7"/>
    <w:rsid w:val="00F3139E"/>
    <w:rsid w:val="00F31F5D"/>
    <w:rsid w:val="00F34756"/>
    <w:rsid w:val="00F3531B"/>
    <w:rsid w:val="00F3694A"/>
    <w:rsid w:val="00F37957"/>
    <w:rsid w:val="00F44A67"/>
    <w:rsid w:val="00F46250"/>
    <w:rsid w:val="00F46E18"/>
    <w:rsid w:val="00F479AD"/>
    <w:rsid w:val="00F53193"/>
    <w:rsid w:val="00F5357E"/>
    <w:rsid w:val="00F53EDC"/>
    <w:rsid w:val="00F54EF7"/>
    <w:rsid w:val="00F55AC2"/>
    <w:rsid w:val="00F60464"/>
    <w:rsid w:val="00F61715"/>
    <w:rsid w:val="00F63E82"/>
    <w:rsid w:val="00F63EA6"/>
    <w:rsid w:val="00F6475C"/>
    <w:rsid w:val="00F64AD7"/>
    <w:rsid w:val="00F6586C"/>
    <w:rsid w:val="00F66351"/>
    <w:rsid w:val="00F673A3"/>
    <w:rsid w:val="00F70A06"/>
    <w:rsid w:val="00F70D5B"/>
    <w:rsid w:val="00F71181"/>
    <w:rsid w:val="00F71CBA"/>
    <w:rsid w:val="00F723B5"/>
    <w:rsid w:val="00F73016"/>
    <w:rsid w:val="00F73976"/>
    <w:rsid w:val="00F73B9C"/>
    <w:rsid w:val="00F73F16"/>
    <w:rsid w:val="00F74599"/>
    <w:rsid w:val="00F746F1"/>
    <w:rsid w:val="00F747F7"/>
    <w:rsid w:val="00F75C00"/>
    <w:rsid w:val="00F76325"/>
    <w:rsid w:val="00F81D3F"/>
    <w:rsid w:val="00F82D23"/>
    <w:rsid w:val="00F842A3"/>
    <w:rsid w:val="00F846BB"/>
    <w:rsid w:val="00F85EE4"/>
    <w:rsid w:val="00F87994"/>
    <w:rsid w:val="00F9038B"/>
    <w:rsid w:val="00F90B41"/>
    <w:rsid w:val="00F913BD"/>
    <w:rsid w:val="00F943EE"/>
    <w:rsid w:val="00F945BF"/>
    <w:rsid w:val="00F94774"/>
    <w:rsid w:val="00F96DE1"/>
    <w:rsid w:val="00FA0769"/>
    <w:rsid w:val="00FA2DB1"/>
    <w:rsid w:val="00FA3404"/>
    <w:rsid w:val="00FA35F4"/>
    <w:rsid w:val="00FA3DE2"/>
    <w:rsid w:val="00FA4269"/>
    <w:rsid w:val="00FA4AA5"/>
    <w:rsid w:val="00FA663B"/>
    <w:rsid w:val="00FA697C"/>
    <w:rsid w:val="00FA6A55"/>
    <w:rsid w:val="00FA6D9F"/>
    <w:rsid w:val="00FA7AF9"/>
    <w:rsid w:val="00FB0270"/>
    <w:rsid w:val="00FB0BC3"/>
    <w:rsid w:val="00FB1E24"/>
    <w:rsid w:val="00FB2C08"/>
    <w:rsid w:val="00FB33D8"/>
    <w:rsid w:val="00FB4279"/>
    <w:rsid w:val="00FB4356"/>
    <w:rsid w:val="00FB7E88"/>
    <w:rsid w:val="00FC0114"/>
    <w:rsid w:val="00FC1A80"/>
    <w:rsid w:val="00FC1D22"/>
    <w:rsid w:val="00FC2C52"/>
    <w:rsid w:val="00FC33E0"/>
    <w:rsid w:val="00FC4E20"/>
    <w:rsid w:val="00FC4E54"/>
    <w:rsid w:val="00FC53DB"/>
    <w:rsid w:val="00FC63CE"/>
    <w:rsid w:val="00FC7975"/>
    <w:rsid w:val="00FD00CC"/>
    <w:rsid w:val="00FD1DB6"/>
    <w:rsid w:val="00FD2C3C"/>
    <w:rsid w:val="00FD363B"/>
    <w:rsid w:val="00FD374E"/>
    <w:rsid w:val="00FD404D"/>
    <w:rsid w:val="00FD606C"/>
    <w:rsid w:val="00FD612F"/>
    <w:rsid w:val="00FD62A0"/>
    <w:rsid w:val="00FD7103"/>
    <w:rsid w:val="00FD74CE"/>
    <w:rsid w:val="00FE00F7"/>
    <w:rsid w:val="00FE149E"/>
    <w:rsid w:val="00FE1E6B"/>
    <w:rsid w:val="00FE4BD2"/>
    <w:rsid w:val="00FE7510"/>
    <w:rsid w:val="00FE7994"/>
    <w:rsid w:val="00FE7F2C"/>
    <w:rsid w:val="00FF2E4C"/>
    <w:rsid w:val="00FF5874"/>
    <w:rsid w:val="00FF71F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E9F7F7"/>
  <w15:docId w15:val="{67869453-2FA2-467D-A62D-D6CF96482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0">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nhideWhenUsed/>
    <w:rsid w:val="003F1A75"/>
    <w:rPr>
      <w:rFonts w:ascii="Times New Roman" w:hAnsi="Times New Roman"/>
      <w:color w:val="0000FF" w:themeColor="hyperlink"/>
      <w:u w:val="single"/>
      <w:lang w:val="en-GB"/>
    </w:rPr>
  </w:style>
  <w:style w:type="character" w:customStyle="1" w:styleId="Para1Char">
    <w:name w:val="Para1 Char"/>
    <w:link w:val="Para10"/>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
    <w:name w:val="Para 1"/>
    <w:basedOn w:val="Normal"/>
    <w:qFormat/>
    <w:rsid w:val="00FE1E6B"/>
    <w:pPr>
      <w:numPr>
        <w:numId w:val="10"/>
      </w:numPr>
      <w:tabs>
        <w:tab w:val="clear" w:pos="567"/>
        <w:tab w:val="clear" w:pos="1701"/>
        <w:tab w:val="clear" w:pos="2268"/>
      </w:tabs>
      <w:spacing w:before="120" w:after="120"/>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E1E6B"/>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break-word">
    <w:name w:val="break-word"/>
    <w:basedOn w:val="DefaultParagraphFont"/>
    <w:rsid w:val="00A50195"/>
  </w:style>
  <w:style w:type="paragraph" w:customStyle="1" w:styleId="Para2">
    <w:name w:val="Para 2"/>
    <w:qFormat/>
    <w:rsid w:val="004504FD"/>
    <w:pPr>
      <w:numPr>
        <w:numId w:val="11"/>
      </w:num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1">
    <w:name w:val="p1"/>
    <w:basedOn w:val="Normal"/>
    <w:rsid w:val="00E51AED"/>
    <w:pPr>
      <w:tabs>
        <w:tab w:val="clear" w:pos="567"/>
        <w:tab w:val="clear" w:pos="1134"/>
        <w:tab w:val="clear" w:pos="1701"/>
        <w:tab w:val="clear" w:pos="2268"/>
      </w:tabs>
      <w:jc w:val="left"/>
    </w:pPr>
    <w:rPr>
      <w:rFonts w:eastAsia="Times New Roman"/>
      <w:color w:val="000000"/>
      <w:sz w:val="17"/>
      <w:szCs w:val="17"/>
      <w:lang w:val="en-CA"/>
    </w:rPr>
  </w:style>
  <w:style w:type="character" w:customStyle="1" w:styleId="s1">
    <w:name w:val="s1"/>
    <w:basedOn w:val="DefaultParagraphFont"/>
    <w:rsid w:val="00E51AED"/>
    <w:rPr>
      <w:rFonts w:ascii="Arial" w:hAnsi="Arial" w:cs="Arial" w:hint="default"/>
      <w:sz w:val="17"/>
      <w:szCs w:val="17"/>
    </w:rPr>
  </w:style>
  <w:style w:type="character" w:customStyle="1" w:styleId="apple-converted-space">
    <w:name w:val="apple-converted-space"/>
    <w:basedOn w:val="DefaultParagraphFont"/>
    <w:rsid w:val="00E51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cbd.int/doc/decisions/np-mop-05/np-mop-05-dec-03-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7/INF/4"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np-mop-05/np-mop-05-dec-04-en.pdf" TargetMode="External"/><Relationship Id="rId20" Type="http://schemas.openxmlformats.org/officeDocument/2006/relationships/hyperlink" Target="https://www.cbd.int/doc/c/dcbf/a07f/be9e5397db83a2706604fc93/sbi-07-inf-04-en.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abs/text/articles/?sec=abs-14"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c/2cc6/fbd8/59a5cefbae0cbc4d21d64317/sbi-07-inf-02-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np-mop-05/np-mop-05-dec-03-en.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en/search?currentPage=1&amp;viewType=matrix&amp;schema=authority" TargetMode="External"/><Relationship Id="rId3" Type="http://schemas.openxmlformats.org/officeDocument/2006/relationships/hyperlink" Target="https://docs.cbddev.xyz/" TargetMode="External"/><Relationship Id="rId7" Type="http://schemas.openxmlformats.org/officeDocument/2006/relationships/hyperlink" Target="https://docs.cbddev.xyz/" TargetMode="External"/><Relationship Id="rId12" Type="http://schemas.openxmlformats.org/officeDocument/2006/relationships/hyperlink" Target="https://www.cbd.int/meetings/NP-CB-IAC-2026-01" TargetMode="External"/><Relationship Id="rId2" Type="http://schemas.openxmlformats.org/officeDocument/2006/relationships/hyperlink" Target="https://www.cbd.int/doc/c/fcc0/1ad0/397ac6247e4a1905eebdb322/np-absch-iac-2024-01-04-en.pdf%20CBD" TargetMode="External"/><Relationship Id="rId1" Type="http://schemas.openxmlformats.org/officeDocument/2006/relationships/hyperlink" Target="https://www.cbd.int/doc/c/7d7b/fb5a/abcf0e093493299222bbd75d/np-absch-iac-06-01-en.pdf" TargetMode="External"/><Relationship Id="rId6" Type="http://schemas.openxmlformats.org/officeDocument/2006/relationships/hyperlink" Target="https://absch.cbd.int/en/search?currentPage=1&amp;viewType=matrix&amp;schema=authority" TargetMode="External"/><Relationship Id="rId11" Type="http://schemas.openxmlformats.org/officeDocument/2006/relationships/hyperlink" Target="https://www.cbd.int/meetings/NP-CC-05" TargetMode="External"/><Relationship Id="rId5" Type="http://schemas.openxmlformats.org/officeDocument/2006/relationships/hyperlink" Target="https://github.com/scbd/absch.cbd.int" TargetMode="External"/><Relationship Id="rId10" Type="http://schemas.openxmlformats.org/officeDocument/2006/relationships/hyperlink" Target="https://www.cbd.int/meetings/NP-CB-IAC-2026-01" TargetMode="External"/><Relationship Id="rId4" Type="http://schemas.openxmlformats.org/officeDocument/2006/relationships/hyperlink" Target="https://www.thegef.org/projects-operations/projects/11908" TargetMode="External"/><Relationship Id="rId9" Type="http://schemas.openxmlformats.org/officeDocument/2006/relationships/hyperlink" Target="https://www.cbd.int/meetings/NP-CC-0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5F4AAA8C01C5408E1D4FDEB2C9A30B"/>
        <w:category>
          <w:name w:val="General"/>
          <w:gallery w:val="placeholder"/>
        </w:category>
        <w:types>
          <w:type w:val="bbPlcHdr"/>
        </w:types>
        <w:behaviors>
          <w:behavior w:val="content"/>
        </w:behaviors>
        <w:guid w:val="{45CBD55E-887B-EC46-ADC0-A396180AA548}"/>
      </w:docPartPr>
      <w:docPartBody>
        <w:p w:rsidR="00136FA0" w:rsidRDefault="0083629F">
          <w:pPr>
            <w:pStyle w:val="E85F4AAA8C01C5408E1D4FDEB2C9A3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C32"/>
    <w:rsid w:val="000071A4"/>
    <w:rsid w:val="000476AE"/>
    <w:rsid w:val="000E452F"/>
    <w:rsid w:val="00136FA0"/>
    <w:rsid w:val="002030D2"/>
    <w:rsid w:val="00250507"/>
    <w:rsid w:val="002A6DD9"/>
    <w:rsid w:val="002F6351"/>
    <w:rsid w:val="00396FD9"/>
    <w:rsid w:val="004256F9"/>
    <w:rsid w:val="004C736E"/>
    <w:rsid w:val="005E2EFA"/>
    <w:rsid w:val="00621BD2"/>
    <w:rsid w:val="0083629F"/>
    <w:rsid w:val="00913D67"/>
    <w:rsid w:val="00914244"/>
    <w:rsid w:val="009C02DF"/>
    <w:rsid w:val="00C00C32"/>
    <w:rsid w:val="00D676C0"/>
    <w:rsid w:val="00D720D1"/>
    <w:rsid w:val="00EE3569"/>
    <w:rsid w:val="00FA033E"/>
    <w:rsid w:val="00FA4269"/>
    <w:rsid w:val="00FB49C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49C7"/>
    <w:rPr>
      <w:color w:val="808080"/>
      <w:lang w:val="en-GB"/>
    </w:rPr>
  </w:style>
  <w:style w:type="paragraph" w:customStyle="1" w:styleId="E85F4AAA8C01C5408E1D4FDEB2C9A30B">
    <w:name w:val="E85F4AAA8C01C5408E1D4FDEB2C9A3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Timestamp xmlns="394bbfa8-7490-4a48-8e49-faa91c2d11d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3" ma:contentTypeDescription="Create a new document." ma:contentTypeScope="" ma:versionID="b6b4c5ed8c3eba8c8cf10ef9c4db34cb">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44266fdbfc04ac5fa8a8019825a65d17"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element ref="ns2:Timestamp"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imestamp" ma:index="28" nillable="true" ma:displayName="Timestamp" ma:format="DateOnly" ma:internalName="Timestamp">
      <xsd:simpleType>
        <xsd:restriction base="dms:DateTim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947899A6-5862-4A61-AA33-CC960126B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TotalTime>
  <Pages>12</Pages>
  <Words>4848</Words>
  <Characters>29237</Characters>
  <Application>Microsoft Office Word</Application>
  <DocSecurity>0</DocSecurity>
  <Lines>531</Lines>
  <Paragraphs>173</Paragraphs>
  <ScaleCrop>false</ScaleCrop>
  <HeadingPairs>
    <vt:vector size="2" baseType="variant">
      <vt:variant>
        <vt:lpstr>Title</vt:lpstr>
      </vt:variant>
      <vt:variant>
        <vt:i4>1</vt:i4>
      </vt:variant>
    </vt:vector>
  </HeadingPairs>
  <TitlesOfParts>
    <vt:vector size="1" baseType="lpstr">
      <vt:lpstr>Report on progress</vt:lpstr>
    </vt:vector>
  </TitlesOfParts>
  <Company>SCBD</Company>
  <LinksUpToDate>false</LinksUpToDate>
  <CharactersWithSpaces>33912</CharactersWithSpaces>
  <SharedDoc>false</SharedDoc>
  <HLinks>
    <vt:vector size="108" baseType="variant">
      <vt:variant>
        <vt:i4>7798833</vt:i4>
      </vt:variant>
      <vt:variant>
        <vt:i4>18</vt:i4>
      </vt:variant>
      <vt:variant>
        <vt:i4>0</vt:i4>
      </vt:variant>
      <vt:variant>
        <vt:i4>5</vt:i4>
      </vt:variant>
      <vt:variant>
        <vt:lpwstr>https://www.cbd.int/doc/decisions/np-mop-05/np-mop-05-dec-03-en.pdf</vt:lpwstr>
      </vt:variant>
      <vt:variant>
        <vt:lpwstr/>
      </vt:variant>
      <vt:variant>
        <vt:i4>3932271</vt:i4>
      </vt:variant>
      <vt:variant>
        <vt:i4>15</vt:i4>
      </vt:variant>
      <vt:variant>
        <vt:i4>0</vt:i4>
      </vt:variant>
      <vt:variant>
        <vt:i4>5</vt:i4>
      </vt:variant>
      <vt:variant>
        <vt:lpwstr>http://www.cbd.int/doc/decisions/np-mop-05/np-mop-05-dec-03-en.pdf</vt:lpwstr>
      </vt:variant>
      <vt:variant>
        <vt:lpwstr/>
      </vt:variant>
      <vt:variant>
        <vt:i4>786462</vt:i4>
      </vt:variant>
      <vt:variant>
        <vt:i4>12</vt:i4>
      </vt:variant>
      <vt:variant>
        <vt:i4>0</vt:i4>
      </vt:variant>
      <vt:variant>
        <vt:i4>5</vt:i4>
      </vt:variant>
      <vt:variant>
        <vt:lpwstr>https://www.cbd.int/doc/c/dcbf/a07f/be9e5397db83a2706604fc93/sbi-07-inf-04-en.pdf</vt:lpwstr>
      </vt:variant>
      <vt:variant>
        <vt:lpwstr/>
      </vt:variant>
      <vt:variant>
        <vt:i4>131140</vt:i4>
      </vt:variant>
      <vt:variant>
        <vt:i4>9</vt:i4>
      </vt:variant>
      <vt:variant>
        <vt:i4>0</vt:i4>
      </vt:variant>
      <vt:variant>
        <vt:i4>5</vt:i4>
      </vt:variant>
      <vt:variant>
        <vt:lpwstr>https://www.cbd.int/doc/c/2cc6/fbd8/59a5cefbae0cbc4d21d64317/sbi-07-inf-02-en.pdf</vt:lpwstr>
      </vt:variant>
      <vt:variant>
        <vt:lpwstr/>
      </vt:variant>
      <vt:variant>
        <vt:i4>983048</vt:i4>
      </vt:variant>
      <vt:variant>
        <vt:i4>6</vt:i4>
      </vt:variant>
      <vt:variant>
        <vt:i4>0</vt:i4>
      </vt:variant>
      <vt:variant>
        <vt:i4>5</vt:i4>
      </vt:variant>
      <vt:variant>
        <vt:lpwstr>https://www.cbd.int/documents/CBD/SBI/7/INF/4</vt:lpwstr>
      </vt:variant>
      <vt:variant>
        <vt:lpwstr/>
      </vt:variant>
      <vt:variant>
        <vt:i4>7340081</vt:i4>
      </vt:variant>
      <vt:variant>
        <vt:i4>3</vt:i4>
      </vt:variant>
      <vt:variant>
        <vt:i4>0</vt:i4>
      </vt:variant>
      <vt:variant>
        <vt:i4>5</vt:i4>
      </vt:variant>
      <vt:variant>
        <vt:lpwstr>https://www.cbd.int/doc/decisions/np-mop-05/np-mop-05-dec-04-en.pdf</vt:lpwstr>
      </vt:variant>
      <vt:variant>
        <vt:lpwstr/>
      </vt:variant>
      <vt:variant>
        <vt:i4>1441863</vt:i4>
      </vt:variant>
      <vt:variant>
        <vt:i4>0</vt:i4>
      </vt:variant>
      <vt:variant>
        <vt:i4>0</vt:i4>
      </vt:variant>
      <vt:variant>
        <vt:i4>5</vt:i4>
      </vt:variant>
      <vt:variant>
        <vt:lpwstr>https://www.cbd.int/abs/text/articles/?sec=abs-14</vt:lpwstr>
      </vt:variant>
      <vt:variant>
        <vt:lpwstr/>
      </vt:variant>
      <vt:variant>
        <vt:i4>8257591</vt:i4>
      </vt:variant>
      <vt:variant>
        <vt:i4>30</vt:i4>
      </vt:variant>
      <vt:variant>
        <vt:i4>0</vt:i4>
      </vt:variant>
      <vt:variant>
        <vt:i4>5</vt:i4>
      </vt:variant>
      <vt:variant>
        <vt:lpwstr>https://www.cbd.int/meetings/NP-CB-IAC-2026-01</vt:lpwstr>
      </vt:variant>
      <vt:variant>
        <vt:lpwstr/>
      </vt:variant>
      <vt:variant>
        <vt:i4>5832781</vt:i4>
      </vt:variant>
      <vt:variant>
        <vt:i4>27</vt:i4>
      </vt:variant>
      <vt:variant>
        <vt:i4>0</vt:i4>
      </vt:variant>
      <vt:variant>
        <vt:i4>5</vt:i4>
      </vt:variant>
      <vt:variant>
        <vt:lpwstr>https://www.cbd.int/meetings/NP-CC-05</vt:lpwstr>
      </vt:variant>
      <vt:variant>
        <vt:lpwstr/>
      </vt:variant>
      <vt:variant>
        <vt:i4>8257591</vt:i4>
      </vt:variant>
      <vt:variant>
        <vt:i4>24</vt:i4>
      </vt:variant>
      <vt:variant>
        <vt:i4>0</vt:i4>
      </vt:variant>
      <vt:variant>
        <vt:i4>5</vt:i4>
      </vt:variant>
      <vt:variant>
        <vt:lpwstr>https://www.cbd.int/meetings/NP-CB-IAC-2026-01</vt:lpwstr>
      </vt:variant>
      <vt:variant>
        <vt:lpwstr/>
      </vt:variant>
      <vt:variant>
        <vt:i4>5832781</vt:i4>
      </vt:variant>
      <vt:variant>
        <vt:i4>21</vt:i4>
      </vt:variant>
      <vt:variant>
        <vt:i4>0</vt:i4>
      </vt:variant>
      <vt:variant>
        <vt:i4>5</vt:i4>
      </vt:variant>
      <vt:variant>
        <vt:lpwstr>https://www.cbd.int/meetings/NP-CC-05</vt:lpwstr>
      </vt:variant>
      <vt:variant>
        <vt:lpwstr/>
      </vt:variant>
      <vt:variant>
        <vt:i4>3080241</vt:i4>
      </vt:variant>
      <vt:variant>
        <vt:i4>18</vt:i4>
      </vt:variant>
      <vt:variant>
        <vt:i4>0</vt:i4>
      </vt:variant>
      <vt:variant>
        <vt:i4>5</vt:i4>
      </vt:variant>
      <vt:variant>
        <vt:lpwstr>https://absch.cbd.int/en/search?currentPage=1&amp;viewType=matrix&amp;schema=authority</vt:lpwstr>
      </vt:variant>
      <vt:variant>
        <vt:lpwstr/>
      </vt:variant>
      <vt:variant>
        <vt:i4>1507355</vt:i4>
      </vt:variant>
      <vt:variant>
        <vt:i4>15</vt:i4>
      </vt:variant>
      <vt:variant>
        <vt:i4>0</vt:i4>
      </vt:variant>
      <vt:variant>
        <vt:i4>5</vt:i4>
      </vt:variant>
      <vt:variant>
        <vt:lpwstr>https://docs.cbddev.xyz/</vt:lpwstr>
      </vt:variant>
      <vt:variant>
        <vt:lpwstr/>
      </vt:variant>
      <vt:variant>
        <vt:i4>3080241</vt:i4>
      </vt:variant>
      <vt:variant>
        <vt:i4>12</vt:i4>
      </vt:variant>
      <vt:variant>
        <vt:i4>0</vt:i4>
      </vt:variant>
      <vt:variant>
        <vt:i4>5</vt:i4>
      </vt:variant>
      <vt:variant>
        <vt:lpwstr>https://absch.cbd.int/en/search?currentPage=1&amp;viewType=matrix&amp;schema=authority</vt:lpwstr>
      </vt:variant>
      <vt:variant>
        <vt:lpwstr/>
      </vt:variant>
      <vt:variant>
        <vt:i4>5177435</vt:i4>
      </vt:variant>
      <vt:variant>
        <vt:i4>9</vt:i4>
      </vt:variant>
      <vt:variant>
        <vt:i4>0</vt:i4>
      </vt:variant>
      <vt:variant>
        <vt:i4>5</vt:i4>
      </vt:variant>
      <vt:variant>
        <vt:lpwstr>https://github.com/scbd/absch.cbd.int</vt:lpwstr>
      </vt:variant>
      <vt:variant>
        <vt:lpwstr/>
      </vt:variant>
      <vt:variant>
        <vt:i4>4194316</vt:i4>
      </vt:variant>
      <vt:variant>
        <vt:i4>6</vt:i4>
      </vt:variant>
      <vt:variant>
        <vt:i4>0</vt:i4>
      </vt:variant>
      <vt:variant>
        <vt:i4>5</vt:i4>
      </vt:variant>
      <vt:variant>
        <vt:lpwstr>https://www.thegef.org/projects-operations/projects/11908</vt:lpwstr>
      </vt:variant>
      <vt:variant>
        <vt:lpwstr/>
      </vt:variant>
      <vt:variant>
        <vt:i4>1507355</vt:i4>
      </vt:variant>
      <vt:variant>
        <vt:i4>3</vt:i4>
      </vt:variant>
      <vt:variant>
        <vt:i4>0</vt:i4>
      </vt:variant>
      <vt:variant>
        <vt:i4>5</vt:i4>
      </vt:variant>
      <vt:variant>
        <vt:lpwstr>https://docs.cbddev.xyz/</vt:lpwstr>
      </vt:variant>
      <vt:variant>
        <vt:lpwstr/>
      </vt:variant>
      <vt:variant>
        <vt:i4>3276912</vt:i4>
      </vt:variant>
      <vt:variant>
        <vt:i4>0</vt:i4>
      </vt:variant>
      <vt:variant>
        <vt:i4>0</vt:i4>
      </vt:variant>
      <vt:variant>
        <vt:i4>5</vt:i4>
      </vt:variant>
      <vt:variant>
        <vt:lpwstr>https://www.cbd.int/doc/c/fcc0/1ad0/397ac6247e4a1905eebdb322/np-absch-iac-2024-01-04-en.pdf CBD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and administration of the Access and Benefit-sharing Clearing-House: progress and future goals and priorities</dc:title>
  <dc:subject>CBD/NP/ABSCH-IAC/6/2</dc:subject>
  <dc:creator>diasm</dc:creator>
  <cp:keywords>Convention on Biological Diversity</cp:keywords>
  <cp:lastModifiedBy>Veronique Lefebvre</cp:lastModifiedBy>
  <cp:revision>11</cp:revision>
  <cp:lastPrinted>2020-01-21T19:56:00Z</cp:lastPrinted>
  <dcterms:created xsi:type="dcterms:W3CDTF">2026-06-10T18:11:00Z</dcterms:created>
  <dcterms:modified xsi:type="dcterms:W3CDTF">2026-06-10T18:22:00Z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