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6" w:type="pct"/>
        <w:jc w:val="center"/>
        <w:tblBorders>
          <w:bottom w:val="single" w:sz="36" w:space="0" w:color="000000"/>
        </w:tblBorders>
        <w:tblLayout w:type="fixed"/>
        <w:tblLook w:val="0000" w:firstRow="0" w:lastRow="0" w:firstColumn="0" w:lastColumn="0" w:noHBand="0" w:noVBand="0"/>
      </w:tblPr>
      <w:tblGrid>
        <w:gridCol w:w="1212"/>
        <w:gridCol w:w="1107"/>
        <w:gridCol w:w="2263"/>
        <w:gridCol w:w="794"/>
        <w:gridCol w:w="3985"/>
        <w:gridCol w:w="29"/>
      </w:tblGrid>
      <w:tr w:rsidR="004558C5" w:rsidRPr="008F3A33" w:rsidTr="008F3A33">
        <w:trPr>
          <w:jc w:val="center"/>
        </w:trPr>
        <w:tc>
          <w:tcPr>
            <w:tcW w:w="1237" w:type="dxa"/>
            <w:tcBorders>
              <w:top w:val="nil"/>
              <w:bottom w:val="single" w:sz="12" w:space="0" w:color="000000"/>
            </w:tcBorders>
            <w:shd w:val="clear" w:color="auto" w:fill="auto"/>
          </w:tcPr>
          <w:p w:rsidR="004558C5" w:rsidRPr="008F3A33" w:rsidRDefault="003E7ABE" w:rsidP="00526B95">
            <w:pPr>
              <w:pStyle w:val="BodyText2"/>
              <w:suppressLineNumbers/>
              <w:rPr>
                <w:noProof/>
                <w:snapToGrid w:val="0"/>
                <w:kern w:val="22"/>
              </w:rPr>
            </w:pPr>
            <w:r>
              <w:rPr>
                <w:noProof/>
                <w:kern w:val="22"/>
                <w:lang w:val="en-CA" w:eastAsia="en-CA"/>
              </w:rPr>
              <w:drawing>
                <wp:inline distT="0" distB="0" distL="0" distR="0">
                  <wp:extent cx="477520" cy="401955"/>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520" cy="401955"/>
                          </a:xfrm>
                          <a:prstGeom prst="rect">
                            <a:avLst/>
                          </a:prstGeom>
                          <a:noFill/>
                          <a:ln>
                            <a:noFill/>
                          </a:ln>
                        </pic:spPr>
                      </pic:pic>
                    </a:graphicData>
                  </a:graphic>
                </wp:inline>
              </w:drawing>
            </w:r>
          </w:p>
        </w:tc>
        <w:tc>
          <w:tcPr>
            <w:tcW w:w="1129" w:type="dxa"/>
            <w:tcBorders>
              <w:top w:val="nil"/>
              <w:bottom w:val="single" w:sz="12" w:space="0" w:color="000000"/>
            </w:tcBorders>
            <w:shd w:val="clear" w:color="auto" w:fill="auto"/>
          </w:tcPr>
          <w:p w:rsidR="004558C5" w:rsidRPr="008F3A33" w:rsidRDefault="003E7ABE" w:rsidP="00526B95">
            <w:pPr>
              <w:suppressLineNumbers/>
              <w:suppressAutoHyphens/>
              <w:rPr>
                <w:b/>
                <w:noProof/>
                <w:snapToGrid w:val="0"/>
                <w:kern w:val="22"/>
              </w:rPr>
            </w:pPr>
            <w:r>
              <w:rPr>
                <w:b/>
                <w:noProof/>
                <w:kern w:val="22"/>
                <w:lang w:val="en-CA" w:eastAsia="en-CA"/>
              </w:rPr>
              <w:drawing>
                <wp:inline distT="0" distB="0" distL="0" distR="0">
                  <wp:extent cx="341630" cy="401955"/>
                  <wp:effectExtent l="0" t="0" r="127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401955"/>
                          </a:xfrm>
                          <a:prstGeom prst="rect">
                            <a:avLst/>
                          </a:prstGeom>
                          <a:noFill/>
                          <a:ln>
                            <a:noFill/>
                          </a:ln>
                        </pic:spPr>
                      </pic:pic>
                    </a:graphicData>
                  </a:graphic>
                </wp:inline>
              </w:drawing>
            </w:r>
          </w:p>
        </w:tc>
        <w:tc>
          <w:tcPr>
            <w:tcW w:w="7240" w:type="dxa"/>
            <w:gridSpan w:val="4"/>
            <w:tcBorders>
              <w:top w:val="nil"/>
              <w:bottom w:val="single" w:sz="12" w:space="0" w:color="000000"/>
            </w:tcBorders>
            <w:shd w:val="clear" w:color="auto" w:fill="auto"/>
          </w:tcPr>
          <w:p w:rsidR="004558C5" w:rsidRPr="008F3A33" w:rsidRDefault="004558C5" w:rsidP="00526B95">
            <w:pPr>
              <w:suppressLineNumbers/>
              <w:tabs>
                <w:tab w:val="left" w:pos="6815"/>
                <w:tab w:val="right" w:pos="7611"/>
              </w:tabs>
              <w:suppressAutoHyphens/>
              <w:jc w:val="right"/>
              <w:rPr>
                <w:rFonts w:ascii="Arial" w:hAnsi="Arial" w:cs="Arial"/>
                <w:b/>
                <w:snapToGrid w:val="0"/>
                <w:kern w:val="22"/>
                <w:sz w:val="32"/>
                <w:szCs w:val="32"/>
              </w:rPr>
            </w:pPr>
            <w:r w:rsidRPr="008F3A33">
              <w:rPr>
                <w:rFonts w:ascii="Arial" w:hAnsi="Arial" w:cs="Arial"/>
                <w:b/>
                <w:snapToGrid w:val="0"/>
                <w:kern w:val="22"/>
                <w:sz w:val="32"/>
                <w:szCs w:val="32"/>
              </w:rPr>
              <w:t>CBD</w:t>
            </w:r>
          </w:p>
        </w:tc>
      </w:tr>
      <w:tr w:rsidR="00CB7FFA" w:rsidRPr="008F3A33" w:rsidTr="008F3A33">
        <w:trPr>
          <w:gridAfter w:val="1"/>
          <w:wAfter w:w="30" w:type="dxa"/>
          <w:trHeight w:val="1693"/>
          <w:jc w:val="center"/>
        </w:trPr>
        <w:tc>
          <w:tcPr>
            <w:tcW w:w="4687" w:type="dxa"/>
            <w:gridSpan w:val="3"/>
            <w:tcBorders>
              <w:top w:val="nil"/>
              <w:bottom w:val="single" w:sz="36" w:space="0" w:color="000000"/>
            </w:tcBorders>
          </w:tcPr>
          <w:p w:rsidR="00CB7FFA" w:rsidRPr="008F3A33" w:rsidRDefault="00CB7FFA" w:rsidP="00DE37C2">
            <w:pPr>
              <w:suppressLineNumbers/>
              <w:suppressAutoHyphens/>
              <w:rPr>
                <w:snapToGrid w:val="0"/>
                <w:kern w:val="22"/>
              </w:rPr>
            </w:pPr>
          </w:p>
          <w:p w:rsidR="00CB7FFA" w:rsidRPr="008F3A33" w:rsidRDefault="003E7ABE" w:rsidP="00DE37C2">
            <w:pPr>
              <w:suppressLineNumbers/>
              <w:suppressAutoHyphens/>
              <w:rPr>
                <w:snapToGrid w:val="0"/>
                <w:kern w:val="22"/>
              </w:rPr>
            </w:pPr>
            <w:r>
              <w:rPr>
                <w:noProof/>
                <w:kern w:val="22"/>
                <w:lang w:val="en-CA" w:eastAsia="en-CA"/>
              </w:rPr>
              <w:drawing>
                <wp:inline distT="0" distB="0" distL="0" distR="0">
                  <wp:extent cx="2838450" cy="1080135"/>
                  <wp:effectExtent l="0" t="0" r="0" b="5715"/>
                  <wp:docPr id="3" name="Picture 3" descr="CBD_logo_CMYK_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MYK_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080135"/>
                          </a:xfrm>
                          <a:prstGeom prst="rect">
                            <a:avLst/>
                          </a:prstGeom>
                          <a:noFill/>
                          <a:ln>
                            <a:noFill/>
                          </a:ln>
                        </pic:spPr>
                      </pic:pic>
                    </a:graphicData>
                  </a:graphic>
                </wp:inline>
              </w:drawing>
            </w:r>
          </w:p>
          <w:p w:rsidR="00CB7FFA" w:rsidRPr="008F3A33" w:rsidRDefault="00CB7FFA" w:rsidP="00C16009">
            <w:pPr>
              <w:suppressLineNumbers/>
              <w:suppressAutoHyphens/>
              <w:rPr>
                <w:snapToGrid w:val="0"/>
                <w:kern w:val="22"/>
              </w:rPr>
            </w:pPr>
          </w:p>
        </w:tc>
        <w:tc>
          <w:tcPr>
            <w:tcW w:w="808" w:type="dxa"/>
            <w:tcBorders>
              <w:top w:val="nil"/>
              <w:bottom w:val="single" w:sz="36" w:space="0" w:color="000000"/>
            </w:tcBorders>
          </w:tcPr>
          <w:p w:rsidR="00CB7FFA" w:rsidRPr="008F3A33" w:rsidRDefault="00CB7FFA" w:rsidP="00C16009">
            <w:pPr>
              <w:pStyle w:val="Header"/>
              <w:suppressLineNumbers/>
              <w:tabs>
                <w:tab w:val="clear" w:pos="4320"/>
                <w:tab w:val="clear" w:pos="8640"/>
              </w:tabs>
              <w:suppressAutoHyphens/>
              <w:rPr>
                <w:b/>
                <w:snapToGrid w:val="0"/>
                <w:kern w:val="22"/>
                <w:szCs w:val="32"/>
              </w:rPr>
            </w:pPr>
          </w:p>
        </w:tc>
        <w:tc>
          <w:tcPr>
            <w:tcW w:w="4081" w:type="dxa"/>
            <w:tcBorders>
              <w:top w:val="nil"/>
              <w:bottom w:val="single" w:sz="36" w:space="0" w:color="000000"/>
            </w:tcBorders>
          </w:tcPr>
          <w:p w:rsidR="00CB7FFA" w:rsidRPr="008F3A33" w:rsidRDefault="001400B8" w:rsidP="00196100">
            <w:pPr>
              <w:suppressLineNumbers/>
              <w:suppressAutoHyphens/>
              <w:ind w:left="899"/>
              <w:rPr>
                <w:snapToGrid w:val="0"/>
                <w:kern w:val="22"/>
              </w:rPr>
            </w:pPr>
            <w:r w:rsidRPr="008F3A33">
              <w:rPr>
                <w:snapToGrid w:val="0"/>
                <w:kern w:val="22"/>
              </w:rPr>
              <w:t>Distr.</w:t>
            </w:r>
          </w:p>
          <w:p w:rsidR="00CB7FFA" w:rsidRPr="008F3A33" w:rsidRDefault="00A57ECB" w:rsidP="00196100">
            <w:pPr>
              <w:suppressLineNumbers/>
              <w:suppressAutoHyphens/>
              <w:ind w:left="899"/>
              <w:rPr>
                <w:snapToGrid w:val="0"/>
                <w:kern w:val="22"/>
              </w:rPr>
            </w:pPr>
            <w:r w:rsidRPr="008F3A33">
              <w:rPr>
                <w:snapToGrid w:val="0"/>
                <w:kern w:val="22"/>
              </w:rPr>
              <w:t>GENERAL</w:t>
            </w:r>
          </w:p>
          <w:p w:rsidR="00CB7FFA" w:rsidRPr="008F3A33" w:rsidRDefault="00CB7FFA" w:rsidP="00196100">
            <w:pPr>
              <w:suppressLineNumbers/>
              <w:suppressAutoHyphens/>
              <w:ind w:left="899"/>
              <w:rPr>
                <w:snapToGrid w:val="0"/>
                <w:kern w:val="22"/>
              </w:rPr>
            </w:pPr>
          </w:p>
          <w:p w:rsidR="00CB7FFA" w:rsidRPr="008F3A33" w:rsidRDefault="001400B8" w:rsidP="00196100">
            <w:pPr>
              <w:suppressLineNumbers/>
              <w:suppressAutoHyphens/>
              <w:ind w:left="899"/>
              <w:rPr>
                <w:snapToGrid w:val="0"/>
                <w:kern w:val="22"/>
              </w:rPr>
            </w:pPr>
            <w:r w:rsidRPr="008F3A33">
              <w:rPr>
                <w:snapToGrid w:val="0"/>
                <w:kern w:val="22"/>
              </w:rPr>
              <w:t>CBD/</w:t>
            </w:r>
            <w:r w:rsidR="004558C5" w:rsidRPr="008F3A33">
              <w:rPr>
                <w:snapToGrid w:val="0"/>
                <w:kern w:val="22"/>
              </w:rPr>
              <w:t>TSC/WS/201</w:t>
            </w:r>
            <w:r w:rsidR="00A43E25">
              <w:rPr>
                <w:snapToGrid w:val="0"/>
                <w:kern w:val="22"/>
              </w:rPr>
              <w:t>8</w:t>
            </w:r>
            <w:r w:rsidR="004558C5" w:rsidRPr="008F3A33">
              <w:rPr>
                <w:snapToGrid w:val="0"/>
                <w:kern w:val="22"/>
              </w:rPr>
              <w:t>/</w:t>
            </w:r>
            <w:r w:rsidR="00B96F64">
              <w:rPr>
                <w:snapToGrid w:val="0"/>
                <w:kern w:val="22"/>
              </w:rPr>
              <w:t>2</w:t>
            </w:r>
            <w:r w:rsidR="004558C5" w:rsidRPr="008F3A33">
              <w:rPr>
                <w:snapToGrid w:val="0"/>
                <w:kern w:val="22"/>
              </w:rPr>
              <w:t>/1/</w:t>
            </w:r>
            <w:r w:rsidR="00EE6E97" w:rsidRPr="008F3A33">
              <w:rPr>
                <w:snapToGrid w:val="0"/>
                <w:kern w:val="22"/>
              </w:rPr>
              <w:t>A</w:t>
            </w:r>
            <w:r w:rsidR="004558C5" w:rsidRPr="008F3A33">
              <w:rPr>
                <w:snapToGrid w:val="0"/>
                <w:kern w:val="22"/>
              </w:rPr>
              <w:t>dd.1</w:t>
            </w:r>
          </w:p>
          <w:p w:rsidR="00CB7FFA" w:rsidRPr="008F3A33" w:rsidRDefault="005B1B5B" w:rsidP="00196100">
            <w:pPr>
              <w:suppressLineNumbers/>
              <w:suppressAutoHyphens/>
              <w:ind w:left="899"/>
              <w:rPr>
                <w:snapToGrid w:val="0"/>
                <w:kern w:val="22"/>
              </w:rPr>
            </w:pPr>
            <w:r>
              <w:rPr>
                <w:snapToGrid w:val="0"/>
                <w:kern w:val="22"/>
              </w:rPr>
              <w:t>2</w:t>
            </w:r>
            <w:r w:rsidR="00394284">
              <w:rPr>
                <w:snapToGrid w:val="0"/>
                <w:kern w:val="22"/>
              </w:rPr>
              <w:t>4</w:t>
            </w:r>
            <w:r w:rsidR="00F03BB9">
              <w:rPr>
                <w:snapToGrid w:val="0"/>
                <w:kern w:val="22"/>
              </w:rPr>
              <w:t xml:space="preserve"> J</w:t>
            </w:r>
            <w:r w:rsidR="00B96F64">
              <w:rPr>
                <w:snapToGrid w:val="0"/>
                <w:kern w:val="22"/>
              </w:rPr>
              <w:t>uly</w:t>
            </w:r>
            <w:r w:rsidR="00F03BB9">
              <w:rPr>
                <w:snapToGrid w:val="0"/>
                <w:kern w:val="22"/>
              </w:rPr>
              <w:t xml:space="preserve"> 2018</w:t>
            </w:r>
          </w:p>
          <w:p w:rsidR="00CB7FFA" w:rsidRPr="008F3A33" w:rsidRDefault="00CB7FFA" w:rsidP="00196100">
            <w:pPr>
              <w:suppressLineNumbers/>
              <w:suppressAutoHyphens/>
              <w:ind w:left="899"/>
              <w:rPr>
                <w:snapToGrid w:val="0"/>
                <w:kern w:val="22"/>
              </w:rPr>
            </w:pPr>
          </w:p>
          <w:p w:rsidR="00CB7FFA" w:rsidRPr="008F3A33" w:rsidRDefault="001400B8" w:rsidP="00196100">
            <w:pPr>
              <w:suppressLineNumbers/>
              <w:suppressAutoHyphens/>
              <w:ind w:left="899"/>
              <w:rPr>
                <w:b/>
                <w:bCs/>
                <w:snapToGrid w:val="0"/>
                <w:kern w:val="22"/>
                <w:u w:val="single"/>
              </w:rPr>
            </w:pPr>
            <w:r w:rsidRPr="008F3A33">
              <w:rPr>
                <w:snapToGrid w:val="0"/>
                <w:kern w:val="22"/>
              </w:rPr>
              <w:t>ENGLISH</w:t>
            </w:r>
            <w:r w:rsidR="008E1E5A">
              <w:rPr>
                <w:snapToGrid w:val="0"/>
                <w:kern w:val="22"/>
              </w:rPr>
              <w:t xml:space="preserve"> ONLY</w:t>
            </w:r>
          </w:p>
        </w:tc>
      </w:tr>
    </w:tbl>
    <w:p w:rsidR="00C741B5" w:rsidRPr="008F3A33" w:rsidRDefault="00C741B5" w:rsidP="00730B76">
      <w:pPr>
        <w:pStyle w:val="Cornernotation"/>
        <w:suppressLineNumbers/>
        <w:tabs>
          <w:tab w:val="left" w:pos="5670"/>
          <w:tab w:val="left" w:pos="5940"/>
        </w:tabs>
        <w:suppressAutoHyphens/>
        <w:ind w:right="3420"/>
        <w:rPr>
          <w:snapToGrid w:val="0"/>
          <w:kern w:val="22"/>
          <w:szCs w:val="22"/>
        </w:rPr>
      </w:pPr>
      <w:r w:rsidRPr="00C741B5">
        <w:rPr>
          <w:snapToGrid w:val="0"/>
          <w:kern w:val="22"/>
          <w:szCs w:val="22"/>
        </w:rPr>
        <w:t xml:space="preserve">REGIONAL BIO-BRIDGE INITIATIVE ROUND TABLE FOR </w:t>
      </w:r>
      <w:r w:rsidR="00B96F64">
        <w:rPr>
          <w:snapToGrid w:val="0"/>
          <w:kern w:val="22"/>
          <w:szCs w:val="22"/>
        </w:rPr>
        <w:t>WESTERN</w:t>
      </w:r>
      <w:r w:rsidRPr="00C741B5">
        <w:rPr>
          <w:snapToGrid w:val="0"/>
          <w:kern w:val="22"/>
          <w:szCs w:val="22"/>
        </w:rPr>
        <w:t xml:space="preserve"> EUROPE</w:t>
      </w:r>
      <w:r w:rsidR="00137C7D">
        <w:rPr>
          <w:snapToGrid w:val="0"/>
          <w:kern w:val="22"/>
          <w:szCs w:val="22"/>
        </w:rPr>
        <w:t xml:space="preserve"> </w:t>
      </w:r>
      <w:r w:rsidR="00137C7D">
        <w:rPr>
          <w:snapToGrid w:val="0"/>
          <w:kern w:val="22"/>
          <w:szCs w:val="22"/>
          <w:lang w:val="en-US"/>
        </w:rPr>
        <w:t xml:space="preserve">AND </w:t>
      </w:r>
      <w:r w:rsidR="00B96F64">
        <w:rPr>
          <w:snapToGrid w:val="0"/>
          <w:kern w:val="22"/>
          <w:szCs w:val="22"/>
          <w:lang w:val="en-US"/>
        </w:rPr>
        <w:t>OTHERS GROUP</w:t>
      </w:r>
    </w:p>
    <w:p w:rsidR="00CB7FFA" w:rsidRPr="008F3A33" w:rsidRDefault="00B96F64" w:rsidP="000E5143">
      <w:pPr>
        <w:pStyle w:val="Cornernotation"/>
        <w:suppressLineNumbers/>
        <w:suppressAutoHyphens/>
        <w:ind w:left="0" w:firstLine="0"/>
        <w:rPr>
          <w:snapToGrid w:val="0"/>
          <w:kern w:val="22"/>
          <w:szCs w:val="22"/>
        </w:rPr>
        <w:sectPr w:rsidR="00CB7FFA" w:rsidRPr="008F3A33" w:rsidSect="008F3A33">
          <w:headerReference w:type="even" r:id="rId11"/>
          <w:headerReference w:type="default" r:id="rId12"/>
          <w:footerReference w:type="even" r:id="rId13"/>
          <w:footerReference w:type="default" r:id="rId14"/>
          <w:headerReference w:type="first" r:id="rId15"/>
          <w:footerReference w:type="first" r:id="rId16"/>
          <w:pgSz w:w="12240" w:h="15840" w:code="1"/>
          <w:pgMar w:top="567" w:right="1440" w:bottom="1134" w:left="1440" w:header="454" w:footer="720" w:gutter="0"/>
          <w:cols w:space="720"/>
          <w:titlePg/>
          <w:docGrid w:linePitch="299"/>
        </w:sectPr>
      </w:pPr>
      <w:r>
        <w:rPr>
          <w:snapToGrid w:val="0"/>
          <w:kern w:val="22"/>
          <w:szCs w:val="22"/>
        </w:rPr>
        <w:t>Brussels</w:t>
      </w:r>
      <w:r w:rsidR="00494837">
        <w:rPr>
          <w:snapToGrid w:val="0"/>
          <w:kern w:val="22"/>
          <w:szCs w:val="22"/>
        </w:rPr>
        <w:t>,</w:t>
      </w:r>
      <w:r w:rsidR="00EB3D47">
        <w:rPr>
          <w:snapToGrid w:val="0"/>
          <w:kern w:val="22"/>
          <w:szCs w:val="22"/>
        </w:rPr>
        <w:t xml:space="preserve"> </w:t>
      </w:r>
      <w:r w:rsidR="00F03BB9">
        <w:rPr>
          <w:snapToGrid w:val="0"/>
          <w:kern w:val="22"/>
          <w:szCs w:val="22"/>
        </w:rPr>
        <w:t>2</w:t>
      </w:r>
      <w:r>
        <w:rPr>
          <w:snapToGrid w:val="0"/>
          <w:kern w:val="22"/>
          <w:szCs w:val="22"/>
        </w:rPr>
        <w:t>1 September</w:t>
      </w:r>
      <w:r w:rsidR="00F03BB9">
        <w:rPr>
          <w:snapToGrid w:val="0"/>
          <w:kern w:val="22"/>
          <w:szCs w:val="22"/>
        </w:rPr>
        <w:t xml:space="preserve"> 2018</w:t>
      </w:r>
    </w:p>
    <w:p w:rsidR="00CB7FFA" w:rsidRPr="008F3A33" w:rsidRDefault="00151FE3" w:rsidP="00151FE3">
      <w:pPr>
        <w:pStyle w:val="Heading2"/>
        <w:suppressLineNumbers/>
        <w:tabs>
          <w:tab w:val="clear" w:pos="720"/>
        </w:tabs>
        <w:suppressAutoHyphens/>
        <w:spacing w:before="240"/>
        <w:rPr>
          <w:i w:val="0"/>
          <w:caps/>
          <w:snapToGrid w:val="0"/>
          <w:kern w:val="22"/>
          <w:szCs w:val="22"/>
        </w:rPr>
      </w:pPr>
      <w:r w:rsidRPr="008F3A33">
        <w:rPr>
          <w:i w:val="0"/>
          <w:caps/>
          <w:snapToGrid w:val="0"/>
          <w:kern w:val="22"/>
          <w:szCs w:val="22"/>
        </w:rPr>
        <w:t>Annot</w:t>
      </w:r>
      <w:r w:rsidR="00090700">
        <w:rPr>
          <w:i w:val="0"/>
          <w:caps/>
          <w:snapToGrid w:val="0"/>
          <w:kern w:val="22"/>
          <w:szCs w:val="22"/>
        </w:rPr>
        <w:t>ations to the</w:t>
      </w:r>
      <w:r w:rsidRPr="008F3A33">
        <w:rPr>
          <w:i w:val="0"/>
          <w:caps/>
          <w:snapToGrid w:val="0"/>
          <w:kern w:val="22"/>
          <w:szCs w:val="22"/>
        </w:rPr>
        <w:t xml:space="preserve"> provisional agenda</w:t>
      </w:r>
    </w:p>
    <w:p w:rsidR="00CB7FFA" w:rsidRPr="008F3A33" w:rsidRDefault="005D2157" w:rsidP="008114E2">
      <w:pPr>
        <w:pStyle w:val="Heading1"/>
        <w:suppressLineNumbers/>
        <w:tabs>
          <w:tab w:val="clear" w:pos="720"/>
        </w:tabs>
        <w:suppressAutoHyphens/>
        <w:spacing w:after="0"/>
        <w:rPr>
          <w:snapToGrid w:val="0"/>
          <w:kern w:val="22"/>
          <w:szCs w:val="22"/>
        </w:rPr>
      </w:pPr>
      <w:r w:rsidRPr="008F3A33">
        <w:rPr>
          <w:bCs/>
          <w:caps w:val="0"/>
          <w:snapToGrid w:val="0"/>
          <w:kern w:val="22"/>
          <w:szCs w:val="22"/>
        </w:rPr>
        <w:t>I.</w:t>
      </w:r>
      <w:r w:rsidRPr="008F3A33">
        <w:rPr>
          <w:bCs/>
          <w:caps w:val="0"/>
          <w:snapToGrid w:val="0"/>
          <w:kern w:val="22"/>
          <w:szCs w:val="22"/>
        </w:rPr>
        <w:tab/>
      </w:r>
      <w:r w:rsidR="001400B8" w:rsidRPr="008F3A33">
        <w:rPr>
          <w:bCs/>
          <w:caps w:val="0"/>
          <w:snapToGrid w:val="0"/>
          <w:kern w:val="22"/>
          <w:szCs w:val="22"/>
        </w:rPr>
        <w:t>INTRODUCTION</w:t>
      </w:r>
    </w:p>
    <w:p w:rsidR="008114E2" w:rsidRPr="008F3A33" w:rsidRDefault="008114E2" w:rsidP="008114E2">
      <w:pPr>
        <w:pStyle w:val="Heading2"/>
        <w:tabs>
          <w:tab w:val="clear" w:pos="720"/>
        </w:tabs>
        <w:spacing w:before="240" w:after="240"/>
        <w:rPr>
          <w:bCs w:val="0"/>
          <w:i w:val="0"/>
          <w:snapToGrid w:val="0"/>
          <w:kern w:val="22"/>
          <w:szCs w:val="22"/>
        </w:rPr>
      </w:pPr>
      <w:r w:rsidRPr="008F3A33">
        <w:rPr>
          <w:bCs w:val="0"/>
          <w:i w:val="0"/>
          <w:snapToGrid w:val="0"/>
          <w:kern w:val="22"/>
          <w:szCs w:val="22"/>
        </w:rPr>
        <w:t>A.</w:t>
      </w:r>
      <w:r w:rsidRPr="008F3A33">
        <w:rPr>
          <w:bCs w:val="0"/>
          <w:i w:val="0"/>
          <w:snapToGrid w:val="0"/>
          <w:kern w:val="22"/>
          <w:szCs w:val="22"/>
        </w:rPr>
        <w:tab/>
        <w:t>Background</w:t>
      </w:r>
    </w:p>
    <w:p w:rsidR="00DE45D4" w:rsidRDefault="00DE45D4" w:rsidP="00DE45D4">
      <w:pPr>
        <w:pStyle w:val="Para1"/>
        <w:suppressLineNumbers/>
        <w:tabs>
          <w:tab w:val="clear" w:pos="360"/>
        </w:tabs>
        <w:suppressAutoHyphens/>
        <w:rPr>
          <w:kern w:val="22"/>
          <w:szCs w:val="22"/>
        </w:rPr>
      </w:pPr>
      <w:r w:rsidRPr="00EF74D8">
        <w:rPr>
          <w:kern w:val="22"/>
          <w:szCs w:val="22"/>
        </w:rPr>
        <w:t>In its decisions XI/2 and XII/2B, the Conference of the Parties to the Convention on Biological Diversity</w:t>
      </w:r>
      <w:r>
        <w:rPr>
          <w:kern w:val="22"/>
          <w:szCs w:val="22"/>
        </w:rPr>
        <w:t xml:space="preserve"> </w:t>
      </w:r>
      <w:r w:rsidRPr="006565A9">
        <w:rPr>
          <w:kern w:val="22"/>
          <w:szCs w:val="22"/>
        </w:rPr>
        <w:t>requested the Executive Secretary to develop, in cooperation with relevant partner organizations, a coherent and coordinated approach to technical and scientific cooperation and technology transfer in support of the Strategic Plan for Biodiversity 2011-2020 and the achievement of the Aichi Biodiversity</w:t>
      </w:r>
      <w:r w:rsidR="00E9025C">
        <w:rPr>
          <w:kern w:val="22"/>
          <w:szCs w:val="22"/>
        </w:rPr>
        <w:t xml:space="preserve"> Targets</w:t>
      </w:r>
      <w:r w:rsidRPr="006565A9">
        <w:rPr>
          <w:kern w:val="22"/>
          <w:szCs w:val="22"/>
        </w:rPr>
        <w:t xml:space="preserve">. It also welcomed the Bio-Bridge Initiative, an overarching programme established with initial support by the Government of the Republic of Korea, to catalyse and facilitate </w:t>
      </w:r>
      <w:r>
        <w:rPr>
          <w:kern w:val="22"/>
          <w:szCs w:val="22"/>
        </w:rPr>
        <w:t>such</w:t>
      </w:r>
      <w:r w:rsidRPr="006565A9">
        <w:rPr>
          <w:kern w:val="22"/>
          <w:szCs w:val="22"/>
        </w:rPr>
        <w:t xml:space="preserve"> cooperation under the Convention and its Protocols</w:t>
      </w:r>
      <w:r>
        <w:rPr>
          <w:kern w:val="22"/>
          <w:szCs w:val="22"/>
        </w:rPr>
        <w:t xml:space="preserve"> </w:t>
      </w:r>
      <w:r w:rsidRPr="008F3A33">
        <w:rPr>
          <w:kern w:val="22"/>
          <w:szCs w:val="22"/>
        </w:rPr>
        <w:t>(decision XII/2 B, para</w:t>
      </w:r>
      <w:r w:rsidR="00651E6B">
        <w:rPr>
          <w:kern w:val="22"/>
          <w:szCs w:val="22"/>
        </w:rPr>
        <w:t>.</w:t>
      </w:r>
      <w:r w:rsidRPr="008F3A33">
        <w:rPr>
          <w:kern w:val="22"/>
          <w:szCs w:val="22"/>
        </w:rPr>
        <w:t xml:space="preserve"> 13 and decision XII/3, para</w:t>
      </w:r>
      <w:r w:rsidR="00651E6B">
        <w:rPr>
          <w:kern w:val="22"/>
          <w:szCs w:val="22"/>
        </w:rPr>
        <w:t>.</w:t>
      </w:r>
      <w:r w:rsidRPr="008F3A33">
        <w:rPr>
          <w:kern w:val="22"/>
          <w:szCs w:val="22"/>
        </w:rPr>
        <w:t xml:space="preserve"> 5)</w:t>
      </w:r>
      <w:r w:rsidRPr="006565A9">
        <w:rPr>
          <w:kern w:val="22"/>
          <w:szCs w:val="22"/>
        </w:rPr>
        <w:t>.</w:t>
      </w:r>
      <w:r w:rsidRPr="00B7087B">
        <w:rPr>
          <w:snapToGrid/>
          <w:kern w:val="20"/>
          <w:szCs w:val="22"/>
        </w:rPr>
        <w:t xml:space="preserve"> </w:t>
      </w:r>
      <w:r>
        <w:rPr>
          <w:snapToGrid/>
          <w:kern w:val="20"/>
          <w:szCs w:val="22"/>
        </w:rPr>
        <w:t>Furthermore, i</w:t>
      </w:r>
      <w:r w:rsidRPr="00EF74D8">
        <w:rPr>
          <w:kern w:val="22"/>
          <w:szCs w:val="22"/>
        </w:rPr>
        <w:t>n decision XI</w:t>
      </w:r>
      <w:r>
        <w:rPr>
          <w:kern w:val="22"/>
          <w:szCs w:val="22"/>
        </w:rPr>
        <w:t>II</w:t>
      </w:r>
      <w:r w:rsidRPr="00EF74D8">
        <w:rPr>
          <w:kern w:val="22"/>
          <w:szCs w:val="22"/>
        </w:rPr>
        <w:t>/2</w:t>
      </w:r>
      <w:r>
        <w:rPr>
          <w:kern w:val="22"/>
          <w:szCs w:val="22"/>
        </w:rPr>
        <w:t>3,</w:t>
      </w:r>
      <w:r w:rsidRPr="00EF74D8">
        <w:rPr>
          <w:kern w:val="22"/>
          <w:szCs w:val="22"/>
        </w:rPr>
        <w:t xml:space="preserve"> </w:t>
      </w:r>
      <w:r w:rsidRPr="00D74439">
        <w:rPr>
          <w:snapToGrid/>
          <w:kern w:val="20"/>
          <w:szCs w:val="22"/>
        </w:rPr>
        <w:t xml:space="preserve">Parties and other Governments </w:t>
      </w:r>
      <w:r>
        <w:rPr>
          <w:snapToGrid/>
          <w:kern w:val="20"/>
          <w:szCs w:val="22"/>
        </w:rPr>
        <w:t>were</w:t>
      </w:r>
      <w:r w:rsidRPr="00D74439">
        <w:rPr>
          <w:snapToGrid/>
          <w:kern w:val="20"/>
          <w:szCs w:val="22"/>
        </w:rPr>
        <w:t xml:space="preserve"> </w:t>
      </w:r>
      <w:r>
        <w:rPr>
          <w:snapToGrid/>
          <w:kern w:val="20"/>
          <w:szCs w:val="22"/>
        </w:rPr>
        <w:t xml:space="preserve">invited to </w:t>
      </w:r>
      <w:r w:rsidRPr="00D74439">
        <w:rPr>
          <w:snapToGrid/>
          <w:kern w:val="20"/>
          <w:szCs w:val="22"/>
        </w:rPr>
        <w:t>encourage and support relevant national or regional institutions, including scientific, technical and policy institutes, the Consortium of Scientific Partners on Biodiversity, and indigenous peoples and local communities to contribute to technical and scientific cooperation</w:t>
      </w:r>
      <w:r w:rsidR="00073996" w:rsidRPr="008F3A33">
        <w:rPr>
          <w:kern w:val="22"/>
          <w:szCs w:val="22"/>
        </w:rPr>
        <w:t>.</w:t>
      </w:r>
    </w:p>
    <w:p w:rsidR="005D6170" w:rsidRPr="00DE45D4" w:rsidRDefault="00DE45D4" w:rsidP="00DE45D4">
      <w:pPr>
        <w:pStyle w:val="Para1"/>
        <w:suppressLineNumbers/>
        <w:tabs>
          <w:tab w:val="clear" w:pos="360"/>
        </w:tabs>
        <w:suppressAutoHyphens/>
        <w:rPr>
          <w:kern w:val="22"/>
          <w:szCs w:val="22"/>
        </w:rPr>
      </w:pPr>
      <w:r w:rsidRPr="008F3A33">
        <w:t xml:space="preserve">The Bio-Bridge Initiative </w:t>
      </w:r>
      <w:r w:rsidR="00394284">
        <w:t xml:space="preserve">(BBI) </w:t>
      </w:r>
      <w:r>
        <w:t xml:space="preserve">is an overarching programme </w:t>
      </w:r>
      <w:r w:rsidR="00090700">
        <w:t xml:space="preserve">offering tools and services </w:t>
      </w:r>
      <w:r>
        <w:t>linking</w:t>
      </w:r>
      <w:r w:rsidRPr="008F3A33">
        <w:t xml:space="preserve"> Parties that have technical and scientific needs with Parties and institutions that are </w:t>
      </w:r>
      <w:proofErr w:type="gramStart"/>
      <w:r w:rsidRPr="008F3A33">
        <w:t>in a position to</w:t>
      </w:r>
      <w:proofErr w:type="gramEnd"/>
      <w:r w:rsidRPr="008F3A33">
        <w:t xml:space="preserve"> </w:t>
      </w:r>
      <w:r>
        <w:t xml:space="preserve">respond to these needs and provide </w:t>
      </w:r>
      <w:r w:rsidRPr="008F3A33">
        <w:t>technical assistance through mutual cooperation</w:t>
      </w:r>
      <w:r>
        <w:t xml:space="preserve"> and partnerships. </w:t>
      </w:r>
      <w:r w:rsidRPr="008F3A33">
        <w:t xml:space="preserve">Since the launch of the </w:t>
      </w:r>
      <w:r>
        <w:t>programme</w:t>
      </w:r>
      <w:r w:rsidRPr="008F3A33">
        <w:t xml:space="preserve">, the Secretariat has developed a Bio-Bridge Action Plan </w:t>
      </w:r>
      <w:r>
        <w:t xml:space="preserve">to guide implementation between </w:t>
      </w:r>
      <w:r w:rsidRPr="008F3A33">
        <w:t>2017</w:t>
      </w:r>
      <w:r>
        <w:t xml:space="preserve"> and </w:t>
      </w:r>
      <w:r w:rsidRPr="008F3A33">
        <w:t xml:space="preserve">2020, supported </w:t>
      </w:r>
      <w:r>
        <w:t xml:space="preserve">13 </w:t>
      </w:r>
      <w:r w:rsidRPr="008F3A33">
        <w:t xml:space="preserve">pilot </w:t>
      </w:r>
      <w:r>
        <w:t xml:space="preserve">and demonstration </w:t>
      </w:r>
      <w:r w:rsidRPr="008F3A33">
        <w:t>projects to test various technical and scientific cooperation approaches, established a help desk to assist Parties in articulating their needs and facilitat</w:t>
      </w:r>
      <w:r>
        <w:t>e</w:t>
      </w:r>
      <w:r w:rsidRPr="008F3A33">
        <w:t xml:space="preserve"> matchmaking, and developed </w:t>
      </w:r>
      <w:r>
        <w:t>a</w:t>
      </w:r>
      <w:r w:rsidRPr="008F3A33">
        <w:t xml:space="preserve"> web platform </w:t>
      </w:r>
      <w:r>
        <w:t>through which</w:t>
      </w:r>
      <w:r w:rsidRPr="008F3A33">
        <w:t xml:space="preserve"> countries and relevant stakeholders </w:t>
      </w:r>
      <w:r>
        <w:t>can</w:t>
      </w:r>
      <w:r w:rsidRPr="008F3A33">
        <w:t xml:space="preserve"> submit requests for assistance, post offers of technical assistance, announce </w:t>
      </w:r>
      <w:r>
        <w:t xml:space="preserve">relevant </w:t>
      </w:r>
      <w:r w:rsidRPr="008F3A33">
        <w:t>opportunities and access a range of knowledge assets and curated resources.</w:t>
      </w:r>
      <w:r w:rsidRPr="008F3A33">
        <w:rPr>
          <w:rStyle w:val="FootnoteReference"/>
          <w:kern w:val="22"/>
          <w:sz w:val="22"/>
          <w:szCs w:val="22"/>
          <w:u w:val="none"/>
          <w:vertAlign w:val="superscript"/>
        </w:rPr>
        <w:footnoteReference w:id="1"/>
      </w:r>
    </w:p>
    <w:p w:rsidR="008114E2" w:rsidRPr="008F3A33" w:rsidRDefault="008114E2" w:rsidP="008114E2">
      <w:pPr>
        <w:pStyle w:val="Heading2"/>
        <w:tabs>
          <w:tab w:val="clear" w:pos="720"/>
        </w:tabs>
        <w:spacing w:before="240" w:after="240"/>
        <w:rPr>
          <w:bCs w:val="0"/>
          <w:i w:val="0"/>
          <w:snapToGrid w:val="0"/>
          <w:kern w:val="22"/>
          <w:szCs w:val="22"/>
        </w:rPr>
      </w:pPr>
      <w:r w:rsidRPr="008F3A33">
        <w:rPr>
          <w:bCs w:val="0"/>
          <w:i w:val="0"/>
          <w:snapToGrid w:val="0"/>
          <w:kern w:val="22"/>
          <w:szCs w:val="22"/>
        </w:rPr>
        <w:t>B.</w:t>
      </w:r>
      <w:r w:rsidRPr="008F3A33">
        <w:rPr>
          <w:bCs w:val="0"/>
          <w:i w:val="0"/>
          <w:snapToGrid w:val="0"/>
          <w:kern w:val="22"/>
          <w:szCs w:val="22"/>
        </w:rPr>
        <w:tab/>
        <w:t>Purpose and objectives</w:t>
      </w:r>
    </w:p>
    <w:p w:rsidR="00DE45D4" w:rsidRPr="00DE45D4" w:rsidRDefault="00DE45D4" w:rsidP="00DE45D4">
      <w:pPr>
        <w:pStyle w:val="Para1"/>
        <w:suppressLineNumbers/>
        <w:tabs>
          <w:tab w:val="clear" w:pos="360"/>
        </w:tabs>
        <w:suppressAutoHyphens/>
        <w:rPr>
          <w:kern w:val="22"/>
          <w:szCs w:val="22"/>
        </w:rPr>
      </w:pPr>
      <w:r w:rsidRPr="008F3A33">
        <w:t>In line with the Bio-Bridge Action Plan 2017-2020</w:t>
      </w:r>
      <w:r>
        <w:t>, t</w:t>
      </w:r>
      <w:r w:rsidRPr="008F3A33">
        <w:t>he Secretariat is convening the regional Bio</w:t>
      </w:r>
      <w:r w:rsidR="00651E6B">
        <w:noBreakHyphen/>
      </w:r>
      <w:r w:rsidRPr="008F3A33">
        <w:t xml:space="preserve">Bridge Initiative round table for </w:t>
      </w:r>
      <w:r>
        <w:t>Western Europe and Others Group (WEOG)</w:t>
      </w:r>
      <w:r w:rsidRPr="00EF74D8">
        <w:t xml:space="preserve"> </w:t>
      </w:r>
      <w:r w:rsidRPr="008F3A33">
        <w:t xml:space="preserve">to </w:t>
      </w:r>
      <w:r>
        <w:t>promote awareness of</w:t>
      </w:r>
      <w:r w:rsidRPr="008F3A33">
        <w:t xml:space="preserve"> the Bio-Bridge Initiative</w:t>
      </w:r>
      <w:r>
        <w:t xml:space="preserve"> and its tools and activities; showcase exemplary technical and scientific cooperation initiatives supported by </w:t>
      </w:r>
      <w:r w:rsidRPr="00F46F6E">
        <w:t>BBI</w:t>
      </w:r>
      <w:r>
        <w:t xml:space="preserve"> to date and identify </w:t>
      </w:r>
      <w:r w:rsidRPr="008F3A33">
        <w:t xml:space="preserve">potential opportunities </w:t>
      </w:r>
      <w:r>
        <w:t xml:space="preserve">for </w:t>
      </w:r>
      <w:r w:rsidRPr="008F3A33">
        <w:t xml:space="preserve">leveraging additional support </w:t>
      </w:r>
      <w:r>
        <w:t xml:space="preserve">to </w:t>
      </w:r>
      <w:r w:rsidRPr="008F3A33">
        <w:t>upscal</w:t>
      </w:r>
      <w:r>
        <w:t xml:space="preserve">e or replicate those </w:t>
      </w:r>
      <w:r w:rsidRPr="00DE45D4">
        <w:rPr>
          <w:kern w:val="22"/>
          <w:szCs w:val="22"/>
        </w:rPr>
        <w:t xml:space="preserve">initiatives; and encourage Parties and partner organizations in the region to actively engage in technical and scientific cooperation and offer technical assistance to countries in need of </w:t>
      </w:r>
      <w:r w:rsidRPr="00DE45D4">
        <w:rPr>
          <w:kern w:val="22"/>
          <w:szCs w:val="22"/>
        </w:rPr>
        <w:lastRenderedPageBreak/>
        <w:t>support to achieve their national biodiversity targets. The round table also aims to facilitate exchange of views, experiences and lessons learned from different models and programmes on technical and scientific cooperation and technology transfer in support of the Strategic Plan for Biodiversity 2011-2020 and the achievement of the Aichi Biodiversity Targets, including activities of the Consortium of Scientific Partners on Biodiversity (CSP).</w:t>
      </w:r>
      <w:r w:rsidRPr="00F46F6E">
        <w:rPr>
          <w:vertAlign w:val="superscript"/>
        </w:rPr>
        <w:footnoteReference w:id="2"/>
      </w:r>
    </w:p>
    <w:p w:rsidR="008114E2" w:rsidRPr="008F3A33" w:rsidRDefault="00DE45D4" w:rsidP="00DE45D4">
      <w:pPr>
        <w:pStyle w:val="Para1"/>
        <w:suppressLineNumbers/>
        <w:tabs>
          <w:tab w:val="clear" w:pos="360"/>
        </w:tabs>
        <w:suppressAutoHyphens/>
      </w:pPr>
      <w:r w:rsidRPr="00DE45D4">
        <w:rPr>
          <w:kern w:val="22"/>
          <w:szCs w:val="22"/>
        </w:rPr>
        <w:t xml:space="preserve">It is expected that, at the end of the round table, participants will be </w:t>
      </w:r>
      <w:r w:rsidR="00B74DDF">
        <w:rPr>
          <w:kern w:val="22"/>
          <w:szCs w:val="22"/>
        </w:rPr>
        <w:t>conversant</w:t>
      </w:r>
      <w:r w:rsidRPr="00DE45D4">
        <w:rPr>
          <w:kern w:val="22"/>
          <w:szCs w:val="22"/>
        </w:rPr>
        <w:t xml:space="preserve"> with the Bio-Bridge Initiative and the opportunities</w:t>
      </w:r>
      <w:r>
        <w:t xml:space="preserve"> it offers to </w:t>
      </w:r>
      <w:r w:rsidR="008465F5">
        <w:t>facilitate</w:t>
      </w:r>
      <w:r>
        <w:t xml:space="preserve"> technical and scientific cooperation </w:t>
      </w:r>
      <w:r w:rsidR="00B74DDF">
        <w:t xml:space="preserve">among Parties and relevant organizations </w:t>
      </w:r>
      <w:r w:rsidRPr="008F3A33">
        <w:t xml:space="preserve">for the effective implementation of the Convention and its Protocols. It is also </w:t>
      </w:r>
      <w:r w:rsidR="00B74DDF">
        <w:t>expected</w:t>
      </w:r>
      <w:r w:rsidRPr="008F3A33">
        <w:t xml:space="preserve"> that participants will </w:t>
      </w:r>
      <w:r>
        <w:t xml:space="preserve">be inspired to </w:t>
      </w:r>
      <w:r w:rsidRPr="008F3A33">
        <w:t xml:space="preserve">collaborate with the Bio-Bridge Initiative to </w:t>
      </w:r>
      <w:r w:rsidR="00B74DDF">
        <w:t xml:space="preserve">further provide </w:t>
      </w:r>
      <w:r w:rsidRPr="008F3A33">
        <w:t xml:space="preserve">support </w:t>
      </w:r>
      <w:r w:rsidR="00B74DDF">
        <w:t xml:space="preserve">to </w:t>
      </w:r>
      <w:r w:rsidRPr="008F3A33">
        <w:t>countries requesting assistance</w:t>
      </w:r>
      <w:r w:rsidR="002B2FB7" w:rsidRPr="008F3A33">
        <w:t>.</w:t>
      </w:r>
    </w:p>
    <w:p w:rsidR="008114E2" w:rsidRPr="008F3A33" w:rsidRDefault="008114E2" w:rsidP="008114E2">
      <w:pPr>
        <w:pStyle w:val="Heading2"/>
        <w:tabs>
          <w:tab w:val="clear" w:pos="720"/>
        </w:tabs>
        <w:spacing w:before="240" w:after="240"/>
        <w:rPr>
          <w:bCs w:val="0"/>
          <w:i w:val="0"/>
          <w:snapToGrid w:val="0"/>
          <w:kern w:val="22"/>
          <w:szCs w:val="22"/>
        </w:rPr>
      </w:pPr>
      <w:r w:rsidRPr="008F3A33">
        <w:rPr>
          <w:bCs w:val="0"/>
          <w:i w:val="0"/>
          <w:snapToGrid w:val="0"/>
          <w:kern w:val="22"/>
          <w:szCs w:val="22"/>
        </w:rPr>
        <w:t>C.</w:t>
      </w:r>
      <w:r w:rsidRPr="008F3A33">
        <w:rPr>
          <w:bCs w:val="0"/>
          <w:i w:val="0"/>
          <w:snapToGrid w:val="0"/>
          <w:kern w:val="22"/>
          <w:szCs w:val="22"/>
        </w:rPr>
        <w:tab/>
      </w:r>
      <w:r w:rsidR="00267D29" w:rsidRPr="008F3A33">
        <w:rPr>
          <w:bCs w:val="0"/>
          <w:i w:val="0"/>
          <w:snapToGrid w:val="0"/>
          <w:kern w:val="22"/>
          <w:szCs w:val="22"/>
        </w:rPr>
        <w:t xml:space="preserve">Organization and </w:t>
      </w:r>
      <w:r w:rsidR="004558C5" w:rsidRPr="008F3A33">
        <w:rPr>
          <w:bCs w:val="0"/>
          <w:i w:val="0"/>
          <w:snapToGrid w:val="0"/>
          <w:kern w:val="22"/>
          <w:szCs w:val="22"/>
        </w:rPr>
        <w:t>a</w:t>
      </w:r>
      <w:r w:rsidR="00734768" w:rsidRPr="008F3A33">
        <w:rPr>
          <w:bCs w:val="0"/>
          <w:i w:val="0"/>
          <w:snapToGrid w:val="0"/>
          <w:kern w:val="22"/>
          <w:szCs w:val="22"/>
        </w:rPr>
        <w:t>ttendance</w:t>
      </w:r>
    </w:p>
    <w:p w:rsidR="00550A29" w:rsidRPr="00550A29" w:rsidRDefault="00550A29" w:rsidP="00550A29">
      <w:pPr>
        <w:pStyle w:val="Para1"/>
        <w:suppressLineNumbers/>
        <w:tabs>
          <w:tab w:val="clear" w:pos="360"/>
        </w:tabs>
        <w:suppressAutoHyphens/>
        <w:rPr>
          <w:kern w:val="22"/>
          <w:szCs w:val="22"/>
        </w:rPr>
      </w:pPr>
      <w:r w:rsidRPr="008F3A33">
        <w:t xml:space="preserve">The round table is organized by the Secretariat </w:t>
      </w:r>
      <w:r w:rsidR="00205236">
        <w:t xml:space="preserve">of the Convention on Biological Diversity </w:t>
      </w:r>
      <w:r w:rsidRPr="008F3A33">
        <w:t xml:space="preserve">in collaboration with the </w:t>
      </w:r>
      <w:r>
        <w:t xml:space="preserve">Royal Belgian Institute for Natural </w:t>
      </w:r>
      <w:r w:rsidRPr="00550A29">
        <w:rPr>
          <w:kern w:val="22"/>
          <w:szCs w:val="22"/>
        </w:rPr>
        <w:t>Sciences</w:t>
      </w:r>
      <w:r>
        <w:rPr>
          <w:kern w:val="22"/>
          <w:szCs w:val="22"/>
        </w:rPr>
        <w:t xml:space="preserve"> and the European Union and </w:t>
      </w:r>
      <w:r w:rsidR="00090700">
        <w:rPr>
          <w:kern w:val="22"/>
          <w:szCs w:val="22"/>
        </w:rPr>
        <w:t xml:space="preserve">is </w:t>
      </w:r>
      <w:r>
        <w:rPr>
          <w:kern w:val="22"/>
          <w:szCs w:val="22"/>
        </w:rPr>
        <w:t xml:space="preserve">hosted </w:t>
      </w:r>
      <w:r w:rsidR="00090700">
        <w:rPr>
          <w:kern w:val="22"/>
          <w:szCs w:val="22"/>
        </w:rPr>
        <w:t>by</w:t>
      </w:r>
      <w:r>
        <w:rPr>
          <w:kern w:val="22"/>
          <w:szCs w:val="22"/>
        </w:rPr>
        <w:t xml:space="preserve"> the </w:t>
      </w:r>
      <w:r>
        <w:t xml:space="preserve">Royal Belgian Institute for Natural </w:t>
      </w:r>
      <w:r w:rsidRPr="00550A29">
        <w:rPr>
          <w:kern w:val="22"/>
          <w:szCs w:val="22"/>
        </w:rPr>
        <w:t>Sciences</w:t>
      </w:r>
      <w:r>
        <w:rPr>
          <w:kern w:val="22"/>
          <w:szCs w:val="22"/>
        </w:rPr>
        <w:t xml:space="preserve"> in Brussels</w:t>
      </w:r>
      <w:r w:rsidRPr="00550A29">
        <w:rPr>
          <w:kern w:val="22"/>
          <w:szCs w:val="22"/>
        </w:rPr>
        <w:t>. Funding is provided by the Republic of Korea through the Ministry of Environment, as part of its overall support for the Bio-Bridge Initiative.</w:t>
      </w:r>
    </w:p>
    <w:p w:rsidR="00550A29" w:rsidRPr="00550A29" w:rsidRDefault="00550A29" w:rsidP="00550A29">
      <w:pPr>
        <w:pStyle w:val="Para1"/>
        <w:suppressLineNumbers/>
        <w:tabs>
          <w:tab w:val="clear" w:pos="360"/>
        </w:tabs>
        <w:suppressAutoHyphens/>
        <w:rPr>
          <w:kern w:val="22"/>
          <w:szCs w:val="22"/>
        </w:rPr>
      </w:pPr>
      <w:r w:rsidRPr="00550A29">
        <w:rPr>
          <w:kern w:val="22"/>
          <w:szCs w:val="22"/>
        </w:rPr>
        <w:t>The round table will bring together 40</w:t>
      </w:r>
      <w:r>
        <w:rPr>
          <w:kern w:val="22"/>
          <w:szCs w:val="22"/>
        </w:rPr>
        <w:t xml:space="preserve"> to 50</w:t>
      </w:r>
      <w:r w:rsidRPr="00550A29">
        <w:rPr>
          <w:kern w:val="22"/>
          <w:szCs w:val="22"/>
        </w:rPr>
        <w:t xml:space="preserve"> senior government officials (including national focal points, policymakers and practitioners) from the European Union member states and other WEOG countries – Australia, Canada, Israel, </w:t>
      </w:r>
      <w:r>
        <w:rPr>
          <w:kern w:val="22"/>
          <w:szCs w:val="22"/>
        </w:rPr>
        <w:t xml:space="preserve">Japan, </w:t>
      </w:r>
      <w:r w:rsidRPr="00550A29">
        <w:rPr>
          <w:kern w:val="22"/>
          <w:szCs w:val="22"/>
        </w:rPr>
        <w:t xml:space="preserve">New Zealand, Norway, </w:t>
      </w:r>
      <w:r>
        <w:rPr>
          <w:kern w:val="22"/>
          <w:szCs w:val="22"/>
        </w:rPr>
        <w:t xml:space="preserve">Republic of Korea, </w:t>
      </w:r>
      <w:r w:rsidRPr="00550A29">
        <w:rPr>
          <w:kern w:val="22"/>
          <w:szCs w:val="22"/>
        </w:rPr>
        <w:t xml:space="preserve">Switzerland, Turkey and United States – as well as representatives of </w:t>
      </w:r>
      <w:r w:rsidR="00205236">
        <w:rPr>
          <w:kern w:val="22"/>
          <w:szCs w:val="22"/>
        </w:rPr>
        <w:t xml:space="preserve">the </w:t>
      </w:r>
      <w:r w:rsidRPr="00D74439">
        <w:rPr>
          <w:snapToGrid/>
          <w:kern w:val="20"/>
          <w:szCs w:val="22"/>
        </w:rPr>
        <w:t>Consortium of Scientific Partners on Biodiversity</w:t>
      </w:r>
      <w:r>
        <w:rPr>
          <w:kern w:val="22"/>
          <w:szCs w:val="22"/>
        </w:rPr>
        <w:t xml:space="preserve">, </w:t>
      </w:r>
      <w:r w:rsidRPr="00550A29">
        <w:rPr>
          <w:kern w:val="22"/>
          <w:szCs w:val="22"/>
        </w:rPr>
        <w:t>regional and international organizations</w:t>
      </w:r>
      <w:r>
        <w:rPr>
          <w:kern w:val="22"/>
          <w:szCs w:val="22"/>
        </w:rPr>
        <w:t xml:space="preserve">, </w:t>
      </w:r>
      <w:r w:rsidRPr="00550A29">
        <w:rPr>
          <w:kern w:val="22"/>
          <w:szCs w:val="22"/>
        </w:rPr>
        <w:t>civil society, research and academic institutions</w:t>
      </w:r>
      <w:r>
        <w:rPr>
          <w:kern w:val="22"/>
          <w:szCs w:val="22"/>
        </w:rPr>
        <w:t xml:space="preserve"> and</w:t>
      </w:r>
      <w:r w:rsidRPr="00550A29">
        <w:rPr>
          <w:kern w:val="22"/>
          <w:szCs w:val="22"/>
        </w:rPr>
        <w:t xml:space="preserve"> the private sector that could provide technical assistance</w:t>
      </w:r>
      <w:r w:rsidR="00205236">
        <w:rPr>
          <w:kern w:val="22"/>
          <w:szCs w:val="22"/>
        </w:rPr>
        <w:t>.</w:t>
      </w:r>
    </w:p>
    <w:p w:rsidR="00F632E4" w:rsidRDefault="00F632E4" w:rsidP="008F3A33">
      <w:pPr>
        <w:pStyle w:val="Para1"/>
        <w:suppressLineNumbers/>
        <w:tabs>
          <w:tab w:val="clear" w:pos="360"/>
        </w:tabs>
        <w:suppressAutoHyphens/>
        <w:rPr>
          <w:kern w:val="22"/>
          <w:szCs w:val="22"/>
        </w:rPr>
      </w:pPr>
      <w:r w:rsidRPr="008F3A33">
        <w:rPr>
          <w:kern w:val="22"/>
          <w:szCs w:val="22"/>
        </w:rPr>
        <w:t xml:space="preserve">The </w:t>
      </w:r>
      <w:r w:rsidR="00090700" w:rsidRPr="008F3A33">
        <w:t>round table</w:t>
      </w:r>
      <w:r w:rsidRPr="008F3A33">
        <w:rPr>
          <w:kern w:val="22"/>
          <w:szCs w:val="22"/>
        </w:rPr>
        <w:t xml:space="preserve"> will be held in English</w:t>
      </w:r>
      <w:r>
        <w:rPr>
          <w:kern w:val="22"/>
          <w:szCs w:val="22"/>
        </w:rPr>
        <w:t>.</w:t>
      </w:r>
    </w:p>
    <w:p w:rsidR="00F632E4" w:rsidRPr="00F632E4" w:rsidRDefault="00F632E4" w:rsidP="00F632E4">
      <w:pPr>
        <w:pStyle w:val="Para1"/>
        <w:tabs>
          <w:tab w:val="clear" w:pos="360"/>
        </w:tabs>
        <w:rPr>
          <w:kern w:val="22"/>
          <w:szCs w:val="22"/>
        </w:rPr>
      </w:pPr>
      <w:r w:rsidRPr="008F3A33">
        <w:rPr>
          <w:kern w:val="22"/>
          <w:szCs w:val="22"/>
        </w:rPr>
        <w:t>Documents for the round table will be made available on the Secretariat’s</w:t>
      </w:r>
      <w:r w:rsidRPr="008F3A33" w:rsidDel="00E966A2">
        <w:rPr>
          <w:kern w:val="22"/>
          <w:szCs w:val="22"/>
        </w:rPr>
        <w:t xml:space="preserve"> </w:t>
      </w:r>
      <w:r w:rsidRPr="008F3A33">
        <w:rPr>
          <w:kern w:val="22"/>
          <w:szCs w:val="22"/>
        </w:rPr>
        <w:t xml:space="preserve">website at </w:t>
      </w:r>
      <w:hyperlink r:id="rId17" w:history="1">
        <w:r w:rsidRPr="00B24736">
          <w:rPr>
            <w:rStyle w:val="Hyperlink"/>
            <w:kern w:val="22"/>
            <w:szCs w:val="22"/>
          </w:rPr>
          <w:t>https://www.cbd.int/doc/?meeting=TSCWS-2018-02</w:t>
        </w:r>
      </w:hyperlink>
      <w:r w:rsidRPr="008F3A33">
        <w:rPr>
          <w:kern w:val="22"/>
          <w:szCs w:val="22"/>
        </w:rPr>
        <w:t>.</w:t>
      </w:r>
    </w:p>
    <w:p w:rsidR="00CB7FFA" w:rsidRPr="008F3A33" w:rsidRDefault="004B299C" w:rsidP="008F3A33">
      <w:pPr>
        <w:pStyle w:val="Heading1"/>
        <w:suppressLineNumbers/>
        <w:tabs>
          <w:tab w:val="clear" w:pos="720"/>
        </w:tabs>
        <w:suppressAutoHyphens/>
        <w:rPr>
          <w:caps w:val="0"/>
          <w:snapToGrid w:val="0"/>
          <w:kern w:val="22"/>
          <w:szCs w:val="22"/>
        </w:rPr>
      </w:pPr>
      <w:r w:rsidRPr="008F3A33">
        <w:rPr>
          <w:caps w:val="0"/>
          <w:snapToGrid w:val="0"/>
          <w:kern w:val="22"/>
          <w:szCs w:val="22"/>
        </w:rPr>
        <w:t>ITEM 1.</w:t>
      </w:r>
      <w:r w:rsidRPr="008F3A33">
        <w:rPr>
          <w:caps w:val="0"/>
          <w:snapToGrid w:val="0"/>
          <w:kern w:val="22"/>
          <w:szCs w:val="22"/>
        </w:rPr>
        <w:tab/>
        <w:t xml:space="preserve">OPENING OF THE </w:t>
      </w:r>
      <w:r>
        <w:rPr>
          <w:caps w:val="0"/>
          <w:snapToGrid w:val="0"/>
          <w:kern w:val="22"/>
          <w:szCs w:val="22"/>
        </w:rPr>
        <w:t>ROUND TABLE</w:t>
      </w:r>
    </w:p>
    <w:p w:rsidR="00CB7FFA" w:rsidRPr="008F3A33" w:rsidRDefault="00F632E4" w:rsidP="008F3A33">
      <w:pPr>
        <w:pStyle w:val="Para1"/>
        <w:suppressLineNumbers/>
        <w:tabs>
          <w:tab w:val="clear" w:pos="360"/>
          <w:tab w:val="num" w:pos="720"/>
        </w:tabs>
        <w:suppressAutoHyphens/>
        <w:spacing w:before="0"/>
        <w:rPr>
          <w:kern w:val="22"/>
          <w:szCs w:val="22"/>
        </w:rPr>
      </w:pPr>
      <w:r w:rsidRPr="004F2576">
        <w:rPr>
          <w:kern w:val="22"/>
          <w:szCs w:val="22"/>
        </w:rPr>
        <w:t xml:space="preserve">The </w:t>
      </w:r>
      <w:r w:rsidR="00B37AA8">
        <w:rPr>
          <w:kern w:val="22"/>
          <w:szCs w:val="22"/>
        </w:rPr>
        <w:t xml:space="preserve">Director General of the Royal Belgian Institute for Natural Sciences </w:t>
      </w:r>
      <w:r w:rsidRPr="008F3A33">
        <w:rPr>
          <w:kern w:val="22"/>
          <w:szCs w:val="22"/>
        </w:rPr>
        <w:t xml:space="preserve">will open the round table at </w:t>
      </w:r>
      <w:r>
        <w:rPr>
          <w:kern w:val="22"/>
          <w:szCs w:val="22"/>
        </w:rPr>
        <w:t>9</w:t>
      </w:r>
      <w:r w:rsidRPr="008F3A33">
        <w:rPr>
          <w:kern w:val="22"/>
          <w:szCs w:val="22"/>
        </w:rPr>
        <w:t xml:space="preserve"> a.m. on </w:t>
      </w:r>
      <w:r>
        <w:rPr>
          <w:kern w:val="22"/>
          <w:szCs w:val="22"/>
        </w:rPr>
        <w:t>Friday</w:t>
      </w:r>
      <w:r w:rsidRPr="004F2576">
        <w:rPr>
          <w:kern w:val="22"/>
          <w:szCs w:val="22"/>
        </w:rPr>
        <w:t xml:space="preserve">, </w:t>
      </w:r>
      <w:r>
        <w:rPr>
          <w:kern w:val="22"/>
          <w:szCs w:val="22"/>
        </w:rPr>
        <w:t>21 September 2018</w:t>
      </w:r>
      <w:r w:rsidRPr="004F2576">
        <w:rPr>
          <w:kern w:val="22"/>
          <w:szCs w:val="22"/>
        </w:rPr>
        <w:t>.</w:t>
      </w:r>
      <w:r w:rsidRPr="008F3A33">
        <w:rPr>
          <w:kern w:val="22"/>
          <w:szCs w:val="22"/>
        </w:rPr>
        <w:t xml:space="preserve"> </w:t>
      </w:r>
      <w:r w:rsidR="00DD749D">
        <w:rPr>
          <w:kern w:val="22"/>
          <w:szCs w:val="22"/>
        </w:rPr>
        <w:t xml:space="preserve">The Deputy Director of the Nature Conservation Bureau, Ministry of the Environment of the Government of the Republic of Korea and </w:t>
      </w:r>
      <w:bookmarkStart w:id="0" w:name="_GoBack"/>
      <w:bookmarkEnd w:id="0"/>
      <w:r w:rsidR="00DD749D">
        <w:rPr>
          <w:kern w:val="22"/>
          <w:szCs w:val="22"/>
        </w:rPr>
        <w:t>a</w:t>
      </w:r>
      <w:r w:rsidR="00B8494C">
        <w:rPr>
          <w:kern w:val="22"/>
          <w:szCs w:val="22"/>
        </w:rPr>
        <w:t xml:space="preserve"> representative of the Executive Secretary of the Convention on Biological Diversity</w:t>
      </w:r>
      <w:r w:rsidR="00B812C6" w:rsidRPr="008F3A33">
        <w:rPr>
          <w:kern w:val="22"/>
          <w:szCs w:val="22"/>
        </w:rPr>
        <w:t xml:space="preserve"> </w:t>
      </w:r>
      <w:r w:rsidR="00C4300D" w:rsidRPr="008F3A33">
        <w:rPr>
          <w:kern w:val="22"/>
          <w:szCs w:val="22"/>
        </w:rPr>
        <w:t>will also give opening remarks.</w:t>
      </w:r>
    </w:p>
    <w:p w:rsidR="009C27B0" w:rsidRPr="008F3A33" w:rsidRDefault="0092044B" w:rsidP="000E2133">
      <w:pPr>
        <w:pStyle w:val="Heading1"/>
        <w:suppressLineNumbers/>
        <w:tabs>
          <w:tab w:val="clear" w:pos="720"/>
        </w:tabs>
        <w:suppressAutoHyphens/>
        <w:ind w:left="1701" w:right="4" w:hanging="1170"/>
        <w:jc w:val="left"/>
        <w:rPr>
          <w:caps w:val="0"/>
          <w:snapToGrid w:val="0"/>
          <w:kern w:val="22"/>
          <w:szCs w:val="22"/>
        </w:rPr>
      </w:pPr>
      <w:r w:rsidRPr="008F3A33">
        <w:rPr>
          <w:caps w:val="0"/>
          <w:snapToGrid w:val="0"/>
          <w:kern w:val="22"/>
          <w:szCs w:val="22"/>
        </w:rPr>
        <w:t xml:space="preserve">ITEM </w:t>
      </w:r>
      <w:r w:rsidR="00F632E4">
        <w:rPr>
          <w:caps w:val="0"/>
          <w:snapToGrid w:val="0"/>
          <w:kern w:val="22"/>
          <w:szCs w:val="22"/>
        </w:rPr>
        <w:t>2</w:t>
      </w:r>
      <w:r w:rsidRPr="008F3A33">
        <w:rPr>
          <w:caps w:val="0"/>
          <w:snapToGrid w:val="0"/>
          <w:kern w:val="22"/>
          <w:szCs w:val="22"/>
        </w:rPr>
        <w:t>.</w:t>
      </w:r>
      <w:r w:rsidRPr="008F3A33">
        <w:rPr>
          <w:caps w:val="0"/>
          <w:snapToGrid w:val="0"/>
          <w:kern w:val="22"/>
          <w:szCs w:val="22"/>
        </w:rPr>
        <w:tab/>
      </w:r>
      <w:r w:rsidR="00936B13">
        <w:rPr>
          <w:caps w:val="0"/>
          <w:snapToGrid w:val="0"/>
          <w:kern w:val="22"/>
          <w:szCs w:val="22"/>
        </w:rPr>
        <w:t>REFLECTION</w:t>
      </w:r>
      <w:r w:rsidR="00090700">
        <w:rPr>
          <w:caps w:val="0"/>
          <w:snapToGrid w:val="0"/>
          <w:kern w:val="22"/>
          <w:szCs w:val="22"/>
        </w:rPr>
        <w:t>S</w:t>
      </w:r>
      <w:r w:rsidR="00936B13">
        <w:rPr>
          <w:caps w:val="0"/>
          <w:snapToGrid w:val="0"/>
          <w:kern w:val="22"/>
          <w:szCs w:val="22"/>
        </w:rPr>
        <w:t xml:space="preserve"> ON </w:t>
      </w:r>
      <w:r w:rsidRPr="008F3A33">
        <w:rPr>
          <w:caps w:val="0"/>
          <w:snapToGrid w:val="0"/>
          <w:kern w:val="22"/>
          <w:szCs w:val="22"/>
        </w:rPr>
        <w:t xml:space="preserve">TECHNICAL AND SCIENTIFIC COOPERATION </w:t>
      </w:r>
      <w:r w:rsidR="003C789D">
        <w:rPr>
          <w:caps w:val="0"/>
          <w:snapToGrid w:val="0"/>
          <w:kern w:val="22"/>
          <w:szCs w:val="22"/>
        </w:rPr>
        <w:t>UNDER</w:t>
      </w:r>
      <w:r w:rsidRPr="008F3A33">
        <w:rPr>
          <w:caps w:val="0"/>
          <w:snapToGrid w:val="0"/>
          <w:kern w:val="22"/>
          <w:szCs w:val="22"/>
        </w:rPr>
        <w:t xml:space="preserve"> THE CONVENTION AND ITS PROTOCOLS</w:t>
      </w:r>
    </w:p>
    <w:p w:rsidR="00542DF4" w:rsidRDefault="002178AB" w:rsidP="004F61D0">
      <w:pPr>
        <w:pStyle w:val="Para1"/>
        <w:suppressLineNumbers/>
        <w:tabs>
          <w:tab w:val="clear" w:pos="360"/>
        </w:tabs>
        <w:suppressAutoHyphens/>
        <w:rPr>
          <w:kern w:val="22"/>
          <w:szCs w:val="22"/>
        </w:rPr>
      </w:pPr>
      <w:r w:rsidRPr="008F3A33">
        <w:rPr>
          <w:kern w:val="22"/>
          <w:szCs w:val="22"/>
        </w:rPr>
        <w:t xml:space="preserve">Under this item, </w:t>
      </w:r>
      <w:r w:rsidR="00F632E4">
        <w:rPr>
          <w:kern w:val="22"/>
          <w:szCs w:val="22"/>
        </w:rPr>
        <w:t xml:space="preserve">the Secretariat will deliver a </w:t>
      </w:r>
      <w:r w:rsidRPr="008F3A33">
        <w:rPr>
          <w:kern w:val="22"/>
          <w:szCs w:val="22"/>
        </w:rPr>
        <w:t xml:space="preserve">presentation </w:t>
      </w:r>
      <w:r w:rsidR="00F632E4">
        <w:rPr>
          <w:kern w:val="22"/>
          <w:szCs w:val="22"/>
        </w:rPr>
        <w:t>providing</w:t>
      </w:r>
      <w:r w:rsidRPr="008F3A33">
        <w:rPr>
          <w:kern w:val="22"/>
          <w:szCs w:val="22"/>
        </w:rPr>
        <w:t xml:space="preserve"> the contextual background for the </w:t>
      </w:r>
      <w:r w:rsidR="000E5143" w:rsidRPr="008F3A33">
        <w:rPr>
          <w:kern w:val="22"/>
          <w:szCs w:val="22"/>
        </w:rPr>
        <w:t>round</w:t>
      </w:r>
      <w:r w:rsidR="004F61D0" w:rsidRPr="008F3A33">
        <w:rPr>
          <w:kern w:val="22"/>
          <w:szCs w:val="22"/>
        </w:rPr>
        <w:t>-</w:t>
      </w:r>
      <w:r w:rsidR="000E5143" w:rsidRPr="008F3A33">
        <w:rPr>
          <w:kern w:val="22"/>
          <w:szCs w:val="22"/>
        </w:rPr>
        <w:t>table</w:t>
      </w:r>
      <w:r w:rsidRPr="008F3A33">
        <w:rPr>
          <w:kern w:val="22"/>
          <w:szCs w:val="22"/>
        </w:rPr>
        <w:t xml:space="preserve"> discussions. The </w:t>
      </w:r>
      <w:r w:rsidR="00FB1505" w:rsidRPr="008F3A33">
        <w:rPr>
          <w:kern w:val="22"/>
          <w:szCs w:val="22"/>
        </w:rPr>
        <w:t xml:space="preserve">presentation will, </w:t>
      </w:r>
      <w:r w:rsidR="00FB1505" w:rsidRPr="00F46F6E">
        <w:rPr>
          <w:kern w:val="22"/>
          <w:szCs w:val="22"/>
        </w:rPr>
        <w:t>inter alia</w:t>
      </w:r>
      <w:r w:rsidR="00FB1505" w:rsidRPr="008F3A33">
        <w:rPr>
          <w:kern w:val="22"/>
          <w:szCs w:val="22"/>
        </w:rPr>
        <w:t>,</w:t>
      </w:r>
      <w:r w:rsidR="00542DF4" w:rsidRPr="008F3A33">
        <w:rPr>
          <w:kern w:val="22"/>
          <w:szCs w:val="22"/>
        </w:rPr>
        <w:t xml:space="preserve"> </w:t>
      </w:r>
      <w:r w:rsidR="00F632E4">
        <w:rPr>
          <w:kern w:val="22"/>
          <w:szCs w:val="22"/>
        </w:rPr>
        <w:t xml:space="preserve">describe the scope </w:t>
      </w:r>
      <w:r w:rsidR="00B74E23" w:rsidRPr="008F3A33">
        <w:rPr>
          <w:kern w:val="22"/>
          <w:szCs w:val="22"/>
        </w:rPr>
        <w:t>of</w:t>
      </w:r>
      <w:r w:rsidR="009C27B0" w:rsidRPr="008F3A33">
        <w:rPr>
          <w:kern w:val="22"/>
          <w:szCs w:val="22"/>
        </w:rPr>
        <w:t xml:space="preserve"> technical and scientific cooperation </w:t>
      </w:r>
      <w:r w:rsidR="007C2243" w:rsidRPr="008F3A33">
        <w:rPr>
          <w:kern w:val="22"/>
          <w:szCs w:val="22"/>
        </w:rPr>
        <w:t>with</w:t>
      </w:r>
      <w:r w:rsidR="009C27B0" w:rsidRPr="008F3A33">
        <w:rPr>
          <w:kern w:val="22"/>
          <w:szCs w:val="22"/>
        </w:rPr>
        <w:t xml:space="preserve">in the context of the Convention on Biological Diversity and </w:t>
      </w:r>
      <w:r w:rsidR="00744A76">
        <w:rPr>
          <w:kern w:val="22"/>
          <w:szCs w:val="22"/>
        </w:rPr>
        <w:t>its Protocols, and</w:t>
      </w:r>
      <w:r w:rsidR="00FB1505" w:rsidRPr="008F3A33">
        <w:rPr>
          <w:kern w:val="22"/>
          <w:szCs w:val="22"/>
        </w:rPr>
        <w:t xml:space="preserve"> </w:t>
      </w:r>
      <w:r w:rsidR="00090700">
        <w:rPr>
          <w:kern w:val="22"/>
          <w:szCs w:val="22"/>
        </w:rPr>
        <w:t>highlight</w:t>
      </w:r>
      <w:r w:rsidR="00FB1505" w:rsidRPr="008F3A33">
        <w:rPr>
          <w:kern w:val="22"/>
          <w:szCs w:val="22"/>
        </w:rPr>
        <w:t xml:space="preserve"> relevant developments, including </w:t>
      </w:r>
      <w:r w:rsidR="00744A76">
        <w:rPr>
          <w:kern w:val="22"/>
          <w:szCs w:val="22"/>
        </w:rPr>
        <w:t xml:space="preserve">previous </w:t>
      </w:r>
      <w:r w:rsidR="00542DF4" w:rsidRPr="008F3A33">
        <w:rPr>
          <w:kern w:val="22"/>
          <w:szCs w:val="22"/>
        </w:rPr>
        <w:t xml:space="preserve">decisions </w:t>
      </w:r>
      <w:r w:rsidR="00744A76">
        <w:rPr>
          <w:kern w:val="22"/>
          <w:szCs w:val="22"/>
        </w:rPr>
        <w:t>taken by</w:t>
      </w:r>
      <w:r w:rsidR="00542DF4" w:rsidRPr="008F3A33">
        <w:rPr>
          <w:kern w:val="22"/>
          <w:szCs w:val="22"/>
        </w:rPr>
        <w:t xml:space="preserve"> the Conference of the Parties </w:t>
      </w:r>
      <w:r w:rsidR="002B60B7" w:rsidRPr="008F3A33">
        <w:rPr>
          <w:kern w:val="22"/>
          <w:szCs w:val="22"/>
        </w:rPr>
        <w:t xml:space="preserve">and </w:t>
      </w:r>
      <w:r w:rsidR="00744A76">
        <w:rPr>
          <w:kern w:val="22"/>
          <w:szCs w:val="22"/>
        </w:rPr>
        <w:t>various programmes and activities undertaken to promote and facilitate</w:t>
      </w:r>
      <w:r w:rsidR="00542DF4" w:rsidRPr="008F3A33">
        <w:rPr>
          <w:kern w:val="22"/>
          <w:szCs w:val="22"/>
        </w:rPr>
        <w:t xml:space="preserve"> technical and scientific cooperation </w:t>
      </w:r>
      <w:r w:rsidR="00744A76">
        <w:rPr>
          <w:kern w:val="22"/>
          <w:szCs w:val="22"/>
        </w:rPr>
        <w:t>and technology transfer</w:t>
      </w:r>
      <w:r w:rsidR="00542DF4" w:rsidRPr="008F3A33">
        <w:rPr>
          <w:kern w:val="22"/>
          <w:szCs w:val="22"/>
        </w:rPr>
        <w:t>.</w:t>
      </w:r>
    </w:p>
    <w:p w:rsidR="00AD4321" w:rsidRPr="00936B13" w:rsidRDefault="00744A76" w:rsidP="00936B13">
      <w:pPr>
        <w:pStyle w:val="Para1"/>
        <w:suppressLineNumbers/>
        <w:tabs>
          <w:tab w:val="clear" w:pos="360"/>
        </w:tabs>
        <w:suppressAutoHyphens/>
        <w:rPr>
          <w:kern w:val="22"/>
          <w:szCs w:val="22"/>
        </w:rPr>
      </w:pPr>
      <w:r w:rsidRPr="00B6297F">
        <w:rPr>
          <w:kern w:val="22"/>
          <w:szCs w:val="22"/>
        </w:rPr>
        <w:t>Th</w:t>
      </w:r>
      <w:r w:rsidR="00936B13">
        <w:rPr>
          <w:kern w:val="22"/>
          <w:szCs w:val="22"/>
        </w:rPr>
        <w:t>e presentation</w:t>
      </w:r>
      <w:r w:rsidRPr="00B6297F">
        <w:rPr>
          <w:kern w:val="22"/>
          <w:szCs w:val="22"/>
        </w:rPr>
        <w:t xml:space="preserve"> will be followed </w:t>
      </w:r>
      <w:r>
        <w:rPr>
          <w:kern w:val="22"/>
          <w:szCs w:val="22"/>
        </w:rPr>
        <w:t>by</w:t>
      </w:r>
      <w:r w:rsidRPr="00B6297F">
        <w:rPr>
          <w:kern w:val="22"/>
          <w:szCs w:val="22"/>
        </w:rPr>
        <w:t xml:space="preserve"> a panel discussion on experiences and lessons learned from </w:t>
      </w:r>
      <w:r>
        <w:rPr>
          <w:kern w:val="22"/>
          <w:szCs w:val="22"/>
        </w:rPr>
        <w:t xml:space="preserve">various </w:t>
      </w:r>
      <w:r w:rsidRPr="00B6297F">
        <w:rPr>
          <w:kern w:val="22"/>
          <w:szCs w:val="22"/>
        </w:rPr>
        <w:t xml:space="preserve">technical and scientific cooperation </w:t>
      </w:r>
      <w:r>
        <w:rPr>
          <w:kern w:val="22"/>
          <w:szCs w:val="22"/>
        </w:rPr>
        <w:t>programmes</w:t>
      </w:r>
      <w:r w:rsidRPr="00B6297F">
        <w:rPr>
          <w:kern w:val="22"/>
          <w:szCs w:val="22"/>
        </w:rPr>
        <w:t xml:space="preserve"> on biodiversity</w:t>
      </w:r>
      <w:r>
        <w:rPr>
          <w:kern w:val="22"/>
          <w:szCs w:val="22"/>
        </w:rPr>
        <w:t xml:space="preserve"> supported by institutions </w:t>
      </w:r>
      <w:r w:rsidR="00936B13">
        <w:rPr>
          <w:kern w:val="22"/>
          <w:szCs w:val="22"/>
        </w:rPr>
        <w:t xml:space="preserve">and organizations in the region and </w:t>
      </w:r>
      <w:r w:rsidR="00936B13">
        <w:t xml:space="preserve">a reflection on opportunities and challenges for promoting technical and scientific cooperation and technology transfer </w:t>
      </w:r>
      <w:r w:rsidR="00936B13">
        <w:rPr>
          <w:kern w:val="22"/>
          <w:szCs w:val="22"/>
        </w:rPr>
        <w:t>in support of the Strategic Plan for Biodiversity 2011-2020 and the post-2020 b</w:t>
      </w:r>
      <w:r w:rsidR="00936B13" w:rsidRPr="00A33CF2">
        <w:rPr>
          <w:kern w:val="22"/>
          <w:szCs w:val="22"/>
        </w:rPr>
        <w:t>iodiversity</w:t>
      </w:r>
      <w:r w:rsidR="008465F5">
        <w:rPr>
          <w:kern w:val="22"/>
          <w:szCs w:val="22"/>
        </w:rPr>
        <w:t xml:space="preserve"> </w:t>
      </w:r>
      <w:r w:rsidR="00936B13">
        <w:rPr>
          <w:kern w:val="22"/>
          <w:szCs w:val="22"/>
        </w:rPr>
        <w:t>framework.</w:t>
      </w:r>
    </w:p>
    <w:p w:rsidR="00CB7FFA" w:rsidRPr="008F3A33" w:rsidRDefault="00090700" w:rsidP="000E2133">
      <w:pPr>
        <w:pStyle w:val="Heading1longmultiline"/>
        <w:suppressLineNumbers/>
        <w:tabs>
          <w:tab w:val="clear" w:pos="720"/>
        </w:tabs>
        <w:suppressAutoHyphens/>
        <w:spacing w:after="240"/>
        <w:ind w:left="1701" w:right="571" w:hanging="1166"/>
        <w:rPr>
          <w:caps w:val="0"/>
          <w:snapToGrid w:val="0"/>
          <w:kern w:val="22"/>
          <w:szCs w:val="22"/>
          <w:lang w:eastAsia="ja-JP"/>
        </w:rPr>
      </w:pPr>
      <w:r>
        <w:rPr>
          <w:caps w:val="0"/>
          <w:snapToGrid w:val="0"/>
          <w:kern w:val="22"/>
          <w:szCs w:val="22"/>
          <w:lang w:eastAsia="ja-JP"/>
        </w:rPr>
        <w:lastRenderedPageBreak/>
        <w:t>ITEM 3</w:t>
      </w:r>
      <w:r w:rsidR="0092044B" w:rsidRPr="008F3A33">
        <w:rPr>
          <w:caps w:val="0"/>
          <w:snapToGrid w:val="0"/>
          <w:kern w:val="22"/>
          <w:szCs w:val="22"/>
          <w:lang w:eastAsia="ja-JP"/>
        </w:rPr>
        <w:t>.</w:t>
      </w:r>
      <w:r w:rsidR="0092044B" w:rsidRPr="008F3A33">
        <w:rPr>
          <w:caps w:val="0"/>
          <w:snapToGrid w:val="0"/>
          <w:kern w:val="22"/>
          <w:szCs w:val="22"/>
          <w:lang w:eastAsia="ja-JP"/>
        </w:rPr>
        <w:tab/>
      </w:r>
      <w:r w:rsidR="00F310AD">
        <w:rPr>
          <w:snapToGrid w:val="0"/>
          <w:kern w:val="22"/>
          <w:szCs w:val="22"/>
        </w:rPr>
        <w:t xml:space="preserve">Update on the Bio-Bridge Initiative and other </w:t>
      </w:r>
      <w:r w:rsidR="00F310AD" w:rsidRPr="00F93B4A">
        <w:rPr>
          <w:kern w:val="22"/>
          <w:szCs w:val="22"/>
        </w:rPr>
        <w:t>pro</w:t>
      </w:r>
      <w:r w:rsidR="00F310AD">
        <w:rPr>
          <w:kern w:val="22"/>
          <w:szCs w:val="22"/>
        </w:rPr>
        <w:t xml:space="preserve">grammes </w:t>
      </w:r>
      <w:r w:rsidR="00F310AD" w:rsidRPr="00F93B4A">
        <w:rPr>
          <w:kern w:val="22"/>
          <w:szCs w:val="22"/>
        </w:rPr>
        <w:t>contribut</w:t>
      </w:r>
      <w:r w:rsidR="00F310AD">
        <w:rPr>
          <w:kern w:val="22"/>
          <w:szCs w:val="22"/>
        </w:rPr>
        <w:t>ing to the promotion of</w:t>
      </w:r>
      <w:r w:rsidR="00F310AD" w:rsidRPr="00F93B4A">
        <w:rPr>
          <w:kern w:val="22"/>
          <w:szCs w:val="22"/>
        </w:rPr>
        <w:t xml:space="preserve"> technical and scientific cooperation</w:t>
      </w:r>
    </w:p>
    <w:p w:rsidR="003C789D" w:rsidRPr="003C789D" w:rsidRDefault="003C789D" w:rsidP="007B2202">
      <w:pPr>
        <w:pStyle w:val="Para1"/>
        <w:numPr>
          <w:ilvl w:val="0"/>
          <w:numId w:val="2"/>
        </w:numPr>
        <w:suppressLineNumbers/>
        <w:tabs>
          <w:tab w:val="clear" w:pos="360"/>
        </w:tabs>
        <w:suppressAutoHyphens/>
        <w:rPr>
          <w:i/>
          <w:kern w:val="22"/>
          <w:szCs w:val="22"/>
        </w:rPr>
      </w:pPr>
      <w:r>
        <w:t>Under this item, t</w:t>
      </w:r>
      <w:r w:rsidRPr="00FB4D93">
        <w:t>he CBD Secretariat will introduce the Bio-Bridge Initiative including its Action Plan 2017-2020, operational framework</w:t>
      </w:r>
      <w:r>
        <w:t xml:space="preserve"> and</w:t>
      </w:r>
      <w:r w:rsidRPr="00FB4D93">
        <w:t xml:space="preserve"> tools and services (e.g. including the help desk, the web platform and the round tables)</w:t>
      </w:r>
      <w:r>
        <w:t xml:space="preserve"> and provide an update on the main </w:t>
      </w:r>
      <w:r w:rsidRPr="00FB4D93">
        <w:t>achievements so far.</w:t>
      </w:r>
      <w:r w:rsidR="00866085">
        <w:t xml:space="preserve"> The presentation will also highlight</w:t>
      </w:r>
      <w:r w:rsidR="00F33CFC">
        <w:t xml:space="preserve"> requests for assistance received by the Secretariat and</w:t>
      </w:r>
      <w:r w:rsidR="00866085">
        <w:t xml:space="preserve"> the main priority needs identified during the</w:t>
      </w:r>
      <w:r w:rsidR="00F33CFC">
        <w:t xml:space="preserve"> four</w:t>
      </w:r>
      <w:r w:rsidR="00866085">
        <w:t xml:space="preserve"> regional round ta</w:t>
      </w:r>
      <w:r w:rsidR="00F33CFC">
        <w:t xml:space="preserve">bles held in 2017 and 2018. </w:t>
      </w:r>
      <w:r w:rsidRPr="00FB4D93">
        <w:t xml:space="preserve">This will be followed by a panel discussion by representatives of </w:t>
      </w:r>
      <w:r>
        <w:t xml:space="preserve">institutions and </w:t>
      </w:r>
      <w:r w:rsidRPr="00FB4D93">
        <w:t xml:space="preserve">organizations that have implemented </w:t>
      </w:r>
      <w:r>
        <w:t>BBI</w:t>
      </w:r>
      <w:r w:rsidRPr="00FB4D93">
        <w:t xml:space="preserve"> pilot and demonstration projects highlighting the main </w:t>
      </w:r>
      <w:r>
        <w:t>results</w:t>
      </w:r>
      <w:r w:rsidRPr="00FB4D93">
        <w:t xml:space="preserve"> of their projects</w:t>
      </w:r>
      <w:r>
        <w:t xml:space="preserve"> and the </w:t>
      </w:r>
      <w:r w:rsidRPr="00FB4D93">
        <w:t xml:space="preserve">lessons learned. </w:t>
      </w:r>
    </w:p>
    <w:p w:rsidR="008A452E" w:rsidRPr="0068530B" w:rsidRDefault="003C789D" w:rsidP="0068530B">
      <w:pPr>
        <w:pStyle w:val="Para1"/>
        <w:numPr>
          <w:ilvl w:val="0"/>
          <w:numId w:val="2"/>
        </w:numPr>
        <w:suppressLineNumbers/>
        <w:tabs>
          <w:tab w:val="clear" w:pos="360"/>
        </w:tabs>
        <w:suppressAutoHyphens/>
        <w:rPr>
          <w:i/>
          <w:kern w:val="22"/>
          <w:szCs w:val="22"/>
        </w:rPr>
      </w:pPr>
      <w:r w:rsidRPr="00FB4D93">
        <w:t xml:space="preserve">The Secretariat will also introduce </w:t>
      </w:r>
      <w:r w:rsidR="0068530B">
        <w:t xml:space="preserve">other strands of work </w:t>
      </w:r>
      <w:r w:rsidRPr="00FB4D93">
        <w:t>contribut</w:t>
      </w:r>
      <w:r w:rsidR="0068530B">
        <w:t>ing</w:t>
      </w:r>
      <w:r w:rsidRPr="00FB4D93">
        <w:t xml:space="preserve"> to the facilitation of technical and scientific cooperation, namely</w:t>
      </w:r>
      <w:r w:rsidR="0068530B">
        <w:t>: the work of the Consortium</w:t>
      </w:r>
      <w:r w:rsidRPr="00FB4D93">
        <w:t xml:space="preserve"> </w:t>
      </w:r>
      <w:r w:rsidR="0068530B">
        <w:t xml:space="preserve">of Scientific Partners on Biodiversity, </w:t>
      </w:r>
      <w:r w:rsidRPr="00FB4D93">
        <w:t xml:space="preserve">the ”Biodiversity Technology Fair” to be held at </w:t>
      </w:r>
      <w:r w:rsidR="00205236">
        <w:t>the fourteenth meeting of the Conference of the Parties</w:t>
      </w:r>
      <w:r w:rsidRPr="00FB4D93">
        <w:t xml:space="preserve"> in Sharm El-Sheikh, Egypt in November 2018 to showcase technologies that could be  leveraged to solve vexing biodiversity challenges</w:t>
      </w:r>
      <w:r w:rsidR="0068530B">
        <w:t>;</w:t>
      </w:r>
      <w:r w:rsidRPr="00FB4D93">
        <w:t xml:space="preserve"> and the development of a video game to </w:t>
      </w:r>
      <w:r w:rsidR="0068530B">
        <w:t xml:space="preserve">promote </w:t>
      </w:r>
      <w:r w:rsidRPr="00FB4D93">
        <w:t>awareness and demonstrate the potential of using to technologies to facilitate decision-making and catalyse action around issues underpinning the Aichi Biodiversity Targets</w:t>
      </w:r>
      <w:r w:rsidR="0068530B">
        <w:t>.</w:t>
      </w:r>
    </w:p>
    <w:p w:rsidR="00CB7FFA" w:rsidRPr="008F3A33" w:rsidRDefault="009433E3" w:rsidP="00090700">
      <w:pPr>
        <w:pStyle w:val="Heading1"/>
        <w:suppressLineNumbers/>
        <w:suppressAutoHyphens/>
        <w:spacing w:after="240"/>
        <w:ind w:left="1701" w:right="90" w:hanging="1134"/>
        <w:jc w:val="left"/>
        <w:rPr>
          <w:caps w:val="0"/>
          <w:snapToGrid w:val="0"/>
          <w:kern w:val="22"/>
          <w:szCs w:val="22"/>
        </w:rPr>
      </w:pPr>
      <w:r w:rsidRPr="008F3A33">
        <w:rPr>
          <w:caps w:val="0"/>
          <w:snapToGrid w:val="0"/>
          <w:kern w:val="22"/>
          <w:szCs w:val="22"/>
        </w:rPr>
        <w:t xml:space="preserve">ITEM </w:t>
      </w:r>
      <w:r w:rsidR="00090700">
        <w:rPr>
          <w:caps w:val="0"/>
          <w:snapToGrid w:val="0"/>
          <w:kern w:val="22"/>
          <w:szCs w:val="22"/>
        </w:rPr>
        <w:t>4</w:t>
      </w:r>
      <w:r w:rsidRPr="008F3A33">
        <w:rPr>
          <w:caps w:val="0"/>
          <w:snapToGrid w:val="0"/>
          <w:kern w:val="22"/>
          <w:szCs w:val="22"/>
        </w:rPr>
        <w:t>.</w:t>
      </w:r>
      <w:r w:rsidRPr="008F3A33">
        <w:rPr>
          <w:caps w:val="0"/>
          <w:snapToGrid w:val="0"/>
          <w:kern w:val="22"/>
          <w:szCs w:val="22"/>
        </w:rPr>
        <w:tab/>
      </w:r>
      <w:r w:rsidR="00090700">
        <w:rPr>
          <w:caps w:val="0"/>
          <w:snapToGrid w:val="0"/>
          <w:kern w:val="22"/>
          <w:szCs w:val="22"/>
        </w:rPr>
        <w:t>CURRENT</w:t>
      </w:r>
      <w:r w:rsidRPr="008F3A33">
        <w:rPr>
          <w:caps w:val="0"/>
          <w:snapToGrid w:val="0"/>
          <w:kern w:val="22"/>
          <w:szCs w:val="22"/>
        </w:rPr>
        <w:t xml:space="preserve"> AND POTENTIAL PROVIDERS OF </w:t>
      </w:r>
      <w:r w:rsidR="00090700">
        <w:rPr>
          <w:caps w:val="0"/>
          <w:snapToGrid w:val="0"/>
          <w:kern w:val="22"/>
          <w:szCs w:val="22"/>
        </w:rPr>
        <w:t xml:space="preserve">TECHNICAL </w:t>
      </w:r>
      <w:r w:rsidRPr="008F3A33">
        <w:rPr>
          <w:caps w:val="0"/>
          <w:snapToGrid w:val="0"/>
          <w:kern w:val="22"/>
          <w:szCs w:val="22"/>
        </w:rPr>
        <w:t>ASSISTANCE FOR THE CONSERVATION AND SUSTAINABLE USE OF BIODIVERSITY</w:t>
      </w:r>
    </w:p>
    <w:p w:rsidR="00F0045F" w:rsidRPr="00DD749D" w:rsidRDefault="00CB786E" w:rsidP="00DD749D">
      <w:pPr>
        <w:pStyle w:val="Para1"/>
        <w:numPr>
          <w:ilvl w:val="0"/>
          <w:numId w:val="2"/>
        </w:numPr>
        <w:suppressLineNumbers/>
        <w:tabs>
          <w:tab w:val="clear" w:pos="360"/>
        </w:tabs>
        <w:suppressAutoHyphens/>
        <w:rPr>
          <w:i/>
          <w:kern w:val="22"/>
          <w:szCs w:val="22"/>
        </w:rPr>
      </w:pPr>
      <w:r>
        <w:rPr>
          <w:kern w:val="22"/>
          <w:szCs w:val="22"/>
        </w:rPr>
        <w:t>Under this item</w:t>
      </w:r>
      <w:r>
        <w:rPr>
          <w:i/>
          <w:kern w:val="22"/>
          <w:szCs w:val="22"/>
        </w:rPr>
        <w:t xml:space="preserve"> </w:t>
      </w:r>
      <w:r>
        <w:rPr>
          <w:kern w:val="22"/>
          <w:szCs w:val="22"/>
        </w:rPr>
        <w:t>p</w:t>
      </w:r>
      <w:r w:rsidRPr="00CB786E">
        <w:rPr>
          <w:kern w:val="22"/>
          <w:szCs w:val="22"/>
        </w:rPr>
        <w:t>otential providers of technical assistance</w:t>
      </w:r>
      <w:r>
        <w:rPr>
          <w:kern w:val="22"/>
          <w:szCs w:val="22"/>
        </w:rPr>
        <w:t xml:space="preserve"> in the region</w:t>
      </w:r>
      <w:r w:rsidRPr="00CB786E">
        <w:rPr>
          <w:kern w:val="22"/>
          <w:szCs w:val="22"/>
        </w:rPr>
        <w:t xml:space="preserve">, including </w:t>
      </w:r>
      <w:r>
        <w:rPr>
          <w:kern w:val="22"/>
          <w:szCs w:val="22"/>
        </w:rPr>
        <w:t xml:space="preserve">national institutions, </w:t>
      </w:r>
      <w:r w:rsidRPr="00CB786E">
        <w:rPr>
          <w:kern w:val="22"/>
          <w:szCs w:val="22"/>
        </w:rPr>
        <w:t>regional and international organizations, members of the Consortium of Scientific Partners on Biodiversity, donor agencies and private sector entities, will also be invited to share information about their activities, expertise, experiences and lessons learned with respect to biodiversity-related technical and scientific cooperation and technology transfer and highlight the kind of support or technical solutions they could offer to countries requiring assistance</w:t>
      </w:r>
      <w:r w:rsidR="008E3DD4" w:rsidRPr="00CB786E">
        <w:rPr>
          <w:kern w:val="22"/>
          <w:szCs w:val="22"/>
        </w:rPr>
        <w:t>.</w:t>
      </w:r>
      <w:r w:rsidR="00F0045F" w:rsidRPr="00F0045F">
        <w:rPr>
          <w:kern w:val="22"/>
          <w:szCs w:val="22"/>
        </w:rPr>
        <w:t xml:space="preserve"> </w:t>
      </w:r>
      <w:r w:rsidR="00757B8D">
        <w:rPr>
          <w:kern w:val="22"/>
          <w:szCs w:val="22"/>
        </w:rPr>
        <w:t>This will provide a general</w:t>
      </w:r>
      <w:r w:rsidR="00757B8D" w:rsidRPr="003317F8">
        <w:rPr>
          <w:kern w:val="22"/>
          <w:szCs w:val="22"/>
        </w:rPr>
        <w:t xml:space="preserve"> picture of who the providers are and what type of assistance is already being provided</w:t>
      </w:r>
      <w:r w:rsidR="00757B8D">
        <w:rPr>
          <w:kern w:val="22"/>
          <w:szCs w:val="22"/>
        </w:rPr>
        <w:t xml:space="preserve">. Participants will be invited to identify other prospective providers of assistance that support Parties on different thematic areas. </w:t>
      </w:r>
      <w:r w:rsidR="00F0045F" w:rsidRPr="00DD749D">
        <w:rPr>
          <w:kern w:val="22"/>
          <w:szCs w:val="22"/>
        </w:rPr>
        <w:t>Par</w:t>
      </w:r>
      <w:r w:rsidR="00CF3FB5" w:rsidRPr="00DD749D">
        <w:rPr>
          <w:kern w:val="22"/>
          <w:szCs w:val="22"/>
        </w:rPr>
        <w:t xml:space="preserve">ticipants will also discuss ways to enhance </w:t>
      </w:r>
      <w:r w:rsidR="00F0045F" w:rsidRPr="00DD749D">
        <w:rPr>
          <w:kern w:val="22"/>
          <w:szCs w:val="22"/>
        </w:rPr>
        <w:t>coordination</w:t>
      </w:r>
      <w:r w:rsidR="00CF3FB5" w:rsidRPr="00DD749D">
        <w:rPr>
          <w:kern w:val="22"/>
          <w:szCs w:val="22"/>
        </w:rPr>
        <w:t xml:space="preserve"> and</w:t>
      </w:r>
      <w:r w:rsidR="00F0045F" w:rsidRPr="00DD749D">
        <w:rPr>
          <w:kern w:val="22"/>
          <w:szCs w:val="22"/>
        </w:rPr>
        <w:t xml:space="preserve"> collaboration among various providers of techni</w:t>
      </w:r>
      <w:r w:rsidR="00CF3FB5" w:rsidRPr="00DD749D">
        <w:rPr>
          <w:kern w:val="22"/>
          <w:szCs w:val="22"/>
        </w:rPr>
        <w:t>cal assistance</w:t>
      </w:r>
      <w:r w:rsidR="00F0045F" w:rsidRPr="00DD749D">
        <w:rPr>
          <w:kern w:val="22"/>
          <w:szCs w:val="22"/>
        </w:rPr>
        <w:t xml:space="preserve"> to </w:t>
      </w:r>
      <w:r w:rsidR="00CF3FB5" w:rsidRPr="00DD749D">
        <w:rPr>
          <w:kern w:val="22"/>
          <w:szCs w:val="22"/>
        </w:rPr>
        <w:t>maximize</w:t>
      </w:r>
      <w:r w:rsidR="00F0045F" w:rsidRPr="00DD749D">
        <w:rPr>
          <w:kern w:val="22"/>
          <w:szCs w:val="22"/>
        </w:rPr>
        <w:t xml:space="preserve"> </w:t>
      </w:r>
      <w:r w:rsidR="00CF3FB5" w:rsidRPr="00DD749D">
        <w:rPr>
          <w:kern w:val="22"/>
          <w:szCs w:val="22"/>
        </w:rPr>
        <w:t xml:space="preserve">the </w:t>
      </w:r>
      <w:r w:rsidR="00F0045F" w:rsidRPr="00DD749D">
        <w:rPr>
          <w:kern w:val="22"/>
          <w:szCs w:val="22"/>
        </w:rPr>
        <w:t xml:space="preserve">available </w:t>
      </w:r>
      <w:r w:rsidR="00CF3FB5" w:rsidRPr="00DD749D">
        <w:rPr>
          <w:kern w:val="22"/>
          <w:szCs w:val="22"/>
        </w:rPr>
        <w:t>resources</w:t>
      </w:r>
      <w:r w:rsidR="00F83191" w:rsidRPr="00DD749D">
        <w:rPr>
          <w:kern w:val="22"/>
          <w:szCs w:val="22"/>
        </w:rPr>
        <w:t>, identify opportunities for joint programming and delivery</w:t>
      </w:r>
      <w:r w:rsidR="00CF3FB5" w:rsidRPr="00DD749D">
        <w:rPr>
          <w:kern w:val="22"/>
          <w:szCs w:val="22"/>
        </w:rPr>
        <w:t xml:space="preserve"> and</w:t>
      </w:r>
      <w:r w:rsidR="00F83191" w:rsidRPr="00DD749D">
        <w:rPr>
          <w:kern w:val="22"/>
          <w:szCs w:val="22"/>
        </w:rPr>
        <w:t xml:space="preserve"> reinforce the </w:t>
      </w:r>
      <w:r w:rsidR="004C6D77" w:rsidRPr="00DD749D">
        <w:rPr>
          <w:kern w:val="22"/>
          <w:szCs w:val="22"/>
        </w:rPr>
        <w:t>impact</w:t>
      </w:r>
      <w:r w:rsidR="009565E3" w:rsidRPr="00DD749D">
        <w:rPr>
          <w:kern w:val="22"/>
          <w:szCs w:val="22"/>
        </w:rPr>
        <w:t xml:space="preserve"> of technical and scientific cooperation </w:t>
      </w:r>
      <w:r w:rsidR="00CF3FB5" w:rsidRPr="00DD749D">
        <w:rPr>
          <w:kern w:val="22"/>
          <w:szCs w:val="22"/>
        </w:rPr>
        <w:t>programmes</w:t>
      </w:r>
      <w:r w:rsidR="00F0045F" w:rsidRPr="00DD749D">
        <w:rPr>
          <w:kern w:val="22"/>
          <w:szCs w:val="22"/>
        </w:rPr>
        <w:t xml:space="preserve">. </w:t>
      </w:r>
    </w:p>
    <w:p w:rsidR="00694772" w:rsidRPr="008F3A33" w:rsidRDefault="00822644" w:rsidP="000E2133">
      <w:pPr>
        <w:pStyle w:val="Heading1"/>
        <w:suppressLineNumbers/>
        <w:suppressAutoHyphens/>
        <w:spacing w:after="240"/>
        <w:ind w:left="1701" w:right="446" w:hanging="1134"/>
        <w:jc w:val="left"/>
        <w:rPr>
          <w:caps w:val="0"/>
          <w:snapToGrid w:val="0"/>
          <w:kern w:val="22"/>
          <w:szCs w:val="22"/>
        </w:rPr>
      </w:pPr>
      <w:r w:rsidRPr="008F3A33">
        <w:rPr>
          <w:caps w:val="0"/>
          <w:snapToGrid w:val="0"/>
          <w:kern w:val="22"/>
          <w:szCs w:val="22"/>
        </w:rPr>
        <w:t xml:space="preserve">ITEM </w:t>
      </w:r>
      <w:r w:rsidR="00090700">
        <w:rPr>
          <w:caps w:val="0"/>
          <w:snapToGrid w:val="0"/>
          <w:kern w:val="22"/>
          <w:szCs w:val="22"/>
        </w:rPr>
        <w:t>5</w:t>
      </w:r>
      <w:r w:rsidRPr="008F3A33">
        <w:rPr>
          <w:caps w:val="0"/>
          <w:snapToGrid w:val="0"/>
          <w:kern w:val="22"/>
          <w:szCs w:val="22"/>
        </w:rPr>
        <w:t>.</w:t>
      </w:r>
      <w:r w:rsidRPr="008F3A33">
        <w:rPr>
          <w:caps w:val="0"/>
          <w:snapToGrid w:val="0"/>
          <w:kern w:val="22"/>
          <w:szCs w:val="22"/>
        </w:rPr>
        <w:tab/>
        <w:t xml:space="preserve">OPPORTUNITIES FOR </w:t>
      </w:r>
      <w:r w:rsidR="009565E3">
        <w:rPr>
          <w:caps w:val="0"/>
          <w:snapToGrid w:val="0"/>
          <w:kern w:val="22"/>
          <w:szCs w:val="22"/>
        </w:rPr>
        <w:t xml:space="preserve">IMPROVING TECHNICAL ASSISTANCE MODALITIES AND </w:t>
      </w:r>
      <w:r w:rsidRPr="008F3A33">
        <w:rPr>
          <w:caps w:val="0"/>
          <w:snapToGrid w:val="0"/>
          <w:kern w:val="22"/>
          <w:szCs w:val="22"/>
        </w:rPr>
        <w:t>LE</w:t>
      </w:r>
      <w:r w:rsidR="009565E3">
        <w:rPr>
          <w:caps w:val="0"/>
          <w:snapToGrid w:val="0"/>
          <w:kern w:val="22"/>
          <w:szCs w:val="22"/>
        </w:rPr>
        <w:t xml:space="preserve">VERAGING ADDITIONAL </w:t>
      </w:r>
      <w:r w:rsidR="00866085">
        <w:rPr>
          <w:caps w:val="0"/>
          <w:snapToGrid w:val="0"/>
          <w:kern w:val="22"/>
          <w:szCs w:val="22"/>
        </w:rPr>
        <w:t>RESOURCES</w:t>
      </w:r>
      <w:r w:rsidR="009565E3">
        <w:rPr>
          <w:caps w:val="0"/>
          <w:snapToGrid w:val="0"/>
          <w:kern w:val="22"/>
          <w:szCs w:val="22"/>
        </w:rPr>
        <w:t xml:space="preserve"> FOR </w:t>
      </w:r>
      <w:r w:rsidRPr="008F3A33">
        <w:rPr>
          <w:caps w:val="0"/>
          <w:snapToGrid w:val="0"/>
          <w:kern w:val="22"/>
          <w:szCs w:val="22"/>
        </w:rPr>
        <w:t>TECHNICAL AND SCIENTIFIC COOP</w:t>
      </w:r>
      <w:r w:rsidR="009565E3">
        <w:rPr>
          <w:caps w:val="0"/>
          <w:snapToGrid w:val="0"/>
          <w:kern w:val="22"/>
          <w:szCs w:val="22"/>
        </w:rPr>
        <w:t>ERATION</w:t>
      </w:r>
    </w:p>
    <w:p w:rsidR="00866085" w:rsidRPr="00C05F1D" w:rsidRDefault="00342E0D" w:rsidP="00C05F1D">
      <w:pPr>
        <w:pStyle w:val="Para1"/>
        <w:numPr>
          <w:ilvl w:val="0"/>
          <w:numId w:val="2"/>
        </w:numPr>
        <w:suppressLineNumbers/>
        <w:tabs>
          <w:tab w:val="clear" w:pos="360"/>
        </w:tabs>
        <w:suppressAutoHyphens/>
        <w:rPr>
          <w:kern w:val="22"/>
          <w:szCs w:val="22"/>
        </w:rPr>
      </w:pPr>
      <w:r w:rsidRPr="008F3A33">
        <w:rPr>
          <w:kern w:val="22"/>
          <w:szCs w:val="22"/>
        </w:rPr>
        <w:t xml:space="preserve">Under this item, </w:t>
      </w:r>
      <w:r w:rsidR="00A8038B" w:rsidRPr="008F3A33">
        <w:rPr>
          <w:kern w:val="22"/>
          <w:szCs w:val="22"/>
        </w:rPr>
        <w:t>parti</w:t>
      </w:r>
      <w:r w:rsidR="00F51BEE" w:rsidRPr="008F3A33">
        <w:rPr>
          <w:kern w:val="22"/>
          <w:szCs w:val="22"/>
        </w:rPr>
        <w:t>cipants</w:t>
      </w:r>
      <w:r w:rsidR="00F33CFC">
        <w:rPr>
          <w:kern w:val="22"/>
          <w:szCs w:val="22"/>
        </w:rPr>
        <w:t xml:space="preserve"> will</w:t>
      </w:r>
      <w:r w:rsidR="00F51BEE" w:rsidRPr="008F3A33">
        <w:rPr>
          <w:kern w:val="22"/>
          <w:szCs w:val="22"/>
        </w:rPr>
        <w:t xml:space="preserve"> </w:t>
      </w:r>
      <w:r w:rsidR="00866085">
        <w:rPr>
          <w:kern w:val="22"/>
          <w:szCs w:val="22"/>
        </w:rPr>
        <w:t>discuss o</w:t>
      </w:r>
      <w:r w:rsidR="009565E3">
        <w:t xml:space="preserve">pportunities for </w:t>
      </w:r>
      <w:r w:rsidR="00F33CFC">
        <w:t>improving the</w:t>
      </w:r>
      <w:r w:rsidR="009565E3">
        <w:t xml:space="preserve"> technical assistance</w:t>
      </w:r>
      <w:r w:rsidR="00F33CFC">
        <w:t xml:space="preserve"> modalities</w:t>
      </w:r>
      <w:r w:rsidR="009565E3">
        <w:t xml:space="preserve"> </w:t>
      </w:r>
      <w:r w:rsidR="00866085">
        <w:t xml:space="preserve">and </w:t>
      </w:r>
      <w:r w:rsidR="00F33CFC">
        <w:t xml:space="preserve">for </w:t>
      </w:r>
      <w:r w:rsidR="00866085">
        <w:t xml:space="preserve">leveraging additional resources </w:t>
      </w:r>
      <w:r w:rsidR="00866085" w:rsidRPr="00F12AD6">
        <w:rPr>
          <w:kern w:val="22"/>
          <w:szCs w:val="22"/>
        </w:rPr>
        <w:t>to scale up and replicate</w:t>
      </w:r>
      <w:r w:rsidR="00866085">
        <w:t xml:space="preserve"> technical and scientific cooperation </w:t>
      </w:r>
      <w:r w:rsidR="00866085" w:rsidRPr="008F3A33">
        <w:rPr>
          <w:kern w:val="22"/>
          <w:szCs w:val="22"/>
        </w:rPr>
        <w:t xml:space="preserve">projects initiated with Bio-Bridge seed </w:t>
      </w:r>
      <w:r w:rsidR="00866085">
        <w:rPr>
          <w:kern w:val="22"/>
          <w:szCs w:val="22"/>
        </w:rPr>
        <w:t>funding</w:t>
      </w:r>
      <w:r w:rsidR="00866085" w:rsidRPr="008F3A33">
        <w:rPr>
          <w:kern w:val="22"/>
          <w:szCs w:val="22"/>
        </w:rPr>
        <w:t xml:space="preserve"> </w:t>
      </w:r>
      <w:r w:rsidR="009565E3">
        <w:t xml:space="preserve">in support of the Strategic Plan for Biodiversity 2011-2020 </w:t>
      </w:r>
      <w:r w:rsidR="00866085">
        <w:t xml:space="preserve">and its Aichi Biodiversity </w:t>
      </w:r>
      <w:r w:rsidR="00205236">
        <w:t>T</w:t>
      </w:r>
      <w:r w:rsidR="00866085">
        <w:t xml:space="preserve">argets </w:t>
      </w:r>
      <w:r w:rsidR="009565E3">
        <w:t>and the post-2020 b</w:t>
      </w:r>
      <w:r w:rsidR="009565E3" w:rsidRPr="00A33CF2">
        <w:t>iodiversity</w:t>
      </w:r>
      <w:r w:rsidR="008465F5">
        <w:t xml:space="preserve"> </w:t>
      </w:r>
      <w:r w:rsidR="009565E3">
        <w:t>framework</w:t>
      </w:r>
      <w:r w:rsidR="00866085">
        <w:t>.</w:t>
      </w:r>
      <w:r w:rsidR="00F33CFC">
        <w:t xml:space="preserve"> They will be invited </w:t>
      </w:r>
      <w:r w:rsidR="00F33CFC">
        <w:rPr>
          <w:kern w:val="22"/>
          <w:szCs w:val="22"/>
        </w:rPr>
        <w:t xml:space="preserve">to identify different models for supporting </w:t>
      </w:r>
      <w:r w:rsidR="00C05F1D">
        <w:rPr>
          <w:kern w:val="22"/>
          <w:szCs w:val="22"/>
        </w:rPr>
        <w:t xml:space="preserve">technical and scientific </w:t>
      </w:r>
      <w:r w:rsidR="00F33CFC">
        <w:rPr>
          <w:kern w:val="22"/>
          <w:szCs w:val="22"/>
        </w:rPr>
        <w:t>cooperati</w:t>
      </w:r>
      <w:r w:rsidR="00C05F1D">
        <w:rPr>
          <w:kern w:val="22"/>
          <w:szCs w:val="22"/>
        </w:rPr>
        <w:t xml:space="preserve">on </w:t>
      </w:r>
      <w:r w:rsidR="00F33CFC" w:rsidRPr="00A1406E">
        <w:rPr>
          <w:kern w:val="22"/>
          <w:szCs w:val="22"/>
        </w:rPr>
        <w:t>with developing country Parties and Parties with economies in transition</w:t>
      </w:r>
      <w:r w:rsidR="00F33CFC">
        <w:rPr>
          <w:kern w:val="22"/>
          <w:szCs w:val="22"/>
        </w:rPr>
        <w:t>, including triangular cooperation</w:t>
      </w:r>
      <w:r w:rsidR="00C05F1D">
        <w:rPr>
          <w:kern w:val="22"/>
          <w:szCs w:val="22"/>
        </w:rPr>
        <w:t xml:space="preserve"> or support for</w:t>
      </w:r>
      <w:r w:rsidR="00C05F1D" w:rsidRPr="00C05F1D">
        <w:rPr>
          <w:kern w:val="22"/>
          <w:szCs w:val="22"/>
        </w:rPr>
        <w:t xml:space="preserve"> </w:t>
      </w:r>
      <w:r w:rsidR="00C05F1D" w:rsidRPr="008F3A33">
        <w:rPr>
          <w:kern w:val="22"/>
          <w:szCs w:val="22"/>
        </w:rPr>
        <w:t>south-south cooperation.</w:t>
      </w:r>
    </w:p>
    <w:p w:rsidR="00CB7FFA" w:rsidRPr="008F3A33" w:rsidRDefault="00C05F1D" w:rsidP="008F3A33">
      <w:pPr>
        <w:pStyle w:val="Heading1"/>
        <w:suppressLineNumbers/>
        <w:suppressAutoHyphens/>
        <w:rPr>
          <w:caps w:val="0"/>
          <w:snapToGrid w:val="0"/>
          <w:kern w:val="22"/>
          <w:szCs w:val="22"/>
          <w:lang w:eastAsia="ko-KR"/>
        </w:rPr>
      </w:pPr>
      <w:r>
        <w:rPr>
          <w:caps w:val="0"/>
          <w:snapToGrid w:val="0"/>
          <w:kern w:val="22"/>
          <w:szCs w:val="22"/>
        </w:rPr>
        <w:t>ITEM 6</w:t>
      </w:r>
      <w:r w:rsidR="00D16255" w:rsidRPr="008F3A33">
        <w:rPr>
          <w:caps w:val="0"/>
          <w:snapToGrid w:val="0"/>
          <w:kern w:val="22"/>
          <w:szCs w:val="22"/>
        </w:rPr>
        <w:t>.</w:t>
      </w:r>
      <w:r w:rsidR="00D16255" w:rsidRPr="008F3A33">
        <w:rPr>
          <w:caps w:val="0"/>
          <w:snapToGrid w:val="0"/>
          <w:kern w:val="22"/>
          <w:szCs w:val="22"/>
        </w:rPr>
        <w:tab/>
      </w:r>
      <w:r w:rsidR="00D16255" w:rsidRPr="008F3A33">
        <w:rPr>
          <w:caps w:val="0"/>
          <w:snapToGrid w:val="0"/>
          <w:kern w:val="22"/>
          <w:szCs w:val="22"/>
          <w:lang w:eastAsia="ko-KR"/>
        </w:rPr>
        <w:t xml:space="preserve">CONCLUSION AND </w:t>
      </w:r>
      <w:r>
        <w:rPr>
          <w:caps w:val="0"/>
          <w:snapToGrid w:val="0"/>
          <w:kern w:val="22"/>
          <w:szCs w:val="22"/>
          <w:lang w:eastAsia="ko-KR"/>
        </w:rPr>
        <w:t>NEXT STEPS</w:t>
      </w:r>
    </w:p>
    <w:p w:rsidR="003F4FEA" w:rsidRPr="008F3A33" w:rsidRDefault="00C7724D" w:rsidP="009A6ADE">
      <w:pPr>
        <w:pStyle w:val="Para1"/>
        <w:numPr>
          <w:ilvl w:val="0"/>
          <w:numId w:val="2"/>
        </w:numPr>
        <w:suppressLineNumbers/>
        <w:tabs>
          <w:tab w:val="clear" w:pos="360"/>
        </w:tabs>
        <w:suppressAutoHyphens/>
        <w:rPr>
          <w:kern w:val="22"/>
          <w:szCs w:val="22"/>
        </w:rPr>
      </w:pPr>
      <w:r w:rsidRPr="008F3A33">
        <w:rPr>
          <w:kern w:val="22"/>
          <w:szCs w:val="22"/>
        </w:rPr>
        <w:t xml:space="preserve">Under this item, participants will discuss the </w:t>
      </w:r>
      <w:r w:rsidR="009A6ADE" w:rsidRPr="008F3A33">
        <w:rPr>
          <w:kern w:val="22"/>
          <w:szCs w:val="22"/>
        </w:rPr>
        <w:t xml:space="preserve">main </w:t>
      </w:r>
      <w:r w:rsidRPr="008F3A33">
        <w:rPr>
          <w:kern w:val="22"/>
          <w:szCs w:val="22"/>
        </w:rPr>
        <w:t xml:space="preserve">conclusions </w:t>
      </w:r>
      <w:r w:rsidR="009A6ADE" w:rsidRPr="008F3A33">
        <w:rPr>
          <w:kern w:val="22"/>
          <w:szCs w:val="22"/>
        </w:rPr>
        <w:t xml:space="preserve">of the </w:t>
      </w:r>
      <w:r w:rsidR="000E5143" w:rsidRPr="008F3A33">
        <w:rPr>
          <w:kern w:val="22"/>
          <w:szCs w:val="22"/>
        </w:rPr>
        <w:t>round table</w:t>
      </w:r>
      <w:r w:rsidR="009A6ADE" w:rsidRPr="008F3A33">
        <w:rPr>
          <w:kern w:val="22"/>
          <w:szCs w:val="22"/>
        </w:rPr>
        <w:t xml:space="preserve"> and </w:t>
      </w:r>
      <w:r w:rsidR="00FE20D4" w:rsidRPr="008F3A33">
        <w:rPr>
          <w:kern w:val="22"/>
          <w:szCs w:val="22"/>
        </w:rPr>
        <w:t xml:space="preserve">identify </w:t>
      </w:r>
      <w:r w:rsidR="009A6ADE" w:rsidRPr="008F3A33">
        <w:rPr>
          <w:kern w:val="22"/>
          <w:szCs w:val="22"/>
        </w:rPr>
        <w:t xml:space="preserve">the </w:t>
      </w:r>
      <w:r w:rsidR="00C462D1" w:rsidRPr="008F3A33">
        <w:rPr>
          <w:kern w:val="22"/>
          <w:szCs w:val="22"/>
        </w:rPr>
        <w:t xml:space="preserve">possible </w:t>
      </w:r>
      <w:r w:rsidR="009A6ADE" w:rsidRPr="008F3A33">
        <w:rPr>
          <w:kern w:val="22"/>
          <w:szCs w:val="22"/>
        </w:rPr>
        <w:t>next steps</w:t>
      </w:r>
      <w:r w:rsidR="00C05F1D">
        <w:rPr>
          <w:kern w:val="22"/>
          <w:szCs w:val="22"/>
        </w:rPr>
        <w:t xml:space="preserve"> to advance</w:t>
      </w:r>
      <w:r w:rsidR="00C462D1" w:rsidRPr="008F3A33">
        <w:rPr>
          <w:kern w:val="22"/>
          <w:szCs w:val="22"/>
        </w:rPr>
        <w:t xml:space="preserve"> technical and scientific cooperation</w:t>
      </w:r>
      <w:r w:rsidR="00730B76">
        <w:rPr>
          <w:kern w:val="22"/>
          <w:szCs w:val="22"/>
        </w:rPr>
        <w:t xml:space="preserve"> and technology transfer</w:t>
      </w:r>
      <w:r w:rsidR="00156A2F" w:rsidRPr="008F3A33">
        <w:rPr>
          <w:kern w:val="22"/>
          <w:szCs w:val="22"/>
        </w:rPr>
        <w:t xml:space="preserve"> </w:t>
      </w:r>
      <w:r w:rsidR="00C05F1D">
        <w:t>in support of the Strategic Plan for Biodiversity 2011-2020 and the post-2020 b</w:t>
      </w:r>
      <w:r w:rsidR="00C05F1D" w:rsidRPr="00A33CF2">
        <w:t>iodiversity</w:t>
      </w:r>
      <w:r w:rsidR="008465F5">
        <w:t xml:space="preserve"> </w:t>
      </w:r>
      <w:r w:rsidR="00C05F1D">
        <w:t>framework.</w:t>
      </w:r>
    </w:p>
    <w:p w:rsidR="00C27B1F" w:rsidRPr="008F3A33" w:rsidRDefault="00C27B1F" w:rsidP="003F1D96">
      <w:pPr>
        <w:pStyle w:val="Para1"/>
        <w:numPr>
          <w:ilvl w:val="0"/>
          <w:numId w:val="2"/>
        </w:numPr>
        <w:suppressLineNumbers/>
        <w:tabs>
          <w:tab w:val="clear" w:pos="360"/>
        </w:tabs>
        <w:suppressAutoHyphens/>
        <w:rPr>
          <w:kern w:val="22"/>
          <w:szCs w:val="22"/>
        </w:rPr>
      </w:pPr>
      <w:r w:rsidRPr="008F3A33">
        <w:rPr>
          <w:kern w:val="22"/>
          <w:szCs w:val="22"/>
        </w:rPr>
        <w:t xml:space="preserve">Participants will also </w:t>
      </w:r>
      <w:r w:rsidR="009A6ADE" w:rsidRPr="008F3A33">
        <w:rPr>
          <w:kern w:val="22"/>
          <w:szCs w:val="22"/>
        </w:rPr>
        <w:t>be invite</w:t>
      </w:r>
      <w:r w:rsidR="007254B1" w:rsidRPr="008F3A33">
        <w:rPr>
          <w:kern w:val="22"/>
          <w:szCs w:val="22"/>
        </w:rPr>
        <w:t>d</w:t>
      </w:r>
      <w:r w:rsidR="009A6ADE" w:rsidRPr="008F3A33">
        <w:rPr>
          <w:kern w:val="22"/>
          <w:szCs w:val="22"/>
        </w:rPr>
        <w:t xml:space="preserve"> to complete an evaluation form to inform and help to improve the organization of future </w:t>
      </w:r>
      <w:r w:rsidR="000E5143" w:rsidRPr="008F3A33">
        <w:rPr>
          <w:kern w:val="22"/>
          <w:szCs w:val="22"/>
        </w:rPr>
        <w:t>round table</w:t>
      </w:r>
      <w:r w:rsidR="009A6ADE" w:rsidRPr="008F3A33">
        <w:rPr>
          <w:kern w:val="22"/>
          <w:szCs w:val="22"/>
        </w:rPr>
        <w:t>s</w:t>
      </w:r>
      <w:r w:rsidR="00726ED6" w:rsidRPr="008F3A33">
        <w:rPr>
          <w:kern w:val="22"/>
          <w:szCs w:val="22"/>
        </w:rPr>
        <w:t>.</w:t>
      </w:r>
    </w:p>
    <w:p w:rsidR="00EE0D96" w:rsidRPr="008F3A33" w:rsidRDefault="00C05F1D" w:rsidP="008F3A33">
      <w:pPr>
        <w:pStyle w:val="Heading1"/>
        <w:suppressLineNumbers/>
        <w:suppressAutoHyphens/>
        <w:rPr>
          <w:caps w:val="0"/>
          <w:snapToGrid w:val="0"/>
          <w:kern w:val="22"/>
          <w:szCs w:val="22"/>
          <w:lang w:eastAsia="ko-KR"/>
        </w:rPr>
      </w:pPr>
      <w:r>
        <w:rPr>
          <w:caps w:val="0"/>
          <w:snapToGrid w:val="0"/>
          <w:kern w:val="22"/>
          <w:szCs w:val="22"/>
        </w:rPr>
        <w:lastRenderedPageBreak/>
        <w:t>ITEM 7</w:t>
      </w:r>
      <w:r w:rsidR="00D16255" w:rsidRPr="008F3A33">
        <w:rPr>
          <w:caps w:val="0"/>
          <w:snapToGrid w:val="0"/>
          <w:kern w:val="22"/>
          <w:szCs w:val="22"/>
        </w:rPr>
        <w:t>.</w:t>
      </w:r>
      <w:r w:rsidR="00D16255" w:rsidRPr="008F3A33">
        <w:rPr>
          <w:caps w:val="0"/>
          <w:snapToGrid w:val="0"/>
          <w:kern w:val="22"/>
          <w:szCs w:val="22"/>
        </w:rPr>
        <w:tab/>
      </w:r>
      <w:r w:rsidR="00D16255" w:rsidRPr="008F3A33">
        <w:rPr>
          <w:caps w:val="0"/>
          <w:snapToGrid w:val="0"/>
          <w:kern w:val="22"/>
          <w:szCs w:val="22"/>
          <w:lang w:eastAsia="ko-KR"/>
        </w:rPr>
        <w:t>CLOSURE OF THE ROUND TABLE</w:t>
      </w:r>
    </w:p>
    <w:p w:rsidR="00CB7FFA" w:rsidRPr="00DD749D" w:rsidRDefault="00DD749D" w:rsidP="00DD749D">
      <w:pPr>
        <w:pStyle w:val="Para1"/>
        <w:numPr>
          <w:ilvl w:val="0"/>
          <w:numId w:val="2"/>
        </w:numPr>
        <w:suppressLineNumbers/>
        <w:tabs>
          <w:tab w:val="clear" w:pos="360"/>
        </w:tabs>
        <w:suppressAutoHyphens/>
        <w:rPr>
          <w:b/>
          <w:kern w:val="22"/>
          <w:szCs w:val="22"/>
        </w:rPr>
      </w:pPr>
      <w:r w:rsidRPr="00A1406E">
        <w:rPr>
          <w:lang w:eastAsia="ko-KR"/>
        </w:rPr>
        <w:t xml:space="preserve">The round table will </w:t>
      </w:r>
      <w:r w:rsidRPr="00A1406E">
        <w:t xml:space="preserve">close at </w:t>
      </w:r>
      <w:r w:rsidRPr="00A1406E">
        <w:rPr>
          <w:lang w:eastAsia="ko-KR"/>
        </w:rPr>
        <w:t>5</w:t>
      </w:r>
      <w:r w:rsidRPr="00A1406E">
        <w:t> p.m. on Friday, 21 September 2018</w:t>
      </w:r>
      <w:r w:rsidR="00C435DB" w:rsidRPr="00DD749D">
        <w:rPr>
          <w:kern w:val="22"/>
          <w:szCs w:val="22"/>
          <w:lang w:eastAsia="ko-KR"/>
        </w:rPr>
        <w:t>.</w:t>
      </w:r>
    </w:p>
    <w:p w:rsidR="009A6ADE" w:rsidRPr="008F3A33" w:rsidRDefault="009A6ADE" w:rsidP="00EE0D96">
      <w:pPr>
        <w:pStyle w:val="Para1"/>
        <w:numPr>
          <w:ilvl w:val="0"/>
          <w:numId w:val="0"/>
        </w:numPr>
        <w:suppressLineNumbers/>
        <w:suppressAutoHyphens/>
        <w:rPr>
          <w:b/>
          <w:kern w:val="22"/>
          <w:szCs w:val="22"/>
        </w:rPr>
        <w:sectPr w:rsidR="009A6ADE" w:rsidRPr="008F3A33" w:rsidSect="00151FE3">
          <w:headerReference w:type="even" r:id="rId18"/>
          <w:headerReference w:type="default" r:id="rId19"/>
          <w:headerReference w:type="first" r:id="rId20"/>
          <w:type w:val="continuous"/>
          <w:pgSz w:w="12240" w:h="15840" w:code="1"/>
          <w:pgMar w:top="1021" w:right="1440" w:bottom="1134" w:left="1440" w:header="454" w:footer="720" w:gutter="0"/>
          <w:cols w:space="720"/>
        </w:sectPr>
      </w:pPr>
    </w:p>
    <w:p w:rsidR="00B5299C" w:rsidRPr="008F3A33" w:rsidRDefault="00B5299C" w:rsidP="00DD749D">
      <w:pPr>
        <w:pStyle w:val="Para1"/>
        <w:numPr>
          <w:ilvl w:val="0"/>
          <w:numId w:val="0"/>
        </w:numPr>
        <w:rPr>
          <w:i/>
          <w:kern w:val="22"/>
          <w:szCs w:val="22"/>
        </w:rPr>
        <w:sectPr w:rsidR="00B5299C" w:rsidRPr="008F3A33" w:rsidSect="009C425F">
          <w:headerReference w:type="even" r:id="rId21"/>
          <w:headerReference w:type="default" r:id="rId22"/>
          <w:headerReference w:type="first" r:id="rId23"/>
          <w:footerReference w:type="first" r:id="rId24"/>
          <w:type w:val="continuous"/>
          <w:pgSz w:w="12240" w:h="15840" w:code="1"/>
          <w:pgMar w:top="1021" w:right="1440" w:bottom="1134" w:left="1440" w:header="720" w:footer="720" w:gutter="0"/>
          <w:cols w:space="720"/>
          <w:docGrid w:linePitch="71"/>
        </w:sectPr>
      </w:pPr>
    </w:p>
    <w:p w:rsidR="00F56E12" w:rsidRPr="00F56E12" w:rsidRDefault="00B5299C" w:rsidP="00DD749D">
      <w:pPr>
        <w:pStyle w:val="Heading-plain"/>
        <w:spacing w:before="0" w:after="0"/>
        <w:rPr>
          <w:snapToGrid w:val="0"/>
          <w:kern w:val="22"/>
          <w:szCs w:val="22"/>
        </w:rPr>
      </w:pPr>
      <w:r w:rsidRPr="008F3A33">
        <w:rPr>
          <w:snapToGrid w:val="0"/>
          <w:kern w:val="22"/>
          <w:szCs w:val="22"/>
        </w:rPr>
        <w:br w:type="page"/>
      </w:r>
      <w:r w:rsidR="00F56E12" w:rsidRPr="00F56E12">
        <w:rPr>
          <w:snapToGrid w:val="0"/>
          <w:kern w:val="22"/>
          <w:szCs w:val="22"/>
        </w:rPr>
        <w:lastRenderedPageBreak/>
        <w:t>Annex</w:t>
      </w:r>
    </w:p>
    <w:p w:rsidR="00F56E12" w:rsidRPr="00F56E12" w:rsidRDefault="00F56E12" w:rsidP="00F56E12">
      <w:pPr>
        <w:keepNext/>
        <w:overflowPunct w:val="0"/>
        <w:autoSpaceDE w:val="0"/>
        <w:autoSpaceDN w:val="0"/>
        <w:adjustRightInd w:val="0"/>
        <w:spacing w:before="120" w:after="240"/>
        <w:jc w:val="center"/>
        <w:textAlignment w:val="baseline"/>
        <w:outlineLvl w:val="0"/>
        <w:rPr>
          <w:rFonts w:eastAsia="Times New Roman"/>
          <w:b/>
          <w:bCs/>
          <w:snapToGrid w:val="0"/>
          <w:kern w:val="22"/>
          <w:szCs w:val="22"/>
        </w:rPr>
        <w:sectPr w:rsidR="00F56E12" w:rsidRPr="00F56E12" w:rsidSect="009C425F">
          <w:headerReference w:type="even" r:id="rId25"/>
          <w:headerReference w:type="default" r:id="rId26"/>
          <w:footerReference w:type="even" r:id="rId27"/>
          <w:footerReference w:type="default" r:id="rId28"/>
          <w:headerReference w:type="first" r:id="rId29"/>
          <w:footnotePr>
            <w:numFmt w:val="chicago"/>
          </w:footnotePr>
          <w:type w:val="continuous"/>
          <w:pgSz w:w="12240" w:h="15840" w:code="1"/>
          <w:pgMar w:top="1021" w:right="1440" w:bottom="1134" w:left="1440" w:header="720" w:footer="737" w:gutter="0"/>
          <w:cols w:space="720"/>
          <w:noEndnote/>
          <w:docGrid w:linePitch="360"/>
        </w:sectPr>
      </w:pPr>
      <w:r w:rsidRPr="00F56E12">
        <w:rPr>
          <w:rFonts w:eastAsia="Times New Roman"/>
          <w:b/>
          <w:bCs/>
          <w:snapToGrid w:val="0"/>
          <w:kern w:val="22"/>
          <w:szCs w:val="22"/>
        </w:rPr>
        <w:t>PROPOSED ORGANIZATION OF WORK</w:t>
      </w:r>
    </w:p>
    <w:tbl>
      <w:tblPr>
        <w:tblW w:w="1066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77"/>
        <w:gridCol w:w="8389"/>
      </w:tblGrid>
      <w:tr w:rsidR="00F56E12" w:rsidRPr="00F56E12" w:rsidTr="00FA1374">
        <w:trPr>
          <w:cantSplit/>
          <w:tblHeader/>
          <w:jc w:val="center"/>
        </w:trPr>
        <w:tc>
          <w:tcPr>
            <w:tcW w:w="2277" w:type="dxa"/>
            <w:tcBorders>
              <w:top w:val="double" w:sz="6" w:space="0" w:color="000000"/>
              <w:bottom w:val="single" w:sz="6" w:space="0" w:color="000000"/>
            </w:tcBorders>
            <w:shd w:val="clear" w:color="auto" w:fill="B3B3B3"/>
          </w:tcPr>
          <w:p w:rsidR="00F56E12" w:rsidRPr="00F56E12" w:rsidRDefault="00F56E12" w:rsidP="00F56E12">
            <w:pPr>
              <w:keepNext/>
              <w:spacing w:before="120" w:after="120"/>
              <w:jc w:val="center"/>
              <w:outlineLvl w:val="1"/>
              <w:rPr>
                <w:b/>
                <w:bCs/>
                <w:snapToGrid w:val="0"/>
                <w:color w:val="000000"/>
                <w:kern w:val="22"/>
                <w:szCs w:val="22"/>
              </w:rPr>
            </w:pPr>
            <w:r w:rsidRPr="00F56E12">
              <w:rPr>
                <w:b/>
                <w:bCs/>
                <w:snapToGrid w:val="0"/>
                <w:color w:val="000000"/>
                <w:kern w:val="22"/>
                <w:szCs w:val="22"/>
              </w:rPr>
              <w:t>Date and time</w:t>
            </w:r>
          </w:p>
        </w:tc>
        <w:tc>
          <w:tcPr>
            <w:tcW w:w="8389" w:type="dxa"/>
            <w:tcBorders>
              <w:top w:val="double" w:sz="6" w:space="0" w:color="000000"/>
              <w:bottom w:val="single" w:sz="6" w:space="0" w:color="000000"/>
            </w:tcBorders>
            <w:shd w:val="clear" w:color="auto" w:fill="B3B3B3"/>
          </w:tcPr>
          <w:p w:rsidR="00F56E12" w:rsidRPr="00F56E12" w:rsidRDefault="00F56E12" w:rsidP="00F56E12">
            <w:pPr>
              <w:keepNext/>
              <w:tabs>
                <w:tab w:val="left" w:pos="720"/>
              </w:tabs>
              <w:spacing w:before="120" w:after="120"/>
              <w:jc w:val="center"/>
              <w:outlineLvl w:val="1"/>
              <w:rPr>
                <w:b/>
                <w:bCs/>
                <w:snapToGrid w:val="0"/>
                <w:color w:val="000000"/>
                <w:kern w:val="22"/>
                <w:szCs w:val="22"/>
              </w:rPr>
            </w:pPr>
            <w:r w:rsidRPr="00F56E12">
              <w:rPr>
                <w:b/>
                <w:bCs/>
                <w:snapToGrid w:val="0"/>
                <w:color w:val="000000"/>
                <w:kern w:val="22"/>
                <w:szCs w:val="22"/>
              </w:rPr>
              <w:t>Session/activity</w:t>
            </w:r>
          </w:p>
        </w:tc>
      </w:tr>
      <w:tr w:rsidR="00F56E12" w:rsidRPr="00F56E12" w:rsidTr="00FA1374">
        <w:trPr>
          <w:cantSplit/>
          <w:jc w:val="center"/>
        </w:trPr>
        <w:tc>
          <w:tcPr>
            <w:tcW w:w="10666" w:type="dxa"/>
            <w:gridSpan w:val="2"/>
            <w:tcBorders>
              <w:top w:val="single" w:sz="6" w:space="0" w:color="000000"/>
              <w:bottom w:val="single" w:sz="6" w:space="0" w:color="000000"/>
            </w:tcBorders>
          </w:tcPr>
          <w:p w:rsidR="00F56E12" w:rsidRPr="00F56E12" w:rsidRDefault="00DD749D" w:rsidP="008465F5">
            <w:pPr>
              <w:spacing w:before="120" w:after="120"/>
              <w:rPr>
                <w:b/>
                <w:bCs/>
                <w:iCs/>
                <w:snapToGrid w:val="0"/>
                <w:color w:val="000000"/>
                <w:kern w:val="22"/>
                <w:szCs w:val="22"/>
              </w:rPr>
            </w:pPr>
            <w:r>
              <w:rPr>
                <w:b/>
                <w:bCs/>
                <w:iCs/>
                <w:snapToGrid w:val="0"/>
                <w:color w:val="000000"/>
                <w:kern w:val="22"/>
                <w:szCs w:val="22"/>
              </w:rPr>
              <w:t>Friday</w:t>
            </w:r>
            <w:r w:rsidR="00F56E12" w:rsidRPr="00F56E12">
              <w:rPr>
                <w:b/>
                <w:bCs/>
                <w:iCs/>
                <w:snapToGrid w:val="0"/>
                <w:color w:val="000000"/>
                <w:kern w:val="22"/>
                <w:szCs w:val="22"/>
              </w:rPr>
              <w:t xml:space="preserve">, </w:t>
            </w:r>
            <w:r w:rsidR="00F03BB9">
              <w:rPr>
                <w:b/>
                <w:bCs/>
                <w:iCs/>
                <w:snapToGrid w:val="0"/>
                <w:color w:val="000000"/>
                <w:kern w:val="22"/>
                <w:szCs w:val="22"/>
              </w:rPr>
              <w:t>2</w:t>
            </w:r>
            <w:r>
              <w:rPr>
                <w:b/>
                <w:bCs/>
                <w:iCs/>
                <w:snapToGrid w:val="0"/>
                <w:color w:val="000000"/>
                <w:kern w:val="22"/>
                <w:szCs w:val="22"/>
              </w:rPr>
              <w:t>1</w:t>
            </w:r>
            <w:r w:rsidR="00F03BB9">
              <w:rPr>
                <w:b/>
                <w:bCs/>
                <w:iCs/>
                <w:snapToGrid w:val="0"/>
                <w:color w:val="000000"/>
                <w:kern w:val="22"/>
                <w:szCs w:val="22"/>
              </w:rPr>
              <w:t xml:space="preserve"> </w:t>
            </w:r>
            <w:r w:rsidR="008465F5">
              <w:rPr>
                <w:b/>
                <w:bCs/>
                <w:iCs/>
                <w:snapToGrid w:val="0"/>
                <w:color w:val="000000"/>
                <w:kern w:val="22"/>
                <w:szCs w:val="22"/>
              </w:rPr>
              <w:t>September</w:t>
            </w:r>
            <w:r w:rsidR="00F03BB9">
              <w:rPr>
                <w:b/>
                <w:bCs/>
                <w:iCs/>
                <w:snapToGrid w:val="0"/>
                <w:kern w:val="22"/>
                <w:szCs w:val="22"/>
              </w:rPr>
              <w:t xml:space="preserve"> 2018</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0E2133" w:rsidP="00F56E12">
            <w:pPr>
              <w:spacing w:before="80" w:after="80"/>
              <w:rPr>
                <w:snapToGrid w:val="0"/>
                <w:color w:val="000000"/>
                <w:kern w:val="22"/>
                <w:szCs w:val="22"/>
              </w:rPr>
            </w:pPr>
            <w:r>
              <w:rPr>
                <w:snapToGrid w:val="0"/>
                <w:color w:val="000000"/>
                <w:kern w:val="22"/>
                <w:szCs w:val="22"/>
              </w:rPr>
              <w:t>9</w:t>
            </w:r>
            <w:r w:rsidR="00DD749D">
              <w:rPr>
                <w:snapToGrid w:val="0"/>
                <w:color w:val="000000"/>
                <w:kern w:val="22"/>
                <w:szCs w:val="22"/>
              </w:rPr>
              <w:t>.00 – 9.15</w:t>
            </w:r>
            <w:r w:rsidR="00F56E12" w:rsidRPr="00F56E12">
              <w:rPr>
                <w:snapToGrid w:val="0"/>
                <w:color w:val="000000"/>
                <w:kern w:val="22"/>
                <w:szCs w:val="22"/>
              </w:rPr>
              <w:t xml:space="preserve"> a.m.</w:t>
            </w:r>
          </w:p>
        </w:tc>
        <w:tc>
          <w:tcPr>
            <w:tcW w:w="8389" w:type="dxa"/>
            <w:tcBorders>
              <w:top w:val="single" w:sz="6" w:space="0" w:color="000000"/>
              <w:bottom w:val="single" w:sz="6" w:space="0" w:color="000000"/>
            </w:tcBorders>
          </w:tcPr>
          <w:p w:rsidR="00F56E12" w:rsidRPr="00F56E12" w:rsidRDefault="00F56E12" w:rsidP="00F56E12">
            <w:pPr>
              <w:spacing w:before="80" w:after="80"/>
              <w:jc w:val="left"/>
              <w:rPr>
                <w:b/>
                <w:bCs/>
                <w:snapToGrid w:val="0"/>
                <w:color w:val="000000"/>
                <w:kern w:val="22"/>
                <w:szCs w:val="22"/>
              </w:rPr>
            </w:pPr>
            <w:r w:rsidRPr="00F56E12">
              <w:rPr>
                <w:b/>
                <w:bCs/>
                <w:snapToGrid w:val="0"/>
                <w:color w:val="000000"/>
                <w:kern w:val="22"/>
                <w:szCs w:val="22"/>
              </w:rPr>
              <w:t>Item 1.</w:t>
            </w:r>
            <w:r w:rsidRPr="00F56E12">
              <w:rPr>
                <w:b/>
                <w:bCs/>
                <w:snapToGrid w:val="0"/>
                <w:color w:val="000000"/>
                <w:kern w:val="22"/>
                <w:szCs w:val="22"/>
              </w:rPr>
              <w:tab/>
              <w:t xml:space="preserve">Opening of the round table </w:t>
            </w:r>
          </w:p>
          <w:p w:rsidR="00B37AA8" w:rsidRPr="00B37AA8" w:rsidRDefault="00F56E12" w:rsidP="008F71EC">
            <w:pPr>
              <w:numPr>
                <w:ilvl w:val="0"/>
                <w:numId w:val="4"/>
              </w:numPr>
              <w:spacing w:before="60" w:after="60"/>
              <w:jc w:val="left"/>
              <w:rPr>
                <w:snapToGrid w:val="0"/>
                <w:color w:val="000000"/>
                <w:kern w:val="22"/>
                <w:szCs w:val="22"/>
              </w:rPr>
            </w:pPr>
            <w:r w:rsidRPr="00F56E12">
              <w:rPr>
                <w:snapToGrid w:val="0"/>
                <w:color w:val="000000"/>
                <w:kern w:val="22"/>
                <w:szCs w:val="22"/>
              </w:rPr>
              <w:t xml:space="preserve">Opening of the round table by the </w:t>
            </w:r>
            <w:r w:rsidR="00B37AA8" w:rsidRPr="00B37AA8">
              <w:rPr>
                <w:kern w:val="22"/>
                <w:szCs w:val="22"/>
              </w:rPr>
              <w:t>Director General of the Royal Belgian Institute for Natural Sciences</w:t>
            </w:r>
          </w:p>
          <w:p w:rsidR="00B37AA8" w:rsidRPr="00B37AA8" w:rsidRDefault="00B37AA8" w:rsidP="008F71EC">
            <w:pPr>
              <w:numPr>
                <w:ilvl w:val="0"/>
                <w:numId w:val="4"/>
              </w:numPr>
              <w:spacing w:before="60" w:after="60"/>
              <w:jc w:val="left"/>
              <w:rPr>
                <w:snapToGrid w:val="0"/>
                <w:color w:val="000000"/>
                <w:kern w:val="22"/>
                <w:szCs w:val="22"/>
              </w:rPr>
            </w:pPr>
            <w:r>
              <w:rPr>
                <w:kern w:val="22"/>
                <w:szCs w:val="22"/>
              </w:rPr>
              <w:t>Opening remarks by t</w:t>
            </w:r>
            <w:r w:rsidRPr="00B37AA8">
              <w:rPr>
                <w:kern w:val="22"/>
                <w:szCs w:val="22"/>
              </w:rPr>
              <w:t>he Deputy Director of the Nature Conservation Bureau, Ministry of the Environment of the Government of the Republic of Korea</w:t>
            </w:r>
          </w:p>
          <w:p w:rsidR="00F56E12" w:rsidRPr="00B8494C" w:rsidRDefault="00F56E12" w:rsidP="008F71EC">
            <w:pPr>
              <w:numPr>
                <w:ilvl w:val="0"/>
                <w:numId w:val="4"/>
              </w:numPr>
              <w:spacing w:before="80" w:after="60"/>
              <w:jc w:val="left"/>
              <w:rPr>
                <w:snapToGrid w:val="0"/>
                <w:color w:val="000000"/>
                <w:kern w:val="22"/>
                <w:szCs w:val="22"/>
              </w:rPr>
            </w:pPr>
            <w:r w:rsidRPr="00F56E12">
              <w:rPr>
                <w:snapToGrid w:val="0"/>
                <w:color w:val="000000"/>
                <w:kern w:val="22"/>
                <w:szCs w:val="22"/>
              </w:rPr>
              <w:t xml:space="preserve">Opening remarks by </w:t>
            </w:r>
            <w:r w:rsidR="00730B76">
              <w:rPr>
                <w:snapToGrid w:val="0"/>
                <w:color w:val="000000"/>
                <w:kern w:val="22"/>
                <w:szCs w:val="22"/>
              </w:rPr>
              <w:t xml:space="preserve">a representative of </w:t>
            </w:r>
            <w:r w:rsidRPr="00F56E12">
              <w:rPr>
                <w:snapToGrid w:val="0"/>
                <w:color w:val="000000"/>
                <w:kern w:val="22"/>
                <w:szCs w:val="22"/>
              </w:rPr>
              <w:t>the Executive Secretary of the Convention on Biological Diversity</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B37AA8" w:rsidP="00F56E12">
            <w:pPr>
              <w:spacing w:before="80" w:after="80"/>
              <w:rPr>
                <w:snapToGrid w:val="0"/>
                <w:color w:val="000000"/>
                <w:kern w:val="22"/>
                <w:szCs w:val="22"/>
              </w:rPr>
            </w:pPr>
            <w:r>
              <w:rPr>
                <w:snapToGrid w:val="0"/>
                <w:color w:val="000000"/>
                <w:kern w:val="22"/>
                <w:szCs w:val="22"/>
              </w:rPr>
              <w:t>9.1</w:t>
            </w:r>
            <w:r w:rsidR="00DD16EB">
              <w:rPr>
                <w:snapToGrid w:val="0"/>
                <w:color w:val="000000"/>
                <w:kern w:val="22"/>
                <w:szCs w:val="22"/>
              </w:rPr>
              <w:t>5 – 9</w:t>
            </w:r>
            <w:r>
              <w:rPr>
                <w:snapToGrid w:val="0"/>
                <w:color w:val="000000"/>
                <w:kern w:val="22"/>
                <w:szCs w:val="22"/>
              </w:rPr>
              <w:t>.</w:t>
            </w:r>
            <w:r w:rsidR="00DD16EB">
              <w:rPr>
                <w:snapToGrid w:val="0"/>
                <w:color w:val="000000"/>
                <w:kern w:val="22"/>
                <w:szCs w:val="22"/>
              </w:rPr>
              <w:t>45</w:t>
            </w:r>
            <w:r w:rsidR="00F56E12" w:rsidRPr="00F56E12">
              <w:rPr>
                <w:snapToGrid w:val="0"/>
                <w:color w:val="000000"/>
                <w:kern w:val="22"/>
                <w:szCs w:val="22"/>
              </w:rPr>
              <w:t xml:space="preserve"> a.m.</w:t>
            </w:r>
          </w:p>
        </w:tc>
        <w:tc>
          <w:tcPr>
            <w:tcW w:w="8389" w:type="dxa"/>
            <w:tcBorders>
              <w:top w:val="single" w:sz="6" w:space="0" w:color="000000"/>
              <w:bottom w:val="single" w:sz="6" w:space="0" w:color="000000"/>
            </w:tcBorders>
          </w:tcPr>
          <w:p w:rsidR="00F56E12" w:rsidRPr="00F56E12" w:rsidRDefault="00B37AA8" w:rsidP="00300442">
            <w:pPr>
              <w:widowControl w:val="0"/>
              <w:overflowPunct w:val="0"/>
              <w:autoSpaceDE w:val="0"/>
              <w:autoSpaceDN w:val="0"/>
              <w:adjustRightInd w:val="0"/>
              <w:spacing w:before="80" w:after="80"/>
              <w:ind w:left="1062" w:hanging="1062"/>
              <w:jc w:val="left"/>
              <w:textAlignment w:val="baseline"/>
              <w:rPr>
                <w:b/>
                <w:bCs/>
                <w:snapToGrid w:val="0"/>
                <w:kern w:val="22"/>
                <w:szCs w:val="22"/>
                <w:lang w:eastAsia="de-DE"/>
              </w:rPr>
            </w:pPr>
            <w:r>
              <w:rPr>
                <w:b/>
                <w:bCs/>
                <w:snapToGrid w:val="0"/>
                <w:kern w:val="22"/>
                <w:szCs w:val="22"/>
                <w:lang w:eastAsia="de-DE"/>
              </w:rPr>
              <w:t>Item 2.</w:t>
            </w:r>
            <w:r>
              <w:rPr>
                <w:b/>
                <w:bCs/>
                <w:snapToGrid w:val="0"/>
                <w:kern w:val="22"/>
                <w:szCs w:val="22"/>
                <w:lang w:eastAsia="de-DE"/>
              </w:rPr>
              <w:tab/>
              <w:t>Reflection on</w:t>
            </w:r>
            <w:r w:rsidR="00F56E12" w:rsidRPr="00F56E12">
              <w:rPr>
                <w:b/>
                <w:bCs/>
                <w:snapToGrid w:val="0"/>
                <w:kern w:val="22"/>
                <w:szCs w:val="22"/>
                <w:lang w:eastAsia="de-DE"/>
              </w:rPr>
              <w:t xml:space="preserve"> technica</w:t>
            </w:r>
            <w:r>
              <w:rPr>
                <w:b/>
                <w:bCs/>
                <w:snapToGrid w:val="0"/>
                <w:kern w:val="22"/>
                <w:szCs w:val="22"/>
                <w:lang w:eastAsia="de-DE"/>
              </w:rPr>
              <w:t>l and scientific cooperation under</w:t>
            </w:r>
            <w:r w:rsidR="00F56E12" w:rsidRPr="00F56E12">
              <w:rPr>
                <w:b/>
                <w:bCs/>
                <w:snapToGrid w:val="0"/>
                <w:kern w:val="22"/>
                <w:szCs w:val="22"/>
                <w:lang w:eastAsia="de-DE"/>
              </w:rPr>
              <w:t xml:space="preserve"> the Convention and its Protocols</w:t>
            </w:r>
          </w:p>
          <w:p w:rsidR="00F56E12" w:rsidRPr="00A265E2" w:rsidRDefault="00B37AA8" w:rsidP="00DD16EB">
            <w:pPr>
              <w:widowControl w:val="0"/>
              <w:numPr>
                <w:ilvl w:val="0"/>
                <w:numId w:val="7"/>
              </w:numPr>
              <w:overflowPunct w:val="0"/>
              <w:autoSpaceDE w:val="0"/>
              <w:autoSpaceDN w:val="0"/>
              <w:adjustRightInd w:val="0"/>
              <w:spacing w:before="80" w:after="80"/>
              <w:jc w:val="left"/>
              <w:textAlignment w:val="baseline"/>
              <w:rPr>
                <w:snapToGrid w:val="0"/>
                <w:kern w:val="22"/>
                <w:szCs w:val="22"/>
                <w:lang w:eastAsia="de-DE"/>
              </w:rPr>
            </w:pPr>
            <w:r>
              <w:rPr>
                <w:snapToGrid w:val="0"/>
                <w:kern w:val="22"/>
                <w:szCs w:val="22"/>
                <w:lang w:eastAsia="de-DE"/>
              </w:rPr>
              <w:t>P</w:t>
            </w:r>
            <w:r w:rsidR="00F56E12" w:rsidRPr="00F56E12">
              <w:rPr>
                <w:snapToGrid w:val="0"/>
                <w:kern w:val="22"/>
                <w:szCs w:val="22"/>
                <w:lang w:eastAsia="de-DE"/>
              </w:rPr>
              <w:t>resentation</w:t>
            </w:r>
            <w:r w:rsidR="00A265E2">
              <w:rPr>
                <w:snapToGrid w:val="0"/>
                <w:kern w:val="22"/>
                <w:szCs w:val="22"/>
                <w:lang w:eastAsia="de-DE"/>
              </w:rPr>
              <w:t xml:space="preserve"> and short discussion</w:t>
            </w:r>
            <w:r w:rsidR="00F56E12" w:rsidRPr="00F56E12">
              <w:rPr>
                <w:snapToGrid w:val="0"/>
                <w:kern w:val="22"/>
                <w:szCs w:val="22"/>
                <w:lang w:eastAsia="de-DE"/>
              </w:rPr>
              <w:t xml:space="preserve"> on technical and scientific cooperation within the context of Convention and its Protocol</w:t>
            </w:r>
            <w:r>
              <w:rPr>
                <w:snapToGrid w:val="0"/>
                <w:kern w:val="22"/>
                <w:szCs w:val="22"/>
                <w:lang w:eastAsia="de-DE"/>
              </w:rPr>
              <w:t>s</w:t>
            </w:r>
            <w:r w:rsidR="00F56E12" w:rsidRPr="00F56E12">
              <w:rPr>
                <w:snapToGrid w:val="0"/>
                <w:kern w:val="22"/>
                <w:szCs w:val="22"/>
                <w:lang w:eastAsia="de-DE"/>
              </w:rPr>
              <w:t>: overview of major de</w:t>
            </w:r>
            <w:r>
              <w:rPr>
                <w:snapToGrid w:val="0"/>
                <w:kern w:val="22"/>
                <w:szCs w:val="22"/>
                <w:lang w:eastAsia="de-DE"/>
              </w:rPr>
              <w:t>velopments and initiatives</w:t>
            </w:r>
          </w:p>
        </w:tc>
      </w:tr>
      <w:tr w:rsidR="00B37AA8" w:rsidRPr="00F56E12" w:rsidTr="00FA1374">
        <w:trPr>
          <w:cantSplit/>
          <w:jc w:val="center"/>
        </w:trPr>
        <w:tc>
          <w:tcPr>
            <w:tcW w:w="2277" w:type="dxa"/>
            <w:tcBorders>
              <w:top w:val="single" w:sz="6" w:space="0" w:color="000000"/>
              <w:bottom w:val="single" w:sz="6" w:space="0" w:color="000000"/>
            </w:tcBorders>
          </w:tcPr>
          <w:p w:rsidR="00B37AA8" w:rsidRPr="00F56E12" w:rsidRDefault="00B37AA8" w:rsidP="00D21F9A">
            <w:pPr>
              <w:spacing w:before="80" w:after="80"/>
              <w:rPr>
                <w:snapToGrid w:val="0"/>
                <w:color w:val="000000"/>
                <w:kern w:val="22"/>
                <w:szCs w:val="22"/>
              </w:rPr>
            </w:pPr>
          </w:p>
          <w:p w:rsidR="00B37AA8" w:rsidRPr="00F56E12" w:rsidRDefault="00DD16EB" w:rsidP="00D21F9A">
            <w:pPr>
              <w:spacing w:before="80" w:after="80"/>
              <w:rPr>
                <w:snapToGrid w:val="0"/>
                <w:color w:val="000000"/>
                <w:kern w:val="22"/>
                <w:szCs w:val="22"/>
              </w:rPr>
            </w:pPr>
            <w:r>
              <w:rPr>
                <w:snapToGrid w:val="0"/>
                <w:color w:val="000000"/>
                <w:kern w:val="22"/>
                <w:szCs w:val="22"/>
              </w:rPr>
              <w:t>9.45</w:t>
            </w:r>
            <w:r w:rsidR="008465F5">
              <w:rPr>
                <w:snapToGrid w:val="0"/>
                <w:color w:val="000000"/>
                <w:kern w:val="22"/>
                <w:szCs w:val="22"/>
              </w:rPr>
              <w:t xml:space="preserve"> –</w:t>
            </w:r>
            <w:r w:rsidR="00B37AA8" w:rsidRPr="00F56E12">
              <w:rPr>
                <w:snapToGrid w:val="0"/>
                <w:color w:val="000000"/>
                <w:kern w:val="22"/>
                <w:szCs w:val="22"/>
              </w:rPr>
              <w:t xml:space="preserve"> </w:t>
            </w:r>
            <w:r>
              <w:rPr>
                <w:snapToGrid w:val="0"/>
                <w:color w:val="000000"/>
                <w:kern w:val="22"/>
                <w:szCs w:val="22"/>
              </w:rPr>
              <w:t>10.30 a</w:t>
            </w:r>
            <w:r w:rsidR="00B37AA8" w:rsidRPr="00F56E12">
              <w:rPr>
                <w:snapToGrid w:val="0"/>
                <w:color w:val="000000"/>
                <w:kern w:val="22"/>
                <w:szCs w:val="22"/>
              </w:rPr>
              <w:t>.m.</w:t>
            </w:r>
          </w:p>
        </w:tc>
        <w:tc>
          <w:tcPr>
            <w:tcW w:w="8389" w:type="dxa"/>
            <w:tcBorders>
              <w:top w:val="single" w:sz="6" w:space="0" w:color="000000"/>
              <w:bottom w:val="single" w:sz="6" w:space="0" w:color="000000"/>
            </w:tcBorders>
          </w:tcPr>
          <w:p w:rsidR="00B37AA8" w:rsidRPr="00F56E12" w:rsidRDefault="00B37AA8" w:rsidP="00D21F9A">
            <w:pPr>
              <w:widowControl w:val="0"/>
              <w:overflowPunct w:val="0"/>
              <w:autoSpaceDE w:val="0"/>
              <w:autoSpaceDN w:val="0"/>
              <w:adjustRightInd w:val="0"/>
              <w:spacing w:before="80" w:after="80"/>
              <w:textAlignment w:val="baseline"/>
              <w:rPr>
                <w:b/>
                <w:bCs/>
                <w:snapToGrid w:val="0"/>
                <w:kern w:val="22"/>
                <w:szCs w:val="22"/>
                <w:lang w:eastAsia="de-DE"/>
              </w:rPr>
            </w:pPr>
            <w:r>
              <w:rPr>
                <w:b/>
                <w:bCs/>
                <w:snapToGrid w:val="0"/>
                <w:kern w:val="22"/>
                <w:szCs w:val="22"/>
                <w:lang w:eastAsia="de-DE"/>
              </w:rPr>
              <w:t>Item 3.</w:t>
            </w:r>
            <w:r>
              <w:rPr>
                <w:b/>
                <w:bCs/>
                <w:snapToGrid w:val="0"/>
                <w:kern w:val="22"/>
                <w:szCs w:val="22"/>
                <w:lang w:eastAsia="de-DE"/>
              </w:rPr>
              <w:tab/>
            </w:r>
            <w:r w:rsidRPr="00F46F6E">
              <w:rPr>
                <w:b/>
                <w:bCs/>
                <w:snapToGrid w:val="0"/>
                <w:kern w:val="22"/>
                <w:szCs w:val="22"/>
                <w:lang w:eastAsia="de-DE"/>
              </w:rPr>
              <w:t>Update on the Bio-Bridge Initiative and other programmes contributing to the promotion of technical and scientific cooperation</w:t>
            </w:r>
          </w:p>
          <w:p w:rsidR="00B37AA8" w:rsidRPr="00F56E12" w:rsidRDefault="00B37AA8" w:rsidP="008F71EC">
            <w:pPr>
              <w:widowControl w:val="0"/>
              <w:numPr>
                <w:ilvl w:val="0"/>
                <w:numId w:val="7"/>
              </w:numPr>
              <w:overflowPunct w:val="0"/>
              <w:autoSpaceDE w:val="0"/>
              <w:autoSpaceDN w:val="0"/>
              <w:adjustRightInd w:val="0"/>
              <w:spacing w:before="80" w:after="80"/>
              <w:jc w:val="left"/>
              <w:textAlignment w:val="baseline"/>
              <w:rPr>
                <w:snapToGrid w:val="0"/>
                <w:kern w:val="22"/>
                <w:szCs w:val="22"/>
                <w:lang w:eastAsia="de-DE"/>
              </w:rPr>
            </w:pPr>
            <w:r w:rsidRPr="00F56E12">
              <w:rPr>
                <w:snapToGrid w:val="0"/>
                <w:kern w:val="22"/>
                <w:szCs w:val="22"/>
                <w:lang w:eastAsia="de-DE"/>
              </w:rPr>
              <w:t>Presentation of</w:t>
            </w:r>
            <w:r w:rsidR="00DD16EB">
              <w:rPr>
                <w:snapToGrid w:val="0"/>
                <w:kern w:val="22"/>
                <w:szCs w:val="22"/>
                <w:lang w:eastAsia="de-DE"/>
              </w:rPr>
              <w:t xml:space="preserve"> the Bio-Bridge Initiative: its</w:t>
            </w:r>
            <w:r w:rsidRPr="00F56E12">
              <w:rPr>
                <w:snapToGrid w:val="0"/>
                <w:kern w:val="22"/>
                <w:szCs w:val="22"/>
                <w:lang w:eastAsia="ko-KR"/>
              </w:rPr>
              <w:t xml:space="preserve"> Action Plan for 2017-2020</w:t>
            </w:r>
            <w:r w:rsidR="00DD16EB">
              <w:rPr>
                <w:snapToGrid w:val="0"/>
                <w:kern w:val="22"/>
                <w:szCs w:val="22"/>
                <w:lang w:eastAsia="ko-KR"/>
              </w:rPr>
              <w:t xml:space="preserve">, operational model and </w:t>
            </w:r>
            <w:r w:rsidR="008465F5">
              <w:rPr>
                <w:snapToGrid w:val="0"/>
                <w:kern w:val="22"/>
                <w:szCs w:val="22"/>
                <w:lang w:eastAsia="ko-KR"/>
              </w:rPr>
              <w:t>achievements</w:t>
            </w:r>
            <w:r w:rsidR="00DD16EB">
              <w:rPr>
                <w:snapToGrid w:val="0"/>
                <w:kern w:val="22"/>
                <w:szCs w:val="22"/>
                <w:lang w:eastAsia="ko-KR"/>
              </w:rPr>
              <w:t xml:space="preserve"> to date</w:t>
            </w:r>
          </w:p>
          <w:p w:rsidR="00B37AA8" w:rsidRPr="00F56E12" w:rsidRDefault="00B37AA8" w:rsidP="00DD16EB">
            <w:pPr>
              <w:widowControl w:val="0"/>
              <w:overflowPunct w:val="0"/>
              <w:autoSpaceDE w:val="0"/>
              <w:autoSpaceDN w:val="0"/>
              <w:adjustRightInd w:val="0"/>
              <w:spacing w:before="80" w:after="80"/>
              <w:jc w:val="left"/>
              <w:textAlignment w:val="baseline"/>
              <w:rPr>
                <w:snapToGrid w:val="0"/>
                <w:kern w:val="22"/>
                <w:szCs w:val="22"/>
                <w:lang w:eastAsia="de-DE"/>
              </w:rPr>
            </w:pPr>
            <w:r w:rsidRPr="00F56E12">
              <w:rPr>
                <w:snapToGrid w:val="0"/>
                <w:kern w:val="22"/>
                <w:szCs w:val="22"/>
                <w:lang w:eastAsia="de-DE"/>
              </w:rPr>
              <w:t>Questions and answers</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B37AA8" w:rsidP="00F56E12">
            <w:pPr>
              <w:spacing w:before="80" w:after="80"/>
              <w:rPr>
                <w:snapToGrid w:val="0"/>
                <w:color w:val="000000"/>
                <w:kern w:val="22"/>
                <w:szCs w:val="22"/>
              </w:rPr>
            </w:pPr>
            <w:r>
              <w:rPr>
                <w:snapToGrid w:val="0"/>
                <w:color w:val="000000"/>
                <w:kern w:val="22"/>
                <w:szCs w:val="22"/>
              </w:rPr>
              <w:t>10.</w:t>
            </w:r>
            <w:r w:rsidR="00DD16EB">
              <w:rPr>
                <w:snapToGrid w:val="0"/>
                <w:color w:val="000000"/>
                <w:kern w:val="22"/>
                <w:szCs w:val="22"/>
              </w:rPr>
              <w:t>3</w:t>
            </w:r>
            <w:r w:rsidR="00F56E12" w:rsidRPr="00F56E12">
              <w:rPr>
                <w:snapToGrid w:val="0"/>
                <w:color w:val="000000"/>
                <w:kern w:val="22"/>
                <w:szCs w:val="22"/>
              </w:rPr>
              <w:t xml:space="preserve">0 – </w:t>
            </w:r>
            <w:r>
              <w:rPr>
                <w:snapToGrid w:val="0"/>
                <w:color w:val="000000"/>
                <w:kern w:val="22"/>
                <w:szCs w:val="22"/>
              </w:rPr>
              <w:t>10.</w:t>
            </w:r>
            <w:r w:rsidR="00DD16EB">
              <w:rPr>
                <w:snapToGrid w:val="0"/>
                <w:color w:val="000000"/>
                <w:kern w:val="22"/>
                <w:szCs w:val="22"/>
              </w:rPr>
              <w:t>4</w:t>
            </w:r>
            <w:r w:rsidR="00F56E12" w:rsidRPr="00F56E12">
              <w:rPr>
                <w:snapToGrid w:val="0"/>
                <w:color w:val="000000"/>
                <w:kern w:val="22"/>
                <w:szCs w:val="22"/>
              </w:rPr>
              <w:t>5 a.m.</w:t>
            </w:r>
          </w:p>
        </w:tc>
        <w:tc>
          <w:tcPr>
            <w:tcW w:w="8389" w:type="dxa"/>
            <w:tcBorders>
              <w:top w:val="single" w:sz="6" w:space="0" w:color="000000"/>
              <w:bottom w:val="single" w:sz="6" w:space="0" w:color="000000"/>
            </w:tcBorders>
          </w:tcPr>
          <w:p w:rsidR="00F56E12" w:rsidRPr="00F56E12" w:rsidRDefault="00F56E12" w:rsidP="00F56E12">
            <w:pPr>
              <w:widowControl w:val="0"/>
              <w:overflowPunct w:val="0"/>
              <w:autoSpaceDE w:val="0"/>
              <w:autoSpaceDN w:val="0"/>
              <w:adjustRightInd w:val="0"/>
              <w:spacing w:before="80" w:after="80"/>
              <w:ind w:left="885" w:hanging="851"/>
              <w:jc w:val="center"/>
              <w:textAlignment w:val="baseline"/>
              <w:rPr>
                <w:b/>
                <w:bCs/>
                <w:snapToGrid w:val="0"/>
                <w:kern w:val="22"/>
                <w:szCs w:val="22"/>
                <w:lang w:eastAsia="de-DE"/>
              </w:rPr>
            </w:pPr>
            <w:r w:rsidRPr="00F56E12">
              <w:rPr>
                <w:b/>
                <w:bCs/>
                <w:snapToGrid w:val="0"/>
                <w:color w:val="000000"/>
                <w:kern w:val="22"/>
                <w:szCs w:val="22"/>
                <w:lang w:eastAsia="de-DE"/>
              </w:rPr>
              <w:t>Coffee/tea break</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F56E12" w:rsidP="00F56E12">
            <w:pPr>
              <w:spacing w:before="80" w:after="80"/>
              <w:rPr>
                <w:snapToGrid w:val="0"/>
                <w:color w:val="000000"/>
                <w:kern w:val="22"/>
                <w:szCs w:val="22"/>
              </w:rPr>
            </w:pPr>
          </w:p>
          <w:p w:rsidR="00F56E12" w:rsidRPr="00F56E12" w:rsidRDefault="00DD16EB" w:rsidP="00F56E12">
            <w:pPr>
              <w:spacing w:before="80" w:after="80"/>
              <w:rPr>
                <w:snapToGrid w:val="0"/>
                <w:color w:val="000000"/>
                <w:kern w:val="22"/>
                <w:szCs w:val="22"/>
              </w:rPr>
            </w:pPr>
            <w:r>
              <w:rPr>
                <w:snapToGrid w:val="0"/>
                <w:color w:val="000000"/>
                <w:kern w:val="22"/>
                <w:szCs w:val="22"/>
              </w:rPr>
              <w:t>10.45</w:t>
            </w:r>
            <w:r w:rsidR="008465F5">
              <w:rPr>
                <w:snapToGrid w:val="0"/>
                <w:color w:val="000000"/>
                <w:kern w:val="22"/>
                <w:szCs w:val="22"/>
              </w:rPr>
              <w:t xml:space="preserve"> – </w:t>
            </w:r>
            <w:r>
              <w:rPr>
                <w:snapToGrid w:val="0"/>
                <w:color w:val="000000"/>
                <w:kern w:val="22"/>
                <w:szCs w:val="22"/>
              </w:rPr>
              <w:t>12</w:t>
            </w:r>
            <w:r w:rsidR="00F56E12" w:rsidRPr="00F56E12">
              <w:rPr>
                <w:snapToGrid w:val="0"/>
                <w:color w:val="000000"/>
                <w:kern w:val="22"/>
                <w:szCs w:val="22"/>
              </w:rPr>
              <w:t>.</w:t>
            </w:r>
            <w:r>
              <w:rPr>
                <w:snapToGrid w:val="0"/>
                <w:color w:val="000000"/>
                <w:kern w:val="22"/>
                <w:szCs w:val="22"/>
              </w:rPr>
              <w:t>15 p</w:t>
            </w:r>
            <w:r w:rsidR="00F56E12" w:rsidRPr="00F56E12">
              <w:rPr>
                <w:snapToGrid w:val="0"/>
                <w:color w:val="000000"/>
                <w:kern w:val="22"/>
                <w:szCs w:val="22"/>
              </w:rPr>
              <w:t>.m.</w:t>
            </w:r>
          </w:p>
        </w:tc>
        <w:tc>
          <w:tcPr>
            <w:tcW w:w="8389" w:type="dxa"/>
            <w:tcBorders>
              <w:top w:val="single" w:sz="6" w:space="0" w:color="000000"/>
              <w:bottom w:val="single" w:sz="6" w:space="0" w:color="000000"/>
            </w:tcBorders>
          </w:tcPr>
          <w:p w:rsidR="00F56E12" w:rsidRPr="00F56E12" w:rsidRDefault="00DD16EB" w:rsidP="00DD16EB">
            <w:pPr>
              <w:widowControl w:val="0"/>
              <w:overflowPunct w:val="0"/>
              <w:autoSpaceDE w:val="0"/>
              <w:autoSpaceDN w:val="0"/>
              <w:adjustRightInd w:val="0"/>
              <w:spacing w:before="80" w:after="80"/>
              <w:textAlignment w:val="baseline"/>
              <w:rPr>
                <w:snapToGrid w:val="0"/>
                <w:kern w:val="22"/>
                <w:szCs w:val="22"/>
                <w:lang w:eastAsia="de-DE"/>
              </w:rPr>
            </w:pPr>
            <w:r>
              <w:rPr>
                <w:b/>
                <w:bCs/>
                <w:snapToGrid w:val="0"/>
                <w:kern w:val="22"/>
                <w:szCs w:val="22"/>
                <w:lang w:eastAsia="de-DE"/>
              </w:rPr>
              <w:t>Item 4</w:t>
            </w:r>
            <w:r w:rsidR="00F56E12" w:rsidRPr="00F56E12">
              <w:rPr>
                <w:b/>
                <w:bCs/>
                <w:snapToGrid w:val="0"/>
                <w:kern w:val="22"/>
                <w:szCs w:val="22"/>
                <w:lang w:eastAsia="de-DE"/>
              </w:rPr>
              <w:t>.</w:t>
            </w:r>
            <w:r w:rsidR="00F56E12" w:rsidRPr="00F56E12">
              <w:rPr>
                <w:b/>
                <w:bCs/>
                <w:snapToGrid w:val="0"/>
                <w:kern w:val="22"/>
                <w:szCs w:val="22"/>
                <w:lang w:eastAsia="de-DE"/>
              </w:rPr>
              <w:tab/>
            </w:r>
            <w:r w:rsidRPr="00DD16EB">
              <w:rPr>
                <w:b/>
                <w:snapToGrid w:val="0"/>
                <w:kern w:val="22"/>
                <w:szCs w:val="22"/>
              </w:rPr>
              <w:t>Current and potential providers of technical assistance for the conservation and sustainable use of biodiversity</w:t>
            </w:r>
            <w:r w:rsidRPr="00F56E12">
              <w:rPr>
                <w:b/>
                <w:bCs/>
                <w:snapToGrid w:val="0"/>
                <w:kern w:val="22"/>
                <w:szCs w:val="22"/>
                <w:lang w:eastAsia="de-DE"/>
              </w:rPr>
              <w:t xml:space="preserve"> </w:t>
            </w:r>
          </w:p>
          <w:p w:rsidR="00F56E12" w:rsidRDefault="00DD16EB" w:rsidP="008F71EC">
            <w:pPr>
              <w:widowControl w:val="0"/>
              <w:numPr>
                <w:ilvl w:val="0"/>
                <w:numId w:val="7"/>
              </w:numPr>
              <w:overflowPunct w:val="0"/>
              <w:autoSpaceDE w:val="0"/>
              <w:autoSpaceDN w:val="0"/>
              <w:adjustRightInd w:val="0"/>
              <w:spacing w:before="80" w:after="80"/>
              <w:jc w:val="left"/>
              <w:textAlignment w:val="baseline"/>
              <w:rPr>
                <w:snapToGrid w:val="0"/>
                <w:kern w:val="22"/>
                <w:szCs w:val="22"/>
                <w:lang w:eastAsia="de-DE"/>
              </w:rPr>
            </w:pPr>
            <w:r>
              <w:rPr>
                <w:snapToGrid w:val="0"/>
                <w:kern w:val="22"/>
                <w:szCs w:val="22"/>
                <w:lang w:eastAsia="de-DE"/>
              </w:rPr>
              <w:t>Short presentations by institutions represented</w:t>
            </w:r>
          </w:p>
          <w:p w:rsidR="00DD16EB" w:rsidRPr="00F56E12" w:rsidRDefault="00DD16EB" w:rsidP="008F71EC">
            <w:pPr>
              <w:widowControl w:val="0"/>
              <w:numPr>
                <w:ilvl w:val="0"/>
                <w:numId w:val="7"/>
              </w:numPr>
              <w:overflowPunct w:val="0"/>
              <w:autoSpaceDE w:val="0"/>
              <w:autoSpaceDN w:val="0"/>
              <w:adjustRightInd w:val="0"/>
              <w:spacing w:before="80" w:after="80"/>
              <w:jc w:val="left"/>
              <w:textAlignment w:val="baseline"/>
              <w:rPr>
                <w:snapToGrid w:val="0"/>
                <w:kern w:val="22"/>
                <w:szCs w:val="22"/>
                <w:lang w:eastAsia="de-DE"/>
              </w:rPr>
            </w:pPr>
            <w:r>
              <w:rPr>
                <w:snapToGrid w:val="0"/>
                <w:kern w:val="22"/>
                <w:szCs w:val="22"/>
                <w:lang w:eastAsia="de-DE"/>
              </w:rPr>
              <w:t>Identification of other potential providers of technical assistance</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DD16EB" w:rsidP="00F56E12">
            <w:pPr>
              <w:spacing w:before="80" w:after="80"/>
              <w:rPr>
                <w:snapToGrid w:val="0"/>
                <w:color w:val="000000"/>
                <w:kern w:val="22"/>
                <w:szCs w:val="22"/>
              </w:rPr>
            </w:pPr>
            <w:r>
              <w:rPr>
                <w:snapToGrid w:val="0"/>
                <w:color w:val="000000"/>
                <w:kern w:val="22"/>
                <w:szCs w:val="22"/>
              </w:rPr>
              <w:t>12.15 – 1.15</w:t>
            </w:r>
            <w:r w:rsidR="00F56E12" w:rsidRPr="00F56E12">
              <w:rPr>
                <w:snapToGrid w:val="0"/>
                <w:color w:val="000000"/>
                <w:kern w:val="22"/>
                <w:szCs w:val="22"/>
              </w:rPr>
              <w:t xml:space="preserve"> p.m.</w:t>
            </w:r>
          </w:p>
        </w:tc>
        <w:tc>
          <w:tcPr>
            <w:tcW w:w="8389" w:type="dxa"/>
            <w:tcBorders>
              <w:top w:val="single" w:sz="6" w:space="0" w:color="000000"/>
              <w:bottom w:val="single" w:sz="6" w:space="0" w:color="000000"/>
            </w:tcBorders>
          </w:tcPr>
          <w:p w:rsidR="00F56E12" w:rsidRPr="00F56E12" w:rsidRDefault="00DD16EB" w:rsidP="00F56E12">
            <w:pPr>
              <w:widowControl w:val="0"/>
              <w:overflowPunct w:val="0"/>
              <w:autoSpaceDE w:val="0"/>
              <w:autoSpaceDN w:val="0"/>
              <w:adjustRightInd w:val="0"/>
              <w:spacing w:before="80" w:after="80"/>
              <w:jc w:val="center"/>
              <w:textAlignment w:val="baseline"/>
              <w:rPr>
                <w:b/>
                <w:bCs/>
                <w:snapToGrid w:val="0"/>
                <w:kern w:val="22"/>
                <w:szCs w:val="22"/>
                <w:lang w:eastAsia="de-DE"/>
              </w:rPr>
            </w:pPr>
            <w:r>
              <w:rPr>
                <w:b/>
                <w:bCs/>
                <w:snapToGrid w:val="0"/>
                <w:color w:val="000000"/>
                <w:kern w:val="22"/>
                <w:szCs w:val="22"/>
                <w:lang w:eastAsia="de-DE"/>
              </w:rPr>
              <w:t>Lunch</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8465F5" w:rsidP="00F56E12">
            <w:pPr>
              <w:keepLines/>
              <w:spacing w:before="80" w:after="80"/>
              <w:rPr>
                <w:snapToGrid w:val="0"/>
                <w:color w:val="000000"/>
                <w:kern w:val="22"/>
                <w:szCs w:val="22"/>
              </w:rPr>
            </w:pPr>
            <w:r>
              <w:rPr>
                <w:snapToGrid w:val="0"/>
                <w:color w:val="000000"/>
                <w:kern w:val="22"/>
                <w:szCs w:val="22"/>
              </w:rPr>
              <w:t>1.15</w:t>
            </w:r>
            <w:r w:rsidR="0003403C">
              <w:rPr>
                <w:snapToGrid w:val="0"/>
                <w:color w:val="000000"/>
                <w:kern w:val="22"/>
                <w:szCs w:val="22"/>
              </w:rPr>
              <w:t xml:space="preserve"> – 2.0</w:t>
            </w:r>
            <w:r w:rsidR="00F56E12" w:rsidRPr="00F56E12">
              <w:rPr>
                <w:snapToGrid w:val="0"/>
                <w:color w:val="000000"/>
                <w:kern w:val="22"/>
                <w:szCs w:val="22"/>
              </w:rPr>
              <w:t>0 p.m.</w:t>
            </w:r>
          </w:p>
        </w:tc>
        <w:tc>
          <w:tcPr>
            <w:tcW w:w="8389" w:type="dxa"/>
            <w:tcBorders>
              <w:top w:val="single" w:sz="6" w:space="0" w:color="000000"/>
              <w:bottom w:val="single" w:sz="6" w:space="0" w:color="000000"/>
            </w:tcBorders>
          </w:tcPr>
          <w:p w:rsidR="00F56E12" w:rsidRPr="00F56E12" w:rsidRDefault="00F56E12" w:rsidP="008F71EC">
            <w:pPr>
              <w:numPr>
                <w:ilvl w:val="0"/>
                <w:numId w:val="5"/>
              </w:numPr>
              <w:spacing w:before="80" w:after="80"/>
              <w:rPr>
                <w:snapToGrid w:val="0"/>
                <w:kern w:val="22"/>
                <w:szCs w:val="22"/>
                <w:lang w:eastAsia="de-DE"/>
              </w:rPr>
            </w:pPr>
            <w:r w:rsidRPr="00F56E12">
              <w:rPr>
                <w:snapToGrid w:val="0"/>
                <w:kern w:val="22"/>
                <w:szCs w:val="22"/>
                <w:lang w:eastAsia="de-DE"/>
              </w:rPr>
              <w:t xml:space="preserve">Group discussions </w:t>
            </w:r>
            <w:r w:rsidRPr="00F56E12">
              <w:rPr>
                <w:snapToGrid w:val="0"/>
                <w:kern w:val="22"/>
                <w:szCs w:val="22"/>
                <w:lang w:eastAsia="ko-KR"/>
              </w:rPr>
              <w:t>on how the Bio-Bridge Initiative could be improved to respond more effectively to the</w:t>
            </w:r>
            <w:r w:rsidRPr="00F56E12">
              <w:rPr>
                <w:snapToGrid w:val="0"/>
                <w:kern w:val="22"/>
                <w:szCs w:val="22"/>
                <w:lang w:eastAsia="de-DE"/>
              </w:rPr>
              <w:t xml:space="preserve"> needs and prior</w:t>
            </w:r>
            <w:r w:rsidR="0003403C">
              <w:rPr>
                <w:snapToGrid w:val="0"/>
                <w:kern w:val="22"/>
                <w:szCs w:val="22"/>
                <w:lang w:eastAsia="de-DE"/>
              </w:rPr>
              <w:t>ities of countries</w:t>
            </w:r>
          </w:p>
          <w:p w:rsidR="00F56E12" w:rsidRPr="00F56E12" w:rsidRDefault="00F56E12" w:rsidP="008F71EC">
            <w:pPr>
              <w:numPr>
                <w:ilvl w:val="0"/>
                <w:numId w:val="5"/>
              </w:numPr>
              <w:spacing w:before="80" w:after="80"/>
              <w:rPr>
                <w:rFonts w:eastAsia="Calibri"/>
                <w:snapToGrid w:val="0"/>
                <w:kern w:val="22"/>
                <w:szCs w:val="22"/>
                <w:lang w:eastAsia="de-DE"/>
              </w:rPr>
            </w:pPr>
            <w:r w:rsidRPr="00F56E12">
              <w:rPr>
                <w:snapToGrid w:val="0"/>
                <w:kern w:val="22"/>
                <w:szCs w:val="22"/>
                <w:lang w:eastAsia="de-DE"/>
              </w:rPr>
              <w:t>Presentation of group discussion results</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8465F5" w:rsidP="00F56E12">
            <w:pPr>
              <w:keepLines/>
              <w:spacing w:before="80" w:after="80"/>
              <w:rPr>
                <w:snapToGrid w:val="0"/>
                <w:color w:val="000000"/>
                <w:kern w:val="22"/>
                <w:szCs w:val="22"/>
              </w:rPr>
            </w:pPr>
            <w:r>
              <w:rPr>
                <w:snapToGrid w:val="0"/>
                <w:color w:val="000000"/>
                <w:kern w:val="22"/>
                <w:szCs w:val="22"/>
              </w:rPr>
              <w:t>2.00</w:t>
            </w:r>
            <w:r w:rsidR="00F56E12" w:rsidRPr="00F56E12">
              <w:rPr>
                <w:snapToGrid w:val="0"/>
                <w:color w:val="000000"/>
                <w:kern w:val="22"/>
                <w:szCs w:val="22"/>
              </w:rPr>
              <w:t xml:space="preserve"> – 3</w:t>
            </w:r>
            <w:r>
              <w:rPr>
                <w:snapToGrid w:val="0"/>
                <w:color w:val="000000"/>
                <w:kern w:val="22"/>
                <w:szCs w:val="22"/>
              </w:rPr>
              <w:t>.00</w:t>
            </w:r>
            <w:r w:rsidR="00F56E12" w:rsidRPr="00F56E12">
              <w:rPr>
                <w:snapToGrid w:val="0"/>
                <w:color w:val="000000"/>
                <w:kern w:val="22"/>
                <w:szCs w:val="22"/>
              </w:rPr>
              <w:t xml:space="preserve"> p.m.</w:t>
            </w:r>
          </w:p>
        </w:tc>
        <w:tc>
          <w:tcPr>
            <w:tcW w:w="8389" w:type="dxa"/>
            <w:tcBorders>
              <w:top w:val="single" w:sz="6" w:space="0" w:color="000000"/>
              <w:bottom w:val="single" w:sz="6" w:space="0" w:color="000000"/>
            </w:tcBorders>
          </w:tcPr>
          <w:p w:rsidR="0003403C" w:rsidRPr="00F56E12" w:rsidRDefault="00F56E12" w:rsidP="0003403C">
            <w:pPr>
              <w:spacing w:before="80" w:after="80"/>
              <w:ind w:left="792" w:hanging="792"/>
              <w:jc w:val="left"/>
              <w:rPr>
                <w:snapToGrid w:val="0"/>
                <w:kern w:val="22"/>
                <w:szCs w:val="22"/>
                <w:lang w:eastAsia="de-DE"/>
              </w:rPr>
            </w:pPr>
            <w:r w:rsidRPr="00F56E12">
              <w:rPr>
                <w:rFonts w:eastAsia="Calibri"/>
                <w:b/>
                <w:snapToGrid w:val="0"/>
                <w:kern w:val="22"/>
                <w:szCs w:val="22"/>
                <w:lang w:eastAsia="de-DE"/>
              </w:rPr>
              <w:t>Item 5.</w:t>
            </w:r>
            <w:r w:rsidRPr="00F56E12">
              <w:rPr>
                <w:rFonts w:eastAsia="Calibri"/>
                <w:b/>
                <w:snapToGrid w:val="0"/>
                <w:kern w:val="22"/>
                <w:szCs w:val="22"/>
                <w:lang w:eastAsia="de-DE"/>
              </w:rPr>
              <w:tab/>
            </w:r>
            <w:r w:rsidR="00A265E2" w:rsidRPr="00F46F6E">
              <w:rPr>
                <w:rFonts w:eastAsia="Calibri"/>
                <w:b/>
                <w:snapToGrid w:val="0"/>
                <w:kern w:val="22"/>
                <w:szCs w:val="22"/>
                <w:lang w:eastAsia="de-DE"/>
              </w:rPr>
              <w:t xml:space="preserve">Opportunities for improving technical assistance modalities and </w:t>
            </w:r>
            <w:r w:rsidR="00394284" w:rsidRPr="00F46F6E">
              <w:rPr>
                <w:rFonts w:eastAsia="Calibri"/>
                <w:b/>
                <w:snapToGrid w:val="0"/>
                <w:kern w:val="22"/>
                <w:szCs w:val="22"/>
                <w:lang w:eastAsia="de-DE"/>
              </w:rPr>
              <w:t>leveraging additional resources for technical and scientific cooperation</w:t>
            </w:r>
          </w:p>
          <w:p w:rsidR="00F56E12" w:rsidRPr="00F56E12" w:rsidRDefault="000630E9" w:rsidP="008F71EC">
            <w:pPr>
              <w:numPr>
                <w:ilvl w:val="0"/>
                <w:numId w:val="6"/>
              </w:numPr>
              <w:spacing w:before="80" w:after="80"/>
              <w:jc w:val="left"/>
              <w:rPr>
                <w:snapToGrid w:val="0"/>
                <w:kern w:val="22"/>
                <w:szCs w:val="22"/>
                <w:lang w:eastAsia="de-DE"/>
              </w:rPr>
            </w:pPr>
            <w:r>
              <w:rPr>
                <w:snapToGrid w:val="0"/>
                <w:kern w:val="22"/>
                <w:szCs w:val="22"/>
                <w:lang w:eastAsia="de-DE"/>
              </w:rPr>
              <w:t xml:space="preserve">Group discussion on modalities, opportunities and support models to catalyse technical and scientific cooperation  </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F56E12" w:rsidP="00F56E12">
            <w:pPr>
              <w:spacing w:before="120" w:after="120"/>
              <w:rPr>
                <w:snapToGrid w:val="0"/>
                <w:color w:val="000000"/>
                <w:kern w:val="22"/>
                <w:szCs w:val="22"/>
              </w:rPr>
            </w:pPr>
            <w:r w:rsidRPr="00F56E12">
              <w:rPr>
                <w:snapToGrid w:val="0"/>
                <w:color w:val="000000"/>
                <w:kern w:val="22"/>
                <w:szCs w:val="22"/>
              </w:rPr>
              <w:t>3</w:t>
            </w:r>
            <w:r w:rsidR="008465F5">
              <w:rPr>
                <w:snapToGrid w:val="0"/>
                <w:color w:val="000000"/>
                <w:kern w:val="22"/>
                <w:szCs w:val="22"/>
              </w:rPr>
              <w:t>.00</w:t>
            </w:r>
            <w:r w:rsidRPr="00F56E12">
              <w:rPr>
                <w:snapToGrid w:val="0"/>
                <w:color w:val="000000"/>
                <w:kern w:val="22"/>
                <w:szCs w:val="22"/>
              </w:rPr>
              <w:t xml:space="preserve"> – 3.30 p.m.</w:t>
            </w:r>
          </w:p>
        </w:tc>
        <w:tc>
          <w:tcPr>
            <w:tcW w:w="8389" w:type="dxa"/>
            <w:tcBorders>
              <w:top w:val="single" w:sz="6" w:space="0" w:color="000000"/>
              <w:bottom w:val="single" w:sz="6" w:space="0" w:color="000000"/>
            </w:tcBorders>
          </w:tcPr>
          <w:p w:rsidR="00F56E12" w:rsidRPr="00F56E12" w:rsidRDefault="00F56E12" w:rsidP="00F56E12">
            <w:pPr>
              <w:spacing w:before="120" w:after="120"/>
              <w:jc w:val="center"/>
              <w:rPr>
                <w:b/>
                <w:bCs/>
                <w:snapToGrid w:val="0"/>
                <w:color w:val="000000"/>
                <w:kern w:val="22"/>
                <w:szCs w:val="22"/>
              </w:rPr>
            </w:pPr>
            <w:r w:rsidRPr="00F56E12">
              <w:rPr>
                <w:b/>
                <w:bCs/>
                <w:snapToGrid w:val="0"/>
                <w:color w:val="000000"/>
                <w:kern w:val="22"/>
                <w:szCs w:val="22"/>
              </w:rPr>
              <w:t>Coffee/tea break</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D341C3" w:rsidP="00F56E12">
            <w:pPr>
              <w:keepLines/>
              <w:spacing w:before="80" w:after="80"/>
              <w:rPr>
                <w:snapToGrid w:val="0"/>
                <w:color w:val="000000"/>
                <w:kern w:val="22"/>
                <w:szCs w:val="22"/>
              </w:rPr>
            </w:pPr>
            <w:r>
              <w:rPr>
                <w:snapToGrid w:val="0"/>
                <w:color w:val="000000"/>
                <w:kern w:val="22"/>
                <w:szCs w:val="22"/>
              </w:rPr>
              <w:t>3.30 – 4.45</w:t>
            </w:r>
            <w:r w:rsidR="00F56E12" w:rsidRPr="00F56E12">
              <w:rPr>
                <w:snapToGrid w:val="0"/>
                <w:color w:val="000000"/>
                <w:kern w:val="22"/>
                <w:szCs w:val="22"/>
              </w:rPr>
              <w:t xml:space="preserve"> p.m.</w:t>
            </w:r>
          </w:p>
        </w:tc>
        <w:tc>
          <w:tcPr>
            <w:tcW w:w="8389" w:type="dxa"/>
            <w:tcBorders>
              <w:top w:val="single" w:sz="6" w:space="0" w:color="000000"/>
              <w:bottom w:val="single" w:sz="6" w:space="0" w:color="000000"/>
            </w:tcBorders>
          </w:tcPr>
          <w:p w:rsidR="0003403C" w:rsidRPr="00A265E2" w:rsidRDefault="0003403C" w:rsidP="0003403C">
            <w:pPr>
              <w:spacing w:before="80" w:after="80"/>
              <w:jc w:val="left"/>
              <w:rPr>
                <w:b/>
                <w:snapToGrid w:val="0"/>
                <w:kern w:val="22"/>
                <w:szCs w:val="22"/>
                <w:lang w:eastAsia="de-DE"/>
              </w:rPr>
            </w:pPr>
            <w:r w:rsidRPr="00A265E2">
              <w:rPr>
                <w:b/>
                <w:snapToGrid w:val="0"/>
                <w:kern w:val="22"/>
                <w:szCs w:val="22"/>
                <w:lang w:eastAsia="de-DE"/>
              </w:rPr>
              <w:t>Item 6</w:t>
            </w:r>
            <w:r w:rsidR="00A265E2">
              <w:rPr>
                <w:b/>
                <w:snapToGrid w:val="0"/>
                <w:kern w:val="22"/>
                <w:szCs w:val="22"/>
                <w:lang w:eastAsia="de-DE"/>
              </w:rPr>
              <w:t>. Conclusion and next steps</w:t>
            </w:r>
          </w:p>
          <w:p w:rsidR="00F56E12" w:rsidRDefault="003E7ABE" w:rsidP="008F71EC">
            <w:pPr>
              <w:numPr>
                <w:ilvl w:val="0"/>
                <w:numId w:val="6"/>
              </w:numPr>
              <w:spacing w:before="80" w:after="80"/>
              <w:jc w:val="left"/>
              <w:rPr>
                <w:snapToGrid w:val="0"/>
                <w:kern w:val="22"/>
                <w:szCs w:val="22"/>
                <w:lang w:eastAsia="de-DE"/>
              </w:rPr>
            </w:pPr>
            <w:r>
              <w:rPr>
                <w:snapToGrid w:val="0"/>
                <w:kern w:val="22"/>
                <w:szCs w:val="22"/>
                <w:lang w:eastAsia="de-DE"/>
              </w:rPr>
              <w:t>Summary of next steps</w:t>
            </w:r>
          </w:p>
          <w:p w:rsidR="003E7ABE" w:rsidRPr="00F56E12" w:rsidRDefault="003E7ABE" w:rsidP="008F71EC">
            <w:pPr>
              <w:numPr>
                <w:ilvl w:val="0"/>
                <w:numId w:val="6"/>
              </w:numPr>
              <w:spacing w:before="80" w:after="80"/>
              <w:jc w:val="left"/>
              <w:rPr>
                <w:snapToGrid w:val="0"/>
                <w:kern w:val="22"/>
                <w:szCs w:val="22"/>
                <w:lang w:eastAsia="de-DE"/>
              </w:rPr>
            </w:pPr>
            <w:r>
              <w:rPr>
                <w:snapToGrid w:val="0"/>
                <w:kern w:val="22"/>
                <w:szCs w:val="22"/>
                <w:lang w:eastAsia="de-DE"/>
              </w:rPr>
              <w:t>Meeting evaluation</w:t>
            </w:r>
          </w:p>
        </w:tc>
      </w:tr>
      <w:tr w:rsidR="00F56E12" w:rsidRPr="00F56E12" w:rsidTr="00FA1374">
        <w:trPr>
          <w:cantSplit/>
          <w:jc w:val="center"/>
        </w:trPr>
        <w:tc>
          <w:tcPr>
            <w:tcW w:w="2277" w:type="dxa"/>
            <w:tcBorders>
              <w:top w:val="single" w:sz="6" w:space="0" w:color="000000"/>
              <w:bottom w:val="single" w:sz="6" w:space="0" w:color="000000"/>
            </w:tcBorders>
          </w:tcPr>
          <w:p w:rsidR="00F56E12" w:rsidRPr="00F56E12" w:rsidRDefault="00DA760E" w:rsidP="00F56E12">
            <w:pPr>
              <w:spacing w:before="80" w:after="80"/>
              <w:rPr>
                <w:snapToGrid w:val="0"/>
                <w:color w:val="000000"/>
                <w:kern w:val="22"/>
                <w:szCs w:val="22"/>
              </w:rPr>
            </w:pPr>
            <w:r>
              <w:rPr>
                <w:snapToGrid w:val="0"/>
                <w:color w:val="000000"/>
                <w:kern w:val="22"/>
                <w:szCs w:val="22"/>
              </w:rPr>
              <w:lastRenderedPageBreak/>
              <w:t xml:space="preserve">4.45 – </w:t>
            </w:r>
            <w:r w:rsidR="0003403C">
              <w:rPr>
                <w:snapToGrid w:val="0"/>
                <w:color w:val="000000"/>
                <w:kern w:val="22"/>
                <w:szCs w:val="22"/>
              </w:rPr>
              <w:t>5.00</w:t>
            </w:r>
            <w:r w:rsidR="00F56E12" w:rsidRPr="00F56E12">
              <w:rPr>
                <w:snapToGrid w:val="0"/>
                <w:color w:val="000000"/>
                <w:kern w:val="22"/>
                <w:szCs w:val="22"/>
              </w:rPr>
              <w:t xml:space="preserve"> p.m.</w:t>
            </w:r>
          </w:p>
        </w:tc>
        <w:tc>
          <w:tcPr>
            <w:tcW w:w="8389" w:type="dxa"/>
            <w:tcBorders>
              <w:top w:val="single" w:sz="6" w:space="0" w:color="000000"/>
              <w:bottom w:val="single" w:sz="6" w:space="0" w:color="000000"/>
            </w:tcBorders>
          </w:tcPr>
          <w:p w:rsidR="00F56E12" w:rsidRPr="00F56E12" w:rsidRDefault="0003403C" w:rsidP="00F56E12">
            <w:pPr>
              <w:widowControl w:val="0"/>
              <w:overflowPunct w:val="0"/>
              <w:autoSpaceDE w:val="0"/>
              <w:autoSpaceDN w:val="0"/>
              <w:adjustRightInd w:val="0"/>
              <w:spacing w:before="80" w:after="80"/>
              <w:ind w:left="884" w:hanging="850"/>
              <w:jc w:val="left"/>
              <w:textAlignment w:val="baseline"/>
              <w:rPr>
                <w:b/>
                <w:bCs/>
                <w:snapToGrid w:val="0"/>
                <w:kern w:val="22"/>
                <w:szCs w:val="22"/>
                <w:lang w:eastAsia="de-DE"/>
              </w:rPr>
            </w:pPr>
            <w:r>
              <w:rPr>
                <w:b/>
                <w:bCs/>
                <w:snapToGrid w:val="0"/>
                <w:kern w:val="22"/>
                <w:szCs w:val="22"/>
                <w:lang w:eastAsia="de-DE"/>
              </w:rPr>
              <w:t>Item 7</w:t>
            </w:r>
            <w:r w:rsidR="00F56E12" w:rsidRPr="00F56E12">
              <w:rPr>
                <w:b/>
                <w:bCs/>
                <w:snapToGrid w:val="0"/>
                <w:kern w:val="22"/>
                <w:szCs w:val="22"/>
                <w:lang w:eastAsia="de-DE"/>
              </w:rPr>
              <w:t>.</w:t>
            </w:r>
            <w:r w:rsidR="00F56E12" w:rsidRPr="00F56E12">
              <w:rPr>
                <w:b/>
                <w:bCs/>
                <w:snapToGrid w:val="0"/>
                <w:kern w:val="22"/>
                <w:szCs w:val="22"/>
                <w:lang w:eastAsia="de-DE"/>
              </w:rPr>
              <w:tab/>
              <w:t>Closure of the round table</w:t>
            </w:r>
          </w:p>
          <w:p w:rsidR="00F56E12" w:rsidRPr="00F56E12" w:rsidRDefault="00F56E12" w:rsidP="008F71EC">
            <w:pPr>
              <w:numPr>
                <w:ilvl w:val="0"/>
                <w:numId w:val="5"/>
              </w:numPr>
              <w:spacing w:before="80" w:after="80"/>
              <w:rPr>
                <w:i/>
                <w:snapToGrid w:val="0"/>
                <w:color w:val="000000"/>
                <w:kern w:val="22"/>
                <w:szCs w:val="22"/>
                <w:lang w:eastAsia="de-DE"/>
              </w:rPr>
            </w:pPr>
            <w:r w:rsidRPr="00F56E12">
              <w:rPr>
                <w:snapToGrid w:val="0"/>
                <w:color w:val="000000"/>
                <w:kern w:val="22"/>
                <w:szCs w:val="22"/>
                <w:lang w:eastAsia="de-DE"/>
              </w:rPr>
              <w:t xml:space="preserve">Closing remarks by representatives of </w:t>
            </w:r>
            <w:r>
              <w:rPr>
                <w:snapToGrid w:val="0"/>
                <w:color w:val="000000"/>
                <w:kern w:val="22"/>
                <w:szCs w:val="22"/>
                <w:lang w:eastAsia="de-DE"/>
              </w:rPr>
              <w:t xml:space="preserve">the </w:t>
            </w:r>
            <w:r w:rsidR="0003403C">
              <w:rPr>
                <w:snapToGrid w:val="0"/>
                <w:color w:val="000000"/>
                <w:kern w:val="22"/>
                <w:szCs w:val="22"/>
                <w:lang w:eastAsia="de-DE"/>
              </w:rPr>
              <w:t xml:space="preserve">Royal Belgian Institute for Natural Sciences </w:t>
            </w:r>
            <w:r>
              <w:rPr>
                <w:snapToGrid w:val="0"/>
                <w:color w:val="000000"/>
                <w:kern w:val="22"/>
                <w:szCs w:val="22"/>
                <w:lang w:eastAsia="de-DE"/>
              </w:rPr>
              <w:t xml:space="preserve">and the Secretariat of the Convention on Biological </w:t>
            </w:r>
            <w:r w:rsidRPr="00F56E12">
              <w:rPr>
                <w:snapToGrid w:val="0"/>
                <w:color w:val="000000"/>
                <w:kern w:val="22"/>
                <w:szCs w:val="22"/>
                <w:lang w:eastAsia="de-DE"/>
              </w:rPr>
              <w:t>Diversity</w:t>
            </w:r>
          </w:p>
        </w:tc>
      </w:tr>
    </w:tbl>
    <w:p w:rsidR="00F56E12" w:rsidRPr="00F56E12" w:rsidRDefault="00F56E12" w:rsidP="00F56E12">
      <w:pPr>
        <w:keepLines/>
        <w:spacing w:before="80" w:after="80"/>
        <w:rPr>
          <w:snapToGrid w:val="0"/>
          <w:color w:val="000000"/>
          <w:kern w:val="22"/>
          <w:szCs w:val="22"/>
        </w:rPr>
        <w:sectPr w:rsidR="00F56E12" w:rsidRPr="00F56E12" w:rsidSect="008F3A33">
          <w:headerReference w:type="even" r:id="rId30"/>
          <w:headerReference w:type="default" r:id="rId31"/>
          <w:footerReference w:type="even" r:id="rId32"/>
          <w:footerReference w:type="default" r:id="rId33"/>
          <w:headerReference w:type="first" r:id="rId34"/>
          <w:footnotePr>
            <w:numFmt w:val="chicago"/>
          </w:footnotePr>
          <w:type w:val="continuous"/>
          <w:pgSz w:w="12240" w:h="15840" w:code="1"/>
          <w:pgMar w:top="1021" w:right="1440" w:bottom="1134" w:left="1440" w:header="461" w:footer="720" w:gutter="0"/>
          <w:cols w:space="720"/>
          <w:noEndnote/>
          <w:docGrid w:linePitch="360"/>
        </w:sectPr>
      </w:pPr>
    </w:p>
    <w:p w:rsidR="00F56E12" w:rsidRPr="00F56E12" w:rsidRDefault="00F56E12" w:rsidP="00F56E12">
      <w:pPr>
        <w:rPr>
          <w:iCs/>
          <w:snapToGrid w:val="0"/>
          <w:kern w:val="22"/>
          <w:szCs w:val="22"/>
        </w:rPr>
        <w:sectPr w:rsidR="00F56E12" w:rsidRPr="00F56E12" w:rsidSect="009C425F">
          <w:headerReference w:type="even" r:id="rId35"/>
          <w:headerReference w:type="default" r:id="rId36"/>
          <w:footerReference w:type="default" r:id="rId37"/>
          <w:headerReference w:type="first" r:id="rId38"/>
          <w:footnotePr>
            <w:numFmt w:val="chicago"/>
          </w:footnotePr>
          <w:type w:val="continuous"/>
          <w:pgSz w:w="12240" w:h="15840" w:code="1"/>
          <w:pgMar w:top="1021" w:right="1440" w:bottom="1134" w:left="1440" w:header="720" w:footer="737" w:gutter="0"/>
          <w:cols w:space="720"/>
          <w:noEndnote/>
          <w:docGrid w:linePitch="360"/>
        </w:sectPr>
      </w:pPr>
    </w:p>
    <w:p w:rsidR="00F56E12" w:rsidRPr="00F56E12" w:rsidRDefault="00F56E12" w:rsidP="00F56E12">
      <w:pPr>
        <w:keepNext/>
        <w:tabs>
          <w:tab w:val="left" w:pos="720"/>
        </w:tabs>
        <w:spacing w:before="120" w:after="120"/>
        <w:jc w:val="center"/>
        <w:outlineLvl w:val="1"/>
        <w:rPr>
          <w:b/>
          <w:bCs/>
          <w:iCs/>
          <w:snapToGrid w:val="0"/>
          <w:kern w:val="22"/>
          <w:szCs w:val="22"/>
        </w:rPr>
      </w:pPr>
      <w:r w:rsidRPr="00F56E12">
        <w:rPr>
          <w:bCs/>
          <w:iCs/>
          <w:snapToGrid w:val="0"/>
          <w:kern w:val="22"/>
          <w:szCs w:val="22"/>
        </w:rPr>
        <w:t>__________</w:t>
      </w:r>
    </w:p>
    <w:p w:rsidR="00CB7FFA" w:rsidRPr="008F3A33" w:rsidRDefault="00CB7FFA" w:rsidP="0003403C">
      <w:pPr>
        <w:pStyle w:val="Heading-plain"/>
        <w:spacing w:before="0" w:after="0"/>
        <w:jc w:val="both"/>
        <w:rPr>
          <w:iCs w:val="0"/>
          <w:snapToGrid w:val="0"/>
          <w:kern w:val="22"/>
          <w:szCs w:val="22"/>
          <w:lang w:eastAsia="ko-KR"/>
        </w:rPr>
      </w:pPr>
    </w:p>
    <w:sectPr w:rsidR="00CB7FFA" w:rsidRPr="008F3A33" w:rsidSect="00F56E12">
      <w:headerReference w:type="even" r:id="rId39"/>
      <w:headerReference w:type="default" r:id="rId40"/>
      <w:footerReference w:type="even" r:id="rId41"/>
      <w:footerReference w:type="default" r:id="rId42"/>
      <w:headerReference w:type="first" r:id="rId43"/>
      <w:footnotePr>
        <w:numFmt w:val="chicago"/>
      </w:footnotePr>
      <w:type w:val="continuous"/>
      <w:pgSz w:w="12240" w:h="15840" w:code="1"/>
      <w:pgMar w:top="1021" w:right="1440" w:bottom="1134" w:left="1440" w:header="720"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94F" w:rsidRDefault="00BA294F">
      <w:r>
        <w:separator/>
      </w:r>
    </w:p>
    <w:p w:rsidR="00BA294F" w:rsidRDefault="00BA294F"/>
  </w:endnote>
  <w:endnote w:type="continuationSeparator" w:id="0">
    <w:p w:rsidR="00BA294F" w:rsidRDefault="00BA294F">
      <w:r>
        <w:continuationSeparator/>
      </w:r>
    </w:p>
    <w:p w:rsidR="00BA294F" w:rsidRDefault="00BA2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8571F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48" w:rsidRDefault="00431C4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48" w:rsidRDefault="00431C48">
    <w:pPr>
      <w:pStyle w:val="Footer"/>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857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19E" w:rsidRDefault="0058619E" w:rsidP="008F3A33">
    <w:pPr>
      <w:pStyle w:val="Footer"/>
      <w:tabs>
        <w:tab w:val="clear" w:pos="4320"/>
        <w:tab w:val="clear" w:pos="8640"/>
      </w:tabs>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9C" w:rsidRDefault="00B5299C">
    <w:pPr>
      <w:pStyle w:val="Footer"/>
    </w:pPr>
  </w:p>
  <w:p w:rsidR="00B5299C" w:rsidRDefault="00B5299C" w:rsidP="009C425F">
    <w:pPr>
      <w:pStyle w:val="Footer"/>
    </w:pP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E12" w:rsidRPr="00BE6F9A" w:rsidRDefault="00F56E12" w:rsidP="009C42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E12" w:rsidRPr="009A45A7" w:rsidRDefault="00F56E12" w:rsidP="009C425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E12" w:rsidRPr="00883F5F" w:rsidRDefault="00F56E12" w:rsidP="009C425F">
    <w:pPr>
      <w:pStyle w:val="Footer"/>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E12" w:rsidRPr="009A45A7" w:rsidRDefault="00F56E12" w:rsidP="009C425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E12" w:rsidRPr="009A45A7" w:rsidRDefault="00F56E12" w:rsidP="009C4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94F" w:rsidRDefault="00BA294F">
      <w:r>
        <w:separator/>
      </w:r>
    </w:p>
    <w:p w:rsidR="00BA294F" w:rsidRDefault="00BA294F"/>
  </w:footnote>
  <w:footnote w:type="continuationSeparator" w:id="0">
    <w:p w:rsidR="00BA294F" w:rsidRDefault="00BA294F">
      <w:r>
        <w:continuationSeparator/>
      </w:r>
    </w:p>
    <w:p w:rsidR="00BA294F" w:rsidRDefault="00BA294F"/>
  </w:footnote>
  <w:footnote w:id="1">
    <w:p w:rsidR="00DE45D4" w:rsidRPr="004D4F34" w:rsidRDefault="00DE45D4" w:rsidP="00DE45D4">
      <w:pPr>
        <w:pStyle w:val="FootnoteText"/>
        <w:keepLines w:val="0"/>
        <w:ind w:firstLine="0"/>
        <w:jc w:val="left"/>
        <w:rPr>
          <w:kern w:val="18"/>
          <w:szCs w:val="18"/>
        </w:rPr>
      </w:pPr>
      <w:r w:rsidRPr="004D4F34">
        <w:rPr>
          <w:rStyle w:val="FootnoteReference"/>
          <w:kern w:val="18"/>
          <w:szCs w:val="18"/>
          <w:u w:val="none"/>
          <w:vertAlign w:val="superscript"/>
        </w:rPr>
        <w:footnoteRef/>
      </w:r>
      <w:r w:rsidRPr="004D4F34">
        <w:rPr>
          <w:kern w:val="18"/>
          <w:szCs w:val="18"/>
        </w:rPr>
        <w:t xml:space="preserve"> More details about the Bio-Bridge Initiative are available at: </w:t>
      </w:r>
      <w:hyperlink r:id="rId1" w:history="1">
        <w:r w:rsidRPr="004D4F34">
          <w:rPr>
            <w:rStyle w:val="Hyperlink"/>
            <w:kern w:val="18"/>
            <w:szCs w:val="18"/>
          </w:rPr>
          <w:t>http://www.cbd.int/biobridge</w:t>
        </w:r>
      </w:hyperlink>
      <w:r w:rsidRPr="004D4F34">
        <w:rPr>
          <w:kern w:val="18"/>
          <w:szCs w:val="18"/>
        </w:rPr>
        <w:t xml:space="preserve">. </w:t>
      </w:r>
    </w:p>
  </w:footnote>
  <w:footnote w:id="2">
    <w:p w:rsidR="00DE45D4" w:rsidRPr="004405B6" w:rsidRDefault="00DE45D4" w:rsidP="00DE45D4">
      <w:pPr>
        <w:pStyle w:val="FootnoteText"/>
        <w:ind w:firstLine="0"/>
        <w:rPr>
          <w:lang w:val="en-US"/>
        </w:rPr>
      </w:pPr>
      <w:proofErr w:type="gramStart"/>
      <w:r w:rsidRPr="00F46F6E">
        <w:rPr>
          <w:sz w:val="22"/>
          <w:szCs w:val="22"/>
          <w:vertAlign w:val="superscript"/>
        </w:rPr>
        <w:t>2</w:t>
      </w:r>
      <w:r w:rsidRPr="004D4F34">
        <w:rPr>
          <w:szCs w:val="18"/>
        </w:rPr>
        <w:t xml:space="preserve">  See</w:t>
      </w:r>
      <w:proofErr w:type="gramEnd"/>
      <w:r w:rsidRPr="004D4F34">
        <w:rPr>
          <w:szCs w:val="18"/>
        </w:rPr>
        <w:t xml:space="preserve"> details about the Consortium of Scientific Partners at: </w:t>
      </w:r>
      <w:hyperlink r:id="rId2" w:history="1">
        <w:r w:rsidRPr="004D4F34">
          <w:rPr>
            <w:rStyle w:val="Hyperlink"/>
            <w:szCs w:val="18"/>
          </w:rPr>
          <w:t>https://www.cbd.int/cooperation/csp</w:t>
        </w:r>
      </w:hyperlink>
      <w:r w:rsidRPr="004D4F3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0;width:527.85pt;height:131.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BR1y49jQIAAAU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79744"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34" type="#_x0000_t202" style="position:absolute;left:0;text-align:left;margin-left:0;margin-top:0;width:527.85pt;height:131.9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81792"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35" type="#_x0000_t202" style="position:absolute;left:0;text-align:left;margin-left:0;margin-top:0;width:527.85pt;height:131.9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sSiwIAAAYF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dXnrEosCAAAG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77696"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36" type="#_x0000_t202" style="position:absolute;left:0;text-align:left;margin-left:0;margin-top:0;width:527.85pt;height:131.9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SjjAIAAAU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85888"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2"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37" type="#_x0000_t202" style="position:absolute;left:0;text-align:left;margin-left:0;margin-top:0;width:527.85pt;height:131.9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LsiwIAAAU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mW+i7IsCAAAF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87936"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38" type="#_x0000_t202" style="position:absolute;left:0;text-align:left;margin-left:0;margin-top:0;width:527.85pt;height:131.9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cJiwIAAAU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M7cHCYsCAAAF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83840"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39" type="#_x0000_t202" style="position:absolute;left:0;text-align:left;margin-left:0;margin-top:0;width:527.85pt;height:131.9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TsGV6YsCAAAF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92032"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7" o:spid="_x0000_s1040" type="#_x0000_t202" style="position:absolute;left:0;text-align:left;margin-left:0;margin-top:0;width:527.85pt;height:131.95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eligIAAAQF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xV6eligIAAAQ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94080"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8"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8" o:spid="_x0000_s1041" type="#_x0000_t202" style="position:absolute;left:0;text-align:left;margin-left:0;margin-top:0;width:527.85pt;height:131.95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7CiwIAAAQ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lHvOwosCAAAE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89984"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1042" type="#_x0000_t202" style="position:absolute;left:0;text-align:left;margin-left:0;margin-top:0;width:527.85pt;height:131.9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0w5TVIsCAAAE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48" w:rsidRPr="00CA2A30" w:rsidRDefault="00573830">
    <w:pPr>
      <w:pStyle w:val="Header"/>
      <w:rPr>
        <w:lang w:val="fr-FR"/>
      </w:rPr>
    </w:pPr>
    <w:r>
      <w:rPr>
        <w:noProof/>
      </w:rPr>
      <mc:AlternateContent>
        <mc:Choice Requires="wps">
          <w:drawing>
            <wp:anchor distT="0" distB="0" distL="114300" distR="114300" simplePos="0" relativeHeight="251698176"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6"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0" o:spid="_x0000_s1043" type="#_x0000_t202" style="position:absolute;left:0;text-align:left;margin-left:0;margin-top:0;width:527.85pt;height:131.95pt;rotation:-45;z-index:-2516183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V4A3X4sCAAAE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431C48" w:rsidRPr="00CA2A30">
      <w:rPr>
        <w:lang w:val="fr-FR"/>
      </w:rPr>
      <w:t>UNEP/CBD/</w:t>
    </w:r>
    <w:r w:rsidR="003F0E4E">
      <w:rPr>
        <w:lang w:val="fr-FR"/>
      </w:rPr>
      <w:t>XX</w:t>
    </w:r>
  </w:p>
  <w:p w:rsidR="00431C48" w:rsidRPr="00FF376C" w:rsidRDefault="00431C48">
    <w:pPr>
      <w:pStyle w:val="Header"/>
      <w:rPr>
        <w:rStyle w:val="PageNumber"/>
      </w:rPr>
    </w:pPr>
    <w:r w:rsidRPr="00CA2A30">
      <w:rPr>
        <w:lang w:val="fr-FR"/>
      </w:rPr>
      <w:t xml:space="preserve">Page </w:t>
    </w:r>
    <w:r>
      <w:rPr>
        <w:rStyle w:val="PageNumber"/>
      </w:rPr>
      <w:fldChar w:fldCharType="begin"/>
    </w:r>
    <w:r w:rsidRPr="00CA2A30">
      <w:rPr>
        <w:rStyle w:val="PageNumber"/>
        <w:lang w:val="fr-FR"/>
      </w:rPr>
      <w:instrText xml:space="preserve"> PAGE </w:instrText>
    </w:r>
    <w:r>
      <w:rPr>
        <w:rStyle w:val="PageNumber"/>
      </w:rPr>
      <w:fldChar w:fldCharType="separate"/>
    </w:r>
    <w:r w:rsidR="00D36BCF">
      <w:rPr>
        <w:rStyle w:val="PageNumber"/>
        <w:noProof/>
        <w:lang w:val="fr-FR"/>
      </w:rPr>
      <w:t>10</w:t>
    </w:r>
    <w:r>
      <w:rPr>
        <w:rStyle w:val="PageNumber"/>
      </w:rPr>
      <w:fldChar w:fldCharType="end"/>
    </w:r>
  </w:p>
  <w:p w:rsidR="00431C48" w:rsidRPr="00CA2A30" w:rsidRDefault="00431C48">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48" w:rsidRDefault="00573830">
    <w:pPr>
      <w:pStyle w:val="Header"/>
    </w:pPr>
    <w:r>
      <w:rPr>
        <w:noProof/>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2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style="position:absolute;left:0;text-align:left;margin-left:0;margin-top:0;width:527.85pt;height:131.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CPgNIYjQIAAAU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431C48">
      <w:t>UNEP/CBD/XXXX</w:t>
    </w:r>
  </w:p>
  <w:p w:rsidR="00431C48" w:rsidRDefault="00431C48">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431C48" w:rsidRDefault="00431C48" w:rsidP="00CB7FFA">
    <w:pPr>
      <w:pStyle w:val="Header"/>
      <w:tabs>
        <w:tab w:val="left" w:pos="6379"/>
        <w:tab w:val="left" w:pos="6480"/>
        <w:tab w:val="left" w:pos="7088"/>
      </w:tabs>
      <w:ind w:left="627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48" w:rsidRPr="00D25B46" w:rsidRDefault="00573830" w:rsidP="00216895">
    <w:pPr>
      <w:pStyle w:val="Header"/>
      <w:tabs>
        <w:tab w:val="clear" w:pos="4320"/>
      </w:tabs>
      <w:jc w:val="right"/>
      <w:rPr>
        <w:noProof/>
        <w:kern w:val="22"/>
      </w:rPr>
    </w:pPr>
    <w:r>
      <w:rPr>
        <w:noProof/>
      </w:rPr>
      <mc:AlternateContent>
        <mc:Choice Requires="wps">
          <w:drawing>
            <wp:anchor distT="0" distB="0" distL="114300" distR="114300" simplePos="0" relativeHeight="251700224"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5"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 o:spid="_x0000_s1044" type="#_x0000_t202" style="position:absolute;left:0;text-align:left;margin-left:0;margin-top:0;width:527.85pt;height:131.95pt;rotation:-45;z-index:-251616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431C48" w:rsidRPr="00D25B46">
      <w:rPr>
        <w:noProof/>
        <w:kern w:val="22"/>
      </w:rPr>
      <w:t>UNEP/CBD/</w:t>
    </w:r>
    <w:r w:rsidR="0085527E">
      <w:rPr>
        <w:noProof/>
        <w:kern w:val="22"/>
      </w:rPr>
      <w:t>XX</w:t>
    </w:r>
  </w:p>
  <w:p w:rsidR="00431C48" w:rsidRPr="00D25B46" w:rsidRDefault="00431C48" w:rsidP="00216895">
    <w:pPr>
      <w:pStyle w:val="Header"/>
      <w:tabs>
        <w:tab w:val="clear" w:pos="4320"/>
      </w:tabs>
      <w:jc w:val="right"/>
      <w:rPr>
        <w:rStyle w:val="PageNumber"/>
        <w:noProof/>
        <w:kern w:val="22"/>
      </w:rPr>
    </w:pPr>
    <w:r w:rsidRPr="00D25B46">
      <w:rPr>
        <w:noProof/>
        <w:kern w:val="22"/>
      </w:rPr>
      <w:t xml:space="preserve">Page </w:t>
    </w:r>
    <w:r w:rsidRPr="00D25B46">
      <w:rPr>
        <w:rStyle w:val="PageNumber"/>
        <w:noProof/>
        <w:kern w:val="22"/>
      </w:rPr>
      <w:fldChar w:fldCharType="begin"/>
    </w:r>
    <w:r w:rsidRPr="00D25B46">
      <w:rPr>
        <w:rStyle w:val="PageNumber"/>
        <w:noProof/>
        <w:kern w:val="22"/>
      </w:rPr>
      <w:instrText xml:space="preserve"> PAGE </w:instrText>
    </w:r>
    <w:r w:rsidRPr="00D25B46">
      <w:rPr>
        <w:rStyle w:val="PageNumber"/>
        <w:noProof/>
        <w:kern w:val="22"/>
      </w:rPr>
      <w:fldChar w:fldCharType="separate"/>
    </w:r>
    <w:r w:rsidR="00DD16EB">
      <w:rPr>
        <w:rStyle w:val="PageNumber"/>
        <w:noProof/>
        <w:kern w:val="22"/>
      </w:rPr>
      <w:t>7</w:t>
    </w:r>
    <w:r w:rsidRPr="00D25B46">
      <w:rPr>
        <w:rStyle w:val="PageNumber"/>
        <w:noProof/>
        <w:kern w:val="22"/>
      </w:rPr>
      <w:fldChar w:fldCharType="end"/>
    </w:r>
  </w:p>
  <w:p w:rsidR="00431C48" w:rsidRPr="00D25B46" w:rsidRDefault="00431C48" w:rsidP="00216895">
    <w:pPr>
      <w:pStyle w:val="Header"/>
      <w:tabs>
        <w:tab w:val="clear" w:pos="4320"/>
        <w:tab w:val="left" w:pos="6379"/>
        <w:tab w:val="left" w:pos="6480"/>
        <w:tab w:val="left" w:pos="7088"/>
      </w:tabs>
      <w:jc w:val="right"/>
      <w:rPr>
        <w:noProof/>
        <w:kern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96128"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45" type="#_x0000_t202" style="position:absolute;left:0;text-align:left;margin-left:0;margin-top:0;width:527.85pt;height:131.95pt;rotation:-45;z-index:-2516203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r8iAIAAP0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8571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48" w:rsidRPr="00D25B46" w:rsidRDefault="00573830" w:rsidP="0058619E">
    <w:pPr>
      <w:pStyle w:val="Header"/>
      <w:tabs>
        <w:tab w:val="clear" w:pos="4320"/>
        <w:tab w:val="clear" w:pos="8640"/>
      </w:tabs>
      <w:jc w:val="left"/>
      <w:rPr>
        <w:noProof/>
        <w:kern w:val="22"/>
      </w:rPr>
    </w:pPr>
    <w:r>
      <w:rPr>
        <w:noProof/>
      </w:rPr>
      <mc:AlternateContent>
        <mc:Choice Requires="wps">
          <w:drawing>
            <wp:anchor distT="0" distB="0" distL="114300" distR="114300" simplePos="0" relativeHeight="251667456"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GmiwIAAAU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1e1RposCAAAF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431C48" w:rsidRPr="00D25B46">
      <w:rPr>
        <w:noProof/>
        <w:kern w:val="22"/>
      </w:rPr>
      <w:t>CBD/</w:t>
    </w:r>
    <w:r w:rsidR="000E2133">
      <w:rPr>
        <w:noProof/>
        <w:kern w:val="22"/>
      </w:rPr>
      <w:t>TSC/WS/2018</w:t>
    </w:r>
    <w:r w:rsidR="008346D6">
      <w:rPr>
        <w:noProof/>
        <w:kern w:val="22"/>
      </w:rPr>
      <w:t>/</w:t>
    </w:r>
    <w:r w:rsidR="00391667">
      <w:rPr>
        <w:noProof/>
        <w:kern w:val="22"/>
      </w:rPr>
      <w:t>2</w:t>
    </w:r>
    <w:r w:rsidR="00B8494C">
      <w:rPr>
        <w:noProof/>
        <w:kern w:val="22"/>
      </w:rPr>
      <w:t>/1</w:t>
    </w:r>
    <w:r w:rsidR="004558C5">
      <w:rPr>
        <w:noProof/>
        <w:kern w:val="22"/>
      </w:rPr>
      <w:t>/Add.1</w:t>
    </w:r>
  </w:p>
  <w:p w:rsidR="00431C48" w:rsidRPr="00D25B46" w:rsidRDefault="00431C48" w:rsidP="0058619E">
    <w:pPr>
      <w:pStyle w:val="Header"/>
      <w:tabs>
        <w:tab w:val="clear" w:pos="4320"/>
        <w:tab w:val="clear" w:pos="8640"/>
      </w:tabs>
      <w:jc w:val="left"/>
      <w:rPr>
        <w:rStyle w:val="PageNumber"/>
        <w:noProof/>
        <w:kern w:val="22"/>
      </w:rPr>
    </w:pPr>
    <w:r w:rsidRPr="00D25B46">
      <w:rPr>
        <w:noProof/>
        <w:kern w:val="22"/>
      </w:rPr>
      <w:t xml:space="preserve">Page </w:t>
    </w:r>
    <w:r w:rsidRPr="00D25B46">
      <w:rPr>
        <w:rStyle w:val="PageNumber"/>
        <w:noProof/>
        <w:kern w:val="22"/>
      </w:rPr>
      <w:fldChar w:fldCharType="begin"/>
    </w:r>
    <w:r w:rsidRPr="00D25B46">
      <w:rPr>
        <w:rStyle w:val="PageNumber"/>
        <w:noProof/>
        <w:kern w:val="22"/>
      </w:rPr>
      <w:instrText xml:space="preserve"> PAGE </w:instrText>
    </w:r>
    <w:r w:rsidRPr="00D25B46">
      <w:rPr>
        <w:rStyle w:val="PageNumber"/>
        <w:noProof/>
        <w:kern w:val="22"/>
      </w:rPr>
      <w:fldChar w:fldCharType="separate"/>
    </w:r>
    <w:r w:rsidR="008E1E5A">
      <w:rPr>
        <w:rStyle w:val="PageNumber"/>
        <w:noProof/>
        <w:kern w:val="22"/>
      </w:rPr>
      <w:t>2</w:t>
    </w:r>
    <w:r w:rsidRPr="00D25B46">
      <w:rPr>
        <w:rStyle w:val="PageNumber"/>
        <w:noProof/>
        <w:kern w:val="22"/>
      </w:rPr>
      <w:fldChar w:fldCharType="end"/>
    </w:r>
  </w:p>
  <w:p w:rsidR="00431C48" w:rsidRPr="00D25B46" w:rsidRDefault="00431C48" w:rsidP="00402081">
    <w:pPr>
      <w:pStyle w:val="Header"/>
      <w:tabs>
        <w:tab w:val="clear" w:pos="4320"/>
        <w:tab w:val="clear" w:pos="8640"/>
      </w:tabs>
      <w:jc w:val="left"/>
      <w:rPr>
        <w:noProof/>
        <w:kern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C5" w:rsidRDefault="00573830" w:rsidP="00D25B46">
    <w:pPr>
      <w:pStyle w:val="Header"/>
      <w:ind w:left="6270"/>
      <w:jc w:val="right"/>
      <w:rPr>
        <w:noProof/>
        <w:kern w:val="22"/>
      </w:rPr>
    </w:pPr>
    <w:r>
      <w:rPr>
        <w:noProof/>
      </w:rPr>
      <mc:AlternateContent>
        <mc:Choice Requires="wps">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2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9" type="#_x0000_t202" style="position:absolute;left:0;text-align:left;margin-left:0;margin-top:0;width:527.85pt;height:131.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mujZh4sCAAAF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4558C5" w:rsidRPr="00D25B46">
      <w:rPr>
        <w:noProof/>
        <w:kern w:val="22"/>
      </w:rPr>
      <w:t>CBD/</w:t>
    </w:r>
    <w:r w:rsidR="000E2133">
      <w:rPr>
        <w:noProof/>
        <w:kern w:val="22"/>
      </w:rPr>
      <w:t>TSC/WS/2018</w:t>
    </w:r>
    <w:r w:rsidR="00965C9C">
      <w:rPr>
        <w:noProof/>
        <w:kern w:val="22"/>
      </w:rPr>
      <w:t>/</w:t>
    </w:r>
    <w:r w:rsidR="00391667">
      <w:rPr>
        <w:noProof/>
        <w:kern w:val="22"/>
      </w:rPr>
      <w:t>2</w:t>
    </w:r>
    <w:r w:rsidR="00965C9C">
      <w:rPr>
        <w:noProof/>
        <w:kern w:val="22"/>
      </w:rPr>
      <w:t>/</w:t>
    </w:r>
    <w:r w:rsidR="00B8494C">
      <w:rPr>
        <w:noProof/>
        <w:kern w:val="22"/>
      </w:rPr>
      <w:t>1</w:t>
    </w:r>
    <w:r w:rsidR="004558C5">
      <w:rPr>
        <w:noProof/>
        <w:kern w:val="22"/>
      </w:rPr>
      <w:t>/Add.1</w:t>
    </w:r>
  </w:p>
  <w:p w:rsidR="00431C48" w:rsidRPr="00D25B46" w:rsidRDefault="00431C48" w:rsidP="00D25B46">
    <w:pPr>
      <w:pStyle w:val="Header"/>
      <w:ind w:left="6270"/>
      <w:jc w:val="right"/>
      <w:rPr>
        <w:rStyle w:val="PageNumber"/>
        <w:noProof/>
        <w:kern w:val="22"/>
      </w:rPr>
    </w:pPr>
    <w:r w:rsidRPr="00D25B46">
      <w:rPr>
        <w:noProof/>
        <w:kern w:val="22"/>
      </w:rPr>
      <w:t xml:space="preserve">Page </w:t>
    </w:r>
    <w:r w:rsidRPr="00D25B46">
      <w:rPr>
        <w:rStyle w:val="PageNumber"/>
        <w:noProof/>
        <w:kern w:val="22"/>
      </w:rPr>
      <w:fldChar w:fldCharType="begin"/>
    </w:r>
    <w:r w:rsidRPr="00D25B46">
      <w:rPr>
        <w:rStyle w:val="PageNumber"/>
        <w:noProof/>
        <w:kern w:val="22"/>
      </w:rPr>
      <w:instrText xml:space="preserve"> PAGE </w:instrText>
    </w:r>
    <w:r w:rsidRPr="00D25B46">
      <w:rPr>
        <w:rStyle w:val="PageNumber"/>
        <w:noProof/>
        <w:kern w:val="22"/>
      </w:rPr>
      <w:fldChar w:fldCharType="separate"/>
    </w:r>
    <w:r w:rsidR="008E1E5A">
      <w:rPr>
        <w:rStyle w:val="PageNumber"/>
        <w:noProof/>
        <w:kern w:val="22"/>
      </w:rPr>
      <w:t>3</w:t>
    </w:r>
    <w:r w:rsidRPr="00D25B46">
      <w:rPr>
        <w:rStyle w:val="PageNumber"/>
        <w:noProof/>
        <w:kern w:val="22"/>
      </w:rPr>
      <w:fldChar w:fldCharType="end"/>
    </w:r>
  </w:p>
  <w:p w:rsidR="00431C48" w:rsidRPr="00D25B46" w:rsidRDefault="00431C48" w:rsidP="00D25B46">
    <w:pPr>
      <w:pStyle w:val="Header"/>
      <w:tabs>
        <w:tab w:val="left" w:pos="6379"/>
        <w:tab w:val="left" w:pos="6480"/>
        <w:tab w:val="left" w:pos="7088"/>
      </w:tabs>
      <w:ind w:left="6270"/>
      <w:jc w:val="right"/>
      <w:rPr>
        <w:noProof/>
        <w:kern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C48" w:rsidRDefault="00573830">
    <w:pPr>
      <w:pStyle w:val="Header"/>
    </w:pPr>
    <w:r>
      <w:rPr>
        <w:noProof/>
      </w:rPr>
      <mc:AlternateContent>
        <mc:Choice Requires="wps">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0" type="#_x0000_t202" style="position:absolute;left:0;text-align:left;margin-left:0;margin-top:0;width:527.85pt;height:131.9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UligIAAAUF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N5uUligIAAAU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73600"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31" type="#_x0000_t202" style="position:absolute;left:0;text-align:left;margin-left:0;margin-top:0;width:527.85pt;height:131.9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L2igIAAAU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d9KL2igIAAAU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1F9" w:rsidRDefault="00573830">
    <w:pPr>
      <w:pStyle w:val="Header"/>
    </w:pPr>
    <w:r>
      <w:rPr>
        <w:noProof/>
      </w:rPr>
      <mc:AlternateContent>
        <mc:Choice Requires="wps">
          <w:drawing>
            <wp:anchor distT="0" distB="0" distL="114300" distR="114300" simplePos="0" relativeHeight="251675648"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 o:spid="_x0000_s1032" type="#_x0000_t202" style="position:absolute;left:0;text-align:left;margin-left:0;margin-top:0;width:527.85pt;height:131.9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YrgQdYsCAAAF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99C" w:rsidRDefault="00573830" w:rsidP="009C425F">
    <w:pPr>
      <w:pStyle w:val="Header"/>
      <w:tabs>
        <w:tab w:val="clear" w:pos="8640"/>
        <w:tab w:val="left" w:pos="8010"/>
        <w:tab w:val="right" w:pos="9360"/>
      </w:tabs>
      <w:jc w:val="left"/>
      <w:rPr>
        <w:lang w:val="en-US"/>
      </w:rPr>
    </w:pPr>
    <w:r>
      <w:rPr>
        <w:noProof/>
      </w:rPr>
      <mc:AlternateContent>
        <mc:Choice Requires="wps">
          <w:drawing>
            <wp:anchor distT="0" distB="0" distL="114300" distR="114300" simplePos="0" relativeHeight="251671552" behindDoc="1" locked="0" layoutInCell="0" allowOverlap="1">
              <wp:simplePos x="0" y="0"/>
              <wp:positionH relativeFrom="margin">
                <wp:align>center</wp:align>
              </wp:positionH>
              <wp:positionV relativeFrom="margin">
                <wp:align>center</wp:align>
              </wp:positionV>
              <wp:extent cx="6703695" cy="1675765"/>
              <wp:effectExtent l="0" t="1933575" r="0" b="1610360"/>
              <wp:wrapNone/>
              <wp:docPr id="1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33" type="#_x0000_t202" style="position:absolute;margin-left:0;margin-top:0;width:527.85pt;height:131.9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" o:allowincell="f" filled="f" stroked="f">
              <v:stroke joinstyle="round"/>
              <o:lock v:ext="edit" shapetype="t"/>
              <v:textbox style="mso-fit-shape-to-text:t">
                <w:txbxContent>
                  <w:p w:rsidR="00573830" w:rsidRDefault="00573830" w:rsidP="00573830">
                    <w:pPr>
                      <w:pStyle w:val="NormalWeb"/>
                      <w:spacing w:before="0" w:beforeAutospacing="0" w:after="0" w:afterAutospacing="0"/>
                      <w:jc w:val="center"/>
                    </w:pPr>
                    <w:r>
                      <w:rPr>
                        <w:color w:val="C0C0C0"/>
                        <w:sz w:val="2"/>
                        <w:szCs w:val="2"/>
                        <w14:textFill>
                          <w14:solidFill>
                            <w14:srgbClr w14:val="C0C0C0">
                              <w14:alpha w14:val="50000"/>
                            </w14:srgbClr>
                          </w14:solidFill>
                        </w14:textFill>
                      </w:rPr>
                      <w:t>Unedited</w:t>
                    </w:r>
                  </w:p>
                </w:txbxContent>
              </v:textbox>
              <w10:wrap anchorx="margin" anchory="margin"/>
            </v:shape>
          </w:pict>
        </mc:Fallback>
      </mc:AlternateContent>
    </w:r>
    <w:r w:rsidR="00B5299C">
      <w:rPr>
        <w:lang w:val="en-US"/>
      </w:rPr>
      <w:t>UNEP/CBD/</w:t>
    </w:r>
    <w:r w:rsidR="00B5299C">
      <w:rPr>
        <w:szCs w:val="22"/>
      </w:rPr>
      <w:t>BS/</w:t>
    </w:r>
    <w:r w:rsidR="00B5299C" w:rsidRPr="007B590A">
      <w:rPr>
        <w:szCs w:val="22"/>
      </w:rPr>
      <w:t>CB</w:t>
    </w:r>
    <w:r w:rsidR="00B5299C">
      <w:rPr>
        <w:szCs w:val="22"/>
      </w:rPr>
      <w:t>-L</w:t>
    </w:r>
    <w:r w:rsidR="00B5299C" w:rsidRPr="007B590A">
      <w:rPr>
        <w:szCs w:val="22"/>
      </w:rPr>
      <w:t>AC/1/1/Add.1</w:t>
    </w:r>
  </w:p>
  <w:p w:rsidR="00B5299C" w:rsidRDefault="00B5299C" w:rsidP="009C425F">
    <w:pPr>
      <w:pStyle w:val="Header"/>
      <w:jc w:val="left"/>
      <w:rPr>
        <w:rStyle w:val="PageNumber"/>
        <w:lang w:val="fr-CA"/>
      </w:rPr>
    </w:pPr>
    <w:r>
      <w:rPr>
        <w:lang w:val="fr-CA"/>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B5299C" w:rsidRDefault="00B52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4639"/>
    <w:multiLevelType w:val="hybridMultilevel"/>
    <w:tmpl w:val="B1D253F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Aria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Arial"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Arial"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18972014"/>
    <w:multiLevelType w:val="hybridMultilevel"/>
    <w:tmpl w:val="330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861267"/>
    <w:multiLevelType w:val="hybridMultilevel"/>
    <w:tmpl w:val="361EAF5A"/>
    <w:lvl w:ilvl="0" w:tplc="46547142">
      <w:start w:val="1"/>
      <w:numFmt w:val="bullet"/>
      <w:lvlText w:val=""/>
      <w:lvlJc w:val="left"/>
      <w:pPr>
        <w:tabs>
          <w:tab w:val="num" w:pos="357"/>
        </w:tabs>
        <w:ind w:left="357" w:hanging="357"/>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D0F1590"/>
    <w:multiLevelType w:val="hybridMultilevel"/>
    <w:tmpl w:val="7D56AE1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3"/>
  </w:num>
  <w:num w:numId="2">
    <w:abstractNumId w:val="4"/>
  </w:num>
  <w:num w:numId="3">
    <w:abstractNumId w:val="4"/>
  </w:num>
  <w:num w:numId="4">
    <w:abstractNumId w:val="2"/>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02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B6"/>
    <w:rsid w:val="00000144"/>
    <w:rsid w:val="00001583"/>
    <w:rsid w:val="00003A41"/>
    <w:rsid w:val="00003D8C"/>
    <w:rsid w:val="00021653"/>
    <w:rsid w:val="00023CD6"/>
    <w:rsid w:val="00024261"/>
    <w:rsid w:val="00024CE1"/>
    <w:rsid w:val="00026B3F"/>
    <w:rsid w:val="0003403C"/>
    <w:rsid w:val="0003628A"/>
    <w:rsid w:val="00041DCB"/>
    <w:rsid w:val="00041DEE"/>
    <w:rsid w:val="00042CE4"/>
    <w:rsid w:val="000430DC"/>
    <w:rsid w:val="00043DC4"/>
    <w:rsid w:val="000461A9"/>
    <w:rsid w:val="00047183"/>
    <w:rsid w:val="000471D3"/>
    <w:rsid w:val="000512E4"/>
    <w:rsid w:val="000525C3"/>
    <w:rsid w:val="00053BD7"/>
    <w:rsid w:val="000561E8"/>
    <w:rsid w:val="00060037"/>
    <w:rsid w:val="000610D1"/>
    <w:rsid w:val="000630E9"/>
    <w:rsid w:val="000654F8"/>
    <w:rsid w:val="00067491"/>
    <w:rsid w:val="00073996"/>
    <w:rsid w:val="00076BB5"/>
    <w:rsid w:val="00077942"/>
    <w:rsid w:val="00080A0C"/>
    <w:rsid w:val="00080EB7"/>
    <w:rsid w:val="0008161F"/>
    <w:rsid w:val="000827D1"/>
    <w:rsid w:val="00087626"/>
    <w:rsid w:val="000903BB"/>
    <w:rsid w:val="00090700"/>
    <w:rsid w:val="00097452"/>
    <w:rsid w:val="000979B4"/>
    <w:rsid w:val="000A0430"/>
    <w:rsid w:val="000A33E4"/>
    <w:rsid w:val="000A34BB"/>
    <w:rsid w:val="000A3CD5"/>
    <w:rsid w:val="000A7B39"/>
    <w:rsid w:val="000B0F74"/>
    <w:rsid w:val="000B162D"/>
    <w:rsid w:val="000B5625"/>
    <w:rsid w:val="000B6CBC"/>
    <w:rsid w:val="000C0AB2"/>
    <w:rsid w:val="000C6758"/>
    <w:rsid w:val="000C6FFA"/>
    <w:rsid w:val="000D19B0"/>
    <w:rsid w:val="000D3B53"/>
    <w:rsid w:val="000D529F"/>
    <w:rsid w:val="000E1756"/>
    <w:rsid w:val="000E2133"/>
    <w:rsid w:val="000E327B"/>
    <w:rsid w:val="000E3972"/>
    <w:rsid w:val="000E5143"/>
    <w:rsid w:val="000E68B5"/>
    <w:rsid w:val="000E761F"/>
    <w:rsid w:val="000F0703"/>
    <w:rsid w:val="000F2EF5"/>
    <w:rsid w:val="000F2FEC"/>
    <w:rsid w:val="000F41DD"/>
    <w:rsid w:val="000F41EA"/>
    <w:rsid w:val="000F6CA1"/>
    <w:rsid w:val="000F7F96"/>
    <w:rsid w:val="00102AC0"/>
    <w:rsid w:val="00102D13"/>
    <w:rsid w:val="00103505"/>
    <w:rsid w:val="0010459C"/>
    <w:rsid w:val="0010552A"/>
    <w:rsid w:val="00105BE2"/>
    <w:rsid w:val="00112881"/>
    <w:rsid w:val="00116520"/>
    <w:rsid w:val="001201D8"/>
    <w:rsid w:val="001206AD"/>
    <w:rsid w:val="001208F5"/>
    <w:rsid w:val="00120FC8"/>
    <w:rsid w:val="00125B96"/>
    <w:rsid w:val="0012771A"/>
    <w:rsid w:val="00131CC6"/>
    <w:rsid w:val="00132F86"/>
    <w:rsid w:val="00134C9D"/>
    <w:rsid w:val="00136511"/>
    <w:rsid w:val="00137C7D"/>
    <w:rsid w:val="001400B8"/>
    <w:rsid w:val="0014093F"/>
    <w:rsid w:val="001422D7"/>
    <w:rsid w:val="00142B5E"/>
    <w:rsid w:val="00145521"/>
    <w:rsid w:val="00146D48"/>
    <w:rsid w:val="00151588"/>
    <w:rsid w:val="00151FE3"/>
    <w:rsid w:val="00152566"/>
    <w:rsid w:val="0015555A"/>
    <w:rsid w:val="001564A7"/>
    <w:rsid w:val="00156704"/>
    <w:rsid w:val="00156A2F"/>
    <w:rsid w:val="00157E15"/>
    <w:rsid w:val="00164C95"/>
    <w:rsid w:val="00167C38"/>
    <w:rsid w:val="001808B4"/>
    <w:rsid w:val="00181666"/>
    <w:rsid w:val="001816B4"/>
    <w:rsid w:val="00186F8E"/>
    <w:rsid w:val="00187058"/>
    <w:rsid w:val="00187FF7"/>
    <w:rsid w:val="00190F76"/>
    <w:rsid w:val="00193620"/>
    <w:rsid w:val="00196100"/>
    <w:rsid w:val="00197056"/>
    <w:rsid w:val="001A032F"/>
    <w:rsid w:val="001A14BF"/>
    <w:rsid w:val="001B1459"/>
    <w:rsid w:val="001B552E"/>
    <w:rsid w:val="001B56DC"/>
    <w:rsid w:val="001C04BE"/>
    <w:rsid w:val="001C2262"/>
    <w:rsid w:val="001C2ED7"/>
    <w:rsid w:val="001C33E3"/>
    <w:rsid w:val="001C3AD9"/>
    <w:rsid w:val="001C6E6D"/>
    <w:rsid w:val="001D09E1"/>
    <w:rsid w:val="001D49F5"/>
    <w:rsid w:val="001E593F"/>
    <w:rsid w:val="001F2FD0"/>
    <w:rsid w:val="001F3571"/>
    <w:rsid w:val="001F3F20"/>
    <w:rsid w:val="001F66FA"/>
    <w:rsid w:val="001F6FDD"/>
    <w:rsid w:val="001F733E"/>
    <w:rsid w:val="00205236"/>
    <w:rsid w:val="00205C7F"/>
    <w:rsid w:val="00211B92"/>
    <w:rsid w:val="00214028"/>
    <w:rsid w:val="00215A9B"/>
    <w:rsid w:val="00216895"/>
    <w:rsid w:val="002178AB"/>
    <w:rsid w:val="00217BBC"/>
    <w:rsid w:val="00224AF1"/>
    <w:rsid w:val="00226751"/>
    <w:rsid w:val="00232830"/>
    <w:rsid w:val="00232F0E"/>
    <w:rsid w:val="00233229"/>
    <w:rsid w:val="00233344"/>
    <w:rsid w:val="00243379"/>
    <w:rsid w:val="00256465"/>
    <w:rsid w:val="002577F3"/>
    <w:rsid w:val="002628CA"/>
    <w:rsid w:val="00263A79"/>
    <w:rsid w:val="0026453B"/>
    <w:rsid w:val="00265FEB"/>
    <w:rsid w:val="00266B2A"/>
    <w:rsid w:val="00267405"/>
    <w:rsid w:val="00267D29"/>
    <w:rsid w:val="0027131D"/>
    <w:rsid w:val="002749E5"/>
    <w:rsid w:val="00277C78"/>
    <w:rsid w:val="002801FF"/>
    <w:rsid w:val="0028154F"/>
    <w:rsid w:val="00282087"/>
    <w:rsid w:val="00282599"/>
    <w:rsid w:val="0028772F"/>
    <w:rsid w:val="00287ECB"/>
    <w:rsid w:val="00291CC8"/>
    <w:rsid w:val="0029458A"/>
    <w:rsid w:val="002A0687"/>
    <w:rsid w:val="002A227B"/>
    <w:rsid w:val="002A2F4D"/>
    <w:rsid w:val="002A3D39"/>
    <w:rsid w:val="002A4D9E"/>
    <w:rsid w:val="002A6F5B"/>
    <w:rsid w:val="002B0389"/>
    <w:rsid w:val="002B2009"/>
    <w:rsid w:val="002B2068"/>
    <w:rsid w:val="002B2FB7"/>
    <w:rsid w:val="002B4985"/>
    <w:rsid w:val="002B60B7"/>
    <w:rsid w:val="002B688D"/>
    <w:rsid w:val="002C3644"/>
    <w:rsid w:val="002C66A5"/>
    <w:rsid w:val="002C6EE1"/>
    <w:rsid w:val="002C7BC5"/>
    <w:rsid w:val="002D1761"/>
    <w:rsid w:val="002D5C3F"/>
    <w:rsid w:val="002D7F2D"/>
    <w:rsid w:val="002E19E0"/>
    <w:rsid w:val="002E3BCE"/>
    <w:rsid w:val="002E4BDD"/>
    <w:rsid w:val="002F0284"/>
    <w:rsid w:val="002F0D48"/>
    <w:rsid w:val="002F4C7D"/>
    <w:rsid w:val="002F7777"/>
    <w:rsid w:val="00300442"/>
    <w:rsid w:val="003028AC"/>
    <w:rsid w:val="00302951"/>
    <w:rsid w:val="0030575C"/>
    <w:rsid w:val="00305A1D"/>
    <w:rsid w:val="003113AB"/>
    <w:rsid w:val="00311A3B"/>
    <w:rsid w:val="00314FFB"/>
    <w:rsid w:val="00315B3F"/>
    <w:rsid w:val="0031756E"/>
    <w:rsid w:val="0032035C"/>
    <w:rsid w:val="00326F45"/>
    <w:rsid w:val="0032774C"/>
    <w:rsid w:val="00327E1F"/>
    <w:rsid w:val="00330FF4"/>
    <w:rsid w:val="00333673"/>
    <w:rsid w:val="00335D54"/>
    <w:rsid w:val="00342E0D"/>
    <w:rsid w:val="00343809"/>
    <w:rsid w:val="00344A21"/>
    <w:rsid w:val="00345EBC"/>
    <w:rsid w:val="00351D17"/>
    <w:rsid w:val="0035408B"/>
    <w:rsid w:val="003559A7"/>
    <w:rsid w:val="00357654"/>
    <w:rsid w:val="00360CE4"/>
    <w:rsid w:val="00370637"/>
    <w:rsid w:val="00376B3C"/>
    <w:rsid w:val="003775A0"/>
    <w:rsid w:val="00385F3D"/>
    <w:rsid w:val="003863BD"/>
    <w:rsid w:val="003868C0"/>
    <w:rsid w:val="00391667"/>
    <w:rsid w:val="00391D65"/>
    <w:rsid w:val="00393889"/>
    <w:rsid w:val="00394284"/>
    <w:rsid w:val="003968F6"/>
    <w:rsid w:val="003A06C9"/>
    <w:rsid w:val="003A200E"/>
    <w:rsid w:val="003A452C"/>
    <w:rsid w:val="003A5152"/>
    <w:rsid w:val="003A73AF"/>
    <w:rsid w:val="003B25DA"/>
    <w:rsid w:val="003B64C1"/>
    <w:rsid w:val="003C0F8A"/>
    <w:rsid w:val="003C1652"/>
    <w:rsid w:val="003C5ABB"/>
    <w:rsid w:val="003C6F98"/>
    <w:rsid w:val="003C749D"/>
    <w:rsid w:val="003C789D"/>
    <w:rsid w:val="003D6852"/>
    <w:rsid w:val="003D7F4C"/>
    <w:rsid w:val="003E20ED"/>
    <w:rsid w:val="003E52E8"/>
    <w:rsid w:val="003E56FC"/>
    <w:rsid w:val="003E73C8"/>
    <w:rsid w:val="003E7ABE"/>
    <w:rsid w:val="003E7E9E"/>
    <w:rsid w:val="003F0E4E"/>
    <w:rsid w:val="003F1D96"/>
    <w:rsid w:val="003F2130"/>
    <w:rsid w:val="003F411E"/>
    <w:rsid w:val="003F4315"/>
    <w:rsid w:val="003F4FEA"/>
    <w:rsid w:val="003F506E"/>
    <w:rsid w:val="00402081"/>
    <w:rsid w:val="004021C1"/>
    <w:rsid w:val="004023E8"/>
    <w:rsid w:val="00407366"/>
    <w:rsid w:val="00412DB0"/>
    <w:rsid w:val="00412F37"/>
    <w:rsid w:val="004142FE"/>
    <w:rsid w:val="00414694"/>
    <w:rsid w:val="00414E98"/>
    <w:rsid w:val="0041529B"/>
    <w:rsid w:val="0042150C"/>
    <w:rsid w:val="00423221"/>
    <w:rsid w:val="00427885"/>
    <w:rsid w:val="00431C48"/>
    <w:rsid w:val="0043349C"/>
    <w:rsid w:val="00434753"/>
    <w:rsid w:val="00435A9A"/>
    <w:rsid w:val="00436F0D"/>
    <w:rsid w:val="00444EEF"/>
    <w:rsid w:val="00447833"/>
    <w:rsid w:val="004534C1"/>
    <w:rsid w:val="004535A7"/>
    <w:rsid w:val="00455047"/>
    <w:rsid w:val="004558C5"/>
    <w:rsid w:val="004559E4"/>
    <w:rsid w:val="004565A9"/>
    <w:rsid w:val="004606AE"/>
    <w:rsid w:val="00461FAB"/>
    <w:rsid w:val="00463DC4"/>
    <w:rsid w:val="004717C6"/>
    <w:rsid w:val="00472F0B"/>
    <w:rsid w:val="00473BC4"/>
    <w:rsid w:val="00474EE1"/>
    <w:rsid w:val="004800B5"/>
    <w:rsid w:val="00481C9F"/>
    <w:rsid w:val="00483895"/>
    <w:rsid w:val="00485593"/>
    <w:rsid w:val="004865BE"/>
    <w:rsid w:val="00486854"/>
    <w:rsid w:val="00494837"/>
    <w:rsid w:val="00495075"/>
    <w:rsid w:val="00495FB3"/>
    <w:rsid w:val="00496A47"/>
    <w:rsid w:val="00497FC6"/>
    <w:rsid w:val="004A43A4"/>
    <w:rsid w:val="004A7FF8"/>
    <w:rsid w:val="004B0BF9"/>
    <w:rsid w:val="004B299C"/>
    <w:rsid w:val="004B2B4E"/>
    <w:rsid w:val="004B54B6"/>
    <w:rsid w:val="004C52B5"/>
    <w:rsid w:val="004C657C"/>
    <w:rsid w:val="004C6D77"/>
    <w:rsid w:val="004C6F36"/>
    <w:rsid w:val="004D11BF"/>
    <w:rsid w:val="004D328C"/>
    <w:rsid w:val="004D5D71"/>
    <w:rsid w:val="004D6568"/>
    <w:rsid w:val="004E1E45"/>
    <w:rsid w:val="004E5F06"/>
    <w:rsid w:val="004E7A04"/>
    <w:rsid w:val="004F04CA"/>
    <w:rsid w:val="004F08DF"/>
    <w:rsid w:val="004F2576"/>
    <w:rsid w:val="004F4530"/>
    <w:rsid w:val="004F4DAE"/>
    <w:rsid w:val="004F61D0"/>
    <w:rsid w:val="0050347F"/>
    <w:rsid w:val="005036DB"/>
    <w:rsid w:val="00503B38"/>
    <w:rsid w:val="00505057"/>
    <w:rsid w:val="00507ED9"/>
    <w:rsid w:val="00517C37"/>
    <w:rsid w:val="00521E83"/>
    <w:rsid w:val="00523C38"/>
    <w:rsid w:val="00523EAF"/>
    <w:rsid w:val="00526B95"/>
    <w:rsid w:val="00526DD4"/>
    <w:rsid w:val="00531972"/>
    <w:rsid w:val="00533C96"/>
    <w:rsid w:val="0053596E"/>
    <w:rsid w:val="00542229"/>
    <w:rsid w:val="00542DF4"/>
    <w:rsid w:val="005456CF"/>
    <w:rsid w:val="005472AB"/>
    <w:rsid w:val="005476B3"/>
    <w:rsid w:val="00550A29"/>
    <w:rsid w:val="005554B0"/>
    <w:rsid w:val="00556763"/>
    <w:rsid w:val="00557CE6"/>
    <w:rsid w:val="00562E62"/>
    <w:rsid w:val="00563D8C"/>
    <w:rsid w:val="0057188B"/>
    <w:rsid w:val="00573830"/>
    <w:rsid w:val="00574681"/>
    <w:rsid w:val="00576397"/>
    <w:rsid w:val="00582DB3"/>
    <w:rsid w:val="0058445F"/>
    <w:rsid w:val="005859BD"/>
    <w:rsid w:val="0058619E"/>
    <w:rsid w:val="005910B3"/>
    <w:rsid w:val="00595320"/>
    <w:rsid w:val="005A72CD"/>
    <w:rsid w:val="005A798E"/>
    <w:rsid w:val="005B1B5B"/>
    <w:rsid w:val="005B7511"/>
    <w:rsid w:val="005B78A1"/>
    <w:rsid w:val="005C20AF"/>
    <w:rsid w:val="005C2898"/>
    <w:rsid w:val="005C3936"/>
    <w:rsid w:val="005C53F3"/>
    <w:rsid w:val="005D2157"/>
    <w:rsid w:val="005D3831"/>
    <w:rsid w:val="005D6170"/>
    <w:rsid w:val="005D6459"/>
    <w:rsid w:val="005D6D51"/>
    <w:rsid w:val="005D7580"/>
    <w:rsid w:val="005E50A7"/>
    <w:rsid w:val="005E566C"/>
    <w:rsid w:val="005E6666"/>
    <w:rsid w:val="005F2AA7"/>
    <w:rsid w:val="005F67F7"/>
    <w:rsid w:val="005F7A1C"/>
    <w:rsid w:val="00600CE8"/>
    <w:rsid w:val="00603B05"/>
    <w:rsid w:val="006056AE"/>
    <w:rsid w:val="006066A3"/>
    <w:rsid w:val="00607B97"/>
    <w:rsid w:val="006105ED"/>
    <w:rsid w:val="00611CC5"/>
    <w:rsid w:val="0061294D"/>
    <w:rsid w:val="00616B5E"/>
    <w:rsid w:val="00621A17"/>
    <w:rsid w:val="00621A33"/>
    <w:rsid w:val="006225FB"/>
    <w:rsid w:val="00622DF6"/>
    <w:rsid w:val="00626DA1"/>
    <w:rsid w:val="00626E21"/>
    <w:rsid w:val="00627B5E"/>
    <w:rsid w:val="00627C6A"/>
    <w:rsid w:val="0063294F"/>
    <w:rsid w:val="006340F1"/>
    <w:rsid w:val="00634236"/>
    <w:rsid w:val="00635228"/>
    <w:rsid w:val="00636723"/>
    <w:rsid w:val="00641D1C"/>
    <w:rsid w:val="00646FF1"/>
    <w:rsid w:val="00650721"/>
    <w:rsid w:val="00651E6B"/>
    <w:rsid w:val="006525DA"/>
    <w:rsid w:val="00653E51"/>
    <w:rsid w:val="00653EAF"/>
    <w:rsid w:val="006604EE"/>
    <w:rsid w:val="006606EC"/>
    <w:rsid w:val="006639EE"/>
    <w:rsid w:val="00664084"/>
    <w:rsid w:val="006724D1"/>
    <w:rsid w:val="00675D29"/>
    <w:rsid w:val="006760F2"/>
    <w:rsid w:val="00676C9C"/>
    <w:rsid w:val="0067729B"/>
    <w:rsid w:val="006802AD"/>
    <w:rsid w:val="0068530B"/>
    <w:rsid w:val="0068699D"/>
    <w:rsid w:val="00686DE3"/>
    <w:rsid w:val="00687A19"/>
    <w:rsid w:val="00691F52"/>
    <w:rsid w:val="00694772"/>
    <w:rsid w:val="006A4010"/>
    <w:rsid w:val="006B3D7D"/>
    <w:rsid w:val="006B5A4C"/>
    <w:rsid w:val="006B6C78"/>
    <w:rsid w:val="006B7538"/>
    <w:rsid w:val="006C273F"/>
    <w:rsid w:val="006C2C3A"/>
    <w:rsid w:val="006C4A99"/>
    <w:rsid w:val="006D461B"/>
    <w:rsid w:val="006D52DE"/>
    <w:rsid w:val="006D581A"/>
    <w:rsid w:val="006E31E5"/>
    <w:rsid w:val="006E6CCF"/>
    <w:rsid w:val="006F43B1"/>
    <w:rsid w:val="00700111"/>
    <w:rsid w:val="00703A21"/>
    <w:rsid w:val="0071151D"/>
    <w:rsid w:val="00711577"/>
    <w:rsid w:val="007126E5"/>
    <w:rsid w:val="00713F61"/>
    <w:rsid w:val="00713FE0"/>
    <w:rsid w:val="007156FB"/>
    <w:rsid w:val="00716CEB"/>
    <w:rsid w:val="00722A7E"/>
    <w:rsid w:val="00725371"/>
    <w:rsid w:val="007254B1"/>
    <w:rsid w:val="00726ED6"/>
    <w:rsid w:val="00730B76"/>
    <w:rsid w:val="007333D8"/>
    <w:rsid w:val="00734768"/>
    <w:rsid w:val="00740DEB"/>
    <w:rsid w:val="007413C2"/>
    <w:rsid w:val="00743DBA"/>
    <w:rsid w:val="00744A76"/>
    <w:rsid w:val="0075422B"/>
    <w:rsid w:val="0075598A"/>
    <w:rsid w:val="00757B8D"/>
    <w:rsid w:val="007603AF"/>
    <w:rsid w:val="0076041B"/>
    <w:rsid w:val="00760FAA"/>
    <w:rsid w:val="007634FF"/>
    <w:rsid w:val="007660BF"/>
    <w:rsid w:val="00766CBE"/>
    <w:rsid w:val="007700B1"/>
    <w:rsid w:val="0077037E"/>
    <w:rsid w:val="007725A5"/>
    <w:rsid w:val="00774CA5"/>
    <w:rsid w:val="00774DBD"/>
    <w:rsid w:val="007758B5"/>
    <w:rsid w:val="00776CEB"/>
    <w:rsid w:val="00777B0F"/>
    <w:rsid w:val="00781C2A"/>
    <w:rsid w:val="00781FB0"/>
    <w:rsid w:val="00786380"/>
    <w:rsid w:val="007918F0"/>
    <w:rsid w:val="00791A63"/>
    <w:rsid w:val="00791B4B"/>
    <w:rsid w:val="00793095"/>
    <w:rsid w:val="00794650"/>
    <w:rsid w:val="00794DF6"/>
    <w:rsid w:val="007A14B6"/>
    <w:rsid w:val="007A37A0"/>
    <w:rsid w:val="007A5B80"/>
    <w:rsid w:val="007B2202"/>
    <w:rsid w:val="007B5DA6"/>
    <w:rsid w:val="007B629C"/>
    <w:rsid w:val="007B6C76"/>
    <w:rsid w:val="007C0360"/>
    <w:rsid w:val="007C0B79"/>
    <w:rsid w:val="007C195B"/>
    <w:rsid w:val="007C1B89"/>
    <w:rsid w:val="007C2243"/>
    <w:rsid w:val="007C5007"/>
    <w:rsid w:val="007D1FD0"/>
    <w:rsid w:val="007D250B"/>
    <w:rsid w:val="007D31BD"/>
    <w:rsid w:val="007D6339"/>
    <w:rsid w:val="007D78BA"/>
    <w:rsid w:val="007D7B4E"/>
    <w:rsid w:val="007E3B10"/>
    <w:rsid w:val="007E4328"/>
    <w:rsid w:val="007E481A"/>
    <w:rsid w:val="007F3EC4"/>
    <w:rsid w:val="007F44C7"/>
    <w:rsid w:val="008002DB"/>
    <w:rsid w:val="00800FFB"/>
    <w:rsid w:val="0080158B"/>
    <w:rsid w:val="008048D3"/>
    <w:rsid w:val="00805722"/>
    <w:rsid w:val="00806FB6"/>
    <w:rsid w:val="008109CB"/>
    <w:rsid w:val="008114E2"/>
    <w:rsid w:val="008117E0"/>
    <w:rsid w:val="00812407"/>
    <w:rsid w:val="008151F4"/>
    <w:rsid w:val="00816C88"/>
    <w:rsid w:val="00820E6E"/>
    <w:rsid w:val="0082208A"/>
    <w:rsid w:val="00822644"/>
    <w:rsid w:val="008329C8"/>
    <w:rsid w:val="008343F2"/>
    <w:rsid w:val="008346D6"/>
    <w:rsid w:val="0083702F"/>
    <w:rsid w:val="0083766F"/>
    <w:rsid w:val="00840640"/>
    <w:rsid w:val="00843877"/>
    <w:rsid w:val="00844E54"/>
    <w:rsid w:val="00844E9B"/>
    <w:rsid w:val="008465F5"/>
    <w:rsid w:val="00846A5E"/>
    <w:rsid w:val="00851C45"/>
    <w:rsid w:val="0085411C"/>
    <w:rsid w:val="0085527E"/>
    <w:rsid w:val="008571F9"/>
    <w:rsid w:val="008618FB"/>
    <w:rsid w:val="00861BF0"/>
    <w:rsid w:val="008632AF"/>
    <w:rsid w:val="00863A28"/>
    <w:rsid w:val="00866085"/>
    <w:rsid w:val="008673C3"/>
    <w:rsid w:val="008710DE"/>
    <w:rsid w:val="00871E3B"/>
    <w:rsid w:val="00874FD0"/>
    <w:rsid w:val="00875196"/>
    <w:rsid w:val="00877FC6"/>
    <w:rsid w:val="00880FAA"/>
    <w:rsid w:val="008811A7"/>
    <w:rsid w:val="00886102"/>
    <w:rsid w:val="00886533"/>
    <w:rsid w:val="00890D39"/>
    <w:rsid w:val="00891C17"/>
    <w:rsid w:val="00893D92"/>
    <w:rsid w:val="00894B86"/>
    <w:rsid w:val="00895992"/>
    <w:rsid w:val="00896F40"/>
    <w:rsid w:val="008A0CFA"/>
    <w:rsid w:val="008A0E6E"/>
    <w:rsid w:val="008A3110"/>
    <w:rsid w:val="008A452E"/>
    <w:rsid w:val="008B3CFF"/>
    <w:rsid w:val="008B579E"/>
    <w:rsid w:val="008B7042"/>
    <w:rsid w:val="008B72A1"/>
    <w:rsid w:val="008C5FB6"/>
    <w:rsid w:val="008D0A14"/>
    <w:rsid w:val="008D20A1"/>
    <w:rsid w:val="008D2CEB"/>
    <w:rsid w:val="008D3F49"/>
    <w:rsid w:val="008E0074"/>
    <w:rsid w:val="008E1E5A"/>
    <w:rsid w:val="008E3DD4"/>
    <w:rsid w:val="008E5867"/>
    <w:rsid w:val="008E6F42"/>
    <w:rsid w:val="008E7D13"/>
    <w:rsid w:val="008F3A33"/>
    <w:rsid w:val="008F5768"/>
    <w:rsid w:val="008F598B"/>
    <w:rsid w:val="008F6472"/>
    <w:rsid w:val="008F71EC"/>
    <w:rsid w:val="009016E0"/>
    <w:rsid w:val="00904A21"/>
    <w:rsid w:val="00905BA6"/>
    <w:rsid w:val="00907463"/>
    <w:rsid w:val="0090749D"/>
    <w:rsid w:val="00911C92"/>
    <w:rsid w:val="009132BC"/>
    <w:rsid w:val="0091413D"/>
    <w:rsid w:val="0092044B"/>
    <w:rsid w:val="00925EE2"/>
    <w:rsid w:val="0093502A"/>
    <w:rsid w:val="009353F9"/>
    <w:rsid w:val="00936B13"/>
    <w:rsid w:val="00940A4F"/>
    <w:rsid w:val="0094142E"/>
    <w:rsid w:val="009433E3"/>
    <w:rsid w:val="00943D53"/>
    <w:rsid w:val="009447D9"/>
    <w:rsid w:val="00944F94"/>
    <w:rsid w:val="0094528D"/>
    <w:rsid w:val="00947B2E"/>
    <w:rsid w:val="00951824"/>
    <w:rsid w:val="00953470"/>
    <w:rsid w:val="00954437"/>
    <w:rsid w:val="00954C7F"/>
    <w:rsid w:val="009565E3"/>
    <w:rsid w:val="00960E88"/>
    <w:rsid w:val="009620D9"/>
    <w:rsid w:val="00964A24"/>
    <w:rsid w:val="0096537A"/>
    <w:rsid w:val="00965C9C"/>
    <w:rsid w:val="009661F2"/>
    <w:rsid w:val="00967B39"/>
    <w:rsid w:val="00973C53"/>
    <w:rsid w:val="009764F4"/>
    <w:rsid w:val="00980BAD"/>
    <w:rsid w:val="009828FE"/>
    <w:rsid w:val="00983039"/>
    <w:rsid w:val="00984A71"/>
    <w:rsid w:val="00984D1D"/>
    <w:rsid w:val="00987218"/>
    <w:rsid w:val="00992BE8"/>
    <w:rsid w:val="00992C4B"/>
    <w:rsid w:val="009A1518"/>
    <w:rsid w:val="009A3517"/>
    <w:rsid w:val="009A4C1E"/>
    <w:rsid w:val="009A5567"/>
    <w:rsid w:val="009A6ADE"/>
    <w:rsid w:val="009A6EF7"/>
    <w:rsid w:val="009B0521"/>
    <w:rsid w:val="009B769C"/>
    <w:rsid w:val="009C27B0"/>
    <w:rsid w:val="009C325E"/>
    <w:rsid w:val="009C425F"/>
    <w:rsid w:val="009C4B42"/>
    <w:rsid w:val="009C705A"/>
    <w:rsid w:val="009C7943"/>
    <w:rsid w:val="009D06FA"/>
    <w:rsid w:val="009D3929"/>
    <w:rsid w:val="009D3B57"/>
    <w:rsid w:val="009D4FF3"/>
    <w:rsid w:val="009E0152"/>
    <w:rsid w:val="009E3F64"/>
    <w:rsid w:val="009F2787"/>
    <w:rsid w:val="009F2E96"/>
    <w:rsid w:val="009F3004"/>
    <w:rsid w:val="00A01061"/>
    <w:rsid w:val="00A01352"/>
    <w:rsid w:val="00A032D9"/>
    <w:rsid w:val="00A042D3"/>
    <w:rsid w:val="00A119B3"/>
    <w:rsid w:val="00A15072"/>
    <w:rsid w:val="00A1599B"/>
    <w:rsid w:val="00A205F6"/>
    <w:rsid w:val="00A2120E"/>
    <w:rsid w:val="00A265E2"/>
    <w:rsid w:val="00A27070"/>
    <w:rsid w:val="00A3022B"/>
    <w:rsid w:val="00A307B0"/>
    <w:rsid w:val="00A31009"/>
    <w:rsid w:val="00A32460"/>
    <w:rsid w:val="00A32519"/>
    <w:rsid w:val="00A35442"/>
    <w:rsid w:val="00A376E5"/>
    <w:rsid w:val="00A37897"/>
    <w:rsid w:val="00A4021B"/>
    <w:rsid w:val="00A4063F"/>
    <w:rsid w:val="00A42459"/>
    <w:rsid w:val="00A4330F"/>
    <w:rsid w:val="00A433A5"/>
    <w:rsid w:val="00A43B37"/>
    <w:rsid w:val="00A43E25"/>
    <w:rsid w:val="00A453AF"/>
    <w:rsid w:val="00A46F99"/>
    <w:rsid w:val="00A5149D"/>
    <w:rsid w:val="00A536C0"/>
    <w:rsid w:val="00A54412"/>
    <w:rsid w:val="00A550FB"/>
    <w:rsid w:val="00A57ECB"/>
    <w:rsid w:val="00A618C6"/>
    <w:rsid w:val="00A633D4"/>
    <w:rsid w:val="00A63808"/>
    <w:rsid w:val="00A63A2D"/>
    <w:rsid w:val="00A640D4"/>
    <w:rsid w:val="00A65917"/>
    <w:rsid w:val="00A67E79"/>
    <w:rsid w:val="00A76310"/>
    <w:rsid w:val="00A8038B"/>
    <w:rsid w:val="00A848AC"/>
    <w:rsid w:val="00A84D71"/>
    <w:rsid w:val="00A86FB9"/>
    <w:rsid w:val="00A8703C"/>
    <w:rsid w:val="00A90DE8"/>
    <w:rsid w:val="00A91E1E"/>
    <w:rsid w:val="00A97CCA"/>
    <w:rsid w:val="00AA1334"/>
    <w:rsid w:val="00AA17AA"/>
    <w:rsid w:val="00AA5349"/>
    <w:rsid w:val="00AA559F"/>
    <w:rsid w:val="00AA5DE4"/>
    <w:rsid w:val="00AA6562"/>
    <w:rsid w:val="00AA7A62"/>
    <w:rsid w:val="00AA7E10"/>
    <w:rsid w:val="00AB2D0C"/>
    <w:rsid w:val="00AB3A16"/>
    <w:rsid w:val="00AC0080"/>
    <w:rsid w:val="00AC053B"/>
    <w:rsid w:val="00AC2CE4"/>
    <w:rsid w:val="00AC6ACE"/>
    <w:rsid w:val="00AD2083"/>
    <w:rsid w:val="00AD3A20"/>
    <w:rsid w:val="00AD4321"/>
    <w:rsid w:val="00AD45EB"/>
    <w:rsid w:val="00AD53E9"/>
    <w:rsid w:val="00AD59F2"/>
    <w:rsid w:val="00AD6B9B"/>
    <w:rsid w:val="00AE035E"/>
    <w:rsid w:val="00AE0A3C"/>
    <w:rsid w:val="00AE363F"/>
    <w:rsid w:val="00AE69C7"/>
    <w:rsid w:val="00AE6B4B"/>
    <w:rsid w:val="00AF4D3B"/>
    <w:rsid w:val="00B01C9D"/>
    <w:rsid w:val="00B06107"/>
    <w:rsid w:val="00B11268"/>
    <w:rsid w:val="00B13457"/>
    <w:rsid w:val="00B1357B"/>
    <w:rsid w:val="00B22193"/>
    <w:rsid w:val="00B237B2"/>
    <w:rsid w:val="00B250F5"/>
    <w:rsid w:val="00B25677"/>
    <w:rsid w:val="00B258CF"/>
    <w:rsid w:val="00B33C78"/>
    <w:rsid w:val="00B37AA8"/>
    <w:rsid w:val="00B41DA9"/>
    <w:rsid w:val="00B447FF"/>
    <w:rsid w:val="00B4578F"/>
    <w:rsid w:val="00B458B7"/>
    <w:rsid w:val="00B4679C"/>
    <w:rsid w:val="00B47F3B"/>
    <w:rsid w:val="00B5299C"/>
    <w:rsid w:val="00B540DB"/>
    <w:rsid w:val="00B5464B"/>
    <w:rsid w:val="00B57AA5"/>
    <w:rsid w:val="00B60EBE"/>
    <w:rsid w:val="00B61A62"/>
    <w:rsid w:val="00B62D17"/>
    <w:rsid w:val="00B65200"/>
    <w:rsid w:val="00B6561B"/>
    <w:rsid w:val="00B65A9E"/>
    <w:rsid w:val="00B67896"/>
    <w:rsid w:val="00B70E5D"/>
    <w:rsid w:val="00B74DDF"/>
    <w:rsid w:val="00B74E23"/>
    <w:rsid w:val="00B811D3"/>
    <w:rsid w:val="00B812C6"/>
    <w:rsid w:val="00B81429"/>
    <w:rsid w:val="00B84835"/>
    <w:rsid w:val="00B8494C"/>
    <w:rsid w:val="00B852D9"/>
    <w:rsid w:val="00B8543D"/>
    <w:rsid w:val="00B87006"/>
    <w:rsid w:val="00B871CB"/>
    <w:rsid w:val="00B87AF1"/>
    <w:rsid w:val="00B87AFD"/>
    <w:rsid w:val="00B87CF0"/>
    <w:rsid w:val="00B90342"/>
    <w:rsid w:val="00B9154D"/>
    <w:rsid w:val="00B91809"/>
    <w:rsid w:val="00B91CDD"/>
    <w:rsid w:val="00B92838"/>
    <w:rsid w:val="00B95E30"/>
    <w:rsid w:val="00B96F64"/>
    <w:rsid w:val="00B973C0"/>
    <w:rsid w:val="00BA0863"/>
    <w:rsid w:val="00BA0C56"/>
    <w:rsid w:val="00BA294F"/>
    <w:rsid w:val="00BA59F1"/>
    <w:rsid w:val="00BA77B0"/>
    <w:rsid w:val="00BB13D3"/>
    <w:rsid w:val="00BB481C"/>
    <w:rsid w:val="00BB4AB5"/>
    <w:rsid w:val="00BC24D9"/>
    <w:rsid w:val="00BC6D32"/>
    <w:rsid w:val="00BD3203"/>
    <w:rsid w:val="00BD6D8D"/>
    <w:rsid w:val="00BE1D8F"/>
    <w:rsid w:val="00BE33D1"/>
    <w:rsid w:val="00BE754E"/>
    <w:rsid w:val="00BE76B3"/>
    <w:rsid w:val="00BF36D0"/>
    <w:rsid w:val="00BF54AD"/>
    <w:rsid w:val="00BF5ECB"/>
    <w:rsid w:val="00BF6412"/>
    <w:rsid w:val="00BF6557"/>
    <w:rsid w:val="00BF7D1A"/>
    <w:rsid w:val="00C003BB"/>
    <w:rsid w:val="00C05F1D"/>
    <w:rsid w:val="00C062D8"/>
    <w:rsid w:val="00C105D9"/>
    <w:rsid w:val="00C10AED"/>
    <w:rsid w:val="00C13FBC"/>
    <w:rsid w:val="00C154D3"/>
    <w:rsid w:val="00C16009"/>
    <w:rsid w:val="00C16ECA"/>
    <w:rsid w:val="00C236B7"/>
    <w:rsid w:val="00C248F9"/>
    <w:rsid w:val="00C249E6"/>
    <w:rsid w:val="00C26289"/>
    <w:rsid w:val="00C27B1F"/>
    <w:rsid w:val="00C31195"/>
    <w:rsid w:val="00C40C7C"/>
    <w:rsid w:val="00C42F74"/>
    <w:rsid w:val="00C4300D"/>
    <w:rsid w:val="00C435DB"/>
    <w:rsid w:val="00C462D1"/>
    <w:rsid w:val="00C55001"/>
    <w:rsid w:val="00C57201"/>
    <w:rsid w:val="00C61D7B"/>
    <w:rsid w:val="00C62123"/>
    <w:rsid w:val="00C6577C"/>
    <w:rsid w:val="00C65F19"/>
    <w:rsid w:val="00C67E32"/>
    <w:rsid w:val="00C720B3"/>
    <w:rsid w:val="00C72FAB"/>
    <w:rsid w:val="00C741B5"/>
    <w:rsid w:val="00C76E5E"/>
    <w:rsid w:val="00C76F0C"/>
    <w:rsid w:val="00C7724D"/>
    <w:rsid w:val="00C80E16"/>
    <w:rsid w:val="00C81001"/>
    <w:rsid w:val="00C82A2D"/>
    <w:rsid w:val="00C82E54"/>
    <w:rsid w:val="00C83FC9"/>
    <w:rsid w:val="00C85AC4"/>
    <w:rsid w:val="00C85E55"/>
    <w:rsid w:val="00C875D7"/>
    <w:rsid w:val="00C91AB8"/>
    <w:rsid w:val="00C9216B"/>
    <w:rsid w:val="00C94AB0"/>
    <w:rsid w:val="00C95297"/>
    <w:rsid w:val="00C96353"/>
    <w:rsid w:val="00C977F8"/>
    <w:rsid w:val="00C97F12"/>
    <w:rsid w:val="00CA30CA"/>
    <w:rsid w:val="00CA5559"/>
    <w:rsid w:val="00CB2BE6"/>
    <w:rsid w:val="00CB3C64"/>
    <w:rsid w:val="00CB40B6"/>
    <w:rsid w:val="00CB786E"/>
    <w:rsid w:val="00CB7FFA"/>
    <w:rsid w:val="00CC0A28"/>
    <w:rsid w:val="00CC1990"/>
    <w:rsid w:val="00CC39CB"/>
    <w:rsid w:val="00CC492A"/>
    <w:rsid w:val="00CC5C31"/>
    <w:rsid w:val="00CC62BD"/>
    <w:rsid w:val="00CC6327"/>
    <w:rsid w:val="00CC746F"/>
    <w:rsid w:val="00CD2F3E"/>
    <w:rsid w:val="00CD40FB"/>
    <w:rsid w:val="00CE584C"/>
    <w:rsid w:val="00CE6532"/>
    <w:rsid w:val="00CE6DAC"/>
    <w:rsid w:val="00CF15F4"/>
    <w:rsid w:val="00CF1F08"/>
    <w:rsid w:val="00CF25DF"/>
    <w:rsid w:val="00CF2727"/>
    <w:rsid w:val="00CF3FB5"/>
    <w:rsid w:val="00D0280A"/>
    <w:rsid w:val="00D03CCF"/>
    <w:rsid w:val="00D06E47"/>
    <w:rsid w:val="00D10FDF"/>
    <w:rsid w:val="00D13A19"/>
    <w:rsid w:val="00D15B0E"/>
    <w:rsid w:val="00D16255"/>
    <w:rsid w:val="00D16502"/>
    <w:rsid w:val="00D177BA"/>
    <w:rsid w:val="00D2089F"/>
    <w:rsid w:val="00D251C6"/>
    <w:rsid w:val="00D25B46"/>
    <w:rsid w:val="00D2713D"/>
    <w:rsid w:val="00D30820"/>
    <w:rsid w:val="00D341C3"/>
    <w:rsid w:val="00D36BCF"/>
    <w:rsid w:val="00D4051C"/>
    <w:rsid w:val="00D408F1"/>
    <w:rsid w:val="00D41F9E"/>
    <w:rsid w:val="00D53C2F"/>
    <w:rsid w:val="00D5427D"/>
    <w:rsid w:val="00D559C1"/>
    <w:rsid w:val="00D62046"/>
    <w:rsid w:val="00D63CB4"/>
    <w:rsid w:val="00D6430A"/>
    <w:rsid w:val="00D64EB3"/>
    <w:rsid w:val="00D65587"/>
    <w:rsid w:val="00D65CF9"/>
    <w:rsid w:val="00D72818"/>
    <w:rsid w:val="00D7470C"/>
    <w:rsid w:val="00D756A8"/>
    <w:rsid w:val="00D76818"/>
    <w:rsid w:val="00D76E6D"/>
    <w:rsid w:val="00D803C0"/>
    <w:rsid w:val="00D80D5D"/>
    <w:rsid w:val="00D8185B"/>
    <w:rsid w:val="00D82C1E"/>
    <w:rsid w:val="00D835B9"/>
    <w:rsid w:val="00D849C0"/>
    <w:rsid w:val="00D90FED"/>
    <w:rsid w:val="00D93E8C"/>
    <w:rsid w:val="00D943F2"/>
    <w:rsid w:val="00D944E9"/>
    <w:rsid w:val="00D95C83"/>
    <w:rsid w:val="00D96EBA"/>
    <w:rsid w:val="00D97354"/>
    <w:rsid w:val="00DA075C"/>
    <w:rsid w:val="00DA28BE"/>
    <w:rsid w:val="00DA760E"/>
    <w:rsid w:val="00DB3E8E"/>
    <w:rsid w:val="00DB4ABA"/>
    <w:rsid w:val="00DB64D9"/>
    <w:rsid w:val="00DC1A77"/>
    <w:rsid w:val="00DC3DAD"/>
    <w:rsid w:val="00DC4627"/>
    <w:rsid w:val="00DC5CE3"/>
    <w:rsid w:val="00DD1445"/>
    <w:rsid w:val="00DD15E6"/>
    <w:rsid w:val="00DD16EB"/>
    <w:rsid w:val="00DD3F7B"/>
    <w:rsid w:val="00DD4CF4"/>
    <w:rsid w:val="00DD50C4"/>
    <w:rsid w:val="00DD749D"/>
    <w:rsid w:val="00DE00A7"/>
    <w:rsid w:val="00DE1738"/>
    <w:rsid w:val="00DE23C6"/>
    <w:rsid w:val="00DE37C2"/>
    <w:rsid w:val="00DE3F43"/>
    <w:rsid w:val="00DE45D4"/>
    <w:rsid w:val="00DE465D"/>
    <w:rsid w:val="00DE51C9"/>
    <w:rsid w:val="00DE72AA"/>
    <w:rsid w:val="00DF14BE"/>
    <w:rsid w:val="00DF32E6"/>
    <w:rsid w:val="00DF4B19"/>
    <w:rsid w:val="00DF4F7A"/>
    <w:rsid w:val="00DF55C9"/>
    <w:rsid w:val="00DF738D"/>
    <w:rsid w:val="00E00195"/>
    <w:rsid w:val="00E0232C"/>
    <w:rsid w:val="00E03989"/>
    <w:rsid w:val="00E03D38"/>
    <w:rsid w:val="00E06FC8"/>
    <w:rsid w:val="00E102CD"/>
    <w:rsid w:val="00E10823"/>
    <w:rsid w:val="00E12A2C"/>
    <w:rsid w:val="00E168B2"/>
    <w:rsid w:val="00E23844"/>
    <w:rsid w:val="00E25404"/>
    <w:rsid w:val="00E25B0C"/>
    <w:rsid w:val="00E263A7"/>
    <w:rsid w:val="00E26A26"/>
    <w:rsid w:val="00E27046"/>
    <w:rsid w:val="00E313E9"/>
    <w:rsid w:val="00E34129"/>
    <w:rsid w:val="00E348E5"/>
    <w:rsid w:val="00E44563"/>
    <w:rsid w:val="00E44B0D"/>
    <w:rsid w:val="00E55FB5"/>
    <w:rsid w:val="00E60787"/>
    <w:rsid w:val="00E64435"/>
    <w:rsid w:val="00E716F5"/>
    <w:rsid w:val="00E7232E"/>
    <w:rsid w:val="00E72B04"/>
    <w:rsid w:val="00E9025C"/>
    <w:rsid w:val="00E91889"/>
    <w:rsid w:val="00E94984"/>
    <w:rsid w:val="00EA0FD1"/>
    <w:rsid w:val="00EA1043"/>
    <w:rsid w:val="00EA3A66"/>
    <w:rsid w:val="00EA5792"/>
    <w:rsid w:val="00EA5EB5"/>
    <w:rsid w:val="00EB0CEB"/>
    <w:rsid w:val="00EB0D7B"/>
    <w:rsid w:val="00EB3D47"/>
    <w:rsid w:val="00EB62CC"/>
    <w:rsid w:val="00EB781E"/>
    <w:rsid w:val="00EC2364"/>
    <w:rsid w:val="00EC36B4"/>
    <w:rsid w:val="00ED02ED"/>
    <w:rsid w:val="00ED2C4A"/>
    <w:rsid w:val="00EE0C05"/>
    <w:rsid w:val="00EE0D96"/>
    <w:rsid w:val="00EE15AF"/>
    <w:rsid w:val="00EE2512"/>
    <w:rsid w:val="00EE31FA"/>
    <w:rsid w:val="00EE4B2F"/>
    <w:rsid w:val="00EE5C65"/>
    <w:rsid w:val="00EE6E97"/>
    <w:rsid w:val="00EE7ADA"/>
    <w:rsid w:val="00EE7B96"/>
    <w:rsid w:val="00EF2878"/>
    <w:rsid w:val="00EF3336"/>
    <w:rsid w:val="00EF3CA2"/>
    <w:rsid w:val="00EF42EA"/>
    <w:rsid w:val="00EF57E3"/>
    <w:rsid w:val="00EF7AD8"/>
    <w:rsid w:val="00F0045F"/>
    <w:rsid w:val="00F00931"/>
    <w:rsid w:val="00F03BB9"/>
    <w:rsid w:val="00F03EE7"/>
    <w:rsid w:val="00F06811"/>
    <w:rsid w:val="00F077DE"/>
    <w:rsid w:val="00F1379B"/>
    <w:rsid w:val="00F141A3"/>
    <w:rsid w:val="00F15657"/>
    <w:rsid w:val="00F23859"/>
    <w:rsid w:val="00F24325"/>
    <w:rsid w:val="00F310AD"/>
    <w:rsid w:val="00F310CA"/>
    <w:rsid w:val="00F3142F"/>
    <w:rsid w:val="00F33CFC"/>
    <w:rsid w:val="00F33D45"/>
    <w:rsid w:val="00F3508E"/>
    <w:rsid w:val="00F37515"/>
    <w:rsid w:val="00F377CF"/>
    <w:rsid w:val="00F37DD7"/>
    <w:rsid w:val="00F40F95"/>
    <w:rsid w:val="00F420DF"/>
    <w:rsid w:val="00F4607C"/>
    <w:rsid w:val="00F462B1"/>
    <w:rsid w:val="00F46F6E"/>
    <w:rsid w:val="00F47E97"/>
    <w:rsid w:val="00F47FCA"/>
    <w:rsid w:val="00F51BEE"/>
    <w:rsid w:val="00F537F5"/>
    <w:rsid w:val="00F55353"/>
    <w:rsid w:val="00F56E12"/>
    <w:rsid w:val="00F601D4"/>
    <w:rsid w:val="00F602D6"/>
    <w:rsid w:val="00F60AF5"/>
    <w:rsid w:val="00F61B5B"/>
    <w:rsid w:val="00F620A6"/>
    <w:rsid w:val="00F63162"/>
    <w:rsid w:val="00F632E4"/>
    <w:rsid w:val="00F641AA"/>
    <w:rsid w:val="00F66E4E"/>
    <w:rsid w:val="00F67758"/>
    <w:rsid w:val="00F713E6"/>
    <w:rsid w:val="00F724BB"/>
    <w:rsid w:val="00F74D9B"/>
    <w:rsid w:val="00F75B63"/>
    <w:rsid w:val="00F83191"/>
    <w:rsid w:val="00F83724"/>
    <w:rsid w:val="00F91E91"/>
    <w:rsid w:val="00F9245E"/>
    <w:rsid w:val="00F933BB"/>
    <w:rsid w:val="00F97992"/>
    <w:rsid w:val="00FA1374"/>
    <w:rsid w:val="00FA1F6F"/>
    <w:rsid w:val="00FA32A8"/>
    <w:rsid w:val="00FA4592"/>
    <w:rsid w:val="00FA469F"/>
    <w:rsid w:val="00FA5F78"/>
    <w:rsid w:val="00FA7946"/>
    <w:rsid w:val="00FA7F01"/>
    <w:rsid w:val="00FB1505"/>
    <w:rsid w:val="00FB1AB3"/>
    <w:rsid w:val="00FB3F68"/>
    <w:rsid w:val="00FC30A4"/>
    <w:rsid w:val="00FC30EE"/>
    <w:rsid w:val="00FC5BF0"/>
    <w:rsid w:val="00FC6A5B"/>
    <w:rsid w:val="00FD571F"/>
    <w:rsid w:val="00FD5846"/>
    <w:rsid w:val="00FE1479"/>
    <w:rsid w:val="00FE20D4"/>
    <w:rsid w:val="00FE34CB"/>
    <w:rsid w:val="00FE7970"/>
    <w:rsid w:val="00FE79A6"/>
    <w:rsid w:val="00FF0457"/>
    <w:rsid w:val="00FF0E15"/>
    <w:rsid w:val="00FF5AE2"/>
    <w:rsid w:val="00FF6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2"/>
    <o:shapelayout v:ext="edit">
      <o:idmap v:ext="edit" data="1"/>
    </o:shapelayout>
  </w:shapeDefaults>
  <w:decimalSymbol w:val="."/>
  <w:listSeparator w:val=","/>
  <w14:docId w14:val="203B02D1"/>
  <w15:docId w15:val="{1D3CA35D-E5C0-49EE-9B16-A2CE4C12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0C63"/>
    <w:pPr>
      <w:jc w:val="both"/>
    </w:pPr>
    <w:rPr>
      <w:sz w:val="22"/>
      <w:szCs w:val="24"/>
      <w:lang w:val="en-GB"/>
    </w:rPr>
  </w:style>
  <w:style w:type="paragraph" w:styleId="Heading1">
    <w:name w:val="heading 1"/>
    <w:basedOn w:val="Normal"/>
    <w:next w:val="Heading2"/>
    <w:qFormat/>
    <w:rsid w:val="00A649D2"/>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A649D2"/>
    <w:pPr>
      <w:keepNext/>
      <w:tabs>
        <w:tab w:val="left" w:pos="720"/>
      </w:tabs>
      <w:spacing w:before="120" w:after="120"/>
      <w:jc w:val="center"/>
      <w:outlineLvl w:val="1"/>
    </w:pPr>
    <w:rPr>
      <w:b/>
      <w:bCs/>
      <w:i/>
      <w:iCs/>
    </w:rPr>
  </w:style>
  <w:style w:type="paragraph" w:styleId="Heading3">
    <w:name w:val="heading 3"/>
    <w:basedOn w:val="Normal"/>
    <w:next w:val="Normal"/>
    <w:qFormat/>
    <w:rsid w:val="00A649D2"/>
    <w:pPr>
      <w:keepNext/>
      <w:tabs>
        <w:tab w:val="left" w:pos="567"/>
      </w:tabs>
      <w:spacing w:before="120" w:after="120"/>
      <w:jc w:val="center"/>
      <w:outlineLvl w:val="2"/>
    </w:pPr>
    <w:rPr>
      <w:i/>
      <w:iCs/>
    </w:rPr>
  </w:style>
  <w:style w:type="paragraph" w:styleId="Heading4">
    <w:name w:val="heading 4"/>
    <w:basedOn w:val="Normal"/>
    <w:link w:val="Heading4Char"/>
    <w:qFormat/>
    <w:rsid w:val="00A649D2"/>
    <w:pPr>
      <w:keepNext/>
      <w:spacing w:before="120" w:after="120"/>
      <w:outlineLvl w:val="3"/>
    </w:pPr>
    <w:rPr>
      <w:rFonts w:ascii="Times New Roman Bold" w:eastAsia="Arial Unicode MS" w:hAnsi="Times New Roman Bold"/>
      <w:b/>
      <w:bCs/>
      <w:i/>
    </w:rPr>
  </w:style>
  <w:style w:type="paragraph" w:styleId="Heading5">
    <w:name w:val="heading 5"/>
    <w:basedOn w:val="Normal"/>
    <w:next w:val="Normal"/>
    <w:qFormat/>
    <w:rsid w:val="00A649D2"/>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A649D2"/>
    <w:pPr>
      <w:keepNext/>
      <w:spacing w:after="240" w:line="240" w:lineRule="exact"/>
      <w:ind w:left="720"/>
      <w:outlineLvl w:val="5"/>
    </w:pPr>
    <w:rPr>
      <w:u w:val="single"/>
    </w:rPr>
  </w:style>
  <w:style w:type="paragraph" w:styleId="Heading7">
    <w:name w:val="heading 7"/>
    <w:basedOn w:val="Normal"/>
    <w:next w:val="Normal"/>
    <w:qFormat/>
    <w:rsid w:val="00A649D2"/>
    <w:pPr>
      <w:keepNext/>
      <w:jc w:val="right"/>
      <w:outlineLvl w:val="6"/>
    </w:pPr>
    <w:rPr>
      <w:rFonts w:ascii="Univers" w:hAnsi="Univers"/>
      <w:b/>
      <w:sz w:val="28"/>
    </w:rPr>
  </w:style>
  <w:style w:type="paragraph" w:styleId="Heading8">
    <w:name w:val="heading 8"/>
    <w:basedOn w:val="Normal"/>
    <w:next w:val="Normal"/>
    <w:qFormat/>
    <w:rsid w:val="00A649D2"/>
    <w:pPr>
      <w:keepNext/>
      <w:jc w:val="right"/>
      <w:outlineLvl w:val="7"/>
    </w:pPr>
    <w:rPr>
      <w:rFonts w:ascii="Univers" w:hAnsi="Univers"/>
      <w:b/>
      <w:sz w:val="32"/>
    </w:rPr>
  </w:style>
  <w:style w:type="paragraph" w:styleId="Heading9">
    <w:name w:val="heading 9"/>
    <w:basedOn w:val="Normal"/>
    <w:next w:val="Normal"/>
    <w:qFormat/>
    <w:rsid w:val="00A649D2"/>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1A76DA"/>
    <w:rPr>
      <w:rFonts w:ascii="Tahoma" w:hAnsi="Tahoma" w:cs="Tahoma"/>
      <w:sz w:val="16"/>
      <w:szCs w:val="16"/>
    </w:rPr>
  </w:style>
  <w:style w:type="character" w:customStyle="1" w:styleId="BalloonTextChar">
    <w:name w:val="Balloon Text Char"/>
    <w:uiPriority w:val="99"/>
    <w:semiHidden/>
    <w:rsid w:val="003B077A"/>
    <w:rPr>
      <w:rFonts w:ascii="Lucida Grande" w:hAnsi="Lucida Grande"/>
      <w:sz w:val="18"/>
      <w:szCs w:val="18"/>
    </w:rPr>
  </w:style>
  <w:style w:type="character" w:customStyle="1" w:styleId="BalloonTextChar2">
    <w:name w:val="Balloon Text Char2"/>
    <w:uiPriority w:val="99"/>
    <w:semiHidden/>
    <w:rsid w:val="003B077A"/>
    <w:rPr>
      <w:rFonts w:ascii="Lucida Grande" w:hAnsi="Lucida Grande"/>
      <w:sz w:val="18"/>
      <w:szCs w:val="18"/>
    </w:rPr>
  </w:style>
  <w:style w:type="character" w:customStyle="1" w:styleId="BalloonTextChar1">
    <w:name w:val="Balloon Text Char1"/>
    <w:link w:val="BalloonText"/>
    <w:uiPriority w:val="99"/>
    <w:semiHidden/>
    <w:rsid w:val="00421EF3"/>
    <w:rPr>
      <w:rFonts w:ascii="Lucida Grande" w:hAnsi="Lucida Grande"/>
      <w:sz w:val="18"/>
      <w:szCs w:val="18"/>
    </w:rPr>
  </w:style>
  <w:style w:type="paragraph" w:styleId="Header">
    <w:name w:val="header"/>
    <w:basedOn w:val="Normal"/>
    <w:link w:val="HeaderChar"/>
    <w:uiPriority w:val="99"/>
    <w:rsid w:val="00A649D2"/>
    <w:pPr>
      <w:tabs>
        <w:tab w:val="center" w:pos="4320"/>
        <w:tab w:val="right" w:pos="8640"/>
      </w:tabs>
    </w:pPr>
  </w:style>
  <w:style w:type="paragraph" w:styleId="Footer">
    <w:name w:val="footer"/>
    <w:basedOn w:val="Normal"/>
    <w:link w:val="FooterChar"/>
    <w:rsid w:val="00A649D2"/>
    <w:pPr>
      <w:tabs>
        <w:tab w:val="center" w:pos="4320"/>
        <w:tab w:val="right" w:pos="8640"/>
      </w:tabs>
      <w:ind w:firstLine="720"/>
      <w:jc w:val="right"/>
    </w:pPr>
  </w:style>
  <w:style w:type="paragraph" w:customStyle="1" w:styleId="Para1">
    <w:name w:val="Para1"/>
    <w:basedOn w:val="Normal"/>
    <w:link w:val="Para1Char"/>
    <w:rsid w:val="00A649D2"/>
    <w:pPr>
      <w:numPr>
        <w:numId w:val="3"/>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A649D2"/>
    <w:pPr>
      <w:keepLines/>
      <w:spacing w:after="60"/>
      <w:ind w:firstLine="720"/>
    </w:pPr>
    <w:rPr>
      <w:sz w:val="18"/>
    </w:rPr>
  </w:style>
  <w:style w:type="paragraph" w:styleId="BodyText">
    <w:name w:val="Body Text"/>
    <w:basedOn w:val="Normal"/>
    <w:link w:val="BodyTextChar"/>
    <w:rsid w:val="00A649D2"/>
    <w:pPr>
      <w:spacing w:before="120" w:after="120"/>
      <w:ind w:firstLine="720"/>
    </w:pPr>
    <w:rPr>
      <w:iCs/>
    </w:rPr>
  </w:style>
  <w:style w:type="paragraph" w:customStyle="1" w:styleId="Document1">
    <w:name w:val="Document 1"/>
    <w:basedOn w:val="Normal"/>
    <w:next w:val="Normal"/>
    <w:rsid w:val="00A649D2"/>
    <w:pPr>
      <w:suppressAutoHyphens/>
      <w:spacing w:after="120" w:line="240" w:lineRule="exact"/>
    </w:pPr>
  </w:style>
  <w:style w:type="paragraph" w:styleId="BodyText2">
    <w:name w:val="Body Text 2"/>
    <w:basedOn w:val="Normal"/>
    <w:rsid w:val="00A649D2"/>
    <w:pPr>
      <w:tabs>
        <w:tab w:val="left" w:pos="-1440"/>
        <w:tab w:val="left" w:pos="-720"/>
        <w:tab w:val="left" w:pos="0"/>
        <w:tab w:val="left" w:pos="720"/>
        <w:tab w:val="right" w:pos="1080"/>
        <w:tab w:val="left" w:pos="1440"/>
      </w:tabs>
      <w:suppressAutoHyphens/>
      <w:spacing w:after="120" w:line="288" w:lineRule="auto"/>
      <w:ind w:left="2160" w:hanging="2160"/>
    </w:pPr>
  </w:style>
  <w:style w:type="paragraph" w:styleId="Caption">
    <w:name w:val="caption"/>
    <w:basedOn w:val="Normal"/>
    <w:next w:val="Normal"/>
    <w:qFormat/>
    <w:rsid w:val="00A649D2"/>
    <w:rPr>
      <w:u w:val="single"/>
    </w:rPr>
  </w:style>
  <w:style w:type="character" w:styleId="CommentReference">
    <w:name w:val="annotation reference"/>
    <w:semiHidden/>
    <w:rsid w:val="00A649D2"/>
    <w:rPr>
      <w:sz w:val="16"/>
    </w:rPr>
  </w:style>
  <w:style w:type="paragraph" w:styleId="CommentText">
    <w:name w:val="annotation text"/>
    <w:basedOn w:val="Normal"/>
    <w:link w:val="CommentTextChar"/>
    <w:semiHidden/>
    <w:rsid w:val="00A649D2"/>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A649D2"/>
    <w:rPr>
      <w:sz w:val="18"/>
      <w:u w:val="single"/>
      <w:vertAlign w:val="baseline"/>
    </w:rPr>
  </w:style>
  <w:style w:type="paragraph" w:styleId="BodyTextIndent">
    <w:name w:val="Body Text Indent"/>
    <w:basedOn w:val="Normal"/>
    <w:rsid w:val="00A649D2"/>
    <w:pPr>
      <w:spacing w:before="120" w:after="120"/>
      <w:ind w:left="1440" w:hanging="720"/>
      <w:jc w:val="left"/>
    </w:pPr>
  </w:style>
  <w:style w:type="character" w:styleId="PageNumber">
    <w:name w:val="page number"/>
    <w:rsid w:val="00A649D2"/>
    <w:rPr>
      <w:rFonts w:ascii="Times New Roman" w:hAnsi="Times New Roman"/>
      <w:sz w:val="22"/>
    </w:rPr>
  </w:style>
  <w:style w:type="paragraph" w:customStyle="1" w:styleId="HEADING">
    <w:name w:val="HEADING"/>
    <w:basedOn w:val="Normal"/>
    <w:rsid w:val="00A649D2"/>
    <w:pPr>
      <w:keepNext/>
      <w:spacing w:before="240" w:after="120"/>
      <w:jc w:val="center"/>
    </w:pPr>
    <w:rPr>
      <w:b/>
      <w:bCs/>
      <w:caps/>
    </w:rPr>
  </w:style>
  <w:style w:type="paragraph" w:customStyle="1" w:styleId="para4">
    <w:name w:val="para4"/>
    <w:basedOn w:val="Normal"/>
    <w:rsid w:val="00A649D2"/>
    <w:pPr>
      <w:tabs>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rPr>
  </w:style>
  <w:style w:type="paragraph" w:customStyle="1" w:styleId="Heading4indent">
    <w:name w:val="Heading 4 indent"/>
    <w:basedOn w:val="Heading4"/>
    <w:rsid w:val="00A649D2"/>
    <w:pPr>
      <w:ind w:left="720"/>
      <w:outlineLvl w:val="9"/>
    </w:pPr>
  </w:style>
  <w:style w:type="paragraph" w:customStyle="1" w:styleId="Cornernotation">
    <w:name w:val="Corner notation"/>
    <w:basedOn w:val="Normal"/>
    <w:rsid w:val="00A649D2"/>
    <w:pPr>
      <w:ind w:left="170" w:right="3119" w:hanging="170"/>
      <w:jc w:val="left"/>
    </w:pPr>
  </w:style>
  <w:style w:type="paragraph" w:customStyle="1" w:styleId="Para3">
    <w:name w:val="Para3"/>
    <w:basedOn w:val="Normal"/>
    <w:rsid w:val="00A649D2"/>
    <w:pPr>
      <w:tabs>
        <w:tab w:val="num" w:pos="1440"/>
        <w:tab w:val="left" w:pos="1980"/>
      </w:tabs>
      <w:spacing w:before="80" w:after="80"/>
      <w:ind w:left="1440" w:hanging="360"/>
    </w:pPr>
    <w:rPr>
      <w:szCs w:val="20"/>
    </w:rPr>
  </w:style>
  <w:style w:type="paragraph" w:customStyle="1" w:styleId="Heading2-center">
    <w:name w:val="Heading 2-center"/>
    <w:basedOn w:val="Heading2"/>
    <w:rsid w:val="00A649D2"/>
    <w:pPr>
      <w:outlineLvl w:val="9"/>
    </w:pPr>
    <w:rPr>
      <w:i w:val="0"/>
      <w:iCs w:val="0"/>
      <w:caps/>
    </w:rPr>
  </w:style>
  <w:style w:type="paragraph" w:styleId="BodyTextIndent3">
    <w:name w:val="Body Text Indent 3"/>
    <w:basedOn w:val="Normal"/>
    <w:rsid w:val="00A649D2"/>
    <w:pPr>
      <w:spacing w:before="120" w:after="120"/>
      <w:ind w:left="720" w:right="720"/>
    </w:pPr>
    <w:rPr>
      <w:bCs/>
    </w:rPr>
  </w:style>
  <w:style w:type="paragraph" w:styleId="TOAHeading">
    <w:name w:val="toa heading"/>
    <w:basedOn w:val="Normal"/>
    <w:next w:val="Normal"/>
    <w:semiHidden/>
    <w:rsid w:val="00A649D2"/>
    <w:pPr>
      <w:spacing w:before="120"/>
    </w:pPr>
    <w:rPr>
      <w:rFonts w:cs="Arial"/>
      <w:b/>
      <w:bCs/>
      <w:sz w:val="24"/>
    </w:rPr>
  </w:style>
  <w:style w:type="paragraph" w:styleId="TOC9">
    <w:name w:val="toc 9"/>
    <w:basedOn w:val="Normal"/>
    <w:next w:val="Normal"/>
    <w:autoRedefine/>
    <w:semiHidden/>
    <w:rsid w:val="00A649D2"/>
    <w:pPr>
      <w:spacing w:before="120" w:after="120"/>
      <w:ind w:left="1760"/>
      <w:jc w:val="left"/>
    </w:pPr>
  </w:style>
  <w:style w:type="paragraph" w:styleId="TOC1">
    <w:name w:val="toc 1"/>
    <w:basedOn w:val="Normal"/>
    <w:next w:val="Normal"/>
    <w:autoRedefine/>
    <w:semiHidden/>
    <w:rsid w:val="00A649D2"/>
    <w:pPr>
      <w:ind w:left="720" w:hanging="720"/>
    </w:pPr>
    <w:rPr>
      <w:caps/>
    </w:rPr>
  </w:style>
  <w:style w:type="paragraph" w:styleId="TOC2">
    <w:name w:val="toc 2"/>
    <w:basedOn w:val="Normal"/>
    <w:next w:val="Normal"/>
    <w:autoRedefine/>
    <w:semiHidden/>
    <w:rsid w:val="00A649D2"/>
    <w:pPr>
      <w:tabs>
        <w:tab w:val="right" w:leader="dot" w:pos="9356"/>
      </w:tabs>
      <w:ind w:left="1440" w:hanging="720"/>
    </w:pPr>
    <w:rPr>
      <w:noProof/>
      <w:szCs w:val="22"/>
    </w:rPr>
  </w:style>
  <w:style w:type="paragraph" w:styleId="TOC3">
    <w:name w:val="toc 3"/>
    <w:basedOn w:val="Normal"/>
    <w:next w:val="Normal"/>
    <w:autoRedefine/>
    <w:semiHidden/>
    <w:rsid w:val="00A649D2"/>
    <w:pPr>
      <w:ind w:left="2160" w:hanging="720"/>
    </w:pPr>
  </w:style>
  <w:style w:type="paragraph" w:styleId="TOC4">
    <w:name w:val="toc 4"/>
    <w:basedOn w:val="Normal"/>
    <w:next w:val="Normal"/>
    <w:autoRedefine/>
    <w:semiHidden/>
    <w:rsid w:val="00A649D2"/>
    <w:pPr>
      <w:spacing w:before="120" w:after="120"/>
      <w:ind w:left="660"/>
      <w:jc w:val="left"/>
    </w:pPr>
  </w:style>
  <w:style w:type="paragraph" w:styleId="TOC5">
    <w:name w:val="toc 5"/>
    <w:basedOn w:val="Normal"/>
    <w:next w:val="Normal"/>
    <w:autoRedefine/>
    <w:semiHidden/>
    <w:rsid w:val="00A649D2"/>
    <w:pPr>
      <w:spacing w:before="120" w:after="120"/>
      <w:ind w:left="880"/>
      <w:jc w:val="left"/>
    </w:pPr>
  </w:style>
  <w:style w:type="paragraph" w:styleId="TOC6">
    <w:name w:val="toc 6"/>
    <w:basedOn w:val="Normal"/>
    <w:next w:val="Normal"/>
    <w:autoRedefine/>
    <w:semiHidden/>
    <w:rsid w:val="00A649D2"/>
    <w:pPr>
      <w:spacing w:before="120" w:after="120"/>
      <w:ind w:left="1100"/>
      <w:jc w:val="left"/>
    </w:pPr>
  </w:style>
  <w:style w:type="paragraph" w:styleId="TOC7">
    <w:name w:val="toc 7"/>
    <w:basedOn w:val="Normal"/>
    <w:next w:val="Normal"/>
    <w:autoRedefine/>
    <w:semiHidden/>
    <w:rsid w:val="00A649D2"/>
    <w:pPr>
      <w:spacing w:before="120" w:after="120"/>
      <w:ind w:left="1320"/>
      <w:jc w:val="left"/>
    </w:pPr>
  </w:style>
  <w:style w:type="paragraph" w:styleId="TOC8">
    <w:name w:val="toc 8"/>
    <w:basedOn w:val="Normal"/>
    <w:next w:val="Normal"/>
    <w:autoRedefine/>
    <w:semiHidden/>
    <w:rsid w:val="00A649D2"/>
    <w:pPr>
      <w:spacing w:before="120" w:after="120"/>
      <w:ind w:left="1540"/>
      <w:jc w:val="left"/>
    </w:pPr>
  </w:style>
  <w:style w:type="paragraph" w:styleId="BodyText3">
    <w:name w:val="Body Text 3"/>
    <w:basedOn w:val="Normal"/>
    <w:rsid w:val="00A649D2"/>
    <w:pPr>
      <w:spacing w:before="120" w:after="120"/>
    </w:pPr>
  </w:style>
  <w:style w:type="character" w:styleId="FollowedHyperlink">
    <w:name w:val="FollowedHyperlink"/>
    <w:rsid w:val="00A649D2"/>
    <w:rPr>
      <w:color w:val="800080"/>
      <w:u w:val="single"/>
    </w:rPr>
  </w:style>
  <w:style w:type="paragraph" w:customStyle="1" w:styleId="Heading40">
    <w:name w:val="Heading4"/>
    <w:basedOn w:val="Normal"/>
    <w:rsid w:val="00A649D2"/>
    <w:pPr>
      <w:keepNext/>
      <w:tabs>
        <w:tab w:val="num" w:pos="720"/>
      </w:tabs>
      <w:spacing w:before="120" w:after="120"/>
      <w:ind w:left="720" w:hanging="720"/>
    </w:pPr>
    <w:rPr>
      <w:i/>
      <w:iCs/>
    </w:rPr>
  </w:style>
  <w:style w:type="paragraph" w:customStyle="1" w:styleId="Para2">
    <w:name w:val="Para2"/>
    <w:basedOn w:val="Para1"/>
    <w:rsid w:val="00A649D2"/>
    <w:pPr>
      <w:numPr>
        <w:numId w:val="0"/>
      </w:numPr>
      <w:autoSpaceDE w:val="0"/>
      <w:autoSpaceDN w:val="0"/>
      <w:ind w:firstLine="720"/>
    </w:pPr>
  </w:style>
  <w:style w:type="paragraph" w:customStyle="1" w:styleId="Para-decision">
    <w:name w:val="Para-decision"/>
    <w:basedOn w:val="Normal"/>
    <w:rsid w:val="00A649D2"/>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character" w:customStyle="1" w:styleId="underline">
    <w:name w:val="underline"/>
    <w:rsid w:val="00A649D2"/>
    <w:rPr>
      <w:rFonts w:ascii="Courier" w:hAnsi="Courier"/>
      <w:sz w:val="20"/>
      <w:u w:val="single"/>
    </w:rPr>
  </w:style>
  <w:style w:type="character" w:styleId="EndnoteReference">
    <w:name w:val="endnote reference"/>
    <w:semiHidden/>
    <w:rsid w:val="00A649D2"/>
    <w:rPr>
      <w:vertAlign w:val="superscript"/>
    </w:rPr>
  </w:style>
  <w:style w:type="paragraph" w:styleId="EndnoteText">
    <w:name w:val="endnote text"/>
    <w:basedOn w:val="Normal"/>
    <w:semiHidden/>
    <w:rsid w:val="00A649D2"/>
    <w:pPr>
      <w:widowControl w:val="0"/>
      <w:tabs>
        <w:tab w:val="left" w:pos="-720"/>
      </w:tabs>
      <w:suppressAutoHyphens/>
    </w:pPr>
    <w:rPr>
      <w:rFonts w:ascii="Courier New" w:hAnsi="Courier New"/>
    </w:rPr>
  </w:style>
  <w:style w:type="paragraph" w:customStyle="1" w:styleId="Heading1longmultiline">
    <w:name w:val="Heading 1 (long multiline)"/>
    <w:basedOn w:val="Heading1"/>
    <w:link w:val="Heading1longmultilineChar"/>
    <w:rsid w:val="00A649D2"/>
    <w:pPr>
      <w:ind w:left="1843" w:hanging="1134"/>
      <w:jc w:val="left"/>
    </w:pPr>
  </w:style>
  <w:style w:type="paragraph" w:customStyle="1" w:styleId="Heading1multiline">
    <w:name w:val="Heading 1 (multiline)"/>
    <w:basedOn w:val="Heading1"/>
    <w:rsid w:val="00A649D2"/>
    <w:pPr>
      <w:ind w:left="1843" w:right="996" w:hanging="567"/>
      <w:jc w:val="left"/>
    </w:pPr>
  </w:style>
  <w:style w:type="paragraph" w:customStyle="1" w:styleId="Heading2multiline">
    <w:name w:val="Heading 2 (multiline)"/>
    <w:basedOn w:val="Heading1"/>
    <w:next w:val="Para1"/>
    <w:rsid w:val="00A649D2"/>
    <w:pPr>
      <w:spacing w:before="120"/>
      <w:ind w:left="1843" w:right="998" w:hanging="567"/>
      <w:jc w:val="left"/>
    </w:pPr>
    <w:rPr>
      <w:i/>
      <w:iCs/>
      <w:caps w:val="0"/>
    </w:rPr>
  </w:style>
  <w:style w:type="paragraph" w:customStyle="1" w:styleId="Heading2longmultiline">
    <w:name w:val="Heading 2 (long multiline)"/>
    <w:basedOn w:val="Heading2multiline"/>
    <w:rsid w:val="00A649D2"/>
    <w:pPr>
      <w:ind w:left="2127" w:hanging="1276"/>
    </w:pPr>
  </w:style>
  <w:style w:type="paragraph" w:customStyle="1" w:styleId="Heading3multiline">
    <w:name w:val="Heading 3 (multiline)"/>
    <w:basedOn w:val="Heading3"/>
    <w:next w:val="Para1"/>
    <w:rsid w:val="00A649D2"/>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paragraph" w:customStyle="1" w:styleId="aident">
    <w:name w:val="(a) ident"/>
    <w:basedOn w:val="Normal"/>
    <w:rsid w:val="009C3616"/>
    <w:pPr>
      <w:tabs>
        <w:tab w:val="num" w:pos="1077"/>
      </w:tabs>
      <w:autoSpaceDE w:val="0"/>
      <w:autoSpaceDN w:val="0"/>
      <w:spacing w:before="120" w:after="120"/>
      <w:ind w:left="1077" w:hanging="357"/>
    </w:pPr>
    <w:rPr>
      <w:rFonts w:cs="Angsana New"/>
      <w:snapToGrid w:val="0"/>
      <w:szCs w:val="18"/>
    </w:rPr>
  </w:style>
  <w:style w:type="paragraph" w:customStyle="1" w:styleId="bodytextnoindent">
    <w:name w:val="body text (no indent)"/>
    <w:basedOn w:val="Normal"/>
    <w:rsid w:val="009C3616"/>
    <w:pPr>
      <w:widowControl w:val="0"/>
      <w:overflowPunct w:val="0"/>
      <w:autoSpaceDE w:val="0"/>
      <w:autoSpaceDN w:val="0"/>
      <w:adjustRightInd w:val="0"/>
      <w:spacing w:before="120" w:after="120"/>
      <w:textAlignment w:val="baseline"/>
    </w:pPr>
    <w:rPr>
      <w:rFonts w:cs="Angsana New"/>
      <w:szCs w:val="20"/>
      <w:lang w:eastAsia="de-DE"/>
    </w:rPr>
  </w:style>
  <w:style w:type="paragraph" w:styleId="CommentSubject">
    <w:name w:val="annotation subject"/>
    <w:basedOn w:val="CommentText"/>
    <w:next w:val="CommentText"/>
    <w:semiHidden/>
    <w:rsid w:val="001A76DA"/>
    <w:pPr>
      <w:spacing w:after="0" w:line="240" w:lineRule="auto"/>
    </w:pPr>
    <w:rPr>
      <w:b/>
      <w:bCs/>
      <w:sz w:val="20"/>
      <w:szCs w:val="20"/>
    </w:rPr>
  </w:style>
  <w:style w:type="paragraph" w:styleId="DocumentMap">
    <w:name w:val="Document Map"/>
    <w:basedOn w:val="Normal"/>
    <w:semiHidden/>
    <w:rsid w:val="004D2394"/>
    <w:pPr>
      <w:shd w:val="clear" w:color="auto" w:fill="000080"/>
    </w:pPr>
    <w:rPr>
      <w:rFonts w:ascii="Tahoma" w:hAnsi="Tahoma" w:cs="Tahoma"/>
      <w:sz w:val="20"/>
      <w:szCs w:val="20"/>
    </w:rPr>
  </w:style>
  <w:style w:type="character" w:customStyle="1" w:styleId="Para1Char">
    <w:name w:val="Para1 Char"/>
    <w:link w:val="Para1"/>
    <w:locked/>
    <w:rsid w:val="00D13461"/>
    <w:rPr>
      <w:snapToGrid w:val="0"/>
      <w:sz w:val="22"/>
      <w:szCs w:val="18"/>
      <w:lang w:val="en-GB"/>
    </w:rPr>
  </w:style>
  <w:style w:type="paragraph" w:customStyle="1" w:styleId="para10">
    <w:name w:val="para1"/>
    <w:basedOn w:val="Normal"/>
    <w:rsid w:val="00A235A8"/>
    <w:pPr>
      <w:spacing w:before="100" w:beforeAutospacing="1" w:after="100" w:afterAutospacing="1"/>
      <w:jc w:val="left"/>
    </w:pPr>
    <w:rPr>
      <w:sz w:val="24"/>
      <w:lang w:val="en-CA" w:eastAsia="en-CA"/>
    </w:rPr>
  </w:style>
  <w:style w:type="character" w:styleId="Emphasis">
    <w:name w:val="Emphasis"/>
    <w:qFormat/>
    <w:rsid w:val="00A235A8"/>
    <w:rPr>
      <w:i/>
      <w:iCs/>
    </w:rPr>
  </w:style>
  <w:style w:type="character" w:styleId="Hyperlink">
    <w:name w:val="Hyperlink"/>
    <w:rsid w:val="00F155C0"/>
    <w:rPr>
      <w:color w:val="0000FF"/>
      <w:u w:val="single"/>
    </w:rPr>
  </w:style>
  <w:style w:type="character" w:customStyle="1" w:styleId="BodyTextChar">
    <w:name w:val="Body Text Char"/>
    <w:link w:val="BodyText"/>
    <w:rsid w:val="00460E43"/>
    <w:rPr>
      <w:iCs/>
      <w:sz w:val="22"/>
      <w:szCs w:val="24"/>
      <w:lang w:val="en-GB" w:eastAsia="en-US" w:bidi="ar-SA"/>
    </w:rPr>
  </w:style>
  <w:style w:type="character" w:customStyle="1" w:styleId="CharChar3">
    <w:name w:val="Char Char3"/>
    <w:rsid w:val="00933154"/>
    <w:rPr>
      <w:iCs/>
      <w:sz w:val="22"/>
      <w:szCs w:val="24"/>
      <w:lang w:val="en-GB" w:eastAsia="en-US"/>
    </w:rPr>
  </w:style>
  <w:style w:type="paragraph" w:customStyle="1" w:styleId="Default">
    <w:name w:val="Default"/>
    <w:rsid w:val="00CC0344"/>
    <w:pPr>
      <w:autoSpaceDE w:val="0"/>
      <w:autoSpaceDN w:val="0"/>
      <w:adjustRightInd w:val="0"/>
    </w:pPr>
    <w:rPr>
      <w:color w:val="000000"/>
      <w:sz w:val="24"/>
      <w:szCs w:val="24"/>
      <w:lang w:val="en-CA" w:eastAsia="en-CA"/>
    </w:rPr>
  </w:style>
  <w:style w:type="character" w:customStyle="1" w:styleId="Heading1longmultilineChar">
    <w:name w:val="Heading 1 (long multiline) Char"/>
    <w:link w:val="Heading1longmultiline"/>
    <w:locked/>
    <w:rsid w:val="0013508A"/>
    <w:rPr>
      <w:b/>
      <w:caps/>
      <w:sz w:val="22"/>
      <w:szCs w:val="24"/>
      <w:lang w:val="en-GB" w:eastAsia="en-US" w:bidi="ar-SA"/>
    </w:rPr>
  </w:style>
  <w:style w:type="table" w:styleId="TableGrid">
    <w:name w:val="Table Grid"/>
    <w:basedOn w:val="TableNormal"/>
    <w:rsid w:val="00543E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DC162E"/>
    <w:rPr>
      <w:sz w:val="18"/>
      <w:szCs w:val="24"/>
      <w:lang w:val="en-GB" w:eastAsia="en-US" w:bidi="ar-SA"/>
    </w:rPr>
  </w:style>
  <w:style w:type="character" w:customStyle="1" w:styleId="CommentTextChar">
    <w:name w:val="Comment Text Char"/>
    <w:link w:val="CommentText"/>
    <w:rsid w:val="00ED14C1"/>
    <w:rPr>
      <w:sz w:val="22"/>
      <w:szCs w:val="24"/>
      <w:lang w:val="en-GB" w:eastAsia="en-US" w:bidi="ar-SA"/>
    </w:rPr>
  </w:style>
  <w:style w:type="character" w:customStyle="1" w:styleId="apple-style-span">
    <w:name w:val="apple-style-span"/>
    <w:rsid w:val="00F4718E"/>
  </w:style>
  <w:style w:type="paragraph" w:customStyle="1" w:styleId="ColorfulList-Accent11">
    <w:name w:val="Colorful List - Accent 11"/>
    <w:basedOn w:val="Normal"/>
    <w:uiPriority w:val="34"/>
    <w:qFormat/>
    <w:rsid w:val="001F3F31"/>
    <w:pPr>
      <w:ind w:left="720"/>
      <w:jc w:val="left"/>
    </w:pPr>
    <w:rPr>
      <w:rFonts w:eastAsia="Times New Roman"/>
      <w:sz w:val="24"/>
      <w:lang w:val="fr-FR" w:eastAsia="fr-FR"/>
    </w:rPr>
  </w:style>
  <w:style w:type="character" w:customStyle="1" w:styleId="StyleFootnoteReference11pt">
    <w:name w:val="Style Footnote Reference + 11 pt"/>
    <w:rsid w:val="0090427B"/>
    <w:rPr>
      <w:sz w:val="22"/>
      <w:u w:val="none"/>
      <w:vertAlign w:val="superscript"/>
    </w:rPr>
  </w:style>
  <w:style w:type="paragraph" w:customStyle="1" w:styleId="MediumList2-Accent21">
    <w:name w:val="Medium List 2 - Accent 21"/>
    <w:hidden/>
    <w:rsid w:val="0046719A"/>
    <w:rPr>
      <w:sz w:val="22"/>
      <w:szCs w:val="24"/>
      <w:lang w:val="en-GB"/>
    </w:rPr>
  </w:style>
  <w:style w:type="paragraph" w:styleId="PlainText">
    <w:name w:val="Plain Text"/>
    <w:basedOn w:val="Normal"/>
    <w:link w:val="PlainTextChar"/>
    <w:uiPriority w:val="99"/>
    <w:unhideWhenUsed/>
    <w:rsid w:val="00CA237D"/>
    <w:pPr>
      <w:jc w:val="left"/>
    </w:pPr>
    <w:rPr>
      <w:rFonts w:ascii="Calibri" w:eastAsia="Calibri" w:hAnsi="Calibri"/>
      <w:szCs w:val="21"/>
    </w:rPr>
  </w:style>
  <w:style w:type="character" w:customStyle="1" w:styleId="PlainTextChar">
    <w:name w:val="Plain Text Char"/>
    <w:link w:val="PlainText"/>
    <w:uiPriority w:val="99"/>
    <w:rsid w:val="00CA237D"/>
    <w:rPr>
      <w:rFonts w:ascii="Calibri" w:eastAsia="Calibri" w:hAnsi="Calibri"/>
      <w:sz w:val="22"/>
      <w:szCs w:val="21"/>
      <w:lang w:eastAsia="en-US"/>
    </w:rPr>
  </w:style>
  <w:style w:type="paragraph" w:customStyle="1" w:styleId="ColorfulShading-Accent11">
    <w:name w:val="Colorful Shading - Accent 11"/>
    <w:hidden/>
    <w:uiPriority w:val="99"/>
    <w:semiHidden/>
    <w:rsid w:val="0080461E"/>
    <w:rPr>
      <w:sz w:val="22"/>
      <w:szCs w:val="24"/>
      <w:lang w:val="en-GB"/>
    </w:rPr>
  </w:style>
  <w:style w:type="character" w:customStyle="1" w:styleId="Heading2Char">
    <w:name w:val="Heading 2 Char"/>
    <w:link w:val="Heading2"/>
    <w:rsid w:val="00D356FC"/>
    <w:rPr>
      <w:b/>
      <w:bCs/>
      <w:i/>
      <w:iCs/>
      <w:sz w:val="22"/>
      <w:szCs w:val="24"/>
      <w:lang w:val="en-GB" w:eastAsia="en-US"/>
    </w:rPr>
  </w:style>
  <w:style w:type="paragraph" w:customStyle="1" w:styleId="ColorfulList-Accent12">
    <w:name w:val="Colorful List - Accent 12"/>
    <w:basedOn w:val="Normal"/>
    <w:uiPriority w:val="34"/>
    <w:qFormat/>
    <w:rsid w:val="00D30A3E"/>
    <w:pPr>
      <w:ind w:left="720"/>
    </w:pPr>
  </w:style>
  <w:style w:type="character" w:styleId="HTMLVariable">
    <w:name w:val="HTML Variable"/>
    <w:uiPriority w:val="99"/>
    <w:unhideWhenUsed/>
    <w:rsid w:val="003A1B01"/>
    <w:rPr>
      <w:i/>
      <w:iCs/>
    </w:rPr>
  </w:style>
  <w:style w:type="character" w:customStyle="1" w:styleId="StyleFootnoteReferenceComplex11ptComplexItalic">
    <w:name w:val="Style Footnote Reference + (Complex) 11 pt (Complex) Italic"/>
    <w:rsid w:val="005E3495"/>
    <w:rPr>
      <w:iCs/>
      <w:sz w:val="22"/>
      <w:szCs w:val="22"/>
      <w:u w:val="none"/>
      <w:vertAlign w:val="superscript"/>
    </w:rPr>
  </w:style>
  <w:style w:type="character" w:customStyle="1" w:styleId="Heading4Char">
    <w:name w:val="Heading 4 Char"/>
    <w:link w:val="Heading4"/>
    <w:rsid w:val="00D329CB"/>
    <w:rPr>
      <w:rFonts w:ascii="Times New Roman Bold" w:eastAsia="Arial Unicode MS" w:hAnsi="Times New Roman Bold" w:cs="Arial"/>
      <w:b/>
      <w:bCs/>
      <w:i/>
      <w:sz w:val="22"/>
      <w:szCs w:val="24"/>
      <w:lang w:val="en-GB"/>
    </w:rPr>
  </w:style>
  <w:style w:type="character" w:customStyle="1" w:styleId="hps">
    <w:name w:val="hps"/>
    <w:rsid w:val="00D329CB"/>
  </w:style>
  <w:style w:type="paragraph" w:styleId="Subtitle">
    <w:name w:val="Subtitle"/>
    <w:basedOn w:val="Normal"/>
    <w:next w:val="Normal"/>
    <w:link w:val="SubtitleChar"/>
    <w:qFormat/>
    <w:rsid w:val="00BC3C14"/>
    <w:pPr>
      <w:spacing w:before="360" w:after="80"/>
    </w:pPr>
    <w:rPr>
      <w:rFonts w:ascii="Georgia" w:eastAsia="Georgia" w:hAnsi="Georgia"/>
      <w:i/>
      <w:color w:val="666666"/>
      <w:sz w:val="48"/>
      <w:szCs w:val="22"/>
      <w:lang w:val="en-US"/>
    </w:rPr>
  </w:style>
  <w:style w:type="character" w:customStyle="1" w:styleId="SubtitleChar">
    <w:name w:val="Subtitle Char"/>
    <w:link w:val="Subtitle"/>
    <w:rsid w:val="00BC3C14"/>
    <w:rPr>
      <w:rFonts w:ascii="Georgia" w:eastAsia="Georgia" w:hAnsi="Georgia"/>
      <w:i/>
      <w:color w:val="666666"/>
      <w:sz w:val="48"/>
      <w:szCs w:val="22"/>
    </w:rPr>
  </w:style>
  <w:style w:type="paragraph" w:customStyle="1" w:styleId="StylePara1Before0pt">
    <w:name w:val="Style Para1 + Before:  0 pt"/>
    <w:basedOn w:val="Para1"/>
    <w:rsid w:val="00681A0A"/>
    <w:rPr>
      <w:rFonts w:eastAsia="Times New Roman"/>
      <w:szCs w:val="20"/>
    </w:rPr>
  </w:style>
  <w:style w:type="character" w:customStyle="1" w:styleId="HeaderChar">
    <w:name w:val="Header Char"/>
    <w:link w:val="Header"/>
    <w:uiPriority w:val="99"/>
    <w:rsid w:val="001C4D4F"/>
    <w:rPr>
      <w:sz w:val="22"/>
      <w:szCs w:val="24"/>
      <w:lang w:val="en-GB" w:eastAsia="en-US"/>
    </w:rPr>
  </w:style>
  <w:style w:type="paragraph" w:customStyle="1" w:styleId="Heading-plain">
    <w:name w:val="Heading-plain"/>
    <w:basedOn w:val="Normal"/>
    <w:rsid w:val="00B5299C"/>
    <w:pPr>
      <w:spacing w:before="120" w:after="120"/>
      <w:jc w:val="center"/>
      <w:outlineLvl w:val="0"/>
    </w:pPr>
    <w:rPr>
      <w:rFonts w:eastAsia="Times New Roman"/>
      <w:i/>
      <w:iCs/>
    </w:rPr>
  </w:style>
  <w:style w:type="paragraph" w:customStyle="1" w:styleId="Title1">
    <w:name w:val="Title1"/>
    <w:basedOn w:val="HEADING"/>
    <w:rsid w:val="00B5299C"/>
    <w:pPr>
      <w:tabs>
        <w:tab w:val="left" w:pos="1134"/>
      </w:tabs>
      <w:overflowPunct w:val="0"/>
      <w:autoSpaceDE w:val="0"/>
      <w:autoSpaceDN w:val="0"/>
      <w:adjustRightInd w:val="0"/>
      <w:textAlignment w:val="baseline"/>
    </w:pPr>
    <w:rPr>
      <w:rFonts w:eastAsia="Times New Roman"/>
      <w:szCs w:val="20"/>
    </w:rPr>
  </w:style>
  <w:style w:type="character" w:customStyle="1" w:styleId="Para1Char1">
    <w:name w:val="Para1 Char1"/>
    <w:rsid w:val="00B5299C"/>
    <w:rPr>
      <w:snapToGrid w:val="0"/>
      <w:sz w:val="22"/>
      <w:szCs w:val="18"/>
      <w:lang w:val="en-GB"/>
    </w:rPr>
  </w:style>
  <w:style w:type="character" w:customStyle="1" w:styleId="FooterChar">
    <w:name w:val="Footer Char"/>
    <w:link w:val="Footer"/>
    <w:rsid w:val="00F56E12"/>
    <w:rPr>
      <w:sz w:val="22"/>
      <w:szCs w:val="24"/>
      <w:lang w:val="en-GB"/>
    </w:rPr>
  </w:style>
  <w:style w:type="paragraph" w:styleId="NormalWeb">
    <w:name w:val="Normal (Web)"/>
    <w:basedOn w:val="Normal"/>
    <w:uiPriority w:val="99"/>
    <w:semiHidden/>
    <w:unhideWhenUsed/>
    <w:rsid w:val="00573830"/>
    <w:pPr>
      <w:spacing w:before="100" w:beforeAutospacing="1" w:after="100" w:afterAutospacing="1"/>
      <w:jc w:val="left"/>
    </w:pPr>
    <w:rPr>
      <w:rFonts w:eastAsiaTheme="minorEastAs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7583">
      <w:bodyDiv w:val="1"/>
      <w:marLeft w:val="0"/>
      <w:marRight w:val="0"/>
      <w:marTop w:val="0"/>
      <w:marBottom w:val="0"/>
      <w:divBdr>
        <w:top w:val="none" w:sz="0" w:space="0" w:color="auto"/>
        <w:left w:val="none" w:sz="0" w:space="0" w:color="auto"/>
        <w:bottom w:val="none" w:sz="0" w:space="0" w:color="auto"/>
        <w:right w:val="none" w:sz="0" w:space="0" w:color="auto"/>
      </w:divBdr>
    </w:div>
    <w:div w:id="204416450">
      <w:bodyDiv w:val="1"/>
      <w:marLeft w:val="0"/>
      <w:marRight w:val="0"/>
      <w:marTop w:val="0"/>
      <w:marBottom w:val="0"/>
      <w:divBdr>
        <w:top w:val="none" w:sz="0" w:space="0" w:color="auto"/>
        <w:left w:val="none" w:sz="0" w:space="0" w:color="auto"/>
        <w:bottom w:val="none" w:sz="0" w:space="0" w:color="auto"/>
        <w:right w:val="none" w:sz="0" w:space="0" w:color="auto"/>
      </w:divBdr>
    </w:div>
    <w:div w:id="278487427">
      <w:bodyDiv w:val="1"/>
      <w:marLeft w:val="0"/>
      <w:marRight w:val="0"/>
      <w:marTop w:val="0"/>
      <w:marBottom w:val="0"/>
      <w:divBdr>
        <w:top w:val="none" w:sz="0" w:space="0" w:color="auto"/>
        <w:left w:val="none" w:sz="0" w:space="0" w:color="auto"/>
        <w:bottom w:val="none" w:sz="0" w:space="0" w:color="auto"/>
        <w:right w:val="none" w:sz="0" w:space="0" w:color="auto"/>
      </w:divBdr>
      <w:divsChild>
        <w:div w:id="63070787">
          <w:marLeft w:val="0"/>
          <w:marRight w:val="0"/>
          <w:marTop w:val="0"/>
          <w:marBottom w:val="0"/>
          <w:divBdr>
            <w:top w:val="none" w:sz="0" w:space="0" w:color="auto"/>
            <w:left w:val="none" w:sz="0" w:space="0" w:color="auto"/>
            <w:bottom w:val="none" w:sz="0" w:space="0" w:color="auto"/>
            <w:right w:val="none" w:sz="0" w:space="0" w:color="auto"/>
          </w:divBdr>
        </w:div>
        <w:div w:id="224487672">
          <w:marLeft w:val="0"/>
          <w:marRight w:val="0"/>
          <w:marTop w:val="0"/>
          <w:marBottom w:val="0"/>
          <w:divBdr>
            <w:top w:val="none" w:sz="0" w:space="0" w:color="auto"/>
            <w:left w:val="none" w:sz="0" w:space="0" w:color="auto"/>
            <w:bottom w:val="none" w:sz="0" w:space="0" w:color="auto"/>
            <w:right w:val="none" w:sz="0" w:space="0" w:color="auto"/>
          </w:divBdr>
        </w:div>
        <w:div w:id="503906722">
          <w:marLeft w:val="0"/>
          <w:marRight w:val="0"/>
          <w:marTop w:val="0"/>
          <w:marBottom w:val="0"/>
          <w:divBdr>
            <w:top w:val="none" w:sz="0" w:space="0" w:color="auto"/>
            <w:left w:val="none" w:sz="0" w:space="0" w:color="auto"/>
            <w:bottom w:val="none" w:sz="0" w:space="0" w:color="auto"/>
            <w:right w:val="none" w:sz="0" w:space="0" w:color="auto"/>
          </w:divBdr>
        </w:div>
        <w:div w:id="1035495947">
          <w:marLeft w:val="0"/>
          <w:marRight w:val="0"/>
          <w:marTop w:val="0"/>
          <w:marBottom w:val="0"/>
          <w:divBdr>
            <w:top w:val="none" w:sz="0" w:space="0" w:color="auto"/>
            <w:left w:val="none" w:sz="0" w:space="0" w:color="auto"/>
            <w:bottom w:val="none" w:sz="0" w:space="0" w:color="auto"/>
            <w:right w:val="none" w:sz="0" w:space="0" w:color="auto"/>
          </w:divBdr>
        </w:div>
        <w:div w:id="1126966605">
          <w:marLeft w:val="0"/>
          <w:marRight w:val="0"/>
          <w:marTop w:val="0"/>
          <w:marBottom w:val="0"/>
          <w:divBdr>
            <w:top w:val="none" w:sz="0" w:space="0" w:color="auto"/>
            <w:left w:val="none" w:sz="0" w:space="0" w:color="auto"/>
            <w:bottom w:val="none" w:sz="0" w:space="0" w:color="auto"/>
            <w:right w:val="none" w:sz="0" w:space="0" w:color="auto"/>
          </w:divBdr>
        </w:div>
        <w:div w:id="1406881199">
          <w:marLeft w:val="0"/>
          <w:marRight w:val="0"/>
          <w:marTop w:val="0"/>
          <w:marBottom w:val="0"/>
          <w:divBdr>
            <w:top w:val="none" w:sz="0" w:space="0" w:color="auto"/>
            <w:left w:val="none" w:sz="0" w:space="0" w:color="auto"/>
            <w:bottom w:val="none" w:sz="0" w:space="0" w:color="auto"/>
            <w:right w:val="none" w:sz="0" w:space="0" w:color="auto"/>
          </w:divBdr>
        </w:div>
        <w:div w:id="1443573819">
          <w:marLeft w:val="0"/>
          <w:marRight w:val="0"/>
          <w:marTop w:val="0"/>
          <w:marBottom w:val="0"/>
          <w:divBdr>
            <w:top w:val="none" w:sz="0" w:space="0" w:color="auto"/>
            <w:left w:val="none" w:sz="0" w:space="0" w:color="auto"/>
            <w:bottom w:val="none" w:sz="0" w:space="0" w:color="auto"/>
            <w:right w:val="none" w:sz="0" w:space="0" w:color="auto"/>
          </w:divBdr>
        </w:div>
        <w:div w:id="1512833861">
          <w:marLeft w:val="0"/>
          <w:marRight w:val="0"/>
          <w:marTop w:val="0"/>
          <w:marBottom w:val="0"/>
          <w:divBdr>
            <w:top w:val="none" w:sz="0" w:space="0" w:color="auto"/>
            <w:left w:val="none" w:sz="0" w:space="0" w:color="auto"/>
            <w:bottom w:val="none" w:sz="0" w:space="0" w:color="auto"/>
            <w:right w:val="none" w:sz="0" w:space="0" w:color="auto"/>
          </w:divBdr>
        </w:div>
      </w:divsChild>
    </w:div>
    <w:div w:id="354770181">
      <w:bodyDiv w:val="1"/>
      <w:marLeft w:val="0"/>
      <w:marRight w:val="0"/>
      <w:marTop w:val="0"/>
      <w:marBottom w:val="0"/>
      <w:divBdr>
        <w:top w:val="none" w:sz="0" w:space="0" w:color="auto"/>
        <w:left w:val="none" w:sz="0" w:space="0" w:color="auto"/>
        <w:bottom w:val="none" w:sz="0" w:space="0" w:color="auto"/>
        <w:right w:val="none" w:sz="0" w:space="0" w:color="auto"/>
      </w:divBdr>
      <w:divsChild>
        <w:div w:id="1789157653">
          <w:marLeft w:val="0"/>
          <w:marRight w:val="0"/>
          <w:marTop w:val="0"/>
          <w:marBottom w:val="0"/>
          <w:divBdr>
            <w:top w:val="none" w:sz="0" w:space="0" w:color="auto"/>
            <w:left w:val="none" w:sz="0" w:space="0" w:color="auto"/>
            <w:bottom w:val="none" w:sz="0" w:space="0" w:color="auto"/>
            <w:right w:val="none" w:sz="0" w:space="0" w:color="auto"/>
          </w:divBdr>
          <w:divsChild>
            <w:div w:id="1504010987">
              <w:marLeft w:val="0"/>
              <w:marRight w:val="0"/>
              <w:marTop w:val="0"/>
              <w:marBottom w:val="0"/>
              <w:divBdr>
                <w:top w:val="none" w:sz="0" w:space="0" w:color="auto"/>
                <w:left w:val="none" w:sz="0" w:space="0" w:color="auto"/>
                <w:bottom w:val="none" w:sz="0" w:space="0" w:color="auto"/>
                <w:right w:val="none" w:sz="0" w:space="0" w:color="auto"/>
              </w:divBdr>
              <w:divsChild>
                <w:div w:id="1659071818">
                  <w:marLeft w:val="0"/>
                  <w:marRight w:val="300"/>
                  <w:marTop w:val="0"/>
                  <w:marBottom w:val="0"/>
                  <w:divBdr>
                    <w:top w:val="none" w:sz="0" w:space="0" w:color="auto"/>
                    <w:left w:val="none" w:sz="0" w:space="0" w:color="auto"/>
                    <w:bottom w:val="none" w:sz="0" w:space="0" w:color="auto"/>
                    <w:right w:val="none" w:sz="0" w:space="0" w:color="auto"/>
                  </w:divBdr>
                  <w:divsChild>
                    <w:div w:id="1525165949">
                      <w:marLeft w:val="0"/>
                      <w:marRight w:val="0"/>
                      <w:marTop w:val="0"/>
                      <w:marBottom w:val="0"/>
                      <w:divBdr>
                        <w:top w:val="none" w:sz="0" w:space="0" w:color="auto"/>
                        <w:left w:val="none" w:sz="0" w:space="0" w:color="auto"/>
                        <w:bottom w:val="none" w:sz="0" w:space="0" w:color="auto"/>
                        <w:right w:val="none" w:sz="0" w:space="0" w:color="auto"/>
                      </w:divBdr>
                      <w:divsChild>
                        <w:div w:id="1837962564">
                          <w:marLeft w:val="0"/>
                          <w:marRight w:val="0"/>
                          <w:marTop w:val="0"/>
                          <w:marBottom w:val="0"/>
                          <w:divBdr>
                            <w:top w:val="none" w:sz="0" w:space="0" w:color="auto"/>
                            <w:left w:val="none" w:sz="0" w:space="0" w:color="auto"/>
                            <w:bottom w:val="none" w:sz="0" w:space="0" w:color="auto"/>
                            <w:right w:val="none" w:sz="0" w:space="0" w:color="auto"/>
                          </w:divBdr>
                          <w:divsChild>
                            <w:div w:id="840123583">
                              <w:marLeft w:val="0"/>
                              <w:marRight w:val="0"/>
                              <w:marTop w:val="0"/>
                              <w:marBottom w:val="0"/>
                              <w:divBdr>
                                <w:top w:val="none" w:sz="0" w:space="0" w:color="auto"/>
                                <w:left w:val="none" w:sz="0" w:space="0" w:color="auto"/>
                                <w:bottom w:val="none" w:sz="0" w:space="0" w:color="auto"/>
                                <w:right w:val="none" w:sz="0" w:space="0" w:color="auto"/>
                              </w:divBdr>
                              <w:divsChild>
                                <w:div w:id="1883714008">
                                  <w:marLeft w:val="0"/>
                                  <w:marRight w:val="0"/>
                                  <w:marTop w:val="0"/>
                                  <w:marBottom w:val="0"/>
                                  <w:divBdr>
                                    <w:top w:val="none" w:sz="0" w:space="0" w:color="auto"/>
                                    <w:left w:val="none" w:sz="0" w:space="0" w:color="auto"/>
                                    <w:bottom w:val="none" w:sz="0" w:space="0" w:color="auto"/>
                                    <w:right w:val="none" w:sz="0" w:space="0" w:color="auto"/>
                                  </w:divBdr>
                                  <w:divsChild>
                                    <w:div w:id="226890182">
                                      <w:marLeft w:val="0"/>
                                      <w:marRight w:val="0"/>
                                      <w:marTop w:val="0"/>
                                      <w:marBottom w:val="0"/>
                                      <w:divBdr>
                                        <w:top w:val="none" w:sz="0" w:space="0" w:color="auto"/>
                                        <w:left w:val="none" w:sz="0" w:space="0" w:color="auto"/>
                                        <w:bottom w:val="none" w:sz="0" w:space="0" w:color="auto"/>
                                        <w:right w:val="none" w:sz="0" w:space="0" w:color="auto"/>
                                      </w:divBdr>
                                      <w:divsChild>
                                        <w:div w:id="371424201">
                                          <w:marLeft w:val="0"/>
                                          <w:marRight w:val="0"/>
                                          <w:marTop w:val="0"/>
                                          <w:marBottom w:val="0"/>
                                          <w:divBdr>
                                            <w:top w:val="none" w:sz="0" w:space="0" w:color="auto"/>
                                            <w:left w:val="none" w:sz="0" w:space="0" w:color="auto"/>
                                            <w:bottom w:val="none" w:sz="0" w:space="0" w:color="auto"/>
                                            <w:right w:val="none" w:sz="0" w:space="0" w:color="auto"/>
                                          </w:divBdr>
                                          <w:divsChild>
                                            <w:div w:id="25081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115768">
      <w:bodyDiv w:val="1"/>
      <w:marLeft w:val="0"/>
      <w:marRight w:val="0"/>
      <w:marTop w:val="0"/>
      <w:marBottom w:val="0"/>
      <w:divBdr>
        <w:top w:val="none" w:sz="0" w:space="0" w:color="auto"/>
        <w:left w:val="none" w:sz="0" w:space="0" w:color="auto"/>
        <w:bottom w:val="none" w:sz="0" w:space="0" w:color="auto"/>
        <w:right w:val="none" w:sz="0" w:space="0" w:color="auto"/>
      </w:divBdr>
    </w:div>
    <w:div w:id="471212564">
      <w:bodyDiv w:val="1"/>
      <w:marLeft w:val="0"/>
      <w:marRight w:val="0"/>
      <w:marTop w:val="0"/>
      <w:marBottom w:val="0"/>
      <w:divBdr>
        <w:top w:val="none" w:sz="0" w:space="0" w:color="auto"/>
        <w:left w:val="none" w:sz="0" w:space="0" w:color="auto"/>
        <w:bottom w:val="none" w:sz="0" w:space="0" w:color="auto"/>
        <w:right w:val="none" w:sz="0" w:space="0" w:color="auto"/>
      </w:divBdr>
    </w:div>
    <w:div w:id="488597045">
      <w:bodyDiv w:val="1"/>
      <w:marLeft w:val="0"/>
      <w:marRight w:val="0"/>
      <w:marTop w:val="0"/>
      <w:marBottom w:val="0"/>
      <w:divBdr>
        <w:top w:val="none" w:sz="0" w:space="0" w:color="auto"/>
        <w:left w:val="none" w:sz="0" w:space="0" w:color="auto"/>
        <w:bottom w:val="none" w:sz="0" w:space="0" w:color="auto"/>
        <w:right w:val="none" w:sz="0" w:space="0" w:color="auto"/>
      </w:divBdr>
      <w:divsChild>
        <w:div w:id="1194075596">
          <w:marLeft w:val="0"/>
          <w:marRight w:val="0"/>
          <w:marTop w:val="0"/>
          <w:marBottom w:val="0"/>
          <w:divBdr>
            <w:top w:val="none" w:sz="0" w:space="0" w:color="auto"/>
            <w:left w:val="none" w:sz="0" w:space="0" w:color="auto"/>
            <w:bottom w:val="none" w:sz="0" w:space="0" w:color="auto"/>
            <w:right w:val="none" w:sz="0" w:space="0" w:color="auto"/>
          </w:divBdr>
        </w:div>
      </w:divsChild>
    </w:div>
    <w:div w:id="495464522">
      <w:bodyDiv w:val="1"/>
      <w:marLeft w:val="0"/>
      <w:marRight w:val="0"/>
      <w:marTop w:val="0"/>
      <w:marBottom w:val="0"/>
      <w:divBdr>
        <w:top w:val="none" w:sz="0" w:space="0" w:color="auto"/>
        <w:left w:val="none" w:sz="0" w:space="0" w:color="auto"/>
        <w:bottom w:val="none" w:sz="0" w:space="0" w:color="auto"/>
        <w:right w:val="none" w:sz="0" w:space="0" w:color="auto"/>
      </w:divBdr>
      <w:divsChild>
        <w:div w:id="737290924">
          <w:marLeft w:val="0"/>
          <w:marRight w:val="0"/>
          <w:marTop w:val="0"/>
          <w:marBottom w:val="0"/>
          <w:divBdr>
            <w:top w:val="none" w:sz="0" w:space="0" w:color="auto"/>
            <w:left w:val="none" w:sz="0" w:space="0" w:color="auto"/>
            <w:bottom w:val="none" w:sz="0" w:space="0" w:color="auto"/>
            <w:right w:val="none" w:sz="0" w:space="0" w:color="auto"/>
          </w:divBdr>
        </w:div>
      </w:divsChild>
    </w:div>
    <w:div w:id="626350958">
      <w:bodyDiv w:val="1"/>
      <w:marLeft w:val="0"/>
      <w:marRight w:val="0"/>
      <w:marTop w:val="0"/>
      <w:marBottom w:val="0"/>
      <w:divBdr>
        <w:top w:val="none" w:sz="0" w:space="0" w:color="auto"/>
        <w:left w:val="none" w:sz="0" w:space="0" w:color="auto"/>
        <w:bottom w:val="none" w:sz="0" w:space="0" w:color="auto"/>
        <w:right w:val="none" w:sz="0" w:space="0" w:color="auto"/>
      </w:divBdr>
    </w:div>
    <w:div w:id="662857384">
      <w:bodyDiv w:val="1"/>
      <w:marLeft w:val="0"/>
      <w:marRight w:val="0"/>
      <w:marTop w:val="0"/>
      <w:marBottom w:val="0"/>
      <w:divBdr>
        <w:top w:val="none" w:sz="0" w:space="0" w:color="auto"/>
        <w:left w:val="none" w:sz="0" w:space="0" w:color="auto"/>
        <w:bottom w:val="none" w:sz="0" w:space="0" w:color="auto"/>
        <w:right w:val="none" w:sz="0" w:space="0" w:color="auto"/>
      </w:divBdr>
    </w:div>
    <w:div w:id="817577446">
      <w:bodyDiv w:val="1"/>
      <w:marLeft w:val="0"/>
      <w:marRight w:val="0"/>
      <w:marTop w:val="0"/>
      <w:marBottom w:val="0"/>
      <w:divBdr>
        <w:top w:val="none" w:sz="0" w:space="0" w:color="auto"/>
        <w:left w:val="none" w:sz="0" w:space="0" w:color="auto"/>
        <w:bottom w:val="none" w:sz="0" w:space="0" w:color="auto"/>
        <w:right w:val="none" w:sz="0" w:space="0" w:color="auto"/>
      </w:divBdr>
      <w:divsChild>
        <w:div w:id="540173327">
          <w:marLeft w:val="0"/>
          <w:marRight w:val="0"/>
          <w:marTop w:val="0"/>
          <w:marBottom w:val="0"/>
          <w:divBdr>
            <w:top w:val="none" w:sz="0" w:space="0" w:color="auto"/>
            <w:left w:val="none" w:sz="0" w:space="0" w:color="auto"/>
            <w:bottom w:val="none" w:sz="0" w:space="0" w:color="auto"/>
            <w:right w:val="none" w:sz="0" w:space="0" w:color="auto"/>
          </w:divBdr>
          <w:divsChild>
            <w:div w:id="1172334403">
              <w:marLeft w:val="0"/>
              <w:marRight w:val="0"/>
              <w:marTop w:val="0"/>
              <w:marBottom w:val="0"/>
              <w:divBdr>
                <w:top w:val="none" w:sz="0" w:space="0" w:color="auto"/>
                <w:left w:val="none" w:sz="0" w:space="0" w:color="auto"/>
                <w:bottom w:val="none" w:sz="0" w:space="0" w:color="auto"/>
                <w:right w:val="none" w:sz="0" w:space="0" w:color="auto"/>
              </w:divBdr>
              <w:divsChild>
                <w:div w:id="2070109492">
                  <w:marLeft w:val="0"/>
                  <w:marRight w:val="300"/>
                  <w:marTop w:val="0"/>
                  <w:marBottom w:val="0"/>
                  <w:divBdr>
                    <w:top w:val="none" w:sz="0" w:space="0" w:color="auto"/>
                    <w:left w:val="none" w:sz="0" w:space="0" w:color="auto"/>
                    <w:bottom w:val="none" w:sz="0" w:space="0" w:color="auto"/>
                    <w:right w:val="none" w:sz="0" w:space="0" w:color="auto"/>
                  </w:divBdr>
                  <w:divsChild>
                    <w:div w:id="912087480">
                      <w:marLeft w:val="0"/>
                      <w:marRight w:val="0"/>
                      <w:marTop w:val="0"/>
                      <w:marBottom w:val="0"/>
                      <w:divBdr>
                        <w:top w:val="none" w:sz="0" w:space="0" w:color="auto"/>
                        <w:left w:val="none" w:sz="0" w:space="0" w:color="auto"/>
                        <w:bottom w:val="none" w:sz="0" w:space="0" w:color="auto"/>
                        <w:right w:val="none" w:sz="0" w:space="0" w:color="auto"/>
                      </w:divBdr>
                      <w:divsChild>
                        <w:div w:id="96679084">
                          <w:marLeft w:val="0"/>
                          <w:marRight w:val="0"/>
                          <w:marTop w:val="0"/>
                          <w:marBottom w:val="0"/>
                          <w:divBdr>
                            <w:top w:val="none" w:sz="0" w:space="0" w:color="auto"/>
                            <w:left w:val="none" w:sz="0" w:space="0" w:color="auto"/>
                            <w:bottom w:val="none" w:sz="0" w:space="0" w:color="auto"/>
                            <w:right w:val="none" w:sz="0" w:space="0" w:color="auto"/>
                          </w:divBdr>
                          <w:divsChild>
                            <w:div w:id="449250164">
                              <w:marLeft w:val="0"/>
                              <w:marRight w:val="0"/>
                              <w:marTop w:val="0"/>
                              <w:marBottom w:val="0"/>
                              <w:divBdr>
                                <w:top w:val="none" w:sz="0" w:space="0" w:color="auto"/>
                                <w:left w:val="none" w:sz="0" w:space="0" w:color="auto"/>
                                <w:bottom w:val="none" w:sz="0" w:space="0" w:color="auto"/>
                                <w:right w:val="none" w:sz="0" w:space="0" w:color="auto"/>
                              </w:divBdr>
                              <w:divsChild>
                                <w:div w:id="483593938">
                                  <w:marLeft w:val="0"/>
                                  <w:marRight w:val="0"/>
                                  <w:marTop w:val="0"/>
                                  <w:marBottom w:val="0"/>
                                  <w:divBdr>
                                    <w:top w:val="none" w:sz="0" w:space="0" w:color="auto"/>
                                    <w:left w:val="none" w:sz="0" w:space="0" w:color="auto"/>
                                    <w:bottom w:val="none" w:sz="0" w:space="0" w:color="auto"/>
                                    <w:right w:val="none" w:sz="0" w:space="0" w:color="auto"/>
                                  </w:divBdr>
                                  <w:divsChild>
                                    <w:div w:id="1111240851">
                                      <w:marLeft w:val="0"/>
                                      <w:marRight w:val="0"/>
                                      <w:marTop w:val="0"/>
                                      <w:marBottom w:val="0"/>
                                      <w:divBdr>
                                        <w:top w:val="none" w:sz="0" w:space="0" w:color="auto"/>
                                        <w:left w:val="none" w:sz="0" w:space="0" w:color="auto"/>
                                        <w:bottom w:val="none" w:sz="0" w:space="0" w:color="auto"/>
                                        <w:right w:val="none" w:sz="0" w:space="0" w:color="auto"/>
                                      </w:divBdr>
                                      <w:divsChild>
                                        <w:div w:id="657803347">
                                          <w:marLeft w:val="0"/>
                                          <w:marRight w:val="0"/>
                                          <w:marTop w:val="0"/>
                                          <w:marBottom w:val="0"/>
                                          <w:divBdr>
                                            <w:top w:val="none" w:sz="0" w:space="0" w:color="auto"/>
                                            <w:left w:val="none" w:sz="0" w:space="0" w:color="auto"/>
                                            <w:bottom w:val="none" w:sz="0" w:space="0" w:color="auto"/>
                                            <w:right w:val="none" w:sz="0" w:space="0" w:color="auto"/>
                                          </w:divBdr>
                                          <w:divsChild>
                                            <w:div w:id="3012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064576">
      <w:bodyDiv w:val="1"/>
      <w:marLeft w:val="0"/>
      <w:marRight w:val="0"/>
      <w:marTop w:val="0"/>
      <w:marBottom w:val="0"/>
      <w:divBdr>
        <w:top w:val="none" w:sz="0" w:space="0" w:color="auto"/>
        <w:left w:val="none" w:sz="0" w:space="0" w:color="auto"/>
        <w:bottom w:val="none" w:sz="0" w:space="0" w:color="auto"/>
        <w:right w:val="none" w:sz="0" w:space="0" w:color="auto"/>
      </w:divBdr>
      <w:divsChild>
        <w:div w:id="2090809189">
          <w:marLeft w:val="0"/>
          <w:marRight w:val="0"/>
          <w:marTop w:val="0"/>
          <w:marBottom w:val="0"/>
          <w:divBdr>
            <w:top w:val="none" w:sz="0" w:space="0" w:color="auto"/>
            <w:left w:val="none" w:sz="0" w:space="0" w:color="auto"/>
            <w:bottom w:val="none" w:sz="0" w:space="0" w:color="auto"/>
            <w:right w:val="none" w:sz="0" w:space="0" w:color="auto"/>
          </w:divBdr>
          <w:divsChild>
            <w:div w:id="1956447596">
              <w:marLeft w:val="0"/>
              <w:marRight w:val="0"/>
              <w:marTop w:val="0"/>
              <w:marBottom w:val="0"/>
              <w:divBdr>
                <w:top w:val="none" w:sz="0" w:space="0" w:color="auto"/>
                <w:left w:val="none" w:sz="0" w:space="0" w:color="auto"/>
                <w:bottom w:val="none" w:sz="0" w:space="0" w:color="auto"/>
                <w:right w:val="none" w:sz="0" w:space="0" w:color="auto"/>
              </w:divBdr>
              <w:divsChild>
                <w:div w:id="832911363">
                  <w:marLeft w:val="0"/>
                  <w:marRight w:val="300"/>
                  <w:marTop w:val="0"/>
                  <w:marBottom w:val="0"/>
                  <w:divBdr>
                    <w:top w:val="none" w:sz="0" w:space="0" w:color="auto"/>
                    <w:left w:val="none" w:sz="0" w:space="0" w:color="auto"/>
                    <w:bottom w:val="none" w:sz="0" w:space="0" w:color="auto"/>
                    <w:right w:val="none" w:sz="0" w:space="0" w:color="auto"/>
                  </w:divBdr>
                  <w:divsChild>
                    <w:div w:id="1185293286">
                      <w:marLeft w:val="0"/>
                      <w:marRight w:val="0"/>
                      <w:marTop w:val="0"/>
                      <w:marBottom w:val="0"/>
                      <w:divBdr>
                        <w:top w:val="none" w:sz="0" w:space="0" w:color="auto"/>
                        <w:left w:val="none" w:sz="0" w:space="0" w:color="auto"/>
                        <w:bottom w:val="none" w:sz="0" w:space="0" w:color="auto"/>
                        <w:right w:val="none" w:sz="0" w:space="0" w:color="auto"/>
                      </w:divBdr>
                      <w:divsChild>
                        <w:div w:id="750782329">
                          <w:marLeft w:val="0"/>
                          <w:marRight w:val="0"/>
                          <w:marTop w:val="0"/>
                          <w:marBottom w:val="0"/>
                          <w:divBdr>
                            <w:top w:val="none" w:sz="0" w:space="0" w:color="auto"/>
                            <w:left w:val="none" w:sz="0" w:space="0" w:color="auto"/>
                            <w:bottom w:val="none" w:sz="0" w:space="0" w:color="auto"/>
                            <w:right w:val="none" w:sz="0" w:space="0" w:color="auto"/>
                          </w:divBdr>
                          <w:divsChild>
                            <w:div w:id="1419864519">
                              <w:marLeft w:val="0"/>
                              <w:marRight w:val="0"/>
                              <w:marTop w:val="0"/>
                              <w:marBottom w:val="0"/>
                              <w:divBdr>
                                <w:top w:val="none" w:sz="0" w:space="0" w:color="auto"/>
                                <w:left w:val="none" w:sz="0" w:space="0" w:color="auto"/>
                                <w:bottom w:val="none" w:sz="0" w:space="0" w:color="auto"/>
                                <w:right w:val="none" w:sz="0" w:space="0" w:color="auto"/>
                              </w:divBdr>
                              <w:divsChild>
                                <w:div w:id="1904487399">
                                  <w:marLeft w:val="0"/>
                                  <w:marRight w:val="0"/>
                                  <w:marTop w:val="0"/>
                                  <w:marBottom w:val="0"/>
                                  <w:divBdr>
                                    <w:top w:val="none" w:sz="0" w:space="0" w:color="auto"/>
                                    <w:left w:val="none" w:sz="0" w:space="0" w:color="auto"/>
                                    <w:bottom w:val="none" w:sz="0" w:space="0" w:color="auto"/>
                                    <w:right w:val="none" w:sz="0" w:space="0" w:color="auto"/>
                                  </w:divBdr>
                                  <w:divsChild>
                                    <w:div w:id="1197934919">
                                      <w:marLeft w:val="0"/>
                                      <w:marRight w:val="0"/>
                                      <w:marTop w:val="0"/>
                                      <w:marBottom w:val="0"/>
                                      <w:divBdr>
                                        <w:top w:val="none" w:sz="0" w:space="0" w:color="auto"/>
                                        <w:left w:val="none" w:sz="0" w:space="0" w:color="auto"/>
                                        <w:bottom w:val="none" w:sz="0" w:space="0" w:color="auto"/>
                                        <w:right w:val="none" w:sz="0" w:space="0" w:color="auto"/>
                                      </w:divBdr>
                                      <w:divsChild>
                                        <w:div w:id="852450946">
                                          <w:marLeft w:val="0"/>
                                          <w:marRight w:val="0"/>
                                          <w:marTop w:val="0"/>
                                          <w:marBottom w:val="0"/>
                                          <w:divBdr>
                                            <w:top w:val="none" w:sz="0" w:space="0" w:color="auto"/>
                                            <w:left w:val="none" w:sz="0" w:space="0" w:color="auto"/>
                                            <w:bottom w:val="none" w:sz="0" w:space="0" w:color="auto"/>
                                            <w:right w:val="none" w:sz="0" w:space="0" w:color="auto"/>
                                          </w:divBdr>
                                          <w:divsChild>
                                            <w:div w:id="13364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808223">
      <w:bodyDiv w:val="1"/>
      <w:marLeft w:val="0"/>
      <w:marRight w:val="0"/>
      <w:marTop w:val="0"/>
      <w:marBottom w:val="0"/>
      <w:divBdr>
        <w:top w:val="none" w:sz="0" w:space="0" w:color="auto"/>
        <w:left w:val="none" w:sz="0" w:space="0" w:color="auto"/>
        <w:bottom w:val="none" w:sz="0" w:space="0" w:color="auto"/>
        <w:right w:val="none" w:sz="0" w:space="0" w:color="auto"/>
      </w:divBdr>
    </w:div>
    <w:div w:id="980501658">
      <w:bodyDiv w:val="1"/>
      <w:marLeft w:val="0"/>
      <w:marRight w:val="0"/>
      <w:marTop w:val="0"/>
      <w:marBottom w:val="0"/>
      <w:divBdr>
        <w:top w:val="none" w:sz="0" w:space="0" w:color="auto"/>
        <w:left w:val="none" w:sz="0" w:space="0" w:color="auto"/>
        <w:bottom w:val="none" w:sz="0" w:space="0" w:color="auto"/>
        <w:right w:val="none" w:sz="0" w:space="0" w:color="auto"/>
      </w:divBdr>
    </w:div>
    <w:div w:id="1248929812">
      <w:bodyDiv w:val="1"/>
      <w:marLeft w:val="0"/>
      <w:marRight w:val="0"/>
      <w:marTop w:val="0"/>
      <w:marBottom w:val="0"/>
      <w:divBdr>
        <w:top w:val="none" w:sz="0" w:space="0" w:color="auto"/>
        <w:left w:val="none" w:sz="0" w:space="0" w:color="auto"/>
        <w:bottom w:val="none" w:sz="0" w:space="0" w:color="auto"/>
        <w:right w:val="none" w:sz="0" w:space="0" w:color="auto"/>
      </w:divBdr>
    </w:div>
    <w:div w:id="1357583716">
      <w:bodyDiv w:val="1"/>
      <w:marLeft w:val="0"/>
      <w:marRight w:val="0"/>
      <w:marTop w:val="0"/>
      <w:marBottom w:val="0"/>
      <w:divBdr>
        <w:top w:val="none" w:sz="0" w:space="0" w:color="auto"/>
        <w:left w:val="none" w:sz="0" w:space="0" w:color="auto"/>
        <w:bottom w:val="none" w:sz="0" w:space="0" w:color="auto"/>
        <w:right w:val="none" w:sz="0" w:space="0" w:color="auto"/>
      </w:divBdr>
    </w:div>
    <w:div w:id="1370691778">
      <w:bodyDiv w:val="1"/>
      <w:marLeft w:val="0"/>
      <w:marRight w:val="0"/>
      <w:marTop w:val="0"/>
      <w:marBottom w:val="0"/>
      <w:divBdr>
        <w:top w:val="none" w:sz="0" w:space="0" w:color="auto"/>
        <w:left w:val="none" w:sz="0" w:space="0" w:color="auto"/>
        <w:bottom w:val="none" w:sz="0" w:space="0" w:color="auto"/>
        <w:right w:val="none" w:sz="0" w:space="0" w:color="auto"/>
      </w:divBdr>
    </w:div>
    <w:div w:id="1372071939">
      <w:bodyDiv w:val="1"/>
      <w:marLeft w:val="0"/>
      <w:marRight w:val="0"/>
      <w:marTop w:val="0"/>
      <w:marBottom w:val="0"/>
      <w:divBdr>
        <w:top w:val="none" w:sz="0" w:space="0" w:color="auto"/>
        <w:left w:val="none" w:sz="0" w:space="0" w:color="auto"/>
        <w:bottom w:val="none" w:sz="0" w:space="0" w:color="auto"/>
        <w:right w:val="none" w:sz="0" w:space="0" w:color="auto"/>
      </w:divBdr>
      <w:divsChild>
        <w:div w:id="129322467">
          <w:marLeft w:val="0"/>
          <w:marRight w:val="0"/>
          <w:marTop w:val="105"/>
          <w:marBottom w:val="105"/>
          <w:divBdr>
            <w:top w:val="none" w:sz="0" w:space="0" w:color="auto"/>
            <w:left w:val="none" w:sz="0" w:space="0" w:color="auto"/>
            <w:bottom w:val="none" w:sz="0" w:space="0" w:color="auto"/>
            <w:right w:val="none" w:sz="0" w:space="0" w:color="auto"/>
          </w:divBdr>
        </w:div>
        <w:div w:id="315912239">
          <w:marLeft w:val="0"/>
          <w:marRight w:val="0"/>
          <w:marTop w:val="105"/>
          <w:marBottom w:val="105"/>
          <w:divBdr>
            <w:top w:val="none" w:sz="0" w:space="0" w:color="auto"/>
            <w:left w:val="none" w:sz="0" w:space="0" w:color="auto"/>
            <w:bottom w:val="none" w:sz="0" w:space="0" w:color="auto"/>
            <w:right w:val="none" w:sz="0" w:space="0" w:color="auto"/>
          </w:divBdr>
        </w:div>
        <w:div w:id="1685208852">
          <w:marLeft w:val="0"/>
          <w:marRight w:val="0"/>
          <w:marTop w:val="105"/>
          <w:marBottom w:val="105"/>
          <w:divBdr>
            <w:top w:val="none" w:sz="0" w:space="0" w:color="auto"/>
            <w:left w:val="none" w:sz="0" w:space="0" w:color="auto"/>
            <w:bottom w:val="none" w:sz="0" w:space="0" w:color="auto"/>
            <w:right w:val="none" w:sz="0" w:space="0" w:color="auto"/>
          </w:divBdr>
        </w:div>
        <w:div w:id="1828471401">
          <w:marLeft w:val="0"/>
          <w:marRight w:val="0"/>
          <w:marTop w:val="105"/>
          <w:marBottom w:val="105"/>
          <w:divBdr>
            <w:top w:val="none" w:sz="0" w:space="0" w:color="auto"/>
            <w:left w:val="none" w:sz="0" w:space="0" w:color="auto"/>
            <w:bottom w:val="none" w:sz="0" w:space="0" w:color="auto"/>
            <w:right w:val="none" w:sz="0" w:space="0" w:color="auto"/>
          </w:divBdr>
        </w:div>
      </w:divsChild>
    </w:div>
    <w:div w:id="1414623389">
      <w:bodyDiv w:val="1"/>
      <w:marLeft w:val="0"/>
      <w:marRight w:val="0"/>
      <w:marTop w:val="0"/>
      <w:marBottom w:val="0"/>
      <w:divBdr>
        <w:top w:val="none" w:sz="0" w:space="0" w:color="auto"/>
        <w:left w:val="none" w:sz="0" w:space="0" w:color="auto"/>
        <w:bottom w:val="none" w:sz="0" w:space="0" w:color="auto"/>
        <w:right w:val="none" w:sz="0" w:space="0" w:color="auto"/>
      </w:divBdr>
    </w:div>
    <w:div w:id="1454060896">
      <w:bodyDiv w:val="1"/>
      <w:marLeft w:val="0"/>
      <w:marRight w:val="0"/>
      <w:marTop w:val="0"/>
      <w:marBottom w:val="0"/>
      <w:divBdr>
        <w:top w:val="none" w:sz="0" w:space="0" w:color="auto"/>
        <w:left w:val="none" w:sz="0" w:space="0" w:color="auto"/>
        <w:bottom w:val="none" w:sz="0" w:space="0" w:color="auto"/>
        <w:right w:val="none" w:sz="0" w:space="0" w:color="auto"/>
      </w:divBdr>
      <w:divsChild>
        <w:div w:id="1221136604">
          <w:marLeft w:val="0"/>
          <w:marRight w:val="0"/>
          <w:marTop w:val="0"/>
          <w:marBottom w:val="0"/>
          <w:divBdr>
            <w:top w:val="none" w:sz="0" w:space="0" w:color="auto"/>
            <w:left w:val="none" w:sz="0" w:space="0" w:color="auto"/>
            <w:bottom w:val="none" w:sz="0" w:space="0" w:color="auto"/>
            <w:right w:val="none" w:sz="0" w:space="0" w:color="auto"/>
          </w:divBdr>
        </w:div>
      </w:divsChild>
    </w:div>
    <w:div w:id="1594361051">
      <w:bodyDiv w:val="1"/>
      <w:marLeft w:val="0"/>
      <w:marRight w:val="0"/>
      <w:marTop w:val="0"/>
      <w:marBottom w:val="0"/>
      <w:divBdr>
        <w:top w:val="none" w:sz="0" w:space="0" w:color="auto"/>
        <w:left w:val="none" w:sz="0" w:space="0" w:color="auto"/>
        <w:bottom w:val="none" w:sz="0" w:space="0" w:color="auto"/>
        <w:right w:val="none" w:sz="0" w:space="0" w:color="auto"/>
      </w:divBdr>
      <w:divsChild>
        <w:div w:id="319382034">
          <w:marLeft w:val="0"/>
          <w:marRight w:val="0"/>
          <w:marTop w:val="0"/>
          <w:marBottom w:val="0"/>
          <w:divBdr>
            <w:top w:val="none" w:sz="0" w:space="0" w:color="auto"/>
            <w:left w:val="none" w:sz="0" w:space="0" w:color="auto"/>
            <w:bottom w:val="none" w:sz="0" w:space="0" w:color="auto"/>
            <w:right w:val="none" w:sz="0" w:space="0" w:color="auto"/>
          </w:divBdr>
        </w:div>
        <w:div w:id="919874242">
          <w:marLeft w:val="0"/>
          <w:marRight w:val="0"/>
          <w:marTop w:val="0"/>
          <w:marBottom w:val="0"/>
          <w:divBdr>
            <w:top w:val="none" w:sz="0" w:space="0" w:color="auto"/>
            <w:left w:val="none" w:sz="0" w:space="0" w:color="auto"/>
            <w:bottom w:val="none" w:sz="0" w:space="0" w:color="auto"/>
            <w:right w:val="none" w:sz="0" w:space="0" w:color="auto"/>
          </w:divBdr>
        </w:div>
        <w:div w:id="945771138">
          <w:marLeft w:val="0"/>
          <w:marRight w:val="0"/>
          <w:marTop w:val="0"/>
          <w:marBottom w:val="0"/>
          <w:divBdr>
            <w:top w:val="none" w:sz="0" w:space="0" w:color="auto"/>
            <w:left w:val="none" w:sz="0" w:space="0" w:color="auto"/>
            <w:bottom w:val="none" w:sz="0" w:space="0" w:color="auto"/>
            <w:right w:val="none" w:sz="0" w:space="0" w:color="auto"/>
          </w:divBdr>
        </w:div>
        <w:div w:id="1089887192">
          <w:marLeft w:val="0"/>
          <w:marRight w:val="0"/>
          <w:marTop w:val="0"/>
          <w:marBottom w:val="0"/>
          <w:divBdr>
            <w:top w:val="none" w:sz="0" w:space="0" w:color="auto"/>
            <w:left w:val="none" w:sz="0" w:space="0" w:color="auto"/>
            <w:bottom w:val="none" w:sz="0" w:space="0" w:color="auto"/>
            <w:right w:val="none" w:sz="0" w:space="0" w:color="auto"/>
          </w:divBdr>
        </w:div>
        <w:div w:id="1269847551">
          <w:marLeft w:val="0"/>
          <w:marRight w:val="0"/>
          <w:marTop w:val="0"/>
          <w:marBottom w:val="0"/>
          <w:divBdr>
            <w:top w:val="none" w:sz="0" w:space="0" w:color="auto"/>
            <w:left w:val="none" w:sz="0" w:space="0" w:color="auto"/>
            <w:bottom w:val="none" w:sz="0" w:space="0" w:color="auto"/>
            <w:right w:val="none" w:sz="0" w:space="0" w:color="auto"/>
          </w:divBdr>
        </w:div>
        <w:div w:id="1450005045">
          <w:marLeft w:val="0"/>
          <w:marRight w:val="0"/>
          <w:marTop w:val="0"/>
          <w:marBottom w:val="0"/>
          <w:divBdr>
            <w:top w:val="none" w:sz="0" w:space="0" w:color="auto"/>
            <w:left w:val="none" w:sz="0" w:space="0" w:color="auto"/>
            <w:bottom w:val="none" w:sz="0" w:space="0" w:color="auto"/>
            <w:right w:val="none" w:sz="0" w:space="0" w:color="auto"/>
          </w:divBdr>
        </w:div>
        <w:div w:id="2062248929">
          <w:marLeft w:val="0"/>
          <w:marRight w:val="0"/>
          <w:marTop w:val="0"/>
          <w:marBottom w:val="0"/>
          <w:divBdr>
            <w:top w:val="none" w:sz="0" w:space="0" w:color="auto"/>
            <w:left w:val="none" w:sz="0" w:space="0" w:color="auto"/>
            <w:bottom w:val="none" w:sz="0" w:space="0" w:color="auto"/>
            <w:right w:val="none" w:sz="0" w:space="0" w:color="auto"/>
          </w:divBdr>
        </w:div>
        <w:div w:id="2131708343">
          <w:marLeft w:val="0"/>
          <w:marRight w:val="0"/>
          <w:marTop w:val="0"/>
          <w:marBottom w:val="0"/>
          <w:divBdr>
            <w:top w:val="none" w:sz="0" w:space="0" w:color="auto"/>
            <w:left w:val="none" w:sz="0" w:space="0" w:color="auto"/>
            <w:bottom w:val="none" w:sz="0" w:space="0" w:color="auto"/>
            <w:right w:val="none" w:sz="0" w:space="0" w:color="auto"/>
          </w:divBdr>
        </w:div>
      </w:divsChild>
    </w:div>
    <w:div w:id="1675720259">
      <w:bodyDiv w:val="1"/>
      <w:marLeft w:val="0"/>
      <w:marRight w:val="0"/>
      <w:marTop w:val="0"/>
      <w:marBottom w:val="0"/>
      <w:divBdr>
        <w:top w:val="none" w:sz="0" w:space="0" w:color="auto"/>
        <w:left w:val="none" w:sz="0" w:space="0" w:color="auto"/>
        <w:bottom w:val="none" w:sz="0" w:space="0" w:color="auto"/>
        <w:right w:val="none" w:sz="0" w:space="0" w:color="auto"/>
      </w:divBdr>
      <w:divsChild>
        <w:div w:id="1248688870">
          <w:marLeft w:val="0"/>
          <w:marRight w:val="0"/>
          <w:marTop w:val="0"/>
          <w:marBottom w:val="0"/>
          <w:divBdr>
            <w:top w:val="none" w:sz="0" w:space="0" w:color="auto"/>
            <w:left w:val="none" w:sz="0" w:space="0" w:color="auto"/>
            <w:bottom w:val="none" w:sz="0" w:space="0" w:color="auto"/>
            <w:right w:val="none" w:sz="0" w:space="0" w:color="auto"/>
          </w:divBdr>
        </w:div>
        <w:div w:id="1750694006">
          <w:marLeft w:val="0"/>
          <w:marRight w:val="0"/>
          <w:marTop w:val="0"/>
          <w:marBottom w:val="0"/>
          <w:divBdr>
            <w:top w:val="none" w:sz="0" w:space="0" w:color="auto"/>
            <w:left w:val="none" w:sz="0" w:space="0" w:color="auto"/>
            <w:bottom w:val="none" w:sz="0" w:space="0" w:color="auto"/>
            <w:right w:val="none" w:sz="0" w:space="0" w:color="auto"/>
          </w:divBdr>
        </w:div>
        <w:div w:id="1759399957">
          <w:marLeft w:val="0"/>
          <w:marRight w:val="0"/>
          <w:marTop w:val="0"/>
          <w:marBottom w:val="0"/>
          <w:divBdr>
            <w:top w:val="none" w:sz="0" w:space="0" w:color="auto"/>
            <w:left w:val="none" w:sz="0" w:space="0" w:color="auto"/>
            <w:bottom w:val="none" w:sz="0" w:space="0" w:color="auto"/>
            <w:right w:val="none" w:sz="0" w:space="0" w:color="auto"/>
          </w:divBdr>
        </w:div>
        <w:div w:id="1858999854">
          <w:marLeft w:val="0"/>
          <w:marRight w:val="0"/>
          <w:marTop w:val="0"/>
          <w:marBottom w:val="0"/>
          <w:divBdr>
            <w:top w:val="none" w:sz="0" w:space="0" w:color="auto"/>
            <w:left w:val="none" w:sz="0" w:space="0" w:color="auto"/>
            <w:bottom w:val="none" w:sz="0" w:space="0" w:color="auto"/>
            <w:right w:val="none" w:sz="0" w:space="0" w:color="auto"/>
          </w:divBdr>
        </w:div>
      </w:divsChild>
    </w:div>
    <w:div w:id="1677733111">
      <w:bodyDiv w:val="1"/>
      <w:marLeft w:val="0"/>
      <w:marRight w:val="0"/>
      <w:marTop w:val="0"/>
      <w:marBottom w:val="0"/>
      <w:divBdr>
        <w:top w:val="none" w:sz="0" w:space="0" w:color="auto"/>
        <w:left w:val="none" w:sz="0" w:space="0" w:color="auto"/>
        <w:bottom w:val="none" w:sz="0" w:space="0" w:color="auto"/>
        <w:right w:val="none" w:sz="0" w:space="0" w:color="auto"/>
      </w:divBdr>
    </w:div>
    <w:div w:id="1707289788">
      <w:bodyDiv w:val="1"/>
      <w:marLeft w:val="0"/>
      <w:marRight w:val="0"/>
      <w:marTop w:val="0"/>
      <w:marBottom w:val="0"/>
      <w:divBdr>
        <w:top w:val="none" w:sz="0" w:space="0" w:color="auto"/>
        <w:left w:val="none" w:sz="0" w:space="0" w:color="auto"/>
        <w:bottom w:val="none" w:sz="0" w:space="0" w:color="auto"/>
        <w:right w:val="none" w:sz="0" w:space="0" w:color="auto"/>
      </w:divBdr>
    </w:div>
    <w:div w:id="1779717371">
      <w:bodyDiv w:val="1"/>
      <w:marLeft w:val="0"/>
      <w:marRight w:val="0"/>
      <w:marTop w:val="0"/>
      <w:marBottom w:val="0"/>
      <w:divBdr>
        <w:top w:val="none" w:sz="0" w:space="0" w:color="auto"/>
        <w:left w:val="none" w:sz="0" w:space="0" w:color="auto"/>
        <w:bottom w:val="none" w:sz="0" w:space="0" w:color="auto"/>
        <w:right w:val="none" w:sz="0" w:space="0" w:color="auto"/>
      </w:divBdr>
    </w:div>
    <w:div w:id="1915697160">
      <w:bodyDiv w:val="1"/>
      <w:marLeft w:val="0"/>
      <w:marRight w:val="0"/>
      <w:marTop w:val="0"/>
      <w:marBottom w:val="0"/>
      <w:divBdr>
        <w:top w:val="none" w:sz="0" w:space="0" w:color="auto"/>
        <w:left w:val="none" w:sz="0" w:space="0" w:color="auto"/>
        <w:bottom w:val="none" w:sz="0" w:space="0" w:color="auto"/>
        <w:right w:val="none" w:sz="0" w:space="0" w:color="auto"/>
      </w:divBdr>
      <w:divsChild>
        <w:div w:id="1119951606">
          <w:marLeft w:val="0"/>
          <w:marRight w:val="0"/>
          <w:marTop w:val="0"/>
          <w:marBottom w:val="0"/>
          <w:divBdr>
            <w:top w:val="none" w:sz="0" w:space="0" w:color="auto"/>
            <w:left w:val="none" w:sz="0" w:space="0" w:color="auto"/>
            <w:bottom w:val="none" w:sz="0" w:space="0" w:color="auto"/>
            <w:right w:val="none" w:sz="0" w:space="0" w:color="auto"/>
          </w:divBdr>
          <w:divsChild>
            <w:div w:id="223833701">
              <w:marLeft w:val="0"/>
              <w:marRight w:val="0"/>
              <w:marTop w:val="0"/>
              <w:marBottom w:val="0"/>
              <w:divBdr>
                <w:top w:val="none" w:sz="0" w:space="0" w:color="auto"/>
                <w:left w:val="none" w:sz="0" w:space="0" w:color="auto"/>
                <w:bottom w:val="none" w:sz="0" w:space="0" w:color="auto"/>
                <w:right w:val="none" w:sz="0" w:space="0" w:color="auto"/>
              </w:divBdr>
              <w:divsChild>
                <w:div w:id="2062169175">
                  <w:marLeft w:val="0"/>
                  <w:marRight w:val="300"/>
                  <w:marTop w:val="0"/>
                  <w:marBottom w:val="0"/>
                  <w:divBdr>
                    <w:top w:val="none" w:sz="0" w:space="0" w:color="auto"/>
                    <w:left w:val="none" w:sz="0" w:space="0" w:color="auto"/>
                    <w:bottom w:val="none" w:sz="0" w:space="0" w:color="auto"/>
                    <w:right w:val="none" w:sz="0" w:space="0" w:color="auto"/>
                  </w:divBdr>
                  <w:divsChild>
                    <w:div w:id="680395432">
                      <w:marLeft w:val="0"/>
                      <w:marRight w:val="0"/>
                      <w:marTop w:val="0"/>
                      <w:marBottom w:val="0"/>
                      <w:divBdr>
                        <w:top w:val="none" w:sz="0" w:space="0" w:color="auto"/>
                        <w:left w:val="none" w:sz="0" w:space="0" w:color="auto"/>
                        <w:bottom w:val="none" w:sz="0" w:space="0" w:color="auto"/>
                        <w:right w:val="none" w:sz="0" w:space="0" w:color="auto"/>
                      </w:divBdr>
                      <w:divsChild>
                        <w:div w:id="1074814563">
                          <w:marLeft w:val="0"/>
                          <w:marRight w:val="0"/>
                          <w:marTop w:val="0"/>
                          <w:marBottom w:val="0"/>
                          <w:divBdr>
                            <w:top w:val="none" w:sz="0" w:space="0" w:color="auto"/>
                            <w:left w:val="none" w:sz="0" w:space="0" w:color="auto"/>
                            <w:bottom w:val="none" w:sz="0" w:space="0" w:color="auto"/>
                            <w:right w:val="none" w:sz="0" w:space="0" w:color="auto"/>
                          </w:divBdr>
                          <w:divsChild>
                            <w:div w:id="1816021696">
                              <w:marLeft w:val="0"/>
                              <w:marRight w:val="0"/>
                              <w:marTop w:val="0"/>
                              <w:marBottom w:val="0"/>
                              <w:divBdr>
                                <w:top w:val="none" w:sz="0" w:space="0" w:color="auto"/>
                                <w:left w:val="none" w:sz="0" w:space="0" w:color="auto"/>
                                <w:bottom w:val="none" w:sz="0" w:space="0" w:color="auto"/>
                                <w:right w:val="none" w:sz="0" w:space="0" w:color="auto"/>
                              </w:divBdr>
                              <w:divsChild>
                                <w:div w:id="853423040">
                                  <w:marLeft w:val="0"/>
                                  <w:marRight w:val="0"/>
                                  <w:marTop w:val="0"/>
                                  <w:marBottom w:val="0"/>
                                  <w:divBdr>
                                    <w:top w:val="none" w:sz="0" w:space="0" w:color="auto"/>
                                    <w:left w:val="none" w:sz="0" w:space="0" w:color="auto"/>
                                    <w:bottom w:val="none" w:sz="0" w:space="0" w:color="auto"/>
                                    <w:right w:val="none" w:sz="0" w:space="0" w:color="auto"/>
                                  </w:divBdr>
                                  <w:divsChild>
                                    <w:div w:id="740912580">
                                      <w:marLeft w:val="0"/>
                                      <w:marRight w:val="0"/>
                                      <w:marTop w:val="0"/>
                                      <w:marBottom w:val="0"/>
                                      <w:divBdr>
                                        <w:top w:val="none" w:sz="0" w:space="0" w:color="auto"/>
                                        <w:left w:val="none" w:sz="0" w:space="0" w:color="auto"/>
                                        <w:bottom w:val="none" w:sz="0" w:space="0" w:color="auto"/>
                                        <w:right w:val="none" w:sz="0" w:space="0" w:color="auto"/>
                                      </w:divBdr>
                                      <w:divsChild>
                                        <w:div w:id="1194266576">
                                          <w:marLeft w:val="0"/>
                                          <w:marRight w:val="0"/>
                                          <w:marTop w:val="0"/>
                                          <w:marBottom w:val="0"/>
                                          <w:divBdr>
                                            <w:top w:val="none" w:sz="0" w:space="0" w:color="auto"/>
                                            <w:left w:val="none" w:sz="0" w:space="0" w:color="auto"/>
                                            <w:bottom w:val="none" w:sz="0" w:space="0" w:color="auto"/>
                                            <w:right w:val="none" w:sz="0" w:space="0" w:color="auto"/>
                                          </w:divBdr>
                                          <w:divsChild>
                                            <w:div w:id="15705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843931">
      <w:bodyDiv w:val="1"/>
      <w:marLeft w:val="0"/>
      <w:marRight w:val="0"/>
      <w:marTop w:val="0"/>
      <w:marBottom w:val="0"/>
      <w:divBdr>
        <w:top w:val="none" w:sz="0" w:space="0" w:color="auto"/>
        <w:left w:val="none" w:sz="0" w:space="0" w:color="auto"/>
        <w:bottom w:val="none" w:sz="0" w:space="0" w:color="auto"/>
        <w:right w:val="none" w:sz="0" w:space="0" w:color="auto"/>
      </w:divBdr>
      <w:divsChild>
        <w:div w:id="1675644743">
          <w:marLeft w:val="0"/>
          <w:marRight w:val="0"/>
          <w:marTop w:val="0"/>
          <w:marBottom w:val="0"/>
          <w:divBdr>
            <w:top w:val="none" w:sz="0" w:space="0" w:color="auto"/>
            <w:left w:val="none" w:sz="0" w:space="0" w:color="auto"/>
            <w:bottom w:val="none" w:sz="0" w:space="0" w:color="auto"/>
            <w:right w:val="none" w:sz="0" w:space="0" w:color="auto"/>
          </w:divBdr>
          <w:divsChild>
            <w:div w:id="6141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bd.int/doc/?meeting=TSCWS-2018-02" TargetMode="Externa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header" Target="header17.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cooperation/csp" TargetMode="External"/><Relationship Id="rId1" Type="http://schemas.openxmlformats.org/officeDocument/2006/relationships/hyperlink" Target="http://www.cbd.int/biobrid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Templates\Docs\CB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106FD-A521-42AC-A0A0-9B5FD2D3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CBD.dot</Template>
  <TotalTime>1</TotalTime>
  <Pages>6</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Biodiversity</Company>
  <LinksUpToDate>false</LinksUpToDate>
  <CharactersWithSpaces>12860</CharactersWithSpaces>
  <SharedDoc>false</SharedDoc>
  <HyperlinkBase/>
  <HLinks>
    <vt:vector size="12" baseType="variant">
      <vt:variant>
        <vt:i4>8192062</vt:i4>
      </vt:variant>
      <vt:variant>
        <vt:i4>0</vt:i4>
      </vt:variant>
      <vt:variant>
        <vt:i4>0</vt:i4>
      </vt:variant>
      <vt:variant>
        <vt:i4>5</vt:i4>
      </vt:variant>
      <vt:variant>
        <vt:lpwstr>https://www.cbd.int/doc/?meeting=TSCWS-2017-04</vt:lpwstr>
      </vt:variant>
      <vt:variant>
        <vt:lpwstr/>
      </vt:variant>
      <vt:variant>
        <vt:i4>5177432</vt:i4>
      </vt:variant>
      <vt:variant>
        <vt:i4>0</vt:i4>
      </vt:variant>
      <vt:variant>
        <vt:i4>0</vt:i4>
      </vt:variant>
      <vt:variant>
        <vt:i4>5</vt:i4>
      </vt:variant>
      <vt:variant>
        <vt:lpwstr>http://www.cbd.int/biobridge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creator>SCBD</dc:creator>
  <cp:lastModifiedBy>veronique lefebvre</cp:lastModifiedBy>
  <cp:revision>4</cp:revision>
  <cp:lastPrinted>2018-07-24T15:26:00Z</cp:lastPrinted>
  <dcterms:created xsi:type="dcterms:W3CDTF">2018-07-24T15:44:00Z</dcterms:created>
  <dcterms:modified xsi:type="dcterms:W3CDTF">2018-07-24T15:45:00Z</dcterms:modified>
</cp:coreProperties>
</file>