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C30C0" w14:textId="77777777" w:rsidR="008C2518" w:rsidRPr="00F27C1D" w:rsidRDefault="008C2518" w:rsidP="00B85A54">
      <w:pPr>
        <w:spacing w:line="60" w:lineRule="exact"/>
        <w:rPr>
          <w:sz w:val="2"/>
        </w:rPr>
      </w:pPr>
    </w:p>
    <w:tbl>
      <w:tblPr>
        <w:tblW w:w="9849" w:type="dxa"/>
        <w:tblLayout w:type="fixed"/>
        <w:tblCellMar>
          <w:left w:w="0" w:type="dxa"/>
          <w:right w:w="0" w:type="dxa"/>
        </w:tblCellMar>
        <w:tblLook w:val="0000" w:firstRow="0" w:lastRow="0" w:firstColumn="0" w:lastColumn="0" w:noHBand="0" w:noVBand="0"/>
      </w:tblPr>
      <w:tblGrid>
        <w:gridCol w:w="3119"/>
        <w:gridCol w:w="3271"/>
        <w:gridCol w:w="3459"/>
      </w:tblGrid>
      <w:tr w:rsidR="008C2518" w:rsidRPr="00B85A54" w14:paraId="4DA9F2E0" w14:textId="77777777" w:rsidTr="00B85A54">
        <w:tc>
          <w:tcPr>
            <w:tcW w:w="3119" w:type="dxa"/>
            <w:shd w:val="clear" w:color="auto" w:fill="auto"/>
          </w:tcPr>
          <w:p w14:paraId="6EC98A65" w14:textId="77777777" w:rsidR="0091579E"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生物多样性公约</w:t>
            </w:r>
          </w:p>
          <w:p w14:paraId="2D883A84" w14:textId="68A721D3"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缔约方大会</w:t>
            </w:r>
          </w:p>
          <w:p w14:paraId="5E39A854" w14:textId="16A7C1DF"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第十五届会议</w:t>
            </w:r>
            <w:r w:rsidR="00E63DA0">
              <w:rPr>
                <w:rFonts w:asciiTheme="majorBidi" w:hAnsiTheme="majorBidi" w:cstheme="majorBidi"/>
                <w:snapToGrid w:val="0"/>
                <w:kern w:val="22"/>
                <w:szCs w:val="22"/>
                <w:lang w:eastAsia="nb-NO"/>
              </w:rPr>
              <w:t>–</w:t>
            </w:r>
            <w:r w:rsidRPr="00B85A54">
              <w:rPr>
                <w:color w:val="000000"/>
                <w:kern w:val="0"/>
                <w:sz w:val="24"/>
                <w:szCs w:val="24"/>
                <w:lang w:val="en-GB"/>
              </w:rPr>
              <w:t>第二</w:t>
            </w:r>
            <w:r w:rsidR="00E63DA0">
              <w:rPr>
                <w:rFonts w:hint="eastAsia"/>
                <w:color w:val="000000"/>
                <w:kern w:val="0"/>
                <w:sz w:val="24"/>
                <w:szCs w:val="24"/>
                <w:lang w:val="en-GB"/>
              </w:rPr>
              <w:t>阶段</w:t>
            </w:r>
            <w:r w:rsidR="0091579E" w:rsidRPr="00B85A54">
              <w:rPr>
                <w:rFonts w:hint="eastAsia"/>
                <w:color w:val="000000"/>
                <w:kern w:val="0"/>
                <w:sz w:val="24"/>
                <w:szCs w:val="24"/>
                <w:lang w:val="en-GB"/>
              </w:rPr>
              <w:t>会议</w:t>
            </w:r>
          </w:p>
          <w:p w14:paraId="4DE6F284" w14:textId="389E8DA4" w:rsidR="008C2518" w:rsidRPr="00B85A54" w:rsidRDefault="00F27C1D" w:rsidP="00B85A54">
            <w:pPr>
              <w:adjustRightInd w:val="0"/>
              <w:snapToGrid w:val="0"/>
              <w:spacing w:before="40" w:after="40" w:line="240" w:lineRule="atLeast"/>
              <w:rPr>
                <w:sz w:val="24"/>
                <w:szCs w:val="24"/>
              </w:rPr>
            </w:pPr>
            <w:r w:rsidRPr="00B85A54">
              <w:rPr>
                <w:rFonts w:hint="eastAsia"/>
                <w:color w:val="000000"/>
                <w:kern w:val="0"/>
                <w:sz w:val="24"/>
                <w:szCs w:val="24"/>
                <w:lang w:val="en-GB"/>
              </w:rPr>
              <w:t>议程项目</w:t>
            </w:r>
            <w:r w:rsidRPr="00B85A54">
              <w:rPr>
                <w:rFonts w:hint="eastAsia"/>
                <w:color w:val="000000"/>
                <w:kern w:val="0"/>
                <w:sz w:val="24"/>
                <w:szCs w:val="24"/>
                <w:lang w:val="en-GB"/>
              </w:rPr>
              <w:t>2</w:t>
            </w:r>
          </w:p>
        </w:tc>
        <w:tc>
          <w:tcPr>
            <w:tcW w:w="3271" w:type="dxa"/>
            <w:shd w:val="clear" w:color="auto" w:fill="auto"/>
          </w:tcPr>
          <w:p w14:paraId="5F0AC132" w14:textId="1CF49896"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作为卡塔赫纳生物安全议定书</w:t>
            </w:r>
            <w:r w:rsidRPr="00B85A54">
              <w:rPr>
                <w:color w:val="000000"/>
                <w:kern w:val="0"/>
                <w:sz w:val="24"/>
                <w:szCs w:val="24"/>
                <w:lang w:val="en-GB"/>
              </w:rPr>
              <w:br/>
            </w:r>
            <w:r w:rsidRPr="00B85A54">
              <w:rPr>
                <w:color w:val="000000"/>
                <w:kern w:val="0"/>
                <w:sz w:val="24"/>
                <w:szCs w:val="24"/>
                <w:lang w:val="en-GB"/>
              </w:rPr>
              <w:t>缔约方会议的缔约方大会</w:t>
            </w:r>
          </w:p>
          <w:p w14:paraId="3AA29539" w14:textId="32E7DD45" w:rsidR="00F27C1D" w:rsidRPr="00B85A54" w:rsidRDefault="00F27C1D" w:rsidP="00B85A54">
            <w:pPr>
              <w:adjustRightInd w:val="0"/>
              <w:snapToGrid w:val="0"/>
              <w:spacing w:before="40" w:after="40" w:line="240" w:lineRule="atLeast"/>
              <w:rPr>
                <w:color w:val="000000"/>
                <w:kern w:val="0"/>
                <w:sz w:val="24"/>
                <w:szCs w:val="24"/>
                <w:lang w:val="en-GB"/>
              </w:rPr>
            </w:pPr>
            <w:r w:rsidRPr="00B85A54">
              <w:rPr>
                <w:rFonts w:hint="eastAsia"/>
                <w:color w:val="000000"/>
                <w:kern w:val="0"/>
                <w:sz w:val="24"/>
                <w:szCs w:val="24"/>
                <w:lang w:val="en-GB"/>
              </w:rPr>
              <w:t>第十次会议</w:t>
            </w:r>
            <w:r w:rsidR="00E63DA0">
              <w:rPr>
                <w:rFonts w:asciiTheme="majorBidi" w:hAnsiTheme="majorBidi" w:cstheme="majorBidi"/>
                <w:snapToGrid w:val="0"/>
                <w:kern w:val="22"/>
                <w:szCs w:val="22"/>
                <w:lang w:eastAsia="nb-NO"/>
              </w:rPr>
              <w:t>–</w:t>
            </w:r>
            <w:r w:rsidRPr="00B85A54">
              <w:rPr>
                <w:rFonts w:hint="eastAsia"/>
                <w:color w:val="000000"/>
                <w:kern w:val="0"/>
                <w:sz w:val="24"/>
                <w:szCs w:val="24"/>
                <w:lang w:val="en-GB"/>
              </w:rPr>
              <w:t>第二</w:t>
            </w:r>
            <w:r w:rsidR="00E63DA0">
              <w:rPr>
                <w:rFonts w:hint="eastAsia"/>
                <w:color w:val="000000"/>
                <w:kern w:val="0"/>
                <w:sz w:val="24"/>
                <w:szCs w:val="24"/>
                <w:lang w:val="en-GB"/>
              </w:rPr>
              <w:t>阶段</w:t>
            </w:r>
            <w:r w:rsidR="0091579E" w:rsidRPr="00B85A54">
              <w:rPr>
                <w:rFonts w:hint="eastAsia"/>
                <w:color w:val="000000"/>
                <w:kern w:val="0"/>
                <w:sz w:val="24"/>
                <w:szCs w:val="24"/>
                <w:lang w:val="en-GB"/>
              </w:rPr>
              <w:t>会议</w:t>
            </w:r>
          </w:p>
          <w:p w14:paraId="2FF297B5" w14:textId="35AC9197" w:rsidR="008C2518" w:rsidRPr="00B85A54" w:rsidRDefault="00F27C1D" w:rsidP="00B85A54">
            <w:pPr>
              <w:adjustRightInd w:val="0"/>
              <w:snapToGrid w:val="0"/>
              <w:spacing w:before="40" w:after="40" w:line="240" w:lineRule="atLeast"/>
              <w:rPr>
                <w:sz w:val="24"/>
                <w:szCs w:val="24"/>
              </w:rPr>
            </w:pPr>
            <w:r w:rsidRPr="00B85A54">
              <w:rPr>
                <w:rFonts w:hint="eastAsia"/>
                <w:color w:val="000000"/>
                <w:kern w:val="0"/>
                <w:sz w:val="24"/>
                <w:szCs w:val="24"/>
                <w:lang w:val="en-GB"/>
              </w:rPr>
              <w:t>议程项目</w:t>
            </w:r>
            <w:r w:rsidRPr="00B85A54">
              <w:rPr>
                <w:rFonts w:hint="eastAsia"/>
                <w:color w:val="000000"/>
                <w:kern w:val="0"/>
                <w:sz w:val="24"/>
                <w:szCs w:val="24"/>
                <w:lang w:val="en-GB"/>
              </w:rPr>
              <w:t>2</w:t>
            </w:r>
          </w:p>
        </w:tc>
        <w:tc>
          <w:tcPr>
            <w:tcW w:w="3459" w:type="dxa"/>
            <w:shd w:val="clear" w:color="auto" w:fill="FFFFFF" w:themeFill="background1"/>
          </w:tcPr>
          <w:p w14:paraId="7779F44F" w14:textId="77777777"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作为生物多样性公约关于获取遗传资源和公正和公平分享其利用所产生惠益的名古屋议定书缔约方会议的公约缔约方大会</w:t>
            </w:r>
          </w:p>
          <w:p w14:paraId="1C9E7F53" w14:textId="6018FBBE" w:rsidR="00F27C1D" w:rsidRPr="00B85A54" w:rsidRDefault="00F27C1D" w:rsidP="00B85A54">
            <w:pPr>
              <w:adjustRightInd w:val="0"/>
              <w:snapToGrid w:val="0"/>
              <w:spacing w:before="40" w:after="40" w:line="240" w:lineRule="atLeast"/>
              <w:rPr>
                <w:color w:val="000000"/>
                <w:kern w:val="0"/>
                <w:sz w:val="24"/>
                <w:szCs w:val="24"/>
                <w:lang w:val="en-GB"/>
              </w:rPr>
            </w:pPr>
            <w:r w:rsidRPr="00B85A54">
              <w:rPr>
                <w:color w:val="000000"/>
                <w:kern w:val="0"/>
                <w:sz w:val="24"/>
                <w:szCs w:val="24"/>
                <w:lang w:val="en-GB"/>
              </w:rPr>
              <w:t>第四次会议</w:t>
            </w:r>
            <w:r w:rsidR="00E63DA0">
              <w:rPr>
                <w:rFonts w:asciiTheme="majorBidi" w:hAnsiTheme="majorBidi" w:cstheme="majorBidi"/>
                <w:snapToGrid w:val="0"/>
                <w:kern w:val="22"/>
                <w:szCs w:val="22"/>
                <w:lang w:eastAsia="nb-NO"/>
              </w:rPr>
              <w:t>–</w:t>
            </w:r>
            <w:r w:rsidRPr="00B85A54">
              <w:rPr>
                <w:color w:val="000000"/>
                <w:kern w:val="0"/>
                <w:sz w:val="24"/>
                <w:szCs w:val="24"/>
                <w:lang w:val="en-GB"/>
              </w:rPr>
              <w:t>第二</w:t>
            </w:r>
            <w:r w:rsidR="00E63DA0">
              <w:rPr>
                <w:rFonts w:hint="eastAsia"/>
                <w:color w:val="000000"/>
                <w:kern w:val="0"/>
                <w:sz w:val="24"/>
                <w:szCs w:val="24"/>
                <w:lang w:val="en-GB"/>
              </w:rPr>
              <w:t>阶段</w:t>
            </w:r>
            <w:r w:rsidR="0091579E" w:rsidRPr="00B85A54">
              <w:rPr>
                <w:rFonts w:hint="eastAsia"/>
                <w:color w:val="000000"/>
                <w:kern w:val="0"/>
                <w:sz w:val="24"/>
                <w:szCs w:val="24"/>
                <w:lang w:val="en-GB"/>
              </w:rPr>
              <w:t>会议</w:t>
            </w:r>
          </w:p>
          <w:p w14:paraId="08B2C7DC" w14:textId="4EB0F988" w:rsidR="008C2518" w:rsidRPr="00B85A54" w:rsidRDefault="00F27C1D" w:rsidP="00B85A54">
            <w:pPr>
              <w:adjustRightInd w:val="0"/>
              <w:snapToGrid w:val="0"/>
              <w:spacing w:before="40" w:after="40" w:line="240" w:lineRule="atLeast"/>
              <w:rPr>
                <w:sz w:val="24"/>
                <w:szCs w:val="24"/>
              </w:rPr>
            </w:pPr>
            <w:r w:rsidRPr="00B85A54">
              <w:rPr>
                <w:color w:val="000000"/>
                <w:kern w:val="0"/>
                <w:sz w:val="24"/>
                <w:szCs w:val="24"/>
                <w:lang w:val="en-GB"/>
              </w:rPr>
              <w:t>议程项目</w:t>
            </w:r>
            <w:r w:rsidRPr="00B85A54">
              <w:rPr>
                <w:color w:val="000000"/>
                <w:kern w:val="0"/>
                <w:sz w:val="24"/>
                <w:szCs w:val="24"/>
                <w:lang w:val="en-GB"/>
              </w:rPr>
              <w:t>2</w:t>
            </w:r>
          </w:p>
        </w:tc>
      </w:tr>
    </w:tbl>
    <w:p w14:paraId="2935B0D5" w14:textId="77777777" w:rsidR="008C2518" w:rsidRPr="00F27C1D" w:rsidRDefault="008C2518" w:rsidP="00B85A54">
      <w:pPr>
        <w:spacing w:line="60" w:lineRule="exact"/>
        <w:rPr>
          <w:sz w:val="2"/>
        </w:rPr>
        <w:sectPr w:rsidR="008C2518" w:rsidRPr="00F27C1D" w:rsidSect="00301312">
          <w:headerReference w:type="even" r:id="rId8"/>
          <w:headerReference w:type="default" r:id="rId9"/>
          <w:headerReference w:type="first" r:id="rId10"/>
          <w:type w:val="continuous"/>
          <w:pgSz w:w="12240" w:h="15840" w:code="1"/>
          <w:pgMar w:top="1440" w:right="1200" w:bottom="1728" w:left="1200" w:header="432" w:footer="504" w:gutter="0"/>
          <w:cols w:space="425"/>
          <w:titlePg/>
          <w:docGrid w:linePitch="312"/>
        </w:sectPr>
      </w:pPr>
    </w:p>
    <w:p w14:paraId="56854714" w14:textId="37D74150" w:rsidR="00F27C1D" w:rsidRPr="007A77C9"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ind w:left="0" w:right="0"/>
        <w:rPr>
          <w:sz w:val="24"/>
          <w:szCs w:val="24"/>
        </w:rPr>
      </w:pPr>
      <w:r w:rsidRPr="007A77C9">
        <w:rPr>
          <w:rFonts w:hint="eastAsia"/>
          <w:sz w:val="24"/>
          <w:szCs w:val="24"/>
        </w:rPr>
        <w:t>2022</w:t>
      </w:r>
      <w:r w:rsidRPr="007A77C9">
        <w:rPr>
          <w:rFonts w:hint="eastAsia"/>
          <w:sz w:val="24"/>
          <w:szCs w:val="24"/>
        </w:rPr>
        <w:t>年</w:t>
      </w:r>
      <w:r w:rsidRPr="007A77C9">
        <w:rPr>
          <w:rFonts w:hint="eastAsia"/>
          <w:sz w:val="24"/>
          <w:szCs w:val="24"/>
        </w:rPr>
        <w:t>12</w:t>
      </w:r>
      <w:r w:rsidRPr="007A77C9">
        <w:rPr>
          <w:rFonts w:hint="eastAsia"/>
          <w:sz w:val="24"/>
          <w:szCs w:val="24"/>
        </w:rPr>
        <w:t>月</w:t>
      </w:r>
      <w:r w:rsidRPr="007A77C9">
        <w:rPr>
          <w:rFonts w:hint="eastAsia"/>
          <w:sz w:val="24"/>
          <w:szCs w:val="24"/>
        </w:rPr>
        <w:t>7</w:t>
      </w:r>
      <w:r w:rsidRPr="007A77C9">
        <w:rPr>
          <w:rFonts w:hint="eastAsia"/>
          <w:sz w:val="24"/>
          <w:szCs w:val="24"/>
        </w:rPr>
        <w:t>日至</w:t>
      </w:r>
      <w:r w:rsidRPr="007A77C9">
        <w:rPr>
          <w:rFonts w:hint="eastAsia"/>
          <w:sz w:val="24"/>
          <w:szCs w:val="24"/>
        </w:rPr>
        <w:t>19</w:t>
      </w:r>
      <w:r w:rsidRPr="007A77C9">
        <w:rPr>
          <w:rFonts w:hint="eastAsia"/>
          <w:sz w:val="24"/>
          <w:szCs w:val="24"/>
        </w:rPr>
        <w:t>日，加拿大蒙特利尔</w:t>
      </w:r>
    </w:p>
    <w:p w14:paraId="5204A035" w14:textId="05567A0A" w:rsidR="00F27C1D" w:rsidRPr="007A77C9" w:rsidRDefault="00F27C1D" w:rsidP="00B85A54">
      <w:pPr>
        <w:pStyle w:val="TitleHCH"/>
        <w:spacing w:before="360" w:after="240"/>
        <w:ind w:left="1267" w:right="0" w:hanging="1267"/>
        <w:jc w:val="center"/>
        <w:rPr>
          <w:sz w:val="30"/>
          <w:szCs w:val="30"/>
        </w:rPr>
      </w:pPr>
      <w:r w:rsidRPr="007A77C9">
        <w:rPr>
          <w:rFonts w:hint="eastAsia"/>
          <w:sz w:val="30"/>
          <w:szCs w:val="30"/>
        </w:rPr>
        <w:t>第二</w:t>
      </w:r>
      <w:r w:rsidR="00E63DA0">
        <w:rPr>
          <w:rFonts w:hint="eastAsia"/>
          <w:sz w:val="30"/>
          <w:szCs w:val="30"/>
        </w:rPr>
        <w:t>阶段</w:t>
      </w:r>
      <w:r w:rsidRPr="007A77C9">
        <w:rPr>
          <w:rFonts w:hint="eastAsia"/>
          <w:sz w:val="30"/>
          <w:szCs w:val="30"/>
        </w:rPr>
        <w:t>会议拟议工作安排</w:t>
      </w:r>
    </w:p>
    <w:p w14:paraId="1682F835" w14:textId="2AD1127C" w:rsidR="00F27C1D" w:rsidRPr="00F553C0" w:rsidRDefault="00F27C1D" w:rsidP="00B85A54">
      <w:pPr>
        <w:pStyle w:val="TitleH1"/>
        <w:spacing w:after="240"/>
        <w:ind w:left="1267" w:right="0" w:hanging="1267"/>
        <w:jc w:val="center"/>
        <w:rPr>
          <w:rFonts w:eastAsia="KaiTi"/>
        </w:rPr>
      </w:pPr>
      <w:r w:rsidRPr="00F553C0">
        <w:rPr>
          <w:rFonts w:eastAsia="KaiTi" w:hint="eastAsia"/>
        </w:rPr>
        <w:t>执行秘书的</w:t>
      </w:r>
      <w:r w:rsidR="00E63DA0">
        <w:rPr>
          <w:rFonts w:eastAsia="KaiTi" w:hint="eastAsia"/>
        </w:rPr>
        <w:t>订正</w:t>
      </w:r>
      <w:r w:rsidRPr="00F553C0">
        <w:rPr>
          <w:rFonts w:eastAsia="KaiTi" w:hint="eastAsia"/>
        </w:rPr>
        <w:t>说明</w:t>
      </w:r>
    </w:p>
    <w:p w14:paraId="3978D2C2" w14:textId="11FB7C96" w:rsidR="00F27C1D" w:rsidRPr="00F27C1D" w:rsidRDefault="00F27C1D" w:rsidP="00B85A54">
      <w:pPr>
        <w:pStyle w:val="HCh"/>
        <w:tabs>
          <w:tab w:val="clear" w:pos="57"/>
        </w:tabs>
        <w:spacing w:before="240" w:after="240"/>
        <w:ind w:left="1267" w:right="0" w:hanging="1267"/>
        <w:jc w:val="center"/>
      </w:pPr>
      <w:r w:rsidRPr="00F27C1D">
        <w:rPr>
          <w:rFonts w:hint="eastAsia"/>
        </w:rPr>
        <w:t>一</w:t>
      </w:r>
      <w:r w:rsidRPr="00F27C1D">
        <w:rPr>
          <w:rFonts w:hint="eastAsia"/>
        </w:rPr>
        <w:t>.</w:t>
      </w:r>
      <w:r w:rsidR="007A77C9">
        <w:t xml:space="preserve">  </w:t>
      </w:r>
      <w:r w:rsidRPr="00F27C1D">
        <w:rPr>
          <w:rFonts w:hint="eastAsia"/>
        </w:rPr>
        <w:t>导言</w:t>
      </w:r>
      <w:r w:rsidR="00B53481">
        <w:rPr>
          <w:rFonts w:hint="eastAsia"/>
        </w:rPr>
        <w:t xml:space="preserve"> </w:t>
      </w:r>
    </w:p>
    <w:p w14:paraId="6B3A3D95" w14:textId="531B5F7E"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w:t>
      </w:r>
      <w:r w:rsidRPr="00F27C1D">
        <w:rPr>
          <w:rFonts w:hint="eastAsia"/>
          <w:sz w:val="24"/>
        </w:rPr>
        <w:tab/>
      </w:r>
      <w:r w:rsidRPr="00F27C1D">
        <w:rPr>
          <w:rFonts w:hint="eastAsia"/>
          <w:sz w:val="24"/>
        </w:rPr>
        <w:t>根据</w:t>
      </w:r>
      <w:r w:rsidRPr="00F27C1D">
        <w:rPr>
          <w:rFonts w:hint="eastAsia"/>
          <w:sz w:val="24"/>
        </w:rPr>
        <w:t>2021</w:t>
      </w:r>
      <w:r w:rsidRPr="00F27C1D">
        <w:rPr>
          <w:rFonts w:hint="eastAsia"/>
          <w:sz w:val="24"/>
        </w:rPr>
        <w:t>年</w:t>
      </w:r>
      <w:r w:rsidRPr="00F27C1D">
        <w:rPr>
          <w:rFonts w:hint="eastAsia"/>
          <w:sz w:val="24"/>
        </w:rPr>
        <w:t>7</w:t>
      </w:r>
      <w:r w:rsidRPr="00F27C1D">
        <w:rPr>
          <w:rFonts w:hint="eastAsia"/>
          <w:sz w:val="24"/>
        </w:rPr>
        <w:t>月</w:t>
      </w:r>
      <w:r w:rsidRPr="00F27C1D">
        <w:rPr>
          <w:rFonts w:hint="eastAsia"/>
          <w:sz w:val="24"/>
        </w:rPr>
        <w:t>14</w:t>
      </w:r>
      <w:r w:rsidRPr="00F27C1D">
        <w:rPr>
          <w:rFonts w:hint="eastAsia"/>
          <w:sz w:val="24"/>
        </w:rPr>
        <w:t>日主席团会议所商定，缔约方大会第十五届会议、作为卡塔赫纳生物安全议定书缔约方会议的缔约方大会第十次会议和作为关于获取遗传资源和公正和公平分享其利用所产生惠益的名古屋议定书缔约方会议的缔约方大会第四次会议将分两</w:t>
      </w:r>
      <w:r w:rsidR="00E63DA0">
        <w:rPr>
          <w:rFonts w:hint="eastAsia"/>
          <w:sz w:val="24"/>
        </w:rPr>
        <w:t>阶段</w:t>
      </w:r>
      <w:r w:rsidRPr="00F27C1D">
        <w:rPr>
          <w:rFonts w:hint="eastAsia"/>
          <w:sz w:val="24"/>
        </w:rPr>
        <w:t>同时举行。第一</w:t>
      </w:r>
      <w:r w:rsidR="00E63DA0">
        <w:rPr>
          <w:rFonts w:hint="eastAsia"/>
          <w:sz w:val="24"/>
        </w:rPr>
        <w:t>阶段</w:t>
      </w:r>
      <w:r w:rsidRPr="00F27C1D">
        <w:rPr>
          <w:rFonts w:hint="eastAsia"/>
          <w:sz w:val="24"/>
        </w:rPr>
        <w:t>于</w:t>
      </w:r>
      <w:r w:rsidRPr="00F27C1D">
        <w:rPr>
          <w:rFonts w:hint="eastAsia"/>
          <w:sz w:val="24"/>
        </w:rPr>
        <w:t>2021</w:t>
      </w:r>
      <w:r w:rsidRPr="00F27C1D">
        <w:rPr>
          <w:rFonts w:hint="eastAsia"/>
          <w:sz w:val="24"/>
        </w:rPr>
        <w:t>年</w:t>
      </w:r>
      <w:r w:rsidRPr="00F27C1D">
        <w:rPr>
          <w:rFonts w:hint="eastAsia"/>
          <w:sz w:val="24"/>
        </w:rPr>
        <w:t>10</w:t>
      </w:r>
      <w:r w:rsidRPr="00F27C1D">
        <w:rPr>
          <w:rFonts w:hint="eastAsia"/>
          <w:sz w:val="24"/>
        </w:rPr>
        <w:t>月</w:t>
      </w:r>
      <w:r w:rsidRPr="00F27C1D">
        <w:rPr>
          <w:rFonts w:hint="eastAsia"/>
          <w:sz w:val="24"/>
        </w:rPr>
        <w:t>11</w:t>
      </w:r>
      <w:r w:rsidRPr="00F27C1D">
        <w:rPr>
          <w:rFonts w:hint="eastAsia"/>
          <w:sz w:val="24"/>
        </w:rPr>
        <w:t>日至</w:t>
      </w:r>
      <w:r w:rsidRPr="00F27C1D">
        <w:rPr>
          <w:rFonts w:hint="eastAsia"/>
          <w:sz w:val="24"/>
        </w:rPr>
        <w:t>15</w:t>
      </w:r>
      <w:r w:rsidRPr="00F27C1D">
        <w:rPr>
          <w:rFonts w:hint="eastAsia"/>
          <w:sz w:val="24"/>
        </w:rPr>
        <w:t>日在网上举行，第二</w:t>
      </w:r>
      <w:r w:rsidR="00E63DA0">
        <w:rPr>
          <w:rFonts w:hint="eastAsia"/>
          <w:sz w:val="24"/>
        </w:rPr>
        <w:t>阶段</w:t>
      </w:r>
      <w:r w:rsidRPr="00F27C1D">
        <w:rPr>
          <w:rFonts w:hint="eastAsia"/>
          <w:sz w:val="24"/>
        </w:rPr>
        <w:t>将于</w:t>
      </w:r>
      <w:r w:rsidRPr="00F27C1D">
        <w:rPr>
          <w:rFonts w:hint="eastAsia"/>
          <w:sz w:val="24"/>
        </w:rPr>
        <w:t>2022</w:t>
      </w:r>
      <w:r w:rsidRPr="00F27C1D">
        <w:rPr>
          <w:rFonts w:hint="eastAsia"/>
          <w:sz w:val="24"/>
        </w:rPr>
        <w:t>年</w:t>
      </w:r>
      <w:r w:rsidRPr="00F27C1D">
        <w:rPr>
          <w:rFonts w:hint="eastAsia"/>
          <w:sz w:val="24"/>
        </w:rPr>
        <w:t>12</w:t>
      </w:r>
      <w:r w:rsidRPr="00F27C1D">
        <w:rPr>
          <w:rFonts w:hint="eastAsia"/>
          <w:sz w:val="24"/>
        </w:rPr>
        <w:t>月</w:t>
      </w:r>
      <w:r w:rsidRPr="00F27C1D">
        <w:rPr>
          <w:rFonts w:hint="eastAsia"/>
          <w:sz w:val="24"/>
        </w:rPr>
        <w:t>7</w:t>
      </w:r>
      <w:r w:rsidRPr="00F27C1D">
        <w:rPr>
          <w:rFonts w:hint="eastAsia"/>
          <w:sz w:val="24"/>
        </w:rPr>
        <w:t>日至</w:t>
      </w:r>
      <w:r w:rsidRPr="00F27C1D">
        <w:rPr>
          <w:rFonts w:hint="eastAsia"/>
          <w:sz w:val="24"/>
        </w:rPr>
        <w:t>19</w:t>
      </w:r>
      <w:r w:rsidRPr="00F27C1D">
        <w:rPr>
          <w:rFonts w:hint="eastAsia"/>
          <w:sz w:val="24"/>
        </w:rPr>
        <w:t>日在加拿大</w:t>
      </w:r>
      <w:r w:rsidRPr="0091579E">
        <w:rPr>
          <w:rFonts w:hint="eastAsia"/>
          <w:sz w:val="24"/>
        </w:rPr>
        <w:t>蒙特利尔</w:t>
      </w:r>
      <w:r w:rsidR="00C003DD" w:rsidRPr="0091579E">
        <w:rPr>
          <w:rFonts w:hint="eastAsia"/>
          <w:sz w:val="24"/>
        </w:rPr>
        <w:t>举行</w:t>
      </w:r>
      <w:r w:rsidRPr="00F27C1D">
        <w:rPr>
          <w:rFonts w:hint="eastAsia"/>
          <w:sz w:val="24"/>
        </w:rPr>
        <w:t>。</w:t>
      </w:r>
    </w:p>
    <w:p w14:paraId="3459668E" w14:textId="72A3A83D"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w:t>
      </w:r>
      <w:r w:rsidRPr="00F27C1D">
        <w:rPr>
          <w:rFonts w:hint="eastAsia"/>
          <w:sz w:val="24"/>
        </w:rPr>
        <w:tab/>
      </w:r>
      <w:r w:rsidRPr="00F27C1D">
        <w:rPr>
          <w:rFonts w:hint="eastAsia"/>
          <w:sz w:val="24"/>
        </w:rPr>
        <w:t>会议临时议程</w:t>
      </w:r>
      <w:r w:rsidRPr="00F27C1D">
        <w:rPr>
          <w:rFonts w:hint="eastAsia"/>
          <w:sz w:val="24"/>
        </w:rPr>
        <w:t>(CBD/COP/15/1/</w:t>
      </w:r>
      <w:r w:rsidRPr="00EF39E4">
        <w:rPr>
          <w:rFonts w:hint="eastAsia"/>
          <w:sz w:val="24"/>
        </w:rPr>
        <w:t>1/</w:t>
      </w:r>
      <w:r w:rsidR="00EF39E4">
        <w:rPr>
          <w:sz w:val="24"/>
        </w:rPr>
        <w:t>R</w:t>
      </w:r>
      <w:r w:rsidRPr="00EF39E4">
        <w:rPr>
          <w:rFonts w:hint="eastAsia"/>
          <w:sz w:val="24"/>
        </w:rPr>
        <w:t>ev.1</w:t>
      </w:r>
      <w:r w:rsidR="00E63DA0">
        <w:rPr>
          <w:rFonts w:hint="eastAsia"/>
          <w:sz w:val="24"/>
        </w:rPr>
        <w:t>、</w:t>
      </w:r>
      <w:r w:rsidRPr="00EF39E4">
        <w:rPr>
          <w:rFonts w:hint="eastAsia"/>
          <w:sz w:val="24"/>
        </w:rPr>
        <w:t>CBD/CP/MOP/10/1/</w:t>
      </w:r>
      <w:r w:rsidR="00EF39E4">
        <w:rPr>
          <w:sz w:val="24"/>
        </w:rPr>
        <w:t>R</w:t>
      </w:r>
      <w:r w:rsidRPr="00EF39E4">
        <w:rPr>
          <w:rFonts w:hint="eastAsia"/>
          <w:sz w:val="24"/>
        </w:rPr>
        <w:t>ev.</w:t>
      </w:r>
      <w:r w:rsidRPr="00F27C1D">
        <w:rPr>
          <w:rFonts w:hint="eastAsia"/>
          <w:sz w:val="24"/>
        </w:rPr>
        <w:t>1</w:t>
      </w:r>
      <w:r w:rsidR="00E63DA0">
        <w:rPr>
          <w:rFonts w:hint="eastAsia"/>
          <w:sz w:val="24"/>
        </w:rPr>
        <w:t>、</w:t>
      </w:r>
      <w:r w:rsidRPr="00F27C1D">
        <w:rPr>
          <w:rFonts w:hint="eastAsia"/>
          <w:sz w:val="24"/>
        </w:rPr>
        <w:t>CBD/NP/MOP/4/1/Rev.1)</w:t>
      </w:r>
      <w:r w:rsidRPr="00F27C1D">
        <w:rPr>
          <w:rFonts w:hint="eastAsia"/>
          <w:sz w:val="24"/>
        </w:rPr>
        <w:t>于</w:t>
      </w:r>
      <w:r w:rsidRPr="00F27C1D">
        <w:rPr>
          <w:rFonts w:hint="eastAsia"/>
          <w:sz w:val="24"/>
        </w:rPr>
        <w:t>2021</w:t>
      </w:r>
      <w:r w:rsidRPr="00F27C1D">
        <w:rPr>
          <w:rFonts w:hint="eastAsia"/>
          <w:sz w:val="24"/>
        </w:rPr>
        <w:t>年</w:t>
      </w:r>
      <w:r w:rsidRPr="00F27C1D">
        <w:rPr>
          <w:rFonts w:hint="eastAsia"/>
          <w:sz w:val="24"/>
        </w:rPr>
        <w:t>10</w:t>
      </w:r>
      <w:r w:rsidRPr="00F27C1D">
        <w:rPr>
          <w:rFonts w:hint="eastAsia"/>
          <w:sz w:val="24"/>
        </w:rPr>
        <w:t>月在各自会议第一</w:t>
      </w:r>
      <w:r w:rsidR="00E63DA0">
        <w:rPr>
          <w:rFonts w:hint="eastAsia"/>
          <w:sz w:val="24"/>
        </w:rPr>
        <w:t>阶段</w:t>
      </w:r>
      <w:r w:rsidR="0018414F">
        <w:rPr>
          <w:rFonts w:hint="eastAsia"/>
          <w:sz w:val="24"/>
        </w:rPr>
        <w:t>会议</w:t>
      </w:r>
      <w:r w:rsidRPr="00F27C1D">
        <w:rPr>
          <w:rFonts w:hint="eastAsia"/>
          <w:sz w:val="24"/>
        </w:rPr>
        <w:t>获得通过。第二</w:t>
      </w:r>
      <w:r w:rsidR="00E63DA0">
        <w:rPr>
          <w:rFonts w:hint="eastAsia"/>
          <w:sz w:val="24"/>
        </w:rPr>
        <w:t>阶段</w:t>
      </w:r>
      <w:r w:rsidRPr="00F27C1D">
        <w:rPr>
          <w:rFonts w:hint="eastAsia"/>
          <w:sz w:val="24"/>
        </w:rPr>
        <w:t>会议要讨论的议程项目的说明将载于</w:t>
      </w:r>
      <w:r w:rsidRPr="00F27C1D">
        <w:rPr>
          <w:rFonts w:hint="eastAsia"/>
          <w:sz w:val="24"/>
        </w:rPr>
        <w:t>CBD/COP/15/1/Add.3</w:t>
      </w:r>
      <w:r w:rsidRPr="00F27C1D">
        <w:rPr>
          <w:rFonts w:hint="eastAsia"/>
          <w:sz w:val="24"/>
        </w:rPr>
        <w:t>、</w:t>
      </w:r>
      <w:r w:rsidRPr="00F27C1D">
        <w:rPr>
          <w:rFonts w:hint="eastAsia"/>
          <w:sz w:val="24"/>
        </w:rPr>
        <w:t>CBD/CP/MOP/10/1/Add.3</w:t>
      </w:r>
      <w:r w:rsidRPr="00F27C1D">
        <w:rPr>
          <w:rFonts w:hint="eastAsia"/>
          <w:sz w:val="24"/>
        </w:rPr>
        <w:t>和</w:t>
      </w:r>
      <w:r w:rsidRPr="00F27C1D">
        <w:rPr>
          <w:rFonts w:hint="eastAsia"/>
          <w:sz w:val="24"/>
        </w:rPr>
        <w:t>CBD/NP/MOP/4/1/Add.3</w:t>
      </w:r>
      <w:r w:rsidRPr="00F27C1D">
        <w:rPr>
          <w:rFonts w:hint="eastAsia"/>
          <w:sz w:val="24"/>
        </w:rPr>
        <w:t>号文件。</w:t>
      </w:r>
    </w:p>
    <w:p w14:paraId="64C01EF0" w14:textId="66A638BE"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w:t>
      </w:r>
      <w:r w:rsidRPr="00F27C1D">
        <w:rPr>
          <w:rFonts w:hint="eastAsia"/>
          <w:sz w:val="24"/>
        </w:rPr>
        <w:tab/>
      </w:r>
      <w:r w:rsidRPr="00F27C1D">
        <w:rPr>
          <w:rFonts w:hint="eastAsia"/>
          <w:sz w:val="24"/>
        </w:rPr>
        <w:t>下文第二节重点说明执行秘书提议的同时举行第二</w:t>
      </w:r>
      <w:r w:rsidR="00E63DA0">
        <w:rPr>
          <w:rFonts w:hint="eastAsia"/>
          <w:sz w:val="24"/>
        </w:rPr>
        <w:t>阶段</w:t>
      </w:r>
      <w:r w:rsidRPr="00F27C1D">
        <w:rPr>
          <w:rFonts w:hint="eastAsia"/>
          <w:sz w:val="24"/>
        </w:rPr>
        <w:t>会议的计划。各附件概述了会议的拟议工作安排。</w:t>
      </w:r>
    </w:p>
    <w:p w14:paraId="396FD6B9" w14:textId="44ED7EDF"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4.</w:t>
      </w:r>
      <w:r w:rsidRPr="00F27C1D">
        <w:rPr>
          <w:rFonts w:hint="eastAsia"/>
          <w:sz w:val="24"/>
        </w:rPr>
        <w:tab/>
      </w:r>
      <w:r w:rsidRPr="00F27C1D">
        <w:rPr>
          <w:rFonts w:hint="eastAsia"/>
          <w:sz w:val="24"/>
        </w:rPr>
        <w:t>同时举行会议的一般做法通常基于缔约方大会最近两届会议</w:t>
      </w:r>
      <w:r w:rsidRPr="00F27C1D">
        <w:rPr>
          <w:rFonts w:hint="eastAsia"/>
          <w:sz w:val="24"/>
        </w:rPr>
        <w:t>(2016</w:t>
      </w:r>
      <w:r w:rsidRPr="00F27C1D">
        <w:rPr>
          <w:rFonts w:hint="eastAsia"/>
          <w:sz w:val="24"/>
        </w:rPr>
        <w:t>年和</w:t>
      </w:r>
      <w:r w:rsidRPr="00F27C1D">
        <w:rPr>
          <w:rFonts w:hint="eastAsia"/>
          <w:sz w:val="24"/>
        </w:rPr>
        <w:t>2018</w:t>
      </w:r>
      <w:r w:rsidRPr="00F27C1D">
        <w:rPr>
          <w:rFonts w:hint="eastAsia"/>
          <w:sz w:val="24"/>
        </w:rPr>
        <w:t>年</w:t>
      </w:r>
      <w:r w:rsidRPr="00F27C1D">
        <w:rPr>
          <w:rFonts w:hint="eastAsia"/>
          <w:sz w:val="24"/>
        </w:rPr>
        <w:t>)</w:t>
      </w:r>
      <w:r w:rsidRPr="00F27C1D">
        <w:rPr>
          <w:rFonts w:hint="eastAsia"/>
          <w:sz w:val="24"/>
        </w:rPr>
        <w:t>以及卡塔赫纳和名古屋议定书最近两次缔约方会议安排</w:t>
      </w:r>
      <w:r w:rsidR="0018414F">
        <w:rPr>
          <w:rFonts w:hint="eastAsia"/>
          <w:sz w:val="24"/>
        </w:rPr>
        <w:t>方面</w:t>
      </w:r>
      <w:r w:rsidRPr="00F27C1D">
        <w:rPr>
          <w:rFonts w:hint="eastAsia"/>
          <w:sz w:val="24"/>
        </w:rPr>
        <w:t>积累的经验。</w:t>
      </w:r>
    </w:p>
    <w:p w14:paraId="128D4283"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5.</w:t>
      </w:r>
      <w:r w:rsidRPr="00F27C1D">
        <w:rPr>
          <w:rFonts w:hint="eastAsia"/>
          <w:sz w:val="24"/>
        </w:rPr>
        <w:tab/>
      </w:r>
      <w:r w:rsidRPr="00F27C1D">
        <w:rPr>
          <w:rFonts w:hint="eastAsia"/>
          <w:sz w:val="24"/>
        </w:rPr>
        <w:t>会议之前将举行区域筹备会议。</w:t>
      </w:r>
    </w:p>
    <w:p w14:paraId="503D641F" w14:textId="36F9A6A2" w:rsidR="00F27C1D" w:rsidRPr="00F27C1D" w:rsidRDefault="00F27C1D" w:rsidP="00B85A54">
      <w:pPr>
        <w:pStyle w:val="HCh"/>
        <w:tabs>
          <w:tab w:val="clear" w:pos="57"/>
        </w:tabs>
        <w:spacing w:before="240" w:after="240"/>
        <w:ind w:left="1267" w:right="0" w:hanging="1267"/>
        <w:jc w:val="center"/>
      </w:pPr>
      <w:r w:rsidRPr="00F27C1D">
        <w:rPr>
          <w:rFonts w:hint="eastAsia"/>
        </w:rPr>
        <w:lastRenderedPageBreak/>
        <w:t>二</w:t>
      </w:r>
      <w:r w:rsidR="00150CA9">
        <w:rPr>
          <w:rFonts w:hint="eastAsia"/>
        </w:rPr>
        <w:t>.</w:t>
      </w:r>
      <w:r w:rsidR="007A77C9">
        <w:t xml:space="preserve">  </w:t>
      </w:r>
      <w:r w:rsidRPr="00F27C1D">
        <w:rPr>
          <w:rFonts w:hint="eastAsia"/>
        </w:rPr>
        <w:t>会议第二</w:t>
      </w:r>
      <w:r w:rsidR="00E63DA0">
        <w:rPr>
          <w:rFonts w:hint="eastAsia"/>
        </w:rPr>
        <w:t>阶段</w:t>
      </w:r>
      <w:r w:rsidRPr="00F27C1D">
        <w:rPr>
          <w:rFonts w:hint="eastAsia"/>
        </w:rPr>
        <w:t>的设想说明</w:t>
      </w:r>
    </w:p>
    <w:p w14:paraId="5E36CC81" w14:textId="5AED0196" w:rsidR="00F27C1D" w:rsidRPr="00F27C1D" w:rsidRDefault="00F27C1D" w:rsidP="00B85A54">
      <w:pPr>
        <w:pStyle w:val="H1"/>
        <w:spacing w:after="120"/>
        <w:ind w:left="1267" w:right="0" w:hanging="1267"/>
        <w:jc w:val="center"/>
      </w:pPr>
      <w:r w:rsidRPr="00F27C1D">
        <w:rPr>
          <w:rFonts w:hint="eastAsia"/>
        </w:rPr>
        <w:t>A.</w:t>
      </w:r>
      <w:r w:rsidR="007A77C9">
        <w:t xml:space="preserve">  </w:t>
      </w:r>
      <w:r w:rsidRPr="00F27C1D">
        <w:rPr>
          <w:rFonts w:hint="eastAsia"/>
        </w:rPr>
        <w:t>会议和每日</w:t>
      </w:r>
      <w:r w:rsidR="00266081">
        <w:rPr>
          <w:rFonts w:hint="eastAsia"/>
        </w:rPr>
        <w:t>会议</w:t>
      </w:r>
      <w:r w:rsidRPr="00F27C1D">
        <w:rPr>
          <w:rFonts w:hint="eastAsia"/>
        </w:rPr>
        <w:t>日历概述</w:t>
      </w:r>
    </w:p>
    <w:p w14:paraId="7750697F" w14:textId="11066E13"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6.</w:t>
      </w:r>
      <w:r w:rsidRPr="00F27C1D">
        <w:rPr>
          <w:rFonts w:hint="eastAsia"/>
          <w:sz w:val="24"/>
        </w:rPr>
        <w:tab/>
      </w:r>
      <w:r w:rsidR="00266081">
        <w:rPr>
          <w:rFonts w:hint="eastAsia"/>
          <w:sz w:val="24"/>
        </w:rPr>
        <w:t>构成</w:t>
      </w:r>
      <w:r w:rsidRPr="00F27C1D">
        <w:rPr>
          <w:rFonts w:hint="eastAsia"/>
          <w:sz w:val="24"/>
        </w:rPr>
        <w:t>联合国生物多样性会议的这些会议，将于</w:t>
      </w:r>
      <w:r w:rsidRPr="00F27C1D">
        <w:rPr>
          <w:rFonts w:hint="eastAsia"/>
          <w:sz w:val="24"/>
        </w:rPr>
        <w:t>2022</w:t>
      </w:r>
      <w:r w:rsidRPr="00F27C1D">
        <w:rPr>
          <w:rFonts w:hint="eastAsia"/>
          <w:sz w:val="24"/>
        </w:rPr>
        <w:t>年</w:t>
      </w:r>
      <w:r w:rsidRPr="00F27C1D">
        <w:rPr>
          <w:rFonts w:hint="eastAsia"/>
          <w:sz w:val="24"/>
        </w:rPr>
        <w:t>12</w:t>
      </w:r>
      <w:r w:rsidRPr="00F27C1D">
        <w:rPr>
          <w:rFonts w:hint="eastAsia"/>
          <w:sz w:val="24"/>
        </w:rPr>
        <w:t>月</w:t>
      </w:r>
      <w:r w:rsidRPr="00F27C1D">
        <w:rPr>
          <w:rFonts w:hint="eastAsia"/>
          <w:sz w:val="24"/>
        </w:rPr>
        <w:t>7</w:t>
      </w:r>
      <w:r w:rsidRPr="00F27C1D">
        <w:rPr>
          <w:rFonts w:hint="eastAsia"/>
          <w:sz w:val="24"/>
        </w:rPr>
        <w:t>日至</w:t>
      </w:r>
      <w:r w:rsidRPr="00F27C1D">
        <w:rPr>
          <w:rFonts w:hint="eastAsia"/>
          <w:sz w:val="24"/>
        </w:rPr>
        <w:t>19</w:t>
      </w:r>
      <w:r w:rsidRPr="00F27C1D">
        <w:rPr>
          <w:rFonts w:hint="eastAsia"/>
          <w:sz w:val="24"/>
        </w:rPr>
        <w:t>日举行，为期两周，此前将于</w:t>
      </w:r>
      <w:r w:rsidRPr="00F27C1D">
        <w:rPr>
          <w:rFonts w:hint="eastAsia"/>
          <w:sz w:val="24"/>
        </w:rPr>
        <w:t>2022</w:t>
      </w:r>
      <w:r w:rsidRPr="00F27C1D">
        <w:rPr>
          <w:rFonts w:hint="eastAsia"/>
          <w:sz w:val="24"/>
        </w:rPr>
        <w:t>年</w:t>
      </w:r>
      <w:r w:rsidRPr="00F27C1D">
        <w:rPr>
          <w:rFonts w:hint="eastAsia"/>
          <w:sz w:val="24"/>
        </w:rPr>
        <w:t>12</w:t>
      </w:r>
      <w:r w:rsidRPr="00F27C1D">
        <w:rPr>
          <w:rFonts w:hint="eastAsia"/>
          <w:sz w:val="24"/>
        </w:rPr>
        <w:t>月</w:t>
      </w:r>
      <w:r w:rsidRPr="00F27C1D">
        <w:rPr>
          <w:rFonts w:hint="eastAsia"/>
          <w:sz w:val="24"/>
        </w:rPr>
        <w:t>3</w:t>
      </w:r>
      <w:r w:rsidRPr="00F27C1D">
        <w:rPr>
          <w:rFonts w:hint="eastAsia"/>
          <w:sz w:val="24"/>
        </w:rPr>
        <w:t>日至</w:t>
      </w:r>
      <w:r w:rsidRPr="00F27C1D">
        <w:rPr>
          <w:rFonts w:hint="eastAsia"/>
          <w:sz w:val="24"/>
        </w:rPr>
        <w:t>5</w:t>
      </w:r>
      <w:r w:rsidRPr="00F27C1D">
        <w:rPr>
          <w:rFonts w:hint="eastAsia"/>
          <w:sz w:val="24"/>
        </w:rPr>
        <w:t>日举行</w:t>
      </w:r>
      <w:r w:rsidRPr="00F27C1D">
        <w:rPr>
          <w:rFonts w:hint="eastAsia"/>
          <w:sz w:val="24"/>
        </w:rPr>
        <w:t>2020</w:t>
      </w:r>
      <w:r w:rsidRPr="00F27C1D">
        <w:rPr>
          <w:rFonts w:hint="eastAsia"/>
          <w:sz w:val="24"/>
        </w:rPr>
        <w:t>年后全球生物多样性框架工作组第五次会议。部长级高级别会议将于</w:t>
      </w:r>
      <w:r w:rsidRPr="00F27C1D">
        <w:rPr>
          <w:rFonts w:hint="eastAsia"/>
          <w:sz w:val="24"/>
        </w:rPr>
        <w:t>12</w:t>
      </w:r>
      <w:r w:rsidRPr="00F27C1D">
        <w:rPr>
          <w:rFonts w:hint="eastAsia"/>
          <w:sz w:val="24"/>
        </w:rPr>
        <w:t>月</w:t>
      </w:r>
      <w:r w:rsidRPr="00F27C1D">
        <w:rPr>
          <w:rFonts w:hint="eastAsia"/>
          <w:sz w:val="24"/>
        </w:rPr>
        <w:t>15</w:t>
      </w:r>
      <w:r w:rsidRPr="00F27C1D">
        <w:rPr>
          <w:rFonts w:hint="eastAsia"/>
          <w:sz w:val="24"/>
        </w:rPr>
        <w:t>日至</w:t>
      </w:r>
      <w:r w:rsidRPr="00F27C1D">
        <w:rPr>
          <w:rFonts w:hint="eastAsia"/>
          <w:sz w:val="24"/>
        </w:rPr>
        <w:t>17</w:t>
      </w:r>
      <w:r w:rsidRPr="00F27C1D">
        <w:rPr>
          <w:rFonts w:hint="eastAsia"/>
          <w:sz w:val="24"/>
        </w:rPr>
        <w:t>日举行。一些相关活动将同时举行，包括主要利益攸关方群体的主要论坛</w:t>
      </w:r>
      <w:r w:rsidRPr="00F27C1D">
        <w:rPr>
          <w:rFonts w:hint="eastAsia"/>
          <w:sz w:val="24"/>
        </w:rPr>
        <w:t>(</w:t>
      </w:r>
      <w:r w:rsidRPr="00F27C1D">
        <w:rPr>
          <w:rFonts w:hint="eastAsia"/>
          <w:sz w:val="24"/>
        </w:rPr>
        <w:t>特别是</w:t>
      </w:r>
      <w:r w:rsidRPr="00F27C1D">
        <w:rPr>
          <w:rFonts w:hint="eastAsia"/>
          <w:sz w:val="24"/>
        </w:rPr>
        <w:t>12</w:t>
      </w:r>
      <w:r w:rsidRPr="00F27C1D">
        <w:rPr>
          <w:rFonts w:hint="eastAsia"/>
          <w:sz w:val="24"/>
        </w:rPr>
        <w:t>月</w:t>
      </w:r>
      <w:r w:rsidRPr="00F27C1D">
        <w:rPr>
          <w:rFonts w:hint="eastAsia"/>
          <w:sz w:val="24"/>
        </w:rPr>
        <w:t>11</w:t>
      </w:r>
      <w:r w:rsidRPr="00F27C1D">
        <w:rPr>
          <w:rFonts w:hint="eastAsia"/>
          <w:sz w:val="24"/>
        </w:rPr>
        <w:t>日至</w:t>
      </w:r>
      <w:r w:rsidRPr="00F27C1D">
        <w:rPr>
          <w:rFonts w:hint="eastAsia"/>
          <w:sz w:val="24"/>
        </w:rPr>
        <w:t>14</w:t>
      </w:r>
      <w:r w:rsidRPr="00F27C1D">
        <w:rPr>
          <w:rFonts w:hint="eastAsia"/>
          <w:sz w:val="24"/>
        </w:rPr>
        <w:t>日</w:t>
      </w:r>
      <w:r w:rsidRPr="00F27C1D">
        <w:rPr>
          <w:rFonts w:hint="eastAsia"/>
          <w:sz w:val="24"/>
        </w:rPr>
        <w:t>)</w:t>
      </w:r>
      <w:r w:rsidRPr="00F27C1D">
        <w:rPr>
          <w:rFonts w:hint="eastAsia"/>
          <w:sz w:val="24"/>
        </w:rPr>
        <w:t>、午餐时间和傍晚的较短“会外活动”，以及一些研讨会和展</w:t>
      </w:r>
      <w:r w:rsidR="00266081">
        <w:rPr>
          <w:rFonts w:hint="eastAsia"/>
          <w:sz w:val="24"/>
        </w:rPr>
        <w:t>厅</w:t>
      </w:r>
      <w:r w:rsidRPr="00F27C1D">
        <w:rPr>
          <w:rFonts w:hint="eastAsia"/>
          <w:sz w:val="24"/>
        </w:rPr>
        <w:t>。附件一提供了会议的示意概况。</w:t>
      </w:r>
    </w:p>
    <w:p w14:paraId="62EC17E8"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7.</w:t>
      </w:r>
      <w:r w:rsidRPr="00F27C1D">
        <w:rPr>
          <w:rFonts w:hint="eastAsia"/>
          <w:sz w:val="24"/>
        </w:rPr>
        <w:tab/>
      </w:r>
      <w:r w:rsidRPr="00F27C1D">
        <w:rPr>
          <w:rFonts w:hint="eastAsia"/>
          <w:sz w:val="24"/>
        </w:rPr>
        <w:t>正式谈判会议将以各种形式进行：</w:t>
      </w:r>
    </w:p>
    <w:p w14:paraId="165E1958" w14:textId="6C644513"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(a)</w:t>
      </w:r>
      <w:r w:rsidR="00F27C1D" w:rsidRPr="00F27C1D">
        <w:rPr>
          <w:rFonts w:hint="eastAsia"/>
          <w:sz w:val="24"/>
        </w:rPr>
        <w:tab/>
      </w:r>
      <w:r w:rsidR="00F27C1D" w:rsidRPr="00F27C1D">
        <w:rPr>
          <w:rFonts w:hint="eastAsia"/>
          <w:sz w:val="24"/>
        </w:rPr>
        <w:t>全体会议和工作组会议：正式座位，配有联合国六种正式语文口译，向所有登记代表开放</w:t>
      </w:r>
      <w:r w:rsidR="009E654D">
        <w:rPr>
          <w:rStyle w:val="FootnoteReference"/>
          <w:sz w:val="24"/>
        </w:rPr>
        <w:footnoteReference w:id="1"/>
      </w:r>
      <w:r w:rsidR="009E654D">
        <w:rPr>
          <w:rFonts w:hint="eastAsia"/>
          <w:sz w:val="24"/>
        </w:rPr>
        <w:t xml:space="preserve"> </w:t>
      </w:r>
      <w:r w:rsidR="00266081">
        <w:rPr>
          <w:rFonts w:hint="eastAsia"/>
          <w:sz w:val="24"/>
        </w:rPr>
        <w:t>并</w:t>
      </w:r>
      <w:r w:rsidR="00F27C1D" w:rsidRPr="00F27C1D">
        <w:rPr>
          <w:rFonts w:hint="eastAsia"/>
          <w:sz w:val="24"/>
        </w:rPr>
        <w:t>进行公开网播；</w:t>
      </w:r>
    </w:p>
    <w:p w14:paraId="32FEF453" w14:textId="489C2BBF"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(b)</w:t>
      </w:r>
      <w:r w:rsidR="00F27C1D" w:rsidRPr="00F27C1D">
        <w:rPr>
          <w:rFonts w:hint="eastAsia"/>
          <w:sz w:val="24"/>
        </w:rPr>
        <w:tab/>
      </w:r>
      <w:r w:rsidR="00F27C1D" w:rsidRPr="00F27C1D">
        <w:rPr>
          <w:rFonts w:hint="eastAsia"/>
          <w:sz w:val="24"/>
        </w:rPr>
        <w:t>联络小组：灵活的座位安排，以便利缔约方之间谈判，只使用英文，对所有缔约方开放。联络小组主席</w:t>
      </w:r>
      <w:r w:rsidR="00F27C1D" w:rsidRPr="00F27C1D">
        <w:rPr>
          <w:rFonts w:hint="eastAsia"/>
          <w:sz w:val="24"/>
        </w:rPr>
        <w:t>(</w:t>
      </w:r>
      <w:r w:rsidR="00F27C1D" w:rsidRPr="00F27C1D">
        <w:rPr>
          <w:rFonts w:hint="eastAsia"/>
          <w:sz w:val="24"/>
        </w:rPr>
        <w:t>或共同主席</w:t>
      </w:r>
      <w:r w:rsidR="00F27C1D" w:rsidRPr="00F27C1D">
        <w:rPr>
          <w:rFonts w:hint="eastAsia"/>
          <w:sz w:val="24"/>
        </w:rPr>
        <w:t>)</w:t>
      </w:r>
      <w:r w:rsidR="00F27C1D" w:rsidRPr="00F27C1D">
        <w:rPr>
          <w:rFonts w:hint="eastAsia"/>
          <w:sz w:val="24"/>
        </w:rPr>
        <w:t>将酌情为合理数量的观察员参与提供便利，同时确保缔约方代表优先</w:t>
      </w:r>
      <w:r w:rsidR="00F1343F">
        <w:rPr>
          <w:rFonts w:hint="eastAsia"/>
          <w:sz w:val="24"/>
        </w:rPr>
        <w:t>参加</w:t>
      </w:r>
      <w:r w:rsidR="00F27C1D" w:rsidRPr="00F27C1D">
        <w:rPr>
          <w:rFonts w:hint="eastAsia"/>
          <w:sz w:val="24"/>
        </w:rPr>
        <w:t>。会议非公开，但注册代表可以通过</w:t>
      </w:r>
      <w:r w:rsidR="00F27C1D" w:rsidRPr="00EF39E4">
        <w:rPr>
          <w:rFonts w:hint="eastAsia"/>
          <w:i/>
          <w:iCs/>
          <w:sz w:val="24"/>
        </w:rPr>
        <w:t>Interactio</w:t>
      </w:r>
      <w:r w:rsidR="00F27C1D" w:rsidRPr="00F27C1D">
        <w:rPr>
          <w:rFonts w:hint="eastAsia"/>
          <w:sz w:val="24"/>
        </w:rPr>
        <w:t>在线跟踪</w:t>
      </w:r>
      <w:r w:rsidR="00F1343F">
        <w:rPr>
          <w:rFonts w:hint="eastAsia"/>
          <w:sz w:val="24"/>
        </w:rPr>
        <w:t>会议</w:t>
      </w:r>
      <w:r w:rsidR="00F27C1D" w:rsidRPr="00F27C1D">
        <w:rPr>
          <w:rFonts w:hint="eastAsia"/>
          <w:sz w:val="24"/>
        </w:rPr>
        <w:t>。</w:t>
      </w:r>
    </w:p>
    <w:p w14:paraId="79EFE632" w14:textId="0CE0A50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8.</w:t>
      </w:r>
      <w:r w:rsidRPr="00F27C1D">
        <w:rPr>
          <w:rFonts w:hint="eastAsia"/>
          <w:sz w:val="24"/>
        </w:rPr>
        <w:tab/>
      </w:r>
      <w:r w:rsidRPr="00F27C1D">
        <w:rPr>
          <w:rFonts w:hint="eastAsia"/>
          <w:sz w:val="24"/>
        </w:rPr>
        <w:t>按照惯例，典型的一天将包括三个主要开会</w:t>
      </w:r>
      <w:r w:rsidR="00F101FF">
        <w:rPr>
          <w:rFonts w:hint="eastAsia"/>
          <w:sz w:val="24"/>
        </w:rPr>
        <w:t>时段</w:t>
      </w:r>
      <w:r w:rsidRPr="00F27C1D">
        <w:rPr>
          <w:rFonts w:hint="eastAsia"/>
          <w:sz w:val="24"/>
        </w:rPr>
        <w:t>：上午</w:t>
      </w:r>
      <w:r w:rsidRPr="00F27C1D">
        <w:rPr>
          <w:rFonts w:hint="eastAsia"/>
          <w:sz w:val="24"/>
        </w:rPr>
        <w:t>10</w:t>
      </w:r>
      <w:r w:rsidRPr="00F27C1D">
        <w:rPr>
          <w:rFonts w:hint="eastAsia"/>
          <w:sz w:val="24"/>
        </w:rPr>
        <w:t>时至下午</w:t>
      </w:r>
      <w:r w:rsidRPr="00F27C1D">
        <w:rPr>
          <w:rFonts w:hint="eastAsia"/>
          <w:sz w:val="24"/>
        </w:rPr>
        <w:t>1</w:t>
      </w:r>
      <w:r w:rsidRPr="00F27C1D">
        <w:rPr>
          <w:rFonts w:hint="eastAsia"/>
          <w:sz w:val="24"/>
        </w:rPr>
        <w:t>时</w:t>
      </w:r>
      <w:r w:rsidRPr="00F27C1D">
        <w:rPr>
          <w:rFonts w:hint="eastAsia"/>
          <w:sz w:val="24"/>
        </w:rPr>
        <w:t>(</w:t>
      </w:r>
      <w:r w:rsidRPr="00F27C1D">
        <w:rPr>
          <w:rFonts w:hint="eastAsia"/>
          <w:sz w:val="24"/>
        </w:rPr>
        <w:t>上午</w:t>
      </w:r>
      <w:r w:rsidRPr="00F27C1D">
        <w:rPr>
          <w:rFonts w:hint="eastAsia"/>
          <w:sz w:val="24"/>
        </w:rPr>
        <w:t>)</w:t>
      </w:r>
      <w:r w:rsidRPr="00F27C1D">
        <w:rPr>
          <w:rFonts w:hint="eastAsia"/>
          <w:sz w:val="24"/>
        </w:rPr>
        <w:t>、下午</w:t>
      </w:r>
      <w:r w:rsidRPr="00F27C1D">
        <w:rPr>
          <w:rFonts w:hint="eastAsia"/>
          <w:sz w:val="24"/>
        </w:rPr>
        <w:t>3</w:t>
      </w:r>
      <w:r w:rsidRPr="00F27C1D">
        <w:rPr>
          <w:rFonts w:hint="eastAsia"/>
          <w:sz w:val="24"/>
        </w:rPr>
        <w:t>时至</w:t>
      </w:r>
      <w:r w:rsidRPr="00F27C1D">
        <w:rPr>
          <w:rFonts w:hint="eastAsia"/>
          <w:sz w:val="24"/>
        </w:rPr>
        <w:t>6</w:t>
      </w:r>
      <w:r w:rsidRPr="00F27C1D">
        <w:rPr>
          <w:rFonts w:hint="eastAsia"/>
          <w:sz w:val="24"/>
        </w:rPr>
        <w:t>时</w:t>
      </w:r>
      <w:r w:rsidRPr="00F27C1D">
        <w:rPr>
          <w:rFonts w:hint="eastAsia"/>
          <w:sz w:val="24"/>
        </w:rPr>
        <w:t>(</w:t>
      </w:r>
      <w:r w:rsidRPr="00F27C1D">
        <w:rPr>
          <w:rFonts w:hint="eastAsia"/>
          <w:sz w:val="24"/>
        </w:rPr>
        <w:t>下午</w:t>
      </w:r>
      <w:r w:rsidRPr="00F27C1D">
        <w:rPr>
          <w:rFonts w:hint="eastAsia"/>
          <w:sz w:val="24"/>
        </w:rPr>
        <w:t>)</w:t>
      </w:r>
      <w:r w:rsidRPr="00F27C1D">
        <w:rPr>
          <w:rFonts w:hint="eastAsia"/>
          <w:sz w:val="24"/>
        </w:rPr>
        <w:t>和下午</w:t>
      </w:r>
      <w:r w:rsidRPr="00F27C1D">
        <w:rPr>
          <w:rFonts w:hint="eastAsia"/>
          <w:sz w:val="24"/>
        </w:rPr>
        <w:t>7</w:t>
      </w:r>
      <w:r w:rsidRPr="00F27C1D">
        <w:rPr>
          <w:rFonts w:hint="eastAsia"/>
          <w:sz w:val="24"/>
        </w:rPr>
        <w:t>时</w:t>
      </w:r>
      <w:r w:rsidRPr="00F27C1D">
        <w:rPr>
          <w:rFonts w:hint="eastAsia"/>
          <w:sz w:val="24"/>
        </w:rPr>
        <w:t>30</w:t>
      </w:r>
      <w:r w:rsidRPr="00F27C1D">
        <w:rPr>
          <w:rFonts w:hint="eastAsia"/>
          <w:sz w:val="24"/>
        </w:rPr>
        <w:t>分至</w:t>
      </w:r>
      <w:r w:rsidRPr="00F27C1D">
        <w:rPr>
          <w:rFonts w:hint="eastAsia"/>
          <w:sz w:val="24"/>
        </w:rPr>
        <w:t>10</w:t>
      </w:r>
      <w:r w:rsidRPr="00F27C1D">
        <w:rPr>
          <w:rFonts w:hint="eastAsia"/>
          <w:sz w:val="24"/>
        </w:rPr>
        <w:t>时</w:t>
      </w:r>
      <w:r w:rsidRPr="00F27C1D">
        <w:rPr>
          <w:rFonts w:hint="eastAsia"/>
          <w:sz w:val="24"/>
        </w:rPr>
        <w:t>30</w:t>
      </w:r>
      <w:r w:rsidRPr="00F27C1D">
        <w:rPr>
          <w:rFonts w:hint="eastAsia"/>
          <w:sz w:val="24"/>
        </w:rPr>
        <w:t>分</w:t>
      </w:r>
      <w:r w:rsidRPr="00F27C1D">
        <w:rPr>
          <w:rFonts w:hint="eastAsia"/>
          <w:sz w:val="24"/>
        </w:rPr>
        <w:t>(</w:t>
      </w:r>
      <w:r w:rsidRPr="00F27C1D">
        <w:rPr>
          <w:rFonts w:hint="eastAsia"/>
          <w:sz w:val="24"/>
        </w:rPr>
        <w:t>晚上</w:t>
      </w:r>
      <w:r w:rsidRPr="00F27C1D">
        <w:rPr>
          <w:rFonts w:hint="eastAsia"/>
          <w:sz w:val="24"/>
        </w:rPr>
        <w:t>)</w:t>
      </w:r>
      <w:r w:rsidRPr="00F27C1D">
        <w:rPr>
          <w:rFonts w:hint="eastAsia"/>
          <w:sz w:val="24"/>
        </w:rPr>
        <w:t>。全体会议和工作组会议大多计划在上午和下午举行，而联络小组会议经常在晚上举行。但是，这些时间是灵活的，可能会改变。附件二提供了可能举行的会议的初步图表。在正式的上午会议之前，通常举行代表团和区域组会议。</w:t>
      </w:r>
    </w:p>
    <w:p w14:paraId="035F0866" w14:textId="64064BB4" w:rsidR="00F27C1D" w:rsidRPr="00F27C1D" w:rsidRDefault="00F27C1D" w:rsidP="00B85A54">
      <w:pPr>
        <w:pStyle w:val="H1"/>
        <w:spacing w:after="120"/>
        <w:ind w:left="1267" w:right="0" w:hanging="1267"/>
        <w:jc w:val="center"/>
      </w:pPr>
      <w:r w:rsidRPr="00F27C1D">
        <w:rPr>
          <w:rFonts w:hint="eastAsia"/>
        </w:rPr>
        <w:t>B.</w:t>
      </w:r>
      <w:r w:rsidR="00F3626A">
        <w:t xml:space="preserve">  </w:t>
      </w:r>
      <w:r w:rsidRPr="00F27C1D">
        <w:rPr>
          <w:rFonts w:hint="eastAsia"/>
        </w:rPr>
        <w:t>会议开幕</w:t>
      </w:r>
    </w:p>
    <w:p w14:paraId="6FD1EAD2" w14:textId="6B4F6EFF"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9.</w:t>
      </w:r>
      <w:r w:rsidRPr="00F27C1D">
        <w:rPr>
          <w:rFonts w:hint="eastAsia"/>
          <w:sz w:val="24"/>
        </w:rPr>
        <w:tab/>
      </w:r>
      <w:r w:rsidR="00E92F97" w:rsidRPr="00E92F97">
        <w:rPr>
          <w:rFonts w:hint="eastAsia"/>
          <w:sz w:val="24"/>
        </w:rPr>
        <w:t>2022</w:t>
      </w:r>
      <w:r w:rsidR="00E92F97" w:rsidRPr="00E92F97">
        <w:rPr>
          <w:rFonts w:hint="eastAsia"/>
          <w:sz w:val="24"/>
        </w:rPr>
        <w:t>年</w:t>
      </w:r>
      <w:r w:rsidR="00E92F97" w:rsidRPr="00E92F97">
        <w:rPr>
          <w:rFonts w:hint="eastAsia"/>
          <w:sz w:val="24"/>
        </w:rPr>
        <w:t>12</w:t>
      </w:r>
      <w:r w:rsidR="00E92F97" w:rsidRPr="00E92F97">
        <w:rPr>
          <w:rFonts w:hint="eastAsia"/>
          <w:sz w:val="24"/>
        </w:rPr>
        <w:t>月</w:t>
      </w:r>
      <w:r w:rsidR="00E92F97" w:rsidRPr="00E92F97">
        <w:rPr>
          <w:rFonts w:hint="eastAsia"/>
          <w:sz w:val="24"/>
        </w:rPr>
        <w:t>6</w:t>
      </w:r>
      <w:r w:rsidR="00E92F97" w:rsidRPr="00E92F97">
        <w:rPr>
          <w:rFonts w:hint="eastAsia"/>
          <w:sz w:val="24"/>
        </w:rPr>
        <w:t>日星期二下午举行</w:t>
      </w:r>
      <w:r w:rsidR="00831B1A" w:rsidRPr="00E92F97">
        <w:rPr>
          <w:rFonts w:hint="eastAsia"/>
          <w:sz w:val="24"/>
        </w:rPr>
        <w:t>联合国生物多样性大会</w:t>
      </w:r>
      <w:r w:rsidR="00E92F97" w:rsidRPr="00E92F97">
        <w:rPr>
          <w:rFonts w:hint="eastAsia"/>
          <w:sz w:val="24"/>
        </w:rPr>
        <w:t>开幕式。首先由</w:t>
      </w:r>
      <w:r w:rsidR="00831B1A" w:rsidRPr="00831B1A">
        <w:rPr>
          <w:rFonts w:hint="eastAsia"/>
          <w:sz w:val="24"/>
        </w:rPr>
        <w:t>豪德诺索尼人</w:t>
      </w:r>
      <w:r w:rsidR="00831B1A">
        <w:rPr>
          <w:rFonts w:hint="eastAsia"/>
          <w:sz w:val="24"/>
        </w:rPr>
        <w:t>（</w:t>
      </w:r>
      <w:r w:rsidR="00E92F97" w:rsidRPr="00E92F97">
        <w:rPr>
          <w:rFonts w:hint="eastAsia"/>
          <w:sz w:val="24"/>
        </w:rPr>
        <w:t>Haudenosaunee</w:t>
      </w:r>
      <w:r w:rsidR="00831B1A">
        <w:rPr>
          <w:rFonts w:hint="eastAsia"/>
          <w:sz w:val="24"/>
        </w:rPr>
        <w:t>）酋长</w:t>
      </w:r>
      <w:r w:rsidR="00E92F97" w:rsidRPr="00E92F97">
        <w:rPr>
          <w:rFonts w:hint="eastAsia"/>
          <w:sz w:val="24"/>
        </w:rPr>
        <w:t>致欢迎词</w:t>
      </w:r>
      <w:r w:rsidR="000A490A">
        <w:rPr>
          <w:rFonts w:hint="eastAsia"/>
          <w:sz w:val="24"/>
        </w:rPr>
        <w:t>。</w:t>
      </w:r>
      <w:r w:rsidR="00831B1A" w:rsidRPr="00CE754A">
        <w:rPr>
          <w:rFonts w:hint="eastAsia"/>
          <w:sz w:val="24"/>
        </w:rPr>
        <w:t>大会</w:t>
      </w:r>
      <w:r w:rsidR="00E92F97" w:rsidRPr="00CE754A">
        <w:rPr>
          <w:rFonts w:hint="eastAsia"/>
          <w:sz w:val="24"/>
        </w:rPr>
        <w:t>主席</w:t>
      </w:r>
      <w:r w:rsidR="00E92F97" w:rsidRPr="00E92F97">
        <w:rPr>
          <w:rFonts w:hint="eastAsia"/>
          <w:sz w:val="24"/>
        </w:rPr>
        <w:t>、东道国和联合国的高级别代表</w:t>
      </w:r>
      <w:r w:rsidR="000A490A">
        <w:rPr>
          <w:rFonts w:hint="eastAsia"/>
          <w:sz w:val="24"/>
        </w:rPr>
        <w:t>将出席开幕式。</w:t>
      </w:r>
      <w:r w:rsidR="00F13589">
        <w:rPr>
          <w:rFonts w:hint="eastAsia"/>
          <w:sz w:val="24"/>
        </w:rPr>
        <w:t>开幕式上</w:t>
      </w:r>
      <w:r w:rsidR="000A490A">
        <w:rPr>
          <w:rFonts w:hint="eastAsia"/>
          <w:sz w:val="24"/>
        </w:rPr>
        <w:t>将有文艺</w:t>
      </w:r>
      <w:r w:rsidR="00E92F97" w:rsidRPr="00E92F97">
        <w:rPr>
          <w:rFonts w:hint="eastAsia"/>
          <w:sz w:val="24"/>
        </w:rPr>
        <w:t>表演。</w:t>
      </w:r>
      <w:r w:rsidR="000A490A">
        <w:rPr>
          <w:rFonts w:hint="eastAsia"/>
          <w:sz w:val="24"/>
        </w:rPr>
        <w:t>开幕式</w:t>
      </w:r>
      <w:r w:rsidR="00E92F97" w:rsidRPr="00E92F97">
        <w:rPr>
          <w:rFonts w:hint="eastAsia"/>
          <w:sz w:val="24"/>
        </w:rPr>
        <w:t>后中国将举</w:t>
      </w:r>
      <w:r w:rsidR="000A490A">
        <w:rPr>
          <w:rFonts w:hint="eastAsia"/>
          <w:sz w:val="24"/>
        </w:rPr>
        <w:t>行</w:t>
      </w:r>
      <w:r w:rsidR="00E92F97" w:rsidRPr="00E92F97">
        <w:rPr>
          <w:rFonts w:hint="eastAsia"/>
          <w:sz w:val="24"/>
        </w:rPr>
        <w:t>招待会。</w:t>
      </w:r>
    </w:p>
    <w:p w14:paraId="632A7C37" w14:textId="28BE7179"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10.</w:t>
      </w:r>
      <w:r w:rsidRPr="00F27C1D">
        <w:rPr>
          <w:rFonts w:hint="eastAsia"/>
          <w:sz w:val="24"/>
        </w:rPr>
        <w:tab/>
      </w:r>
      <w:r w:rsidR="00F13589" w:rsidRPr="00E92F97">
        <w:rPr>
          <w:rFonts w:hint="eastAsia"/>
          <w:sz w:val="24"/>
        </w:rPr>
        <w:t>2022</w:t>
      </w:r>
      <w:r w:rsidR="00F13589" w:rsidRPr="00E92F97">
        <w:rPr>
          <w:rFonts w:hint="eastAsia"/>
          <w:sz w:val="24"/>
        </w:rPr>
        <w:t>年</w:t>
      </w:r>
      <w:r w:rsidR="00F13589" w:rsidRPr="00E92F97">
        <w:rPr>
          <w:rFonts w:hint="eastAsia"/>
          <w:sz w:val="24"/>
        </w:rPr>
        <w:t>12</w:t>
      </w:r>
      <w:r w:rsidR="00F13589" w:rsidRPr="00E92F97">
        <w:rPr>
          <w:rFonts w:hint="eastAsia"/>
          <w:sz w:val="24"/>
        </w:rPr>
        <w:t>月</w:t>
      </w:r>
      <w:r w:rsidR="00F13589">
        <w:rPr>
          <w:sz w:val="24"/>
        </w:rPr>
        <w:t>7</w:t>
      </w:r>
      <w:r w:rsidR="00F13589" w:rsidRPr="00E92F97">
        <w:rPr>
          <w:rFonts w:hint="eastAsia"/>
          <w:sz w:val="24"/>
        </w:rPr>
        <w:t>日星期</w:t>
      </w:r>
      <w:r w:rsidR="00F13589">
        <w:rPr>
          <w:rFonts w:hint="eastAsia"/>
          <w:sz w:val="24"/>
        </w:rPr>
        <w:t>三</w:t>
      </w:r>
      <w:r w:rsidRPr="00F27C1D">
        <w:rPr>
          <w:rFonts w:hint="eastAsia"/>
          <w:sz w:val="24"/>
        </w:rPr>
        <w:t>缔约方大会第十五届会议主席中国环境部长或其代表将宣布缔约方大会第十五届会议第二</w:t>
      </w:r>
      <w:r w:rsidR="00E63DA0">
        <w:rPr>
          <w:rFonts w:hint="eastAsia"/>
          <w:sz w:val="24"/>
        </w:rPr>
        <w:t>阶段</w:t>
      </w:r>
      <w:r w:rsidRPr="00F27C1D">
        <w:rPr>
          <w:rFonts w:hint="eastAsia"/>
          <w:sz w:val="24"/>
        </w:rPr>
        <w:t>会议开幕。随后主席将宣布作为卡塔赫纳议定书缔约方会议的缔约方大会第十次会议第二</w:t>
      </w:r>
      <w:r w:rsidR="00E63DA0">
        <w:rPr>
          <w:rFonts w:hint="eastAsia"/>
          <w:sz w:val="24"/>
        </w:rPr>
        <w:t>阶段</w:t>
      </w:r>
      <w:r w:rsidRPr="00F27C1D">
        <w:rPr>
          <w:rFonts w:hint="eastAsia"/>
          <w:sz w:val="24"/>
        </w:rPr>
        <w:t>会议和作为名古屋议定书缔约方会议的缔约方大会第四次会议第二</w:t>
      </w:r>
      <w:r w:rsidR="00E63DA0">
        <w:rPr>
          <w:rFonts w:hint="eastAsia"/>
          <w:sz w:val="24"/>
        </w:rPr>
        <w:t>阶段</w:t>
      </w:r>
      <w:r w:rsidRPr="00F27C1D">
        <w:rPr>
          <w:rFonts w:hint="eastAsia"/>
          <w:sz w:val="24"/>
        </w:rPr>
        <w:t>会议开幕。</w:t>
      </w:r>
    </w:p>
    <w:p w14:paraId="6FEC229E" w14:textId="70630401" w:rsidR="00F27C1D" w:rsidRPr="00CE754A" w:rsidRDefault="00F27C1D" w:rsidP="00E20273">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jc w:val="left"/>
        <w:rPr>
          <w:rFonts w:eastAsiaTheme="minorEastAsia"/>
          <w:sz w:val="24"/>
        </w:rPr>
      </w:pPr>
      <w:r w:rsidRPr="00CE754A">
        <w:rPr>
          <w:rFonts w:eastAsiaTheme="minorEastAsia" w:hint="eastAsia"/>
          <w:sz w:val="24"/>
        </w:rPr>
        <w:t>11.</w:t>
      </w:r>
      <w:r w:rsidRPr="00CE754A">
        <w:rPr>
          <w:rFonts w:eastAsiaTheme="minorEastAsia" w:hint="eastAsia"/>
          <w:sz w:val="24"/>
        </w:rPr>
        <w:tab/>
      </w:r>
      <w:r w:rsidRPr="00CE754A">
        <w:rPr>
          <w:rFonts w:eastAsiaTheme="minorEastAsia" w:hint="eastAsia"/>
          <w:sz w:val="24"/>
        </w:rPr>
        <w:t>然后主席将召集三个机构的联席全体会议听取</w:t>
      </w:r>
      <w:r w:rsidR="00F13589" w:rsidRPr="00CE754A">
        <w:rPr>
          <w:rFonts w:eastAsiaTheme="minorEastAsia" w:hint="eastAsia"/>
          <w:sz w:val="24"/>
        </w:rPr>
        <w:t>简短开幕致词，包括</w:t>
      </w:r>
      <w:r w:rsidRPr="00CE754A">
        <w:rPr>
          <w:rFonts w:eastAsiaTheme="minorEastAsia" w:hint="eastAsia"/>
          <w:sz w:val="24"/>
        </w:rPr>
        <w:t>区域</w:t>
      </w:r>
      <w:r w:rsidR="00F13589" w:rsidRPr="00CE754A">
        <w:rPr>
          <w:rFonts w:eastAsiaTheme="minorEastAsia" w:hint="eastAsia"/>
          <w:sz w:val="24"/>
        </w:rPr>
        <w:t>集团</w:t>
      </w:r>
      <w:r w:rsidRPr="00CE754A">
        <w:rPr>
          <w:rFonts w:eastAsiaTheme="minorEastAsia" w:hint="eastAsia"/>
          <w:sz w:val="24"/>
        </w:rPr>
        <w:t>、土著人民和地方社区代表以及主要利益攸关方群体的简要</w:t>
      </w:r>
      <w:r w:rsidR="00E20273">
        <w:rPr>
          <w:rFonts w:eastAsiaTheme="minorEastAsia" w:hint="eastAsia"/>
          <w:sz w:val="24"/>
        </w:rPr>
        <w:t>发言</w:t>
      </w:r>
      <w:r w:rsidR="00E20273">
        <w:rPr>
          <w:rFonts w:hint="eastAsia"/>
          <w:sz w:val="24"/>
        </w:rPr>
        <w:t>。将</w:t>
      </w:r>
      <w:r w:rsidRPr="00CE754A">
        <w:rPr>
          <w:rFonts w:eastAsiaTheme="minorEastAsia" w:hint="eastAsia"/>
          <w:sz w:val="24"/>
        </w:rPr>
        <w:t>鼓励区域</w:t>
      </w:r>
      <w:r w:rsidR="00F13589" w:rsidRPr="00CE754A">
        <w:rPr>
          <w:rFonts w:eastAsiaTheme="minorEastAsia" w:hint="eastAsia"/>
          <w:sz w:val="24"/>
        </w:rPr>
        <w:t>集团</w:t>
      </w:r>
      <w:r w:rsidRPr="00CE754A">
        <w:rPr>
          <w:rFonts w:eastAsiaTheme="minorEastAsia" w:hint="eastAsia"/>
          <w:sz w:val="24"/>
        </w:rPr>
        <w:t>和</w:t>
      </w:r>
      <w:r w:rsidR="00E20273">
        <w:rPr>
          <w:rFonts w:eastAsiaTheme="minorEastAsia" w:hint="eastAsia"/>
          <w:sz w:val="24"/>
        </w:rPr>
        <w:t>观察员就</w:t>
      </w:r>
      <w:r w:rsidRPr="00CE754A">
        <w:rPr>
          <w:rFonts w:eastAsiaTheme="minorEastAsia" w:hint="eastAsia"/>
          <w:sz w:val="24"/>
        </w:rPr>
        <w:t>《公约》和议定书</w:t>
      </w:r>
      <w:r w:rsidR="002065F7">
        <w:rPr>
          <w:rFonts w:eastAsiaTheme="minorEastAsia" w:hint="eastAsia"/>
          <w:sz w:val="24"/>
        </w:rPr>
        <w:t>一并发言</w:t>
      </w:r>
      <w:r w:rsidRPr="00CE754A">
        <w:rPr>
          <w:rFonts w:eastAsiaTheme="minorEastAsia" w:hint="eastAsia"/>
          <w:sz w:val="24"/>
        </w:rPr>
        <w:t>。</w:t>
      </w:r>
    </w:p>
    <w:p w14:paraId="50F90308" w14:textId="2C7512EA" w:rsidR="00F27C1D" w:rsidRPr="00F27C1D" w:rsidRDefault="00F27C1D" w:rsidP="00B85A54">
      <w:pPr>
        <w:pStyle w:val="H1"/>
        <w:spacing w:after="120"/>
        <w:ind w:left="1267" w:right="0" w:hanging="1267"/>
        <w:jc w:val="center"/>
      </w:pPr>
      <w:r w:rsidRPr="00F27C1D">
        <w:rPr>
          <w:rFonts w:hint="eastAsia"/>
        </w:rPr>
        <w:lastRenderedPageBreak/>
        <w:t>C.</w:t>
      </w:r>
      <w:r w:rsidR="00F3626A">
        <w:t xml:space="preserve">  </w:t>
      </w:r>
      <w:r w:rsidRPr="00F27C1D">
        <w:rPr>
          <w:rFonts w:hint="eastAsia"/>
        </w:rPr>
        <w:t>会议的第一</w:t>
      </w:r>
      <w:r w:rsidR="002568D6">
        <w:rPr>
          <w:rFonts w:hint="eastAsia"/>
        </w:rPr>
        <w:t>场</w:t>
      </w:r>
      <w:r w:rsidRPr="00F27C1D">
        <w:rPr>
          <w:rFonts w:hint="eastAsia"/>
        </w:rPr>
        <w:t>全体会议</w:t>
      </w:r>
    </w:p>
    <w:p w14:paraId="7BF618A7" w14:textId="373C9C84"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12.</w:t>
      </w:r>
      <w:r w:rsidRPr="00F27C1D">
        <w:rPr>
          <w:rFonts w:hint="eastAsia"/>
          <w:sz w:val="24"/>
        </w:rPr>
        <w:tab/>
      </w:r>
      <w:r w:rsidRPr="00F27C1D">
        <w:rPr>
          <w:rFonts w:hint="eastAsia"/>
          <w:sz w:val="24"/>
        </w:rPr>
        <w:t>在第一</w:t>
      </w:r>
      <w:r w:rsidR="002568D6">
        <w:rPr>
          <w:rFonts w:hint="eastAsia"/>
          <w:sz w:val="24"/>
        </w:rPr>
        <w:t>场</w:t>
      </w:r>
      <w:r w:rsidRPr="00F27C1D">
        <w:rPr>
          <w:rFonts w:hint="eastAsia"/>
          <w:sz w:val="24"/>
        </w:rPr>
        <w:t>全体会议期间，将审议缔约方大会和议定书缔约方每次会议的若干议程项目。缔约方大会将商定同时举行的会议的拟议工作安排</w:t>
      </w:r>
      <w:r w:rsidRPr="00F27C1D">
        <w:rPr>
          <w:rFonts w:hint="eastAsia"/>
          <w:sz w:val="24"/>
        </w:rPr>
        <w:t>(CBD/COP/15/1/Add.4</w:t>
      </w:r>
      <w:r w:rsidR="002568D6">
        <w:rPr>
          <w:sz w:val="24"/>
        </w:rPr>
        <w:t>/</w:t>
      </w:r>
      <w:r w:rsidR="002568D6">
        <w:rPr>
          <w:rFonts w:hint="eastAsia"/>
          <w:sz w:val="24"/>
        </w:rPr>
        <w:t>R</w:t>
      </w:r>
      <w:r w:rsidR="002568D6">
        <w:rPr>
          <w:sz w:val="24"/>
        </w:rPr>
        <w:t>ev.1</w:t>
      </w:r>
      <w:r w:rsidRPr="00F27C1D">
        <w:rPr>
          <w:rFonts w:hint="eastAsia"/>
          <w:sz w:val="24"/>
        </w:rPr>
        <w:t>)</w:t>
      </w:r>
      <w:r w:rsidRPr="00F27C1D">
        <w:rPr>
          <w:rFonts w:hint="eastAsia"/>
          <w:sz w:val="24"/>
        </w:rPr>
        <w:t>。预计全体会议将设立两个工作组，处理除全体会议讨论的项目之外的所有项目，具体如下：</w:t>
      </w:r>
    </w:p>
    <w:p w14:paraId="2B1CBB33" w14:textId="252EC5DD"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142" w:right="0"/>
        <w:rPr>
          <w:sz w:val="24"/>
        </w:rPr>
      </w:pPr>
      <w:r>
        <w:rPr>
          <w:sz w:val="24"/>
        </w:rPr>
        <w:tab/>
      </w:r>
      <w:r w:rsidR="00F27C1D" w:rsidRPr="00F27C1D">
        <w:rPr>
          <w:rFonts w:hint="eastAsia"/>
          <w:sz w:val="24"/>
        </w:rPr>
        <w:t>(a)</w:t>
      </w:r>
      <w:r w:rsidR="00F27C1D" w:rsidRPr="00F27C1D">
        <w:rPr>
          <w:rFonts w:hint="eastAsia"/>
          <w:sz w:val="24"/>
        </w:rPr>
        <w:tab/>
      </w:r>
      <w:r w:rsidR="00F27C1D" w:rsidRPr="00F27C1D">
        <w:rPr>
          <w:rFonts w:hint="eastAsia"/>
          <w:sz w:val="24"/>
        </w:rPr>
        <w:t>第一工作组将处理缔约方大会第十五届会议下列议程项目：</w:t>
      </w:r>
      <w:r w:rsidR="00F27C1D" w:rsidRPr="00F27C1D">
        <w:rPr>
          <w:rFonts w:hint="eastAsia"/>
          <w:sz w:val="24"/>
        </w:rPr>
        <w:t>8</w:t>
      </w:r>
      <w:r w:rsidR="00F27C1D" w:rsidRPr="00F27C1D">
        <w:rPr>
          <w:rFonts w:hint="eastAsia"/>
          <w:sz w:val="24"/>
        </w:rPr>
        <w:t>、</w:t>
      </w:r>
      <w:r w:rsidR="00F27C1D" w:rsidRPr="00F27C1D">
        <w:rPr>
          <w:rFonts w:hint="eastAsia"/>
          <w:sz w:val="24"/>
        </w:rPr>
        <w:t>9</w:t>
      </w:r>
      <w:r w:rsidR="00F27C1D" w:rsidRPr="00F27C1D">
        <w:rPr>
          <w:rFonts w:hint="eastAsia"/>
          <w:sz w:val="24"/>
        </w:rPr>
        <w:t>、</w:t>
      </w:r>
      <w:r w:rsidR="00F27C1D" w:rsidRPr="00F27C1D">
        <w:rPr>
          <w:rFonts w:hint="eastAsia"/>
          <w:sz w:val="24"/>
        </w:rPr>
        <w:t>10</w:t>
      </w:r>
      <w:r w:rsidR="00F27C1D" w:rsidRPr="00F27C1D">
        <w:rPr>
          <w:rFonts w:hint="eastAsia"/>
          <w:sz w:val="24"/>
        </w:rPr>
        <w:t>、</w:t>
      </w:r>
      <w:r w:rsidR="00F27C1D" w:rsidRPr="00F27C1D">
        <w:rPr>
          <w:rFonts w:hint="eastAsia"/>
          <w:sz w:val="24"/>
        </w:rPr>
        <w:t>11</w:t>
      </w:r>
      <w:r w:rsidR="00F27C1D" w:rsidRPr="00F27C1D">
        <w:rPr>
          <w:rFonts w:hint="eastAsia"/>
          <w:sz w:val="24"/>
        </w:rPr>
        <w:t>、</w:t>
      </w:r>
      <w:r w:rsidR="00F27C1D" w:rsidRPr="00F27C1D">
        <w:rPr>
          <w:rFonts w:hint="eastAsia"/>
          <w:sz w:val="24"/>
        </w:rPr>
        <w:t>12</w:t>
      </w:r>
      <w:r w:rsidR="00F27C1D" w:rsidRPr="00F27C1D">
        <w:rPr>
          <w:rFonts w:hint="eastAsia"/>
          <w:sz w:val="24"/>
        </w:rPr>
        <w:t>、</w:t>
      </w:r>
      <w:r w:rsidR="00F27C1D" w:rsidRPr="00F27C1D">
        <w:rPr>
          <w:rFonts w:hint="eastAsia"/>
          <w:sz w:val="24"/>
        </w:rPr>
        <w:t>13</w:t>
      </w:r>
      <w:r w:rsidR="00F27C1D" w:rsidRPr="00F27C1D">
        <w:rPr>
          <w:rFonts w:hint="eastAsia"/>
          <w:sz w:val="24"/>
        </w:rPr>
        <w:t>、</w:t>
      </w:r>
      <w:r w:rsidR="00F27C1D" w:rsidRPr="00F27C1D">
        <w:rPr>
          <w:rFonts w:hint="eastAsia"/>
          <w:sz w:val="24"/>
        </w:rPr>
        <w:t>14</w:t>
      </w:r>
      <w:r w:rsidR="00F27C1D" w:rsidRPr="00F27C1D">
        <w:rPr>
          <w:rFonts w:hint="eastAsia"/>
          <w:sz w:val="24"/>
        </w:rPr>
        <w:t>、</w:t>
      </w:r>
      <w:r w:rsidR="00F27C1D" w:rsidRPr="00F27C1D">
        <w:rPr>
          <w:rFonts w:hint="eastAsia"/>
          <w:sz w:val="24"/>
        </w:rPr>
        <w:t>15B</w:t>
      </w:r>
      <w:r w:rsidR="00F27C1D" w:rsidRPr="00F27C1D">
        <w:rPr>
          <w:rFonts w:hint="eastAsia"/>
          <w:sz w:val="24"/>
        </w:rPr>
        <w:t>和</w:t>
      </w:r>
      <w:r w:rsidR="00F27C1D" w:rsidRPr="00F27C1D">
        <w:rPr>
          <w:rFonts w:hint="eastAsia"/>
          <w:sz w:val="24"/>
        </w:rPr>
        <w:t>16</w:t>
      </w:r>
      <w:r w:rsidR="00F27C1D" w:rsidRPr="00F27C1D">
        <w:rPr>
          <w:rFonts w:hint="eastAsia"/>
          <w:sz w:val="24"/>
        </w:rPr>
        <w:t>；</w:t>
      </w:r>
    </w:p>
    <w:p w14:paraId="0846692D" w14:textId="0E6987C7"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(b)</w:t>
      </w:r>
      <w:r w:rsidR="00F27C1D" w:rsidRPr="00F27C1D">
        <w:rPr>
          <w:rFonts w:hint="eastAsia"/>
          <w:sz w:val="24"/>
        </w:rPr>
        <w:tab/>
      </w:r>
      <w:r w:rsidR="00F27C1D" w:rsidRPr="00F27C1D">
        <w:rPr>
          <w:rFonts w:hint="eastAsia"/>
          <w:sz w:val="24"/>
        </w:rPr>
        <w:t>第二工作组将处理以下议程项目：缔约方大会第十五届会议议程项目</w:t>
      </w:r>
      <w:r w:rsidR="00F27C1D" w:rsidRPr="00F27C1D">
        <w:rPr>
          <w:rFonts w:hint="eastAsia"/>
          <w:sz w:val="24"/>
        </w:rPr>
        <w:t>15A</w:t>
      </w:r>
      <w:r w:rsidR="00F27C1D" w:rsidRPr="00F27C1D">
        <w:rPr>
          <w:rFonts w:hint="eastAsia"/>
          <w:sz w:val="24"/>
        </w:rPr>
        <w:t>、</w:t>
      </w:r>
      <w:r w:rsidR="00F27C1D" w:rsidRPr="00F27C1D">
        <w:rPr>
          <w:rFonts w:hint="eastAsia"/>
          <w:sz w:val="24"/>
        </w:rPr>
        <w:t>17</w:t>
      </w:r>
      <w:r w:rsidR="00F27C1D" w:rsidRPr="00F27C1D">
        <w:rPr>
          <w:rFonts w:hint="eastAsia"/>
          <w:sz w:val="24"/>
        </w:rPr>
        <w:t>、</w:t>
      </w:r>
      <w:r w:rsidR="00F27C1D" w:rsidRPr="00F27C1D">
        <w:rPr>
          <w:rFonts w:hint="eastAsia"/>
          <w:sz w:val="24"/>
        </w:rPr>
        <w:t>18</w:t>
      </w:r>
      <w:r w:rsidR="00F27C1D" w:rsidRPr="00F27C1D">
        <w:rPr>
          <w:rFonts w:hint="eastAsia"/>
          <w:sz w:val="24"/>
        </w:rPr>
        <w:t>、</w:t>
      </w:r>
      <w:r w:rsidR="00F27C1D" w:rsidRPr="00F27C1D">
        <w:rPr>
          <w:rFonts w:hint="eastAsia"/>
          <w:sz w:val="24"/>
        </w:rPr>
        <w:t>19</w:t>
      </w:r>
      <w:r w:rsidR="00F27C1D" w:rsidRPr="00F27C1D">
        <w:rPr>
          <w:rFonts w:hint="eastAsia"/>
          <w:sz w:val="24"/>
        </w:rPr>
        <w:t>、</w:t>
      </w:r>
      <w:r w:rsidR="00F27C1D" w:rsidRPr="00F27C1D">
        <w:rPr>
          <w:rFonts w:hint="eastAsia"/>
          <w:sz w:val="24"/>
        </w:rPr>
        <w:t>20</w:t>
      </w:r>
      <w:r w:rsidR="00F27C1D" w:rsidRPr="00F27C1D">
        <w:rPr>
          <w:rFonts w:hint="eastAsia"/>
          <w:sz w:val="24"/>
        </w:rPr>
        <w:t>、</w:t>
      </w:r>
      <w:r w:rsidR="00F27C1D" w:rsidRPr="00F27C1D">
        <w:rPr>
          <w:rFonts w:hint="eastAsia"/>
          <w:sz w:val="24"/>
        </w:rPr>
        <w:t>21</w:t>
      </w:r>
      <w:r w:rsidR="00F27C1D" w:rsidRPr="00F27C1D">
        <w:rPr>
          <w:rFonts w:hint="eastAsia"/>
          <w:sz w:val="24"/>
        </w:rPr>
        <w:t>、</w:t>
      </w:r>
      <w:r w:rsidR="00F27C1D" w:rsidRPr="00F27C1D">
        <w:rPr>
          <w:rFonts w:hint="eastAsia"/>
          <w:sz w:val="24"/>
        </w:rPr>
        <w:t>22</w:t>
      </w:r>
      <w:r w:rsidR="00F27C1D" w:rsidRPr="00F27C1D">
        <w:rPr>
          <w:rFonts w:hint="eastAsia"/>
          <w:sz w:val="24"/>
        </w:rPr>
        <w:t>、</w:t>
      </w:r>
      <w:r w:rsidR="00F27C1D" w:rsidRPr="00F27C1D">
        <w:rPr>
          <w:rFonts w:hint="eastAsia"/>
          <w:sz w:val="24"/>
        </w:rPr>
        <w:t>23</w:t>
      </w:r>
      <w:r w:rsidR="00F27C1D" w:rsidRPr="00F27C1D">
        <w:rPr>
          <w:rFonts w:hint="eastAsia"/>
          <w:sz w:val="24"/>
        </w:rPr>
        <w:t>、</w:t>
      </w:r>
      <w:r w:rsidR="00F27C1D" w:rsidRPr="00F27C1D">
        <w:rPr>
          <w:rFonts w:hint="eastAsia"/>
          <w:sz w:val="24"/>
        </w:rPr>
        <w:t>24</w:t>
      </w:r>
      <w:r w:rsidR="00F27C1D" w:rsidRPr="00F27C1D">
        <w:rPr>
          <w:rFonts w:hint="eastAsia"/>
          <w:sz w:val="24"/>
        </w:rPr>
        <w:t>、</w:t>
      </w:r>
      <w:r w:rsidR="00F27C1D" w:rsidRPr="00F27C1D">
        <w:rPr>
          <w:rFonts w:hint="eastAsia"/>
          <w:sz w:val="24"/>
        </w:rPr>
        <w:t>25</w:t>
      </w:r>
      <w:r w:rsidR="00F27C1D" w:rsidRPr="00F27C1D">
        <w:rPr>
          <w:rFonts w:hint="eastAsia"/>
          <w:sz w:val="24"/>
        </w:rPr>
        <w:t>、</w:t>
      </w:r>
      <w:r w:rsidR="00F27C1D" w:rsidRPr="00F27C1D">
        <w:rPr>
          <w:rFonts w:hint="eastAsia"/>
          <w:sz w:val="24"/>
        </w:rPr>
        <w:t>26</w:t>
      </w:r>
      <w:r w:rsidR="00F27C1D" w:rsidRPr="00F27C1D">
        <w:rPr>
          <w:rFonts w:hint="eastAsia"/>
          <w:sz w:val="24"/>
        </w:rPr>
        <w:t>、</w:t>
      </w:r>
      <w:r w:rsidR="00F27C1D" w:rsidRPr="00F27C1D">
        <w:rPr>
          <w:rFonts w:hint="eastAsia"/>
          <w:sz w:val="24"/>
        </w:rPr>
        <w:t>27</w:t>
      </w:r>
      <w:r w:rsidR="00F27C1D" w:rsidRPr="00F27C1D">
        <w:rPr>
          <w:rFonts w:hint="eastAsia"/>
          <w:sz w:val="24"/>
        </w:rPr>
        <w:t>，以及《卡塔赫纳议定书》和《名古屋议定书》下所有议程项目</w:t>
      </w:r>
      <w:r w:rsidR="00F27C1D" w:rsidRPr="00F27C1D">
        <w:rPr>
          <w:rFonts w:hint="eastAsia"/>
          <w:sz w:val="24"/>
        </w:rPr>
        <w:t>(</w:t>
      </w:r>
      <w:r w:rsidR="00F27C1D" w:rsidRPr="00F27C1D">
        <w:rPr>
          <w:rFonts w:hint="eastAsia"/>
          <w:sz w:val="24"/>
        </w:rPr>
        <w:t>关于全球生物多样性框架和遗传资源数字序列信息的项目除外</w:t>
      </w:r>
      <w:r w:rsidR="00F27C1D" w:rsidRPr="00F27C1D">
        <w:rPr>
          <w:rFonts w:hint="eastAsia"/>
          <w:sz w:val="24"/>
        </w:rPr>
        <w:t>)</w:t>
      </w:r>
      <w:r w:rsidR="00F27C1D" w:rsidRPr="00F27C1D">
        <w:rPr>
          <w:rFonts w:hint="eastAsia"/>
          <w:sz w:val="24"/>
        </w:rPr>
        <w:t>。</w:t>
      </w:r>
    </w:p>
    <w:p w14:paraId="103D8811"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13.</w:t>
      </w:r>
      <w:r w:rsidRPr="00F27C1D">
        <w:rPr>
          <w:rFonts w:hint="eastAsia"/>
          <w:sz w:val="24"/>
        </w:rPr>
        <w:tab/>
      </w:r>
      <w:r w:rsidRPr="00F27C1D">
        <w:rPr>
          <w:rFonts w:hint="eastAsia"/>
          <w:sz w:val="24"/>
        </w:rPr>
        <w:t>主席团将不断审查各个议程项目的进展情况，并可能提议调整工作组之间的项目分配以及分配给各个项目的时间。</w:t>
      </w:r>
    </w:p>
    <w:p w14:paraId="2399A7CE" w14:textId="2DEE4858"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14.</w:t>
      </w:r>
      <w:r w:rsidRPr="00F27C1D">
        <w:rPr>
          <w:rFonts w:hint="eastAsia"/>
          <w:sz w:val="24"/>
        </w:rPr>
        <w:tab/>
      </w:r>
      <w:r w:rsidRPr="00F27C1D">
        <w:rPr>
          <w:rFonts w:hint="eastAsia"/>
          <w:sz w:val="24"/>
        </w:rPr>
        <w:t>全体会议将指定每个工作组的主席。</w:t>
      </w:r>
      <w:r w:rsidR="009E654D">
        <w:rPr>
          <w:rStyle w:val="FootnoteReference"/>
          <w:sz w:val="24"/>
        </w:rPr>
        <w:footnoteReference w:id="2"/>
      </w:r>
      <w:r w:rsidRPr="00F27C1D">
        <w:rPr>
          <w:rFonts w:hint="eastAsia"/>
          <w:sz w:val="24"/>
        </w:rPr>
        <w:t xml:space="preserve"> </w:t>
      </w:r>
      <w:r w:rsidRPr="00F27C1D">
        <w:rPr>
          <w:rFonts w:hint="eastAsia"/>
          <w:sz w:val="24"/>
        </w:rPr>
        <w:t>然后，主席将依次邀请《卡塔赫纳议定书》缔约方会议和《名古屋议定书》缔约方会议商定同时举行的会议的拟议工作安排</w:t>
      </w:r>
      <w:r w:rsidRPr="00F27C1D">
        <w:rPr>
          <w:rFonts w:hint="eastAsia"/>
          <w:sz w:val="24"/>
        </w:rPr>
        <w:t>(CBD/CP/MOP/10/1/Add.4</w:t>
      </w:r>
      <w:r w:rsidR="002568D6">
        <w:rPr>
          <w:sz w:val="24"/>
        </w:rPr>
        <w:t>/</w:t>
      </w:r>
      <w:r w:rsidR="002568D6">
        <w:rPr>
          <w:rFonts w:hint="eastAsia"/>
          <w:sz w:val="24"/>
        </w:rPr>
        <w:t>R</w:t>
      </w:r>
      <w:r w:rsidR="002568D6">
        <w:rPr>
          <w:sz w:val="24"/>
        </w:rPr>
        <w:t>ev.1</w:t>
      </w:r>
      <w:r w:rsidRPr="00F27C1D">
        <w:rPr>
          <w:rFonts w:hint="eastAsia"/>
          <w:sz w:val="24"/>
        </w:rPr>
        <w:t>和</w:t>
      </w:r>
      <w:r w:rsidRPr="00F27C1D">
        <w:rPr>
          <w:rFonts w:hint="eastAsia"/>
          <w:sz w:val="24"/>
        </w:rPr>
        <w:t>CBD/NP/MOP/4/1/Add.4</w:t>
      </w:r>
      <w:r w:rsidR="002568D6">
        <w:rPr>
          <w:sz w:val="24"/>
        </w:rPr>
        <w:t>/</w:t>
      </w:r>
      <w:r w:rsidR="002568D6">
        <w:rPr>
          <w:rFonts w:hint="eastAsia"/>
          <w:sz w:val="24"/>
        </w:rPr>
        <w:t>R</w:t>
      </w:r>
      <w:r w:rsidR="002568D6">
        <w:rPr>
          <w:sz w:val="24"/>
        </w:rPr>
        <w:t>ev.1</w:t>
      </w:r>
      <w:r w:rsidRPr="00F27C1D">
        <w:rPr>
          <w:rFonts w:hint="eastAsia"/>
          <w:sz w:val="24"/>
        </w:rPr>
        <w:t>)</w:t>
      </w:r>
      <w:r w:rsidRPr="00F27C1D">
        <w:rPr>
          <w:rFonts w:hint="eastAsia"/>
          <w:sz w:val="24"/>
        </w:rPr>
        <w:t>，认可缔约方大会设立的工作组，并酌情将各自的议程项目提交工作组。每个机构还将处理主席团成员的选举问题。</w:t>
      </w:r>
    </w:p>
    <w:p w14:paraId="58C74314" w14:textId="72B38DD8"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15.</w:t>
      </w:r>
      <w:r w:rsidRPr="00F27C1D">
        <w:rPr>
          <w:rFonts w:hint="eastAsia"/>
          <w:sz w:val="24"/>
        </w:rPr>
        <w:tab/>
      </w:r>
      <w:r w:rsidRPr="00F27C1D">
        <w:rPr>
          <w:rFonts w:hint="eastAsia"/>
          <w:sz w:val="24"/>
        </w:rPr>
        <w:t>主席团将在缔约方大会议程项目</w:t>
      </w:r>
      <w:r w:rsidRPr="00F27C1D">
        <w:rPr>
          <w:rFonts w:hint="eastAsia"/>
          <w:sz w:val="24"/>
        </w:rPr>
        <w:t>3</w:t>
      </w:r>
      <w:r w:rsidRPr="00F27C1D">
        <w:rPr>
          <w:rFonts w:hint="eastAsia"/>
          <w:sz w:val="24"/>
        </w:rPr>
        <w:t>和每个议定书缔约方会议各自议程项目</w:t>
      </w:r>
      <w:r w:rsidRPr="00F27C1D">
        <w:rPr>
          <w:rFonts w:hint="eastAsia"/>
          <w:sz w:val="24"/>
        </w:rPr>
        <w:t>3</w:t>
      </w:r>
      <w:r w:rsidRPr="00F27C1D">
        <w:rPr>
          <w:rFonts w:hint="eastAsia"/>
          <w:sz w:val="24"/>
        </w:rPr>
        <w:t>下提交一份全权证书报告。在</w:t>
      </w:r>
      <w:r w:rsidRPr="00F27C1D">
        <w:rPr>
          <w:rFonts w:hint="eastAsia"/>
          <w:sz w:val="24"/>
        </w:rPr>
        <w:t>2021</w:t>
      </w:r>
      <w:r w:rsidRPr="00F27C1D">
        <w:rPr>
          <w:rFonts w:hint="eastAsia"/>
          <w:sz w:val="24"/>
        </w:rPr>
        <w:t>年</w:t>
      </w:r>
      <w:r w:rsidRPr="00F27C1D">
        <w:rPr>
          <w:rFonts w:hint="eastAsia"/>
          <w:sz w:val="24"/>
        </w:rPr>
        <w:t>10</w:t>
      </w:r>
      <w:r w:rsidRPr="00F27C1D">
        <w:rPr>
          <w:rFonts w:hint="eastAsia"/>
          <w:sz w:val="24"/>
        </w:rPr>
        <w:t>月第一</w:t>
      </w:r>
      <w:r w:rsidR="00E63DA0">
        <w:rPr>
          <w:rFonts w:hint="eastAsia"/>
          <w:sz w:val="24"/>
        </w:rPr>
        <w:t>阶段</w:t>
      </w:r>
      <w:r w:rsidRPr="00F27C1D">
        <w:rPr>
          <w:rFonts w:hint="eastAsia"/>
          <w:sz w:val="24"/>
        </w:rPr>
        <w:t>会议，缔约方大会讨论了议程项目</w:t>
      </w:r>
      <w:r w:rsidRPr="00F27C1D">
        <w:rPr>
          <w:rFonts w:hint="eastAsia"/>
          <w:sz w:val="24"/>
        </w:rPr>
        <w:t>4</w:t>
      </w:r>
      <w:r w:rsidRPr="00F27C1D">
        <w:rPr>
          <w:rFonts w:hint="eastAsia"/>
          <w:sz w:val="24"/>
        </w:rPr>
        <w:t>下的未决问题，因此预计不会再次讨论该事项。</w:t>
      </w:r>
    </w:p>
    <w:p w14:paraId="6F654DC6" w14:textId="4766FA09"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16.</w:t>
      </w:r>
      <w:r w:rsidRPr="00F27C1D">
        <w:rPr>
          <w:rFonts w:hint="eastAsia"/>
          <w:sz w:val="24"/>
        </w:rPr>
        <w:tab/>
      </w:r>
      <w:r w:rsidRPr="00F27C1D">
        <w:rPr>
          <w:rFonts w:hint="eastAsia"/>
          <w:sz w:val="24"/>
        </w:rPr>
        <w:t>将在缔约方大会议程项目</w:t>
      </w:r>
      <w:r w:rsidRPr="00F27C1D">
        <w:rPr>
          <w:rFonts w:hint="eastAsia"/>
          <w:sz w:val="24"/>
        </w:rPr>
        <w:t>6</w:t>
      </w:r>
      <w:r w:rsidRPr="00F27C1D">
        <w:rPr>
          <w:rFonts w:hint="eastAsia"/>
          <w:sz w:val="24"/>
        </w:rPr>
        <w:t>、卡塔赫纳议定书缔约方会议议程项目</w:t>
      </w:r>
      <w:r w:rsidRPr="00F27C1D">
        <w:rPr>
          <w:rFonts w:hint="eastAsia"/>
          <w:sz w:val="24"/>
        </w:rPr>
        <w:t>4</w:t>
      </w:r>
      <w:r w:rsidRPr="00F27C1D">
        <w:rPr>
          <w:rFonts w:hint="eastAsia"/>
          <w:sz w:val="24"/>
        </w:rPr>
        <w:t>和名古屋议定书缔约方会议议程项目</w:t>
      </w:r>
      <w:r w:rsidRPr="00F27C1D">
        <w:rPr>
          <w:rFonts w:hint="eastAsia"/>
          <w:sz w:val="24"/>
        </w:rPr>
        <w:t>4</w:t>
      </w:r>
      <w:r w:rsidRPr="00F27C1D">
        <w:rPr>
          <w:rFonts w:hint="eastAsia"/>
          <w:sz w:val="24"/>
        </w:rPr>
        <w:t>下，由各机构主席分别介绍以下会议的报告：科学、技术和工艺咨询附属机构第二十四次会议和执行问题附属机构第三次会议。</w:t>
      </w:r>
      <w:r w:rsidRPr="00F27C1D">
        <w:rPr>
          <w:rFonts w:hint="eastAsia"/>
          <w:sz w:val="24"/>
        </w:rPr>
        <w:t>2020</w:t>
      </w:r>
      <w:r w:rsidRPr="00F27C1D">
        <w:rPr>
          <w:rFonts w:hint="eastAsia"/>
          <w:sz w:val="24"/>
        </w:rPr>
        <w:t>年后全球生物多样性框架工作组共同主席还将根据第</w:t>
      </w:r>
      <w:hyperlink r:id="rId11" w:history="1">
        <w:r w:rsidRPr="002568D6">
          <w:rPr>
            <w:rStyle w:val="Hyperlink"/>
            <w:rFonts w:hint="eastAsia"/>
            <w:sz w:val="24"/>
          </w:rPr>
          <w:t>14/34</w:t>
        </w:r>
      </w:hyperlink>
      <w:r w:rsidRPr="00F27C1D">
        <w:rPr>
          <w:rFonts w:hint="eastAsia"/>
          <w:sz w:val="24"/>
        </w:rPr>
        <w:t>号决定的授权，报告框架拟订工作的进展情况，包括</w:t>
      </w:r>
      <w:r w:rsidRPr="00F27C1D">
        <w:rPr>
          <w:rFonts w:hint="eastAsia"/>
          <w:sz w:val="24"/>
        </w:rPr>
        <w:t>2020</w:t>
      </w:r>
      <w:r w:rsidRPr="00F27C1D">
        <w:rPr>
          <w:rFonts w:hint="eastAsia"/>
          <w:sz w:val="24"/>
        </w:rPr>
        <w:t>年后全球生物多样性框架不限成员名额工作组第三次、第四次和第五次会议报告。预计如有必要，全体会议可能设立一个联络小组，以最终确定框架草案案文，并向第一工作组提出报告。</w:t>
      </w:r>
    </w:p>
    <w:p w14:paraId="1C659A45"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17.</w:t>
      </w:r>
      <w:r w:rsidRPr="00F27C1D">
        <w:rPr>
          <w:rFonts w:hint="eastAsia"/>
          <w:sz w:val="24"/>
        </w:rPr>
        <w:tab/>
      </w:r>
      <w:r w:rsidRPr="00F27C1D">
        <w:rPr>
          <w:rFonts w:hint="eastAsia"/>
          <w:sz w:val="24"/>
        </w:rPr>
        <w:t>《卡塔赫纳议定书》和《名古屋议定书》缔约方会议也将听取各自履约委员会的报告。然而，履约委员会报告中提出的实质性问题将提交工作组。</w:t>
      </w:r>
    </w:p>
    <w:p w14:paraId="00DC0DEE" w14:textId="6C443996"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18.</w:t>
      </w:r>
      <w:r w:rsidRPr="00F27C1D">
        <w:rPr>
          <w:rFonts w:hint="eastAsia"/>
          <w:sz w:val="24"/>
        </w:rPr>
        <w:tab/>
      </w:r>
      <w:r w:rsidRPr="00F27C1D">
        <w:rPr>
          <w:rFonts w:hint="eastAsia"/>
          <w:sz w:val="24"/>
        </w:rPr>
        <w:t>执行秘书关于工作方案和预算的报告将处理缔约方大会的项目</w:t>
      </w:r>
      <w:r w:rsidRPr="00F27C1D">
        <w:rPr>
          <w:rFonts w:hint="eastAsia"/>
          <w:sz w:val="24"/>
        </w:rPr>
        <w:t>7</w:t>
      </w:r>
      <w:r w:rsidRPr="00F27C1D">
        <w:rPr>
          <w:rFonts w:hint="eastAsia"/>
          <w:sz w:val="24"/>
        </w:rPr>
        <w:t>和各议定书缔约方会议各自议程的项目</w:t>
      </w:r>
      <w:r w:rsidRPr="00F27C1D">
        <w:rPr>
          <w:rFonts w:hint="eastAsia"/>
          <w:sz w:val="24"/>
        </w:rPr>
        <w:t>6(</w:t>
      </w:r>
      <w:r w:rsidRPr="00F27C1D">
        <w:rPr>
          <w:rFonts w:hint="eastAsia"/>
          <w:sz w:val="24"/>
        </w:rPr>
        <w:t>《公约》和议定书的行政管理和预算事项</w:t>
      </w:r>
      <w:r w:rsidRPr="00F27C1D">
        <w:rPr>
          <w:rFonts w:hint="eastAsia"/>
          <w:sz w:val="24"/>
        </w:rPr>
        <w:t>)</w:t>
      </w:r>
      <w:r w:rsidRPr="00F27C1D">
        <w:rPr>
          <w:rFonts w:hint="eastAsia"/>
          <w:sz w:val="24"/>
        </w:rPr>
        <w:t>。预计全体会议将设立一个预算问题联络小组，并指定其主席。预计预算联络小组将于</w:t>
      </w:r>
      <w:r w:rsidRPr="00F27C1D">
        <w:rPr>
          <w:rFonts w:hint="eastAsia"/>
          <w:sz w:val="24"/>
        </w:rPr>
        <w:t>12</w:t>
      </w:r>
      <w:r w:rsidRPr="00F27C1D">
        <w:rPr>
          <w:rFonts w:hint="eastAsia"/>
          <w:sz w:val="24"/>
        </w:rPr>
        <w:t>月</w:t>
      </w:r>
      <w:r w:rsidRPr="00F27C1D">
        <w:rPr>
          <w:rFonts w:hint="eastAsia"/>
          <w:sz w:val="24"/>
        </w:rPr>
        <w:t>8</w:t>
      </w:r>
      <w:r w:rsidRPr="00F27C1D">
        <w:rPr>
          <w:rFonts w:hint="eastAsia"/>
          <w:sz w:val="24"/>
        </w:rPr>
        <w:t>日举行第一次会议，其后视需要举行会议。</w:t>
      </w:r>
    </w:p>
    <w:p w14:paraId="150F142B" w14:textId="49A4A376"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19.</w:t>
      </w:r>
      <w:r w:rsidRPr="00F27C1D">
        <w:rPr>
          <w:rFonts w:hint="eastAsia"/>
          <w:sz w:val="24"/>
        </w:rPr>
        <w:tab/>
      </w:r>
      <w:r w:rsidRPr="00F27C1D">
        <w:rPr>
          <w:rFonts w:hint="eastAsia"/>
          <w:sz w:val="24"/>
        </w:rPr>
        <w:t>第一</w:t>
      </w:r>
      <w:r w:rsidR="002568D6">
        <w:rPr>
          <w:rFonts w:hint="eastAsia"/>
          <w:sz w:val="24"/>
        </w:rPr>
        <w:t>场全体会议</w:t>
      </w:r>
      <w:r w:rsidRPr="00F27C1D">
        <w:rPr>
          <w:rFonts w:hint="eastAsia"/>
          <w:sz w:val="24"/>
        </w:rPr>
        <w:t>随后休会，以便工作组可以开始工作。</w:t>
      </w:r>
    </w:p>
    <w:p w14:paraId="7E856BA4" w14:textId="7618E62A" w:rsidR="00F27C1D" w:rsidRPr="00F27C1D" w:rsidRDefault="00F27C1D" w:rsidP="00B85A54">
      <w:pPr>
        <w:pStyle w:val="H1"/>
        <w:spacing w:after="120"/>
        <w:ind w:left="1267" w:right="0" w:hanging="1267"/>
        <w:jc w:val="center"/>
      </w:pPr>
      <w:r w:rsidRPr="00F27C1D">
        <w:rPr>
          <w:rFonts w:hint="eastAsia"/>
        </w:rPr>
        <w:lastRenderedPageBreak/>
        <w:t>D.</w:t>
      </w:r>
      <w:r w:rsidR="00F3626A">
        <w:t xml:space="preserve">  </w:t>
      </w:r>
      <w:r w:rsidRPr="00F27C1D">
        <w:rPr>
          <w:rFonts w:hint="eastAsia"/>
        </w:rPr>
        <w:t>工作组和联络小组</w:t>
      </w:r>
    </w:p>
    <w:p w14:paraId="5F7F7CDB" w14:textId="30290C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20.</w:t>
      </w:r>
      <w:r w:rsidRPr="00F27C1D">
        <w:rPr>
          <w:rFonts w:hint="eastAsia"/>
          <w:sz w:val="24"/>
        </w:rPr>
        <w:tab/>
      </w:r>
      <w:r w:rsidRPr="00F27C1D">
        <w:rPr>
          <w:rFonts w:hint="eastAsia"/>
          <w:sz w:val="24"/>
        </w:rPr>
        <w:t>除了将在全体会议讨论的一些具体项目外，每</w:t>
      </w:r>
      <w:r w:rsidR="00C01635">
        <w:rPr>
          <w:rFonts w:hint="eastAsia"/>
          <w:sz w:val="24"/>
        </w:rPr>
        <w:t>个</w:t>
      </w:r>
      <w:r w:rsidRPr="00F27C1D">
        <w:rPr>
          <w:rFonts w:hint="eastAsia"/>
          <w:sz w:val="24"/>
        </w:rPr>
        <w:t>会议大部分议程项目将在两个工作组中一个工作组内讨论。结束工作后，每个工作组将酌情向缔约方大会、作为卡塔赫纳议定书缔约方会议的缔约方大会和作为名古屋议定书缔约方会议的缔约方大会提交一套决定草案及其报告。</w:t>
      </w:r>
    </w:p>
    <w:p w14:paraId="38E5D2F9"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21.</w:t>
      </w:r>
      <w:r w:rsidRPr="00F27C1D">
        <w:rPr>
          <w:rFonts w:hint="eastAsia"/>
          <w:sz w:val="24"/>
        </w:rPr>
        <w:tab/>
      </w:r>
      <w:r w:rsidRPr="00F27C1D">
        <w:rPr>
          <w:rFonts w:hint="eastAsia"/>
          <w:sz w:val="24"/>
        </w:rPr>
        <w:t>每个工作组均须拿出适当时间处理分配给它的议程项目。根据通过的工作安排，每次会议性质相似或相关的议程项目将酌情由同一工作组就便处理。</w:t>
      </w:r>
    </w:p>
    <w:p w14:paraId="63DB6622" w14:textId="1EECB285"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22.</w:t>
      </w:r>
      <w:r w:rsidRPr="00F27C1D">
        <w:rPr>
          <w:rFonts w:hint="eastAsia"/>
          <w:sz w:val="24"/>
        </w:rPr>
        <w:tab/>
      </w:r>
      <w:r w:rsidRPr="00F27C1D">
        <w:rPr>
          <w:rFonts w:hint="eastAsia"/>
          <w:sz w:val="24"/>
        </w:rPr>
        <w:t>鉴于会议可用时间有限，而且需要确保提供足够的时间确保完成</w:t>
      </w:r>
      <w:r w:rsidRPr="00F27C1D">
        <w:rPr>
          <w:rFonts w:hint="eastAsia"/>
          <w:sz w:val="24"/>
        </w:rPr>
        <w:t>2020</w:t>
      </w:r>
      <w:r w:rsidRPr="00F27C1D">
        <w:rPr>
          <w:rFonts w:hint="eastAsia"/>
          <w:sz w:val="24"/>
        </w:rPr>
        <w:t>年后全球生物多样性框架，预计任何政府间附属机构</w:t>
      </w:r>
      <w:r w:rsidRPr="00F27C1D">
        <w:rPr>
          <w:rFonts w:hint="eastAsia"/>
          <w:sz w:val="24"/>
        </w:rPr>
        <w:t>(</w:t>
      </w:r>
      <w:r w:rsidRPr="00F27C1D">
        <w:rPr>
          <w:rFonts w:hint="eastAsia"/>
          <w:sz w:val="24"/>
        </w:rPr>
        <w:t>科咨机构、执行问题附属机构、</w:t>
      </w:r>
      <w:r w:rsidRPr="00F27C1D">
        <w:rPr>
          <w:rFonts w:hint="eastAsia"/>
          <w:sz w:val="24"/>
        </w:rPr>
        <w:t>WG8J</w:t>
      </w:r>
      <w:r w:rsidRPr="00F27C1D">
        <w:rPr>
          <w:rFonts w:hint="eastAsia"/>
          <w:sz w:val="24"/>
        </w:rPr>
        <w:t>、</w:t>
      </w:r>
      <w:r w:rsidRPr="00F27C1D">
        <w:rPr>
          <w:rFonts w:hint="eastAsia"/>
          <w:sz w:val="24"/>
        </w:rPr>
        <w:t>WG2020)</w:t>
      </w:r>
      <w:r w:rsidRPr="00F27C1D">
        <w:rPr>
          <w:rFonts w:hint="eastAsia"/>
          <w:sz w:val="24"/>
        </w:rPr>
        <w:t>已经准备的大部分项目在以会议室文件形式编写主席案文之前不需要在工作组会议进一步宣读。因此，最初分配给工作组会议讨论每个项目的时间很短，但足以满足程序要求。对于这些项目，有两种情况：</w:t>
      </w:r>
    </w:p>
    <w:p w14:paraId="72EA11B9" w14:textId="4FF172CF"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(a)</w:t>
      </w:r>
      <w:r w:rsidR="00F27C1D" w:rsidRPr="00F27C1D">
        <w:rPr>
          <w:rFonts w:hint="eastAsia"/>
          <w:sz w:val="24"/>
        </w:rPr>
        <w:tab/>
      </w:r>
      <w:r w:rsidR="00F27C1D" w:rsidRPr="00F27C1D">
        <w:rPr>
          <w:rFonts w:hint="eastAsia"/>
          <w:sz w:val="24"/>
        </w:rPr>
        <w:t>对于</w:t>
      </w:r>
      <w:r w:rsidR="00C01635" w:rsidRPr="00F27C1D">
        <w:rPr>
          <w:rFonts w:hint="eastAsia"/>
          <w:sz w:val="24"/>
        </w:rPr>
        <w:t>未决问题</w:t>
      </w:r>
      <w:r w:rsidR="00C01635">
        <w:rPr>
          <w:rFonts w:hint="eastAsia"/>
          <w:sz w:val="24"/>
        </w:rPr>
        <w:t>很多</w:t>
      </w:r>
      <w:r w:rsidR="00F27C1D" w:rsidRPr="00F27C1D">
        <w:rPr>
          <w:rFonts w:hint="eastAsia"/>
          <w:sz w:val="24"/>
        </w:rPr>
        <w:t>或复杂的项目</w:t>
      </w:r>
      <w:r w:rsidR="00F27C1D" w:rsidRPr="00F27C1D">
        <w:rPr>
          <w:rFonts w:hint="eastAsia"/>
          <w:sz w:val="24"/>
        </w:rPr>
        <w:t>(</w:t>
      </w:r>
      <w:r w:rsidR="00F27C1D" w:rsidRPr="00F27C1D">
        <w:rPr>
          <w:rFonts w:hint="eastAsia"/>
          <w:sz w:val="24"/>
        </w:rPr>
        <w:t>以</w:t>
      </w:r>
      <w:r w:rsidR="00F27C1D" w:rsidRPr="00F27C1D">
        <w:rPr>
          <w:rFonts w:hint="eastAsia"/>
          <w:sz w:val="24"/>
        </w:rPr>
        <w:t>[</w:t>
      </w:r>
      <w:r w:rsidR="00C01635">
        <w:rPr>
          <w:rFonts w:hint="eastAsia"/>
          <w:sz w:val="24"/>
        </w:rPr>
        <w:t>方</w:t>
      </w:r>
      <w:r w:rsidR="00F27C1D" w:rsidRPr="00F27C1D">
        <w:rPr>
          <w:rFonts w:hint="eastAsia"/>
          <w:sz w:val="24"/>
        </w:rPr>
        <w:t>括号</w:t>
      </w:r>
      <w:r w:rsidR="00F27C1D" w:rsidRPr="00F27C1D">
        <w:rPr>
          <w:rFonts w:hint="eastAsia"/>
          <w:sz w:val="24"/>
        </w:rPr>
        <w:t>]</w:t>
      </w:r>
      <w:r w:rsidR="00F27C1D" w:rsidRPr="00F27C1D">
        <w:rPr>
          <w:rFonts w:hint="eastAsia"/>
          <w:sz w:val="24"/>
        </w:rPr>
        <w:t>表示</w:t>
      </w:r>
      <w:r w:rsidR="00F27C1D" w:rsidRPr="00F27C1D">
        <w:rPr>
          <w:rFonts w:hint="eastAsia"/>
          <w:sz w:val="24"/>
        </w:rPr>
        <w:t>)</w:t>
      </w:r>
      <w:r w:rsidR="00F27C1D" w:rsidRPr="00F27C1D">
        <w:rPr>
          <w:rFonts w:hint="eastAsia"/>
          <w:sz w:val="24"/>
        </w:rPr>
        <w:t>，将设立一个联络小组，以利缔约方之间基于案文的谈判，以编写一份协商一致案文，由主席作为会议室文件转交工作组。对于大多数项目，预期</w:t>
      </w:r>
      <w:r w:rsidR="00403DD3">
        <w:rPr>
          <w:rFonts w:hint="eastAsia"/>
          <w:sz w:val="24"/>
        </w:rPr>
        <w:t>联络</w:t>
      </w:r>
      <w:r w:rsidR="00F27C1D" w:rsidRPr="00F27C1D">
        <w:rPr>
          <w:rFonts w:hint="eastAsia"/>
          <w:sz w:val="24"/>
        </w:rPr>
        <w:t>小组将在附属机构拟订的决定草案基础上开展工作。然而，必要时，联络小组主席</w:t>
      </w:r>
      <w:r w:rsidR="00F27C1D" w:rsidRPr="00F27C1D">
        <w:rPr>
          <w:rFonts w:hint="eastAsia"/>
          <w:sz w:val="24"/>
        </w:rPr>
        <w:t>(</w:t>
      </w:r>
      <w:r w:rsidR="00F27C1D" w:rsidRPr="00F27C1D">
        <w:rPr>
          <w:rFonts w:hint="eastAsia"/>
          <w:sz w:val="24"/>
        </w:rPr>
        <w:t>或共同主席</w:t>
      </w:r>
      <w:r w:rsidR="00F27C1D" w:rsidRPr="00F27C1D">
        <w:rPr>
          <w:rFonts w:hint="eastAsia"/>
          <w:sz w:val="24"/>
        </w:rPr>
        <w:t>)</w:t>
      </w:r>
      <w:r w:rsidR="00F27C1D" w:rsidRPr="00F27C1D">
        <w:rPr>
          <w:rFonts w:hint="eastAsia"/>
          <w:sz w:val="24"/>
        </w:rPr>
        <w:t>可在秘书处协助下编写一份</w:t>
      </w:r>
      <w:r w:rsidR="008A5D1B">
        <w:rPr>
          <w:rFonts w:hint="eastAsia"/>
          <w:sz w:val="24"/>
        </w:rPr>
        <w:t>“</w:t>
      </w:r>
      <w:r w:rsidR="00F27C1D" w:rsidRPr="00F27C1D">
        <w:rPr>
          <w:rFonts w:hint="eastAsia"/>
          <w:sz w:val="24"/>
        </w:rPr>
        <w:t>非正式文件</w:t>
      </w:r>
      <w:r w:rsidR="008A5D1B">
        <w:rPr>
          <w:rFonts w:hint="eastAsia"/>
          <w:sz w:val="24"/>
        </w:rPr>
        <w:t>”，</w:t>
      </w:r>
      <w:r w:rsidR="00F27C1D" w:rsidRPr="00F27C1D">
        <w:rPr>
          <w:rFonts w:hint="eastAsia"/>
          <w:sz w:val="24"/>
        </w:rPr>
        <w:t>作为讨论的基础；</w:t>
      </w:r>
    </w:p>
    <w:p w14:paraId="18B6CB37" w14:textId="668645D2" w:rsidR="00F27C1D" w:rsidRPr="00F27C1D" w:rsidRDefault="00F3626A"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(b)</w:t>
      </w:r>
      <w:r w:rsidR="00F27C1D" w:rsidRPr="00F27C1D">
        <w:rPr>
          <w:rFonts w:hint="eastAsia"/>
          <w:sz w:val="24"/>
        </w:rPr>
        <w:tab/>
      </w:r>
      <w:r w:rsidR="00F27C1D" w:rsidRPr="00F27C1D">
        <w:rPr>
          <w:rFonts w:hint="eastAsia"/>
          <w:sz w:val="24"/>
        </w:rPr>
        <w:t>对于未决问题很少的项目，工作组主席将直接拟订一份案文</w:t>
      </w:r>
      <w:r w:rsidR="00F27C1D" w:rsidRPr="00F27C1D">
        <w:rPr>
          <w:rFonts w:hint="eastAsia"/>
          <w:sz w:val="24"/>
        </w:rPr>
        <w:t>(</w:t>
      </w:r>
      <w:r w:rsidR="00F27C1D" w:rsidRPr="00F27C1D">
        <w:rPr>
          <w:rFonts w:hint="eastAsia"/>
          <w:sz w:val="24"/>
        </w:rPr>
        <w:t>会议室文件</w:t>
      </w:r>
      <w:r w:rsidR="00F27C1D" w:rsidRPr="00F27C1D">
        <w:rPr>
          <w:rFonts w:hint="eastAsia"/>
          <w:sz w:val="24"/>
        </w:rPr>
        <w:t>)</w:t>
      </w:r>
      <w:r w:rsidR="00F27C1D" w:rsidRPr="00F27C1D">
        <w:rPr>
          <w:rFonts w:hint="eastAsia"/>
          <w:sz w:val="24"/>
        </w:rPr>
        <w:t>。为此，主席可与缔约方协商。</w:t>
      </w:r>
    </w:p>
    <w:p w14:paraId="379EAAC3" w14:textId="61451144"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23.</w:t>
      </w:r>
      <w:r w:rsidRPr="00F27C1D">
        <w:rPr>
          <w:rFonts w:hint="eastAsia"/>
          <w:sz w:val="24"/>
        </w:rPr>
        <w:tab/>
      </w:r>
      <w:r w:rsidRPr="00F27C1D">
        <w:rPr>
          <w:rFonts w:hint="eastAsia"/>
          <w:sz w:val="24"/>
        </w:rPr>
        <w:t>对于附属机构尚未处理的项目，将在工作组会议分配适当时间进行一读。这</w:t>
      </w:r>
      <w:r w:rsidR="002F3990">
        <w:rPr>
          <w:rFonts w:hint="eastAsia"/>
          <w:sz w:val="24"/>
        </w:rPr>
        <w:t>特别</w:t>
      </w:r>
      <w:r w:rsidRPr="00F27C1D">
        <w:rPr>
          <w:rFonts w:hint="eastAsia"/>
          <w:sz w:val="24"/>
        </w:rPr>
        <w:t>适用于《名古屋议定书》下的一些项目，</w:t>
      </w:r>
      <w:r w:rsidR="002F3990">
        <w:rPr>
          <w:rFonts w:hint="eastAsia"/>
          <w:sz w:val="24"/>
        </w:rPr>
        <w:t>也非常适用于</w:t>
      </w:r>
      <w:r w:rsidRPr="00F27C1D">
        <w:rPr>
          <w:rFonts w:hint="eastAsia"/>
          <w:sz w:val="24"/>
        </w:rPr>
        <w:t>《卡塔赫纳议定书》下的项目。这些项目在附件提供的意向性时间表中以星号</w:t>
      </w:r>
      <w:r w:rsidRPr="00F27C1D">
        <w:rPr>
          <w:rFonts w:hint="eastAsia"/>
          <w:sz w:val="24"/>
        </w:rPr>
        <w:t>(*)</w:t>
      </w:r>
      <w:r w:rsidRPr="00F27C1D">
        <w:rPr>
          <w:rFonts w:hint="eastAsia"/>
          <w:sz w:val="24"/>
        </w:rPr>
        <w:t>标明。然而，将请缔约方和观察员做到发言简短，并充分利用将发言全文上传会议网站的功能。在一读之后，每一个项目都将</w:t>
      </w:r>
      <w:r w:rsidR="00F13793">
        <w:rPr>
          <w:rFonts w:hint="eastAsia"/>
          <w:sz w:val="24"/>
        </w:rPr>
        <w:t>经过</w:t>
      </w:r>
      <w:r w:rsidRPr="00F27C1D">
        <w:rPr>
          <w:rFonts w:hint="eastAsia"/>
          <w:sz w:val="24"/>
        </w:rPr>
        <w:t>上一段所描述的</w:t>
      </w:r>
      <w:r w:rsidR="00F13793">
        <w:rPr>
          <w:rFonts w:hint="eastAsia"/>
          <w:sz w:val="24"/>
        </w:rPr>
        <w:t>情况</w:t>
      </w:r>
      <w:r w:rsidRPr="00F27C1D">
        <w:rPr>
          <w:rFonts w:hint="eastAsia"/>
          <w:sz w:val="24"/>
        </w:rPr>
        <w:t>。然而，在大多数</w:t>
      </w:r>
      <w:r w:rsidRPr="00F27C1D">
        <w:rPr>
          <w:rFonts w:hint="eastAsia"/>
          <w:sz w:val="24"/>
        </w:rPr>
        <w:t>(</w:t>
      </w:r>
      <w:r w:rsidRPr="00F27C1D">
        <w:rPr>
          <w:rFonts w:hint="eastAsia"/>
          <w:sz w:val="24"/>
        </w:rPr>
        <w:t>甚至所有</w:t>
      </w:r>
      <w:r w:rsidRPr="00F27C1D">
        <w:rPr>
          <w:rFonts w:hint="eastAsia"/>
          <w:sz w:val="24"/>
        </w:rPr>
        <w:t>)</w:t>
      </w:r>
      <w:r w:rsidRPr="00F27C1D">
        <w:rPr>
          <w:rFonts w:hint="eastAsia"/>
          <w:sz w:val="24"/>
        </w:rPr>
        <w:t>情况下，预计主席将能够直接拟订案文，而不需要联络小组。</w:t>
      </w:r>
    </w:p>
    <w:p w14:paraId="5D09D401" w14:textId="31B43B4A"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24.</w:t>
      </w:r>
      <w:r w:rsidRPr="00F27C1D">
        <w:rPr>
          <w:rFonts w:hint="eastAsia"/>
          <w:sz w:val="24"/>
        </w:rPr>
        <w:tab/>
      </w:r>
      <w:r w:rsidRPr="00F27C1D">
        <w:rPr>
          <w:rFonts w:hint="eastAsia"/>
          <w:sz w:val="24"/>
        </w:rPr>
        <w:t>根据惯例，联络小组将由全体会议或工作组设立。然而，为了使代表团能更好地规划会议筹备工作，对于主席团已经确定可能需要联络小组的那些项目，本说明附件载有此类小组在会议初期举行会议的暂定时间表。主席团将不断审查时间表，并可能提出对时间表的修改。此外，按照惯例，最多四个联络小组</w:t>
      </w:r>
      <w:r w:rsidRPr="00F27C1D">
        <w:rPr>
          <w:rFonts w:hint="eastAsia"/>
          <w:sz w:val="24"/>
        </w:rPr>
        <w:t>(</w:t>
      </w:r>
      <w:r w:rsidRPr="00F27C1D">
        <w:rPr>
          <w:rFonts w:hint="eastAsia"/>
          <w:sz w:val="24"/>
        </w:rPr>
        <w:t>每个工作组两个</w:t>
      </w:r>
      <w:r w:rsidRPr="00F27C1D">
        <w:rPr>
          <w:rFonts w:hint="eastAsia"/>
          <w:sz w:val="24"/>
        </w:rPr>
        <w:t>)</w:t>
      </w:r>
      <w:r w:rsidRPr="00F27C1D">
        <w:rPr>
          <w:rFonts w:hint="eastAsia"/>
          <w:sz w:val="24"/>
        </w:rPr>
        <w:t>，不包括预算联络小组，通常可以在任何时候开会。可能举行额外非正式磋商，但要适当考虑到代表能否出席，特别是小型代表团的出席情况，以及尽可能避免就密切相关问题进行平行磋商的必要。</w:t>
      </w:r>
    </w:p>
    <w:p w14:paraId="5D170A0C" w14:textId="6A535AB3"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25.</w:t>
      </w:r>
      <w:r w:rsidRPr="00F27C1D">
        <w:rPr>
          <w:rFonts w:hint="eastAsia"/>
          <w:sz w:val="24"/>
        </w:rPr>
        <w:tab/>
      </w:r>
      <w:r w:rsidRPr="00F27C1D">
        <w:rPr>
          <w:rFonts w:hint="eastAsia"/>
          <w:sz w:val="24"/>
        </w:rPr>
        <w:t>附件三提供一个项目表</w:t>
      </w:r>
      <w:r w:rsidR="00F13793">
        <w:rPr>
          <w:rFonts w:hint="eastAsia"/>
          <w:sz w:val="24"/>
        </w:rPr>
        <w:t>格</w:t>
      </w:r>
      <w:r w:rsidRPr="00F27C1D">
        <w:rPr>
          <w:rFonts w:hint="eastAsia"/>
          <w:sz w:val="24"/>
        </w:rPr>
        <w:t>，显示每个项目的预期方法。</w:t>
      </w:r>
    </w:p>
    <w:p w14:paraId="57E94679"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26.</w:t>
      </w:r>
      <w:r w:rsidRPr="00F27C1D">
        <w:rPr>
          <w:rFonts w:hint="eastAsia"/>
          <w:sz w:val="24"/>
        </w:rPr>
        <w:tab/>
      </w:r>
      <w:r w:rsidRPr="00F27C1D">
        <w:rPr>
          <w:rFonts w:hint="eastAsia"/>
          <w:sz w:val="24"/>
        </w:rPr>
        <w:t>在所有情况下，目的都是编制一份能在各自工作组内只需尽可能少的进一步讨论就能达成共识的会议室文件，同时确保包容性和透明度。</w:t>
      </w:r>
    </w:p>
    <w:p w14:paraId="2B41812D" w14:textId="215686F2"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27.</w:t>
      </w:r>
      <w:r w:rsidRPr="00F27C1D">
        <w:rPr>
          <w:rFonts w:hint="eastAsia"/>
          <w:sz w:val="24"/>
        </w:rPr>
        <w:tab/>
      </w:r>
      <w:r w:rsidRPr="00F27C1D">
        <w:rPr>
          <w:rFonts w:hint="eastAsia"/>
          <w:sz w:val="24"/>
        </w:rPr>
        <w:t>在工作组审查和批准会议室文件之后，将由缔约方会议主席向全体会议提交一份案文</w:t>
      </w:r>
      <w:r w:rsidRPr="00F27C1D">
        <w:rPr>
          <w:rFonts w:hint="eastAsia"/>
          <w:sz w:val="24"/>
        </w:rPr>
        <w:t>(</w:t>
      </w:r>
      <w:r w:rsidRPr="00F27C1D">
        <w:rPr>
          <w:rFonts w:hint="eastAsia"/>
          <w:sz w:val="24"/>
        </w:rPr>
        <w:t>“</w:t>
      </w:r>
      <w:r w:rsidRPr="00F27C1D">
        <w:rPr>
          <w:rFonts w:hint="eastAsia"/>
          <w:sz w:val="24"/>
        </w:rPr>
        <w:t>L</w:t>
      </w:r>
      <w:r w:rsidRPr="00F27C1D">
        <w:rPr>
          <w:rFonts w:hint="eastAsia"/>
          <w:sz w:val="24"/>
        </w:rPr>
        <w:t>文件”</w:t>
      </w:r>
      <w:r w:rsidRPr="00F27C1D">
        <w:rPr>
          <w:rFonts w:hint="eastAsia"/>
          <w:sz w:val="24"/>
        </w:rPr>
        <w:t>)</w:t>
      </w:r>
      <w:r w:rsidRPr="00F27C1D">
        <w:rPr>
          <w:rFonts w:hint="eastAsia"/>
          <w:sz w:val="24"/>
        </w:rPr>
        <w:t>供通过。</w:t>
      </w:r>
    </w:p>
    <w:p w14:paraId="685147EE" w14:textId="7E293642" w:rsidR="00F27C1D" w:rsidRPr="00F27C1D" w:rsidRDefault="00F27C1D" w:rsidP="00B85A54">
      <w:pPr>
        <w:pStyle w:val="H1"/>
        <w:spacing w:after="120"/>
        <w:ind w:left="1267" w:right="0" w:hanging="1267"/>
        <w:jc w:val="center"/>
      </w:pPr>
      <w:r w:rsidRPr="00F27C1D">
        <w:rPr>
          <w:rFonts w:hint="eastAsia"/>
        </w:rPr>
        <w:lastRenderedPageBreak/>
        <w:t>E.</w:t>
      </w:r>
      <w:r w:rsidR="00F3626A">
        <w:t xml:space="preserve">  </w:t>
      </w:r>
      <w:r w:rsidRPr="00F27C1D">
        <w:rPr>
          <w:rFonts w:hint="eastAsia"/>
        </w:rPr>
        <w:t>盘点全体会议</w:t>
      </w:r>
    </w:p>
    <w:p w14:paraId="11416BDA" w14:textId="79C24C25"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28.</w:t>
      </w:r>
      <w:r w:rsidRPr="00F27C1D">
        <w:rPr>
          <w:rFonts w:hint="eastAsia"/>
          <w:sz w:val="24"/>
        </w:rPr>
        <w:tab/>
      </w:r>
      <w:r w:rsidRPr="00F27C1D">
        <w:rPr>
          <w:rFonts w:hint="eastAsia"/>
          <w:sz w:val="24"/>
        </w:rPr>
        <w:t>预计第二</w:t>
      </w:r>
      <w:r w:rsidR="002568D6">
        <w:rPr>
          <w:rFonts w:hint="eastAsia"/>
          <w:sz w:val="24"/>
        </w:rPr>
        <w:t>场全体会议</w:t>
      </w:r>
      <w:r w:rsidRPr="00F27C1D">
        <w:rPr>
          <w:rFonts w:hint="eastAsia"/>
          <w:sz w:val="24"/>
        </w:rPr>
        <w:t>将在为期四天的第一阶段结束时于</w:t>
      </w:r>
      <w:r w:rsidRPr="00F27C1D">
        <w:rPr>
          <w:rFonts w:hint="eastAsia"/>
          <w:sz w:val="24"/>
        </w:rPr>
        <w:t>12</w:t>
      </w:r>
      <w:r w:rsidRPr="00F27C1D">
        <w:rPr>
          <w:rFonts w:hint="eastAsia"/>
          <w:sz w:val="24"/>
        </w:rPr>
        <w:t>月</w:t>
      </w:r>
      <w:r w:rsidRPr="00F27C1D">
        <w:rPr>
          <w:rFonts w:hint="eastAsia"/>
          <w:sz w:val="24"/>
        </w:rPr>
        <w:t>10</w:t>
      </w:r>
      <w:r w:rsidRPr="00F27C1D">
        <w:rPr>
          <w:rFonts w:hint="eastAsia"/>
          <w:sz w:val="24"/>
        </w:rPr>
        <w:t>日举行。这次会议将听取各工作组主席</w:t>
      </w:r>
      <w:r w:rsidRPr="00F27C1D">
        <w:rPr>
          <w:rFonts w:hint="eastAsia"/>
          <w:sz w:val="24"/>
        </w:rPr>
        <w:t>(</w:t>
      </w:r>
      <w:r w:rsidRPr="00F27C1D">
        <w:rPr>
          <w:rFonts w:hint="eastAsia"/>
          <w:sz w:val="24"/>
        </w:rPr>
        <w:t>以及全体会议设立的任何联络小组</w:t>
      </w:r>
      <w:r w:rsidRPr="00F27C1D">
        <w:rPr>
          <w:rFonts w:hint="eastAsia"/>
          <w:sz w:val="24"/>
        </w:rPr>
        <w:t>)</w:t>
      </w:r>
      <w:r w:rsidRPr="00F27C1D">
        <w:rPr>
          <w:rFonts w:hint="eastAsia"/>
          <w:sz w:val="24"/>
        </w:rPr>
        <w:t>的进展报告，并盘点进展情况。全体会议还可审议任何准备好通过的</w:t>
      </w:r>
      <w:r w:rsidRPr="00F27C1D">
        <w:rPr>
          <w:rFonts w:hint="eastAsia"/>
          <w:sz w:val="24"/>
        </w:rPr>
        <w:t>L</w:t>
      </w:r>
      <w:r w:rsidRPr="00F27C1D">
        <w:rPr>
          <w:rFonts w:hint="eastAsia"/>
          <w:sz w:val="24"/>
        </w:rPr>
        <w:t>文件。</w:t>
      </w:r>
    </w:p>
    <w:p w14:paraId="15D33D60" w14:textId="71D46F2F"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29.</w:t>
      </w:r>
      <w:r w:rsidRPr="00F27C1D">
        <w:rPr>
          <w:rFonts w:hint="eastAsia"/>
          <w:sz w:val="24"/>
        </w:rPr>
        <w:tab/>
      </w:r>
      <w:r w:rsidRPr="00F27C1D">
        <w:rPr>
          <w:rFonts w:hint="eastAsia"/>
          <w:sz w:val="24"/>
        </w:rPr>
        <w:t>第三</w:t>
      </w:r>
      <w:r w:rsidR="002568D6">
        <w:rPr>
          <w:rFonts w:hint="eastAsia"/>
          <w:sz w:val="24"/>
        </w:rPr>
        <w:t>场全体会议</w:t>
      </w:r>
      <w:r w:rsidRPr="00F27C1D">
        <w:rPr>
          <w:rFonts w:hint="eastAsia"/>
          <w:sz w:val="24"/>
        </w:rPr>
        <w:t>定于</w:t>
      </w:r>
      <w:r w:rsidRPr="00F27C1D">
        <w:rPr>
          <w:rFonts w:hint="eastAsia"/>
          <w:sz w:val="24"/>
        </w:rPr>
        <w:t>12</w:t>
      </w:r>
      <w:r w:rsidRPr="00F27C1D">
        <w:rPr>
          <w:rFonts w:hint="eastAsia"/>
          <w:sz w:val="24"/>
        </w:rPr>
        <w:t>月</w:t>
      </w:r>
      <w:r w:rsidRPr="00F27C1D">
        <w:rPr>
          <w:rFonts w:hint="eastAsia"/>
          <w:sz w:val="24"/>
        </w:rPr>
        <w:t>17</w:t>
      </w:r>
      <w:r w:rsidRPr="00F27C1D">
        <w:rPr>
          <w:rFonts w:hint="eastAsia"/>
          <w:sz w:val="24"/>
        </w:rPr>
        <w:t>日在部长们参加的高级别会议结束后立即举行。主席将向代表们通报高级别会议的成果，各工作组主席</w:t>
      </w:r>
      <w:r w:rsidRPr="00F27C1D">
        <w:rPr>
          <w:rFonts w:hint="eastAsia"/>
          <w:sz w:val="24"/>
        </w:rPr>
        <w:t>(</w:t>
      </w:r>
      <w:r w:rsidRPr="00F27C1D">
        <w:rPr>
          <w:rFonts w:hint="eastAsia"/>
          <w:sz w:val="24"/>
        </w:rPr>
        <w:t>酌情包括联络小组主席</w:t>
      </w:r>
      <w:r w:rsidRPr="00F27C1D">
        <w:rPr>
          <w:rFonts w:hint="eastAsia"/>
          <w:sz w:val="24"/>
        </w:rPr>
        <w:t>)</w:t>
      </w:r>
      <w:r w:rsidRPr="00F27C1D">
        <w:rPr>
          <w:rFonts w:hint="eastAsia"/>
          <w:sz w:val="24"/>
        </w:rPr>
        <w:t>将向会议简要介绍进展情况。全体会议将盘点进展情况，还可能审议任何准备好通过的其他</w:t>
      </w:r>
      <w:r w:rsidRPr="00F27C1D">
        <w:rPr>
          <w:rFonts w:hint="eastAsia"/>
          <w:sz w:val="24"/>
        </w:rPr>
        <w:t>L</w:t>
      </w:r>
      <w:r w:rsidRPr="00F27C1D">
        <w:rPr>
          <w:rFonts w:hint="eastAsia"/>
          <w:sz w:val="24"/>
        </w:rPr>
        <w:t>文件。主席将对前进方向提供指导，以确保圆满完成所有项目，特别是与</w:t>
      </w:r>
      <w:r w:rsidRPr="00F27C1D">
        <w:rPr>
          <w:rFonts w:hint="eastAsia"/>
          <w:sz w:val="24"/>
        </w:rPr>
        <w:t>2020</w:t>
      </w:r>
      <w:r w:rsidRPr="00F27C1D">
        <w:rPr>
          <w:rFonts w:hint="eastAsia"/>
          <w:sz w:val="24"/>
        </w:rPr>
        <w:t>年后全球生物多样性框架密切相关的项目。预计主席可能会指定</w:t>
      </w:r>
      <w:r w:rsidR="00F13793">
        <w:rPr>
          <w:rFonts w:hint="eastAsia"/>
          <w:sz w:val="24"/>
        </w:rPr>
        <w:t>几位</w:t>
      </w:r>
      <w:r w:rsidRPr="00F27C1D">
        <w:rPr>
          <w:rFonts w:hint="eastAsia"/>
          <w:sz w:val="24"/>
        </w:rPr>
        <w:t>部长协助他推动缔约方就有待解决的最重要问题进行谈判。</w:t>
      </w:r>
    </w:p>
    <w:p w14:paraId="63E641AC" w14:textId="58ECD7C2" w:rsidR="00F27C1D" w:rsidRPr="00F27C1D" w:rsidRDefault="00F27C1D" w:rsidP="00B85A54">
      <w:pPr>
        <w:pStyle w:val="H1"/>
        <w:spacing w:after="120"/>
        <w:ind w:left="1267" w:right="0" w:hanging="1267"/>
        <w:jc w:val="center"/>
      </w:pPr>
      <w:r w:rsidRPr="00F27C1D">
        <w:rPr>
          <w:rFonts w:hint="eastAsia"/>
        </w:rPr>
        <w:t>F.</w:t>
      </w:r>
      <w:r w:rsidR="00F3626A">
        <w:t xml:space="preserve">  </w:t>
      </w:r>
      <w:r w:rsidRPr="00F27C1D">
        <w:rPr>
          <w:rFonts w:hint="eastAsia"/>
        </w:rPr>
        <w:t>谈判的最后阶段</w:t>
      </w:r>
    </w:p>
    <w:p w14:paraId="13724D5C" w14:textId="085388A9"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30.</w:t>
      </w:r>
      <w:r w:rsidRPr="00F27C1D">
        <w:rPr>
          <w:rFonts w:hint="eastAsia"/>
          <w:sz w:val="24"/>
        </w:rPr>
        <w:tab/>
      </w:r>
      <w:r w:rsidRPr="00F27C1D">
        <w:rPr>
          <w:rFonts w:hint="eastAsia"/>
          <w:sz w:val="24"/>
        </w:rPr>
        <w:t>在会议的最后几天，谈判可能会以各种方式继续进行。技术事项将继续通过工作组和必要时通过联络小组和非正式磋商解决。各国部长</w:t>
      </w:r>
      <w:r w:rsidRPr="00F27C1D">
        <w:rPr>
          <w:rFonts w:hint="eastAsia"/>
          <w:sz w:val="24"/>
        </w:rPr>
        <w:t>(</w:t>
      </w:r>
      <w:r w:rsidRPr="00F27C1D">
        <w:rPr>
          <w:rFonts w:hint="eastAsia"/>
          <w:sz w:val="24"/>
        </w:rPr>
        <w:t>和其他代表团团长</w:t>
      </w:r>
      <w:r w:rsidRPr="00F27C1D">
        <w:rPr>
          <w:rFonts w:hint="eastAsia"/>
          <w:sz w:val="24"/>
        </w:rPr>
        <w:t>)</w:t>
      </w:r>
      <w:r w:rsidRPr="00F27C1D">
        <w:rPr>
          <w:rFonts w:hint="eastAsia"/>
          <w:sz w:val="24"/>
        </w:rPr>
        <w:t>可根据缔约方会议主席的授权推动需要更高级别政治参与的事项。主席、各工作组主席和秘书处将确保所有最后案文都送回工作组或全体会议，以确保透明度。</w:t>
      </w:r>
    </w:p>
    <w:p w14:paraId="230E8F27" w14:textId="22EE0766" w:rsidR="00F27C1D" w:rsidRPr="00F27C1D" w:rsidRDefault="00F27C1D" w:rsidP="00B85A54">
      <w:pPr>
        <w:pStyle w:val="H1"/>
        <w:spacing w:after="120"/>
        <w:ind w:left="1267" w:right="0" w:hanging="1267"/>
        <w:jc w:val="center"/>
      </w:pPr>
      <w:r w:rsidRPr="00F27C1D">
        <w:rPr>
          <w:rFonts w:hint="eastAsia"/>
        </w:rPr>
        <w:t>G.</w:t>
      </w:r>
      <w:r w:rsidR="00F3626A">
        <w:t xml:space="preserve">  </w:t>
      </w:r>
      <w:r w:rsidRPr="00F27C1D">
        <w:rPr>
          <w:rFonts w:hint="eastAsia"/>
        </w:rPr>
        <w:t>最后全体会议</w:t>
      </w:r>
    </w:p>
    <w:p w14:paraId="00967EA6" w14:textId="17F74A0C"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31.</w:t>
      </w:r>
      <w:r w:rsidRPr="00F27C1D">
        <w:rPr>
          <w:rFonts w:hint="eastAsia"/>
          <w:sz w:val="24"/>
        </w:rPr>
        <w:tab/>
      </w:r>
      <w:r w:rsidRPr="00F27C1D">
        <w:rPr>
          <w:rFonts w:hint="eastAsia"/>
          <w:sz w:val="24"/>
        </w:rPr>
        <w:t>最后一轮全体会议将在会议最后一天，即</w:t>
      </w:r>
      <w:r w:rsidRPr="00F27C1D">
        <w:rPr>
          <w:rFonts w:hint="eastAsia"/>
          <w:sz w:val="24"/>
        </w:rPr>
        <w:t>12</w:t>
      </w:r>
      <w:r w:rsidRPr="00F27C1D">
        <w:rPr>
          <w:rFonts w:hint="eastAsia"/>
          <w:sz w:val="24"/>
        </w:rPr>
        <w:t>月</w:t>
      </w:r>
      <w:r w:rsidRPr="00F27C1D">
        <w:rPr>
          <w:rFonts w:hint="eastAsia"/>
          <w:sz w:val="24"/>
        </w:rPr>
        <w:t>19</w:t>
      </w:r>
      <w:r w:rsidRPr="00F27C1D">
        <w:rPr>
          <w:rFonts w:hint="eastAsia"/>
          <w:sz w:val="24"/>
        </w:rPr>
        <w:t>日上午举行。缔约方大会和各议定书缔约方会议将通过由工作组和预算问题联络小组提交各理事机构的决定草案，在各自的议程项目下审议其他事项</w:t>
      </w:r>
      <w:r w:rsidRPr="00F27C1D">
        <w:rPr>
          <w:rFonts w:hint="eastAsia"/>
          <w:sz w:val="24"/>
        </w:rPr>
        <w:t>(CP MOP-10</w:t>
      </w:r>
      <w:r w:rsidRPr="00F27C1D">
        <w:rPr>
          <w:rFonts w:hint="eastAsia"/>
          <w:sz w:val="24"/>
        </w:rPr>
        <w:t>项目</w:t>
      </w:r>
      <w:r w:rsidRPr="00F27C1D">
        <w:rPr>
          <w:rFonts w:hint="eastAsia"/>
          <w:sz w:val="24"/>
        </w:rPr>
        <w:t>18</w:t>
      </w:r>
      <w:r w:rsidRPr="00F27C1D">
        <w:rPr>
          <w:rFonts w:hint="eastAsia"/>
          <w:sz w:val="24"/>
        </w:rPr>
        <w:t>、</w:t>
      </w:r>
      <w:r w:rsidRPr="00F27C1D">
        <w:rPr>
          <w:rFonts w:hint="eastAsia"/>
          <w:sz w:val="24"/>
        </w:rPr>
        <w:t>NP MOP-4</w:t>
      </w:r>
      <w:r w:rsidRPr="00F27C1D">
        <w:rPr>
          <w:rFonts w:hint="eastAsia"/>
          <w:sz w:val="24"/>
        </w:rPr>
        <w:t>项目</w:t>
      </w:r>
      <w:r w:rsidRPr="00F27C1D">
        <w:rPr>
          <w:rFonts w:hint="eastAsia"/>
          <w:sz w:val="24"/>
        </w:rPr>
        <w:t>17</w:t>
      </w:r>
      <w:r w:rsidRPr="00F27C1D">
        <w:rPr>
          <w:rFonts w:hint="eastAsia"/>
          <w:sz w:val="24"/>
        </w:rPr>
        <w:t>和</w:t>
      </w:r>
      <w:r w:rsidRPr="00F27C1D">
        <w:rPr>
          <w:rFonts w:hint="eastAsia"/>
          <w:sz w:val="24"/>
        </w:rPr>
        <w:t>COP-15</w:t>
      </w:r>
      <w:r w:rsidRPr="00F27C1D">
        <w:rPr>
          <w:rFonts w:hint="eastAsia"/>
          <w:sz w:val="24"/>
        </w:rPr>
        <w:t>项目</w:t>
      </w:r>
      <w:r w:rsidRPr="00F27C1D">
        <w:rPr>
          <w:rFonts w:hint="eastAsia"/>
          <w:sz w:val="24"/>
        </w:rPr>
        <w:t>28)</w:t>
      </w:r>
      <w:r w:rsidR="00E07665">
        <w:rPr>
          <w:rFonts w:hint="eastAsia"/>
          <w:sz w:val="24"/>
        </w:rPr>
        <w:t>，</w:t>
      </w:r>
      <w:r w:rsidRPr="00F27C1D">
        <w:rPr>
          <w:rFonts w:hint="eastAsia"/>
          <w:sz w:val="24"/>
        </w:rPr>
        <w:t>并通过各自的会议报告。</w:t>
      </w:r>
    </w:p>
    <w:p w14:paraId="2885519D"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32.</w:t>
      </w:r>
      <w:r w:rsidRPr="00F27C1D">
        <w:rPr>
          <w:rFonts w:hint="eastAsia"/>
          <w:sz w:val="24"/>
        </w:rPr>
        <w:tab/>
      </w:r>
      <w:r w:rsidRPr="00F27C1D">
        <w:rPr>
          <w:rFonts w:hint="eastAsia"/>
          <w:sz w:val="24"/>
        </w:rPr>
        <w:t>随后，如果区域组和其他代表团代表愿意，将邀请他们作闭幕发言，谈及一个或多个会议的相关事项。闭幕发言之后，主席将宣布每个会议闭幕。</w:t>
      </w:r>
    </w:p>
    <w:p w14:paraId="1D98CD6E" w14:textId="3BECE8B2" w:rsidR="00F27C1D" w:rsidRPr="00F27C1D" w:rsidRDefault="00F27C1D" w:rsidP="00B85A54">
      <w:pPr>
        <w:pStyle w:val="H1"/>
        <w:spacing w:after="120"/>
        <w:ind w:left="1267" w:right="0" w:hanging="1267"/>
        <w:jc w:val="center"/>
      </w:pPr>
      <w:r w:rsidRPr="00F27C1D">
        <w:rPr>
          <w:rFonts w:hint="eastAsia"/>
        </w:rPr>
        <w:t>H.</w:t>
      </w:r>
      <w:r w:rsidR="00E07665">
        <w:t xml:space="preserve">  </w:t>
      </w:r>
      <w:r w:rsidRPr="00F27C1D">
        <w:rPr>
          <w:rFonts w:hint="eastAsia"/>
        </w:rPr>
        <w:t>技术安排</w:t>
      </w:r>
    </w:p>
    <w:p w14:paraId="0A0DA854"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33.</w:t>
      </w:r>
      <w:r w:rsidRPr="00F27C1D">
        <w:rPr>
          <w:rFonts w:hint="eastAsia"/>
          <w:sz w:val="24"/>
        </w:rPr>
        <w:tab/>
      </w:r>
      <w:r w:rsidRPr="00F27C1D">
        <w:rPr>
          <w:rFonts w:hint="eastAsia"/>
          <w:sz w:val="24"/>
        </w:rPr>
        <w:t>无论在全体会议还是在工作组会议，不是《卡塔赫纳议定书》和</w:t>
      </w:r>
      <w:r w:rsidRPr="00F27C1D">
        <w:rPr>
          <w:rFonts w:hint="eastAsia"/>
          <w:sz w:val="24"/>
        </w:rPr>
        <w:t>/</w:t>
      </w:r>
      <w:r w:rsidRPr="00F27C1D">
        <w:rPr>
          <w:rFonts w:hint="eastAsia"/>
          <w:sz w:val="24"/>
        </w:rPr>
        <w:t>或《名古屋议定书》缔约方的国家将作为观察员出席与议定书有关项目的审议。将采取技术措施在审议期间区分缔约方和非缔约方，以协助会议主席或工作组主席。对于某项议定书特有的项目，该议定书的缔约方在发言顺序上优先。</w:t>
      </w:r>
    </w:p>
    <w:p w14:paraId="48FF528E" w14:textId="77777777"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34.</w:t>
      </w:r>
      <w:r w:rsidRPr="00F27C1D">
        <w:rPr>
          <w:rFonts w:hint="eastAsia"/>
          <w:sz w:val="24"/>
        </w:rPr>
        <w:tab/>
      </w:r>
      <w:r w:rsidRPr="00F27C1D">
        <w:rPr>
          <w:rFonts w:hint="eastAsia"/>
          <w:sz w:val="24"/>
        </w:rPr>
        <w:t>出于实际原因，缔约方大会会议的座位安排也将用于议定书缔约方的会议。</w:t>
      </w:r>
    </w:p>
    <w:p w14:paraId="060EDDFB" w14:textId="17B0ED55"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35.</w:t>
      </w:r>
      <w:r w:rsidRPr="00F27C1D">
        <w:rPr>
          <w:rFonts w:hint="eastAsia"/>
          <w:sz w:val="24"/>
        </w:rPr>
        <w:tab/>
      </w:r>
      <w:r w:rsidRPr="00F27C1D">
        <w:rPr>
          <w:rFonts w:hint="eastAsia"/>
          <w:sz w:val="24"/>
        </w:rPr>
        <w:t>缔约方大会会议和议定书缔约方会议将现场举行，以便缔约方大会会议和议定书缔约方会议能完成工作并进行全面谈判。因此，互动参与</w:t>
      </w:r>
      <w:r w:rsidRPr="00F27C1D">
        <w:rPr>
          <w:rFonts w:hint="eastAsia"/>
          <w:sz w:val="24"/>
        </w:rPr>
        <w:t>(</w:t>
      </w:r>
      <w:r w:rsidRPr="00F27C1D">
        <w:rPr>
          <w:rFonts w:hint="eastAsia"/>
          <w:sz w:val="24"/>
        </w:rPr>
        <w:t>即在全体会议、工作组和联络小组中发言</w:t>
      </w:r>
      <w:r w:rsidRPr="00F27C1D">
        <w:rPr>
          <w:rFonts w:hint="eastAsia"/>
          <w:sz w:val="24"/>
        </w:rPr>
        <w:t>)</w:t>
      </w:r>
      <w:r w:rsidRPr="00F27C1D">
        <w:rPr>
          <w:rFonts w:hint="eastAsia"/>
          <w:sz w:val="24"/>
        </w:rPr>
        <w:t>将尽可能限于在会场的与会者。将作出安排，允许所有已登记的缔约方和观察员代表团以虚拟方式参加会议。但是，请注意，在线参加通常仅限于查看模式。</w:t>
      </w:r>
    </w:p>
    <w:p w14:paraId="03668D73" w14:textId="07AE637C" w:rsidR="00F27C1D" w:rsidRPr="00F27C1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sidRPr="00F27C1D">
        <w:rPr>
          <w:rFonts w:hint="eastAsia"/>
          <w:sz w:val="24"/>
        </w:rPr>
        <w:t>36.</w:t>
      </w:r>
      <w:r w:rsidRPr="00F27C1D">
        <w:rPr>
          <w:rFonts w:hint="eastAsia"/>
          <w:sz w:val="24"/>
        </w:rPr>
        <w:tab/>
      </w:r>
      <w:r w:rsidRPr="00F27C1D">
        <w:rPr>
          <w:rFonts w:hint="eastAsia"/>
          <w:sz w:val="24"/>
        </w:rPr>
        <w:t>根据主席团商定的安排，只有例外情况下以及在下列情况下，才提供具有发言者权利的全面互动在线访问权限：</w:t>
      </w:r>
    </w:p>
    <w:p w14:paraId="104D2F26" w14:textId="53C183BA" w:rsidR="00F27C1D" w:rsidRPr="00F27C1D"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lastRenderedPageBreak/>
        <w:tab/>
      </w:r>
      <w:r w:rsidR="00F27C1D" w:rsidRPr="00F27C1D">
        <w:rPr>
          <w:rFonts w:hint="eastAsia"/>
          <w:sz w:val="24"/>
        </w:rPr>
        <w:t>(a)</w:t>
      </w:r>
      <w:r w:rsidR="00F27C1D" w:rsidRPr="00F27C1D">
        <w:rPr>
          <w:rFonts w:hint="eastAsia"/>
          <w:sz w:val="24"/>
        </w:rPr>
        <w:tab/>
      </w:r>
      <w:r w:rsidR="00F27C1D" w:rsidRPr="00F27C1D">
        <w:rPr>
          <w:rFonts w:hint="eastAsia"/>
          <w:sz w:val="24"/>
        </w:rPr>
        <w:t>缔约方代表团由于疫情的旅行限制无法亲自参加蒙特利尔会议。在这种情况下，将通过向秘书处提出特别要求，安排在线发言访问权限；</w:t>
      </w:r>
    </w:p>
    <w:p w14:paraId="7C168B62" w14:textId="25B4E825" w:rsidR="00F27C1D" w:rsidRPr="00F27C1D"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(b)</w:t>
      </w:r>
      <w:r w:rsidR="00F27C1D" w:rsidRPr="00F27C1D">
        <w:rPr>
          <w:rFonts w:hint="eastAsia"/>
          <w:sz w:val="24"/>
        </w:rPr>
        <w:tab/>
      </w:r>
      <w:r w:rsidR="00F27C1D" w:rsidRPr="00F27C1D">
        <w:rPr>
          <w:rFonts w:hint="eastAsia"/>
          <w:sz w:val="24"/>
        </w:rPr>
        <w:t>如果缔约方代表因</w:t>
      </w:r>
      <w:r w:rsidR="00F27C1D" w:rsidRPr="00F27C1D">
        <w:rPr>
          <w:rFonts w:hint="eastAsia"/>
          <w:sz w:val="24"/>
        </w:rPr>
        <w:t>COVID-19</w:t>
      </w:r>
      <w:r w:rsidR="00F27C1D" w:rsidRPr="00F27C1D">
        <w:rPr>
          <w:rFonts w:hint="eastAsia"/>
          <w:sz w:val="24"/>
        </w:rPr>
        <w:t>检测呈阳性而必须自我隔离。这样的代表在其隔离期间将具有发言者访问权限。在隔离期后检测为阴性后，将取消发言者访问权限；</w:t>
      </w:r>
    </w:p>
    <w:p w14:paraId="07EE32DB" w14:textId="283A8F63" w:rsidR="00F27C1D" w:rsidRPr="00F27C1D"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z w:val="24"/>
        </w:rPr>
      </w:pPr>
      <w:r>
        <w:rPr>
          <w:sz w:val="24"/>
        </w:rPr>
        <w:tab/>
      </w:r>
      <w:r w:rsidR="00F27C1D" w:rsidRPr="00F27C1D">
        <w:rPr>
          <w:rFonts w:hint="eastAsia"/>
          <w:sz w:val="24"/>
        </w:rPr>
        <w:t>(c)</w:t>
      </w:r>
      <w:r w:rsidR="00F27C1D" w:rsidRPr="00F27C1D">
        <w:rPr>
          <w:rFonts w:hint="eastAsia"/>
          <w:sz w:val="24"/>
        </w:rPr>
        <w:tab/>
      </w:r>
      <w:r w:rsidR="00F27C1D" w:rsidRPr="00F27C1D">
        <w:rPr>
          <w:rFonts w:hint="eastAsia"/>
          <w:sz w:val="24"/>
        </w:rPr>
        <w:t>如果缔约方在蒙特利尔只有一名、两名或三名代表，并且届会平行举行。只有在工作组或联络小组并行举行会议时，才应使用在线发言者访问权限，并且在任何时候每个缔约方将只有一名代表行使发言者权利。</w:t>
      </w:r>
    </w:p>
    <w:p w14:paraId="5DC34D1A" w14:textId="3A83B2EF" w:rsidR="00B31E9D" w:rsidRDefault="00F27C1D"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r w:rsidRPr="00E07665">
        <w:rPr>
          <w:rFonts w:hint="eastAsia"/>
          <w:spacing w:val="2"/>
          <w:sz w:val="24"/>
        </w:rPr>
        <w:t>37.</w:t>
      </w:r>
      <w:r w:rsidRPr="00E07665">
        <w:rPr>
          <w:rFonts w:hint="eastAsia"/>
          <w:spacing w:val="2"/>
          <w:sz w:val="24"/>
        </w:rPr>
        <w:tab/>
      </w:r>
      <w:r w:rsidRPr="00E07665">
        <w:rPr>
          <w:rFonts w:hint="eastAsia"/>
          <w:spacing w:val="2"/>
          <w:sz w:val="24"/>
        </w:rPr>
        <w:t>会议的所有文件，包括会期文件，将在一个专门网站提供</w:t>
      </w:r>
      <w:r w:rsidRPr="00E07665">
        <w:rPr>
          <w:rFonts w:hint="eastAsia"/>
          <w:spacing w:val="2"/>
          <w:sz w:val="24"/>
        </w:rPr>
        <w:t>(</w:t>
      </w:r>
      <w:hyperlink r:id="rId12" w:history="1">
        <w:r w:rsidR="00E07665" w:rsidRPr="00B85A54">
          <w:rPr>
            <w:rFonts w:hint="eastAsia"/>
            <w:sz w:val="24"/>
            <w:szCs w:val="24"/>
          </w:rPr>
          <w:t>https://www.cbd.int/conferences/2021-2022</w:t>
        </w:r>
      </w:hyperlink>
      <w:r w:rsidRPr="00E07665">
        <w:rPr>
          <w:rFonts w:hint="eastAsia"/>
          <w:spacing w:val="2"/>
          <w:sz w:val="24"/>
        </w:rPr>
        <w:t>)</w:t>
      </w:r>
      <w:r w:rsidRPr="00E07665">
        <w:rPr>
          <w:rFonts w:hint="eastAsia"/>
          <w:spacing w:val="2"/>
          <w:sz w:val="24"/>
        </w:rPr>
        <w:t>。将尽一切努力确保在屏幕和会议网站上及时发布会议通知。</w:t>
      </w:r>
    </w:p>
    <w:p w14:paraId="1078BC31" w14:textId="77777777" w:rsidR="00E07665"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sectPr w:rsidR="00E07665" w:rsidSect="00B85A54">
          <w:headerReference w:type="even" r:id="rId13"/>
          <w:type w:val="continuous"/>
          <w:pgSz w:w="12240" w:h="15840" w:code="1"/>
          <w:pgMar w:top="1728" w:right="1440" w:bottom="1440" w:left="1440" w:header="432" w:footer="504" w:gutter="0"/>
          <w:cols w:space="425"/>
          <w:noEndnote/>
          <w:docGrid w:linePitch="312"/>
        </w:sectPr>
      </w:pPr>
    </w:p>
    <w:p w14:paraId="50F85B2E" w14:textId="77777777" w:rsidR="00E07665" w:rsidRPr="00472A69" w:rsidRDefault="00E07665" w:rsidP="00B85A54">
      <w:pPr>
        <w:spacing w:after="120" w:line="240" w:lineRule="auto"/>
        <w:jc w:val="center"/>
        <w:rPr>
          <w:rFonts w:eastAsia="KaiTi"/>
          <w:spacing w:val="2"/>
          <w:sz w:val="24"/>
        </w:rPr>
      </w:pPr>
      <w:r w:rsidRPr="00472A69">
        <w:rPr>
          <w:rFonts w:eastAsia="KaiTi" w:hint="eastAsia"/>
          <w:spacing w:val="2"/>
          <w:sz w:val="24"/>
        </w:rPr>
        <w:lastRenderedPageBreak/>
        <w:t>附件一</w:t>
      </w:r>
    </w:p>
    <w:p w14:paraId="523D44A2" w14:textId="224DAB7B" w:rsidR="002065F7" w:rsidRDefault="00E07665" w:rsidP="002065F7">
      <w:pPr>
        <w:pStyle w:val="H1"/>
        <w:spacing w:after="240"/>
        <w:ind w:left="1267" w:right="0" w:hanging="1267"/>
        <w:jc w:val="center"/>
      </w:pPr>
      <w:r w:rsidRPr="00E07665">
        <w:rPr>
          <w:rFonts w:hint="eastAsia"/>
        </w:rPr>
        <w:t>联合国生物多样性</w:t>
      </w:r>
      <w:r w:rsidR="002568D6">
        <w:rPr>
          <w:rFonts w:hint="eastAsia"/>
        </w:rPr>
        <w:t>大会</w:t>
      </w:r>
      <w:r w:rsidRPr="00E07665">
        <w:rPr>
          <w:rFonts w:hint="eastAsia"/>
        </w:rPr>
        <w:t>概览</w:t>
      </w:r>
    </w:p>
    <w:p w14:paraId="0E20CC08" w14:textId="4A59CD96" w:rsidR="00784FF6" w:rsidRPr="00784FF6" w:rsidRDefault="00784FF6" w:rsidP="00784FF6">
      <w:pPr>
        <w:suppressLineNumbers/>
        <w:suppressAutoHyphens/>
        <w:spacing w:before="120" w:line="240" w:lineRule="auto"/>
        <w:jc w:val="center"/>
        <w:rPr>
          <w:rFonts w:ascii="Times New Roman Bold" w:eastAsia="Times New Roman" w:hAnsi="Times New Roman Bold" w:cs="Times New Roman Bold"/>
          <w:caps/>
          <w:snapToGrid w:val="0"/>
          <w:kern w:val="22"/>
          <w:sz w:val="20"/>
          <w:lang w:val="en-GB"/>
        </w:rPr>
      </w:pPr>
      <w:r w:rsidRPr="00784FF6">
        <w:rPr>
          <w:rFonts w:ascii="Times New Roman Bold" w:eastAsia="Times New Roman" w:hAnsi="Times New Roman Bold" w:cs="Times New Roman Bold"/>
          <w:caps/>
          <w:noProof/>
          <w:snapToGrid w:val="0"/>
          <w:kern w:val="22"/>
          <w:sz w:val="20"/>
          <w:lang w:val="en-GB" w:eastAsia="en-US"/>
        </w:rPr>
        <w:drawing>
          <wp:anchor distT="0" distB="0" distL="114300" distR="114300" simplePos="0" relativeHeight="251694080" behindDoc="0" locked="0" layoutInCell="1" allowOverlap="1" wp14:anchorId="1B40077B" wp14:editId="026BB27C">
            <wp:simplePos x="0" y="0"/>
            <wp:positionH relativeFrom="column">
              <wp:posOffset>6985</wp:posOffset>
            </wp:positionH>
            <wp:positionV relativeFrom="paragraph">
              <wp:posOffset>-635</wp:posOffset>
            </wp:positionV>
            <wp:extent cx="8618220" cy="4759960"/>
            <wp:effectExtent l="0" t="0" r="0" b="2540"/>
            <wp:wrapNone/>
            <wp:docPr id="38" name="table">
              <a:extLst xmlns:a="http://schemas.openxmlformats.org/drawingml/2006/main">
                <a:ext uri="{FF2B5EF4-FFF2-40B4-BE49-F238E27FC236}">
                  <a16:creationId xmlns:a16="http://schemas.microsoft.com/office/drawing/2014/main" id="{60790031-4881-4705-B48D-49E1D3163B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able">
                      <a:extLst>
                        <a:ext uri="{FF2B5EF4-FFF2-40B4-BE49-F238E27FC236}">
                          <a16:creationId xmlns:a16="http://schemas.microsoft.com/office/drawing/2014/main" id="{60790031-4881-4705-B48D-49E1D3163BEA}"/>
                        </a:ext>
                      </a:extLst>
                    </pic:cNvPr>
                    <pic:cNvPicPr>
                      <a:picLocks noChangeAspect="1"/>
                    </pic:cNvPicPr>
                  </pic:nvPicPr>
                  <pic:blipFill>
                    <a:blip r:embed="rId14"/>
                    <a:stretch>
                      <a:fillRect/>
                    </a:stretch>
                  </pic:blipFill>
                  <pic:spPr>
                    <a:xfrm>
                      <a:off x="0" y="0"/>
                      <a:ext cx="8618220" cy="4759960"/>
                    </a:xfrm>
                    <a:prstGeom prst="rect">
                      <a:avLst/>
                    </a:prstGeom>
                  </pic:spPr>
                </pic:pic>
              </a:graphicData>
            </a:graphic>
          </wp:anchor>
        </w:drawing>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695104" behindDoc="0" locked="0" layoutInCell="1" allowOverlap="1" wp14:anchorId="78AAE662" wp14:editId="4F55254E">
                <wp:simplePos x="0" y="0"/>
                <wp:positionH relativeFrom="column">
                  <wp:posOffset>2445385</wp:posOffset>
                </wp:positionH>
                <wp:positionV relativeFrom="paragraph">
                  <wp:posOffset>640080</wp:posOffset>
                </wp:positionV>
                <wp:extent cx="1952632" cy="666734"/>
                <wp:effectExtent l="0" t="0" r="9525" b="635"/>
                <wp:wrapNone/>
                <wp:docPr id="4" name="Rectangle 5"/>
                <wp:cNvGraphicFramePr/>
                <a:graphic xmlns:a="http://schemas.openxmlformats.org/drawingml/2006/main">
                  <a:graphicData uri="http://schemas.microsoft.com/office/word/2010/wordprocessingShape">
                    <wps:wsp>
                      <wps:cNvSpPr/>
                      <wps:spPr>
                        <a:xfrm>
                          <a:off x="0" y="0"/>
                          <a:ext cx="1952632" cy="666734"/>
                        </a:xfrm>
                        <a:prstGeom prst="rect">
                          <a:avLst/>
                        </a:prstGeom>
                        <a:solidFill>
                          <a:srgbClr val="70AD47">
                            <a:lumMod val="75000"/>
                          </a:srgbClr>
                        </a:solidFill>
                        <a:ln w="12700" cap="flat" cmpd="sng" algn="ctr">
                          <a:noFill/>
                          <a:prstDash val="solid"/>
                          <a:miter lim="800000"/>
                        </a:ln>
                        <a:effectLst/>
                      </wps:spPr>
                      <wps:txbx>
                        <w:txbxContent>
                          <w:p w14:paraId="461CAF7A"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COP 15 &amp; CP/NP</w:t>
                            </w:r>
                          </w:p>
                          <w:p w14:paraId="5584BAC7"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MOPs</w:t>
                            </w:r>
                          </w:p>
                        </w:txbxContent>
                      </wps:txbx>
                      <wps:bodyPr rtlCol="0" anchor="ctr"/>
                    </wps:wsp>
                  </a:graphicData>
                </a:graphic>
              </wp:anchor>
            </w:drawing>
          </mc:Choice>
          <mc:Fallback>
            <w:pict>
              <v:rect w14:anchorId="78AAE662" id="Rectangle 5" o:spid="_x0000_s1026" style="position:absolute;left:0;text-align:left;margin-left:192.55pt;margin-top:50.4pt;width:153.75pt;height:52.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" fillcolor="#548235" stroked="f" strokeweight="1pt">
                <v:textbox>
                  <w:txbxContent>
                    <w:p w14:paraId="461CAF7A"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COP 15 &amp; CP/NP</w:t>
                      </w:r>
                    </w:p>
                    <w:p w14:paraId="5584BAC7"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MOPs</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696128" behindDoc="0" locked="0" layoutInCell="1" allowOverlap="1" wp14:anchorId="1084FAE1" wp14:editId="58993F89">
                <wp:simplePos x="0" y="0"/>
                <wp:positionH relativeFrom="column">
                  <wp:posOffset>6404610</wp:posOffset>
                </wp:positionH>
                <wp:positionV relativeFrom="paragraph">
                  <wp:posOffset>1358900</wp:posOffset>
                </wp:positionV>
                <wp:extent cx="1276812" cy="480814"/>
                <wp:effectExtent l="0" t="0" r="0" b="0"/>
                <wp:wrapNone/>
                <wp:docPr id="8" name="Rectangle 7">
                  <a:extLst xmlns:a="http://schemas.openxmlformats.org/drawingml/2006/main">
                    <a:ext uri="{FF2B5EF4-FFF2-40B4-BE49-F238E27FC236}">
                      <a16:creationId xmlns:a16="http://schemas.microsoft.com/office/drawing/2014/main" id="{E807E5ED-8BB5-2E45-96D2-1E99E3B51BB1}"/>
                    </a:ext>
                  </a:extLst>
                </wp:docPr>
                <wp:cNvGraphicFramePr/>
                <a:graphic xmlns:a="http://schemas.openxmlformats.org/drawingml/2006/main">
                  <a:graphicData uri="http://schemas.microsoft.com/office/word/2010/wordprocessingShape">
                    <wps:wsp>
                      <wps:cNvSpPr/>
                      <wps:spPr>
                        <a:xfrm>
                          <a:off x="0" y="0"/>
                          <a:ext cx="1276812" cy="480814"/>
                        </a:xfrm>
                        <a:prstGeom prst="rect">
                          <a:avLst/>
                        </a:prstGeom>
                        <a:solidFill>
                          <a:srgbClr val="5B9BD5">
                            <a:lumMod val="75000"/>
                          </a:srgbClr>
                        </a:solidFill>
                        <a:ln w="12700" cap="flat" cmpd="sng" algn="ctr">
                          <a:noFill/>
                          <a:prstDash val="solid"/>
                          <a:miter lim="800000"/>
                        </a:ln>
                        <a:effectLst/>
                      </wps:spPr>
                      <wps:txbx>
                        <w:txbxContent>
                          <w:p w14:paraId="5FFE4DDE"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HLS</w:t>
                            </w:r>
                          </w:p>
                        </w:txbxContent>
                      </wps:txbx>
                      <wps:bodyPr rtlCol="0" anchor="ctr"/>
                    </wps:wsp>
                  </a:graphicData>
                </a:graphic>
              </wp:anchor>
            </w:drawing>
          </mc:Choice>
          <mc:Fallback>
            <w:pict>
              <v:rect w14:anchorId="1084FAE1" id="Rectangle 7" o:spid="_x0000_s1027" style="position:absolute;left:0;text-align:left;margin-left:504.3pt;margin-top:107pt;width:100.55pt;height:37.85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" fillcolor="#2e75b6" stroked="f" strokeweight="1pt">
                <v:textbox>
                  <w:txbxContent>
                    <w:p w14:paraId="5FFE4DDE"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HLS</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698176" behindDoc="0" locked="0" layoutInCell="1" allowOverlap="1" wp14:anchorId="37911BF6" wp14:editId="77545983">
                <wp:simplePos x="0" y="0"/>
                <wp:positionH relativeFrom="column">
                  <wp:posOffset>4364990</wp:posOffset>
                </wp:positionH>
                <wp:positionV relativeFrom="paragraph">
                  <wp:posOffset>2949575</wp:posOffset>
                </wp:positionV>
                <wp:extent cx="1018654" cy="394898"/>
                <wp:effectExtent l="0" t="0" r="0" b="5715"/>
                <wp:wrapNone/>
                <wp:docPr id="18" name="Rectangle 17">
                  <a:extLst xmlns:a="http://schemas.openxmlformats.org/drawingml/2006/main">
                    <a:ext uri="{FF2B5EF4-FFF2-40B4-BE49-F238E27FC236}">
                      <a16:creationId xmlns:a16="http://schemas.microsoft.com/office/drawing/2014/main" id="{181C7D46-4EA8-E342-8A82-E59DBA867233}"/>
                    </a:ext>
                  </a:extLst>
                </wp:docPr>
                <wp:cNvGraphicFramePr/>
                <a:graphic xmlns:a="http://schemas.openxmlformats.org/drawingml/2006/main">
                  <a:graphicData uri="http://schemas.microsoft.com/office/word/2010/wordprocessingShape">
                    <wps:wsp>
                      <wps:cNvSpPr/>
                      <wps:spPr>
                        <a:xfrm>
                          <a:off x="0" y="0"/>
                          <a:ext cx="1018654" cy="394898"/>
                        </a:xfrm>
                        <a:prstGeom prst="rect">
                          <a:avLst/>
                        </a:prstGeom>
                        <a:solidFill>
                          <a:srgbClr val="7030A0"/>
                        </a:solidFill>
                        <a:ln w="12700" cap="flat" cmpd="sng" algn="ctr">
                          <a:noFill/>
                          <a:prstDash val="solid"/>
                          <a:miter lim="800000"/>
                        </a:ln>
                        <a:effectLst/>
                      </wps:spPr>
                      <wps:txbx>
                        <w:txbxContent>
                          <w:p w14:paraId="63734C9B"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Summit for Subnational Govt. and Cities</w:t>
                            </w:r>
                          </w:p>
                        </w:txbxContent>
                      </wps:txbx>
                      <wps:bodyPr rtlCol="0" anchor="ctr"/>
                    </wps:wsp>
                  </a:graphicData>
                </a:graphic>
              </wp:anchor>
            </w:drawing>
          </mc:Choice>
          <mc:Fallback>
            <w:pict>
              <v:rect w14:anchorId="37911BF6" id="Rectangle 17" o:spid="_x0000_s1028" style="position:absolute;left:0;text-align:left;margin-left:343.7pt;margin-top:232.25pt;width:80.2pt;height:31.1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" fillcolor="#7030a0" stroked="f" strokeweight="1pt">
                <v:textbox>
                  <w:txbxContent>
                    <w:p w14:paraId="63734C9B"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Summit for Subnational Govt. and Cities</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699200" behindDoc="0" locked="0" layoutInCell="1" allowOverlap="1" wp14:anchorId="42F21F06" wp14:editId="5D9CF767">
                <wp:simplePos x="0" y="0"/>
                <wp:positionH relativeFrom="column">
                  <wp:posOffset>4364990</wp:posOffset>
                </wp:positionH>
                <wp:positionV relativeFrom="paragraph">
                  <wp:posOffset>3409315</wp:posOffset>
                </wp:positionV>
                <wp:extent cx="1018653" cy="394898"/>
                <wp:effectExtent l="0" t="0" r="0" b="5715"/>
                <wp:wrapNone/>
                <wp:docPr id="20" name="Rectangle 19">
                  <a:extLst xmlns:a="http://schemas.openxmlformats.org/drawingml/2006/main">
                    <a:ext uri="{FF2B5EF4-FFF2-40B4-BE49-F238E27FC236}">
                      <a16:creationId xmlns:a16="http://schemas.microsoft.com/office/drawing/2014/main" id="{84E53C72-E3D0-BA43-9627-9DCF9B9A77D4}"/>
                    </a:ext>
                  </a:extLst>
                </wp:docPr>
                <wp:cNvGraphicFramePr/>
                <a:graphic xmlns:a="http://schemas.openxmlformats.org/drawingml/2006/main">
                  <a:graphicData uri="http://schemas.microsoft.com/office/word/2010/wordprocessingShape">
                    <wps:wsp>
                      <wps:cNvSpPr/>
                      <wps:spPr>
                        <a:xfrm>
                          <a:off x="0" y="0"/>
                          <a:ext cx="1018653" cy="394898"/>
                        </a:xfrm>
                        <a:prstGeom prst="rect">
                          <a:avLst/>
                        </a:prstGeom>
                        <a:solidFill>
                          <a:srgbClr val="7030A0"/>
                        </a:solidFill>
                        <a:ln w="12700" cap="flat" cmpd="sng" algn="ctr">
                          <a:noFill/>
                          <a:prstDash val="solid"/>
                          <a:miter lim="800000"/>
                        </a:ln>
                        <a:effectLst/>
                      </wps:spPr>
                      <wps:txbx>
                        <w:txbxContent>
                          <w:p w14:paraId="594ECCD8"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Nature &amp; Culture Summit</w:t>
                            </w:r>
                          </w:p>
                        </w:txbxContent>
                      </wps:txbx>
                      <wps:bodyPr rtlCol="0" anchor="ctr"/>
                    </wps:wsp>
                  </a:graphicData>
                </a:graphic>
              </wp:anchor>
            </w:drawing>
          </mc:Choice>
          <mc:Fallback>
            <w:pict>
              <v:rect w14:anchorId="42F21F06" id="Rectangle 19" o:spid="_x0000_s1029" style="position:absolute;left:0;text-align:left;margin-left:343.7pt;margin-top:268.45pt;width:80.2pt;height:31.1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" fillcolor="#7030a0" stroked="f" strokeweight="1pt">
                <v:textbox>
                  <w:txbxContent>
                    <w:p w14:paraId="594ECCD8"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Nature &amp; Culture Summit</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0224" behindDoc="0" locked="0" layoutInCell="1" allowOverlap="1" wp14:anchorId="69CC1C88" wp14:editId="566F7FBF">
                <wp:simplePos x="0" y="0"/>
                <wp:positionH relativeFrom="column">
                  <wp:posOffset>2860675</wp:posOffset>
                </wp:positionH>
                <wp:positionV relativeFrom="paragraph">
                  <wp:posOffset>4685665</wp:posOffset>
                </wp:positionV>
                <wp:extent cx="1504246" cy="312613"/>
                <wp:effectExtent l="0" t="0" r="20320" b="11430"/>
                <wp:wrapNone/>
                <wp:docPr id="23" name="Rectangle 22">
                  <a:extLst xmlns:a="http://schemas.openxmlformats.org/drawingml/2006/main">
                    <a:ext uri="{FF2B5EF4-FFF2-40B4-BE49-F238E27FC236}">
                      <a16:creationId xmlns:a16="http://schemas.microsoft.com/office/drawing/2014/main" id="{CB70E088-0F6E-2E47-BD00-7B54194ED554}"/>
                    </a:ext>
                  </a:extLst>
                </wp:docPr>
                <wp:cNvGraphicFramePr/>
                <a:graphic xmlns:a="http://schemas.openxmlformats.org/drawingml/2006/main">
                  <a:graphicData uri="http://schemas.microsoft.com/office/word/2010/wordprocessingShape">
                    <wps:wsp>
                      <wps:cNvSpPr/>
                      <wps:spPr>
                        <a:xfrm>
                          <a:off x="0" y="0"/>
                          <a:ext cx="1504246" cy="312613"/>
                        </a:xfrm>
                        <a:prstGeom prst="rect">
                          <a:avLst/>
                        </a:prstGeom>
                        <a:solidFill>
                          <a:srgbClr val="ED7D31">
                            <a:lumMod val="75000"/>
                          </a:srgbClr>
                        </a:solidFill>
                        <a:ln w="12700" cap="flat" cmpd="sng" algn="ctr">
                          <a:solidFill>
                            <a:srgbClr val="ED7D31">
                              <a:lumMod val="75000"/>
                            </a:srgbClr>
                          </a:solidFill>
                          <a:prstDash val="solid"/>
                          <a:miter lim="800000"/>
                        </a:ln>
                        <a:effectLst/>
                      </wps:spPr>
                      <wps:txbx>
                        <w:txbxContent>
                          <w:p w14:paraId="3F1561F2" w14:textId="77777777" w:rsidR="00784FF6" w:rsidRPr="00784FF6" w:rsidRDefault="00784FF6" w:rsidP="00784FF6">
                            <w:pPr>
                              <w:jc w:val="center"/>
                              <w:rPr>
                                <w:rFonts w:ascii="Calibri" w:hAnsi="Calibri" w:cs="Arial"/>
                                <w:b/>
                                <w:bCs/>
                                <w:color w:val="FFFFFF"/>
                                <w:kern w:val="24"/>
                                <w:sz w:val="24"/>
                              </w:rPr>
                            </w:pPr>
                            <w:r w:rsidRPr="00784FF6">
                              <w:rPr>
                                <w:rFonts w:ascii="Calibri" w:hAnsi="Calibri" w:cs="Arial"/>
                                <w:b/>
                                <w:bCs/>
                                <w:color w:val="FFFFFF"/>
                                <w:kern w:val="24"/>
                              </w:rPr>
                              <w:t>CEPA Fair</w:t>
                            </w:r>
                          </w:p>
                        </w:txbxContent>
                      </wps:txbx>
                      <wps:bodyPr rtlCol="0" anchor="ctr"/>
                    </wps:wsp>
                  </a:graphicData>
                </a:graphic>
              </wp:anchor>
            </w:drawing>
          </mc:Choice>
          <mc:Fallback>
            <w:pict>
              <v:rect w14:anchorId="69CC1C88" id="Rectangle 22" o:spid="_x0000_s1030" style="position:absolute;left:0;text-align:left;margin-left:225.25pt;margin-top:368.95pt;width:118.45pt;height:24.6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" fillcolor="#c55a11" strokecolor="#c55a11" strokeweight="1pt">
                <v:textbox>
                  <w:txbxContent>
                    <w:p w14:paraId="3F1561F2" w14:textId="77777777" w:rsidR="00784FF6" w:rsidRPr="00784FF6" w:rsidRDefault="00784FF6" w:rsidP="00784FF6">
                      <w:pPr>
                        <w:jc w:val="center"/>
                        <w:rPr>
                          <w:rFonts w:ascii="Calibri" w:hAnsi="Calibri" w:cs="Arial"/>
                          <w:b/>
                          <w:bCs/>
                          <w:color w:val="FFFFFF"/>
                          <w:kern w:val="24"/>
                          <w:sz w:val="24"/>
                        </w:rPr>
                      </w:pPr>
                      <w:r w:rsidRPr="00784FF6">
                        <w:rPr>
                          <w:rFonts w:ascii="Calibri" w:hAnsi="Calibri" w:cs="Arial"/>
                          <w:b/>
                          <w:bCs/>
                          <w:color w:val="FFFFFF"/>
                          <w:kern w:val="24"/>
                        </w:rPr>
                        <w:t>CEPA Fair</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1248" behindDoc="0" locked="0" layoutInCell="1" allowOverlap="1" wp14:anchorId="0E84A346" wp14:editId="11786297">
                <wp:simplePos x="0" y="0"/>
                <wp:positionH relativeFrom="column">
                  <wp:posOffset>5409565</wp:posOffset>
                </wp:positionH>
                <wp:positionV relativeFrom="paragraph">
                  <wp:posOffset>4681855</wp:posOffset>
                </wp:positionV>
                <wp:extent cx="2943031" cy="312613"/>
                <wp:effectExtent l="0" t="0" r="10160" b="11430"/>
                <wp:wrapNone/>
                <wp:docPr id="24" name="Rectangle 23">
                  <a:extLst xmlns:a="http://schemas.openxmlformats.org/drawingml/2006/main">
                    <a:ext uri="{FF2B5EF4-FFF2-40B4-BE49-F238E27FC236}">
                      <a16:creationId xmlns:a16="http://schemas.microsoft.com/office/drawing/2014/main" id="{FA52A5F3-0AC5-CC4F-9427-BAEF3D145272}"/>
                    </a:ext>
                  </a:extLst>
                </wp:docPr>
                <wp:cNvGraphicFramePr/>
                <a:graphic xmlns:a="http://schemas.openxmlformats.org/drawingml/2006/main">
                  <a:graphicData uri="http://schemas.microsoft.com/office/word/2010/wordprocessingShape">
                    <wps:wsp>
                      <wps:cNvSpPr/>
                      <wps:spPr>
                        <a:xfrm>
                          <a:off x="0" y="0"/>
                          <a:ext cx="2943031" cy="312613"/>
                        </a:xfrm>
                        <a:prstGeom prst="rect">
                          <a:avLst/>
                        </a:prstGeom>
                        <a:solidFill>
                          <a:srgbClr val="ED7D31">
                            <a:lumMod val="75000"/>
                          </a:srgbClr>
                        </a:solidFill>
                        <a:ln w="12700" cap="flat" cmpd="sng" algn="ctr">
                          <a:solidFill>
                            <a:srgbClr val="ED7D31">
                              <a:lumMod val="75000"/>
                            </a:srgbClr>
                          </a:solidFill>
                          <a:prstDash val="solid"/>
                          <a:miter lim="800000"/>
                        </a:ln>
                        <a:effectLst/>
                      </wps:spPr>
                      <wps:txbx>
                        <w:txbxContent>
                          <w:p w14:paraId="325B54D6" w14:textId="77777777" w:rsidR="00784FF6" w:rsidRPr="00784FF6" w:rsidRDefault="00784FF6" w:rsidP="00784FF6">
                            <w:pPr>
                              <w:jc w:val="center"/>
                              <w:rPr>
                                <w:rFonts w:ascii="Calibri" w:hAnsi="Calibri" w:cs="Arial"/>
                                <w:b/>
                                <w:bCs/>
                                <w:color w:val="FFFFFF"/>
                                <w:kern w:val="24"/>
                                <w:sz w:val="24"/>
                              </w:rPr>
                            </w:pPr>
                            <w:r w:rsidRPr="00784FF6">
                              <w:rPr>
                                <w:rFonts w:ascii="Calibri" w:hAnsi="Calibri" w:cs="Arial"/>
                                <w:b/>
                                <w:bCs/>
                                <w:color w:val="FFFFFF"/>
                                <w:kern w:val="24"/>
                              </w:rPr>
                              <w:t>Rio Conventions Pavilion</w:t>
                            </w:r>
                          </w:p>
                        </w:txbxContent>
                      </wps:txbx>
                      <wps:bodyPr rtlCol="0" anchor="ctr"/>
                    </wps:wsp>
                  </a:graphicData>
                </a:graphic>
              </wp:anchor>
            </w:drawing>
          </mc:Choice>
          <mc:Fallback>
            <w:pict>
              <v:rect w14:anchorId="0E84A346" id="Rectangle 23" o:spid="_x0000_s1031" style="position:absolute;left:0;text-align:left;margin-left:425.95pt;margin-top:368.65pt;width:231.75pt;height:24.6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" fillcolor="#c55a11" strokecolor="#c55a11" strokeweight="1pt">
                <v:textbox>
                  <w:txbxContent>
                    <w:p w14:paraId="325B54D6" w14:textId="77777777" w:rsidR="00784FF6" w:rsidRPr="00784FF6" w:rsidRDefault="00784FF6" w:rsidP="00784FF6">
                      <w:pPr>
                        <w:jc w:val="center"/>
                        <w:rPr>
                          <w:rFonts w:ascii="Calibri" w:hAnsi="Calibri" w:cs="Arial"/>
                          <w:b/>
                          <w:bCs/>
                          <w:color w:val="FFFFFF"/>
                          <w:kern w:val="24"/>
                          <w:sz w:val="24"/>
                        </w:rPr>
                      </w:pPr>
                      <w:r w:rsidRPr="00784FF6">
                        <w:rPr>
                          <w:rFonts w:ascii="Calibri" w:hAnsi="Calibri" w:cs="Arial"/>
                          <w:b/>
                          <w:bCs/>
                          <w:color w:val="FFFFFF"/>
                          <w:kern w:val="24"/>
                        </w:rPr>
                        <w:t>Rio Conventions Pavilion</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2272" behindDoc="0" locked="0" layoutInCell="1" allowOverlap="1" wp14:anchorId="526AEA22" wp14:editId="6AA50BCA">
                <wp:simplePos x="0" y="0"/>
                <wp:positionH relativeFrom="column">
                  <wp:posOffset>2465070</wp:posOffset>
                </wp:positionH>
                <wp:positionV relativeFrom="paragraph">
                  <wp:posOffset>4344035</wp:posOffset>
                </wp:positionV>
                <wp:extent cx="1899990" cy="290837"/>
                <wp:effectExtent l="0" t="0" r="24130" b="13970"/>
                <wp:wrapNone/>
                <wp:docPr id="25" name="Rectangle 24">
                  <a:extLst xmlns:a="http://schemas.openxmlformats.org/drawingml/2006/main">
                    <a:ext uri="{FF2B5EF4-FFF2-40B4-BE49-F238E27FC236}">
                      <a16:creationId xmlns:a16="http://schemas.microsoft.com/office/drawing/2014/main" id="{AE76EBB9-74C9-B343-B461-7C759A119379}"/>
                    </a:ext>
                  </a:extLst>
                </wp:docPr>
                <wp:cNvGraphicFramePr/>
                <a:graphic xmlns:a="http://schemas.openxmlformats.org/drawingml/2006/main">
                  <a:graphicData uri="http://schemas.microsoft.com/office/word/2010/wordprocessingShape">
                    <wps:wsp>
                      <wps:cNvSpPr/>
                      <wps:spPr>
                        <a:xfrm>
                          <a:off x="0" y="0"/>
                          <a:ext cx="1899990" cy="290837"/>
                        </a:xfrm>
                        <a:prstGeom prst="rect">
                          <a:avLst/>
                        </a:prstGeom>
                        <a:solidFill>
                          <a:srgbClr val="FFC000">
                            <a:lumMod val="60000"/>
                            <a:lumOff val="40000"/>
                          </a:srgbClr>
                        </a:solidFill>
                        <a:ln w="12700" cap="flat" cmpd="sng" algn="ctr">
                          <a:solidFill>
                            <a:srgbClr val="FFC000">
                              <a:lumMod val="60000"/>
                              <a:lumOff val="40000"/>
                            </a:srgbClr>
                          </a:solidFill>
                          <a:prstDash val="solid"/>
                          <a:miter lim="800000"/>
                        </a:ln>
                        <a:effectLst/>
                      </wps:spPr>
                      <wps:txbx>
                        <w:txbxContent>
                          <w:p w14:paraId="74D25A00" w14:textId="77777777" w:rsidR="00784FF6" w:rsidRPr="00784FF6" w:rsidRDefault="00784FF6" w:rsidP="00784FF6">
                            <w:pPr>
                              <w:jc w:val="center"/>
                              <w:rPr>
                                <w:rFonts w:ascii="Calibri" w:hAnsi="Calibri" w:cs="Arial"/>
                                <w:b/>
                                <w:bCs/>
                                <w:color w:val="FFFFFF"/>
                                <w:kern w:val="24"/>
                                <w:sz w:val="24"/>
                              </w:rPr>
                            </w:pPr>
                            <w:r w:rsidRPr="00784FF6">
                              <w:rPr>
                                <w:rFonts w:ascii="Calibri" w:hAnsi="Calibri" w:cs="Arial"/>
                                <w:b/>
                                <w:bCs/>
                                <w:color w:val="FFFFFF"/>
                                <w:kern w:val="24"/>
                              </w:rPr>
                              <w:t xml:space="preserve">Side events  </w:t>
                            </w:r>
                          </w:p>
                        </w:txbxContent>
                      </wps:txbx>
                      <wps:bodyPr rtlCol="0" anchor="ctr"/>
                    </wps:wsp>
                  </a:graphicData>
                </a:graphic>
              </wp:anchor>
            </w:drawing>
          </mc:Choice>
          <mc:Fallback>
            <w:pict>
              <v:rect w14:anchorId="526AEA22" id="Rectangle 24" o:spid="_x0000_s1032" style="position:absolute;left:0;text-align:left;margin-left:194.1pt;margin-top:342.05pt;width:149.6pt;height:22.9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" fillcolor="#ffd966" strokecolor="#ffd966" strokeweight="1pt">
                <v:textbox>
                  <w:txbxContent>
                    <w:p w14:paraId="74D25A00" w14:textId="77777777" w:rsidR="00784FF6" w:rsidRPr="00784FF6" w:rsidRDefault="00784FF6" w:rsidP="00784FF6">
                      <w:pPr>
                        <w:jc w:val="center"/>
                        <w:rPr>
                          <w:rFonts w:ascii="Calibri" w:hAnsi="Calibri" w:cs="Arial"/>
                          <w:b/>
                          <w:bCs/>
                          <w:color w:val="FFFFFF"/>
                          <w:kern w:val="24"/>
                          <w:sz w:val="24"/>
                        </w:rPr>
                      </w:pPr>
                      <w:r w:rsidRPr="00784FF6">
                        <w:rPr>
                          <w:rFonts w:ascii="Calibri" w:hAnsi="Calibri" w:cs="Arial"/>
                          <w:b/>
                          <w:bCs/>
                          <w:color w:val="FFFFFF"/>
                          <w:kern w:val="24"/>
                        </w:rPr>
                        <w:t xml:space="preserve">Side events  </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3296" behindDoc="0" locked="0" layoutInCell="1" allowOverlap="1" wp14:anchorId="58C244BC" wp14:editId="2FD3BFE8">
                <wp:simplePos x="0" y="0"/>
                <wp:positionH relativeFrom="column">
                  <wp:posOffset>5400675</wp:posOffset>
                </wp:positionH>
                <wp:positionV relativeFrom="paragraph">
                  <wp:posOffset>4332605</wp:posOffset>
                </wp:positionV>
                <wp:extent cx="2952072" cy="290837"/>
                <wp:effectExtent l="0" t="0" r="20320" b="13970"/>
                <wp:wrapNone/>
                <wp:docPr id="32" name="Rectangle 31">
                  <a:extLst xmlns:a="http://schemas.openxmlformats.org/drawingml/2006/main">
                    <a:ext uri="{FF2B5EF4-FFF2-40B4-BE49-F238E27FC236}">
                      <a16:creationId xmlns:a16="http://schemas.microsoft.com/office/drawing/2014/main" id="{AC958BEF-17CD-42C1-B9D5-D411000D7100}"/>
                    </a:ext>
                  </a:extLst>
                </wp:docPr>
                <wp:cNvGraphicFramePr/>
                <a:graphic xmlns:a="http://schemas.openxmlformats.org/drawingml/2006/main">
                  <a:graphicData uri="http://schemas.microsoft.com/office/word/2010/wordprocessingShape">
                    <wps:wsp>
                      <wps:cNvSpPr/>
                      <wps:spPr>
                        <a:xfrm>
                          <a:off x="0" y="0"/>
                          <a:ext cx="2952072" cy="290837"/>
                        </a:xfrm>
                        <a:prstGeom prst="rect">
                          <a:avLst/>
                        </a:prstGeom>
                        <a:solidFill>
                          <a:srgbClr val="FFC000">
                            <a:lumMod val="60000"/>
                            <a:lumOff val="40000"/>
                          </a:srgbClr>
                        </a:solidFill>
                        <a:ln w="12700" cap="flat" cmpd="sng" algn="ctr">
                          <a:solidFill>
                            <a:srgbClr val="FFC000">
                              <a:lumMod val="60000"/>
                              <a:lumOff val="40000"/>
                            </a:srgbClr>
                          </a:solidFill>
                          <a:prstDash val="solid"/>
                          <a:miter lim="800000"/>
                        </a:ln>
                        <a:effectLst/>
                      </wps:spPr>
                      <wps:txbx>
                        <w:txbxContent>
                          <w:p w14:paraId="44D39E0C" w14:textId="77777777" w:rsidR="00784FF6" w:rsidRPr="00784FF6" w:rsidRDefault="00784FF6" w:rsidP="00784FF6">
                            <w:pPr>
                              <w:jc w:val="center"/>
                              <w:rPr>
                                <w:rFonts w:ascii="Calibri" w:hAnsi="Calibri" w:cs="Arial"/>
                                <w:b/>
                                <w:bCs/>
                                <w:color w:val="FFFFFF"/>
                                <w:kern w:val="24"/>
                                <w:sz w:val="24"/>
                              </w:rPr>
                            </w:pPr>
                            <w:r w:rsidRPr="00784FF6">
                              <w:rPr>
                                <w:rFonts w:ascii="Calibri" w:hAnsi="Calibri" w:cs="Arial"/>
                                <w:b/>
                                <w:bCs/>
                                <w:color w:val="FFFFFF"/>
                                <w:kern w:val="24"/>
                              </w:rPr>
                              <w:t xml:space="preserve">Side events  </w:t>
                            </w:r>
                          </w:p>
                        </w:txbxContent>
                      </wps:txbx>
                      <wps:bodyPr rtlCol="0" anchor="ctr"/>
                    </wps:wsp>
                  </a:graphicData>
                </a:graphic>
              </wp:anchor>
            </w:drawing>
          </mc:Choice>
          <mc:Fallback>
            <w:pict>
              <v:rect w14:anchorId="58C244BC" id="Rectangle 31" o:spid="_x0000_s1033" style="position:absolute;left:0;text-align:left;margin-left:425.25pt;margin-top:341.15pt;width:232.45pt;height:22.9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" fillcolor="#ffd966" strokecolor="#ffd966" strokeweight="1pt">
                <v:textbox>
                  <w:txbxContent>
                    <w:p w14:paraId="44D39E0C" w14:textId="77777777" w:rsidR="00784FF6" w:rsidRPr="00784FF6" w:rsidRDefault="00784FF6" w:rsidP="00784FF6">
                      <w:pPr>
                        <w:jc w:val="center"/>
                        <w:rPr>
                          <w:rFonts w:ascii="Calibri" w:hAnsi="Calibri" w:cs="Arial"/>
                          <w:b/>
                          <w:bCs/>
                          <w:color w:val="FFFFFF"/>
                          <w:kern w:val="24"/>
                          <w:sz w:val="24"/>
                        </w:rPr>
                      </w:pPr>
                      <w:r w:rsidRPr="00784FF6">
                        <w:rPr>
                          <w:rFonts w:ascii="Calibri" w:hAnsi="Calibri" w:cs="Arial"/>
                          <w:b/>
                          <w:bCs/>
                          <w:color w:val="FFFFFF"/>
                          <w:kern w:val="24"/>
                        </w:rPr>
                        <w:t xml:space="preserve">Side events  </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4320" behindDoc="0" locked="0" layoutInCell="1" allowOverlap="1" wp14:anchorId="6975F86D" wp14:editId="6DC862EF">
                <wp:simplePos x="0" y="0"/>
                <wp:positionH relativeFrom="column">
                  <wp:posOffset>5952490</wp:posOffset>
                </wp:positionH>
                <wp:positionV relativeFrom="paragraph">
                  <wp:posOffset>2954655</wp:posOffset>
                </wp:positionV>
                <wp:extent cx="459709" cy="721780"/>
                <wp:effectExtent l="0" t="0" r="0" b="2540"/>
                <wp:wrapNone/>
                <wp:docPr id="34" name="Rectangle 33">
                  <a:extLst xmlns:a="http://schemas.openxmlformats.org/drawingml/2006/main">
                    <a:ext uri="{FF2B5EF4-FFF2-40B4-BE49-F238E27FC236}">
                      <a16:creationId xmlns:a16="http://schemas.microsoft.com/office/drawing/2014/main" id="{002F34A1-B4CD-4EA9-A762-F75D8263A642}"/>
                    </a:ext>
                  </a:extLst>
                </wp:docPr>
                <wp:cNvGraphicFramePr/>
                <a:graphic xmlns:a="http://schemas.openxmlformats.org/drawingml/2006/main">
                  <a:graphicData uri="http://schemas.microsoft.com/office/word/2010/wordprocessingShape">
                    <wps:wsp>
                      <wps:cNvSpPr/>
                      <wps:spPr>
                        <a:xfrm>
                          <a:off x="0" y="0"/>
                          <a:ext cx="459709" cy="721780"/>
                        </a:xfrm>
                        <a:prstGeom prst="rect">
                          <a:avLst/>
                        </a:prstGeom>
                        <a:solidFill>
                          <a:srgbClr val="7030A0"/>
                        </a:solidFill>
                        <a:ln w="12700" cap="flat" cmpd="sng" algn="ctr">
                          <a:noFill/>
                          <a:prstDash val="solid"/>
                          <a:miter lim="800000"/>
                        </a:ln>
                        <a:effectLst/>
                      </wps:spPr>
                      <wps:bodyPr rtlCol="0" anchor="ctr"/>
                    </wps:wsp>
                  </a:graphicData>
                </a:graphic>
              </wp:anchor>
            </w:drawing>
          </mc:Choice>
          <mc:Fallback>
            <w:pict>
              <v:rect w14:anchorId="4A2E72B6" id="Rectangle 33" o:spid="_x0000_s1026" style="position:absolute;margin-left:468.7pt;margin-top:232.65pt;width:36.2pt;height:56.8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" fillcolor="#7030a0" stroked="f" strokeweight="1p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5344" behindDoc="0" locked="0" layoutInCell="1" allowOverlap="1" wp14:anchorId="3B8855E6" wp14:editId="785421C2">
                <wp:simplePos x="0" y="0"/>
                <wp:positionH relativeFrom="column">
                  <wp:posOffset>496570</wp:posOffset>
                </wp:positionH>
                <wp:positionV relativeFrom="paragraph">
                  <wp:posOffset>636270</wp:posOffset>
                </wp:positionV>
                <wp:extent cx="1472079" cy="689288"/>
                <wp:effectExtent l="0" t="0" r="0" b="0"/>
                <wp:wrapNone/>
                <wp:docPr id="28" name="Rectangle 27">
                  <a:extLst xmlns:a="http://schemas.openxmlformats.org/drawingml/2006/main">
                    <a:ext uri="{FF2B5EF4-FFF2-40B4-BE49-F238E27FC236}">
                      <a16:creationId xmlns:a16="http://schemas.microsoft.com/office/drawing/2014/main" id="{E6335E64-E3D2-41D6-850E-E7592B87DAD5}"/>
                    </a:ext>
                  </a:extLst>
                </wp:docPr>
                <wp:cNvGraphicFramePr/>
                <a:graphic xmlns:a="http://schemas.openxmlformats.org/drawingml/2006/main">
                  <a:graphicData uri="http://schemas.microsoft.com/office/word/2010/wordprocessingShape">
                    <wps:wsp>
                      <wps:cNvSpPr/>
                      <wps:spPr>
                        <a:xfrm>
                          <a:off x="0" y="0"/>
                          <a:ext cx="1472079" cy="689288"/>
                        </a:xfrm>
                        <a:prstGeom prst="rect">
                          <a:avLst/>
                        </a:prstGeom>
                        <a:solidFill>
                          <a:srgbClr val="70AD47">
                            <a:lumMod val="75000"/>
                          </a:srgbClr>
                        </a:solidFill>
                        <a:ln w="12700" cap="flat" cmpd="sng" algn="ctr">
                          <a:noFill/>
                          <a:prstDash val="solid"/>
                          <a:miter lim="800000"/>
                        </a:ln>
                        <a:effectLst/>
                      </wps:spPr>
                      <wps:txbx>
                        <w:txbxContent>
                          <w:p w14:paraId="05630981" w14:textId="77777777" w:rsidR="00784FF6" w:rsidRPr="00784FF6" w:rsidRDefault="00784FF6" w:rsidP="00784FF6">
                            <w:pPr>
                              <w:jc w:val="center"/>
                              <w:rPr>
                                <w:rFonts w:ascii="Calibri" w:hAnsi="Calibri" w:cs="Arial"/>
                                <w:b/>
                                <w:bCs/>
                                <w:color w:val="FFFFFF"/>
                                <w:kern w:val="24"/>
                                <w:sz w:val="29"/>
                                <w:szCs w:val="29"/>
                              </w:rPr>
                            </w:pPr>
                            <w:r w:rsidRPr="00784FF6">
                              <w:rPr>
                                <w:rFonts w:ascii="Calibri" w:hAnsi="Calibri" w:cs="Arial"/>
                                <w:b/>
                                <w:bCs/>
                                <w:color w:val="FFFFFF"/>
                                <w:kern w:val="24"/>
                                <w:sz w:val="29"/>
                                <w:szCs w:val="29"/>
                              </w:rPr>
                              <w:t>WG2020-5</w:t>
                            </w:r>
                          </w:p>
                        </w:txbxContent>
                      </wps:txbx>
                      <wps:bodyPr rtlCol="0" anchor="ctr"/>
                    </wps:wsp>
                  </a:graphicData>
                </a:graphic>
              </wp:anchor>
            </w:drawing>
          </mc:Choice>
          <mc:Fallback>
            <w:pict>
              <v:rect w14:anchorId="3B8855E6" id="Rectangle 27" o:spid="_x0000_s1034" style="position:absolute;left:0;text-align:left;margin-left:39.1pt;margin-top:50.1pt;width:115.9pt;height:54.25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" fillcolor="#548235" stroked="f" strokeweight="1pt">
                <v:textbox>
                  <w:txbxContent>
                    <w:p w14:paraId="05630981" w14:textId="77777777" w:rsidR="00784FF6" w:rsidRPr="00784FF6" w:rsidRDefault="00784FF6" w:rsidP="00784FF6">
                      <w:pPr>
                        <w:jc w:val="center"/>
                        <w:rPr>
                          <w:rFonts w:ascii="Calibri" w:hAnsi="Calibri" w:cs="Arial"/>
                          <w:b/>
                          <w:bCs/>
                          <w:color w:val="FFFFFF"/>
                          <w:kern w:val="24"/>
                          <w:sz w:val="29"/>
                          <w:szCs w:val="29"/>
                        </w:rPr>
                      </w:pPr>
                      <w:r w:rsidRPr="00784FF6">
                        <w:rPr>
                          <w:rFonts w:ascii="Calibri" w:hAnsi="Calibri" w:cs="Arial"/>
                          <w:b/>
                          <w:bCs/>
                          <w:color w:val="FFFFFF"/>
                          <w:kern w:val="24"/>
                          <w:sz w:val="29"/>
                          <w:szCs w:val="29"/>
                        </w:rPr>
                        <w:t>WG2020-5</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6368" behindDoc="0" locked="0" layoutInCell="1" allowOverlap="1" wp14:anchorId="4E9FFB13" wp14:editId="6A6FDB72">
                <wp:simplePos x="0" y="0"/>
                <wp:positionH relativeFrom="column">
                  <wp:posOffset>5409565</wp:posOffset>
                </wp:positionH>
                <wp:positionV relativeFrom="paragraph">
                  <wp:posOffset>640080</wp:posOffset>
                </wp:positionV>
                <wp:extent cx="3471538" cy="678930"/>
                <wp:effectExtent l="0" t="0" r="15240" b="26035"/>
                <wp:wrapNone/>
                <wp:docPr id="10" name="Rectangle 6"/>
                <wp:cNvGraphicFramePr/>
                <a:graphic xmlns:a="http://schemas.openxmlformats.org/drawingml/2006/main">
                  <a:graphicData uri="http://schemas.microsoft.com/office/word/2010/wordprocessingShape">
                    <wps:wsp>
                      <wps:cNvSpPr/>
                      <wps:spPr>
                        <a:xfrm>
                          <a:off x="0" y="0"/>
                          <a:ext cx="3471538" cy="678930"/>
                        </a:xfrm>
                        <a:prstGeom prst="rect">
                          <a:avLst/>
                        </a:prstGeom>
                        <a:solidFill>
                          <a:srgbClr val="70AD47">
                            <a:lumMod val="75000"/>
                          </a:srgbClr>
                        </a:solidFill>
                        <a:ln w="12700" cap="flat" cmpd="sng" algn="ctr">
                          <a:solidFill>
                            <a:srgbClr val="70AD47">
                              <a:lumMod val="75000"/>
                            </a:srgbClr>
                          </a:solidFill>
                          <a:prstDash val="solid"/>
                          <a:miter lim="800000"/>
                        </a:ln>
                        <a:effectLst/>
                      </wps:spPr>
                      <wps:txbx>
                        <w:txbxContent>
                          <w:p w14:paraId="437056DB"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COP 15 &amp; CP/NP</w:t>
                            </w:r>
                          </w:p>
                          <w:p w14:paraId="47C0E3DA"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MOPs</w:t>
                            </w:r>
                          </w:p>
                        </w:txbxContent>
                      </wps:txbx>
                      <wps:bodyPr rtlCol="0" anchor="ctr"/>
                    </wps:wsp>
                  </a:graphicData>
                </a:graphic>
              </wp:anchor>
            </w:drawing>
          </mc:Choice>
          <mc:Fallback>
            <w:pict>
              <v:rect w14:anchorId="4E9FFB13" id="Rectangle 6" o:spid="_x0000_s1035" style="position:absolute;left:0;text-align:left;margin-left:425.95pt;margin-top:50.4pt;width:273.35pt;height:53.45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" fillcolor="#548235" strokecolor="#548235" strokeweight="1pt">
                <v:textbox>
                  <w:txbxContent>
                    <w:p w14:paraId="437056DB"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COP 15 &amp; CP/NP</w:t>
                      </w:r>
                    </w:p>
                    <w:p w14:paraId="47C0E3DA" w14:textId="77777777" w:rsidR="00784FF6" w:rsidRPr="00784FF6" w:rsidRDefault="00784FF6" w:rsidP="00784FF6">
                      <w:pPr>
                        <w:jc w:val="center"/>
                        <w:rPr>
                          <w:rFonts w:ascii="Calibri" w:hAnsi="Calibri" w:cs="Arial"/>
                          <w:b/>
                          <w:bCs/>
                          <w:color w:val="FFFFFF"/>
                          <w:kern w:val="24"/>
                          <w:sz w:val="33"/>
                          <w:szCs w:val="33"/>
                        </w:rPr>
                      </w:pPr>
                      <w:r w:rsidRPr="00784FF6">
                        <w:rPr>
                          <w:rFonts w:ascii="Calibri" w:hAnsi="Calibri" w:cs="Arial"/>
                          <w:b/>
                          <w:bCs/>
                          <w:color w:val="FFFFFF"/>
                          <w:kern w:val="24"/>
                          <w:sz w:val="33"/>
                          <w:szCs w:val="33"/>
                        </w:rPr>
                        <w:t>MOPs</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7392" behindDoc="0" locked="0" layoutInCell="1" allowOverlap="1" wp14:anchorId="6042928F" wp14:editId="74FD523C">
                <wp:simplePos x="0" y="0"/>
                <wp:positionH relativeFrom="column">
                  <wp:posOffset>4364990</wp:posOffset>
                </wp:positionH>
                <wp:positionV relativeFrom="paragraph">
                  <wp:posOffset>3869690</wp:posOffset>
                </wp:positionV>
                <wp:extent cx="1018653" cy="424256"/>
                <wp:effectExtent l="0" t="0" r="0" b="0"/>
                <wp:wrapNone/>
                <wp:docPr id="41" name="Rectangle 40">
                  <a:extLst xmlns:a="http://schemas.openxmlformats.org/drawingml/2006/main">
                    <a:ext uri="{FF2B5EF4-FFF2-40B4-BE49-F238E27FC236}">
                      <a16:creationId xmlns:a16="http://schemas.microsoft.com/office/drawing/2014/main" id="{791ACEBC-3857-40AB-9F16-774C0F840377}"/>
                    </a:ext>
                  </a:extLst>
                </wp:docPr>
                <wp:cNvGraphicFramePr/>
                <a:graphic xmlns:a="http://schemas.openxmlformats.org/drawingml/2006/main">
                  <a:graphicData uri="http://schemas.microsoft.com/office/word/2010/wordprocessingShape">
                    <wps:wsp>
                      <wps:cNvSpPr/>
                      <wps:spPr>
                        <a:xfrm>
                          <a:off x="0" y="0"/>
                          <a:ext cx="1018653" cy="424256"/>
                        </a:xfrm>
                        <a:prstGeom prst="rect">
                          <a:avLst/>
                        </a:prstGeom>
                        <a:solidFill>
                          <a:srgbClr val="7030A0"/>
                        </a:solidFill>
                        <a:ln w="12700" cap="flat" cmpd="sng" algn="ctr">
                          <a:noFill/>
                          <a:prstDash val="solid"/>
                          <a:miter lim="800000"/>
                        </a:ln>
                        <a:effectLst/>
                      </wps:spPr>
                      <wps:txbx>
                        <w:txbxContent>
                          <w:p w14:paraId="4DF2094C"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Science-Policy Forum for Bio.</w:t>
                            </w:r>
                          </w:p>
                        </w:txbxContent>
                      </wps:txbx>
                      <wps:bodyPr rtlCol="0" anchor="ctr"/>
                    </wps:wsp>
                  </a:graphicData>
                </a:graphic>
              </wp:anchor>
            </w:drawing>
          </mc:Choice>
          <mc:Fallback>
            <w:pict>
              <v:rect w14:anchorId="6042928F" id="Rectangle 40" o:spid="_x0000_s1036" style="position:absolute;left:0;text-align:left;margin-left:343.7pt;margin-top:304.7pt;width:80.2pt;height:33.4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" fillcolor="#7030a0" stroked="f" strokeweight="1pt">
                <v:textbox>
                  <w:txbxContent>
                    <w:p w14:paraId="4DF2094C"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Science-Policy Forum for Bio.</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8416" behindDoc="0" locked="0" layoutInCell="1" allowOverlap="1" wp14:anchorId="3548C348" wp14:editId="437861D2">
                <wp:simplePos x="0" y="0"/>
                <wp:positionH relativeFrom="column">
                  <wp:posOffset>1950720</wp:posOffset>
                </wp:positionH>
                <wp:positionV relativeFrom="paragraph">
                  <wp:posOffset>2334895</wp:posOffset>
                </wp:positionV>
                <wp:extent cx="492444" cy="678931"/>
                <wp:effectExtent l="0" t="0" r="3175" b="6985"/>
                <wp:wrapNone/>
                <wp:docPr id="35" name="Rectangle 34">
                  <a:extLst xmlns:a="http://schemas.openxmlformats.org/drawingml/2006/main">
                    <a:ext uri="{FF2B5EF4-FFF2-40B4-BE49-F238E27FC236}">
                      <a16:creationId xmlns:a16="http://schemas.microsoft.com/office/drawing/2014/main" id="{C6E25930-F3DE-4B95-9AB5-AC76C4D94857}"/>
                    </a:ext>
                  </a:extLst>
                </wp:docPr>
                <wp:cNvGraphicFramePr/>
                <a:graphic xmlns:a="http://schemas.openxmlformats.org/drawingml/2006/main">
                  <a:graphicData uri="http://schemas.microsoft.com/office/word/2010/wordprocessingShape">
                    <wps:wsp>
                      <wps:cNvSpPr/>
                      <wps:spPr>
                        <a:xfrm>
                          <a:off x="0" y="0"/>
                          <a:ext cx="492444" cy="678931"/>
                        </a:xfrm>
                        <a:prstGeom prst="rect">
                          <a:avLst/>
                        </a:prstGeom>
                        <a:solidFill>
                          <a:srgbClr val="C00000"/>
                        </a:solidFill>
                        <a:ln w="12700" cap="flat" cmpd="sng" algn="ctr">
                          <a:noFill/>
                          <a:prstDash val="solid"/>
                          <a:miter lim="800000"/>
                        </a:ln>
                        <a:effectLst/>
                      </wps:spPr>
                      <wps:txbx>
                        <w:txbxContent>
                          <w:p w14:paraId="595B800D" w14:textId="77777777" w:rsidR="00784FF6" w:rsidRPr="00784FF6" w:rsidRDefault="00784FF6" w:rsidP="00784FF6">
                            <w:pPr>
                              <w:jc w:val="center"/>
                              <w:rPr>
                                <w:rFonts w:ascii="Calibri" w:hAnsi="Calibri" w:cs="Arial"/>
                                <w:color w:val="FFFFFF"/>
                                <w:kern w:val="24"/>
                                <w:sz w:val="15"/>
                                <w:szCs w:val="15"/>
                              </w:rPr>
                            </w:pPr>
                            <w:r w:rsidRPr="00784FF6">
                              <w:rPr>
                                <w:rFonts w:ascii="Calibri" w:hAnsi="Calibri" w:cs="Arial"/>
                                <w:color w:val="FFFFFF"/>
                                <w:kern w:val="24"/>
                                <w:sz w:val="15"/>
                                <w:szCs w:val="15"/>
                              </w:rPr>
                              <w:t>Bio. Science</w:t>
                            </w:r>
                          </w:p>
                          <w:p w14:paraId="264C4B97" w14:textId="77777777" w:rsidR="00784FF6" w:rsidRPr="00784FF6" w:rsidRDefault="00784FF6" w:rsidP="00784FF6">
                            <w:pPr>
                              <w:jc w:val="center"/>
                              <w:rPr>
                                <w:rFonts w:ascii="Calibri" w:hAnsi="Calibri" w:cs="Arial"/>
                                <w:color w:val="FFFFFF"/>
                                <w:kern w:val="24"/>
                                <w:sz w:val="15"/>
                                <w:szCs w:val="15"/>
                              </w:rPr>
                            </w:pPr>
                            <w:r w:rsidRPr="00784FF6">
                              <w:rPr>
                                <w:rFonts w:ascii="Calibri" w:hAnsi="Calibri" w:cs="Arial"/>
                                <w:color w:val="FFFFFF"/>
                                <w:kern w:val="24"/>
                                <w:sz w:val="15"/>
                                <w:szCs w:val="15"/>
                              </w:rPr>
                              <w:t>Wkshp</w:t>
                            </w:r>
                          </w:p>
                        </w:txbxContent>
                      </wps:txbx>
                      <wps:bodyPr rtlCol="0" anchor="ctr"/>
                    </wps:wsp>
                  </a:graphicData>
                </a:graphic>
              </wp:anchor>
            </w:drawing>
          </mc:Choice>
          <mc:Fallback>
            <w:pict>
              <v:rect w14:anchorId="3548C348" id="Rectangle 34" o:spid="_x0000_s1037" style="position:absolute;left:0;text-align:left;margin-left:153.6pt;margin-top:183.85pt;width:38.8pt;height:53.4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" fillcolor="#c00000" stroked="f" strokeweight="1pt">
                <v:textbox>
                  <w:txbxContent>
                    <w:p w14:paraId="595B800D" w14:textId="77777777" w:rsidR="00784FF6" w:rsidRPr="00784FF6" w:rsidRDefault="00784FF6" w:rsidP="00784FF6">
                      <w:pPr>
                        <w:jc w:val="center"/>
                        <w:rPr>
                          <w:rFonts w:ascii="Calibri" w:hAnsi="Calibri" w:cs="Arial"/>
                          <w:color w:val="FFFFFF"/>
                          <w:kern w:val="24"/>
                          <w:sz w:val="15"/>
                          <w:szCs w:val="15"/>
                        </w:rPr>
                      </w:pPr>
                      <w:r w:rsidRPr="00784FF6">
                        <w:rPr>
                          <w:rFonts w:ascii="Calibri" w:hAnsi="Calibri" w:cs="Arial"/>
                          <w:color w:val="FFFFFF"/>
                          <w:kern w:val="24"/>
                          <w:sz w:val="15"/>
                          <w:szCs w:val="15"/>
                        </w:rPr>
                        <w:t>Bio. Science</w:t>
                      </w:r>
                    </w:p>
                    <w:p w14:paraId="264C4B97" w14:textId="77777777" w:rsidR="00784FF6" w:rsidRPr="00784FF6" w:rsidRDefault="00784FF6" w:rsidP="00784FF6">
                      <w:pPr>
                        <w:jc w:val="center"/>
                        <w:rPr>
                          <w:rFonts w:ascii="Calibri" w:hAnsi="Calibri" w:cs="Arial"/>
                          <w:color w:val="FFFFFF"/>
                          <w:kern w:val="24"/>
                          <w:sz w:val="15"/>
                          <w:szCs w:val="15"/>
                        </w:rPr>
                      </w:pPr>
                      <w:r w:rsidRPr="00784FF6">
                        <w:rPr>
                          <w:rFonts w:ascii="Calibri" w:hAnsi="Calibri" w:cs="Arial"/>
                          <w:color w:val="FFFFFF"/>
                          <w:kern w:val="24"/>
                          <w:sz w:val="15"/>
                          <w:szCs w:val="15"/>
                        </w:rPr>
                        <w:t>Wkshp</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09440" behindDoc="0" locked="0" layoutInCell="1" allowOverlap="1" wp14:anchorId="7C4D85C2" wp14:editId="451166D3">
                <wp:simplePos x="0" y="0"/>
                <wp:positionH relativeFrom="column">
                  <wp:posOffset>2461895</wp:posOffset>
                </wp:positionH>
                <wp:positionV relativeFrom="paragraph">
                  <wp:posOffset>2009140</wp:posOffset>
                </wp:positionV>
                <wp:extent cx="5890708" cy="406069"/>
                <wp:effectExtent l="0" t="0" r="15240" b="13335"/>
                <wp:wrapNone/>
                <wp:docPr id="36" name="Rectangle 35">
                  <a:extLst xmlns:a="http://schemas.openxmlformats.org/drawingml/2006/main">
                    <a:ext uri="{FF2B5EF4-FFF2-40B4-BE49-F238E27FC236}">
                      <a16:creationId xmlns:a16="http://schemas.microsoft.com/office/drawing/2014/main" id="{10A70153-0602-4E85-ACAB-3C70FA4DF4BD}"/>
                    </a:ext>
                  </a:extLst>
                </wp:docPr>
                <wp:cNvGraphicFramePr/>
                <a:graphic xmlns:a="http://schemas.openxmlformats.org/drawingml/2006/main">
                  <a:graphicData uri="http://schemas.microsoft.com/office/word/2010/wordprocessingShape">
                    <wps:wsp>
                      <wps:cNvSpPr/>
                      <wps:spPr>
                        <a:xfrm>
                          <a:off x="0" y="0"/>
                          <a:ext cx="5890708" cy="406069"/>
                        </a:xfrm>
                        <a:prstGeom prst="rect">
                          <a:avLst/>
                        </a:prstGeom>
                        <a:solidFill>
                          <a:srgbClr val="7030A0"/>
                        </a:solidFill>
                        <a:ln w="12700" cap="flat" cmpd="sng" algn="ctr">
                          <a:solidFill>
                            <a:srgbClr val="7030A0"/>
                          </a:solidFill>
                          <a:prstDash val="solid"/>
                          <a:miter lim="800000"/>
                        </a:ln>
                        <a:effectLst/>
                      </wps:spPr>
                      <wps:txbx>
                        <w:txbxContent>
                          <w:p w14:paraId="57FCA3AA" w14:textId="77777777" w:rsidR="00784FF6" w:rsidRPr="00784FF6" w:rsidRDefault="00784FF6" w:rsidP="00784FF6">
                            <w:pPr>
                              <w:jc w:val="center"/>
                              <w:rPr>
                                <w:rFonts w:ascii="Calibri" w:hAnsi="Calibri" w:cs="Arial"/>
                                <w:b/>
                                <w:bCs/>
                                <w:color w:val="FFFFFF"/>
                                <w:kern w:val="24"/>
                                <w:sz w:val="24"/>
                                <w:lang w:val="fr-CA"/>
                              </w:rPr>
                            </w:pPr>
                            <w:r w:rsidRPr="00784FF6">
                              <w:rPr>
                                <w:rFonts w:ascii="Calibri" w:hAnsi="Calibri" w:cs="Arial"/>
                                <w:b/>
                                <w:bCs/>
                                <w:color w:val="FFFFFF"/>
                                <w:kern w:val="24"/>
                                <w:lang w:val="fr-CA"/>
                              </w:rPr>
                              <w:t>Place Québec</w:t>
                            </w:r>
                          </w:p>
                        </w:txbxContent>
                      </wps:txbx>
                      <wps:bodyPr rtlCol="0" anchor="ctr"/>
                    </wps:wsp>
                  </a:graphicData>
                </a:graphic>
              </wp:anchor>
            </w:drawing>
          </mc:Choice>
          <mc:Fallback>
            <w:pict>
              <v:rect w14:anchorId="7C4D85C2" id="Rectangle 35" o:spid="_x0000_s1038" style="position:absolute;left:0;text-align:left;margin-left:193.85pt;margin-top:158.2pt;width:463.85pt;height:31.95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" fillcolor="#7030a0" strokecolor="#7030a0" strokeweight="1pt">
                <v:textbox>
                  <w:txbxContent>
                    <w:p w14:paraId="57FCA3AA" w14:textId="77777777" w:rsidR="00784FF6" w:rsidRPr="00784FF6" w:rsidRDefault="00784FF6" w:rsidP="00784FF6">
                      <w:pPr>
                        <w:jc w:val="center"/>
                        <w:rPr>
                          <w:rFonts w:ascii="Calibri" w:hAnsi="Calibri" w:cs="Arial"/>
                          <w:b/>
                          <w:bCs/>
                          <w:color w:val="FFFFFF"/>
                          <w:kern w:val="24"/>
                          <w:sz w:val="24"/>
                          <w:lang w:val="fr-CA"/>
                        </w:rPr>
                      </w:pPr>
                      <w:r w:rsidRPr="00784FF6">
                        <w:rPr>
                          <w:rFonts w:ascii="Calibri" w:hAnsi="Calibri" w:cs="Arial"/>
                          <w:b/>
                          <w:bCs/>
                          <w:color w:val="FFFFFF"/>
                          <w:kern w:val="24"/>
                          <w:lang w:val="fr-CA"/>
                        </w:rPr>
                        <w:t>Place Québec</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10464" behindDoc="0" locked="0" layoutInCell="1" allowOverlap="1" wp14:anchorId="47A29687" wp14:editId="437585C5">
                <wp:simplePos x="0" y="0"/>
                <wp:positionH relativeFrom="column">
                  <wp:posOffset>6404610</wp:posOffset>
                </wp:positionH>
                <wp:positionV relativeFrom="paragraph">
                  <wp:posOffset>1932305</wp:posOffset>
                </wp:positionV>
                <wp:extent cx="1028268" cy="559665"/>
                <wp:effectExtent l="0" t="0" r="635" b="0"/>
                <wp:wrapNone/>
                <wp:docPr id="33" name="Rectangle 32">
                  <a:extLst xmlns:a="http://schemas.openxmlformats.org/drawingml/2006/main">
                    <a:ext uri="{FF2B5EF4-FFF2-40B4-BE49-F238E27FC236}">
                      <a16:creationId xmlns:a16="http://schemas.microsoft.com/office/drawing/2014/main" id="{93ED8AA0-2005-4091-AE4F-9DC4756B9811}"/>
                    </a:ext>
                  </a:extLst>
                </wp:docPr>
                <wp:cNvGraphicFramePr/>
                <a:graphic xmlns:a="http://schemas.openxmlformats.org/drawingml/2006/main">
                  <a:graphicData uri="http://schemas.microsoft.com/office/word/2010/wordprocessingShape">
                    <wps:wsp>
                      <wps:cNvSpPr/>
                      <wps:spPr>
                        <a:xfrm>
                          <a:off x="0" y="0"/>
                          <a:ext cx="1028268" cy="559665"/>
                        </a:xfrm>
                        <a:prstGeom prst="rect">
                          <a:avLst/>
                        </a:prstGeom>
                        <a:solidFill>
                          <a:srgbClr val="7030A0"/>
                        </a:solidFill>
                        <a:ln w="12700" cap="flat" cmpd="sng" algn="ctr">
                          <a:noFill/>
                          <a:prstDash val="solid"/>
                          <a:miter lim="800000"/>
                        </a:ln>
                        <a:effectLst/>
                      </wps:spPr>
                      <wps:txbx>
                        <w:txbxContent>
                          <w:p w14:paraId="121F995C" w14:textId="77777777" w:rsidR="00784FF6" w:rsidRPr="00784FF6" w:rsidRDefault="00784FF6" w:rsidP="00784FF6">
                            <w:pPr>
                              <w:jc w:val="center"/>
                              <w:rPr>
                                <w:rFonts w:ascii="Calibri" w:hAnsi="Calibri" w:cs="Arial"/>
                                <w:color w:val="FFFFFF"/>
                                <w:kern w:val="24"/>
                                <w:sz w:val="18"/>
                                <w:szCs w:val="18"/>
                                <w:lang w:val="fr-FR"/>
                              </w:rPr>
                            </w:pPr>
                            <w:r w:rsidRPr="00784FF6">
                              <w:rPr>
                                <w:rFonts w:ascii="Calibri" w:hAnsi="Calibri" w:cs="Arial"/>
                                <w:color w:val="FFFFFF"/>
                                <w:kern w:val="24"/>
                                <w:sz w:val="18"/>
                                <w:szCs w:val="18"/>
                                <w:lang w:val="fr-FR"/>
                              </w:rPr>
                              <w:t>Place Québec High-Level Action Dialogues</w:t>
                            </w:r>
                          </w:p>
                        </w:txbxContent>
                      </wps:txbx>
                      <wps:bodyPr rtlCol="0" anchor="ctr"/>
                    </wps:wsp>
                  </a:graphicData>
                </a:graphic>
              </wp:anchor>
            </w:drawing>
          </mc:Choice>
          <mc:Fallback>
            <w:pict>
              <v:rect w14:anchorId="47A29687" id="Rectangle 32" o:spid="_x0000_s1039" style="position:absolute;left:0;text-align:left;margin-left:504.3pt;margin-top:152.15pt;width:80.95pt;height:44.0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" fillcolor="#7030a0" stroked="f" strokeweight="1pt">
                <v:textbox>
                  <w:txbxContent>
                    <w:p w14:paraId="121F995C" w14:textId="77777777" w:rsidR="00784FF6" w:rsidRPr="00784FF6" w:rsidRDefault="00784FF6" w:rsidP="00784FF6">
                      <w:pPr>
                        <w:jc w:val="center"/>
                        <w:rPr>
                          <w:rFonts w:ascii="Calibri" w:hAnsi="Calibri" w:cs="Arial"/>
                          <w:color w:val="FFFFFF"/>
                          <w:kern w:val="24"/>
                          <w:sz w:val="18"/>
                          <w:szCs w:val="18"/>
                          <w:lang w:val="fr-FR"/>
                        </w:rPr>
                      </w:pPr>
                      <w:r w:rsidRPr="00784FF6">
                        <w:rPr>
                          <w:rFonts w:ascii="Calibri" w:hAnsi="Calibri" w:cs="Arial"/>
                          <w:color w:val="FFFFFF"/>
                          <w:kern w:val="24"/>
                          <w:sz w:val="18"/>
                          <w:szCs w:val="18"/>
                          <w:lang w:val="fr-FR"/>
                        </w:rPr>
                        <w:t>Place Québec High-Level Action Dialogues</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g">
            <w:drawing>
              <wp:anchor distT="0" distB="0" distL="114300" distR="114300" simplePos="0" relativeHeight="251711488" behindDoc="0" locked="0" layoutInCell="1" allowOverlap="1" wp14:anchorId="0E99B069" wp14:editId="39115774">
                <wp:simplePos x="0" y="0"/>
                <wp:positionH relativeFrom="column">
                  <wp:posOffset>0</wp:posOffset>
                </wp:positionH>
                <wp:positionV relativeFrom="paragraph">
                  <wp:posOffset>636270</wp:posOffset>
                </wp:positionV>
                <wp:extent cx="589280" cy="678930"/>
                <wp:effectExtent l="0" t="0" r="0" b="6985"/>
                <wp:wrapNone/>
                <wp:docPr id="15" name="Group 14">
                  <a:extLst xmlns:a="http://schemas.openxmlformats.org/drawingml/2006/main">
                    <a:ext uri="{FF2B5EF4-FFF2-40B4-BE49-F238E27FC236}">
                      <a16:creationId xmlns:a16="http://schemas.microsoft.com/office/drawing/2014/main" id="{E673B6AC-FB9A-409A-AB80-5AF0D9019B02}"/>
                    </a:ext>
                  </a:extLst>
                </wp:docPr>
                <wp:cNvGraphicFramePr/>
                <a:graphic xmlns:a="http://schemas.openxmlformats.org/drawingml/2006/main">
                  <a:graphicData uri="http://schemas.microsoft.com/office/word/2010/wordprocessingGroup">
                    <wpg:wgp>
                      <wpg:cNvGrpSpPr/>
                      <wpg:grpSpPr>
                        <a:xfrm>
                          <a:off x="0" y="0"/>
                          <a:ext cx="589280" cy="678930"/>
                          <a:chOff x="0" y="636921"/>
                          <a:chExt cx="589280" cy="678930"/>
                        </a:xfrm>
                      </wpg:grpSpPr>
                      <wps:wsp>
                        <wps:cNvPr id="19" name="Rectangle 19">
                          <a:extLst>
                            <a:ext uri="{FF2B5EF4-FFF2-40B4-BE49-F238E27FC236}">
                              <a16:creationId xmlns:a16="http://schemas.microsoft.com/office/drawing/2014/main" id="{01A5B39A-CA86-4D4E-B907-056BADCF4836}"/>
                            </a:ext>
                          </a:extLst>
                        </wps:cNvPr>
                        <wps:cNvSpPr/>
                        <wps:spPr>
                          <a:xfrm>
                            <a:off x="10795" y="636921"/>
                            <a:ext cx="484981" cy="678930"/>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21" name="TextBox 1">
                          <a:extLst>
                            <a:ext uri="{FF2B5EF4-FFF2-40B4-BE49-F238E27FC236}">
                              <a16:creationId xmlns:a16="http://schemas.microsoft.com/office/drawing/2014/main" id="{0E00C7B2-731B-4514-9A18-8A263B1EAF76}"/>
                            </a:ext>
                          </a:extLst>
                        </wps:cNvPr>
                        <wps:cNvSpPr txBox="1"/>
                        <wps:spPr>
                          <a:xfrm rot="10800000">
                            <a:off x="0" y="648542"/>
                            <a:ext cx="589280" cy="585470"/>
                          </a:xfrm>
                          <a:prstGeom prst="rect">
                            <a:avLst/>
                          </a:prstGeom>
                          <a:noFill/>
                        </wps:spPr>
                        <wps:txbx>
                          <w:txbxContent>
                            <w:p w14:paraId="614B27C6"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Regional meetings</w:t>
                              </w:r>
                            </w:p>
                          </w:txbxContent>
                        </wps:txbx>
                        <wps:bodyPr vert="eaVert" wrap="square" rtlCol="0">
                          <a:spAutoFit/>
                        </wps:bodyPr>
                      </wps:wsp>
                    </wpg:wgp>
                  </a:graphicData>
                </a:graphic>
              </wp:anchor>
            </w:drawing>
          </mc:Choice>
          <mc:Fallback>
            <w:pict>
              <v:group w14:anchorId="0E99B069" id="Group 14" o:spid="_x0000_s1040" style="position:absolute;left:0;text-align:left;margin-left:0;margin-top:50.1pt;width:46.4pt;height:53.45pt;z-index:251711488" coordorigin=",6369" coordsize="5892,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">
                <v:rect id="_x0000_s1041" style="position:absolute;left:107;top:6369;width:4850;height:6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" fillcolor="#a9d18e" stroked="f" strokeweight="1pt"/>
                <v:shapetype id="_x0000_t202" coordsize="21600,21600" o:spt="202" path="m,l,21600r21600,l21600,xe">
                  <v:stroke joinstyle="miter"/>
                  <v:path gradientshapeok="t" o:connecttype="rect"/>
                </v:shapetype>
                <v:shape id="TextBox 1" o:spid="_x0000_s1042" type="#_x0000_t202" style="position:absolute;top:6485;width:5892;height:585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" filled="f" stroked="f">
                  <v:textbox style="layout-flow:vertical-ideographic;mso-fit-shape-to-text:t">
                    <w:txbxContent>
                      <w:p w14:paraId="614B27C6"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Regional meetings</w:t>
                        </w:r>
                      </w:p>
                    </w:txbxContent>
                  </v:textbox>
                </v:shape>
              </v:group>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g">
            <w:drawing>
              <wp:anchor distT="0" distB="0" distL="114300" distR="114300" simplePos="0" relativeHeight="251712512" behindDoc="0" locked="0" layoutInCell="1" allowOverlap="1" wp14:anchorId="6954D687" wp14:editId="76B6EDA1">
                <wp:simplePos x="0" y="0"/>
                <wp:positionH relativeFrom="column">
                  <wp:posOffset>6985</wp:posOffset>
                </wp:positionH>
                <wp:positionV relativeFrom="paragraph">
                  <wp:posOffset>1398270</wp:posOffset>
                </wp:positionV>
                <wp:extent cx="589334" cy="689288"/>
                <wp:effectExtent l="0" t="0" r="0" b="0"/>
                <wp:wrapNone/>
                <wp:docPr id="11" name="Group 10">
                  <a:extLst xmlns:a="http://schemas.openxmlformats.org/drawingml/2006/main">
                    <a:ext uri="{FF2B5EF4-FFF2-40B4-BE49-F238E27FC236}">
                      <a16:creationId xmlns:a16="http://schemas.microsoft.com/office/drawing/2014/main" id="{16ADBC5A-1A13-4B34-93FB-00CA3607D711}"/>
                    </a:ext>
                  </a:extLst>
                </wp:docPr>
                <wp:cNvGraphicFramePr/>
                <a:graphic xmlns:a="http://schemas.openxmlformats.org/drawingml/2006/main">
                  <a:graphicData uri="http://schemas.microsoft.com/office/word/2010/wordprocessingGroup">
                    <wpg:wgp>
                      <wpg:cNvGrpSpPr/>
                      <wpg:grpSpPr>
                        <a:xfrm>
                          <a:off x="0" y="0"/>
                          <a:ext cx="589334" cy="689288"/>
                          <a:chOff x="7515" y="1399211"/>
                          <a:chExt cx="589334" cy="689288"/>
                        </a:xfrm>
                      </wpg:grpSpPr>
                      <wps:wsp>
                        <wps:cNvPr id="22" name="Rectangle 22">
                          <a:extLst>
                            <a:ext uri="{FF2B5EF4-FFF2-40B4-BE49-F238E27FC236}">
                              <a16:creationId xmlns:a16="http://schemas.microsoft.com/office/drawing/2014/main" id="{CE24D9A8-5D46-47B6-B083-066568EBD91F}"/>
                            </a:ext>
                          </a:extLst>
                        </wps:cNvPr>
                        <wps:cNvSpPr/>
                        <wps:spPr>
                          <a:xfrm>
                            <a:off x="7515" y="1399211"/>
                            <a:ext cx="484981" cy="689288"/>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26" name="TextBox 36">
                          <a:extLst>
                            <a:ext uri="{FF2B5EF4-FFF2-40B4-BE49-F238E27FC236}">
                              <a16:creationId xmlns:a16="http://schemas.microsoft.com/office/drawing/2014/main" id="{0DB4A829-A66C-4D2E-8F41-48129A802219}"/>
                            </a:ext>
                          </a:extLst>
                        </wps:cNvPr>
                        <wps:cNvSpPr txBox="1"/>
                        <wps:spPr>
                          <a:xfrm rot="10800000">
                            <a:off x="7569" y="1435638"/>
                            <a:ext cx="589280" cy="585470"/>
                          </a:xfrm>
                          <a:prstGeom prst="rect">
                            <a:avLst/>
                          </a:prstGeom>
                          <a:noFill/>
                        </wps:spPr>
                        <wps:txbx>
                          <w:txbxContent>
                            <w:p w14:paraId="1B41D077"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Bureau meeting</w:t>
                              </w:r>
                            </w:p>
                          </w:txbxContent>
                        </wps:txbx>
                        <wps:bodyPr vert="eaVert" wrap="square" rtlCol="0">
                          <a:spAutoFit/>
                        </wps:bodyPr>
                      </wps:wsp>
                    </wpg:wgp>
                  </a:graphicData>
                </a:graphic>
              </wp:anchor>
            </w:drawing>
          </mc:Choice>
          <mc:Fallback>
            <w:pict>
              <v:group w14:anchorId="6954D687" id="Group 10" o:spid="_x0000_s1043" style="position:absolute;left:0;text-align:left;margin-left:.55pt;margin-top:110.1pt;width:46.4pt;height:54.25pt;z-index:251712512" coordorigin="75,13992" coordsize="5893,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">
                <v:rect id="_x0000_s1044" style="position:absolute;left:75;top:13992;width:4849;height:68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" fillcolor="#a9d18e" stroked="f" strokeweight="1pt"/>
                <v:shape id="TextBox 36" o:spid="_x0000_s1045" type="#_x0000_t202" style="position:absolute;left:75;top:14356;width:5893;height:5855;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" filled="f" stroked="f">
                  <v:textbox style="layout-flow:vertical-ideographic;mso-fit-shape-to-text:t">
                    <w:txbxContent>
                      <w:p w14:paraId="1B41D077"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Bureau meeting</w:t>
                        </w:r>
                      </w:p>
                    </w:txbxContent>
                  </v:textbox>
                </v:shape>
              </v:group>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g">
            <w:drawing>
              <wp:anchor distT="0" distB="0" distL="114300" distR="114300" simplePos="0" relativeHeight="251713536" behindDoc="0" locked="0" layoutInCell="1" allowOverlap="1" wp14:anchorId="62C72B9A" wp14:editId="0DE0A55D">
                <wp:simplePos x="0" y="0"/>
                <wp:positionH relativeFrom="column">
                  <wp:posOffset>1972945</wp:posOffset>
                </wp:positionH>
                <wp:positionV relativeFrom="paragraph">
                  <wp:posOffset>636270</wp:posOffset>
                </wp:positionV>
                <wp:extent cx="589280" cy="678930"/>
                <wp:effectExtent l="0" t="0" r="0" b="6985"/>
                <wp:wrapNone/>
                <wp:docPr id="39" name="Group 9"/>
                <wp:cNvGraphicFramePr/>
                <a:graphic xmlns:a="http://schemas.openxmlformats.org/drawingml/2006/main">
                  <a:graphicData uri="http://schemas.microsoft.com/office/word/2010/wordprocessingGroup">
                    <wpg:wgp>
                      <wpg:cNvGrpSpPr/>
                      <wpg:grpSpPr>
                        <a:xfrm>
                          <a:off x="0" y="0"/>
                          <a:ext cx="589280" cy="678930"/>
                          <a:chOff x="1972983" y="636921"/>
                          <a:chExt cx="589280" cy="678930"/>
                        </a:xfrm>
                      </wpg:grpSpPr>
                      <wps:wsp>
                        <wps:cNvPr id="43" name="Rectangle 43"/>
                        <wps:cNvSpPr/>
                        <wps:spPr>
                          <a:xfrm>
                            <a:off x="1973510" y="636921"/>
                            <a:ext cx="484981" cy="678930"/>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44" name="TextBox 37"/>
                        <wps:cNvSpPr txBox="1"/>
                        <wps:spPr>
                          <a:xfrm rot="10800000">
                            <a:off x="1972983" y="650125"/>
                            <a:ext cx="589280" cy="585470"/>
                          </a:xfrm>
                          <a:prstGeom prst="rect">
                            <a:avLst/>
                          </a:prstGeom>
                          <a:noFill/>
                        </wps:spPr>
                        <wps:txbx>
                          <w:txbxContent>
                            <w:p w14:paraId="46E73089"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Regional meetings</w:t>
                              </w:r>
                            </w:p>
                          </w:txbxContent>
                        </wps:txbx>
                        <wps:bodyPr vert="eaVert" wrap="square" rtlCol="0">
                          <a:spAutoFit/>
                        </wps:bodyPr>
                      </wps:wsp>
                    </wpg:wgp>
                  </a:graphicData>
                </a:graphic>
              </wp:anchor>
            </w:drawing>
          </mc:Choice>
          <mc:Fallback>
            <w:pict>
              <v:group w14:anchorId="62C72B9A" id="Group 9" o:spid="_x0000_s1046" style="position:absolute;left:0;text-align:left;margin-left:155.35pt;margin-top:50.1pt;width:46.4pt;height:53.45pt;z-index:251713536" coordorigin="19729,6369" coordsize="5892,67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">
                <v:rect id="Rectangle 43" o:spid="_x0000_s1047" style="position:absolute;left:19735;top:6369;width:4849;height:678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" fillcolor="#a9d18e" stroked="f" strokeweight="1pt"/>
                <v:shape id="TextBox 37" o:spid="_x0000_s1048" type="#_x0000_t202" style="position:absolute;left:19729;top:6501;width:5893;height:5854;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" filled="f" stroked="f">
                  <v:textbox style="layout-flow:vertical-ideographic;mso-fit-shape-to-text:t">
                    <w:txbxContent>
                      <w:p w14:paraId="46E73089"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Regional meetings</w:t>
                        </w:r>
                      </w:p>
                    </w:txbxContent>
                  </v:textbox>
                </v:shape>
              </v:group>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14560" behindDoc="0" locked="0" layoutInCell="1" allowOverlap="1" wp14:anchorId="7E34A245" wp14:editId="444227D4">
                <wp:simplePos x="0" y="0"/>
                <wp:positionH relativeFrom="column">
                  <wp:posOffset>1975485</wp:posOffset>
                </wp:positionH>
                <wp:positionV relativeFrom="paragraph">
                  <wp:posOffset>1381760</wp:posOffset>
                </wp:positionV>
                <wp:extent cx="484981" cy="678930"/>
                <wp:effectExtent l="0" t="0" r="0" b="6985"/>
                <wp:wrapNone/>
                <wp:docPr id="42" name="Rectangle 41">
                  <a:extLst xmlns:a="http://schemas.openxmlformats.org/drawingml/2006/main">
                    <a:ext uri="{FF2B5EF4-FFF2-40B4-BE49-F238E27FC236}">
                      <a16:creationId xmlns:a16="http://schemas.microsoft.com/office/drawing/2014/main" id="{F4ADE7C6-E5C1-4361-8F10-4E17DECB04C4}"/>
                    </a:ext>
                  </a:extLst>
                </wp:docPr>
                <wp:cNvGraphicFramePr/>
                <a:graphic xmlns:a="http://schemas.openxmlformats.org/drawingml/2006/main">
                  <a:graphicData uri="http://schemas.microsoft.com/office/word/2010/wordprocessingShape">
                    <wps:wsp>
                      <wps:cNvSpPr/>
                      <wps:spPr>
                        <a:xfrm>
                          <a:off x="0" y="0"/>
                          <a:ext cx="484981" cy="678930"/>
                        </a:xfrm>
                        <a:prstGeom prst="rect">
                          <a:avLst/>
                        </a:prstGeom>
                        <a:solidFill>
                          <a:srgbClr val="70AD47">
                            <a:lumMod val="60000"/>
                            <a:lumOff val="40000"/>
                          </a:srgbClr>
                        </a:solidFill>
                        <a:ln w="12700" cap="flat" cmpd="sng" algn="ctr">
                          <a:noFill/>
                          <a:prstDash val="solid"/>
                          <a:miter lim="800000"/>
                        </a:ln>
                        <a:effectLst/>
                      </wps:spPr>
                      <wps:bodyPr rtlCol="0" anchor="ctr"/>
                    </wps:wsp>
                  </a:graphicData>
                </a:graphic>
              </wp:anchor>
            </w:drawing>
          </mc:Choice>
          <mc:Fallback>
            <w:pict>
              <v:rect w14:anchorId="170DC457" id="Rectangle 41" o:spid="_x0000_s1026" style="position:absolute;margin-left:155.55pt;margin-top:108.8pt;width:38.2pt;height:53.45pt;z-index:251714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" fillcolor="#a9d18e" stroked="f" strokeweight="1p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15584" behindDoc="0" locked="0" layoutInCell="1" allowOverlap="1" wp14:anchorId="38FEC61C" wp14:editId="2102EEB3">
                <wp:simplePos x="0" y="0"/>
                <wp:positionH relativeFrom="column">
                  <wp:posOffset>1912620</wp:posOffset>
                </wp:positionH>
                <wp:positionV relativeFrom="paragraph">
                  <wp:posOffset>1346835</wp:posOffset>
                </wp:positionV>
                <wp:extent cx="600164" cy="678930"/>
                <wp:effectExtent l="0" t="0" r="0" b="0"/>
                <wp:wrapNone/>
                <wp:docPr id="40" name="TextBox 39">
                  <a:extLst xmlns:a="http://schemas.openxmlformats.org/drawingml/2006/main">
                    <a:ext uri="{FF2B5EF4-FFF2-40B4-BE49-F238E27FC236}">
                      <a16:creationId xmlns:a16="http://schemas.microsoft.com/office/drawing/2014/main" id="{DDA909EB-B159-431D-BBD1-0E8464136B74}"/>
                    </a:ext>
                  </a:extLst>
                </wp:docPr>
                <wp:cNvGraphicFramePr/>
                <a:graphic xmlns:a="http://schemas.openxmlformats.org/drawingml/2006/main">
                  <a:graphicData uri="http://schemas.microsoft.com/office/word/2010/wordprocessingShape">
                    <wps:wsp>
                      <wps:cNvSpPr txBox="1"/>
                      <wps:spPr>
                        <a:xfrm rot="10800000">
                          <a:off x="0" y="0"/>
                          <a:ext cx="600164" cy="678930"/>
                        </a:xfrm>
                        <a:prstGeom prst="rect">
                          <a:avLst/>
                        </a:prstGeom>
                        <a:noFill/>
                      </wps:spPr>
                      <wps:txbx>
                        <w:txbxContent>
                          <w:p w14:paraId="2E3DC04D"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Opening of the Conference</w:t>
                            </w:r>
                          </w:p>
                        </w:txbxContent>
                      </wps:txbx>
                      <wps:bodyPr vert="eaVert" wrap="square" rtlCol="0">
                        <a:spAutoFit/>
                      </wps:bodyPr>
                    </wps:wsp>
                  </a:graphicData>
                </a:graphic>
              </wp:anchor>
            </w:drawing>
          </mc:Choice>
          <mc:Fallback>
            <w:pict>
              <v:shape w14:anchorId="38FEC61C" id="TextBox 39" o:spid="_x0000_s1049" type="#_x0000_t202" style="position:absolute;left:0;text-align:left;margin-left:150.6pt;margin-top:106.05pt;width:47.25pt;height:53.45pt;rotation:180;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" filled="f" stroked="f">
                <v:textbox style="layout-flow:vertical-ideographic;mso-fit-shape-to-text:t">
                  <w:txbxContent>
                    <w:p w14:paraId="2E3DC04D"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Opening of the Conference</w:t>
                      </w:r>
                    </w:p>
                  </w:txbxContent>
                </v:textbox>
              </v:shape>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g">
            <w:drawing>
              <wp:anchor distT="0" distB="0" distL="114300" distR="114300" simplePos="0" relativeHeight="251716608" behindDoc="0" locked="0" layoutInCell="1" allowOverlap="1" wp14:anchorId="088C0A4B" wp14:editId="7F739ABC">
                <wp:simplePos x="0" y="0"/>
                <wp:positionH relativeFrom="column">
                  <wp:posOffset>1929130</wp:posOffset>
                </wp:positionH>
                <wp:positionV relativeFrom="paragraph">
                  <wp:posOffset>4368165</wp:posOffset>
                </wp:positionV>
                <wp:extent cx="595538" cy="688754"/>
                <wp:effectExtent l="0" t="0" r="0" b="0"/>
                <wp:wrapNone/>
                <wp:docPr id="17" name="Group 2"/>
                <wp:cNvGraphicFramePr/>
                <a:graphic xmlns:a="http://schemas.openxmlformats.org/drawingml/2006/main">
                  <a:graphicData uri="http://schemas.microsoft.com/office/word/2010/wordprocessingGroup">
                    <wpg:wgp>
                      <wpg:cNvGrpSpPr/>
                      <wpg:grpSpPr>
                        <a:xfrm>
                          <a:off x="0" y="0"/>
                          <a:ext cx="595538" cy="688754"/>
                          <a:chOff x="1929450" y="4368973"/>
                          <a:chExt cx="595538" cy="688754"/>
                        </a:xfrm>
                      </wpg:grpSpPr>
                      <wps:wsp>
                        <wps:cNvPr id="27" name="Rectangle 27"/>
                        <wps:cNvSpPr/>
                        <wps:spPr>
                          <a:xfrm>
                            <a:off x="1929450" y="4368973"/>
                            <a:ext cx="484981" cy="678930"/>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29" name="TextBox 42"/>
                        <wps:cNvSpPr txBox="1"/>
                        <wps:spPr>
                          <a:xfrm rot="10800000">
                            <a:off x="1935708" y="4401137"/>
                            <a:ext cx="589280" cy="656590"/>
                          </a:xfrm>
                          <a:prstGeom prst="rect">
                            <a:avLst/>
                          </a:prstGeom>
                          <a:noFill/>
                        </wps:spPr>
                        <wps:txbx>
                          <w:txbxContent>
                            <w:p w14:paraId="12071D39"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Welcome reception</w:t>
                              </w:r>
                            </w:p>
                          </w:txbxContent>
                        </wps:txbx>
                        <wps:bodyPr vert="eaVert" wrap="square" rtlCol="0">
                          <a:spAutoFit/>
                        </wps:bodyPr>
                      </wps:wsp>
                    </wpg:wgp>
                  </a:graphicData>
                </a:graphic>
              </wp:anchor>
            </w:drawing>
          </mc:Choice>
          <mc:Fallback>
            <w:pict>
              <v:group w14:anchorId="088C0A4B" id="Group 2" o:spid="_x0000_s1050" style="position:absolute;left:0;text-align:left;margin-left:151.9pt;margin-top:343.95pt;width:46.9pt;height:54.25pt;z-index:251716608" coordorigin="19294,43689" coordsize="5955,68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">
                <v:rect id="_x0000_s1051" style="position:absolute;left:19294;top:43689;width:4850;height:67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" fillcolor="#a9d18e" stroked="f" strokeweight="1pt"/>
                <v:shape id="TextBox 42" o:spid="_x0000_s1052" type="#_x0000_t202" style="position:absolute;left:19357;top:44011;width:5892;height:6566;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" filled="f" stroked="f">
                  <v:textbox style="layout-flow:vertical-ideographic;mso-fit-shape-to-text:t">
                    <w:txbxContent>
                      <w:p w14:paraId="12071D39"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Welcome reception</w:t>
                        </w:r>
                      </w:p>
                    </w:txbxContent>
                  </v:textbox>
                </v:shape>
              </v:group>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17632" behindDoc="0" locked="0" layoutInCell="1" allowOverlap="1" wp14:anchorId="1104270B" wp14:editId="675A9780">
                <wp:simplePos x="0" y="0"/>
                <wp:positionH relativeFrom="column">
                  <wp:posOffset>1475740</wp:posOffset>
                </wp:positionH>
                <wp:positionV relativeFrom="paragraph">
                  <wp:posOffset>3042285</wp:posOffset>
                </wp:positionV>
                <wp:extent cx="985747" cy="511672"/>
                <wp:effectExtent l="0" t="0" r="5080" b="3175"/>
                <wp:wrapNone/>
                <wp:docPr id="45" name="Rectangle 44">
                  <a:extLst xmlns:a="http://schemas.openxmlformats.org/drawingml/2006/main">
                    <a:ext uri="{FF2B5EF4-FFF2-40B4-BE49-F238E27FC236}">
                      <a16:creationId xmlns:a16="http://schemas.microsoft.com/office/drawing/2014/main" id="{F21B26CA-D297-4787-8465-3458B14E7861}"/>
                    </a:ext>
                  </a:extLst>
                </wp:docPr>
                <wp:cNvGraphicFramePr/>
                <a:graphic xmlns:a="http://schemas.openxmlformats.org/drawingml/2006/main">
                  <a:graphicData uri="http://schemas.microsoft.com/office/word/2010/wordprocessingShape">
                    <wps:wsp>
                      <wps:cNvSpPr/>
                      <wps:spPr>
                        <a:xfrm>
                          <a:off x="0" y="0"/>
                          <a:ext cx="985747" cy="511672"/>
                        </a:xfrm>
                        <a:prstGeom prst="rect">
                          <a:avLst/>
                        </a:prstGeom>
                        <a:solidFill>
                          <a:srgbClr val="C00000"/>
                        </a:solidFill>
                        <a:ln w="12700" cap="flat" cmpd="sng" algn="ctr">
                          <a:noFill/>
                          <a:prstDash val="solid"/>
                          <a:miter lim="800000"/>
                        </a:ln>
                        <a:effectLst/>
                      </wps:spPr>
                      <wps:txbx>
                        <w:txbxContent>
                          <w:p w14:paraId="35F8BF9E"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 xml:space="preserve">BCH Training </w:t>
                            </w:r>
                          </w:p>
                          <w:p w14:paraId="22DBD4CF"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Workshop</w:t>
                            </w:r>
                          </w:p>
                        </w:txbxContent>
                      </wps:txbx>
                      <wps:bodyPr rtlCol="0" anchor="ctr"/>
                    </wps:wsp>
                  </a:graphicData>
                </a:graphic>
              </wp:anchor>
            </w:drawing>
          </mc:Choice>
          <mc:Fallback>
            <w:pict>
              <v:rect w14:anchorId="1104270B" id="Rectangle 44" o:spid="_x0000_s1053" style="position:absolute;left:0;text-align:left;margin-left:116.2pt;margin-top:239.55pt;width:77.6pt;height:40.3pt;z-index:251717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" fillcolor="#c00000" stroked="f" strokeweight="1pt">
                <v:textbox>
                  <w:txbxContent>
                    <w:p w14:paraId="35F8BF9E"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 xml:space="preserve">BCH Training </w:t>
                      </w:r>
                    </w:p>
                    <w:p w14:paraId="22DBD4CF"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Workshop</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g">
            <w:drawing>
              <wp:anchor distT="0" distB="0" distL="114300" distR="114300" simplePos="0" relativeHeight="251718656" behindDoc="0" locked="0" layoutInCell="1" allowOverlap="1" wp14:anchorId="197306C8" wp14:editId="6CD7F51B">
                <wp:simplePos x="0" y="0"/>
                <wp:positionH relativeFrom="column">
                  <wp:posOffset>4858385</wp:posOffset>
                </wp:positionH>
                <wp:positionV relativeFrom="paragraph">
                  <wp:posOffset>626110</wp:posOffset>
                </wp:positionV>
                <wp:extent cx="792480" cy="689288"/>
                <wp:effectExtent l="0" t="0" r="0" b="0"/>
                <wp:wrapNone/>
                <wp:docPr id="30" name="Group 4"/>
                <wp:cNvGraphicFramePr/>
                <a:graphic xmlns:a="http://schemas.openxmlformats.org/drawingml/2006/main">
                  <a:graphicData uri="http://schemas.microsoft.com/office/word/2010/wordprocessingGroup">
                    <wpg:wgp>
                      <wpg:cNvGrpSpPr/>
                      <wpg:grpSpPr>
                        <a:xfrm>
                          <a:off x="0" y="0"/>
                          <a:ext cx="792480" cy="689288"/>
                          <a:chOff x="4858385" y="627363"/>
                          <a:chExt cx="792480" cy="689288"/>
                        </a:xfrm>
                      </wpg:grpSpPr>
                      <wps:wsp>
                        <wps:cNvPr id="31" name="Rectangle 31"/>
                        <wps:cNvSpPr/>
                        <wps:spPr>
                          <a:xfrm>
                            <a:off x="4915977" y="627363"/>
                            <a:ext cx="484981" cy="689288"/>
                          </a:xfrm>
                          <a:prstGeom prst="rect">
                            <a:avLst/>
                          </a:prstGeom>
                          <a:solidFill>
                            <a:srgbClr val="70AD47">
                              <a:lumMod val="60000"/>
                              <a:lumOff val="40000"/>
                            </a:srgbClr>
                          </a:solidFill>
                          <a:ln w="12700" cap="flat" cmpd="sng" algn="ctr">
                            <a:noFill/>
                            <a:prstDash val="solid"/>
                            <a:miter lim="800000"/>
                          </a:ln>
                          <a:effectLst/>
                        </wps:spPr>
                        <wps:bodyPr rtlCol="0" anchor="ctr"/>
                      </wps:wsp>
                      <wps:wsp>
                        <wps:cNvPr id="37" name="TextBox 45"/>
                        <wps:cNvSpPr txBox="1"/>
                        <wps:spPr>
                          <a:xfrm rot="10800000">
                            <a:off x="4858385" y="670996"/>
                            <a:ext cx="792480" cy="584200"/>
                          </a:xfrm>
                          <a:prstGeom prst="rect">
                            <a:avLst/>
                          </a:prstGeom>
                          <a:noFill/>
                        </wps:spPr>
                        <wps:txbx>
                          <w:txbxContent>
                            <w:p w14:paraId="667FDCD1"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Possible Contact Groups</w:t>
                              </w:r>
                            </w:p>
                          </w:txbxContent>
                        </wps:txbx>
                        <wps:bodyPr vert="eaVert" wrap="square" rtlCol="0">
                          <a:spAutoFit/>
                        </wps:bodyPr>
                      </wps:wsp>
                    </wpg:wgp>
                  </a:graphicData>
                </a:graphic>
              </wp:anchor>
            </w:drawing>
          </mc:Choice>
          <mc:Fallback>
            <w:pict>
              <v:group w14:anchorId="197306C8" id="Group 4" o:spid="_x0000_s1054" style="position:absolute;left:0;text-align:left;margin-left:382.55pt;margin-top:49.3pt;width:62.4pt;height:54.25pt;z-index:251718656" coordorigin="48583,6273" coordsize="7924,68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">
                <v:rect id="_x0000_s1055" style="position:absolute;left:49159;top:6273;width:4850;height:68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" fillcolor="#a9d18e" stroked="f" strokeweight="1pt"/>
                <v:shape id="TextBox 45" o:spid="_x0000_s1056" type="#_x0000_t202" style="position:absolute;left:48583;top:6709;width:7925;height:5842;rotation: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" filled="f" stroked="f">
                  <v:textbox style="layout-flow:vertical-ideographic;mso-fit-shape-to-text:t">
                    <w:txbxContent>
                      <w:p w14:paraId="667FDCD1"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Possible Contact Groups</w:t>
                        </w:r>
                      </w:p>
                    </w:txbxContent>
                  </v:textbox>
                </v:shape>
              </v:group>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19680" behindDoc="0" locked="0" layoutInCell="1" allowOverlap="1" wp14:anchorId="33E2ED78" wp14:editId="23BCD45C">
                <wp:simplePos x="0" y="0"/>
                <wp:positionH relativeFrom="column">
                  <wp:posOffset>4387215</wp:posOffset>
                </wp:positionH>
                <wp:positionV relativeFrom="paragraph">
                  <wp:posOffset>1388110</wp:posOffset>
                </wp:positionV>
                <wp:extent cx="492444" cy="572124"/>
                <wp:effectExtent l="0" t="0" r="3175" b="0"/>
                <wp:wrapNone/>
                <wp:docPr id="47" name="Rectangle 46">
                  <a:extLst xmlns:a="http://schemas.openxmlformats.org/drawingml/2006/main">
                    <a:ext uri="{FF2B5EF4-FFF2-40B4-BE49-F238E27FC236}">
                      <a16:creationId xmlns:a16="http://schemas.microsoft.com/office/drawing/2014/main" id="{C779C750-AB12-4B0D-A9E0-1E1FAECAE32C}"/>
                    </a:ext>
                  </a:extLst>
                </wp:docPr>
                <wp:cNvGraphicFramePr/>
                <a:graphic xmlns:a="http://schemas.openxmlformats.org/drawingml/2006/main">
                  <a:graphicData uri="http://schemas.microsoft.com/office/word/2010/wordprocessingShape">
                    <wps:wsp>
                      <wps:cNvSpPr/>
                      <wps:spPr>
                        <a:xfrm>
                          <a:off x="0" y="0"/>
                          <a:ext cx="492444" cy="572124"/>
                        </a:xfrm>
                        <a:prstGeom prst="rect">
                          <a:avLst/>
                        </a:prstGeom>
                        <a:solidFill>
                          <a:srgbClr val="C00000"/>
                        </a:solidFill>
                        <a:ln w="12700" cap="flat" cmpd="sng" algn="ctr">
                          <a:noFill/>
                          <a:prstDash val="solid"/>
                          <a:miter lim="800000"/>
                        </a:ln>
                        <a:effectLst/>
                      </wps:spPr>
                      <wps:txbx>
                        <w:txbxContent>
                          <w:p w14:paraId="5247330A" w14:textId="77777777" w:rsidR="00784FF6" w:rsidRPr="00784FF6" w:rsidRDefault="00784FF6" w:rsidP="00784FF6">
                            <w:pPr>
                              <w:jc w:val="center"/>
                              <w:rPr>
                                <w:rFonts w:ascii="Calibri" w:hAnsi="Calibri" w:cs="Arial"/>
                                <w:color w:val="FFFFFF"/>
                                <w:kern w:val="24"/>
                                <w:sz w:val="15"/>
                                <w:szCs w:val="15"/>
                              </w:rPr>
                            </w:pPr>
                            <w:r w:rsidRPr="00784FF6">
                              <w:rPr>
                                <w:rFonts w:ascii="Calibri" w:hAnsi="Calibri" w:cs="Arial"/>
                                <w:color w:val="FFFFFF"/>
                                <w:kern w:val="24"/>
                                <w:sz w:val="15"/>
                                <w:szCs w:val="15"/>
                              </w:rPr>
                              <w:t>ABS CH</w:t>
                            </w:r>
                          </w:p>
                          <w:p w14:paraId="107DDCCE" w14:textId="77777777" w:rsidR="00784FF6" w:rsidRPr="00784FF6" w:rsidRDefault="00784FF6" w:rsidP="00784FF6">
                            <w:pPr>
                              <w:jc w:val="center"/>
                              <w:rPr>
                                <w:rFonts w:ascii="Calibri" w:hAnsi="Calibri" w:cs="Arial"/>
                                <w:color w:val="FFFFFF"/>
                                <w:kern w:val="24"/>
                                <w:sz w:val="15"/>
                                <w:szCs w:val="15"/>
                              </w:rPr>
                            </w:pPr>
                            <w:r w:rsidRPr="00784FF6">
                              <w:rPr>
                                <w:rFonts w:ascii="Calibri" w:hAnsi="Calibri" w:cs="Arial"/>
                                <w:color w:val="FFFFFF"/>
                                <w:kern w:val="24"/>
                                <w:sz w:val="15"/>
                                <w:szCs w:val="15"/>
                              </w:rPr>
                              <w:t>Wkshp</w:t>
                            </w:r>
                          </w:p>
                        </w:txbxContent>
                      </wps:txbx>
                      <wps:bodyPr rtlCol="0" anchor="ctr"/>
                    </wps:wsp>
                  </a:graphicData>
                </a:graphic>
              </wp:anchor>
            </w:drawing>
          </mc:Choice>
          <mc:Fallback>
            <w:pict>
              <v:rect w14:anchorId="33E2ED78" id="Rectangle 46" o:spid="_x0000_s1057" style="position:absolute;left:0;text-align:left;margin-left:345.45pt;margin-top:109.3pt;width:38.8pt;height:45.0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" fillcolor="#c00000" stroked="f" strokeweight="1pt">
                <v:textbox>
                  <w:txbxContent>
                    <w:p w14:paraId="5247330A" w14:textId="77777777" w:rsidR="00784FF6" w:rsidRPr="00784FF6" w:rsidRDefault="00784FF6" w:rsidP="00784FF6">
                      <w:pPr>
                        <w:jc w:val="center"/>
                        <w:rPr>
                          <w:rFonts w:ascii="Calibri" w:hAnsi="Calibri" w:cs="Arial"/>
                          <w:color w:val="FFFFFF"/>
                          <w:kern w:val="24"/>
                          <w:sz w:val="15"/>
                          <w:szCs w:val="15"/>
                        </w:rPr>
                      </w:pPr>
                      <w:r w:rsidRPr="00784FF6">
                        <w:rPr>
                          <w:rFonts w:ascii="Calibri" w:hAnsi="Calibri" w:cs="Arial"/>
                          <w:color w:val="FFFFFF"/>
                          <w:kern w:val="24"/>
                          <w:sz w:val="15"/>
                          <w:szCs w:val="15"/>
                        </w:rPr>
                        <w:t>ABS CH</w:t>
                      </w:r>
                    </w:p>
                    <w:p w14:paraId="107DDCCE" w14:textId="77777777" w:rsidR="00784FF6" w:rsidRPr="00784FF6" w:rsidRDefault="00784FF6" w:rsidP="00784FF6">
                      <w:pPr>
                        <w:jc w:val="center"/>
                        <w:rPr>
                          <w:rFonts w:ascii="Calibri" w:hAnsi="Calibri" w:cs="Arial"/>
                          <w:color w:val="FFFFFF"/>
                          <w:kern w:val="24"/>
                          <w:sz w:val="15"/>
                          <w:szCs w:val="15"/>
                        </w:rPr>
                      </w:pPr>
                      <w:r w:rsidRPr="00784FF6">
                        <w:rPr>
                          <w:rFonts w:ascii="Calibri" w:hAnsi="Calibri" w:cs="Arial"/>
                          <w:color w:val="FFFFFF"/>
                          <w:kern w:val="24"/>
                          <w:sz w:val="15"/>
                          <w:szCs w:val="15"/>
                        </w:rPr>
                        <w:t>Wkshp</w:t>
                      </w:r>
                    </w:p>
                  </w:txbxContent>
                </v:textbox>
              </v:rect>
            </w:pict>
          </mc:Fallback>
        </mc:AlternateContent>
      </w: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720704" behindDoc="0" locked="0" layoutInCell="1" allowOverlap="1" wp14:anchorId="1E2B9701" wp14:editId="094CC314">
                <wp:simplePos x="0" y="0"/>
                <wp:positionH relativeFrom="column">
                  <wp:posOffset>5832475</wp:posOffset>
                </wp:positionH>
                <wp:positionV relativeFrom="paragraph">
                  <wp:posOffset>3069590</wp:posOffset>
                </wp:positionV>
                <wp:extent cx="738664" cy="459710"/>
                <wp:effectExtent l="0" t="0" r="0" b="0"/>
                <wp:wrapNone/>
                <wp:docPr id="48" name="TextBox 47">
                  <a:extLst xmlns:a="http://schemas.openxmlformats.org/drawingml/2006/main">
                    <a:ext uri="{FF2B5EF4-FFF2-40B4-BE49-F238E27FC236}">
                      <a16:creationId xmlns:a16="http://schemas.microsoft.com/office/drawing/2014/main" id="{F16A1E42-9FC5-4C94-A103-7374A6127241}"/>
                    </a:ext>
                  </a:extLst>
                </wp:docPr>
                <wp:cNvGraphicFramePr/>
                <a:graphic xmlns:a="http://schemas.openxmlformats.org/drawingml/2006/main">
                  <a:graphicData uri="http://schemas.microsoft.com/office/word/2010/wordprocessingShape">
                    <wps:wsp>
                      <wps:cNvSpPr txBox="1"/>
                      <wps:spPr>
                        <a:xfrm rot="16200000">
                          <a:off x="0" y="0"/>
                          <a:ext cx="738664" cy="459710"/>
                        </a:xfrm>
                        <a:prstGeom prst="rect">
                          <a:avLst/>
                        </a:prstGeom>
                        <a:noFill/>
                      </wps:spPr>
                      <wps:txbx>
                        <w:txbxContent>
                          <w:p w14:paraId="478C79F7"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Finance and Bio. Day</w:t>
                            </w:r>
                          </w:p>
                        </w:txbxContent>
                      </wps:txbx>
                      <wps:bodyPr vert="eaVert" wrap="square" rtlCol="0">
                        <a:spAutoFit/>
                      </wps:bodyPr>
                    </wps:wsp>
                  </a:graphicData>
                </a:graphic>
              </wp:anchor>
            </w:drawing>
          </mc:Choice>
          <mc:Fallback>
            <w:pict>
              <v:shape w14:anchorId="1E2B9701" id="TextBox 47" o:spid="_x0000_s1058" type="#_x0000_t202" style="position:absolute;left:0;text-align:left;margin-left:459.25pt;margin-top:241.7pt;width:58.15pt;height:36.2pt;rotation:-90;z-index:251720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" filled="f" stroked="f">
                <v:textbox style="layout-flow:vertical-ideographic;mso-fit-shape-to-text:t">
                  <w:txbxContent>
                    <w:p w14:paraId="478C79F7" w14:textId="77777777" w:rsidR="00784FF6" w:rsidRPr="00784FF6" w:rsidRDefault="00784FF6" w:rsidP="00784FF6">
                      <w:pPr>
                        <w:jc w:val="center"/>
                        <w:rPr>
                          <w:rFonts w:ascii="Calibri" w:hAnsi="Calibri" w:cs="Arial"/>
                          <w:color w:val="FFFFFF"/>
                          <w:kern w:val="24"/>
                          <w:sz w:val="18"/>
                          <w:szCs w:val="18"/>
                        </w:rPr>
                      </w:pPr>
                      <w:r w:rsidRPr="00784FF6">
                        <w:rPr>
                          <w:rFonts w:ascii="Calibri" w:hAnsi="Calibri" w:cs="Arial"/>
                          <w:color w:val="FFFFFF"/>
                          <w:kern w:val="24"/>
                          <w:sz w:val="18"/>
                          <w:szCs w:val="18"/>
                        </w:rPr>
                        <w:t>Finance and Bio. Day</w:t>
                      </w:r>
                    </w:p>
                  </w:txbxContent>
                </v:textbox>
              </v:shape>
            </w:pict>
          </mc:Fallback>
        </mc:AlternateContent>
      </w:r>
    </w:p>
    <w:p w14:paraId="5DED1441" w14:textId="7DDB77A2" w:rsidR="00E07665" w:rsidRPr="00784FF6" w:rsidRDefault="00E07665" w:rsidP="00B85A54">
      <w:pPr>
        <w:spacing w:line="240" w:lineRule="auto"/>
        <w:jc w:val="left"/>
        <w:rPr>
          <w:spacing w:val="2"/>
          <w:sz w:val="24"/>
          <w:lang w:val="en-GB"/>
        </w:rPr>
      </w:pPr>
    </w:p>
    <w:p w14:paraId="18CE3DB5" w14:textId="7230CD07" w:rsidR="00E07665" w:rsidRPr="002065F7" w:rsidRDefault="00784FF6" w:rsidP="005F099A">
      <w:pPr>
        <w:spacing w:line="240" w:lineRule="auto"/>
        <w:jc w:val="center"/>
        <w:rPr>
          <w:sz w:val="24"/>
          <w:szCs w:val="24"/>
        </w:rPr>
      </w:pPr>
      <w:r w:rsidRPr="00784FF6">
        <w:rPr>
          <w:rFonts w:ascii="Times New Roman Bold" w:eastAsia="Times New Roman" w:hAnsi="Times New Roman Bold" w:cs="Times New Roman Bold"/>
          <w:caps/>
          <w:noProof/>
          <w:snapToGrid w:val="0"/>
          <w:kern w:val="22"/>
          <w:sz w:val="20"/>
          <w:lang w:val="en-GB" w:eastAsia="en-US"/>
        </w:rPr>
        <mc:AlternateContent>
          <mc:Choice Requires="wps">
            <w:drawing>
              <wp:anchor distT="0" distB="0" distL="114300" distR="114300" simplePos="0" relativeHeight="251697152" behindDoc="0" locked="0" layoutInCell="1" allowOverlap="1" wp14:anchorId="0A2754A6" wp14:editId="3806C38F">
                <wp:simplePos x="0" y="0"/>
                <wp:positionH relativeFrom="column">
                  <wp:posOffset>4880066</wp:posOffset>
                </wp:positionH>
                <wp:positionV relativeFrom="paragraph">
                  <wp:posOffset>2134689</wp:posOffset>
                </wp:positionV>
                <wp:extent cx="1064895" cy="472440"/>
                <wp:effectExtent l="0" t="0" r="1905" b="3810"/>
                <wp:wrapNone/>
                <wp:docPr id="14" name="Rectangle 13">
                  <a:extLst xmlns:a="http://schemas.openxmlformats.org/drawingml/2006/main">
                    <a:ext uri="{FF2B5EF4-FFF2-40B4-BE49-F238E27FC236}">
                      <a16:creationId xmlns:a16="http://schemas.microsoft.com/office/drawing/2014/main" id="{88CFEF14-3154-D24E-A441-9E53DA320E8E}"/>
                    </a:ext>
                  </a:extLst>
                </wp:docPr>
                <wp:cNvGraphicFramePr/>
                <a:graphic xmlns:a="http://schemas.openxmlformats.org/drawingml/2006/main">
                  <a:graphicData uri="http://schemas.microsoft.com/office/word/2010/wordprocessingShape">
                    <wps:wsp>
                      <wps:cNvSpPr/>
                      <wps:spPr>
                        <a:xfrm>
                          <a:off x="0" y="0"/>
                          <a:ext cx="1064895" cy="472440"/>
                        </a:xfrm>
                        <a:prstGeom prst="rect">
                          <a:avLst/>
                        </a:prstGeom>
                        <a:solidFill>
                          <a:srgbClr val="7030A0"/>
                        </a:solidFill>
                        <a:ln w="12700" cap="flat" cmpd="sng" algn="ctr">
                          <a:noFill/>
                          <a:prstDash val="solid"/>
                          <a:miter lim="800000"/>
                        </a:ln>
                        <a:effectLst/>
                      </wps:spPr>
                      <wps:txbx>
                        <w:txbxContent>
                          <w:p w14:paraId="39FE14DE"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Business and Biodiversity Forum</w:t>
                            </w:r>
                          </w:p>
                        </w:txbxContent>
                      </wps:txbx>
                      <wps:bodyPr rtlCol="0" anchor="ctr">
                        <a:noAutofit/>
                      </wps:bodyPr>
                    </wps:wsp>
                  </a:graphicData>
                </a:graphic>
                <wp14:sizeRelV relativeFrom="margin">
                  <wp14:pctHeight>0</wp14:pctHeight>
                </wp14:sizeRelV>
              </wp:anchor>
            </w:drawing>
          </mc:Choice>
          <mc:Fallback>
            <w:pict>
              <v:rect w14:anchorId="0A2754A6" id="Rectangle 13" o:spid="_x0000_s1059" style="position:absolute;left:0;text-align:left;margin-left:384.25pt;margin-top:168.1pt;width:83.85pt;height:37.2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" fillcolor="#7030a0" stroked="f" strokeweight="1pt">
                <v:textbox>
                  <w:txbxContent>
                    <w:p w14:paraId="39FE14DE" w14:textId="77777777" w:rsidR="00784FF6" w:rsidRPr="00784FF6" w:rsidRDefault="00784FF6" w:rsidP="00784FF6">
                      <w:pPr>
                        <w:jc w:val="center"/>
                        <w:rPr>
                          <w:rFonts w:ascii="Calibri" w:hAnsi="Calibri" w:cs="Arial"/>
                          <w:color w:val="FFFFFF"/>
                          <w:kern w:val="24"/>
                          <w:sz w:val="20"/>
                        </w:rPr>
                      </w:pPr>
                      <w:r w:rsidRPr="00784FF6">
                        <w:rPr>
                          <w:rFonts w:ascii="Calibri" w:hAnsi="Calibri" w:cs="Arial"/>
                          <w:color w:val="FFFFFF"/>
                          <w:kern w:val="24"/>
                          <w:sz w:val="20"/>
                        </w:rPr>
                        <w:t>Business and Biodiversity Forum</w:t>
                      </w:r>
                    </w:p>
                  </w:txbxContent>
                </v:textbox>
              </v:rect>
            </w:pict>
          </mc:Fallback>
        </mc:AlternateContent>
      </w:r>
      <w:r w:rsidR="008D7153">
        <w:rPr>
          <w:spacing w:val="2"/>
          <w:sz w:val="24"/>
        </w:rPr>
        <w:br w:type="page"/>
      </w:r>
      <w:r w:rsidR="008D7153" w:rsidRPr="002065F7">
        <w:rPr>
          <w:rFonts w:hint="eastAsia"/>
          <w:sz w:val="24"/>
          <w:szCs w:val="24"/>
        </w:rPr>
        <w:lastRenderedPageBreak/>
        <w:t>暂定时间表</w:t>
      </w:r>
      <w:r w:rsidR="008D7153" w:rsidRPr="002065F7">
        <w:rPr>
          <w:rFonts w:hint="eastAsia"/>
          <w:sz w:val="24"/>
          <w:szCs w:val="24"/>
        </w:rPr>
        <w:t>(</w:t>
      </w:r>
      <w:r w:rsidR="008D7153" w:rsidRPr="002065F7">
        <w:rPr>
          <w:rFonts w:hint="eastAsia"/>
          <w:sz w:val="24"/>
          <w:szCs w:val="24"/>
        </w:rPr>
        <w:t>可能更改</w:t>
      </w:r>
      <w:r w:rsidR="008D7153" w:rsidRPr="002065F7">
        <w:rPr>
          <w:rFonts w:hint="eastAsia"/>
          <w:sz w:val="24"/>
          <w:szCs w:val="24"/>
        </w:rPr>
        <w:t>)</w:t>
      </w:r>
    </w:p>
    <w:p w14:paraId="467F3FD4" w14:textId="77777777" w:rsidR="00784FF6" w:rsidRPr="00784FF6" w:rsidRDefault="00784FF6" w:rsidP="00784FF6">
      <w:pPr>
        <w:suppressLineNumbers/>
        <w:suppressAutoHyphens/>
        <w:spacing w:before="120" w:line="240" w:lineRule="auto"/>
        <w:jc w:val="center"/>
        <w:rPr>
          <w:rFonts w:ascii="Times New Roman Bold" w:eastAsia="Times New Roman" w:hAnsi="Times New Roman Bold" w:cs="Times New Roman Bold"/>
          <w:caps/>
          <w:snapToGrid w:val="0"/>
          <w:kern w:val="22"/>
          <w:sz w:val="20"/>
          <w:lang w:val="en-GB"/>
        </w:rPr>
      </w:pPr>
      <w:r w:rsidRPr="00784FF6">
        <w:rPr>
          <w:rFonts w:ascii="Times New Roman Bold" w:eastAsia="Times New Roman" w:hAnsi="Times New Roman Bold" w:cs="Times New Roman Bold"/>
          <w:caps/>
          <w:noProof/>
          <w:snapToGrid w:val="0"/>
          <w:kern w:val="22"/>
          <w:sz w:val="20"/>
          <w:lang w:val="en-GB" w:eastAsia="en-US"/>
        </w:rPr>
        <w:drawing>
          <wp:anchor distT="0" distB="0" distL="114300" distR="114300" simplePos="0" relativeHeight="251722752" behindDoc="0" locked="0" layoutInCell="1" allowOverlap="1" wp14:anchorId="65064E74" wp14:editId="3DFCB0DA">
            <wp:simplePos x="0" y="0"/>
            <wp:positionH relativeFrom="column">
              <wp:posOffset>3810</wp:posOffset>
            </wp:positionH>
            <wp:positionV relativeFrom="paragraph">
              <wp:posOffset>120650</wp:posOffset>
            </wp:positionV>
            <wp:extent cx="8809478" cy="4826000"/>
            <wp:effectExtent l="0" t="0" r="0" b="0"/>
            <wp:wrapNone/>
            <wp:docPr id="300" name="table" descr="Graphical user interface, table&#10;&#10;Description automatically generated with medium confidence">
              <a:extLst xmlns:a="http://schemas.openxmlformats.org/drawingml/2006/main">
                <a:ext uri="{FF2B5EF4-FFF2-40B4-BE49-F238E27FC236}">
                  <a16:creationId xmlns:a16="http://schemas.microsoft.com/office/drawing/2014/main" id="{99468C4F-38A3-6FDD-786D-F6B6937241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table" descr="Graphical user interface, table&#10;&#10;Description automatically generated with medium confidence">
                      <a:extLst>
                        <a:ext uri="{FF2B5EF4-FFF2-40B4-BE49-F238E27FC236}">
                          <a16:creationId xmlns:a16="http://schemas.microsoft.com/office/drawing/2014/main" id="{99468C4F-38A3-6FDD-786D-F6B69372416F}"/>
                        </a:ext>
                      </a:extLst>
                    </pic:cNvPr>
                    <pic:cNvPicPr>
                      <a:picLocks noChangeAspect="1"/>
                    </pic:cNvPicPr>
                  </pic:nvPicPr>
                  <pic:blipFill>
                    <a:blip r:embed="rId15"/>
                    <a:stretch>
                      <a:fillRect/>
                    </a:stretch>
                  </pic:blipFill>
                  <pic:spPr>
                    <a:xfrm>
                      <a:off x="0" y="0"/>
                      <a:ext cx="8821075" cy="4832353"/>
                    </a:xfrm>
                    <a:prstGeom prst="rect">
                      <a:avLst/>
                    </a:prstGeom>
                  </pic:spPr>
                </pic:pic>
              </a:graphicData>
            </a:graphic>
            <wp14:sizeRelH relativeFrom="margin">
              <wp14:pctWidth>0</wp14:pctWidth>
            </wp14:sizeRelH>
            <wp14:sizeRelV relativeFrom="margin">
              <wp14:pctHeight>0</wp14:pctHeight>
            </wp14:sizeRelV>
          </wp:anchor>
        </w:drawing>
      </w:r>
    </w:p>
    <w:p w14:paraId="1AC0799D" w14:textId="77777777" w:rsidR="00784FF6" w:rsidRPr="00784FF6" w:rsidRDefault="00784FF6" w:rsidP="00784FF6">
      <w:pPr>
        <w:suppressLineNumbers/>
        <w:suppressAutoHyphens/>
        <w:spacing w:before="120" w:line="240" w:lineRule="auto"/>
        <w:jc w:val="center"/>
        <w:rPr>
          <w:rFonts w:ascii="Arial Narrow" w:eastAsia="Times New Roman" w:hAnsi="Arial Narrow" w:cs="Times New Roman Bold"/>
          <w:b/>
          <w:bCs/>
          <w:caps/>
          <w:snapToGrid w:val="0"/>
          <w:kern w:val="22"/>
          <w:sz w:val="20"/>
          <w:lang w:val="en-GB"/>
        </w:rPr>
      </w:pPr>
      <w:r w:rsidRPr="00784FF6">
        <w:rPr>
          <w:rFonts w:ascii="Arial Narrow" w:eastAsia="Times New Roman" w:hAnsi="Arial Narrow" w:cs="Times New Roman Bold"/>
          <w:b/>
          <w:bCs/>
          <w:caps/>
          <w:noProof/>
          <w:snapToGrid w:val="0"/>
          <w:kern w:val="22"/>
          <w:sz w:val="20"/>
          <w:lang w:val="en-GB" w:eastAsia="en-US"/>
        </w:rPr>
        <mc:AlternateContent>
          <mc:Choice Requires="wps">
            <w:drawing>
              <wp:anchor distT="45720" distB="45720" distL="114300" distR="114300" simplePos="0" relativeHeight="251724800" behindDoc="0" locked="0" layoutInCell="1" allowOverlap="1" wp14:anchorId="22196693" wp14:editId="4380E4E7">
                <wp:simplePos x="0" y="0"/>
                <wp:positionH relativeFrom="leftMargin">
                  <wp:posOffset>154940</wp:posOffset>
                </wp:positionH>
                <wp:positionV relativeFrom="paragraph">
                  <wp:posOffset>554355</wp:posOffset>
                </wp:positionV>
                <wp:extent cx="560070" cy="1360170"/>
                <wp:effectExtent l="0" t="0" r="11430" b="1143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60170"/>
                        </a:xfrm>
                        <a:prstGeom prst="rect">
                          <a:avLst/>
                        </a:prstGeom>
                        <a:solidFill>
                          <a:srgbClr val="FFFFFF"/>
                        </a:solidFill>
                        <a:ln w="9525">
                          <a:solidFill>
                            <a:srgbClr val="000000"/>
                          </a:solidFill>
                          <a:miter lim="800000"/>
                          <a:headEnd/>
                          <a:tailEnd/>
                        </a:ln>
                      </wps:spPr>
                      <wps:txbx>
                        <w:txbxContent>
                          <w:p w14:paraId="1ABB85EF" w14:textId="77777777" w:rsidR="00784FF6" w:rsidRPr="00784FF6" w:rsidRDefault="00784FF6" w:rsidP="00784FF6">
                            <w:pPr>
                              <w:jc w:val="center"/>
                              <w:rPr>
                                <w:rFonts w:ascii="Arial" w:hAnsi="Arial" w:cs="Arial"/>
                                <w:b/>
                                <w:bCs/>
                                <w:sz w:val="20"/>
                              </w:rPr>
                            </w:pPr>
                            <w:r w:rsidRPr="00784FF6">
                              <w:rPr>
                                <w:rFonts w:ascii="Arial" w:hAnsi="Arial" w:cs="Arial"/>
                                <w:b/>
                                <w:bCs/>
                                <w:sz w:val="20"/>
                              </w:rPr>
                              <w:t>MORNING</w:t>
                            </w:r>
                          </w:p>
                          <w:p w14:paraId="270DE87C" w14:textId="77777777" w:rsidR="00784FF6" w:rsidRPr="00784FF6" w:rsidRDefault="00784FF6" w:rsidP="00784FF6">
                            <w:pPr>
                              <w:jc w:val="center"/>
                              <w:rPr>
                                <w:rFonts w:ascii="Arial" w:hAnsi="Arial" w:cs="Arial"/>
                                <w:b/>
                                <w:bCs/>
                                <w:sz w:val="20"/>
                              </w:rPr>
                            </w:pPr>
                            <w:r w:rsidRPr="00784FF6">
                              <w:rPr>
                                <w:rFonts w:ascii="Arial" w:hAnsi="Arial" w:cs="Arial"/>
                                <w:b/>
                                <w:bCs/>
                                <w:sz w:val="20"/>
                              </w:rPr>
                              <w:t>10 am-1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196693" id="Text Box 2" o:spid="_x0000_s1060" type="#_x0000_t202" style="position:absolute;left:0;text-align:left;margin-left:12.2pt;margin-top:43.65pt;width:44.1pt;height:107.1pt;z-index:25172480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">
                <v:textbox style="layout-flow:vertical;mso-layout-flow-alt:bottom-to-top">
                  <w:txbxContent>
                    <w:p w14:paraId="1ABB85EF" w14:textId="77777777" w:rsidR="00784FF6" w:rsidRPr="00784FF6" w:rsidRDefault="00784FF6" w:rsidP="00784FF6">
                      <w:pPr>
                        <w:jc w:val="center"/>
                        <w:rPr>
                          <w:rFonts w:ascii="Arial" w:hAnsi="Arial" w:cs="Arial"/>
                          <w:b/>
                          <w:bCs/>
                          <w:sz w:val="20"/>
                        </w:rPr>
                      </w:pPr>
                      <w:r w:rsidRPr="00784FF6">
                        <w:rPr>
                          <w:rFonts w:ascii="Arial" w:hAnsi="Arial" w:cs="Arial"/>
                          <w:b/>
                          <w:bCs/>
                          <w:sz w:val="20"/>
                        </w:rPr>
                        <w:t>MORNING</w:t>
                      </w:r>
                    </w:p>
                    <w:p w14:paraId="270DE87C" w14:textId="77777777" w:rsidR="00784FF6" w:rsidRPr="00784FF6" w:rsidRDefault="00784FF6" w:rsidP="00784FF6">
                      <w:pPr>
                        <w:jc w:val="center"/>
                        <w:rPr>
                          <w:rFonts w:ascii="Arial" w:hAnsi="Arial" w:cs="Arial"/>
                          <w:b/>
                          <w:bCs/>
                          <w:sz w:val="20"/>
                        </w:rPr>
                      </w:pPr>
                      <w:r w:rsidRPr="00784FF6">
                        <w:rPr>
                          <w:rFonts w:ascii="Arial" w:hAnsi="Arial" w:cs="Arial"/>
                          <w:b/>
                          <w:bCs/>
                          <w:sz w:val="20"/>
                        </w:rPr>
                        <w:t>10 am-1 pm</w:t>
                      </w:r>
                    </w:p>
                  </w:txbxContent>
                </v:textbox>
                <w10:wrap type="square" anchorx="margin"/>
              </v:shape>
            </w:pict>
          </mc:Fallback>
        </mc:AlternateContent>
      </w:r>
      <w:r w:rsidRPr="00784FF6">
        <w:rPr>
          <w:rFonts w:ascii="Arial Narrow" w:eastAsia="Times New Roman" w:hAnsi="Arial Narrow" w:cs="Times New Roman Bold"/>
          <w:b/>
          <w:bCs/>
          <w:caps/>
          <w:noProof/>
          <w:snapToGrid w:val="0"/>
          <w:kern w:val="22"/>
          <w:sz w:val="20"/>
          <w:lang w:val="en-GB" w:eastAsia="en-US"/>
        </w:rPr>
        <mc:AlternateContent>
          <mc:Choice Requires="wps">
            <w:drawing>
              <wp:anchor distT="45720" distB="45720" distL="114300" distR="114300" simplePos="0" relativeHeight="251726848" behindDoc="0" locked="0" layoutInCell="1" allowOverlap="1" wp14:anchorId="42DA410B" wp14:editId="49FE15A4">
                <wp:simplePos x="0" y="0"/>
                <wp:positionH relativeFrom="leftMargin">
                  <wp:align>right</wp:align>
                </wp:positionH>
                <wp:positionV relativeFrom="paragraph">
                  <wp:posOffset>3338585</wp:posOffset>
                </wp:positionV>
                <wp:extent cx="560070" cy="1347470"/>
                <wp:effectExtent l="0" t="0" r="11430" b="2413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347925"/>
                        </a:xfrm>
                        <a:prstGeom prst="rect">
                          <a:avLst/>
                        </a:prstGeom>
                        <a:solidFill>
                          <a:srgbClr val="FFFFFF"/>
                        </a:solidFill>
                        <a:ln w="9525">
                          <a:solidFill>
                            <a:srgbClr val="000000"/>
                          </a:solidFill>
                          <a:miter lim="800000"/>
                          <a:headEnd/>
                          <a:tailEnd/>
                        </a:ln>
                      </wps:spPr>
                      <wps:txbx>
                        <w:txbxContent>
                          <w:p w14:paraId="5B9C9B89" w14:textId="77777777" w:rsidR="00784FF6" w:rsidRPr="00784FF6" w:rsidRDefault="00784FF6" w:rsidP="00784FF6">
                            <w:pPr>
                              <w:jc w:val="center"/>
                              <w:rPr>
                                <w:rFonts w:ascii="Arial" w:hAnsi="Arial" w:cs="Arial"/>
                                <w:b/>
                                <w:bCs/>
                                <w:sz w:val="20"/>
                              </w:rPr>
                            </w:pPr>
                            <w:r w:rsidRPr="00784FF6">
                              <w:rPr>
                                <w:rFonts w:ascii="Arial" w:hAnsi="Arial" w:cs="Arial"/>
                                <w:b/>
                                <w:bCs/>
                                <w:sz w:val="20"/>
                              </w:rPr>
                              <w:t>EVENING</w:t>
                            </w:r>
                          </w:p>
                          <w:p w14:paraId="2207C358" w14:textId="77777777" w:rsidR="00784FF6" w:rsidRPr="00784FF6" w:rsidRDefault="00784FF6" w:rsidP="00784FF6">
                            <w:pPr>
                              <w:jc w:val="center"/>
                              <w:rPr>
                                <w:rFonts w:ascii="Arial" w:hAnsi="Arial" w:cs="Arial"/>
                                <w:b/>
                                <w:bCs/>
                                <w:sz w:val="20"/>
                              </w:rPr>
                            </w:pPr>
                            <w:r w:rsidRPr="00784FF6">
                              <w:rPr>
                                <w:rFonts w:ascii="Arial" w:hAnsi="Arial" w:cs="Arial"/>
                                <w:b/>
                                <w:bCs/>
                                <w:sz w:val="20"/>
                              </w:rPr>
                              <w:t>7.30-10.30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DA410B" id="_x0000_s1061" type="#_x0000_t202" style="position:absolute;left:0;text-align:left;margin-left:-7.1pt;margin-top:262.9pt;width:44.1pt;height:106.1pt;z-index:251726848;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">
                <v:textbox style="layout-flow:vertical;mso-layout-flow-alt:bottom-to-top">
                  <w:txbxContent>
                    <w:p w14:paraId="5B9C9B89" w14:textId="77777777" w:rsidR="00784FF6" w:rsidRPr="00784FF6" w:rsidRDefault="00784FF6" w:rsidP="00784FF6">
                      <w:pPr>
                        <w:jc w:val="center"/>
                        <w:rPr>
                          <w:rFonts w:ascii="Arial" w:hAnsi="Arial" w:cs="Arial"/>
                          <w:b/>
                          <w:bCs/>
                          <w:sz w:val="20"/>
                        </w:rPr>
                      </w:pPr>
                      <w:r w:rsidRPr="00784FF6">
                        <w:rPr>
                          <w:rFonts w:ascii="Arial" w:hAnsi="Arial" w:cs="Arial"/>
                          <w:b/>
                          <w:bCs/>
                          <w:sz w:val="20"/>
                        </w:rPr>
                        <w:t>EVENING</w:t>
                      </w:r>
                    </w:p>
                    <w:p w14:paraId="2207C358" w14:textId="77777777" w:rsidR="00784FF6" w:rsidRPr="00784FF6" w:rsidRDefault="00784FF6" w:rsidP="00784FF6">
                      <w:pPr>
                        <w:jc w:val="center"/>
                        <w:rPr>
                          <w:rFonts w:ascii="Arial" w:hAnsi="Arial" w:cs="Arial"/>
                          <w:b/>
                          <w:bCs/>
                          <w:sz w:val="20"/>
                        </w:rPr>
                      </w:pPr>
                      <w:r w:rsidRPr="00784FF6">
                        <w:rPr>
                          <w:rFonts w:ascii="Arial" w:hAnsi="Arial" w:cs="Arial"/>
                          <w:b/>
                          <w:bCs/>
                          <w:sz w:val="20"/>
                        </w:rPr>
                        <w:t>7.30-10.30 pm</w:t>
                      </w:r>
                    </w:p>
                  </w:txbxContent>
                </v:textbox>
                <w10:wrap type="square" anchorx="margin"/>
              </v:shape>
            </w:pict>
          </mc:Fallback>
        </mc:AlternateContent>
      </w:r>
      <w:r w:rsidRPr="00784FF6">
        <w:rPr>
          <w:rFonts w:ascii="Arial Narrow" w:eastAsia="Times New Roman" w:hAnsi="Arial Narrow" w:cs="Times New Roman Bold"/>
          <w:b/>
          <w:bCs/>
          <w:caps/>
          <w:noProof/>
          <w:snapToGrid w:val="0"/>
          <w:kern w:val="22"/>
          <w:sz w:val="20"/>
          <w:lang w:val="en-GB" w:eastAsia="en-US"/>
        </w:rPr>
        <mc:AlternateContent>
          <mc:Choice Requires="wps">
            <w:drawing>
              <wp:anchor distT="45720" distB="45720" distL="114300" distR="114300" simplePos="0" relativeHeight="251725824" behindDoc="0" locked="0" layoutInCell="1" allowOverlap="1" wp14:anchorId="33911BD5" wp14:editId="60E57964">
                <wp:simplePos x="0" y="0"/>
                <wp:positionH relativeFrom="leftMargin">
                  <wp:align>right</wp:align>
                </wp:positionH>
                <wp:positionV relativeFrom="paragraph">
                  <wp:posOffset>1977641</wp:posOffset>
                </wp:positionV>
                <wp:extent cx="560070" cy="1285240"/>
                <wp:effectExtent l="0" t="0" r="11430" b="10160"/>
                <wp:wrapSquare wrapText="bothSides"/>
                <wp:docPr id="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 cy="1285336"/>
                        </a:xfrm>
                        <a:prstGeom prst="rect">
                          <a:avLst/>
                        </a:prstGeom>
                        <a:solidFill>
                          <a:srgbClr val="FFFFFF"/>
                        </a:solidFill>
                        <a:ln w="9525">
                          <a:solidFill>
                            <a:srgbClr val="000000"/>
                          </a:solidFill>
                          <a:miter lim="800000"/>
                          <a:headEnd/>
                          <a:tailEnd/>
                        </a:ln>
                      </wps:spPr>
                      <wps:txbx>
                        <w:txbxContent>
                          <w:p w14:paraId="1EDDC204" w14:textId="77777777" w:rsidR="00784FF6" w:rsidRPr="00784FF6" w:rsidRDefault="00784FF6" w:rsidP="00784FF6">
                            <w:pPr>
                              <w:jc w:val="center"/>
                              <w:rPr>
                                <w:rFonts w:ascii="Arial" w:hAnsi="Arial" w:cs="Arial"/>
                                <w:b/>
                                <w:bCs/>
                                <w:sz w:val="20"/>
                              </w:rPr>
                            </w:pPr>
                            <w:r w:rsidRPr="00784FF6">
                              <w:rPr>
                                <w:rFonts w:ascii="Arial" w:hAnsi="Arial" w:cs="Arial"/>
                                <w:b/>
                                <w:bCs/>
                                <w:sz w:val="20"/>
                              </w:rPr>
                              <w:t>AFTERNOON</w:t>
                            </w:r>
                          </w:p>
                          <w:p w14:paraId="3C68CC06" w14:textId="77777777" w:rsidR="00784FF6" w:rsidRPr="00784FF6" w:rsidRDefault="00784FF6" w:rsidP="00784FF6">
                            <w:pPr>
                              <w:jc w:val="center"/>
                              <w:rPr>
                                <w:rFonts w:ascii="Arial" w:hAnsi="Arial" w:cs="Arial"/>
                                <w:b/>
                                <w:bCs/>
                                <w:sz w:val="20"/>
                              </w:rPr>
                            </w:pPr>
                            <w:r w:rsidRPr="00784FF6">
                              <w:rPr>
                                <w:rFonts w:ascii="Arial" w:hAnsi="Arial" w:cs="Arial"/>
                                <w:b/>
                                <w:bCs/>
                                <w:sz w:val="20"/>
                              </w:rPr>
                              <w:t>3-6 pm</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911BD5" id="_x0000_s1062" type="#_x0000_t202" style="position:absolute;left:0;text-align:left;margin-left:-7.1pt;margin-top:155.7pt;width:44.1pt;height:101.2pt;z-index:251725824;visibility:visible;mso-wrap-style:square;mso-width-percent:0;mso-height-percent:0;mso-wrap-distance-left:9pt;mso-wrap-distance-top:3.6pt;mso-wrap-distance-right:9pt;mso-wrap-distance-bottom:3.6pt;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">
                <v:textbox style="layout-flow:vertical;mso-layout-flow-alt:bottom-to-top">
                  <w:txbxContent>
                    <w:p w14:paraId="1EDDC204" w14:textId="77777777" w:rsidR="00784FF6" w:rsidRPr="00784FF6" w:rsidRDefault="00784FF6" w:rsidP="00784FF6">
                      <w:pPr>
                        <w:jc w:val="center"/>
                        <w:rPr>
                          <w:rFonts w:ascii="Arial" w:hAnsi="Arial" w:cs="Arial"/>
                          <w:b/>
                          <w:bCs/>
                          <w:sz w:val="20"/>
                        </w:rPr>
                      </w:pPr>
                      <w:r w:rsidRPr="00784FF6">
                        <w:rPr>
                          <w:rFonts w:ascii="Arial" w:hAnsi="Arial" w:cs="Arial"/>
                          <w:b/>
                          <w:bCs/>
                          <w:sz w:val="20"/>
                        </w:rPr>
                        <w:t>AFTERNOON</w:t>
                      </w:r>
                    </w:p>
                    <w:p w14:paraId="3C68CC06" w14:textId="77777777" w:rsidR="00784FF6" w:rsidRPr="00784FF6" w:rsidRDefault="00784FF6" w:rsidP="00784FF6">
                      <w:pPr>
                        <w:jc w:val="center"/>
                        <w:rPr>
                          <w:rFonts w:ascii="Arial" w:hAnsi="Arial" w:cs="Arial"/>
                          <w:b/>
                          <w:bCs/>
                          <w:sz w:val="20"/>
                        </w:rPr>
                      </w:pPr>
                      <w:r w:rsidRPr="00784FF6">
                        <w:rPr>
                          <w:rFonts w:ascii="Arial" w:hAnsi="Arial" w:cs="Arial"/>
                          <w:b/>
                          <w:bCs/>
                          <w:sz w:val="20"/>
                        </w:rPr>
                        <w:t>3-6 pm</w:t>
                      </w:r>
                    </w:p>
                  </w:txbxContent>
                </v:textbox>
                <w10:wrap type="square" anchorx="margin"/>
              </v:shape>
            </w:pict>
          </mc:Fallback>
        </mc:AlternateContent>
      </w:r>
      <w:r w:rsidRPr="00784FF6">
        <w:rPr>
          <w:rFonts w:ascii="Arial Narrow" w:eastAsia="Times New Roman" w:hAnsi="Arial Narrow" w:cs="Times New Roman Bold"/>
          <w:caps/>
          <w:noProof/>
          <w:snapToGrid w:val="0"/>
          <w:kern w:val="22"/>
          <w:sz w:val="20"/>
          <w:lang w:val="en-GB" w:eastAsia="en-US"/>
        </w:rPr>
        <mc:AlternateContent>
          <mc:Choice Requires="wpg">
            <w:drawing>
              <wp:anchor distT="0" distB="0" distL="114300" distR="114300" simplePos="0" relativeHeight="251723776" behindDoc="0" locked="0" layoutInCell="1" allowOverlap="1" wp14:anchorId="5E6EE850" wp14:editId="5FD32FFC">
                <wp:simplePos x="0" y="0"/>
                <wp:positionH relativeFrom="column">
                  <wp:posOffset>3810</wp:posOffset>
                </wp:positionH>
                <wp:positionV relativeFrom="paragraph">
                  <wp:posOffset>565150</wp:posOffset>
                </wp:positionV>
                <wp:extent cx="8210550" cy="4125802"/>
                <wp:effectExtent l="0" t="0" r="0" b="8255"/>
                <wp:wrapNone/>
                <wp:docPr id="218" name="Group 20"/>
                <wp:cNvGraphicFramePr/>
                <a:graphic xmlns:a="http://schemas.openxmlformats.org/drawingml/2006/main">
                  <a:graphicData uri="http://schemas.microsoft.com/office/word/2010/wordprocessingGroup">
                    <wpg:wgp>
                      <wpg:cNvGrpSpPr/>
                      <wpg:grpSpPr>
                        <a:xfrm>
                          <a:off x="0" y="0"/>
                          <a:ext cx="8210550" cy="4125802"/>
                          <a:chOff x="0" y="742221"/>
                          <a:chExt cx="10806270" cy="5641102"/>
                        </a:xfrm>
                      </wpg:grpSpPr>
                      <wps:wsp>
                        <wps:cNvPr id="219" name="Rectangle 219"/>
                        <wps:cNvSpPr/>
                        <wps:spPr>
                          <a:xfrm>
                            <a:off x="0" y="2641060"/>
                            <a:ext cx="797863" cy="914846"/>
                          </a:xfrm>
                          <a:prstGeom prst="rect">
                            <a:avLst/>
                          </a:prstGeom>
                          <a:solidFill>
                            <a:srgbClr val="70AD47">
                              <a:lumMod val="75000"/>
                            </a:srgbClr>
                          </a:solidFill>
                          <a:ln w="12700" cap="flat" cmpd="sng" algn="ctr">
                            <a:noFill/>
                            <a:prstDash val="solid"/>
                            <a:miter lim="800000"/>
                          </a:ln>
                          <a:effectLst/>
                        </wps:spPr>
                        <wps:txbx>
                          <w:txbxContent>
                            <w:p w14:paraId="1B67E157"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 xml:space="preserve">WG 1 </w:t>
                              </w:r>
                            </w:p>
                          </w:txbxContent>
                        </wps:txbx>
                        <wps:bodyPr rtlCol="0" anchor="ctr"/>
                      </wps:wsp>
                      <wps:wsp>
                        <wps:cNvPr id="220" name="Rectangle 220"/>
                        <wps:cNvSpPr/>
                        <wps:spPr>
                          <a:xfrm>
                            <a:off x="8026" y="748084"/>
                            <a:ext cx="789838" cy="1865342"/>
                          </a:xfrm>
                          <a:prstGeom prst="rect">
                            <a:avLst/>
                          </a:prstGeom>
                          <a:solidFill>
                            <a:srgbClr val="70AD47">
                              <a:lumMod val="50000"/>
                            </a:srgbClr>
                          </a:solidFill>
                          <a:ln w="12700" cap="flat" cmpd="sng" algn="ctr">
                            <a:noFill/>
                            <a:prstDash val="solid"/>
                            <a:miter lim="800000"/>
                          </a:ln>
                          <a:effectLst/>
                        </wps:spPr>
                        <wps:txbx>
                          <w:txbxContent>
                            <w:p w14:paraId="7B3C944E" w14:textId="77777777" w:rsidR="00784FF6" w:rsidRPr="00784FF6" w:rsidRDefault="00784FF6" w:rsidP="00784FF6">
                              <w:pPr>
                                <w:jc w:val="center"/>
                                <w:rPr>
                                  <w:rFonts w:ascii="Arial Narrow" w:hAnsi="Arial Narrow" w:cs="Arial"/>
                                  <w:b/>
                                  <w:bCs/>
                                  <w:color w:val="FFFFFF"/>
                                  <w:kern w:val="24"/>
                                  <w:sz w:val="18"/>
                                  <w:szCs w:val="18"/>
                                </w:rPr>
                              </w:pPr>
                              <w:r w:rsidRPr="00784FF6">
                                <w:rPr>
                                  <w:rFonts w:ascii="Arial Narrow" w:hAnsi="Arial Narrow" w:cs="Arial"/>
                                  <w:b/>
                                  <w:bCs/>
                                  <w:color w:val="FFFFFF"/>
                                  <w:kern w:val="24"/>
                                  <w:sz w:val="18"/>
                                  <w:szCs w:val="18"/>
                                </w:rPr>
                                <w:t>Opening Plenary</w:t>
                              </w:r>
                            </w:p>
                          </w:txbxContent>
                        </wps:txbx>
                        <wps:bodyPr vert="horz" rtlCol="0" anchor="ctr"/>
                      </wps:wsp>
                      <wps:wsp>
                        <wps:cNvPr id="221" name="Rectangle 221"/>
                        <wps:cNvSpPr/>
                        <wps:spPr>
                          <a:xfrm>
                            <a:off x="8018" y="3575512"/>
                            <a:ext cx="797863" cy="914846"/>
                          </a:xfrm>
                          <a:prstGeom prst="rect">
                            <a:avLst/>
                          </a:prstGeom>
                          <a:solidFill>
                            <a:srgbClr val="00B050"/>
                          </a:solidFill>
                          <a:ln w="12700" cap="flat" cmpd="sng" algn="ctr">
                            <a:noFill/>
                            <a:prstDash val="solid"/>
                            <a:miter lim="800000"/>
                          </a:ln>
                          <a:effectLst/>
                        </wps:spPr>
                        <wps:txbx>
                          <w:txbxContent>
                            <w:p w14:paraId="5E125C09"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22" name="Rectangle 222"/>
                        <wps:cNvSpPr/>
                        <wps:spPr>
                          <a:xfrm>
                            <a:off x="862131" y="2637044"/>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161AE19"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wps:txbx>
                        <wps:bodyPr rtlCol="0" anchor="ctr"/>
                      </wps:wsp>
                      <wps:wsp>
                        <wps:cNvPr id="223" name="Rectangle 223"/>
                        <wps:cNvSpPr/>
                        <wps:spPr>
                          <a:xfrm>
                            <a:off x="860718" y="3102042"/>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1B60ACFB"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11:DSI</w:t>
                              </w:r>
                            </w:p>
                          </w:txbxContent>
                        </wps:txbx>
                        <wps:bodyPr rtlCol="0" anchor="ctr"/>
                      </wps:wsp>
                      <wps:wsp>
                        <wps:cNvPr id="224" name="Rectangle 224"/>
                        <wps:cNvSpPr/>
                        <wps:spPr>
                          <a:xfrm>
                            <a:off x="857539" y="5432552"/>
                            <a:ext cx="789839" cy="437144"/>
                          </a:xfrm>
                          <a:prstGeom prst="rect">
                            <a:avLst/>
                          </a:prstGeom>
                          <a:solidFill>
                            <a:srgbClr val="00EC72"/>
                          </a:solidFill>
                          <a:ln w="12700" cap="flat" cmpd="sng" algn="ctr">
                            <a:noFill/>
                            <a:prstDash val="solid"/>
                            <a:miter lim="800000"/>
                          </a:ln>
                          <a:effectLst/>
                        </wps:spPr>
                        <wps:txbx>
                          <w:txbxContent>
                            <w:p w14:paraId="66D8DFFD"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RA/RM</w:t>
                              </w:r>
                            </w:p>
                          </w:txbxContent>
                        </wps:txbx>
                        <wps:bodyPr rtlCol="0" anchor="ctr"/>
                      </wps:wsp>
                      <wps:wsp>
                        <wps:cNvPr id="225" name="Rectangle 225"/>
                        <wps:cNvSpPr/>
                        <wps:spPr>
                          <a:xfrm>
                            <a:off x="856126" y="5897550"/>
                            <a:ext cx="789839" cy="437144"/>
                          </a:xfrm>
                          <a:prstGeom prst="rect">
                            <a:avLst/>
                          </a:prstGeom>
                          <a:solidFill>
                            <a:srgbClr val="00EC72"/>
                          </a:solidFill>
                          <a:ln w="12700" cap="flat" cmpd="sng" algn="ctr">
                            <a:noFill/>
                            <a:prstDash val="solid"/>
                            <a:miter lim="800000"/>
                          </a:ln>
                          <a:effectLst/>
                        </wps:spPr>
                        <wps:txbx>
                          <w:txbxContent>
                            <w:p w14:paraId="2915EB34"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Marine</w:t>
                              </w:r>
                            </w:p>
                          </w:txbxContent>
                        </wps:txbx>
                        <wps:bodyPr rtlCol="0" anchor="ctr"/>
                      </wps:wsp>
                      <wps:wsp>
                        <wps:cNvPr id="226" name="Rectangle 226"/>
                        <wps:cNvSpPr/>
                        <wps:spPr>
                          <a:xfrm>
                            <a:off x="2521728" y="2624553"/>
                            <a:ext cx="789838" cy="1865342"/>
                          </a:xfrm>
                          <a:prstGeom prst="rect">
                            <a:avLst/>
                          </a:prstGeom>
                          <a:solidFill>
                            <a:srgbClr val="70AD47">
                              <a:lumMod val="50000"/>
                            </a:srgbClr>
                          </a:solidFill>
                          <a:ln w="12700" cap="flat" cmpd="sng" algn="ctr">
                            <a:noFill/>
                            <a:prstDash val="solid"/>
                            <a:miter lim="800000"/>
                          </a:ln>
                          <a:effectLst/>
                        </wps:spPr>
                        <wps:txbx>
                          <w:txbxContent>
                            <w:p w14:paraId="48ECF678" w14:textId="77777777" w:rsidR="00784FF6" w:rsidRPr="00784FF6" w:rsidRDefault="00784FF6" w:rsidP="00784FF6">
                              <w:pPr>
                                <w:jc w:val="center"/>
                                <w:rPr>
                                  <w:rFonts w:ascii="Arial Narrow" w:hAnsi="Arial Narrow" w:cs="Arial"/>
                                  <w:b/>
                                  <w:bCs/>
                                  <w:color w:val="FFFFFF"/>
                                  <w:kern w:val="24"/>
                                  <w:sz w:val="16"/>
                                  <w:szCs w:val="16"/>
                                </w:rPr>
                              </w:pPr>
                              <w:r w:rsidRPr="00784FF6">
                                <w:rPr>
                                  <w:rFonts w:ascii="Arial Narrow" w:hAnsi="Arial Narrow" w:cs="Arial"/>
                                  <w:b/>
                                  <w:bCs/>
                                  <w:color w:val="FFFFFF"/>
                                  <w:kern w:val="24"/>
                                  <w:sz w:val="16"/>
                                  <w:szCs w:val="16"/>
                                </w:rPr>
                                <w:t>Plenary: stocktake &amp; adoption of decisions</w:t>
                              </w:r>
                            </w:p>
                          </w:txbxContent>
                        </wps:txbx>
                        <wps:bodyPr vert="horz" rtlCol="0" anchor="ctr"/>
                      </wps:wsp>
                      <wps:wsp>
                        <wps:cNvPr id="227" name="Rectangle 227"/>
                        <wps:cNvSpPr/>
                        <wps:spPr>
                          <a:xfrm>
                            <a:off x="10016432" y="2633697"/>
                            <a:ext cx="789838" cy="1865342"/>
                          </a:xfrm>
                          <a:prstGeom prst="rect">
                            <a:avLst/>
                          </a:prstGeom>
                          <a:solidFill>
                            <a:srgbClr val="70AD47">
                              <a:lumMod val="50000"/>
                            </a:srgbClr>
                          </a:solidFill>
                          <a:ln w="12700" cap="flat" cmpd="sng" algn="ctr">
                            <a:noFill/>
                            <a:prstDash val="solid"/>
                            <a:miter lim="800000"/>
                          </a:ln>
                          <a:effectLst/>
                        </wps:spPr>
                        <wps:txbx>
                          <w:txbxContent>
                            <w:p w14:paraId="45B8257F"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Closing Plenary</w:t>
                              </w:r>
                            </w:p>
                          </w:txbxContent>
                        </wps:txbx>
                        <wps:bodyPr rtlCol="0" anchor="ctr"/>
                      </wps:wsp>
                      <wps:wsp>
                        <wps:cNvPr id="228" name="Rectangle 228"/>
                        <wps:cNvSpPr/>
                        <wps:spPr>
                          <a:xfrm>
                            <a:off x="10016432" y="750067"/>
                            <a:ext cx="789838" cy="1865342"/>
                          </a:xfrm>
                          <a:prstGeom prst="rect">
                            <a:avLst/>
                          </a:prstGeom>
                          <a:solidFill>
                            <a:srgbClr val="70AD47">
                              <a:lumMod val="50000"/>
                            </a:srgbClr>
                          </a:solidFill>
                          <a:ln w="12700" cap="flat" cmpd="sng" algn="ctr">
                            <a:noFill/>
                            <a:prstDash val="solid"/>
                            <a:miter lim="800000"/>
                          </a:ln>
                          <a:effectLst/>
                        </wps:spPr>
                        <wps:txbx>
                          <w:txbxContent>
                            <w:p w14:paraId="4483530D"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Closing Plenary</w:t>
                              </w:r>
                            </w:p>
                          </w:txbxContent>
                        </wps:txbx>
                        <wps:bodyPr rtlCol="0" anchor="ctr"/>
                      </wps:wsp>
                      <wps:wsp>
                        <wps:cNvPr id="229" name="Rectangle 229"/>
                        <wps:cNvSpPr/>
                        <wps:spPr>
                          <a:xfrm>
                            <a:off x="1679515" y="746237"/>
                            <a:ext cx="797863" cy="914846"/>
                          </a:xfrm>
                          <a:prstGeom prst="rect">
                            <a:avLst/>
                          </a:prstGeom>
                          <a:solidFill>
                            <a:srgbClr val="70AD47">
                              <a:lumMod val="75000"/>
                            </a:srgbClr>
                          </a:solidFill>
                          <a:ln w="12700" cap="flat" cmpd="sng" algn="ctr">
                            <a:noFill/>
                            <a:prstDash val="solid"/>
                            <a:miter lim="800000"/>
                          </a:ln>
                          <a:effectLst/>
                        </wps:spPr>
                        <wps:txbx>
                          <w:txbxContent>
                            <w:p w14:paraId="7D15F25C"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30" name="Rectangle 230"/>
                        <wps:cNvSpPr/>
                        <wps:spPr>
                          <a:xfrm>
                            <a:off x="1687533" y="1680689"/>
                            <a:ext cx="797863" cy="914846"/>
                          </a:xfrm>
                          <a:prstGeom prst="rect">
                            <a:avLst/>
                          </a:prstGeom>
                          <a:solidFill>
                            <a:srgbClr val="00B050"/>
                          </a:solidFill>
                          <a:ln w="12700" cap="flat" cmpd="sng" algn="ctr">
                            <a:noFill/>
                            <a:prstDash val="solid"/>
                            <a:miter lim="800000"/>
                          </a:ln>
                          <a:effectLst/>
                        </wps:spPr>
                        <wps:txbx>
                          <w:txbxContent>
                            <w:p w14:paraId="4DFFAF0E"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31" name="Rectangle 231"/>
                        <wps:cNvSpPr/>
                        <wps:spPr>
                          <a:xfrm>
                            <a:off x="2519026" y="1680967"/>
                            <a:ext cx="797863" cy="914846"/>
                          </a:xfrm>
                          <a:prstGeom prst="rect">
                            <a:avLst/>
                          </a:prstGeom>
                          <a:solidFill>
                            <a:srgbClr val="00B050"/>
                          </a:solidFill>
                          <a:ln w="12700" cap="flat" cmpd="sng" algn="ctr">
                            <a:noFill/>
                            <a:prstDash val="solid"/>
                            <a:miter lim="800000"/>
                          </a:ln>
                          <a:effectLst/>
                        </wps:spPr>
                        <wps:txbx>
                          <w:txbxContent>
                            <w:p w14:paraId="64EB7AD5"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32" name="Rectangle 232"/>
                        <wps:cNvSpPr/>
                        <wps:spPr>
                          <a:xfrm>
                            <a:off x="5005487" y="747349"/>
                            <a:ext cx="797863" cy="914846"/>
                          </a:xfrm>
                          <a:prstGeom prst="rect">
                            <a:avLst/>
                          </a:prstGeom>
                          <a:solidFill>
                            <a:srgbClr val="70AD47">
                              <a:lumMod val="75000"/>
                            </a:srgbClr>
                          </a:solidFill>
                          <a:ln w="12700" cap="flat" cmpd="sng" algn="ctr">
                            <a:noFill/>
                            <a:prstDash val="solid"/>
                            <a:miter lim="800000"/>
                          </a:ln>
                          <a:effectLst/>
                        </wps:spPr>
                        <wps:txbx>
                          <w:txbxContent>
                            <w:p w14:paraId="38D439E9"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33" name="Rectangle 233"/>
                        <wps:cNvSpPr/>
                        <wps:spPr>
                          <a:xfrm>
                            <a:off x="5013505" y="1681801"/>
                            <a:ext cx="797863" cy="914846"/>
                          </a:xfrm>
                          <a:prstGeom prst="rect">
                            <a:avLst/>
                          </a:prstGeom>
                          <a:solidFill>
                            <a:srgbClr val="00B050"/>
                          </a:solidFill>
                          <a:ln w="12700" cap="flat" cmpd="sng" algn="ctr">
                            <a:noFill/>
                            <a:prstDash val="solid"/>
                            <a:miter lim="800000"/>
                          </a:ln>
                          <a:effectLst/>
                        </wps:spPr>
                        <wps:txbx>
                          <w:txbxContent>
                            <w:p w14:paraId="40BE7523"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34" name="Rectangle 234"/>
                        <wps:cNvSpPr/>
                        <wps:spPr>
                          <a:xfrm>
                            <a:off x="5836980" y="747627"/>
                            <a:ext cx="797863" cy="914846"/>
                          </a:xfrm>
                          <a:prstGeom prst="rect">
                            <a:avLst/>
                          </a:prstGeom>
                          <a:solidFill>
                            <a:srgbClr val="70AD47">
                              <a:lumMod val="75000"/>
                            </a:srgbClr>
                          </a:solidFill>
                          <a:ln w="12700" cap="flat" cmpd="sng" algn="ctr">
                            <a:noFill/>
                            <a:prstDash val="solid"/>
                            <a:miter lim="800000"/>
                          </a:ln>
                          <a:effectLst/>
                        </wps:spPr>
                        <wps:txbx>
                          <w:txbxContent>
                            <w:p w14:paraId="65A0A338"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35" name="Rectangle 235"/>
                        <wps:cNvSpPr/>
                        <wps:spPr>
                          <a:xfrm>
                            <a:off x="5844998" y="1682079"/>
                            <a:ext cx="797863" cy="914846"/>
                          </a:xfrm>
                          <a:prstGeom prst="rect">
                            <a:avLst/>
                          </a:prstGeom>
                          <a:solidFill>
                            <a:srgbClr val="00B050"/>
                          </a:solidFill>
                          <a:ln w="12700" cap="flat" cmpd="sng" algn="ctr">
                            <a:noFill/>
                            <a:prstDash val="solid"/>
                            <a:miter lim="800000"/>
                          </a:ln>
                          <a:effectLst/>
                        </wps:spPr>
                        <wps:txbx>
                          <w:txbxContent>
                            <w:p w14:paraId="5EA27D93"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36" name="Rectangle 236"/>
                        <wps:cNvSpPr/>
                        <wps:spPr>
                          <a:xfrm>
                            <a:off x="6668473" y="747905"/>
                            <a:ext cx="797863" cy="914846"/>
                          </a:xfrm>
                          <a:prstGeom prst="rect">
                            <a:avLst/>
                          </a:prstGeom>
                          <a:solidFill>
                            <a:srgbClr val="70AD47">
                              <a:lumMod val="75000"/>
                            </a:srgbClr>
                          </a:solidFill>
                          <a:ln w="12700" cap="flat" cmpd="sng" algn="ctr">
                            <a:noFill/>
                            <a:prstDash val="solid"/>
                            <a:miter lim="800000"/>
                          </a:ln>
                          <a:effectLst/>
                        </wps:spPr>
                        <wps:txbx>
                          <w:txbxContent>
                            <w:p w14:paraId="1AB84F4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37" name="Rectangle 237"/>
                        <wps:cNvSpPr/>
                        <wps:spPr>
                          <a:xfrm>
                            <a:off x="7509110" y="748183"/>
                            <a:ext cx="797863" cy="914846"/>
                          </a:xfrm>
                          <a:prstGeom prst="rect">
                            <a:avLst/>
                          </a:prstGeom>
                          <a:solidFill>
                            <a:srgbClr val="70AD47">
                              <a:lumMod val="75000"/>
                            </a:srgbClr>
                          </a:solidFill>
                          <a:ln w="12700" cap="flat" cmpd="sng" algn="ctr">
                            <a:noFill/>
                            <a:prstDash val="solid"/>
                            <a:miter lim="800000"/>
                          </a:ln>
                          <a:effectLst/>
                        </wps:spPr>
                        <wps:txbx>
                          <w:txbxContent>
                            <w:p w14:paraId="2BC59588"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38" name="Rectangle 238"/>
                        <wps:cNvSpPr/>
                        <wps:spPr>
                          <a:xfrm>
                            <a:off x="852182" y="1677214"/>
                            <a:ext cx="797863" cy="914846"/>
                          </a:xfrm>
                          <a:prstGeom prst="rect">
                            <a:avLst/>
                          </a:prstGeom>
                          <a:solidFill>
                            <a:srgbClr val="00B050"/>
                          </a:solidFill>
                          <a:ln w="12700" cap="flat" cmpd="sng" algn="ctr">
                            <a:noFill/>
                            <a:prstDash val="solid"/>
                            <a:miter lim="800000"/>
                          </a:ln>
                          <a:effectLst/>
                        </wps:spPr>
                        <wps:txbx>
                          <w:txbxContent>
                            <w:p w14:paraId="5606543A"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39" name="Rectangle 239"/>
                        <wps:cNvSpPr/>
                        <wps:spPr>
                          <a:xfrm>
                            <a:off x="1694240"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BDA1C65"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wps:txbx>
                        <wps:bodyPr rtlCol="0" anchor="ctr"/>
                      </wps:wsp>
                      <wps:wsp>
                        <wps:cNvPr id="240" name="Rectangle 240"/>
                        <wps:cNvSpPr/>
                        <wps:spPr>
                          <a:xfrm>
                            <a:off x="1692827"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9803B0B"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11:DSI</w:t>
                              </w:r>
                            </w:p>
                          </w:txbxContent>
                        </wps:txbx>
                        <wps:bodyPr rtlCol="0" anchor="ctr"/>
                      </wps:wsp>
                      <wps:wsp>
                        <wps:cNvPr id="241" name="Rectangle 241"/>
                        <wps:cNvSpPr/>
                        <wps:spPr>
                          <a:xfrm>
                            <a:off x="1689245" y="5432552"/>
                            <a:ext cx="789839" cy="437144"/>
                          </a:xfrm>
                          <a:prstGeom prst="rect">
                            <a:avLst/>
                          </a:prstGeom>
                          <a:solidFill>
                            <a:srgbClr val="00EC72"/>
                          </a:solidFill>
                          <a:ln w="12700" cap="flat" cmpd="sng" algn="ctr">
                            <a:noFill/>
                            <a:prstDash val="solid"/>
                            <a:miter lim="800000"/>
                          </a:ln>
                          <a:effectLst/>
                        </wps:spPr>
                        <wps:txbx>
                          <w:txbxContent>
                            <w:p w14:paraId="1765BB23"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EBSAs</w:t>
                              </w:r>
                            </w:p>
                          </w:txbxContent>
                        </wps:txbx>
                        <wps:bodyPr rtlCol="0" anchor="ctr"/>
                      </wps:wsp>
                      <wps:wsp>
                        <wps:cNvPr id="242" name="Rectangle 242"/>
                        <wps:cNvSpPr/>
                        <wps:spPr>
                          <a:xfrm>
                            <a:off x="1687832" y="5897550"/>
                            <a:ext cx="789839" cy="437144"/>
                          </a:xfrm>
                          <a:prstGeom prst="rect">
                            <a:avLst/>
                          </a:prstGeom>
                          <a:solidFill>
                            <a:srgbClr val="00EC72"/>
                          </a:solidFill>
                          <a:ln w="12700" cap="flat" cmpd="sng" algn="ctr">
                            <a:noFill/>
                            <a:prstDash val="solid"/>
                            <a:miter lim="800000"/>
                          </a:ln>
                          <a:effectLst/>
                        </wps:spPr>
                        <wps:txbx>
                          <w:txbxContent>
                            <w:p w14:paraId="34C8F2A6"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wps:txbx>
                        <wps:bodyPr rtlCol="0" anchor="ctr"/>
                      </wps:wsp>
                      <wps:wsp>
                        <wps:cNvPr id="243" name="Rectangle 243"/>
                        <wps:cNvSpPr/>
                        <wps:spPr>
                          <a:xfrm>
                            <a:off x="2526876" y="75670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1C11A858"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wps:txbx>
                        <wps:bodyPr rtlCol="0" anchor="ctr"/>
                      </wps:wsp>
                      <wps:wsp>
                        <wps:cNvPr id="244" name="Rectangle 244"/>
                        <wps:cNvSpPr/>
                        <wps:spPr>
                          <a:xfrm>
                            <a:off x="2525463" y="1221706"/>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6C73E9DE"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13:CB</w:t>
                              </w:r>
                            </w:p>
                          </w:txbxContent>
                        </wps:txbx>
                        <wps:bodyPr rtlCol="0" anchor="ctr"/>
                      </wps:wsp>
                      <wps:wsp>
                        <wps:cNvPr id="245" name="Rectangle 245"/>
                        <wps:cNvSpPr/>
                        <wps:spPr>
                          <a:xfrm>
                            <a:off x="2520951" y="5432552"/>
                            <a:ext cx="789839" cy="437144"/>
                          </a:xfrm>
                          <a:prstGeom prst="rect">
                            <a:avLst/>
                          </a:prstGeom>
                          <a:solidFill>
                            <a:srgbClr val="00EC72"/>
                          </a:solidFill>
                          <a:ln w="12700" cap="flat" cmpd="sng" algn="ctr">
                            <a:noFill/>
                            <a:prstDash val="solid"/>
                            <a:miter lim="800000"/>
                          </a:ln>
                          <a:effectLst/>
                        </wps:spPr>
                        <wps:txbx>
                          <w:txbxContent>
                            <w:p w14:paraId="35DFE8CD"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wps:txbx>
                        <wps:bodyPr rtlCol="0" anchor="ctr"/>
                      </wps:wsp>
                      <wps:wsp>
                        <wps:cNvPr id="246" name="Rectangle 246"/>
                        <wps:cNvSpPr/>
                        <wps:spPr>
                          <a:xfrm>
                            <a:off x="2519538" y="5897550"/>
                            <a:ext cx="789839" cy="437144"/>
                          </a:xfrm>
                          <a:prstGeom prst="rect">
                            <a:avLst/>
                          </a:prstGeom>
                          <a:solidFill>
                            <a:srgbClr val="00EC72"/>
                          </a:solidFill>
                          <a:ln w="12700" cap="flat" cmpd="sng" algn="ctr">
                            <a:noFill/>
                            <a:prstDash val="solid"/>
                            <a:miter lim="800000"/>
                          </a:ln>
                          <a:effectLst/>
                        </wps:spPr>
                        <wps:txbx>
                          <w:txbxContent>
                            <w:p w14:paraId="69F2E3C0"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wps:txbx>
                        <wps:bodyPr rtlCol="0" anchor="ctr"/>
                      </wps:wsp>
                      <wps:wsp>
                        <wps:cNvPr id="247" name="Rectangle 247"/>
                        <wps:cNvSpPr/>
                        <wps:spPr>
                          <a:xfrm>
                            <a:off x="5021064"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6183071"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48" name="Rectangle 248"/>
                        <wps:cNvSpPr/>
                        <wps:spPr>
                          <a:xfrm>
                            <a:off x="5019651"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90723EA"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49" name="Rectangle 249"/>
                        <wps:cNvSpPr/>
                        <wps:spPr>
                          <a:xfrm>
                            <a:off x="5016069" y="5432552"/>
                            <a:ext cx="789839" cy="437144"/>
                          </a:xfrm>
                          <a:prstGeom prst="rect">
                            <a:avLst/>
                          </a:prstGeom>
                          <a:solidFill>
                            <a:srgbClr val="00EC72"/>
                          </a:solidFill>
                          <a:ln w="12700" cap="flat" cmpd="sng" algn="ctr">
                            <a:noFill/>
                            <a:prstDash val="solid"/>
                            <a:miter lim="800000"/>
                          </a:ln>
                          <a:effectLst/>
                        </wps:spPr>
                        <wps:txbx>
                          <w:txbxContent>
                            <w:p w14:paraId="71F978B5"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50" name="Rectangle 250"/>
                        <wps:cNvSpPr/>
                        <wps:spPr>
                          <a:xfrm>
                            <a:off x="5014656" y="5897550"/>
                            <a:ext cx="789839" cy="437144"/>
                          </a:xfrm>
                          <a:prstGeom prst="rect">
                            <a:avLst/>
                          </a:prstGeom>
                          <a:solidFill>
                            <a:srgbClr val="00EC72"/>
                          </a:solidFill>
                          <a:ln w="12700" cap="flat" cmpd="sng" algn="ctr">
                            <a:noFill/>
                            <a:prstDash val="solid"/>
                            <a:miter lim="800000"/>
                          </a:ln>
                          <a:effectLst/>
                        </wps:spPr>
                        <wps:txbx>
                          <w:txbxContent>
                            <w:p w14:paraId="0A98BA82"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51" name="Rectangle 251"/>
                        <wps:cNvSpPr/>
                        <wps:spPr>
                          <a:xfrm>
                            <a:off x="5852770" y="450816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2037BF5B"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52" name="Rectangle 252"/>
                        <wps:cNvSpPr/>
                        <wps:spPr>
                          <a:xfrm>
                            <a:off x="5851357" y="497315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15B4CD65"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53" name="Rectangle 253"/>
                        <wps:cNvSpPr/>
                        <wps:spPr>
                          <a:xfrm>
                            <a:off x="5847775" y="5432552"/>
                            <a:ext cx="789839" cy="437144"/>
                          </a:xfrm>
                          <a:prstGeom prst="rect">
                            <a:avLst/>
                          </a:prstGeom>
                          <a:solidFill>
                            <a:srgbClr val="00EC72"/>
                          </a:solidFill>
                          <a:ln w="12700" cap="flat" cmpd="sng" algn="ctr">
                            <a:noFill/>
                            <a:prstDash val="solid"/>
                            <a:miter lim="800000"/>
                          </a:ln>
                          <a:effectLst/>
                        </wps:spPr>
                        <wps:txbx>
                          <w:txbxContent>
                            <w:p w14:paraId="54384C2B"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54" name="Rectangle 254"/>
                        <wps:cNvSpPr/>
                        <wps:spPr>
                          <a:xfrm>
                            <a:off x="5846362" y="5897550"/>
                            <a:ext cx="789839" cy="437144"/>
                          </a:xfrm>
                          <a:prstGeom prst="rect">
                            <a:avLst/>
                          </a:prstGeom>
                          <a:solidFill>
                            <a:srgbClr val="00EC72"/>
                          </a:solidFill>
                          <a:ln w="12700" cap="flat" cmpd="sng" algn="ctr">
                            <a:noFill/>
                            <a:prstDash val="solid"/>
                            <a:miter lim="800000"/>
                          </a:ln>
                          <a:effectLst/>
                        </wps:spPr>
                        <wps:txbx>
                          <w:txbxContent>
                            <w:p w14:paraId="0ECEFB78"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55" name="Rectangle 255"/>
                        <wps:cNvSpPr/>
                        <wps:spPr>
                          <a:xfrm>
                            <a:off x="9171161" y="761785"/>
                            <a:ext cx="418420" cy="914846"/>
                          </a:xfrm>
                          <a:prstGeom prst="rect">
                            <a:avLst/>
                          </a:prstGeom>
                          <a:solidFill>
                            <a:srgbClr val="70AD47">
                              <a:lumMod val="75000"/>
                            </a:srgbClr>
                          </a:solidFill>
                          <a:ln w="12700" cap="flat" cmpd="sng" algn="ctr">
                            <a:noFill/>
                            <a:prstDash val="solid"/>
                            <a:miter lim="800000"/>
                          </a:ln>
                          <a:effectLst/>
                        </wps:spPr>
                        <wps:txbx>
                          <w:txbxContent>
                            <w:p w14:paraId="3591E903"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56" name="Rectangle 256"/>
                        <wps:cNvSpPr/>
                        <wps:spPr>
                          <a:xfrm>
                            <a:off x="9179179" y="1696237"/>
                            <a:ext cx="418420" cy="914846"/>
                          </a:xfrm>
                          <a:prstGeom prst="rect">
                            <a:avLst/>
                          </a:prstGeom>
                          <a:solidFill>
                            <a:srgbClr val="00B050"/>
                          </a:solidFill>
                          <a:ln w="12700" cap="flat" cmpd="sng" algn="ctr">
                            <a:noFill/>
                            <a:prstDash val="solid"/>
                            <a:miter lim="800000"/>
                          </a:ln>
                          <a:effectLst/>
                        </wps:spPr>
                        <wps:txbx>
                          <w:txbxContent>
                            <w:p w14:paraId="39A4D75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57" name="Rectangle 257"/>
                        <wps:cNvSpPr/>
                        <wps:spPr>
                          <a:xfrm>
                            <a:off x="6690262" y="2630693"/>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3E5970C"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58" name="Rectangle 258"/>
                        <wps:cNvSpPr/>
                        <wps:spPr>
                          <a:xfrm>
                            <a:off x="6688849" y="309569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19E05F8F"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59" name="Rectangle 259"/>
                        <wps:cNvSpPr/>
                        <wps:spPr>
                          <a:xfrm>
                            <a:off x="6683122" y="3559823"/>
                            <a:ext cx="797863" cy="914846"/>
                          </a:xfrm>
                          <a:prstGeom prst="rect">
                            <a:avLst/>
                          </a:prstGeom>
                          <a:solidFill>
                            <a:srgbClr val="00B050"/>
                          </a:solidFill>
                          <a:ln w="12700" cap="flat" cmpd="sng" algn="ctr">
                            <a:noFill/>
                            <a:prstDash val="solid"/>
                            <a:miter lim="800000"/>
                          </a:ln>
                          <a:effectLst/>
                        </wps:spPr>
                        <wps:txbx>
                          <w:txbxContent>
                            <w:p w14:paraId="4FBEAD4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60" name="Rectangle 260"/>
                        <wps:cNvSpPr/>
                        <wps:spPr>
                          <a:xfrm>
                            <a:off x="7512765" y="262937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6109EC02"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61" name="Rectangle 261"/>
                        <wps:cNvSpPr/>
                        <wps:spPr>
                          <a:xfrm>
                            <a:off x="7511352" y="309436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54AFEE8E"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62" name="Rectangle 262"/>
                        <wps:cNvSpPr/>
                        <wps:spPr>
                          <a:xfrm>
                            <a:off x="7505625" y="3558501"/>
                            <a:ext cx="797863" cy="914846"/>
                          </a:xfrm>
                          <a:prstGeom prst="rect">
                            <a:avLst/>
                          </a:prstGeom>
                          <a:solidFill>
                            <a:srgbClr val="00B050"/>
                          </a:solidFill>
                          <a:ln w="12700" cap="flat" cmpd="sng" algn="ctr">
                            <a:noFill/>
                            <a:prstDash val="solid"/>
                            <a:miter lim="800000"/>
                          </a:ln>
                          <a:effectLst/>
                        </wps:spPr>
                        <wps:txbx>
                          <w:txbxContent>
                            <w:p w14:paraId="7C5F91A7"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63" name="Rectangle 263"/>
                        <wps:cNvSpPr/>
                        <wps:spPr>
                          <a:xfrm>
                            <a:off x="6678987" y="1693086"/>
                            <a:ext cx="789839" cy="437144"/>
                          </a:xfrm>
                          <a:prstGeom prst="rect">
                            <a:avLst/>
                          </a:prstGeom>
                          <a:solidFill>
                            <a:srgbClr val="00EC72"/>
                          </a:solidFill>
                          <a:ln w="12700" cap="flat" cmpd="sng" algn="ctr">
                            <a:noFill/>
                            <a:prstDash val="solid"/>
                            <a:miter lim="800000"/>
                          </a:ln>
                          <a:effectLst/>
                        </wps:spPr>
                        <wps:txbx>
                          <w:txbxContent>
                            <w:p w14:paraId="7963AC39"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64" name="Rectangle 264"/>
                        <wps:cNvSpPr/>
                        <wps:spPr>
                          <a:xfrm>
                            <a:off x="6677574" y="2158084"/>
                            <a:ext cx="789839" cy="437144"/>
                          </a:xfrm>
                          <a:prstGeom prst="rect">
                            <a:avLst/>
                          </a:prstGeom>
                          <a:solidFill>
                            <a:srgbClr val="00EC72"/>
                          </a:solidFill>
                          <a:ln w="12700" cap="flat" cmpd="sng" algn="ctr">
                            <a:noFill/>
                            <a:prstDash val="solid"/>
                            <a:miter lim="800000"/>
                          </a:ln>
                          <a:effectLst/>
                        </wps:spPr>
                        <wps:txbx>
                          <w:txbxContent>
                            <w:p w14:paraId="7FD310F2"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65" name="Rectangle 265"/>
                        <wps:cNvSpPr/>
                        <wps:spPr>
                          <a:xfrm>
                            <a:off x="7509726" y="1691560"/>
                            <a:ext cx="789839" cy="437144"/>
                          </a:xfrm>
                          <a:prstGeom prst="rect">
                            <a:avLst/>
                          </a:prstGeom>
                          <a:solidFill>
                            <a:srgbClr val="00EC72"/>
                          </a:solidFill>
                          <a:ln w="12700" cap="flat" cmpd="sng" algn="ctr">
                            <a:noFill/>
                            <a:prstDash val="solid"/>
                            <a:miter lim="800000"/>
                          </a:ln>
                          <a:effectLst/>
                        </wps:spPr>
                        <wps:txbx>
                          <w:txbxContent>
                            <w:p w14:paraId="5F3E190F"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66" name="Rectangle 266"/>
                        <wps:cNvSpPr/>
                        <wps:spPr>
                          <a:xfrm>
                            <a:off x="7508313" y="2156558"/>
                            <a:ext cx="789839" cy="437144"/>
                          </a:xfrm>
                          <a:prstGeom prst="rect">
                            <a:avLst/>
                          </a:prstGeom>
                          <a:solidFill>
                            <a:srgbClr val="00EC72"/>
                          </a:solidFill>
                          <a:ln w="12700" cap="flat" cmpd="sng" algn="ctr">
                            <a:noFill/>
                            <a:prstDash val="solid"/>
                            <a:miter lim="800000"/>
                          </a:ln>
                          <a:effectLst/>
                        </wps:spPr>
                        <wps:txbx>
                          <w:txbxContent>
                            <w:p w14:paraId="6C544C1B"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67" name="Rectangle 267"/>
                        <wps:cNvSpPr/>
                        <wps:spPr>
                          <a:xfrm>
                            <a:off x="1695224" y="2626533"/>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78F8AB14"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wps:txbx>
                        <wps:bodyPr rtlCol="0" anchor="ctr"/>
                      </wps:wsp>
                      <wps:wsp>
                        <wps:cNvPr id="268" name="Rectangle 268"/>
                        <wps:cNvSpPr/>
                        <wps:spPr>
                          <a:xfrm>
                            <a:off x="1693811" y="309153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76C82775"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14:MRR</w:t>
                              </w:r>
                            </w:p>
                          </w:txbxContent>
                        </wps:txbx>
                        <wps:bodyPr rtlCol="0" anchor="ctr"/>
                      </wps:wsp>
                      <wps:wsp>
                        <wps:cNvPr id="269" name="Rectangle 269"/>
                        <wps:cNvSpPr/>
                        <wps:spPr>
                          <a:xfrm>
                            <a:off x="1688084" y="3555663"/>
                            <a:ext cx="797863" cy="914846"/>
                          </a:xfrm>
                          <a:prstGeom prst="rect">
                            <a:avLst/>
                          </a:prstGeom>
                          <a:solidFill>
                            <a:srgbClr val="00B050"/>
                          </a:solidFill>
                          <a:ln w="12700" cap="flat" cmpd="sng" algn="ctr">
                            <a:noFill/>
                            <a:prstDash val="solid"/>
                            <a:miter lim="800000"/>
                          </a:ln>
                          <a:effectLst/>
                        </wps:spPr>
                        <wps:txbx>
                          <w:txbxContent>
                            <w:p w14:paraId="779EA3D1"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70" name="Rectangle 270"/>
                        <wps:cNvSpPr/>
                        <wps:spPr>
                          <a:xfrm>
                            <a:off x="6684781" y="4513744"/>
                            <a:ext cx="797863" cy="914846"/>
                          </a:xfrm>
                          <a:prstGeom prst="rect">
                            <a:avLst/>
                          </a:prstGeom>
                          <a:solidFill>
                            <a:srgbClr val="70AD47">
                              <a:lumMod val="75000"/>
                            </a:srgbClr>
                          </a:solidFill>
                          <a:ln w="12700" cap="flat" cmpd="sng" algn="ctr">
                            <a:noFill/>
                            <a:prstDash val="solid"/>
                            <a:miter lim="800000"/>
                          </a:ln>
                          <a:effectLst/>
                        </wps:spPr>
                        <wps:txbx>
                          <w:txbxContent>
                            <w:p w14:paraId="1BFF93EC"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71" name="Rectangle 271"/>
                        <wps:cNvSpPr/>
                        <wps:spPr>
                          <a:xfrm>
                            <a:off x="6686151" y="5440637"/>
                            <a:ext cx="789839" cy="437144"/>
                          </a:xfrm>
                          <a:prstGeom prst="rect">
                            <a:avLst/>
                          </a:prstGeom>
                          <a:solidFill>
                            <a:srgbClr val="00EC72"/>
                          </a:solidFill>
                          <a:ln w="12700" cap="flat" cmpd="sng" algn="ctr">
                            <a:noFill/>
                            <a:prstDash val="solid"/>
                            <a:miter lim="800000"/>
                          </a:ln>
                          <a:effectLst/>
                        </wps:spPr>
                        <wps:txbx>
                          <w:txbxContent>
                            <w:p w14:paraId="36DA761D"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72" name="Rectangle 272"/>
                        <wps:cNvSpPr/>
                        <wps:spPr>
                          <a:xfrm>
                            <a:off x="6684738" y="5905635"/>
                            <a:ext cx="789839" cy="437144"/>
                          </a:xfrm>
                          <a:prstGeom prst="rect">
                            <a:avLst/>
                          </a:prstGeom>
                          <a:solidFill>
                            <a:srgbClr val="00EC72"/>
                          </a:solidFill>
                          <a:ln w="12700" cap="flat" cmpd="sng" algn="ctr">
                            <a:noFill/>
                            <a:prstDash val="solid"/>
                            <a:miter lim="800000"/>
                          </a:ln>
                          <a:effectLst/>
                        </wps:spPr>
                        <wps:txbx>
                          <w:txbxContent>
                            <w:p w14:paraId="75F204E8"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73" name="Rectangle 273"/>
                        <wps:cNvSpPr/>
                        <wps:spPr>
                          <a:xfrm>
                            <a:off x="9185391" y="2633697"/>
                            <a:ext cx="418420" cy="914846"/>
                          </a:xfrm>
                          <a:prstGeom prst="rect">
                            <a:avLst/>
                          </a:prstGeom>
                          <a:solidFill>
                            <a:srgbClr val="70AD47">
                              <a:lumMod val="75000"/>
                            </a:srgbClr>
                          </a:solidFill>
                          <a:ln w="12700" cap="flat" cmpd="sng" algn="ctr">
                            <a:noFill/>
                            <a:prstDash val="solid"/>
                            <a:miter lim="800000"/>
                          </a:ln>
                          <a:effectLst/>
                        </wps:spPr>
                        <wps:txbx>
                          <w:txbxContent>
                            <w:p w14:paraId="60B33855"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74" name="Rectangle 274"/>
                        <wps:cNvSpPr/>
                        <wps:spPr>
                          <a:xfrm>
                            <a:off x="9193409" y="3568149"/>
                            <a:ext cx="418420" cy="914846"/>
                          </a:xfrm>
                          <a:prstGeom prst="rect">
                            <a:avLst/>
                          </a:prstGeom>
                          <a:solidFill>
                            <a:srgbClr val="00B050"/>
                          </a:solidFill>
                          <a:ln w="12700" cap="flat" cmpd="sng" algn="ctr">
                            <a:noFill/>
                            <a:prstDash val="solid"/>
                            <a:miter lim="800000"/>
                          </a:ln>
                          <a:effectLst/>
                        </wps:spPr>
                        <wps:txbx>
                          <w:txbxContent>
                            <w:p w14:paraId="5684FF0D"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75" name="Rectangle 275"/>
                        <wps:cNvSpPr/>
                        <wps:spPr>
                          <a:xfrm>
                            <a:off x="7509425" y="4518442"/>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7397E53"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76" name="Rectangle 276"/>
                        <wps:cNvSpPr/>
                        <wps:spPr>
                          <a:xfrm>
                            <a:off x="7508012" y="498344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3AFFF83"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77" name="Rectangle 277"/>
                        <wps:cNvSpPr/>
                        <wps:spPr>
                          <a:xfrm>
                            <a:off x="7502285" y="5447572"/>
                            <a:ext cx="797863" cy="914846"/>
                          </a:xfrm>
                          <a:prstGeom prst="rect">
                            <a:avLst/>
                          </a:prstGeom>
                          <a:solidFill>
                            <a:srgbClr val="00B050"/>
                          </a:solidFill>
                          <a:ln w="12700" cap="flat" cmpd="sng" algn="ctr">
                            <a:noFill/>
                            <a:prstDash val="solid"/>
                            <a:miter lim="800000"/>
                          </a:ln>
                          <a:effectLst/>
                        </wps:spPr>
                        <wps:txbx>
                          <w:txbxContent>
                            <w:p w14:paraId="11E9F166"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78" name="Rectangle 278"/>
                        <wps:cNvSpPr/>
                        <wps:spPr>
                          <a:xfrm>
                            <a:off x="5030437" y="2632997"/>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56DEA15B"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79" name="Rectangle 279"/>
                        <wps:cNvSpPr/>
                        <wps:spPr>
                          <a:xfrm>
                            <a:off x="5029024" y="3097995"/>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35E10EF4"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80" name="Rectangle 280"/>
                        <wps:cNvSpPr/>
                        <wps:spPr>
                          <a:xfrm>
                            <a:off x="5023297" y="3562127"/>
                            <a:ext cx="797863" cy="914846"/>
                          </a:xfrm>
                          <a:prstGeom prst="rect">
                            <a:avLst/>
                          </a:prstGeom>
                          <a:solidFill>
                            <a:srgbClr val="00B050"/>
                          </a:solidFill>
                          <a:ln w="12700" cap="flat" cmpd="sng" algn="ctr">
                            <a:noFill/>
                            <a:prstDash val="solid"/>
                            <a:miter lim="800000"/>
                          </a:ln>
                          <a:effectLst/>
                        </wps:spPr>
                        <wps:txbx>
                          <w:txbxContent>
                            <w:p w14:paraId="160779E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81" name="Rectangle 281"/>
                        <wps:cNvSpPr/>
                        <wps:spPr>
                          <a:xfrm>
                            <a:off x="5860312" y="263945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37DBCBBD"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82" name="Rectangle 282"/>
                        <wps:cNvSpPr/>
                        <wps:spPr>
                          <a:xfrm>
                            <a:off x="5858899" y="310444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623D613"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wps:txbx>
                        <wps:bodyPr rtlCol="0" anchor="ctr"/>
                      </wps:wsp>
                      <wps:wsp>
                        <wps:cNvPr id="283" name="Rectangle 283"/>
                        <wps:cNvSpPr/>
                        <wps:spPr>
                          <a:xfrm>
                            <a:off x="5853172" y="3568581"/>
                            <a:ext cx="797863" cy="914846"/>
                          </a:xfrm>
                          <a:prstGeom prst="rect">
                            <a:avLst/>
                          </a:prstGeom>
                          <a:solidFill>
                            <a:srgbClr val="00B050"/>
                          </a:solidFill>
                          <a:ln w="12700" cap="flat" cmpd="sng" algn="ctr">
                            <a:noFill/>
                            <a:prstDash val="solid"/>
                            <a:miter lim="800000"/>
                          </a:ln>
                          <a:effectLst/>
                        </wps:spPr>
                        <wps:txbx>
                          <w:txbxContent>
                            <w:p w14:paraId="27D84429"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84" name="Rectangle 284"/>
                        <wps:cNvSpPr/>
                        <wps:spPr>
                          <a:xfrm rot="16200000" flipH="1">
                            <a:off x="8875345" y="1506130"/>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2EBBA7A5" w14:textId="77777777" w:rsidR="00784FF6" w:rsidRPr="00784FF6" w:rsidRDefault="00784FF6" w:rsidP="00784FF6">
                              <w:pPr>
                                <w:jc w:val="center"/>
                                <w:rPr>
                                  <w:rFonts w:ascii="Calibri" w:hAnsi="Calibri" w:cs="Arial"/>
                                  <w:color w:val="FFFFFF"/>
                                  <w:kern w:val="24"/>
                                  <w:sz w:val="24"/>
                                </w:rPr>
                              </w:pPr>
                              <w:r w:rsidRPr="00784FF6">
                                <w:rPr>
                                  <w:rFonts w:ascii="Calibri" w:hAnsi="Calibri" w:cs="Arial"/>
                                  <w:color w:val="FFFFFF"/>
                                  <w:kern w:val="24"/>
                                </w:rPr>
                                <w:t>Ministerial Consultations</w:t>
                              </w:r>
                            </w:p>
                          </w:txbxContent>
                        </wps:txbx>
                        <wps:bodyPr rtlCol="0" anchor="ctr"/>
                      </wps:wsp>
                      <wps:wsp>
                        <wps:cNvPr id="285" name="Rectangle 285"/>
                        <wps:cNvSpPr/>
                        <wps:spPr>
                          <a:xfrm rot="16200000" flipH="1">
                            <a:off x="8885980" y="3381002"/>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701B3B1B" w14:textId="77777777" w:rsidR="00784FF6" w:rsidRPr="00784FF6" w:rsidRDefault="00784FF6" w:rsidP="00784FF6">
                              <w:pPr>
                                <w:jc w:val="center"/>
                                <w:rPr>
                                  <w:rFonts w:ascii="Calibri" w:hAnsi="Calibri" w:cs="Arial"/>
                                  <w:color w:val="FFFFFF"/>
                                  <w:kern w:val="24"/>
                                  <w:sz w:val="24"/>
                                </w:rPr>
                              </w:pPr>
                              <w:r w:rsidRPr="00784FF6">
                                <w:rPr>
                                  <w:rFonts w:ascii="Calibri" w:hAnsi="Calibri" w:cs="Arial"/>
                                  <w:color w:val="FFFFFF"/>
                                  <w:kern w:val="24"/>
                                </w:rPr>
                                <w:t>Ministerial Consultations</w:t>
                              </w:r>
                            </w:p>
                          </w:txbxContent>
                        </wps:txbx>
                        <wps:bodyPr rtlCol="0" anchor="ctr"/>
                      </wps:wsp>
                      <wps:wsp>
                        <wps:cNvPr id="286" name="Rectangle 286"/>
                        <wps:cNvSpPr/>
                        <wps:spPr>
                          <a:xfrm rot="16200000" flipH="1">
                            <a:off x="8038274" y="5278370"/>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5FB776AA" w14:textId="77777777" w:rsidR="00784FF6" w:rsidRPr="00784FF6" w:rsidRDefault="00784FF6" w:rsidP="00784FF6">
                              <w:pPr>
                                <w:jc w:val="center"/>
                                <w:rPr>
                                  <w:rFonts w:ascii="Calibri" w:hAnsi="Calibri" w:cs="Arial"/>
                                  <w:color w:val="FFFFFF"/>
                                  <w:kern w:val="24"/>
                                  <w:sz w:val="24"/>
                                </w:rPr>
                              </w:pPr>
                              <w:r w:rsidRPr="00784FF6">
                                <w:rPr>
                                  <w:rFonts w:ascii="Calibri" w:hAnsi="Calibri" w:cs="Arial"/>
                                  <w:color w:val="FFFFFF"/>
                                  <w:kern w:val="24"/>
                                </w:rPr>
                                <w:t>Ministerial Consultations</w:t>
                              </w:r>
                            </w:p>
                          </w:txbxContent>
                        </wps:txbx>
                        <wps:bodyPr rtlCol="0" anchor="ctr"/>
                      </wps:wsp>
                      <wps:wsp>
                        <wps:cNvPr id="287" name="Rectangle 287"/>
                        <wps:cNvSpPr/>
                        <wps:spPr>
                          <a:xfrm>
                            <a:off x="20001" y="4501470"/>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1C503B57"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14:MRR</w:t>
                              </w:r>
                            </w:p>
                          </w:txbxContent>
                        </wps:txbx>
                        <wps:bodyPr rtlCol="0" anchor="ctr"/>
                      </wps:wsp>
                      <wps:wsp>
                        <wps:cNvPr id="288" name="Rectangle 288"/>
                        <wps:cNvSpPr/>
                        <wps:spPr>
                          <a:xfrm>
                            <a:off x="18588" y="4966468"/>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D013B71"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12:RM</w:t>
                              </w:r>
                            </w:p>
                          </w:txbxContent>
                        </wps:txbx>
                        <wps:bodyPr rtlCol="0" anchor="ctr"/>
                      </wps:wsp>
                      <wps:wsp>
                        <wps:cNvPr id="289" name="Rectangle 289"/>
                        <wps:cNvSpPr/>
                        <wps:spPr>
                          <a:xfrm>
                            <a:off x="15006" y="5425862"/>
                            <a:ext cx="789839" cy="437144"/>
                          </a:xfrm>
                          <a:prstGeom prst="rect">
                            <a:avLst/>
                          </a:prstGeom>
                          <a:solidFill>
                            <a:srgbClr val="00EC72"/>
                          </a:solidFill>
                          <a:ln w="12700" cap="flat" cmpd="sng" algn="ctr">
                            <a:noFill/>
                            <a:prstDash val="solid"/>
                            <a:miter lim="800000"/>
                          </a:ln>
                          <a:effectLst/>
                        </wps:spPr>
                        <wps:txbx>
                          <w:txbxContent>
                            <w:p w14:paraId="435238CA"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SynBio</w:t>
                              </w:r>
                            </w:p>
                          </w:txbxContent>
                        </wps:txbx>
                        <wps:bodyPr rtlCol="0" anchor="ctr"/>
                      </wps:wsp>
                      <wps:wsp>
                        <wps:cNvPr id="290" name="Rectangle 290"/>
                        <wps:cNvSpPr/>
                        <wps:spPr>
                          <a:xfrm>
                            <a:off x="845324" y="742221"/>
                            <a:ext cx="797863" cy="914846"/>
                          </a:xfrm>
                          <a:prstGeom prst="rect">
                            <a:avLst/>
                          </a:prstGeom>
                          <a:solidFill>
                            <a:srgbClr val="70AD47">
                              <a:lumMod val="75000"/>
                            </a:srgbClr>
                          </a:solidFill>
                          <a:ln w="12700" cap="flat" cmpd="sng" algn="ctr">
                            <a:noFill/>
                            <a:prstDash val="solid"/>
                            <a:miter lim="800000"/>
                          </a:ln>
                          <a:effectLst/>
                        </wps:spPr>
                        <wps:txbx>
                          <w:txbxContent>
                            <w:p w14:paraId="445975F3"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91" name="Rectangle 291"/>
                        <wps:cNvSpPr/>
                        <wps:spPr>
                          <a:xfrm>
                            <a:off x="853893" y="3563684"/>
                            <a:ext cx="797863" cy="914846"/>
                          </a:xfrm>
                          <a:prstGeom prst="rect">
                            <a:avLst/>
                          </a:prstGeom>
                          <a:solidFill>
                            <a:srgbClr val="00B050"/>
                          </a:solidFill>
                          <a:ln w="12700" cap="flat" cmpd="sng" algn="ctr">
                            <a:noFill/>
                            <a:prstDash val="solid"/>
                            <a:miter lim="800000"/>
                          </a:ln>
                          <a:effectLst/>
                        </wps:spPr>
                        <wps:txbx>
                          <w:txbxContent>
                            <w:p w14:paraId="370EB99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92" name="Rectangle 292"/>
                        <wps:cNvSpPr/>
                        <wps:spPr>
                          <a:xfrm>
                            <a:off x="858204" y="4509486"/>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AF2357C"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wps:txbx>
                        <wps:bodyPr rtlCol="0" anchor="ctr"/>
                      </wps:wsp>
                      <wps:wsp>
                        <wps:cNvPr id="293" name="Rectangle 293"/>
                        <wps:cNvSpPr/>
                        <wps:spPr>
                          <a:xfrm>
                            <a:off x="856791" y="4974484"/>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48FAC444"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12:RM</w:t>
                              </w:r>
                            </w:p>
                          </w:txbxContent>
                        </wps:txbx>
                        <wps:bodyPr rtlCol="0" anchor="ctr"/>
                      </wps:wsp>
                      <wps:wsp>
                        <wps:cNvPr id="294" name="Rectangle 294"/>
                        <wps:cNvSpPr/>
                        <wps:spPr>
                          <a:xfrm>
                            <a:off x="8339419" y="2631168"/>
                            <a:ext cx="418420" cy="914846"/>
                          </a:xfrm>
                          <a:prstGeom prst="rect">
                            <a:avLst/>
                          </a:prstGeom>
                          <a:solidFill>
                            <a:srgbClr val="70AD47">
                              <a:lumMod val="75000"/>
                            </a:srgbClr>
                          </a:solidFill>
                          <a:ln w="12700" cap="flat" cmpd="sng" algn="ctr">
                            <a:noFill/>
                            <a:prstDash val="solid"/>
                            <a:miter lim="800000"/>
                          </a:ln>
                          <a:effectLst/>
                        </wps:spPr>
                        <wps:txbx>
                          <w:txbxContent>
                            <w:p w14:paraId="574845F5"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wps:txbx>
                        <wps:bodyPr rtlCol="0" anchor="ctr"/>
                      </wps:wsp>
                      <wps:wsp>
                        <wps:cNvPr id="295" name="Rectangle 295"/>
                        <wps:cNvSpPr/>
                        <wps:spPr>
                          <a:xfrm>
                            <a:off x="8347437" y="3565620"/>
                            <a:ext cx="418420" cy="914846"/>
                          </a:xfrm>
                          <a:prstGeom prst="rect">
                            <a:avLst/>
                          </a:prstGeom>
                          <a:solidFill>
                            <a:srgbClr val="00B050"/>
                          </a:solidFill>
                          <a:ln w="12700" cap="flat" cmpd="sng" algn="ctr">
                            <a:noFill/>
                            <a:prstDash val="solid"/>
                            <a:miter lim="800000"/>
                          </a:ln>
                          <a:effectLst/>
                        </wps:spPr>
                        <wps:txbx>
                          <w:txbxContent>
                            <w:p w14:paraId="0AB0BF5E"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wps:txbx>
                        <wps:bodyPr rtlCol="0" anchor="ctr"/>
                      </wps:wsp>
                      <wps:wsp>
                        <wps:cNvPr id="296" name="Rectangle 296"/>
                        <wps:cNvSpPr/>
                        <wps:spPr>
                          <a:xfrm rot="16200000" flipH="1">
                            <a:off x="8040008" y="3378473"/>
                            <a:ext cx="1845757" cy="364150"/>
                          </a:xfrm>
                          <a:prstGeom prst="rect">
                            <a:avLst/>
                          </a:prstGeom>
                          <a:solidFill>
                            <a:srgbClr val="4472C4">
                              <a:lumMod val="60000"/>
                              <a:lumOff val="40000"/>
                            </a:srgbClr>
                          </a:solidFill>
                          <a:ln w="12700" cap="flat" cmpd="sng" algn="ctr">
                            <a:noFill/>
                            <a:prstDash val="solid"/>
                            <a:miter lim="800000"/>
                          </a:ln>
                          <a:effectLst/>
                        </wps:spPr>
                        <wps:txbx>
                          <w:txbxContent>
                            <w:p w14:paraId="39AA3A30" w14:textId="77777777" w:rsidR="00784FF6" w:rsidRPr="00784FF6" w:rsidRDefault="00784FF6" w:rsidP="00784FF6">
                              <w:pPr>
                                <w:jc w:val="center"/>
                                <w:rPr>
                                  <w:rFonts w:ascii="Calibri" w:hAnsi="Calibri" w:cs="Arial"/>
                                  <w:color w:val="FFFFFF"/>
                                  <w:kern w:val="24"/>
                                  <w:sz w:val="24"/>
                                </w:rPr>
                              </w:pPr>
                              <w:r w:rsidRPr="00784FF6">
                                <w:rPr>
                                  <w:rFonts w:ascii="Calibri" w:hAnsi="Calibri" w:cs="Arial"/>
                                  <w:color w:val="FFFFFF"/>
                                  <w:kern w:val="24"/>
                                </w:rPr>
                                <w:t>Ministerial Consultations</w:t>
                              </w:r>
                            </w:p>
                          </w:txbxContent>
                        </wps:txbx>
                        <wps:bodyPr rtlCol="0" anchor="ctr"/>
                      </wps:wsp>
                      <wps:wsp>
                        <wps:cNvPr id="297" name="Rectangle 297"/>
                        <wps:cNvSpPr/>
                        <wps:spPr>
                          <a:xfrm>
                            <a:off x="8341680" y="750492"/>
                            <a:ext cx="789838" cy="1865342"/>
                          </a:xfrm>
                          <a:prstGeom prst="rect">
                            <a:avLst/>
                          </a:prstGeom>
                          <a:solidFill>
                            <a:srgbClr val="70AD47">
                              <a:lumMod val="50000"/>
                            </a:srgbClr>
                          </a:solidFill>
                          <a:ln w="12700" cap="flat" cmpd="sng" algn="ctr">
                            <a:noFill/>
                            <a:prstDash val="solid"/>
                            <a:miter lim="800000"/>
                          </a:ln>
                          <a:effectLst/>
                        </wps:spPr>
                        <wps:txbx>
                          <w:txbxContent>
                            <w:p w14:paraId="52871063" w14:textId="77777777" w:rsidR="00784FF6" w:rsidRPr="00784FF6" w:rsidRDefault="00784FF6" w:rsidP="00784FF6">
                              <w:pPr>
                                <w:jc w:val="center"/>
                                <w:rPr>
                                  <w:rFonts w:ascii="Arial Narrow" w:hAnsi="Arial Narrow" w:cs="Arial"/>
                                  <w:b/>
                                  <w:bCs/>
                                  <w:color w:val="FFFFFF"/>
                                  <w:kern w:val="24"/>
                                  <w:sz w:val="16"/>
                                  <w:szCs w:val="16"/>
                                </w:rPr>
                              </w:pPr>
                              <w:r w:rsidRPr="00784FF6">
                                <w:rPr>
                                  <w:rFonts w:ascii="Arial Narrow" w:hAnsi="Arial Narrow" w:cs="Arial"/>
                                  <w:b/>
                                  <w:bCs/>
                                  <w:color w:val="FFFFFF"/>
                                  <w:kern w:val="24"/>
                                  <w:sz w:val="16"/>
                                  <w:szCs w:val="16"/>
                                </w:rPr>
                                <w:t>Plenary: stocktake &amp; adoption of decisions</w:t>
                              </w:r>
                            </w:p>
                            <w:p w14:paraId="228C94B6" w14:textId="77777777" w:rsidR="00784FF6" w:rsidRPr="00784FF6" w:rsidRDefault="00784FF6" w:rsidP="00784FF6">
                              <w:pPr>
                                <w:shd w:val="clear" w:color="auto" w:fill="0000FF"/>
                                <w:spacing w:before="120"/>
                                <w:jc w:val="center"/>
                                <w:rPr>
                                  <w:rFonts w:ascii="Arial Narrow" w:hAnsi="Arial Narrow" w:cs="Arial"/>
                                  <w:b/>
                                  <w:bCs/>
                                  <w:color w:val="FFFFFF"/>
                                  <w:kern w:val="24"/>
                                  <w:sz w:val="18"/>
                                  <w:szCs w:val="18"/>
                                </w:rPr>
                              </w:pPr>
                              <w:r w:rsidRPr="00784FF6">
                                <w:rPr>
                                  <w:rFonts w:ascii="Arial Narrow" w:hAnsi="Arial Narrow" w:cs="Arial"/>
                                  <w:b/>
                                  <w:bCs/>
                                  <w:color w:val="FFFFFF"/>
                                  <w:kern w:val="24"/>
                                  <w:sz w:val="18"/>
                                  <w:szCs w:val="18"/>
                                  <w:highlight w:val="blue"/>
                                </w:rPr>
                                <w:t>With Ministers</w:t>
                              </w:r>
                            </w:p>
                          </w:txbxContent>
                        </wps:txbx>
                        <wps:bodyPr lIns="36000" tIns="36000" rIns="36000" rtlCol="0" anchor="ctr"/>
                      </wps:wsp>
                      <wps:wsp>
                        <wps:cNvPr id="298" name="Rectangle 298"/>
                        <wps:cNvSpPr/>
                        <wps:spPr>
                          <a:xfrm>
                            <a:off x="2509356" y="4510321"/>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0631CF6E"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wps:txbx>
                        <wps:bodyPr rtlCol="0" anchor="ctr"/>
                      </wps:wsp>
                      <wps:wsp>
                        <wps:cNvPr id="299" name="Rectangle 299"/>
                        <wps:cNvSpPr/>
                        <wps:spPr>
                          <a:xfrm>
                            <a:off x="2507943" y="4975319"/>
                            <a:ext cx="789839" cy="437144"/>
                          </a:xfrm>
                          <a:prstGeom prst="rect">
                            <a:avLst/>
                          </a:prstGeom>
                          <a:solidFill>
                            <a:srgbClr val="70AD47">
                              <a:lumMod val="60000"/>
                              <a:lumOff val="40000"/>
                            </a:srgbClr>
                          </a:solidFill>
                          <a:ln w="12700" cap="flat" cmpd="sng" algn="ctr">
                            <a:noFill/>
                            <a:prstDash val="solid"/>
                            <a:miter lim="800000"/>
                          </a:ln>
                          <a:effectLst/>
                        </wps:spPr>
                        <wps:txbx>
                          <w:txbxContent>
                            <w:p w14:paraId="3FEF631D"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wps:txbx>
                        <wps:bodyPr rtlCol="0" anchor="ctr"/>
                      </wps:wsp>
                    </wpg:wgp>
                  </a:graphicData>
                </a:graphic>
                <wp14:sizeRelH relativeFrom="margin">
                  <wp14:pctWidth>0</wp14:pctWidth>
                </wp14:sizeRelH>
                <wp14:sizeRelV relativeFrom="margin">
                  <wp14:pctHeight>0</wp14:pctHeight>
                </wp14:sizeRelV>
              </wp:anchor>
            </w:drawing>
          </mc:Choice>
          <mc:Fallback>
            <w:pict>
              <v:group w14:anchorId="5E6EE850" id="Group 20" o:spid="_x0000_s1063" style="position:absolute;left:0;text-align:left;margin-left:.3pt;margin-top:44.5pt;width:646.5pt;height:324.85pt;z-index:251723776;mso-width-relative:margin;mso-height-relative:margin" coordorigin=",7422" coordsize="108062,564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">
                <v:rect id="Rectangle 219" o:spid="_x0000_s1064" style="position:absolute;top:26410;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" fillcolor="#548235" stroked="f" strokeweight="1pt">
                  <v:textbox>
                    <w:txbxContent>
                      <w:p w14:paraId="1B67E157"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 xml:space="preserve">WG 1 </w:t>
                        </w:r>
                      </w:p>
                    </w:txbxContent>
                  </v:textbox>
                </v:rect>
                <v:rect id="Rectangle 220" o:spid="_x0000_s1065" style="position:absolute;left:80;top:748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" fillcolor="#385723" stroked="f" strokeweight="1pt">
                  <v:textbox>
                    <w:txbxContent>
                      <w:p w14:paraId="7B3C944E" w14:textId="77777777" w:rsidR="00784FF6" w:rsidRPr="00784FF6" w:rsidRDefault="00784FF6" w:rsidP="00784FF6">
                        <w:pPr>
                          <w:jc w:val="center"/>
                          <w:rPr>
                            <w:rFonts w:ascii="Arial Narrow" w:hAnsi="Arial Narrow" w:cs="Arial"/>
                            <w:b/>
                            <w:bCs/>
                            <w:color w:val="FFFFFF"/>
                            <w:kern w:val="24"/>
                            <w:sz w:val="18"/>
                            <w:szCs w:val="18"/>
                          </w:rPr>
                        </w:pPr>
                        <w:r w:rsidRPr="00784FF6">
                          <w:rPr>
                            <w:rFonts w:ascii="Arial Narrow" w:hAnsi="Arial Narrow" w:cs="Arial"/>
                            <w:b/>
                            <w:bCs/>
                            <w:color w:val="FFFFFF"/>
                            <w:kern w:val="24"/>
                            <w:sz w:val="18"/>
                            <w:szCs w:val="18"/>
                          </w:rPr>
                          <w:t>Opening Plenary</w:t>
                        </w:r>
                      </w:p>
                    </w:txbxContent>
                  </v:textbox>
                </v:rect>
                <v:rect id="Rectangle 221" o:spid="_x0000_s1066" style="position:absolute;left:80;top:3575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" fillcolor="#00b050" stroked="f" strokeweight="1pt">
                  <v:textbox>
                    <w:txbxContent>
                      <w:p w14:paraId="5E125C09"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22" o:spid="_x0000_s1067" style="position:absolute;left:8621;top:2637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" fillcolor="#a9d18e" stroked="f" strokeweight="1pt">
                  <v:textbox>
                    <w:txbxContent>
                      <w:p w14:paraId="0161AE19"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v:textbox>
                </v:rect>
                <v:rect id="Rectangle 223" o:spid="_x0000_s1068" style="position:absolute;left:8607;top:31020;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" fillcolor="#a9d18e" stroked="f" strokeweight="1pt">
                  <v:textbox>
                    <w:txbxContent>
                      <w:p w14:paraId="1B60ACFB"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11:DSI</w:t>
                        </w:r>
                      </w:p>
                    </w:txbxContent>
                  </v:textbox>
                </v:rect>
                <v:rect id="Rectangle 224" o:spid="_x0000_s1069" style="position:absolute;left:8575;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" fillcolor="#00ec72" stroked="f" strokeweight="1pt">
                  <v:textbox>
                    <w:txbxContent>
                      <w:p w14:paraId="66D8DFFD"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RA/RM</w:t>
                        </w:r>
                      </w:p>
                    </w:txbxContent>
                  </v:textbox>
                </v:rect>
                <v:rect id="Rectangle 225" o:spid="_x0000_s1070" style="position:absolute;left:8561;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" fillcolor="#00ec72" stroked="f" strokeweight="1pt">
                  <v:textbox>
                    <w:txbxContent>
                      <w:p w14:paraId="2915EB34"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Marine</w:t>
                        </w:r>
                      </w:p>
                    </w:txbxContent>
                  </v:textbox>
                </v:rect>
                <v:rect id="Rectangle 226" o:spid="_x0000_s1071" style="position:absolute;left:25217;top:26245;width:7898;height:186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" fillcolor="#385723" stroked="f" strokeweight="1pt">
                  <v:textbox>
                    <w:txbxContent>
                      <w:p w14:paraId="48ECF678" w14:textId="77777777" w:rsidR="00784FF6" w:rsidRPr="00784FF6" w:rsidRDefault="00784FF6" w:rsidP="00784FF6">
                        <w:pPr>
                          <w:jc w:val="center"/>
                          <w:rPr>
                            <w:rFonts w:ascii="Arial Narrow" w:hAnsi="Arial Narrow" w:cs="Arial"/>
                            <w:b/>
                            <w:bCs/>
                            <w:color w:val="FFFFFF"/>
                            <w:kern w:val="24"/>
                            <w:sz w:val="16"/>
                            <w:szCs w:val="16"/>
                          </w:rPr>
                        </w:pPr>
                        <w:r w:rsidRPr="00784FF6">
                          <w:rPr>
                            <w:rFonts w:ascii="Arial Narrow" w:hAnsi="Arial Narrow" w:cs="Arial"/>
                            <w:b/>
                            <w:bCs/>
                            <w:color w:val="FFFFFF"/>
                            <w:kern w:val="24"/>
                            <w:sz w:val="16"/>
                            <w:szCs w:val="16"/>
                          </w:rPr>
                          <w:t>Plenary: stocktake &amp; adoption of decisions</w:t>
                        </w:r>
                      </w:p>
                    </w:txbxContent>
                  </v:textbox>
                </v:rect>
                <v:rect id="Rectangle 227" o:spid="_x0000_s1072" style="position:absolute;left:100164;top:26336;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" fillcolor="#385723" stroked="f" strokeweight="1pt">
                  <v:textbox>
                    <w:txbxContent>
                      <w:p w14:paraId="45B8257F"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Closing Plenary</w:t>
                        </w:r>
                      </w:p>
                    </w:txbxContent>
                  </v:textbox>
                </v:rect>
                <v:rect id="Rectangle 228" o:spid="_x0000_s1073" style="position:absolute;left:100164;top:7500;width:7898;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" fillcolor="#385723" stroked="f" strokeweight="1pt">
                  <v:textbox>
                    <w:txbxContent>
                      <w:p w14:paraId="4483530D"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Closing Plenary</w:t>
                        </w:r>
                      </w:p>
                    </w:txbxContent>
                  </v:textbox>
                </v:rect>
                <v:rect id="Rectangle 229" o:spid="_x0000_s1074" style="position:absolute;left:16795;top:746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" fillcolor="#548235" stroked="f" strokeweight="1pt">
                  <v:textbox>
                    <w:txbxContent>
                      <w:p w14:paraId="7D15F25C"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30" o:spid="_x0000_s1075" style="position:absolute;left:16875;top:16806;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" fillcolor="#00b050" stroked="f" strokeweight="1pt">
                  <v:textbox>
                    <w:txbxContent>
                      <w:p w14:paraId="4DFFAF0E"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31" o:spid="_x0000_s1076" style="position:absolute;left:25190;top:16809;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" fillcolor="#00b050" stroked="f" strokeweight="1pt">
                  <v:textbox>
                    <w:txbxContent>
                      <w:p w14:paraId="64EB7AD5"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32" o:spid="_x0000_s1077" style="position:absolute;left:50054;top:7473;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" fillcolor="#548235" stroked="f" strokeweight="1pt">
                  <v:textbox>
                    <w:txbxContent>
                      <w:p w14:paraId="38D439E9"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33" o:spid="_x0000_s1078" style="position:absolute;left:50135;top:1681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" fillcolor="#00b050" stroked="f" strokeweight="1pt">
                  <v:textbox>
                    <w:txbxContent>
                      <w:p w14:paraId="40BE7523"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34" o:spid="_x0000_s1079" style="position:absolute;left:58369;top:7476;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" fillcolor="#548235" stroked="f" strokeweight="1pt">
                  <v:textbox>
                    <w:txbxContent>
                      <w:p w14:paraId="65A0A338"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35" o:spid="_x0000_s1080" style="position:absolute;left:58449;top:16820;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" fillcolor="#00b050" stroked="f" strokeweight="1pt">
                  <v:textbox>
                    <w:txbxContent>
                      <w:p w14:paraId="5EA27D93"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36" o:spid="_x0000_s1081" style="position:absolute;left:66684;top:7479;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" fillcolor="#548235" stroked="f" strokeweight="1pt">
                  <v:textbox>
                    <w:txbxContent>
                      <w:p w14:paraId="1AB84F4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37" o:spid="_x0000_s1082" style="position:absolute;left:75091;top:7481;width:7978;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" fillcolor="#548235" stroked="f" strokeweight="1pt">
                  <v:textbox>
                    <w:txbxContent>
                      <w:p w14:paraId="2BC59588"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38" o:spid="_x0000_s1083" style="position:absolute;left:8521;top:16772;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" fillcolor="#00b050" stroked="f" strokeweight="1pt">
                  <v:textbox>
                    <w:txbxContent>
                      <w:p w14:paraId="5606543A"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39" o:spid="_x0000_s1084" style="position:absolute;left:16942;top:4508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" fillcolor="#a9d18e" stroked="f" strokeweight="1pt">
                  <v:textbox>
                    <w:txbxContent>
                      <w:p w14:paraId="4BDA1C65"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v:textbox>
                </v:rect>
                <v:rect id="Rectangle 240" o:spid="_x0000_s1085" style="position:absolute;left:16928;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" fillcolor="#a9d18e" stroked="f" strokeweight="1pt">
                  <v:textbox>
                    <w:txbxContent>
                      <w:p w14:paraId="09803B0B"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11:DSI</w:t>
                        </w:r>
                      </w:p>
                    </w:txbxContent>
                  </v:textbox>
                </v:rect>
                <v:rect id="Rectangle 241" o:spid="_x0000_s1086" style="position:absolute;left:16892;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" fillcolor="#00ec72" stroked="f" strokeweight="1pt">
                  <v:textbox>
                    <w:txbxContent>
                      <w:p w14:paraId="1765BB23"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EBSAs</w:t>
                        </w:r>
                      </w:p>
                    </w:txbxContent>
                  </v:textbox>
                </v:rect>
                <v:rect id="Rectangle 242" o:spid="_x0000_s1087" style="position:absolute;left:16878;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" fillcolor="#00ec72" stroked="f" strokeweight="1pt">
                  <v:textbox>
                    <w:txbxContent>
                      <w:p w14:paraId="34C8F2A6"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v:textbox>
                </v:rect>
                <v:rect id="Rectangle 243" o:spid="_x0000_s1088" style="position:absolute;left:25268;top:756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" fillcolor="#a9d18e" stroked="f" strokeweight="1pt">
                  <v:textbox>
                    <w:txbxContent>
                      <w:p w14:paraId="1C11A858"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v:textbox>
                </v:rect>
                <v:rect id="Rectangle 244" o:spid="_x0000_s1089" style="position:absolute;left:25254;top:12217;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" fillcolor="#a9d18e" stroked="f" strokeweight="1pt">
                  <v:textbox>
                    <w:txbxContent>
                      <w:p w14:paraId="6C73E9DE"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13:CB</w:t>
                        </w:r>
                      </w:p>
                    </w:txbxContent>
                  </v:textbox>
                </v:rect>
                <v:rect id="Rectangle 245" o:spid="_x0000_s1090" style="position:absolute;left:25209;top:5432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" fillcolor="#00ec72" stroked="f" strokeweight="1pt">
                  <v:textbox>
                    <w:txbxContent>
                      <w:p w14:paraId="35DFE8CD"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v:textbox>
                </v:rect>
                <v:rect id="Rectangle 246" o:spid="_x0000_s1091" style="position:absolute;left:25195;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" fillcolor="#00ec72" stroked="f" strokeweight="1pt">
                  <v:textbox>
                    <w:txbxContent>
                      <w:p w14:paraId="69F2E3C0"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v:textbox>
                </v:rect>
                <v:rect id="Rectangle 247" o:spid="_x0000_s1092" style="position:absolute;left:50210;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" fillcolor="#a9d18e" stroked="f" strokeweight="1pt">
                  <v:textbox>
                    <w:txbxContent>
                      <w:p w14:paraId="26183071"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48" o:spid="_x0000_s1093" style="position:absolute;left:50196;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" fillcolor="#a9d18e" stroked="f" strokeweight="1pt">
                  <v:textbox>
                    <w:txbxContent>
                      <w:p w14:paraId="090723EA"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49" o:spid="_x0000_s1094" style="position:absolute;left:50160;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" fillcolor="#00ec72" stroked="f" strokeweight="1pt">
                  <v:textbox>
                    <w:txbxContent>
                      <w:p w14:paraId="71F978B5"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50" o:spid="_x0000_s1095" style="position:absolute;left:50146;top:5897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" fillcolor="#00ec72" stroked="f" strokeweight="1pt">
                  <v:textbox>
                    <w:txbxContent>
                      <w:p w14:paraId="0A98BA82"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51" o:spid="_x0000_s1096" style="position:absolute;left:58527;top:45081;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" fillcolor="#a9d18e" stroked="f" strokeweight="1pt">
                  <v:textbox>
                    <w:txbxContent>
                      <w:p w14:paraId="2037BF5B"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52" o:spid="_x0000_s1097" style="position:absolute;left:58513;top:49731;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" fillcolor="#a9d18e" stroked="f" strokeweight="1pt">
                  <v:textbox>
                    <w:txbxContent>
                      <w:p w14:paraId="15B4CD65"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53" o:spid="_x0000_s1098" style="position:absolute;left:58477;top:5432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" fillcolor="#00ec72" stroked="f" strokeweight="1pt">
                  <v:textbox>
                    <w:txbxContent>
                      <w:p w14:paraId="54384C2B"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54" o:spid="_x0000_s1099" style="position:absolute;left:58463;top:58975;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" fillcolor="#00ec72" stroked="f" strokeweight="1pt">
                  <v:textbox>
                    <w:txbxContent>
                      <w:p w14:paraId="0ECEFB78"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55" o:spid="_x0000_s1100" style="position:absolute;left:91711;top:7617;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" fillcolor="#548235" stroked="f" strokeweight="1pt">
                  <v:textbox>
                    <w:txbxContent>
                      <w:p w14:paraId="3591E903"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56" o:spid="_x0000_s1101" style="position:absolute;left:91791;top:16962;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" fillcolor="#00b050" stroked="f" strokeweight="1pt">
                  <v:textbox>
                    <w:txbxContent>
                      <w:p w14:paraId="39A4D75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57" o:spid="_x0000_s1102" style="position:absolute;left:66902;top:26306;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" fillcolor="#a9d18e" stroked="f" strokeweight="1pt">
                  <v:textbox>
                    <w:txbxContent>
                      <w:p w14:paraId="03E5970C"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58" o:spid="_x0000_s1103" style="position:absolute;left:66888;top:30956;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" fillcolor="#a9d18e" stroked="f" strokeweight="1pt">
                  <v:textbox>
                    <w:txbxContent>
                      <w:p w14:paraId="19E05F8F"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59" o:spid="_x0000_s1104" style="position:absolute;left:66831;top:35598;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" fillcolor="#00b050" stroked="f" strokeweight="1pt">
                  <v:textbox>
                    <w:txbxContent>
                      <w:p w14:paraId="4FBEAD4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60" o:spid="_x0000_s1105" style="position:absolute;left:75127;top:26293;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" fillcolor="#a9d18e" stroked="f" strokeweight="1pt">
                  <v:textbox>
                    <w:txbxContent>
                      <w:p w14:paraId="6109EC02"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61" o:spid="_x0000_s1106" style="position:absolute;left:75113;top:30943;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" fillcolor="#a9d18e" stroked="f" strokeweight="1pt">
                  <v:textbox>
                    <w:txbxContent>
                      <w:p w14:paraId="54AFEE8E"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62" o:spid="_x0000_s1107" style="position:absolute;left:75056;top:35585;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" fillcolor="#00b050" stroked="f" strokeweight="1pt">
                  <v:textbox>
                    <w:txbxContent>
                      <w:p w14:paraId="7C5F91A7"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63" o:spid="_x0000_s1108" style="position:absolute;left:66789;top:1693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" fillcolor="#00ec72" stroked="f" strokeweight="1pt">
                  <v:textbox>
                    <w:txbxContent>
                      <w:p w14:paraId="7963AC39"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64" o:spid="_x0000_s1109" style="position:absolute;left:66775;top:21580;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" fillcolor="#00ec72" stroked="f" strokeweight="1pt">
                  <v:textbox>
                    <w:txbxContent>
                      <w:p w14:paraId="7FD310F2"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65" o:spid="_x0000_s1110" style="position:absolute;left:75097;top:1691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" fillcolor="#00ec72" stroked="f" strokeweight="1pt">
                  <v:textbox>
                    <w:txbxContent>
                      <w:p w14:paraId="5F3E190F"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66" o:spid="_x0000_s1111" style="position:absolute;left:75083;top:21565;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" fillcolor="#00ec72" stroked="f" strokeweight="1pt">
                  <v:textbox>
                    <w:txbxContent>
                      <w:p w14:paraId="6C544C1B"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67" o:spid="_x0000_s1112" style="position:absolute;left:16952;top:2626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" fillcolor="#a9d18e" stroked="f" strokeweight="1pt">
                  <v:textbox>
                    <w:txbxContent>
                      <w:p w14:paraId="78F8AB14"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v:textbox>
                </v:rect>
                <v:rect id="Rectangle 268" o:spid="_x0000_s1113" style="position:absolute;left:16938;top:30915;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" fillcolor="#a9d18e" stroked="f" strokeweight="1pt">
                  <v:textbox>
                    <w:txbxContent>
                      <w:p w14:paraId="76C82775"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14:MRR</w:t>
                        </w:r>
                      </w:p>
                    </w:txbxContent>
                  </v:textbox>
                </v:rect>
                <v:rect id="Rectangle 269" o:spid="_x0000_s1114" style="position:absolute;left:16880;top:3555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" fillcolor="#00b050" stroked="f" strokeweight="1pt">
                  <v:textbox>
                    <w:txbxContent>
                      <w:p w14:paraId="779EA3D1"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70" o:spid="_x0000_s1115" style="position:absolute;left:66847;top:45137;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" fillcolor="#548235" stroked="f" strokeweight="1pt">
                  <v:textbox>
                    <w:txbxContent>
                      <w:p w14:paraId="1BFF93EC"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71" o:spid="_x0000_s1116" style="position:absolute;left:66861;top:5440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" fillcolor="#00ec72" stroked="f" strokeweight="1pt">
                  <v:textbox>
                    <w:txbxContent>
                      <w:p w14:paraId="36DA761D"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72" o:spid="_x0000_s1117" style="position:absolute;left:66847;top:59056;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" fillcolor="#00ec72" stroked="f" strokeweight="1pt">
                  <v:textbox>
                    <w:txbxContent>
                      <w:p w14:paraId="75F204E8"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73" o:spid="_x0000_s1118" style="position:absolute;left:91853;top:26336;width:4185;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" fillcolor="#548235" stroked="f" strokeweight="1pt">
                  <v:textbox>
                    <w:txbxContent>
                      <w:p w14:paraId="60B33855"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74" o:spid="_x0000_s1119" style="position:absolute;left:91934;top:35681;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" fillcolor="#00b050" stroked="f" strokeweight="1pt">
                  <v:textbox>
                    <w:txbxContent>
                      <w:p w14:paraId="5684FF0D"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75" o:spid="_x0000_s1120" style="position:absolute;left:75094;top:4518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" fillcolor="#a9d18e" stroked="f" strokeweight="1pt">
                  <v:textbox>
                    <w:txbxContent>
                      <w:p w14:paraId="47397E53"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76" o:spid="_x0000_s1121" style="position:absolute;left:75080;top:4983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" fillcolor="#a9d18e" stroked="f" strokeweight="1pt">
                  <v:textbox>
                    <w:txbxContent>
                      <w:p w14:paraId="03AFFF83"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77" o:spid="_x0000_s1122" style="position:absolute;left:75022;top:5447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" fillcolor="#00b050" stroked="f" strokeweight="1pt">
                  <v:textbox>
                    <w:txbxContent>
                      <w:p w14:paraId="11E9F166"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78" o:spid="_x0000_s1123" style="position:absolute;left:50304;top:2632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" fillcolor="#a9d18e" stroked="f" strokeweight="1pt">
                  <v:textbox>
                    <w:txbxContent>
                      <w:p w14:paraId="56DEA15B"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79" o:spid="_x0000_s1124" style="position:absolute;left:50290;top:30979;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" fillcolor="#a9d18e" stroked="f" strokeweight="1pt">
                  <v:textbox>
                    <w:txbxContent>
                      <w:p w14:paraId="35E10EF4"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80" o:spid="_x0000_s1125" style="position:absolute;left:50232;top:35621;width:7979;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" fillcolor="#00b050" stroked="f" strokeweight="1pt">
                  <v:textbox>
                    <w:txbxContent>
                      <w:p w14:paraId="160779E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81" o:spid="_x0000_s1126" style="position:absolute;left:58603;top:26394;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" fillcolor="#a9d18e" stroked="f" strokeweight="1pt">
                  <v:textbox>
                    <w:txbxContent>
                      <w:p w14:paraId="37DBCBBD"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82" o:spid="_x0000_s1127" style="position:absolute;left:58588;top:31044;width:7899;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" fillcolor="#a9d18e" stroked="f" strokeweight="1pt">
                  <v:textbox>
                    <w:txbxContent>
                      <w:p w14:paraId="0623D613" w14:textId="77777777" w:rsidR="00784FF6" w:rsidRPr="00784FF6" w:rsidRDefault="00784FF6" w:rsidP="00784FF6">
                        <w:pPr>
                          <w:jc w:val="center"/>
                          <w:rPr>
                            <w:rFonts w:ascii="Calibri" w:hAnsi="Calibri" w:cs="Arial"/>
                            <w:color w:val="000000"/>
                            <w:kern w:val="24"/>
                            <w:sz w:val="24"/>
                          </w:rPr>
                        </w:pPr>
                        <w:r w:rsidRPr="00784FF6">
                          <w:rPr>
                            <w:rFonts w:ascii="Calibri" w:hAnsi="Calibri" w:cs="Arial"/>
                            <w:color w:val="000000"/>
                            <w:kern w:val="24"/>
                          </w:rPr>
                          <w:t>CG</w:t>
                        </w:r>
                      </w:p>
                    </w:txbxContent>
                  </v:textbox>
                </v:rect>
                <v:rect id="Rectangle 283" o:spid="_x0000_s1128" style="position:absolute;left:58531;top:35685;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" fillcolor="#00b050" stroked="f" strokeweight="1pt">
                  <v:textbox>
                    <w:txbxContent>
                      <w:p w14:paraId="27D84429"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84" o:spid="_x0000_s1129" style="position:absolute;left:88753;top:15061;width:18457;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" fillcolor="#8faadc" stroked="f" strokeweight="1pt">
                  <v:textbox>
                    <w:txbxContent>
                      <w:p w14:paraId="2EBBA7A5" w14:textId="77777777" w:rsidR="00784FF6" w:rsidRPr="00784FF6" w:rsidRDefault="00784FF6" w:rsidP="00784FF6">
                        <w:pPr>
                          <w:jc w:val="center"/>
                          <w:rPr>
                            <w:rFonts w:ascii="Calibri" w:hAnsi="Calibri" w:cs="Arial"/>
                            <w:color w:val="FFFFFF"/>
                            <w:kern w:val="24"/>
                            <w:sz w:val="24"/>
                          </w:rPr>
                        </w:pPr>
                        <w:r w:rsidRPr="00784FF6">
                          <w:rPr>
                            <w:rFonts w:ascii="Calibri" w:hAnsi="Calibri" w:cs="Arial"/>
                            <w:color w:val="FFFFFF"/>
                            <w:kern w:val="24"/>
                          </w:rPr>
                          <w:t>Ministerial Consultations</w:t>
                        </w:r>
                      </w:p>
                    </w:txbxContent>
                  </v:textbox>
                </v:rect>
                <v:rect id="Rectangle 285" o:spid="_x0000_s1130" style="position:absolute;left:88859;top:33809;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" fillcolor="#8faadc" stroked="f" strokeweight="1pt">
                  <v:textbox>
                    <w:txbxContent>
                      <w:p w14:paraId="701B3B1B" w14:textId="77777777" w:rsidR="00784FF6" w:rsidRPr="00784FF6" w:rsidRDefault="00784FF6" w:rsidP="00784FF6">
                        <w:pPr>
                          <w:jc w:val="center"/>
                          <w:rPr>
                            <w:rFonts w:ascii="Calibri" w:hAnsi="Calibri" w:cs="Arial"/>
                            <w:color w:val="FFFFFF"/>
                            <w:kern w:val="24"/>
                            <w:sz w:val="24"/>
                          </w:rPr>
                        </w:pPr>
                        <w:r w:rsidRPr="00784FF6">
                          <w:rPr>
                            <w:rFonts w:ascii="Calibri" w:hAnsi="Calibri" w:cs="Arial"/>
                            <w:color w:val="FFFFFF"/>
                            <w:kern w:val="24"/>
                          </w:rPr>
                          <w:t>Ministerial Consultations</w:t>
                        </w:r>
                      </w:p>
                    </w:txbxContent>
                  </v:textbox>
                </v:rect>
                <v:rect id="Rectangle 286" o:spid="_x0000_s1131" style="position:absolute;left:80382;top:52783;width:18458;height:3642;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" fillcolor="#8faadc" stroked="f" strokeweight="1pt">
                  <v:textbox>
                    <w:txbxContent>
                      <w:p w14:paraId="5FB776AA" w14:textId="77777777" w:rsidR="00784FF6" w:rsidRPr="00784FF6" w:rsidRDefault="00784FF6" w:rsidP="00784FF6">
                        <w:pPr>
                          <w:jc w:val="center"/>
                          <w:rPr>
                            <w:rFonts w:ascii="Calibri" w:hAnsi="Calibri" w:cs="Arial"/>
                            <w:color w:val="FFFFFF"/>
                            <w:kern w:val="24"/>
                            <w:sz w:val="24"/>
                          </w:rPr>
                        </w:pPr>
                        <w:r w:rsidRPr="00784FF6">
                          <w:rPr>
                            <w:rFonts w:ascii="Calibri" w:hAnsi="Calibri" w:cs="Arial"/>
                            <w:color w:val="FFFFFF"/>
                            <w:kern w:val="24"/>
                          </w:rPr>
                          <w:t>Ministerial Consultations</w:t>
                        </w:r>
                      </w:p>
                    </w:txbxContent>
                  </v:textbox>
                </v:rect>
                <v:rect id="Rectangle 287" o:spid="_x0000_s1132" style="position:absolute;left:200;top:4501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" fillcolor="#a9d18e" stroked="f" strokeweight="1pt">
                  <v:textbox>
                    <w:txbxContent>
                      <w:p w14:paraId="1C503B57"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14:MRR</w:t>
                        </w:r>
                      </w:p>
                    </w:txbxContent>
                  </v:textbox>
                </v:rect>
                <v:rect id="Rectangle 288" o:spid="_x0000_s1133" style="position:absolute;left:185;top:4966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" fillcolor="#a9d18e" stroked="f" strokeweight="1pt">
                  <v:textbox>
                    <w:txbxContent>
                      <w:p w14:paraId="4D013B71"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12:RM</w:t>
                        </w:r>
                      </w:p>
                    </w:txbxContent>
                  </v:textbox>
                </v:rect>
                <v:rect id="Rectangle 289" o:spid="_x0000_s1134" style="position:absolute;left:150;top:54258;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" fillcolor="#00ec72" stroked="f" strokeweight="1pt">
                  <v:textbox>
                    <w:txbxContent>
                      <w:p w14:paraId="435238CA"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SynBio</w:t>
                        </w:r>
                      </w:p>
                    </w:txbxContent>
                  </v:textbox>
                </v:rect>
                <v:rect id="Rectangle 290" o:spid="_x0000_s1135" style="position:absolute;left:8453;top:7422;width:7978;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" fillcolor="#548235" stroked="f" strokeweight="1pt">
                  <v:textbox>
                    <w:txbxContent>
                      <w:p w14:paraId="445975F3"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91" o:spid="_x0000_s1136" style="position:absolute;left:8538;top:35636;width:7979;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" fillcolor="#00b050" stroked="f" strokeweight="1pt">
                  <v:textbox>
                    <w:txbxContent>
                      <w:p w14:paraId="370EB994"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92" o:spid="_x0000_s1137" style="position:absolute;left:8582;top:45094;width:7898;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" fillcolor="#a9d18e" stroked="f" strokeweight="1pt">
                  <v:textbox>
                    <w:txbxContent>
                      <w:p w14:paraId="4AF2357C"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9:GBF</w:t>
                        </w:r>
                      </w:p>
                    </w:txbxContent>
                  </v:textbox>
                </v:rect>
                <v:rect id="Rectangle 293" o:spid="_x0000_s1138" style="position:absolute;left:8567;top:49744;width:7899;height:4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" fillcolor="#a9d18e" stroked="f" strokeweight="1pt">
                  <v:textbox>
                    <w:txbxContent>
                      <w:p w14:paraId="48FAC444"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12:RM</w:t>
                        </w:r>
                      </w:p>
                    </w:txbxContent>
                  </v:textbox>
                </v:rect>
                <v:rect id="Rectangle 294" o:spid="_x0000_s1139" style="position:absolute;left:83394;top:26311;width:4184;height:91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" fillcolor="#548235" stroked="f" strokeweight="1pt">
                  <v:textbox>
                    <w:txbxContent>
                      <w:p w14:paraId="574845F5"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1</w:t>
                        </w:r>
                      </w:p>
                    </w:txbxContent>
                  </v:textbox>
                </v:rect>
                <v:rect id="Rectangle 295" o:spid="_x0000_s1140" style="position:absolute;left:83474;top:35656;width:4184;height:91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" fillcolor="#00b050" stroked="f" strokeweight="1pt">
                  <v:textbox>
                    <w:txbxContent>
                      <w:p w14:paraId="0AB0BF5E" w14:textId="77777777" w:rsidR="00784FF6" w:rsidRPr="00784FF6" w:rsidRDefault="00784FF6" w:rsidP="00784FF6">
                        <w:pPr>
                          <w:jc w:val="center"/>
                          <w:rPr>
                            <w:rFonts w:ascii="Arial Narrow" w:hAnsi="Arial Narrow" w:cs="Arial"/>
                            <w:b/>
                            <w:bCs/>
                            <w:color w:val="FFFFFF"/>
                            <w:kern w:val="24"/>
                            <w:sz w:val="20"/>
                          </w:rPr>
                        </w:pPr>
                        <w:r w:rsidRPr="00784FF6">
                          <w:rPr>
                            <w:rFonts w:ascii="Arial Narrow" w:hAnsi="Arial Narrow" w:cs="Arial"/>
                            <w:b/>
                            <w:bCs/>
                            <w:color w:val="FFFFFF"/>
                            <w:kern w:val="24"/>
                            <w:sz w:val="20"/>
                          </w:rPr>
                          <w:t>WG 2</w:t>
                        </w:r>
                      </w:p>
                    </w:txbxContent>
                  </v:textbox>
                </v:rect>
                <v:rect id="Rectangle 296" o:spid="_x0000_s1141" style="position:absolute;left:80400;top:33784;width:18458;height:3641;rotation:9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" fillcolor="#8faadc" stroked="f" strokeweight="1pt">
                  <v:textbox>
                    <w:txbxContent>
                      <w:p w14:paraId="39AA3A30" w14:textId="77777777" w:rsidR="00784FF6" w:rsidRPr="00784FF6" w:rsidRDefault="00784FF6" w:rsidP="00784FF6">
                        <w:pPr>
                          <w:jc w:val="center"/>
                          <w:rPr>
                            <w:rFonts w:ascii="Calibri" w:hAnsi="Calibri" w:cs="Arial"/>
                            <w:color w:val="FFFFFF"/>
                            <w:kern w:val="24"/>
                            <w:sz w:val="24"/>
                          </w:rPr>
                        </w:pPr>
                        <w:r w:rsidRPr="00784FF6">
                          <w:rPr>
                            <w:rFonts w:ascii="Calibri" w:hAnsi="Calibri" w:cs="Arial"/>
                            <w:color w:val="FFFFFF"/>
                            <w:kern w:val="24"/>
                          </w:rPr>
                          <w:t>Ministerial Consultations</w:t>
                        </w:r>
                      </w:p>
                    </w:txbxContent>
                  </v:textbox>
                </v:rect>
                <v:rect id="Rectangle 297" o:spid="_x0000_s1142" style="position:absolute;left:83416;top:7504;width:7899;height:186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" fillcolor="#385723" stroked="f" strokeweight="1pt">
                  <v:textbox inset="1mm,1mm,1mm">
                    <w:txbxContent>
                      <w:p w14:paraId="52871063" w14:textId="77777777" w:rsidR="00784FF6" w:rsidRPr="00784FF6" w:rsidRDefault="00784FF6" w:rsidP="00784FF6">
                        <w:pPr>
                          <w:jc w:val="center"/>
                          <w:rPr>
                            <w:rFonts w:ascii="Arial Narrow" w:hAnsi="Arial Narrow" w:cs="Arial"/>
                            <w:b/>
                            <w:bCs/>
                            <w:color w:val="FFFFFF"/>
                            <w:kern w:val="24"/>
                            <w:sz w:val="16"/>
                            <w:szCs w:val="16"/>
                          </w:rPr>
                        </w:pPr>
                        <w:r w:rsidRPr="00784FF6">
                          <w:rPr>
                            <w:rFonts w:ascii="Arial Narrow" w:hAnsi="Arial Narrow" w:cs="Arial"/>
                            <w:b/>
                            <w:bCs/>
                            <w:color w:val="FFFFFF"/>
                            <w:kern w:val="24"/>
                            <w:sz w:val="16"/>
                            <w:szCs w:val="16"/>
                          </w:rPr>
                          <w:t>Plenary: stocktake &amp; adoption of decisions</w:t>
                        </w:r>
                      </w:p>
                      <w:p w14:paraId="228C94B6" w14:textId="77777777" w:rsidR="00784FF6" w:rsidRPr="00784FF6" w:rsidRDefault="00784FF6" w:rsidP="00784FF6">
                        <w:pPr>
                          <w:shd w:val="clear" w:color="auto" w:fill="0000FF"/>
                          <w:spacing w:before="120"/>
                          <w:jc w:val="center"/>
                          <w:rPr>
                            <w:rFonts w:ascii="Arial Narrow" w:hAnsi="Arial Narrow" w:cs="Arial"/>
                            <w:b/>
                            <w:bCs/>
                            <w:color w:val="FFFFFF"/>
                            <w:kern w:val="24"/>
                            <w:sz w:val="18"/>
                            <w:szCs w:val="18"/>
                          </w:rPr>
                        </w:pPr>
                        <w:r w:rsidRPr="00784FF6">
                          <w:rPr>
                            <w:rFonts w:ascii="Arial Narrow" w:hAnsi="Arial Narrow" w:cs="Arial"/>
                            <w:b/>
                            <w:bCs/>
                            <w:color w:val="FFFFFF"/>
                            <w:kern w:val="24"/>
                            <w:sz w:val="18"/>
                            <w:szCs w:val="18"/>
                            <w:highlight w:val="blue"/>
                          </w:rPr>
                          <w:t>With Ministers</w:t>
                        </w:r>
                      </w:p>
                    </w:txbxContent>
                  </v:textbox>
                </v:rect>
                <v:rect id="Rectangle 298" o:spid="_x0000_s1143" style="position:absolute;left:25093;top:4510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" fillcolor="#a9d18e" stroked="f" strokeweight="1pt">
                  <v:textbox>
                    <w:txbxContent>
                      <w:p w14:paraId="0631CF6E"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v:textbox>
                </v:rect>
                <v:rect id="Rectangle 299" o:spid="_x0000_s1144" style="position:absolute;left:25079;top:49753;width:7898;height:43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" fillcolor="#a9d18e" stroked="f" strokeweight="1pt">
                  <v:textbox>
                    <w:txbxContent>
                      <w:p w14:paraId="3FEF631D" w14:textId="77777777" w:rsidR="00784FF6" w:rsidRPr="00784FF6" w:rsidRDefault="00784FF6" w:rsidP="00784FF6">
                        <w:pPr>
                          <w:jc w:val="center"/>
                          <w:rPr>
                            <w:rFonts w:ascii="Calibri" w:hAnsi="Calibri" w:cs="Arial"/>
                            <w:color w:val="000000"/>
                            <w:kern w:val="24"/>
                            <w:sz w:val="18"/>
                            <w:szCs w:val="18"/>
                          </w:rPr>
                        </w:pPr>
                        <w:r w:rsidRPr="00784FF6">
                          <w:rPr>
                            <w:rFonts w:ascii="Calibri" w:hAnsi="Calibri" w:cs="Arial"/>
                            <w:color w:val="000000"/>
                            <w:kern w:val="24"/>
                            <w:sz w:val="18"/>
                            <w:szCs w:val="18"/>
                          </w:rPr>
                          <w:t>CG (tbc)</w:t>
                        </w:r>
                      </w:p>
                    </w:txbxContent>
                  </v:textbox>
                </v:rect>
              </v:group>
            </w:pict>
          </mc:Fallback>
        </mc:AlternateContent>
      </w:r>
    </w:p>
    <w:p w14:paraId="2CFC2191" w14:textId="5FA07411" w:rsidR="00784FF6" w:rsidRP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lang w:val="en-GB"/>
        </w:rPr>
      </w:pPr>
    </w:p>
    <w:p w14:paraId="29919974" w14:textId="51B8B27C"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35A4137E" w14:textId="728C9772"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169AE5FB" w14:textId="4F758182"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69F64253" w14:textId="275B4BC9"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74772B7E" w14:textId="1ACC79EF"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316E94BA" w14:textId="7A4C614F"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5F3E0750" w14:textId="69AB6C64"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706A1A7B" w14:textId="3186DEF0"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1E237994" w14:textId="51FBD4D1"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45203CA7" w14:textId="00C3ADA3"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6DE8E6F5" w14:textId="1AF12D4F"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3163E8B9" w14:textId="60E3BD73"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1BE7C01E" w14:textId="24C2027C"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41E622BE" w14:textId="34CFA8BE"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1D895313" w14:textId="3844AF68"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3E0A08C4" w14:textId="21FF14D5"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51CEE9BF" w14:textId="09EA3156"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787367C3" w14:textId="7E609487"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5A2F0670" w14:textId="5916D938" w:rsidR="00784FF6" w:rsidRDefault="00784FF6"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5B741D74" w14:textId="77777777" w:rsidR="00E07665"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sectPr w:rsidR="00E07665" w:rsidSect="009C3092">
          <w:headerReference w:type="even" r:id="rId16"/>
          <w:headerReference w:type="default" r:id="rId17"/>
          <w:footerReference w:type="even" r:id="rId18"/>
          <w:footerReference w:type="default" r:id="rId19"/>
          <w:pgSz w:w="15840" w:h="12240" w:orient="landscape" w:code="1"/>
          <w:pgMar w:top="1195" w:right="1440" w:bottom="1195" w:left="1152" w:header="576" w:footer="1037" w:gutter="0"/>
          <w:cols w:space="425"/>
          <w:noEndnote/>
          <w:bidi/>
          <w:docGrid w:linePitch="312"/>
        </w:sectPr>
      </w:pPr>
    </w:p>
    <w:p w14:paraId="0DA99D69" w14:textId="77777777" w:rsidR="008D7153" w:rsidRPr="00472A69" w:rsidRDefault="008D7153" w:rsidP="00B85A54">
      <w:pPr>
        <w:spacing w:after="120" w:line="240" w:lineRule="auto"/>
        <w:jc w:val="center"/>
        <w:rPr>
          <w:rFonts w:eastAsia="KaiTi"/>
          <w:spacing w:val="2"/>
          <w:sz w:val="24"/>
        </w:rPr>
      </w:pPr>
      <w:r w:rsidRPr="00472A69">
        <w:rPr>
          <w:rFonts w:eastAsia="KaiTi" w:hint="eastAsia"/>
          <w:spacing w:val="2"/>
          <w:sz w:val="24"/>
        </w:rPr>
        <w:lastRenderedPageBreak/>
        <w:t>附件二</w:t>
      </w:r>
    </w:p>
    <w:p w14:paraId="63157E28" w14:textId="08D64595" w:rsidR="00E07665" w:rsidRDefault="005D11B8" w:rsidP="00B85A54">
      <w:pPr>
        <w:pStyle w:val="H1"/>
        <w:spacing w:after="120"/>
        <w:ind w:left="1267" w:right="0" w:hanging="1267"/>
        <w:jc w:val="center"/>
      </w:pPr>
      <w:r>
        <w:tab/>
      </w:r>
      <w:r>
        <w:tab/>
      </w:r>
      <w:r w:rsidR="008D7153" w:rsidRPr="008D7153">
        <w:rPr>
          <w:rFonts w:hint="eastAsia"/>
        </w:rPr>
        <w:t>生物多样性公约缔约方大会第十五届会议、作为卡塔赫纳议定书缔约方会议的</w:t>
      </w:r>
      <w:r>
        <w:br/>
      </w:r>
      <w:r w:rsidR="008D7153" w:rsidRPr="008D7153">
        <w:rPr>
          <w:rFonts w:hint="eastAsia"/>
        </w:rPr>
        <w:t>缔约方大会第十次会议和作为名古屋议定书缔约方会议的</w:t>
      </w:r>
      <w:r>
        <w:br/>
      </w:r>
      <w:r w:rsidR="008D7153" w:rsidRPr="008D7153">
        <w:rPr>
          <w:rFonts w:hint="eastAsia"/>
        </w:rPr>
        <w:t>缔约方大会第四次会议第二</w:t>
      </w:r>
      <w:r w:rsidR="00E63DA0">
        <w:rPr>
          <w:rFonts w:hint="eastAsia"/>
        </w:rPr>
        <w:t>阶段</w:t>
      </w:r>
      <w:r w:rsidR="008D7153" w:rsidRPr="008D7153">
        <w:rPr>
          <w:rFonts w:hint="eastAsia"/>
        </w:rPr>
        <w:t>会议的拟议工作安排</w:t>
      </w:r>
    </w:p>
    <w:tbl>
      <w:tblPr>
        <w:tblStyle w:val="10"/>
        <w:tblW w:w="10490" w:type="dxa"/>
        <w:tblInd w:w="-572" w:type="dxa"/>
        <w:tblLayout w:type="fixed"/>
        <w:tblLook w:val="04A0" w:firstRow="1" w:lastRow="0" w:firstColumn="1" w:lastColumn="0" w:noHBand="0" w:noVBand="1"/>
      </w:tblPr>
      <w:tblGrid>
        <w:gridCol w:w="1281"/>
        <w:gridCol w:w="792"/>
        <w:gridCol w:w="604"/>
        <w:gridCol w:w="636"/>
        <w:gridCol w:w="2659"/>
        <w:gridCol w:w="630"/>
        <w:gridCol w:w="450"/>
        <w:gridCol w:w="540"/>
        <w:gridCol w:w="2898"/>
      </w:tblGrid>
      <w:tr w:rsidR="005D11B8" w:rsidRPr="00FB008F" w14:paraId="2F83E06A" w14:textId="77777777" w:rsidTr="00FB008F">
        <w:tc>
          <w:tcPr>
            <w:tcW w:w="1281" w:type="dxa"/>
            <w:tcBorders>
              <w:left w:val="nil"/>
              <w:bottom w:val="double" w:sz="4" w:space="0" w:color="000000"/>
              <w:right w:val="dotted" w:sz="4" w:space="0" w:color="000000"/>
            </w:tcBorders>
          </w:tcPr>
          <w:p w14:paraId="4B7480A0" w14:textId="77777777" w:rsidR="005D11B8" w:rsidRPr="005F099A" w:rsidRDefault="005D11B8" w:rsidP="00B85A54">
            <w:pPr>
              <w:spacing w:before="40" w:after="40" w:line="240" w:lineRule="auto"/>
              <w:rPr>
                <w:rFonts w:ascii="SimHei" w:eastAsiaTheme="minorEastAsia" w:hAnsi="SimHei" w:cs="Times New Roman"/>
                <w:kern w:val="22"/>
                <w:sz w:val="20"/>
                <w:szCs w:val="20"/>
                <w:lang w:val="en-GB"/>
              </w:rPr>
            </w:pPr>
            <w:r w:rsidRPr="005F099A">
              <w:rPr>
                <w:rFonts w:ascii="SimHei" w:eastAsiaTheme="minorEastAsia" w:hAnsi="SimHei" w:cs="Times New Roman"/>
                <w:kern w:val="22"/>
                <w:sz w:val="20"/>
                <w:szCs w:val="20"/>
                <w:lang w:val="en-GB"/>
              </w:rPr>
              <w:t>日期</w:t>
            </w:r>
          </w:p>
        </w:tc>
        <w:tc>
          <w:tcPr>
            <w:tcW w:w="9209" w:type="dxa"/>
            <w:gridSpan w:val="8"/>
            <w:tcBorders>
              <w:left w:val="dotted" w:sz="4" w:space="0" w:color="000000"/>
              <w:bottom w:val="single" w:sz="4" w:space="0" w:color="auto"/>
              <w:right w:val="nil"/>
            </w:tcBorders>
          </w:tcPr>
          <w:p w14:paraId="4F7751A4" w14:textId="63A3AC13" w:rsidR="005D11B8" w:rsidRPr="00FB008F" w:rsidRDefault="005D11B8" w:rsidP="00B85A54">
            <w:pPr>
              <w:spacing w:before="40" w:after="40" w:line="240" w:lineRule="auto"/>
              <w:rPr>
                <w:rFonts w:ascii="SimHei" w:eastAsia="SimHei" w:hAnsi="SimHei" w:cs="Times New Roman"/>
                <w:kern w:val="22"/>
                <w:sz w:val="20"/>
                <w:szCs w:val="20"/>
                <w:lang w:val="en-GB"/>
              </w:rPr>
            </w:pPr>
            <w:r w:rsidRPr="005F099A">
              <w:rPr>
                <w:rFonts w:ascii="SimHei" w:eastAsiaTheme="minorEastAsia" w:hAnsi="SimHei" w:cs="Times New Roman"/>
                <w:kern w:val="22"/>
                <w:sz w:val="20"/>
                <w:szCs w:val="20"/>
                <w:lang w:val="en-GB"/>
              </w:rPr>
              <w:t>议程项目</w:t>
            </w:r>
            <w:r w:rsidR="00333DEE" w:rsidRPr="005F099A">
              <w:rPr>
                <w:rFonts w:ascii="SimHei" w:eastAsiaTheme="minorEastAsia" w:hAnsi="SimHei" w:cs="Times New Roman"/>
                <w:kern w:val="22"/>
                <w:sz w:val="20"/>
                <w:szCs w:val="20"/>
                <w:lang w:val="en-GB"/>
              </w:rPr>
              <w:tab/>
            </w:r>
            <w:r w:rsidR="00333DEE" w:rsidRPr="00FB008F">
              <w:rPr>
                <w:rFonts w:ascii="SimHei" w:eastAsia="SimHei" w:hAnsi="SimHei" w:cs="Times New Roman"/>
                <w:kern w:val="22"/>
                <w:sz w:val="20"/>
                <w:szCs w:val="20"/>
                <w:lang w:val="en-GB"/>
              </w:rPr>
              <w:tab/>
            </w:r>
            <w:r w:rsidRPr="00FB008F">
              <w:rPr>
                <w:rFonts w:ascii="SimHei" w:eastAsia="SimHei" w:hAnsi="SimHei" w:cs="Times New Roman"/>
                <w:kern w:val="22"/>
                <w:sz w:val="20"/>
                <w:szCs w:val="20"/>
                <w:lang w:val="en-GB"/>
              </w:rPr>
              <w:t>全体会议</w:t>
            </w:r>
          </w:p>
        </w:tc>
      </w:tr>
      <w:tr w:rsidR="005D11B8" w:rsidRPr="00FB008F" w14:paraId="608353D1" w14:textId="77777777" w:rsidTr="00FB008F">
        <w:tc>
          <w:tcPr>
            <w:tcW w:w="1281" w:type="dxa"/>
            <w:vMerge w:val="restart"/>
            <w:tcBorders>
              <w:top w:val="double" w:sz="4" w:space="0" w:color="000000"/>
              <w:bottom w:val="double" w:sz="4" w:space="0" w:color="000000"/>
              <w:right w:val="single" w:sz="4" w:space="0" w:color="auto"/>
            </w:tcBorders>
          </w:tcPr>
          <w:p w14:paraId="7145023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12</w:t>
            </w:r>
            <w:r w:rsidRPr="00FB008F">
              <w:rPr>
                <w:rFonts w:ascii="Times New Roman" w:eastAsiaTheme="minorEastAsia" w:hAnsi="Times New Roman" w:cs="Times New Roman"/>
                <w:kern w:val="22"/>
                <w:sz w:val="20"/>
                <w:szCs w:val="20"/>
                <w:lang w:val="en-GB" w:eastAsia="zh-CN"/>
              </w:rPr>
              <w:t>月</w:t>
            </w:r>
            <w:r w:rsidRPr="00FB008F">
              <w:rPr>
                <w:rFonts w:ascii="Times New Roman" w:eastAsiaTheme="minorEastAsia" w:hAnsi="Times New Roman" w:cs="Times New Roman"/>
                <w:kern w:val="22"/>
                <w:sz w:val="20"/>
                <w:szCs w:val="20"/>
                <w:lang w:val="en-GB" w:eastAsia="zh-CN"/>
              </w:rPr>
              <w:t>7</w:t>
            </w:r>
            <w:r w:rsidRPr="00FB008F">
              <w:rPr>
                <w:rFonts w:ascii="Times New Roman" w:eastAsiaTheme="minorEastAsia" w:hAnsi="Times New Roman" w:cs="Times New Roman"/>
                <w:kern w:val="22"/>
                <w:sz w:val="20"/>
                <w:szCs w:val="20"/>
                <w:lang w:val="en-GB" w:eastAsia="zh-CN"/>
              </w:rPr>
              <w:t>日星期三</w:t>
            </w:r>
          </w:p>
          <w:p w14:paraId="7F72212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上午</w:t>
            </w:r>
          </w:p>
          <w:p w14:paraId="586E27F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w:t>
            </w:r>
            <w:r w:rsidRPr="00FB008F">
              <w:rPr>
                <w:rFonts w:ascii="Times New Roman" w:eastAsiaTheme="minorEastAsia" w:hAnsi="Times New Roman" w:cs="Times New Roman"/>
                <w:kern w:val="22"/>
                <w:sz w:val="20"/>
                <w:szCs w:val="20"/>
                <w:lang w:val="en-GB" w:eastAsia="zh-CN"/>
              </w:rPr>
              <w:t>上午</w:t>
            </w:r>
            <w:r w:rsidRPr="00FB008F">
              <w:rPr>
                <w:rFonts w:ascii="Times New Roman" w:eastAsiaTheme="minorEastAsia" w:hAnsi="Times New Roman" w:cs="Times New Roman"/>
                <w:kern w:val="22"/>
                <w:sz w:val="20"/>
                <w:szCs w:val="20"/>
                <w:lang w:val="en-GB" w:eastAsia="zh-CN"/>
              </w:rPr>
              <w:t>10</w:t>
            </w:r>
            <w:r w:rsidRPr="00FB008F">
              <w:rPr>
                <w:rFonts w:ascii="Times New Roman" w:eastAsiaTheme="minorEastAsia" w:hAnsi="Times New Roman" w:cs="Times New Roman"/>
                <w:kern w:val="22"/>
                <w:sz w:val="20"/>
                <w:szCs w:val="20"/>
                <w:lang w:val="en-GB" w:eastAsia="zh-CN"/>
              </w:rPr>
              <w:t>时至下午</w:t>
            </w:r>
            <w:r w:rsidRPr="00FB008F">
              <w:rPr>
                <w:rFonts w:ascii="Times New Roman" w:eastAsiaTheme="minorEastAsia" w:hAnsi="Times New Roman" w:cs="Times New Roman"/>
                <w:kern w:val="22"/>
                <w:sz w:val="20"/>
                <w:szCs w:val="20"/>
                <w:lang w:val="en-GB" w:eastAsia="zh-CN"/>
              </w:rPr>
              <w:t>1</w:t>
            </w:r>
            <w:r w:rsidRPr="00FB008F">
              <w:rPr>
                <w:rFonts w:ascii="Times New Roman" w:eastAsiaTheme="minorEastAsia" w:hAnsi="Times New Roman" w:cs="Times New Roman"/>
                <w:kern w:val="22"/>
                <w:sz w:val="20"/>
                <w:szCs w:val="20"/>
                <w:lang w:val="en-GB" w:eastAsia="zh-CN"/>
              </w:rPr>
              <w:t>时</w:t>
            </w:r>
            <w:r w:rsidRPr="00FB008F">
              <w:rPr>
                <w:rFonts w:ascii="Times New Roman" w:eastAsiaTheme="minorEastAsia" w:hAnsi="Times New Roman" w:cs="Times New Roman"/>
                <w:kern w:val="22"/>
                <w:sz w:val="20"/>
                <w:szCs w:val="20"/>
                <w:lang w:val="en-GB" w:eastAsia="zh-CN"/>
              </w:rPr>
              <w:t>)</w:t>
            </w:r>
          </w:p>
        </w:tc>
        <w:tc>
          <w:tcPr>
            <w:tcW w:w="792" w:type="dxa"/>
            <w:tcBorders>
              <w:top w:val="double" w:sz="4" w:space="0" w:color="000000"/>
              <w:left w:val="single" w:sz="4" w:space="0" w:color="auto"/>
              <w:bottom w:val="dotted" w:sz="4" w:space="0" w:color="000000"/>
              <w:right w:val="dotted" w:sz="4" w:space="0" w:color="000000"/>
            </w:tcBorders>
            <w:tcMar>
              <w:left w:w="14" w:type="dxa"/>
              <w:right w:w="14" w:type="dxa"/>
            </w:tcMar>
          </w:tcPr>
          <w:p w14:paraId="1500DA86"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生物多样性公约</w:t>
            </w:r>
          </w:p>
        </w:tc>
        <w:tc>
          <w:tcPr>
            <w:tcW w:w="604" w:type="dxa"/>
            <w:tcBorders>
              <w:top w:val="double" w:sz="4" w:space="0" w:color="000000"/>
              <w:left w:val="dotted" w:sz="4" w:space="0" w:color="000000"/>
              <w:bottom w:val="dotted" w:sz="4" w:space="0" w:color="000000"/>
              <w:right w:val="dotted" w:sz="4" w:space="0" w:color="000000"/>
            </w:tcBorders>
            <w:tcMar>
              <w:left w:w="14" w:type="dxa"/>
              <w:right w:w="14" w:type="dxa"/>
            </w:tcMar>
          </w:tcPr>
          <w:p w14:paraId="5CCBF057" w14:textId="330E0DA6" w:rsidR="005D11B8" w:rsidRPr="00FB008F" w:rsidRDefault="005D11B8" w:rsidP="00FB008F">
            <w:pPr>
              <w:shd w:val="clear" w:color="auto" w:fill="FFC00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卡塔</w:t>
            </w:r>
            <w:r w:rsidR="00176670" w:rsidRPr="00FB008F">
              <w:rPr>
                <w:rFonts w:ascii="Times New Roman" w:eastAsiaTheme="minorEastAsia" w:hAnsi="Times New Roman" w:cs="Times New Roman"/>
                <w:kern w:val="22"/>
                <w:sz w:val="20"/>
                <w:szCs w:val="20"/>
                <w:lang w:val="en-GB"/>
              </w:rPr>
              <w:br/>
            </w:r>
            <w:r w:rsidRPr="00FB008F">
              <w:rPr>
                <w:rFonts w:ascii="Times New Roman" w:eastAsiaTheme="minorEastAsia" w:hAnsi="Times New Roman" w:cs="Times New Roman"/>
                <w:kern w:val="22"/>
                <w:sz w:val="20"/>
                <w:szCs w:val="20"/>
                <w:lang w:val="en-GB"/>
              </w:rPr>
              <w:t>赫纳</w:t>
            </w:r>
            <w:r w:rsidR="00176670" w:rsidRPr="00FB008F">
              <w:rPr>
                <w:rFonts w:ascii="Times New Roman" w:eastAsiaTheme="minorEastAsia" w:hAnsi="Times New Roman" w:cs="Times New Roman"/>
                <w:kern w:val="22"/>
                <w:sz w:val="20"/>
                <w:szCs w:val="20"/>
                <w:lang w:val="en-GB"/>
              </w:rPr>
              <w:br/>
            </w:r>
            <w:r w:rsidRPr="00FB008F">
              <w:rPr>
                <w:rFonts w:ascii="Times New Roman" w:eastAsiaTheme="minorEastAsia" w:hAnsi="Times New Roman" w:cs="Times New Roman"/>
                <w:kern w:val="22"/>
                <w:sz w:val="20"/>
                <w:szCs w:val="20"/>
                <w:lang w:val="en-GB"/>
              </w:rPr>
              <w:t>议定</w:t>
            </w:r>
            <w:r w:rsidR="00176670" w:rsidRPr="00FB008F">
              <w:rPr>
                <w:rFonts w:ascii="Times New Roman" w:eastAsiaTheme="minorEastAsia" w:hAnsi="Times New Roman" w:cs="Times New Roman"/>
                <w:kern w:val="22"/>
                <w:sz w:val="20"/>
                <w:szCs w:val="20"/>
                <w:lang w:val="en-GB"/>
              </w:rPr>
              <w:br/>
            </w:r>
            <w:r w:rsidRPr="00FB008F">
              <w:rPr>
                <w:rFonts w:ascii="Times New Roman" w:eastAsiaTheme="minorEastAsia" w:hAnsi="Times New Roman" w:cs="Times New Roman"/>
                <w:kern w:val="22"/>
                <w:sz w:val="20"/>
                <w:szCs w:val="20"/>
                <w:lang w:val="en-GB"/>
              </w:rPr>
              <w:t>书</w:t>
            </w:r>
          </w:p>
        </w:tc>
        <w:tc>
          <w:tcPr>
            <w:tcW w:w="636" w:type="dxa"/>
            <w:tcBorders>
              <w:top w:val="double" w:sz="4" w:space="0" w:color="000000"/>
              <w:left w:val="dotted" w:sz="4" w:space="0" w:color="000000"/>
              <w:bottom w:val="dotted" w:sz="4" w:space="0" w:color="000000"/>
              <w:right w:val="dotted" w:sz="4" w:space="0" w:color="000000"/>
            </w:tcBorders>
            <w:tcMar>
              <w:left w:w="14" w:type="dxa"/>
              <w:right w:w="14" w:type="dxa"/>
            </w:tcMar>
          </w:tcPr>
          <w:p w14:paraId="16D01326"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名古屋议定书</w:t>
            </w:r>
          </w:p>
        </w:tc>
        <w:tc>
          <w:tcPr>
            <w:tcW w:w="7177" w:type="dxa"/>
            <w:gridSpan w:val="5"/>
            <w:tcBorders>
              <w:top w:val="double" w:sz="4" w:space="0" w:color="000000"/>
              <w:left w:val="dotted" w:sz="4" w:space="0" w:color="000000"/>
              <w:bottom w:val="dotted" w:sz="4" w:space="0" w:color="000000"/>
            </w:tcBorders>
          </w:tcPr>
          <w:p w14:paraId="477B4E9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r>
      <w:tr w:rsidR="005D11B8" w:rsidRPr="00FB008F" w14:paraId="067D97EF" w14:textId="77777777" w:rsidTr="00FB008F">
        <w:tc>
          <w:tcPr>
            <w:tcW w:w="1281" w:type="dxa"/>
            <w:vMerge/>
            <w:tcBorders>
              <w:bottom w:val="double" w:sz="4" w:space="0" w:color="000000"/>
              <w:right w:val="single" w:sz="4" w:space="0" w:color="auto"/>
            </w:tcBorders>
          </w:tcPr>
          <w:p w14:paraId="29336C0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tted" w:sz="4" w:space="0" w:color="000000"/>
              <w:right w:val="dotted" w:sz="4" w:space="0" w:color="000000"/>
            </w:tcBorders>
          </w:tcPr>
          <w:p w14:paraId="34C3AF4B"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w:t>
            </w:r>
          </w:p>
        </w:tc>
        <w:tc>
          <w:tcPr>
            <w:tcW w:w="604" w:type="dxa"/>
            <w:tcBorders>
              <w:top w:val="dotted" w:sz="4" w:space="0" w:color="000000"/>
              <w:left w:val="dotted" w:sz="4" w:space="0" w:color="000000"/>
              <w:bottom w:val="dotted" w:sz="4" w:space="0" w:color="000000"/>
              <w:right w:val="dotted" w:sz="4" w:space="0" w:color="000000"/>
            </w:tcBorders>
          </w:tcPr>
          <w:p w14:paraId="5228A1EB"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w:t>
            </w:r>
          </w:p>
        </w:tc>
        <w:tc>
          <w:tcPr>
            <w:tcW w:w="636" w:type="dxa"/>
            <w:tcBorders>
              <w:top w:val="dotted" w:sz="4" w:space="0" w:color="000000"/>
              <w:left w:val="dotted" w:sz="4" w:space="0" w:color="000000"/>
              <w:bottom w:val="dotted" w:sz="4" w:space="0" w:color="000000"/>
              <w:right w:val="dotted" w:sz="4" w:space="0" w:color="000000"/>
            </w:tcBorders>
          </w:tcPr>
          <w:p w14:paraId="7BD88DC2"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w:t>
            </w:r>
          </w:p>
        </w:tc>
        <w:tc>
          <w:tcPr>
            <w:tcW w:w="7177" w:type="dxa"/>
            <w:gridSpan w:val="5"/>
            <w:tcBorders>
              <w:top w:val="dotted" w:sz="4" w:space="0" w:color="000000"/>
              <w:left w:val="dotted" w:sz="4" w:space="0" w:color="000000"/>
              <w:bottom w:val="dotted" w:sz="4" w:space="0" w:color="000000"/>
            </w:tcBorders>
          </w:tcPr>
          <w:p w14:paraId="3DC3401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会议开幕</w:t>
            </w:r>
          </w:p>
        </w:tc>
      </w:tr>
      <w:tr w:rsidR="005D11B8" w:rsidRPr="00FB008F" w14:paraId="71D26198" w14:textId="77777777" w:rsidTr="00FB008F">
        <w:tc>
          <w:tcPr>
            <w:tcW w:w="1281" w:type="dxa"/>
            <w:vMerge/>
            <w:tcBorders>
              <w:bottom w:val="double" w:sz="4" w:space="0" w:color="000000"/>
              <w:right w:val="single" w:sz="4" w:space="0" w:color="auto"/>
            </w:tcBorders>
          </w:tcPr>
          <w:p w14:paraId="1B3A517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tted" w:sz="4" w:space="0" w:color="000000"/>
              <w:right w:val="dotted" w:sz="4" w:space="0" w:color="000000"/>
            </w:tcBorders>
          </w:tcPr>
          <w:p w14:paraId="27531692"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w:t>
            </w:r>
          </w:p>
        </w:tc>
        <w:tc>
          <w:tcPr>
            <w:tcW w:w="604" w:type="dxa"/>
            <w:tcBorders>
              <w:top w:val="dotted" w:sz="4" w:space="0" w:color="000000"/>
              <w:left w:val="dotted" w:sz="4" w:space="0" w:color="000000"/>
              <w:bottom w:val="dotted" w:sz="4" w:space="0" w:color="000000"/>
              <w:right w:val="dotted" w:sz="4" w:space="0" w:color="000000"/>
            </w:tcBorders>
          </w:tcPr>
          <w:p w14:paraId="3995B38F"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w:t>
            </w:r>
          </w:p>
        </w:tc>
        <w:tc>
          <w:tcPr>
            <w:tcW w:w="636" w:type="dxa"/>
            <w:tcBorders>
              <w:top w:val="dotted" w:sz="4" w:space="0" w:color="000000"/>
              <w:left w:val="dotted" w:sz="4" w:space="0" w:color="000000"/>
              <w:bottom w:val="dotted" w:sz="4" w:space="0" w:color="000000"/>
              <w:right w:val="dotted" w:sz="4" w:space="0" w:color="000000"/>
            </w:tcBorders>
          </w:tcPr>
          <w:p w14:paraId="3F164A98"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w:t>
            </w:r>
          </w:p>
        </w:tc>
        <w:tc>
          <w:tcPr>
            <w:tcW w:w="7177" w:type="dxa"/>
            <w:gridSpan w:val="5"/>
            <w:tcBorders>
              <w:top w:val="dotted" w:sz="4" w:space="0" w:color="000000"/>
              <w:left w:val="dotted" w:sz="4" w:space="0" w:color="000000"/>
              <w:bottom w:val="dotted" w:sz="4" w:space="0" w:color="000000"/>
            </w:tcBorders>
          </w:tcPr>
          <w:p w14:paraId="5538744C"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组织事项</w:t>
            </w:r>
            <w:r w:rsidRPr="00FB008F">
              <w:rPr>
                <w:rFonts w:ascii="Times New Roman" w:eastAsiaTheme="minorEastAsia" w:hAnsi="Times New Roman" w:cs="Times New Roman"/>
                <w:kern w:val="22"/>
                <w:sz w:val="20"/>
                <w:szCs w:val="20"/>
                <w:lang w:val="en-GB" w:eastAsia="zh-CN"/>
              </w:rPr>
              <w:t>(</w:t>
            </w:r>
            <w:r w:rsidRPr="00FB008F">
              <w:rPr>
                <w:rFonts w:ascii="Times New Roman" w:eastAsiaTheme="minorEastAsia" w:hAnsi="Times New Roman" w:cs="Times New Roman"/>
                <w:kern w:val="22"/>
                <w:sz w:val="20"/>
                <w:szCs w:val="20"/>
                <w:lang w:val="en-GB" w:eastAsia="zh-CN"/>
              </w:rPr>
              <w:t>议程、主席团成员、工作安排</w:t>
            </w:r>
            <w:r w:rsidRPr="00FB008F">
              <w:rPr>
                <w:rFonts w:ascii="Times New Roman" w:eastAsiaTheme="minorEastAsia" w:hAnsi="Times New Roman" w:cs="Times New Roman"/>
                <w:kern w:val="22"/>
                <w:sz w:val="20"/>
                <w:szCs w:val="20"/>
                <w:lang w:val="en-GB" w:eastAsia="zh-CN"/>
              </w:rPr>
              <w:t>)</w:t>
            </w:r>
          </w:p>
        </w:tc>
      </w:tr>
      <w:tr w:rsidR="005D11B8" w:rsidRPr="00FB008F" w14:paraId="73747CC8" w14:textId="77777777" w:rsidTr="00FB008F">
        <w:tc>
          <w:tcPr>
            <w:tcW w:w="1281" w:type="dxa"/>
            <w:vMerge/>
            <w:tcBorders>
              <w:bottom w:val="double" w:sz="4" w:space="0" w:color="000000"/>
              <w:right w:val="single" w:sz="4" w:space="0" w:color="auto"/>
            </w:tcBorders>
          </w:tcPr>
          <w:p w14:paraId="2EF70A3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4" w:space="0" w:color="000000"/>
              <w:right w:val="dotted" w:sz="4" w:space="0" w:color="000000"/>
            </w:tcBorders>
          </w:tcPr>
          <w:p w14:paraId="564ECAF2"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3</w:t>
            </w:r>
          </w:p>
        </w:tc>
        <w:tc>
          <w:tcPr>
            <w:tcW w:w="604" w:type="dxa"/>
            <w:tcBorders>
              <w:top w:val="dotted" w:sz="4" w:space="0" w:color="000000"/>
              <w:left w:val="dotted" w:sz="4" w:space="0" w:color="000000"/>
              <w:bottom w:val="dotted" w:sz="4" w:space="0" w:color="000000"/>
              <w:right w:val="dotted" w:sz="4" w:space="0" w:color="000000"/>
            </w:tcBorders>
          </w:tcPr>
          <w:p w14:paraId="27CC9B41"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3</w:t>
            </w:r>
          </w:p>
        </w:tc>
        <w:tc>
          <w:tcPr>
            <w:tcW w:w="636" w:type="dxa"/>
            <w:tcBorders>
              <w:top w:val="dotted" w:sz="4" w:space="0" w:color="000000"/>
              <w:left w:val="dotted" w:sz="4" w:space="0" w:color="000000"/>
              <w:bottom w:val="dotted" w:sz="4" w:space="0" w:color="000000"/>
              <w:right w:val="dotted" w:sz="4" w:space="0" w:color="000000"/>
            </w:tcBorders>
          </w:tcPr>
          <w:p w14:paraId="6F6CD152"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3</w:t>
            </w:r>
          </w:p>
        </w:tc>
        <w:tc>
          <w:tcPr>
            <w:tcW w:w="7177" w:type="dxa"/>
            <w:gridSpan w:val="5"/>
            <w:tcBorders>
              <w:top w:val="dotted" w:sz="4" w:space="0" w:color="000000"/>
              <w:left w:val="dotted" w:sz="4" w:space="0" w:color="000000"/>
              <w:bottom w:val="dotted" w:sz="4" w:space="0" w:color="000000"/>
            </w:tcBorders>
          </w:tcPr>
          <w:p w14:paraId="3CA72648"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关于缔约方代表全权证书的报告</w:t>
            </w:r>
          </w:p>
        </w:tc>
      </w:tr>
      <w:tr w:rsidR="005D11B8" w:rsidRPr="00FB008F" w14:paraId="453A1F21" w14:textId="77777777" w:rsidTr="00FB008F">
        <w:tc>
          <w:tcPr>
            <w:tcW w:w="1281" w:type="dxa"/>
            <w:vMerge/>
            <w:tcBorders>
              <w:bottom w:val="double" w:sz="4" w:space="0" w:color="000000"/>
              <w:right w:val="single" w:sz="4" w:space="0" w:color="auto"/>
            </w:tcBorders>
          </w:tcPr>
          <w:p w14:paraId="56E402A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bookmarkStart w:id="0" w:name="_Hlk115959280"/>
          </w:p>
        </w:tc>
        <w:tc>
          <w:tcPr>
            <w:tcW w:w="792" w:type="dxa"/>
            <w:tcBorders>
              <w:top w:val="dotted" w:sz="4" w:space="0" w:color="000000"/>
              <w:left w:val="single" w:sz="4" w:space="0" w:color="auto"/>
              <w:bottom w:val="dotted" w:sz="4" w:space="0" w:color="000000"/>
              <w:right w:val="dotted" w:sz="4" w:space="0" w:color="000000"/>
            </w:tcBorders>
          </w:tcPr>
          <w:p w14:paraId="0447E17F"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5</w:t>
            </w:r>
          </w:p>
        </w:tc>
        <w:tc>
          <w:tcPr>
            <w:tcW w:w="604" w:type="dxa"/>
            <w:tcBorders>
              <w:top w:val="dotted" w:sz="4" w:space="0" w:color="000000"/>
              <w:left w:val="dotted" w:sz="4" w:space="0" w:color="000000"/>
              <w:bottom w:val="dotted" w:sz="4" w:space="0" w:color="000000"/>
              <w:right w:val="dotted" w:sz="4" w:space="0" w:color="000000"/>
            </w:tcBorders>
          </w:tcPr>
          <w:p w14:paraId="54A28A8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4" w:space="0" w:color="000000"/>
              <w:right w:val="dotted" w:sz="4" w:space="0" w:color="000000"/>
            </w:tcBorders>
          </w:tcPr>
          <w:p w14:paraId="7AA8F1CB"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177" w:type="dxa"/>
            <w:gridSpan w:val="5"/>
            <w:tcBorders>
              <w:top w:val="dotted" w:sz="4" w:space="0" w:color="000000"/>
              <w:left w:val="dotted" w:sz="4" w:space="0" w:color="000000"/>
              <w:bottom w:val="dotted" w:sz="4" w:space="0" w:color="000000"/>
            </w:tcBorders>
          </w:tcPr>
          <w:p w14:paraId="3E51050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缔约方大会今后会议的日期和地点</w:t>
            </w:r>
          </w:p>
        </w:tc>
      </w:tr>
      <w:bookmarkEnd w:id="0"/>
      <w:tr w:rsidR="005D11B8" w:rsidRPr="00FB008F" w14:paraId="0CC3571D" w14:textId="77777777" w:rsidTr="00FB008F">
        <w:tc>
          <w:tcPr>
            <w:tcW w:w="1281" w:type="dxa"/>
            <w:vMerge/>
            <w:tcBorders>
              <w:bottom w:val="double" w:sz="4" w:space="0" w:color="000000"/>
              <w:right w:val="single" w:sz="4" w:space="0" w:color="auto"/>
            </w:tcBorders>
          </w:tcPr>
          <w:p w14:paraId="61C90310"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4" w:space="0" w:color="000000"/>
              <w:right w:val="dotted" w:sz="4" w:space="0" w:color="000000"/>
            </w:tcBorders>
          </w:tcPr>
          <w:p w14:paraId="778760FD"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6</w:t>
            </w:r>
          </w:p>
        </w:tc>
        <w:tc>
          <w:tcPr>
            <w:tcW w:w="604" w:type="dxa"/>
            <w:tcBorders>
              <w:top w:val="dotted" w:sz="4" w:space="0" w:color="000000"/>
              <w:left w:val="dotted" w:sz="4" w:space="0" w:color="000000"/>
              <w:bottom w:val="dotted" w:sz="4" w:space="0" w:color="000000"/>
              <w:right w:val="dotted" w:sz="4" w:space="0" w:color="000000"/>
            </w:tcBorders>
          </w:tcPr>
          <w:p w14:paraId="1FA0C47F"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4</w:t>
            </w:r>
          </w:p>
        </w:tc>
        <w:tc>
          <w:tcPr>
            <w:tcW w:w="636" w:type="dxa"/>
            <w:tcBorders>
              <w:top w:val="dotted" w:sz="4" w:space="0" w:color="000000"/>
              <w:left w:val="dotted" w:sz="4" w:space="0" w:color="000000"/>
              <w:bottom w:val="dotted" w:sz="4" w:space="0" w:color="000000"/>
              <w:right w:val="dotted" w:sz="4" w:space="0" w:color="000000"/>
            </w:tcBorders>
          </w:tcPr>
          <w:p w14:paraId="759EF5E7"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4</w:t>
            </w:r>
          </w:p>
        </w:tc>
        <w:tc>
          <w:tcPr>
            <w:tcW w:w="7177" w:type="dxa"/>
            <w:gridSpan w:val="5"/>
            <w:tcBorders>
              <w:top w:val="dotted" w:sz="4" w:space="0" w:color="000000"/>
              <w:left w:val="dotted" w:sz="4" w:space="0" w:color="000000"/>
              <w:bottom w:val="dotted" w:sz="4" w:space="0" w:color="000000"/>
            </w:tcBorders>
          </w:tcPr>
          <w:p w14:paraId="6E4CA0D7"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闭会期间会议和区域筹备会议的报告</w:t>
            </w:r>
          </w:p>
        </w:tc>
      </w:tr>
      <w:tr w:rsidR="005D11B8" w:rsidRPr="00FB008F" w14:paraId="0ECC1866" w14:textId="77777777" w:rsidTr="00FB008F">
        <w:tc>
          <w:tcPr>
            <w:tcW w:w="1281" w:type="dxa"/>
            <w:vMerge/>
            <w:tcBorders>
              <w:bottom w:val="double" w:sz="4" w:space="0" w:color="000000"/>
              <w:right w:val="single" w:sz="4" w:space="0" w:color="auto"/>
            </w:tcBorders>
          </w:tcPr>
          <w:p w14:paraId="3CF1A284"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4" w:space="0" w:color="000000"/>
              <w:right w:val="dotted" w:sz="4" w:space="0" w:color="000000"/>
            </w:tcBorders>
          </w:tcPr>
          <w:p w14:paraId="1CF47786"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604" w:type="dxa"/>
            <w:tcBorders>
              <w:top w:val="dotted" w:sz="4" w:space="0" w:color="000000"/>
              <w:left w:val="dotted" w:sz="4" w:space="0" w:color="000000"/>
              <w:bottom w:val="dotted" w:sz="4" w:space="0" w:color="000000"/>
              <w:right w:val="dotted" w:sz="4" w:space="0" w:color="000000"/>
            </w:tcBorders>
          </w:tcPr>
          <w:p w14:paraId="699A13CA"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5</w:t>
            </w:r>
          </w:p>
        </w:tc>
        <w:tc>
          <w:tcPr>
            <w:tcW w:w="636" w:type="dxa"/>
            <w:tcBorders>
              <w:top w:val="dotted" w:sz="4" w:space="0" w:color="000000"/>
              <w:left w:val="dotted" w:sz="4" w:space="0" w:color="000000"/>
              <w:bottom w:val="dotted" w:sz="4" w:space="0" w:color="000000"/>
              <w:right w:val="dotted" w:sz="4" w:space="0" w:color="000000"/>
            </w:tcBorders>
          </w:tcPr>
          <w:p w14:paraId="56F60A7E"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5</w:t>
            </w:r>
          </w:p>
        </w:tc>
        <w:tc>
          <w:tcPr>
            <w:tcW w:w="7177" w:type="dxa"/>
            <w:gridSpan w:val="5"/>
            <w:tcBorders>
              <w:top w:val="dotted" w:sz="4" w:space="0" w:color="000000"/>
              <w:left w:val="dotted" w:sz="4" w:space="0" w:color="000000"/>
              <w:bottom w:val="dotted" w:sz="4" w:space="0" w:color="000000"/>
            </w:tcBorders>
          </w:tcPr>
          <w:p w14:paraId="37FD630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履约委员会的报告</w:t>
            </w:r>
          </w:p>
        </w:tc>
      </w:tr>
      <w:tr w:rsidR="005D11B8" w:rsidRPr="00FB008F" w14:paraId="3184F0C0" w14:textId="77777777" w:rsidTr="00FB008F">
        <w:tc>
          <w:tcPr>
            <w:tcW w:w="1281" w:type="dxa"/>
            <w:vMerge/>
            <w:tcBorders>
              <w:bottom w:val="double" w:sz="4" w:space="0" w:color="000000"/>
              <w:right w:val="single" w:sz="4" w:space="0" w:color="auto"/>
            </w:tcBorders>
          </w:tcPr>
          <w:p w14:paraId="46D0BE4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uble" w:sz="4" w:space="0" w:color="000000"/>
              <w:right w:val="dotted" w:sz="4" w:space="0" w:color="000000"/>
            </w:tcBorders>
          </w:tcPr>
          <w:p w14:paraId="51204644"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7</w:t>
            </w:r>
          </w:p>
        </w:tc>
        <w:tc>
          <w:tcPr>
            <w:tcW w:w="604" w:type="dxa"/>
            <w:tcBorders>
              <w:top w:val="dotted" w:sz="4" w:space="0" w:color="000000"/>
              <w:left w:val="dotted" w:sz="4" w:space="0" w:color="000000"/>
              <w:bottom w:val="double" w:sz="4" w:space="0" w:color="000000"/>
              <w:right w:val="dotted" w:sz="4" w:space="0" w:color="000000"/>
            </w:tcBorders>
          </w:tcPr>
          <w:p w14:paraId="5E347971"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6</w:t>
            </w:r>
          </w:p>
        </w:tc>
        <w:tc>
          <w:tcPr>
            <w:tcW w:w="636" w:type="dxa"/>
            <w:tcBorders>
              <w:top w:val="dotted" w:sz="4" w:space="0" w:color="000000"/>
              <w:left w:val="dotted" w:sz="4" w:space="0" w:color="000000"/>
              <w:bottom w:val="double" w:sz="4" w:space="0" w:color="000000"/>
              <w:right w:val="dotted" w:sz="4" w:space="0" w:color="000000"/>
            </w:tcBorders>
          </w:tcPr>
          <w:p w14:paraId="1E23BC9E"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6</w:t>
            </w:r>
          </w:p>
        </w:tc>
        <w:tc>
          <w:tcPr>
            <w:tcW w:w="7177" w:type="dxa"/>
            <w:gridSpan w:val="5"/>
            <w:tcBorders>
              <w:top w:val="dotted" w:sz="4" w:space="0" w:color="000000"/>
              <w:left w:val="dotted" w:sz="4" w:space="0" w:color="000000"/>
              <w:bottom w:val="double" w:sz="4" w:space="0" w:color="000000"/>
            </w:tcBorders>
          </w:tcPr>
          <w:p w14:paraId="5C07C7B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《公约》和议定书的行政管理和信托基金的预算</w:t>
            </w:r>
          </w:p>
        </w:tc>
      </w:tr>
      <w:tr w:rsidR="00333DEE" w:rsidRPr="00FB008F" w14:paraId="52AD10E2" w14:textId="77777777" w:rsidTr="00FB008F">
        <w:tc>
          <w:tcPr>
            <w:tcW w:w="1281" w:type="dxa"/>
            <w:tcBorders>
              <w:top w:val="double" w:sz="4" w:space="0" w:color="000000"/>
              <w:left w:val="nil"/>
              <w:bottom w:val="nil"/>
              <w:right w:val="nil"/>
            </w:tcBorders>
            <w:shd w:val="clear" w:color="auto" w:fill="FFFFFF"/>
          </w:tcPr>
          <w:p w14:paraId="5414BD9B" w14:textId="77777777" w:rsidR="005D11B8" w:rsidRPr="00FB008F" w:rsidRDefault="005D11B8" w:rsidP="00B85A54">
            <w:pPr>
              <w:spacing w:before="40" w:after="40" w:line="240" w:lineRule="auto"/>
              <w:rPr>
                <w:rFonts w:ascii="Times New Roman" w:eastAsiaTheme="minorEastAsia" w:hAnsi="Times New Roman" w:cs="Times New Roman"/>
                <w:b/>
                <w:bCs/>
                <w:kern w:val="22"/>
                <w:sz w:val="20"/>
                <w:szCs w:val="20"/>
                <w:lang w:val="en-GB" w:eastAsia="zh-CN"/>
              </w:rPr>
            </w:pPr>
          </w:p>
        </w:tc>
        <w:tc>
          <w:tcPr>
            <w:tcW w:w="4691" w:type="dxa"/>
            <w:gridSpan w:val="4"/>
            <w:tcBorders>
              <w:top w:val="double" w:sz="4" w:space="0" w:color="000000"/>
              <w:left w:val="nil"/>
              <w:bottom w:val="nil"/>
              <w:right w:val="nil"/>
            </w:tcBorders>
            <w:shd w:val="clear" w:color="auto" w:fill="FFFFFF"/>
          </w:tcPr>
          <w:p w14:paraId="3ABAC491"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p>
        </w:tc>
        <w:tc>
          <w:tcPr>
            <w:tcW w:w="4518" w:type="dxa"/>
            <w:gridSpan w:val="4"/>
            <w:tcBorders>
              <w:top w:val="double" w:sz="4" w:space="0" w:color="000000"/>
              <w:left w:val="nil"/>
              <w:bottom w:val="nil"/>
              <w:right w:val="nil"/>
            </w:tcBorders>
            <w:shd w:val="clear" w:color="auto" w:fill="FFFFFF"/>
          </w:tcPr>
          <w:p w14:paraId="2A13BFAD"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p>
        </w:tc>
      </w:tr>
      <w:tr w:rsidR="005D11B8" w:rsidRPr="00FB008F" w14:paraId="4782B03F" w14:textId="77777777" w:rsidTr="00FB008F">
        <w:tc>
          <w:tcPr>
            <w:tcW w:w="1281" w:type="dxa"/>
            <w:tcBorders>
              <w:top w:val="nil"/>
              <w:left w:val="nil"/>
              <w:bottom w:val="double" w:sz="4" w:space="0" w:color="000000"/>
              <w:right w:val="nil"/>
            </w:tcBorders>
            <w:shd w:val="clear" w:color="auto" w:fill="FFFFFF"/>
          </w:tcPr>
          <w:p w14:paraId="546DA16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日期</w:t>
            </w:r>
          </w:p>
        </w:tc>
        <w:tc>
          <w:tcPr>
            <w:tcW w:w="4691" w:type="dxa"/>
            <w:gridSpan w:val="4"/>
            <w:tcBorders>
              <w:top w:val="nil"/>
              <w:left w:val="nil"/>
              <w:bottom w:val="nil"/>
              <w:right w:val="nil"/>
            </w:tcBorders>
            <w:shd w:val="clear" w:color="auto" w:fill="FFFFFF"/>
          </w:tcPr>
          <w:p w14:paraId="0CD64E41" w14:textId="62A3D82E" w:rsidR="005D11B8" w:rsidRPr="00FB008F" w:rsidRDefault="005D11B8" w:rsidP="00B85A54">
            <w:pPr>
              <w:spacing w:before="40" w:after="40" w:line="240" w:lineRule="auto"/>
              <w:jc w:val="left"/>
              <w:rPr>
                <w:rFonts w:ascii="Times New Roman" w:eastAsiaTheme="minorEastAsia" w:hAnsi="Times New Roman" w:cs="Times New Roman"/>
                <w:b/>
                <w:bCs/>
                <w:kern w:val="22"/>
                <w:sz w:val="20"/>
                <w:szCs w:val="20"/>
                <w:lang w:val="en-GB"/>
              </w:rPr>
            </w:pPr>
            <w:r w:rsidRPr="00FB008F">
              <w:rPr>
                <w:rFonts w:ascii="Times New Roman" w:eastAsiaTheme="minorEastAsia" w:hAnsi="Times New Roman" w:cs="Times New Roman"/>
                <w:bCs/>
                <w:kern w:val="22"/>
                <w:sz w:val="20"/>
                <w:szCs w:val="20"/>
                <w:lang w:val="en-GB"/>
              </w:rPr>
              <w:t>议程项目</w:t>
            </w:r>
            <w:r w:rsidRPr="00FB008F">
              <w:rPr>
                <w:rFonts w:ascii="Times New Roman" w:eastAsiaTheme="minorEastAsia" w:hAnsi="Times New Roman" w:cs="Times New Roman"/>
                <w:b/>
                <w:bCs/>
                <w:kern w:val="22"/>
                <w:sz w:val="20"/>
                <w:szCs w:val="20"/>
                <w:lang w:val="en-GB"/>
              </w:rPr>
              <w:tab/>
            </w:r>
            <w:r w:rsidR="00176670" w:rsidRPr="00FB008F">
              <w:rPr>
                <w:rFonts w:ascii="Times New Roman" w:eastAsiaTheme="minorEastAsia" w:hAnsi="Times New Roman" w:cs="Times New Roman"/>
                <w:b/>
                <w:bCs/>
                <w:kern w:val="22"/>
                <w:sz w:val="20"/>
                <w:szCs w:val="20"/>
                <w:lang w:val="en-GB"/>
              </w:rPr>
              <w:tab/>
            </w:r>
            <w:r w:rsidRPr="00FB008F">
              <w:rPr>
                <w:rFonts w:ascii="SimHei" w:eastAsia="SimHei" w:hAnsi="SimHei" w:cs="Times New Roman"/>
                <w:kern w:val="22"/>
                <w:sz w:val="20"/>
                <w:szCs w:val="20"/>
                <w:lang w:val="en-GB"/>
              </w:rPr>
              <w:t>第一工作组</w:t>
            </w:r>
          </w:p>
        </w:tc>
        <w:tc>
          <w:tcPr>
            <w:tcW w:w="4518" w:type="dxa"/>
            <w:gridSpan w:val="4"/>
            <w:tcBorders>
              <w:top w:val="nil"/>
              <w:left w:val="nil"/>
              <w:bottom w:val="nil"/>
              <w:right w:val="nil"/>
            </w:tcBorders>
            <w:shd w:val="clear" w:color="auto" w:fill="FFFFFF"/>
          </w:tcPr>
          <w:p w14:paraId="1484D8ED" w14:textId="0990F49B" w:rsidR="005D11B8" w:rsidRPr="00FB008F" w:rsidRDefault="005D11B8" w:rsidP="00B85A54">
            <w:pPr>
              <w:spacing w:before="40" w:after="40" w:line="240" w:lineRule="auto"/>
              <w:jc w:val="left"/>
              <w:rPr>
                <w:rFonts w:ascii="Times New Roman" w:eastAsiaTheme="minorEastAsia" w:hAnsi="Times New Roman" w:cs="Times New Roman"/>
                <w:b/>
                <w:bCs/>
                <w:kern w:val="22"/>
                <w:sz w:val="20"/>
                <w:szCs w:val="20"/>
                <w:lang w:val="en-GB"/>
              </w:rPr>
            </w:pPr>
            <w:r w:rsidRPr="00FB008F">
              <w:rPr>
                <w:rFonts w:ascii="Times New Roman" w:eastAsiaTheme="minorEastAsia" w:hAnsi="Times New Roman" w:cs="Times New Roman"/>
                <w:bCs/>
                <w:kern w:val="22"/>
                <w:sz w:val="20"/>
                <w:szCs w:val="20"/>
                <w:lang w:val="en-GB"/>
              </w:rPr>
              <w:t>议程项目</w:t>
            </w:r>
            <w:r w:rsidRPr="00FB008F">
              <w:rPr>
                <w:rFonts w:ascii="Times New Roman" w:eastAsiaTheme="minorEastAsia" w:hAnsi="Times New Roman" w:cs="Times New Roman"/>
                <w:b/>
                <w:bCs/>
                <w:kern w:val="22"/>
                <w:sz w:val="20"/>
                <w:szCs w:val="20"/>
                <w:lang w:val="en-GB"/>
              </w:rPr>
              <w:tab/>
            </w:r>
            <w:r w:rsidR="00176670" w:rsidRPr="00FB008F">
              <w:rPr>
                <w:rFonts w:ascii="Times New Roman" w:eastAsiaTheme="minorEastAsia" w:hAnsi="Times New Roman" w:cs="Times New Roman"/>
                <w:b/>
                <w:bCs/>
                <w:kern w:val="22"/>
                <w:sz w:val="20"/>
                <w:szCs w:val="20"/>
                <w:lang w:val="en-GB"/>
              </w:rPr>
              <w:tab/>
            </w:r>
            <w:r w:rsidRPr="00FB008F">
              <w:rPr>
                <w:rFonts w:ascii="SimHei" w:eastAsia="SimHei" w:hAnsi="SimHei" w:cs="Times New Roman"/>
                <w:kern w:val="22"/>
                <w:sz w:val="20"/>
                <w:szCs w:val="20"/>
                <w:lang w:val="en-GB"/>
              </w:rPr>
              <w:t>第二工作组</w:t>
            </w:r>
          </w:p>
        </w:tc>
      </w:tr>
      <w:tr w:rsidR="005D11B8" w:rsidRPr="00FB008F" w14:paraId="7829B3EA" w14:textId="77777777" w:rsidTr="00FB008F">
        <w:tc>
          <w:tcPr>
            <w:tcW w:w="1281" w:type="dxa"/>
            <w:vMerge w:val="restart"/>
            <w:tcBorders>
              <w:top w:val="double" w:sz="4" w:space="0" w:color="000000"/>
              <w:left w:val="single" w:sz="4" w:space="0" w:color="000000"/>
              <w:bottom w:val="double" w:sz="4" w:space="0" w:color="000000"/>
              <w:right w:val="single" w:sz="4" w:space="0" w:color="auto"/>
            </w:tcBorders>
            <w:shd w:val="clear" w:color="auto" w:fill="FFFFFF"/>
          </w:tcPr>
          <w:p w14:paraId="7BB04AE8"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12</w:t>
            </w:r>
            <w:r w:rsidRPr="00FB008F">
              <w:rPr>
                <w:rFonts w:ascii="Times New Roman" w:eastAsiaTheme="minorEastAsia" w:hAnsi="Times New Roman" w:cs="Times New Roman"/>
                <w:kern w:val="22"/>
                <w:sz w:val="20"/>
                <w:szCs w:val="20"/>
                <w:lang w:val="en-GB" w:eastAsia="zh-CN"/>
              </w:rPr>
              <w:t>月</w:t>
            </w:r>
            <w:r w:rsidRPr="00FB008F">
              <w:rPr>
                <w:rFonts w:ascii="Times New Roman" w:eastAsiaTheme="minorEastAsia" w:hAnsi="Times New Roman" w:cs="Times New Roman"/>
                <w:kern w:val="22"/>
                <w:sz w:val="20"/>
                <w:szCs w:val="20"/>
                <w:lang w:val="en-GB" w:eastAsia="zh-CN"/>
              </w:rPr>
              <w:t>7</w:t>
            </w:r>
            <w:r w:rsidRPr="00FB008F">
              <w:rPr>
                <w:rFonts w:ascii="Times New Roman" w:eastAsiaTheme="minorEastAsia" w:hAnsi="Times New Roman" w:cs="Times New Roman"/>
                <w:kern w:val="22"/>
                <w:sz w:val="20"/>
                <w:szCs w:val="20"/>
                <w:lang w:val="en-GB" w:eastAsia="zh-CN"/>
              </w:rPr>
              <w:t>日星期三</w:t>
            </w:r>
          </w:p>
          <w:p w14:paraId="3536A74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下午</w:t>
            </w:r>
            <w:r w:rsidRPr="00FB008F">
              <w:rPr>
                <w:rFonts w:ascii="Times New Roman" w:eastAsiaTheme="minorEastAsia" w:hAnsi="Times New Roman" w:cs="Times New Roman"/>
                <w:kern w:val="22"/>
                <w:sz w:val="20"/>
                <w:szCs w:val="20"/>
                <w:lang w:val="en-GB" w:eastAsia="zh-CN"/>
              </w:rPr>
              <w:t>(</w:t>
            </w:r>
            <w:r w:rsidRPr="00FB008F">
              <w:rPr>
                <w:rFonts w:ascii="Times New Roman" w:eastAsiaTheme="minorEastAsia" w:hAnsi="Times New Roman" w:cs="Times New Roman"/>
                <w:kern w:val="22"/>
                <w:sz w:val="20"/>
                <w:szCs w:val="20"/>
                <w:lang w:val="en-GB" w:eastAsia="zh-CN"/>
              </w:rPr>
              <w:t>下午</w:t>
            </w:r>
            <w:r w:rsidRPr="00FB008F">
              <w:rPr>
                <w:rFonts w:ascii="Times New Roman" w:eastAsiaTheme="minorEastAsia" w:hAnsi="Times New Roman" w:cs="Times New Roman"/>
                <w:kern w:val="22"/>
                <w:sz w:val="20"/>
                <w:szCs w:val="20"/>
                <w:lang w:val="en-GB" w:eastAsia="zh-CN"/>
              </w:rPr>
              <w:t>3</w:t>
            </w:r>
            <w:r w:rsidRPr="00FB008F">
              <w:rPr>
                <w:rFonts w:ascii="Times New Roman" w:eastAsiaTheme="minorEastAsia" w:hAnsi="Times New Roman" w:cs="Times New Roman"/>
                <w:kern w:val="22"/>
                <w:sz w:val="20"/>
                <w:szCs w:val="20"/>
                <w:lang w:val="en-GB" w:eastAsia="zh-CN"/>
              </w:rPr>
              <w:t>时至</w:t>
            </w:r>
            <w:r w:rsidRPr="00FB008F">
              <w:rPr>
                <w:rFonts w:ascii="Times New Roman" w:eastAsiaTheme="minorEastAsia" w:hAnsi="Times New Roman" w:cs="Times New Roman"/>
                <w:kern w:val="22"/>
                <w:sz w:val="20"/>
                <w:szCs w:val="20"/>
                <w:lang w:val="en-GB" w:eastAsia="zh-CN"/>
              </w:rPr>
              <w:t>6</w:t>
            </w:r>
            <w:r w:rsidRPr="00FB008F">
              <w:rPr>
                <w:rFonts w:ascii="Times New Roman" w:eastAsiaTheme="minorEastAsia" w:hAnsi="Times New Roman" w:cs="Times New Roman"/>
                <w:kern w:val="22"/>
                <w:sz w:val="20"/>
                <w:szCs w:val="20"/>
                <w:lang w:val="en-GB" w:eastAsia="zh-CN"/>
              </w:rPr>
              <w:t>时</w:t>
            </w:r>
            <w:r w:rsidRPr="00FB008F">
              <w:rPr>
                <w:rFonts w:ascii="Times New Roman" w:eastAsiaTheme="minorEastAsia" w:hAnsi="Times New Roman" w:cs="Times New Roman"/>
                <w:kern w:val="22"/>
                <w:sz w:val="20"/>
                <w:szCs w:val="20"/>
                <w:lang w:val="en-GB" w:eastAsia="zh-CN"/>
              </w:rPr>
              <w:t>)</w:t>
            </w:r>
          </w:p>
        </w:tc>
        <w:tc>
          <w:tcPr>
            <w:tcW w:w="792" w:type="dxa"/>
            <w:tcBorders>
              <w:top w:val="double" w:sz="4" w:space="0" w:color="000000"/>
              <w:left w:val="single" w:sz="4" w:space="0" w:color="auto"/>
              <w:bottom w:val="dotted" w:sz="4" w:space="0" w:color="000000"/>
              <w:right w:val="dotted" w:sz="4" w:space="0" w:color="000000"/>
            </w:tcBorders>
          </w:tcPr>
          <w:p w14:paraId="031ABE4E" w14:textId="77777777" w:rsidR="005D11B8"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8</w:t>
            </w:r>
            <w:r w:rsidR="005F099A">
              <w:rPr>
                <w:rFonts w:ascii="Times New Roman" w:eastAsiaTheme="minorEastAsia" w:hAnsi="Times New Roman" w:cs="Times New Roman"/>
                <w:kern w:val="22"/>
                <w:sz w:val="20"/>
                <w:szCs w:val="20"/>
                <w:lang w:val="en-GB"/>
              </w:rPr>
              <w:t>A</w:t>
            </w:r>
          </w:p>
          <w:p w14:paraId="0CBD5373" w14:textId="00C01099" w:rsidR="005F099A" w:rsidRPr="00FB008F" w:rsidRDefault="005F099A"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Pr>
                <w:rFonts w:ascii="Times New Roman" w:eastAsiaTheme="minorEastAsia" w:hAnsi="Times New Roman" w:cs="Times New Roman"/>
                <w:kern w:val="22"/>
                <w:sz w:val="20"/>
                <w:szCs w:val="20"/>
                <w:lang w:val="en-GB"/>
              </w:rPr>
              <w:t>8B</w:t>
            </w:r>
          </w:p>
        </w:tc>
        <w:tc>
          <w:tcPr>
            <w:tcW w:w="604" w:type="dxa"/>
            <w:tcBorders>
              <w:top w:val="double" w:sz="4" w:space="0" w:color="000000"/>
              <w:left w:val="dotted" w:sz="4" w:space="0" w:color="000000"/>
              <w:bottom w:val="dotted" w:sz="4" w:space="0" w:color="000000"/>
              <w:right w:val="dotted" w:sz="4" w:space="0" w:color="000000"/>
            </w:tcBorders>
          </w:tcPr>
          <w:p w14:paraId="56371CC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uble" w:sz="4" w:space="0" w:color="000000"/>
              <w:left w:val="dotted" w:sz="4" w:space="0" w:color="000000"/>
              <w:bottom w:val="dotted" w:sz="4" w:space="0" w:color="000000"/>
              <w:right w:val="dotted" w:sz="4" w:space="0" w:color="000000"/>
            </w:tcBorders>
            <w:shd w:val="clear" w:color="auto" w:fill="auto"/>
          </w:tcPr>
          <w:p w14:paraId="1B57A209"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uble" w:sz="4" w:space="0" w:color="000000"/>
              <w:left w:val="dotted" w:sz="4" w:space="0" w:color="000000"/>
              <w:bottom w:val="dotted" w:sz="4" w:space="0" w:color="000000"/>
              <w:right w:val="single" w:sz="4" w:space="0" w:color="000000"/>
            </w:tcBorders>
          </w:tcPr>
          <w:p w14:paraId="0BEFFF66"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审查执行《公约》的进展情况</w:t>
            </w:r>
          </w:p>
        </w:tc>
        <w:tc>
          <w:tcPr>
            <w:tcW w:w="630" w:type="dxa"/>
            <w:tcBorders>
              <w:top w:val="double" w:sz="4" w:space="0" w:color="000000"/>
              <w:left w:val="single" w:sz="4" w:space="0" w:color="000000"/>
              <w:bottom w:val="dotted" w:sz="4" w:space="0" w:color="000000"/>
              <w:right w:val="dotted" w:sz="4" w:space="0" w:color="000000"/>
            </w:tcBorders>
          </w:tcPr>
          <w:p w14:paraId="1125B48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uble" w:sz="4" w:space="0" w:color="000000"/>
              <w:left w:val="dotted" w:sz="4" w:space="0" w:color="000000"/>
              <w:bottom w:val="dotted" w:sz="4" w:space="0" w:color="000000"/>
              <w:right w:val="dotted" w:sz="4" w:space="0" w:color="000000"/>
            </w:tcBorders>
          </w:tcPr>
          <w:p w14:paraId="6E8AD1DD"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8</w:t>
            </w:r>
          </w:p>
        </w:tc>
        <w:tc>
          <w:tcPr>
            <w:tcW w:w="540" w:type="dxa"/>
            <w:tcBorders>
              <w:top w:val="double" w:sz="4" w:space="0" w:color="000000"/>
              <w:left w:val="dotted" w:sz="4" w:space="0" w:color="000000"/>
              <w:bottom w:val="dotted" w:sz="4" w:space="0" w:color="000000"/>
              <w:right w:val="dotted" w:sz="4" w:space="0" w:color="000000"/>
            </w:tcBorders>
          </w:tcPr>
          <w:p w14:paraId="5EA2080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uble" w:sz="4" w:space="0" w:color="000000"/>
              <w:left w:val="dotted" w:sz="4" w:space="0" w:color="000000"/>
              <w:bottom w:val="dotted" w:sz="4" w:space="0" w:color="000000"/>
              <w:right w:val="single" w:sz="4" w:space="0" w:color="000000"/>
            </w:tcBorders>
          </w:tcPr>
          <w:p w14:paraId="091B521C"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监测与汇报</w:t>
            </w:r>
            <w:r w:rsidRPr="00FB008F">
              <w:rPr>
                <w:rFonts w:ascii="Times New Roman" w:eastAsiaTheme="minorEastAsia" w:hAnsi="Times New Roman" w:cs="Times New Roman"/>
                <w:kern w:val="22"/>
                <w:sz w:val="20"/>
                <w:szCs w:val="20"/>
                <w:lang w:val="en-GB"/>
              </w:rPr>
              <w:t>*</w:t>
            </w:r>
          </w:p>
        </w:tc>
      </w:tr>
      <w:tr w:rsidR="005D11B8" w:rsidRPr="00FB008F" w14:paraId="49E2577F"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72E81D9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tted" w:sz="4" w:space="0" w:color="000000"/>
              <w:right w:val="dotted" w:sz="4" w:space="0" w:color="000000"/>
            </w:tcBorders>
          </w:tcPr>
          <w:p w14:paraId="4DC4980D"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9A</w:t>
            </w:r>
          </w:p>
        </w:tc>
        <w:tc>
          <w:tcPr>
            <w:tcW w:w="604" w:type="dxa"/>
            <w:tcBorders>
              <w:top w:val="dotted" w:sz="4" w:space="0" w:color="000000"/>
              <w:left w:val="dotted" w:sz="4" w:space="0" w:color="000000"/>
              <w:bottom w:val="dotted" w:sz="4" w:space="0" w:color="000000"/>
              <w:right w:val="dotted" w:sz="4" w:space="0" w:color="000000"/>
            </w:tcBorders>
          </w:tcPr>
          <w:p w14:paraId="0A0A1559"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4" w:space="0" w:color="000000"/>
              <w:right w:val="dotted" w:sz="4" w:space="0" w:color="000000"/>
            </w:tcBorders>
          </w:tcPr>
          <w:p w14:paraId="3FE1BD04"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13</w:t>
            </w:r>
          </w:p>
        </w:tc>
        <w:tc>
          <w:tcPr>
            <w:tcW w:w="2659" w:type="dxa"/>
            <w:tcBorders>
              <w:top w:val="dotted" w:sz="4" w:space="0" w:color="000000"/>
              <w:left w:val="dotted" w:sz="4" w:space="0" w:color="000000"/>
              <w:bottom w:val="dotted" w:sz="4" w:space="0" w:color="000000"/>
              <w:right w:val="single" w:sz="4" w:space="0" w:color="000000"/>
            </w:tcBorders>
          </w:tcPr>
          <w:p w14:paraId="521D1972"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2020</w:t>
            </w:r>
            <w:r w:rsidRPr="00FB008F">
              <w:rPr>
                <w:rFonts w:ascii="Times New Roman" w:eastAsiaTheme="minorEastAsia" w:hAnsi="Times New Roman" w:cs="Times New Roman"/>
                <w:kern w:val="22"/>
                <w:sz w:val="20"/>
                <w:szCs w:val="20"/>
                <w:lang w:val="en-GB" w:eastAsia="zh-CN"/>
              </w:rPr>
              <w:t>年后全球生物多样性框架</w:t>
            </w:r>
          </w:p>
        </w:tc>
        <w:tc>
          <w:tcPr>
            <w:tcW w:w="630" w:type="dxa"/>
            <w:tcBorders>
              <w:top w:val="dotted" w:sz="4" w:space="0" w:color="000000"/>
              <w:left w:val="single" w:sz="4" w:space="0" w:color="000000"/>
              <w:bottom w:val="dotted" w:sz="4" w:space="0" w:color="000000"/>
              <w:right w:val="dotted" w:sz="4" w:space="0" w:color="000000"/>
            </w:tcBorders>
          </w:tcPr>
          <w:p w14:paraId="4165FFD5"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tted" w:sz="4" w:space="0" w:color="000000"/>
              <w:left w:val="dotted" w:sz="4" w:space="0" w:color="000000"/>
              <w:bottom w:val="dotted" w:sz="4" w:space="0" w:color="000000"/>
              <w:right w:val="dotted" w:sz="4" w:space="0" w:color="000000"/>
            </w:tcBorders>
          </w:tcPr>
          <w:p w14:paraId="01146AEB"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540" w:type="dxa"/>
            <w:tcBorders>
              <w:top w:val="dotted" w:sz="4" w:space="0" w:color="000000"/>
              <w:left w:val="dotted" w:sz="4" w:space="0" w:color="000000"/>
              <w:bottom w:val="dotted" w:sz="4" w:space="0" w:color="000000"/>
              <w:right w:val="dotted" w:sz="4" w:space="0" w:color="000000"/>
            </w:tcBorders>
          </w:tcPr>
          <w:p w14:paraId="0756795D"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10</w:t>
            </w:r>
          </w:p>
        </w:tc>
        <w:tc>
          <w:tcPr>
            <w:tcW w:w="2898" w:type="dxa"/>
            <w:tcBorders>
              <w:top w:val="dotted" w:sz="4" w:space="0" w:color="000000"/>
              <w:left w:val="dotted" w:sz="4" w:space="0" w:color="000000"/>
              <w:bottom w:val="dotted" w:sz="4" w:space="0" w:color="000000"/>
              <w:right w:val="single" w:sz="4" w:space="0" w:color="000000"/>
            </w:tcBorders>
          </w:tcPr>
          <w:p w14:paraId="1B7A9CE9"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监测与汇报</w:t>
            </w:r>
            <w:r w:rsidRPr="00FB008F">
              <w:rPr>
                <w:rFonts w:ascii="Times New Roman" w:eastAsiaTheme="minorEastAsia" w:hAnsi="Times New Roman" w:cs="Times New Roman"/>
                <w:kern w:val="22"/>
                <w:sz w:val="20"/>
                <w:szCs w:val="20"/>
                <w:lang w:val="en-GB"/>
              </w:rPr>
              <w:t>*</w:t>
            </w:r>
          </w:p>
        </w:tc>
      </w:tr>
      <w:tr w:rsidR="005D11B8" w:rsidRPr="00FB008F" w14:paraId="03B8E0CB"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0B4371D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4" w:space="0" w:color="000000"/>
              <w:left w:val="single" w:sz="4" w:space="0" w:color="auto"/>
              <w:bottom w:val="dotted" w:sz="4" w:space="0" w:color="000000"/>
              <w:right w:val="dotted" w:sz="4" w:space="0" w:color="000000"/>
            </w:tcBorders>
          </w:tcPr>
          <w:p w14:paraId="357377BC"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9B</w:t>
            </w:r>
          </w:p>
        </w:tc>
        <w:tc>
          <w:tcPr>
            <w:tcW w:w="604" w:type="dxa"/>
            <w:tcBorders>
              <w:top w:val="dotted" w:sz="4" w:space="0" w:color="000000"/>
              <w:left w:val="dotted" w:sz="4" w:space="0" w:color="000000"/>
              <w:bottom w:val="dotted" w:sz="4" w:space="0" w:color="000000"/>
              <w:right w:val="dotted" w:sz="4" w:space="0" w:color="000000"/>
            </w:tcBorders>
          </w:tcPr>
          <w:p w14:paraId="29C54256"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4" w:space="0" w:color="000000"/>
              <w:right w:val="dotted" w:sz="4" w:space="0" w:color="000000"/>
            </w:tcBorders>
          </w:tcPr>
          <w:p w14:paraId="0F8EAB52"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4" w:space="0" w:color="000000"/>
              <w:left w:val="dotted" w:sz="4" w:space="0" w:color="000000"/>
              <w:bottom w:val="dotted" w:sz="4" w:space="0" w:color="000000"/>
              <w:right w:val="single" w:sz="4" w:space="0" w:color="000000"/>
            </w:tcBorders>
          </w:tcPr>
          <w:p w14:paraId="6F4F269A"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2020</w:t>
            </w:r>
            <w:r w:rsidRPr="00FB008F">
              <w:rPr>
                <w:rFonts w:ascii="Times New Roman" w:eastAsiaTheme="minorEastAsia" w:hAnsi="Times New Roman" w:cs="Times New Roman"/>
                <w:kern w:val="22"/>
                <w:sz w:val="20"/>
                <w:szCs w:val="20"/>
                <w:lang w:val="en-GB" w:eastAsia="zh-CN"/>
              </w:rPr>
              <w:t>年后全球生物多样性框架的监测框架</w:t>
            </w:r>
          </w:p>
        </w:tc>
        <w:tc>
          <w:tcPr>
            <w:tcW w:w="630" w:type="dxa"/>
            <w:tcBorders>
              <w:top w:val="dotted" w:sz="4" w:space="0" w:color="000000"/>
              <w:left w:val="single" w:sz="4" w:space="0" w:color="000000"/>
              <w:bottom w:val="dotted" w:sz="4" w:space="0" w:color="000000"/>
              <w:right w:val="dotted" w:sz="4" w:space="0" w:color="000000"/>
            </w:tcBorders>
          </w:tcPr>
          <w:p w14:paraId="4A88DC87"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tted" w:sz="4" w:space="0" w:color="000000"/>
              <w:left w:val="dotted" w:sz="4" w:space="0" w:color="000000"/>
              <w:bottom w:val="dotted" w:sz="4" w:space="0" w:color="000000"/>
              <w:right w:val="dotted" w:sz="4" w:space="0" w:color="000000"/>
            </w:tcBorders>
          </w:tcPr>
          <w:p w14:paraId="7F81072C"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w:t>
            </w:r>
          </w:p>
        </w:tc>
        <w:tc>
          <w:tcPr>
            <w:tcW w:w="540" w:type="dxa"/>
            <w:tcBorders>
              <w:top w:val="dotted" w:sz="4" w:space="0" w:color="000000"/>
              <w:left w:val="dotted" w:sz="4" w:space="0" w:color="000000"/>
              <w:bottom w:val="dotted" w:sz="4" w:space="0" w:color="000000"/>
              <w:right w:val="dotted" w:sz="4" w:space="0" w:color="000000"/>
            </w:tcBorders>
          </w:tcPr>
          <w:p w14:paraId="13FD24EA"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4" w:space="0" w:color="000000"/>
              <w:left w:val="dotted" w:sz="4" w:space="0" w:color="000000"/>
              <w:bottom w:val="dotted" w:sz="4" w:space="0" w:color="000000"/>
              <w:right w:val="single" w:sz="4" w:space="0" w:color="000000"/>
            </w:tcBorders>
          </w:tcPr>
          <w:p w14:paraId="717DD748"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评估和审查</w:t>
            </w:r>
            <w:r w:rsidRPr="00FB008F">
              <w:rPr>
                <w:rFonts w:ascii="Times New Roman" w:eastAsiaTheme="minorEastAsia" w:hAnsi="Times New Roman" w:cs="Times New Roman"/>
                <w:kern w:val="22"/>
                <w:sz w:val="20"/>
                <w:szCs w:val="20"/>
                <w:lang w:val="en-GB" w:eastAsia="zh-CN"/>
              </w:rPr>
              <w:t>2011-2020</w:t>
            </w:r>
            <w:r w:rsidRPr="00FB008F">
              <w:rPr>
                <w:rFonts w:ascii="Times New Roman" w:eastAsiaTheme="minorEastAsia" w:hAnsi="Times New Roman" w:cs="Times New Roman"/>
                <w:kern w:val="22"/>
                <w:sz w:val="20"/>
                <w:szCs w:val="20"/>
                <w:lang w:val="en-GB" w:eastAsia="zh-CN"/>
              </w:rPr>
              <w:t>年战略计划的成效并最后评价</w:t>
            </w:r>
          </w:p>
        </w:tc>
      </w:tr>
      <w:tr w:rsidR="005D11B8" w:rsidRPr="00FB008F" w14:paraId="2B78C04D"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6694742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4" w:space="0" w:color="000000"/>
              <w:right w:val="dotted" w:sz="4" w:space="0" w:color="000000"/>
            </w:tcBorders>
          </w:tcPr>
          <w:p w14:paraId="10B47E75" w14:textId="77777777" w:rsidR="005D11B8"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9C</w:t>
            </w:r>
          </w:p>
          <w:p w14:paraId="68381284" w14:textId="3C299C0B" w:rsidR="005F099A" w:rsidRPr="00FB008F" w:rsidRDefault="005F099A"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Pr>
                <w:rFonts w:ascii="Times New Roman" w:eastAsiaTheme="minorEastAsia" w:hAnsi="Times New Roman" w:cs="Times New Roman"/>
                <w:kern w:val="22"/>
                <w:sz w:val="20"/>
                <w:szCs w:val="20"/>
                <w:lang w:val="en-GB"/>
              </w:rPr>
              <w:t>13C</w:t>
            </w:r>
          </w:p>
        </w:tc>
        <w:tc>
          <w:tcPr>
            <w:tcW w:w="604" w:type="dxa"/>
            <w:tcBorders>
              <w:top w:val="dotted" w:sz="4" w:space="0" w:color="000000"/>
              <w:left w:val="dotted" w:sz="4" w:space="0" w:color="000000"/>
              <w:bottom w:val="dotted" w:sz="4" w:space="0" w:color="000000"/>
              <w:right w:val="dotted" w:sz="4" w:space="0" w:color="000000"/>
            </w:tcBorders>
          </w:tcPr>
          <w:p w14:paraId="4A2B4DC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4" w:space="0" w:color="000000"/>
              <w:right w:val="dotted" w:sz="4" w:space="0" w:color="000000"/>
            </w:tcBorders>
          </w:tcPr>
          <w:p w14:paraId="7A54E1B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4" w:space="0" w:color="000000"/>
              <w:left w:val="dotted" w:sz="4" w:space="0" w:color="000000"/>
              <w:bottom w:val="dotted" w:sz="4" w:space="0" w:color="000000"/>
              <w:right w:val="single" w:sz="4" w:space="0" w:color="000000"/>
            </w:tcBorders>
          </w:tcPr>
          <w:p w14:paraId="749023D9" w14:textId="77777777" w:rsidR="005D11B8" w:rsidRDefault="005D11B8" w:rsidP="00B85A54">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传播战略</w:t>
            </w:r>
          </w:p>
          <w:p w14:paraId="256398A0" w14:textId="2841E8ED" w:rsidR="00DD1CA5" w:rsidRPr="00FB008F" w:rsidRDefault="00DD1CA5" w:rsidP="00B85A54">
            <w:pPr>
              <w:spacing w:before="40" w:after="40" w:line="240" w:lineRule="auto"/>
              <w:jc w:val="left"/>
              <w:rPr>
                <w:rFonts w:ascii="Times New Roman" w:eastAsiaTheme="minorEastAsia" w:hAnsi="Times New Roman" w:cs="Times New Roman"/>
                <w:kern w:val="22"/>
                <w:sz w:val="20"/>
                <w:szCs w:val="20"/>
                <w:lang w:val="en-GB"/>
              </w:rPr>
            </w:pPr>
            <w:r>
              <w:rPr>
                <w:rFonts w:ascii="Times New Roman" w:eastAsiaTheme="minorEastAsia" w:hAnsi="Times New Roman" w:cs="Times New Roman" w:hint="eastAsia"/>
                <w:kern w:val="22"/>
                <w:sz w:val="20"/>
                <w:szCs w:val="20"/>
                <w:lang w:val="en-GB" w:eastAsia="zh-CN"/>
              </w:rPr>
              <w:t>传播</w:t>
            </w:r>
          </w:p>
        </w:tc>
        <w:tc>
          <w:tcPr>
            <w:tcW w:w="630" w:type="dxa"/>
            <w:tcBorders>
              <w:top w:val="dotted" w:sz="4" w:space="0" w:color="000000"/>
              <w:left w:val="single" w:sz="4" w:space="0" w:color="000000"/>
              <w:bottom w:val="dotted" w:sz="4" w:space="0" w:color="000000"/>
              <w:right w:val="dotted" w:sz="4" w:space="0" w:color="000000"/>
            </w:tcBorders>
          </w:tcPr>
          <w:p w14:paraId="78E2EAB1"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4" w:space="0" w:color="000000"/>
              <w:left w:val="dotted" w:sz="4" w:space="0" w:color="000000"/>
              <w:bottom w:val="dotted" w:sz="4" w:space="0" w:color="000000"/>
              <w:right w:val="dotted" w:sz="4" w:space="0" w:color="000000"/>
            </w:tcBorders>
          </w:tcPr>
          <w:p w14:paraId="34528DD3"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11</w:t>
            </w:r>
          </w:p>
        </w:tc>
        <w:tc>
          <w:tcPr>
            <w:tcW w:w="540" w:type="dxa"/>
            <w:tcBorders>
              <w:top w:val="dotted" w:sz="4" w:space="0" w:color="000000"/>
              <w:left w:val="dotted" w:sz="4" w:space="0" w:color="000000"/>
              <w:bottom w:val="dotted" w:sz="4" w:space="0" w:color="000000"/>
              <w:right w:val="dotted" w:sz="4" w:space="0" w:color="000000"/>
            </w:tcBorders>
          </w:tcPr>
          <w:p w14:paraId="5E17A580"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4" w:space="0" w:color="000000"/>
              <w:left w:val="dotted" w:sz="4" w:space="0" w:color="000000"/>
              <w:bottom w:val="dotted" w:sz="4" w:space="0" w:color="000000"/>
              <w:right w:val="single" w:sz="4" w:space="0" w:color="000000"/>
            </w:tcBorders>
          </w:tcPr>
          <w:p w14:paraId="4C351523"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生物安全信息交换所的运作和活动</w:t>
            </w:r>
            <w:r w:rsidRPr="00FB008F">
              <w:rPr>
                <w:rFonts w:ascii="Times New Roman" w:eastAsiaTheme="minorEastAsia" w:hAnsi="Times New Roman" w:cs="Times New Roman"/>
                <w:kern w:val="22"/>
                <w:sz w:val="20"/>
                <w:szCs w:val="20"/>
                <w:lang w:val="en-GB" w:eastAsia="zh-CN"/>
              </w:rPr>
              <w:t>*</w:t>
            </w:r>
          </w:p>
        </w:tc>
      </w:tr>
      <w:tr w:rsidR="005D11B8" w:rsidRPr="00FB008F" w14:paraId="3FA67AA2"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5276029E"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tted" w:sz="2" w:space="0" w:color="auto"/>
              <w:right w:val="dotted" w:sz="4" w:space="0" w:color="000000"/>
            </w:tcBorders>
          </w:tcPr>
          <w:p w14:paraId="144F4D87" w14:textId="77777777" w:rsidR="005D11B8" w:rsidRPr="00FB008F" w:rsidRDefault="005D11B8" w:rsidP="00B85A54">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9D</w:t>
            </w:r>
          </w:p>
        </w:tc>
        <w:tc>
          <w:tcPr>
            <w:tcW w:w="604" w:type="dxa"/>
            <w:tcBorders>
              <w:top w:val="dotted" w:sz="4" w:space="0" w:color="000000"/>
              <w:left w:val="dotted" w:sz="4" w:space="0" w:color="000000"/>
              <w:bottom w:val="dotted" w:sz="2" w:space="0" w:color="auto"/>
              <w:right w:val="dotted" w:sz="4" w:space="0" w:color="000000"/>
            </w:tcBorders>
          </w:tcPr>
          <w:p w14:paraId="415DFD9F"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tted" w:sz="2" w:space="0" w:color="auto"/>
              <w:right w:val="dotted" w:sz="4" w:space="0" w:color="000000"/>
            </w:tcBorders>
          </w:tcPr>
          <w:p w14:paraId="4DD7A4D6"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4" w:space="0" w:color="000000"/>
              <w:left w:val="dotted" w:sz="4" w:space="0" w:color="000000"/>
              <w:bottom w:val="dotted" w:sz="2" w:space="0" w:color="auto"/>
              <w:right w:val="single" w:sz="4" w:space="0" w:color="000000"/>
            </w:tcBorders>
          </w:tcPr>
          <w:p w14:paraId="64DB8B0B"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性别问题行动计划</w:t>
            </w:r>
          </w:p>
        </w:tc>
        <w:tc>
          <w:tcPr>
            <w:tcW w:w="630" w:type="dxa"/>
            <w:tcBorders>
              <w:top w:val="dotted" w:sz="4" w:space="0" w:color="000000"/>
              <w:left w:val="single" w:sz="4" w:space="0" w:color="000000"/>
              <w:bottom w:val="dotted" w:sz="2" w:space="0" w:color="auto"/>
              <w:right w:val="dotted" w:sz="4" w:space="0" w:color="000000"/>
            </w:tcBorders>
          </w:tcPr>
          <w:p w14:paraId="5572150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4" w:space="0" w:color="000000"/>
              <w:left w:val="dotted" w:sz="4" w:space="0" w:color="000000"/>
              <w:bottom w:val="dotted" w:sz="2" w:space="0" w:color="auto"/>
              <w:right w:val="dotted" w:sz="4" w:space="0" w:color="000000"/>
            </w:tcBorders>
          </w:tcPr>
          <w:p w14:paraId="149D0323" w14:textId="77777777" w:rsidR="005D11B8" w:rsidRPr="00FB008F" w:rsidRDefault="005D11B8" w:rsidP="00B85A54">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4" w:space="0" w:color="000000"/>
              <w:left w:val="dotted" w:sz="4" w:space="0" w:color="000000"/>
              <w:bottom w:val="dotted" w:sz="2" w:space="0" w:color="auto"/>
              <w:right w:val="dotted" w:sz="4" w:space="0" w:color="000000"/>
            </w:tcBorders>
          </w:tcPr>
          <w:p w14:paraId="668E1088" w14:textId="77777777" w:rsidR="005D11B8" w:rsidRPr="00FB008F" w:rsidRDefault="005D11B8" w:rsidP="00B85A54">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9</w:t>
            </w:r>
          </w:p>
        </w:tc>
        <w:tc>
          <w:tcPr>
            <w:tcW w:w="2898" w:type="dxa"/>
            <w:tcBorders>
              <w:top w:val="dotted" w:sz="4" w:space="0" w:color="000000"/>
              <w:left w:val="dotted" w:sz="4" w:space="0" w:color="000000"/>
              <w:bottom w:val="dotted" w:sz="2" w:space="0" w:color="auto"/>
              <w:right w:val="single" w:sz="4" w:space="0" w:color="000000"/>
            </w:tcBorders>
          </w:tcPr>
          <w:p w14:paraId="731D21CC" w14:textId="77777777" w:rsidR="005D11B8" w:rsidRPr="00FB008F" w:rsidRDefault="005D11B8" w:rsidP="00B85A54">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获取和惠益分享信息交换所</w:t>
            </w:r>
            <w:r w:rsidRPr="00FB008F">
              <w:rPr>
                <w:rFonts w:ascii="Times New Roman" w:eastAsiaTheme="minorEastAsia" w:hAnsi="Times New Roman" w:cs="Times New Roman"/>
                <w:kern w:val="22"/>
                <w:sz w:val="20"/>
                <w:szCs w:val="20"/>
                <w:lang w:val="en-GB" w:eastAsia="zh-CN"/>
              </w:rPr>
              <w:t>*</w:t>
            </w:r>
          </w:p>
        </w:tc>
      </w:tr>
      <w:tr w:rsidR="005F099A" w:rsidRPr="00FB008F" w14:paraId="5DD28682"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0A7EDCD0" w14:textId="77777777" w:rsidR="005F099A" w:rsidRPr="00FB008F" w:rsidRDefault="005F099A" w:rsidP="005F099A">
            <w:pPr>
              <w:spacing w:before="40" w:after="40" w:line="240" w:lineRule="auto"/>
              <w:rPr>
                <w:rFonts w:eastAsiaTheme="minorEastAsia"/>
                <w:kern w:val="22"/>
                <w:sz w:val="20"/>
                <w:lang w:val="en-GB" w:eastAsia="zh-CN"/>
              </w:rPr>
            </w:pPr>
          </w:p>
        </w:tc>
        <w:tc>
          <w:tcPr>
            <w:tcW w:w="792" w:type="dxa"/>
            <w:tcBorders>
              <w:top w:val="dotted" w:sz="4" w:space="0" w:color="000000"/>
              <w:left w:val="single" w:sz="4" w:space="0" w:color="auto"/>
              <w:bottom w:val="dotted" w:sz="2" w:space="0" w:color="auto"/>
              <w:right w:val="dotted" w:sz="4" w:space="0" w:color="000000"/>
            </w:tcBorders>
          </w:tcPr>
          <w:p w14:paraId="3FE9BD67" w14:textId="5E80D5F6" w:rsidR="005F099A" w:rsidRPr="00FB008F" w:rsidRDefault="005F099A" w:rsidP="005F099A">
            <w:pPr>
              <w:shd w:val="clear" w:color="auto" w:fill="92D050"/>
              <w:spacing w:before="40" w:after="40" w:line="240" w:lineRule="auto"/>
              <w:rPr>
                <w:rFonts w:eastAsiaTheme="minorEastAsia"/>
                <w:kern w:val="22"/>
                <w:sz w:val="20"/>
                <w:lang w:val="en-GB"/>
              </w:rPr>
            </w:pPr>
            <w:r>
              <w:rPr>
                <w:rFonts w:eastAsiaTheme="minorEastAsia"/>
                <w:kern w:val="22"/>
                <w:sz w:val="20"/>
                <w:lang w:val="en-GB"/>
              </w:rPr>
              <w:t>10A</w:t>
            </w:r>
          </w:p>
        </w:tc>
        <w:tc>
          <w:tcPr>
            <w:tcW w:w="604" w:type="dxa"/>
            <w:tcBorders>
              <w:top w:val="dotted" w:sz="4" w:space="0" w:color="000000"/>
              <w:left w:val="dotted" w:sz="4" w:space="0" w:color="000000"/>
              <w:bottom w:val="dotted" w:sz="2" w:space="0" w:color="auto"/>
              <w:right w:val="dotted" w:sz="4" w:space="0" w:color="000000"/>
            </w:tcBorders>
          </w:tcPr>
          <w:p w14:paraId="0513E7D9" w14:textId="77777777" w:rsidR="005F099A" w:rsidRPr="00FB008F" w:rsidRDefault="005F099A" w:rsidP="005F099A">
            <w:pPr>
              <w:spacing w:before="40" w:after="40" w:line="240" w:lineRule="auto"/>
              <w:rPr>
                <w:rFonts w:eastAsiaTheme="minorEastAsia"/>
                <w:kern w:val="22"/>
                <w:sz w:val="20"/>
                <w:lang w:val="en-GB"/>
              </w:rPr>
            </w:pPr>
          </w:p>
        </w:tc>
        <w:tc>
          <w:tcPr>
            <w:tcW w:w="636" w:type="dxa"/>
            <w:tcBorders>
              <w:top w:val="dotted" w:sz="4" w:space="0" w:color="000000"/>
              <w:left w:val="dotted" w:sz="4" w:space="0" w:color="000000"/>
              <w:bottom w:val="dotted" w:sz="2" w:space="0" w:color="auto"/>
              <w:right w:val="dotted" w:sz="4" w:space="0" w:color="000000"/>
            </w:tcBorders>
          </w:tcPr>
          <w:p w14:paraId="67B2119F" w14:textId="77777777" w:rsidR="005F099A" w:rsidRPr="00FB008F" w:rsidRDefault="005F099A" w:rsidP="005F099A">
            <w:pPr>
              <w:spacing w:before="40" w:after="40" w:line="240" w:lineRule="auto"/>
              <w:rPr>
                <w:rFonts w:eastAsiaTheme="minorEastAsia"/>
                <w:kern w:val="22"/>
                <w:sz w:val="20"/>
                <w:lang w:val="en-GB"/>
              </w:rPr>
            </w:pPr>
          </w:p>
        </w:tc>
        <w:tc>
          <w:tcPr>
            <w:tcW w:w="2659" w:type="dxa"/>
            <w:tcBorders>
              <w:top w:val="dotted" w:sz="4" w:space="0" w:color="000000"/>
              <w:left w:val="dotted" w:sz="4" w:space="0" w:color="000000"/>
              <w:bottom w:val="dotted" w:sz="2" w:space="0" w:color="auto"/>
              <w:right w:val="single" w:sz="4" w:space="0" w:color="000000"/>
            </w:tcBorders>
          </w:tcPr>
          <w:p w14:paraId="355AFDE5" w14:textId="13211FFB" w:rsidR="005F099A" w:rsidRPr="003E3C67" w:rsidRDefault="003E3C67" w:rsidP="005F099A">
            <w:pPr>
              <w:spacing w:before="40" w:after="40" w:line="240" w:lineRule="auto"/>
              <w:jc w:val="left"/>
              <w:rPr>
                <w:rFonts w:eastAsiaTheme="minorEastAsia"/>
                <w:kern w:val="22"/>
                <w:sz w:val="20"/>
                <w:szCs w:val="20"/>
                <w:lang w:val="en-GB" w:eastAsia="zh-CN"/>
              </w:rPr>
            </w:pPr>
            <w:r w:rsidRPr="003E3C67">
              <w:rPr>
                <w:rFonts w:hint="eastAsia"/>
                <w:sz w:val="20"/>
                <w:szCs w:val="20"/>
                <w:lang w:eastAsia="zh-CN"/>
              </w:rPr>
              <w:t>制定</w:t>
            </w:r>
            <w:r w:rsidR="005F099A" w:rsidRPr="003E3C67">
              <w:rPr>
                <w:rFonts w:hint="eastAsia"/>
                <w:sz w:val="20"/>
                <w:szCs w:val="20"/>
                <w:lang w:eastAsia="zh-CN"/>
              </w:rPr>
              <w:t>关于第</w:t>
            </w:r>
            <w:r w:rsidR="005F099A" w:rsidRPr="003E3C67">
              <w:rPr>
                <w:rFonts w:hint="eastAsia"/>
                <w:sz w:val="20"/>
                <w:szCs w:val="20"/>
                <w:lang w:eastAsia="zh-CN"/>
              </w:rPr>
              <w:t>8(j)</w:t>
            </w:r>
            <w:r w:rsidR="005F099A" w:rsidRPr="003E3C67">
              <w:rPr>
                <w:rFonts w:hint="eastAsia"/>
                <w:sz w:val="20"/>
                <w:szCs w:val="20"/>
                <w:lang w:eastAsia="zh-CN"/>
              </w:rPr>
              <w:t>条</w:t>
            </w:r>
            <w:r w:rsidRPr="003E3C67">
              <w:rPr>
                <w:rFonts w:hint="eastAsia"/>
                <w:sz w:val="20"/>
                <w:szCs w:val="20"/>
                <w:lang w:eastAsia="zh-CN"/>
              </w:rPr>
              <w:t>和</w:t>
            </w:r>
            <w:r w:rsidR="005F099A" w:rsidRPr="003E3C67">
              <w:rPr>
                <w:rFonts w:hint="eastAsia"/>
                <w:sz w:val="20"/>
                <w:szCs w:val="20"/>
                <w:lang w:eastAsia="zh-CN"/>
              </w:rPr>
              <w:t>相关条款的</w:t>
            </w:r>
            <w:r w:rsidRPr="003E3C67">
              <w:rPr>
                <w:rFonts w:hint="eastAsia"/>
                <w:sz w:val="20"/>
                <w:szCs w:val="20"/>
                <w:lang w:eastAsia="zh-CN"/>
              </w:rPr>
              <w:t>新工作方案和</w:t>
            </w:r>
            <w:r w:rsidR="005F099A" w:rsidRPr="003E3C67">
              <w:rPr>
                <w:rFonts w:hint="eastAsia"/>
                <w:sz w:val="20"/>
                <w:szCs w:val="20"/>
                <w:lang w:eastAsia="zh-CN"/>
              </w:rPr>
              <w:t>体制安排</w:t>
            </w:r>
          </w:p>
        </w:tc>
        <w:tc>
          <w:tcPr>
            <w:tcW w:w="630" w:type="dxa"/>
            <w:tcBorders>
              <w:top w:val="dotted" w:sz="4" w:space="0" w:color="000000"/>
              <w:left w:val="single" w:sz="4" w:space="0" w:color="000000"/>
              <w:bottom w:val="dotted" w:sz="2" w:space="0" w:color="auto"/>
              <w:right w:val="dotted" w:sz="4" w:space="0" w:color="000000"/>
            </w:tcBorders>
          </w:tcPr>
          <w:p w14:paraId="7ECAFAB3" w14:textId="77777777" w:rsidR="005F099A" w:rsidRPr="00FB008F" w:rsidRDefault="005F099A" w:rsidP="005F099A">
            <w:pPr>
              <w:spacing w:before="40" w:after="40" w:line="240" w:lineRule="auto"/>
              <w:rPr>
                <w:rFonts w:eastAsiaTheme="minorEastAsia"/>
                <w:kern w:val="22"/>
                <w:sz w:val="20"/>
                <w:lang w:val="en-GB" w:eastAsia="zh-CN"/>
              </w:rPr>
            </w:pPr>
          </w:p>
        </w:tc>
        <w:tc>
          <w:tcPr>
            <w:tcW w:w="450" w:type="dxa"/>
            <w:tcBorders>
              <w:top w:val="dotted" w:sz="4" w:space="0" w:color="000000"/>
              <w:left w:val="dotted" w:sz="4" w:space="0" w:color="000000"/>
              <w:bottom w:val="dotted" w:sz="2" w:space="0" w:color="auto"/>
              <w:right w:val="dotted" w:sz="4" w:space="0" w:color="000000"/>
            </w:tcBorders>
          </w:tcPr>
          <w:p w14:paraId="4C00B44A" w14:textId="57E3B9D7" w:rsidR="005F099A" w:rsidRPr="003E3C67" w:rsidRDefault="005F099A" w:rsidP="003E3C67">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w:t>
            </w:r>
            <w:r>
              <w:rPr>
                <w:rFonts w:ascii="Times New Roman" w:eastAsiaTheme="minorEastAsia" w:hAnsi="Times New Roman" w:cs="Times New Roman"/>
                <w:kern w:val="22"/>
                <w:sz w:val="20"/>
                <w:szCs w:val="20"/>
                <w:lang w:val="en-GB"/>
              </w:rPr>
              <w:t>4</w:t>
            </w:r>
          </w:p>
        </w:tc>
        <w:tc>
          <w:tcPr>
            <w:tcW w:w="540" w:type="dxa"/>
            <w:tcBorders>
              <w:top w:val="dotted" w:sz="4" w:space="0" w:color="000000"/>
              <w:left w:val="dotted" w:sz="4" w:space="0" w:color="000000"/>
              <w:bottom w:val="dotted" w:sz="2" w:space="0" w:color="auto"/>
              <w:right w:val="dotted" w:sz="4" w:space="0" w:color="000000"/>
            </w:tcBorders>
          </w:tcPr>
          <w:p w14:paraId="5211601C" w14:textId="77777777" w:rsidR="005F099A" w:rsidRPr="00FB008F" w:rsidRDefault="005F099A" w:rsidP="00DD1CA5">
            <w:pPr>
              <w:spacing w:before="40" w:after="40" w:line="240" w:lineRule="auto"/>
              <w:rPr>
                <w:rFonts w:eastAsiaTheme="minorEastAsia"/>
                <w:kern w:val="22"/>
                <w:sz w:val="20"/>
                <w:lang w:val="en-GB"/>
              </w:rPr>
            </w:pPr>
          </w:p>
        </w:tc>
        <w:tc>
          <w:tcPr>
            <w:tcW w:w="2898" w:type="dxa"/>
            <w:tcBorders>
              <w:top w:val="dotted" w:sz="4" w:space="0" w:color="000000"/>
              <w:left w:val="dotted" w:sz="4" w:space="0" w:color="000000"/>
              <w:bottom w:val="dotted" w:sz="2" w:space="0" w:color="auto"/>
              <w:right w:val="single" w:sz="4" w:space="0" w:color="000000"/>
            </w:tcBorders>
          </w:tcPr>
          <w:p w14:paraId="7FA0FB38" w14:textId="74BD9347" w:rsidR="005F099A" w:rsidRPr="00FB008F" w:rsidRDefault="003E3C67" w:rsidP="005F099A">
            <w:pPr>
              <w:spacing w:before="40" w:after="40" w:line="240" w:lineRule="auto"/>
              <w:jc w:val="left"/>
              <w:rPr>
                <w:rFonts w:eastAsiaTheme="minorEastAsia"/>
                <w:kern w:val="22"/>
                <w:sz w:val="20"/>
                <w:lang w:val="en-GB"/>
              </w:rPr>
            </w:pPr>
            <w:r>
              <w:rPr>
                <w:rFonts w:eastAsiaTheme="minorEastAsia" w:hint="eastAsia"/>
                <w:kern w:val="22"/>
                <w:sz w:val="20"/>
                <w:lang w:val="en-GB" w:eastAsia="zh-CN"/>
              </w:rPr>
              <w:t>风险评估</w:t>
            </w:r>
          </w:p>
        </w:tc>
      </w:tr>
      <w:tr w:rsidR="005F099A" w:rsidRPr="00FB008F" w14:paraId="6B5B32D7"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682500AA" w14:textId="77777777" w:rsidR="005F099A" w:rsidRPr="00FB008F" w:rsidRDefault="005F099A" w:rsidP="005F099A">
            <w:pPr>
              <w:spacing w:before="40" w:after="40" w:line="240" w:lineRule="auto"/>
              <w:rPr>
                <w:rFonts w:eastAsiaTheme="minorEastAsia"/>
                <w:kern w:val="22"/>
                <w:sz w:val="20"/>
                <w:lang w:val="en-GB"/>
              </w:rPr>
            </w:pPr>
          </w:p>
        </w:tc>
        <w:tc>
          <w:tcPr>
            <w:tcW w:w="792" w:type="dxa"/>
            <w:tcBorders>
              <w:top w:val="dotted" w:sz="4" w:space="0" w:color="000000"/>
              <w:left w:val="single" w:sz="4" w:space="0" w:color="auto"/>
              <w:bottom w:val="dotted" w:sz="2" w:space="0" w:color="auto"/>
              <w:right w:val="dotted" w:sz="4" w:space="0" w:color="000000"/>
            </w:tcBorders>
          </w:tcPr>
          <w:p w14:paraId="6E975E62" w14:textId="1B66A620" w:rsidR="005F099A" w:rsidRPr="00FB008F" w:rsidRDefault="005F099A" w:rsidP="005F099A">
            <w:pPr>
              <w:shd w:val="clear" w:color="auto" w:fill="92D050"/>
              <w:spacing w:before="40" w:after="40" w:line="240" w:lineRule="auto"/>
              <w:rPr>
                <w:rFonts w:eastAsiaTheme="minorEastAsia"/>
                <w:kern w:val="22"/>
                <w:sz w:val="20"/>
                <w:lang w:val="en-GB"/>
              </w:rPr>
            </w:pPr>
            <w:r>
              <w:rPr>
                <w:rFonts w:eastAsiaTheme="minorEastAsia"/>
                <w:kern w:val="22"/>
                <w:sz w:val="20"/>
                <w:lang w:val="en-GB"/>
              </w:rPr>
              <w:t>10B</w:t>
            </w:r>
          </w:p>
        </w:tc>
        <w:tc>
          <w:tcPr>
            <w:tcW w:w="604" w:type="dxa"/>
            <w:tcBorders>
              <w:top w:val="dotted" w:sz="4" w:space="0" w:color="000000"/>
              <w:left w:val="dotted" w:sz="4" w:space="0" w:color="000000"/>
              <w:bottom w:val="dotted" w:sz="2" w:space="0" w:color="auto"/>
              <w:right w:val="dotted" w:sz="4" w:space="0" w:color="000000"/>
            </w:tcBorders>
          </w:tcPr>
          <w:p w14:paraId="400CD3A2" w14:textId="77777777" w:rsidR="005F099A" w:rsidRPr="00FB008F" w:rsidRDefault="005F099A" w:rsidP="005F099A">
            <w:pPr>
              <w:spacing w:before="40" w:after="40" w:line="240" w:lineRule="auto"/>
              <w:rPr>
                <w:rFonts w:eastAsiaTheme="minorEastAsia"/>
                <w:kern w:val="22"/>
                <w:sz w:val="20"/>
                <w:lang w:val="en-GB"/>
              </w:rPr>
            </w:pPr>
          </w:p>
        </w:tc>
        <w:tc>
          <w:tcPr>
            <w:tcW w:w="636" w:type="dxa"/>
            <w:tcBorders>
              <w:top w:val="dotted" w:sz="4" w:space="0" w:color="000000"/>
              <w:left w:val="dotted" w:sz="4" w:space="0" w:color="000000"/>
              <w:bottom w:val="dotted" w:sz="2" w:space="0" w:color="auto"/>
              <w:right w:val="dotted" w:sz="4" w:space="0" w:color="000000"/>
            </w:tcBorders>
          </w:tcPr>
          <w:p w14:paraId="471FB568" w14:textId="77777777" w:rsidR="005F099A" w:rsidRPr="00FB008F" w:rsidRDefault="005F099A" w:rsidP="005F099A">
            <w:pPr>
              <w:spacing w:before="40" w:after="40" w:line="240" w:lineRule="auto"/>
              <w:rPr>
                <w:rFonts w:eastAsiaTheme="minorEastAsia"/>
                <w:kern w:val="22"/>
                <w:sz w:val="20"/>
                <w:lang w:val="en-GB"/>
              </w:rPr>
            </w:pPr>
          </w:p>
        </w:tc>
        <w:tc>
          <w:tcPr>
            <w:tcW w:w="2659" w:type="dxa"/>
            <w:tcBorders>
              <w:top w:val="dotted" w:sz="4" w:space="0" w:color="000000"/>
              <w:left w:val="dotted" w:sz="4" w:space="0" w:color="000000"/>
              <w:bottom w:val="dotted" w:sz="2" w:space="0" w:color="auto"/>
              <w:right w:val="single" w:sz="4" w:space="0" w:color="000000"/>
            </w:tcBorders>
          </w:tcPr>
          <w:p w14:paraId="267F4288" w14:textId="38F42F0A" w:rsidR="005F099A" w:rsidRPr="003E3C67" w:rsidRDefault="005F099A" w:rsidP="005F099A">
            <w:pPr>
              <w:spacing w:before="40" w:after="40" w:line="240" w:lineRule="auto"/>
              <w:jc w:val="left"/>
              <w:rPr>
                <w:rFonts w:eastAsiaTheme="minorEastAsia"/>
                <w:kern w:val="22"/>
                <w:sz w:val="20"/>
                <w:szCs w:val="20"/>
                <w:lang w:val="en-GB" w:eastAsia="zh-CN"/>
              </w:rPr>
            </w:pPr>
            <w:r w:rsidRPr="003E3C67">
              <w:rPr>
                <w:rFonts w:hint="eastAsia"/>
                <w:sz w:val="20"/>
                <w:szCs w:val="20"/>
                <w:lang w:eastAsia="zh-CN"/>
              </w:rPr>
              <w:t>关于专题领域和</w:t>
            </w:r>
            <w:r w:rsidR="003E3C67" w:rsidRPr="003E3C67">
              <w:rPr>
                <w:rFonts w:hint="eastAsia"/>
                <w:sz w:val="20"/>
                <w:szCs w:val="20"/>
                <w:lang w:eastAsia="zh-CN"/>
              </w:rPr>
              <w:t>跨领域</w:t>
            </w:r>
            <w:r w:rsidRPr="003E3C67">
              <w:rPr>
                <w:rFonts w:hint="eastAsia"/>
                <w:sz w:val="20"/>
                <w:szCs w:val="20"/>
                <w:lang w:eastAsia="zh-CN"/>
              </w:rPr>
              <w:t>问题的深入对话</w:t>
            </w:r>
          </w:p>
        </w:tc>
        <w:tc>
          <w:tcPr>
            <w:tcW w:w="630" w:type="dxa"/>
            <w:tcBorders>
              <w:top w:val="dotted" w:sz="4" w:space="0" w:color="000000"/>
              <w:left w:val="single" w:sz="4" w:space="0" w:color="000000"/>
              <w:bottom w:val="dotted" w:sz="2" w:space="0" w:color="auto"/>
              <w:right w:val="dotted" w:sz="4" w:space="0" w:color="000000"/>
            </w:tcBorders>
          </w:tcPr>
          <w:p w14:paraId="7B281685" w14:textId="1EF56ADB" w:rsidR="005F099A" w:rsidRPr="00FB008F" w:rsidRDefault="00DD1CA5" w:rsidP="00DD1CA5">
            <w:pPr>
              <w:shd w:val="clear" w:color="auto" w:fill="92D050"/>
              <w:spacing w:before="40" w:after="40" w:line="240" w:lineRule="auto"/>
              <w:rPr>
                <w:rFonts w:eastAsiaTheme="minorEastAsia"/>
                <w:kern w:val="22"/>
                <w:sz w:val="20"/>
                <w:lang w:val="en-GB" w:eastAsia="zh-CN"/>
              </w:rPr>
            </w:pPr>
            <w:r>
              <w:rPr>
                <w:rFonts w:eastAsiaTheme="minorEastAsia"/>
                <w:kern w:val="22"/>
                <w:sz w:val="20"/>
                <w:lang w:val="en-GB" w:eastAsia="zh-CN"/>
              </w:rPr>
              <w:t>27</w:t>
            </w:r>
          </w:p>
        </w:tc>
        <w:tc>
          <w:tcPr>
            <w:tcW w:w="450" w:type="dxa"/>
            <w:tcBorders>
              <w:top w:val="dotted" w:sz="4" w:space="0" w:color="000000"/>
              <w:left w:val="dotted" w:sz="4" w:space="0" w:color="000000"/>
              <w:bottom w:val="dotted" w:sz="2" w:space="0" w:color="auto"/>
              <w:right w:val="dotted" w:sz="4" w:space="0" w:color="000000"/>
            </w:tcBorders>
          </w:tcPr>
          <w:p w14:paraId="4BF4F895" w14:textId="77777777" w:rsidR="005F099A" w:rsidRPr="00FB008F" w:rsidRDefault="005F099A" w:rsidP="005F099A">
            <w:pPr>
              <w:spacing w:before="40" w:after="40" w:line="240" w:lineRule="auto"/>
              <w:rPr>
                <w:rFonts w:eastAsiaTheme="minorEastAsia"/>
                <w:kern w:val="22"/>
                <w:sz w:val="20"/>
                <w:lang w:val="en-GB" w:eastAsia="zh-CN"/>
              </w:rPr>
            </w:pPr>
          </w:p>
        </w:tc>
        <w:tc>
          <w:tcPr>
            <w:tcW w:w="540" w:type="dxa"/>
            <w:tcBorders>
              <w:top w:val="dotted" w:sz="4" w:space="0" w:color="000000"/>
              <w:left w:val="dotted" w:sz="4" w:space="0" w:color="000000"/>
              <w:bottom w:val="dotted" w:sz="2" w:space="0" w:color="auto"/>
              <w:right w:val="dotted" w:sz="4" w:space="0" w:color="000000"/>
            </w:tcBorders>
          </w:tcPr>
          <w:p w14:paraId="0FF1472C" w14:textId="77777777" w:rsidR="005F099A" w:rsidRPr="00FB008F" w:rsidRDefault="005F099A" w:rsidP="00DD1CA5">
            <w:pPr>
              <w:spacing w:before="40" w:after="40" w:line="240" w:lineRule="auto"/>
              <w:rPr>
                <w:rFonts w:eastAsiaTheme="minorEastAsia"/>
                <w:kern w:val="22"/>
                <w:sz w:val="20"/>
                <w:lang w:val="en-GB" w:eastAsia="zh-CN"/>
              </w:rPr>
            </w:pPr>
          </w:p>
        </w:tc>
        <w:tc>
          <w:tcPr>
            <w:tcW w:w="2898" w:type="dxa"/>
            <w:tcBorders>
              <w:top w:val="dotted" w:sz="4" w:space="0" w:color="000000"/>
              <w:left w:val="dotted" w:sz="4" w:space="0" w:color="000000"/>
              <w:bottom w:val="dotted" w:sz="2" w:space="0" w:color="auto"/>
              <w:right w:val="single" w:sz="4" w:space="0" w:color="000000"/>
            </w:tcBorders>
          </w:tcPr>
          <w:p w14:paraId="36440AB3" w14:textId="09833E4D" w:rsidR="005F099A" w:rsidRPr="00FB008F" w:rsidRDefault="003E3C67" w:rsidP="005F099A">
            <w:pPr>
              <w:spacing w:before="40" w:after="40" w:line="240" w:lineRule="auto"/>
              <w:jc w:val="left"/>
              <w:rPr>
                <w:rFonts w:eastAsiaTheme="minorEastAsia"/>
                <w:kern w:val="22"/>
                <w:sz w:val="20"/>
                <w:lang w:val="en-GB" w:eastAsia="zh-CN"/>
              </w:rPr>
            </w:pPr>
            <w:r>
              <w:rPr>
                <w:rFonts w:eastAsiaTheme="minorEastAsia" w:hint="eastAsia"/>
                <w:kern w:val="22"/>
                <w:sz w:val="20"/>
                <w:lang w:val="en-GB" w:eastAsia="zh-CN"/>
              </w:rPr>
              <w:t>合成生物学</w:t>
            </w:r>
          </w:p>
        </w:tc>
      </w:tr>
      <w:tr w:rsidR="005F099A" w:rsidRPr="00FB008F" w14:paraId="092AFF1D" w14:textId="77777777" w:rsidTr="00FB008F">
        <w:tc>
          <w:tcPr>
            <w:tcW w:w="1281" w:type="dxa"/>
            <w:vMerge/>
            <w:tcBorders>
              <w:left w:val="single" w:sz="4" w:space="0" w:color="000000"/>
              <w:bottom w:val="double" w:sz="4" w:space="0" w:color="000000"/>
              <w:right w:val="single" w:sz="4" w:space="0" w:color="auto"/>
            </w:tcBorders>
            <w:shd w:val="clear" w:color="auto" w:fill="FFFFFF"/>
          </w:tcPr>
          <w:p w14:paraId="10305208" w14:textId="77777777" w:rsidR="005F099A" w:rsidRPr="00FB008F" w:rsidRDefault="005F099A" w:rsidP="005F099A">
            <w:pPr>
              <w:spacing w:before="40" w:after="40" w:line="240" w:lineRule="auto"/>
              <w:rPr>
                <w:rFonts w:eastAsiaTheme="minorEastAsia"/>
                <w:kern w:val="22"/>
                <w:sz w:val="20"/>
                <w:lang w:val="en-GB" w:eastAsia="zh-CN"/>
              </w:rPr>
            </w:pPr>
          </w:p>
        </w:tc>
        <w:tc>
          <w:tcPr>
            <w:tcW w:w="792" w:type="dxa"/>
            <w:tcBorders>
              <w:top w:val="dotted" w:sz="4" w:space="0" w:color="000000"/>
              <w:left w:val="single" w:sz="4" w:space="0" w:color="auto"/>
              <w:bottom w:val="dotted" w:sz="2" w:space="0" w:color="auto"/>
              <w:right w:val="dotted" w:sz="4" w:space="0" w:color="000000"/>
            </w:tcBorders>
          </w:tcPr>
          <w:p w14:paraId="28C7B507" w14:textId="3544EC5E" w:rsidR="005F099A" w:rsidRPr="00FB008F" w:rsidRDefault="005F099A" w:rsidP="005F099A">
            <w:pPr>
              <w:shd w:val="clear" w:color="auto" w:fill="92D050"/>
              <w:spacing w:before="40" w:after="40" w:line="240" w:lineRule="auto"/>
              <w:rPr>
                <w:rFonts w:eastAsiaTheme="minorEastAsia"/>
                <w:kern w:val="22"/>
                <w:sz w:val="20"/>
                <w:lang w:val="en-GB"/>
              </w:rPr>
            </w:pPr>
            <w:r>
              <w:rPr>
                <w:rFonts w:eastAsiaTheme="minorEastAsia"/>
                <w:kern w:val="22"/>
                <w:sz w:val="20"/>
                <w:lang w:val="en-GB"/>
              </w:rPr>
              <w:t>10C</w:t>
            </w:r>
          </w:p>
        </w:tc>
        <w:tc>
          <w:tcPr>
            <w:tcW w:w="604" w:type="dxa"/>
            <w:tcBorders>
              <w:top w:val="dotted" w:sz="4" w:space="0" w:color="000000"/>
              <w:left w:val="dotted" w:sz="4" w:space="0" w:color="000000"/>
              <w:bottom w:val="dotted" w:sz="2" w:space="0" w:color="auto"/>
              <w:right w:val="dotted" w:sz="4" w:space="0" w:color="000000"/>
            </w:tcBorders>
          </w:tcPr>
          <w:p w14:paraId="1078A942" w14:textId="77777777" w:rsidR="005F099A" w:rsidRPr="00FB008F" w:rsidRDefault="005F099A" w:rsidP="005F099A">
            <w:pPr>
              <w:spacing w:before="40" w:after="40" w:line="240" w:lineRule="auto"/>
              <w:rPr>
                <w:rFonts w:eastAsiaTheme="minorEastAsia"/>
                <w:kern w:val="22"/>
                <w:sz w:val="20"/>
                <w:lang w:val="en-GB"/>
              </w:rPr>
            </w:pPr>
          </w:p>
        </w:tc>
        <w:tc>
          <w:tcPr>
            <w:tcW w:w="636" w:type="dxa"/>
            <w:tcBorders>
              <w:top w:val="dotted" w:sz="4" w:space="0" w:color="000000"/>
              <w:left w:val="dotted" w:sz="4" w:space="0" w:color="000000"/>
              <w:bottom w:val="dotted" w:sz="2" w:space="0" w:color="auto"/>
              <w:right w:val="dotted" w:sz="4" w:space="0" w:color="000000"/>
            </w:tcBorders>
          </w:tcPr>
          <w:p w14:paraId="0002090B" w14:textId="77777777" w:rsidR="005F099A" w:rsidRPr="00FB008F" w:rsidRDefault="005F099A" w:rsidP="005F099A">
            <w:pPr>
              <w:spacing w:before="40" w:after="40" w:line="240" w:lineRule="auto"/>
              <w:rPr>
                <w:rFonts w:eastAsiaTheme="minorEastAsia"/>
                <w:kern w:val="22"/>
                <w:sz w:val="20"/>
                <w:lang w:val="en-GB"/>
              </w:rPr>
            </w:pPr>
          </w:p>
        </w:tc>
        <w:tc>
          <w:tcPr>
            <w:tcW w:w="2659" w:type="dxa"/>
            <w:tcBorders>
              <w:top w:val="dotted" w:sz="4" w:space="0" w:color="000000"/>
              <w:left w:val="dotted" w:sz="4" w:space="0" w:color="000000"/>
              <w:bottom w:val="dotted" w:sz="2" w:space="0" w:color="auto"/>
              <w:right w:val="single" w:sz="4" w:space="0" w:color="000000"/>
            </w:tcBorders>
          </w:tcPr>
          <w:p w14:paraId="6921AA15" w14:textId="5E2EC851" w:rsidR="005F099A" w:rsidRPr="003E3C67" w:rsidRDefault="005F099A" w:rsidP="005F099A">
            <w:pPr>
              <w:spacing w:before="40" w:after="40" w:line="240" w:lineRule="auto"/>
              <w:jc w:val="left"/>
              <w:rPr>
                <w:rFonts w:eastAsiaTheme="minorEastAsia"/>
                <w:kern w:val="22"/>
                <w:sz w:val="20"/>
                <w:szCs w:val="20"/>
                <w:lang w:val="en-GB" w:eastAsia="zh-CN"/>
              </w:rPr>
            </w:pPr>
            <w:r w:rsidRPr="003E3C67">
              <w:rPr>
                <w:rFonts w:hint="eastAsia"/>
                <w:sz w:val="20"/>
                <w:szCs w:val="20"/>
                <w:lang w:eastAsia="zh-CN"/>
              </w:rPr>
              <w:t>联合国土著问题常设论坛对《公约》的建议</w:t>
            </w:r>
          </w:p>
        </w:tc>
        <w:tc>
          <w:tcPr>
            <w:tcW w:w="630" w:type="dxa"/>
            <w:tcBorders>
              <w:top w:val="dotted" w:sz="4" w:space="0" w:color="000000"/>
              <w:left w:val="single" w:sz="4" w:space="0" w:color="000000"/>
              <w:bottom w:val="dotted" w:sz="2" w:space="0" w:color="auto"/>
              <w:right w:val="dotted" w:sz="4" w:space="0" w:color="000000"/>
            </w:tcBorders>
          </w:tcPr>
          <w:p w14:paraId="4B86E596" w14:textId="44A28A8D" w:rsidR="005F099A" w:rsidRPr="00FB008F" w:rsidRDefault="00DD1CA5" w:rsidP="00DD1CA5">
            <w:pPr>
              <w:shd w:val="clear" w:color="auto" w:fill="92D050"/>
              <w:spacing w:before="40" w:after="40" w:line="240" w:lineRule="auto"/>
              <w:rPr>
                <w:rFonts w:eastAsiaTheme="minorEastAsia"/>
                <w:kern w:val="22"/>
                <w:sz w:val="20"/>
                <w:lang w:val="en-GB" w:eastAsia="zh-CN"/>
              </w:rPr>
            </w:pPr>
            <w:r w:rsidRPr="00DD1CA5">
              <w:rPr>
                <w:rFonts w:ascii="Times New Roman" w:eastAsiaTheme="minorEastAsia" w:hAnsi="Times New Roman" w:cs="Times New Roman"/>
                <w:kern w:val="22"/>
                <w:sz w:val="20"/>
                <w:szCs w:val="20"/>
                <w:lang w:val="en-GB"/>
              </w:rPr>
              <w:t>20A</w:t>
            </w:r>
          </w:p>
        </w:tc>
        <w:tc>
          <w:tcPr>
            <w:tcW w:w="450" w:type="dxa"/>
            <w:tcBorders>
              <w:top w:val="dotted" w:sz="4" w:space="0" w:color="000000"/>
              <w:left w:val="dotted" w:sz="4" w:space="0" w:color="000000"/>
              <w:bottom w:val="dotted" w:sz="2" w:space="0" w:color="auto"/>
              <w:right w:val="dotted" w:sz="4" w:space="0" w:color="000000"/>
            </w:tcBorders>
          </w:tcPr>
          <w:p w14:paraId="112279CC" w14:textId="77777777" w:rsidR="005F099A" w:rsidRPr="00FB008F" w:rsidRDefault="005F099A" w:rsidP="005F099A">
            <w:pPr>
              <w:spacing w:before="40" w:after="40" w:line="240" w:lineRule="auto"/>
              <w:rPr>
                <w:rFonts w:eastAsiaTheme="minorEastAsia"/>
                <w:kern w:val="22"/>
                <w:sz w:val="20"/>
                <w:lang w:val="en-GB" w:eastAsia="zh-CN"/>
              </w:rPr>
            </w:pPr>
          </w:p>
        </w:tc>
        <w:tc>
          <w:tcPr>
            <w:tcW w:w="540" w:type="dxa"/>
            <w:tcBorders>
              <w:top w:val="dotted" w:sz="4" w:space="0" w:color="000000"/>
              <w:left w:val="dotted" w:sz="4" w:space="0" w:color="000000"/>
              <w:bottom w:val="dotted" w:sz="2" w:space="0" w:color="auto"/>
              <w:right w:val="dotted" w:sz="4" w:space="0" w:color="000000"/>
            </w:tcBorders>
          </w:tcPr>
          <w:p w14:paraId="72A73377" w14:textId="77777777" w:rsidR="005F099A" w:rsidRPr="00FB008F" w:rsidRDefault="005F099A" w:rsidP="00DD1CA5">
            <w:pPr>
              <w:spacing w:before="40" w:after="40" w:line="240" w:lineRule="auto"/>
              <w:rPr>
                <w:rFonts w:eastAsiaTheme="minorEastAsia"/>
                <w:kern w:val="22"/>
                <w:sz w:val="20"/>
                <w:lang w:val="en-GB" w:eastAsia="zh-CN"/>
              </w:rPr>
            </w:pPr>
          </w:p>
        </w:tc>
        <w:tc>
          <w:tcPr>
            <w:tcW w:w="2898" w:type="dxa"/>
            <w:tcBorders>
              <w:top w:val="dotted" w:sz="4" w:space="0" w:color="000000"/>
              <w:left w:val="dotted" w:sz="4" w:space="0" w:color="000000"/>
              <w:bottom w:val="dotted" w:sz="2" w:space="0" w:color="auto"/>
              <w:right w:val="single" w:sz="4" w:space="0" w:color="000000"/>
            </w:tcBorders>
          </w:tcPr>
          <w:p w14:paraId="136E4A74" w14:textId="539D86E9" w:rsidR="005F099A" w:rsidRPr="00FB008F" w:rsidRDefault="003E3C67" w:rsidP="005F099A">
            <w:pPr>
              <w:spacing w:before="40" w:after="40" w:line="240" w:lineRule="auto"/>
              <w:jc w:val="left"/>
              <w:rPr>
                <w:rFonts w:eastAsiaTheme="minorEastAsia"/>
                <w:kern w:val="22"/>
                <w:sz w:val="20"/>
                <w:lang w:val="en-GB" w:eastAsia="zh-CN"/>
              </w:rPr>
            </w:pPr>
            <w:r>
              <w:rPr>
                <w:rFonts w:eastAsiaTheme="minorEastAsia" w:hint="eastAsia"/>
                <w:kern w:val="22"/>
                <w:sz w:val="20"/>
                <w:lang w:val="en-GB" w:eastAsia="zh-CN"/>
              </w:rPr>
              <w:t>海洋和沿海生物多样性</w:t>
            </w:r>
          </w:p>
        </w:tc>
      </w:tr>
      <w:tr w:rsidR="005F099A" w:rsidRPr="00FB008F" w14:paraId="60E8B916" w14:textId="77777777" w:rsidTr="00FB008F">
        <w:tc>
          <w:tcPr>
            <w:tcW w:w="1281" w:type="dxa"/>
            <w:vMerge/>
            <w:tcBorders>
              <w:left w:val="single" w:sz="4" w:space="0" w:color="000000"/>
              <w:bottom w:val="double" w:sz="4" w:space="0" w:color="000000"/>
              <w:right w:val="single" w:sz="4" w:space="0" w:color="auto"/>
            </w:tcBorders>
          </w:tcPr>
          <w:p w14:paraId="70BB6580"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2" w:space="0" w:color="auto"/>
              <w:left w:val="single" w:sz="4" w:space="0" w:color="auto"/>
              <w:bottom w:val="dotted" w:sz="2" w:space="0" w:color="auto"/>
              <w:right w:val="dotted" w:sz="4" w:space="0" w:color="000000"/>
            </w:tcBorders>
          </w:tcPr>
          <w:p w14:paraId="6031D8BB"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11</w:t>
            </w:r>
          </w:p>
        </w:tc>
        <w:tc>
          <w:tcPr>
            <w:tcW w:w="604" w:type="dxa"/>
            <w:tcBorders>
              <w:top w:val="dotted" w:sz="2" w:space="0" w:color="auto"/>
              <w:left w:val="dotted" w:sz="4" w:space="0" w:color="000000"/>
              <w:bottom w:val="dotted" w:sz="2" w:space="0" w:color="auto"/>
              <w:right w:val="dotted" w:sz="4" w:space="0" w:color="000000"/>
            </w:tcBorders>
          </w:tcPr>
          <w:p w14:paraId="73547A3D"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0AE25D1D" w14:textId="77777777" w:rsidR="005F099A" w:rsidRPr="00FB008F" w:rsidRDefault="005F099A" w:rsidP="005F099A">
            <w:pPr>
              <w:shd w:val="clear" w:color="auto" w:fill="00B0F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14</w:t>
            </w:r>
          </w:p>
        </w:tc>
        <w:tc>
          <w:tcPr>
            <w:tcW w:w="2659" w:type="dxa"/>
            <w:tcBorders>
              <w:top w:val="dotted" w:sz="2" w:space="0" w:color="auto"/>
              <w:left w:val="dotted" w:sz="4" w:space="0" w:color="000000"/>
              <w:bottom w:val="dotted" w:sz="2" w:space="0" w:color="auto"/>
              <w:right w:val="single" w:sz="4" w:space="0" w:color="000000"/>
            </w:tcBorders>
          </w:tcPr>
          <w:p w14:paraId="291AEB31"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数字序列信息</w:t>
            </w:r>
          </w:p>
        </w:tc>
        <w:tc>
          <w:tcPr>
            <w:tcW w:w="630" w:type="dxa"/>
            <w:tcBorders>
              <w:top w:val="dotted" w:sz="2" w:space="0" w:color="auto"/>
              <w:left w:val="single" w:sz="4" w:space="0" w:color="000000"/>
              <w:bottom w:val="dotted" w:sz="2" w:space="0" w:color="auto"/>
              <w:right w:val="dotted" w:sz="4" w:space="0" w:color="000000"/>
            </w:tcBorders>
          </w:tcPr>
          <w:p w14:paraId="08BD7F7C" w14:textId="2161A86D" w:rsidR="005F099A" w:rsidRPr="00FB008F" w:rsidRDefault="003E3C67" w:rsidP="003E3C67">
            <w:pPr>
              <w:shd w:val="clear" w:color="auto" w:fill="92D050"/>
              <w:spacing w:before="40" w:after="40" w:line="240" w:lineRule="auto"/>
              <w:rPr>
                <w:rFonts w:ascii="Times New Roman" w:eastAsiaTheme="minorEastAsia" w:hAnsi="Times New Roman" w:cs="Times New Roman"/>
                <w:kern w:val="22"/>
                <w:sz w:val="20"/>
                <w:szCs w:val="20"/>
                <w:lang w:val="en-GB"/>
              </w:rPr>
            </w:pPr>
            <w:r>
              <w:rPr>
                <w:rFonts w:ascii="Times New Roman" w:eastAsiaTheme="minorEastAsia" w:hAnsi="Times New Roman" w:cs="Times New Roman"/>
                <w:kern w:val="22"/>
                <w:sz w:val="20"/>
                <w:szCs w:val="20"/>
                <w:lang w:val="en-GB"/>
              </w:rPr>
              <w:t>20</w:t>
            </w:r>
            <w:r>
              <w:rPr>
                <w:rFonts w:ascii="Times New Roman" w:eastAsiaTheme="minorEastAsia" w:hAnsi="Times New Roman" w:cs="Times New Roman" w:hint="eastAsia"/>
                <w:kern w:val="22"/>
                <w:sz w:val="20"/>
                <w:szCs w:val="20"/>
                <w:lang w:val="en-GB"/>
              </w:rPr>
              <w:t>B</w:t>
            </w:r>
          </w:p>
        </w:tc>
        <w:tc>
          <w:tcPr>
            <w:tcW w:w="450" w:type="dxa"/>
            <w:tcBorders>
              <w:top w:val="dotted" w:sz="2" w:space="0" w:color="auto"/>
              <w:left w:val="dotted" w:sz="4" w:space="0" w:color="000000"/>
              <w:bottom w:val="dotted" w:sz="2" w:space="0" w:color="auto"/>
              <w:right w:val="dotted" w:sz="4" w:space="0" w:color="000000"/>
            </w:tcBorders>
          </w:tcPr>
          <w:p w14:paraId="68D072DD" w14:textId="45C045E8" w:rsidR="005F099A" w:rsidRPr="00FB008F" w:rsidRDefault="005F099A" w:rsidP="003E3C67">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1FD378AE"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0EC97060" w14:textId="3BD0CA92" w:rsidR="005F099A" w:rsidRPr="00FB008F" w:rsidRDefault="003E3C67" w:rsidP="005F099A">
            <w:pPr>
              <w:spacing w:before="40" w:after="40" w:line="240" w:lineRule="auto"/>
              <w:jc w:val="left"/>
              <w:rPr>
                <w:rFonts w:ascii="Times New Roman" w:eastAsiaTheme="minorEastAsia" w:hAnsi="Times New Roman" w:cs="Times New Roman"/>
                <w:kern w:val="22"/>
                <w:sz w:val="20"/>
                <w:szCs w:val="20"/>
                <w:lang w:val="en-GB" w:eastAsia="zh-CN"/>
              </w:rPr>
            </w:pPr>
            <w:r>
              <w:rPr>
                <w:rFonts w:eastAsiaTheme="minorEastAsia" w:hint="eastAsia"/>
                <w:kern w:val="22"/>
                <w:sz w:val="20"/>
                <w:lang w:val="en-GB" w:eastAsia="zh-CN"/>
              </w:rPr>
              <w:t>海洋和沿海生物多样性</w:t>
            </w:r>
            <w:r w:rsidR="00DD1CA5">
              <w:rPr>
                <w:rFonts w:eastAsiaTheme="minorEastAsia" w:hint="eastAsia"/>
                <w:kern w:val="22"/>
                <w:sz w:val="20"/>
                <w:lang w:val="en-GB" w:eastAsia="zh-CN"/>
              </w:rPr>
              <w:t>（保护和可持续利用）</w:t>
            </w:r>
          </w:p>
        </w:tc>
      </w:tr>
      <w:tr w:rsidR="005F099A" w:rsidRPr="00FB008F" w14:paraId="60C2A3BA" w14:textId="77777777" w:rsidTr="00FB008F">
        <w:tc>
          <w:tcPr>
            <w:tcW w:w="1281" w:type="dxa"/>
            <w:vMerge/>
            <w:tcBorders>
              <w:left w:val="single" w:sz="4" w:space="0" w:color="000000"/>
              <w:bottom w:val="double" w:sz="4" w:space="0" w:color="000000"/>
              <w:right w:val="single" w:sz="4" w:space="0" w:color="auto"/>
            </w:tcBorders>
          </w:tcPr>
          <w:p w14:paraId="5B117342"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bookmarkStart w:id="1" w:name="_Hlk115959209"/>
          </w:p>
        </w:tc>
        <w:tc>
          <w:tcPr>
            <w:tcW w:w="792" w:type="dxa"/>
            <w:tcBorders>
              <w:top w:val="dotted" w:sz="2" w:space="0" w:color="auto"/>
              <w:left w:val="single" w:sz="4" w:space="0" w:color="auto"/>
              <w:bottom w:val="dotted" w:sz="2" w:space="0" w:color="auto"/>
              <w:right w:val="dotted" w:sz="4" w:space="0" w:color="000000"/>
            </w:tcBorders>
          </w:tcPr>
          <w:p w14:paraId="477F84E4"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12A</w:t>
            </w:r>
          </w:p>
        </w:tc>
        <w:tc>
          <w:tcPr>
            <w:tcW w:w="604" w:type="dxa"/>
            <w:tcBorders>
              <w:top w:val="dotted" w:sz="2" w:space="0" w:color="auto"/>
              <w:left w:val="dotted" w:sz="4" w:space="0" w:color="000000"/>
              <w:bottom w:val="dotted" w:sz="2" w:space="0" w:color="auto"/>
              <w:right w:val="dotted" w:sz="4" w:space="0" w:color="000000"/>
            </w:tcBorders>
          </w:tcPr>
          <w:p w14:paraId="0219F779"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39378BDD"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22FD6BE4"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资源调动</w:t>
            </w:r>
          </w:p>
        </w:tc>
        <w:tc>
          <w:tcPr>
            <w:tcW w:w="630" w:type="dxa"/>
            <w:tcBorders>
              <w:top w:val="dotted" w:sz="2" w:space="0" w:color="auto"/>
              <w:left w:val="single" w:sz="4" w:space="0" w:color="000000"/>
              <w:bottom w:val="dotted" w:sz="2" w:space="0" w:color="auto"/>
              <w:right w:val="dotted" w:sz="4" w:space="0" w:color="000000"/>
            </w:tcBorders>
          </w:tcPr>
          <w:p w14:paraId="6F20C2B2" w14:textId="0DEB5B5D" w:rsidR="005F099A" w:rsidRPr="00FB008F" w:rsidRDefault="005F099A" w:rsidP="00DD1CA5">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56DA21B2" w14:textId="7244A0B7" w:rsidR="005F099A" w:rsidRPr="00FB008F" w:rsidRDefault="00DD1CA5" w:rsidP="00DD1CA5">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Pr>
                <w:rFonts w:ascii="Times New Roman" w:eastAsiaTheme="minorEastAsia" w:hAnsi="Times New Roman" w:cs="Times New Roman"/>
                <w:kern w:val="22"/>
                <w:sz w:val="20"/>
                <w:szCs w:val="20"/>
                <w:lang w:val="en-GB"/>
              </w:rPr>
              <w:t>15</w:t>
            </w:r>
          </w:p>
        </w:tc>
        <w:tc>
          <w:tcPr>
            <w:tcW w:w="540" w:type="dxa"/>
            <w:tcBorders>
              <w:top w:val="dotted" w:sz="2" w:space="0" w:color="auto"/>
              <w:left w:val="dotted" w:sz="4" w:space="0" w:color="000000"/>
              <w:bottom w:val="dotted" w:sz="2" w:space="0" w:color="auto"/>
              <w:right w:val="dotted" w:sz="4" w:space="0" w:color="000000"/>
            </w:tcBorders>
          </w:tcPr>
          <w:p w14:paraId="094B8D66"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327C2C77" w14:textId="0E49604A" w:rsidR="005F099A" w:rsidRPr="00FB008F" w:rsidRDefault="009C3092" w:rsidP="005F099A">
            <w:pPr>
              <w:spacing w:before="40" w:after="40" w:line="240" w:lineRule="auto"/>
              <w:jc w:val="left"/>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改性活生物体的检测和识别</w:t>
            </w:r>
            <w:r w:rsidRPr="00FB008F">
              <w:rPr>
                <w:rFonts w:ascii="Times New Roman" w:eastAsiaTheme="minorEastAsia" w:hAnsi="Times New Roman" w:cs="Times New Roman"/>
                <w:kern w:val="22"/>
                <w:sz w:val="20"/>
                <w:szCs w:val="20"/>
                <w:lang w:val="en-GB" w:eastAsia="zh-CN"/>
              </w:rPr>
              <w:t>*</w:t>
            </w:r>
          </w:p>
        </w:tc>
      </w:tr>
      <w:bookmarkEnd w:id="1"/>
      <w:tr w:rsidR="005F099A" w:rsidRPr="00FB008F" w14:paraId="43E5789E" w14:textId="77777777" w:rsidTr="00FB008F">
        <w:tc>
          <w:tcPr>
            <w:tcW w:w="1281" w:type="dxa"/>
            <w:vMerge/>
            <w:tcBorders>
              <w:left w:val="single" w:sz="4" w:space="0" w:color="000000"/>
              <w:bottom w:val="double" w:sz="4" w:space="0" w:color="000000"/>
              <w:right w:val="single" w:sz="4" w:space="0" w:color="auto"/>
            </w:tcBorders>
          </w:tcPr>
          <w:p w14:paraId="260FEFE3"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2" w:space="0" w:color="auto"/>
              <w:left w:val="single" w:sz="4" w:space="0" w:color="auto"/>
              <w:bottom w:val="dotted" w:sz="2" w:space="0" w:color="auto"/>
              <w:right w:val="dotted" w:sz="4" w:space="0" w:color="000000"/>
            </w:tcBorders>
          </w:tcPr>
          <w:p w14:paraId="4C729EB9"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12B</w:t>
            </w:r>
          </w:p>
        </w:tc>
        <w:tc>
          <w:tcPr>
            <w:tcW w:w="604" w:type="dxa"/>
            <w:tcBorders>
              <w:top w:val="dotted" w:sz="2" w:space="0" w:color="auto"/>
              <w:left w:val="dotted" w:sz="4" w:space="0" w:color="000000"/>
              <w:bottom w:val="dotted" w:sz="2" w:space="0" w:color="auto"/>
              <w:right w:val="dotted" w:sz="4" w:space="0" w:color="000000"/>
            </w:tcBorders>
          </w:tcPr>
          <w:p w14:paraId="643FEF14"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03C3C43C"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084BEFD7"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财务机制</w:t>
            </w:r>
          </w:p>
        </w:tc>
        <w:tc>
          <w:tcPr>
            <w:tcW w:w="630" w:type="dxa"/>
            <w:tcBorders>
              <w:top w:val="dotted" w:sz="2" w:space="0" w:color="auto"/>
              <w:left w:val="single" w:sz="4" w:space="0" w:color="000000"/>
              <w:bottom w:val="dotted" w:sz="2" w:space="0" w:color="auto"/>
              <w:right w:val="dotted" w:sz="4" w:space="0" w:color="000000"/>
            </w:tcBorders>
          </w:tcPr>
          <w:p w14:paraId="643CCDDD"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0BB2916C" w14:textId="36B60019" w:rsidR="005F099A" w:rsidRPr="00FB008F" w:rsidRDefault="005F099A" w:rsidP="00DD1CA5">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5C81928E"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71E045DF" w14:textId="636AC216" w:rsidR="005F099A" w:rsidRPr="00FB008F" w:rsidRDefault="009C3092" w:rsidP="005F099A">
            <w:pPr>
              <w:spacing w:before="40" w:after="40" w:line="240" w:lineRule="auto"/>
              <w:jc w:val="left"/>
              <w:rPr>
                <w:rFonts w:ascii="Times New Roman" w:eastAsiaTheme="minorEastAsia" w:hAnsi="Times New Roman" w:cs="Times New Roman"/>
                <w:kern w:val="22"/>
                <w:sz w:val="20"/>
                <w:szCs w:val="20"/>
                <w:lang w:val="en-GB" w:eastAsia="zh-CN"/>
              </w:rPr>
            </w:pPr>
            <w:r>
              <w:rPr>
                <w:rFonts w:ascii="Times New Roman" w:eastAsiaTheme="minorEastAsia" w:hAnsi="Times New Roman" w:cs="Times New Roman" w:hint="eastAsia"/>
                <w:kern w:val="22"/>
                <w:sz w:val="20"/>
                <w:szCs w:val="20"/>
                <w:lang w:val="en-GB" w:eastAsia="zh-CN"/>
              </w:rPr>
              <w:t xml:space="preserve">　</w:t>
            </w:r>
          </w:p>
        </w:tc>
      </w:tr>
      <w:tr w:rsidR="005F099A" w:rsidRPr="00FB008F" w14:paraId="6D2F65F1" w14:textId="77777777" w:rsidTr="00FB008F">
        <w:tc>
          <w:tcPr>
            <w:tcW w:w="1281" w:type="dxa"/>
            <w:vMerge/>
            <w:tcBorders>
              <w:left w:val="single" w:sz="4" w:space="0" w:color="000000"/>
              <w:bottom w:val="double" w:sz="4" w:space="0" w:color="000000"/>
              <w:right w:val="single" w:sz="4" w:space="0" w:color="auto"/>
            </w:tcBorders>
          </w:tcPr>
          <w:p w14:paraId="555121EF"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2" w:space="0" w:color="auto"/>
              <w:left w:val="single" w:sz="4" w:space="0" w:color="auto"/>
              <w:bottom w:val="dotted" w:sz="2" w:space="0" w:color="auto"/>
              <w:right w:val="dotted" w:sz="4" w:space="0" w:color="000000"/>
            </w:tcBorders>
          </w:tcPr>
          <w:p w14:paraId="248FB42E"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13A</w:t>
            </w:r>
          </w:p>
        </w:tc>
        <w:tc>
          <w:tcPr>
            <w:tcW w:w="604" w:type="dxa"/>
            <w:tcBorders>
              <w:top w:val="dotted" w:sz="2" w:space="0" w:color="auto"/>
              <w:left w:val="dotted" w:sz="4" w:space="0" w:color="000000"/>
              <w:bottom w:val="dotted" w:sz="2" w:space="0" w:color="auto"/>
              <w:right w:val="dotted" w:sz="4" w:space="0" w:color="000000"/>
            </w:tcBorders>
            <w:shd w:val="clear" w:color="auto" w:fill="auto"/>
          </w:tcPr>
          <w:p w14:paraId="380000D5"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732CC717"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17DEA3C9"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能力建设</w:t>
            </w:r>
          </w:p>
        </w:tc>
        <w:tc>
          <w:tcPr>
            <w:tcW w:w="630" w:type="dxa"/>
            <w:tcBorders>
              <w:top w:val="dotted" w:sz="2" w:space="0" w:color="auto"/>
              <w:left w:val="single" w:sz="4" w:space="0" w:color="000000"/>
              <w:bottom w:val="dotted" w:sz="2" w:space="0" w:color="auto"/>
              <w:right w:val="dotted" w:sz="4" w:space="0" w:color="000000"/>
            </w:tcBorders>
          </w:tcPr>
          <w:p w14:paraId="533E152F"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0FBF8AA3"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42364B88"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37FC82B7"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p>
        </w:tc>
      </w:tr>
      <w:tr w:rsidR="005F099A" w:rsidRPr="00FB008F" w14:paraId="54BC2BE7" w14:textId="77777777" w:rsidTr="00FB008F">
        <w:tc>
          <w:tcPr>
            <w:tcW w:w="1281" w:type="dxa"/>
            <w:vMerge/>
            <w:tcBorders>
              <w:left w:val="single" w:sz="4" w:space="0" w:color="000000"/>
              <w:bottom w:val="double" w:sz="4" w:space="0" w:color="000000"/>
              <w:right w:val="single" w:sz="4" w:space="0" w:color="auto"/>
            </w:tcBorders>
          </w:tcPr>
          <w:p w14:paraId="4E66C8FC"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2" w:space="0" w:color="auto"/>
              <w:left w:val="single" w:sz="4" w:space="0" w:color="auto"/>
              <w:bottom w:val="dotted" w:sz="2" w:space="0" w:color="auto"/>
              <w:right w:val="dotted" w:sz="4" w:space="0" w:color="000000"/>
            </w:tcBorders>
          </w:tcPr>
          <w:p w14:paraId="58393DE4"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13B</w:t>
            </w:r>
          </w:p>
        </w:tc>
        <w:tc>
          <w:tcPr>
            <w:tcW w:w="604" w:type="dxa"/>
            <w:tcBorders>
              <w:top w:val="dotted" w:sz="2" w:space="0" w:color="auto"/>
              <w:left w:val="dotted" w:sz="4" w:space="0" w:color="000000"/>
              <w:bottom w:val="dotted" w:sz="2" w:space="0" w:color="auto"/>
              <w:right w:val="dotted" w:sz="4" w:space="0" w:color="000000"/>
            </w:tcBorders>
          </w:tcPr>
          <w:p w14:paraId="27084592"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0361C18B"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584A9A42"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知识管理</w:t>
            </w:r>
          </w:p>
        </w:tc>
        <w:tc>
          <w:tcPr>
            <w:tcW w:w="630" w:type="dxa"/>
            <w:tcBorders>
              <w:top w:val="dotted" w:sz="2" w:space="0" w:color="auto"/>
              <w:left w:val="single" w:sz="4" w:space="0" w:color="000000"/>
              <w:bottom w:val="dotted" w:sz="2" w:space="0" w:color="auto"/>
              <w:right w:val="dotted" w:sz="4" w:space="0" w:color="000000"/>
            </w:tcBorders>
          </w:tcPr>
          <w:p w14:paraId="410CA89F"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1DADC304"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2E1F2F78"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7D6CDF37"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p>
        </w:tc>
      </w:tr>
      <w:tr w:rsidR="005F099A" w:rsidRPr="00FB008F" w14:paraId="0828CFE7" w14:textId="77777777" w:rsidTr="00FB008F">
        <w:tc>
          <w:tcPr>
            <w:tcW w:w="1281" w:type="dxa"/>
            <w:vMerge/>
            <w:tcBorders>
              <w:left w:val="single" w:sz="4" w:space="0" w:color="000000"/>
              <w:bottom w:val="double" w:sz="4" w:space="0" w:color="000000"/>
              <w:right w:val="single" w:sz="4" w:space="0" w:color="auto"/>
            </w:tcBorders>
          </w:tcPr>
          <w:p w14:paraId="51ED1E8C"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2" w:space="0" w:color="auto"/>
              <w:left w:val="single" w:sz="4" w:space="0" w:color="auto"/>
              <w:bottom w:val="dotted" w:sz="2" w:space="0" w:color="auto"/>
              <w:right w:val="dotted" w:sz="4" w:space="0" w:color="000000"/>
            </w:tcBorders>
          </w:tcPr>
          <w:p w14:paraId="10B9D4B4"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13C</w:t>
            </w:r>
          </w:p>
        </w:tc>
        <w:tc>
          <w:tcPr>
            <w:tcW w:w="604" w:type="dxa"/>
            <w:tcBorders>
              <w:top w:val="dotted" w:sz="2" w:space="0" w:color="auto"/>
              <w:left w:val="dotted" w:sz="4" w:space="0" w:color="000000"/>
              <w:bottom w:val="dotted" w:sz="2" w:space="0" w:color="auto"/>
              <w:right w:val="dotted" w:sz="4" w:space="0" w:color="000000"/>
            </w:tcBorders>
          </w:tcPr>
          <w:p w14:paraId="4421A9D3"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5A7CD27A"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01A36F76"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传播</w:t>
            </w:r>
          </w:p>
        </w:tc>
        <w:tc>
          <w:tcPr>
            <w:tcW w:w="630" w:type="dxa"/>
            <w:tcBorders>
              <w:top w:val="dotted" w:sz="2" w:space="0" w:color="auto"/>
              <w:left w:val="single" w:sz="4" w:space="0" w:color="000000"/>
              <w:bottom w:val="dotted" w:sz="2" w:space="0" w:color="auto"/>
              <w:right w:val="dotted" w:sz="4" w:space="0" w:color="000000"/>
            </w:tcBorders>
          </w:tcPr>
          <w:p w14:paraId="75F7ACE0"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tted" w:sz="2" w:space="0" w:color="auto"/>
              <w:right w:val="dotted" w:sz="4" w:space="0" w:color="000000"/>
            </w:tcBorders>
          </w:tcPr>
          <w:p w14:paraId="39AFF142"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tted" w:sz="2" w:space="0" w:color="auto"/>
              <w:right w:val="dotted" w:sz="4" w:space="0" w:color="000000"/>
            </w:tcBorders>
          </w:tcPr>
          <w:p w14:paraId="2DC734F0"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tted" w:sz="2" w:space="0" w:color="auto"/>
              <w:right w:val="single" w:sz="4" w:space="0" w:color="000000"/>
            </w:tcBorders>
          </w:tcPr>
          <w:p w14:paraId="4E46AB5C"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p>
        </w:tc>
      </w:tr>
      <w:tr w:rsidR="005F099A" w:rsidRPr="00FB008F" w14:paraId="3F999BBA" w14:textId="77777777" w:rsidTr="00FB008F">
        <w:tc>
          <w:tcPr>
            <w:tcW w:w="1281" w:type="dxa"/>
            <w:vMerge/>
            <w:tcBorders>
              <w:left w:val="single" w:sz="4" w:space="0" w:color="000000"/>
              <w:bottom w:val="double" w:sz="4" w:space="0" w:color="000000"/>
              <w:right w:val="single" w:sz="4" w:space="0" w:color="auto"/>
            </w:tcBorders>
          </w:tcPr>
          <w:p w14:paraId="20BC7E7A"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792" w:type="dxa"/>
            <w:tcBorders>
              <w:top w:val="dotted" w:sz="2" w:space="0" w:color="auto"/>
              <w:left w:val="single" w:sz="4" w:space="0" w:color="auto"/>
              <w:bottom w:val="dotted" w:sz="2" w:space="0" w:color="auto"/>
              <w:right w:val="dotted" w:sz="4" w:space="0" w:color="000000"/>
            </w:tcBorders>
          </w:tcPr>
          <w:p w14:paraId="7A4CD294"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rPr>
            </w:pPr>
            <w:r w:rsidRPr="00FB008F">
              <w:rPr>
                <w:rFonts w:ascii="Times New Roman" w:eastAsiaTheme="minorEastAsia" w:hAnsi="Times New Roman" w:cs="Times New Roman"/>
                <w:kern w:val="22"/>
                <w:sz w:val="20"/>
                <w:szCs w:val="20"/>
                <w:lang w:val="en-GB"/>
              </w:rPr>
              <w:t>14</w:t>
            </w:r>
          </w:p>
        </w:tc>
        <w:tc>
          <w:tcPr>
            <w:tcW w:w="604" w:type="dxa"/>
            <w:tcBorders>
              <w:top w:val="dotted" w:sz="2" w:space="0" w:color="auto"/>
              <w:left w:val="dotted" w:sz="4" w:space="0" w:color="000000"/>
              <w:bottom w:val="dotted" w:sz="2" w:space="0" w:color="auto"/>
              <w:right w:val="dotted" w:sz="4" w:space="0" w:color="000000"/>
            </w:tcBorders>
          </w:tcPr>
          <w:p w14:paraId="703763CF"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tted" w:sz="2" w:space="0" w:color="auto"/>
              <w:right w:val="dotted" w:sz="4" w:space="0" w:color="000000"/>
            </w:tcBorders>
          </w:tcPr>
          <w:p w14:paraId="17FCF9B5"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tted" w:sz="2" w:space="0" w:color="auto"/>
              <w:right w:val="single" w:sz="4" w:space="0" w:color="000000"/>
            </w:tcBorders>
          </w:tcPr>
          <w:p w14:paraId="5F0451D2"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eastAsia="zh-CN"/>
              </w:rPr>
            </w:pPr>
            <w:r w:rsidRPr="00FB008F">
              <w:rPr>
                <w:rFonts w:ascii="Times New Roman" w:eastAsiaTheme="minorEastAsia" w:hAnsi="Times New Roman" w:cs="Times New Roman"/>
                <w:kern w:val="22"/>
                <w:sz w:val="20"/>
                <w:szCs w:val="20"/>
                <w:lang w:val="en-GB" w:eastAsia="zh-CN"/>
              </w:rPr>
              <w:t>规划、监测、报告和审查机制</w:t>
            </w:r>
          </w:p>
        </w:tc>
        <w:tc>
          <w:tcPr>
            <w:tcW w:w="630" w:type="dxa"/>
            <w:tcBorders>
              <w:top w:val="dotted" w:sz="2" w:space="0" w:color="auto"/>
              <w:left w:val="single" w:sz="4" w:space="0" w:color="000000"/>
              <w:bottom w:val="dotted" w:sz="2" w:space="0" w:color="auto"/>
              <w:right w:val="dotted" w:sz="4" w:space="0" w:color="000000"/>
            </w:tcBorders>
          </w:tcPr>
          <w:p w14:paraId="43C3C08D"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tted" w:sz="2" w:space="0" w:color="auto"/>
              <w:left w:val="dotted" w:sz="4" w:space="0" w:color="000000"/>
              <w:bottom w:val="dotted" w:sz="2" w:space="0" w:color="auto"/>
              <w:right w:val="dotted" w:sz="4" w:space="0" w:color="000000"/>
            </w:tcBorders>
          </w:tcPr>
          <w:p w14:paraId="47BEC434"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540" w:type="dxa"/>
            <w:tcBorders>
              <w:top w:val="dotted" w:sz="2" w:space="0" w:color="auto"/>
              <w:left w:val="dotted" w:sz="4" w:space="0" w:color="000000"/>
              <w:bottom w:val="dotted" w:sz="2" w:space="0" w:color="auto"/>
              <w:right w:val="dotted" w:sz="4" w:space="0" w:color="000000"/>
            </w:tcBorders>
          </w:tcPr>
          <w:p w14:paraId="7C79D6B4"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2898" w:type="dxa"/>
            <w:tcBorders>
              <w:top w:val="dotted" w:sz="2" w:space="0" w:color="auto"/>
              <w:left w:val="dotted" w:sz="4" w:space="0" w:color="000000"/>
              <w:bottom w:val="dotted" w:sz="2" w:space="0" w:color="auto"/>
              <w:right w:val="single" w:sz="4" w:space="0" w:color="000000"/>
            </w:tcBorders>
          </w:tcPr>
          <w:p w14:paraId="692EB318"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eastAsia="zh-CN"/>
              </w:rPr>
            </w:pPr>
          </w:p>
        </w:tc>
      </w:tr>
      <w:tr w:rsidR="005F099A" w:rsidRPr="00FB008F" w14:paraId="7C904C99" w14:textId="77777777" w:rsidTr="00365FA3">
        <w:tc>
          <w:tcPr>
            <w:tcW w:w="1281" w:type="dxa"/>
            <w:vMerge/>
            <w:tcBorders>
              <w:left w:val="single" w:sz="4" w:space="0" w:color="000000"/>
              <w:bottom w:val="double" w:sz="4" w:space="0" w:color="000000"/>
              <w:right w:val="single" w:sz="4" w:space="0" w:color="auto"/>
            </w:tcBorders>
          </w:tcPr>
          <w:p w14:paraId="02F7F9A7"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2" w:space="0" w:color="auto"/>
              <w:left w:val="single" w:sz="4" w:space="0" w:color="auto"/>
              <w:bottom w:val="double" w:sz="4" w:space="0" w:color="000000"/>
              <w:right w:val="dotted" w:sz="4" w:space="0" w:color="000000"/>
            </w:tcBorders>
          </w:tcPr>
          <w:p w14:paraId="7E312F4A"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15B</w:t>
            </w:r>
          </w:p>
        </w:tc>
        <w:tc>
          <w:tcPr>
            <w:tcW w:w="604" w:type="dxa"/>
            <w:tcBorders>
              <w:top w:val="dotted" w:sz="2" w:space="0" w:color="auto"/>
              <w:left w:val="dotted" w:sz="4" w:space="0" w:color="000000"/>
              <w:bottom w:val="double" w:sz="4" w:space="0" w:color="000000"/>
              <w:right w:val="dotted" w:sz="4" w:space="0" w:color="000000"/>
            </w:tcBorders>
          </w:tcPr>
          <w:p w14:paraId="3FF02FDB"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2" w:space="0" w:color="auto"/>
              <w:left w:val="dotted" w:sz="4" w:space="0" w:color="000000"/>
              <w:bottom w:val="double" w:sz="4" w:space="0" w:color="000000"/>
              <w:right w:val="dotted" w:sz="4" w:space="0" w:color="000000"/>
            </w:tcBorders>
          </w:tcPr>
          <w:p w14:paraId="7C68CCC8"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2" w:space="0" w:color="auto"/>
              <w:left w:val="dotted" w:sz="4" w:space="0" w:color="000000"/>
              <w:bottom w:val="double" w:sz="4" w:space="0" w:color="000000"/>
              <w:right w:val="single" w:sz="4" w:space="0" w:color="000000"/>
            </w:tcBorders>
          </w:tcPr>
          <w:p w14:paraId="5B8507E5"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rPr>
              <w:t>合作</w:t>
            </w:r>
          </w:p>
        </w:tc>
        <w:tc>
          <w:tcPr>
            <w:tcW w:w="630" w:type="dxa"/>
            <w:tcBorders>
              <w:top w:val="dotted" w:sz="2" w:space="0" w:color="auto"/>
              <w:left w:val="single" w:sz="4" w:space="0" w:color="000000"/>
              <w:bottom w:val="double" w:sz="4" w:space="0" w:color="000000"/>
              <w:right w:val="dotted" w:sz="4" w:space="0" w:color="000000"/>
            </w:tcBorders>
          </w:tcPr>
          <w:p w14:paraId="198CC41F"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450" w:type="dxa"/>
            <w:tcBorders>
              <w:top w:val="dotted" w:sz="2" w:space="0" w:color="auto"/>
              <w:left w:val="dotted" w:sz="4" w:space="0" w:color="000000"/>
              <w:bottom w:val="double" w:sz="4" w:space="0" w:color="000000"/>
              <w:right w:val="dotted" w:sz="4" w:space="0" w:color="000000"/>
            </w:tcBorders>
          </w:tcPr>
          <w:p w14:paraId="484C8A44"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tted" w:sz="2" w:space="0" w:color="auto"/>
              <w:left w:val="dotted" w:sz="4" w:space="0" w:color="000000"/>
              <w:bottom w:val="double" w:sz="4" w:space="0" w:color="000000"/>
              <w:right w:val="dotted" w:sz="4" w:space="0" w:color="000000"/>
            </w:tcBorders>
          </w:tcPr>
          <w:p w14:paraId="3B61249A"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tted" w:sz="2" w:space="0" w:color="auto"/>
              <w:left w:val="dotted" w:sz="4" w:space="0" w:color="000000"/>
              <w:bottom w:val="double" w:sz="4" w:space="0" w:color="000000"/>
              <w:right w:val="single" w:sz="4" w:space="0" w:color="000000"/>
            </w:tcBorders>
          </w:tcPr>
          <w:p w14:paraId="18C5EFE1" w14:textId="77777777" w:rsidR="005F099A" w:rsidRPr="00FB008F" w:rsidRDefault="005F099A" w:rsidP="005F099A">
            <w:pPr>
              <w:spacing w:before="40" w:after="40" w:line="240" w:lineRule="auto"/>
              <w:jc w:val="left"/>
              <w:rPr>
                <w:rFonts w:ascii="Times New Roman" w:eastAsiaTheme="minorEastAsia" w:hAnsi="Times New Roman" w:cs="Times New Roman"/>
                <w:kern w:val="22"/>
                <w:sz w:val="20"/>
                <w:szCs w:val="20"/>
                <w:lang w:val="en-GB"/>
              </w:rPr>
            </w:pPr>
          </w:p>
        </w:tc>
      </w:tr>
      <w:tr w:rsidR="005F099A" w:rsidRPr="00FB008F" w14:paraId="33AC9687" w14:textId="77777777" w:rsidTr="00365FA3">
        <w:tc>
          <w:tcPr>
            <w:tcW w:w="1281" w:type="dxa"/>
            <w:vMerge w:val="restart"/>
            <w:tcBorders>
              <w:top w:val="double" w:sz="4" w:space="0" w:color="000000"/>
              <w:bottom w:val="double" w:sz="4" w:space="0" w:color="auto"/>
              <w:right w:val="single" w:sz="4" w:space="0" w:color="auto"/>
            </w:tcBorders>
            <w:shd w:val="clear" w:color="auto" w:fill="FFFFFF"/>
          </w:tcPr>
          <w:p w14:paraId="46D77CD2"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12</w:t>
            </w:r>
            <w:r w:rsidRPr="00FB008F">
              <w:rPr>
                <w:rFonts w:ascii="Times New Roman" w:eastAsiaTheme="minorEastAsia" w:hAnsi="Times New Roman" w:cs="Times New Roman"/>
                <w:kern w:val="22"/>
                <w:sz w:val="20"/>
                <w:szCs w:val="20"/>
                <w:lang w:val="en-GB" w:eastAsia="zh-CN"/>
              </w:rPr>
              <w:t>月</w:t>
            </w:r>
            <w:r w:rsidRPr="00FB008F">
              <w:rPr>
                <w:rFonts w:ascii="Times New Roman" w:eastAsiaTheme="minorEastAsia" w:hAnsi="Times New Roman" w:cs="Times New Roman"/>
                <w:kern w:val="22"/>
                <w:sz w:val="20"/>
                <w:szCs w:val="20"/>
                <w:lang w:val="en-GB" w:eastAsia="zh-CN"/>
              </w:rPr>
              <w:t>7</w:t>
            </w:r>
            <w:r w:rsidRPr="00FB008F">
              <w:rPr>
                <w:rFonts w:ascii="Times New Roman" w:eastAsiaTheme="minorEastAsia" w:hAnsi="Times New Roman" w:cs="Times New Roman"/>
                <w:kern w:val="22"/>
                <w:sz w:val="20"/>
                <w:szCs w:val="20"/>
                <w:lang w:val="en-GB" w:eastAsia="zh-CN"/>
              </w:rPr>
              <w:t>日星期三</w:t>
            </w:r>
          </w:p>
          <w:p w14:paraId="53DC6C37"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晚上</w:t>
            </w:r>
          </w:p>
          <w:p w14:paraId="4A305159"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r w:rsidRPr="00FB008F">
              <w:rPr>
                <w:rFonts w:ascii="Times New Roman" w:eastAsiaTheme="minorEastAsia" w:hAnsi="Times New Roman" w:cs="Times New Roman"/>
                <w:kern w:val="22"/>
                <w:sz w:val="20"/>
                <w:szCs w:val="20"/>
                <w:lang w:val="en-GB" w:eastAsia="zh-CN"/>
              </w:rPr>
              <w:t>(</w:t>
            </w:r>
            <w:r w:rsidRPr="00FB008F">
              <w:rPr>
                <w:rFonts w:ascii="Times New Roman" w:eastAsiaTheme="minorEastAsia" w:hAnsi="Times New Roman" w:cs="Times New Roman"/>
                <w:kern w:val="22"/>
                <w:sz w:val="20"/>
                <w:szCs w:val="20"/>
                <w:lang w:val="en-GB" w:eastAsia="zh-CN"/>
              </w:rPr>
              <w:t>晚上</w:t>
            </w:r>
            <w:r w:rsidRPr="00FB008F">
              <w:rPr>
                <w:rFonts w:ascii="Times New Roman" w:eastAsiaTheme="minorEastAsia" w:hAnsi="Times New Roman" w:cs="Times New Roman"/>
                <w:kern w:val="22"/>
                <w:sz w:val="20"/>
                <w:szCs w:val="20"/>
                <w:lang w:val="en-GB" w:eastAsia="zh-CN"/>
              </w:rPr>
              <w:t>7</w:t>
            </w:r>
            <w:r w:rsidRPr="00FB008F">
              <w:rPr>
                <w:rFonts w:ascii="Times New Roman" w:eastAsiaTheme="minorEastAsia" w:hAnsi="Times New Roman" w:cs="Times New Roman"/>
                <w:kern w:val="22"/>
                <w:sz w:val="20"/>
                <w:szCs w:val="20"/>
                <w:lang w:val="en-GB" w:eastAsia="zh-CN"/>
              </w:rPr>
              <w:t>时</w:t>
            </w:r>
            <w:r w:rsidRPr="00FB008F">
              <w:rPr>
                <w:rFonts w:ascii="Times New Roman" w:eastAsiaTheme="minorEastAsia" w:hAnsi="Times New Roman" w:cs="Times New Roman"/>
                <w:kern w:val="22"/>
                <w:sz w:val="20"/>
                <w:szCs w:val="20"/>
                <w:lang w:val="en-GB" w:eastAsia="zh-CN"/>
              </w:rPr>
              <w:t>30</w:t>
            </w:r>
            <w:r w:rsidRPr="00FB008F">
              <w:rPr>
                <w:rFonts w:ascii="Times New Roman" w:eastAsiaTheme="minorEastAsia" w:hAnsi="Times New Roman" w:cs="Times New Roman"/>
                <w:kern w:val="22"/>
                <w:sz w:val="20"/>
                <w:szCs w:val="20"/>
                <w:lang w:val="en-GB" w:eastAsia="zh-CN"/>
              </w:rPr>
              <w:t>分至</w:t>
            </w:r>
            <w:r w:rsidRPr="00FB008F">
              <w:rPr>
                <w:rFonts w:ascii="Times New Roman" w:eastAsiaTheme="minorEastAsia" w:hAnsi="Times New Roman" w:cs="Times New Roman"/>
                <w:kern w:val="22"/>
                <w:sz w:val="20"/>
                <w:szCs w:val="20"/>
                <w:lang w:val="en-GB" w:eastAsia="zh-CN"/>
              </w:rPr>
              <w:t>10</w:t>
            </w:r>
            <w:r w:rsidRPr="00FB008F">
              <w:rPr>
                <w:rFonts w:ascii="Times New Roman" w:eastAsiaTheme="minorEastAsia" w:hAnsi="Times New Roman" w:cs="Times New Roman"/>
                <w:kern w:val="22"/>
                <w:sz w:val="20"/>
                <w:szCs w:val="20"/>
                <w:lang w:val="en-GB" w:eastAsia="zh-CN"/>
              </w:rPr>
              <w:t>时</w:t>
            </w:r>
            <w:r w:rsidRPr="00FB008F">
              <w:rPr>
                <w:rFonts w:ascii="Times New Roman" w:eastAsiaTheme="minorEastAsia" w:hAnsi="Times New Roman" w:cs="Times New Roman"/>
                <w:kern w:val="22"/>
                <w:sz w:val="20"/>
                <w:szCs w:val="20"/>
                <w:lang w:val="en-GB" w:eastAsia="zh-CN"/>
              </w:rPr>
              <w:t>30</w:t>
            </w:r>
            <w:r w:rsidRPr="00FB008F">
              <w:rPr>
                <w:rFonts w:ascii="Times New Roman" w:eastAsiaTheme="minorEastAsia" w:hAnsi="Times New Roman" w:cs="Times New Roman"/>
                <w:kern w:val="22"/>
                <w:sz w:val="20"/>
                <w:szCs w:val="20"/>
                <w:lang w:val="en-GB" w:eastAsia="zh-CN"/>
              </w:rPr>
              <w:t>分</w:t>
            </w:r>
            <w:r w:rsidRPr="00FB008F">
              <w:rPr>
                <w:rFonts w:ascii="Times New Roman" w:eastAsiaTheme="minorEastAsia" w:hAnsi="Times New Roman" w:cs="Times New Roman"/>
                <w:kern w:val="22"/>
                <w:sz w:val="20"/>
                <w:szCs w:val="20"/>
                <w:lang w:val="en-GB" w:eastAsia="zh-CN"/>
              </w:rPr>
              <w:t>)</w:t>
            </w:r>
          </w:p>
        </w:tc>
        <w:tc>
          <w:tcPr>
            <w:tcW w:w="792" w:type="dxa"/>
            <w:tcBorders>
              <w:top w:val="double" w:sz="4" w:space="0" w:color="000000"/>
              <w:left w:val="single" w:sz="4" w:space="0" w:color="auto"/>
              <w:bottom w:val="dotted" w:sz="4" w:space="0" w:color="000000"/>
              <w:right w:val="dotted" w:sz="4" w:space="0" w:color="000000"/>
            </w:tcBorders>
          </w:tcPr>
          <w:p w14:paraId="3AAD953B" w14:textId="02B5B7EC" w:rsidR="005F099A" w:rsidRPr="00FB008F" w:rsidRDefault="00DD1CA5"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Pr>
                <w:rFonts w:ascii="Times New Roman" w:eastAsiaTheme="minorEastAsia" w:hAnsi="Times New Roman" w:cs="Times New Roman"/>
                <w:kern w:val="22"/>
                <w:sz w:val="20"/>
                <w:szCs w:val="20"/>
                <w:lang w:val="en-GB"/>
              </w:rPr>
              <w:t>14</w:t>
            </w:r>
          </w:p>
        </w:tc>
        <w:tc>
          <w:tcPr>
            <w:tcW w:w="604" w:type="dxa"/>
            <w:tcBorders>
              <w:top w:val="double" w:sz="4" w:space="0" w:color="000000"/>
              <w:left w:val="dotted" w:sz="4" w:space="0" w:color="000000"/>
              <w:bottom w:val="dotted" w:sz="4" w:space="0" w:color="auto"/>
              <w:right w:val="dotted" w:sz="4" w:space="0" w:color="000000"/>
            </w:tcBorders>
          </w:tcPr>
          <w:p w14:paraId="3042C05E"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uble" w:sz="4" w:space="0" w:color="000000"/>
              <w:left w:val="dotted" w:sz="4" w:space="0" w:color="000000"/>
              <w:bottom w:val="dotted" w:sz="4" w:space="0" w:color="000000"/>
              <w:right w:val="dotted" w:sz="4" w:space="0" w:color="000000"/>
            </w:tcBorders>
          </w:tcPr>
          <w:p w14:paraId="0BDA9804" w14:textId="4265CC11" w:rsidR="005F099A" w:rsidRPr="00FB008F" w:rsidRDefault="005F099A" w:rsidP="00DD1CA5">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uble" w:sz="4" w:space="0" w:color="000000"/>
              <w:left w:val="dotted" w:sz="4" w:space="0" w:color="000000"/>
              <w:bottom w:val="dotted" w:sz="4" w:space="0" w:color="000000"/>
              <w:right w:val="single" w:sz="4" w:space="0" w:color="000000"/>
            </w:tcBorders>
          </w:tcPr>
          <w:p w14:paraId="5C0677F7" w14:textId="4EB94F58" w:rsidR="005F099A" w:rsidRPr="00FB008F" w:rsidRDefault="005F099A" w:rsidP="005F099A">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w:t>
            </w:r>
            <w:r w:rsidR="00DD1CA5" w:rsidRPr="00BA1E95">
              <w:rPr>
                <w:rFonts w:ascii="Times New Roman" w:eastAsia="KaiTi" w:hAnsi="Times New Roman" w:cs="Times New Roman"/>
                <w:kern w:val="22"/>
                <w:sz w:val="20"/>
                <w:szCs w:val="20"/>
                <w:lang w:val="en-GB" w:eastAsia="zh-CN"/>
              </w:rPr>
              <w:t>规划、监测、报告和审查机制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30" w:type="dxa"/>
            <w:tcBorders>
              <w:top w:val="double" w:sz="4" w:space="0" w:color="000000"/>
              <w:left w:val="single" w:sz="4" w:space="0" w:color="000000"/>
              <w:bottom w:val="dotted" w:sz="4" w:space="0" w:color="000000"/>
              <w:right w:val="dotted" w:sz="4" w:space="0" w:color="000000"/>
            </w:tcBorders>
          </w:tcPr>
          <w:p w14:paraId="7F352681" w14:textId="77777777"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27</w:t>
            </w:r>
          </w:p>
        </w:tc>
        <w:tc>
          <w:tcPr>
            <w:tcW w:w="450" w:type="dxa"/>
            <w:tcBorders>
              <w:top w:val="double" w:sz="4" w:space="0" w:color="000000"/>
              <w:left w:val="dotted" w:sz="4" w:space="0" w:color="000000"/>
              <w:bottom w:val="dotted" w:sz="4" w:space="0" w:color="000000"/>
              <w:right w:val="dotted" w:sz="4" w:space="0" w:color="000000"/>
            </w:tcBorders>
          </w:tcPr>
          <w:p w14:paraId="351312A8"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540" w:type="dxa"/>
            <w:tcBorders>
              <w:top w:val="double" w:sz="4" w:space="0" w:color="000000"/>
              <w:left w:val="dotted" w:sz="4" w:space="0" w:color="000000"/>
              <w:bottom w:val="dotted" w:sz="4" w:space="0" w:color="000000"/>
              <w:right w:val="dotted" w:sz="4" w:space="0" w:color="000000"/>
            </w:tcBorders>
          </w:tcPr>
          <w:p w14:paraId="37BF912C"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2898" w:type="dxa"/>
            <w:tcBorders>
              <w:top w:val="double" w:sz="4" w:space="0" w:color="000000"/>
              <w:left w:val="dotted" w:sz="4" w:space="0" w:color="000000"/>
              <w:bottom w:val="dotted" w:sz="4" w:space="0" w:color="000000"/>
            </w:tcBorders>
          </w:tcPr>
          <w:p w14:paraId="4B310C2A" w14:textId="77777777" w:rsidR="005F099A" w:rsidRPr="00FB008F" w:rsidRDefault="005F099A" w:rsidP="005F099A">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联络小组：合成生物学</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r>
      <w:tr w:rsidR="005F099A" w:rsidRPr="00FB008F" w14:paraId="693415C5" w14:textId="77777777" w:rsidTr="00365FA3">
        <w:tc>
          <w:tcPr>
            <w:tcW w:w="1281" w:type="dxa"/>
            <w:vMerge/>
            <w:tcBorders>
              <w:bottom w:val="double" w:sz="4" w:space="0" w:color="auto"/>
              <w:right w:val="single" w:sz="4" w:space="0" w:color="auto"/>
            </w:tcBorders>
            <w:shd w:val="clear" w:color="auto" w:fill="FFFFFF"/>
          </w:tcPr>
          <w:p w14:paraId="7F1788C3"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792" w:type="dxa"/>
            <w:tcBorders>
              <w:top w:val="dotted" w:sz="4" w:space="0" w:color="000000"/>
              <w:left w:val="single" w:sz="4" w:space="0" w:color="auto"/>
              <w:bottom w:val="double" w:sz="4" w:space="0" w:color="auto"/>
              <w:right w:val="dotted" w:sz="4" w:space="0" w:color="000000"/>
            </w:tcBorders>
          </w:tcPr>
          <w:p w14:paraId="44E6AB3C" w14:textId="6BFC7C56" w:rsidR="005F099A" w:rsidRPr="00FB008F" w:rsidRDefault="005F099A" w:rsidP="005F099A">
            <w:pPr>
              <w:shd w:val="clear" w:color="auto" w:fill="92D050"/>
              <w:spacing w:before="40" w:after="40" w:line="240" w:lineRule="auto"/>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w:t>
            </w:r>
            <w:r w:rsidR="00DD1CA5">
              <w:rPr>
                <w:rFonts w:ascii="Times New Roman" w:eastAsiaTheme="minorEastAsia" w:hAnsi="Times New Roman" w:cs="Times New Roman"/>
                <w:kern w:val="22"/>
                <w:sz w:val="20"/>
                <w:szCs w:val="20"/>
                <w:lang w:val="en-GB"/>
              </w:rPr>
              <w:t>2A</w:t>
            </w:r>
          </w:p>
        </w:tc>
        <w:tc>
          <w:tcPr>
            <w:tcW w:w="604" w:type="dxa"/>
            <w:tcBorders>
              <w:top w:val="dotted" w:sz="4" w:space="0" w:color="auto"/>
              <w:left w:val="dotted" w:sz="4" w:space="0" w:color="000000"/>
              <w:bottom w:val="double" w:sz="4" w:space="0" w:color="auto"/>
              <w:right w:val="dotted" w:sz="4" w:space="0" w:color="000000"/>
            </w:tcBorders>
          </w:tcPr>
          <w:p w14:paraId="6043E327"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rPr>
            </w:pPr>
          </w:p>
        </w:tc>
        <w:tc>
          <w:tcPr>
            <w:tcW w:w="636" w:type="dxa"/>
            <w:tcBorders>
              <w:top w:val="dotted" w:sz="4" w:space="0" w:color="000000"/>
              <w:left w:val="dotted" w:sz="4" w:space="0" w:color="000000"/>
              <w:bottom w:val="double" w:sz="4" w:space="0" w:color="auto"/>
              <w:right w:val="dotted" w:sz="4" w:space="0" w:color="000000"/>
            </w:tcBorders>
          </w:tcPr>
          <w:p w14:paraId="276E3E83" w14:textId="24104628" w:rsidR="005F099A" w:rsidRPr="00FB008F" w:rsidRDefault="005F099A" w:rsidP="00DD1CA5">
            <w:pPr>
              <w:spacing w:before="40" w:after="40" w:line="240" w:lineRule="auto"/>
              <w:rPr>
                <w:rFonts w:ascii="Times New Roman" w:eastAsiaTheme="minorEastAsia" w:hAnsi="Times New Roman" w:cs="Times New Roman"/>
                <w:kern w:val="22"/>
                <w:sz w:val="20"/>
                <w:szCs w:val="20"/>
                <w:lang w:val="en-GB"/>
              </w:rPr>
            </w:pPr>
          </w:p>
        </w:tc>
        <w:tc>
          <w:tcPr>
            <w:tcW w:w="2659" w:type="dxa"/>
            <w:tcBorders>
              <w:top w:val="dotted" w:sz="4" w:space="0" w:color="000000"/>
              <w:left w:val="dotted" w:sz="4" w:space="0" w:color="000000"/>
              <w:bottom w:val="double" w:sz="4" w:space="0" w:color="auto"/>
              <w:right w:val="single" w:sz="4" w:space="0" w:color="000000"/>
            </w:tcBorders>
          </w:tcPr>
          <w:p w14:paraId="4B60FE48" w14:textId="7B76E8F7" w:rsidR="005F099A" w:rsidRPr="00FB008F" w:rsidRDefault="005F099A" w:rsidP="005F099A">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联络小组：资源调</w:t>
            </w:r>
            <w:r w:rsidRPr="00FB008F">
              <w:rPr>
                <w:rFonts w:ascii="Times New Roman" w:eastAsia="KaiTi" w:hAnsi="Times New Roman" w:cs="Times New Roman" w:hint="eastAsia"/>
                <w:kern w:val="22"/>
                <w:sz w:val="20"/>
                <w:szCs w:val="20"/>
                <w:lang w:val="en-GB" w:eastAsia="zh-CN"/>
              </w:rPr>
              <w:t>动</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30" w:type="dxa"/>
            <w:tcBorders>
              <w:top w:val="dotted" w:sz="4" w:space="0" w:color="000000"/>
              <w:left w:val="single" w:sz="4" w:space="0" w:color="000000"/>
              <w:bottom w:val="double" w:sz="4" w:space="0" w:color="auto"/>
              <w:right w:val="dotted" w:sz="4" w:space="0" w:color="000000"/>
            </w:tcBorders>
          </w:tcPr>
          <w:p w14:paraId="6307F010"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450" w:type="dxa"/>
            <w:tcBorders>
              <w:top w:val="dotted" w:sz="4" w:space="0" w:color="000000"/>
              <w:left w:val="dotted" w:sz="4" w:space="0" w:color="000000"/>
              <w:bottom w:val="double" w:sz="4" w:space="0" w:color="auto"/>
              <w:right w:val="dotted" w:sz="4" w:space="0" w:color="000000"/>
            </w:tcBorders>
          </w:tcPr>
          <w:p w14:paraId="429182D5"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540" w:type="dxa"/>
            <w:tcBorders>
              <w:top w:val="dotted" w:sz="4" w:space="0" w:color="000000"/>
              <w:left w:val="dotted" w:sz="4" w:space="0" w:color="000000"/>
              <w:bottom w:val="double" w:sz="4" w:space="0" w:color="auto"/>
              <w:right w:val="dotted" w:sz="4" w:space="0" w:color="000000"/>
            </w:tcBorders>
          </w:tcPr>
          <w:p w14:paraId="63550A3B" w14:textId="77777777" w:rsidR="005F099A" w:rsidRPr="00FB008F" w:rsidRDefault="005F099A" w:rsidP="005F099A">
            <w:pPr>
              <w:spacing w:before="40" w:after="40" w:line="240" w:lineRule="auto"/>
              <w:rPr>
                <w:rFonts w:ascii="Times New Roman" w:eastAsiaTheme="minorEastAsia" w:hAnsi="Times New Roman" w:cs="Times New Roman"/>
                <w:kern w:val="22"/>
                <w:sz w:val="20"/>
                <w:szCs w:val="20"/>
                <w:lang w:val="en-GB" w:eastAsia="zh-CN"/>
              </w:rPr>
            </w:pPr>
          </w:p>
        </w:tc>
        <w:tc>
          <w:tcPr>
            <w:tcW w:w="2898" w:type="dxa"/>
            <w:tcBorders>
              <w:top w:val="dotted" w:sz="4" w:space="0" w:color="000000"/>
              <w:left w:val="dotted" w:sz="4" w:space="0" w:color="000000"/>
              <w:bottom w:val="double" w:sz="4" w:space="0" w:color="auto"/>
            </w:tcBorders>
          </w:tcPr>
          <w:p w14:paraId="50766601" w14:textId="77777777" w:rsidR="005F099A" w:rsidRPr="00FB008F" w:rsidRDefault="005F099A" w:rsidP="005F099A">
            <w:pPr>
              <w:spacing w:before="40" w:after="40" w:line="240" w:lineRule="auto"/>
              <w:jc w:val="left"/>
              <w:rPr>
                <w:rFonts w:ascii="Times New Roman" w:eastAsiaTheme="minorEastAsia" w:hAnsi="Times New Roman" w:cs="Times New Roman"/>
                <w:i/>
                <w:iCs/>
                <w:kern w:val="22"/>
                <w:sz w:val="20"/>
                <w:szCs w:val="20"/>
                <w:lang w:val="en-GB" w:eastAsia="zh-CN"/>
              </w:rPr>
            </w:pPr>
          </w:p>
        </w:tc>
      </w:tr>
    </w:tbl>
    <w:tbl>
      <w:tblPr>
        <w:tblStyle w:val="20"/>
        <w:tblW w:w="10490" w:type="dxa"/>
        <w:tblInd w:w="-577" w:type="dxa"/>
        <w:tblLayout w:type="fixed"/>
        <w:tblLook w:val="04A0" w:firstRow="1" w:lastRow="0" w:firstColumn="1" w:lastColumn="0" w:noHBand="0" w:noVBand="1"/>
      </w:tblPr>
      <w:tblGrid>
        <w:gridCol w:w="1292"/>
        <w:gridCol w:w="720"/>
        <w:gridCol w:w="450"/>
        <w:gridCol w:w="540"/>
        <w:gridCol w:w="2970"/>
        <w:gridCol w:w="630"/>
        <w:gridCol w:w="450"/>
        <w:gridCol w:w="540"/>
        <w:gridCol w:w="2898"/>
      </w:tblGrid>
      <w:tr w:rsidR="000103B9" w:rsidRPr="00FB008F" w14:paraId="128DA9FB" w14:textId="77777777" w:rsidTr="00365FA3">
        <w:tc>
          <w:tcPr>
            <w:tcW w:w="1292" w:type="dxa"/>
            <w:vMerge w:val="restart"/>
            <w:tcBorders>
              <w:top w:val="double" w:sz="4" w:space="0" w:color="auto"/>
              <w:right w:val="single" w:sz="4" w:space="0" w:color="auto"/>
            </w:tcBorders>
            <w:shd w:val="clear" w:color="auto" w:fill="FFFFFF" w:themeFill="background1"/>
          </w:tcPr>
          <w:p w14:paraId="493C46CA" w14:textId="77777777" w:rsidR="000103B9" w:rsidRPr="00FB008F" w:rsidRDefault="000103B9" w:rsidP="00BA1E95">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12</w:t>
            </w:r>
            <w:r w:rsidRPr="00FB008F">
              <w:rPr>
                <w:rFonts w:ascii="Times New Roman" w:hAnsi="Times New Roman" w:cs="Times New Roman"/>
                <w:kern w:val="22"/>
                <w:sz w:val="20"/>
                <w:szCs w:val="20"/>
              </w:rPr>
              <w:t>月</w:t>
            </w:r>
            <w:r w:rsidRPr="00FB008F">
              <w:rPr>
                <w:rFonts w:ascii="Times New Roman" w:hAnsi="Times New Roman" w:cs="Times New Roman"/>
                <w:kern w:val="22"/>
                <w:sz w:val="20"/>
                <w:szCs w:val="20"/>
              </w:rPr>
              <w:t>8</w:t>
            </w:r>
            <w:r w:rsidRPr="00FB008F">
              <w:rPr>
                <w:rFonts w:ascii="Times New Roman" w:hAnsi="Times New Roman" w:cs="Times New Roman"/>
                <w:kern w:val="22"/>
                <w:sz w:val="20"/>
                <w:szCs w:val="20"/>
              </w:rPr>
              <w:t>日星期四</w:t>
            </w:r>
          </w:p>
          <w:p w14:paraId="287486EE" w14:textId="77777777" w:rsidR="000103B9" w:rsidRPr="00FB008F" w:rsidRDefault="000103B9" w:rsidP="00BA1E95">
            <w:pPr>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上午</w:t>
            </w:r>
          </w:p>
        </w:tc>
        <w:tc>
          <w:tcPr>
            <w:tcW w:w="720" w:type="dxa"/>
            <w:tcBorders>
              <w:top w:val="double" w:sz="4" w:space="0" w:color="auto"/>
              <w:left w:val="single" w:sz="4" w:space="0" w:color="auto"/>
              <w:bottom w:val="dotted" w:sz="4" w:space="0" w:color="auto"/>
              <w:right w:val="dotted" w:sz="4" w:space="0" w:color="000000"/>
            </w:tcBorders>
          </w:tcPr>
          <w:p w14:paraId="62BD3364" w14:textId="77777777" w:rsidR="000103B9" w:rsidRPr="00FB008F" w:rsidRDefault="000103B9" w:rsidP="00BA1E95">
            <w:pPr>
              <w:shd w:val="clear" w:color="auto" w:fill="92D050"/>
              <w:spacing w:before="40" w:after="40"/>
              <w:rPr>
                <w:kern w:val="22"/>
                <w:sz w:val="20"/>
              </w:rPr>
            </w:pPr>
            <w:r w:rsidRPr="00FB008F">
              <w:rPr>
                <w:rFonts w:ascii="Times New Roman" w:hAnsi="Times New Roman" w:cs="Times New Roman"/>
                <w:kern w:val="22"/>
                <w:sz w:val="20"/>
                <w:szCs w:val="20"/>
              </w:rPr>
              <w:t>1</w:t>
            </w:r>
            <w:r>
              <w:rPr>
                <w:rFonts w:ascii="Times New Roman" w:hAnsi="Times New Roman" w:cs="Times New Roman"/>
                <w:kern w:val="22"/>
                <w:sz w:val="20"/>
                <w:szCs w:val="20"/>
              </w:rPr>
              <w:t>6</w:t>
            </w:r>
            <w:r w:rsidRPr="00FB008F">
              <w:rPr>
                <w:rFonts w:ascii="Times New Roman" w:hAnsi="Times New Roman" w:cs="Times New Roman"/>
                <w:kern w:val="22"/>
                <w:sz w:val="20"/>
                <w:szCs w:val="20"/>
              </w:rPr>
              <w:t>A</w:t>
            </w:r>
          </w:p>
        </w:tc>
        <w:tc>
          <w:tcPr>
            <w:tcW w:w="450" w:type="dxa"/>
            <w:tcBorders>
              <w:top w:val="double" w:sz="4" w:space="0" w:color="auto"/>
              <w:left w:val="dotted" w:sz="4" w:space="0" w:color="000000"/>
              <w:bottom w:val="dotted" w:sz="4" w:space="0" w:color="auto"/>
              <w:right w:val="dotted" w:sz="4" w:space="0" w:color="000000"/>
            </w:tcBorders>
          </w:tcPr>
          <w:p w14:paraId="7106C4CF" w14:textId="5E29FE92" w:rsidR="000103B9" w:rsidRPr="00FB008F" w:rsidRDefault="000103B9" w:rsidP="000103B9">
            <w:pPr>
              <w:spacing w:before="40" w:after="40"/>
              <w:rPr>
                <w:rFonts w:ascii="Times New Roman" w:hAnsi="Times New Roman" w:cs="Times New Roman"/>
                <w:kern w:val="22"/>
                <w:sz w:val="20"/>
                <w:szCs w:val="20"/>
              </w:rPr>
            </w:pPr>
          </w:p>
        </w:tc>
        <w:tc>
          <w:tcPr>
            <w:tcW w:w="540" w:type="dxa"/>
            <w:tcBorders>
              <w:top w:val="double" w:sz="4" w:space="0" w:color="auto"/>
              <w:left w:val="dotted" w:sz="4" w:space="0" w:color="000000"/>
              <w:bottom w:val="dotted" w:sz="2" w:space="0" w:color="auto"/>
              <w:right w:val="dotted" w:sz="4" w:space="0" w:color="000000"/>
            </w:tcBorders>
          </w:tcPr>
          <w:p w14:paraId="2BB934AF" w14:textId="77777777" w:rsidR="000103B9" w:rsidRPr="00FB008F" w:rsidRDefault="000103B9" w:rsidP="00BA1E95">
            <w:pPr>
              <w:spacing w:before="40" w:after="40"/>
              <w:rPr>
                <w:rFonts w:ascii="Times New Roman" w:hAnsi="Times New Roman" w:cs="Times New Roman"/>
                <w:kern w:val="22"/>
                <w:sz w:val="20"/>
                <w:szCs w:val="20"/>
              </w:rPr>
            </w:pPr>
          </w:p>
        </w:tc>
        <w:tc>
          <w:tcPr>
            <w:tcW w:w="2970" w:type="dxa"/>
            <w:tcBorders>
              <w:top w:val="double" w:sz="4" w:space="0" w:color="auto"/>
              <w:left w:val="dotted" w:sz="4" w:space="0" w:color="000000"/>
              <w:bottom w:val="dotted" w:sz="2" w:space="0" w:color="auto"/>
              <w:right w:val="single" w:sz="4" w:space="0" w:color="000000"/>
            </w:tcBorders>
          </w:tcPr>
          <w:p w14:paraId="7B26DE3C" w14:textId="6828E78D" w:rsidR="000103B9" w:rsidRPr="00BA1E95" w:rsidRDefault="000103B9" w:rsidP="00BA1E95">
            <w:pPr>
              <w:spacing w:before="40" w:after="40"/>
              <w:jc w:val="left"/>
              <w:rPr>
                <w:rFonts w:ascii="Times New Roman" w:hAnsi="Times New Roman" w:cs="Times New Roman"/>
                <w:kern w:val="22"/>
                <w:sz w:val="20"/>
                <w:szCs w:val="20"/>
                <w:lang w:eastAsia="zh-CN"/>
              </w:rPr>
            </w:pPr>
            <w:r w:rsidRPr="00BA1E95">
              <w:rPr>
                <w:rFonts w:hint="eastAsia"/>
                <w:sz w:val="20"/>
                <w:szCs w:val="20"/>
              </w:rPr>
              <w:t>生物多样性主流化</w:t>
            </w:r>
          </w:p>
        </w:tc>
        <w:tc>
          <w:tcPr>
            <w:tcW w:w="630" w:type="dxa"/>
            <w:tcBorders>
              <w:top w:val="double" w:sz="4" w:space="0" w:color="auto"/>
              <w:left w:val="single" w:sz="4" w:space="0" w:color="000000"/>
              <w:bottom w:val="dotted" w:sz="2" w:space="0" w:color="auto"/>
              <w:right w:val="dotted" w:sz="4" w:space="0" w:color="000000"/>
            </w:tcBorders>
          </w:tcPr>
          <w:p w14:paraId="1D289AA3" w14:textId="77777777" w:rsidR="000103B9" w:rsidRPr="00FB008F" w:rsidRDefault="000103B9" w:rsidP="00BA1E95">
            <w:pPr>
              <w:spacing w:before="40" w:after="40"/>
              <w:rPr>
                <w:rFonts w:ascii="Times New Roman" w:hAnsi="Times New Roman" w:cs="Times New Roman"/>
                <w:kern w:val="22"/>
                <w:sz w:val="20"/>
                <w:szCs w:val="20"/>
                <w:lang w:eastAsia="zh-CN"/>
              </w:rPr>
            </w:pPr>
          </w:p>
        </w:tc>
        <w:tc>
          <w:tcPr>
            <w:tcW w:w="450" w:type="dxa"/>
            <w:tcBorders>
              <w:top w:val="double" w:sz="4" w:space="0" w:color="auto"/>
              <w:left w:val="dotted" w:sz="4" w:space="0" w:color="000000"/>
              <w:bottom w:val="dotted" w:sz="2" w:space="0" w:color="auto"/>
              <w:right w:val="dotted" w:sz="4" w:space="0" w:color="000000"/>
            </w:tcBorders>
          </w:tcPr>
          <w:p w14:paraId="39C115FD" w14:textId="77777777" w:rsidR="000103B9" w:rsidRPr="00FB008F" w:rsidRDefault="000103B9" w:rsidP="00BA1E95">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7A</w:t>
            </w:r>
          </w:p>
        </w:tc>
        <w:tc>
          <w:tcPr>
            <w:tcW w:w="540" w:type="dxa"/>
            <w:tcBorders>
              <w:top w:val="double" w:sz="4" w:space="0" w:color="auto"/>
              <w:left w:val="dotted" w:sz="4" w:space="0" w:color="000000"/>
              <w:bottom w:val="dotted" w:sz="2" w:space="0" w:color="auto"/>
              <w:right w:val="dotted" w:sz="4" w:space="0" w:color="000000"/>
            </w:tcBorders>
          </w:tcPr>
          <w:p w14:paraId="3F755C48" w14:textId="77777777" w:rsidR="000103B9" w:rsidRPr="00FB008F" w:rsidRDefault="000103B9" w:rsidP="00BA1E95">
            <w:pPr>
              <w:spacing w:before="40" w:after="40"/>
              <w:rPr>
                <w:rFonts w:ascii="Times New Roman" w:hAnsi="Times New Roman" w:cs="Times New Roman"/>
                <w:kern w:val="22"/>
                <w:sz w:val="20"/>
                <w:szCs w:val="20"/>
              </w:rPr>
            </w:pPr>
          </w:p>
        </w:tc>
        <w:tc>
          <w:tcPr>
            <w:tcW w:w="2898" w:type="dxa"/>
            <w:tcBorders>
              <w:top w:val="double" w:sz="4" w:space="0" w:color="auto"/>
              <w:left w:val="dotted" w:sz="4" w:space="0" w:color="000000"/>
              <w:bottom w:val="dotted" w:sz="2" w:space="0" w:color="auto"/>
            </w:tcBorders>
          </w:tcPr>
          <w:p w14:paraId="14621A0A" w14:textId="77777777" w:rsidR="000103B9" w:rsidRPr="00FB008F" w:rsidRDefault="000103B9" w:rsidP="00BA1E95">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《卡塔赫纳议定书》的执行计划</w:t>
            </w:r>
          </w:p>
        </w:tc>
      </w:tr>
      <w:tr w:rsidR="000103B9" w:rsidRPr="00FB008F" w14:paraId="6D1F30B8" w14:textId="77777777" w:rsidTr="00365FA3">
        <w:tc>
          <w:tcPr>
            <w:tcW w:w="1292" w:type="dxa"/>
            <w:vMerge/>
            <w:tcBorders>
              <w:right w:val="single" w:sz="4" w:space="0" w:color="auto"/>
            </w:tcBorders>
          </w:tcPr>
          <w:p w14:paraId="5FBECC70" w14:textId="77777777" w:rsidR="000103B9" w:rsidRPr="00FB008F" w:rsidRDefault="000103B9" w:rsidP="00BA1E95">
            <w:pPr>
              <w:spacing w:before="40" w:after="40"/>
              <w:rPr>
                <w:rFonts w:ascii="Times New Roman" w:hAnsi="Times New Roman" w:cs="Times New Roman"/>
                <w:kern w:val="22"/>
                <w:sz w:val="20"/>
                <w:szCs w:val="20"/>
                <w:lang w:eastAsia="zh-CN"/>
              </w:rPr>
            </w:pPr>
          </w:p>
        </w:tc>
        <w:tc>
          <w:tcPr>
            <w:tcW w:w="720" w:type="dxa"/>
            <w:tcBorders>
              <w:top w:val="dotted" w:sz="4" w:space="0" w:color="auto"/>
              <w:left w:val="single" w:sz="4" w:space="0" w:color="auto"/>
              <w:bottom w:val="dotted" w:sz="4" w:space="0" w:color="auto"/>
              <w:right w:val="dotted" w:sz="4" w:space="0" w:color="000000"/>
            </w:tcBorders>
          </w:tcPr>
          <w:p w14:paraId="5E26AB2C" w14:textId="0C182140" w:rsidR="000103B9" w:rsidRPr="00FB008F" w:rsidRDefault="000103B9" w:rsidP="00BA1E95">
            <w:pPr>
              <w:shd w:val="clear" w:color="auto" w:fill="92D050"/>
              <w:spacing w:before="40" w:after="40"/>
              <w:rPr>
                <w:kern w:val="22"/>
                <w:sz w:val="20"/>
              </w:rPr>
            </w:pPr>
            <w:r w:rsidRPr="00FB008F">
              <w:rPr>
                <w:rFonts w:ascii="Times New Roman" w:hAnsi="Times New Roman" w:cs="Times New Roman"/>
                <w:kern w:val="22"/>
                <w:sz w:val="20"/>
                <w:szCs w:val="20"/>
              </w:rPr>
              <w:t>1</w:t>
            </w:r>
            <w:r>
              <w:rPr>
                <w:rFonts w:ascii="Times New Roman" w:hAnsi="Times New Roman" w:cs="Times New Roman"/>
                <w:kern w:val="22"/>
                <w:sz w:val="20"/>
                <w:szCs w:val="20"/>
              </w:rPr>
              <w:t>6</w:t>
            </w:r>
            <w:r w:rsidRPr="00FB008F">
              <w:rPr>
                <w:rFonts w:ascii="Times New Roman" w:hAnsi="Times New Roman" w:cs="Times New Roman"/>
                <w:kern w:val="22"/>
                <w:sz w:val="20"/>
                <w:szCs w:val="20"/>
              </w:rPr>
              <w:t>B</w:t>
            </w:r>
          </w:p>
        </w:tc>
        <w:tc>
          <w:tcPr>
            <w:tcW w:w="450" w:type="dxa"/>
            <w:tcBorders>
              <w:top w:val="dotted" w:sz="4" w:space="0" w:color="auto"/>
              <w:left w:val="dotted" w:sz="4" w:space="0" w:color="000000"/>
              <w:bottom w:val="dotted" w:sz="4" w:space="0" w:color="auto"/>
              <w:right w:val="dotted" w:sz="4" w:space="0" w:color="000000"/>
            </w:tcBorders>
          </w:tcPr>
          <w:p w14:paraId="1863B254" w14:textId="415E6A74" w:rsidR="000103B9" w:rsidRPr="00FB008F" w:rsidRDefault="000103B9" w:rsidP="000103B9">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tted" w:sz="4" w:space="0" w:color="000000"/>
              <w:right w:val="dotted" w:sz="4" w:space="0" w:color="000000"/>
            </w:tcBorders>
          </w:tcPr>
          <w:p w14:paraId="43BD0D8B" w14:textId="77777777" w:rsidR="000103B9" w:rsidRPr="00FB008F" w:rsidRDefault="000103B9" w:rsidP="00BA1E95">
            <w:pPr>
              <w:spacing w:before="40" w:after="40"/>
              <w:rPr>
                <w:rFonts w:ascii="Times New Roman" w:hAnsi="Times New Roman" w:cs="Times New Roman"/>
                <w:kern w:val="22"/>
                <w:sz w:val="20"/>
                <w:szCs w:val="20"/>
              </w:rPr>
            </w:pPr>
          </w:p>
        </w:tc>
        <w:tc>
          <w:tcPr>
            <w:tcW w:w="2970" w:type="dxa"/>
            <w:tcBorders>
              <w:top w:val="dotted" w:sz="2" w:space="0" w:color="auto"/>
              <w:left w:val="dotted" w:sz="4" w:space="0" w:color="000000"/>
              <w:bottom w:val="dotted" w:sz="4" w:space="0" w:color="000000"/>
              <w:right w:val="single" w:sz="4" w:space="0" w:color="000000"/>
            </w:tcBorders>
          </w:tcPr>
          <w:p w14:paraId="46BD5CD8" w14:textId="1D68C158" w:rsidR="000103B9" w:rsidRPr="00BA1E95" w:rsidRDefault="000103B9" w:rsidP="00BA1E95">
            <w:pPr>
              <w:spacing w:before="40" w:after="40"/>
              <w:jc w:val="left"/>
              <w:rPr>
                <w:rFonts w:ascii="Times New Roman" w:hAnsi="Times New Roman" w:cs="Times New Roman"/>
                <w:kern w:val="22"/>
                <w:sz w:val="20"/>
                <w:szCs w:val="20"/>
                <w:lang w:eastAsia="zh-CN"/>
              </w:rPr>
            </w:pPr>
            <w:r w:rsidRPr="00BA1E95">
              <w:rPr>
                <w:rFonts w:hint="eastAsia"/>
                <w:sz w:val="20"/>
                <w:szCs w:val="20"/>
                <w:lang w:eastAsia="zh-CN"/>
              </w:rPr>
              <w:t>与次国家政府、城市和其他地方当局互动</w:t>
            </w:r>
          </w:p>
        </w:tc>
        <w:tc>
          <w:tcPr>
            <w:tcW w:w="630" w:type="dxa"/>
            <w:tcBorders>
              <w:top w:val="dotted" w:sz="2" w:space="0" w:color="auto"/>
              <w:left w:val="single" w:sz="4" w:space="0" w:color="000000"/>
              <w:bottom w:val="dotted" w:sz="4" w:space="0" w:color="000000"/>
              <w:right w:val="dotted" w:sz="4" w:space="0" w:color="000000"/>
            </w:tcBorders>
          </w:tcPr>
          <w:p w14:paraId="699FB204" w14:textId="77777777" w:rsidR="000103B9" w:rsidRPr="00FB008F" w:rsidRDefault="000103B9" w:rsidP="00BA1E95">
            <w:pPr>
              <w:spacing w:before="40" w:after="40"/>
              <w:rPr>
                <w:rFonts w:ascii="Times New Roman" w:hAnsi="Times New Roman" w:cs="Times New Roman"/>
                <w:kern w:val="22"/>
                <w:sz w:val="20"/>
                <w:szCs w:val="20"/>
                <w:lang w:eastAsia="zh-CN"/>
              </w:rPr>
            </w:pPr>
          </w:p>
        </w:tc>
        <w:tc>
          <w:tcPr>
            <w:tcW w:w="450" w:type="dxa"/>
            <w:tcBorders>
              <w:top w:val="dotted" w:sz="2" w:space="0" w:color="auto"/>
              <w:left w:val="dotted" w:sz="4" w:space="0" w:color="000000"/>
              <w:bottom w:val="dotted" w:sz="4" w:space="0" w:color="000000"/>
              <w:right w:val="dotted" w:sz="4" w:space="0" w:color="000000"/>
            </w:tcBorders>
          </w:tcPr>
          <w:p w14:paraId="2E7D44B5" w14:textId="77777777" w:rsidR="000103B9" w:rsidRPr="00FB008F" w:rsidRDefault="000103B9" w:rsidP="00BA1E95">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7B</w:t>
            </w:r>
          </w:p>
        </w:tc>
        <w:tc>
          <w:tcPr>
            <w:tcW w:w="540" w:type="dxa"/>
            <w:tcBorders>
              <w:top w:val="dotted" w:sz="2" w:space="0" w:color="auto"/>
              <w:left w:val="dotted" w:sz="4" w:space="0" w:color="000000"/>
              <w:bottom w:val="dotted" w:sz="4" w:space="0" w:color="000000"/>
              <w:right w:val="dotted" w:sz="4" w:space="0" w:color="000000"/>
            </w:tcBorders>
          </w:tcPr>
          <w:p w14:paraId="16C193E5" w14:textId="77777777" w:rsidR="000103B9" w:rsidRPr="00FB008F" w:rsidRDefault="000103B9" w:rsidP="00BA1E95">
            <w:pPr>
              <w:spacing w:before="40" w:after="40"/>
              <w:rPr>
                <w:rFonts w:ascii="Times New Roman" w:hAnsi="Times New Roman" w:cs="Times New Roman"/>
                <w:kern w:val="22"/>
                <w:sz w:val="20"/>
                <w:szCs w:val="20"/>
              </w:rPr>
            </w:pPr>
          </w:p>
        </w:tc>
        <w:tc>
          <w:tcPr>
            <w:tcW w:w="2898" w:type="dxa"/>
            <w:tcBorders>
              <w:top w:val="dotted" w:sz="2" w:space="0" w:color="auto"/>
              <w:left w:val="dotted" w:sz="4" w:space="0" w:color="000000"/>
              <w:bottom w:val="dotted" w:sz="4" w:space="0" w:color="000000"/>
            </w:tcBorders>
          </w:tcPr>
          <w:p w14:paraId="1B537E40" w14:textId="77777777" w:rsidR="000103B9" w:rsidRPr="00FB008F" w:rsidRDefault="000103B9" w:rsidP="00BA1E95">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《卡塔赫纳议定书》的能力建设</w:t>
            </w:r>
          </w:p>
        </w:tc>
      </w:tr>
      <w:tr w:rsidR="000103B9" w:rsidRPr="00FB008F" w14:paraId="7AB4108B" w14:textId="77777777" w:rsidTr="00365FA3">
        <w:tc>
          <w:tcPr>
            <w:tcW w:w="1292" w:type="dxa"/>
            <w:vMerge/>
            <w:tcBorders>
              <w:right w:val="single" w:sz="4" w:space="0" w:color="auto"/>
            </w:tcBorders>
          </w:tcPr>
          <w:p w14:paraId="609CEA05"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720" w:type="dxa"/>
            <w:tcBorders>
              <w:top w:val="dotted" w:sz="4" w:space="0" w:color="auto"/>
              <w:left w:val="single" w:sz="4" w:space="0" w:color="auto"/>
              <w:bottom w:val="dotted" w:sz="4" w:space="0" w:color="auto"/>
              <w:right w:val="dotted" w:sz="4" w:space="0" w:color="000000"/>
            </w:tcBorders>
          </w:tcPr>
          <w:p w14:paraId="15A04AB3" w14:textId="77777777" w:rsidR="000103B9" w:rsidRPr="00FB008F" w:rsidRDefault="000103B9" w:rsidP="00BA1E95">
            <w:pPr>
              <w:spacing w:before="40" w:after="40"/>
              <w:rPr>
                <w:kern w:val="22"/>
                <w:sz w:val="20"/>
                <w:lang w:eastAsia="zh-CN"/>
              </w:rPr>
            </w:pPr>
          </w:p>
        </w:tc>
        <w:tc>
          <w:tcPr>
            <w:tcW w:w="450" w:type="dxa"/>
            <w:tcBorders>
              <w:top w:val="dotted" w:sz="4" w:space="0" w:color="auto"/>
              <w:left w:val="dotted" w:sz="4" w:space="0" w:color="000000"/>
              <w:bottom w:val="dotted" w:sz="4" w:space="0" w:color="auto"/>
              <w:right w:val="dotted" w:sz="4" w:space="0" w:color="000000"/>
            </w:tcBorders>
          </w:tcPr>
          <w:p w14:paraId="3E7485AF" w14:textId="54211E9D" w:rsidR="000103B9" w:rsidRPr="00FB008F" w:rsidRDefault="000103B9" w:rsidP="00BA1E95">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17397101"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2970" w:type="dxa"/>
            <w:tcBorders>
              <w:top w:val="dotted" w:sz="4" w:space="0" w:color="000000"/>
              <w:left w:val="dotted" w:sz="4" w:space="0" w:color="000000"/>
              <w:bottom w:val="dotted" w:sz="4" w:space="0" w:color="000000"/>
              <w:right w:val="single" w:sz="4" w:space="0" w:color="000000"/>
            </w:tcBorders>
          </w:tcPr>
          <w:p w14:paraId="11B0F275" w14:textId="40C00FD3" w:rsidR="000103B9" w:rsidRPr="00FB008F" w:rsidRDefault="000103B9" w:rsidP="00B85A54">
            <w:pPr>
              <w:spacing w:before="40" w:after="40"/>
              <w:jc w:val="left"/>
              <w:rPr>
                <w:rFonts w:ascii="Times New Roman" w:hAnsi="Times New Roman" w:cs="Times New Roman"/>
                <w:kern w:val="22"/>
                <w:sz w:val="20"/>
                <w:szCs w:val="20"/>
                <w:lang w:eastAsia="zh-CN"/>
              </w:rPr>
            </w:pPr>
            <w:r w:rsidRPr="00BA1E95">
              <w:rPr>
                <w:rFonts w:ascii="Times New Roman" w:hAnsi="Times New Roman" w:cs="Times New Roman" w:hint="eastAsia"/>
                <w:kern w:val="22"/>
                <w:sz w:val="20"/>
                <w:szCs w:val="20"/>
                <w:lang w:eastAsia="zh-CN"/>
              </w:rPr>
              <w:t>跟踪工作组会议</w:t>
            </w:r>
            <w:r>
              <w:rPr>
                <w:rFonts w:ascii="Times New Roman" w:hAnsi="Times New Roman" w:cs="Times New Roman" w:hint="eastAsia"/>
                <w:kern w:val="22"/>
                <w:sz w:val="20"/>
                <w:szCs w:val="20"/>
                <w:lang w:eastAsia="zh-CN"/>
              </w:rPr>
              <w:t>的</w:t>
            </w:r>
            <w:r w:rsidRPr="00BA1E95">
              <w:rPr>
                <w:rFonts w:ascii="Times New Roman" w:hAnsi="Times New Roman" w:cs="Times New Roman" w:hint="eastAsia"/>
                <w:kern w:val="22"/>
                <w:sz w:val="20"/>
                <w:szCs w:val="20"/>
                <w:lang w:eastAsia="zh-CN"/>
              </w:rPr>
              <w:t>联络小组</w:t>
            </w:r>
          </w:p>
        </w:tc>
        <w:tc>
          <w:tcPr>
            <w:tcW w:w="630" w:type="dxa"/>
            <w:tcBorders>
              <w:top w:val="dotted" w:sz="4" w:space="0" w:color="000000"/>
              <w:left w:val="single" w:sz="4" w:space="0" w:color="000000"/>
              <w:bottom w:val="dotted" w:sz="4" w:space="0" w:color="000000"/>
              <w:right w:val="dotted" w:sz="4" w:space="0" w:color="000000"/>
            </w:tcBorders>
          </w:tcPr>
          <w:p w14:paraId="4C5223BB"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0631A3BD"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3963453B" w14:textId="77777777" w:rsidR="000103B9" w:rsidRPr="00FB008F" w:rsidRDefault="000103B9"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8</w:t>
            </w:r>
          </w:p>
        </w:tc>
        <w:tc>
          <w:tcPr>
            <w:tcW w:w="2898" w:type="dxa"/>
            <w:tcBorders>
              <w:top w:val="dotted" w:sz="4" w:space="0" w:color="000000"/>
              <w:left w:val="dotted" w:sz="4" w:space="0" w:color="000000"/>
              <w:bottom w:val="dotted" w:sz="4" w:space="0" w:color="000000"/>
            </w:tcBorders>
          </w:tcPr>
          <w:p w14:paraId="3063AB6C" w14:textId="77777777" w:rsidR="000103B9" w:rsidRPr="00FB008F" w:rsidRDefault="000103B9"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协助能力建设和能力发展的措施</w:t>
            </w:r>
            <w:r w:rsidRPr="00FB008F">
              <w:rPr>
                <w:rFonts w:ascii="Times New Roman" w:hAnsi="Times New Roman" w:cs="Times New Roman"/>
                <w:kern w:val="22"/>
                <w:sz w:val="20"/>
                <w:szCs w:val="20"/>
                <w:lang w:eastAsia="zh-CN"/>
              </w:rPr>
              <w:t>*</w:t>
            </w:r>
          </w:p>
        </w:tc>
      </w:tr>
      <w:tr w:rsidR="000103B9" w:rsidRPr="00FB008F" w14:paraId="7DDE97B3" w14:textId="77777777" w:rsidTr="00365FA3">
        <w:tc>
          <w:tcPr>
            <w:tcW w:w="1292" w:type="dxa"/>
            <w:vMerge/>
            <w:tcBorders>
              <w:right w:val="single" w:sz="4" w:space="0" w:color="auto"/>
            </w:tcBorders>
          </w:tcPr>
          <w:p w14:paraId="68EB9B2E"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720" w:type="dxa"/>
            <w:tcBorders>
              <w:top w:val="dotted" w:sz="4" w:space="0" w:color="auto"/>
              <w:left w:val="single" w:sz="4" w:space="0" w:color="auto"/>
              <w:bottom w:val="dotted" w:sz="4" w:space="0" w:color="auto"/>
              <w:right w:val="dotted" w:sz="4" w:space="0" w:color="000000"/>
            </w:tcBorders>
          </w:tcPr>
          <w:p w14:paraId="3E0154DB" w14:textId="77777777" w:rsidR="000103B9" w:rsidRPr="00FB008F" w:rsidRDefault="000103B9" w:rsidP="00BA1E95">
            <w:pPr>
              <w:spacing w:before="40" w:after="40"/>
              <w:rPr>
                <w:kern w:val="22"/>
                <w:sz w:val="20"/>
                <w:lang w:eastAsia="zh-CN"/>
              </w:rPr>
            </w:pPr>
          </w:p>
        </w:tc>
        <w:tc>
          <w:tcPr>
            <w:tcW w:w="450" w:type="dxa"/>
            <w:tcBorders>
              <w:top w:val="dotted" w:sz="4" w:space="0" w:color="auto"/>
              <w:left w:val="dotted" w:sz="4" w:space="0" w:color="000000"/>
              <w:bottom w:val="dotted" w:sz="4" w:space="0" w:color="auto"/>
              <w:right w:val="dotted" w:sz="4" w:space="0" w:color="000000"/>
            </w:tcBorders>
          </w:tcPr>
          <w:p w14:paraId="5B0F7C4D" w14:textId="7DAF028A" w:rsidR="000103B9" w:rsidRPr="00FB008F" w:rsidRDefault="000103B9" w:rsidP="00BA1E95">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7C208157"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2970" w:type="dxa"/>
            <w:tcBorders>
              <w:top w:val="dotted" w:sz="4" w:space="0" w:color="000000"/>
              <w:left w:val="dotted" w:sz="4" w:space="0" w:color="000000"/>
              <w:bottom w:val="dotted" w:sz="4" w:space="0" w:color="000000"/>
              <w:right w:val="single" w:sz="4" w:space="0" w:color="000000"/>
            </w:tcBorders>
          </w:tcPr>
          <w:p w14:paraId="060EF1FA" w14:textId="38A6149A" w:rsidR="000103B9" w:rsidRPr="00FB008F" w:rsidRDefault="000103B9"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Pr>
          <w:p w14:paraId="0665B19B"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065B3A1D" w14:textId="77777777" w:rsidR="000103B9" w:rsidRPr="00FB008F" w:rsidRDefault="000103B9"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10</w:t>
            </w:r>
          </w:p>
        </w:tc>
        <w:tc>
          <w:tcPr>
            <w:tcW w:w="540" w:type="dxa"/>
            <w:tcBorders>
              <w:top w:val="dotted" w:sz="4" w:space="0" w:color="000000"/>
              <w:left w:val="dotted" w:sz="4" w:space="0" w:color="000000"/>
              <w:bottom w:val="dotted" w:sz="4" w:space="0" w:color="000000"/>
              <w:right w:val="dotted" w:sz="4" w:space="0" w:color="000000"/>
            </w:tcBorders>
          </w:tcPr>
          <w:p w14:paraId="74D123DA" w14:textId="77777777" w:rsidR="000103B9" w:rsidRPr="00FB008F" w:rsidRDefault="000103B9"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165960AD" w14:textId="77777777" w:rsidR="000103B9" w:rsidRPr="00FB008F" w:rsidRDefault="000103B9"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财务机制</w:t>
            </w:r>
            <w:r w:rsidRPr="00FB008F">
              <w:rPr>
                <w:rFonts w:ascii="Times New Roman" w:hAnsi="Times New Roman" w:cs="Times New Roman"/>
                <w:kern w:val="22"/>
                <w:sz w:val="20"/>
                <w:szCs w:val="20"/>
              </w:rPr>
              <w:t>*</w:t>
            </w:r>
          </w:p>
        </w:tc>
      </w:tr>
      <w:tr w:rsidR="000103B9" w:rsidRPr="00FB008F" w14:paraId="0D9B0C4A" w14:textId="77777777" w:rsidTr="00365FA3">
        <w:tc>
          <w:tcPr>
            <w:tcW w:w="1292" w:type="dxa"/>
            <w:vMerge/>
            <w:tcBorders>
              <w:right w:val="single" w:sz="4" w:space="0" w:color="auto"/>
            </w:tcBorders>
          </w:tcPr>
          <w:p w14:paraId="5F6E9979" w14:textId="77777777" w:rsidR="000103B9" w:rsidRPr="00FB008F" w:rsidRDefault="000103B9" w:rsidP="00B85A54">
            <w:pPr>
              <w:spacing w:before="40" w:after="40"/>
              <w:rPr>
                <w:rFonts w:ascii="Times New Roman" w:hAnsi="Times New Roman" w:cs="Times New Roman"/>
                <w:kern w:val="22"/>
                <w:sz w:val="20"/>
                <w:szCs w:val="20"/>
              </w:rPr>
            </w:pPr>
          </w:p>
        </w:tc>
        <w:tc>
          <w:tcPr>
            <w:tcW w:w="720" w:type="dxa"/>
            <w:tcBorders>
              <w:top w:val="dotted" w:sz="4" w:space="0" w:color="auto"/>
              <w:left w:val="single" w:sz="4" w:space="0" w:color="auto"/>
              <w:bottom w:val="dotted" w:sz="4" w:space="0" w:color="000000"/>
              <w:right w:val="dotted" w:sz="4" w:space="0" w:color="000000"/>
            </w:tcBorders>
          </w:tcPr>
          <w:p w14:paraId="46CB3B4E" w14:textId="77777777" w:rsidR="000103B9" w:rsidRPr="00FB008F" w:rsidRDefault="000103B9" w:rsidP="00BA1E95">
            <w:pPr>
              <w:spacing w:before="40" w:after="40"/>
              <w:rPr>
                <w:kern w:val="22"/>
                <w:sz w:val="20"/>
              </w:rPr>
            </w:pPr>
          </w:p>
        </w:tc>
        <w:tc>
          <w:tcPr>
            <w:tcW w:w="450" w:type="dxa"/>
            <w:tcBorders>
              <w:top w:val="dotted" w:sz="4" w:space="0" w:color="auto"/>
              <w:left w:val="dotted" w:sz="4" w:space="0" w:color="000000"/>
              <w:bottom w:val="dotted" w:sz="4" w:space="0" w:color="000000"/>
              <w:right w:val="dotted" w:sz="4" w:space="0" w:color="000000"/>
            </w:tcBorders>
          </w:tcPr>
          <w:p w14:paraId="4D37143A" w14:textId="1A443C55" w:rsidR="000103B9" w:rsidRPr="00FB008F" w:rsidRDefault="000103B9" w:rsidP="00BA1E95">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550FC65E" w14:textId="77777777" w:rsidR="000103B9" w:rsidRPr="00FB008F" w:rsidRDefault="000103B9" w:rsidP="00B85A54">
            <w:pPr>
              <w:spacing w:before="40" w:after="40"/>
              <w:rPr>
                <w:rFonts w:ascii="Times New Roman" w:hAnsi="Times New Roman" w:cs="Times New Roman"/>
                <w:kern w:val="22"/>
                <w:sz w:val="20"/>
                <w:szCs w:val="20"/>
              </w:rPr>
            </w:pPr>
          </w:p>
        </w:tc>
        <w:tc>
          <w:tcPr>
            <w:tcW w:w="2970" w:type="dxa"/>
            <w:tcBorders>
              <w:top w:val="dotted" w:sz="4" w:space="0" w:color="000000"/>
              <w:left w:val="dotted" w:sz="4" w:space="0" w:color="000000"/>
              <w:bottom w:val="dotted" w:sz="4" w:space="0" w:color="000000"/>
              <w:right w:val="single" w:sz="4" w:space="0" w:color="000000"/>
            </w:tcBorders>
          </w:tcPr>
          <w:p w14:paraId="5939E10F" w14:textId="567127D1" w:rsidR="000103B9" w:rsidRPr="00FB008F" w:rsidRDefault="000103B9"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Pr>
          <w:p w14:paraId="1C7BDF48"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57319709" w14:textId="77777777" w:rsidR="000103B9" w:rsidRPr="00FB008F" w:rsidRDefault="000103B9"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247C11DB" w14:textId="77777777" w:rsidR="000103B9" w:rsidRPr="00FB008F" w:rsidRDefault="000103B9"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7A</w:t>
            </w:r>
          </w:p>
        </w:tc>
        <w:tc>
          <w:tcPr>
            <w:tcW w:w="2898" w:type="dxa"/>
            <w:tcBorders>
              <w:top w:val="dotted" w:sz="4" w:space="0" w:color="000000"/>
              <w:left w:val="dotted" w:sz="4" w:space="0" w:color="000000"/>
              <w:bottom w:val="dotted" w:sz="4" w:space="0" w:color="000000"/>
            </w:tcBorders>
          </w:tcPr>
          <w:p w14:paraId="2E4AFB65" w14:textId="17B9D666" w:rsidR="000103B9" w:rsidRPr="00FB008F" w:rsidRDefault="000103B9"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财务机制</w:t>
            </w:r>
            <w:r w:rsidRPr="00FB008F">
              <w:rPr>
                <w:rFonts w:ascii="Times New Roman" w:hAnsi="Times New Roman" w:cs="Times New Roman"/>
                <w:kern w:val="22"/>
                <w:sz w:val="20"/>
                <w:szCs w:val="20"/>
              </w:rPr>
              <w:t>*</w:t>
            </w:r>
          </w:p>
        </w:tc>
      </w:tr>
      <w:tr w:rsidR="00FB008F" w:rsidRPr="00FB008F" w14:paraId="781100B4" w14:textId="77777777" w:rsidTr="006B7DE1">
        <w:tc>
          <w:tcPr>
            <w:tcW w:w="1292" w:type="dxa"/>
            <w:vMerge/>
            <w:tcBorders>
              <w:right w:val="single" w:sz="4" w:space="0" w:color="auto"/>
            </w:tcBorders>
          </w:tcPr>
          <w:p w14:paraId="10332803" w14:textId="77777777" w:rsidR="005D11B8" w:rsidRPr="00FB008F" w:rsidRDefault="005D11B8" w:rsidP="00B85A54">
            <w:pPr>
              <w:spacing w:before="40" w:after="40"/>
              <w:rPr>
                <w:rFonts w:ascii="Times New Roman" w:hAnsi="Times New Roman" w:cs="Times New Roman"/>
                <w:kern w:val="22"/>
                <w:sz w:val="20"/>
                <w:szCs w:val="20"/>
              </w:rPr>
            </w:pPr>
          </w:p>
        </w:tc>
        <w:tc>
          <w:tcPr>
            <w:tcW w:w="720" w:type="dxa"/>
            <w:tcBorders>
              <w:top w:val="dotted" w:sz="4" w:space="0" w:color="000000"/>
              <w:left w:val="single" w:sz="4" w:space="0" w:color="auto"/>
              <w:bottom w:val="dotted" w:sz="4" w:space="0" w:color="000000"/>
              <w:right w:val="dotted" w:sz="4" w:space="0" w:color="000000"/>
            </w:tcBorders>
          </w:tcPr>
          <w:p w14:paraId="1592A640"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dotted" w:sz="4" w:space="0" w:color="000000"/>
              <w:bottom w:val="dotted" w:sz="4" w:space="0" w:color="000000"/>
              <w:right w:val="dotted" w:sz="4" w:space="0" w:color="000000"/>
            </w:tcBorders>
          </w:tcPr>
          <w:p w14:paraId="3600B0B4"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5387BFDB" w14:textId="77777777" w:rsidR="005D11B8" w:rsidRPr="00FB008F" w:rsidRDefault="005D11B8" w:rsidP="00B85A54">
            <w:pPr>
              <w:spacing w:before="40" w:after="40"/>
              <w:rPr>
                <w:rFonts w:ascii="Times New Roman" w:hAnsi="Times New Roman" w:cs="Times New Roman"/>
                <w:kern w:val="22"/>
                <w:sz w:val="20"/>
                <w:szCs w:val="20"/>
              </w:rPr>
            </w:pPr>
          </w:p>
        </w:tc>
        <w:tc>
          <w:tcPr>
            <w:tcW w:w="2970" w:type="dxa"/>
            <w:tcBorders>
              <w:top w:val="dotted" w:sz="4" w:space="0" w:color="000000"/>
              <w:left w:val="dotted" w:sz="4" w:space="0" w:color="000000"/>
              <w:bottom w:val="dotted" w:sz="4" w:space="0" w:color="000000"/>
              <w:right w:val="single" w:sz="4" w:space="0" w:color="000000"/>
            </w:tcBorders>
          </w:tcPr>
          <w:p w14:paraId="19D825EE" w14:textId="4E116EE4" w:rsidR="005D11B8" w:rsidRPr="00FB008F" w:rsidRDefault="005D11B8" w:rsidP="00B85A54">
            <w:pPr>
              <w:spacing w:before="40" w:after="40"/>
              <w:jc w:val="left"/>
              <w:rPr>
                <w:rFonts w:ascii="Times New Roman" w:eastAsia="KaiTi"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Pr>
          <w:p w14:paraId="1433C81F"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21910AA1"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54519343" w14:textId="3BD091CB" w:rsidR="005D11B8" w:rsidRPr="00FB008F" w:rsidRDefault="005D11B8"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7</w:t>
            </w:r>
            <w:r w:rsidR="00D32522" w:rsidRPr="00FB008F">
              <w:rPr>
                <w:rFonts w:ascii="Times New Roman" w:hAnsi="Times New Roman" w:cs="Times New Roman"/>
                <w:kern w:val="22"/>
                <w:sz w:val="20"/>
                <w:szCs w:val="20"/>
              </w:rPr>
              <w:t>B</w:t>
            </w:r>
          </w:p>
        </w:tc>
        <w:tc>
          <w:tcPr>
            <w:tcW w:w="2898" w:type="dxa"/>
            <w:tcBorders>
              <w:top w:val="dotted" w:sz="4" w:space="0" w:color="000000"/>
              <w:left w:val="dotted" w:sz="4" w:space="0" w:color="000000"/>
              <w:bottom w:val="dotted" w:sz="4" w:space="0" w:color="000000"/>
            </w:tcBorders>
          </w:tcPr>
          <w:p w14:paraId="71B6420E" w14:textId="33E4DC90" w:rsidR="005D11B8" w:rsidRPr="00FB008F" w:rsidRDefault="005D11B8"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资源调动</w:t>
            </w:r>
            <w:r w:rsidRPr="00FB008F">
              <w:rPr>
                <w:rFonts w:ascii="Times New Roman" w:hAnsi="Times New Roman" w:cs="Times New Roman"/>
                <w:kern w:val="22"/>
                <w:sz w:val="20"/>
                <w:szCs w:val="20"/>
              </w:rPr>
              <w:t>*</w:t>
            </w:r>
          </w:p>
        </w:tc>
      </w:tr>
      <w:tr w:rsidR="00FB008F" w:rsidRPr="00FB008F" w14:paraId="6D5DEAF0" w14:textId="77777777" w:rsidTr="006B7DE1">
        <w:tc>
          <w:tcPr>
            <w:tcW w:w="1292" w:type="dxa"/>
            <w:vMerge/>
            <w:tcBorders>
              <w:right w:val="single" w:sz="4" w:space="0" w:color="auto"/>
            </w:tcBorders>
          </w:tcPr>
          <w:p w14:paraId="3F54EFB4" w14:textId="77777777" w:rsidR="005D11B8" w:rsidRPr="00FB008F" w:rsidRDefault="005D11B8" w:rsidP="00B85A54">
            <w:pPr>
              <w:spacing w:before="40" w:after="40"/>
              <w:rPr>
                <w:rFonts w:ascii="Times New Roman" w:hAnsi="Times New Roman" w:cs="Times New Roman"/>
                <w:kern w:val="22"/>
                <w:sz w:val="20"/>
                <w:szCs w:val="20"/>
              </w:rPr>
            </w:pPr>
          </w:p>
        </w:tc>
        <w:tc>
          <w:tcPr>
            <w:tcW w:w="720" w:type="dxa"/>
            <w:tcBorders>
              <w:top w:val="dotted" w:sz="4" w:space="0" w:color="000000"/>
              <w:left w:val="single" w:sz="4" w:space="0" w:color="auto"/>
              <w:bottom w:val="double" w:sz="4" w:space="0" w:color="000000"/>
              <w:right w:val="dotted" w:sz="4" w:space="0" w:color="000000"/>
            </w:tcBorders>
          </w:tcPr>
          <w:p w14:paraId="387C9F0A"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dotted" w:sz="4" w:space="0" w:color="000000"/>
              <w:bottom w:val="double" w:sz="4" w:space="0" w:color="000000"/>
              <w:right w:val="dotted" w:sz="4" w:space="0" w:color="000000"/>
            </w:tcBorders>
          </w:tcPr>
          <w:p w14:paraId="1FEE0386"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uble" w:sz="4" w:space="0" w:color="auto"/>
              <w:right w:val="dotted" w:sz="4" w:space="0" w:color="000000"/>
            </w:tcBorders>
          </w:tcPr>
          <w:p w14:paraId="0909EAB3" w14:textId="77777777" w:rsidR="005D11B8" w:rsidRPr="00FB008F" w:rsidRDefault="005D11B8" w:rsidP="00B85A54">
            <w:pPr>
              <w:spacing w:before="40" w:after="40"/>
              <w:rPr>
                <w:rFonts w:ascii="Times New Roman" w:hAnsi="Times New Roman" w:cs="Times New Roman"/>
                <w:kern w:val="22"/>
                <w:sz w:val="20"/>
                <w:szCs w:val="20"/>
              </w:rPr>
            </w:pPr>
          </w:p>
        </w:tc>
        <w:tc>
          <w:tcPr>
            <w:tcW w:w="2970" w:type="dxa"/>
            <w:tcBorders>
              <w:top w:val="dotted" w:sz="4" w:space="0" w:color="000000"/>
              <w:left w:val="dotted" w:sz="4" w:space="0" w:color="000000"/>
              <w:bottom w:val="double" w:sz="4" w:space="0" w:color="auto"/>
              <w:right w:val="single" w:sz="4" w:space="0" w:color="000000"/>
            </w:tcBorders>
          </w:tcPr>
          <w:p w14:paraId="5C7D7F49" w14:textId="77777777" w:rsidR="005D11B8" w:rsidRPr="00FB008F" w:rsidRDefault="005D11B8" w:rsidP="00B85A54">
            <w:pPr>
              <w:spacing w:before="40" w:after="40"/>
              <w:jc w:val="left"/>
              <w:rPr>
                <w:rFonts w:ascii="Times New Roman" w:hAnsi="Times New Roman" w:cs="Times New Roman"/>
                <w:i/>
                <w:iCs/>
                <w:kern w:val="22"/>
                <w:sz w:val="20"/>
                <w:szCs w:val="20"/>
              </w:rPr>
            </w:pPr>
          </w:p>
        </w:tc>
        <w:tc>
          <w:tcPr>
            <w:tcW w:w="630" w:type="dxa"/>
            <w:tcBorders>
              <w:top w:val="dotted" w:sz="4" w:space="0" w:color="000000"/>
              <w:left w:val="single" w:sz="4" w:space="0" w:color="000000"/>
              <w:bottom w:val="double" w:sz="4" w:space="0" w:color="auto"/>
              <w:right w:val="dotted" w:sz="4" w:space="0" w:color="000000"/>
            </w:tcBorders>
          </w:tcPr>
          <w:p w14:paraId="5588FE71"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4" w:space="0" w:color="000000"/>
              <w:left w:val="dotted" w:sz="4" w:space="0" w:color="000000"/>
              <w:bottom w:val="double" w:sz="4" w:space="0" w:color="auto"/>
              <w:right w:val="dotted" w:sz="4" w:space="0" w:color="000000"/>
            </w:tcBorders>
          </w:tcPr>
          <w:p w14:paraId="0396169D"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17</w:t>
            </w:r>
          </w:p>
        </w:tc>
        <w:tc>
          <w:tcPr>
            <w:tcW w:w="540" w:type="dxa"/>
            <w:tcBorders>
              <w:top w:val="dotted" w:sz="4" w:space="0" w:color="000000"/>
              <w:left w:val="dotted" w:sz="4" w:space="0" w:color="000000"/>
              <w:bottom w:val="double" w:sz="4" w:space="0" w:color="auto"/>
              <w:right w:val="dotted" w:sz="4" w:space="0" w:color="000000"/>
            </w:tcBorders>
          </w:tcPr>
          <w:p w14:paraId="2FEE252E"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uble" w:sz="4" w:space="0" w:color="auto"/>
            </w:tcBorders>
          </w:tcPr>
          <w:p w14:paraId="5E152CA0" w14:textId="77777777" w:rsidR="005D11B8" w:rsidRPr="00FB008F" w:rsidRDefault="005D11B8"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名古屋</w:t>
            </w:r>
            <w:r w:rsidRPr="00FB008F">
              <w:rPr>
                <w:rFonts w:ascii="Times New Roman" w:hAnsi="Times New Roman" w:cs="Times New Roman"/>
                <w:kern w:val="22"/>
                <w:sz w:val="20"/>
                <w:szCs w:val="20"/>
                <w:lang w:eastAsia="zh-CN"/>
              </w:rPr>
              <w:t>-</w:t>
            </w:r>
            <w:r w:rsidRPr="00FB008F">
              <w:rPr>
                <w:rFonts w:ascii="Times New Roman" w:hAnsi="Times New Roman" w:cs="Times New Roman"/>
                <w:kern w:val="22"/>
                <w:sz w:val="20"/>
                <w:szCs w:val="20"/>
                <w:lang w:eastAsia="zh-CN"/>
              </w:rPr>
              <w:t>吉隆坡补充议定书</w:t>
            </w:r>
            <w:r w:rsidRPr="00FB008F">
              <w:rPr>
                <w:rFonts w:ascii="Times New Roman" w:hAnsi="Times New Roman" w:cs="Times New Roman"/>
                <w:kern w:val="22"/>
                <w:sz w:val="20"/>
                <w:szCs w:val="20"/>
                <w:lang w:eastAsia="zh-CN"/>
              </w:rPr>
              <w:t>*</w:t>
            </w:r>
          </w:p>
        </w:tc>
      </w:tr>
      <w:tr w:rsidR="005D11B8" w:rsidRPr="00FB008F" w14:paraId="14B7EDB6" w14:textId="77777777" w:rsidTr="00AF0ACB">
        <w:tc>
          <w:tcPr>
            <w:tcW w:w="1292" w:type="dxa"/>
            <w:vMerge/>
            <w:tcBorders>
              <w:bottom w:val="double" w:sz="4" w:space="0" w:color="000000"/>
              <w:right w:val="single" w:sz="4" w:space="0" w:color="auto"/>
            </w:tcBorders>
          </w:tcPr>
          <w:p w14:paraId="470AD9D8"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720" w:type="dxa"/>
            <w:tcBorders>
              <w:top w:val="double" w:sz="4" w:space="0" w:color="000000"/>
              <w:left w:val="single" w:sz="4" w:space="0" w:color="auto"/>
              <w:bottom w:val="dotted" w:sz="2" w:space="0" w:color="auto"/>
              <w:right w:val="dotted" w:sz="4" w:space="0" w:color="000000"/>
            </w:tcBorders>
          </w:tcPr>
          <w:p w14:paraId="0654199A" w14:textId="77777777" w:rsidR="005D11B8" w:rsidRPr="00FB008F" w:rsidRDefault="005D11B8" w:rsidP="00B85A54">
            <w:pPr>
              <w:shd w:val="clear" w:color="auto" w:fill="92D050"/>
              <w:spacing w:before="40" w:after="40"/>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7</w:t>
            </w:r>
          </w:p>
        </w:tc>
        <w:tc>
          <w:tcPr>
            <w:tcW w:w="450" w:type="dxa"/>
            <w:tcBorders>
              <w:top w:val="double" w:sz="4" w:space="0" w:color="000000"/>
              <w:left w:val="dotted" w:sz="4" w:space="0" w:color="000000"/>
              <w:bottom w:val="double" w:sz="4" w:space="0" w:color="auto"/>
              <w:right w:val="dotted" w:sz="4" w:space="0" w:color="000000"/>
            </w:tcBorders>
          </w:tcPr>
          <w:p w14:paraId="6366CC29"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6</w:t>
            </w:r>
          </w:p>
        </w:tc>
        <w:tc>
          <w:tcPr>
            <w:tcW w:w="540" w:type="dxa"/>
            <w:tcBorders>
              <w:top w:val="double" w:sz="4" w:space="0" w:color="auto"/>
              <w:left w:val="dotted" w:sz="4" w:space="0" w:color="000000"/>
              <w:bottom w:val="dotted" w:sz="2" w:space="0" w:color="auto"/>
              <w:right w:val="dotted" w:sz="4" w:space="0" w:color="000000"/>
            </w:tcBorders>
          </w:tcPr>
          <w:p w14:paraId="79B328F7" w14:textId="77777777" w:rsidR="005D11B8" w:rsidRPr="00FB008F" w:rsidRDefault="005D11B8"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6</w:t>
            </w:r>
          </w:p>
        </w:tc>
        <w:tc>
          <w:tcPr>
            <w:tcW w:w="7488" w:type="dxa"/>
            <w:gridSpan w:val="5"/>
            <w:tcBorders>
              <w:top w:val="double" w:sz="4" w:space="0" w:color="auto"/>
              <w:left w:val="dotted" w:sz="4" w:space="0" w:color="000000"/>
              <w:bottom w:val="dotted" w:sz="2" w:space="0" w:color="auto"/>
            </w:tcBorders>
          </w:tcPr>
          <w:p w14:paraId="69379765" w14:textId="77777777"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联络小组：预算</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将视需要举行会议</w:t>
            </w:r>
            <w:r w:rsidRPr="00FB008F">
              <w:rPr>
                <w:rFonts w:ascii="Times New Roman" w:eastAsia="KaiTi" w:hAnsi="Times New Roman" w:cs="Times New Roman"/>
                <w:kern w:val="22"/>
                <w:sz w:val="20"/>
                <w:szCs w:val="20"/>
                <w:lang w:eastAsia="zh-CN"/>
              </w:rPr>
              <w:t>)</w:t>
            </w:r>
          </w:p>
        </w:tc>
      </w:tr>
      <w:tr w:rsidR="005C7E90" w:rsidRPr="00FB008F" w14:paraId="3E1A2679" w14:textId="77777777" w:rsidTr="00AF0ACB">
        <w:tc>
          <w:tcPr>
            <w:tcW w:w="1292" w:type="dxa"/>
            <w:vMerge w:val="restart"/>
            <w:tcBorders>
              <w:top w:val="double" w:sz="4" w:space="0" w:color="auto"/>
              <w:bottom w:val="double" w:sz="4" w:space="0" w:color="000000"/>
              <w:right w:val="single" w:sz="4" w:space="0" w:color="auto"/>
            </w:tcBorders>
          </w:tcPr>
          <w:p w14:paraId="6F2727CC" w14:textId="77777777" w:rsidR="005C7E90" w:rsidRPr="00FB008F" w:rsidRDefault="005C7E90"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12</w:t>
            </w:r>
            <w:r w:rsidRPr="00FB008F">
              <w:rPr>
                <w:rFonts w:ascii="Times New Roman" w:hAnsi="Times New Roman" w:cs="Times New Roman"/>
                <w:kern w:val="22"/>
                <w:sz w:val="20"/>
                <w:szCs w:val="20"/>
              </w:rPr>
              <w:t>月</w:t>
            </w:r>
            <w:r w:rsidRPr="00FB008F">
              <w:rPr>
                <w:rFonts w:ascii="Times New Roman" w:hAnsi="Times New Roman" w:cs="Times New Roman"/>
                <w:kern w:val="22"/>
                <w:sz w:val="20"/>
                <w:szCs w:val="20"/>
              </w:rPr>
              <w:t>8</w:t>
            </w:r>
            <w:r w:rsidRPr="00FB008F">
              <w:rPr>
                <w:rFonts w:ascii="Times New Roman" w:hAnsi="Times New Roman" w:cs="Times New Roman"/>
                <w:kern w:val="22"/>
                <w:sz w:val="20"/>
                <w:szCs w:val="20"/>
              </w:rPr>
              <w:t>日星期四</w:t>
            </w:r>
          </w:p>
          <w:p w14:paraId="4C2E9E4A" w14:textId="77777777" w:rsidR="005C7E90" w:rsidRPr="00FB008F" w:rsidRDefault="005C7E90" w:rsidP="00B85A54">
            <w:pPr>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下午</w:t>
            </w:r>
          </w:p>
        </w:tc>
        <w:tc>
          <w:tcPr>
            <w:tcW w:w="720" w:type="dxa"/>
            <w:tcBorders>
              <w:top w:val="double" w:sz="4" w:space="0" w:color="auto"/>
              <w:left w:val="single" w:sz="4" w:space="0" w:color="auto"/>
              <w:bottom w:val="dotted" w:sz="4" w:space="0" w:color="auto"/>
              <w:right w:val="dotted" w:sz="4" w:space="0" w:color="auto"/>
            </w:tcBorders>
          </w:tcPr>
          <w:p w14:paraId="4BECDCAB" w14:textId="77777777" w:rsidR="005C7E90" w:rsidRPr="00FB008F" w:rsidRDefault="005C7E90" w:rsidP="00FB008F">
            <w:pPr>
              <w:shd w:val="clear" w:color="auto" w:fill="92D050"/>
              <w:spacing w:before="40" w:after="40"/>
              <w:rPr>
                <w:kern w:val="22"/>
                <w:sz w:val="20"/>
              </w:rPr>
            </w:pPr>
            <w:r>
              <w:rPr>
                <w:rFonts w:ascii="Times New Roman" w:hAnsi="Times New Roman" w:cs="Times New Roman"/>
                <w:kern w:val="22"/>
                <w:sz w:val="20"/>
                <w:szCs w:val="20"/>
              </w:rPr>
              <w:t>9</w:t>
            </w:r>
          </w:p>
        </w:tc>
        <w:tc>
          <w:tcPr>
            <w:tcW w:w="450" w:type="dxa"/>
            <w:tcBorders>
              <w:top w:val="double" w:sz="4" w:space="0" w:color="auto"/>
              <w:left w:val="dotted" w:sz="4" w:space="0" w:color="auto"/>
              <w:bottom w:val="dotted" w:sz="4" w:space="0" w:color="auto"/>
              <w:right w:val="dotted" w:sz="4" w:space="0" w:color="000000"/>
            </w:tcBorders>
          </w:tcPr>
          <w:p w14:paraId="211EE1D3" w14:textId="44C1DB42" w:rsidR="005C7E90" w:rsidRPr="00FB008F" w:rsidRDefault="005C7E90" w:rsidP="005C7E90">
            <w:pPr>
              <w:spacing w:before="40" w:after="40"/>
              <w:rPr>
                <w:rFonts w:ascii="Times New Roman" w:hAnsi="Times New Roman" w:cs="Times New Roman"/>
                <w:kern w:val="22"/>
                <w:sz w:val="20"/>
                <w:szCs w:val="20"/>
              </w:rPr>
            </w:pPr>
          </w:p>
        </w:tc>
        <w:tc>
          <w:tcPr>
            <w:tcW w:w="540" w:type="dxa"/>
            <w:tcBorders>
              <w:top w:val="double" w:sz="4" w:space="0" w:color="auto"/>
              <w:left w:val="dotted" w:sz="4" w:space="0" w:color="000000"/>
              <w:bottom w:val="dotted" w:sz="2" w:space="0" w:color="auto"/>
              <w:right w:val="dotted" w:sz="4" w:space="0" w:color="000000"/>
            </w:tcBorders>
          </w:tcPr>
          <w:p w14:paraId="38CA241C" w14:textId="2EFF9E09" w:rsidR="005C7E90" w:rsidRPr="000103B9" w:rsidRDefault="005C7E90" w:rsidP="008C0B6B">
            <w:pPr>
              <w:shd w:val="clear" w:color="auto" w:fill="00B0F0"/>
              <w:spacing w:before="40" w:after="40"/>
              <w:rPr>
                <w:rFonts w:ascii="Times New Roman" w:hAnsi="Times New Roman" w:cs="Times New Roman"/>
                <w:kern w:val="22"/>
                <w:sz w:val="20"/>
                <w:szCs w:val="20"/>
                <w:lang w:eastAsia="zh-CN"/>
              </w:rPr>
            </w:pPr>
            <w:r w:rsidRPr="000103B9">
              <w:rPr>
                <w:rFonts w:ascii="Times New Roman" w:hAnsi="Times New Roman" w:cs="Times New Roman" w:hint="eastAsia"/>
                <w:kern w:val="22"/>
                <w:sz w:val="20"/>
                <w:szCs w:val="20"/>
                <w:lang w:eastAsia="zh-CN"/>
              </w:rPr>
              <w:t>1</w:t>
            </w:r>
            <w:r w:rsidRPr="000103B9">
              <w:rPr>
                <w:rFonts w:ascii="Times New Roman" w:hAnsi="Times New Roman" w:cs="Times New Roman"/>
                <w:kern w:val="22"/>
                <w:sz w:val="20"/>
                <w:szCs w:val="20"/>
                <w:lang w:eastAsia="zh-CN"/>
              </w:rPr>
              <w:t>3</w:t>
            </w:r>
          </w:p>
        </w:tc>
        <w:tc>
          <w:tcPr>
            <w:tcW w:w="2970" w:type="dxa"/>
            <w:tcBorders>
              <w:top w:val="double" w:sz="4" w:space="0" w:color="auto"/>
              <w:left w:val="dotted" w:sz="4" w:space="0" w:color="000000"/>
              <w:bottom w:val="dotted" w:sz="2" w:space="0" w:color="auto"/>
              <w:right w:val="single" w:sz="4" w:space="0" w:color="000000"/>
            </w:tcBorders>
          </w:tcPr>
          <w:p w14:paraId="3DD81273" w14:textId="06B97DD3" w:rsidR="005C7E90" w:rsidRPr="00FB008F" w:rsidRDefault="005C7E90"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w:t>
            </w:r>
            <w:r>
              <w:rPr>
                <w:rFonts w:ascii="Times New Roman" w:eastAsia="KaiTi" w:hAnsi="Times New Roman" w:cs="Times New Roman" w:hint="eastAsia"/>
                <w:kern w:val="22"/>
                <w:sz w:val="20"/>
                <w:szCs w:val="20"/>
                <w:lang w:eastAsia="zh-CN"/>
              </w:rPr>
              <w:t>全球生物多样性框架</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c>
          <w:tcPr>
            <w:tcW w:w="630" w:type="dxa"/>
            <w:tcBorders>
              <w:top w:val="double" w:sz="4" w:space="0" w:color="auto"/>
              <w:left w:val="single" w:sz="4" w:space="0" w:color="000000"/>
              <w:bottom w:val="dotted" w:sz="2" w:space="0" w:color="auto"/>
              <w:right w:val="dotted" w:sz="4" w:space="0" w:color="000000"/>
            </w:tcBorders>
            <w:tcMar>
              <w:left w:w="14" w:type="dxa"/>
              <w:right w:w="14" w:type="dxa"/>
            </w:tcMar>
          </w:tcPr>
          <w:p w14:paraId="25489C2C" w14:textId="43F0FF85" w:rsidR="005C7E90" w:rsidRPr="00FB008F" w:rsidRDefault="005C7E90" w:rsidP="00B85A54">
            <w:pPr>
              <w:shd w:val="clear" w:color="auto" w:fill="92D050"/>
              <w:spacing w:before="40" w:after="40"/>
              <w:rPr>
                <w:rFonts w:ascii="Times New Roman" w:hAnsi="Times New Roman" w:cs="Times New Roman"/>
                <w:kern w:val="22"/>
                <w:sz w:val="20"/>
                <w:szCs w:val="20"/>
              </w:rPr>
            </w:pPr>
            <w:r>
              <w:rPr>
                <w:rFonts w:ascii="Times New Roman" w:hAnsi="Times New Roman" w:cs="Times New Roman"/>
                <w:kern w:val="22"/>
                <w:sz w:val="20"/>
                <w:szCs w:val="20"/>
              </w:rPr>
              <w:t>15</w:t>
            </w:r>
            <w:r w:rsidRPr="00FB008F">
              <w:rPr>
                <w:rFonts w:ascii="Times New Roman" w:hAnsi="Times New Roman" w:cs="Times New Roman"/>
                <w:kern w:val="22"/>
                <w:sz w:val="20"/>
                <w:szCs w:val="20"/>
              </w:rPr>
              <w:t>A</w:t>
            </w:r>
          </w:p>
          <w:p w14:paraId="6D9C0804" w14:textId="77777777" w:rsidR="005C7E90" w:rsidRPr="00FB008F" w:rsidRDefault="005C7E90" w:rsidP="00B85A54">
            <w:pPr>
              <w:spacing w:before="40" w:after="40"/>
              <w:rPr>
                <w:rFonts w:ascii="Times New Roman" w:hAnsi="Times New Roman" w:cs="Times New Roman"/>
                <w:kern w:val="22"/>
                <w:sz w:val="20"/>
                <w:szCs w:val="20"/>
              </w:rPr>
            </w:pPr>
          </w:p>
        </w:tc>
        <w:tc>
          <w:tcPr>
            <w:tcW w:w="450" w:type="dxa"/>
            <w:tcBorders>
              <w:top w:val="double" w:sz="4" w:space="0" w:color="auto"/>
              <w:left w:val="dotted" w:sz="4" w:space="0" w:color="000000"/>
              <w:bottom w:val="dotted" w:sz="2" w:space="0" w:color="auto"/>
              <w:right w:val="dotted" w:sz="4" w:space="0" w:color="000000"/>
            </w:tcBorders>
          </w:tcPr>
          <w:p w14:paraId="15EC7EF6" w14:textId="77777777" w:rsidR="005C7E90" w:rsidRPr="00FB008F" w:rsidRDefault="005C7E90" w:rsidP="00B85A54">
            <w:pPr>
              <w:spacing w:before="40" w:after="40"/>
              <w:rPr>
                <w:rFonts w:ascii="Times New Roman" w:hAnsi="Times New Roman" w:cs="Times New Roman"/>
                <w:kern w:val="22"/>
                <w:sz w:val="20"/>
                <w:szCs w:val="20"/>
              </w:rPr>
            </w:pPr>
          </w:p>
        </w:tc>
        <w:tc>
          <w:tcPr>
            <w:tcW w:w="540" w:type="dxa"/>
            <w:tcBorders>
              <w:top w:val="double" w:sz="4" w:space="0" w:color="auto"/>
              <w:left w:val="dotted" w:sz="4" w:space="0" w:color="000000"/>
              <w:bottom w:val="dotted" w:sz="2" w:space="0" w:color="auto"/>
              <w:right w:val="dotted" w:sz="4" w:space="0" w:color="000000"/>
            </w:tcBorders>
          </w:tcPr>
          <w:p w14:paraId="2CCF606F" w14:textId="77777777" w:rsidR="005C7E90" w:rsidRPr="00FB008F" w:rsidRDefault="005C7E90" w:rsidP="00B85A54">
            <w:pPr>
              <w:spacing w:before="40" w:after="40"/>
              <w:rPr>
                <w:rFonts w:ascii="Times New Roman" w:hAnsi="Times New Roman" w:cs="Times New Roman"/>
                <w:kern w:val="22"/>
                <w:sz w:val="20"/>
                <w:szCs w:val="20"/>
              </w:rPr>
            </w:pPr>
          </w:p>
        </w:tc>
        <w:tc>
          <w:tcPr>
            <w:tcW w:w="2898" w:type="dxa"/>
            <w:tcBorders>
              <w:top w:val="double" w:sz="4" w:space="0" w:color="auto"/>
              <w:left w:val="dotted" w:sz="4" w:space="0" w:color="000000"/>
              <w:bottom w:val="dotted" w:sz="2" w:space="0" w:color="auto"/>
            </w:tcBorders>
          </w:tcPr>
          <w:p w14:paraId="2AB35D97" w14:textId="66748413" w:rsidR="005C7E90" w:rsidRPr="00FB008F" w:rsidRDefault="005C7E90" w:rsidP="00B85A54">
            <w:pPr>
              <w:spacing w:before="40" w:after="40"/>
              <w:jc w:val="left"/>
              <w:rPr>
                <w:rFonts w:ascii="Times New Roman" w:hAnsi="Times New Roman" w:cs="Times New Roman"/>
                <w:kern w:val="22"/>
                <w:sz w:val="20"/>
                <w:szCs w:val="20"/>
                <w:lang w:eastAsia="zh-CN"/>
              </w:rPr>
            </w:pPr>
            <w:r>
              <w:rPr>
                <w:rFonts w:ascii="Times New Roman" w:hAnsi="Times New Roman" w:cs="Times New Roman" w:hint="eastAsia"/>
                <w:kern w:val="22"/>
                <w:sz w:val="20"/>
                <w:szCs w:val="20"/>
                <w:lang w:eastAsia="zh-CN"/>
              </w:rPr>
              <w:t>生物多样性平台第二个工作方案</w:t>
            </w:r>
            <w:r>
              <w:rPr>
                <w:rFonts w:ascii="Times New Roman" w:hAnsi="Times New Roman" w:cs="Times New Roman" w:hint="eastAsia"/>
                <w:kern w:val="22"/>
                <w:sz w:val="20"/>
                <w:szCs w:val="20"/>
                <w:lang w:eastAsia="zh-CN"/>
              </w:rPr>
              <w:t>*</w:t>
            </w:r>
          </w:p>
        </w:tc>
      </w:tr>
      <w:tr w:rsidR="005C7E90" w:rsidRPr="00FB008F" w14:paraId="6269AA30" w14:textId="77777777" w:rsidTr="00AF0ACB">
        <w:tc>
          <w:tcPr>
            <w:tcW w:w="1292" w:type="dxa"/>
            <w:vMerge/>
            <w:tcBorders>
              <w:top w:val="double" w:sz="4" w:space="0" w:color="000000"/>
              <w:bottom w:val="double" w:sz="4" w:space="0" w:color="000000"/>
              <w:right w:val="single" w:sz="4" w:space="0" w:color="auto"/>
            </w:tcBorders>
          </w:tcPr>
          <w:p w14:paraId="0C42C7C7" w14:textId="77777777" w:rsidR="005C7E90" w:rsidRPr="00FB008F" w:rsidRDefault="005C7E90" w:rsidP="00B85A54">
            <w:pPr>
              <w:spacing w:before="40" w:after="40"/>
              <w:rPr>
                <w:rFonts w:ascii="Times New Roman" w:hAnsi="Times New Roman" w:cs="Times New Roman"/>
                <w:kern w:val="22"/>
                <w:sz w:val="20"/>
                <w:szCs w:val="20"/>
                <w:lang w:eastAsia="zh-CN"/>
              </w:rPr>
            </w:pPr>
          </w:p>
        </w:tc>
        <w:tc>
          <w:tcPr>
            <w:tcW w:w="720" w:type="dxa"/>
            <w:tcBorders>
              <w:top w:val="dotted" w:sz="4" w:space="0" w:color="auto"/>
              <w:left w:val="single" w:sz="4" w:space="0" w:color="auto"/>
              <w:bottom w:val="dotted" w:sz="4" w:space="0" w:color="000000"/>
              <w:right w:val="dotted" w:sz="4" w:space="0" w:color="auto"/>
            </w:tcBorders>
          </w:tcPr>
          <w:p w14:paraId="0538B0FF" w14:textId="7E619C79" w:rsidR="005C7E90" w:rsidRPr="00FB008F" w:rsidRDefault="005C7E90" w:rsidP="00FB008F">
            <w:pPr>
              <w:shd w:val="clear" w:color="auto" w:fill="92D050"/>
              <w:spacing w:before="40" w:after="40"/>
              <w:rPr>
                <w:kern w:val="22"/>
                <w:sz w:val="20"/>
              </w:rPr>
            </w:pPr>
            <w:r>
              <w:rPr>
                <w:kern w:val="22"/>
                <w:sz w:val="20"/>
              </w:rPr>
              <w:t>11</w:t>
            </w:r>
          </w:p>
        </w:tc>
        <w:tc>
          <w:tcPr>
            <w:tcW w:w="450" w:type="dxa"/>
            <w:tcBorders>
              <w:top w:val="dotted" w:sz="4" w:space="0" w:color="auto"/>
              <w:left w:val="dotted" w:sz="4" w:space="0" w:color="auto"/>
              <w:bottom w:val="dotted" w:sz="4" w:space="0" w:color="000000"/>
              <w:right w:val="dotted" w:sz="4" w:space="0" w:color="000000"/>
            </w:tcBorders>
          </w:tcPr>
          <w:p w14:paraId="2F076F00" w14:textId="31B4EEC4" w:rsidR="005C7E90" w:rsidRPr="00FB008F" w:rsidRDefault="005C7E90" w:rsidP="005C7E90">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4B3A1742" w14:textId="43C14001" w:rsidR="005C7E90" w:rsidRPr="000103B9" w:rsidRDefault="005C7E90" w:rsidP="008C0B6B">
            <w:pPr>
              <w:shd w:val="clear" w:color="auto" w:fill="00B0F0"/>
              <w:spacing w:before="40" w:after="40"/>
              <w:rPr>
                <w:rFonts w:ascii="Times New Roman" w:hAnsi="Times New Roman" w:cs="Times New Roman"/>
                <w:kern w:val="22"/>
                <w:sz w:val="20"/>
                <w:szCs w:val="20"/>
                <w:lang w:eastAsia="zh-CN"/>
              </w:rPr>
            </w:pPr>
            <w:r w:rsidRPr="000103B9">
              <w:rPr>
                <w:rFonts w:ascii="Times New Roman" w:hAnsi="Times New Roman" w:cs="Times New Roman" w:hint="eastAsia"/>
                <w:kern w:val="22"/>
                <w:sz w:val="20"/>
                <w:szCs w:val="20"/>
                <w:lang w:eastAsia="zh-CN"/>
              </w:rPr>
              <w:t>1</w:t>
            </w:r>
            <w:r w:rsidRPr="000103B9">
              <w:rPr>
                <w:rFonts w:ascii="Times New Roman" w:hAnsi="Times New Roman" w:cs="Times New Roman"/>
                <w:kern w:val="22"/>
                <w:sz w:val="20"/>
                <w:szCs w:val="20"/>
                <w:lang w:eastAsia="zh-CN"/>
              </w:rPr>
              <w:t>4</w:t>
            </w:r>
          </w:p>
        </w:tc>
        <w:tc>
          <w:tcPr>
            <w:tcW w:w="2970" w:type="dxa"/>
            <w:tcBorders>
              <w:top w:val="dotted" w:sz="4" w:space="0" w:color="000000"/>
              <w:left w:val="dotted" w:sz="4" w:space="0" w:color="000000"/>
              <w:bottom w:val="dotted" w:sz="4" w:space="0" w:color="000000"/>
              <w:right w:val="single" w:sz="4" w:space="0" w:color="000000"/>
            </w:tcBorders>
          </w:tcPr>
          <w:p w14:paraId="0E9B2B07" w14:textId="77777777" w:rsidR="005C7E90" w:rsidRPr="00FB008F" w:rsidRDefault="005C7E90"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联络小组：数字序列信息</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71CE5C2B" w14:textId="04C30FF7" w:rsidR="005C7E90" w:rsidRPr="00FB008F" w:rsidRDefault="005C7E90" w:rsidP="00B85A54">
            <w:pPr>
              <w:shd w:val="clear" w:color="auto" w:fill="92D050"/>
              <w:spacing w:before="40" w:after="40"/>
              <w:rPr>
                <w:rFonts w:ascii="Times New Roman" w:hAnsi="Times New Roman" w:cs="Times New Roman"/>
                <w:kern w:val="22"/>
                <w:sz w:val="20"/>
                <w:szCs w:val="20"/>
              </w:rPr>
            </w:pPr>
            <w:r>
              <w:rPr>
                <w:rFonts w:ascii="Times New Roman" w:hAnsi="Times New Roman" w:cs="Times New Roman"/>
                <w:kern w:val="22"/>
                <w:sz w:val="20"/>
                <w:szCs w:val="20"/>
              </w:rPr>
              <w:t>19</w:t>
            </w:r>
          </w:p>
          <w:p w14:paraId="14B2D968" w14:textId="77777777" w:rsidR="005C7E90" w:rsidRPr="00FB008F" w:rsidRDefault="005C7E90" w:rsidP="00B85A54">
            <w:pPr>
              <w:spacing w:before="40" w:after="40"/>
              <w:rPr>
                <w:rFonts w:ascii="Times New Roman" w:hAnsi="Times New Roman" w:cs="Times New Roman"/>
                <w:kern w:val="22"/>
                <w:sz w:val="20"/>
                <w:szCs w:val="20"/>
              </w:rPr>
            </w:pPr>
          </w:p>
        </w:tc>
        <w:tc>
          <w:tcPr>
            <w:tcW w:w="450" w:type="dxa"/>
            <w:tcBorders>
              <w:top w:val="dotted" w:sz="4" w:space="0" w:color="000000"/>
              <w:left w:val="dotted" w:sz="4" w:space="0" w:color="000000"/>
              <w:bottom w:val="dotted" w:sz="4" w:space="0" w:color="000000"/>
              <w:right w:val="dotted" w:sz="4" w:space="0" w:color="000000"/>
            </w:tcBorders>
          </w:tcPr>
          <w:p w14:paraId="2C4B20F5" w14:textId="77777777" w:rsidR="005C7E90" w:rsidRPr="00FB008F" w:rsidRDefault="005C7E90"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593C16FE" w14:textId="77777777" w:rsidR="005C7E90" w:rsidRPr="00FB008F" w:rsidRDefault="005C7E90"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714AECC1" w14:textId="0B87F5F9" w:rsidR="005C7E90" w:rsidRPr="00FB008F" w:rsidRDefault="005C7E90"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保护区和其他有效</w:t>
            </w:r>
            <w:r>
              <w:rPr>
                <w:rFonts w:ascii="Times New Roman" w:hAnsi="Times New Roman" w:cs="Times New Roman" w:hint="eastAsia"/>
                <w:kern w:val="22"/>
                <w:sz w:val="20"/>
                <w:szCs w:val="20"/>
                <w:lang w:eastAsia="zh-CN"/>
              </w:rPr>
              <w:t>区域</w:t>
            </w:r>
            <w:r w:rsidRPr="00FB008F">
              <w:rPr>
                <w:rFonts w:ascii="Times New Roman" w:hAnsi="Times New Roman" w:cs="Times New Roman"/>
                <w:kern w:val="22"/>
                <w:sz w:val="20"/>
                <w:szCs w:val="20"/>
                <w:lang w:eastAsia="zh-CN"/>
              </w:rPr>
              <w:t>保护措施</w:t>
            </w:r>
          </w:p>
        </w:tc>
      </w:tr>
      <w:tr w:rsidR="00FB008F" w:rsidRPr="00FB008F" w14:paraId="367D9F74" w14:textId="77777777" w:rsidTr="00331925">
        <w:tc>
          <w:tcPr>
            <w:tcW w:w="1292" w:type="dxa"/>
            <w:vMerge/>
            <w:tcBorders>
              <w:top w:val="double" w:sz="4" w:space="0" w:color="000000"/>
              <w:bottom w:val="double" w:sz="4" w:space="0" w:color="000000"/>
              <w:right w:val="single" w:sz="4" w:space="0" w:color="auto"/>
            </w:tcBorders>
          </w:tcPr>
          <w:p w14:paraId="0AB2D9DE"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0A5CD8BE"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26F3A241"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6BA4580D"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2970" w:type="dxa"/>
            <w:tcBorders>
              <w:top w:val="dotted" w:sz="4" w:space="0" w:color="000000"/>
              <w:left w:val="dotted" w:sz="4" w:space="0" w:color="000000"/>
              <w:bottom w:val="dotted" w:sz="4" w:space="0" w:color="000000"/>
              <w:right w:val="single" w:sz="4" w:space="0" w:color="000000"/>
            </w:tcBorders>
          </w:tcPr>
          <w:p w14:paraId="1AD2CCA8"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24020C18" w14:textId="0AC6B595" w:rsidR="005D11B8" w:rsidRPr="00FB008F" w:rsidRDefault="00BA1E95" w:rsidP="00B85A54">
            <w:pPr>
              <w:shd w:val="clear" w:color="auto" w:fill="92D050"/>
              <w:spacing w:before="40" w:after="40"/>
              <w:rPr>
                <w:rFonts w:ascii="Times New Roman" w:hAnsi="Times New Roman" w:cs="Times New Roman"/>
                <w:kern w:val="22"/>
                <w:sz w:val="20"/>
                <w:szCs w:val="20"/>
              </w:rPr>
            </w:pPr>
            <w:r>
              <w:rPr>
                <w:rFonts w:ascii="Times New Roman" w:hAnsi="Times New Roman" w:cs="Times New Roman"/>
                <w:kern w:val="22"/>
                <w:sz w:val="20"/>
                <w:szCs w:val="20"/>
              </w:rPr>
              <w:t>21</w:t>
            </w:r>
          </w:p>
        </w:tc>
        <w:tc>
          <w:tcPr>
            <w:tcW w:w="450" w:type="dxa"/>
            <w:tcBorders>
              <w:top w:val="dotted" w:sz="4" w:space="0" w:color="000000"/>
              <w:left w:val="dotted" w:sz="4" w:space="0" w:color="000000"/>
              <w:bottom w:val="dotted" w:sz="4" w:space="0" w:color="000000"/>
              <w:right w:val="dotted" w:sz="4" w:space="0" w:color="000000"/>
            </w:tcBorders>
          </w:tcPr>
          <w:p w14:paraId="7D96BDFF"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1B03D234"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7CA3E463" w14:textId="609FDB0E" w:rsidR="005D11B8" w:rsidRPr="00FB008F" w:rsidRDefault="0041377F" w:rsidP="00B85A54">
            <w:pPr>
              <w:spacing w:before="40" w:after="40"/>
              <w:jc w:val="left"/>
              <w:rPr>
                <w:rFonts w:ascii="Times New Roman" w:hAnsi="Times New Roman" w:cs="Times New Roman"/>
                <w:kern w:val="22"/>
                <w:sz w:val="20"/>
                <w:szCs w:val="20"/>
                <w:lang w:eastAsia="zh-CN"/>
              </w:rPr>
            </w:pPr>
            <w:r>
              <w:rPr>
                <w:rFonts w:ascii="Times New Roman" w:hAnsi="Times New Roman" w:cs="Times New Roman" w:hint="eastAsia"/>
                <w:kern w:val="22"/>
                <w:sz w:val="20"/>
                <w:szCs w:val="20"/>
                <w:lang w:eastAsia="zh-CN"/>
              </w:rPr>
              <w:t>外来入侵物种</w:t>
            </w:r>
          </w:p>
        </w:tc>
      </w:tr>
      <w:tr w:rsidR="00FB008F" w:rsidRPr="00FB008F" w14:paraId="55AEE70D" w14:textId="77777777" w:rsidTr="00331925">
        <w:tc>
          <w:tcPr>
            <w:tcW w:w="1292" w:type="dxa"/>
            <w:vMerge/>
            <w:tcBorders>
              <w:top w:val="double" w:sz="4" w:space="0" w:color="000000"/>
              <w:bottom w:val="double" w:sz="4" w:space="0" w:color="000000"/>
              <w:right w:val="single" w:sz="4" w:space="0" w:color="auto"/>
            </w:tcBorders>
          </w:tcPr>
          <w:p w14:paraId="0C5AF7CA"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18E0C146"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01635973"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5B6B3B09"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2970" w:type="dxa"/>
            <w:tcBorders>
              <w:top w:val="dotted" w:sz="4" w:space="0" w:color="000000"/>
              <w:left w:val="dotted" w:sz="4" w:space="0" w:color="000000"/>
              <w:bottom w:val="dotted" w:sz="4" w:space="0" w:color="000000"/>
              <w:right w:val="single" w:sz="4" w:space="0" w:color="000000"/>
            </w:tcBorders>
          </w:tcPr>
          <w:p w14:paraId="3BC4B332"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041B4BD3" w14:textId="14895619" w:rsidR="005D11B8" w:rsidRPr="00FB008F" w:rsidRDefault="00BA1E95" w:rsidP="00B85A54">
            <w:pPr>
              <w:shd w:val="clear" w:color="auto" w:fill="92D050"/>
              <w:spacing w:before="40" w:after="40"/>
              <w:rPr>
                <w:rFonts w:ascii="Times New Roman" w:hAnsi="Times New Roman" w:cs="Times New Roman"/>
                <w:kern w:val="22"/>
                <w:sz w:val="20"/>
                <w:szCs w:val="20"/>
              </w:rPr>
            </w:pPr>
            <w:r>
              <w:rPr>
                <w:rFonts w:ascii="Times New Roman" w:hAnsi="Times New Roman" w:cs="Times New Roman"/>
                <w:kern w:val="22"/>
                <w:sz w:val="20"/>
                <w:szCs w:val="20"/>
              </w:rPr>
              <w:t>22</w:t>
            </w:r>
          </w:p>
        </w:tc>
        <w:tc>
          <w:tcPr>
            <w:tcW w:w="450" w:type="dxa"/>
            <w:tcBorders>
              <w:top w:val="dotted" w:sz="4" w:space="0" w:color="000000"/>
              <w:left w:val="dotted" w:sz="4" w:space="0" w:color="000000"/>
              <w:bottom w:val="dotted" w:sz="4" w:space="0" w:color="000000"/>
              <w:right w:val="dotted" w:sz="4" w:space="0" w:color="000000"/>
            </w:tcBorders>
          </w:tcPr>
          <w:p w14:paraId="26389C25"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64CAFDA6"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5A71AAB6" w14:textId="3FCA6DA7" w:rsidR="005D11B8" w:rsidRPr="00FB008F" w:rsidRDefault="0041377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rPr>
              <w:t>可持续野生动物管理</w:t>
            </w:r>
          </w:p>
        </w:tc>
      </w:tr>
      <w:tr w:rsidR="00FB008F" w:rsidRPr="00FB008F" w14:paraId="37F5373F" w14:textId="77777777" w:rsidTr="00331925">
        <w:tc>
          <w:tcPr>
            <w:tcW w:w="1292" w:type="dxa"/>
            <w:vMerge/>
            <w:tcBorders>
              <w:top w:val="double" w:sz="4" w:space="0" w:color="000000"/>
              <w:bottom w:val="double" w:sz="4" w:space="0" w:color="000000"/>
              <w:right w:val="single" w:sz="4" w:space="0" w:color="auto"/>
            </w:tcBorders>
          </w:tcPr>
          <w:p w14:paraId="31E2BCE2"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6274F7CD"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3C535B2D"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64DD8FCF"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2970" w:type="dxa"/>
            <w:tcBorders>
              <w:top w:val="dotted" w:sz="4" w:space="0" w:color="000000"/>
              <w:left w:val="dotted" w:sz="4" w:space="0" w:color="000000"/>
              <w:bottom w:val="dotted" w:sz="4" w:space="0" w:color="000000"/>
              <w:right w:val="single" w:sz="4" w:space="0" w:color="000000"/>
            </w:tcBorders>
          </w:tcPr>
          <w:p w14:paraId="22E2D676"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734A33AC" w14:textId="0DDBE0D3"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w:t>
            </w:r>
            <w:r w:rsidR="00BA1E95">
              <w:rPr>
                <w:rFonts w:ascii="Times New Roman" w:hAnsi="Times New Roman" w:cs="Times New Roman"/>
                <w:kern w:val="22"/>
                <w:sz w:val="20"/>
                <w:szCs w:val="20"/>
              </w:rPr>
              <w:t>3</w:t>
            </w:r>
          </w:p>
        </w:tc>
        <w:tc>
          <w:tcPr>
            <w:tcW w:w="450" w:type="dxa"/>
            <w:tcBorders>
              <w:top w:val="dotted" w:sz="4" w:space="0" w:color="000000"/>
              <w:left w:val="dotted" w:sz="4" w:space="0" w:color="000000"/>
              <w:bottom w:val="dotted" w:sz="4" w:space="0" w:color="000000"/>
              <w:right w:val="dotted" w:sz="4" w:space="0" w:color="000000"/>
            </w:tcBorders>
          </w:tcPr>
          <w:p w14:paraId="00AD4047"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1187A1C3"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1B5571A3" w14:textId="51E1B38B" w:rsidR="005D11B8" w:rsidRPr="00FB008F" w:rsidRDefault="0041377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生物多样性和气候变化</w:t>
            </w:r>
          </w:p>
        </w:tc>
      </w:tr>
      <w:tr w:rsidR="00FB008F" w:rsidRPr="00FB008F" w14:paraId="2C8E6CD2" w14:textId="77777777" w:rsidTr="00331925">
        <w:tc>
          <w:tcPr>
            <w:tcW w:w="1292" w:type="dxa"/>
            <w:vMerge/>
            <w:tcBorders>
              <w:top w:val="double" w:sz="4" w:space="0" w:color="000000"/>
              <w:bottom w:val="double" w:sz="4" w:space="0" w:color="000000"/>
              <w:right w:val="single" w:sz="4" w:space="0" w:color="auto"/>
            </w:tcBorders>
          </w:tcPr>
          <w:p w14:paraId="5555307C"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4031D6DE"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530CE9F9"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3178E1CE"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2970" w:type="dxa"/>
            <w:tcBorders>
              <w:top w:val="dotted" w:sz="4" w:space="0" w:color="000000"/>
              <w:left w:val="dotted" w:sz="4" w:space="0" w:color="000000"/>
              <w:bottom w:val="dotted" w:sz="4" w:space="0" w:color="000000"/>
              <w:right w:val="single" w:sz="4" w:space="0" w:color="000000"/>
            </w:tcBorders>
          </w:tcPr>
          <w:p w14:paraId="057B6857"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6A5E968A" w14:textId="65F29B4B"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w:t>
            </w:r>
            <w:r w:rsidR="00BA1E95">
              <w:rPr>
                <w:rFonts w:ascii="Times New Roman" w:hAnsi="Times New Roman" w:cs="Times New Roman"/>
                <w:kern w:val="22"/>
                <w:sz w:val="20"/>
                <w:szCs w:val="20"/>
              </w:rPr>
              <w:t>4</w:t>
            </w:r>
          </w:p>
        </w:tc>
        <w:tc>
          <w:tcPr>
            <w:tcW w:w="450" w:type="dxa"/>
            <w:tcBorders>
              <w:top w:val="dotted" w:sz="4" w:space="0" w:color="000000"/>
              <w:left w:val="dotted" w:sz="4" w:space="0" w:color="000000"/>
              <w:bottom w:val="dotted" w:sz="4" w:space="0" w:color="000000"/>
              <w:right w:val="dotted" w:sz="4" w:space="0" w:color="000000"/>
            </w:tcBorders>
          </w:tcPr>
          <w:p w14:paraId="49C20A2B"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340CEBE3"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6EC23C41" w14:textId="125320D7" w:rsidR="005D11B8" w:rsidRPr="00FB008F" w:rsidRDefault="0041377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rPr>
              <w:t>生物多样性和农业</w:t>
            </w:r>
          </w:p>
        </w:tc>
      </w:tr>
      <w:tr w:rsidR="00FB008F" w:rsidRPr="00FB008F" w14:paraId="042E9124" w14:textId="77777777" w:rsidTr="00331925">
        <w:tc>
          <w:tcPr>
            <w:tcW w:w="1292" w:type="dxa"/>
            <w:vMerge/>
            <w:tcBorders>
              <w:top w:val="double" w:sz="4" w:space="0" w:color="000000"/>
              <w:bottom w:val="double" w:sz="4" w:space="0" w:color="000000"/>
              <w:right w:val="single" w:sz="4" w:space="0" w:color="auto"/>
            </w:tcBorders>
          </w:tcPr>
          <w:p w14:paraId="6EF17AA5"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40FAFB49"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7786F65C"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0FA61545"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2970" w:type="dxa"/>
            <w:tcBorders>
              <w:top w:val="dotted" w:sz="4" w:space="0" w:color="000000"/>
              <w:left w:val="dotted" w:sz="4" w:space="0" w:color="000000"/>
              <w:bottom w:val="dotted" w:sz="4" w:space="0" w:color="000000"/>
              <w:right w:val="single" w:sz="4" w:space="0" w:color="000000"/>
            </w:tcBorders>
          </w:tcPr>
          <w:p w14:paraId="718AB6A1"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718D3206" w14:textId="575DFB09"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w:t>
            </w:r>
            <w:r w:rsidR="00BA1E95">
              <w:rPr>
                <w:rFonts w:ascii="Times New Roman" w:hAnsi="Times New Roman" w:cs="Times New Roman"/>
                <w:kern w:val="22"/>
                <w:sz w:val="20"/>
                <w:szCs w:val="20"/>
              </w:rPr>
              <w:t>5</w:t>
            </w:r>
          </w:p>
        </w:tc>
        <w:tc>
          <w:tcPr>
            <w:tcW w:w="450" w:type="dxa"/>
            <w:tcBorders>
              <w:top w:val="dotted" w:sz="4" w:space="0" w:color="000000"/>
              <w:left w:val="dotted" w:sz="4" w:space="0" w:color="000000"/>
              <w:bottom w:val="dotted" w:sz="4" w:space="0" w:color="000000"/>
              <w:right w:val="dotted" w:sz="4" w:space="0" w:color="000000"/>
            </w:tcBorders>
          </w:tcPr>
          <w:p w14:paraId="50C513FA"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339C4B24"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0DFB7E72" w14:textId="1583B69F" w:rsidR="005D11B8" w:rsidRPr="00FB008F" w:rsidRDefault="0041377F"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rPr>
              <w:t>生物多样性和健康</w:t>
            </w:r>
          </w:p>
        </w:tc>
      </w:tr>
      <w:tr w:rsidR="00FB008F" w:rsidRPr="00FB008F" w14:paraId="2A38910D" w14:textId="77777777" w:rsidTr="00331925">
        <w:tc>
          <w:tcPr>
            <w:tcW w:w="1292" w:type="dxa"/>
            <w:vMerge/>
            <w:tcBorders>
              <w:top w:val="double" w:sz="4" w:space="0" w:color="000000"/>
              <w:bottom w:val="double" w:sz="4" w:space="0" w:color="000000"/>
              <w:right w:val="single" w:sz="4" w:space="0" w:color="auto"/>
            </w:tcBorders>
          </w:tcPr>
          <w:p w14:paraId="0982CEA0"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720" w:type="dxa"/>
            <w:tcBorders>
              <w:top w:val="dotted" w:sz="4" w:space="0" w:color="000000"/>
              <w:left w:val="single" w:sz="4" w:space="0" w:color="auto"/>
              <w:bottom w:val="dotted" w:sz="4" w:space="0" w:color="000000"/>
              <w:right w:val="dotted" w:sz="4" w:space="0" w:color="000000"/>
            </w:tcBorders>
          </w:tcPr>
          <w:p w14:paraId="7A3D7A9B"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tted" w:sz="4" w:space="0" w:color="000000"/>
              <w:left w:val="dotted" w:sz="4" w:space="0" w:color="000000"/>
              <w:bottom w:val="dotted" w:sz="4" w:space="0" w:color="000000"/>
              <w:right w:val="dotted" w:sz="4" w:space="0" w:color="000000"/>
            </w:tcBorders>
          </w:tcPr>
          <w:p w14:paraId="23958C23"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540" w:type="dxa"/>
            <w:tcBorders>
              <w:top w:val="dotted" w:sz="4" w:space="0" w:color="000000"/>
              <w:left w:val="dotted" w:sz="4" w:space="0" w:color="000000"/>
              <w:bottom w:val="dotted" w:sz="4" w:space="0" w:color="000000"/>
              <w:right w:val="dotted" w:sz="4" w:space="0" w:color="000000"/>
            </w:tcBorders>
          </w:tcPr>
          <w:p w14:paraId="3B2DF00F"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2970" w:type="dxa"/>
            <w:tcBorders>
              <w:top w:val="dotted" w:sz="4" w:space="0" w:color="000000"/>
              <w:left w:val="dotted" w:sz="4" w:space="0" w:color="000000"/>
              <w:bottom w:val="dotted" w:sz="4" w:space="0" w:color="000000"/>
              <w:right w:val="single" w:sz="4" w:space="0" w:color="000000"/>
            </w:tcBorders>
          </w:tcPr>
          <w:p w14:paraId="6C5F4504" w14:textId="77777777" w:rsidR="005D11B8" w:rsidRPr="00FB008F" w:rsidRDefault="005D11B8" w:rsidP="00B85A54">
            <w:pPr>
              <w:spacing w:before="40" w:after="40"/>
              <w:jc w:val="left"/>
              <w:rPr>
                <w:rFonts w:ascii="Times New Roman" w:hAnsi="Times New Roman" w:cs="Times New Roman"/>
                <w:kern w:val="22"/>
                <w:sz w:val="20"/>
                <w:szCs w:val="20"/>
                <w:lang w:eastAsia="zh-CN"/>
              </w:rPr>
            </w:pPr>
          </w:p>
        </w:tc>
        <w:tc>
          <w:tcPr>
            <w:tcW w:w="630" w:type="dxa"/>
            <w:tcBorders>
              <w:top w:val="dotted" w:sz="4" w:space="0" w:color="000000"/>
              <w:left w:val="single" w:sz="4" w:space="0" w:color="000000"/>
              <w:bottom w:val="dotted" w:sz="4" w:space="0" w:color="000000"/>
              <w:right w:val="dotted" w:sz="4" w:space="0" w:color="000000"/>
            </w:tcBorders>
            <w:tcMar>
              <w:left w:w="14" w:type="dxa"/>
              <w:right w:w="14" w:type="dxa"/>
            </w:tcMar>
          </w:tcPr>
          <w:p w14:paraId="1DE794EE" w14:textId="4E543645"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w:t>
            </w:r>
            <w:r w:rsidR="00BA1E95">
              <w:rPr>
                <w:rFonts w:ascii="Times New Roman" w:hAnsi="Times New Roman" w:cs="Times New Roman"/>
                <w:kern w:val="22"/>
                <w:sz w:val="20"/>
                <w:szCs w:val="20"/>
              </w:rPr>
              <w:t>6</w:t>
            </w:r>
          </w:p>
        </w:tc>
        <w:tc>
          <w:tcPr>
            <w:tcW w:w="450" w:type="dxa"/>
            <w:tcBorders>
              <w:top w:val="dotted" w:sz="4" w:space="0" w:color="000000"/>
              <w:left w:val="dotted" w:sz="4" w:space="0" w:color="000000"/>
              <w:bottom w:val="dotted" w:sz="4" w:space="0" w:color="000000"/>
              <w:right w:val="dotted" w:sz="4" w:space="0" w:color="000000"/>
            </w:tcBorders>
          </w:tcPr>
          <w:p w14:paraId="58492648"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4" w:space="0" w:color="000000"/>
              <w:left w:val="dotted" w:sz="4" w:space="0" w:color="000000"/>
              <w:bottom w:val="dotted" w:sz="4" w:space="0" w:color="000000"/>
              <w:right w:val="dotted" w:sz="4" w:space="0" w:color="000000"/>
            </w:tcBorders>
          </w:tcPr>
          <w:p w14:paraId="094E7E5D"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4" w:space="0" w:color="000000"/>
              <w:left w:val="dotted" w:sz="4" w:space="0" w:color="000000"/>
              <w:bottom w:val="dotted" w:sz="4" w:space="0" w:color="000000"/>
            </w:tcBorders>
          </w:tcPr>
          <w:p w14:paraId="23525FF9" w14:textId="6A04A43E" w:rsidR="005D11B8" w:rsidRPr="00FB008F" w:rsidRDefault="0041377F"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自然</w:t>
            </w:r>
            <w:r w:rsidRPr="00FB008F">
              <w:rPr>
                <w:rFonts w:ascii="Times New Roman" w:hAnsi="Times New Roman" w:cs="Times New Roman"/>
                <w:kern w:val="22"/>
                <w:sz w:val="20"/>
                <w:szCs w:val="20"/>
                <w:lang w:eastAsia="zh-CN"/>
              </w:rPr>
              <w:t>和</w:t>
            </w:r>
            <w:r w:rsidRPr="00FB008F">
              <w:rPr>
                <w:rFonts w:ascii="Times New Roman" w:hAnsi="Times New Roman" w:cs="Times New Roman"/>
                <w:kern w:val="22"/>
                <w:sz w:val="20"/>
                <w:szCs w:val="20"/>
              </w:rPr>
              <w:t>文化</w:t>
            </w:r>
          </w:p>
        </w:tc>
      </w:tr>
      <w:tr w:rsidR="00FB008F" w:rsidRPr="00FB008F" w14:paraId="0CF8B390" w14:textId="77777777" w:rsidTr="00331925">
        <w:trPr>
          <w:trHeight w:val="635"/>
        </w:trPr>
        <w:tc>
          <w:tcPr>
            <w:tcW w:w="1292" w:type="dxa"/>
            <w:vMerge/>
            <w:tcBorders>
              <w:top w:val="double" w:sz="4" w:space="0" w:color="000000"/>
              <w:bottom w:val="double" w:sz="4" w:space="0" w:color="000000"/>
              <w:right w:val="single" w:sz="4" w:space="0" w:color="auto"/>
            </w:tcBorders>
          </w:tcPr>
          <w:p w14:paraId="3841EB8F" w14:textId="77777777" w:rsidR="005D11B8" w:rsidRPr="00FB008F" w:rsidRDefault="005D11B8" w:rsidP="00B85A54">
            <w:pPr>
              <w:spacing w:before="40" w:after="40"/>
              <w:rPr>
                <w:rFonts w:ascii="Times New Roman" w:hAnsi="Times New Roman" w:cs="Times New Roman"/>
                <w:kern w:val="22"/>
                <w:sz w:val="20"/>
                <w:szCs w:val="20"/>
              </w:rPr>
            </w:pPr>
          </w:p>
        </w:tc>
        <w:tc>
          <w:tcPr>
            <w:tcW w:w="720" w:type="dxa"/>
            <w:tcBorders>
              <w:top w:val="dotted" w:sz="2" w:space="0" w:color="auto"/>
              <w:left w:val="single" w:sz="4" w:space="0" w:color="auto"/>
              <w:bottom w:val="double" w:sz="4" w:space="0" w:color="000000"/>
              <w:right w:val="dotted" w:sz="4" w:space="0" w:color="000000"/>
            </w:tcBorders>
          </w:tcPr>
          <w:p w14:paraId="53F6A211" w14:textId="77777777" w:rsidR="005D11B8" w:rsidRPr="00FB008F" w:rsidRDefault="005D11B8" w:rsidP="00B85A54">
            <w:pPr>
              <w:spacing w:before="40" w:after="40"/>
              <w:rPr>
                <w:rFonts w:ascii="Times New Roman" w:hAnsi="Times New Roman" w:cs="Times New Roman"/>
                <w:kern w:val="22"/>
                <w:sz w:val="20"/>
                <w:szCs w:val="20"/>
              </w:rPr>
            </w:pPr>
          </w:p>
        </w:tc>
        <w:tc>
          <w:tcPr>
            <w:tcW w:w="450" w:type="dxa"/>
            <w:tcBorders>
              <w:top w:val="dotted" w:sz="2" w:space="0" w:color="auto"/>
              <w:left w:val="dotted" w:sz="4" w:space="0" w:color="000000"/>
              <w:bottom w:val="dotted" w:sz="2" w:space="0" w:color="auto"/>
              <w:right w:val="dotted" w:sz="4" w:space="0" w:color="000000"/>
            </w:tcBorders>
          </w:tcPr>
          <w:p w14:paraId="37B44D34"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tted" w:sz="2" w:space="0" w:color="auto"/>
              <w:right w:val="dotted" w:sz="4" w:space="0" w:color="000000"/>
            </w:tcBorders>
          </w:tcPr>
          <w:p w14:paraId="1B02945E" w14:textId="77777777" w:rsidR="005D11B8" w:rsidRPr="00FB008F" w:rsidRDefault="005D11B8" w:rsidP="00B85A54">
            <w:pPr>
              <w:spacing w:before="40" w:after="40"/>
              <w:rPr>
                <w:rFonts w:ascii="Times New Roman" w:hAnsi="Times New Roman" w:cs="Times New Roman"/>
                <w:kern w:val="22"/>
                <w:sz w:val="20"/>
                <w:szCs w:val="20"/>
              </w:rPr>
            </w:pPr>
          </w:p>
        </w:tc>
        <w:tc>
          <w:tcPr>
            <w:tcW w:w="2970" w:type="dxa"/>
            <w:tcBorders>
              <w:top w:val="dotted" w:sz="2" w:space="0" w:color="auto"/>
              <w:left w:val="dotted" w:sz="4" w:space="0" w:color="000000"/>
              <w:bottom w:val="dotted" w:sz="2" w:space="0" w:color="auto"/>
              <w:right w:val="single" w:sz="4" w:space="0" w:color="000000"/>
            </w:tcBorders>
          </w:tcPr>
          <w:p w14:paraId="4D0290C5" w14:textId="77777777" w:rsidR="005D11B8" w:rsidRPr="00FB008F" w:rsidRDefault="005D11B8" w:rsidP="00B85A54">
            <w:pPr>
              <w:spacing w:before="40" w:after="40"/>
              <w:jc w:val="left"/>
              <w:rPr>
                <w:rFonts w:ascii="Times New Roman" w:hAnsi="Times New Roman" w:cs="Times New Roman"/>
                <w:i/>
                <w:iCs/>
                <w:kern w:val="22"/>
                <w:sz w:val="20"/>
                <w:szCs w:val="20"/>
              </w:rPr>
            </w:pPr>
          </w:p>
        </w:tc>
        <w:tc>
          <w:tcPr>
            <w:tcW w:w="630" w:type="dxa"/>
            <w:tcBorders>
              <w:top w:val="dotted" w:sz="2" w:space="0" w:color="auto"/>
              <w:left w:val="single" w:sz="4" w:space="0" w:color="000000"/>
              <w:bottom w:val="dotted" w:sz="2" w:space="0" w:color="auto"/>
              <w:right w:val="dotted" w:sz="4" w:space="0" w:color="000000"/>
            </w:tcBorders>
            <w:tcMar>
              <w:left w:w="14" w:type="dxa"/>
              <w:right w:w="14" w:type="dxa"/>
            </w:tcMar>
          </w:tcPr>
          <w:p w14:paraId="7678BF5D"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18</w:t>
            </w:r>
          </w:p>
        </w:tc>
        <w:tc>
          <w:tcPr>
            <w:tcW w:w="450" w:type="dxa"/>
            <w:tcBorders>
              <w:top w:val="dotted" w:sz="2" w:space="0" w:color="auto"/>
              <w:left w:val="dotted" w:sz="4" w:space="0" w:color="000000"/>
              <w:bottom w:val="dotted" w:sz="2" w:space="0" w:color="auto"/>
              <w:right w:val="dotted" w:sz="4" w:space="0" w:color="000000"/>
            </w:tcBorders>
          </w:tcPr>
          <w:p w14:paraId="11523EE9"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tted" w:sz="2" w:space="0" w:color="auto"/>
              <w:right w:val="dotted" w:sz="4" w:space="0" w:color="000000"/>
            </w:tcBorders>
          </w:tcPr>
          <w:p w14:paraId="1B442852"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2" w:space="0" w:color="auto"/>
              <w:left w:val="dotted" w:sz="4" w:space="0" w:color="000000"/>
              <w:bottom w:val="dotted" w:sz="2" w:space="0" w:color="auto"/>
            </w:tcBorders>
          </w:tcPr>
          <w:p w14:paraId="3A87F617" w14:textId="4FFC28E6" w:rsidR="005D11B8" w:rsidRPr="00FB008F" w:rsidRDefault="005D11B8" w:rsidP="00B85A54">
            <w:pPr>
              <w:spacing w:before="40" w:after="40"/>
              <w:jc w:val="left"/>
              <w:rPr>
                <w:rFonts w:ascii="Times New Roman" w:hAnsi="Times New Roman" w:cs="Times New Roman"/>
                <w:kern w:val="22"/>
                <w:sz w:val="20"/>
                <w:szCs w:val="20"/>
                <w:lang w:eastAsia="zh-CN"/>
              </w:rPr>
            </w:pPr>
            <w:r w:rsidRPr="00FB008F">
              <w:rPr>
                <w:rFonts w:ascii="Times New Roman" w:hAnsi="Times New Roman" w:cs="Times New Roman"/>
                <w:kern w:val="22"/>
                <w:sz w:val="20"/>
                <w:szCs w:val="20"/>
                <w:lang w:eastAsia="zh-CN"/>
              </w:rPr>
              <w:t>缔约方大会多年期工作方案</w:t>
            </w:r>
            <w:r w:rsidRPr="00FB008F">
              <w:rPr>
                <w:rFonts w:ascii="Times New Roman" w:hAnsi="Times New Roman" w:cs="Times New Roman"/>
                <w:kern w:val="22"/>
                <w:sz w:val="20"/>
                <w:szCs w:val="20"/>
                <w:lang w:eastAsia="zh-CN"/>
              </w:rPr>
              <w:t>*</w:t>
            </w:r>
          </w:p>
        </w:tc>
      </w:tr>
      <w:tr w:rsidR="00FB008F" w:rsidRPr="00FB008F" w14:paraId="645DF73C" w14:textId="77777777" w:rsidTr="00331925">
        <w:tc>
          <w:tcPr>
            <w:tcW w:w="1292" w:type="dxa"/>
            <w:vMerge w:val="restart"/>
            <w:tcBorders>
              <w:top w:val="double" w:sz="4" w:space="0" w:color="000000"/>
              <w:right w:val="single" w:sz="4" w:space="0" w:color="auto"/>
            </w:tcBorders>
          </w:tcPr>
          <w:p w14:paraId="3C0D61AC" w14:textId="77777777" w:rsidR="005D11B8" w:rsidRPr="00FB008F" w:rsidRDefault="005D11B8" w:rsidP="00B85A54">
            <w:pPr>
              <w:spacing w:before="40" w:after="40"/>
              <w:jc w:val="left"/>
              <w:rPr>
                <w:rFonts w:ascii="Times New Roman" w:hAnsi="Times New Roman" w:cs="Times New Roman"/>
                <w:kern w:val="22"/>
                <w:sz w:val="20"/>
                <w:szCs w:val="20"/>
              </w:rPr>
            </w:pPr>
            <w:r w:rsidRPr="00FB008F">
              <w:rPr>
                <w:rFonts w:ascii="Times New Roman" w:hAnsi="Times New Roman" w:cs="Times New Roman"/>
                <w:kern w:val="22"/>
                <w:sz w:val="20"/>
                <w:szCs w:val="20"/>
              </w:rPr>
              <w:t>12</w:t>
            </w:r>
            <w:r w:rsidRPr="00FB008F">
              <w:rPr>
                <w:rFonts w:ascii="Times New Roman" w:hAnsi="Times New Roman" w:cs="Times New Roman"/>
                <w:kern w:val="22"/>
                <w:sz w:val="20"/>
                <w:szCs w:val="20"/>
              </w:rPr>
              <w:t>月</w:t>
            </w:r>
            <w:r w:rsidRPr="00FB008F">
              <w:rPr>
                <w:rFonts w:ascii="Times New Roman" w:hAnsi="Times New Roman" w:cs="Times New Roman"/>
                <w:kern w:val="22"/>
                <w:sz w:val="20"/>
                <w:szCs w:val="20"/>
              </w:rPr>
              <w:t>8</w:t>
            </w:r>
            <w:r w:rsidRPr="00FB008F">
              <w:rPr>
                <w:rFonts w:ascii="Times New Roman" w:hAnsi="Times New Roman" w:cs="Times New Roman"/>
                <w:kern w:val="22"/>
                <w:sz w:val="20"/>
                <w:szCs w:val="20"/>
              </w:rPr>
              <w:t>日星期四</w:t>
            </w:r>
          </w:p>
          <w:p w14:paraId="6868CC76" w14:textId="77777777" w:rsidR="005D11B8" w:rsidRPr="00FB008F" w:rsidRDefault="005D11B8" w:rsidP="00B85A54">
            <w:pPr>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晚上</w:t>
            </w:r>
          </w:p>
        </w:tc>
        <w:tc>
          <w:tcPr>
            <w:tcW w:w="720" w:type="dxa"/>
            <w:tcBorders>
              <w:top w:val="double" w:sz="4" w:space="0" w:color="000000"/>
              <w:left w:val="single" w:sz="4" w:space="0" w:color="auto"/>
              <w:bottom w:val="dotted" w:sz="2" w:space="0" w:color="auto"/>
              <w:right w:val="dotted" w:sz="4" w:space="0" w:color="000000"/>
            </w:tcBorders>
          </w:tcPr>
          <w:p w14:paraId="1778C7ED" w14:textId="33B827BE" w:rsidR="005D11B8" w:rsidRPr="005C7E90" w:rsidRDefault="005D11B8" w:rsidP="008C0B6B">
            <w:pPr>
              <w:shd w:val="clear" w:color="auto" w:fill="92D050"/>
              <w:spacing w:before="40" w:after="40"/>
              <w:rPr>
                <w:rFonts w:ascii="Times New Roman" w:hAnsi="Times New Roman" w:cs="Times New Roman"/>
                <w:kern w:val="22"/>
                <w:sz w:val="20"/>
                <w:szCs w:val="20"/>
              </w:rPr>
            </w:pPr>
            <w:r w:rsidRPr="005C7E90">
              <w:rPr>
                <w:rFonts w:ascii="Times New Roman" w:hAnsi="Times New Roman" w:cs="Times New Roman"/>
                <w:kern w:val="22"/>
                <w:sz w:val="20"/>
                <w:szCs w:val="20"/>
              </w:rPr>
              <w:t>1</w:t>
            </w:r>
            <w:r w:rsidR="0041377F" w:rsidRPr="005C7E90">
              <w:rPr>
                <w:rFonts w:ascii="Times New Roman" w:hAnsi="Times New Roman" w:cs="Times New Roman"/>
                <w:kern w:val="22"/>
                <w:sz w:val="20"/>
                <w:szCs w:val="20"/>
              </w:rPr>
              <w:t>2A</w:t>
            </w:r>
          </w:p>
        </w:tc>
        <w:tc>
          <w:tcPr>
            <w:tcW w:w="450" w:type="dxa"/>
            <w:tcBorders>
              <w:top w:val="double" w:sz="4" w:space="0" w:color="000000"/>
              <w:left w:val="dotted" w:sz="4" w:space="0" w:color="000000"/>
              <w:bottom w:val="dotted" w:sz="2" w:space="0" w:color="auto"/>
              <w:right w:val="dotted" w:sz="4" w:space="0" w:color="000000"/>
            </w:tcBorders>
          </w:tcPr>
          <w:p w14:paraId="0F9A88A5"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uble" w:sz="4" w:space="0" w:color="000000"/>
              <w:left w:val="dotted" w:sz="4" w:space="0" w:color="000000"/>
              <w:bottom w:val="dotted" w:sz="2" w:space="0" w:color="auto"/>
              <w:right w:val="dotted" w:sz="4" w:space="0" w:color="000000"/>
            </w:tcBorders>
          </w:tcPr>
          <w:p w14:paraId="3678E89A" w14:textId="3AD97219" w:rsidR="005D11B8" w:rsidRPr="00FB008F" w:rsidRDefault="005D11B8" w:rsidP="0041377F">
            <w:pPr>
              <w:spacing w:before="40" w:after="40" w:line="240" w:lineRule="auto"/>
              <w:rPr>
                <w:rFonts w:ascii="Times New Roman" w:hAnsi="Times New Roman" w:cs="Times New Roman"/>
                <w:kern w:val="22"/>
                <w:sz w:val="20"/>
                <w:szCs w:val="20"/>
              </w:rPr>
            </w:pPr>
          </w:p>
        </w:tc>
        <w:tc>
          <w:tcPr>
            <w:tcW w:w="2970" w:type="dxa"/>
            <w:tcBorders>
              <w:top w:val="double" w:sz="4" w:space="0" w:color="000000"/>
              <w:left w:val="dotted" w:sz="4" w:space="0" w:color="000000"/>
              <w:bottom w:val="dotted" w:sz="2" w:space="0" w:color="auto"/>
              <w:right w:val="single" w:sz="4" w:space="0" w:color="000000"/>
            </w:tcBorders>
          </w:tcPr>
          <w:p w14:paraId="57801A6F" w14:textId="77777777"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联络小组：资源调动</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c>
          <w:tcPr>
            <w:tcW w:w="630" w:type="dxa"/>
            <w:tcBorders>
              <w:top w:val="double" w:sz="4" w:space="0" w:color="000000"/>
              <w:left w:val="single" w:sz="4" w:space="0" w:color="000000"/>
              <w:bottom w:val="dotted" w:sz="2" w:space="0" w:color="auto"/>
              <w:right w:val="dotted" w:sz="4" w:space="0" w:color="000000"/>
            </w:tcBorders>
          </w:tcPr>
          <w:p w14:paraId="688300E5"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450" w:type="dxa"/>
            <w:tcBorders>
              <w:top w:val="double" w:sz="4" w:space="0" w:color="000000"/>
              <w:left w:val="dotted" w:sz="4" w:space="0" w:color="000000"/>
              <w:bottom w:val="dotted" w:sz="2" w:space="0" w:color="auto"/>
              <w:right w:val="dotted" w:sz="4" w:space="0" w:color="000000"/>
            </w:tcBorders>
          </w:tcPr>
          <w:p w14:paraId="04C6329A" w14:textId="77777777" w:rsidR="005D11B8" w:rsidRPr="00FB008F" w:rsidRDefault="005D11B8" w:rsidP="00B85A54">
            <w:pPr>
              <w:shd w:val="clear" w:color="auto" w:fill="FFC000"/>
              <w:spacing w:before="40" w:after="40" w:line="240" w:lineRule="auto"/>
              <w:ind w:right="-612"/>
              <w:rPr>
                <w:rFonts w:ascii="Times New Roman" w:eastAsiaTheme="minorEastAsia" w:hAnsi="Times New Roman" w:cs="Times New Roman"/>
                <w:kern w:val="22"/>
                <w:sz w:val="20"/>
                <w:szCs w:val="20"/>
                <w:lang w:val="en-GB"/>
              </w:rPr>
            </w:pPr>
            <w:r w:rsidRPr="00FB008F">
              <w:rPr>
                <w:rFonts w:ascii="Times New Roman" w:eastAsiaTheme="minorEastAsia" w:hAnsi="Times New Roman" w:cs="Times New Roman"/>
                <w:kern w:val="22"/>
                <w:sz w:val="20"/>
                <w:szCs w:val="20"/>
                <w:lang w:val="en-GB"/>
              </w:rPr>
              <w:t>14</w:t>
            </w:r>
          </w:p>
        </w:tc>
        <w:tc>
          <w:tcPr>
            <w:tcW w:w="540" w:type="dxa"/>
            <w:tcBorders>
              <w:top w:val="double" w:sz="4" w:space="0" w:color="000000"/>
              <w:left w:val="dotted" w:sz="4" w:space="0" w:color="000000"/>
              <w:bottom w:val="dotted" w:sz="2" w:space="0" w:color="auto"/>
              <w:right w:val="dotted" w:sz="4" w:space="0" w:color="000000"/>
            </w:tcBorders>
          </w:tcPr>
          <w:p w14:paraId="428FF684"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uble" w:sz="4" w:space="0" w:color="000000"/>
              <w:left w:val="dotted" w:sz="4" w:space="0" w:color="000000"/>
              <w:bottom w:val="dotted" w:sz="2" w:space="0" w:color="auto"/>
            </w:tcBorders>
          </w:tcPr>
          <w:p w14:paraId="27F1051D" w14:textId="77777777"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联络小组：风险评估和风险管理</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r>
      <w:tr w:rsidR="00FB008F" w:rsidRPr="00FB008F" w14:paraId="6ABA3AFB" w14:textId="77777777" w:rsidTr="00331925">
        <w:tc>
          <w:tcPr>
            <w:tcW w:w="1292" w:type="dxa"/>
            <w:vMerge/>
            <w:tcBorders>
              <w:bottom w:val="double" w:sz="4" w:space="0" w:color="000000"/>
              <w:right w:val="single" w:sz="4" w:space="0" w:color="auto"/>
            </w:tcBorders>
          </w:tcPr>
          <w:p w14:paraId="03E2A080" w14:textId="77777777" w:rsidR="005D11B8" w:rsidRPr="00FB008F" w:rsidRDefault="005D11B8" w:rsidP="00B85A54">
            <w:pPr>
              <w:spacing w:before="40" w:after="40"/>
              <w:rPr>
                <w:rFonts w:ascii="Times New Roman" w:hAnsi="Times New Roman" w:cs="Times New Roman"/>
                <w:kern w:val="22"/>
                <w:sz w:val="20"/>
                <w:szCs w:val="20"/>
                <w:lang w:eastAsia="zh-CN"/>
              </w:rPr>
            </w:pPr>
          </w:p>
        </w:tc>
        <w:tc>
          <w:tcPr>
            <w:tcW w:w="720" w:type="dxa"/>
            <w:tcBorders>
              <w:top w:val="dotted" w:sz="2" w:space="0" w:color="auto"/>
              <w:left w:val="single" w:sz="4" w:space="0" w:color="auto"/>
              <w:bottom w:val="double" w:sz="4" w:space="0" w:color="000000"/>
              <w:right w:val="dotted" w:sz="4" w:space="0" w:color="000000"/>
            </w:tcBorders>
          </w:tcPr>
          <w:p w14:paraId="283410F7"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9</w:t>
            </w:r>
          </w:p>
        </w:tc>
        <w:tc>
          <w:tcPr>
            <w:tcW w:w="450" w:type="dxa"/>
            <w:tcBorders>
              <w:top w:val="dotted" w:sz="2" w:space="0" w:color="auto"/>
              <w:left w:val="dotted" w:sz="4" w:space="0" w:color="000000"/>
              <w:bottom w:val="double" w:sz="4" w:space="0" w:color="000000"/>
              <w:right w:val="dotted" w:sz="4" w:space="0" w:color="000000"/>
            </w:tcBorders>
          </w:tcPr>
          <w:p w14:paraId="707B8BA0"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uble" w:sz="4" w:space="0" w:color="000000"/>
              <w:right w:val="dotted" w:sz="4" w:space="0" w:color="000000"/>
            </w:tcBorders>
          </w:tcPr>
          <w:p w14:paraId="4EA8664C" w14:textId="77777777" w:rsidR="005D11B8" w:rsidRPr="00FB008F" w:rsidRDefault="005D11B8" w:rsidP="00B85A54">
            <w:pPr>
              <w:shd w:val="clear" w:color="auto" w:fill="00B0F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13</w:t>
            </w:r>
          </w:p>
        </w:tc>
        <w:tc>
          <w:tcPr>
            <w:tcW w:w="2970" w:type="dxa"/>
            <w:tcBorders>
              <w:top w:val="dotted" w:sz="2" w:space="0" w:color="auto"/>
              <w:left w:val="dotted" w:sz="4" w:space="0" w:color="000000"/>
              <w:bottom w:val="double" w:sz="4" w:space="0" w:color="000000"/>
              <w:right w:val="single" w:sz="4" w:space="0" w:color="000000"/>
            </w:tcBorders>
          </w:tcPr>
          <w:p w14:paraId="2D693E1D" w14:textId="77777777"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联络小组：全球生物多样性框架</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c>
          <w:tcPr>
            <w:tcW w:w="630" w:type="dxa"/>
            <w:tcBorders>
              <w:top w:val="dotted" w:sz="2" w:space="0" w:color="auto"/>
              <w:left w:val="single" w:sz="4" w:space="0" w:color="000000"/>
              <w:bottom w:val="double" w:sz="4" w:space="0" w:color="000000"/>
              <w:right w:val="dotted" w:sz="4" w:space="0" w:color="000000"/>
            </w:tcBorders>
          </w:tcPr>
          <w:p w14:paraId="3980A378" w14:textId="77777777" w:rsidR="005D11B8" w:rsidRPr="00FB008F" w:rsidRDefault="005D11B8" w:rsidP="00B85A54">
            <w:pPr>
              <w:shd w:val="clear" w:color="auto" w:fill="92D050"/>
              <w:spacing w:before="40" w:after="40"/>
              <w:rPr>
                <w:rFonts w:ascii="Times New Roman" w:hAnsi="Times New Roman" w:cs="Times New Roman"/>
                <w:kern w:val="22"/>
                <w:sz w:val="20"/>
                <w:szCs w:val="20"/>
              </w:rPr>
            </w:pPr>
            <w:r w:rsidRPr="00FB008F">
              <w:rPr>
                <w:rFonts w:ascii="Times New Roman" w:hAnsi="Times New Roman" w:cs="Times New Roman"/>
                <w:kern w:val="22"/>
                <w:sz w:val="20"/>
                <w:szCs w:val="20"/>
              </w:rPr>
              <w:t>20B</w:t>
            </w:r>
          </w:p>
        </w:tc>
        <w:tc>
          <w:tcPr>
            <w:tcW w:w="450" w:type="dxa"/>
            <w:tcBorders>
              <w:top w:val="dotted" w:sz="2" w:space="0" w:color="auto"/>
              <w:left w:val="dotted" w:sz="4" w:space="0" w:color="000000"/>
              <w:bottom w:val="double" w:sz="4" w:space="0" w:color="000000"/>
              <w:right w:val="dotted" w:sz="4" w:space="0" w:color="000000"/>
            </w:tcBorders>
          </w:tcPr>
          <w:p w14:paraId="170C10A2" w14:textId="77777777" w:rsidR="005D11B8" w:rsidRPr="00FB008F" w:rsidRDefault="005D11B8" w:rsidP="00B85A54">
            <w:pPr>
              <w:spacing w:before="40" w:after="40"/>
              <w:rPr>
                <w:rFonts w:ascii="Times New Roman" w:hAnsi="Times New Roman" w:cs="Times New Roman"/>
                <w:kern w:val="22"/>
                <w:sz w:val="20"/>
                <w:szCs w:val="20"/>
              </w:rPr>
            </w:pPr>
          </w:p>
        </w:tc>
        <w:tc>
          <w:tcPr>
            <w:tcW w:w="540" w:type="dxa"/>
            <w:tcBorders>
              <w:top w:val="dotted" w:sz="2" w:space="0" w:color="auto"/>
              <w:left w:val="dotted" w:sz="4" w:space="0" w:color="000000"/>
              <w:bottom w:val="double" w:sz="4" w:space="0" w:color="000000"/>
              <w:right w:val="dotted" w:sz="4" w:space="0" w:color="000000"/>
            </w:tcBorders>
          </w:tcPr>
          <w:p w14:paraId="44E6C8C1" w14:textId="77777777" w:rsidR="005D11B8" w:rsidRPr="00FB008F" w:rsidRDefault="005D11B8" w:rsidP="00B85A54">
            <w:pPr>
              <w:spacing w:before="40" w:after="40"/>
              <w:rPr>
                <w:rFonts w:ascii="Times New Roman" w:hAnsi="Times New Roman" w:cs="Times New Roman"/>
                <w:kern w:val="22"/>
                <w:sz w:val="20"/>
                <w:szCs w:val="20"/>
              </w:rPr>
            </w:pPr>
          </w:p>
        </w:tc>
        <w:tc>
          <w:tcPr>
            <w:tcW w:w="2898" w:type="dxa"/>
            <w:tcBorders>
              <w:top w:val="dotted" w:sz="2" w:space="0" w:color="auto"/>
              <w:left w:val="dotted" w:sz="4" w:space="0" w:color="000000"/>
              <w:bottom w:val="double" w:sz="4" w:space="0" w:color="000000"/>
            </w:tcBorders>
          </w:tcPr>
          <w:p w14:paraId="5F4EBD1F" w14:textId="02B3159F" w:rsidR="005D11B8" w:rsidRPr="00FB008F" w:rsidRDefault="005D11B8" w:rsidP="00B85A54">
            <w:pPr>
              <w:spacing w:before="40" w:after="40"/>
              <w:jc w:val="left"/>
              <w:rPr>
                <w:rFonts w:ascii="Times New Roman" w:eastAsia="KaiTi" w:hAnsi="Times New Roman" w:cs="Times New Roman"/>
                <w:kern w:val="22"/>
                <w:sz w:val="20"/>
                <w:szCs w:val="20"/>
                <w:lang w:eastAsia="zh-CN"/>
              </w:rPr>
            </w:pPr>
            <w:r w:rsidRPr="00FB008F">
              <w:rPr>
                <w:rFonts w:ascii="Times New Roman" w:eastAsia="KaiTi" w:hAnsi="Times New Roman" w:cs="Times New Roman"/>
                <w:kern w:val="22"/>
                <w:sz w:val="20"/>
                <w:szCs w:val="20"/>
                <w:lang w:eastAsia="zh-CN"/>
              </w:rPr>
              <w:t>联络小组：海洋生物多样性保护和可持续利用</w:t>
            </w:r>
            <w:r w:rsidRPr="00FB008F">
              <w:rPr>
                <w:rFonts w:ascii="Times New Roman" w:eastAsia="KaiTi" w:hAnsi="Times New Roman" w:cs="Times New Roman"/>
                <w:kern w:val="22"/>
                <w:sz w:val="20"/>
                <w:szCs w:val="20"/>
                <w:lang w:eastAsia="zh-CN"/>
              </w:rPr>
              <w:t>(</w:t>
            </w:r>
            <w:r w:rsidRPr="00FB008F">
              <w:rPr>
                <w:rFonts w:ascii="Times New Roman" w:eastAsia="KaiTi" w:hAnsi="Times New Roman" w:cs="Times New Roman"/>
                <w:kern w:val="22"/>
                <w:sz w:val="20"/>
                <w:szCs w:val="20"/>
                <w:lang w:eastAsia="zh-CN"/>
              </w:rPr>
              <w:t>待确认</w:t>
            </w:r>
            <w:r w:rsidRPr="00FB008F">
              <w:rPr>
                <w:rFonts w:ascii="Times New Roman" w:eastAsia="KaiTi" w:hAnsi="Times New Roman" w:cs="Times New Roman"/>
                <w:kern w:val="22"/>
                <w:sz w:val="20"/>
                <w:szCs w:val="20"/>
                <w:lang w:eastAsia="zh-CN"/>
              </w:rPr>
              <w:t>)</w:t>
            </w:r>
          </w:p>
        </w:tc>
      </w:tr>
    </w:tbl>
    <w:tbl>
      <w:tblPr>
        <w:tblStyle w:val="30"/>
        <w:tblW w:w="10490" w:type="dxa"/>
        <w:tblInd w:w="-572" w:type="dxa"/>
        <w:tblLook w:val="04A0" w:firstRow="1" w:lastRow="0" w:firstColumn="1" w:lastColumn="0" w:noHBand="0" w:noVBand="1"/>
      </w:tblPr>
      <w:tblGrid>
        <w:gridCol w:w="1272"/>
        <w:gridCol w:w="561"/>
        <w:gridCol w:w="437"/>
        <w:gridCol w:w="605"/>
        <w:gridCol w:w="2669"/>
        <w:gridCol w:w="656"/>
        <w:gridCol w:w="530"/>
        <w:gridCol w:w="486"/>
        <w:gridCol w:w="3274"/>
      </w:tblGrid>
      <w:tr w:rsidR="00F84433" w:rsidRPr="00FB008F" w14:paraId="4BAA45B1" w14:textId="77777777" w:rsidTr="00331925">
        <w:tc>
          <w:tcPr>
            <w:tcW w:w="1292" w:type="dxa"/>
            <w:tcBorders>
              <w:top w:val="nil"/>
              <w:left w:val="nil"/>
              <w:bottom w:val="double" w:sz="4" w:space="0" w:color="000000"/>
              <w:right w:val="nil"/>
            </w:tcBorders>
          </w:tcPr>
          <w:p w14:paraId="5D035985"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27" w:type="dxa"/>
            <w:tcBorders>
              <w:top w:val="nil"/>
              <w:left w:val="nil"/>
              <w:bottom w:val="double" w:sz="4" w:space="0" w:color="000000"/>
              <w:right w:val="nil"/>
            </w:tcBorders>
          </w:tcPr>
          <w:p w14:paraId="648E1E2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42" w:type="dxa"/>
            <w:tcBorders>
              <w:top w:val="nil"/>
              <w:left w:val="nil"/>
              <w:bottom w:val="double" w:sz="4" w:space="0" w:color="000000"/>
              <w:right w:val="nil"/>
            </w:tcBorders>
          </w:tcPr>
          <w:p w14:paraId="3B26B78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09" w:type="dxa"/>
            <w:tcBorders>
              <w:top w:val="nil"/>
              <w:left w:val="nil"/>
              <w:bottom w:val="double" w:sz="4" w:space="0" w:color="000000"/>
              <w:right w:val="nil"/>
            </w:tcBorders>
          </w:tcPr>
          <w:p w14:paraId="575B59D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716" w:type="dxa"/>
            <w:tcBorders>
              <w:top w:val="nil"/>
              <w:left w:val="nil"/>
              <w:bottom w:val="double" w:sz="4" w:space="0" w:color="000000"/>
              <w:right w:val="nil"/>
            </w:tcBorders>
          </w:tcPr>
          <w:p w14:paraId="66932004"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nil"/>
              <w:left w:val="nil"/>
              <w:bottom w:val="double" w:sz="4" w:space="0" w:color="000000"/>
              <w:right w:val="nil"/>
            </w:tcBorders>
          </w:tcPr>
          <w:p w14:paraId="3540242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nil"/>
              <w:left w:val="nil"/>
              <w:bottom w:val="double" w:sz="4" w:space="0" w:color="000000"/>
              <w:right w:val="nil"/>
            </w:tcBorders>
          </w:tcPr>
          <w:p w14:paraId="78B7B8D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nil"/>
              <w:left w:val="nil"/>
              <w:bottom w:val="double" w:sz="4" w:space="0" w:color="000000"/>
              <w:right w:val="nil"/>
            </w:tcBorders>
          </w:tcPr>
          <w:p w14:paraId="3B3A232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nil"/>
              <w:left w:val="nil"/>
              <w:bottom w:val="double" w:sz="4" w:space="0" w:color="000000"/>
              <w:right w:val="nil"/>
            </w:tcBorders>
          </w:tcPr>
          <w:p w14:paraId="4063B1D6"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r>
      <w:tr w:rsidR="00F84433" w:rsidRPr="00FB008F" w14:paraId="21F862A1" w14:textId="77777777" w:rsidTr="00331925">
        <w:tc>
          <w:tcPr>
            <w:tcW w:w="1292" w:type="dxa"/>
            <w:vMerge w:val="restart"/>
            <w:tcBorders>
              <w:top w:val="double" w:sz="4" w:space="0" w:color="000000"/>
              <w:bottom w:val="double" w:sz="4" w:space="0" w:color="000000"/>
              <w:right w:val="single" w:sz="4" w:space="0" w:color="auto"/>
            </w:tcBorders>
          </w:tcPr>
          <w:p w14:paraId="5E40872B"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9</w:t>
            </w:r>
            <w:r w:rsidRPr="00FB008F">
              <w:rPr>
                <w:rFonts w:ascii="Times New Roman" w:hAnsi="Times New Roman" w:cs="Times New Roman"/>
                <w:kern w:val="22"/>
                <w:sz w:val="20"/>
                <w:szCs w:val="20"/>
                <w:lang w:val="en-GB"/>
              </w:rPr>
              <w:t>日星期五</w:t>
            </w:r>
          </w:p>
          <w:p w14:paraId="6C8E5DB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上午</w:t>
            </w:r>
          </w:p>
          <w:p w14:paraId="2CAE91F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27" w:type="dxa"/>
            <w:tcBorders>
              <w:top w:val="double" w:sz="4" w:space="0" w:color="000000"/>
              <w:left w:val="single" w:sz="4" w:space="0" w:color="auto"/>
              <w:bottom w:val="dotted" w:sz="2" w:space="0" w:color="auto"/>
              <w:right w:val="dotted" w:sz="4" w:space="0" w:color="000000"/>
            </w:tcBorders>
          </w:tcPr>
          <w:p w14:paraId="4023ACFE"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p>
        </w:tc>
        <w:tc>
          <w:tcPr>
            <w:tcW w:w="442" w:type="dxa"/>
            <w:tcBorders>
              <w:top w:val="double" w:sz="4" w:space="0" w:color="000000"/>
              <w:left w:val="dotted" w:sz="4" w:space="0" w:color="000000"/>
              <w:bottom w:val="dotted" w:sz="2" w:space="0" w:color="auto"/>
              <w:right w:val="dotted" w:sz="4" w:space="0" w:color="000000"/>
            </w:tcBorders>
          </w:tcPr>
          <w:p w14:paraId="33B05F7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uble" w:sz="4" w:space="0" w:color="000000"/>
              <w:left w:val="dotted" w:sz="4" w:space="0" w:color="000000"/>
              <w:bottom w:val="dotted" w:sz="2" w:space="0" w:color="auto"/>
              <w:right w:val="dotted" w:sz="4" w:space="0" w:color="000000"/>
            </w:tcBorders>
          </w:tcPr>
          <w:p w14:paraId="104A63B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uble" w:sz="4" w:space="0" w:color="000000"/>
              <w:left w:val="dotted" w:sz="4" w:space="0" w:color="000000"/>
              <w:bottom w:val="dotted" w:sz="2" w:space="0" w:color="auto"/>
              <w:right w:val="single" w:sz="4" w:space="0" w:color="000000"/>
            </w:tcBorders>
          </w:tcPr>
          <w:p w14:paraId="10E05261"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审查会议室文件</w:t>
            </w:r>
          </w:p>
        </w:tc>
        <w:tc>
          <w:tcPr>
            <w:tcW w:w="658" w:type="dxa"/>
            <w:tcBorders>
              <w:top w:val="double" w:sz="4" w:space="0" w:color="000000"/>
              <w:left w:val="single" w:sz="4" w:space="0" w:color="000000"/>
              <w:bottom w:val="dotted" w:sz="2" w:space="0" w:color="auto"/>
              <w:right w:val="dotted" w:sz="4" w:space="0" w:color="000000"/>
            </w:tcBorders>
          </w:tcPr>
          <w:p w14:paraId="08C5002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uble" w:sz="4" w:space="0" w:color="000000"/>
              <w:left w:val="dotted" w:sz="4" w:space="0" w:color="000000"/>
              <w:bottom w:val="dotted" w:sz="2" w:space="0" w:color="auto"/>
              <w:right w:val="dotted" w:sz="4" w:space="0" w:color="000000"/>
            </w:tcBorders>
          </w:tcPr>
          <w:p w14:paraId="08A27789"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p>
        </w:tc>
        <w:tc>
          <w:tcPr>
            <w:tcW w:w="488" w:type="dxa"/>
            <w:tcBorders>
              <w:top w:val="double" w:sz="4" w:space="0" w:color="000000"/>
              <w:left w:val="dotted" w:sz="4" w:space="0" w:color="000000"/>
              <w:bottom w:val="dotted" w:sz="2" w:space="0" w:color="auto"/>
              <w:right w:val="dotted" w:sz="4" w:space="0" w:color="000000"/>
            </w:tcBorders>
          </w:tcPr>
          <w:p w14:paraId="5BD0872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uble" w:sz="4" w:space="0" w:color="000000"/>
              <w:left w:val="dotted" w:sz="4" w:space="0" w:color="000000"/>
              <w:bottom w:val="dotted" w:sz="2" w:space="0" w:color="auto"/>
            </w:tcBorders>
          </w:tcPr>
          <w:p w14:paraId="69DEC354" w14:textId="5FC3A35C"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审查会议室文件</w:t>
            </w:r>
            <w:r w:rsidR="00166293" w:rsidRPr="00FB008F">
              <w:rPr>
                <w:rFonts w:ascii="Times New Roman" w:eastAsia="KaiTi" w:hAnsi="Times New Roman" w:cs="Times New Roman" w:hint="eastAsia"/>
                <w:kern w:val="22"/>
                <w:sz w:val="20"/>
                <w:szCs w:val="20"/>
                <w:lang w:val="en-GB" w:eastAsia="zh-CN"/>
              </w:rPr>
              <w:t>(</w:t>
            </w:r>
            <w:r w:rsidRPr="00FB008F">
              <w:rPr>
                <w:rFonts w:ascii="Times New Roman" w:eastAsia="KaiTi" w:hAnsi="Times New Roman" w:cs="Times New Roman"/>
                <w:kern w:val="22"/>
                <w:sz w:val="20"/>
                <w:szCs w:val="20"/>
                <w:lang w:val="en-GB" w:eastAsia="zh-CN"/>
              </w:rPr>
              <w:t>卡塔赫纳议定书</w:t>
            </w:r>
            <w:r w:rsidR="00166293" w:rsidRPr="00FB008F">
              <w:rPr>
                <w:rFonts w:ascii="Times New Roman" w:eastAsia="KaiTi" w:hAnsi="Times New Roman" w:cs="Times New Roman" w:hint="eastAsia"/>
                <w:kern w:val="22"/>
                <w:sz w:val="20"/>
                <w:szCs w:val="20"/>
                <w:lang w:val="en-GB" w:eastAsia="zh-CN"/>
              </w:rPr>
              <w:t>)</w:t>
            </w:r>
          </w:p>
        </w:tc>
      </w:tr>
      <w:tr w:rsidR="00F84433" w:rsidRPr="00FB008F" w14:paraId="1F3E7E66" w14:textId="77777777" w:rsidTr="00331925">
        <w:tc>
          <w:tcPr>
            <w:tcW w:w="1292" w:type="dxa"/>
            <w:vMerge/>
            <w:tcBorders>
              <w:bottom w:val="double" w:sz="4" w:space="0" w:color="000000"/>
              <w:right w:val="single" w:sz="4" w:space="0" w:color="auto"/>
            </w:tcBorders>
          </w:tcPr>
          <w:p w14:paraId="50EC90A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27" w:type="dxa"/>
            <w:tcBorders>
              <w:top w:val="dotted" w:sz="4" w:space="0" w:color="000000"/>
              <w:left w:val="single" w:sz="4" w:space="0" w:color="auto"/>
              <w:bottom w:val="dotted" w:sz="4" w:space="0" w:color="000000"/>
              <w:right w:val="dotted" w:sz="4" w:space="0" w:color="000000"/>
            </w:tcBorders>
          </w:tcPr>
          <w:p w14:paraId="1E76528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42" w:type="dxa"/>
            <w:tcBorders>
              <w:top w:val="dotted" w:sz="4" w:space="0" w:color="000000"/>
              <w:left w:val="dotted" w:sz="4" w:space="0" w:color="000000"/>
              <w:bottom w:val="dotted" w:sz="4" w:space="0" w:color="000000"/>
              <w:right w:val="dotted" w:sz="4" w:space="0" w:color="000000"/>
            </w:tcBorders>
          </w:tcPr>
          <w:p w14:paraId="3C48C22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09" w:type="dxa"/>
            <w:tcBorders>
              <w:top w:val="dotted" w:sz="4" w:space="0" w:color="000000"/>
              <w:left w:val="dotted" w:sz="4" w:space="0" w:color="000000"/>
              <w:bottom w:val="dotted" w:sz="4" w:space="0" w:color="000000"/>
              <w:right w:val="dotted" w:sz="4" w:space="0" w:color="000000"/>
            </w:tcBorders>
          </w:tcPr>
          <w:p w14:paraId="4E4E674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716" w:type="dxa"/>
            <w:tcBorders>
              <w:top w:val="dotted" w:sz="4" w:space="0" w:color="000000"/>
              <w:left w:val="dotted" w:sz="4" w:space="0" w:color="000000"/>
              <w:bottom w:val="dotted" w:sz="4" w:space="0" w:color="000000"/>
              <w:right w:val="single" w:sz="4" w:space="0" w:color="000000"/>
            </w:tcBorders>
          </w:tcPr>
          <w:p w14:paraId="30DDFA32"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dotted" w:sz="4" w:space="0" w:color="000000"/>
              <w:left w:val="single" w:sz="4" w:space="0" w:color="000000"/>
              <w:bottom w:val="dotted" w:sz="4" w:space="0" w:color="000000"/>
              <w:right w:val="dotted" w:sz="4" w:space="0" w:color="000000"/>
            </w:tcBorders>
          </w:tcPr>
          <w:p w14:paraId="4ED4285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4" w:space="0" w:color="000000"/>
              <w:left w:val="dotted" w:sz="4" w:space="0" w:color="000000"/>
              <w:bottom w:val="dotted" w:sz="4" w:space="0" w:color="000000"/>
              <w:right w:val="dotted" w:sz="4" w:space="0" w:color="000000"/>
            </w:tcBorders>
          </w:tcPr>
          <w:p w14:paraId="3C1CFCE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4" w:space="0" w:color="000000"/>
              <w:left w:val="dotted" w:sz="4" w:space="0" w:color="000000"/>
              <w:bottom w:val="dotted" w:sz="4" w:space="0" w:color="000000"/>
              <w:right w:val="dotted" w:sz="4" w:space="0" w:color="000000"/>
            </w:tcBorders>
          </w:tcPr>
          <w:p w14:paraId="3F1E2B1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tted" w:sz="4" w:space="0" w:color="000000"/>
              <w:left w:val="dotted" w:sz="4" w:space="0" w:color="000000"/>
              <w:bottom w:val="dotted" w:sz="4" w:space="0" w:color="000000"/>
            </w:tcBorders>
          </w:tcPr>
          <w:p w14:paraId="0366F12A"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r>
      <w:tr w:rsidR="00F84433" w:rsidRPr="00FB008F" w14:paraId="68EE9D61" w14:textId="77777777" w:rsidTr="00331925">
        <w:tc>
          <w:tcPr>
            <w:tcW w:w="1292" w:type="dxa"/>
            <w:vMerge w:val="restart"/>
            <w:tcBorders>
              <w:top w:val="double" w:sz="4" w:space="0" w:color="000000"/>
              <w:bottom w:val="double" w:sz="4" w:space="0" w:color="000000"/>
              <w:right w:val="single" w:sz="4" w:space="0" w:color="auto"/>
            </w:tcBorders>
          </w:tcPr>
          <w:p w14:paraId="3B83D3FD"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9</w:t>
            </w:r>
            <w:r w:rsidRPr="00FB008F">
              <w:rPr>
                <w:rFonts w:ascii="Times New Roman" w:hAnsi="Times New Roman" w:cs="Times New Roman"/>
                <w:kern w:val="22"/>
                <w:sz w:val="20"/>
                <w:szCs w:val="20"/>
                <w:lang w:val="en-GB"/>
              </w:rPr>
              <w:t>日星期五</w:t>
            </w:r>
          </w:p>
          <w:p w14:paraId="4B686EF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下午</w:t>
            </w:r>
          </w:p>
        </w:tc>
        <w:tc>
          <w:tcPr>
            <w:tcW w:w="427" w:type="dxa"/>
            <w:tcBorders>
              <w:top w:val="double" w:sz="4" w:space="0" w:color="000000"/>
              <w:left w:val="single" w:sz="4" w:space="0" w:color="auto"/>
              <w:bottom w:val="dotted" w:sz="2" w:space="0" w:color="auto"/>
              <w:right w:val="dotted" w:sz="4" w:space="0" w:color="000000"/>
            </w:tcBorders>
          </w:tcPr>
          <w:p w14:paraId="0075122F"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9</w:t>
            </w:r>
          </w:p>
        </w:tc>
        <w:tc>
          <w:tcPr>
            <w:tcW w:w="442" w:type="dxa"/>
            <w:tcBorders>
              <w:top w:val="double" w:sz="4" w:space="0" w:color="000000"/>
              <w:left w:val="dotted" w:sz="4" w:space="0" w:color="000000"/>
              <w:bottom w:val="dotted" w:sz="2" w:space="0" w:color="auto"/>
              <w:right w:val="dotted" w:sz="4" w:space="0" w:color="000000"/>
            </w:tcBorders>
          </w:tcPr>
          <w:p w14:paraId="2647478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uble" w:sz="4" w:space="0" w:color="000000"/>
              <w:left w:val="dotted" w:sz="4" w:space="0" w:color="000000"/>
              <w:bottom w:val="dotted" w:sz="2" w:space="0" w:color="auto"/>
              <w:right w:val="dotted" w:sz="4" w:space="0" w:color="000000"/>
            </w:tcBorders>
          </w:tcPr>
          <w:p w14:paraId="178EDCB6"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2716" w:type="dxa"/>
            <w:tcBorders>
              <w:top w:val="double" w:sz="4" w:space="0" w:color="000000"/>
              <w:left w:val="dotted" w:sz="4" w:space="0" w:color="000000"/>
              <w:bottom w:val="dotted" w:sz="2" w:space="0" w:color="auto"/>
              <w:right w:val="single" w:sz="4" w:space="0" w:color="000000"/>
            </w:tcBorders>
          </w:tcPr>
          <w:p w14:paraId="5EB5DD9D"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uble" w:sz="4" w:space="0" w:color="000000"/>
              <w:left w:val="single" w:sz="4" w:space="0" w:color="000000"/>
              <w:bottom w:val="dotted" w:sz="2" w:space="0" w:color="auto"/>
              <w:right w:val="dotted" w:sz="4" w:space="0" w:color="000000"/>
            </w:tcBorders>
          </w:tcPr>
          <w:p w14:paraId="0203A7A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uble" w:sz="4" w:space="0" w:color="000000"/>
              <w:left w:val="dotted" w:sz="4" w:space="0" w:color="000000"/>
              <w:bottom w:val="dotted" w:sz="2" w:space="0" w:color="auto"/>
              <w:right w:val="dotted" w:sz="4" w:space="0" w:color="000000"/>
            </w:tcBorders>
          </w:tcPr>
          <w:p w14:paraId="6143FBD3"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eastAsia="zh-CN"/>
              </w:rPr>
            </w:pPr>
          </w:p>
        </w:tc>
        <w:tc>
          <w:tcPr>
            <w:tcW w:w="488" w:type="dxa"/>
            <w:tcBorders>
              <w:top w:val="double" w:sz="4" w:space="0" w:color="000000"/>
              <w:left w:val="dotted" w:sz="4" w:space="0" w:color="000000"/>
              <w:bottom w:val="dotted" w:sz="2" w:space="0" w:color="auto"/>
              <w:right w:val="dotted" w:sz="4" w:space="0" w:color="000000"/>
            </w:tcBorders>
          </w:tcPr>
          <w:p w14:paraId="0820AA0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uble" w:sz="4" w:space="0" w:color="000000"/>
              <w:left w:val="dotted" w:sz="4" w:space="0" w:color="000000"/>
              <w:bottom w:val="dotted" w:sz="2" w:space="0" w:color="auto"/>
            </w:tcBorders>
          </w:tcPr>
          <w:p w14:paraId="6828310D" w14:textId="61852285"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审查会议室文件</w:t>
            </w:r>
            <w:r w:rsidR="00166293" w:rsidRPr="00FB008F">
              <w:rPr>
                <w:rFonts w:ascii="Times New Roman" w:eastAsia="KaiTi" w:hAnsi="Times New Roman" w:cs="Times New Roman" w:hint="eastAsia"/>
                <w:kern w:val="22"/>
                <w:sz w:val="20"/>
                <w:szCs w:val="20"/>
                <w:lang w:val="en-GB" w:eastAsia="zh-CN"/>
              </w:rPr>
              <w:t>(</w:t>
            </w:r>
            <w:r w:rsidRPr="00FB008F">
              <w:rPr>
                <w:rFonts w:ascii="Times New Roman" w:eastAsia="KaiTi" w:hAnsi="Times New Roman" w:cs="Times New Roman"/>
                <w:kern w:val="22"/>
                <w:sz w:val="20"/>
                <w:szCs w:val="20"/>
                <w:lang w:val="en-GB" w:eastAsia="zh-CN"/>
              </w:rPr>
              <w:t>卡塔赫纳议定书</w:t>
            </w:r>
            <w:r w:rsidR="00166293" w:rsidRPr="00FB008F">
              <w:rPr>
                <w:rFonts w:ascii="Times New Roman" w:eastAsia="KaiTi" w:hAnsi="Times New Roman" w:cs="Times New Roman" w:hint="eastAsia"/>
                <w:kern w:val="22"/>
                <w:sz w:val="20"/>
                <w:szCs w:val="20"/>
                <w:lang w:val="en-GB" w:eastAsia="zh-CN"/>
              </w:rPr>
              <w:t>)</w:t>
            </w:r>
          </w:p>
        </w:tc>
      </w:tr>
      <w:tr w:rsidR="00F84433" w:rsidRPr="00FB008F" w14:paraId="1C0A8838" w14:textId="77777777" w:rsidTr="00331925">
        <w:tc>
          <w:tcPr>
            <w:tcW w:w="1292" w:type="dxa"/>
            <w:vMerge/>
            <w:tcBorders>
              <w:bottom w:val="double" w:sz="4" w:space="0" w:color="000000"/>
              <w:right w:val="single" w:sz="4" w:space="0" w:color="auto"/>
            </w:tcBorders>
          </w:tcPr>
          <w:p w14:paraId="2518946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27" w:type="dxa"/>
            <w:tcBorders>
              <w:top w:val="dotted" w:sz="2" w:space="0" w:color="auto"/>
              <w:left w:val="single" w:sz="4" w:space="0" w:color="auto"/>
              <w:bottom w:val="double" w:sz="4" w:space="0" w:color="000000"/>
              <w:right w:val="dotted" w:sz="4" w:space="0" w:color="000000"/>
            </w:tcBorders>
          </w:tcPr>
          <w:p w14:paraId="3B01875C"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14</w:t>
            </w:r>
          </w:p>
        </w:tc>
        <w:tc>
          <w:tcPr>
            <w:tcW w:w="442" w:type="dxa"/>
            <w:tcBorders>
              <w:top w:val="dotted" w:sz="2" w:space="0" w:color="auto"/>
              <w:left w:val="dotted" w:sz="4" w:space="0" w:color="000000"/>
              <w:bottom w:val="double" w:sz="4" w:space="0" w:color="000000"/>
              <w:right w:val="dotted" w:sz="4" w:space="0" w:color="000000"/>
            </w:tcBorders>
          </w:tcPr>
          <w:p w14:paraId="44B2B5C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2" w:space="0" w:color="auto"/>
              <w:left w:val="dotted" w:sz="4" w:space="0" w:color="000000"/>
              <w:bottom w:val="double" w:sz="4" w:space="0" w:color="000000"/>
              <w:right w:val="dotted" w:sz="4" w:space="0" w:color="000000"/>
            </w:tcBorders>
          </w:tcPr>
          <w:p w14:paraId="16F3851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2" w:space="0" w:color="auto"/>
              <w:left w:val="dotted" w:sz="4" w:space="0" w:color="000000"/>
              <w:bottom w:val="double" w:sz="4" w:space="0" w:color="000000"/>
              <w:right w:val="single" w:sz="4" w:space="0" w:color="000000"/>
            </w:tcBorders>
          </w:tcPr>
          <w:p w14:paraId="54D74F2F" w14:textId="4B8A338A"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联络小组：规划、监测、报告和审查机制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tted" w:sz="2" w:space="0" w:color="auto"/>
              <w:left w:val="single" w:sz="4" w:space="0" w:color="000000"/>
              <w:bottom w:val="double" w:sz="4" w:space="0" w:color="000000"/>
              <w:right w:val="dotted" w:sz="4" w:space="0" w:color="000000"/>
            </w:tcBorders>
          </w:tcPr>
          <w:p w14:paraId="6305A94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2" w:space="0" w:color="auto"/>
              <w:left w:val="dotted" w:sz="4" w:space="0" w:color="000000"/>
              <w:bottom w:val="double" w:sz="4" w:space="0" w:color="000000"/>
              <w:right w:val="dotted" w:sz="4" w:space="0" w:color="000000"/>
            </w:tcBorders>
          </w:tcPr>
          <w:p w14:paraId="6B3C9FA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2" w:space="0" w:color="auto"/>
              <w:left w:val="dotted" w:sz="4" w:space="0" w:color="000000"/>
              <w:bottom w:val="double" w:sz="4" w:space="0" w:color="000000"/>
              <w:right w:val="dotted" w:sz="4" w:space="0" w:color="000000"/>
            </w:tcBorders>
          </w:tcPr>
          <w:p w14:paraId="0FC68C3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tted" w:sz="2" w:space="0" w:color="auto"/>
              <w:left w:val="dotted" w:sz="4" w:space="0" w:color="000000"/>
              <w:bottom w:val="double" w:sz="4" w:space="0" w:color="000000"/>
            </w:tcBorders>
          </w:tcPr>
          <w:p w14:paraId="4EFEB24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r w:rsidR="00F84433" w:rsidRPr="00FB008F" w14:paraId="145AD286" w14:textId="77777777" w:rsidTr="00331925">
        <w:tc>
          <w:tcPr>
            <w:tcW w:w="1292" w:type="dxa"/>
            <w:vMerge w:val="restart"/>
            <w:tcBorders>
              <w:top w:val="double" w:sz="4" w:space="0" w:color="000000"/>
              <w:bottom w:val="double" w:sz="4" w:space="0" w:color="000000"/>
              <w:right w:val="single" w:sz="4" w:space="0" w:color="auto"/>
            </w:tcBorders>
          </w:tcPr>
          <w:p w14:paraId="5B187CD2"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9</w:t>
            </w:r>
            <w:r w:rsidRPr="00FB008F">
              <w:rPr>
                <w:rFonts w:ascii="Times New Roman" w:hAnsi="Times New Roman" w:cs="Times New Roman"/>
                <w:kern w:val="22"/>
                <w:sz w:val="20"/>
                <w:szCs w:val="20"/>
                <w:lang w:val="en-GB"/>
              </w:rPr>
              <w:t>日星期五</w:t>
            </w:r>
          </w:p>
          <w:p w14:paraId="5579722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晚上</w:t>
            </w:r>
          </w:p>
        </w:tc>
        <w:tc>
          <w:tcPr>
            <w:tcW w:w="427" w:type="dxa"/>
            <w:tcBorders>
              <w:top w:val="double" w:sz="4" w:space="0" w:color="000000"/>
              <w:left w:val="single" w:sz="4" w:space="0" w:color="auto"/>
              <w:bottom w:val="dotted" w:sz="4" w:space="0" w:color="000000"/>
              <w:right w:val="dotted" w:sz="4" w:space="0" w:color="000000"/>
            </w:tcBorders>
          </w:tcPr>
          <w:p w14:paraId="2F1C6722"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9</w:t>
            </w:r>
          </w:p>
        </w:tc>
        <w:tc>
          <w:tcPr>
            <w:tcW w:w="442" w:type="dxa"/>
            <w:tcBorders>
              <w:top w:val="double" w:sz="4" w:space="0" w:color="000000"/>
              <w:left w:val="dotted" w:sz="4" w:space="0" w:color="000000"/>
              <w:bottom w:val="dotted" w:sz="4" w:space="0" w:color="000000"/>
              <w:right w:val="dotted" w:sz="4" w:space="0" w:color="000000"/>
            </w:tcBorders>
          </w:tcPr>
          <w:p w14:paraId="6FAD429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uble" w:sz="4" w:space="0" w:color="000000"/>
              <w:left w:val="dotted" w:sz="4" w:space="0" w:color="000000"/>
              <w:bottom w:val="dotted" w:sz="4" w:space="0" w:color="000000"/>
              <w:right w:val="dotted" w:sz="4" w:space="0" w:color="000000"/>
            </w:tcBorders>
          </w:tcPr>
          <w:p w14:paraId="64E08062"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2716" w:type="dxa"/>
            <w:tcBorders>
              <w:top w:val="double" w:sz="4" w:space="0" w:color="000000"/>
              <w:left w:val="dotted" w:sz="4" w:space="0" w:color="000000"/>
              <w:bottom w:val="dotted" w:sz="4" w:space="0" w:color="000000"/>
              <w:right w:val="single" w:sz="4" w:space="0" w:color="000000"/>
            </w:tcBorders>
          </w:tcPr>
          <w:p w14:paraId="13AA0E3D"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uble" w:sz="4" w:space="0" w:color="000000"/>
              <w:left w:val="single" w:sz="4" w:space="0" w:color="000000"/>
              <w:bottom w:val="dotted" w:sz="4" w:space="0" w:color="000000"/>
              <w:right w:val="dotted" w:sz="4" w:space="0" w:color="000000"/>
            </w:tcBorders>
          </w:tcPr>
          <w:p w14:paraId="7DF0FD71"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20A</w:t>
            </w:r>
          </w:p>
        </w:tc>
        <w:tc>
          <w:tcPr>
            <w:tcW w:w="533" w:type="dxa"/>
            <w:tcBorders>
              <w:top w:val="double" w:sz="4" w:space="0" w:color="000000"/>
              <w:left w:val="dotted" w:sz="4" w:space="0" w:color="000000"/>
              <w:bottom w:val="dotted" w:sz="4" w:space="0" w:color="000000"/>
              <w:right w:val="dotted" w:sz="4" w:space="0" w:color="000000"/>
            </w:tcBorders>
          </w:tcPr>
          <w:p w14:paraId="2137DC9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8" w:type="dxa"/>
            <w:tcBorders>
              <w:top w:val="double" w:sz="4" w:space="0" w:color="000000"/>
              <w:left w:val="dotted" w:sz="4" w:space="0" w:color="000000"/>
              <w:bottom w:val="dotted" w:sz="4" w:space="0" w:color="000000"/>
              <w:right w:val="dotted" w:sz="4" w:space="0" w:color="000000"/>
            </w:tcBorders>
          </w:tcPr>
          <w:p w14:paraId="7716BFD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uble" w:sz="4" w:space="0" w:color="000000"/>
              <w:left w:val="dotted" w:sz="4" w:space="0" w:color="000000"/>
              <w:bottom w:val="dotted" w:sz="4" w:space="0" w:color="000000"/>
            </w:tcBorders>
          </w:tcPr>
          <w:p w14:paraId="3ECB3270"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联络小组：海洋生物多样性</w:t>
            </w:r>
            <w:r w:rsidRPr="00FB008F">
              <w:rPr>
                <w:rFonts w:ascii="Times New Roman" w:eastAsia="KaiTi" w:hAnsi="Times New Roman" w:cs="Times New Roman"/>
                <w:kern w:val="22"/>
                <w:sz w:val="20"/>
                <w:szCs w:val="20"/>
                <w:lang w:val="en-GB" w:eastAsia="zh-CN"/>
              </w:rPr>
              <w:t>EBSAs(</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r>
      <w:tr w:rsidR="00F84433" w:rsidRPr="00FB008F" w14:paraId="1E784732" w14:textId="77777777" w:rsidTr="00331925">
        <w:tc>
          <w:tcPr>
            <w:tcW w:w="1292" w:type="dxa"/>
            <w:vMerge/>
            <w:tcBorders>
              <w:bottom w:val="double" w:sz="4" w:space="0" w:color="000000"/>
              <w:right w:val="single" w:sz="4" w:space="0" w:color="auto"/>
            </w:tcBorders>
          </w:tcPr>
          <w:p w14:paraId="7B4B1E5E"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427" w:type="dxa"/>
            <w:tcBorders>
              <w:top w:val="dotted" w:sz="4" w:space="0" w:color="000000"/>
              <w:left w:val="single" w:sz="4" w:space="0" w:color="auto"/>
              <w:bottom w:val="double" w:sz="4" w:space="0" w:color="000000"/>
              <w:right w:val="dotted" w:sz="4" w:space="0" w:color="000000"/>
            </w:tcBorders>
          </w:tcPr>
          <w:p w14:paraId="0BD8E520"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p>
        </w:tc>
        <w:tc>
          <w:tcPr>
            <w:tcW w:w="442" w:type="dxa"/>
            <w:tcBorders>
              <w:top w:val="dotted" w:sz="4" w:space="0" w:color="000000"/>
              <w:left w:val="dotted" w:sz="4" w:space="0" w:color="000000"/>
              <w:bottom w:val="double" w:sz="4" w:space="0" w:color="000000"/>
              <w:right w:val="dotted" w:sz="4" w:space="0" w:color="000000"/>
            </w:tcBorders>
          </w:tcPr>
          <w:p w14:paraId="1ADAC28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uble" w:sz="4" w:space="0" w:color="000000"/>
              <w:right w:val="dotted" w:sz="4" w:space="0" w:color="000000"/>
            </w:tcBorders>
          </w:tcPr>
          <w:p w14:paraId="5565C74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uble" w:sz="4" w:space="0" w:color="000000"/>
              <w:right w:val="single" w:sz="4" w:space="0" w:color="000000"/>
            </w:tcBorders>
          </w:tcPr>
          <w:p w14:paraId="3ECA0DFD" w14:textId="408DAF1A"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联络小组：数字序列信息</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tted" w:sz="4" w:space="0" w:color="000000"/>
              <w:left w:val="single" w:sz="4" w:space="0" w:color="000000"/>
              <w:bottom w:val="double" w:sz="4" w:space="0" w:color="000000"/>
              <w:right w:val="dotted" w:sz="4" w:space="0" w:color="000000"/>
            </w:tcBorders>
          </w:tcPr>
          <w:p w14:paraId="68877EB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4" w:space="0" w:color="000000"/>
              <w:left w:val="dotted" w:sz="4" w:space="0" w:color="000000"/>
              <w:bottom w:val="double" w:sz="4" w:space="0" w:color="000000"/>
              <w:right w:val="dotted" w:sz="4" w:space="0" w:color="000000"/>
            </w:tcBorders>
          </w:tcPr>
          <w:p w14:paraId="31146010"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4" w:space="0" w:color="000000"/>
              <w:left w:val="dotted" w:sz="4" w:space="0" w:color="000000"/>
              <w:bottom w:val="double" w:sz="4" w:space="0" w:color="000000"/>
              <w:right w:val="dotted" w:sz="4" w:space="0" w:color="000000"/>
            </w:tcBorders>
          </w:tcPr>
          <w:p w14:paraId="75B600C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tted" w:sz="4" w:space="0" w:color="000000"/>
              <w:left w:val="dotted" w:sz="4" w:space="0" w:color="000000"/>
              <w:bottom w:val="double" w:sz="4" w:space="0" w:color="000000"/>
            </w:tcBorders>
          </w:tcPr>
          <w:p w14:paraId="6248D09F"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联络小组或主席之友</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根据需要</w:t>
            </w:r>
            <w:r w:rsidRPr="00FB008F">
              <w:rPr>
                <w:rFonts w:ascii="Times New Roman" w:eastAsia="KaiTi" w:hAnsi="Times New Roman" w:cs="Times New Roman"/>
                <w:kern w:val="22"/>
                <w:sz w:val="20"/>
                <w:szCs w:val="20"/>
                <w:lang w:val="en-GB" w:eastAsia="zh-CN"/>
              </w:rPr>
              <w:t>)</w:t>
            </w:r>
          </w:p>
        </w:tc>
      </w:tr>
      <w:tr w:rsidR="00F84433" w:rsidRPr="00FB008F" w14:paraId="347243D0" w14:textId="77777777" w:rsidTr="00331925">
        <w:tc>
          <w:tcPr>
            <w:tcW w:w="1292" w:type="dxa"/>
            <w:tcBorders>
              <w:top w:val="double" w:sz="4" w:space="0" w:color="000000"/>
              <w:left w:val="nil"/>
              <w:bottom w:val="double" w:sz="4" w:space="0" w:color="000000"/>
              <w:right w:val="nil"/>
            </w:tcBorders>
          </w:tcPr>
          <w:p w14:paraId="074FFE11" w14:textId="0AB5735A" w:rsidR="005D11B8" w:rsidRPr="00FB008F" w:rsidRDefault="0098420F" w:rsidP="00B85A54">
            <w:pPr>
              <w:spacing w:before="40" w:after="40" w:line="240" w:lineRule="auto"/>
              <w:jc w:val="left"/>
              <w:rPr>
                <w:rFonts w:ascii="Times New Roman" w:hAnsi="Times New Roman" w:cs="Times New Roman"/>
                <w:kern w:val="22"/>
                <w:sz w:val="20"/>
                <w:szCs w:val="20"/>
                <w:lang w:val="en-GB" w:eastAsia="zh-CN"/>
              </w:rPr>
            </w:pPr>
            <w:r w:rsidRPr="00FB008F">
              <w:rPr>
                <w:sz w:val="20"/>
                <w:szCs w:val="20"/>
                <w:lang w:eastAsia="zh-CN"/>
              </w:rPr>
              <w:br w:type="page"/>
            </w:r>
          </w:p>
        </w:tc>
        <w:tc>
          <w:tcPr>
            <w:tcW w:w="427" w:type="dxa"/>
            <w:tcBorders>
              <w:top w:val="double" w:sz="4" w:space="0" w:color="000000"/>
              <w:left w:val="nil"/>
              <w:bottom w:val="double" w:sz="4" w:space="0" w:color="000000"/>
              <w:right w:val="nil"/>
            </w:tcBorders>
          </w:tcPr>
          <w:p w14:paraId="22D28EC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42" w:type="dxa"/>
            <w:tcBorders>
              <w:top w:val="double" w:sz="4" w:space="0" w:color="000000"/>
              <w:left w:val="nil"/>
              <w:bottom w:val="double" w:sz="4" w:space="0" w:color="000000"/>
              <w:right w:val="nil"/>
            </w:tcBorders>
          </w:tcPr>
          <w:p w14:paraId="02BCD99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09" w:type="dxa"/>
            <w:tcBorders>
              <w:top w:val="double" w:sz="4" w:space="0" w:color="000000"/>
              <w:left w:val="nil"/>
              <w:bottom w:val="double" w:sz="4" w:space="0" w:color="000000"/>
              <w:right w:val="nil"/>
            </w:tcBorders>
          </w:tcPr>
          <w:p w14:paraId="21F33EA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716" w:type="dxa"/>
            <w:tcBorders>
              <w:top w:val="double" w:sz="4" w:space="0" w:color="000000"/>
              <w:left w:val="nil"/>
              <w:bottom w:val="double" w:sz="4" w:space="0" w:color="000000"/>
              <w:right w:val="nil"/>
            </w:tcBorders>
          </w:tcPr>
          <w:p w14:paraId="0BB7889B" w14:textId="77777777" w:rsidR="005D11B8" w:rsidRPr="00FB008F" w:rsidRDefault="005D11B8" w:rsidP="00B85A54">
            <w:pPr>
              <w:spacing w:before="40" w:after="40" w:line="240" w:lineRule="auto"/>
              <w:jc w:val="left"/>
              <w:rPr>
                <w:rFonts w:ascii="Times New Roman" w:hAnsi="Times New Roman" w:cs="Times New Roman"/>
                <w:i/>
                <w:iCs/>
                <w:kern w:val="22"/>
                <w:sz w:val="20"/>
                <w:szCs w:val="20"/>
                <w:lang w:val="en-GB" w:eastAsia="zh-CN"/>
              </w:rPr>
            </w:pPr>
          </w:p>
        </w:tc>
        <w:tc>
          <w:tcPr>
            <w:tcW w:w="658" w:type="dxa"/>
            <w:tcBorders>
              <w:top w:val="double" w:sz="4" w:space="0" w:color="000000"/>
              <w:left w:val="nil"/>
              <w:bottom w:val="double" w:sz="4" w:space="0" w:color="000000"/>
              <w:right w:val="nil"/>
            </w:tcBorders>
          </w:tcPr>
          <w:p w14:paraId="1B005710"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uble" w:sz="4" w:space="0" w:color="000000"/>
              <w:left w:val="nil"/>
              <w:bottom w:val="double" w:sz="4" w:space="0" w:color="000000"/>
              <w:right w:val="nil"/>
            </w:tcBorders>
          </w:tcPr>
          <w:p w14:paraId="7718AF7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uble" w:sz="4" w:space="0" w:color="000000"/>
              <w:left w:val="nil"/>
              <w:bottom w:val="double" w:sz="4" w:space="0" w:color="000000"/>
              <w:right w:val="nil"/>
            </w:tcBorders>
          </w:tcPr>
          <w:p w14:paraId="091154D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uble" w:sz="4" w:space="0" w:color="000000"/>
              <w:left w:val="nil"/>
              <w:bottom w:val="double" w:sz="4" w:space="0" w:color="000000"/>
              <w:right w:val="nil"/>
            </w:tcBorders>
          </w:tcPr>
          <w:p w14:paraId="78F0441F" w14:textId="77777777" w:rsidR="005D11B8" w:rsidRPr="00FB008F" w:rsidRDefault="005D11B8" w:rsidP="00B85A54">
            <w:pPr>
              <w:spacing w:before="40" w:after="40" w:line="240" w:lineRule="auto"/>
              <w:rPr>
                <w:rFonts w:ascii="Times New Roman" w:hAnsi="Times New Roman" w:cs="Times New Roman"/>
                <w:i/>
                <w:iCs/>
                <w:kern w:val="22"/>
                <w:sz w:val="20"/>
                <w:szCs w:val="20"/>
                <w:lang w:val="en-GB" w:eastAsia="zh-CN"/>
              </w:rPr>
            </w:pPr>
          </w:p>
        </w:tc>
      </w:tr>
      <w:tr w:rsidR="00F84433" w:rsidRPr="00FB008F" w14:paraId="0214ABBF" w14:textId="77777777" w:rsidTr="00331925">
        <w:tc>
          <w:tcPr>
            <w:tcW w:w="1292" w:type="dxa"/>
            <w:vMerge w:val="restart"/>
            <w:tcBorders>
              <w:top w:val="double" w:sz="4" w:space="0" w:color="000000"/>
              <w:bottom w:val="double" w:sz="4" w:space="0" w:color="000000"/>
              <w:right w:val="single" w:sz="4" w:space="0" w:color="auto"/>
            </w:tcBorders>
          </w:tcPr>
          <w:p w14:paraId="1EA0416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10</w:t>
            </w:r>
            <w:r w:rsidRPr="00FB008F">
              <w:rPr>
                <w:rFonts w:ascii="Times New Roman" w:hAnsi="Times New Roman" w:cs="Times New Roman"/>
                <w:kern w:val="22"/>
                <w:sz w:val="20"/>
                <w:szCs w:val="20"/>
                <w:lang w:val="en-GB"/>
              </w:rPr>
              <w:t>日星期六</w:t>
            </w:r>
          </w:p>
          <w:p w14:paraId="04FADBA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上午</w:t>
            </w:r>
          </w:p>
        </w:tc>
        <w:tc>
          <w:tcPr>
            <w:tcW w:w="427" w:type="dxa"/>
            <w:tcBorders>
              <w:top w:val="double" w:sz="4" w:space="0" w:color="000000"/>
              <w:left w:val="single" w:sz="4" w:space="0" w:color="auto"/>
              <w:bottom w:val="dotted" w:sz="2" w:space="0" w:color="auto"/>
              <w:right w:val="dotted" w:sz="4" w:space="0" w:color="000000"/>
            </w:tcBorders>
          </w:tcPr>
          <w:p w14:paraId="26C93C1C"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9</w:t>
            </w:r>
          </w:p>
        </w:tc>
        <w:tc>
          <w:tcPr>
            <w:tcW w:w="442" w:type="dxa"/>
            <w:tcBorders>
              <w:top w:val="double" w:sz="4" w:space="0" w:color="000000"/>
              <w:left w:val="dotted" w:sz="4" w:space="0" w:color="000000"/>
              <w:bottom w:val="dotted" w:sz="2" w:space="0" w:color="auto"/>
              <w:right w:val="dotted" w:sz="4" w:space="0" w:color="000000"/>
            </w:tcBorders>
          </w:tcPr>
          <w:p w14:paraId="1113B89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uble" w:sz="4" w:space="0" w:color="000000"/>
              <w:left w:val="dotted" w:sz="4" w:space="0" w:color="000000"/>
              <w:bottom w:val="dotted" w:sz="2" w:space="0" w:color="auto"/>
              <w:right w:val="dotted" w:sz="4" w:space="0" w:color="000000"/>
            </w:tcBorders>
          </w:tcPr>
          <w:p w14:paraId="3C9E52F3"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2716" w:type="dxa"/>
            <w:tcBorders>
              <w:top w:val="double" w:sz="4" w:space="0" w:color="000000"/>
              <w:left w:val="dotted" w:sz="4" w:space="0" w:color="000000"/>
              <w:bottom w:val="dotted" w:sz="2" w:space="0" w:color="auto"/>
              <w:right w:val="single" w:sz="4" w:space="0" w:color="000000"/>
            </w:tcBorders>
          </w:tcPr>
          <w:p w14:paraId="20E10E0B"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uble" w:sz="4" w:space="0" w:color="000000"/>
              <w:left w:val="single" w:sz="4" w:space="0" w:color="000000"/>
              <w:bottom w:val="dotted" w:sz="2" w:space="0" w:color="auto"/>
              <w:right w:val="dotted" w:sz="4" w:space="0" w:color="000000"/>
            </w:tcBorders>
          </w:tcPr>
          <w:p w14:paraId="74E486B2"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17</w:t>
            </w:r>
          </w:p>
        </w:tc>
        <w:tc>
          <w:tcPr>
            <w:tcW w:w="533" w:type="dxa"/>
            <w:tcBorders>
              <w:top w:val="double" w:sz="4" w:space="0" w:color="000000"/>
              <w:left w:val="dotted" w:sz="4" w:space="0" w:color="000000"/>
              <w:bottom w:val="dotted" w:sz="2" w:space="0" w:color="auto"/>
              <w:right w:val="dotted" w:sz="4" w:space="0" w:color="000000"/>
            </w:tcBorders>
          </w:tcPr>
          <w:p w14:paraId="7E105E89"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488" w:type="dxa"/>
            <w:tcBorders>
              <w:top w:val="double" w:sz="4" w:space="0" w:color="000000"/>
              <w:left w:val="dotted" w:sz="4" w:space="0" w:color="000000"/>
              <w:bottom w:val="dotted" w:sz="2" w:space="0" w:color="auto"/>
              <w:right w:val="dotted" w:sz="4" w:space="0" w:color="000000"/>
            </w:tcBorders>
          </w:tcPr>
          <w:p w14:paraId="5507A1FB"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p>
        </w:tc>
        <w:tc>
          <w:tcPr>
            <w:tcW w:w="3325" w:type="dxa"/>
            <w:tcBorders>
              <w:top w:val="double" w:sz="4" w:space="0" w:color="000000"/>
              <w:left w:val="dotted" w:sz="4" w:space="0" w:color="000000"/>
              <w:bottom w:val="dotted" w:sz="2" w:space="0" w:color="auto"/>
            </w:tcBorders>
          </w:tcPr>
          <w:p w14:paraId="20DE0FE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审查《生物多样性公约》及其议定书下结构和进程的成效</w:t>
            </w:r>
          </w:p>
        </w:tc>
      </w:tr>
      <w:tr w:rsidR="00F84433" w:rsidRPr="00FB008F" w14:paraId="3B36E65F" w14:textId="77777777" w:rsidTr="00331925">
        <w:tc>
          <w:tcPr>
            <w:tcW w:w="1292" w:type="dxa"/>
            <w:vMerge/>
            <w:tcBorders>
              <w:bottom w:val="double" w:sz="4" w:space="0" w:color="000000"/>
              <w:right w:val="single" w:sz="4" w:space="0" w:color="auto"/>
            </w:tcBorders>
          </w:tcPr>
          <w:p w14:paraId="6E0D72E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27" w:type="dxa"/>
            <w:tcBorders>
              <w:top w:val="dotted" w:sz="4" w:space="0" w:color="000000"/>
              <w:left w:val="single" w:sz="4" w:space="0" w:color="auto"/>
              <w:bottom w:val="dotted" w:sz="4" w:space="0" w:color="000000"/>
              <w:right w:val="dotted" w:sz="4" w:space="0" w:color="000000"/>
            </w:tcBorders>
          </w:tcPr>
          <w:p w14:paraId="14FE3B27"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13A</w:t>
            </w:r>
          </w:p>
        </w:tc>
        <w:tc>
          <w:tcPr>
            <w:tcW w:w="442" w:type="dxa"/>
            <w:tcBorders>
              <w:top w:val="dotted" w:sz="4" w:space="0" w:color="000000"/>
              <w:left w:val="dotted" w:sz="4" w:space="0" w:color="000000"/>
              <w:bottom w:val="dotted" w:sz="4" w:space="0" w:color="000000"/>
              <w:right w:val="dotted" w:sz="4" w:space="0" w:color="000000"/>
            </w:tcBorders>
          </w:tcPr>
          <w:p w14:paraId="782FFDF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642DD7E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4DC15CC3"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联络小组：能力建设</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tted" w:sz="4" w:space="0" w:color="000000"/>
              <w:left w:val="single" w:sz="4" w:space="0" w:color="000000"/>
              <w:bottom w:val="dotted" w:sz="4" w:space="0" w:color="000000"/>
              <w:right w:val="dotted" w:sz="4" w:space="0" w:color="000000"/>
            </w:tcBorders>
          </w:tcPr>
          <w:p w14:paraId="0E10917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4" w:space="0" w:color="000000"/>
              <w:left w:val="dotted" w:sz="4" w:space="0" w:color="000000"/>
              <w:bottom w:val="dotted" w:sz="4" w:space="0" w:color="000000"/>
              <w:right w:val="dotted" w:sz="4" w:space="0" w:color="000000"/>
            </w:tcBorders>
          </w:tcPr>
          <w:p w14:paraId="2CAA2A6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4" w:space="0" w:color="000000"/>
              <w:left w:val="dotted" w:sz="4" w:space="0" w:color="000000"/>
              <w:bottom w:val="dotted" w:sz="4" w:space="0" w:color="000000"/>
              <w:right w:val="dotted" w:sz="4" w:space="0" w:color="000000"/>
            </w:tcBorders>
          </w:tcPr>
          <w:p w14:paraId="172A4C0D"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5</w:t>
            </w:r>
          </w:p>
        </w:tc>
        <w:tc>
          <w:tcPr>
            <w:tcW w:w="3325" w:type="dxa"/>
            <w:tcBorders>
              <w:top w:val="dotted" w:sz="4" w:space="0" w:color="000000"/>
              <w:left w:val="dotted" w:sz="4" w:space="0" w:color="000000"/>
              <w:bottom w:val="dotted" w:sz="4" w:space="0" w:color="000000"/>
            </w:tcBorders>
          </w:tcPr>
          <w:p w14:paraId="4CB447E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履约委员会</w:t>
            </w:r>
            <w:r w:rsidRPr="00FB008F">
              <w:rPr>
                <w:rFonts w:ascii="Times New Roman" w:hAnsi="Times New Roman" w:cs="Times New Roman"/>
                <w:kern w:val="22"/>
                <w:sz w:val="20"/>
                <w:szCs w:val="20"/>
                <w:lang w:val="en-GB"/>
              </w:rPr>
              <w:t>*</w:t>
            </w:r>
          </w:p>
        </w:tc>
      </w:tr>
      <w:tr w:rsidR="00F84433" w:rsidRPr="00FB008F" w14:paraId="1D8C21D6" w14:textId="77777777" w:rsidTr="00331925">
        <w:tc>
          <w:tcPr>
            <w:tcW w:w="1292" w:type="dxa"/>
            <w:vMerge/>
            <w:tcBorders>
              <w:bottom w:val="double" w:sz="4" w:space="0" w:color="000000"/>
              <w:right w:val="single" w:sz="4" w:space="0" w:color="auto"/>
            </w:tcBorders>
          </w:tcPr>
          <w:p w14:paraId="44309D9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27" w:type="dxa"/>
            <w:tcBorders>
              <w:top w:val="dotted" w:sz="4" w:space="0" w:color="000000"/>
              <w:left w:val="single" w:sz="4" w:space="0" w:color="auto"/>
              <w:bottom w:val="dotted" w:sz="4" w:space="0" w:color="000000"/>
              <w:right w:val="dotted" w:sz="4" w:space="0" w:color="000000"/>
            </w:tcBorders>
          </w:tcPr>
          <w:p w14:paraId="181B2E0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65C0CF6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30E08F1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31DEFAF7"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524EAEB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2F92A723"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5</w:t>
            </w:r>
          </w:p>
        </w:tc>
        <w:tc>
          <w:tcPr>
            <w:tcW w:w="488" w:type="dxa"/>
            <w:tcBorders>
              <w:top w:val="dotted" w:sz="4" w:space="0" w:color="000000"/>
              <w:left w:val="dotted" w:sz="4" w:space="0" w:color="000000"/>
              <w:bottom w:val="dotted" w:sz="4" w:space="0" w:color="000000"/>
              <w:right w:val="dotted" w:sz="4" w:space="0" w:color="000000"/>
            </w:tcBorders>
          </w:tcPr>
          <w:p w14:paraId="2822A3B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tted" w:sz="4" w:space="0" w:color="000000"/>
              <w:left w:val="dotted" w:sz="4" w:space="0" w:color="000000"/>
              <w:bottom w:val="dotted" w:sz="4" w:space="0" w:color="000000"/>
            </w:tcBorders>
          </w:tcPr>
          <w:p w14:paraId="53EF473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履约委员会</w:t>
            </w:r>
            <w:r w:rsidRPr="00FB008F">
              <w:rPr>
                <w:rFonts w:ascii="Times New Roman" w:hAnsi="Times New Roman" w:cs="Times New Roman"/>
                <w:kern w:val="22"/>
                <w:sz w:val="20"/>
                <w:szCs w:val="20"/>
                <w:lang w:val="en-GB"/>
              </w:rPr>
              <w:t>*</w:t>
            </w:r>
          </w:p>
        </w:tc>
      </w:tr>
      <w:tr w:rsidR="00F84433" w:rsidRPr="00FB008F" w14:paraId="55B00F22" w14:textId="77777777" w:rsidTr="00331925">
        <w:tc>
          <w:tcPr>
            <w:tcW w:w="1292" w:type="dxa"/>
            <w:vMerge/>
            <w:tcBorders>
              <w:bottom w:val="double" w:sz="4" w:space="0" w:color="000000"/>
              <w:right w:val="single" w:sz="4" w:space="0" w:color="auto"/>
            </w:tcBorders>
          </w:tcPr>
          <w:p w14:paraId="23FAD73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27" w:type="dxa"/>
            <w:tcBorders>
              <w:top w:val="dotted" w:sz="4" w:space="0" w:color="000000"/>
              <w:left w:val="single" w:sz="4" w:space="0" w:color="auto"/>
              <w:bottom w:val="dotted" w:sz="4" w:space="0" w:color="000000"/>
              <w:right w:val="dotted" w:sz="4" w:space="0" w:color="000000"/>
            </w:tcBorders>
          </w:tcPr>
          <w:p w14:paraId="691E8BC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53E6343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416E7F7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471CF5BC"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3D0C10A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12E7AAF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8" w:type="dxa"/>
            <w:tcBorders>
              <w:top w:val="dotted" w:sz="4" w:space="0" w:color="000000"/>
              <w:left w:val="dotted" w:sz="4" w:space="0" w:color="000000"/>
              <w:bottom w:val="dotted" w:sz="4" w:space="0" w:color="000000"/>
              <w:right w:val="dotted" w:sz="4" w:space="0" w:color="000000"/>
            </w:tcBorders>
          </w:tcPr>
          <w:p w14:paraId="5C968678"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11</w:t>
            </w:r>
          </w:p>
        </w:tc>
        <w:tc>
          <w:tcPr>
            <w:tcW w:w="3325" w:type="dxa"/>
            <w:tcBorders>
              <w:top w:val="dotted" w:sz="4" w:space="0" w:color="000000"/>
              <w:left w:val="dotted" w:sz="4" w:space="0" w:color="000000"/>
              <w:bottom w:val="dotted" w:sz="4" w:space="0" w:color="000000"/>
            </w:tcBorders>
          </w:tcPr>
          <w:p w14:paraId="15B1810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合作</w:t>
            </w:r>
            <w:r w:rsidRPr="00FB008F">
              <w:rPr>
                <w:rFonts w:ascii="Times New Roman" w:hAnsi="Times New Roman" w:cs="Times New Roman"/>
                <w:kern w:val="22"/>
                <w:sz w:val="20"/>
                <w:szCs w:val="20"/>
                <w:lang w:val="en-GB"/>
              </w:rPr>
              <w:t>*</w:t>
            </w:r>
          </w:p>
        </w:tc>
      </w:tr>
      <w:tr w:rsidR="00F84433" w:rsidRPr="00FB008F" w14:paraId="48F57B0E" w14:textId="77777777" w:rsidTr="00331925">
        <w:tc>
          <w:tcPr>
            <w:tcW w:w="1292" w:type="dxa"/>
            <w:vMerge/>
            <w:tcBorders>
              <w:bottom w:val="double" w:sz="4" w:space="0" w:color="000000"/>
              <w:right w:val="single" w:sz="4" w:space="0" w:color="auto"/>
            </w:tcBorders>
          </w:tcPr>
          <w:p w14:paraId="5E41758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27" w:type="dxa"/>
            <w:tcBorders>
              <w:top w:val="dotted" w:sz="4" w:space="0" w:color="000000"/>
              <w:left w:val="single" w:sz="4" w:space="0" w:color="auto"/>
              <w:bottom w:val="dotted" w:sz="4" w:space="0" w:color="000000"/>
              <w:right w:val="dotted" w:sz="4" w:space="0" w:color="000000"/>
            </w:tcBorders>
          </w:tcPr>
          <w:p w14:paraId="10467E4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7B67598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46E1C9C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5F06094B"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059F58B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4D1B2F7C"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p>
        </w:tc>
        <w:tc>
          <w:tcPr>
            <w:tcW w:w="488" w:type="dxa"/>
            <w:tcBorders>
              <w:top w:val="dotted" w:sz="4" w:space="0" w:color="000000"/>
              <w:left w:val="dotted" w:sz="4" w:space="0" w:color="000000"/>
              <w:bottom w:val="dotted" w:sz="4" w:space="0" w:color="000000"/>
              <w:right w:val="dotted" w:sz="4" w:space="0" w:color="000000"/>
            </w:tcBorders>
          </w:tcPr>
          <w:p w14:paraId="26F97B1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tted" w:sz="4" w:space="0" w:color="000000"/>
              <w:left w:val="dotted" w:sz="4" w:space="0" w:color="000000"/>
              <w:bottom w:val="dotted" w:sz="4" w:space="0" w:color="000000"/>
            </w:tcBorders>
          </w:tcPr>
          <w:p w14:paraId="4BF31EE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合作</w:t>
            </w:r>
            <w:r w:rsidRPr="00FB008F">
              <w:rPr>
                <w:rFonts w:ascii="Times New Roman" w:hAnsi="Times New Roman" w:cs="Times New Roman"/>
                <w:kern w:val="22"/>
                <w:sz w:val="20"/>
                <w:szCs w:val="20"/>
                <w:lang w:val="en-GB"/>
              </w:rPr>
              <w:t>*</w:t>
            </w:r>
          </w:p>
        </w:tc>
      </w:tr>
      <w:tr w:rsidR="00F84433" w:rsidRPr="00FB008F" w14:paraId="64F796F6" w14:textId="77777777" w:rsidTr="00331925">
        <w:tc>
          <w:tcPr>
            <w:tcW w:w="1292" w:type="dxa"/>
            <w:vMerge/>
            <w:tcBorders>
              <w:bottom w:val="double" w:sz="4" w:space="0" w:color="000000"/>
              <w:right w:val="single" w:sz="4" w:space="0" w:color="auto"/>
            </w:tcBorders>
          </w:tcPr>
          <w:p w14:paraId="0C7E9A9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27" w:type="dxa"/>
            <w:tcBorders>
              <w:top w:val="dotted" w:sz="4" w:space="0" w:color="000000"/>
              <w:left w:val="single" w:sz="4" w:space="0" w:color="auto"/>
              <w:bottom w:val="dotted" w:sz="4" w:space="0" w:color="000000"/>
              <w:right w:val="dotted" w:sz="4" w:space="0" w:color="000000"/>
            </w:tcBorders>
          </w:tcPr>
          <w:p w14:paraId="6FFD1F7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5CAC1FA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5247D96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296D49E6"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60B8B67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293D2975"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16</w:t>
            </w:r>
          </w:p>
        </w:tc>
        <w:tc>
          <w:tcPr>
            <w:tcW w:w="488" w:type="dxa"/>
            <w:tcBorders>
              <w:top w:val="dotted" w:sz="4" w:space="0" w:color="000000"/>
              <w:left w:val="dotted" w:sz="4" w:space="0" w:color="000000"/>
              <w:bottom w:val="dotted" w:sz="4" w:space="0" w:color="000000"/>
              <w:right w:val="dotted" w:sz="4" w:space="0" w:color="000000"/>
            </w:tcBorders>
          </w:tcPr>
          <w:p w14:paraId="2A6C3DC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325" w:type="dxa"/>
            <w:tcBorders>
              <w:top w:val="dotted" w:sz="4" w:space="0" w:color="000000"/>
              <w:left w:val="dotted" w:sz="4" w:space="0" w:color="000000"/>
              <w:bottom w:val="dotted" w:sz="4" w:space="0" w:color="000000"/>
            </w:tcBorders>
          </w:tcPr>
          <w:p w14:paraId="1589DD3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社会经济因素</w:t>
            </w:r>
            <w:r w:rsidRPr="00FB008F">
              <w:rPr>
                <w:rFonts w:ascii="Times New Roman" w:hAnsi="Times New Roman" w:cs="Times New Roman"/>
                <w:kern w:val="22"/>
                <w:sz w:val="20"/>
                <w:szCs w:val="20"/>
                <w:lang w:val="en-GB"/>
              </w:rPr>
              <w:t>*</w:t>
            </w:r>
          </w:p>
        </w:tc>
      </w:tr>
      <w:tr w:rsidR="00F84433" w:rsidRPr="00FB008F" w14:paraId="2211C05F" w14:textId="77777777" w:rsidTr="00331925">
        <w:tc>
          <w:tcPr>
            <w:tcW w:w="1292" w:type="dxa"/>
            <w:vMerge/>
            <w:tcBorders>
              <w:bottom w:val="double" w:sz="4" w:space="0" w:color="000000"/>
              <w:right w:val="single" w:sz="4" w:space="0" w:color="auto"/>
            </w:tcBorders>
          </w:tcPr>
          <w:p w14:paraId="0967465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27" w:type="dxa"/>
            <w:tcBorders>
              <w:top w:val="dotted" w:sz="4" w:space="0" w:color="000000"/>
              <w:left w:val="single" w:sz="4" w:space="0" w:color="auto"/>
              <w:bottom w:val="dotted" w:sz="4" w:space="0" w:color="000000"/>
              <w:right w:val="dotted" w:sz="4" w:space="0" w:color="000000"/>
            </w:tcBorders>
          </w:tcPr>
          <w:p w14:paraId="5A03464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42" w:type="dxa"/>
            <w:tcBorders>
              <w:top w:val="dotted" w:sz="4" w:space="0" w:color="000000"/>
              <w:left w:val="dotted" w:sz="4" w:space="0" w:color="000000"/>
              <w:bottom w:val="dotted" w:sz="4" w:space="0" w:color="000000"/>
              <w:right w:val="dotted" w:sz="4" w:space="0" w:color="000000"/>
            </w:tcBorders>
          </w:tcPr>
          <w:p w14:paraId="4AAD2D7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4" w:space="0" w:color="000000"/>
              <w:left w:val="dotted" w:sz="4" w:space="0" w:color="000000"/>
              <w:bottom w:val="dotted" w:sz="4" w:space="0" w:color="000000"/>
              <w:right w:val="dotted" w:sz="4" w:space="0" w:color="000000"/>
            </w:tcBorders>
          </w:tcPr>
          <w:p w14:paraId="70B56C1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4" w:space="0" w:color="000000"/>
              <w:left w:val="dotted" w:sz="4" w:space="0" w:color="000000"/>
              <w:bottom w:val="dotted" w:sz="4" w:space="0" w:color="000000"/>
              <w:right w:val="single" w:sz="4" w:space="0" w:color="000000"/>
            </w:tcBorders>
          </w:tcPr>
          <w:p w14:paraId="7AFFB977"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rPr>
            </w:pPr>
          </w:p>
        </w:tc>
        <w:tc>
          <w:tcPr>
            <w:tcW w:w="658" w:type="dxa"/>
            <w:tcBorders>
              <w:top w:val="dotted" w:sz="4" w:space="0" w:color="000000"/>
              <w:left w:val="single" w:sz="4" w:space="0" w:color="000000"/>
              <w:bottom w:val="dotted" w:sz="4" w:space="0" w:color="000000"/>
              <w:right w:val="dotted" w:sz="4" w:space="0" w:color="000000"/>
            </w:tcBorders>
          </w:tcPr>
          <w:p w14:paraId="3F7AFCA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33" w:type="dxa"/>
            <w:tcBorders>
              <w:top w:val="dotted" w:sz="4" w:space="0" w:color="000000"/>
              <w:left w:val="dotted" w:sz="4" w:space="0" w:color="000000"/>
              <w:bottom w:val="dotted" w:sz="4" w:space="0" w:color="000000"/>
              <w:right w:val="dotted" w:sz="4" w:space="0" w:color="000000"/>
            </w:tcBorders>
          </w:tcPr>
          <w:p w14:paraId="6C3B2DD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8" w:type="dxa"/>
            <w:tcBorders>
              <w:top w:val="dotted" w:sz="4" w:space="0" w:color="000000"/>
              <w:left w:val="dotted" w:sz="4" w:space="0" w:color="000000"/>
              <w:bottom w:val="dotted" w:sz="4" w:space="0" w:color="000000"/>
              <w:right w:val="dotted" w:sz="4" w:space="0" w:color="000000"/>
            </w:tcBorders>
          </w:tcPr>
          <w:p w14:paraId="355B7504"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15</w:t>
            </w:r>
          </w:p>
        </w:tc>
        <w:tc>
          <w:tcPr>
            <w:tcW w:w="3325" w:type="dxa"/>
            <w:tcBorders>
              <w:top w:val="dotted" w:sz="4" w:space="0" w:color="000000"/>
              <w:left w:val="dotted" w:sz="4" w:space="0" w:color="000000"/>
              <w:bottom w:val="dotted" w:sz="4" w:space="0" w:color="000000"/>
            </w:tcBorders>
          </w:tcPr>
          <w:p w14:paraId="10A4EC8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获取和惠益分享专门性国际文书</w:t>
            </w:r>
          </w:p>
        </w:tc>
      </w:tr>
      <w:tr w:rsidR="00F84433" w:rsidRPr="00FB008F" w14:paraId="42674377" w14:textId="77777777" w:rsidTr="00331925">
        <w:tc>
          <w:tcPr>
            <w:tcW w:w="1292" w:type="dxa"/>
            <w:vMerge/>
            <w:tcBorders>
              <w:bottom w:val="double" w:sz="4" w:space="0" w:color="000000"/>
              <w:right w:val="single" w:sz="4" w:space="0" w:color="auto"/>
            </w:tcBorders>
          </w:tcPr>
          <w:p w14:paraId="1E0DB62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27" w:type="dxa"/>
            <w:tcBorders>
              <w:top w:val="dotted" w:sz="2" w:space="0" w:color="auto"/>
              <w:left w:val="single" w:sz="4" w:space="0" w:color="auto"/>
              <w:bottom w:val="double" w:sz="4" w:space="0" w:color="000000"/>
              <w:right w:val="dotted" w:sz="4" w:space="0" w:color="000000"/>
            </w:tcBorders>
          </w:tcPr>
          <w:p w14:paraId="0F1103F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42" w:type="dxa"/>
            <w:tcBorders>
              <w:top w:val="dotted" w:sz="2" w:space="0" w:color="auto"/>
              <w:left w:val="dotted" w:sz="4" w:space="0" w:color="000000"/>
              <w:bottom w:val="double" w:sz="4" w:space="0" w:color="000000"/>
              <w:right w:val="dotted" w:sz="4" w:space="0" w:color="000000"/>
            </w:tcBorders>
          </w:tcPr>
          <w:p w14:paraId="1AD26E8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09" w:type="dxa"/>
            <w:tcBorders>
              <w:top w:val="dotted" w:sz="2" w:space="0" w:color="auto"/>
              <w:left w:val="dotted" w:sz="4" w:space="0" w:color="000000"/>
              <w:bottom w:val="double" w:sz="4" w:space="0" w:color="000000"/>
              <w:right w:val="dotted" w:sz="4" w:space="0" w:color="000000"/>
            </w:tcBorders>
          </w:tcPr>
          <w:p w14:paraId="15E8042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716" w:type="dxa"/>
            <w:tcBorders>
              <w:top w:val="dotted" w:sz="2" w:space="0" w:color="auto"/>
              <w:left w:val="dotted" w:sz="4" w:space="0" w:color="000000"/>
              <w:bottom w:val="double" w:sz="4" w:space="0" w:color="000000"/>
              <w:right w:val="single" w:sz="4" w:space="0" w:color="000000"/>
            </w:tcBorders>
          </w:tcPr>
          <w:p w14:paraId="00F4C383"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dotted" w:sz="2" w:space="0" w:color="auto"/>
              <w:left w:val="single" w:sz="4" w:space="0" w:color="000000"/>
              <w:bottom w:val="double" w:sz="4" w:space="0" w:color="000000"/>
              <w:right w:val="dotted" w:sz="4" w:space="0" w:color="000000"/>
            </w:tcBorders>
          </w:tcPr>
          <w:p w14:paraId="48FD1C8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2" w:space="0" w:color="auto"/>
              <w:left w:val="dotted" w:sz="4" w:space="0" w:color="000000"/>
              <w:bottom w:val="double" w:sz="4" w:space="0" w:color="000000"/>
              <w:right w:val="dotted" w:sz="4" w:space="0" w:color="000000"/>
            </w:tcBorders>
          </w:tcPr>
          <w:p w14:paraId="313D549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2" w:space="0" w:color="auto"/>
              <w:left w:val="dotted" w:sz="4" w:space="0" w:color="000000"/>
              <w:bottom w:val="double" w:sz="4" w:space="0" w:color="000000"/>
              <w:right w:val="dotted" w:sz="4" w:space="0" w:color="000000"/>
            </w:tcBorders>
          </w:tcPr>
          <w:p w14:paraId="18E41F52"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16</w:t>
            </w:r>
          </w:p>
        </w:tc>
        <w:tc>
          <w:tcPr>
            <w:tcW w:w="3325" w:type="dxa"/>
            <w:tcBorders>
              <w:top w:val="dotted" w:sz="2" w:space="0" w:color="auto"/>
              <w:left w:val="dotted" w:sz="4" w:space="0" w:color="000000"/>
            </w:tcBorders>
          </w:tcPr>
          <w:p w14:paraId="0292522D"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全球多边惠益分享机制</w:t>
            </w:r>
          </w:p>
        </w:tc>
      </w:tr>
      <w:tr w:rsidR="005D11B8" w:rsidRPr="00FB008F" w14:paraId="17423506" w14:textId="77777777" w:rsidTr="00331925">
        <w:tc>
          <w:tcPr>
            <w:tcW w:w="1292" w:type="dxa"/>
            <w:tcBorders>
              <w:top w:val="double" w:sz="4" w:space="0" w:color="000000"/>
              <w:bottom w:val="double" w:sz="4" w:space="0" w:color="000000"/>
              <w:right w:val="single" w:sz="4" w:space="0" w:color="auto"/>
            </w:tcBorders>
          </w:tcPr>
          <w:p w14:paraId="0E94122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10</w:t>
            </w:r>
            <w:r w:rsidRPr="00FB008F">
              <w:rPr>
                <w:rFonts w:ascii="Times New Roman" w:hAnsi="Times New Roman" w:cs="Times New Roman"/>
                <w:kern w:val="22"/>
                <w:sz w:val="20"/>
                <w:szCs w:val="20"/>
                <w:lang w:val="en-GB"/>
              </w:rPr>
              <w:t>日星期六</w:t>
            </w:r>
          </w:p>
          <w:p w14:paraId="4FB1ABB3" w14:textId="7B9923E6"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下午</w:t>
            </w:r>
          </w:p>
        </w:tc>
        <w:tc>
          <w:tcPr>
            <w:tcW w:w="9198" w:type="dxa"/>
            <w:gridSpan w:val="8"/>
            <w:tcBorders>
              <w:top w:val="double" w:sz="4" w:space="0" w:color="000000"/>
              <w:left w:val="single" w:sz="4" w:space="0" w:color="auto"/>
              <w:bottom w:val="double" w:sz="4" w:space="0" w:color="000000"/>
            </w:tcBorders>
          </w:tcPr>
          <w:p w14:paraId="6E14D707"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全体会议</w:t>
            </w:r>
          </w:p>
          <w:p w14:paraId="308A220D"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盘点</w:t>
            </w:r>
          </w:p>
          <w:p w14:paraId="3E4925F6" w14:textId="77777777" w:rsidR="005D11B8" w:rsidRPr="00FB008F" w:rsidRDefault="005D11B8" w:rsidP="00B85A54">
            <w:pPr>
              <w:spacing w:before="40" w:after="40" w:line="240" w:lineRule="auto"/>
              <w:jc w:val="center"/>
              <w:rPr>
                <w:rFonts w:ascii="Times New Roman" w:hAnsi="Times New Roman" w:cs="Times New Roman"/>
                <w:b/>
                <w:bCs/>
                <w:kern w:val="22"/>
                <w:sz w:val="20"/>
                <w:szCs w:val="20"/>
                <w:lang w:val="en-GB" w:eastAsia="zh-CN"/>
              </w:rPr>
            </w:pPr>
            <w:r w:rsidRPr="00FB008F">
              <w:rPr>
                <w:rFonts w:ascii="SimHei" w:eastAsia="SimHei" w:hAnsi="SimHei" w:cs="Times New Roman"/>
                <w:kern w:val="22"/>
                <w:sz w:val="20"/>
                <w:szCs w:val="20"/>
                <w:lang w:val="en-GB" w:eastAsia="zh-CN"/>
              </w:rPr>
              <w:t>通过决定</w:t>
            </w:r>
          </w:p>
        </w:tc>
      </w:tr>
      <w:tr w:rsidR="00F84433" w:rsidRPr="00FB008F" w14:paraId="24B48BA1" w14:textId="77777777" w:rsidTr="00331925">
        <w:trPr>
          <w:trHeight w:val="485"/>
        </w:trPr>
        <w:tc>
          <w:tcPr>
            <w:tcW w:w="1292" w:type="dxa"/>
            <w:vMerge w:val="restart"/>
            <w:tcBorders>
              <w:top w:val="double" w:sz="4" w:space="0" w:color="000000"/>
              <w:right w:val="single" w:sz="4" w:space="0" w:color="auto"/>
            </w:tcBorders>
          </w:tcPr>
          <w:p w14:paraId="61F8D4C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10</w:t>
            </w:r>
            <w:r w:rsidRPr="00FB008F">
              <w:rPr>
                <w:rFonts w:ascii="Times New Roman" w:hAnsi="Times New Roman" w:cs="Times New Roman"/>
                <w:kern w:val="22"/>
                <w:sz w:val="20"/>
                <w:szCs w:val="20"/>
                <w:lang w:val="en-GB"/>
              </w:rPr>
              <w:t>日星期六晚上</w:t>
            </w:r>
          </w:p>
        </w:tc>
        <w:tc>
          <w:tcPr>
            <w:tcW w:w="427" w:type="dxa"/>
            <w:tcBorders>
              <w:left w:val="single" w:sz="4" w:space="0" w:color="auto"/>
              <w:bottom w:val="dotted" w:sz="2" w:space="0" w:color="auto"/>
              <w:right w:val="dotted" w:sz="4" w:space="0" w:color="000000"/>
            </w:tcBorders>
          </w:tcPr>
          <w:p w14:paraId="2208FAC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9</w:t>
            </w:r>
          </w:p>
        </w:tc>
        <w:tc>
          <w:tcPr>
            <w:tcW w:w="442" w:type="dxa"/>
            <w:tcBorders>
              <w:left w:val="dotted" w:sz="4" w:space="0" w:color="000000"/>
              <w:bottom w:val="dotted" w:sz="2" w:space="0" w:color="auto"/>
              <w:right w:val="dotted" w:sz="4" w:space="0" w:color="000000"/>
            </w:tcBorders>
          </w:tcPr>
          <w:p w14:paraId="4D89FF4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left w:val="dotted" w:sz="4" w:space="0" w:color="000000"/>
              <w:bottom w:val="dotted" w:sz="2" w:space="0" w:color="auto"/>
              <w:right w:val="dotted" w:sz="4" w:space="0" w:color="000000"/>
            </w:tcBorders>
          </w:tcPr>
          <w:p w14:paraId="4214511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w:t>
            </w:r>
          </w:p>
        </w:tc>
        <w:tc>
          <w:tcPr>
            <w:tcW w:w="2716" w:type="dxa"/>
            <w:tcBorders>
              <w:left w:val="dotted" w:sz="4" w:space="0" w:color="000000"/>
              <w:bottom w:val="dotted" w:sz="2" w:space="0" w:color="auto"/>
              <w:right w:val="single" w:sz="4" w:space="0" w:color="000000"/>
            </w:tcBorders>
          </w:tcPr>
          <w:p w14:paraId="2076CB13"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联络小组：全球生物多样性框架</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left w:val="single" w:sz="4" w:space="0" w:color="000000"/>
              <w:bottom w:val="dotted" w:sz="2" w:space="0" w:color="auto"/>
              <w:right w:val="dotted" w:sz="4" w:space="0" w:color="000000"/>
            </w:tcBorders>
          </w:tcPr>
          <w:p w14:paraId="08595FD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left w:val="dotted" w:sz="4" w:space="0" w:color="000000"/>
              <w:bottom w:val="dotted" w:sz="2" w:space="0" w:color="auto"/>
              <w:right w:val="dotted" w:sz="4" w:space="0" w:color="000000"/>
            </w:tcBorders>
          </w:tcPr>
          <w:p w14:paraId="67BE569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left w:val="dotted" w:sz="4" w:space="0" w:color="000000"/>
              <w:bottom w:val="dotted" w:sz="2" w:space="0" w:color="auto"/>
              <w:right w:val="dotted" w:sz="4" w:space="0" w:color="000000"/>
            </w:tcBorders>
          </w:tcPr>
          <w:p w14:paraId="0C0D4530"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left w:val="dotted" w:sz="4" w:space="0" w:color="000000"/>
              <w:bottom w:val="dotted" w:sz="2" w:space="0" w:color="auto"/>
            </w:tcBorders>
          </w:tcPr>
          <w:p w14:paraId="742403D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联络小组或主席之友</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根据需要</w:t>
            </w:r>
            <w:r w:rsidRPr="00FB008F">
              <w:rPr>
                <w:rFonts w:ascii="Times New Roman" w:eastAsia="KaiTi" w:hAnsi="Times New Roman" w:cs="Times New Roman"/>
                <w:kern w:val="22"/>
                <w:sz w:val="20"/>
                <w:szCs w:val="20"/>
                <w:lang w:val="en-GB" w:eastAsia="zh-CN"/>
              </w:rPr>
              <w:t>)</w:t>
            </w:r>
          </w:p>
        </w:tc>
      </w:tr>
      <w:tr w:rsidR="00F84433" w:rsidRPr="00FB008F" w14:paraId="496C5C55" w14:textId="77777777" w:rsidTr="00331925">
        <w:tc>
          <w:tcPr>
            <w:tcW w:w="1292" w:type="dxa"/>
            <w:vMerge/>
            <w:tcBorders>
              <w:bottom w:val="dotted" w:sz="2" w:space="0" w:color="auto"/>
              <w:right w:val="single" w:sz="4" w:space="0" w:color="auto"/>
            </w:tcBorders>
          </w:tcPr>
          <w:p w14:paraId="3D5D534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27" w:type="dxa"/>
            <w:tcBorders>
              <w:top w:val="dotted" w:sz="2" w:space="0" w:color="auto"/>
              <w:left w:val="single" w:sz="4" w:space="0" w:color="auto"/>
              <w:bottom w:val="dotted" w:sz="2" w:space="0" w:color="auto"/>
              <w:right w:val="dotted" w:sz="4" w:space="0" w:color="000000"/>
            </w:tcBorders>
          </w:tcPr>
          <w:p w14:paraId="40501EE3"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13A</w:t>
            </w:r>
          </w:p>
        </w:tc>
        <w:tc>
          <w:tcPr>
            <w:tcW w:w="442" w:type="dxa"/>
            <w:tcBorders>
              <w:top w:val="dotted" w:sz="2" w:space="0" w:color="auto"/>
              <w:left w:val="dotted" w:sz="4" w:space="0" w:color="000000"/>
              <w:bottom w:val="dotted" w:sz="2" w:space="0" w:color="auto"/>
              <w:right w:val="dotted" w:sz="4" w:space="0" w:color="000000"/>
            </w:tcBorders>
          </w:tcPr>
          <w:p w14:paraId="5CBDB35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09" w:type="dxa"/>
            <w:tcBorders>
              <w:top w:val="dotted" w:sz="2" w:space="0" w:color="auto"/>
              <w:left w:val="dotted" w:sz="4" w:space="0" w:color="000000"/>
              <w:bottom w:val="dotted" w:sz="2" w:space="0" w:color="auto"/>
              <w:right w:val="dotted" w:sz="4" w:space="0" w:color="000000"/>
            </w:tcBorders>
          </w:tcPr>
          <w:p w14:paraId="7497133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716" w:type="dxa"/>
            <w:tcBorders>
              <w:top w:val="dotted" w:sz="2" w:space="0" w:color="auto"/>
              <w:left w:val="dotted" w:sz="4" w:space="0" w:color="000000"/>
              <w:bottom w:val="dotted" w:sz="2" w:space="0" w:color="auto"/>
              <w:right w:val="single" w:sz="4" w:space="0" w:color="000000"/>
            </w:tcBorders>
          </w:tcPr>
          <w:p w14:paraId="62C9C8D3"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联络小组：能力建设</w:t>
            </w:r>
            <w:r w:rsidRPr="00FB008F">
              <w:rPr>
                <w:rFonts w:ascii="Times New Roman" w:eastAsia="KaiTi" w:hAnsi="Times New Roman" w:cs="Times New Roman"/>
                <w:kern w:val="22"/>
                <w:sz w:val="20"/>
                <w:szCs w:val="20"/>
                <w:lang w:val="en-GB" w:eastAsia="zh-CN"/>
              </w:rPr>
              <w:t>(</w:t>
            </w:r>
            <w:r w:rsidRPr="00FB008F">
              <w:rPr>
                <w:rFonts w:ascii="Times New Roman" w:eastAsia="KaiTi" w:hAnsi="Times New Roman" w:cs="Times New Roman"/>
                <w:kern w:val="22"/>
                <w:sz w:val="20"/>
                <w:szCs w:val="20"/>
                <w:lang w:val="en-GB" w:eastAsia="zh-CN"/>
              </w:rPr>
              <w:t>待确认</w:t>
            </w:r>
            <w:r w:rsidRPr="00FB008F">
              <w:rPr>
                <w:rFonts w:ascii="Times New Roman" w:eastAsia="KaiTi" w:hAnsi="Times New Roman" w:cs="Times New Roman"/>
                <w:kern w:val="22"/>
                <w:sz w:val="20"/>
                <w:szCs w:val="20"/>
                <w:lang w:val="en-GB" w:eastAsia="zh-CN"/>
              </w:rPr>
              <w:t>)</w:t>
            </w:r>
          </w:p>
        </w:tc>
        <w:tc>
          <w:tcPr>
            <w:tcW w:w="658" w:type="dxa"/>
            <w:tcBorders>
              <w:top w:val="dotted" w:sz="2" w:space="0" w:color="auto"/>
              <w:left w:val="single" w:sz="4" w:space="0" w:color="000000"/>
              <w:bottom w:val="dotted" w:sz="2" w:space="0" w:color="auto"/>
              <w:right w:val="dotted" w:sz="4" w:space="0" w:color="000000"/>
            </w:tcBorders>
          </w:tcPr>
          <w:p w14:paraId="722A335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33" w:type="dxa"/>
            <w:tcBorders>
              <w:top w:val="dotted" w:sz="2" w:space="0" w:color="auto"/>
              <w:left w:val="dotted" w:sz="4" w:space="0" w:color="000000"/>
              <w:bottom w:val="dotted" w:sz="2" w:space="0" w:color="auto"/>
              <w:right w:val="dotted" w:sz="4" w:space="0" w:color="000000"/>
            </w:tcBorders>
          </w:tcPr>
          <w:p w14:paraId="5801B2D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8" w:type="dxa"/>
            <w:tcBorders>
              <w:top w:val="dotted" w:sz="2" w:space="0" w:color="auto"/>
              <w:left w:val="dotted" w:sz="4" w:space="0" w:color="000000"/>
              <w:bottom w:val="dotted" w:sz="2" w:space="0" w:color="auto"/>
              <w:right w:val="dotted" w:sz="4" w:space="0" w:color="000000"/>
            </w:tcBorders>
          </w:tcPr>
          <w:p w14:paraId="5437526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325" w:type="dxa"/>
            <w:tcBorders>
              <w:top w:val="dotted" w:sz="2" w:space="0" w:color="auto"/>
              <w:left w:val="dotted" w:sz="4" w:space="0" w:color="000000"/>
              <w:bottom w:val="dotted" w:sz="2" w:space="0" w:color="auto"/>
            </w:tcBorders>
          </w:tcPr>
          <w:p w14:paraId="696100E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bl>
    <w:p w14:paraId="60FAC5ED" w14:textId="77777777" w:rsidR="00E07665" w:rsidRPr="00FB008F" w:rsidRDefault="00E07665" w:rsidP="00B85A54">
      <w:pPr>
        <w:spacing w:line="240" w:lineRule="auto"/>
        <w:jc w:val="left"/>
        <w:rPr>
          <w:spacing w:val="2"/>
          <w:sz w:val="20"/>
        </w:rPr>
      </w:pPr>
    </w:p>
    <w:tbl>
      <w:tblPr>
        <w:tblStyle w:val="40"/>
        <w:tblW w:w="10490" w:type="dxa"/>
        <w:tblInd w:w="-577" w:type="dxa"/>
        <w:tblLook w:val="04A0" w:firstRow="1" w:lastRow="0" w:firstColumn="1" w:lastColumn="0" w:noHBand="0" w:noVBand="1"/>
      </w:tblPr>
      <w:tblGrid>
        <w:gridCol w:w="1594"/>
        <w:gridCol w:w="511"/>
        <w:gridCol w:w="468"/>
        <w:gridCol w:w="553"/>
        <w:gridCol w:w="2360"/>
        <w:gridCol w:w="658"/>
        <w:gridCol w:w="572"/>
        <w:gridCol w:w="483"/>
        <w:gridCol w:w="3291"/>
      </w:tblGrid>
      <w:tr w:rsidR="005D11B8" w:rsidRPr="00FB008F" w14:paraId="09F1A3D8" w14:textId="77777777" w:rsidTr="00667224">
        <w:tc>
          <w:tcPr>
            <w:tcW w:w="1594" w:type="dxa"/>
            <w:tcBorders>
              <w:top w:val="double" w:sz="4" w:space="0" w:color="000000"/>
              <w:right w:val="dotted" w:sz="4" w:space="0" w:color="000000"/>
            </w:tcBorders>
          </w:tcPr>
          <w:p w14:paraId="25ACA60D"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lastRenderedPageBreak/>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11</w:t>
            </w:r>
            <w:r w:rsidRPr="00FB008F">
              <w:rPr>
                <w:rFonts w:ascii="Times New Roman" w:hAnsi="Times New Roman" w:cs="Times New Roman"/>
                <w:kern w:val="22"/>
                <w:sz w:val="20"/>
                <w:szCs w:val="20"/>
                <w:lang w:val="en-GB"/>
              </w:rPr>
              <w:t>日</w:t>
            </w:r>
          </w:p>
          <w:p w14:paraId="12AC073B" w14:textId="1346FEE0"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星期日</w:t>
            </w:r>
          </w:p>
        </w:tc>
        <w:tc>
          <w:tcPr>
            <w:tcW w:w="8896" w:type="dxa"/>
            <w:gridSpan w:val="8"/>
            <w:tcBorders>
              <w:top w:val="double" w:sz="4" w:space="0" w:color="000000"/>
              <w:left w:val="dotted" w:sz="4" w:space="0" w:color="000000"/>
              <w:bottom w:val="dotted" w:sz="2" w:space="0" w:color="auto"/>
            </w:tcBorders>
          </w:tcPr>
          <w:p w14:paraId="6C9E24AB"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12</w:t>
            </w:r>
            <w:r w:rsidRPr="00FB008F">
              <w:rPr>
                <w:rFonts w:ascii="Times New Roman" w:eastAsia="KaiTi" w:hAnsi="Times New Roman" w:cs="Times New Roman"/>
                <w:kern w:val="22"/>
                <w:sz w:val="20"/>
                <w:szCs w:val="20"/>
                <w:lang w:val="en-GB" w:eastAsia="zh-CN"/>
              </w:rPr>
              <w:t>月</w:t>
            </w:r>
            <w:r w:rsidRPr="00FB008F">
              <w:rPr>
                <w:rFonts w:ascii="Times New Roman" w:eastAsia="KaiTi" w:hAnsi="Times New Roman" w:cs="Times New Roman"/>
                <w:kern w:val="22"/>
                <w:sz w:val="20"/>
                <w:szCs w:val="20"/>
                <w:lang w:val="en-GB" w:eastAsia="zh-CN"/>
              </w:rPr>
              <w:t>11</w:t>
            </w:r>
            <w:r w:rsidRPr="00FB008F">
              <w:rPr>
                <w:rFonts w:ascii="Times New Roman" w:eastAsia="KaiTi" w:hAnsi="Times New Roman" w:cs="Times New Roman"/>
                <w:kern w:val="22"/>
                <w:sz w:val="20"/>
                <w:szCs w:val="20"/>
                <w:lang w:val="en-GB" w:eastAsia="zh-CN"/>
              </w:rPr>
              <w:t>日星期日将不举行正式会议。</w:t>
            </w:r>
          </w:p>
        </w:tc>
      </w:tr>
      <w:tr w:rsidR="005D11B8" w:rsidRPr="00FB008F" w14:paraId="4B29268F" w14:textId="77777777" w:rsidTr="00667224">
        <w:tc>
          <w:tcPr>
            <w:tcW w:w="1594" w:type="dxa"/>
            <w:tcBorders>
              <w:top w:val="double" w:sz="4" w:space="0" w:color="000000"/>
              <w:bottom w:val="double" w:sz="4" w:space="0" w:color="000000"/>
              <w:right w:val="dotted" w:sz="4" w:space="0" w:color="000000"/>
            </w:tcBorders>
          </w:tcPr>
          <w:p w14:paraId="054EAA5A"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日</w:t>
            </w:r>
          </w:p>
          <w:p w14:paraId="7B2948F7" w14:textId="6B6B0FEB"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星期一</w:t>
            </w:r>
          </w:p>
        </w:tc>
        <w:tc>
          <w:tcPr>
            <w:tcW w:w="8896" w:type="dxa"/>
            <w:gridSpan w:val="8"/>
            <w:tcBorders>
              <w:top w:val="double" w:sz="4" w:space="0" w:color="000000"/>
              <w:left w:val="dotted" w:sz="4" w:space="0" w:color="000000"/>
              <w:bottom w:val="double" w:sz="4" w:space="0" w:color="000000"/>
            </w:tcBorders>
          </w:tcPr>
          <w:p w14:paraId="79E11680"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12</w:t>
            </w:r>
            <w:r w:rsidRPr="00FB008F">
              <w:rPr>
                <w:rFonts w:ascii="Times New Roman" w:eastAsia="KaiTi" w:hAnsi="Times New Roman" w:cs="Times New Roman"/>
                <w:kern w:val="22"/>
                <w:sz w:val="20"/>
                <w:szCs w:val="20"/>
                <w:lang w:val="en-GB" w:eastAsia="zh-CN"/>
              </w:rPr>
              <w:t>月</w:t>
            </w:r>
            <w:r w:rsidRPr="00FB008F">
              <w:rPr>
                <w:rFonts w:ascii="Times New Roman" w:eastAsia="KaiTi" w:hAnsi="Times New Roman" w:cs="Times New Roman"/>
                <w:kern w:val="22"/>
                <w:sz w:val="20"/>
                <w:szCs w:val="20"/>
                <w:lang w:val="en-GB" w:eastAsia="zh-CN"/>
              </w:rPr>
              <w:t>12</w:t>
            </w:r>
            <w:r w:rsidRPr="00FB008F">
              <w:rPr>
                <w:rFonts w:ascii="Times New Roman" w:eastAsia="KaiTi" w:hAnsi="Times New Roman" w:cs="Times New Roman"/>
                <w:kern w:val="22"/>
                <w:sz w:val="20"/>
                <w:szCs w:val="20"/>
                <w:lang w:val="en-GB" w:eastAsia="zh-CN"/>
              </w:rPr>
              <w:t>日星期一目前没有排定正式会议。然而，根据主席团建议，如有需要，可举行数量有限的联络小组会议或非正式磋商</w:t>
            </w:r>
          </w:p>
        </w:tc>
      </w:tr>
      <w:tr w:rsidR="005D11B8" w:rsidRPr="00FB008F" w14:paraId="00853088" w14:textId="77777777" w:rsidTr="00F84433">
        <w:tc>
          <w:tcPr>
            <w:tcW w:w="1594" w:type="dxa"/>
            <w:tcBorders>
              <w:top w:val="double" w:sz="4" w:space="0" w:color="000000"/>
              <w:left w:val="nil"/>
              <w:bottom w:val="double" w:sz="4" w:space="0" w:color="000000"/>
              <w:right w:val="nil"/>
            </w:tcBorders>
          </w:tcPr>
          <w:p w14:paraId="04B911B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uble" w:sz="4" w:space="0" w:color="000000"/>
              <w:left w:val="nil"/>
              <w:bottom w:val="double" w:sz="4" w:space="0" w:color="000000"/>
              <w:right w:val="nil"/>
            </w:tcBorders>
          </w:tcPr>
          <w:p w14:paraId="4AEA7F0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uble" w:sz="4" w:space="0" w:color="000000"/>
              <w:left w:val="nil"/>
              <w:bottom w:val="double" w:sz="4" w:space="0" w:color="000000"/>
              <w:right w:val="nil"/>
            </w:tcBorders>
          </w:tcPr>
          <w:p w14:paraId="2118746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uble" w:sz="4" w:space="0" w:color="000000"/>
              <w:left w:val="nil"/>
              <w:bottom w:val="double" w:sz="4" w:space="0" w:color="000000"/>
              <w:right w:val="nil"/>
            </w:tcBorders>
          </w:tcPr>
          <w:p w14:paraId="42358D9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uble" w:sz="4" w:space="0" w:color="000000"/>
              <w:left w:val="nil"/>
              <w:bottom w:val="double" w:sz="4" w:space="0" w:color="000000"/>
              <w:right w:val="nil"/>
            </w:tcBorders>
          </w:tcPr>
          <w:p w14:paraId="1B85F0B0" w14:textId="77777777" w:rsidR="005D11B8" w:rsidRPr="00FB008F" w:rsidRDefault="005D11B8" w:rsidP="00B85A54">
            <w:pPr>
              <w:spacing w:before="40" w:after="40" w:line="240" w:lineRule="auto"/>
              <w:jc w:val="left"/>
              <w:rPr>
                <w:rFonts w:ascii="Times New Roman" w:hAnsi="Times New Roman" w:cs="Times New Roman"/>
                <w:i/>
                <w:iCs/>
                <w:kern w:val="22"/>
                <w:sz w:val="20"/>
                <w:szCs w:val="20"/>
                <w:lang w:val="en-GB" w:eastAsia="zh-CN"/>
              </w:rPr>
            </w:pPr>
          </w:p>
        </w:tc>
        <w:tc>
          <w:tcPr>
            <w:tcW w:w="658" w:type="dxa"/>
            <w:tcBorders>
              <w:top w:val="double" w:sz="4" w:space="0" w:color="000000"/>
              <w:left w:val="nil"/>
              <w:bottom w:val="double" w:sz="4" w:space="0" w:color="000000"/>
              <w:right w:val="nil"/>
            </w:tcBorders>
          </w:tcPr>
          <w:p w14:paraId="7C6F5C10"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nil"/>
              <w:bottom w:val="double" w:sz="4" w:space="0" w:color="000000"/>
              <w:right w:val="nil"/>
            </w:tcBorders>
          </w:tcPr>
          <w:p w14:paraId="572BC0A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nil"/>
              <w:bottom w:val="double" w:sz="4" w:space="0" w:color="000000"/>
              <w:right w:val="nil"/>
            </w:tcBorders>
          </w:tcPr>
          <w:p w14:paraId="4489D33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nil"/>
              <w:bottom w:val="double" w:sz="4" w:space="0" w:color="000000"/>
              <w:right w:val="nil"/>
            </w:tcBorders>
          </w:tcPr>
          <w:p w14:paraId="76784F40" w14:textId="77777777" w:rsidR="005D11B8" w:rsidRPr="00FB008F" w:rsidRDefault="005D11B8" w:rsidP="00B85A54">
            <w:pPr>
              <w:spacing w:before="40" w:after="40" w:line="240" w:lineRule="auto"/>
              <w:rPr>
                <w:rFonts w:ascii="Times New Roman" w:hAnsi="Times New Roman" w:cs="Times New Roman"/>
                <w:i/>
                <w:iCs/>
                <w:kern w:val="22"/>
                <w:sz w:val="20"/>
                <w:szCs w:val="20"/>
                <w:lang w:val="en-GB" w:eastAsia="zh-CN"/>
              </w:rPr>
            </w:pPr>
          </w:p>
        </w:tc>
      </w:tr>
      <w:tr w:rsidR="005D11B8" w:rsidRPr="00FB008F" w14:paraId="0F53F072" w14:textId="77777777" w:rsidTr="00F84433">
        <w:tc>
          <w:tcPr>
            <w:tcW w:w="1594" w:type="dxa"/>
            <w:vMerge w:val="restart"/>
            <w:tcBorders>
              <w:top w:val="double" w:sz="4" w:space="0" w:color="000000"/>
              <w:right w:val="dotted" w:sz="4" w:space="0" w:color="000000"/>
            </w:tcBorders>
          </w:tcPr>
          <w:p w14:paraId="6C60C39E"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13</w:t>
            </w:r>
            <w:r w:rsidRPr="00FB008F">
              <w:rPr>
                <w:rFonts w:ascii="Times New Roman" w:hAnsi="Times New Roman" w:cs="Times New Roman"/>
                <w:kern w:val="22"/>
                <w:sz w:val="20"/>
                <w:szCs w:val="20"/>
                <w:lang w:val="en-GB"/>
              </w:rPr>
              <w:t>日</w:t>
            </w:r>
          </w:p>
          <w:p w14:paraId="6BD767A7" w14:textId="7C1818B7"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星期二上午</w:t>
            </w:r>
          </w:p>
        </w:tc>
        <w:tc>
          <w:tcPr>
            <w:tcW w:w="511" w:type="dxa"/>
            <w:tcBorders>
              <w:top w:val="double" w:sz="4" w:space="0" w:color="000000"/>
              <w:left w:val="dotted" w:sz="4" w:space="0" w:color="000000"/>
              <w:bottom w:val="dotted" w:sz="2" w:space="0" w:color="auto"/>
              <w:right w:val="dotted" w:sz="4" w:space="0" w:color="000000"/>
            </w:tcBorders>
          </w:tcPr>
          <w:p w14:paraId="41B05F1A"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263D3A3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15EE4A2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719FD0FF"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审查会议室文件</w:t>
            </w:r>
          </w:p>
        </w:tc>
        <w:tc>
          <w:tcPr>
            <w:tcW w:w="658" w:type="dxa"/>
            <w:tcBorders>
              <w:top w:val="double" w:sz="4" w:space="0" w:color="000000"/>
              <w:left w:val="single" w:sz="4" w:space="0" w:color="000000"/>
              <w:bottom w:val="dotted" w:sz="2" w:space="0" w:color="auto"/>
              <w:right w:val="dotted" w:sz="4" w:space="0" w:color="000000"/>
            </w:tcBorders>
          </w:tcPr>
          <w:p w14:paraId="1B21B92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77C7EF7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4C39B4B1"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5CD5C0D7" w14:textId="01780541"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审查会议室文件</w:t>
            </w:r>
            <w:r w:rsidR="00834DDD" w:rsidRPr="00FB008F">
              <w:rPr>
                <w:rFonts w:ascii="Times New Roman" w:eastAsia="KaiTi" w:hAnsi="Times New Roman" w:cs="Times New Roman" w:hint="eastAsia"/>
                <w:kern w:val="22"/>
                <w:sz w:val="20"/>
                <w:szCs w:val="20"/>
                <w:lang w:val="en-GB" w:eastAsia="zh-CN"/>
              </w:rPr>
              <w:t>(</w:t>
            </w:r>
            <w:r w:rsidRPr="00FB008F">
              <w:rPr>
                <w:rFonts w:ascii="Times New Roman" w:eastAsia="KaiTi" w:hAnsi="Times New Roman" w:cs="Times New Roman"/>
                <w:kern w:val="22"/>
                <w:sz w:val="20"/>
                <w:szCs w:val="20"/>
                <w:lang w:val="en-GB" w:eastAsia="zh-CN"/>
              </w:rPr>
              <w:t>名古屋议定书</w:t>
            </w:r>
            <w:r w:rsidR="00834DDD" w:rsidRPr="00FB008F">
              <w:rPr>
                <w:rFonts w:ascii="Times New Roman" w:eastAsia="KaiTi" w:hAnsi="Times New Roman" w:cs="Times New Roman" w:hint="eastAsia"/>
                <w:kern w:val="22"/>
                <w:sz w:val="20"/>
                <w:szCs w:val="20"/>
                <w:lang w:val="en-GB" w:eastAsia="zh-CN"/>
              </w:rPr>
              <w:t>)</w:t>
            </w:r>
          </w:p>
        </w:tc>
      </w:tr>
      <w:tr w:rsidR="005D11B8" w:rsidRPr="00FB008F" w14:paraId="29B45EC0" w14:textId="77777777" w:rsidTr="00F84433">
        <w:tc>
          <w:tcPr>
            <w:tcW w:w="1594" w:type="dxa"/>
            <w:vMerge/>
            <w:tcBorders>
              <w:right w:val="dotted" w:sz="4" w:space="0" w:color="000000"/>
            </w:tcBorders>
          </w:tcPr>
          <w:p w14:paraId="223BEDF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tted" w:sz="2" w:space="0" w:color="auto"/>
              <w:left w:val="dotted" w:sz="4" w:space="0" w:color="000000"/>
              <w:bottom w:val="dotted" w:sz="2" w:space="0" w:color="auto"/>
              <w:right w:val="dotted" w:sz="4" w:space="0" w:color="000000"/>
            </w:tcBorders>
          </w:tcPr>
          <w:p w14:paraId="7024676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tted" w:sz="2" w:space="0" w:color="auto"/>
              <w:left w:val="dotted" w:sz="4" w:space="0" w:color="000000"/>
              <w:bottom w:val="dotted" w:sz="2" w:space="0" w:color="auto"/>
              <w:right w:val="dotted" w:sz="4" w:space="0" w:color="000000"/>
            </w:tcBorders>
          </w:tcPr>
          <w:p w14:paraId="3F9EE7D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tted" w:sz="2" w:space="0" w:color="auto"/>
              <w:left w:val="dotted" w:sz="4" w:space="0" w:color="000000"/>
              <w:bottom w:val="dotted" w:sz="2" w:space="0" w:color="auto"/>
              <w:right w:val="dotted" w:sz="4" w:space="0" w:color="000000"/>
            </w:tcBorders>
          </w:tcPr>
          <w:p w14:paraId="4E317A8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tted" w:sz="2" w:space="0" w:color="auto"/>
              <w:left w:val="dotted" w:sz="4" w:space="0" w:color="000000"/>
              <w:bottom w:val="dotted" w:sz="2" w:space="0" w:color="auto"/>
              <w:right w:val="single" w:sz="4" w:space="0" w:color="000000"/>
            </w:tcBorders>
          </w:tcPr>
          <w:p w14:paraId="5B3648D6"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dotted" w:sz="2" w:space="0" w:color="auto"/>
              <w:left w:val="single" w:sz="4" w:space="0" w:color="000000"/>
              <w:bottom w:val="dotted" w:sz="2" w:space="0" w:color="auto"/>
              <w:right w:val="dotted" w:sz="4" w:space="0" w:color="000000"/>
            </w:tcBorders>
          </w:tcPr>
          <w:p w14:paraId="4C9511A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tted" w:sz="2" w:space="0" w:color="auto"/>
              <w:left w:val="dotted" w:sz="4" w:space="0" w:color="000000"/>
              <w:bottom w:val="dotted" w:sz="2" w:space="0" w:color="auto"/>
              <w:right w:val="dotted" w:sz="4" w:space="0" w:color="000000"/>
            </w:tcBorders>
          </w:tcPr>
          <w:p w14:paraId="0DD2502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tted" w:sz="2" w:space="0" w:color="auto"/>
              <w:left w:val="dotted" w:sz="4" w:space="0" w:color="000000"/>
              <w:bottom w:val="dotted" w:sz="2" w:space="0" w:color="auto"/>
              <w:right w:val="dotted" w:sz="4" w:space="0" w:color="000000"/>
            </w:tcBorders>
          </w:tcPr>
          <w:p w14:paraId="585A2CB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tted" w:sz="2" w:space="0" w:color="auto"/>
              <w:left w:val="dotted" w:sz="4" w:space="0" w:color="000000"/>
              <w:bottom w:val="dotted" w:sz="2" w:space="0" w:color="auto"/>
            </w:tcBorders>
          </w:tcPr>
          <w:p w14:paraId="1671E03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r w:rsidR="005D11B8" w:rsidRPr="00FB008F" w14:paraId="616626D4" w14:textId="77777777" w:rsidTr="00F84433">
        <w:tc>
          <w:tcPr>
            <w:tcW w:w="1594" w:type="dxa"/>
            <w:vMerge/>
            <w:tcBorders>
              <w:bottom w:val="double" w:sz="4" w:space="0" w:color="000000"/>
              <w:right w:val="dotted" w:sz="4" w:space="0" w:color="000000"/>
            </w:tcBorders>
          </w:tcPr>
          <w:p w14:paraId="07A3B66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tted" w:sz="2" w:space="0" w:color="auto"/>
              <w:left w:val="dotted" w:sz="4" w:space="0" w:color="000000"/>
              <w:bottom w:val="double" w:sz="4" w:space="0" w:color="000000"/>
              <w:right w:val="dotted" w:sz="4" w:space="0" w:color="000000"/>
            </w:tcBorders>
          </w:tcPr>
          <w:p w14:paraId="2E987DC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tted" w:sz="2" w:space="0" w:color="auto"/>
              <w:left w:val="dotted" w:sz="4" w:space="0" w:color="000000"/>
              <w:bottom w:val="double" w:sz="4" w:space="0" w:color="000000"/>
              <w:right w:val="dotted" w:sz="4" w:space="0" w:color="000000"/>
            </w:tcBorders>
          </w:tcPr>
          <w:p w14:paraId="2B1E33A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tted" w:sz="2" w:space="0" w:color="auto"/>
              <w:left w:val="dotted" w:sz="4" w:space="0" w:color="000000"/>
              <w:bottom w:val="double" w:sz="4" w:space="0" w:color="000000"/>
              <w:right w:val="dotted" w:sz="4" w:space="0" w:color="000000"/>
            </w:tcBorders>
          </w:tcPr>
          <w:p w14:paraId="40AF766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tted" w:sz="2" w:space="0" w:color="auto"/>
              <w:left w:val="dotted" w:sz="4" w:space="0" w:color="000000"/>
              <w:bottom w:val="double" w:sz="4" w:space="0" w:color="000000"/>
              <w:right w:val="single" w:sz="4" w:space="0" w:color="000000"/>
            </w:tcBorders>
          </w:tcPr>
          <w:p w14:paraId="265D9812" w14:textId="77777777" w:rsidR="005D11B8" w:rsidRPr="00FB008F" w:rsidRDefault="005D11B8" w:rsidP="00B85A54">
            <w:pPr>
              <w:spacing w:before="40" w:after="40" w:line="240" w:lineRule="auto"/>
              <w:jc w:val="left"/>
              <w:rPr>
                <w:rFonts w:ascii="Times New Roman" w:hAnsi="Times New Roman" w:cs="Times New Roman"/>
                <w:kern w:val="22"/>
                <w:sz w:val="20"/>
                <w:szCs w:val="20"/>
                <w:lang w:val="en-GB" w:eastAsia="zh-CN"/>
              </w:rPr>
            </w:pPr>
          </w:p>
        </w:tc>
        <w:tc>
          <w:tcPr>
            <w:tcW w:w="658" w:type="dxa"/>
            <w:tcBorders>
              <w:top w:val="dotted" w:sz="2" w:space="0" w:color="auto"/>
              <w:left w:val="single" w:sz="4" w:space="0" w:color="000000"/>
              <w:bottom w:val="double" w:sz="4" w:space="0" w:color="000000"/>
              <w:right w:val="dotted" w:sz="4" w:space="0" w:color="000000"/>
            </w:tcBorders>
          </w:tcPr>
          <w:p w14:paraId="6F9FB7C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tted" w:sz="2" w:space="0" w:color="auto"/>
              <w:left w:val="dotted" w:sz="4" w:space="0" w:color="000000"/>
              <w:bottom w:val="double" w:sz="4" w:space="0" w:color="000000"/>
              <w:right w:val="dotted" w:sz="4" w:space="0" w:color="000000"/>
            </w:tcBorders>
          </w:tcPr>
          <w:p w14:paraId="5D5AA4A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tted" w:sz="2" w:space="0" w:color="auto"/>
              <w:left w:val="dotted" w:sz="4" w:space="0" w:color="000000"/>
              <w:bottom w:val="double" w:sz="4" w:space="0" w:color="000000"/>
              <w:right w:val="dotted" w:sz="4" w:space="0" w:color="000000"/>
            </w:tcBorders>
          </w:tcPr>
          <w:p w14:paraId="796ADC8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tted" w:sz="2" w:space="0" w:color="auto"/>
              <w:left w:val="dotted" w:sz="4" w:space="0" w:color="000000"/>
              <w:bottom w:val="double" w:sz="4" w:space="0" w:color="000000"/>
            </w:tcBorders>
          </w:tcPr>
          <w:p w14:paraId="139BF72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r w:rsidR="005D11B8" w:rsidRPr="00FB008F" w14:paraId="14ABBAA6" w14:textId="77777777" w:rsidTr="00F84433">
        <w:tc>
          <w:tcPr>
            <w:tcW w:w="1594" w:type="dxa"/>
            <w:vMerge w:val="restart"/>
            <w:tcBorders>
              <w:top w:val="double" w:sz="4" w:space="0" w:color="000000"/>
              <w:right w:val="dotted" w:sz="4" w:space="0" w:color="000000"/>
            </w:tcBorders>
          </w:tcPr>
          <w:p w14:paraId="6C2C2FAD"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13</w:t>
            </w:r>
            <w:r w:rsidRPr="00FB008F">
              <w:rPr>
                <w:rFonts w:ascii="Times New Roman" w:hAnsi="Times New Roman" w:cs="Times New Roman"/>
                <w:kern w:val="22"/>
                <w:sz w:val="20"/>
                <w:szCs w:val="20"/>
                <w:lang w:val="en-GB"/>
              </w:rPr>
              <w:t>日</w:t>
            </w:r>
          </w:p>
          <w:p w14:paraId="58916E4A" w14:textId="06A4D1FA"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星期二下午</w:t>
            </w:r>
          </w:p>
        </w:tc>
        <w:tc>
          <w:tcPr>
            <w:tcW w:w="511" w:type="dxa"/>
            <w:tcBorders>
              <w:top w:val="double" w:sz="4" w:space="0" w:color="000000"/>
              <w:left w:val="dotted" w:sz="4" w:space="0" w:color="000000"/>
              <w:bottom w:val="dotted" w:sz="2" w:space="0" w:color="auto"/>
              <w:right w:val="dotted" w:sz="4" w:space="0" w:color="000000"/>
            </w:tcBorders>
          </w:tcPr>
          <w:p w14:paraId="5E40E38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7A647E7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7C537FD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2A5BCCA5"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工作组或联络小组</w:t>
            </w:r>
          </w:p>
        </w:tc>
        <w:tc>
          <w:tcPr>
            <w:tcW w:w="658" w:type="dxa"/>
            <w:tcBorders>
              <w:top w:val="double" w:sz="4" w:space="0" w:color="000000"/>
              <w:left w:val="single" w:sz="4" w:space="0" w:color="000000"/>
              <w:bottom w:val="dotted" w:sz="2" w:space="0" w:color="auto"/>
              <w:right w:val="dotted" w:sz="4" w:space="0" w:color="000000"/>
            </w:tcBorders>
          </w:tcPr>
          <w:p w14:paraId="1EC6ADAF"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4701E0F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2E1FA3F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0EE224D5" w14:textId="7649924D"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r w:rsidRPr="00FB008F">
              <w:rPr>
                <w:rFonts w:ascii="Times New Roman" w:eastAsia="KaiTi" w:hAnsi="Times New Roman" w:cs="Times New Roman"/>
                <w:kern w:val="22"/>
                <w:sz w:val="20"/>
                <w:szCs w:val="20"/>
                <w:lang w:val="en-GB" w:eastAsia="zh-CN"/>
              </w:rPr>
              <w:t>审查会议室文件</w:t>
            </w:r>
            <w:r w:rsidR="00F84433" w:rsidRPr="00FB008F">
              <w:rPr>
                <w:rFonts w:ascii="Times New Roman" w:eastAsia="KaiTi" w:hAnsi="Times New Roman" w:cs="Times New Roman" w:hint="eastAsia"/>
                <w:kern w:val="22"/>
                <w:sz w:val="20"/>
                <w:szCs w:val="20"/>
                <w:lang w:val="en-GB" w:eastAsia="zh-CN"/>
              </w:rPr>
              <w:t>(</w:t>
            </w:r>
            <w:r w:rsidRPr="00FB008F">
              <w:rPr>
                <w:rFonts w:ascii="Times New Roman" w:eastAsia="KaiTi" w:hAnsi="Times New Roman" w:cs="Times New Roman"/>
                <w:kern w:val="22"/>
                <w:sz w:val="20"/>
                <w:szCs w:val="20"/>
                <w:lang w:val="en-GB" w:eastAsia="zh-CN"/>
              </w:rPr>
              <w:t>缔约方大会</w:t>
            </w:r>
            <w:r w:rsidR="00F84433" w:rsidRPr="00FB008F">
              <w:rPr>
                <w:rFonts w:ascii="Times New Roman" w:eastAsia="KaiTi" w:hAnsi="Times New Roman" w:cs="Times New Roman" w:hint="eastAsia"/>
                <w:kern w:val="22"/>
                <w:sz w:val="20"/>
                <w:szCs w:val="20"/>
                <w:lang w:val="en-GB" w:eastAsia="zh-CN"/>
              </w:rPr>
              <w:t>)</w:t>
            </w:r>
          </w:p>
        </w:tc>
      </w:tr>
      <w:tr w:rsidR="005D11B8" w:rsidRPr="00FB008F" w14:paraId="7DB9B04C" w14:textId="77777777" w:rsidTr="00F84433">
        <w:tc>
          <w:tcPr>
            <w:tcW w:w="1594" w:type="dxa"/>
            <w:vMerge/>
            <w:tcBorders>
              <w:bottom w:val="double" w:sz="4" w:space="0" w:color="000000"/>
              <w:right w:val="dotted" w:sz="4" w:space="0" w:color="000000"/>
            </w:tcBorders>
          </w:tcPr>
          <w:p w14:paraId="1B243FC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tted" w:sz="2" w:space="0" w:color="auto"/>
              <w:left w:val="dotted" w:sz="4" w:space="0" w:color="000000"/>
              <w:bottom w:val="double" w:sz="4" w:space="0" w:color="000000"/>
              <w:right w:val="dotted" w:sz="4" w:space="0" w:color="000000"/>
            </w:tcBorders>
          </w:tcPr>
          <w:p w14:paraId="58AFAE7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tted" w:sz="2" w:space="0" w:color="auto"/>
              <w:left w:val="dotted" w:sz="4" w:space="0" w:color="000000"/>
              <w:bottom w:val="double" w:sz="4" w:space="0" w:color="000000"/>
              <w:right w:val="dotted" w:sz="4" w:space="0" w:color="000000"/>
            </w:tcBorders>
          </w:tcPr>
          <w:p w14:paraId="66C466F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tted" w:sz="2" w:space="0" w:color="auto"/>
              <w:left w:val="dotted" w:sz="4" w:space="0" w:color="000000"/>
              <w:bottom w:val="double" w:sz="4" w:space="0" w:color="000000"/>
              <w:right w:val="dotted" w:sz="4" w:space="0" w:color="000000"/>
            </w:tcBorders>
          </w:tcPr>
          <w:p w14:paraId="17AEEED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tted" w:sz="2" w:space="0" w:color="auto"/>
              <w:left w:val="dotted" w:sz="4" w:space="0" w:color="000000"/>
              <w:bottom w:val="double" w:sz="4" w:space="0" w:color="000000"/>
              <w:right w:val="single" w:sz="4" w:space="0" w:color="000000"/>
            </w:tcBorders>
          </w:tcPr>
          <w:p w14:paraId="2D0E8C06"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eastAsia="zh-CN"/>
              </w:rPr>
            </w:pPr>
          </w:p>
        </w:tc>
        <w:tc>
          <w:tcPr>
            <w:tcW w:w="658" w:type="dxa"/>
            <w:tcBorders>
              <w:top w:val="dotted" w:sz="2" w:space="0" w:color="auto"/>
              <w:left w:val="single" w:sz="4" w:space="0" w:color="000000"/>
              <w:bottom w:val="double" w:sz="4" w:space="0" w:color="000000"/>
              <w:right w:val="dotted" w:sz="4" w:space="0" w:color="000000"/>
            </w:tcBorders>
          </w:tcPr>
          <w:p w14:paraId="221E7FB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tted" w:sz="2" w:space="0" w:color="auto"/>
              <w:left w:val="dotted" w:sz="4" w:space="0" w:color="000000"/>
              <w:bottom w:val="double" w:sz="4" w:space="0" w:color="000000"/>
              <w:right w:val="dotted" w:sz="4" w:space="0" w:color="000000"/>
            </w:tcBorders>
          </w:tcPr>
          <w:p w14:paraId="0715AE6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tted" w:sz="2" w:space="0" w:color="auto"/>
              <w:left w:val="dotted" w:sz="4" w:space="0" w:color="000000"/>
              <w:bottom w:val="double" w:sz="4" w:space="0" w:color="000000"/>
              <w:right w:val="dotted" w:sz="4" w:space="0" w:color="000000"/>
            </w:tcBorders>
          </w:tcPr>
          <w:p w14:paraId="65CF632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tted" w:sz="2" w:space="0" w:color="auto"/>
              <w:left w:val="dotted" w:sz="4" w:space="0" w:color="000000"/>
              <w:bottom w:val="double" w:sz="4" w:space="0" w:color="000000"/>
            </w:tcBorders>
          </w:tcPr>
          <w:p w14:paraId="601AC30D"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eastAsia="zh-CN"/>
              </w:rPr>
            </w:pPr>
          </w:p>
        </w:tc>
      </w:tr>
      <w:tr w:rsidR="005D11B8" w:rsidRPr="00FB008F" w14:paraId="1D7CA71A" w14:textId="77777777" w:rsidTr="00F84433">
        <w:trPr>
          <w:trHeight w:val="339"/>
        </w:trPr>
        <w:tc>
          <w:tcPr>
            <w:tcW w:w="1594" w:type="dxa"/>
            <w:vMerge w:val="restart"/>
            <w:tcBorders>
              <w:top w:val="dotted" w:sz="2" w:space="0" w:color="auto"/>
              <w:right w:val="dotted" w:sz="4" w:space="0" w:color="000000"/>
            </w:tcBorders>
          </w:tcPr>
          <w:p w14:paraId="5A804A07"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13</w:t>
            </w:r>
            <w:r w:rsidRPr="00FB008F">
              <w:rPr>
                <w:rFonts w:ascii="Times New Roman" w:hAnsi="Times New Roman" w:cs="Times New Roman"/>
                <w:kern w:val="22"/>
                <w:sz w:val="20"/>
                <w:szCs w:val="20"/>
                <w:lang w:val="en-GB"/>
              </w:rPr>
              <w:t>日</w:t>
            </w:r>
          </w:p>
          <w:p w14:paraId="57AD46FF" w14:textId="762DEA3E"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星期二</w:t>
            </w:r>
            <w:r w:rsidR="0098420F" w:rsidRPr="00FB008F">
              <w:rPr>
                <w:rFonts w:ascii="Times New Roman" w:hAnsi="Times New Roman" w:cs="Times New Roman"/>
                <w:kern w:val="22"/>
                <w:sz w:val="20"/>
                <w:szCs w:val="20"/>
                <w:lang w:val="en-GB"/>
              </w:rPr>
              <w:t>晚上</w:t>
            </w:r>
          </w:p>
          <w:p w14:paraId="2D899A5A" w14:textId="1B410B30"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tted" w:sz="4" w:space="0" w:color="000000"/>
              <w:right w:val="dotted" w:sz="4" w:space="0" w:color="000000"/>
            </w:tcBorders>
          </w:tcPr>
          <w:p w14:paraId="12F32FE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tted" w:sz="4" w:space="0" w:color="000000"/>
              <w:right w:val="dotted" w:sz="4" w:space="0" w:color="000000"/>
            </w:tcBorders>
          </w:tcPr>
          <w:p w14:paraId="1680CBF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tted" w:sz="4" w:space="0" w:color="000000"/>
              <w:right w:val="dotted" w:sz="4" w:space="0" w:color="000000"/>
            </w:tcBorders>
          </w:tcPr>
          <w:p w14:paraId="661E8F6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tted" w:sz="4" w:space="0" w:color="000000"/>
              <w:right w:val="single" w:sz="4" w:space="0" w:color="000000"/>
            </w:tcBorders>
          </w:tcPr>
          <w:p w14:paraId="3D709B91"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工作组或联络小组</w:t>
            </w:r>
          </w:p>
        </w:tc>
        <w:tc>
          <w:tcPr>
            <w:tcW w:w="658" w:type="dxa"/>
            <w:tcBorders>
              <w:top w:val="dotted" w:sz="2" w:space="0" w:color="auto"/>
              <w:left w:val="single" w:sz="4" w:space="0" w:color="000000"/>
              <w:bottom w:val="dotted" w:sz="4" w:space="0" w:color="000000"/>
              <w:right w:val="dotted" w:sz="4" w:space="0" w:color="000000"/>
            </w:tcBorders>
          </w:tcPr>
          <w:p w14:paraId="240CDD2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tted" w:sz="4" w:space="0" w:color="000000"/>
              <w:right w:val="dotted" w:sz="4" w:space="0" w:color="000000"/>
            </w:tcBorders>
          </w:tcPr>
          <w:p w14:paraId="1C8CBB9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tted" w:sz="4" w:space="0" w:color="000000"/>
              <w:right w:val="dotted" w:sz="4" w:space="0" w:color="000000"/>
            </w:tcBorders>
          </w:tcPr>
          <w:p w14:paraId="5E067AC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tted" w:sz="4" w:space="0" w:color="000000"/>
            </w:tcBorders>
          </w:tcPr>
          <w:p w14:paraId="39A22BF2"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联络小组</w:t>
            </w:r>
            <w:r w:rsidRPr="00FB008F">
              <w:rPr>
                <w:rFonts w:ascii="Times New Roman" w:eastAsia="KaiTi" w:hAnsi="Times New Roman" w:cs="Times New Roman"/>
                <w:kern w:val="22"/>
                <w:sz w:val="20"/>
                <w:szCs w:val="20"/>
                <w:lang w:val="en-GB"/>
              </w:rPr>
              <w:t>(</w:t>
            </w:r>
            <w:r w:rsidRPr="00FB008F">
              <w:rPr>
                <w:rFonts w:ascii="Times New Roman" w:eastAsia="KaiTi" w:hAnsi="Times New Roman" w:cs="Times New Roman"/>
                <w:kern w:val="22"/>
                <w:sz w:val="20"/>
                <w:szCs w:val="20"/>
                <w:lang w:val="en-GB"/>
              </w:rPr>
              <w:t>待确认</w:t>
            </w:r>
            <w:r w:rsidRPr="00FB008F">
              <w:rPr>
                <w:rFonts w:ascii="Times New Roman" w:eastAsia="KaiTi" w:hAnsi="Times New Roman" w:cs="Times New Roman"/>
                <w:kern w:val="22"/>
                <w:sz w:val="20"/>
                <w:szCs w:val="20"/>
                <w:lang w:val="en-GB"/>
              </w:rPr>
              <w:t>)</w:t>
            </w:r>
          </w:p>
        </w:tc>
      </w:tr>
      <w:tr w:rsidR="005D11B8" w:rsidRPr="00FB008F" w14:paraId="2B394598" w14:textId="77777777" w:rsidTr="00F84433">
        <w:tc>
          <w:tcPr>
            <w:tcW w:w="1594" w:type="dxa"/>
            <w:vMerge/>
            <w:tcBorders>
              <w:bottom w:val="double" w:sz="4" w:space="0" w:color="000000"/>
              <w:right w:val="dotted" w:sz="4" w:space="0" w:color="000000"/>
            </w:tcBorders>
          </w:tcPr>
          <w:p w14:paraId="52234F2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4" w:space="0" w:color="000000"/>
              <w:left w:val="dotted" w:sz="4" w:space="0" w:color="000000"/>
              <w:bottom w:val="double" w:sz="4" w:space="0" w:color="000000"/>
              <w:right w:val="dotted" w:sz="4" w:space="0" w:color="000000"/>
            </w:tcBorders>
          </w:tcPr>
          <w:p w14:paraId="2FA0B30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4" w:space="0" w:color="000000"/>
              <w:left w:val="dotted" w:sz="4" w:space="0" w:color="000000"/>
              <w:bottom w:val="double" w:sz="4" w:space="0" w:color="000000"/>
              <w:right w:val="dotted" w:sz="4" w:space="0" w:color="000000"/>
            </w:tcBorders>
          </w:tcPr>
          <w:p w14:paraId="430028C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4" w:space="0" w:color="000000"/>
              <w:left w:val="dotted" w:sz="4" w:space="0" w:color="000000"/>
              <w:bottom w:val="double" w:sz="4" w:space="0" w:color="000000"/>
              <w:right w:val="dotted" w:sz="4" w:space="0" w:color="000000"/>
            </w:tcBorders>
          </w:tcPr>
          <w:p w14:paraId="7828ED9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4" w:space="0" w:color="000000"/>
              <w:left w:val="dotted" w:sz="4" w:space="0" w:color="000000"/>
              <w:bottom w:val="double" w:sz="4" w:space="0" w:color="000000"/>
              <w:right w:val="single" w:sz="4" w:space="0" w:color="000000"/>
            </w:tcBorders>
          </w:tcPr>
          <w:p w14:paraId="5530E7B8"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
        </w:tc>
        <w:tc>
          <w:tcPr>
            <w:tcW w:w="658" w:type="dxa"/>
            <w:tcBorders>
              <w:top w:val="dotted" w:sz="4" w:space="0" w:color="000000"/>
              <w:left w:val="single" w:sz="4" w:space="0" w:color="000000"/>
              <w:bottom w:val="double" w:sz="4" w:space="0" w:color="000000"/>
              <w:right w:val="dotted" w:sz="4" w:space="0" w:color="000000"/>
            </w:tcBorders>
          </w:tcPr>
          <w:p w14:paraId="50365A8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4" w:space="0" w:color="000000"/>
              <w:left w:val="dotted" w:sz="4" w:space="0" w:color="000000"/>
              <w:bottom w:val="double" w:sz="4" w:space="0" w:color="000000"/>
              <w:right w:val="dotted" w:sz="4" w:space="0" w:color="000000"/>
            </w:tcBorders>
          </w:tcPr>
          <w:p w14:paraId="503BE15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4" w:space="0" w:color="000000"/>
              <w:left w:val="dotted" w:sz="4" w:space="0" w:color="000000"/>
              <w:bottom w:val="double" w:sz="4" w:space="0" w:color="000000"/>
              <w:right w:val="dotted" w:sz="4" w:space="0" w:color="000000"/>
            </w:tcBorders>
          </w:tcPr>
          <w:p w14:paraId="2440502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4" w:space="0" w:color="000000"/>
              <w:left w:val="dotted" w:sz="4" w:space="0" w:color="000000"/>
              <w:bottom w:val="double" w:sz="4" w:space="0" w:color="000000"/>
            </w:tcBorders>
          </w:tcPr>
          <w:p w14:paraId="524E91B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2FA56BC8" w14:textId="77777777" w:rsidTr="00F84433">
        <w:tc>
          <w:tcPr>
            <w:tcW w:w="1594" w:type="dxa"/>
            <w:vMerge w:val="restart"/>
            <w:tcBorders>
              <w:top w:val="double" w:sz="4" w:space="0" w:color="000000"/>
              <w:right w:val="dotted" w:sz="4" w:space="0" w:color="000000"/>
            </w:tcBorders>
          </w:tcPr>
          <w:p w14:paraId="1729E3D0" w14:textId="77777777" w:rsid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14</w:t>
            </w:r>
            <w:r w:rsidRPr="00FB008F">
              <w:rPr>
                <w:rFonts w:ascii="Times New Roman" w:hAnsi="Times New Roman" w:cs="Times New Roman"/>
                <w:kern w:val="22"/>
                <w:sz w:val="20"/>
                <w:szCs w:val="20"/>
                <w:lang w:val="en-GB"/>
              </w:rPr>
              <w:t>日</w:t>
            </w:r>
          </w:p>
          <w:p w14:paraId="6F5F4E34" w14:textId="1ADFCF8C"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星期三上午</w:t>
            </w:r>
          </w:p>
        </w:tc>
        <w:tc>
          <w:tcPr>
            <w:tcW w:w="511" w:type="dxa"/>
            <w:tcBorders>
              <w:top w:val="double" w:sz="4" w:space="0" w:color="000000"/>
              <w:left w:val="dotted" w:sz="4" w:space="0" w:color="000000"/>
              <w:bottom w:val="dotted" w:sz="2" w:space="0" w:color="auto"/>
              <w:right w:val="dotted" w:sz="4" w:space="0" w:color="000000"/>
            </w:tcBorders>
          </w:tcPr>
          <w:p w14:paraId="36480AD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04D4ADF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6E2226E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2F3C68A1"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审查会议室文件</w:t>
            </w:r>
          </w:p>
        </w:tc>
        <w:tc>
          <w:tcPr>
            <w:tcW w:w="658" w:type="dxa"/>
            <w:tcBorders>
              <w:top w:val="double" w:sz="4" w:space="0" w:color="000000"/>
              <w:left w:val="single" w:sz="4" w:space="0" w:color="000000"/>
              <w:bottom w:val="dotted" w:sz="2" w:space="0" w:color="auto"/>
              <w:right w:val="dotted" w:sz="4" w:space="0" w:color="000000"/>
            </w:tcBorders>
          </w:tcPr>
          <w:p w14:paraId="3B86BF2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3B61279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1939C56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58577EB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审查会议室文件</w:t>
            </w:r>
          </w:p>
        </w:tc>
      </w:tr>
      <w:tr w:rsidR="005D11B8" w:rsidRPr="00FB008F" w14:paraId="614FCD37" w14:textId="77777777" w:rsidTr="00F84433">
        <w:tc>
          <w:tcPr>
            <w:tcW w:w="1594" w:type="dxa"/>
            <w:vMerge/>
            <w:tcBorders>
              <w:bottom w:val="double" w:sz="4" w:space="0" w:color="000000"/>
              <w:right w:val="dotted" w:sz="4" w:space="0" w:color="000000"/>
            </w:tcBorders>
          </w:tcPr>
          <w:p w14:paraId="782492B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2E1CBBF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1F63AB9A" w14:textId="77777777" w:rsidR="005D11B8" w:rsidRPr="00FB008F" w:rsidRDefault="005D11B8" w:rsidP="00B85A54">
            <w:pPr>
              <w:spacing w:before="40" w:after="40" w:line="240" w:lineRule="auto"/>
              <w:ind w:right="-612"/>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4DBB079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1B1FF59E"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341E713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0EEAE58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6474915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66F85E8A"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034E9AB0" w14:textId="77777777" w:rsidTr="00F84433">
        <w:tc>
          <w:tcPr>
            <w:tcW w:w="1594" w:type="dxa"/>
            <w:vMerge w:val="restart"/>
            <w:tcBorders>
              <w:top w:val="double" w:sz="4" w:space="0" w:color="000000"/>
              <w:right w:val="dotted" w:sz="4" w:space="0" w:color="000000"/>
            </w:tcBorders>
          </w:tcPr>
          <w:p w14:paraId="240D288D"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14</w:t>
            </w:r>
            <w:r w:rsidRPr="00FB008F">
              <w:rPr>
                <w:rFonts w:ascii="Times New Roman" w:hAnsi="Times New Roman" w:cs="Times New Roman"/>
                <w:kern w:val="22"/>
                <w:sz w:val="20"/>
                <w:szCs w:val="20"/>
                <w:lang w:val="en-GB"/>
              </w:rPr>
              <w:t>日</w:t>
            </w:r>
          </w:p>
          <w:p w14:paraId="6C2FCE04" w14:textId="27D972BB" w:rsidR="005D11B8" w:rsidRPr="00FB008F" w:rsidRDefault="00FB008F"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星期三</w:t>
            </w:r>
            <w:r w:rsidR="005D11B8" w:rsidRPr="00FB008F">
              <w:rPr>
                <w:rFonts w:ascii="Times New Roman" w:hAnsi="Times New Roman" w:cs="Times New Roman"/>
                <w:kern w:val="22"/>
                <w:sz w:val="20"/>
                <w:szCs w:val="20"/>
                <w:lang w:val="en-GB"/>
              </w:rPr>
              <w:t>下午</w:t>
            </w:r>
          </w:p>
        </w:tc>
        <w:tc>
          <w:tcPr>
            <w:tcW w:w="511" w:type="dxa"/>
            <w:tcBorders>
              <w:top w:val="double" w:sz="4" w:space="0" w:color="000000"/>
              <w:left w:val="dotted" w:sz="4" w:space="0" w:color="000000"/>
              <w:bottom w:val="dotted" w:sz="2" w:space="0" w:color="auto"/>
              <w:right w:val="dotted" w:sz="4" w:space="0" w:color="000000"/>
            </w:tcBorders>
          </w:tcPr>
          <w:p w14:paraId="00FF56D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5EB3DC8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351F55F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0E32023C"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工作组或联络小组</w:t>
            </w:r>
          </w:p>
        </w:tc>
        <w:tc>
          <w:tcPr>
            <w:tcW w:w="658" w:type="dxa"/>
            <w:tcBorders>
              <w:top w:val="double" w:sz="4" w:space="0" w:color="000000"/>
              <w:left w:val="single" w:sz="4" w:space="0" w:color="000000"/>
              <w:bottom w:val="dotted" w:sz="2" w:space="0" w:color="auto"/>
              <w:right w:val="dotted" w:sz="4" w:space="0" w:color="000000"/>
            </w:tcBorders>
          </w:tcPr>
          <w:p w14:paraId="2F8C63E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37E27AC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068CEB8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6735501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工作组或联络小组</w:t>
            </w:r>
          </w:p>
        </w:tc>
      </w:tr>
      <w:tr w:rsidR="005D11B8" w:rsidRPr="00FB008F" w14:paraId="54A78857" w14:textId="77777777" w:rsidTr="00F84433">
        <w:tc>
          <w:tcPr>
            <w:tcW w:w="1594" w:type="dxa"/>
            <w:vMerge/>
            <w:tcBorders>
              <w:bottom w:val="double" w:sz="4" w:space="0" w:color="000000"/>
              <w:right w:val="dotted" w:sz="4" w:space="0" w:color="000000"/>
            </w:tcBorders>
          </w:tcPr>
          <w:p w14:paraId="79910FF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4D1ED2F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328F78B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4515CB8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702EFBB2"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557AD83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64C4CBC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6CCB8F4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584470C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4C465C47" w14:textId="77777777" w:rsidTr="00F84433">
        <w:tc>
          <w:tcPr>
            <w:tcW w:w="1594" w:type="dxa"/>
            <w:vMerge w:val="restart"/>
            <w:tcBorders>
              <w:top w:val="double" w:sz="4" w:space="0" w:color="000000"/>
              <w:right w:val="dotted" w:sz="4" w:space="0" w:color="000000"/>
            </w:tcBorders>
          </w:tcPr>
          <w:p w14:paraId="66591845"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14</w:t>
            </w:r>
            <w:r w:rsidRPr="00FB008F">
              <w:rPr>
                <w:rFonts w:ascii="Times New Roman" w:hAnsi="Times New Roman" w:cs="Times New Roman"/>
                <w:kern w:val="22"/>
                <w:sz w:val="20"/>
                <w:szCs w:val="20"/>
                <w:lang w:val="en-GB"/>
              </w:rPr>
              <w:t>日</w:t>
            </w:r>
          </w:p>
          <w:p w14:paraId="3A2649B9" w14:textId="5C132AAD" w:rsidR="005D11B8" w:rsidRP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星期三晚上</w:t>
            </w:r>
          </w:p>
        </w:tc>
        <w:tc>
          <w:tcPr>
            <w:tcW w:w="511" w:type="dxa"/>
            <w:tcBorders>
              <w:top w:val="double" w:sz="4" w:space="0" w:color="000000"/>
              <w:left w:val="dotted" w:sz="4" w:space="0" w:color="000000"/>
              <w:bottom w:val="dotted" w:sz="2" w:space="0" w:color="auto"/>
              <w:right w:val="dotted" w:sz="4" w:space="0" w:color="000000"/>
            </w:tcBorders>
          </w:tcPr>
          <w:p w14:paraId="69E7090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5F536FE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1EF8902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40BF6B48"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工作组或联络小组</w:t>
            </w:r>
          </w:p>
        </w:tc>
        <w:tc>
          <w:tcPr>
            <w:tcW w:w="658" w:type="dxa"/>
            <w:tcBorders>
              <w:top w:val="double" w:sz="4" w:space="0" w:color="000000"/>
              <w:left w:val="single" w:sz="4" w:space="0" w:color="000000"/>
              <w:bottom w:val="dotted" w:sz="2" w:space="0" w:color="auto"/>
              <w:right w:val="dotted" w:sz="4" w:space="0" w:color="000000"/>
            </w:tcBorders>
          </w:tcPr>
          <w:p w14:paraId="0A8382B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7239C2D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2CF4028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2811C1D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工作组或联络小组</w:t>
            </w:r>
          </w:p>
        </w:tc>
      </w:tr>
      <w:tr w:rsidR="005D11B8" w:rsidRPr="00FB008F" w14:paraId="4C9E3B37" w14:textId="77777777" w:rsidTr="00F84433">
        <w:tc>
          <w:tcPr>
            <w:tcW w:w="1594" w:type="dxa"/>
            <w:vMerge/>
            <w:tcBorders>
              <w:bottom w:val="double" w:sz="4" w:space="0" w:color="000000"/>
              <w:right w:val="dotted" w:sz="4" w:space="0" w:color="000000"/>
            </w:tcBorders>
          </w:tcPr>
          <w:p w14:paraId="424EDD5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668E52B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7D08C0F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53E0FA8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78F74170" w14:textId="77777777" w:rsidR="005D11B8" w:rsidRPr="00FB008F" w:rsidRDefault="005D11B8" w:rsidP="00B85A54">
            <w:pPr>
              <w:spacing w:before="40" w:after="40" w:line="240" w:lineRule="auto"/>
              <w:jc w:val="left"/>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40965B5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633A5FE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517D4E0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4F28003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r>
      <w:tr w:rsidR="005D11B8" w:rsidRPr="00FB008F" w14:paraId="74ADECEF" w14:textId="77777777" w:rsidTr="00F84433">
        <w:tc>
          <w:tcPr>
            <w:tcW w:w="1594" w:type="dxa"/>
            <w:vMerge w:val="restart"/>
            <w:tcBorders>
              <w:top w:val="double" w:sz="4" w:space="0" w:color="000000"/>
              <w:right w:val="dotted" w:sz="4" w:space="0" w:color="000000"/>
            </w:tcBorders>
          </w:tcPr>
          <w:p w14:paraId="71AC5851"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15</w:t>
            </w:r>
            <w:r w:rsidRPr="00FB008F">
              <w:rPr>
                <w:rFonts w:ascii="Times New Roman" w:hAnsi="Times New Roman" w:cs="Times New Roman"/>
                <w:kern w:val="22"/>
                <w:sz w:val="20"/>
                <w:szCs w:val="20"/>
                <w:lang w:val="en-GB"/>
              </w:rPr>
              <w:t>日</w:t>
            </w:r>
          </w:p>
          <w:p w14:paraId="131EEB8C" w14:textId="7BC51136"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星期四上午</w:t>
            </w:r>
          </w:p>
        </w:tc>
        <w:tc>
          <w:tcPr>
            <w:tcW w:w="511" w:type="dxa"/>
            <w:tcBorders>
              <w:top w:val="double" w:sz="4" w:space="0" w:color="000000"/>
              <w:left w:val="dotted" w:sz="4" w:space="0" w:color="000000"/>
              <w:bottom w:val="dotted" w:sz="2" w:space="0" w:color="auto"/>
              <w:right w:val="dotted" w:sz="4" w:space="0" w:color="000000"/>
            </w:tcBorders>
          </w:tcPr>
          <w:p w14:paraId="243F276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25D7C0E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6110755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4F72B4D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审查会议室文件</w:t>
            </w:r>
          </w:p>
        </w:tc>
        <w:tc>
          <w:tcPr>
            <w:tcW w:w="658" w:type="dxa"/>
            <w:tcBorders>
              <w:top w:val="double" w:sz="4" w:space="0" w:color="000000"/>
              <w:left w:val="single" w:sz="4" w:space="0" w:color="000000"/>
              <w:bottom w:val="dotted" w:sz="2" w:space="0" w:color="auto"/>
              <w:right w:val="dotted" w:sz="4" w:space="0" w:color="000000"/>
            </w:tcBorders>
          </w:tcPr>
          <w:p w14:paraId="7E90905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0AFD691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36B46B8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428EA071"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联络小组</w:t>
            </w:r>
          </w:p>
        </w:tc>
      </w:tr>
      <w:tr w:rsidR="005D11B8" w:rsidRPr="00FB008F" w14:paraId="57AF7AFB" w14:textId="77777777" w:rsidTr="00F84433">
        <w:tc>
          <w:tcPr>
            <w:tcW w:w="1594" w:type="dxa"/>
            <w:vMerge/>
            <w:tcBorders>
              <w:bottom w:val="double" w:sz="4" w:space="0" w:color="000000"/>
              <w:right w:val="dotted" w:sz="4" w:space="0" w:color="000000"/>
            </w:tcBorders>
          </w:tcPr>
          <w:p w14:paraId="4F677D8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504711F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5189D30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2F709AC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0DEE1D0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02DC8ED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62611DF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42C714E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6A79A4AD"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联络小组</w:t>
            </w:r>
          </w:p>
        </w:tc>
      </w:tr>
      <w:tr w:rsidR="005D11B8" w:rsidRPr="00FB008F" w14:paraId="451705EC" w14:textId="77777777" w:rsidTr="00F84433">
        <w:tc>
          <w:tcPr>
            <w:tcW w:w="1594" w:type="dxa"/>
            <w:vMerge w:val="restart"/>
            <w:tcBorders>
              <w:top w:val="double" w:sz="4" w:space="0" w:color="000000"/>
              <w:right w:val="dotted" w:sz="4" w:space="0" w:color="000000"/>
            </w:tcBorders>
          </w:tcPr>
          <w:p w14:paraId="6E55F4B9"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15</w:t>
            </w:r>
            <w:r w:rsidRPr="00FB008F">
              <w:rPr>
                <w:rFonts w:ascii="Times New Roman" w:hAnsi="Times New Roman" w:cs="Times New Roman"/>
                <w:kern w:val="22"/>
                <w:sz w:val="20"/>
                <w:szCs w:val="20"/>
                <w:lang w:val="en-GB"/>
              </w:rPr>
              <w:t>日</w:t>
            </w:r>
          </w:p>
          <w:p w14:paraId="6652F7EF" w14:textId="729A47C1"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星期四下午</w:t>
            </w:r>
          </w:p>
        </w:tc>
        <w:tc>
          <w:tcPr>
            <w:tcW w:w="511" w:type="dxa"/>
            <w:tcBorders>
              <w:top w:val="double" w:sz="4" w:space="0" w:color="000000"/>
              <w:left w:val="dotted" w:sz="4" w:space="0" w:color="000000"/>
              <w:bottom w:val="dotted" w:sz="2" w:space="0" w:color="auto"/>
              <w:right w:val="dotted" w:sz="4" w:space="0" w:color="000000"/>
            </w:tcBorders>
          </w:tcPr>
          <w:p w14:paraId="17FE886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1AC4D76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0C8946E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09726271"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联络小组</w:t>
            </w:r>
          </w:p>
        </w:tc>
        <w:tc>
          <w:tcPr>
            <w:tcW w:w="658" w:type="dxa"/>
            <w:tcBorders>
              <w:top w:val="double" w:sz="4" w:space="0" w:color="000000"/>
              <w:left w:val="single" w:sz="4" w:space="0" w:color="000000"/>
              <w:bottom w:val="dotted" w:sz="2" w:space="0" w:color="auto"/>
              <w:right w:val="dotted" w:sz="4" w:space="0" w:color="000000"/>
            </w:tcBorders>
          </w:tcPr>
          <w:p w14:paraId="04373DF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5650764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67D599C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0879D61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审查会议室文件</w:t>
            </w:r>
          </w:p>
        </w:tc>
      </w:tr>
      <w:tr w:rsidR="005D11B8" w:rsidRPr="00FB008F" w14:paraId="23051E12" w14:textId="77777777" w:rsidTr="00F84433">
        <w:trPr>
          <w:trHeight w:val="88"/>
        </w:trPr>
        <w:tc>
          <w:tcPr>
            <w:tcW w:w="1594" w:type="dxa"/>
            <w:vMerge/>
            <w:tcBorders>
              <w:right w:val="dotted" w:sz="4" w:space="0" w:color="000000"/>
            </w:tcBorders>
          </w:tcPr>
          <w:p w14:paraId="1F4B19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tted" w:sz="2" w:space="0" w:color="auto"/>
              <w:right w:val="dotted" w:sz="4" w:space="0" w:color="000000"/>
            </w:tcBorders>
          </w:tcPr>
          <w:p w14:paraId="1F12E45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tted" w:sz="2" w:space="0" w:color="auto"/>
              <w:right w:val="dotted" w:sz="4" w:space="0" w:color="000000"/>
            </w:tcBorders>
          </w:tcPr>
          <w:p w14:paraId="32CFA30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tted" w:sz="2" w:space="0" w:color="auto"/>
              <w:right w:val="dotted" w:sz="4" w:space="0" w:color="000000"/>
            </w:tcBorders>
          </w:tcPr>
          <w:p w14:paraId="62ADCB7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tted" w:sz="2" w:space="0" w:color="auto"/>
              <w:right w:val="single" w:sz="4" w:space="0" w:color="000000"/>
            </w:tcBorders>
          </w:tcPr>
          <w:p w14:paraId="406437A0"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tted" w:sz="2" w:space="0" w:color="auto"/>
              <w:right w:val="dotted" w:sz="4" w:space="0" w:color="000000"/>
            </w:tcBorders>
          </w:tcPr>
          <w:p w14:paraId="5FB6DE5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tted" w:sz="2" w:space="0" w:color="auto"/>
              <w:right w:val="dotted" w:sz="4" w:space="0" w:color="000000"/>
            </w:tcBorders>
          </w:tcPr>
          <w:p w14:paraId="057BF0E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tted" w:sz="2" w:space="0" w:color="auto"/>
              <w:right w:val="dotted" w:sz="4" w:space="0" w:color="000000"/>
            </w:tcBorders>
          </w:tcPr>
          <w:p w14:paraId="7ED5336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tted" w:sz="2" w:space="0" w:color="auto"/>
            </w:tcBorders>
          </w:tcPr>
          <w:p w14:paraId="542177F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r>
      <w:tr w:rsidR="005D11B8" w:rsidRPr="00FB008F" w14:paraId="57E70FCE" w14:textId="77777777" w:rsidTr="00F84433">
        <w:tc>
          <w:tcPr>
            <w:tcW w:w="1594" w:type="dxa"/>
            <w:vMerge/>
            <w:tcBorders>
              <w:bottom w:val="double" w:sz="4" w:space="0" w:color="000000"/>
              <w:right w:val="dotted" w:sz="4" w:space="0" w:color="000000"/>
            </w:tcBorders>
          </w:tcPr>
          <w:p w14:paraId="165F675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650D37E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47272A1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448731B0"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118A0BA6"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77EDA98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738EAD0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439032D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0DFA56F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r>
      <w:tr w:rsidR="005D11B8" w:rsidRPr="00FB008F" w14:paraId="4CD666A4" w14:textId="77777777" w:rsidTr="00F84433">
        <w:tc>
          <w:tcPr>
            <w:tcW w:w="1594" w:type="dxa"/>
            <w:vMerge w:val="restart"/>
            <w:tcBorders>
              <w:top w:val="double" w:sz="4" w:space="0" w:color="000000"/>
              <w:right w:val="dotted" w:sz="4" w:space="0" w:color="000000"/>
            </w:tcBorders>
          </w:tcPr>
          <w:p w14:paraId="08DD9EBC"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15</w:t>
            </w:r>
            <w:r w:rsidRPr="00FB008F">
              <w:rPr>
                <w:rFonts w:ascii="Times New Roman" w:hAnsi="Times New Roman" w:cs="Times New Roman"/>
                <w:kern w:val="22"/>
                <w:sz w:val="20"/>
                <w:szCs w:val="20"/>
                <w:lang w:val="en-GB"/>
              </w:rPr>
              <w:t>日</w:t>
            </w:r>
          </w:p>
          <w:p w14:paraId="44630BAC" w14:textId="391F3FB4"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星期四晚上</w:t>
            </w:r>
          </w:p>
        </w:tc>
        <w:tc>
          <w:tcPr>
            <w:tcW w:w="511" w:type="dxa"/>
            <w:tcBorders>
              <w:top w:val="double" w:sz="4" w:space="0" w:color="000000"/>
              <w:left w:val="dotted" w:sz="4" w:space="0" w:color="000000"/>
              <w:bottom w:val="dotted" w:sz="2" w:space="0" w:color="auto"/>
              <w:right w:val="dotted" w:sz="4" w:space="0" w:color="000000"/>
            </w:tcBorders>
          </w:tcPr>
          <w:p w14:paraId="26C3A59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3AB579F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5F14AAD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36EB8141"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工作组或联络小组</w:t>
            </w:r>
          </w:p>
        </w:tc>
        <w:tc>
          <w:tcPr>
            <w:tcW w:w="658" w:type="dxa"/>
            <w:tcBorders>
              <w:top w:val="double" w:sz="4" w:space="0" w:color="000000"/>
              <w:left w:val="single" w:sz="4" w:space="0" w:color="000000"/>
              <w:bottom w:val="dotted" w:sz="2" w:space="0" w:color="auto"/>
              <w:right w:val="dotted" w:sz="4" w:space="0" w:color="000000"/>
            </w:tcBorders>
          </w:tcPr>
          <w:p w14:paraId="03CA717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086F5CF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334F145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7BCB99C0"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工作组或联络小组</w:t>
            </w:r>
          </w:p>
        </w:tc>
      </w:tr>
      <w:tr w:rsidR="005D11B8" w:rsidRPr="00FB008F" w14:paraId="4CEA3E6C" w14:textId="77777777" w:rsidTr="00F84433">
        <w:tc>
          <w:tcPr>
            <w:tcW w:w="1594" w:type="dxa"/>
            <w:vMerge/>
            <w:tcBorders>
              <w:bottom w:val="double" w:sz="4" w:space="0" w:color="000000"/>
              <w:right w:val="dotted" w:sz="4" w:space="0" w:color="000000"/>
            </w:tcBorders>
          </w:tcPr>
          <w:p w14:paraId="582C80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3E3F814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254EEBE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5FBC49A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5562F5AB"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5077851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14390F9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6C178D4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5E931DC7"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54EA4A9B" w14:textId="77777777" w:rsidTr="00F84433">
        <w:tc>
          <w:tcPr>
            <w:tcW w:w="1594" w:type="dxa"/>
            <w:vMerge w:val="restart"/>
            <w:tcBorders>
              <w:top w:val="double" w:sz="4" w:space="0" w:color="000000"/>
              <w:right w:val="dotted" w:sz="4" w:space="0" w:color="000000"/>
            </w:tcBorders>
          </w:tcPr>
          <w:p w14:paraId="4E580231"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16</w:t>
            </w:r>
            <w:r w:rsidRPr="00FB008F">
              <w:rPr>
                <w:rFonts w:ascii="Times New Roman" w:hAnsi="Times New Roman" w:cs="Times New Roman"/>
                <w:kern w:val="22"/>
                <w:sz w:val="20"/>
                <w:szCs w:val="20"/>
                <w:lang w:val="en-GB"/>
              </w:rPr>
              <w:t>日</w:t>
            </w:r>
          </w:p>
          <w:p w14:paraId="5B6BA903" w14:textId="2158E80C" w:rsidR="005D11B8" w:rsidRPr="00FB008F" w:rsidRDefault="005D11B8" w:rsidP="00FB008F">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星期五上午</w:t>
            </w:r>
          </w:p>
        </w:tc>
        <w:tc>
          <w:tcPr>
            <w:tcW w:w="511" w:type="dxa"/>
            <w:tcBorders>
              <w:top w:val="double" w:sz="4" w:space="0" w:color="000000"/>
              <w:left w:val="dotted" w:sz="4" w:space="0" w:color="000000"/>
              <w:bottom w:val="dotted" w:sz="2" w:space="0" w:color="auto"/>
              <w:right w:val="dotted" w:sz="4" w:space="0" w:color="000000"/>
            </w:tcBorders>
          </w:tcPr>
          <w:p w14:paraId="4C3FAE6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4212AF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61D885E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4A94EBB8"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审查会议室文件</w:t>
            </w:r>
          </w:p>
        </w:tc>
        <w:tc>
          <w:tcPr>
            <w:tcW w:w="658" w:type="dxa"/>
            <w:tcBorders>
              <w:top w:val="double" w:sz="4" w:space="0" w:color="000000"/>
              <w:left w:val="single" w:sz="4" w:space="0" w:color="000000"/>
              <w:bottom w:val="dotted" w:sz="2" w:space="0" w:color="auto"/>
              <w:right w:val="dotted" w:sz="4" w:space="0" w:color="000000"/>
            </w:tcBorders>
          </w:tcPr>
          <w:p w14:paraId="4E23C9A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4DFC2DB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5E73813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1031788C"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联络小组</w:t>
            </w:r>
          </w:p>
        </w:tc>
      </w:tr>
      <w:tr w:rsidR="005D11B8" w:rsidRPr="00FB008F" w14:paraId="08FC9777" w14:textId="77777777" w:rsidTr="00F84433">
        <w:tc>
          <w:tcPr>
            <w:tcW w:w="1594" w:type="dxa"/>
            <w:vMerge/>
            <w:tcBorders>
              <w:bottom w:val="double" w:sz="4" w:space="0" w:color="000000"/>
              <w:right w:val="dotted" w:sz="4" w:space="0" w:color="000000"/>
            </w:tcBorders>
          </w:tcPr>
          <w:p w14:paraId="3B3CFB8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2D8AD82B"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4293A6D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357448F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491F204A"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4A268F7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4459FD1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4B4EBAF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266843C5"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p>
        </w:tc>
      </w:tr>
      <w:tr w:rsidR="005D11B8" w:rsidRPr="00FB008F" w14:paraId="384D5F8F" w14:textId="77777777" w:rsidTr="00F84433">
        <w:tc>
          <w:tcPr>
            <w:tcW w:w="1594" w:type="dxa"/>
            <w:vMerge w:val="restart"/>
            <w:tcBorders>
              <w:top w:val="double" w:sz="4" w:space="0" w:color="000000"/>
              <w:right w:val="dotted" w:sz="4" w:space="0" w:color="000000"/>
            </w:tcBorders>
          </w:tcPr>
          <w:p w14:paraId="00C5C9E4"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16</w:t>
            </w:r>
            <w:r w:rsidRPr="00FB008F">
              <w:rPr>
                <w:rFonts w:ascii="Times New Roman" w:hAnsi="Times New Roman" w:cs="Times New Roman"/>
                <w:kern w:val="22"/>
                <w:sz w:val="20"/>
                <w:szCs w:val="20"/>
                <w:lang w:val="en-GB"/>
              </w:rPr>
              <w:t>日</w:t>
            </w:r>
          </w:p>
          <w:p w14:paraId="2EE9B7B0" w14:textId="3EDEEC25" w:rsidR="005D11B8" w:rsidRPr="00FB008F" w:rsidRDefault="005D11B8" w:rsidP="00FB008F">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星期五下午</w:t>
            </w:r>
          </w:p>
        </w:tc>
        <w:tc>
          <w:tcPr>
            <w:tcW w:w="511" w:type="dxa"/>
            <w:tcBorders>
              <w:top w:val="double" w:sz="4" w:space="0" w:color="000000"/>
              <w:left w:val="dotted" w:sz="4" w:space="0" w:color="000000"/>
              <w:bottom w:val="dotted" w:sz="2" w:space="0" w:color="auto"/>
              <w:right w:val="dotted" w:sz="4" w:space="0" w:color="000000"/>
            </w:tcBorders>
          </w:tcPr>
          <w:p w14:paraId="5738A7E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338D9E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5AFB42E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7443589C"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联络小组</w:t>
            </w:r>
          </w:p>
        </w:tc>
        <w:tc>
          <w:tcPr>
            <w:tcW w:w="658" w:type="dxa"/>
            <w:tcBorders>
              <w:top w:val="double" w:sz="4" w:space="0" w:color="000000"/>
              <w:left w:val="single" w:sz="4" w:space="0" w:color="000000"/>
              <w:bottom w:val="dotted" w:sz="2" w:space="0" w:color="auto"/>
              <w:right w:val="dotted" w:sz="4" w:space="0" w:color="000000"/>
            </w:tcBorders>
          </w:tcPr>
          <w:p w14:paraId="56AB42B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uble" w:sz="4" w:space="0" w:color="000000"/>
              <w:left w:val="dotted" w:sz="4" w:space="0" w:color="000000"/>
              <w:bottom w:val="dotted" w:sz="2" w:space="0" w:color="auto"/>
              <w:right w:val="dotted" w:sz="4" w:space="0" w:color="000000"/>
            </w:tcBorders>
          </w:tcPr>
          <w:p w14:paraId="032A816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uble" w:sz="4" w:space="0" w:color="000000"/>
              <w:left w:val="dotted" w:sz="4" w:space="0" w:color="000000"/>
              <w:bottom w:val="dotted" w:sz="2" w:space="0" w:color="auto"/>
              <w:right w:val="dotted" w:sz="4" w:space="0" w:color="000000"/>
            </w:tcBorders>
          </w:tcPr>
          <w:p w14:paraId="10B324F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uble" w:sz="4" w:space="0" w:color="000000"/>
              <w:left w:val="dotted" w:sz="4" w:space="0" w:color="000000"/>
              <w:bottom w:val="dotted" w:sz="2" w:space="0" w:color="auto"/>
            </w:tcBorders>
          </w:tcPr>
          <w:p w14:paraId="439EA5D9" w14:textId="77777777" w:rsidR="005D11B8" w:rsidRPr="00FB008F" w:rsidRDefault="005D11B8" w:rsidP="00B85A54">
            <w:pPr>
              <w:spacing w:before="40" w:after="40" w:line="240" w:lineRule="auto"/>
              <w:rPr>
                <w:rFonts w:ascii="Times New Roman" w:eastAsia="KaiTi" w:hAnsi="Times New Roman" w:cs="Times New Roman"/>
                <w:kern w:val="22"/>
                <w:sz w:val="20"/>
                <w:szCs w:val="20"/>
                <w:lang w:val="en-GB"/>
              </w:rPr>
            </w:pPr>
            <w:r w:rsidRPr="00FB008F">
              <w:rPr>
                <w:rFonts w:ascii="Times New Roman" w:eastAsia="KaiTi" w:hAnsi="Times New Roman" w:cs="Times New Roman"/>
                <w:kern w:val="22"/>
                <w:sz w:val="20"/>
                <w:szCs w:val="20"/>
                <w:lang w:val="en-GB"/>
              </w:rPr>
              <w:t>审查会议室文件</w:t>
            </w:r>
          </w:p>
        </w:tc>
      </w:tr>
      <w:tr w:rsidR="005D11B8" w:rsidRPr="00FB008F" w14:paraId="0F9EF1B0" w14:textId="77777777" w:rsidTr="00F84433">
        <w:tc>
          <w:tcPr>
            <w:tcW w:w="1594" w:type="dxa"/>
            <w:vMerge/>
            <w:tcBorders>
              <w:bottom w:val="double" w:sz="4" w:space="0" w:color="000000"/>
              <w:right w:val="dotted" w:sz="4" w:space="0" w:color="000000"/>
            </w:tcBorders>
          </w:tcPr>
          <w:p w14:paraId="0B57AFB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2" w:space="0" w:color="auto"/>
              <w:left w:val="dotted" w:sz="4" w:space="0" w:color="000000"/>
              <w:bottom w:val="double" w:sz="4" w:space="0" w:color="000000"/>
              <w:right w:val="dotted" w:sz="4" w:space="0" w:color="000000"/>
            </w:tcBorders>
          </w:tcPr>
          <w:p w14:paraId="3DFDC7BE"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tted" w:sz="2" w:space="0" w:color="auto"/>
              <w:left w:val="dotted" w:sz="4" w:space="0" w:color="000000"/>
              <w:bottom w:val="double" w:sz="4" w:space="0" w:color="000000"/>
              <w:right w:val="dotted" w:sz="4" w:space="0" w:color="000000"/>
            </w:tcBorders>
          </w:tcPr>
          <w:p w14:paraId="4BE494F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tted" w:sz="2" w:space="0" w:color="auto"/>
              <w:left w:val="dotted" w:sz="4" w:space="0" w:color="000000"/>
              <w:bottom w:val="double" w:sz="4" w:space="0" w:color="000000"/>
              <w:right w:val="dotted" w:sz="4" w:space="0" w:color="000000"/>
            </w:tcBorders>
          </w:tcPr>
          <w:p w14:paraId="1B32E85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tted" w:sz="2" w:space="0" w:color="auto"/>
              <w:left w:val="dotted" w:sz="4" w:space="0" w:color="000000"/>
              <w:bottom w:val="double" w:sz="4" w:space="0" w:color="000000"/>
              <w:right w:val="single" w:sz="4" w:space="0" w:color="000000"/>
            </w:tcBorders>
          </w:tcPr>
          <w:p w14:paraId="0B086F6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658" w:type="dxa"/>
            <w:tcBorders>
              <w:top w:val="dotted" w:sz="2" w:space="0" w:color="auto"/>
              <w:left w:val="single" w:sz="4" w:space="0" w:color="000000"/>
              <w:bottom w:val="double" w:sz="4" w:space="0" w:color="000000"/>
              <w:right w:val="dotted" w:sz="4" w:space="0" w:color="000000"/>
            </w:tcBorders>
          </w:tcPr>
          <w:p w14:paraId="5DA6B0C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72" w:type="dxa"/>
            <w:tcBorders>
              <w:top w:val="dotted" w:sz="2" w:space="0" w:color="auto"/>
              <w:left w:val="dotted" w:sz="4" w:space="0" w:color="000000"/>
              <w:bottom w:val="double" w:sz="4" w:space="0" w:color="000000"/>
              <w:right w:val="dotted" w:sz="4" w:space="0" w:color="000000"/>
            </w:tcBorders>
          </w:tcPr>
          <w:p w14:paraId="5ED8FE36"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83" w:type="dxa"/>
            <w:tcBorders>
              <w:top w:val="dotted" w:sz="2" w:space="0" w:color="auto"/>
              <w:left w:val="dotted" w:sz="4" w:space="0" w:color="000000"/>
              <w:bottom w:val="double" w:sz="4" w:space="0" w:color="000000"/>
              <w:right w:val="dotted" w:sz="4" w:space="0" w:color="000000"/>
            </w:tcBorders>
          </w:tcPr>
          <w:p w14:paraId="459D4CB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3291" w:type="dxa"/>
            <w:tcBorders>
              <w:top w:val="dotted" w:sz="2" w:space="0" w:color="auto"/>
              <w:left w:val="dotted" w:sz="4" w:space="0" w:color="000000"/>
              <w:bottom w:val="double" w:sz="4" w:space="0" w:color="000000"/>
            </w:tcBorders>
          </w:tcPr>
          <w:p w14:paraId="3E95B07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r>
      <w:tr w:rsidR="005D11B8" w:rsidRPr="00FB008F" w14:paraId="773F3EF2" w14:textId="77777777" w:rsidTr="00F84433">
        <w:tc>
          <w:tcPr>
            <w:tcW w:w="1594" w:type="dxa"/>
            <w:vMerge w:val="restart"/>
            <w:tcBorders>
              <w:top w:val="double" w:sz="4" w:space="0" w:color="000000"/>
              <w:right w:val="dotted" w:sz="4" w:space="0" w:color="000000"/>
            </w:tcBorders>
          </w:tcPr>
          <w:p w14:paraId="324C75AE"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16</w:t>
            </w:r>
            <w:r w:rsidRPr="00FB008F">
              <w:rPr>
                <w:rFonts w:ascii="Times New Roman" w:hAnsi="Times New Roman" w:cs="Times New Roman"/>
                <w:kern w:val="22"/>
                <w:sz w:val="20"/>
                <w:szCs w:val="20"/>
                <w:lang w:val="en-GB"/>
              </w:rPr>
              <w:t>日</w:t>
            </w:r>
          </w:p>
          <w:p w14:paraId="328D9503" w14:textId="3A4B6044" w:rsidR="005D11B8" w:rsidRPr="00FB008F" w:rsidRDefault="005D11B8" w:rsidP="00FB008F">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星期五晚上</w:t>
            </w:r>
          </w:p>
        </w:tc>
        <w:tc>
          <w:tcPr>
            <w:tcW w:w="511" w:type="dxa"/>
            <w:tcBorders>
              <w:top w:val="double" w:sz="4" w:space="0" w:color="000000"/>
              <w:left w:val="dotted" w:sz="4" w:space="0" w:color="000000"/>
              <w:bottom w:val="dotted" w:sz="2" w:space="0" w:color="auto"/>
              <w:right w:val="dotted" w:sz="4" w:space="0" w:color="000000"/>
            </w:tcBorders>
          </w:tcPr>
          <w:p w14:paraId="7C9A71BF"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dotted" w:sz="2" w:space="0" w:color="auto"/>
              <w:right w:val="dotted" w:sz="4" w:space="0" w:color="000000"/>
            </w:tcBorders>
          </w:tcPr>
          <w:p w14:paraId="4C0AAE8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dotted" w:sz="2" w:space="0" w:color="auto"/>
              <w:right w:val="dotted" w:sz="4" w:space="0" w:color="000000"/>
            </w:tcBorders>
          </w:tcPr>
          <w:p w14:paraId="50D6AB3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dotted" w:sz="2" w:space="0" w:color="auto"/>
              <w:right w:val="single" w:sz="4" w:space="0" w:color="000000"/>
            </w:tcBorders>
          </w:tcPr>
          <w:p w14:paraId="56742B7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dotted" w:sz="2" w:space="0" w:color="auto"/>
              <w:right w:val="dotted" w:sz="4" w:space="0" w:color="000000"/>
            </w:tcBorders>
          </w:tcPr>
          <w:p w14:paraId="41B421B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dotted" w:sz="2" w:space="0" w:color="auto"/>
              <w:right w:val="dotted" w:sz="4" w:space="0" w:color="000000"/>
            </w:tcBorders>
          </w:tcPr>
          <w:p w14:paraId="367E26C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dotted" w:sz="2" w:space="0" w:color="auto"/>
              <w:right w:val="dotted" w:sz="4" w:space="0" w:color="000000"/>
            </w:tcBorders>
          </w:tcPr>
          <w:p w14:paraId="20A243BC"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dotted" w:sz="2" w:space="0" w:color="auto"/>
            </w:tcBorders>
          </w:tcPr>
          <w:p w14:paraId="0C0D59E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3159155D" w14:textId="77777777" w:rsidTr="00F84433">
        <w:tc>
          <w:tcPr>
            <w:tcW w:w="1594" w:type="dxa"/>
            <w:vMerge/>
            <w:tcBorders>
              <w:bottom w:val="double" w:sz="4" w:space="0" w:color="000000"/>
              <w:right w:val="dotted" w:sz="4" w:space="0" w:color="000000"/>
            </w:tcBorders>
          </w:tcPr>
          <w:p w14:paraId="505EBB0E"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11" w:type="dxa"/>
            <w:tcBorders>
              <w:top w:val="dotted" w:sz="2" w:space="0" w:color="auto"/>
              <w:left w:val="dotted" w:sz="4" w:space="0" w:color="000000"/>
              <w:bottom w:val="double" w:sz="4" w:space="0" w:color="000000"/>
              <w:right w:val="dotted" w:sz="4" w:space="0" w:color="000000"/>
            </w:tcBorders>
          </w:tcPr>
          <w:p w14:paraId="5D3AECB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68" w:type="dxa"/>
            <w:tcBorders>
              <w:top w:val="dotted" w:sz="2" w:space="0" w:color="auto"/>
              <w:left w:val="dotted" w:sz="4" w:space="0" w:color="000000"/>
              <w:bottom w:val="double" w:sz="4" w:space="0" w:color="000000"/>
              <w:right w:val="dotted" w:sz="4" w:space="0" w:color="000000"/>
            </w:tcBorders>
          </w:tcPr>
          <w:p w14:paraId="3898002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53" w:type="dxa"/>
            <w:tcBorders>
              <w:top w:val="dotted" w:sz="2" w:space="0" w:color="auto"/>
              <w:left w:val="dotted" w:sz="4" w:space="0" w:color="000000"/>
              <w:bottom w:val="double" w:sz="4" w:space="0" w:color="000000"/>
              <w:right w:val="dotted" w:sz="4" w:space="0" w:color="000000"/>
            </w:tcBorders>
          </w:tcPr>
          <w:p w14:paraId="3A4A793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2360" w:type="dxa"/>
            <w:tcBorders>
              <w:top w:val="dotted" w:sz="2" w:space="0" w:color="auto"/>
              <w:left w:val="dotted" w:sz="4" w:space="0" w:color="000000"/>
              <w:bottom w:val="double" w:sz="4" w:space="0" w:color="000000"/>
              <w:right w:val="single" w:sz="4" w:space="0" w:color="000000"/>
            </w:tcBorders>
          </w:tcPr>
          <w:p w14:paraId="5618EA6D"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658" w:type="dxa"/>
            <w:tcBorders>
              <w:top w:val="dotted" w:sz="2" w:space="0" w:color="auto"/>
              <w:left w:val="single" w:sz="4" w:space="0" w:color="000000"/>
              <w:bottom w:val="double" w:sz="4" w:space="0" w:color="000000"/>
              <w:right w:val="dotted" w:sz="4" w:space="0" w:color="000000"/>
            </w:tcBorders>
          </w:tcPr>
          <w:p w14:paraId="14E6415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tted" w:sz="2" w:space="0" w:color="auto"/>
              <w:left w:val="dotted" w:sz="4" w:space="0" w:color="000000"/>
              <w:bottom w:val="double" w:sz="4" w:space="0" w:color="000000"/>
              <w:right w:val="dotted" w:sz="4" w:space="0" w:color="000000"/>
            </w:tcBorders>
          </w:tcPr>
          <w:p w14:paraId="6064CBF1"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tted" w:sz="2" w:space="0" w:color="auto"/>
              <w:left w:val="dotted" w:sz="4" w:space="0" w:color="000000"/>
              <w:bottom w:val="double" w:sz="4" w:space="0" w:color="000000"/>
              <w:right w:val="dotted" w:sz="4" w:space="0" w:color="000000"/>
            </w:tcBorders>
          </w:tcPr>
          <w:p w14:paraId="15F0BEA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tted" w:sz="2" w:space="0" w:color="auto"/>
              <w:left w:val="dotted" w:sz="4" w:space="0" w:color="000000"/>
              <w:bottom w:val="double" w:sz="4" w:space="0" w:color="000000"/>
            </w:tcBorders>
          </w:tcPr>
          <w:p w14:paraId="4FCE1DC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r>
      <w:tr w:rsidR="005D11B8" w:rsidRPr="00FB008F" w14:paraId="510376F2" w14:textId="77777777" w:rsidTr="00667224">
        <w:tc>
          <w:tcPr>
            <w:tcW w:w="1594" w:type="dxa"/>
            <w:tcBorders>
              <w:top w:val="double" w:sz="4" w:space="0" w:color="000000"/>
              <w:right w:val="dotted" w:sz="4" w:space="0" w:color="000000"/>
            </w:tcBorders>
          </w:tcPr>
          <w:p w14:paraId="65647232"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17</w:t>
            </w:r>
            <w:r w:rsidRPr="00FB008F">
              <w:rPr>
                <w:rFonts w:ascii="Times New Roman" w:hAnsi="Times New Roman" w:cs="Times New Roman"/>
                <w:kern w:val="22"/>
                <w:sz w:val="20"/>
                <w:szCs w:val="20"/>
                <w:lang w:val="en-GB"/>
              </w:rPr>
              <w:t>日</w:t>
            </w:r>
          </w:p>
          <w:p w14:paraId="1AD7FCEE" w14:textId="597DE49E"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星期六上午</w:t>
            </w:r>
          </w:p>
        </w:tc>
        <w:tc>
          <w:tcPr>
            <w:tcW w:w="8896" w:type="dxa"/>
            <w:gridSpan w:val="8"/>
            <w:tcBorders>
              <w:top w:val="double" w:sz="4" w:space="0" w:color="000000"/>
              <w:left w:val="dotted" w:sz="4" w:space="0" w:color="000000"/>
              <w:bottom w:val="dotted" w:sz="2" w:space="0" w:color="auto"/>
            </w:tcBorders>
            <w:vAlign w:val="center"/>
          </w:tcPr>
          <w:p w14:paraId="6B0EFF4A"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全体会议：</w:t>
            </w:r>
          </w:p>
          <w:p w14:paraId="3964A901"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与部长们进行盘点</w:t>
            </w:r>
          </w:p>
          <w:p w14:paraId="65B44D39"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r w:rsidRPr="00FB008F">
              <w:rPr>
                <w:rFonts w:ascii="SimHei" w:eastAsia="SimHei" w:hAnsi="SimHei" w:cs="Times New Roman"/>
                <w:kern w:val="22"/>
                <w:sz w:val="20"/>
                <w:szCs w:val="20"/>
                <w:lang w:val="en-GB"/>
              </w:rPr>
              <w:t>通过决定</w:t>
            </w:r>
          </w:p>
        </w:tc>
      </w:tr>
      <w:tr w:rsidR="005D11B8" w:rsidRPr="00FB008F" w14:paraId="3DD4745D" w14:textId="77777777" w:rsidTr="00F84433">
        <w:tc>
          <w:tcPr>
            <w:tcW w:w="1594" w:type="dxa"/>
            <w:vMerge w:val="restart"/>
            <w:tcBorders>
              <w:top w:val="double" w:sz="4" w:space="0" w:color="000000"/>
              <w:right w:val="dotted" w:sz="4" w:space="0" w:color="000000"/>
            </w:tcBorders>
          </w:tcPr>
          <w:p w14:paraId="389EB625"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17</w:t>
            </w:r>
            <w:r w:rsidRPr="00FB008F">
              <w:rPr>
                <w:rFonts w:ascii="Times New Roman" w:hAnsi="Times New Roman" w:cs="Times New Roman"/>
                <w:kern w:val="22"/>
                <w:sz w:val="20"/>
                <w:szCs w:val="20"/>
                <w:lang w:val="en-GB"/>
              </w:rPr>
              <w:t>日</w:t>
            </w:r>
          </w:p>
          <w:p w14:paraId="7C3B94BA" w14:textId="3BBE8B4C"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lastRenderedPageBreak/>
              <w:t>星期六下午</w:t>
            </w:r>
          </w:p>
        </w:tc>
        <w:tc>
          <w:tcPr>
            <w:tcW w:w="511" w:type="dxa"/>
            <w:tcBorders>
              <w:top w:val="double" w:sz="4" w:space="0" w:color="000000"/>
              <w:left w:val="dotted" w:sz="4" w:space="0" w:color="000000"/>
              <w:bottom w:val="single" w:sz="4" w:space="0" w:color="auto"/>
              <w:right w:val="dotted" w:sz="4" w:space="0" w:color="000000"/>
            </w:tcBorders>
          </w:tcPr>
          <w:p w14:paraId="14C5A41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single" w:sz="4" w:space="0" w:color="auto"/>
              <w:right w:val="dotted" w:sz="4" w:space="0" w:color="000000"/>
            </w:tcBorders>
          </w:tcPr>
          <w:p w14:paraId="7D34342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single" w:sz="4" w:space="0" w:color="auto"/>
              <w:right w:val="dotted" w:sz="4" w:space="0" w:color="000000"/>
            </w:tcBorders>
          </w:tcPr>
          <w:p w14:paraId="56C1D8C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single" w:sz="4" w:space="0" w:color="auto"/>
              <w:right w:val="single" w:sz="4" w:space="0" w:color="000000"/>
            </w:tcBorders>
          </w:tcPr>
          <w:p w14:paraId="24291AC5" w14:textId="5EA3DA95"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single" w:sz="4" w:space="0" w:color="auto"/>
              <w:right w:val="dotted" w:sz="4" w:space="0" w:color="000000"/>
            </w:tcBorders>
          </w:tcPr>
          <w:p w14:paraId="57F4B21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single" w:sz="4" w:space="0" w:color="auto"/>
              <w:right w:val="dotted" w:sz="4" w:space="0" w:color="000000"/>
            </w:tcBorders>
          </w:tcPr>
          <w:p w14:paraId="6160CA82"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single" w:sz="4" w:space="0" w:color="auto"/>
              <w:right w:val="dotted" w:sz="4" w:space="0" w:color="000000"/>
            </w:tcBorders>
          </w:tcPr>
          <w:p w14:paraId="5945D93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single" w:sz="4" w:space="0" w:color="auto"/>
            </w:tcBorders>
          </w:tcPr>
          <w:p w14:paraId="67AB9DD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6A0C1914" w14:textId="77777777" w:rsidTr="005D11B8">
        <w:tc>
          <w:tcPr>
            <w:tcW w:w="1594" w:type="dxa"/>
            <w:vMerge/>
            <w:tcBorders>
              <w:bottom w:val="double" w:sz="4" w:space="0" w:color="000000"/>
              <w:right w:val="dotted" w:sz="4" w:space="0" w:color="000000"/>
            </w:tcBorders>
          </w:tcPr>
          <w:p w14:paraId="1A80F365"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8896" w:type="dxa"/>
            <w:gridSpan w:val="8"/>
            <w:tcBorders>
              <w:top w:val="single" w:sz="4" w:space="0" w:color="auto"/>
              <w:left w:val="dotted" w:sz="4" w:space="0" w:color="000000"/>
              <w:bottom w:val="double" w:sz="4" w:space="0" w:color="000000"/>
            </w:tcBorders>
            <w:shd w:val="clear" w:color="auto" w:fill="F2F2F2"/>
            <w:vAlign w:val="center"/>
          </w:tcPr>
          <w:p w14:paraId="60063AD6"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部长级磋商</w:t>
            </w:r>
          </w:p>
        </w:tc>
      </w:tr>
      <w:tr w:rsidR="005D11B8" w:rsidRPr="00FB008F" w14:paraId="1884373A" w14:textId="77777777" w:rsidTr="00F84433">
        <w:tc>
          <w:tcPr>
            <w:tcW w:w="1594" w:type="dxa"/>
            <w:vMerge w:val="restart"/>
            <w:tcBorders>
              <w:top w:val="double" w:sz="4" w:space="0" w:color="000000"/>
              <w:right w:val="dotted" w:sz="4" w:space="0" w:color="000000"/>
            </w:tcBorders>
          </w:tcPr>
          <w:p w14:paraId="577C0AB4"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17</w:t>
            </w:r>
            <w:r w:rsidRPr="00FB008F">
              <w:rPr>
                <w:rFonts w:ascii="Times New Roman" w:hAnsi="Times New Roman" w:cs="Times New Roman"/>
                <w:kern w:val="22"/>
                <w:sz w:val="20"/>
                <w:szCs w:val="20"/>
                <w:lang w:val="en-GB"/>
              </w:rPr>
              <w:t>日</w:t>
            </w:r>
          </w:p>
          <w:p w14:paraId="259275BD" w14:textId="4CB391B4"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星期六晚上</w:t>
            </w:r>
          </w:p>
        </w:tc>
        <w:tc>
          <w:tcPr>
            <w:tcW w:w="511" w:type="dxa"/>
            <w:tcBorders>
              <w:top w:val="double" w:sz="4" w:space="0" w:color="000000"/>
              <w:left w:val="dotted" w:sz="4" w:space="0" w:color="000000"/>
              <w:bottom w:val="single" w:sz="4" w:space="0" w:color="auto"/>
              <w:right w:val="dotted" w:sz="4" w:space="0" w:color="000000"/>
            </w:tcBorders>
          </w:tcPr>
          <w:p w14:paraId="7EBB91E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single" w:sz="4" w:space="0" w:color="auto"/>
              <w:right w:val="dotted" w:sz="4" w:space="0" w:color="000000"/>
            </w:tcBorders>
          </w:tcPr>
          <w:p w14:paraId="7CDA08C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single" w:sz="4" w:space="0" w:color="auto"/>
              <w:right w:val="dotted" w:sz="4" w:space="0" w:color="000000"/>
            </w:tcBorders>
          </w:tcPr>
          <w:p w14:paraId="538F0EC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single" w:sz="4" w:space="0" w:color="auto"/>
              <w:right w:val="single" w:sz="4" w:space="0" w:color="000000"/>
            </w:tcBorders>
          </w:tcPr>
          <w:p w14:paraId="5FB5900F" w14:textId="4F05753F"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single" w:sz="4" w:space="0" w:color="auto"/>
              <w:right w:val="dotted" w:sz="4" w:space="0" w:color="000000"/>
            </w:tcBorders>
          </w:tcPr>
          <w:p w14:paraId="5364713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single" w:sz="4" w:space="0" w:color="auto"/>
              <w:right w:val="dotted" w:sz="4" w:space="0" w:color="000000"/>
            </w:tcBorders>
          </w:tcPr>
          <w:p w14:paraId="4F58BFD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single" w:sz="4" w:space="0" w:color="auto"/>
              <w:right w:val="dotted" w:sz="4" w:space="0" w:color="000000"/>
            </w:tcBorders>
          </w:tcPr>
          <w:p w14:paraId="1AC4B26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single" w:sz="4" w:space="0" w:color="auto"/>
            </w:tcBorders>
          </w:tcPr>
          <w:p w14:paraId="06FC4F8B"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41284053" w14:textId="77777777" w:rsidTr="005D11B8">
        <w:tc>
          <w:tcPr>
            <w:tcW w:w="1594" w:type="dxa"/>
            <w:vMerge/>
            <w:tcBorders>
              <w:bottom w:val="double" w:sz="4" w:space="0" w:color="000000"/>
              <w:right w:val="dotted" w:sz="4" w:space="0" w:color="000000"/>
            </w:tcBorders>
          </w:tcPr>
          <w:p w14:paraId="23477A9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8896" w:type="dxa"/>
            <w:gridSpan w:val="8"/>
            <w:tcBorders>
              <w:top w:val="single" w:sz="4" w:space="0" w:color="auto"/>
              <w:left w:val="dotted" w:sz="4" w:space="0" w:color="000000"/>
              <w:bottom w:val="double" w:sz="4" w:space="0" w:color="000000"/>
            </w:tcBorders>
            <w:shd w:val="clear" w:color="auto" w:fill="F2F2F2"/>
            <w:vAlign w:val="center"/>
          </w:tcPr>
          <w:p w14:paraId="083700D9"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部长级磋商</w:t>
            </w:r>
          </w:p>
        </w:tc>
      </w:tr>
      <w:tr w:rsidR="005D11B8" w:rsidRPr="00FB008F" w14:paraId="728B753A" w14:textId="77777777" w:rsidTr="00F84433">
        <w:tc>
          <w:tcPr>
            <w:tcW w:w="1594" w:type="dxa"/>
            <w:tcBorders>
              <w:top w:val="double" w:sz="4" w:space="0" w:color="000000"/>
              <w:bottom w:val="dotted" w:sz="2" w:space="0" w:color="auto"/>
              <w:right w:val="dotted" w:sz="4" w:space="0" w:color="000000"/>
            </w:tcBorders>
          </w:tcPr>
          <w:p w14:paraId="5AD255A6"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18</w:t>
            </w:r>
            <w:r w:rsidRPr="00FB008F">
              <w:rPr>
                <w:rFonts w:ascii="Times New Roman" w:hAnsi="Times New Roman" w:cs="Times New Roman"/>
                <w:kern w:val="22"/>
                <w:sz w:val="20"/>
                <w:szCs w:val="20"/>
                <w:lang w:val="en-GB"/>
              </w:rPr>
              <w:t>日</w:t>
            </w:r>
          </w:p>
          <w:p w14:paraId="555A5833" w14:textId="522CAACE" w:rsidR="005D11B8" w:rsidRPr="00FB008F" w:rsidRDefault="005D11B8" w:rsidP="00FB008F">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星期日上午</w:t>
            </w:r>
          </w:p>
        </w:tc>
        <w:tc>
          <w:tcPr>
            <w:tcW w:w="511" w:type="dxa"/>
            <w:tcBorders>
              <w:top w:val="double" w:sz="4" w:space="0" w:color="000000"/>
              <w:left w:val="dotted" w:sz="4" w:space="0" w:color="000000"/>
              <w:bottom w:val="single" w:sz="4" w:space="0" w:color="000000"/>
              <w:right w:val="dotted" w:sz="4" w:space="0" w:color="000000"/>
            </w:tcBorders>
          </w:tcPr>
          <w:p w14:paraId="05F692D8"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single" w:sz="4" w:space="0" w:color="000000"/>
              <w:right w:val="dotted" w:sz="4" w:space="0" w:color="000000"/>
            </w:tcBorders>
          </w:tcPr>
          <w:p w14:paraId="5F6C14AD"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single" w:sz="4" w:space="0" w:color="000000"/>
              <w:right w:val="dotted" w:sz="4" w:space="0" w:color="000000"/>
            </w:tcBorders>
          </w:tcPr>
          <w:p w14:paraId="50621121"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single" w:sz="4" w:space="0" w:color="000000"/>
              <w:right w:val="single" w:sz="4" w:space="0" w:color="000000"/>
            </w:tcBorders>
          </w:tcPr>
          <w:p w14:paraId="49AA73A8" w14:textId="1F6FDA0A"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single" w:sz="4" w:space="0" w:color="000000"/>
              <w:right w:val="dotted" w:sz="4" w:space="0" w:color="000000"/>
            </w:tcBorders>
          </w:tcPr>
          <w:p w14:paraId="2B23E27A"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single" w:sz="4" w:space="0" w:color="000000"/>
              <w:right w:val="dotted" w:sz="4" w:space="0" w:color="000000"/>
            </w:tcBorders>
          </w:tcPr>
          <w:p w14:paraId="1AB4321F"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single" w:sz="4" w:space="0" w:color="000000"/>
              <w:right w:val="dotted" w:sz="4" w:space="0" w:color="000000"/>
            </w:tcBorders>
          </w:tcPr>
          <w:p w14:paraId="0DF393E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single" w:sz="4" w:space="0" w:color="000000"/>
            </w:tcBorders>
          </w:tcPr>
          <w:p w14:paraId="547DA0B7"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38C18380" w14:textId="77777777" w:rsidTr="00834DDD">
        <w:tc>
          <w:tcPr>
            <w:tcW w:w="1594" w:type="dxa"/>
            <w:tcBorders>
              <w:top w:val="dotted" w:sz="2" w:space="0" w:color="auto"/>
              <w:bottom w:val="double" w:sz="4" w:space="0" w:color="000000"/>
              <w:right w:val="dotted" w:sz="4" w:space="0" w:color="000000"/>
            </w:tcBorders>
            <w:shd w:val="clear" w:color="auto" w:fill="FFFFFF"/>
          </w:tcPr>
          <w:p w14:paraId="6B1D2FB9"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8896" w:type="dxa"/>
            <w:gridSpan w:val="8"/>
            <w:tcBorders>
              <w:top w:val="single" w:sz="4" w:space="0" w:color="000000"/>
              <w:left w:val="dotted" w:sz="4" w:space="0" w:color="000000"/>
              <w:bottom w:val="double" w:sz="4" w:space="0" w:color="000000"/>
            </w:tcBorders>
            <w:shd w:val="clear" w:color="auto" w:fill="F2F2F2"/>
            <w:vAlign w:val="center"/>
          </w:tcPr>
          <w:p w14:paraId="59BCBD93"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部长级磋商</w:t>
            </w:r>
          </w:p>
        </w:tc>
      </w:tr>
      <w:tr w:rsidR="005D11B8" w:rsidRPr="00FB008F" w14:paraId="3B66E9EB" w14:textId="77777777" w:rsidTr="00F84433">
        <w:tc>
          <w:tcPr>
            <w:tcW w:w="1594" w:type="dxa"/>
            <w:vMerge w:val="restart"/>
            <w:tcBorders>
              <w:top w:val="double" w:sz="4" w:space="0" w:color="000000"/>
              <w:right w:val="dotted" w:sz="4" w:space="0" w:color="000000"/>
            </w:tcBorders>
          </w:tcPr>
          <w:p w14:paraId="4A7C2113" w14:textId="77777777" w:rsidR="00FB008F" w:rsidRDefault="005D11B8" w:rsidP="00B85A54">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18</w:t>
            </w:r>
            <w:r w:rsidRPr="00FB008F">
              <w:rPr>
                <w:rFonts w:ascii="Times New Roman" w:hAnsi="Times New Roman" w:cs="Times New Roman"/>
                <w:kern w:val="22"/>
                <w:sz w:val="20"/>
                <w:szCs w:val="20"/>
                <w:lang w:val="en-GB"/>
              </w:rPr>
              <w:t>日</w:t>
            </w:r>
          </w:p>
          <w:p w14:paraId="5E5AA364" w14:textId="170DA5B4" w:rsidR="005D11B8" w:rsidRPr="00FB008F" w:rsidRDefault="005D11B8" w:rsidP="00FB008F">
            <w:pPr>
              <w:spacing w:before="40" w:after="40" w:line="240" w:lineRule="auto"/>
              <w:jc w:val="left"/>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星期日下午</w:t>
            </w:r>
          </w:p>
        </w:tc>
        <w:tc>
          <w:tcPr>
            <w:tcW w:w="511" w:type="dxa"/>
            <w:tcBorders>
              <w:top w:val="double" w:sz="4" w:space="0" w:color="000000"/>
              <w:left w:val="dotted" w:sz="4" w:space="0" w:color="000000"/>
              <w:bottom w:val="single" w:sz="4" w:space="0" w:color="000000"/>
              <w:right w:val="dotted" w:sz="4" w:space="0" w:color="000000"/>
            </w:tcBorders>
          </w:tcPr>
          <w:p w14:paraId="563B2CA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468" w:type="dxa"/>
            <w:tcBorders>
              <w:top w:val="double" w:sz="4" w:space="0" w:color="000000"/>
              <w:left w:val="dotted" w:sz="4" w:space="0" w:color="000000"/>
              <w:bottom w:val="single" w:sz="4" w:space="0" w:color="000000"/>
              <w:right w:val="dotted" w:sz="4" w:space="0" w:color="000000"/>
            </w:tcBorders>
          </w:tcPr>
          <w:p w14:paraId="372C45FA"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53" w:type="dxa"/>
            <w:tcBorders>
              <w:top w:val="double" w:sz="4" w:space="0" w:color="000000"/>
              <w:left w:val="dotted" w:sz="4" w:space="0" w:color="000000"/>
              <w:bottom w:val="single" w:sz="4" w:space="0" w:color="000000"/>
              <w:right w:val="dotted" w:sz="4" w:space="0" w:color="000000"/>
            </w:tcBorders>
          </w:tcPr>
          <w:p w14:paraId="38855CB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2360" w:type="dxa"/>
            <w:tcBorders>
              <w:top w:val="double" w:sz="4" w:space="0" w:color="000000"/>
              <w:left w:val="dotted" w:sz="4" w:space="0" w:color="000000"/>
              <w:bottom w:val="single" w:sz="4" w:space="0" w:color="000000"/>
              <w:right w:val="single" w:sz="4" w:space="0" w:color="000000"/>
            </w:tcBorders>
          </w:tcPr>
          <w:p w14:paraId="6B97B2C7" w14:textId="210C778B"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第一工作组或联络小组</w:t>
            </w:r>
          </w:p>
        </w:tc>
        <w:tc>
          <w:tcPr>
            <w:tcW w:w="658" w:type="dxa"/>
            <w:tcBorders>
              <w:top w:val="double" w:sz="4" w:space="0" w:color="000000"/>
              <w:left w:val="single" w:sz="4" w:space="0" w:color="000000"/>
              <w:bottom w:val="single" w:sz="4" w:space="0" w:color="000000"/>
              <w:right w:val="dotted" w:sz="4" w:space="0" w:color="000000"/>
            </w:tcBorders>
          </w:tcPr>
          <w:p w14:paraId="35B27E98"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572" w:type="dxa"/>
            <w:tcBorders>
              <w:top w:val="double" w:sz="4" w:space="0" w:color="000000"/>
              <w:left w:val="dotted" w:sz="4" w:space="0" w:color="000000"/>
              <w:bottom w:val="single" w:sz="4" w:space="0" w:color="000000"/>
              <w:right w:val="dotted" w:sz="4" w:space="0" w:color="000000"/>
            </w:tcBorders>
          </w:tcPr>
          <w:p w14:paraId="1BAF6244"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483" w:type="dxa"/>
            <w:tcBorders>
              <w:top w:val="double" w:sz="4" w:space="0" w:color="000000"/>
              <w:left w:val="dotted" w:sz="4" w:space="0" w:color="000000"/>
              <w:bottom w:val="single" w:sz="4" w:space="0" w:color="000000"/>
              <w:right w:val="dotted" w:sz="4" w:space="0" w:color="000000"/>
            </w:tcBorders>
          </w:tcPr>
          <w:p w14:paraId="3259846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3291" w:type="dxa"/>
            <w:tcBorders>
              <w:top w:val="double" w:sz="4" w:space="0" w:color="000000"/>
              <w:left w:val="dotted" w:sz="4" w:space="0" w:color="000000"/>
              <w:bottom w:val="dotted" w:sz="2" w:space="0" w:color="auto"/>
            </w:tcBorders>
          </w:tcPr>
          <w:p w14:paraId="2F3911A6"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r w:rsidRPr="00FB008F">
              <w:rPr>
                <w:rFonts w:ascii="Times New Roman" w:hAnsi="Times New Roman" w:cs="Times New Roman"/>
                <w:kern w:val="22"/>
                <w:sz w:val="20"/>
                <w:szCs w:val="20"/>
                <w:lang w:val="en-GB" w:eastAsia="zh-CN"/>
              </w:rPr>
              <w:t>第二工作组或联络小组</w:t>
            </w:r>
          </w:p>
        </w:tc>
      </w:tr>
      <w:tr w:rsidR="005D11B8" w:rsidRPr="00FB008F" w14:paraId="1D4B3EFA" w14:textId="77777777" w:rsidTr="00834DDD">
        <w:tc>
          <w:tcPr>
            <w:tcW w:w="1594" w:type="dxa"/>
            <w:vMerge/>
            <w:tcBorders>
              <w:bottom w:val="double" w:sz="4" w:space="0" w:color="000000"/>
              <w:right w:val="dotted" w:sz="4" w:space="0" w:color="000000"/>
            </w:tcBorders>
            <w:shd w:val="clear" w:color="auto" w:fill="FFFFFF"/>
          </w:tcPr>
          <w:p w14:paraId="7628A353" w14:textId="77777777" w:rsidR="005D11B8" w:rsidRPr="00FB008F" w:rsidRDefault="005D11B8" w:rsidP="00B85A54">
            <w:pPr>
              <w:spacing w:before="40" w:after="40" w:line="240" w:lineRule="auto"/>
              <w:rPr>
                <w:rFonts w:ascii="Times New Roman" w:hAnsi="Times New Roman" w:cs="Times New Roman"/>
                <w:kern w:val="22"/>
                <w:sz w:val="20"/>
                <w:szCs w:val="20"/>
                <w:lang w:val="en-GB" w:eastAsia="zh-CN"/>
              </w:rPr>
            </w:pPr>
          </w:p>
        </w:tc>
        <w:tc>
          <w:tcPr>
            <w:tcW w:w="8896" w:type="dxa"/>
            <w:gridSpan w:val="8"/>
            <w:tcBorders>
              <w:top w:val="single" w:sz="4" w:space="0" w:color="000000"/>
              <w:left w:val="dotted" w:sz="4" w:space="0" w:color="000000"/>
              <w:bottom w:val="double" w:sz="4" w:space="0" w:color="000000"/>
            </w:tcBorders>
            <w:shd w:val="clear" w:color="auto" w:fill="F2F2F2"/>
            <w:vAlign w:val="center"/>
          </w:tcPr>
          <w:p w14:paraId="100EA7E2"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部长级磋商</w:t>
            </w:r>
          </w:p>
        </w:tc>
      </w:tr>
      <w:tr w:rsidR="005D11B8" w:rsidRPr="00FB008F" w14:paraId="60BB3B55" w14:textId="77777777" w:rsidTr="005D11B8">
        <w:tc>
          <w:tcPr>
            <w:tcW w:w="1594" w:type="dxa"/>
            <w:tcBorders>
              <w:top w:val="dotted" w:sz="2" w:space="0" w:color="auto"/>
              <w:bottom w:val="double" w:sz="4" w:space="0" w:color="000000"/>
              <w:right w:val="dotted" w:sz="4" w:space="0" w:color="000000"/>
            </w:tcBorders>
            <w:shd w:val="clear" w:color="auto" w:fill="FFFFFF"/>
          </w:tcPr>
          <w:p w14:paraId="6ABBC74C"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18</w:t>
            </w:r>
            <w:r w:rsidRPr="00FB008F">
              <w:rPr>
                <w:rFonts w:ascii="Times New Roman" w:hAnsi="Times New Roman" w:cs="Times New Roman"/>
                <w:kern w:val="22"/>
                <w:sz w:val="20"/>
                <w:szCs w:val="20"/>
                <w:lang w:val="en-GB"/>
              </w:rPr>
              <w:t>日星期日</w:t>
            </w:r>
          </w:p>
          <w:p w14:paraId="40D99D94"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晚上</w:t>
            </w:r>
          </w:p>
        </w:tc>
        <w:tc>
          <w:tcPr>
            <w:tcW w:w="8896" w:type="dxa"/>
            <w:gridSpan w:val="8"/>
            <w:tcBorders>
              <w:top w:val="dotted" w:sz="2" w:space="0" w:color="auto"/>
              <w:left w:val="dotted" w:sz="4" w:space="0" w:color="000000"/>
              <w:bottom w:val="double" w:sz="4" w:space="0" w:color="000000"/>
            </w:tcBorders>
            <w:shd w:val="clear" w:color="auto" w:fill="auto"/>
            <w:vAlign w:val="center"/>
          </w:tcPr>
          <w:p w14:paraId="777F10FA" w14:textId="77777777" w:rsidR="005D11B8" w:rsidRPr="00FB008F" w:rsidRDefault="005D11B8" w:rsidP="00B85A54">
            <w:pPr>
              <w:spacing w:before="40" w:after="40" w:line="240" w:lineRule="auto"/>
              <w:jc w:val="center"/>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w:t>
            </w:r>
            <w:r w:rsidRPr="00FB008F">
              <w:rPr>
                <w:rFonts w:ascii="Times New Roman" w:hAnsi="Times New Roman" w:cs="Times New Roman"/>
                <w:kern w:val="22"/>
                <w:sz w:val="20"/>
                <w:szCs w:val="20"/>
                <w:lang w:val="en-GB"/>
              </w:rPr>
              <w:t>没有排定会议</w:t>
            </w:r>
            <w:r w:rsidRPr="00FB008F">
              <w:rPr>
                <w:rFonts w:ascii="Times New Roman" w:hAnsi="Times New Roman" w:cs="Times New Roman"/>
                <w:kern w:val="22"/>
                <w:sz w:val="20"/>
                <w:szCs w:val="20"/>
                <w:lang w:val="en-GB"/>
              </w:rPr>
              <w:t>)</w:t>
            </w:r>
          </w:p>
        </w:tc>
      </w:tr>
      <w:tr w:rsidR="005D11B8" w:rsidRPr="00FB008F" w14:paraId="2BF76C89" w14:textId="77777777" w:rsidTr="00834DDD">
        <w:tc>
          <w:tcPr>
            <w:tcW w:w="1594" w:type="dxa"/>
            <w:tcBorders>
              <w:top w:val="double" w:sz="4" w:space="0" w:color="000000"/>
              <w:bottom w:val="double" w:sz="4" w:space="0" w:color="000000"/>
              <w:right w:val="dotted" w:sz="4" w:space="0" w:color="000000"/>
            </w:tcBorders>
          </w:tcPr>
          <w:p w14:paraId="263961B5"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19</w:t>
            </w:r>
            <w:r w:rsidRPr="00FB008F">
              <w:rPr>
                <w:rFonts w:ascii="Times New Roman" w:hAnsi="Times New Roman" w:cs="Times New Roman"/>
                <w:kern w:val="22"/>
                <w:sz w:val="20"/>
                <w:szCs w:val="20"/>
                <w:lang w:val="en-GB"/>
              </w:rPr>
              <w:t>日</w:t>
            </w:r>
          </w:p>
          <w:p w14:paraId="74E31782" w14:textId="02661F25"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星期一上午</w:t>
            </w:r>
          </w:p>
        </w:tc>
        <w:tc>
          <w:tcPr>
            <w:tcW w:w="8896" w:type="dxa"/>
            <w:gridSpan w:val="8"/>
            <w:tcBorders>
              <w:top w:val="double" w:sz="4" w:space="0" w:color="000000"/>
              <w:left w:val="dotted" w:sz="4" w:space="0" w:color="000000"/>
              <w:bottom w:val="double" w:sz="4" w:space="0" w:color="000000"/>
            </w:tcBorders>
          </w:tcPr>
          <w:p w14:paraId="4709D8FA"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eastAsia="zh-CN"/>
              </w:rPr>
            </w:pPr>
            <w:r w:rsidRPr="00FB008F">
              <w:rPr>
                <w:rFonts w:ascii="SimHei" w:eastAsia="SimHei" w:hAnsi="SimHei" w:cs="Times New Roman"/>
                <w:kern w:val="22"/>
                <w:sz w:val="20"/>
                <w:szCs w:val="20"/>
                <w:lang w:val="en-GB" w:eastAsia="zh-CN"/>
              </w:rPr>
              <w:t>闭幕全体会议</w:t>
            </w:r>
          </w:p>
          <w:p w14:paraId="274C0F65" w14:textId="7652D507" w:rsidR="005D11B8" w:rsidRPr="00FB008F" w:rsidRDefault="005D11B8" w:rsidP="00B85A54">
            <w:pPr>
              <w:spacing w:before="40" w:after="40" w:line="240" w:lineRule="auto"/>
              <w:jc w:val="center"/>
              <w:rPr>
                <w:rFonts w:ascii="Times New Roman" w:hAnsi="Times New Roman" w:cs="Times New Roman"/>
                <w:kern w:val="22"/>
                <w:sz w:val="20"/>
                <w:szCs w:val="20"/>
                <w:lang w:val="en-GB" w:eastAsia="zh-CN"/>
              </w:rPr>
            </w:pPr>
            <w:r w:rsidRPr="00FB008F">
              <w:rPr>
                <w:rFonts w:ascii="SimHei" w:eastAsia="SimHei" w:hAnsi="SimHei" w:cs="Times New Roman"/>
                <w:kern w:val="22"/>
                <w:sz w:val="20"/>
                <w:szCs w:val="20"/>
                <w:lang w:val="en-GB" w:eastAsia="zh-CN"/>
              </w:rPr>
              <w:t>通过决定草案</w:t>
            </w:r>
          </w:p>
        </w:tc>
      </w:tr>
      <w:tr w:rsidR="005D11B8" w:rsidRPr="00FB008F" w14:paraId="7F146DF7" w14:textId="77777777" w:rsidTr="00667224">
        <w:tc>
          <w:tcPr>
            <w:tcW w:w="1594" w:type="dxa"/>
            <w:vMerge w:val="restart"/>
            <w:tcBorders>
              <w:top w:val="double" w:sz="4" w:space="0" w:color="000000"/>
              <w:right w:val="dotted" w:sz="4" w:space="0" w:color="000000"/>
            </w:tcBorders>
          </w:tcPr>
          <w:p w14:paraId="0F6D6698" w14:textId="77777777" w:rsid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12</w:t>
            </w:r>
            <w:r w:rsidRPr="00FB008F">
              <w:rPr>
                <w:rFonts w:ascii="Times New Roman" w:hAnsi="Times New Roman" w:cs="Times New Roman"/>
                <w:kern w:val="22"/>
                <w:sz w:val="20"/>
                <w:szCs w:val="20"/>
                <w:lang w:val="en-GB"/>
              </w:rPr>
              <w:t>月</w:t>
            </w:r>
            <w:r w:rsidRPr="00FB008F">
              <w:rPr>
                <w:rFonts w:ascii="Times New Roman" w:hAnsi="Times New Roman" w:cs="Times New Roman"/>
                <w:kern w:val="22"/>
                <w:sz w:val="20"/>
                <w:szCs w:val="20"/>
                <w:lang w:val="en-GB"/>
              </w:rPr>
              <w:t>19</w:t>
            </w:r>
            <w:r w:rsidRPr="00FB008F">
              <w:rPr>
                <w:rFonts w:ascii="Times New Roman" w:hAnsi="Times New Roman" w:cs="Times New Roman"/>
                <w:kern w:val="22"/>
                <w:sz w:val="20"/>
                <w:szCs w:val="20"/>
                <w:lang w:val="en-GB"/>
              </w:rPr>
              <w:t>日</w:t>
            </w:r>
          </w:p>
          <w:p w14:paraId="2BE9FB08" w14:textId="73059252" w:rsidR="005D11B8" w:rsidRPr="00FB008F" w:rsidRDefault="005D11B8" w:rsidP="00FB008F">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星期一下午</w:t>
            </w:r>
          </w:p>
        </w:tc>
        <w:tc>
          <w:tcPr>
            <w:tcW w:w="8896" w:type="dxa"/>
            <w:gridSpan w:val="8"/>
            <w:tcBorders>
              <w:top w:val="double" w:sz="4" w:space="0" w:color="000000"/>
              <w:left w:val="dotted" w:sz="4" w:space="0" w:color="000000"/>
              <w:bottom w:val="dotted" w:sz="4" w:space="0" w:color="000000"/>
            </w:tcBorders>
          </w:tcPr>
          <w:p w14:paraId="4A502125" w14:textId="77777777" w:rsidR="005D11B8" w:rsidRPr="00FB008F" w:rsidRDefault="005D11B8" w:rsidP="00B85A54">
            <w:pPr>
              <w:spacing w:before="40" w:after="40" w:line="240" w:lineRule="auto"/>
              <w:jc w:val="center"/>
              <w:rPr>
                <w:rFonts w:ascii="SimHei" w:eastAsia="SimHei" w:hAnsi="SimHei" w:cs="Times New Roman"/>
                <w:kern w:val="22"/>
                <w:sz w:val="20"/>
                <w:szCs w:val="20"/>
                <w:lang w:val="en-GB"/>
              </w:rPr>
            </w:pPr>
            <w:r w:rsidRPr="00FB008F">
              <w:rPr>
                <w:rFonts w:ascii="SimHei" w:eastAsia="SimHei" w:hAnsi="SimHei" w:cs="Times New Roman"/>
                <w:kern w:val="22"/>
                <w:sz w:val="20"/>
                <w:szCs w:val="20"/>
                <w:lang w:val="en-GB"/>
              </w:rPr>
              <w:t>闭幕全体会议</w:t>
            </w:r>
          </w:p>
        </w:tc>
      </w:tr>
      <w:tr w:rsidR="005D11B8" w:rsidRPr="00FB008F" w14:paraId="21F9E81D" w14:textId="77777777" w:rsidTr="00667224">
        <w:tc>
          <w:tcPr>
            <w:tcW w:w="1594" w:type="dxa"/>
            <w:vMerge/>
            <w:tcBorders>
              <w:right w:val="dotted" w:sz="4" w:space="0" w:color="000000"/>
            </w:tcBorders>
          </w:tcPr>
          <w:p w14:paraId="4DCBA1A7"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4" w:space="0" w:color="000000"/>
              <w:left w:val="dotted" w:sz="4" w:space="0" w:color="000000"/>
              <w:bottom w:val="dotted" w:sz="4" w:space="0" w:color="000000"/>
              <w:right w:val="dotted" w:sz="4" w:space="0" w:color="000000"/>
            </w:tcBorders>
          </w:tcPr>
          <w:p w14:paraId="18056680"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28</w:t>
            </w:r>
          </w:p>
        </w:tc>
        <w:tc>
          <w:tcPr>
            <w:tcW w:w="468" w:type="dxa"/>
            <w:tcBorders>
              <w:top w:val="dotted" w:sz="4" w:space="0" w:color="000000"/>
              <w:left w:val="dotted" w:sz="4" w:space="0" w:color="000000"/>
              <w:bottom w:val="dotted" w:sz="4" w:space="0" w:color="000000"/>
              <w:right w:val="dotted" w:sz="4" w:space="0" w:color="000000"/>
            </w:tcBorders>
          </w:tcPr>
          <w:p w14:paraId="223A0662"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18</w:t>
            </w:r>
          </w:p>
        </w:tc>
        <w:tc>
          <w:tcPr>
            <w:tcW w:w="553" w:type="dxa"/>
            <w:tcBorders>
              <w:top w:val="dotted" w:sz="4" w:space="0" w:color="000000"/>
              <w:left w:val="dotted" w:sz="4" w:space="0" w:color="000000"/>
              <w:bottom w:val="dotted" w:sz="4" w:space="0" w:color="000000"/>
              <w:right w:val="dotted" w:sz="4" w:space="0" w:color="000000"/>
            </w:tcBorders>
          </w:tcPr>
          <w:p w14:paraId="271394D3"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17</w:t>
            </w:r>
          </w:p>
        </w:tc>
        <w:tc>
          <w:tcPr>
            <w:tcW w:w="7364" w:type="dxa"/>
            <w:gridSpan w:val="5"/>
            <w:tcBorders>
              <w:top w:val="dotted" w:sz="4" w:space="0" w:color="000000"/>
              <w:left w:val="dotted" w:sz="4" w:space="0" w:color="000000"/>
              <w:bottom w:val="dotted" w:sz="4" w:space="0" w:color="000000"/>
            </w:tcBorders>
          </w:tcPr>
          <w:p w14:paraId="3541377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其他事项</w:t>
            </w:r>
          </w:p>
        </w:tc>
      </w:tr>
      <w:tr w:rsidR="005D11B8" w:rsidRPr="00FB008F" w14:paraId="21DAC3E5" w14:textId="77777777" w:rsidTr="00667224">
        <w:tc>
          <w:tcPr>
            <w:tcW w:w="1594" w:type="dxa"/>
            <w:vMerge/>
            <w:tcBorders>
              <w:right w:val="dotted" w:sz="4" w:space="0" w:color="000000"/>
            </w:tcBorders>
          </w:tcPr>
          <w:p w14:paraId="0B4A5B22"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4" w:space="0" w:color="000000"/>
              <w:left w:val="dotted" w:sz="4" w:space="0" w:color="000000"/>
              <w:bottom w:val="dotted" w:sz="4" w:space="0" w:color="000000"/>
              <w:right w:val="dotted" w:sz="4" w:space="0" w:color="000000"/>
            </w:tcBorders>
          </w:tcPr>
          <w:p w14:paraId="3E96DC7A"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29</w:t>
            </w:r>
          </w:p>
        </w:tc>
        <w:tc>
          <w:tcPr>
            <w:tcW w:w="468" w:type="dxa"/>
            <w:tcBorders>
              <w:top w:val="dotted" w:sz="4" w:space="0" w:color="000000"/>
              <w:left w:val="dotted" w:sz="4" w:space="0" w:color="000000"/>
              <w:bottom w:val="dotted" w:sz="4" w:space="0" w:color="000000"/>
              <w:right w:val="dotted" w:sz="4" w:space="0" w:color="000000"/>
            </w:tcBorders>
          </w:tcPr>
          <w:p w14:paraId="3C9505D8"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19</w:t>
            </w:r>
          </w:p>
        </w:tc>
        <w:tc>
          <w:tcPr>
            <w:tcW w:w="553" w:type="dxa"/>
            <w:tcBorders>
              <w:top w:val="dotted" w:sz="4" w:space="0" w:color="000000"/>
              <w:left w:val="dotted" w:sz="4" w:space="0" w:color="000000"/>
              <w:bottom w:val="dotted" w:sz="4" w:space="0" w:color="000000"/>
              <w:right w:val="dotted" w:sz="4" w:space="0" w:color="000000"/>
            </w:tcBorders>
          </w:tcPr>
          <w:p w14:paraId="3C0DFAEC"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18</w:t>
            </w:r>
          </w:p>
        </w:tc>
        <w:tc>
          <w:tcPr>
            <w:tcW w:w="7364" w:type="dxa"/>
            <w:gridSpan w:val="5"/>
            <w:tcBorders>
              <w:top w:val="dotted" w:sz="4" w:space="0" w:color="000000"/>
              <w:left w:val="dotted" w:sz="4" w:space="0" w:color="000000"/>
              <w:bottom w:val="dotted" w:sz="4" w:space="0" w:color="000000"/>
            </w:tcBorders>
          </w:tcPr>
          <w:p w14:paraId="7F600633"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通过报告</w:t>
            </w:r>
          </w:p>
        </w:tc>
      </w:tr>
      <w:tr w:rsidR="005D11B8" w:rsidRPr="00FB008F" w14:paraId="5AEA30E8" w14:textId="77777777" w:rsidTr="00667224">
        <w:tc>
          <w:tcPr>
            <w:tcW w:w="1594" w:type="dxa"/>
            <w:vMerge/>
            <w:tcBorders>
              <w:right w:val="dotted" w:sz="4" w:space="0" w:color="000000"/>
            </w:tcBorders>
          </w:tcPr>
          <w:p w14:paraId="6099FB49"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p>
        </w:tc>
        <w:tc>
          <w:tcPr>
            <w:tcW w:w="511" w:type="dxa"/>
            <w:tcBorders>
              <w:top w:val="dotted" w:sz="4" w:space="0" w:color="000000"/>
              <w:left w:val="dotted" w:sz="4" w:space="0" w:color="000000"/>
              <w:right w:val="dotted" w:sz="4" w:space="0" w:color="000000"/>
            </w:tcBorders>
          </w:tcPr>
          <w:p w14:paraId="0E4A0A39" w14:textId="77777777" w:rsidR="005D11B8" w:rsidRPr="00FB008F" w:rsidRDefault="005D11B8" w:rsidP="00B85A54">
            <w:pPr>
              <w:shd w:val="clear" w:color="auto" w:fill="92D05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30</w:t>
            </w:r>
          </w:p>
        </w:tc>
        <w:tc>
          <w:tcPr>
            <w:tcW w:w="468" w:type="dxa"/>
            <w:tcBorders>
              <w:top w:val="dotted" w:sz="4" w:space="0" w:color="000000"/>
              <w:left w:val="dotted" w:sz="4" w:space="0" w:color="000000"/>
              <w:right w:val="dotted" w:sz="4" w:space="0" w:color="000000"/>
            </w:tcBorders>
          </w:tcPr>
          <w:p w14:paraId="4976D2FF" w14:textId="77777777" w:rsidR="005D11B8" w:rsidRPr="00FB008F" w:rsidRDefault="005D11B8" w:rsidP="00B85A54">
            <w:pPr>
              <w:shd w:val="clear" w:color="auto" w:fill="FFC000"/>
              <w:spacing w:before="40" w:after="40" w:line="240" w:lineRule="auto"/>
              <w:ind w:right="-612"/>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20</w:t>
            </w:r>
          </w:p>
        </w:tc>
        <w:tc>
          <w:tcPr>
            <w:tcW w:w="553" w:type="dxa"/>
            <w:tcBorders>
              <w:top w:val="dotted" w:sz="4" w:space="0" w:color="000000"/>
              <w:left w:val="dotted" w:sz="4" w:space="0" w:color="000000"/>
              <w:right w:val="dotted" w:sz="4" w:space="0" w:color="000000"/>
            </w:tcBorders>
          </w:tcPr>
          <w:p w14:paraId="6E895381" w14:textId="77777777" w:rsidR="005D11B8" w:rsidRPr="00FB008F" w:rsidRDefault="005D11B8" w:rsidP="00B85A54">
            <w:pPr>
              <w:shd w:val="clear" w:color="auto" w:fill="00B0F0"/>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19</w:t>
            </w:r>
          </w:p>
        </w:tc>
        <w:tc>
          <w:tcPr>
            <w:tcW w:w="7364" w:type="dxa"/>
            <w:gridSpan w:val="5"/>
            <w:tcBorders>
              <w:top w:val="dotted" w:sz="4" w:space="0" w:color="000000"/>
              <w:left w:val="dotted" w:sz="4" w:space="0" w:color="000000"/>
            </w:tcBorders>
          </w:tcPr>
          <w:p w14:paraId="25557805" w14:textId="77777777" w:rsidR="005D11B8" w:rsidRPr="00FB008F" w:rsidRDefault="005D11B8" w:rsidP="00B85A54">
            <w:pPr>
              <w:spacing w:before="40" w:after="40" w:line="240" w:lineRule="auto"/>
              <w:rPr>
                <w:rFonts w:ascii="Times New Roman" w:hAnsi="Times New Roman" w:cs="Times New Roman"/>
                <w:kern w:val="22"/>
                <w:sz w:val="20"/>
                <w:szCs w:val="20"/>
                <w:lang w:val="en-GB"/>
              </w:rPr>
            </w:pPr>
            <w:r w:rsidRPr="00FB008F">
              <w:rPr>
                <w:rFonts w:ascii="Times New Roman" w:hAnsi="Times New Roman" w:cs="Times New Roman"/>
                <w:kern w:val="22"/>
                <w:sz w:val="20"/>
                <w:szCs w:val="20"/>
                <w:lang w:val="en-GB"/>
              </w:rPr>
              <w:t>会议闭幕</w:t>
            </w:r>
          </w:p>
        </w:tc>
      </w:tr>
    </w:tbl>
    <w:p w14:paraId="4FB636A2" w14:textId="77777777" w:rsidR="00E07665"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rPr>
      </w:pPr>
    </w:p>
    <w:p w14:paraId="1E07B166" w14:textId="4D9EE539" w:rsidR="00E07665" w:rsidRDefault="00E07665" w:rsidP="00B85A54">
      <w:pPr>
        <w:spacing w:line="240" w:lineRule="auto"/>
        <w:jc w:val="left"/>
        <w:rPr>
          <w:spacing w:val="2"/>
          <w:sz w:val="24"/>
        </w:rPr>
      </w:pPr>
    </w:p>
    <w:p w14:paraId="05B364D8" w14:textId="77777777" w:rsidR="000A789B" w:rsidRDefault="000A789B" w:rsidP="00B85A54">
      <w:pPr>
        <w:spacing w:after="120" w:line="240" w:lineRule="auto"/>
        <w:jc w:val="center"/>
        <w:rPr>
          <w:rFonts w:eastAsia="KaiTi"/>
          <w:spacing w:val="2"/>
          <w:sz w:val="24"/>
        </w:rPr>
        <w:sectPr w:rsidR="000A789B" w:rsidSect="000A789B">
          <w:headerReference w:type="even" r:id="rId20"/>
          <w:headerReference w:type="default" r:id="rId21"/>
          <w:footerReference w:type="even" r:id="rId22"/>
          <w:footerReference w:type="default" r:id="rId23"/>
          <w:pgSz w:w="12240" w:h="15840" w:code="1"/>
          <w:pgMar w:top="1152" w:right="1200" w:bottom="1440" w:left="1200" w:header="432" w:footer="504" w:gutter="0"/>
          <w:cols w:space="425"/>
          <w:noEndnote/>
          <w:docGrid w:linePitch="312"/>
        </w:sectPr>
      </w:pPr>
    </w:p>
    <w:p w14:paraId="660E9C96" w14:textId="77777777" w:rsidR="005D11B8" w:rsidRPr="00472A69" w:rsidRDefault="005D11B8" w:rsidP="00B85A54">
      <w:pPr>
        <w:spacing w:after="120" w:line="240" w:lineRule="auto"/>
        <w:jc w:val="center"/>
        <w:rPr>
          <w:rFonts w:eastAsia="KaiTi"/>
          <w:spacing w:val="2"/>
          <w:sz w:val="24"/>
        </w:rPr>
      </w:pPr>
      <w:r w:rsidRPr="00472A69">
        <w:rPr>
          <w:rFonts w:eastAsia="KaiTi" w:hint="eastAsia"/>
          <w:spacing w:val="2"/>
          <w:sz w:val="24"/>
        </w:rPr>
        <w:lastRenderedPageBreak/>
        <w:t>附件三</w:t>
      </w:r>
    </w:p>
    <w:p w14:paraId="599A22B9" w14:textId="13377831" w:rsidR="005D11B8" w:rsidRPr="005D11B8" w:rsidRDefault="005D11B8" w:rsidP="00B85A54">
      <w:pPr>
        <w:pStyle w:val="H1"/>
        <w:spacing w:after="120"/>
        <w:ind w:left="1267" w:right="0" w:hanging="1267"/>
        <w:jc w:val="center"/>
      </w:pPr>
      <w:r w:rsidRPr="005D11B8">
        <w:rPr>
          <w:rFonts w:hint="eastAsia"/>
        </w:rPr>
        <w:t>每个议程项目的设想</w:t>
      </w:r>
      <w:r w:rsidR="005C3FC5">
        <w:rPr>
          <w:rFonts w:hint="eastAsia"/>
        </w:rPr>
        <w:t>情况</w:t>
      </w:r>
    </w:p>
    <w:p w14:paraId="0932F332" w14:textId="77777777" w:rsidR="005D11B8" w:rsidRPr="00423515" w:rsidRDefault="005D11B8" w:rsidP="00B85A54">
      <w:pPr>
        <w:spacing w:after="120" w:line="240" w:lineRule="auto"/>
        <w:jc w:val="center"/>
        <w:rPr>
          <w:rFonts w:eastAsia="KaiTi"/>
          <w:spacing w:val="2"/>
          <w:sz w:val="24"/>
        </w:rPr>
      </w:pPr>
      <w:r w:rsidRPr="00423515">
        <w:rPr>
          <w:rFonts w:eastAsia="KaiTi" w:hint="eastAsia"/>
          <w:spacing w:val="2"/>
          <w:sz w:val="24"/>
        </w:rPr>
        <w:t>(</w:t>
      </w:r>
      <w:r w:rsidRPr="00423515">
        <w:rPr>
          <w:rFonts w:eastAsia="KaiTi" w:hint="eastAsia"/>
          <w:spacing w:val="2"/>
          <w:sz w:val="24"/>
        </w:rPr>
        <w:t>注：可能需要额外的联络小组</w:t>
      </w:r>
      <w:r w:rsidRPr="00423515">
        <w:rPr>
          <w:rFonts w:eastAsia="KaiTi" w:hint="eastAsia"/>
          <w:spacing w:val="2"/>
          <w:sz w:val="24"/>
        </w:rPr>
        <w:t>)</w:t>
      </w:r>
    </w:p>
    <w:p w14:paraId="01FFDF8A" w14:textId="47708229" w:rsidR="00E07665" w:rsidRDefault="005D11B8" w:rsidP="00B85A54">
      <w:pPr>
        <w:pStyle w:val="H23"/>
        <w:spacing w:after="120"/>
        <w:ind w:left="1267" w:right="0" w:hanging="1267"/>
      </w:pPr>
      <w:r w:rsidRPr="00423515">
        <w:rPr>
          <w:rFonts w:hint="eastAsia"/>
        </w:rPr>
        <w:t>缔约方大会第十五届会议项目</w:t>
      </w:r>
    </w:p>
    <w:p w14:paraId="423E45D9" w14:textId="77777777" w:rsidR="00647AE9" w:rsidRPr="00647AE9" w:rsidRDefault="00647AE9" w:rsidP="00647AE9"/>
    <w:tbl>
      <w:tblPr>
        <w:tblStyle w:val="5"/>
        <w:tblW w:w="13237" w:type="dxa"/>
        <w:tblLayout w:type="fixed"/>
        <w:tblLook w:val="04A0" w:firstRow="1" w:lastRow="0" w:firstColumn="1" w:lastColumn="0" w:noHBand="0" w:noVBand="1"/>
      </w:tblPr>
      <w:tblGrid>
        <w:gridCol w:w="704"/>
        <w:gridCol w:w="5103"/>
        <w:gridCol w:w="2552"/>
        <w:gridCol w:w="1275"/>
        <w:gridCol w:w="709"/>
        <w:gridCol w:w="2894"/>
      </w:tblGrid>
      <w:tr w:rsidR="005D11B8" w:rsidRPr="00423515" w14:paraId="1D7B3246" w14:textId="77777777" w:rsidTr="00423515">
        <w:trPr>
          <w:tblHeader/>
        </w:trPr>
        <w:tc>
          <w:tcPr>
            <w:tcW w:w="704" w:type="dxa"/>
            <w:shd w:val="clear" w:color="auto" w:fill="C5E0B3"/>
          </w:tcPr>
          <w:p w14:paraId="009DB1F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项目</w:t>
            </w:r>
          </w:p>
        </w:tc>
        <w:tc>
          <w:tcPr>
            <w:tcW w:w="5103" w:type="dxa"/>
            <w:shd w:val="clear" w:color="auto" w:fill="C5E0B3"/>
          </w:tcPr>
          <w:p w14:paraId="3CC215C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议题</w:t>
            </w:r>
          </w:p>
        </w:tc>
        <w:tc>
          <w:tcPr>
            <w:tcW w:w="2552" w:type="dxa"/>
            <w:shd w:val="clear" w:color="auto" w:fill="C5E0B3"/>
          </w:tcPr>
          <w:p w14:paraId="7CC9FEC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决定草案的基础</w:t>
            </w:r>
          </w:p>
        </w:tc>
        <w:tc>
          <w:tcPr>
            <w:tcW w:w="1275" w:type="dxa"/>
            <w:shd w:val="clear" w:color="auto" w:fill="C5E0B3"/>
          </w:tcPr>
          <w:p w14:paraId="6C3F35C3" w14:textId="77777777" w:rsidR="005D11B8" w:rsidRPr="005D11B8" w:rsidRDefault="005D11B8"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kern w:val="0"/>
                <w:sz w:val="24"/>
                <w:lang w:val="en-GB"/>
              </w:rPr>
              <w:t>一读全文</w:t>
            </w:r>
          </w:p>
        </w:tc>
        <w:tc>
          <w:tcPr>
            <w:tcW w:w="709" w:type="dxa"/>
            <w:shd w:val="clear" w:color="auto" w:fill="C5E0B3"/>
          </w:tcPr>
          <w:p w14:paraId="4FFE5939" w14:textId="77777777" w:rsidR="005D11B8" w:rsidRPr="005D11B8" w:rsidRDefault="005D11B8"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kern w:val="0"/>
                <w:sz w:val="24"/>
                <w:lang w:val="en-GB"/>
              </w:rPr>
              <w:t>联络小组</w:t>
            </w:r>
          </w:p>
        </w:tc>
        <w:tc>
          <w:tcPr>
            <w:tcW w:w="2894" w:type="dxa"/>
            <w:shd w:val="clear" w:color="auto" w:fill="C5E0B3"/>
          </w:tcPr>
          <w:p w14:paraId="6BB1C26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注</w:t>
            </w:r>
          </w:p>
        </w:tc>
      </w:tr>
      <w:tr w:rsidR="005D11B8" w:rsidRPr="005D11B8" w14:paraId="1F654E23" w14:textId="77777777" w:rsidTr="00423515">
        <w:trPr>
          <w:trHeight w:val="567"/>
        </w:trPr>
        <w:tc>
          <w:tcPr>
            <w:tcW w:w="704" w:type="dxa"/>
          </w:tcPr>
          <w:p w14:paraId="1A4466E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8 A</w:t>
            </w:r>
          </w:p>
        </w:tc>
        <w:tc>
          <w:tcPr>
            <w:tcW w:w="5103" w:type="dxa"/>
          </w:tcPr>
          <w:p w14:paraId="4D2C3343" w14:textId="76663A0A"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为</w:t>
            </w:r>
            <w:r w:rsidRPr="005D11B8">
              <w:rPr>
                <w:rFonts w:ascii="Times New Roman" w:hAnsi="Times New Roman" w:cs="Times New Roman"/>
                <w:kern w:val="0"/>
                <w:sz w:val="24"/>
                <w:lang w:val="en-GB" w:eastAsia="zh-CN"/>
              </w:rPr>
              <w:t>2020</w:t>
            </w:r>
            <w:r w:rsidRPr="005D11B8">
              <w:rPr>
                <w:rFonts w:ascii="Times New Roman" w:hAnsi="Times New Roman" w:cs="Times New Roman"/>
                <w:kern w:val="0"/>
                <w:sz w:val="24"/>
                <w:lang w:val="en-GB" w:eastAsia="zh-CN"/>
              </w:rPr>
              <w:t>年后全球生物多样性框架的科技证据基础</w:t>
            </w:r>
            <w:r w:rsidR="000D69DC">
              <w:rPr>
                <w:rFonts w:ascii="Times New Roman" w:hAnsi="Times New Roman" w:cs="Times New Roman" w:hint="eastAsia"/>
                <w:kern w:val="0"/>
                <w:sz w:val="24"/>
                <w:lang w:val="en-GB" w:eastAsia="zh-CN"/>
              </w:rPr>
              <w:t>献计献策</w:t>
            </w:r>
          </w:p>
        </w:tc>
        <w:tc>
          <w:tcPr>
            <w:tcW w:w="2552" w:type="dxa"/>
          </w:tcPr>
          <w:p w14:paraId="33B7638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SBSTTA 23/1</w:t>
            </w:r>
          </w:p>
          <w:p w14:paraId="1D72629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SBSTTA 24/1</w:t>
            </w:r>
          </w:p>
        </w:tc>
        <w:tc>
          <w:tcPr>
            <w:tcW w:w="1275" w:type="dxa"/>
          </w:tcPr>
          <w:p w14:paraId="483C792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3004ED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4DDC819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628A7880" w14:textId="77777777" w:rsidTr="00423515">
        <w:trPr>
          <w:trHeight w:val="567"/>
        </w:trPr>
        <w:tc>
          <w:tcPr>
            <w:tcW w:w="704" w:type="dxa"/>
          </w:tcPr>
          <w:p w14:paraId="0C734FF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8 B</w:t>
            </w:r>
          </w:p>
        </w:tc>
        <w:tc>
          <w:tcPr>
            <w:tcW w:w="5103" w:type="dxa"/>
          </w:tcPr>
          <w:p w14:paraId="3ED04406" w14:textId="6C87CBDF"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审查《公约》和《</w:t>
            </w:r>
            <w:r w:rsidRPr="005D11B8">
              <w:rPr>
                <w:rFonts w:ascii="Times New Roman" w:hAnsi="Times New Roman" w:cs="Times New Roman"/>
                <w:kern w:val="0"/>
                <w:sz w:val="24"/>
                <w:lang w:val="en-GB" w:eastAsia="zh-CN"/>
              </w:rPr>
              <w:t>2011-2020</w:t>
            </w:r>
            <w:r w:rsidRPr="005D11B8">
              <w:rPr>
                <w:rFonts w:ascii="Times New Roman" w:hAnsi="Times New Roman" w:cs="Times New Roman"/>
                <w:kern w:val="0"/>
                <w:sz w:val="24"/>
                <w:lang w:val="en-GB" w:eastAsia="zh-CN"/>
              </w:rPr>
              <w:t>年生物多样性战略计划》的</w:t>
            </w:r>
            <w:r w:rsidR="006A4176">
              <w:rPr>
                <w:rFonts w:ascii="Times New Roman" w:hAnsi="Times New Roman" w:cs="Times New Roman" w:hint="eastAsia"/>
                <w:kern w:val="0"/>
                <w:sz w:val="24"/>
                <w:lang w:val="en-GB" w:eastAsia="zh-CN"/>
              </w:rPr>
              <w:t>执行</w:t>
            </w:r>
            <w:r w:rsidRPr="005D11B8">
              <w:rPr>
                <w:rFonts w:ascii="Times New Roman" w:hAnsi="Times New Roman" w:cs="Times New Roman"/>
                <w:kern w:val="0"/>
                <w:sz w:val="24"/>
                <w:lang w:val="en-GB" w:eastAsia="zh-CN"/>
              </w:rPr>
              <w:t>进展情况</w:t>
            </w:r>
          </w:p>
        </w:tc>
        <w:tc>
          <w:tcPr>
            <w:tcW w:w="2552" w:type="dxa"/>
          </w:tcPr>
          <w:p w14:paraId="483781A5" w14:textId="65F8DE02"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3/1</w:t>
            </w:r>
          </w:p>
        </w:tc>
        <w:tc>
          <w:tcPr>
            <w:tcW w:w="1275" w:type="dxa"/>
          </w:tcPr>
          <w:p w14:paraId="1475741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78F2F4A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1B9FF51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3820356E" w14:textId="77777777" w:rsidTr="00423515">
        <w:trPr>
          <w:trHeight w:val="567"/>
        </w:trPr>
        <w:tc>
          <w:tcPr>
            <w:tcW w:w="704" w:type="dxa"/>
          </w:tcPr>
          <w:p w14:paraId="753DBE1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9 A</w:t>
            </w:r>
          </w:p>
        </w:tc>
        <w:tc>
          <w:tcPr>
            <w:tcW w:w="5103" w:type="dxa"/>
          </w:tcPr>
          <w:p w14:paraId="5CB227EF"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2020</w:t>
            </w:r>
            <w:r w:rsidRPr="005D11B8">
              <w:rPr>
                <w:rFonts w:ascii="Times New Roman" w:hAnsi="Times New Roman" w:cs="Times New Roman"/>
                <w:kern w:val="0"/>
                <w:sz w:val="24"/>
                <w:lang w:val="en-GB" w:eastAsia="zh-CN"/>
              </w:rPr>
              <w:t>年后全球生物多样性框架</w:t>
            </w:r>
          </w:p>
        </w:tc>
        <w:tc>
          <w:tcPr>
            <w:tcW w:w="2552" w:type="dxa"/>
          </w:tcPr>
          <w:p w14:paraId="39B2E2D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WG2020 5/1</w:t>
            </w:r>
          </w:p>
        </w:tc>
        <w:tc>
          <w:tcPr>
            <w:tcW w:w="1275" w:type="dxa"/>
          </w:tcPr>
          <w:p w14:paraId="1EB595A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vAlign w:val="center"/>
          </w:tcPr>
          <w:p w14:paraId="373B9E1C" w14:textId="77777777" w:rsidR="005D11B8" w:rsidRPr="005D11B8" w:rsidRDefault="005D11B8" w:rsidP="00B85A54">
            <w:pPr>
              <w:spacing w:before="40" w:after="40" w:line="480" w:lineRule="auto"/>
              <w:jc w:val="left"/>
              <w:rPr>
                <w:rFonts w:ascii="Times New Roman" w:hAnsi="Times New Roman" w:cs="Times New Roman"/>
                <w:b/>
                <w:bCs/>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052D5B9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65FC05EF" w14:textId="77777777" w:rsidTr="00423515">
        <w:trPr>
          <w:trHeight w:val="567"/>
        </w:trPr>
        <w:tc>
          <w:tcPr>
            <w:tcW w:w="704" w:type="dxa"/>
          </w:tcPr>
          <w:p w14:paraId="46AE9AE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9 B</w:t>
            </w:r>
          </w:p>
        </w:tc>
        <w:tc>
          <w:tcPr>
            <w:tcW w:w="5103" w:type="dxa"/>
          </w:tcPr>
          <w:p w14:paraId="337A2108"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2020</w:t>
            </w:r>
            <w:r w:rsidRPr="005D11B8">
              <w:rPr>
                <w:rFonts w:ascii="Times New Roman" w:hAnsi="Times New Roman" w:cs="Times New Roman"/>
                <w:kern w:val="0"/>
                <w:sz w:val="24"/>
                <w:lang w:val="en-GB" w:eastAsia="zh-CN"/>
              </w:rPr>
              <w:t>年后全球生物多样性框架的监测框架</w:t>
            </w:r>
          </w:p>
        </w:tc>
        <w:tc>
          <w:tcPr>
            <w:tcW w:w="2552" w:type="dxa"/>
          </w:tcPr>
          <w:p w14:paraId="6F520CD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SBSTTA 24/2</w:t>
            </w:r>
          </w:p>
          <w:p w14:paraId="39C290C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t>
            </w:r>
            <w:r w:rsidRPr="005D11B8">
              <w:rPr>
                <w:rFonts w:ascii="Times New Roman" w:hAnsi="Times New Roman" w:cs="Times New Roman"/>
                <w:kern w:val="0"/>
                <w:sz w:val="24"/>
                <w:lang w:val="en-GB"/>
              </w:rPr>
              <w:t>附件</w:t>
            </w:r>
          </w:p>
        </w:tc>
        <w:tc>
          <w:tcPr>
            <w:tcW w:w="1275" w:type="dxa"/>
          </w:tcPr>
          <w:p w14:paraId="78382C6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1E0D5C84" w14:textId="77777777" w:rsidR="005D11B8" w:rsidRPr="005D11B8" w:rsidRDefault="005D11B8" w:rsidP="00B85A54">
            <w:pPr>
              <w:spacing w:before="40" w:after="40" w:line="480" w:lineRule="auto"/>
              <w:jc w:val="left"/>
              <w:rPr>
                <w:rFonts w:ascii="Times New Roman" w:hAnsi="Times New Roman" w:cs="Times New Roman"/>
                <w:b/>
                <w:bCs/>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01A304C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31B6B3BE" w14:textId="77777777" w:rsidTr="00423515">
        <w:trPr>
          <w:trHeight w:val="567"/>
        </w:trPr>
        <w:tc>
          <w:tcPr>
            <w:tcW w:w="704" w:type="dxa"/>
          </w:tcPr>
          <w:p w14:paraId="107C9D6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9 C</w:t>
            </w:r>
          </w:p>
        </w:tc>
        <w:tc>
          <w:tcPr>
            <w:tcW w:w="5103" w:type="dxa"/>
          </w:tcPr>
          <w:p w14:paraId="1E32165D" w14:textId="33B2D461"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传播策略</w:t>
            </w:r>
          </w:p>
        </w:tc>
        <w:tc>
          <w:tcPr>
            <w:tcW w:w="2552" w:type="dxa"/>
          </w:tcPr>
          <w:p w14:paraId="0290BA7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3/5</w:t>
            </w:r>
          </w:p>
        </w:tc>
        <w:tc>
          <w:tcPr>
            <w:tcW w:w="1275" w:type="dxa"/>
          </w:tcPr>
          <w:p w14:paraId="054D2D9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7CD99CB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435F1508" w14:textId="03F92751" w:rsidR="005D11B8" w:rsidRPr="005D11B8" w:rsidRDefault="00794E6E" w:rsidP="00B85A54">
            <w:pPr>
              <w:spacing w:before="40" w:after="40" w:line="240" w:lineRule="auto"/>
              <w:jc w:val="left"/>
              <w:rPr>
                <w:rFonts w:ascii="Times New Roman" w:hAnsi="Times New Roman" w:cs="Times New Roman"/>
                <w:kern w:val="0"/>
                <w:sz w:val="24"/>
                <w:lang w:val="en-GB"/>
              </w:rPr>
            </w:pPr>
            <w:r>
              <w:rPr>
                <w:rFonts w:ascii="Times New Roman" w:hAnsi="Times New Roman" w:cs="Times New Roman" w:hint="eastAsia"/>
                <w:kern w:val="0"/>
                <w:sz w:val="24"/>
                <w:lang w:val="en-GB" w:eastAsia="zh-CN"/>
              </w:rPr>
              <w:t>办法待定</w:t>
            </w:r>
          </w:p>
        </w:tc>
      </w:tr>
      <w:tr w:rsidR="005D11B8" w:rsidRPr="005D11B8" w14:paraId="79F6015E" w14:textId="77777777" w:rsidTr="00423515">
        <w:trPr>
          <w:trHeight w:val="567"/>
        </w:trPr>
        <w:tc>
          <w:tcPr>
            <w:tcW w:w="704" w:type="dxa"/>
          </w:tcPr>
          <w:p w14:paraId="491A3FB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9 D</w:t>
            </w:r>
          </w:p>
        </w:tc>
        <w:tc>
          <w:tcPr>
            <w:tcW w:w="5103" w:type="dxa"/>
          </w:tcPr>
          <w:p w14:paraId="36C1E88E" w14:textId="1769D8A2"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性别问题行动计划</w:t>
            </w:r>
          </w:p>
        </w:tc>
        <w:tc>
          <w:tcPr>
            <w:tcW w:w="2552" w:type="dxa"/>
          </w:tcPr>
          <w:p w14:paraId="48034E2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3/3</w:t>
            </w:r>
          </w:p>
        </w:tc>
        <w:tc>
          <w:tcPr>
            <w:tcW w:w="1275" w:type="dxa"/>
          </w:tcPr>
          <w:p w14:paraId="41D9FB5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28C3C4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38F068EC" w14:textId="4A52E463" w:rsidR="005D11B8" w:rsidRPr="005D11B8" w:rsidRDefault="00794E6E" w:rsidP="00B85A54">
            <w:pPr>
              <w:spacing w:before="40" w:after="40" w:line="240" w:lineRule="auto"/>
              <w:jc w:val="left"/>
              <w:rPr>
                <w:rFonts w:ascii="Times New Roman" w:hAnsi="Times New Roman" w:cs="Times New Roman"/>
                <w:kern w:val="0"/>
                <w:sz w:val="24"/>
                <w:lang w:val="en-GB"/>
              </w:rPr>
            </w:pPr>
            <w:r>
              <w:rPr>
                <w:rFonts w:ascii="Times New Roman" w:hAnsi="Times New Roman" w:cs="Times New Roman" w:hint="eastAsia"/>
                <w:kern w:val="0"/>
                <w:sz w:val="24"/>
                <w:lang w:val="en-GB" w:eastAsia="zh-CN"/>
              </w:rPr>
              <w:t>办法待定</w:t>
            </w:r>
          </w:p>
        </w:tc>
      </w:tr>
      <w:tr w:rsidR="005D11B8" w:rsidRPr="005D11B8" w14:paraId="3A6214CD" w14:textId="77777777" w:rsidTr="00423515">
        <w:trPr>
          <w:trHeight w:val="567"/>
        </w:trPr>
        <w:tc>
          <w:tcPr>
            <w:tcW w:w="704" w:type="dxa"/>
          </w:tcPr>
          <w:p w14:paraId="6D9F78F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10 A</w:t>
            </w:r>
          </w:p>
        </w:tc>
        <w:tc>
          <w:tcPr>
            <w:tcW w:w="5103" w:type="dxa"/>
          </w:tcPr>
          <w:p w14:paraId="19F0ABD2" w14:textId="507BC3B4"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22"/>
                <w:sz w:val="24"/>
                <w:lang w:eastAsia="zh-CN"/>
              </w:rPr>
              <w:t>制定关于第</w:t>
            </w:r>
            <w:r w:rsidRPr="005D11B8">
              <w:rPr>
                <w:rFonts w:ascii="Times New Roman" w:hAnsi="Times New Roman" w:cs="Times New Roman"/>
                <w:kern w:val="22"/>
                <w:sz w:val="24"/>
                <w:lang w:eastAsia="zh-CN"/>
              </w:rPr>
              <w:t>8(j)</w:t>
            </w:r>
            <w:r w:rsidRPr="005D11B8">
              <w:rPr>
                <w:rFonts w:ascii="Times New Roman" w:hAnsi="Times New Roman" w:cs="Times New Roman"/>
                <w:kern w:val="22"/>
                <w:sz w:val="24"/>
                <w:lang w:eastAsia="zh-CN"/>
              </w:rPr>
              <w:t>条</w:t>
            </w:r>
            <w:r w:rsidR="00DB35D5">
              <w:rPr>
                <w:rFonts w:ascii="Times New Roman" w:hAnsi="Times New Roman" w:cs="Times New Roman" w:hint="eastAsia"/>
                <w:kern w:val="22"/>
                <w:sz w:val="24"/>
                <w:lang w:eastAsia="zh-CN"/>
              </w:rPr>
              <w:t>和其他</w:t>
            </w:r>
            <w:r w:rsidRPr="005D11B8">
              <w:rPr>
                <w:rFonts w:ascii="Times New Roman" w:hAnsi="Times New Roman" w:cs="Times New Roman"/>
                <w:kern w:val="22"/>
                <w:sz w:val="24"/>
                <w:lang w:eastAsia="zh-CN"/>
              </w:rPr>
              <w:t>条款新工作方案和体制安排</w:t>
            </w:r>
          </w:p>
        </w:tc>
        <w:tc>
          <w:tcPr>
            <w:tcW w:w="2552" w:type="dxa"/>
          </w:tcPr>
          <w:p w14:paraId="40FC562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WG8J 11/2</w:t>
            </w:r>
          </w:p>
        </w:tc>
        <w:tc>
          <w:tcPr>
            <w:tcW w:w="1275" w:type="dxa"/>
          </w:tcPr>
          <w:p w14:paraId="2B81FF3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3528D42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A5F703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6B3E31B5" w14:textId="77777777" w:rsidTr="00423515">
        <w:trPr>
          <w:trHeight w:val="567"/>
        </w:trPr>
        <w:tc>
          <w:tcPr>
            <w:tcW w:w="704" w:type="dxa"/>
          </w:tcPr>
          <w:p w14:paraId="5FC4D64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10 B</w:t>
            </w:r>
          </w:p>
        </w:tc>
        <w:tc>
          <w:tcPr>
            <w:tcW w:w="5103" w:type="dxa"/>
          </w:tcPr>
          <w:p w14:paraId="4F49E1B0" w14:textId="69D9038A"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关于各专题领域和其他跨领域问题的深入对话</w:t>
            </w:r>
          </w:p>
        </w:tc>
        <w:tc>
          <w:tcPr>
            <w:tcW w:w="2552" w:type="dxa"/>
          </w:tcPr>
          <w:p w14:paraId="6063EB2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WG8J 11/1</w:t>
            </w:r>
          </w:p>
        </w:tc>
        <w:tc>
          <w:tcPr>
            <w:tcW w:w="1275" w:type="dxa"/>
          </w:tcPr>
          <w:p w14:paraId="7441760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0E591D1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0BBCF63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276F4F55" w14:textId="77777777" w:rsidTr="00423515">
        <w:trPr>
          <w:trHeight w:val="567"/>
        </w:trPr>
        <w:tc>
          <w:tcPr>
            <w:tcW w:w="704" w:type="dxa"/>
          </w:tcPr>
          <w:p w14:paraId="4C05E085" w14:textId="24803834"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10</w:t>
            </w:r>
            <w:r w:rsidR="00423515">
              <w:rPr>
                <w:rFonts w:ascii="Times New Roman" w:hAnsi="Times New Roman" w:cs="Times New Roman"/>
                <w:kern w:val="0"/>
                <w:sz w:val="24"/>
                <w:lang w:val="en-GB"/>
              </w:rPr>
              <w:t xml:space="preserve"> </w:t>
            </w:r>
            <w:r w:rsidRPr="005D11B8">
              <w:rPr>
                <w:rFonts w:ascii="Times New Roman" w:hAnsi="Times New Roman" w:cs="Times New Roman"/>
                <w:kern w:val="0"/>
                <w:sz w:val="24"/>
                <w:lang w:val="en-GB"/>
              </w:rPr>
              <w:t>C</w:t>
            </w:r>
          </w:p>
        </w:tc>
        <w:tc>
          <w:tcPr>
            <w:tcW w:w="5103" w:type="dxa"/>
          </w:tcPr>
          <w:p w14:paraId="18831A39"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联合国土著问题常设论坛对《生物多样性公约》的建议</w:t>
            </w:r>
          </w:p>
        </w:tc>
        <w:tc>
          <w:tcPr>
            <w:tcW w:w="2552" w:type="dxa"/>
          </w:tcPr>
          <w:p w14:paraId="7891B04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WG8J 11/4</w:t>
            </w:r>
          </w:p>
        </w:tc>
        <w:tc>
          <w:tcPr>
            <w:tcW w:w="1275" w:type="dxa"/>
          </w:tcPr>
          <w:p w14:paraId="0823AC9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BA1FEB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0B6949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5815F517" w14:textId="77777777" w:rsidTr="00423515">
        <w:trPr>
          <w:trHeight w:val="567"/>
        </w:trPr>
        <w:tc>
          <w:tcPr>
            <w:tcW w:w="704" w:type="dxa"/>
          </w:tcPr>
          <w:p w14:paraId="744327B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lastRenderedPageBreak/>
              <w:t>11</w:t>
            </w:r>
          </w:p>
        </w:tc>
        <w:tc>
          <w:tcPr>
            <w:tcW w:w="5103" w:type="dxa"/>
          </w:tcPr>
          <w:p w14:paraId="4F56E43B"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遗传资源数字序列信息</w:t>
            </w:r>
          </w:p>
        </w:tc>
        <w:tc>
          <w:tcPr>
            <w:tcW w:w="2552" w:type="dxa"/>
          </w:tcPr>
          <w:p w14:paraId="537E7BF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WG2020 5/2</w:t>
            </w:r>
          </w:p>
        </w:tc>
        <w:tc>
          <w:tcPr>
            <w:tcW w:w="1275" w:type="dxa"/>
          </w:tcPr>
          <w:p w14:paraId="3667302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2FAE9465" w14:textId="77777777" w:rsidR="005D11B8" w:rsidRPr="005D11B8" w:rsidRDefault="005D11B8" w:rsidP="00B85A54">
            <w:pPr>
              <w:spacing w:before="40" w:after="40" w:line="48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577FACD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5EDBE5EB" w14:textId="77777777" w:rsidTr="00423515">
        <w:trPr>
          <w:trHeight w:val="567"/>
        </w:trPr>
        <w:tc>
          <w:tcPr>
            <w:tcW w:w="704" w:type="dxa"/>
          </w:tcPr>
          <w:p w14:paraId="5D68566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12 A</w:t>
            </w:r>
          </w:p>
        </w:tc>
        <w:tc>
          <w:tcPr>
            <w:tcW w:w="5103" w:type="dxa"/>
          </w:tcPr>
          <w:p w14:paraId="3BD9F3AF" w14:textId="1322DD6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资源调动</w:t>
            </w:r>
          </w:p>
        </w:tc>
        <w:tc>
          <w:tcPr>
            <w:tcW w:w="2552" w:type="dxa"/>
          </w:tcPr>
          <w:p w14:paraId="3366568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3/6</w:t>
            </w:r>
          </w:p>
        </w:tc>
        <w:tc>
          <w:tcPr>
            <w:tcW w:w="1275" w:type="dxa"/>
          </w:tcPr>
          <w:p w14:paraId="7811ECE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62BA49C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1FAD853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2C27AFB0" w14:textId="77777777" w:rsidTr="00423515">
        <w:trPr>
          <w:trHeight w:val="567"/>
        </w:trPr>
        <w:tc>
          <w:tcPr>
            <w:tcW w:w="704" w:type="dxa"/>
          </w:tcPr>
          <w:p w14:paraId="351053E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12 B</w:t>
            </w:r>
          </w:p>
        </w:tc>
        <w:tc>
          <w:tcPr>
            <w:tcW w:w="5103" w:type="dxa"/>
          </w:tcPr>
          <w:p w14:paraId="1DAE0579" w14:textId="4569C470"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财务机制</w:t>
            </w:r>
          </w:p>
        </w:tc>
        <w:tc>
          <w:tcPr>
            <w:tcW w:w="2552" w:type="dxa"/>
          </w:tcPr>
          <w:p w14:paraId="3814A68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3/7</w:t>
            </w:r>
          </w:p>
        </w:tc>
        <w:tc>
          <w:tcPr>
            <w:tcW w:w="1275" w:type="dxa"/>
          </w:tcPr>
          <w:p w14:paraId="0B44A1D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630296E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756483F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484882BB" w14:textId="77777777" w:rsidTr="00423515">
        <w:trPr>
          <w:trHeight w:val="567"/>
        </w:trPr>
        <w:tc>
          <w:tcPr>
            <w:tcW w:w="704" w:type="dxa"/>
          </w:tcPr>
          <w:p w14:paraId="098BD0A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13 A</w:t>
            </w:r>
          </w:p>
        </w:tc>
        <w:tc>
          <w:tcPr>
            <w:tcW w:w="5103" w:type="dxa"/>
          </w:tcPr>
          <w:p w14:paraId="53D1393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能力建设和科技合作</w:t>
            </w:r>
          </w:p>
        </w:tc>
        <w:tc>
          <w:tcPr>
            <w:tcW w:w="2552" w:type="dxa"/>
          </w:tcPr>
          <w:p w14:paraId="1C8DC27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SBI 3/8</w:t>
            </w:r>
          </w:p>
          <w:p w14:paraId="0568FE0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CBD/COP/15/12</w:t>
            </w:r>
          </w:p>
        </w:tc>
        <w:tc>
          <w:tcPr>
            <w:tcW w:w="1275" w:type="dxa"/>
          </w:tcPr>
          <w:p w14:paraId="27E64D5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4932445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2875BFB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E9D7FBB" w14:textId="77777777" w:rsidTr="00423515">
        <w:trPr>
          <w:trHeight w:val="567"/>
        </w:trPr>
        <w:tc>
          <w:tcPr>
            <w:tcW w:w="704" w:type="dxa"/>
          </w:tcPr>
          <w:p w14:paraId="20CC231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13 B</w:t>
            </w:r>
          </w:p>
        </w:tc>
        <w:tc>
          <w:tcPr>
            <w:tcW w:w="5103" w:type="dxa"/>
          </w:tcPr>
          <w:p w14:paraId="526A029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知识管理</w:t>
            </w:r>
          </w:p>
        </w:tc>
        <w:tc>
          <w:tcPr>
            <w:tcW w:w="2552" w:type="dxa"/>
          </w:tcPr>
          <w:p w14:paraId="47F141C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3/10</w:t>
            </w:r>
          </w:p>
        </w:tc>
        <w:tc>
          <w:tcPr>
            <w:tcW w:w="1275" w:type="dxa"/>
          </w:tcPr>
          <w:p w14:paraId="0D75459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6FC551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959A1B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27420114" w14:textId="77777777" w:rsidTr="00423515">
        <w:trPr>
          <w:trHeight w:val="567"/>
        </w:trPr>
        <w:tc>
          <w:tcPr>
            <w:tcW w:w="704" w:type="dxa"/>
          </w:tcPr>
          <w:p w14:paraId="7B3A272F" w14:textId="52A87386"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13</w:t>
            </w:r>
            <w:r w:rsidR="00423515">
              <w:rPr>
                <w:rFonts w:ascii="Times New Roman" w:hAnsi="Times New Roman" w:cs="Times New Roman"/>
                <w:kern w:val="0"/>
                <w:sz w:val="24"/>
                <w:lang w:val="en-GB"/>
              </w:rPr>
              <w:t xml:space="preserve"> </w:t>
            </w:r>
            <w:r w:rsidRPr="005D11B8">
              <w:rPr>
                <w:rFonts w:ascii="Times New Roman" w:hAnsi="Times New Roman" w:cs="Times New Roman"/>
                <w:kern w:val="0"/>
                <w:sz w:val="24"/>
                <w:lang w:val="en-GB"/>
              </w:rPr>
              <w:t>C</w:t>
            </w:r>
          </w:p>
        </w:tc>
        <w:tc>
          <w:tcPr>
            <w:tcW w:w="5103" w:type="dxa"/>
          </w:tcPr>
          <w:p w14:paraId="00FE38D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传播</w:t>
            </w:r>
          </w:p>
        </w:tc>
        <w:tc>
          <w:tcPr>
            <w:tcW w:w="2552" w:type="dxa"/>
          </w:tcPr>
          <w:p w14:paraId="33D6CF2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3/18</w:t>
            </w:r>
          </w:p>
        </w:tc>
        <w:tc>
          <w:tcPr>
            <w:tcW w:w="1275" w:type="dxa"/>
          </w:tcPr>
          <w:p w14:paraId="52D585C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479DF4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3277569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47EF8D46" w14:textId="77777777" w:rsidTr="00423515">
        <w:trPr>
          <w:trHeight w:val="567"/>
        </w:trPr>
        <w:tc>
          <w:tcPr>
            <w:tcW w:w="704" w:type="dxa"/>
          </w:tcPr>
          <w:p w14:paraId="2A30196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14</w:t>
            </w:r>
          </w:p>
        </w:tc>
        <w:tc>
          <w:tcPr>
            <w:tcW w:w="5103" w:type="dxa"/>
          </w:tcPr>
          <w:p w14:paraId="124B8D04"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规划、监测、报告和审查机制</w:t>
            </w:r>
          </w:p>
        </w:tc>
        <w:tc>
          <w:tcPr>
            <w:tcW w:w="2552" w:type="dxa"/>
          </w:tcPr>
          <w:p w14:paraId="776D8AF2" w14:textId="77777777" w:rsidR="005D11B8" w:rsidRPr="005D11B8" w:rsidRDefault="005D11B8" w:rsidP="00B85A54">
            <w:pPr>
              <w:spacing w:before="40" w:after="40" w:line="240" w:lineRule="auto"/>
              <w:jc w:val="left"/>
              <w:rPr>
                <w:rFonts w:ascii="Times New Roman" w:eastAsia="DengXian" w:hAnsi="Times New Roman" w:cs="Times New Roman"/>
                <w:kern w:val="0"/>
                <w:sz w:val="24"/>
                <w:lang w:val="en-GB"/>
              </w:rPr>
            </w:pPr>
            <w:r w:rsidRPr="005D11B8">
              <w:rPr>
                <w:rFonts w:ascii="Times New Roman" w:eastAsia="DengXian" w:hAnsi="Times New Roman" w:cs="Times New Roman"/>
                <w:kern w:val="0"/>
                <w:sz w:val="24"/>
                <w:lang w:val="en-GB"/>
              </w:rPr>
              <w:t>SBI 3/11</w:t>
            </w:r>
          </w:p>
          <w:p w14:paraId="40786478" w14:textId="6CCA1A7C"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w:t>
            </w:r>
            <w:r w:rsidRPr="005D11B8">
              <w:rPr>
                <w:rFonts w:ascii="Times New Roman" w:eastAsia="DengXian" w:hAnsi="Times New Roman" w:cs="Times New Roman"/>
                <w:kern w:val="0"/>
                <w:sz w:val="24"/>
                <w:lang w:val="en-GB"/>
              </w:rPr>
              <w:t>附件</w:t>
            </w:r>
          </w:p>
        </w:tc>
        <w:tc>
          <w:tcPr>
            <w:tcW w:w="1275" w:type="dxa"/>
          </w:tcPr>
          <w:p w14:paraId="65B3217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2418A6B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60C02F9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67ECC921" w14:textId="77777777" w:rsidTr="00423515">
        <w:trPr>
          <w:trHeight w:val="567"/>
        </w:trPr>
        <w:tc>
          <w:tcPr>
            <w:tcW w:w="704" w:type="dxa"/>
          </w:tcPr>
          <w:p w14:paraId="4C0B9E34" w14:textId="2364D01F"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15</w:t>
            </w:r>
            <w:r w:rsidR="00423515">
              <w:rPr>
                <w:rFonts w:ascii="Times New Roman" w:hAnsi="Times New Roman" w:cs="Times New Roman"/>
                <w:kern w:val="0"/>
                <w:sz w:val="24"/>
                <w:lang w:val="en-GB"/>
              </w:rPr>
              <w:t xml:space="preserve"> </w:t>
            </w:r>
            <w:r w:rsidRPr="005D11B8">
              <w:rPr>
                <w:rFonts w:ascii="Times New Roman" w:hAnsi="Times New Roman" w:cs="Times New Roman"/>
                <w:kern w:val="0"/>
                <w:sz w:val="24"/>
                <w:lang w:val="en-GB"/>
              </w:rPr>
              <w:t>A</w:t>
            </w:r>
          </w:p>
        </w:tc>
        <w:tc>
          <w:tcPr>
            <w:tcW w:w="5103" w:type="dxa"/>
          </w:tcPr>
          <w:p w14:paraId="74C120AE"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生物多样性和生态系统服务政府间科学政策平台工作方案</w:t>
            </w:r>
          </w:p>
        </w:tc>
        <w:tc>
          <w:tcPr>
            <w:tcW w:w="2552" w:type="dxa"/>
          </w:tcPr>
          <w:p w14:paraId="300FB3B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SBSTTA 23/3</w:t>
            </w:r>
          </w:p>
          <w:p w14:paraId="656E3AB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CBD/COP/15/13</w:t>
            </w:r>
          </w:p>
        </w:tc>
        <w:tc>
          <w:tcPr>
            <w:tcW w:w="1275" w:type="dxa"/>
            <w:shd w:val="clear" w:color="auto" w:fill="D9D9D9"/>
          </w:tcPr>
          <w:p w14:paraId="50D0348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9" w:type="dxa"/>
          </w:tcPr>
          <w:p w14:paraId="5E7C375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5E651BEA"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由于来自</w:t>
            </w:r>
            <w:r w:rsidRPr="005D11B8">
              <w:rPr>
                <w:rFonts w:ascii="Times New Roman" w:eastAsia="DengXian" w:hAnsi="Times New Roman" w:cs="Times New Roman"/>
                <w:kern w:val="0"/>
                <w:sz w:val="24"/>
                <w:lang w:val="en-GB" w:eastAsia="zh-CN"/>
              </w:rPr>
              <w:t>IPBES</w:t>
            </w:r>
            <w:r w:rsidRPr="005D11B8">
              <w:rPr>
                <w:rFonts w:ascii="Times New Roman" w:hAnsi="Times New Roman" w:cs="Times New Roman"/>
                <w:kern w:val="0"/>
                <w:sz w:val="24"/>
                <w:lang w:val="en-GB" w:eastAsia="zh-CN"/>
              </w:rPr>
              <w:t>第八届会议和第九届会议的新内容，需要进行一读</w:t>
            </w:r>
          </w:p>
        </w:tc>
      </w:tr>
      <w:tr w:rsidR="005D11B8" w:rsidRPr="005D11B8" w14:paraId="63896DB6" w14:textId="77777777" w:rsidTr="00423515">
        <w:trPr>
          <w:trHeight w:val="567"/>
        </w:trPr>
        <w:tc>
          <w:tcPr>
            <w:tcW w:w="704" w:type="dxa"/>
          </w:tcPr>
          <w:p w14:paraId="01ECF12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15 B</w:t>
            </w:r>
          </w:p>
        </w:tc>
        <w:tc>
          <w:tcPr>
            <w:tcW w:w="5103" w:type="dxa"/>
          </w:tcPr>
          <w:p w14:paraId="79EB0EF2"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与其他公约和国际组织的合作</w:t>
            </w:r>
          </w:p>
        </w:tc>
        <w:tc>
          <w:tcPr>
            <w:tcW w:w="2552" w:type="dxa"/>
          </w:tcPr>
          <w:p w14:paraId="49A94E3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3/12</w:t>
            </w:r>
          </w:p>
        </w:tc>
        <w:tc>
          <w:tcPr>
            <w:tcW w:w="1275" w:type="dxa"/>
          </w:tcPr>
          <w:p w14:paraId="7F2A0E3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0B7007F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63EF046B" w14:textId="28061115" w:rsidR="005D11B8" w:rsidRPr="005D11B8" w:rsidRDefault="00794E6E" w:rsidP="00B85A54">
            <w:pPr>
              <w:spacing w:before="40" w:after="40" w:line="240" w:lineRule="auto"/>
              <w:jc w:val="left"/>
              <w:rPr>
                <w:rFonts w:ascii="Times New Roman" w:hAnsi="Times New Roman" w:cs="Times New Roman"/>
                <w:kern w:val="0"/>
                <w:sz w:val="24"/>
                <w:lang w:val="en-GB" w:eastAsia="zh-CN"/>
              </w:rPr>
            </w:pPr>
            <w:r w:rsidRPr="00794E6E">
              <w:rPr>
                <w:rFonts w:ascii="Times New Roman" w:hAnsi="Times New Roman" w:cs="Times New Roman" w:hint="eastAsia"/>
                <w:kern w:val="0"/>
                <w:sz w:val="24"/>
                <w:lang w:val="en-GB" w:eastAsia="zh-CN"/>
              </w:rPr>
              <w:t>可能</w:t>
            </w:r>
            <w:r>
              <w:rPr>
                <w:rFonts w:ascii="Times New Roman" w:hAnsi="Times New Roman" w:cs="Times New Roman" w:hint="eastAsia"/>
                <w:kern w:val="0"/>
                <w:sz w:val="24"/>
                <w:lang w:val="en-GB" w:eastAsia="zh-CN"/>
              </w:rPr>
              <w:t>设</w:t>
            </w:r>
            <w:r w:rsidRPr="00794E6E">
              <w:rPr>
                <w:rFonts w:ascii="Times New Roman" w:hAnsi="Times New Roman" w:cs="Times New Roman" w:hint="eastAsia"/>
                <w:kern w:val="0"/>
                <w:sz w:val="24"/>
                <w:lang w:val="en-GB" w:eastAsia="zh-CN"/>
              </w:rPr>
              <w:t>联络小组或主席之友</w:t>
            </w:r>
            <w:r>
              <w:rPr>
                <w:rFonts w:ascii="Times New Roman" w:hAnsi="Times New Roman" w:cs="Times New Roman" w:hint="eastAsia"/>
                <w:kern w:val="0"/>
                <w:sz w:val="24"/>
                <w:lang w:val="en-GB" w:eastAsia="zh-CN"/>
              </w:rPr>
              <w:t>小组</w:t>
            </w:r>
          </w:p>
        </w:tc>
      </w:tr>
      <w:tr w:rsidR="005D11B8" w:rsidRPr="005D11B8" w14:paraId="6AC2D3BA" w14:textId="77777777" w:rsidTr="00794E6E">
        <w:trPr>
          <w:trHeight w:val="567"/>
        </w:trPr>
        <w:tc>
          <w:tcPr>
            <w:tcW w:w="704" w:type="dxa"/>
          </w:tcPr>
          <w:p w14:paraId="2A42CE1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16 A</w:t>
            </w:r>
          </w:p>
        </w:tc>
        <w:tc>
          <w:tcPr>
            <w:tcW w:w="5103" w:type="dxa"/>
          </w:tcPr>
          <w:p w14:paraId="5FE8FC34"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将生物多样性纳入部门和跨部门主流：生物多样性主流化长期战略方法</w:t>
            </w:r>
          </w:p>
        </w:tc>
        <w:tc>
          <w:tcPr>
            <w:tcW w:w="2552" w:type="dxa"/>
          </w:tcPr>
          <w:p w14:paraId="08204B6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3/15</w:t>
            </w:r>
          </w:p>
        </w:tc>
        <w:tc>
          <w:tcPr>
            <w:tcW w:w="1275" w:type="dxa"/>
          </w:tcPr>
          <w:p w14:paraId="59F9999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hemeFill="background1" w:themeFillShade="D9"/>
          </w:tcPr>
          <w:p w14:paraId="57851FC6" w14:textId="1B250165" w:rsidR="005D11B8" w:rsidRPr="005D11B8" w:rsidRDefault="00794E6E"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2920CF7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14D82454" w14:textId="77777777" w:rsidTr="00423515">
        <w:trPr>
          <w:trHeight w:val="567"/>
        </w:trPr>
        <w:tc>
          <w:tcPr>
            <w:tcW w:w="704" w:type="dxa"/>
          </w:tcPr>
          <w:p w14:paraId="4F4170D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16 B</w:t>
            </w:r>
          </w:p>
        </w:tc>
        <w:tc>
          <w:tcPr>
            <w:tcW w:w="5103" w:type="dxa"/>
          </w:tcPr>
          <w:p w14:paraId="1C91F17F"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与次国家政府、城市和其他地方当局互动加强执行</w:t>
            </w:r>
            <w:r w:rsidRPr="005D11B8">
              <w:rPr>
                <w:rFonts w:ascii="Times New Roman" w:hAnsi="Times New Roman" w:cs="Times New Roman"/>
                <w:kern w:val="0"/>
                <w:sz w:val="24"/>
                <w:lang w:val="en-GB" w:eastAsia="zh-CN"/>
              </w:rPr>
              <w:t>2020</w:t>
            </w:r>
            <w:r w:rsidRPr="005D11B8">
              <w:rPr>
                <w:rFonts w:ascii="Times New Roman" w:hAnsi="Times New Roman" w:cs="Times New Roman"/>
                <w:kern w:val="0"/>
                <w:sz w:val="24"/>
                <w:lang w:val="en-GB" w:eastAsia="zh-CN"/>
              </w:rPr>
              <w:t>年后全球生物多样性框架</w:t>
            </w:r>
          </w:p>
        </w:tc>
        <w:tc>
          <w:tcPr>
            <w:tcW w:w="2552" w:type="dxa"/>
          </w:tcPr>
          <w:p w14:paraId="25EA5A5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3/14</w:t>
            </w:r>
          </w:p>
        </w:tc>
        <w:tc>
          <w:tcPr>
            <w:tcW w:w="1275" w:type="dxa"/>
          </w:tcPr>
          <w:p w14:paraId="2A99C20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7B6813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5F888EB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BEBADAA" w14:textId="77777777" w:rsidTr="00423515">
        <w:trPr>
          <w:trHeight w:val="567"/>
        </w:trPr>
        <w:tc>
          <w:tcPr>
            <w:tcW w:w="704" w:type="dxa"/>
          </w:tcPr>
          <w:p w14:paraId="42F66B2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17</w:t>
            </w:r>
          </w:p>
        </w:tc>
        <w:tc>
          <w:tcPr>
            <w:tcW w:w="5103" w:type="dxa"/>
          </w:tcPr>
          <w:p w14:paraId="027A9430"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审查《公约》及其议定书下进程的成效</w:t>
            </w:r>
          </w:p>
        </w:tc>
        <w:tc>
          <w:tcPr>
            <w:tcW w:w="2552" w:type="dxa"/>
          </w:tcPr>
          <w:p w14:paraId="3393AC1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SBI 3/13</w:t>
            </w:r>
          </w:p>
        </w:tc>
        <w:tc>
          <w:tcPr>
            <w:tcW w:w="1275" w:type="dxa"/>
          </w:tcPr>
          <w:p w14:paraId="433CA54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089C650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2DBF8F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62D74B6D" w14:textId="77777777" w:rsidTr="00423515">
        <w:trPr>
          <w:trHeight w:val="567"/>
        </w:trPr>
        <w:tc>
          <w:tcPr>
            <w:tcW w:w="704" w:type="dxa"/>
          </w:tcPr>
          <w:p w14:paraId="1B7255F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lastRenderedPageBreak/>
              <w:t>18</w:t>
            </w:r>
          </w:p>
        </w:tc>
        <w:tc>
          <w:tcPr>
            <w:tcW w:w="5103" w:type="dxa"/>
          </w:tcPr>
          <w:p w14:paraId="0C5873F2"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缔约方大会多年期工作方案</w:t>
            </w:r>
          </w:p>
        </w:tc>
        <w:tc>
          <w:tcPr>
            <w:tcW w:w="2552" w:type="dxa"/>
          </w:tcPr>
          <w:p w14:paraId="3864B98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CBD/COP/15/15</w:t>
            </w:r>
          </w:p>
        </w:tc>
        <w:tc>
          <w:tcPr>
            <w:tcW w:w="1275" w:type="dxa"/>
            <w:shd w:val="clear" w:color="auto" w:fill="D9D9D9"/>
          </w:tcPr>
          <w:p w14:paraId="0B2DFC6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9" w:type="dxa"/>
          </w:tcPr>
          <w:p w14:paraId="7E38FA7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6AEEB65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4CF1B9FF" w14:textId="77777777" w:rsidTr="00423515">
        <w:trPr>
          <w:trHeight w:val="567"/>
        </w:trPr>
        <w:tc>
          <w:tcPr>
            <w:tcW w:w="704" w:type="dxa"/>
          </w:tcPr>
          <w:p w14:paraId="78758A9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19</w:t>
            </w:r>
          </w:p>
        </w:tc>
        <w:tc>
          <w:tcPr>
            <w:tcW w:w="5103" w:type="dxa"/>
          </w:tcPr>
          <w:p w14:paraId="50535FBB"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保护区和其他有效地区保护措施</w:t>
            </w:r>
          </w:p>
        </w:tc>
        <w:tc>
          <w:tcPr>
            <w:tcW w:w="2552" w:type="dxa"/>
          </w:tcPr>
          <w:p w14:paraId="298C79D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CBD/COP/15/INF/3</w:t>
            </w:r>
          </w:p>
        </w:tc>
        <w:tc>
          <w:tcPr>
            <w:tcW w:w="1275" w:type="dxa"/>
          </w:tcPr>
          <w:p w14:paraId="0D2B6FC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66BAEA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C1857E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0CAA277F" w14:textId="77777777" w:rsidTr="00423515">
        <w:trPr>
          <w:trHeight w:val="567"/>
        </w:trPr>
        <w:tc>
          <w:tcPr>
            <w:tcW w:w="704" w:type="dxa"/>
          </w:tcPr>
          <w:p w14:paraId="70794D91" w14:textId="56E1159C"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20</w:t>
            </w:r>
            <w:r w:rsidR="00423515">
              <w:rPr>
                <w:rFonts w:ascii="Times New Roman" w:hAnsi="Times New Roman" w:cs="Times New Roman"/>
                <w:kern w:val="0"/>
                <w:sz w:val="24"/>
                <w:lang w:val="en-GB"/>
              </w:rPr>
              <w:t xml:space="preserve"> </w:t>
            </w:r>
            <w:r w:rsidRPr="005D11B8">
              <w:rPr>
                <w:rFonts w:ascii="Times New Roman" w:hAnsi="Times New Roman" w:cs="Times New Roman"/>
                <w:kern w:val="0"/>
                <w:sz w:val="24"/>
                <w:lang w:val="en-GB"/>
              </w:rPr>
              <w:t>A</w:t>
            </w:r>
          </w:p>
        </w:tc>
        <w:tc>
          <w:tcPr>
            <w:tcW w:w="5103" w:type="dxa"/>
          </w:tcPr>
          <w:p w14:paraId="78A19D06"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具有重要生态或生物意义的海洋区域</w:t>
            </w:r>
          </w:p>
        </w:tc>
        <w:tc>
          <w:tcPr>
            <w:tcW w:w="2552" w:type="dxa"/>
          </w:tcPr>
          <w:p w14:paraId="6B11D801" w14:textId="77777777" w:rsidR="005D11B8" w:rsidRPr="005D11B8" w:rsidRDefault="005D11B8" w:rsidP="00B85A54">
            <w:pPr>
              <w:spacing w:before="40" w:after="40" w:line="240" w:lineRule="auto"/>
              <w:jc w:val="left"/>
              <w:rPr>
                <w:rFonts w:ascii="Times New Roman" w:eastAsia="DengXian" w:hAnsi="Times New Roman" w:cs="Times New Roman"/>
                <w:kern w:val="0"/>
                <w:sz w:val="24"/>
                <w:lang w:val="en-GB"/>
              </w:rPr>
            </w:pPr>
            <w:r w:rsidRPr="005D11B8">
              <w:rPr>
                <w:rFonts w:ascii="Times New Roman" w:eastAsia="DengXian" w:hAnsi="Times New Roman" w:cs="Times New Roman"/>
                <w:kern w:val="0"/>
                <w:sz w:val="24"/>
                <w:lang w:val="en-GB"/>
              </w:rPr>
              <w:t>SBSTTA 23/4</w:t>
            </w:r>
          </w:p>
          <w:p w14:paraId="26987CB3" w14:textId="2C07D7E2"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24/10</w:t>
            </w:r>
          </w:p>
        </w:tc>
        <w:tc>
          <w:tcPr>
            <w:tcW w:w="1275" w:type="dxa"/>
          </w:tcPr>
          <w:p w14:paraId="42F4ACE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3F99030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6C156AAC"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将根据</w:t>
            </w:r>
            <w:r w:rsidRPr="005D11B8">
              <w:rPr>
                <w:rFonts w:ascii="Times New Roman" w:hAnsi="Times New Roman" w:cs="Times New Roman"/>
                <w:kern w:val="0"/>
                <w:sz w:val="24"/>
                <w:lang w:val="en-GB" w:eastAsia="zh-CN"/>
              </w:rPr>
              <w:t>SBSTTA 24</w:t>
            </w:r>
            <w:r w:rsidRPr="005D11B8">
              <w:rPr>
                <w:rFonts w:ascii="Times New Roman" w:hAnsi="Times New Roman" w:cs="Times New Roman"/>
                <w:kern w:val="0"/>
                <w:sz w:val="24"/>
                <w:lang w:val="en-GB" w:eastAsia="zh-CN"/>
              </w:rPr>
              <w:t>的工作和在线论坛编写</w:t>
            </w:r>
            <w:r w:rsidRPr="005D11B8">
              <w:rPr>
                <w:rFonts w:asciiTheme="minorEastAsia" w:eastAsiaTheme="minorEastAsia" w:hAnsiTheme="minorEastAsia" w:cs="Times New Roman"/>
                <w:kern w:val="0"/>
                <w:sz w:val="24"/>
                <w:lang w:val="en-GB" w:eastAsia="zh-CN"/>
              </w:rPr>
              <w:t>“</w:t>
            </w:r>
            <w:r w:rsidRPr="005D11B8">
              <w:rPr>
                <w:rFonts w:ascii="Times New Roman" w:hAnsi="Times New Roman" w:cs="Times New Roman"/>
                <w:kern w:val="0"/>
                <w:sz w:val="24"/>
                <w:lang w:val="en-GB" w:eastAsia="zh-CN"/>
              </w:rPr>
              <w:t>非正式文件</w:t>
            </w:r>
            <w:r w:rsidRPr="005D11B8">
              <w:rPr>
                <w:rFonts w:ascii="SimSun" w:hAnsi="SimSun" w:cs="Times New Roman"/>
                <w:kern w:val="0"/>
                <w:sz w:val="24"/>
                <w:lang w:val="en-GB" w:eastAsia="zh-CN"/>
              </w:rPr>
              <w:t>”</w:t>
            </w:r>
          </w:p>
        </w:tc>
      </w:tr>
      <w:tr w:rsidR="00423515" w:rsidRPr="005D11B8" w14:paraId="217AC585" w14:textId="77777777" w:rsidTr="00423515">
        <w:trPr>
          <w:trHeight w:val="567"/>
        </w:trPr>
        <w:tc>
          <w:tcPr>
            <w:tcW w:w="704" w:type="dxa"/>
          </w:tcPr>
          <w:p w14:paraId="76B9F2E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20 B</w:t>
            </w:r>
          </w:p>
        </w:tc>
        <w:tc>
          <w:tcPr>
            <w:tcW w:w="5103" w:type="dxa"/>
          </w:tcPr>
          <w:p w14:paraId="56A8517F"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海洋和沿海生物多样性的养护和可持续利用</w:t>
            </w:r>
          </w:p>
        </w:tc>
        <w:tc>
          <w:tcPr>
            <w:tcW w:w="2552" w:type="dxa"/>
          </w:tcPr>
          <w:p w14:paraId="124B5D5D" w14:textId="43F1BC9D"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24/9</w:t>
            </w:r>
          </w:p>
        </w:tc>
        <w:tc>
          <w:tcPr>
            <w:tcW w:w="1275" w:type="dxa"/>
          </w:tcPr>
          <w:p w14:paraId="704985A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4F998C2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50A33D7D"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将根据</w:t>
            </w:r>
            <w:r w:rsidRPr="005D11B8">
              <w:rPr>
                <w:rFonts w:ascii="Times New Roman" w:hAnsi="Times New Roman" w:cs="Times New Roman"/>
                <w:kern w:val="0"/>
                <w:sz w:val="24"/>
                <w:lang w:val="en-GB" w:eastAsia="zh-CN"/>
              </w:rPr>
              <w:t>SBSTTA 24</w:t>
            </w:r>
            <w:r w:rsidRPr="005D11B8">
              <w:rPr>
                <w:rFonts w:ascii="Times New Roman" w:hAnsi="Times New Roman" w:cs="Times New Roman"/>
                <w:kern w:val="0"/>
                <w:sz w:val="24"/>
                <w:lang w:val="en-GB" w:eastAsia="zh-CN"/>
              </w:rPr>
              <w:t>的工作和在线论坛编写</w:t>
            </w:r>
            <w:r w:rsidRPr="005D11B8">
              <w:rPr>
                <w:rFonts w:ascii="SimSun" w:hAnsi="SimSun" w:cs="Times New Roman"/>
                <w:kern w:val="0"/>
                <w:sz w:val="24"/>
                <w:lang w:val="en-GB" w:eastAsia="zh-CN"/>
              </w:rPr>
              <w:t>“</w:t>
            </w:r>
            <w:r w:rsidRPr="005D11B8">
              <w:rPr>
                <w:rFonts w:ascii="Times New Roman" w:hAnsi="Times New Roman" w:cs="Times New Roman"/>
                <w:kern w:val="0"/>
                <w:sz w:val="24"/>
                <w:lang w:val="en-GB" w:eastAsia="zh-CN"/>
              </w:rPr>
              <w:t>非正式文件</w:t>
            </w:r>
            <w:r w:rsidRPr="005D11B8">
              <w:rPr>
                <w:rFonts w:ascii="SimSun" w:hAnsi="SimSun" w:cs="Times New Roman"/>
                <w:kern w:val="0"/>
                <w:sz w:val="24"/>
                <w:lang w:val="en-GB" w:eastAsia="zh-CN"/>
              </w:rPr>
              <w:t>”</w:t>
            </w:r>
          </w:p>
        </w:tc>
      </w:tr>
      <w:tr w:rsidR="005D11B8" w:rsidRPr="005D11B8" w14:paraId="347690B8" w14:textId="77777777" w:rsidTr="00423515">
        <w:trPr>
          <w:trHeight w:val="567"/>
        </w:trPr>
        <w:tc>
          <w:tcPr>
            <w:tcW w:w="704" w:type="dxa"/>
          </w:tcPr>
          <w:p w14:paraId="7DF8426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21</w:t>
            </w:r>
          </w:p>
        </w:tc>
        <w:tc>
          <w:tcPr>
            <w:tcW w:w="5103" w:type="dxa"/>
          </w:tcPr>
          <w:p w14:paraId="38174C8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外来入侵物种</w:t>
            </w:r>
          </w:p>
        </w:tc>
        <w:tc>
          <w:tcPr>
            <w:tcW w:w="2552" w:type="dxa"/>
          </w:tcPr>
          <w:p w14:paraId="70DF56A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24/8</w:t>
            </w:r>
          </w:p>
        </w:tc>
        <w:tc>
          <w:tcPr>
            <w:tcW w:w="1275" w:type="dxa"/>
          </w:tcPr>
          <w:p w14:paraId="430CBB7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A81441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2C1ECBA0" w14:textId="261A5A9E" w:rsidR="005D11B8" w:rsidRPr="005D11B8" w:rsidRDefault="00794E6E" w:rsidP="00B85A54">
            <w:pPr>
              <w:spacing w:before="40" w:after="40" w:line="240" w:lineRule="auto"/>
              <w:jc w:val="left"/>
              <w:rPr>
                <w:rFonts w:ascii="Times New Roman" w:hAnsi="Times New Roman" w:cs="Times New Roman"/>
                <w:kern w:val="0"/>
                <w:sz w:val="24"/>
                <w:lang w:val="en-GB"/>
              </w:rPr>
            </w:pPr>
            <w:r>
              <w:rPr>
                <w:rFonts w:ascii="Times New Roman" w:hAnsi="Times New Roman" w:cs="Times New Roman" w:hint="eastAsia"/>
                <w:kern w:val="0"/>
                <w:sz w:val="24"/>
                <w:lang w:val="en-GB" w:eastAsia="zh-CN"/>
              </w:rPr>
              <w:t>可能设主席之友小组</w:t>
            </w:r>
          </w:p>
        </w:tc>
      </w:tr>
      <w:tr w:rsidR="005D11B8" w:rsidRPr="005D11B8" w14:paraId="7DAE30F9" w14:textId="77777777" w:rsidTr="00794E6E">
        <w:trPr>
          <w:trHeight w:val="567"/>
        </w:trPr>
        <w:tc>
          <w:tcPr>
            <w:tcW w:w="704" w:type="dxa"/>
          </w:tcPr>
          <w:p w14:paraId="439AA34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22</w:t>
            </w:r>
          </w:p>
        </w:tc>
        <w:tc>
          <w:tcPr>
            <w:tcW w:w="5103" w:type="dxa"/>
          </w:tcPr>
          <w:p w14:paraId="1E76E31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可持续野生动物管理</w:t>
            </w:r>
          </w:p>
        </w:tc>
        <w:tc>
          <w:tcPr>
            <w:tcW w:w="2552" w:type="dxa"/>
          </w:tcPr>
          <w:p w14:paraId="51F2AC5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23/3</w:t>
            </w:r>
          </w:p>
        </w:tc>
        <w:tc>
          <w:tcPr>
            <w:tcW w:w="1275" w:type="dxa"/>
          </w:tcPr>
          <w:p w14:paraId="65CA6E47"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hemeFill="background1" w:themeFillShade="D9"/>
          </w:tcPr>
          <w:p w14:paraId="21F5907B" w14:textId="56E6697D" w:rsidR="005D11B8" w:rsidRPr="005D11B8" w:rsidRDefault="00794E6E"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64B48DB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90AC0B7" w14:textId="77777777" w:rsidTr="00423515">
        <w:trPr>
          <w:trHeight w:val="567"/>
        </w:trPr>
        <w:tc>
          <w:tcPr>
            <w:tcW w:w="704" w:type="dxa"/>
          </w:tcPr>
          <w:p w14:paraId="1E99ABD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23</w:t>
            </w:r>
          </w:p>
        </w:tc>
        <w:tc>
          <w:tcPr>
            <w:tcW w:w="5103" w:type="dxa"/>
          </w:tcPr>
          <w:p w14:paraId="0861C919" w14:textId="77777777" w:rsidR="005D11B8" w:rsidRPr="005D11B8" w:rsidRDefault="005D11B8"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生物多样性和气候变化</w:t>
            </w:r>
          </w:p>
        </w:tc>
        <w:tc>
          <w:tcPr>
            <w:tcW w:w="2552" w:type="dxa"/>
          </w:tcPr>
          <w:p w14:paraId="2A6C78D5"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23/2</w:t>
            </w:r>
          </w:p>
        </w:tc>
        <w:tc>
          <w:tcPr>
            <w:tcW w:w="1275" w:type="dxa"/>
          </w:tcPr>
          <w:p w14:paraId="1E64586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0AA1074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5EA19CD7" w14:textId="478438D0" w:rsidR="005D11B8" w:rsidRPr="005D11B8" w:rsidRDefault="00794E6E" w:rsidP="00B85A54">
            <w:pPr>
              <w:spacing w:before="40" w:after="40" w:line="240" w:lineRule="auto"/>
              <w:jc w:val="left"/>
              <w:rPr>
                <w:rFonts w:ascii="Times New Roman" w:hAnsi="Times New Roman" w:cs="Times New Roman"/>
                <w:kern w:val="0"/>
                <w:sz w:val="24"/>
                <w:lang w:val="en-GB"/>
              </w:rPr>
            </w:pPr>
            <w:r>
              <w:rPr>
                <w:rFonts w:ascii="Times New Roman" w:hAnsi="Times New Roman" w:cs="Times New Roman" w:hint="eastAsia"/>
                <w:kern w:val="0"/>
                <w:sz w:val="24"/>
                <w:lang w:val="en-GB" w:eastAsia="zh-CN"/>
              </w:rPr>
              <w:t>可能设主席之友小组</w:t>
            </w:r>
          </w:p>
        </w:tc>
      </w:tr>
      <w:tr w:rsidR="005D11B8" w:rsidRPr="005D11B8" w14:paraId="63601B35" w14:textId="77777777" w:rsidTr="00423515">
        <w:trPr>
          <w:trHeight w:val="567"/>
        </w:trPr>
        <w:tc>
          <w:tcPr>
            <w:tcW w:w="704" w:type="dxa"/>
          </w:tcPr>
          <w:p w14:paraId="2C9019C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24</w:t>
            </w:r>
          </w:p>
        </w:tc>
        <w:tc>
          <w:tcPr>
            <w:tcW w:w="5103" w:type="dxa"/>
          </w:tcPr>
          <w:p w14:paraId="2F3AA7E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生物多样性和农业</w:t>
            </w:r>
          </w:p>
        </w:tc>
        <w:tc>
          <w:tcPr>
            <w:tcW w:w="2552" w:type="dxa"/>
          </w:tcPr>
          <w:p w14:paraId="784878B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24/6</w:t>
            </w:r>
          </w:p>
        </w:tc>
        <w:tc>
          <w:tcPr>
            <w:tcW w:w="1275" w:type="dxa"/>
          </w:tcPr>
          <w:p w14:paraId="0F4B49D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565B81D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0F91B1D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5D11B8" w:rsidRPr="005D11B8" w14:paraId="706ADA23" w14:textId="77777777" w:rsidTr="00423515">
        <w:trPr>
          <w:trHeight w:val="567"/>
        </w:trPr>
        <w:tc>
          <w:tcPr>
            <w:tcW w:w="704" w:type="dxa"/>
          </w:tcPr>
          <w:p w14:paraId="7900B07E"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25</w:t>
            </w:r>
          </w:p>
        </w:tc>
        <w:tc>
          <w:tcPr>
            <w:tcW w:w="5103" w:type="dxa"/>
          </w:tcPr>
          <w:p w14:paraId="2A7FD5B9"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生物多样性和健康</w:t>
            </w:r>
          </w:p>
        </w:tc>
        <w:tc>
          <w:tcPr>
            <w:tcW w:w="2552" w:type="dxa"/>
          </w:tcPr>
          <w:p w14:paraId="0536EF1B"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24/7</w:t>
            </w:r>
          </w:p>
        </w:tc>
        <w:tc>
          <w:tcPr>
            <w:tcW w:w="1275" w:type="dxa"/>
          </w:tcPr>
          <w:p w14:paraId="277F8A9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2F3B983"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3B20B274" w14:textId="36846A4A" w:rsidR="005D11B8" w:rsidRPr="005D11B8" w:rsidRDefault="00794E6E" w:rsidP="00B85A54">
            <w:pPr>
              <w:spacing w:before="40" w:after="40" w:line="240" w:lineRule="auto"/>
              <w:jc w:val="left"/>
              <w:rPr>
                <w:rFonts w:ascii="Times New Roman" w:hAnsi="Times New Roman" w:cs="Times New Roman"/>
                <w:kern w:val="0"/>
                <w:sz w:val="24"/>
                <w:lang w:val="en-GB"/>
              </w:rPr>
            </w:pPr>
            <w:r>
              <w:rPr>
                <w:rFonts w:ascii="Times New Roman" w:hAnsi="Times New Roman" w:cs="Times New Roman" w:hint="eastAsia"/>
                <w:kern w:val="0"/>
                <w:sz w:val="24"/>
                <w:lang w:val="en-GB" w:eastAsia="zh-CN"/>
              </w:rPr>
              <w:t>可能设主席之友小组</w:t>
            </w:r>
          </w:p>
        </w:tc>
      </w:tr>
      <w:tr w:rsidR="005D11B8" w:rsidRPr="005D11B8" w14:paraId="308009F6" w14:textId="77777777" w:rsidTr="00423515">
        <w:trPr>
          <w:trHeight w:val="567"/>
        </w:trPr>
        <w:tc>
          <w:tcPr>
            <w:tcW w:w="704" w:type="dxa"/>
          </w:tcPr>
          <w:p w14:paraId="4E3F744A"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26</w:t>
            </w:r>
          </w:p>
        </w:tc>
        <w:tc>
          <w:tcPr>
            <w:tcW w:w="5103" w:type="dxa"/>
          </w:tcPr>
          <w:p w14:paraId="735D133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自然和文化</w:t>
            </w:r>
          </w:p>
        </w:tc>
        <w:tc>
          <w:tcPr>
            <w:tcW w:w="2552" w:type="dxa"/>
          </w:tcPr>
          <w:p w14:paraId="54B75177" w14:textId="77777777" w:rsidR="005D11B8" w:rsidRPr="005D11B8" w:rsidRDefault="005D11B8" w:rsidP="00B85A54">
            <w:pPr>
              <w:spacing w:before="40" w:after="40" w:line="240" w:lineRule="auto"/>
              <w:jc w:val="left"/>
              <w:rPr>
                <w:rFonts w:ascii="Times New Roman" w:eastAsia="DengXian" w:hAnsi="Times New Roman" w:cs="Times New Roman"/>
                <w:kern w:val="0"/>
                <w:sz w:val="24"/>
                <w:lang w:val="en-GB"/>
              </w:rPr>
            </w:pPr>
            <w:r w:rsidRPr="005D11B8">
              <w:rPr>
                <w:rFonts w:ascii="Times New Roman" w:eastAsia="DengXian" w:hAnsi="Times New Roman" w:cs="Times New Roman"/>
                <w:kern w:val="0"/>
                <w:sz w:val="24"/>
                <w:lang w:val="en-GB"/>
              </w:rPr>
              <w:t>WG8J 11/3</w:t>
            </w:r>
          </w:p>
          <w:p w14:paraId="17BD2178"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23/5</w:t>
            </w:r>
          </w:p>
        </w:tc>
        <w:tc>
          <w:tcPr>
            <w:tcW w:w="1275" w:type="dxa"/>
          </w:tcPr>
          <w:p w14:paraId="4DB9A6E6"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tcPr>
          <w:p w14:paraId="6644A92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2894" w:type="dxa"/>
          </w:tcPr>
          <w:p w14:paraId="7319668C"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r w:rsidR="00423515" w:rsidRPr="005D11B8" w14:paraId="6F0DB719" w14:textId="77777777" w:rsidTr="00423515">
        <w:trPr>
          <w:trHeight w:val="567"/>
        </w:trPr>
        <w:tc>
          <w:tcPr>
            <w:tcW w:w="704" w:type="dxa"/>
          </w:tcPr>
          <w:p w14:paraId="3B0AFB02"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27</w:t>
            </w:r>
          </w:p>
        </w:tc>
        <w:tc>
          <w:tcPr>
            <w:tcW w:w="5103" w:type="dxa"/>
          </w:tcPr>
          <w:p w14:paraId="2F4C50FF"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合成生物学</w:t>
            </w:r>
          </w:p>
        </w:tc>
        <w:tc>
          <w:tcPr>
            <w:tcW w:w="2552" w:type="dxa"/>
          </w:tcPr>
          <w:p w14:paraId="1DCC153D"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eastAsia="DengXian" w:hAnsi="Times New Roman" w:cs="Times New Roman"/>
                <w:kern w:val="0"/>
                <w:sz w:val="24"/>
                <w:lang w:val="en-GB"/>
              </w:rPr>
              <w:t>SBSTTA 24/4</w:t>
            </w:r>
          </w:p>
        </w:tc>
        <w:tc>
          <w:tcPr>
            <w:tcW w:w="1275" w:type="dxa"/>
          </w:tcPr>
          <w:p w14:paraId="39578D64"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c>
          <w:tcPr>
            <w:tcW w:w="709" w:type="dxa"/>
            <w:shd w:val="clear" w:color="auto" w:fill="D9D9D9"/>
          </w:tcPr>
          <w:p w14:paraId="6ED81310"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2894" w:type="dxa"/>
          </w:tcPr>
          <w:p w14:paraId="72602F91" w14:textId="77777777" w:rsidR="005D11B8" w:rsidRPr="005D11B8" w:rsidRDefault="005D11B8" w:rsidP="00B85A54">
            <w:pPr>
              <w:spacing w:before="40" w:after="40" w:line="240" w:lineRule="auto"/>
              <w:jc w:val="left"/>
              <w:rPr>
                <w:rFonts w:ascii="Times New Roman" w:hAnsi="Times New Roman" w:cs="Times New Roman"/>
                <w:kern w:val="0"/>
                <w:sz w:val="24"/>
                <w:lang w:val="en-GB"/>
              </w:rPr>
            </w:pPr>
          </w:p>
        </w:tc>
      </w:tr>
    </w:tbl>
    <w:p w14:paraId="4CB2ED77" w14:textId="59B783D8" w:rsidR="00423515" w:rsidRDefault="00423515" w:rsidP="00B85A54">
      <w:pPr>
        <w:spacing w:line="240" w:lineRule="auto"/>
        <w:jc w:val="left"/>
        <w:rPr>
          <w:spacing w:val="2"/>
          <w:sz w:val="24"/>
        </w:rPr>
      </w:pPr>
    </w:p>
    <w:p w14:paraId="7049EB7A" w14:textId="77777777" w:rsidR="00423515" w:rsidRDefault="00423515" w:rsidP="00B85A54">
      <w:pPr>
        <w:spacing w:line="240" w:lineRule="auto"/>
        <w:jc w:val="left"/>
        <w:rPr>
          <w:spacing w:val="2"/>
          <w:sz w:val="24"/>
        </w:rPr>
      </w:pPr>
      <w:r>
        <w:rPr>
          <w:spacing w:val="2"/>
          <w:sz w:val="24"/>
        </w:rPr>
        <w:br w:type="page"/>
      </w:r>
    </w:p>
    <w:p w14:paraId="25F21FBE" w14:textId="6E6AA4FB" w:rsidR="005D11B8" w:rsidRDefault="00C44B94" w:rsidP="00B85A54">
      <w:pPr>
        <w:pStyle w:val="H23"/>
        <w:spacing w:after="120"/>
        <w:ind w:left="1267" w:right="0" w:hanging="1267"/>
      </w:pPr>
      <w:r w:rsidRPr="00C44B94">
        <w:rPr>
          <w:rFonts w:hint="eastAsia"/>
        </w:rPr>
        <w:lastRenderedPageBreak/>
        <w:t>卡塔赫纳议定书缔约方会议第十次会议项目</w:t>
      </w:r>
    </w:p>
    <w:p w14:paraId="0C482999" w14:textId="77777777" w:rsidR="00647AE9" w:rsidRPr="00647AE9" w:rsidRDefault="00647AE9" w:rsidP="00647AE9"/>
    <w:tbl>
      <w:tblPr>
        <w:tblStyle w:val="6"/>
        <w:tblW w:w="0" w:type="auto"/>
        <w:tblLook w:val="04A0" w:firstRow="1" w:lastRow="0" w:firstColumn="1" w:lastColumn="0" w:noHBand="0" w:noVBand="1"/>
      </w:tblPr>
      <w:tblGrid>
        <w:gridCol w:w="832"/>
        <w:gridCol w:w="4406"/>
        <w:gridCol w:w="2904"/>
        <w:gridCol w:w="1172"/>
        <w:gridCol w:w="698"/>
        <w:gridCol w:w="2938"/>
      </w:tblGrid>
      <w:tr w:rsidR="00C44B94" w:rsidRPr="00423515" w14:paraId="736DF935" w14:textId="77777777" w:rsidTr="0024226A">
        <w:trPr>
          <w:trHeight w:val="567"/>
          <w:tblHeader/>
        </w:trPr>
        <w:tc>
          <w:tcPr>
            <w:tcW w:w="846" w:type="dxa"/>
            <w:shd w:val="clear" w:color="auto" w:fill="FFF2CC"/>
          </w:tcPr>
          <w:p w14:paraId="0E4330E1"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项目</w:t>
            </w:r>
          </w:p>
        </w:tc>
        <w:tc>
          <w:tcPr>
            <w:tcW w:w="4542" w:type="dxa"/>
            <w:shd w:val="clear" w:color="auto" w:fill="FFF2CC"/>
          </w:tcPr>
          <w:p w14:paraId="42B6D1FF"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议题</w:t>
            </w:r>
          </w:p>
        </w:tc>
        <w:tc>
          <w:tcPr>
            <w:tcW w:w="2904" w:type="dxa"/>
            <w:shd w:val="clear" w:color="auto" w:fill="FFF2CC"/>
          </w:tcPr>
          <w:p w14:paraId="7AA30E8E"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决定草案的基础</w:t>
            </w:r>
          </w:p>
        </w:tc>
        <w:tc>
          <w:tcPr>
            <w:tcW w:w="1201" w:type="dxa"/>
            <w:shd w:val="clear" w:color="auto" w:fill="FFF2CC"/>
          </w:tcPr>
          <w:p w14:paraId="5C726581"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kern w:val="0"/>
                <w:sz w:val="24"/>
                <w:lang w:val="en-GB"/>
              </w:rPr>
              <w:t>一读全文</w:t>
            </w:r>
          </w:p>
        </w:tc>
        <w:tc>
          <w:tcPr>
            <w:tcW w:w="708" w:type="dxa"/>
            <w:shd w:val="clear" w:color="auto" w:fill="FFF2CC"/>
          </w:tcPr>
          <w:p w14:paraId="2BACF2E3"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kern w:val="0"/>
                <w:sz w:val="24"/>
                <w:lang w:val="en-GB"/>
              </w:rPr>
              <w:t>联络小组</w:t>
            </w:r>
          </w:p>
        </w:tc>
        <w:tc>
          <w:tcPr>
            <w:tcW w:w="3037" w:type="dxa"/>
            <w:shd w:val="clear" w:color="auto" w:fill="FFF2CC"/>
          </w:tcPr>
          <w:p w14:paraId="24EEACF5"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注</w:t>
            </w:r>
          </w:p>
        </w:tc>
      </w:tr>
      <w:tr w:rsidR="00C44B94" w:rsidRPr="00423515" w14:paraId="79E2E945" w14:textId="77777777" w:rsidTr="0024226A">
        <w:trPr>
          <w:trHeight w:val="567"/>
        </w:trPr>
        <w:tc>
          <w:tcPr>
            <w:tcW w:w="846" w:type="dxa"/>
          </w:tcPr>
          <w:p w14:paraId="5CFE6E06"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5</w:t>
            </w:r>
          </w:p>
        </w:tc>
        <w:tc>
          <w:tcPr>
            <w:tcW w:w="4542" w:type="dxa"/>
          </w:tcPr>
          <w:p w14:paraId="27CFBB1E" w14:textId="77777777" w:rsidR="00C44B94" w:rsidRPr="005D11B8" w:rsidRDefault="00C44B94"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履约委员会的报告</w:t>
            </w:r>
          </w:p>
        </w:tc>
        <w:tc>
          <w:tcPr>
            <w:tcW w:w="2904" w:type="dxa"/>
          </w:tcPr>
          <w:p w14:paraId="674A26B1"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CBD/CP/MOP/10/2</w:t>
            </w:r>
          </w:p>
        </w:tc>
        <w:tc>
          <w:tcPr>
            <w:tcW w:w="1201" w:type="dxa"/>
            <w:shd w:val="clear" w:color="auto" w:fill="D9D9D9"/>
          </w:tcPr>
          <w:p w14:paraId="22BB485E"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05D3FF7D"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30FD20DF"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24226A" w:rsidRPr="005D11B8" w14:paraId="4A2F56BC" w14:textId="77777777" w:rsidTr="0024226A">
        <w:trPr>
          <w:trHeight w:val="567"/>
        </w:trPr>
        <w:tc>
          <w:tcPr>
            <w:tcW w:w="846" w:type="dxa"/>
          </w:tcPr>
          <w:p w14:paraId="111BE93D"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7 A</w:t>
            </w:r>
          </w:p>
        </w:tc>
        <w:tc>
          <w:tcPr>
            <w:tcW w:w="4542" w:type="dxa"/>
          </w:tcPr>
          <w:p w14:paraId="76CF95A9"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卡塔赫纳生物安全议定书执行计划</w:t>
            </w:r>
          </w:p>
        </w:tc>
        <w:tc>
          <w:tcPr>
            <w:tcW w:w="2904" w:type="dxa"/>
          </w:tcPr>
          <w:p w14:paraId="14AD5FB2"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 3/4</w:t>
            </w:r>
          </w:p>
        </w:tc>
        <w:tc>
          <w:tcPr>
            <w:tcW w:w="1201" w:type="dxa"/>
          </w:tcPr>
          <w:p w14:paraId="5A3CE75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708" w:type="dxa"/>
          </w:tcPr>
          <w:p w14:paraId="6D83A681"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6E97A204"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1DF78607" w14:textId="77777777" w:rsidTr="00495BA3">
        <w:trPr>
          <w:trHeight w:val="567"/>
        </w:trPr>
        <w:tc>
          <w:tcPr>
            <w:tcW w:w="846" w:type="dxa"/>
          </w:tcPr>
          <w:p w14:paraId="151F37B3"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7 B</w:t>
            </w:r>
          </w:p>
        </w:tc>
        <w:tc>
          <w:tcPr>
            <w:tcW w:w="4542" w:type="dxa"/>
          </w:tcPr>
          <w:p w14:paraId="69A899DA"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卡塔赫纳生物安全议定书能力建设行动计划</w:t>
            </w:r>
          </w:p>
        </w:tc>
        <w:tc>
          <w:tcPr>
            <w:tcW w:w="2904" w:type="dxa"/>
          </w:tcPr>
          <w:p w14:paraId="04233982"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 3/4</w:t>
            </w:r>
          </w:p>
        </w:tc>
        <w:tc>
          <w:tcPr>
            <w:tcW w:w="1201" w:type="dxa"/>
            <w:shd w:val="clear" w:color="auto" w:fill="auto"/>
          </w:tcPr>
          <w:p w14:paraId="5661E6A0" w14:textId="41B9A2F7" w:rsidR="00C44B94" w:rsidRPr="00BF6E3B" w:rsidRDefault="00C44B94" w:rsidP="00B85A54">
            <w:pPr>
              <w:spacing w:before="40" w:after="40" w:line="240" w:lineRule="auto"/>
              <w:jc w:val="center"/>
              <w:rPr>
                <w:rFonts w:ascii="Times New Roman" w:hAnsi="Times New Roman" w:cs="Times New Roman"/>
                <w:b/>
                <w:bCs/>
                <w:kern w:val="0"/>
                <w:sz w:val="24"/>
                <w:lang w:val="en-GB"/>
              </w:rPr>
            </w:pPr>
          </w:p>
        </w:tc>
        <w:tc>
          <w:tcPr>
            <w:tcW w:w="708" w:type="dxa"/>
          </w:tcPr>
          <w:p w14:paraId="04D95D0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21D25AF1"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0DA01AE8" w14:textId="77777777" w:rsidTr="0024226A">
        <w:trPr>
          <w:trHeight w:val="567"/>
        </w:trPr>
        <w:tc>
          <w:tcPr>
            <w:tcW w:w="846" w:type="dxa"/>
          </w:tcPr>
          <w:p w14:paraId="3BDD700B"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8</w:t>
            </w:r>
          </w:p>
        </w:tc>
        <w:tc>
          <w:tcPr>
            <w:tcW w:w="4542" w:type="dxa"/>
          </w:tcPr>
          <w:p w14:paraId="392023FF" w14:textId="77777777" w:rsidR="00C44B94" w:rsidRPr="005D11B8" w:rsidRDefault="00C44B94"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监测与汇报</w:t>
            </w:r>
            <w:r w:rsidRPr="005D11B8">
              <w:rPr>
                <w:rFonts w:ascii="Times New Roman" w:hAnsi="Times New Roman" w:cs="Times New Roman"/>
                <w:kern w:val="0"/>
                <w:sz w:val="24"/>
                <w:lang w:val="en-GB"/>
              </w:rPr>
              <w:t>(</w:t>
            </w:r>
            <w:r w:rsidRPr="005D11B8">
              <w:rPr>
                <w:rFonts w:ascii="Times New Roman" w:hAnsi="Times New Roman" w:cs="Times New Roman"/>
                <w:kern w:val="0"/>
                <w:sz w:val="24"/>
                <w:lang w:val="en-GB"/>
              </w:rPr>
              <w:t>第</w:t>
            </w:r>
            <w:r w:rsidRPr="005D11B8">
              <w:rPr>
                <w:rFonts w:ascii="Times New Roman" w:hAnsi="Times New Roman" w:cs="Times New Roman"/>
                <w:kern w:val="0"/>
                <w:sz w:val="24"/>
                <w:lang w:val="en-GB"/>
              </w:rPr>
              <w:t>33</w:t>
            </w:r>
            <w:r w:rsidRPr="005D11B8">
              <w:rPr>
                <w:rFonts w:ascii="Times New Roman" w:hAnsi="Times New Roman" w:cs="Times New Roman"/>
                <w:kern w:val="0"/>
                <w:sz w:val="24"/>
                <w:lang w:val="en-GB"/>
              </w:rPr>
              <w:t>条</w:t>
            </w:r>
            <w:r w:rsidRPr="005D11B8">
              <w:rPr>
                <w:rFonts w:ascii="Times New Roman" w:hAnsi="Times New Roman" w:cs="Times New Roman"/>
                <w:kern w:val="0"/>
                <w:sz w:val="24"/>
                <w:lang w:val="en-GB"/>
              </w:rPr>
              <w:t>)</w:t>
            </w:r>
          </w:p>
        </w:tc>
        <w:tc>
          <w:tcPr>
            <w:tcW w:w="2904" w:type="dxa"/>
          </w:tcPr>
          <w:p w14:paraId="2111CADA"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CBD/CP/MOP/10/5</w:t>
            </w:r>
          </w:p>
        </w:tc>
        <w:tc>
          <w:tcPr>
            <w:tcW w:w="1201" w:type="dxa"/>
            <w:shd w:val="clear" w:color="auto" w:fill="D9D9D9"/>
          </w:tcPr>
          <w:p w14:paraId="429FBF2C"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0575DABF"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15558A1C"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24226A" w:rsidRPr="005D11B8" w14:paraId="1E29A143" w14:textId="77777777" w:rsidTr="0024226A">
        <w:trPr>
          <w:trHeight w:val="567"/>
        </w:trPr>
        <w:tc>
          <w:tcPr>
            <w:tcW w:w="846" w:type="dxa"/>
          </w:tcPr>
          <w:p w14:paraId="5234FBBD"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9</w:t>
            </w:r>
          </w:p>
        </w:tc>
        <w:tc>
          <w:tcPr>
            <w:tcW w:w="4542" w:type="dxa"/>
          </w:tcPr>
          <w:p w14:paraId="55AA6A1C"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评估和审查《议定书》</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第</w:t>
            </w:r>
            <w:r w:rsidRPr="005D11B8">
              <w:rPr>
                <w:rFonts w:ascii="Times New Roman" w:hAnsi="Times New Roman" w:cs="Times New Roman"/>
                <w:kern w:val="0"/>
                <w:sz w:val="24"/>
                <w:lang w:val="en-GB" w:eastAsia="zh-CN"/>
              </w:rPr>
              <w:t>35</w:t>
            </w:r>
            <w:r w:rsidRPr="005D11B8">
              <w:rPr>
                <w:rFonts w:ascii="Times New Roman" w:hAnsi="Times New Roman" w:cs="Times New Roman"/>
                <w:kern w:val="0"/>
                <w:sz w:val="24"/>
                <w:lang w:val="en-GB" w:eastAsia="zh-CN"/>
              </w:rPr>
              <w:t>条</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的成效以及对《</w:t>
            </w:r>
            <w:r w:rsidRPr="005D11B8">
              <w:rPr>
                <w:rFonts w:ascii="Times New Roman" w:hAnsi="Times New Roman" w:cs="Times New Roman"/>
                <w:kern w:val="0"/>
                <w:sz w:val="24"/>
                <w:lang w:val="en-GB" w:eastAsia="zh-CN"/>
              </w:rPr>
              <w:t>2011-2020</w:t>
            </w:r>
            <w:r w:rsidRPr="005D11B8">
              <w:rPr>
                <w:rFonts w:ascii="Times New Roman" w:hAnsi="Times New Roman" w:cs="Times New Roman"/>
                <w:kern w:val="0"/>
                <w:sz w:val="24"/>
                <w:lang w:val="en-GB" w:eastAsia="zh-CN"/>
              </w:rPr>
              <w:t>年战略计划》的最后评价</w:t>
            </w:r>
          </w:p>
        </w:tc>
        <w:tc>
          <w:tcPr>
            <w:tcW w:w="2904" w:type="dxa"/>
          </w:tcPr>
          <w:p w14:paraId="05B595F5"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 3/2</w:t>
            </w:r>
          </w:p>
        </w:tc>
        <w:tc>
          <w:tcPr>
            <w:tcW w:w="1201" w:type="dxa"/>
          </w:tcPr>
          <w:p w14:paraId="22468D0E"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708" w:type="dxa"/>
          </w:tcPr>
          <w:p w14:paraId="079E1CA5"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57BD8F27"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57368E6A" w14:textId="77777777" w:rsidTr="0024226A">
        <w:trPr>
          <w:trHeight w:val="567"/>
        </w:trPr>
        <w:tc>
          <w:tcPr>
            <w:tcW w:w="846" w:type="dxa"/>
          </w:tcPr>
          <w:p w14:paraId="3E1C55DD"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10</w:t>
            </w:r>
          </w:p>
        </w:tc>
        <w:tc>
          <w:tcPr>
            <w:tcW w:w="4542" w:type="dxa"/>
          </w:tcPr>
          <w:p w14:paraId="6016E6E9" w14:textId="77777777" w:rsidR="00C44B94" w:rsidRPr="005D11B8" w:rsidRDefault="00C44B94"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财务机制和资源调动</w:t>
            </w:r>
          </w:p>
        </w:tc>
        <w:tc>
          <w:tcPr>
            <w:tcW w:w="2904" w:type="dxa"/>
          </w:tcPr>
          <w:p w14:paraId="69A55A80" w14:textId="483D340E"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 3/7</w:t>
            </w:r>
            <w:r w:rsidRPr="005D11B8">
              <w:rPr>
                <w:rFonts w:ascii="Times New Roman" w:hAnsi="Times New Roman" w:cs="Times New Roman"/>
                <w:kern w:val="0"/>
                <w:sz w:val="24"/>
                <w:lang w:val="en-GB"/>
              </w:rPr>
              <w:t>和</w:t>
            </w:r>
            <w:r w:rsidR="0024226A">
              <w:rPr>
                <w:rFonts w:ascii="Times New Roman" w:hAnsi="Times New Roman" w:cs="Times New Roman"/>
                <w:kern w:val="0"/>
                <w:sz w:val="24"/>
                <w:lang w:val="en-GB"/>
              </w:rPr>
              <w:br/>
            </w:r>
            <w:r w:rsidRPr="005D11B8">
              <w:rPr>
                <w:rFonts w:ascii="Times New Roman" w:hAnsi="Times New Roman" w:cs="Times New Roman"/>
                <w:kern w:val="0"/>
                <w:sz w:val="24"/>
                <w:lang w:val="en-GB"/>
              </w:rPr>
              <w:t>CBD/CP/MOP/10/6</w:t>
            </w:r>
          </w:p>
        </w:tc>
        <w:tc>
          <w:tcPr>
            <w:tcW w:w="1201" w:type="dxa"/>
            <w:shd w:val="clear" w:color="auto" w:fill="D9D9D9"/>
          </w:tcPr>
          <w:p w14:paraId="078DC2E2"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647A1E88"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3BF23DB8"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4DE9B8B8" w14:textId="77777777" w:rsidTr="0024226A">
        <w:trPr>
          <w:trHeight w:val="567"/>
        </w:trPr>
        <w:tc>
          <w:tcPr>
            <w:tcW w:w="846" w:type="dxa"/>
          </w:tcPr>
          <w:p w14:paraId="630258CA"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11</w:t>
            </w:r>
          </w:p>
        </w:tc>
        <w:tc>
          <w:tcPr>
            <w:tcW w:w="4542" w:type="dxa"/>
          </w:tcPr>
          <w:p w14:paraId="6C1526E1" w14:textId="77777777" w:rsidR="00C44B94" w:rsidRPr="005D11B8" w:rsidRDefault="00C44B94" w:rsidP="00B85A54">
            <w:pPr>
              <w:keepNext/>
              <w:keepLines/>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生物安全信息交换所的运作和活动</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第</w:t>
            </w:r>
            <w:r w:rsidRPr="005D11B8">
              <w:rPr>
                <w:rFonts w:ascii="Times New Roman" w:hAnsi="Times New Roman" w:cs="Times New Roman"/>
                <w:kern w:val="0"/>
                <w:sz w:val="24"/>
                <w:lang w:val="en-GB" w:eastAsia="zh-CN"/>
              </w:rPr>
              <w:t>20</w:t>
            </w:r>
            <w:r w:rsidRPr="005D11B8">
              <w:rPr>
                <w:rFonts w:ascii="Times New Roman" w:hAnsi="Times New Roman" w:cs="Times New Roman"/>
                <w:kern w:val="0"/>
                <w:sz w:val="24"/>
                <w:lang w:val="en-GB" w:eastAsia="zh-CN"/>
              </w:rPr>
              <w:t>条</w:t>
            </w:r>
            <w:r w:rsidRPr="005D11B8">
              <w:rPr>
                <w:rFonts w:ascii="Times New Roman" w:hAnsi="Times New Roman" w:cs="Times New Roman"/>
                <w:kern w:val="0"/>
                <w:sz w:val="24"/>
                <w:lang w:val="en-GB" w:eastAsia="zh-CN"/>
              </w:rPr>
              <w:t>)</w:t>
            </w:r>
          </w:p>
        </w:tc>
        <w:tc>
          <w:tcPr>
            <w:tcW w:w="2904" w:type="dxa"/>
          </w:tcPr>
          <w:p w14:paraId="02817C5B" w14:textId="77777777" w:rsidR="00C44B94" w:rsidRPr="005D11B8" w:rsidRDefault="00C44B94" w:rsidP="00B85A54">
            <w:pPr>
              <w:keepNext/>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CBD/CP/MOP/10/7</w:t>
            </w:r>
          </w:p>
        </w:tc>
        <w:tc>
          <w:tcPr>
            <w:tcW w:w="1201" w:type="dxa"/>
            <w:shd w:val="clear" w:color="auto" w:fill="D9D9D9"/>
          </w:tcPr>
          <w:p w14:paraId="3C8C50DA"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6E0691F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0D1A8840"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66729059" w14:textId="77777777" w:rsidTr="0024226A">
        <w:trPr>
          <w:trHeight w:val="567"/>
        </w:trPr>
        <w:tc>
          <w:tcPr>
            <w:tcW w:w="846" w:type="dxa"/>
          </w:tcPr>
          <w:p w14:paraId="1A6050E6"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12</w:t>
            </w:r>
          </w:p>
        </w:tc>
        <w:tc>
          <w:tcPr>
            <w:tcW w:w="4542" w:type="dxa"/>
          </w:tcPr>
          <w:p w14:paraId="7C0C4A2A"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与其他组织、公约和倡议的合作</w:t>
            </w:r>
          </w:p>
        </w:tc>
        <w:tc>
          <w:tcPr>
            <w:tcW w:w="2904" w:type="dxa"/>
          </w:tcPr>
          <w:p w14:paraId="7E861973"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CBD/CP/MOP/10/8</w:t>
            </w:r>
          </w:p>
        </w:tc>
        <w:tc>
          <w:tcPr>
            <w:tcW w:w="1201" w:type="dxa"/>
            <w:shd w:val="clear" w:color="auto" w:fill="D9D9D9"/>
          </w:tcPr>
          <w:p w14:paraId="798B5C11"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7257EBCA"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31FD88B7"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24226A" w:rsidRPr="005D11B8" w14:paraId="169A86DE" w14:textId="77777777" w:rsidTr="0024226A">
        <w:trPr>
          <w:trHeight w:val="567"/>
        </w:trPr>
        <w:tc>
          <w:tcPr>
            <w:tcW w:w="846" w:type="dxa"/>
          </w:tcPr>
          <w:p w14:paraId="54188531"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13</w:t>
            </w:r>
          </w:p>
        </w:tc>
        <w:tc>
          <w:tcPr>
            <w:tcW w:w="4542" w:type="dxa"/>
          </w:tcPr>
          <w:p w14:paraId="4BBA80FE"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审查《公约》及其议定书之下的结构和进程的成效</w:t>
            </w:r>
          </w:p>
        </w:tc>
        <w:tc>
          <w:tcPr>
            <w:tcW w:w="2904" w:type="dxa"/>
          </w:tcPr>
          <w:p w14:paraId="30071A0C" w14:textId="5D2F85E2"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SBI</w:t>
            </w:r>
            <w:r w:rsidRPr="005D11B8">
              <w:rPr>
                <w:rFonts w:ascii="Times New Roman" w:eastAsia="DengXian" w:hAnsi="Times New Roman" w:cs="Times New Roman"/>
                <w:kern w:val="0"/>
                <w:sz w:val="24"/>
                <w:lang w:val="en-GB"/>
              </w:rPr>
              <w:t xml:space="preserve"> 3/13</w:t>
            </w:r>
          </w:p>
        </w:tc>
        <w:tc>
          <w:tcPr>
            <w:tcW w:w="1201" w:type="dxa"/>
          </w:tcPr>
          <w:p w14:paraId="1B7F0458"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708" w:type="dxa"/>
          </w:tcPr>
          <w:p w14:paraId="72D67078"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27A596E5" w14:textId="77777777" w:rsidR="00C44B94" w:rsidRPr="005D11B8" w:rsidRDefault="00C44B94" w:rsidP="00B85A54">
            <w:pPr>
              <w:spacing w:before="40" w:after="40" w:line="240" w:lineRule="auto"/>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与生物多样性公约缔约方大会联合处理</w:t>
            </w:r>
          </w:p>
        </w:tc>
      </w:tr>
      <w:tr w:rsidR="00C44B94" w:rsidRPr="00423515" w14:paraId="7523E804" w14:textId="77777777" w:rsidTr="0024226A">
        <w:trPr>
          <w:trHeight w:val="567"/>
        </w:trPr>
        <w:tc>
          <w:tcPr>
            <w:tcW w:w="846" w:type="dxa"/>
          </w:tcPr>
          <w:p w14:paraId="4134A48D"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14</w:t>
            </w:r>
          </w:p>
        </w:tc>
        <w:tc>
          <w:tcPr>
            <w:tcW w:w="4542" w:type="dxa"/>
          </w:tcPr>
          <w:p w14:paraId="1B998E04"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风险评估和风险管理</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第</w:t>
            </w:r>
            <w:r w:rsidRPr="005D11B8">
              <w:rPr>
                <w:rFonts w:ascii="Times New Roman" w:hAnsi="Times New Roman" w:cs="Times New Roman"/>
                <w:kern w:val="0"/>
                <w:sz w:val="24"/>
                <w:lang w:val="en-GB" w:eastAsia="zh-CN"/>
              </w:rPr>
              <w:t>15</w:t>
            </w:r>
            <w:r w:rsidRPr="005D11B8">
              <w:rPr>
                <w:rFonts w:ascii="Times New Roman" w:hAnsi="Times New Roman" w:cs="Times New Roman"/>
                <w:kern w:val="0"/>
                <w:sz w:val="24"/>
                <w:lang w:val="en-GB" w:eastAsia="zh-CN"/>
              </w:rPr>
              <w:t>条和第</w:t>
            </w:r>
            <w:r w:rsidRPr="005D11B8">
              <w:rPr>
                <w:rFonts w:ascii="Times New Roman" w:hAnsi="Times New Roman" w:cs="Times New Roman"/>
                <w:kern w:val="0"/>
                <w:sz w:val="24"/>
                <w:lang w:val="en-GB" w:eastAsia="zh-CN"/>
              </w:rPr>
              <w:t>16</w:t>
            </w:r>
            <w:r w:rsidRPr="005D11B8">
              <w:rPr>
                <w:rFonts w:ascii="Times New Roman" w:hAnsi="Times New Roman" w:cs="Times New Roman"/>
                <w:kern w:val="0"/>
                <w:sz w:val="24"/>
                <w:lang w:val="en-GB" w:eastAsia="zh-CN"/>
              </w:rPr>
              <w:t>条</w:t>
            </w:r>
            <w:r w:rsidRPr="005D11B8">
              <w:rPr>
                <w:rFonts w:ascii="Times New Roman" w:hAnsi="Times New Roman" w:cs="Times New Roman"/>
                <w:kern w:val="0"/>
                <w:sz w:val="24"/>
                <w:lang w:val="en-GB" w:eastAsia="zh-CN"/>
              </w:rPr>
              <w:t>)</w:t>
            </w:r>
          </w:p>
        </w:tc>
        <w:tc>
          <w:tcPr>
            <w:tcW w:w="2904" w:type="dxa"/>
          </w:tcPr>
          <w:p w14:paraId="6CE9EC4B"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SBSTTA 24/5</w:t>
            </w:r>
          </w:p>
        </w:tc>
        <w:tc>
          <w:tcPr>
            <w:tcW w:w="1201" w:type="dxa"/>
          </w:tcPr>
          <w:p w14:paraId="651AE5F7"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708" w:type="dxa"/>
            <w:shd w:val="clear" w:color="auto" w:fill="D9D9D9"/>
          </w:tcPr>
          <w:p w14:paraId="53F5242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3037" w:type="dxa"/>
          </w:tcPr>
          <w:p w14:paraId="7E78A376"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5E950576" w14:textId="77777777" w:rsidTr="0024226A">
        <w:trPr>
          <w:trHeight w:val="567"/>
        </w:trPr>
        <w:tc>
          <w:tcPr>
            <w:tcW w:w="846" w:type="dxa"/>
          </w:tcPr>
          <w:p w14:paraId="7D88CEEC"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15</w:t>
            </w:r>
          </w:p>
        </w:tc>
        <w:tc>
          <w:tcPr>
            <w:tcW w:w="4542" w:type="dxa"/>
          </w:tcPr>
          <w:p w14:paraId="04771C1D"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改性活生物体的检测和识别</w:t>
            </w:r>
          </w:p>
        </w:tc>
        <w:tc>
          <w:tcPr>
            <w:tcW w:w="2904" w:type="dxa"/>
          </w:tcPr>
          <w:p w14:paraId="687E390F"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CBD/CP/MOP/10/10/Rev.1</w:t>
            </w:r>
          </w:p>
        </w:tc>
        <w:tc>
          <w:tcPr>
            <w:tcW w:w="1201" w:type="dxa"/>
            <w:shd w:val="clear" w:color="auto" w:fill="D9D9D9"/>
          </w:tcPr>
          <w:p w14:paraId="4D5FDAF3"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715F88B2"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790C0E7F"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0A80678E" w14:textId="77777777" w:rsidTr="0024226A">
        <w:trPr>
          <w:trHeight w:val="567"/>
        </w:trPr>
        <w:tc>
          <w:tcPr>
            <w:tcW w:w="846" w:type="dxa"/>
          </w:tcPr>
          <w:p w14:paraId="15FF6C4B"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lastRenderedPageBreak/>
              <w:t>16</w:t>
            </w:r>
          </w:p>
        </w:tc>
        <w:tc>
          <w:tcPr>
            <w:tcW w:w="4542" w:type="dxa"/>
          </w:tcPr>
          <w:p w14:paraId="02EA265B" w14:textId="77777777" w:rsidR="00C44B94" w:rsidRPr="005D11B8" w:rsidRDefault="00C44B94" w:rsidP="00B85A54">
            <w:pPr>
              <w:spacing w:before="40" w:after="40" w:line="240" w:lineRule="auto"/>
              <w:jc w:val="left"/>
              <w:rPr>
                <w:rFonts w:ascii="Times New Roman" w:hAnsi="Times New Roman" w:cs="Times New Roman"/>
                <w:kern w:val="0"/>
                <w:sz w:val="24"/>
                <w:lang w:val="en-GB"/>
              </w:rPr>
            </w:pPr>
            <w:r w:rsidRPr="005D11B8">
              <w:rPr>
                <w:rFonts w:ascii="Times New Roman" w:hAnsi="Times New Roman" w:cs="Times New Roman"/>
                <w:kern w:val="0"/>
                <w:sz w:val="24"/>
                <w:lang w:val="en-GB"/>
              </w:rPr>
              <w:t>社会经济因素</w:t>
            </w:r>
            <w:r w:rsidRPr="005D11B8">
              <w:rPr>
                <w:rFonts w:ascii="Times New Roman" w:hAnsi="Times New Roman" w:cs="Times New Roman"/>
                <w:kern w:val="0"/>
                <w:sz w:val="24"/>
                <w:lang w:val="en-GB"/>
              </w:rPr>
              <w:t>(</w:t>
            </w:r>
            <w:r w:rsidRPr="005D11B8">
              <w:rPr>
                <w:rFonts w:ascii="Times New Roman" w:hAnsi="Times New Roman" w:cs="Times New Roman"/>
                <w:kern w:val="0"/>
                <w:sz w:val="24"/>
                <w:lang w:val="en-GB"/>
              </w:rPr>
              <w:t>第</w:t>
            </w:r>
            <w:r w:rsidRPr="005D11B8">
              <w:rPr>
                <w:rFonts w:ascii="Times New Roman" w:hAnsi="Times New Roman" w:cs="Times New Roman"/>
                <w:kern w:val="0"/>
                <w:sz w:val="24"/>
                <w:lang w:val="en-GB"/>
              </w:rPr>
              <w:t>26</w:t>
            </w:r>
            <w:r w:rsidRPr="005D11B8">
              <w:rPr>
                <w:rFonts w:ascii="Times New Roman" w:hAnsi="Times New Roman" w:cs="Times New Roman"/>
                <w:kern w:val="0"/>
                <w:sz w:val="24"/>
                <w:lang w:val="en-GB"/>
              </w:rPr>
              <w:t>条</w:t>
            </w:r>
            <w:r w:rsidRPr="005D11B8">
              <w:rPr>
                <w:rFonts w:ascii="Times New Roman" w:hAnsi="Times New Roman" w:cs="Times New Roman"/>
                <w:kern w:val="0"/>
                <w:sz w:val="24"/>
                <w:lang w:val="en-GB"/>
              </w:rPr>
              <w:t>)</w:t>
            </w:r>
          </w:p>
        </w:tc>
        <w:tc>
          <w:tcPr>
            <w:tcW w:w="2904" w:type="dxa"/>
          </w:tcPr>
          <w:p w14:paraId="6BCE31DF"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CBD/CP/MOP/10/11</w:t>
            </w:r>
          </w:p>
        </w:tc>
        <w:tc>
          <w:tcPr>
            <w:tcW w:w="1201" w:type="dxa"/>
            <w:shd w:val="clear" w:color="auto" w:fill="D9D9D9"/>
          </w:tcPr>
          <w:p w14:paraId="605C166C"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47D5190E"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552F1689"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r w:rsidR="00C44B94" w:rsidRPr="00423515" w14:paraId="391A7A4B" w14:textId="77777777" w:rsidTr="0024226A">
        <w:trPr>
          <w:trHeight w:val="567"/>
        </w:trPr>
        <w:tc>
          <w:tcPr>
            <w:tcW w:w="846" w:type="dxa"/>
          </w:tcPr>
          <w:p w14:paraId="7B1167A2"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17</w:t>
            </w:r>
          </w:p>
        </w:tc>
        <w:tc>
          <w:tcPr>
            <w:tcW w:w="4542" w:type="dxa"/>
          </w:tcPr>
          <w:p w14:paraId="65C1A2C4" w14:textId="77777777" w:rsidR="00C44B94" w:rsidRPr="005D11B8" w:rsidRDefault="00C44B94" w:rsidP="00B85A54">
            <w:pPr>
              <w:spacing w:before="40" w:after="40" w:line="240" w:lineRule="auto"/>
              <w:jc w:val="left"/>
              <w:rPr>
                <w:rFonts w:ascii="Times New Roman" w:hAnsi="Times New Roman" w:cs="Times New Roman"/>
                <w:kern w:val="0"/>
                <w:sz w:val="24"/>
                <w:lang w:val="en-GB" w:eastAsia="zh-CN"/>
              </w:rPr>
            </w:pPr>
            <w:r w:rsidRPr="005D11B8">
              <w:rPr>
                <w:rFonts w:ascii="Times New Roman" w:hAnsi="Times New Roman" w:cs="Times New Roman"/>
                <w:kern w:val="0"/>
                <w:sz w:val="24"/>
                <w:lang w:val="en-GB" w:eastAsia="zh-CN"/>
              </w:rPr>
              <w:t>关于赔偿责任和补救的名古屋</w:t>
            </w:r>
            <w:r w:rsidRPr="005D11B8">
              <w:rPr>
                <w:rFonts w:ascii="Times New Roman" w:hAnsi="Times New Roman" w:cs="Times New Roman"/>
                <w:kern w:val="0"/>
                <w:sz w:val="24"/>
                <w:lang w:val="en-GB" w:eastAsia="zh-CN"/>
              </w:rPr>
              <w:t>-</w:t>
            </w:r>
            <w:r w:rsidRPr="005D11B8">
              <w:rPr>
                <w:rFonts w:ascii="Times New Roman" w:hAnsi="Times New Roman" w:cs="Times New Roman"/>
                <w:kern w:val="0"/>
                <w:sz w:val="24"/>
                <w:lang w:val="en-GB" w:eastAsia="zh-CN"/>
              </w:rPr>
              <w:t>吉隆坡补充议定书</w:t>
            </w:r>
          </w:p>
        </w:tc>
        <w:tc>
          <w:tcPr>
            <w:tcW w:w="2904" w:type="dxa"/>
          </w:tcPr>
          <w:p w14:paraId="508E2F37" w14:textId="77777777" w:rsidR="00C44B94" w:rsidRPr="005D11B8" w:rsidRDefault="00C44B94" w:rsidP="00B85A54">
            <w:pPr>
              <w:spacing w:before="40" w:after="40" w:line="240" w:lineRule="auto"/>
              <w:rPr>
                <w:rFonts w:ascii="Times New Roman" w:hAnsi="Times New Roman" w:cs="Times New Roman"/>
                <w:kern w:val="0"/>
                <w:sz w:val="24"/>
                <w:lang w:val="en-GB"/>
              </w:rPr>
            </w:pPr>
            <w:r w:rsidRPr="005D11B8">
              <w:rPr>
                <w:rFonts w:ascii="Times New Roman" w:hAnsi="Times New Roman" w:cs="Times New Roman"/>
                <w:kern w:val="0"/>
                <w:sz w:val="24"/>
                <w:lang w:val="en-GB"/>
              </w:rPr>
              <w:t>CBD/CP/MOP/10/9</w:t>
            </w:r>
          </w:p>
        </w:tc>
        <w:tc>
          <w:tcPr>
            <w:tcW w:w="1201" w:type="dxa"/>
            <w:shd w:val="clear" w:color="auto" w:fill="D9D9D9"/>
          </w:tcPr>
          <w:p w14:paraId="79B62E0A"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r w:rsidRPr="005D11B8">
              <w:rPr>
                <w:rFonts w:ascii="Times New Roman" w:hAnsi="Times New Roman" w:cs="Times New Roman"/>
                <w:b/>
                <w:bCs/>
                <w:kern w:val="0"/>
                <w:sz w:val="24"/>
                <w:lang w:val="en-GB"/>
              </w:rPr>
              <w:sym w:font="Symbol" w:char="F0D6"/>
            </w:r>
          </w:p>
        </w:tc>
        <w:tc>
          <w:tcPr>
            <w:tcW w:w="708" w:type="dxa"/>
          </w:tcPr>
          <w:p w14:paraId="5D112666" w14:textId="77777777" w:rsidR="00C44B94" w:rsidRPr="005D11B8" w:rsidRDefault="00C44B94" w:rsidP="00B85A54">
            <w:pPr>
              <w:spacing w:before="40" w:after="40" w:line="240" w:lineRule="auto"/>
              <w:jc w:val="center"/>
              <w:rPr>
                <w:rFonts w:ascii="Times New Roman" w:hAnsi="Times New Roman" w:cs="Times New Roman"/>
                <w:kern w:val="0"/>
                <w:sz w:val="24"/>
                <w:lang w:val="en-GB"/>
              </w:rPr>
            </w:pPr>
          </w:p>
        </w:tc>
        <w:tc>
          <w:tcPr>
            <w:tcW w:w="3037" w:type="dxa"/>
          </w:tcPr>
          <w:p w14:paraId="75FAFF21" w14:textId="77777777" w:rsidR="00C44B94" w:rsidRPr="005D11B8" w:rsidRDefault="00C44B94" w:rsidP="00B85A54">
            <w:pPr>
              <w:spacing w:before="40" w:after="40" w:line="240" w:lineRule="auto"/>
              <w:rPr>
                <w:rFonts w:ascii="Times New Roman" w:hAnsi="Times New Roman" w:cs="Times New Roman"/>
                <w:kern w:val="0"/>
                <w:sz w:val="24"/>
                <w:lang w:val="en-GB"/>
              </w:rPr>
            </w:pPr>
          </w:p>
        </w:tc>
      </w:tr>
    </w:tbl>
    <w:p w14:paraId="692BE8F4" w14:textId="2417A352" w:rsidR="00AA6273" w:rsidRDefault="00AA6273" w:rsidP="00B85A54">
      <w:pPr>
        <w:pStyle w:val="H23"/>
        <w:spacing w:after="120"/>
        <w:ind w:left="1267" w:right="0" w:hanging="1267"/>
      </w:pPr>
    </w:p>
    <w:p w14:paraId="39E135C4" w14:textId="0FD863CB" w:rsidR="00647AE9" w:rsidRDefault="00647AE9">
      <w:pPr>
        <w:spacing w:line="240" w:lineRule="auto"/>
        <w:jc w:val="left"/>
      </w:pPr>
      <w:r>
        <w:br w:type="page"/>
      </w:r>
    </w:p>
    <w:p w14:paraId="2A7A28A0" w14:textId="09CF1A2D" w:rsidR="00C44B94" w:rsidRDefault="00C44B94" w:rsidP="00B85A54">
      <w:pPr>
        <w:pStyle w:val="H23"/>
        <w:spacing w:after="120"/>
        <w:ind w:left="1267" w:right="0" w:hanging="1267"/>
      </w:pPr>
      <w:r w:rsidRPr="00C44B94">
        <w:rPr>
          <w:rFonts w:hint="eastAsia"/>
        </w:rPr>
        <w:lastRenderedPageBreak/>
        <w:t>名古屋议定书缔约方会议第四次会议项目</w:t>
      </w:r>
    </w:p>
    <w:p w14:paraId="3A5F7C56" w14:textId="11323074" w:rsidR="00C44B94" w:rsidRPr="00C44B94" w:rsidRDefault="00C44B94" w:rsidP="00B85A54">
      <w:pPr>
        <w:spacing w:line="240" w:lineRule="auto"/>
        <w:jc w:val="left"/>
        <w:rPr>
          <w:spacing w:val="2"/>
          <w:sz w:val="24"/>
          <w:lang w:val="en-GB"/>
        </w:rPr>
      </w:pPr>
    </w:p>
    <w:tbl>
      <w:tblPr>
        <w:tblStyle w:val="71"/>
        <w:tblW w:w="13462" w:type="dxa"/>
        <w:jc w:val="center"/>
        <w:tblLook w:val="04A0" w:firstRow="1" w:lastRow="0" w:firstColumn="1" w:lastColumn="0" w:noHBand="0" w:noVBand="1"/>
      </w:tblPr>
      <w:tblGrid>
        <w:gridCol w:w="701"/>
        <w:gridCol w:w="5248"/>
        <w:gridCol w:w="2410"/>
        <w:gridCol w:w="1275"/>
        <w:gridCol w:w="809"/>
        <w:gridCol w:w="3019"/>
      </w:tblGrid>
      <w:tr w:rsidR="009B7A0F" w:rsidRPr="009B7A0F" w14:paraId="49815799" w14:textId="77777777" w:rsidTr="00426730">
        <w:trPr>
          <w:trHeight w:val="567"/>
          <w:tblHeader/>
          <w:jc w:val="center"/>
        </w:trPr>
        <w:tc>
          <w:tcPr>
            <w:tcW w:w="701" w:type="dxa"/>
            <w:shd w:val="clear" w:color="auto" w:fill="D9E2F3"/>
          </w:tcPr>
          <w:p w14:paraId="662DFF1C" w14:textId="77777777" w:rsidR="009B7A0F" w:rsidRPr="009B7A0F" w:rsidRDefault="009B7A0F" w:rsidP="009B7A0F">
            <w:pPr>
              <w:spacing w:before="40" w:after="40" w:line="240" w:lineRule="auto"/>
              <w:rPr>
                <w:kern w:val="0"/>
                <w:sz w:val="24"/>
                <w:lang w:val="en-GB"/>
              </w:rPr>
            </w:pPr>
            <w:r w:rsidRPr="009B7A0F">
              <w:rPr>
                <w:kern w:val="0"/>
                <w:sz w:val="24"/>
                <w:lang w:val="en-GB"/>
              </w:rPr>
              <w:t>项目</w:t>
            </w:r>
          </w:p>
        </w:tc>
        <w:tc>
          <w:tcPr>
            <w:tcW w:w="5248" w:type="dxa"/>
            <w:shd w:val="clear" w:color="auto" w:fill="D9E2F3"/>
          </w:tcPr>
          <w:p w14:paraId="0DA0D1A2" w14:textId="77777777" w:rsidR="009B7A0F" w:rsidRPr="009B7A0F" w:rsidRDefault="009B7A0F" w:rsidP="009B7A0F">
            <w:pPr>
              <w:spacing w:before="40" w:after="40" w:line="240" w:lineRule="auto"/>
              <w:rPr>
                <w:kern w:val="0"/>
                <w:sz w:val="24"/>
                <w:lang w:val="en-GB"/>
              </w:rPr>
            </w:pPr>
            <w:r w:rsidRPr="009B7A0F">
              <w:rPr>
                <w:kern w:val="0"/>
                <w:sz w:val="24"/>
                <w:lang w:val="en-GB"/>
              </w:rPr>
              <w:t>议题</w:t>
            </w:r>
          </w:p>
        </w:tc>
        <w:tc>
          <w:tcPr>
            <w:tcW w:w="2410" w:type="dxa"/>
            <w:shd w:val="clear" w:color="auto" w:fill="D9E2F3"/>
          </w:tcPr>
          <w:p w14:paraId="6D96DC03" w14:textId="77777777" w:rsidR="009B7A0F" w:rsidRPr="009B7A0F" w:rsidRDefault="009B7A0F" w:rsidP="009B7A0F">
            <w:pPr>
              <w:spacing w:before="40" w:after="40" w:line="240" w:lineRule="auto"/>
              <w:rPr>
                <w:kern w:val="0"/>
                <w:sz w:val="24"/>
                <w:lang w:val="en-GB"/>
              </w:rPr>
            </w:pPr>
            <w:r w:rsidRPr="009B7A0F">
              <w:rPr>
                <w:kern w:val="0"/>
                <w:sz w:val="24"/>
                <w:lang w:val="en-GB"/>
              </w:rPr>
              <w:t>决定草案的基础</w:t>
            </w:r>
          </w:p>
        </w:tc>
        <w:tc>
          <w:tcPr>
            <w:tcW w:w="1275" w:type="dxa"/>
            <w:shd w:val="clear" w:color="auto" w:fill="D9E2F3"/>
          </w:tcPr>
          <w:p w14:paraId="4F8346B7" w14:textId="77777777" w:rsidR="009B7A0F" w:rsidRPr="009B7A0F" w:rsidRDefault="009B7A0F" w:rsidP="009B7A0F">
            <w:pPr>
              <w:spacing w:before="40" w:after="40" w:line="240" w:lineRule="auto"/>
              <w:jc w:val="center"/>
              <w:rPr>
                <w:kern w:val="0"/>
                <w:sz w:val="24"/>
                <w:lang w:val="en-GB"/>
              </w:rPr>
            </w:pPr>
            <w:r w:rsidRPr="009B7A0F">
              <w:rPr>
                <w:kern w:val="0"/>
                <w:sz w:val="24"/>
                <w:lang w:val="en-GB"/>
              </w:rPr>
              <w:t>一读全文</w:t>
            </w:r>
          </w:p>
        </w:tc>
        <w:tc>
          <w:tcPr>
            <w:tcW w:w="809" w:type="dxa"/>
            <w:shd w:val="clear" w:color="auto" w:fill="D9E2F3"/>
          </w:tcPr>
          <w:p w14:paraId="7A3CBC69" w14:textId="77777777" w:rsidR="009B7A0F" w:rsidRPr="009B7A0F" w:rsidRDefault="009B7A0F" w:rsidP="009B7A0F">
            <w:pPr>
              <w:spacing w:before="40" w:after="40" w:line="240" w:lineRule="auto"/>
              <w:jc w:val="center"/>
              <w:rPr>
                <w:kern w:val="0"/>
                <w:sz w:val="24"/>
                <w:lang w:val="en-GB"/>
              </w:rPr>
            </w:pPr>
            <w:r w:rsidRPr="009B7A0F">
              <w:rPr>
                <w:kern w:val="0"/>
                <w:sz w:val="24"/>
                <w:lang w:val="en-GB"/>
              </w:rPr>
              <w:t>联络小组</w:t>
            </w:r>
          </w:p>
        </w:tc>
        <w:tc>
          <w:tcPr>
            <w:tcW w:w="3019" w:type="dxa"/>
            <w:shd w:val="clear" w:color="auto" w:fill="D9E2F3"/>
          </w:tcPr>
          <w:p w14:paraId="0714F17F" w14:textId="77777777" w:rsidR="009B7A0F" w:rsidRPr="009B7A0F" w:rsidRDefault="009B7A0F" w:rsidP="009B7A0F">
            <w:pPr>
              <w:spacing w:before="40" w:after="40" w:line="240" w:lineRule="auto"/>
              <w:rPr>
                <w:kern w:val="0"/>
                <w:sz w:val="24"/>
                <w:lang w:val="en-GB"/>
              </w:rPr>
            </w:pPr>
            <w:r w:rsidRPr="009B7A0F">
              <w:rPr>
                <w:kern w:val="0"/>
                <w:sz w:val="24"/>
                <w:lang w:val="en-GB"/>
              </w:rPr>
              <w:t>注</w:t>
            </w:r>
          </w:p>
        </w:tc>
      </w:tr>
      <w:tr w:rsidR="009B7A0F" w:rsidRPr="009B7A0F" w14:paraId="5339BC06" w14:textId="77777777" w:rsidTr="00426730">
        <w:trPr>
          <w:trHeight w:val="567"/>
          <w:jc w:val="center"/>
        </w:trPr>
        <w:tc>
          <w:tcPr>
            <w:tcW w:w="701" w:type="dxa"/>
          </w:tcPr>
          <w:p w14:paraId="020A66D9" w14:textId="77777777" w:rsidR="009B7A0F" w:rsidRPr="009B7A0F" w:rsidRDefault="009B7A0F" w:rsidP="009B7A0F">
            <w:pPr>
              <w:spacing w:before="40" w:after="40" w:line="240" w:lineRule="auto"/>
              <w:rPr>
                <w:kern w:val="0"/>
                <w:sz w:val="24"/>
                <w:lang w:val="en-GB"/>
              </w:rPr>
            </w:pPr>
            <w:r w:rsidRPr="009B7A0F">
              <w:rPr>
                <w:kern w:val="0"/>
                <w:sz w:val="24"/>
                <w:lang w:val="en-GB"/>
              </w:rPr>
              <w:t>5</w:t>
            </w:r>
          </w:p>
        </w:tc>
        <w:tc>
          <w:tcPr>
            <w:tcW w:w="5248" w:type="dxa"/>
          </w:tcPr>
          <w:p w14:paraId="64183346" w14:textId="77777777" w:rsidR="009B7A0F" w:rsidRPr="009B7A0F" w:rsidRDefault="009B7A0F" w:rsidP="009B7A0F">
            <w:pPr>
              <w:spacing w:before="40" w:after="40" w:line="240" w:lineRule="auto"/>
              <w:rPr>
                <w:kern w:val="0"/>
                <w:sz w:val="24"/>
                <w:lang w:val="en-GB"/>
              </w:rPr>
            </w:pPr>
            <w:r w:rsidRPr="009B7A0F">
              <w:rPr>
                <w:kern w:val="0"/>
                <w:sz w:val="24"/>
                <w:lang w:val="en-GB"/>
              </w:rPr>
              <w:t>履约委员会的报告</w:t>
            </w:r>
          </w:p>
        </w:tc>
        <w:tc>
          <w:tcPr>
            <w:tcW w:w="2410" w:type="dxa"/>
          </w:tcPr>
          <w:p w14:paraId="0F73F73A" w14:textId="77777777" w:rsidR="009B7A0F" w:rsidRPr="009B7A0F" w:rsidRDefault="009B7A0F" w:rsidP="009B7A0F">
            <w:pPr>
              <w:spacing w:before="40" w:after="40" w:line="240" w:lineRule="auto"/>
              <w:rPr>
                <w:kern w:val="0"/>
                <w:sz w:val="24"/>
                <w:lang w:val="en-GB"/>
              </w:rPr>
            </w:pPr>
            <w:r w:rsidRPr="009B7A0F">
              <w:rPr>
                <w:kern w:val="0"/>
                <w:sz w:val="24"/>
                <w:lang w:val="en-GB"/>
              </w:rPr>
              <w:t>CBD/NP/MOP/4/2</w:t>
            </w:r>
          </w:p>
        </w:tc>
        <w:tc>
          <w:tcPr>
            <w:tcW w:w="1275" w:type="dxa"/>
            <w:shd w:val="clear" w:color="auto" w:fill="D9D9D9"/>
          </w:tcPr>
          <w:p w14:paraId="6EE01AAC" w14:textId="77777777" w:rsidR="009B7A0F" w:rsidRPr="009B7A0F" w:rsidRDefault="009B7A0F" w:rsidP="009B7A0F">
            <w:pPr>
              <w:spacing w:before="40" w:after="40" w:line="240" w:lineRule="auto"/>
              <w:jc w:val="center"/>
              <w:rPr>
                <w:b/>
                <w:bCs/>
                <w:kern w:val="0"/>
                <w:sz w:val="24"/>
                <w:lang w:val="en-GB"/>
              </w:rPr>
            </w:pPr>
            <w:r w:rsidRPr="009B7A0F">
              <w:rPr>
                <w:b/>
                <w:bCs/>
                <w:kern w:val="0"/>
                <w:sz w:val="24"/>
                <w:lang w:val="en-GB"/>
              </w:rPr>
              <w:sym w:font="Symbol" w:char="F0D6"/>
            </w:r>
          </w:p>
        </w:tc>
        <w:tc>
          <w:tcPr>
            <w:tcW w:w="809" w:type="dxa"/>
          </w:tcPr>
          <w:p w14:paraId="266C37F0" w14:textId="77777777" w:rsidR="009B7A0F" w:rsidRPr="009B7A0F" w:rsidRDefault="009B7A0F" w:rsidP="009B7A0F">
            <w:pPr>
              <w:spacing w:before="40" w:after="40" w:line="240" w:lineRule="auto"/>
              <w:rPr>
                <w:kern w:val="0"/>
                <w:sz w:val="24"/>
                <w:lang w:val="en-GB"/>
              </w:rPr>
            </w:pPr>
          </w:p>
        </w:tc>
        <w:tc>
          <w:tcPr>
            <w:tcW w:w="3019" w:type="dxa"/>
          </w:tcPr>
          <w:p w14:paraId="20AACAFB" w14:textId="77777777" w:rsidR="009B7A0F" w:rsidRPr="009B7A0F" w:rsidRDefault="009B7A0F" w:rsidP="009B7A0F">
            <w:pPr>
              <w:spacing w:before="40" w:after="40" w:line="240" w:lineRule="auto"/>
              <w:rPr>
                <w:kern w:val="0"/>
                <w:sz w:val="24"/>
                <w:lang w:val="en-GB"/>
              </w:rPr>
            </w:pPr>
          </w:p>
        </w:tc>
      </w:tr>
      <w:tr w:rsidR="009B7A0F" w:rsidRPr="009B7A0F" w14:paraId="07F56BD0" w14:textId="77777777" w:rsidTr="00426730">
        <w:trPr>
          <w:trHeight w:val="567"/>
          <w:jc w:val="center"/>
        </w:trPr>
        <w:tc>
          <w:tcPr>
            <w:tcW w:w="701" w:type="dxa"/>
          </w:tcPr>
          <w:p w14:paraId="68EF1EE6" w14:textId="77777777" w:rsidR="009B7A0F" w:rsidRPr="009B7A0F" w:rsidRDefault="009B7A0F" w:rsidP="009B7A0F">
            <w:pPr>
              <w:spacing w:before="40" w:after="40" w:line="240" w:lineRule="auto"/>
              <w:rPr>
                <w:kern w:val="0"/>
                <w:sz w:val="24"/>
                <w:lang w:val="en-GB"/>
              </w:rPr>
            </w:pPr>
            <w:r w:rsidRPr="009B7A0F">
              <w:rPr>
                <w:kern w:val="0"/>
                <w:sz w:val="24"/>
                <w:lang w:val="en-GB"/>
              </w:rPr>
              <w:t>7 A</w:t>
            </w:r>
          </w:p>
        </w:tc>
        <w:tc>
          <w:tcPr>
            <w:tcW w:w="5248" w:type="dxa"/>
          </w:tcPr>
          <w:p w14:paraId="38814CE6" w14:textId="77777777" w:rsidR="009B7A0F" w:rsidRPr="009B7A0F" w:rsidRDefault="009B7A0F" w:rsidP="009B7A0F">
            <w:pPr>
              <w:spacing w:before="40" w:after="40" w:line="240" w:lineRule="auto"/>
              <w:rPr>
                <w:kern w:val="0"/>
                <w:sz w:val="24"/>
                <w:lang w:val="en-GB"/>
              </w:rPr>
            </w:pPr>
            <w:r w:rsidRPr="009B7A0F">
              <w:rPr>
                <w:kern w:val="0"/>
                <w:sz w:val="24"/>
                <w:lang w:val="en-GB"/>
              </w:rPr>
              <w:t>财务机制</w:t>
            </w:r>
          </w:p>
        </w:tc>
        <w:tc>
          <w:tcPr>
            <w:tcW w:w="2410" w:type="dxa"/>
          </w:tcPr>
          <w:p w14:paraId="536FEA3F" w14:textId="77777777" w:rsidR="009B7A0F" w:rsidRPr="009B7A0F" w:rsidRDefault="009B7A0F" w:rsidP="009B7A0F">
            <w:pPr>
              <w:spacing w:before="40" w:after="40" w:line="240" w:lineRule="auto"/>
              <w:rPr>
                <w:kern w:val="0"/>
                <w:sz w:val="24"/>
                <w:lang w:val="en-GB"/>
              </w:rPr>
            </w:pPr>
            <w:r w:rsidRPr="009B7A0F">
              <w:rPr>
                <w:kern w:val="0"/>
                <w:sz w:val="24"/>
                <w:lang w:val="en-GB"/>
              </w:rPr>
              <w:t>CBD/NP/MOP/4/10</w:t>
            </w:r>
          </w:p>
        </w:tc>
        <w:tc>
          <w:tcPr>
            <w:tcW w:w="1275" w:type="dxa"/>
            <w:shd w:val="clear" w:color="auto" w:fill="D9D9D9"/>
          </w:tcPr>
          <w:p w14:paraId="077A52CC"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7AC722C3" w14:textId="77777777" w:rsidR="009B7A0F" w:rsidRPr="009B7A0F" w:rsidRDefault="009B7A0F" w:rsidP="009B7A0F">
            <w:pPr>
              <w:spacing w:before="40" w:after="40" w:line="240" w:lineRule="auto"/>
              <w:rPr>
                <w:kern w:val="0"/>
                <w:sz w:val="24"/>
                <w:lang w:val="en-GB"/>
              </w:rPr>
            </w:pPr>
          </w:p>
        </w:tc>
        <w:tc>
          <w:tcPr>
            <w:tcW w:w="3019" w:type="dxa"/>
          </w:tcPr>
          <w:p w14:paraId="448D9E0F" w14:textId="77777777" w:rsidR="009B7A0F" w:rsidRPr="009B7A0F" w:rsidRDefault="009B7A0F" w:rsidP="009B7A0F">
            <w:pPr>
              <w:spacing w:before="40" w:after="40" w:line="240" w:lineRule="auto"/>
              <w:rPr>
                <w:kern w:val="0"/>
                <w:sz w:val="24"/>
                <w:lang w:val="en-GB"/>
              </w:rPr>
            </w:pPr>
          </w:p>
        </w:tc>
      </w:tr>
      <w:tr w:rsidR="009B7A0F" w:rsidRPr="009B7A0F" w14:paraId="0D10ABD7" w14:textId="77777777" w:rsidTr="00426730">
        <w:trPr>
          <w:trHeight w:val="567"/>
          <w:jc w:val="center"/>
        </w:trPr>
        <w:tc>
          <w:tcPr>
            <w:tcW w:w="701" w:type="dxa"/>
          </w:tcPr>
          <w:p w14:paraId="6D35AD2D" w14:textId="77777777" w:rsidR="009B7A0F" w:rsidRPr="009B7A0F" w:rsidRDefault="009B7A0F" w:rsidP="009B7A0F">
            <w:pPr>
              <w:spacing w:before="40" w:after="40" w:line="240" w:lineRule="auto"/>
              <w:rPr>
                <w:kern w:val="0"/>
                <w:sz w:val="24"/>
                <w:lang w:val="en-GB"/>
              </w:rPr>
            </w:pPr>
            <w:r w:rsidRPr="009B7A0F">
              <w:rPr>
                <w:kern w:val="0"/>
                <w:sz w:val="24"/>
                <w:lang w:val="en-GB"/>
              </w:rPr>
              <w:t>7 B</w:t>
            </w:r>
          </w:p>
        </w:tc>
        <w:tc>
          <w:tcPr>
            <w:tcW w:w="5248" w:type="dxa"/>
          </w:tcPr>
          <w:p w14:paraId="3F419467" w14:textId="77777777" w:rsidR="009B7A0F" w:rsidRPr="009B7A0F" w:rsidRDefault="009B7A0F" w:rsidP="009B7A0F">
            <w:pPr>
              <w:spacing w:before="40" w:after="40" w:line="240" w:lineRule="auto"/>
              <w:rPr>
                <w:kern w:val="0"/>
                <w:sz w:val="24"/>
                <w:lang w:val="en-GB"/>
              </w:rPr>
            </w:pPr>
            <w:r w:rsidRPr="009B7A0F">
              <w:rPr>
                <w:kern w:val="0"/>
                <w:sz w:val="24"/>
                <w:lang w:val="en-GB"/>
              </w:rPr>
              <w:t>资源调动</w:t>
            </w:r>
          </w:p>
        </w:tc>
        <w:tc>
          <w:tcPr>
            <w:tcW w:w="2410" w:type="dxa"/>
          </w:tcPr>
          <w:p w14:paraId="51E71366" w14:textId="77777777" w:rsidR="009B7A0F" w:rsidRPr="009B7A0F" w:rsidRDefault="009B7A0F" w:rsidP="009B7A0F">
            <w:pPr>
              <w:spacing w:before="40" w:after="40" w:line="240" w:lineRule="auto"/>
              <w:rPr>
                <w:kern w:val="0"/>
                <w:sz w:val="24"/>
                <w:lang w:val="en-GB"/>
              </w:rPr>
            </w:pPr>
            <w:r w:rsidRPr="009B7A0F">
              <w:rPr>
                <w:kern w:val="0"/>
                <w:sz w:val="24"/>
                <w:lang w:val="en-GB"/>
              </w:rPr>
              <w:t>CBD/NP/MOP/4/10</w:t>
            </w:r>
          </w:p>
        </w:tc>
        <w:tc>
          <w:tcPr>
            <w:tcW w:w="1275" w:type="dxa"/>
            <w:shd w:val="clear" w:color="auto" w:fill="D9D9D9"/>
          </w:tcPr>
          <w:p w14:paraId="28E0240C"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39D39ABB" w14:textId="77777777" w:rsidR="009B7A0F" w:rsidRPr="009B7A0F" w:rsidRDefault="009B7A0F" w:rsidP="009B7A0F">
            <w:pPr>
              <w:spacing w:before="40" w:after="40" w:line="240" w:lineRule="auto"/>
              <w:rPr>
                <w:kern w:val="0"/>
                <w:sz w:val="24"/>
                <w:lang w:val="en-GB"/>
              </w:rPr>
            </w:pPr>
          </w:p>
        </w:tc>
        <w:tc>
          <w:tcPr>
            <w:tcW w:w="3019" w:type="dxa"/>
          </w:tcPr>
          <w:p w14:paraId="05E3BE85" w14:textId="77777777" w:rsidR="009B7A0F" w:rsidRPr="009B7A0F" w:rsidRDefault="009B7A0F" w:rsidP="009B7A0F">
            <w:pPr>
              <w:spacing w:before="40" w:after="40" w:line="240" w:lineRule="auto"/>
              <w:rPr>
                <w:kern w:val="0"/>
                <w:sz w:val="24"/>
                <w:lang w:val="en-GB"/>
              </w:rPr>
            </w:pPr>
          </w:p>
        </w:tc>
      </w:tr>
      <w:tr w:rsidR="009B7A0F" w:rsidRPr="009B7A0F" w14:paraId="4DE40FE8" w14:textId="77777777" w:rsidTr="00426730">
        <w:trPr>
          <w:trHeight w:val="567"/>
          <w:jc w:val="center"/>
        </w:trPr>
        <w:tc>
          <w:tcPr>
            <w:tcW w:w="701" w:type="dxa"/>
          </w:tcPr>
          <w:p w14:paraId="539D216F" w14:textId="77777777" w:rsidR="009B7A0F" w:rsidRPr="009B7A0F" w:rsidRDefault="009B7A0F" w:rsidP="009B7A0F">
            <w:pPr>
              <w:spacing w:before="40" w:after="40" w:line="240" w:lineRule="auto"/>
              <w:rPr>
                <w:kern w:val="0"/>
                <w:sz w:val="24"/>
                <w:lang w:val="en-GB"/>
              </w:rPr>
            </w:pPr>
            <w:r w:rsidRPr="009B7A0F">
              <w:rPr>
                <w:kern w:val="0"/>
                <w:sz w:val="24"/>
                <w:lang w:val="en-GB"/>
              </w:rPr>
              <w:t>8 A</w:t>
            </w:r>
          </w:p>
        </w:tc>
        <w:tc>
          <w:tcPr>
            <w:tcW w:w="5248" w:type="dxa"/>
          </w:tcPr>
          <w:p w14:paraId="4E18805B"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支持有效执行《议定书》能力建设和发展战略框架的评价报告</w:t>
            </w:r>
          </w:p>
        </w:tc>
        <w:tc>
          <w:tcPr>
            <w:tcW w:w="2410" w:type="dxa"/>
          </w:tcPr>
          <w:p w14:paraId="1D010584" w14:textId="77777777" w:rsidR="009B7A0F" w:rsidRPr="009B7A0F" w:rsidRDefault="009B7A0F" w:rsidP="009B7A0F">
            <w:pPr>
              <w:spacing w:before="40" w:after="40" w:line="240" w:lineRule="auto"/>
              <w:rPr>
                <w:kern w:val="0"/>
                <w:sz w:val="24"/>
                <w:lang w:val="en-GB"/>
              </w:rPr>
            </w:pPr>
            <w:r w:rsidRPr="009B7A0F">
              <w:rPr>
                <w:kern w:val="0"/>
                <w:sz w:val="24"/>
                <w:lang w:val="en-GB"/>
              </w:rPr>
              <w:t>SBI 3/9</w:t>
            </w:r>
          </w:p>
        </w:tc>
        <w:tc>
          <w:tcPr>
            <w:tcW w:w="1275" w:type="dxa"/>
          </w:tcPr>
          <w:p w14:paraId="4B3D665B" w14:textId="77777777" w:rsidR="009B7A0F" w:rsidRPr="009B7A0F" w:rsidRDefault="009B7A0F" w:rsidP="009B7A0F">
            <w:pPr>
              <w:spacing w:before="40" w:after="40" w:line="240" w:lineRule="auto"/>
              <w:jc w:val="center"/>
              <w:rPr>
                <w:kern w:val="0"/>
                <w:sz w:val="24"/>
                <w:lang w:val="en-GB"/>
              </w:rPr>
            </w:pPr>
          </w:p>
        </w:tc>
        <w:tc>
          <w:tcPr>
            <w:tcW w:w="809" w:type="dxa"/>
          </w:tcPr>
          <w:p w14:paraId="0D8C7CE4" w14:textId="77777777" w:rsidR="009B7A0F" w:rsidRPr="009B7A0F" w:rsidRDefault="009B7A0F" w:rsidP="009B7A0F">
            <w:pPr>
              <w:spacing w:before="40" w:after="40" w:line="240" w:lineRule="auto"/>
              <w:rPr>
                <w:kern w:val="0"/>
                <w:sz w:val="24"/>
                <w:lang w:val="en-GB"/>
              </w:rPr>
            </w:pPr>
          </w:p>
        </w:tc>
        <w:tc>
          <w:tcPr>
            <w:tcW w:w="3019" w:type="dxa"/>
          </w:tcPr>
          <w:p w14:paraId="619FE369" w14:textId="77777777" w:rsidR="009B7A0F" w:rsidRPr="009B7A0F" w:rsidRDefault="009B7A0F" w:rsidP="009B7A0F">
            <w:pPr>
              <w:spacing w:before="40" w:after="40" w:line="240" w:lineRule="auto"/>
              <w:rPr>
                <w:kern w:val="0"/>
                <w:sz w:val="24"/>
                <w:lang w:val="en-GB"/>
              </w:rPr>
            </w:pPr>
          </w:p>
        </w:tc>
      </w:tr>
      <w:tr w:rsidR="009B7A0F" w:rsidRPr="009B7A0F" w14:paraId="670A5A14" w14:textId="77777777" w:rsidTr="00426730">
        <w:trPr>
          <w:trHeight w:val="567"/>
          <w:jc w:val="center"/>
        </w:trPr>
        <w:tc>
          <w:tcPr>
            <w:tcW w:w="701" w:type="dxa"/>
          </w:tcPr>
          <w:p w14:paraId="41430C2D" w14:textId="77777777" w:rsidR="009B7A0F" w:rsidRPr="009B7A0F" w:rsidRDefault="009B7A0F" w:rsidP="009B7A0F">
            <w:pPr>
              <w:spacing w:before="40" w:after="40" w:line="240" w:lineRule="auto"/>
              <w:rPr>
                <w:kern w:val="0"/>
                <w:sz w:val="24"/>
                <w:lang w:val="en-GB"/>
              </w:rPr>
            </w:pPr>
            <w:r w:rsidRPr="009B7A0F">
              <w:rPr>
                <w:kern w:val="0"/>
                <w:sz w:val="24"/>
                <w:lang w:val="en-GB"/>
              </w:rPr>
              <w:t>8 B</w:t>
            </w:r>
          </w:p>
        </w:tc>
        <w:tc>
          <w:tcPr>
            <w:tcW w:w="5248" w:type="dxa"/>
          </w:tcPr>
          <w:p w14:paraId="4436EC78"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协助能力建设和发展的措施</w:t>
            </w:r>
            <w:r w:rsidRPr="009B7A0F">
              <w:rPr>
                <w:kern w:val="0"/>
                <w:sz w:val="24"/>
                <w:lang w:val="en-GB" w:eastAsia="zh-CN"/>
              </w:rPr>
              <w:t>(</w:t>
            </w:r>
            <w:r w:rsidRPr="009B7A0F">
              <w:rPr>
                <w:kern w:val="0"/>
                <w:sz w:val="24"/>
                <w:lang w:val="en-GB" w:eastAsia="zh-CN"/>
              </w:rPr>
              <w:t>第</w:t>
            </w:r>
            <w:r w:rsidRPr="009B7A0F">
              <w:rPr>
                <w:kern w:val="0"/>
                <w:sz w:val="24"/>
                <w:lang w:val="en-GB" w:eastAsia="zh-CN"/>
              </w:rPr>
              <w:t>22</w:t>
            </w:r>
            <w:r w:rsidRPr="009B7A0F">
              <w:rPr>
                <w:kern w:val="0"/>
                <w:sz w:val="24"/>
                <w:lang w:val="en-GB" w:eastAsia="zh-CN"/>
              </w:rPr>
              <w:t>条</w:t>
            </w:r>
            <w:r w:rsidRPr="009B7A0F">
              <w:rPr>
                <w:kern w:val="0"/>
                <w:sz w:val="24"/>
                <w:lang w:val="en-GB" w:eastAsia="zh-CN"/>
              </w:rPr>
              <w:t>)</w:t>
            </w:r>
            <w:r w:rsidRPr="009B7A0F">
              <w:rPr>
                <w:kern w:val="0"/>
                <w:sz w:val="24"/>
                <w:lang w:val="en-GB" w:eastAsia="zh-CN"/>
              </w:rPr>
              <w:t>和提高对遗传资源和相关传统知识的重要性的认识的措施</w:t>
            </w:r>
            <w:r w:rsidRPr="009B7A0F">
              <w:rPr>
                <w:kern w:val="0"/>
                <w:sz w:val="24"/>
                <w:lang w:val="en-GB" w:eastAsia="zh-CN"/>
              </w:rPr>
              <w:t>(</w:t>
            </w:r>
            <w:r w:rsidRPr="009B7A0F">
              <w:rPr>
                <w:kern w:val="0"/>
                <w:sz w:val="24"/>
                <w:lang w:val="en-GB" w:eastAsia="zh-CN"/>
              </w:rPr>
              <w:t>第</w:t>
            </w:r>
            <w:r w:rsidRPr="009B7A0F">
              <w:rPr>
                <w:kern w:val="0"/>
                <w:sz w:val="24"/>
                <w:lang w:val="en-GB" w:eastAsia="zh-CN"/>
              </w:rPr>
              <w:t>21</w:t>
            </w:r>
            <w:r w:rsidRPr="009B7A0F">
              <w:rPr>
                <w:kern w:val="0"/>
                <w:sz w:val="24"/>
                <w:lang w:val="en-GB" w:eastAsia="zh-CN"/>
              </w:rPr>
              <w:t>条</w:t>
            </w:r>
            <w:r w:rsidRPr="009B7A0F">
              <w:rPr>
                <w:kern w:val="0"/>
                <w:sz w:val="24"/>
                <w:lang w:val="en-GB" w:eastAsia="zh-CN"/>
              </w:rPr>
              <w:t>)</w:t>
            </w:r>
          </w:p>
        </w:tc>
        <w:tc>
          <w:tcPr>
            <w:tcW w:w="2410" w:type="dxa"/>
          </w:tcPr>
          <w:p w14:paraId="0A1A946F" w14:textId="77777777" w:rsidR="009B7A0F" w:rsidRPr="009B7A0F" w:rsidRDefault="009B7A0F" w:rsidP="009B7A0F">
            <w:pPr>
              <w:spacing w:before="40" w:after="40" w:line="240" w:lineRule="auto"/>
              <w:rPr>
                <w:kern w:val="0"/>
                <w:sz w:val="24"/>
                <w:lang w:val="en-GB"/>
              </w:rPr>
            </w:pPr>
            <w:r w:rsidRPr="009B7A0F">
              <w:rPr>
                <w:kern w:val="0"/>
                <w:sz w:val="24"/>
                <w:lang w:val="en-GB"/>
              </w:rPr>
              <w:t>CBD/NP/MOP/4/5</w:t>
            </w:r>
          </w:p>
        </w:tc>
        <w:tc>
          <w:tcPr>
            <w:tcW w:w="1275" w:type="dxa"/>
            <w:shd w:val="clear" w:color="auto" w:fill="D9D9D9"/>
          </w:tcPr>
          <w:p w14:paraId="38BD1BD3"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49E13BA7" w14:textId="77777777" w:rsidR="009B7A0F" w:rsidRPr="009B7A0F" w:rsidRDefault="009B7A0F" w:rsidP="009B7A0F">
            <w:pPr>
              <w:spacing w:before="40" w:after="40" w:line="240" w:lineRule="auto"/>
              <w:rPr>
                <w:kern w:val="0"/>
                <w:sz w:val="24"/>
                <w:lang w:val="en-GB"/>
              </w:rPr>
            </w:pPr>
          </w:p>
        </w:tc>
        <w:tc>
          <w:tcPr>
            <w:tcW w:w="3019" w:type="dxa"/>
          </w:tcPr>
          <w:p w14:paraId="60BA52E1" w14:textId="77777777" w:rsidR="009B7A0F" w:rsidRPr="009B7A0F" w:rsidRDefault="009B7A0F" w:rsidP="009B7A0F">
            <w:pPr>
              <w:spacing w:before="40" w:after="40" w:line="240" w:lineRule="auto"/>
              <w:rPr>
                <w:kern w:val="0"/>
                <w:sz w:val="24"/>
                <w:lang w:val="en-GB"/>
              </w:rPr>
            </w:pPr>
          </w:p>
        </w:tc>
      </w:tr>
      <w:tr w:rsidR="009B7A0F" w:rsidRPr="009B7A0F" w14:paraId="20D2F115" w14:textId="77777777" w:rsidTr="00426730">
        <w:trPr>
          <w:trHeight w:val="567"/>
          <w:jc w:val="center"/>
        </w:trPr>
        <w:tc>
          <w:tcPr>
            <w:tcW w:w="701" w:type="dxa"/>
          </w:tcPr>
          <w:p w14:paraId="132E9107" w14:textId="77777777" w:rsidR="009B7A0F" w:rsidRPr="009B7A0F" w:rsidRDefault="009B7A0F" w:rsidP="009B7A0F">
            <w:pPr>
              <w:spacing w:before="40" w:after="40" w:line="240" w:lineRule="auto"/>
              <w:rPr>
                <w:kern w:val="0"/>
                <w:sz w:val="24"/>
                <w:lang w:val="en-GB"/>
              </w:rPr>
            </w:pPr>
            <w:r w:rsidRPr="009B7A0F">
              <w:rPr>
                <w:kern w:val="0"/>
                <w:sz w:val="24"/>
                <w:lang w:val="en-GB"/>
              </w:rPr>
              <w:t>9</w:t>
            </w:r>
          </w:p>
        </w:tc>
        <w:tc>
          <w:tcPr>
            <w:tcW w:w="5248" w:type="dxa"/>
          </w:tcPr>
          <w:p w14:paraId="7C7E7243"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获取和惠益分享信息交换所和信息分享</w:t>
            </w:r>
            <w:r w:rsidRPr="009B7A0F">
              <w:rPr>
                <w:kern w:val="0"/>
                <w:sz w:val="24"/>
                <w:lang w:val="en-GB" w:eastAsia="zh-CN"/>
              </w:rPr>
              <w:t>(</w:t>
            </w:r>
            <w:r w:rsidRPr="009B7A0F">
              <w:rPr>
                <w:kern w:val="0"/>
                <w:sz w:val="24"/>
                <w:lang w:val="en-GB" w:eastAsia="zh-CN"/>
              </w:rPr>
              <w:t>第</w:t>
            </w:r>
            <w:r w:rsidRPr="009B7A0F">
              <w:rPr>
                <w:kern w:val="0"/>
                <w:sz w:val="24"/>
                <w:lang w:val="en-GB" w:eastAsia="zh-CN"/>
              </w:rPr>
              <w:t>14</w:t>
            </w:r>
            <w:r w:rsidRPr="009B7A0F">
              <w:rPr>
                <w:kern w:val="0"/>
                <w:sz w:val="24"/>
                <w:lang w:val="en-GB" w:eastAsia="zh-CN"/>
              </w:rPr>
              <w:t>条</w:t>
            </w:r>
            <w:r w:rsidRPr="009B7A0F">
              <w:rPr>
                <w:kern w:val="0"/>
                <w:sz w:val="24"/>
                <w:lang w:val="en-GB" w:eastAsia="zh-CN"/>
              </w:rPr>
              <w:t>)</w:t>
            </w:r>
          </w:p>
        </w:tc>
        <w:tc>
          <w:tcPr>
            <w:tcW w:w="2410" w:type="dxa"/>
          </w:tcPr>
          <w:p w14:paraId="19F26170" w14:textId="77777777" w:rsidR="009B7A0F" w:rsidRPr="009B7A0F" w:rsidRDefault="009B7A0F" w:rsidP="009B7A0F">
            <w:pPr>
              <w:spacing w:before="40" w:after="40" w:line="240" w:lineRule="auto"/>
              <w:rPr>
                <w:kern w:val="0"/>
                <w:sz w:val="24"/>
                <w:lang w:val="en-GB"/>
              </w:rPr>
            </w:pPr>
            <w:r w:rsidRPr="009B7A0F">
              <w:rPr>
                <w:kern w:val="0"/>
                <w:sz w:val="24"/>
                <w:lang w:val="en-GB"/>
              </w:rPr>
              <w:t>CBD/NP/MOP/4/6</w:t>
            </w:r>
          </w:p>
        </w:tc>
        <w:tc>
          <w:tcPr>
            <w:tcW w:w="1275" w:type="dxa"/>
            <w:shd w:val="clear" w:color="auto" w:fill="D9D9D9"/>
          </w:tcPr>
          <w:p w14:paraId="0290CB26"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07CE32E5" w14:textId="77777777" w:rsidR="009B7A0F" w:rsidRPr="009B7A0F" w:rsidRDefault="009B7A0F" w:rsidP="009B7A0F">
            <w:pPr>
              <w:spacing w:before="40" w:after="40" w:line="240" w:lineRule="auto"/>
              <w:rPr>
                <w:kern w:val="0"/>
                <w:sz w:val="24"/>
                <w:lang w:val="en-GB"/>
              </w:rPr>
            </w:pPr>
          </w:p>
        </w:tc>
        <w:tc>
          <w:tcPr>
            <w:tcW w:w="3019" w:type="dxa"/>
          </w:tcPr>
          <w:p w14:paraId="0C83369E" w14:textId="77777777" w:rsidR="009B7A0F" w:rsidRPr="009B7A0F" w:rsidRDefault="009B7A0F" w:rsidP="009B7A0F">
            <w:pPr>
              <w:spacing w:before="40" w:after="40" w:line="240" w:lineRule="auto"/>
              <w:rPr>
                <w:kern w:val="0"/>
                <w:sz w:val="24"/>
                <w:lang w:val="en-GB"/>
              </w:rPr>
            </w:pPr>
          </w:p>
        </w:tc>
      </w:tr>
      <w:tr w:rsidR="009B7A0F" w:rsidRPr="009B7A0F" w14:paraId="344CBEAE" w14:textId="77777777" w:rsidTr="00426730">
        <w:trPr>
          <w:trHeight w:val="567"/>
          <w:jc w:val="center"/>
        </w:trPr>
        <w:tc>
          <w:tcPr>
            <w:tcW w:w="701" w:type="dxa"/>
          </w:tcPr>
          <w:p w14:paraId="577764DC" w14:textId="77777777" w:rsidR="009B7A0F" w:rsidRPr="009B7A0F" w:rsidRDefault="009B7A0F" w:rsidP="009B7A0F">
            <w:pPr>
              <w:spacing w:before="40" w:after="40" w:line="240" w:lineRule="auto"/>
              <w:rPr>
                <w:kern w:val="0"/>
                <w:sz w:val="24"/>
                <w:lang w:val="en-GB"/>
              </w:rPr>
            </w:pPr>
            <w:r w:rsidRPr="009B7A0F">
              <w:rPr>
                <w:kern w:val="0"/>
                <w:sz w:val="24"/>
                <w:lang w:val="en-GB"/>
              </w:rPr>
              <w:t>10</w:t>
            </w:r>
          </w:p>
        </w:tc>
        <w:tc>
          <w:tcPr>
            <w:tcW w:w="5248" w:type="dxa"/>
          </w:tcPr>
          <w:p w14:paraId="1A6521A4" w14:textId="77777777" w:rsidR="009B7A0F" w:rsidRPr="009B7A0F" w:rsidRDefault="009B7A0F" w:rsidP="009B7A0F">
            <w:pPr>
              <w:spacing w:before="40" w:after="40" w:line="240" w:lineRule="auto"/>
              <w:jc w:val="left"/>
              <w:rPr>
                <w:kern w:val="0"/>
                <w:sz w:val="24"/>
                <w:lang w:val="en-GB"/>
              </w:rPr>
            </w:pPr>
            <w:r w:rsidRPr="009B7A0F">
              <w:rPr>
                <w:kern w:val="0"/>
                <w:sz w:val="24"/>
                <w:lang w:val="en-GB"/>
              </w:rPr>
              <w:t>监测与汇报</w:t>
            </w:r>
            <w:r w:rsidRPr="009B7A0F">
              <w:rPr>
                <w:kern w:val="0"/>
                <w:sz w:val="24"/>
                <w:lang w:val="en-GB"/>
              </w:rPr>
              <w:t>(</w:t>
            </w:r>
            <w:r w:rsidRPr="009B7A0F">
              <w:rPr>
                <w:kern w:val="0"/>
                <w:sz w:val="24"/>
                <w:lang w:val="en-GB"/>
              </w:rPr>
              <w:t>第</w:t>
            </w:r>
            <w:r w:rsidRPr="009B7A0F">
              <w:rPr>
                <w:kern w:val="0"/>
                <w:sz w:val="24"/>
                <w:lang w:val="en-GB"/>
              </w:rPr>
              <w:t>29</w:t>
            </w:r>
            <w:r w:rsidRPr="009B7A0F">
              <w:rPr>
                <w:kern w:val="0"/>
                <w:sz w:val="24"/>
                <w:lang w:val="en-GB"/>
              </w:rPr>
              <w:t>条</w:t>
            </w:r>
            <w:r w:rsidRPr="009B7A0F">
              <w:rPr>
                <w:kern w:val="0"/>
                <w:sz w:val="24"/>
                <w:lang w:val="en-GB"/>
              </w:rPr>
              <w:t>)</w:t>
            </w:r>
          </w:p>
        </w:tc>
        <w:tc>
          <w:tcPr>
            <w:tcW w:w="2410" w:type="dxa"/>
          </w:tcPr>
          <w:p w14:paraId="34C862A0" w14:textId="77777777" w:rsidR="009B7A0F" w:rsidRPr="009B7A0F" w:rsidRDefault="009B7A0F" w:rsidP="009B7A0F">
            <w:pPr>
              <w:spacing w:before="40" w:after="40" w:line="240" w:lineRule="auto"/>
              <w:rPr>
                <w:kern w:val="0"/>
                <w:sz w:val="24"/>
                <w:lang w:val="en-GB"/>
              </w:rPr>
            </w:pPr>
            <w:r w:rsidRPr="009B7A0F">
              <w:rPr>
                <w:kern w:val="0"/>
                <w:sz w:val="24"/>
                <w:lang w:val="en-GB"/>
              </w:rPr>
              <w:t>CBD/NP/MOP/4/7</w:t>
            </w:r>
          </w:p>
        </w:tc>
        <w:tc>
          <w:tcPr>
            <w:tcW w:w="1275" w:type="dxa"/>
            <w:shd w:val="clear" w:color="auto" w:fill="D9D9D9"/>
          </w:tcPr>
          <w:p w14:paraId="067C69FF"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6DFB1541" w14:textId="77777777" w:rsidR="009B7A0F" w:rsidRPr="009B7A0F" w:rsidRDefault="009B7A0F" w:rsidP="009B7A0F">
            <w:pPr>
              <w:spacing w:before="40" w:after="40" w:line="240" w:lineRule="auto"/>
              <w:rPr>
                <w:kern w:val="0"/>
                <w:sz w:val="24"/>
                <w:lang w:val="en-GB"/>
              </w:rPr>
            </w:pPr>
          </w:p>
        </w:tc>
        <w:tc>
          <w:tcPr>
            <w:tcW w:w="3019" w:type="dxa"/>
          </w:tcPr>
          <w:p w14:paraId="546B529A" w14:textId="77777777" w:rsidR="009B7A0F" w:rsidRPr="009B7A0F" w:rsidRDefault="009B7A0F" w:rsidP="009B7A0F">
            <w:pPr>
              <w:spacing w:line="240" w:lineRule="auto"/>
              <w:rPr>
                <w:kern w:val="0"/>
                <w:sz w:val="24"/>
                <w:lang w:val="en-GB"/>
              </w:rPr>
            </w:pPr>
          </w:p>
        </w:tc>
      </w:tr>
      <w:tr w:rsidR="009B7A0F" w:rsidRPr="009B7A0F" w14:paraId="66B54430" w14:textId="77777777" w:rsidTr="00426730">
        <w:trPr>
          <w:trHeight w:val="567"/>
          <w:jc w:val="center"/>
        </w:trPr>
        <w:tc>
          <w:tcPr>
            <w:tcW w:w="701" w:type="dxa"/>
          </w:tcPr>
          <w:p w14:paraId="7F3BDFCA" w14:textId="77777777" w:rsidR="009B7A0F" w:rsidRPr="009B7A0F" w:rsidRDefault="009B7A0F" w:rsidP="009B7A0F">
            <w:pPr>
              <w:spacing w:before="40" w:after="40" w:line="240" w:lineRule="auto"/>
              <w:rPr>
                <w:kern w:val="0"/>
                <w:sz w:val="24"/>
                <w:lang w:val="en-GB"/>
              </w:rPr>
            </w:pPr>
            <w:r w:rsidRPr="009B7A0F">
              <w:rPr>
                <w:kern w:val="0"/>
                <w:sz w:val="24"/>
                <w:lang w:val="en-GB"/>
              </w:rPr>
              <w:t>11</w:t>
            </w:r>
          </w:p>
        </w:tc>
        <w:tc>
          <w:tcPr>
            <w:tcW w:w="5248" w:type="dxa"/>
          </w:tcPr>
          <w:p w14:paraId="37054CA2"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与其他国际组织、公约和倡议的合作</w:t>
            </w:r>
          </w:p>
        </w:tc>
        <w:tc>
          <w:tcPr>
            <w:tcW w:w="2410" w:type="dxa"/>
          </w:tcPr>
          <w:p w14:paraId="6159AD41" w14:textId="77777777" w:rsidR="009B7A0F" w:rsidRPr="009B7A0F" w:rsidRDefault="009B7A0F" w:rsidP="009B7A0F">
            <w:pPr>
              <w:spacing w:before="40" w:after="40" w:line="240" w:lineRule="auto"/>
              <w:rPr>
                <w:kern w:val="0"/>
                <w:sz w:val="24"/>
                <w:lang w:val="en-GB"/>
              </w:rPr>
            </w:pPr>
            <w:r w:rsidRPr="009B7A0F">
              <w:rPr>
                <w:kern w:val="0"/>
                <w:sz w:val="24"/>
                <w:lang w:val="en-GB"/>
              </w:rPr>
              <w:t>CBD/NP/MOP/4/8</w:t>
            </w:r>
          </w:p>
        </w:tc>
        <w:tc>
          <w:tcPr>
            <w:tcW w:w="1275" w:type="dxa"/>
            <w:shd w:val="clear" w:color="auto" w:fill="D9D9D9"/>
          </w:tcPr>
          <w:p w14:paraId="48587E9D" w14:textId="77777777" w:rsidR="009B7A0F" w:rsidRPr="009B7A0F" w:rsidRDefault="009B7A0F" w:rsidP="009B7A0F">
            <w:pPr>
              <w:spacing w:before="40" w:after="40" w:line="240" w:lineRule="auto"/>
              <w:jc w:val="center"/>
              <w:rPr>
                <w:kern w:val="0"/>
                <w:sz w:val="24"/>
                <w:lang w:val="en-GB"/>
              </w:rPr>
            </w:pPr>
            <w:r w:rsidRPr="009B7A0F">
              <w:rPr>
                <w:b/>
                <w:bCs/>
                <w:kern w:val="0"/>
                <w:sz w:val="24"/>
                <w:lang w:val="en-GB"/>
              </w:rPr>
              <w:sym w:font="Symbol" w:char="F0D6"/>
            </w:r>
          </w:p>
        </w:tc>
        <w:tc>
          <w:tcPr>
            <w:tcW w:w="809" w:type="dxa"/>
          </w:tcPr>
          <w:p w14:paraId="05FE2B60" w14:textId="77777777" w:rsidR="009B7A0F" w:rsidRPr="009B7A0F" w:rsidRDefault="009B7A0F" w:rsidP="009B7A0F">
            <w:pPr>
              <w:spacing w:before="40" w:after="40" w:line="240" w:lineRule="auto"/>
              <w:rPr>
                <w:kern w:val="0"/>
                <w:sz w:val="24"/>
                <w:lang w:val="en-GB"/>
              </w:rPr>
            </w:pPr>
          </w:p>
        </w:tc>
        <w:tc>
          <w:tcPr>
            <w:tcW w:w="3019" w:type="dxa"/>
          </w:tcPr>
          <w:p w14:paraId="02D2A94B" w14:textId="77777777" w:rsidR="009B7A0F" w:rsidRPr="009B7A0F" w:rsidRDefault="009B7A0F" w:rsidP="009B7A0F">
            <w:pPr>
              <w:spacing w:before="40" w:after="40" w:line="240" w:lineRule="auto"/>
              <w:rPr>
                <w:kern w:val="0"/>
                <w:sz w:val="24"/>
                <w:lang w:val="en-GB"/>
              </w:rPr>
            </w:pPr>
          </w:p>
        </w:tc>
      </w:tr>
      <w:tr w:rsidR="009B7A0F" w:rsidRPr="009B7A0F" w14:paraId="701278DA" w14:textId="77777777" w:rsidTr="00426730">
        <w:trPr>
          <w:jc w:val="center"/>
        </w:trPr>
        <w:tc>
          <w:tcPr>
            <w:tcW w:w="701" w:type="dxa"/>
          </w:tcPr>
          <w:p w14:paraId="5305CA25" w14:textId="77777777" w:rsidR="009B7A0F" w:rsidRPr="009B7A0F" w:rsidRDefault="009B7A0F" w:rsidP="009B7A0F">
            <w:pPr>
              <w:snapToGrid w:val="0"/>
              <w:spacing w:before="40" w:after="40" w:line="240" w:lineRule="auto"/>
              <w:rPr>
                <w:kern w:val="0"/>
                <w:sz w:val="24"/>
                <w:lang w:val="en-GB"/>
              </w:rPr>
            </w:pPr>
            <w:r w:rsidRPr="009B7A0F">
              <w:rPr>
                <w:kern w:val="0"/>
                <w:sz w:val="24"/>
                <w:lang w:val="en-GB"/>
              </w:rPr>
              <w:t>12</w:t>
            </w:r>
          </w:p>
        </w:tc>
        <w:tc>
          <w:tcPr>
            <w:tcW w:w="5248" w:type="dxa"/>
          </w:tcPr>
          <w:p w14:paraId="2028BCB8" w14:textId="77777777" w:rsidR="009B7A0F" w:rsidRPr="009B7A0F" w:rsidRDefault="009B7A0F" w:rsidP="009B7A0F">
            <w:pPr>
              <w:snapToGrid w:val="0"/>
              <w:spacing w:before="40" w:after="40" w:line="240" w:lineRule="auto"/>
              <w:jc w:val="left"/>
              <w:rPr>
                <w:kern w:val="0"/>
                <w:sz w:val="24"/>
                <w:lang w:val="en-GB" w:eastAsia="zh-CN"/>
              </w:rPr>
            </w:pPr>
            <w:r w:rsidRPr="009B7A0F">
              <w:rPr>
                <w:kern w:val="0"/>
                <w:sz w:val="24"/>
                <w:lang w:val="en-GB" w:eastAsia="zh-CN"/>
              </w:rPr>
              <w:t>审查结构和进程的成效</w:t>
            </w:r>
          </w:p>
        </w:tc>
        <w:tc>
          <w:tcPr>
            <w:tcW w:w="2410" w:type="dxa"/>
          </w:tcPr>
          <w:p w14:paraId="55DC9910" w14:textId="77777777" w:rsidR="009B7A0F" w:rsidRPr="009B7A0F" w:rsidRDefault="009B7A0F" w:rsidP="009B7A0F">
            <w:pPr>
              <w:snapToGrid w:val="0"/>
              <w:spacing w:before="40" w:after="40" w:line="240" w:lineRule="auto"/>
              <w:rPr>
                <w:kern w:val="0"/>
                <w:sz w:val="24"/>
                <w:lang w:val="en-GB"/>
              </w:rPr>
            </w:pPr>
            <w:r w:rsidRPr="009B7A0F">
              <w:rPr>
                <w:kern w:val="0"/>
                <w:sz w:val="24"/>
                <w:lang w:val="en-GB"/>
              </w:rPr>
              <w:t xml:space="preserve">SBI </w:t>
            </w:r>
            <w:r w:rsidRPr="009B7A0F">
              <w:rPr>
                <w:rFonts w:eastAsia="DengXian"/>
                <w:kern w:val="0"/>
                <w:sz w:val="24"/>
                <w:lang w:val="en-GB"/>
              </w:rPr>
              <w:t>3/13</w:t>
            </w:r>
          </w:p>
        </w:tc>
        <w:tc>
          <w:tcPr>
            <w:tcW w:w="1275" w:type="dxa"/>
          </w:tcPr>
          <w:p w14:paraId="0AE8D9D3" w14:textId="77777777" w:rsidR="009B7A0F" w:rsidRPr="009B7A0F" w:rsidRDefault="009B7A0F" w:rsidP="009B7A0F">
            <w:pPr>
              <w:snapToGrid w:val="0"/>
              <w:spacing w:before="40" w:after="40" w:line="240" w:lineRule="auto"/>
              <w:rPr>
                <w:kern w:val="0"/>
                <w:sz w:val="24"/>
                <w:lang w:val="en-GB"/>
              </w:rPr>
            </w:pPr>
          </w:p>
        </w:tc>
        <w:tc>
          <w:tcPr>
            <w:tcW w:w="809" w:type="dxa"/>
          </w:tcPr>
          <w:p w14:paraId="21F9336B" w14:textId="77777777" w:rsidR="009B7A0F" w:rsidRPr="009B7A0F" w:rsidRDefault="009B7A0F" w:rsidP="009B7A0F">
            <w:pPr>
              <w:snapToGrid w:val="0"/>
              <w:spacing w:before="40" w:after="40" w:line="240" w:lineRule="auto"/>
              <w:rPr>
                <w:kern w:val="0"/>
                <w:sz w:val="24"/>
                <w:lang w:val="en-GB"/>
              </w:rPr>
            </w:pPr>
          </w:p>
        </w:tc>
        <w:tc>
          <w:tcPr>
            <w:tcW w:w="3019" w:type="dxa"/>
          </w:tcPr>
          <w:p w14:paraId="70365973" w14:textId="77777777" w:rsidR="009B7A0F" w:rsidRPr="009B7A0F" w:rsidRDefault="009B7A0F" w:rsidP="009B7A0F">
            <w:pPr>
              <w:snapToGrid w:val="0"/>
              <w:spacing w:before="40" w:after="40" w:line="240" w:lineRule="auto"/>
              <w:rPr>
                <w:kern w:val="0"/>
                <w:sz w:val="24"/>
                <w:lang w:val="en-GB" w:eastAsia="zh-CN"/>
              </w:rPr>
            </w:pPr>
            <w:r w:rsidRPr="009B7A0F">
              <w:rPr>
                <w:kern w:val="0"/>
                <w:sz w:val="24"/>
                <w:lang w:val="en-GB" w:eastAsia="zh-CN"/>
              </w:rPr>
              <w:t>与《生物多样性公约》缔约方</w:t>
            </w:r>
            <w:r w:rsidRPr="009B7A0F">
              <w:rPr>
                <w:rFonts w:hint="eastAsia"/>
                <w:kern w:val="0"/>
                <w:sz w:val="24"/>
                <w:lang w:val="en-GB" w:eastAsia="zh-CN"/>
              </w:rPr>
              <w:t>大会</w:t>
            </w:r>
            <w:r w:rsidRPr="009B7A0F">
              <w:rPr>
                <w:kern w:val="0"/>
                <w:sz w:val="24"/>
                <w:lang w:val="en-GB" w:eastAsia="zh-CN"/>
              </w:rPr>
              <w:t>联合</w:t>
            </w:r>
          </w:p>
        </w:tc>
      </w:tr>
      <w:tr w:rsidR="009B7A0F" w:rsidRPr="009B7A0F" w14:paraId="7E88F2C3" w14:textId="77777777" w:rsidTr="00426730">
        <w:trPr>
          <w:jc w:val="center"/>
        </w:trPr>
        <w:tc>
          <w:tcPr>
            <w:tcW w:w="701" w:type="dxa"/>
          </w:tcPr>
          <w:p w14:paraId="0FB32894" w14:textId="77777777" w:rsidR="009B7A0F" w:rsidRPr="009B7A0F" w:rsidRDefault="009B7A0F" w:rsidP="009B7A0F">
            <w:pPr>
              <w:spacing w:before="40" w:after="40" w:line="240" w:lineRule="auto"/>
              <w:jc w:val="left"/>
              <w:rPr>
                <w:kern w:val="0"/>
                <w:sz w:val="24"/>
                <w:lang w:val="en-GB"/>
              </w:rPr>
            </w:pPr>
            <w:r w:rsidRPr="009B7A0F">
              <w:rPr>
                <w:rFonts w:hint="eastAsia"/>
                <w:kern w:val="0"/>
                <w:sz w:val="24"/>
                <w:lang w:val="en-GB"/>
              </w:rPr>
              <w:t>1</w:t>
            </w:r>
            <w:r w:rsidRPr="009B7A0F">
              <w:rPr>
                <w:kern w:val="0"/>
                <w:sz w:val="24"/>
                <w:lang w:val="en-GB"/>
              </w:rPr>
              <w:t>3</w:t>
            </w:r>
          </w:p>
        </w:tc>
        <w:tc>
          <w:tcPr>
            <w:tcW w:w="5248" w:type="dxa"/>
          </w:tcPr>
          <w:p w14:paraId="67286019"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2020</w:t>
            </w:r>
            <w:r w:rsidRPr="009B7A0F">
              <w:rPr>
                <w:kern w:val="0"/>
                <w:sz w:val="24"/>
                <w:lang w:val="en-GB" w:eastAsia="zh-CN"/>
              </w:rPr>
              <w:t>年后全球生物多样性框架</w:t>
            </w:r>
          </w:p>
          <w:p w14:paraId="12FB90FA" w14:textId="77777777" w:rsidR="009B7A0F" w:rsidRPr="009B7A0F" w:rsidRDefault="009B7A0F" w:rsidP="009B7A0F">
            <w:pPr>
              <w:spacing w:before="40" w:after="40" w:line="240" w:lineRule="auto"/>
              <w:jc w:val="left"/>
              <w:rPr>
                <w:kern w:val="0"/>
                <w:sz w:val="24"/>
                <w:lang w:val="en-GB" w:eastAsia="zh-CN"/>
              </w:rPr>
            </w:pPr>
          </w:p>
        </w:tc>
        <w:tc>
          <w:tcPr>
            <w:tcW w:w="2410" w:type="dxa"/>
          </w:tcPr>
          <w:p w14:paraId="57F57DE4" w14:textId="77777777" w:rsidR="009B7A0F" w:rsidRPr="009B7A0F" w:rsidRDefault="009B7A0F" w:rsidP="009B7A0F">
            <w:pPr>
              <w:spacing w:before="40" w:after="40" w:line="240" w:lineRule="auto"/>
              <w:rPr>
                <w:kern w:val="0"/>
                <w:sz w:val="24"/>
                <w:lang w:val="en-GB"/>
              </w:rPr>
            </w:pPr>
            <w:r w:rsidRPr="009B7A0F">
              <w:rPr>
                <w:kern w:val="0"/>
                <w:sz w:val="24"/>
                <w:lang w:val="en-GB"/>
              </w:rPr>
              <w:t>WG2020-5/1</w:t>
            </w:r>
          </w:p>
          <w:p w14:paraId="7FEB8112" w14:textId="77777777" w:rsidR="009B7A0F" w:rsidRPr="009B7A0F" w:rsidRDefault="009B7A0F" w:rsidP="009B7A0F">
            <w:pPr>
              <w:spacing w:before="40" w:after="40" w:line="240" w:lineRule="auto"/>
              <w:rPr>
                <w:kern w:val="0"/>
                <w:sz w:val="24"/>
                <w:lang w:val="en-GB"/>
              </w:rPr>
            </w:pPr>
            <w:r w:rsidRPr="009B7A0F">
              <w:rPr>
                <w:kern w:val="0"/>
                <w:sz w:val="24"/>
                <w:lang w:val="en-GB"/>
              </w:rPr>
              <w:t>CBD/NP/MOP/4/9</w:t>
            </w:r>
          </w:p>
        </w:tc>
        <w:tc>
          <w:tcPr>
            <w:tcW w:w="1275" w:type="dxa"/>
          </w:tcPr>
          <w:p w14:paraId="08C3894D" w14:textId="77777777" w:rsidR="009B7A0F" w:rsidRPr="009B7A0F" w:rsidRDefault="009B7A0F" w:rsidP="009B7A0F">
            <w:pPr>
              <w:spacing w:before="40" w:after="40" w:line="240" w:lineRule="auto"/>
              <w:jc w:val="center"/>
              <w:rPr>
                <w:kern w:val="0"/>
                <w:sz w:val="24"/>
                <w:lang w:val="en-GB"/>
              </w:rPr>
            </w:pPr>
          </w:p>
        </w:tc>
        <w:tc>
          <w:tcPr>
            <w:tcW w:w="809" w:type="dxa"/>
          </w:tcPr>
          <w:p w14:paraId="507708E4" w14:textId="77777777" w:rsidR="009B7A0F" w:rsidRPr="009B7A0F" w:rsidRDefault="009B7A0F" w:rsidP="009B7A0F">
            <w:pPr>
              <w:spacing w:before="40" w:after="40" w:line="240" w:lineRule="auto"/>
              <w:rPr>
                <w:kern w:val="0"/>
                <w:sz w:val="24"/>
                <w:lang w:val="en-GB"/>
              </w:rPr>
            </w:pPr>
          </w:p>
        </w:tc>
        <w:tc>
          <w:tcPr>
            <w:tcW w:w="3019" w:type="dxa"/>
          </w:tcPr>
          <w:p w14:paraId="019CFC55" w14:textId="77777777" w:rsidR="009B7A0F" w:rsidRPr="009B7A0F" w:rsidRDefault="009B7A0F" w:rsidP="009B7A0F">
            <w:pPr>
              <w:spacing w:before="40" w:after="40" w:line="240" w:lineRule="auto"/>
              <w:rPr>
                <w:kern w:val="0"/>
                <w:sz w:val="24"/>
                <w:lang w:val="en-GB" w:eastAsia="zh-CN"/>
              </w:rPr>
            </w:pPr>
            <w:r w:rsidRPr="009B7A0F">
              <w:rPr>
                <w:kern w:val="0"/>
                <w:sz w:val="24"/>
                <w:lang w:val="en-GB" w:eastAsia="zh-CN"/>
              </w:rPr>
              <w:t>与《生物多样性公约》缔约方</w:t>
            </w:r>
            <w:r w:rsidRPr="009B7A0F">
              <w:rPr>
                <w:rFonts w:hint="eastAsia"/>
                <w:kern w:val="0"/>
                <w:sz w:val="24"/>
                <w:lang w:val="en-GB" w:eastAsia="zh-CN"/>
              </w:rPr>
              <w:t>大会</w:t>
            </w:r>
            <w:r w:rsidRPr="009B7A0F">
              <w:rPr>
                <w:kern w:val="0"/>
                <w:sz w:val="24"/>
                <w:lang w:val="en-GB" w:eastAsia="zh-CN"/>
              </w:rPr>
              <w:t>联合</w:t>
            </w:r>
          </w:p>
        </w:tc>
      </w:tr>
      <w:tr w:rsidR="009B7A0F" w:rsidRPr="009B7A0F" w14:paraId="37164386" w14:textId="77777777" w:rsidTr="00426730">
        <w:trPr>
          <w:jc w:val="center"/>
        </w:trPr>
        <w:tc>
          <w:tcPr>
            <w:tcW w:w="701" w:type="dxa"/>
          </w:tcPr>
          <w:p w14:paraId="66D61149" w14:textId="77777777" w:rsidR="009B7A0F" w:rsidRPr="009B7A0F" w:rsidRDefault="009B7A0F" w:rsidP="009B7A0F">
            <w:pPr>
              <w:spacing w:before="40" w:after="40" w:line="240" w:lineRule="auto"/>
              <w:rPr>
                <w:kern w:val="0"/>
                <w:sz w:val="24"/>
                <w:lang w:val="en-GB"/>
              </w:rPr>
            </w:pPr>
            <w:r w:rsidRPr="009B7A0F">
              <w:rPr>
                <w:kern w:val="0"/>
                <w:sz w:val="24"/>
                <w:lang w:val="en-GB"/>
              </w:rPr>
              <w:t>14</w:t>
            </w:r>
          </w:p>
        </w:tc>
        <w:tc>
          <w:tcPr>
            <w:tcW w:w="5248" w:type="dxa"/>
          </w:tcPr>
          <w:p w14:paraId="3D61F8DC" w14:textId="77777777" w:rsidR="009B7A0F" w:rsidRPr="009B7A0F" w:rsidRDefault="009B7A0F" w:rsidP="009B7A0F">
            <w:pPr>
              <w:spacing w:before="40" w:after="40" w:line="240" w:lineRule="auto"/>
              <w:jc w:val="left"/>
              <w:rPr>
                <w:kern w:val="0"/>
                <w:sz w:val="24"/>
                <w:lang w:val="en-GB"/>
              </w:rPr>
            </w:pPr>
            <w:r w:rsidRPr="009B7A0F">
              <w:rPr>
                <w:kern w:val="0"/>
                <w:sz w:val="24"/>
                <w:lang w:val="en-GB"/>
              </w:rPr>
              <w:t>遗传资源数字序列信息</w:t>
            </w:r>
          </w:p>
          <w:p w14:paraId="7294D381" w14:textId="77777777" w:rsidR="009B7A0F" w:rsidRPr="009B7A0F" w:rsidRDefault="009B7A0F" w:rsidP="009B7A0F">
            <w:pPr>
              <w:spacing w:before="40" w:after="40" w:line="240" w:lineRule="auto"/>
              <w:jc w:val="left"/>
              <w:rPr>
                <w:kern w:val="0"/>
                <w:sz w:val="24"/>
                <w:lang w:val="en-GB"/>
              </w:rPr>
            </w:pPr>
          </w:p>
        </w:tc>
        <w:tc>
          <w:tcPr>
            <w:tcW w:w="2410" w:type="dxa"/>
          </w:tcPr>
          <w:p w14:paraId="5282F5EC" w14:textId="77777777" w:rsidR="009B7A0F" w:rsidRPr="009B7A0F" w:rsidRDefault="009B7A0F" w:rsidP="009B7A0F">
            <w:pPr>
              <w:spacing w:before="40" w:after="40" w:line="240" w:lineRule="auto"/>
              <w:rPr>
                <w:kern w:val="0"/>
                <w:sz w:val="24"/>
                <w:lang w:val="en-GB"/>
              </w:rPr>
            </w:pPr>
            <w:r w:rsidRPr="009B7A0F">
              <w:rPr>
                <w:kern w:val="0"/>
                <w:sz w:val="24"/>
                <w:lang w:val="en-GB"/>
              </w:rPr>
              <w:t>WG2020 5/2</w:t>
            </w:r>
          </w:p>
        </w:tc>
        <w:tc>
          <w:tcPr>
            <w:tcW w:w="1275" w:type="dxa"/>
          </w:tcPr>
          <w:p w14:paraId="05213488" w14:textId="77777777" w:rsidR="009B7A0F" w:rsidRPr="009B7A0F" w:rsidRDefault="009B7A0F" w:rsidP="009B7A0F">
            <w:pPr>
              <w:spacing w:before="40" w:after="40" w:line="240" w:lineRule="auto"/>
              <w:rPr>
                <w:kern w:val="0"/>
                <w:sz w:val="24"/>
                <w:lang w:val="en-GB"/>
              </w:rPr>
            </w:pPr>
          </w:p>
        </w:tc>
        <w:tc>
          <w:tcPr>
            <w:tcW w:w="809" w:type="dxa"/>
          </w:tcPr>
          <w:p w14:paraId="65E8F80E" w14:textId="77777777" w:rsidR="009B7A0F" w:rsidRPr="009B7A0F" w:rsidRDefault="009B7A0F" w:rsidP="009B7A0F">
            <w:pPr>
              <w:spacing w:before="40" w:after="40" w:line="240" w:lineRule="auto"/>
              <w:rPr>
                <w:kern w:val="0"/>
                <w:sz w:val="24"/>
                <w:lang w:val="en-GB"/>
              </w:rPr>
            </w:pPr>
          </w:p>
        </w:tc>
        <w:tc>
          <w:tcPr>
            <w:tcW w:w="3019" w:type="dxa"/>
          </w:tcPr>
          <w:p w14:paraId="35812932" w14:textId="77777777" w:rsidR="009B7A0F" w:rsidRPr="009B7A0F" w:rsidRDefault="009B7A0F" w:rsidP="009B7A0F">
            <w:pPr>
              <w:spacing w:before="40" w:after="40" w:line="240" w:lineRule="auto"/>
              <w:rPr>
                <w:kern w:val="0"/>
                <w:sz w:val="24"/>
                <w:lang w:val="en-GB" w:eastAsia="zh-CN"/>
              </w:rPr>
            </w:pPr>
            <w:r w:rsidRPr="009B7A0F">
              <w:rPr>
                <w:kern w:val="0"/>
                <w:sz w:val="24"/>
                <w:lang w:val="en-GB" w:eastAsia="zh-CN"/>
              </w:rPr>
              <w:t>与《生物多样性公约》缔约方</w:t>
            </w:r>
            <w:r w:rsidRPr="009B7A0F">
              <w:rPr>
                <w:rFonts w:hint="eastAsia"/>
                <w:kern w:val="0"/>
                <w:sz w:val="24"/>
                <w:lang w:val="en-GB" w:eastAsia="zh-CN"/>
              </w:rPr>
              <w:t>大会</w:t>
            </w:r>
            <w:r w:rsidRPr="009B7A0F">
              <w:rPr>
                <w:kern w:val="0"/>
                <w:sz w:val="24"/>
                <w:lang w:val="en-GB" w:eastAsia="zh-CN"/>
              </w:rPr>
              <w:t>联合</w:t>
            </w:r>
          </w:p>
        </w:tc>
      </w:tr>
      <w:tr w:rsidR="009B7A0F" w:rsidRPr="009B7A0F" w14:paraId="676A41CC" w14:textId="77777777" w:rsidTr="00426730">
        <w:trPr>
          <w:jc w:val="center"/>
        </w:trPr>
        <w:tc>
          <w:tcPr>
            <w:tcW w:w="701" w:type="dxa"/>
          </w:tcPr>
          <w:p w14:paraId="6C2935C8" w14:textId="77777777" w:rsidR="009B7A0F" w:rsidRPr="009B7A0F" w:rsidRDefault="009B7A0F" w:rsidP="009B7A0F">
            <w:pPr>
              <w:spacing w:before="40" w:after="40" w:line="240" w:lineRule="auto"/>
              <w:rPr>
                <w:kern w:val="0"/>
                <w:sz w:val="24"/>
                <w:lang w:val="en-GB"/>
              </w:rPr>
            </w:pPr>
            <w:r w:rsidRPr="009B7A0F">
              <w:rPr>
                <w:kern w:val="0"/>
                <w:sz w:val="24"/>
                <w:lang w:val="en-GB"/>
              </w:rPr>
              <w:lastRenderedPageBreak/>
              <w:t>15</w:t>
            </w:r>
          </w:p>
        </w:tc>
        <w:tc>
          <w:tcPr>
            <w:tcW w:w="5248" w:type="dxa"/>
          </w:tcPr>
          <w:p w14:paraId="04012C27"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《名古屋议定书》第</w:t>
            </w:r>
            <w:r w:rsidRPr="009B7A0F">
              <w:rPr>
                <w:kern w:val="0"/>
                <w:sz w:val="24"/>
                <w:lang w:val="en-GB" w:eastAsia="zh-CN"/>
              </w:rPr>
              <w:t>4</w:t>
            </w:r>
            <w:r w:rsidRPr="009B7A0F">
              <w:rPr>
                <w:kern w:val="0"/>
                <w:sz w:val="24"/>
                <w:lang w:val="en-GB" w:eastAsia="zh-CN"/>
              </w:rPr>
              <w:t>条第</w:t>
            </w:r>
            <w:r w:rsidRPr="009B7A0F">
              <w:rPr>
                <w:kern w:val="0"/>
                <w:sz w:val="24"/>
                <w:lang w:val="en-GB" w:eastAsia="zh-CN"/>
              </w:rPr>
              <w:t>4</w:t>
            </w:r>
            <w:r w:rsidRPr="009B7A0F">
              <w:rPr>
                <w:kern w:val="0"/>
                <w:sz w:val="24"/>
                <w:lang w:val="en-GB" w:eastAsia="zh-CN"/>
              </w:rPr>
              <w:t>款范围内获取和惠益分享专门性国际文书</w:t>
            </w:r>
          </w:p>
        </w:tc>
        <w:tc>
          <w:tcPr>
            <w:tcW w:w="2410" w:type="dxa"/>
          </w:tcPr>
          <w:p w14:paraId="3C077643" w14:textId="77777777" w:rsidR="009B7A0F" w:rsidRPr="009B7A0F" w:rsidRDefault="009B7A0F" w:rsidP="009B7A0F">
            <w:pPr>
              <w:spacing w:before="40" w:after="40" w:line="240" w:lineRule="auto"/>
              <w:rPr>
                <w:kern w:val="0"/>
                <w:sz w:val="24"/>
                <w:lang w:val="en-GB"/>
              </w:rPr>
            </w:pPr>
            <w:r w:rsidRPr="009B7A0F">
              <w:rPr>
                <w:rFonts w:eastAsia="DengXian"/>
                <w:kern w:val="0"/>
                <w:sz w:val="24"/>
                <w:lang w:val="en-GB"/>
              </w:rPr>
              <w:t>SBI 3/16</w:t>
            </w:r>
          </w:p>
        </w:tc>
        <w:tc>
          <w:tcPr>
            <w:tcW w:w="1275" w:type="dxa"/>
          </w:tcPr>
          <w:p w14:paraId="0550B49F" w14:textId="77777777" w:rsidR="009B7A0F" w:rsidRPr="009B7A0F" w:rsidRDefault="009B7A0F" w:rsidP="009B7A0F">
            <w:pPr>
              <w:spacing w:before="40" w:after="40" w:line="240" w:lineRule="auto"/>
              <w:rPr>
                <w:kern w:val="0"/>
                <w:sz w:val="24"/>
                <w:lang w:val="en-GB"/>
              </w:rPr>
            </w:pPr>
          </w:p>
        </w:tc>
        <w:tc>
          <w:tcPr>
            <w:tcW w:w="809" w:type="dxa"/>
            <w:shd w:val="clear" w:color="auto" w:fill="D9D9D9"/>
          </w:tcPr>
          <w:p w14:paraId="042DE7CB" w14:textId="77777777" w:rsidR="009B7A0F" w:rsidRPr="009B7A0F" w:rsidRDefault="009B7A0F" w:rsidP="009B7A0F">
            <w:pPr>
              <w:spacing w:before="40" w:after="40" w:line="240" w:lineRule="auto"/>
              <w:jc w:val="center"/>
              <w:rPr>
                <w:b/>
                <w:bCs/>
                <w:kern w:val="0"/>
                <w:sz w:val="24"/>
                <w:lang w:val="en-GB"/>
              </w:rPr>
            </w:pPr>
            <w:r w:rsidRPr="009B7A0F">
              <w:rPr>
                <w:b/>
                <w:bCs/>
                <w:kern w:val="0"/>
                <w:sz w:val="24"/>
                <w:lang w:val="en-GB"/>
              </w:rPr>
              <w:t>？</w:t>
            </w:r>
          </w:p>
        </w:tc>
        <w:tc>
          <w:tcPr>
            <w:tcW w:w="3019" w:type="dxa"/>
          </w:tcPr>
          <w:p w14:paraId="70221AC7"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对</w:t>
            </w:r>
            <w:r w:rsidRPr="009B7A0F">
              <w:rPr>
                <w:rFonts w:hint="eastAsia"/>
                <w:kern w:val="0"/>
                <w:sz w:val="24"/>
                <w:lang w:val="en-GB" w:eastAsia="zh-CN"/>
              </w:rPr>
              <w:t>联络小组</w:t>
            </w:r>
            <w:r w:rsidRPr="009B7A0F">
              <w:rPr>
                <w:kern w:val="0"/>
                <w:sz w:val="24"/>
                <w:lang w:val="en-GB" w:eastAsia="zh-CN"/>
              </w:rPr>
              <w:t>的需求可能取决于跨领域问题</w:t>
            </w:r>
          </w:p>
        </w:tc>
      </w:tr>
      <w:tr w:rsidR="009B7A0F" w:rsidRPr="009B7A0F" w14:paraId="316D1A7C" w14:textId="77777777" w:rsidTr="00426730">
        <w:trPr>
          <w:jc w:val="center"/>
        </w:trPr>
        <w:tc>
          <w:tcPr>
            <w:tcW w:w="701" w:type="dxa"/>
          </w:tcPr>
          <w:p w14:paraId="726B1289" w14:textId="77777777" w:rsidR="009B7A0F" w:rsidRPr="009B7A0F" w:rsidRDefault="009B7A0F" w:rsidP="009B7A0F">
            <w:pPr>
              <w:spacing w:before="40" w:after="40" w:line="240" w:lineRule="auto"/>
              <w:rPr>
                <w:kern w:val="0"/>
                <w:sz w:val="24"/>
                <w:lang w:val="en-GB"/>
              </w:rPr>
            </w:pPr>
            <w:r w:rsidRPr="009B7A0F">
              <w:rPr>
                <w:kern w:val="0"/>
                <w:sz w:val="24"/>
                <w:lang w:val="en-GB"/>
              </w:rPr>
              <w:t>16</w:t>
            </w:r>
          </w:p>
        </w:tc>
        <w:tc>
          <w:tcPr>
            <w:tcW w:w="5248" w:type="dxa"/>
          </w:tcPr>
          <w:p w14:paraId="10B31366"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全球多边惠益分享机制</w:t>
            </w:r>
            <w:r w:rsidRPr="009B7A0F">
              <w:rPr>
                <w:kern w:val="0"/>
                <w:sz w:val="24"/>
                <w:lang w:val="en-GB" w:eastAsia="zh-CN"/>
              </w:rPr>
              <w:t>(</w:t>
            </w:r>
            <w:r w:rsidRPr="009B7A0F">
              <w:rPr>
                <w:kern w:val="0"/>
                <w:sz w:val="24"/>
                <w:lang w:val="en-GB" w:eastAsia="zh-CN"/>
              </w:rPr>
              <w:t>第</w:t>
            </w:r>
            <w:r w:rsidRPr="009B7A0F">
              <w:rPr>
                <w:kern w:val="0"/>
                <w:sz w:val="24"/>
                <w:lang w:val="en-GB" w:eastAsia="zh-CN"/>
              </w:rPr>
              <w:t>10</w:t>
            </w:r>
            <w:r w:rsidRPr="009B7A0F">
              <w:rPr>
                <w:kern w:val="0"/>
                <w:sz w:val="24"/>
                <w:lang w:val="en-GB" w:eastAsia="zh-CN"/>
              </w:rPr>
              <w:t>条</w:t>
            </w:r>
            <w:r w:rsidRPr="009B7A0F">
              <w:rPr>
                <w:kern w:val="0"/>
                <w:sz w:val="24"/>
                <w:lang w:val="en-GB" w:eastAsia="zh-CN"/>
              </w:rPr>
              <w:t xml:space="preserve">) </w:t>
            </w:r>
          </w:p>
        </w:tc>
        <w:tc>
          <w:tcPr>
            <w:tcW w:w="2410" w:type="dxa"/>
          </w:tcPr>
          <w:p w14:paraId="40FBECD2" w14:textId="77777777" w:rsidR="009B7A0F" w:rsidRPr="009B7A0F" w:rsidRDefault="009B7A0F" w:rsidP="009B7A0F">
            <w:pPr>
              <w:spacing w:before="40" w:after="40" w:line="240" w:lineRule="auto"/>
              <w:rPr>
                <w:kern w:val="0"/>
                <w:sz w:val="24"/>
                <w:lang w:val="en-GB"/>
              </w:rPr>
            </w:pPr>
            <w:r w:rsidRPr="009B7A0F">
              <w:rPr>
                <w:rFonts w:eastAsia="DengXian"/>
                <w:kern w:val="0"/>
                <w:sz w:val="24"/>
                <w:lang w:val="en-GB"/>
              </w:rPr>
              <w:t>SBI 3/17</w:t>
            </w:r>
          </w:p>
        </w:tc>
        <w:tc>
          <w:tcPr>
            <w:tcW w:w="1275" w:type="dxa"/>
          </w:tcPr>
          <w:p w14:paraId="1BB91A0B" w14:textId="77777777" w:rsidR="009B7A0F" w:rsidRPr="009B7A0F" w:rsidRDefault="009B7A0F" w:rsidP="009B7A0F">
            <w:pPr>
              <w:spacing w:before="40" w:after="40" w:line="240" w:lineRule="auto"/>
              <w:rPr>
                <w:kern w:val="0"/>
                <w:sz w:val="24"/>
                <w:lang w:val="en-GB"/>
              </w:rPr>
            </w:pPr>
          </w:p>
        </w:tc>
        <w:tc>
          <w:tcPr>
            <w:tcW w:w="809" w:type="dxa"/>
            <w:shd w:val="clear" w:color="auto" w:fill="D9D9D9"/>
          </w:tcPr>
          <w:p w14:paraId="2728E519" w14:textId="77777777" w:rsidR="009B7A0F" w:rsidRPr="009B7A0F" w:rsidRDefault="009B7A0F" w:rsidP="009B7A0F">
            <w:pPr>
              <w:spacing w:before="40" w:after="40" w:line="240" w:lineRule="auto"/>
              <w:jc w:val="center"/>
              <w:rPr>
                <w:b/>
                <w:bCs/>
                <w:kern w:val="0"/>
                <w:sz w:val="24"/>
                <w:lang w:val="en-GB"/>
              </w:rPr>
            </w:pPr>
            <w:r w:rsidRPr="009B7A0F">
              <w:rPr>
                <w:b/>
                <w:bCs/>
                <w:kern w:val="0"/>
                <w:sz w:val="24"/>
                <w:lang w:val="en-GB"/>
              </w:rPr>
              <w:t>？</w:t>
            </w:r>
          </w:p>
        </w:tc>
        <w:tc>
          <w:tcPr>
            <w:tcW w:w="3019" w:type="dxa"/>
          </w:tcPr>
          <w:p w14:paraId="66E9C666" w14:textId="77777777" w:rsidR="009B7A0F" w:rsidRPr="009B7A0F" w:rsidRDefault="009B7A0F" w:rsidP="009B7A0F">
            <w:pPr>
              <w:spacing w:before="40" w:after="40" w:line="240" w:lineRule="auto"/>
              <w:jc w:val="left"/>
              <w:rPr>
                <w:kern w:val="0"/>
                <w:sz w:val="24"/>
                <w:lang w:val="en-GB" w:eastAsia="zh-CN"/>
              </w:rPr>
            </w:pPr>
            <w:r w:rsidRPr="009B7A0F">
              <w:rPr>
                <w:kern w:val="0"/>
                <w:sz w:val="24"/>
                <w:lang w:val="en-GB" w:eastAsia="zh-CN"/>
              </w:rPr>
              <w:t>对</w:t>
            </w:r>
            <w:r w:rsidRPr="009B7A0F">
              <w:rPr>
                <w:rFonts w:hint="eastAsia"/>
                <w:kern w:val="0"/>
                <w:sz w:val="24"/>
                <w:lang w:val="en-GB" w:eastAsia="zh-CN"/>
              </w:rPr>
              <w:t>联络小组</w:t>
            </w:r>
            <w:r w:rsidRPr="009B7A0F">
              <w:rPr>
                <w:kern w:val="0"/>
                <w:sz w:val="24"/>
                <w:lang w:val="en-GB" w:eastAsia="zh-CN"/>
              </w:rPr>
              <w:t>的需求可能取决于跨领域问题</w:t>
            </w:r>
          </w:p>
        </w:tc>
      </w:tr>
    </w:tbl>
    <w:p w14:paraId="667273D8" w14:textId="1734FB20" w:rsidR="00E07665" w:rsidRDefault="00E07665"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lang w:val="en-GB"/>
        </w:rPr>
      </w:pPr>
    </w:p>
    <w:p w14:paraId="30559B2B" w14:textId="77777777" w:rsidR="009B7A0F" w:rsidRPr="009B7A0F" w:rsidRDefault="009B7A0F" w:rsidP="00B85A54">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rPr>
          <w:spacing w:val="2"/>
          <w:sz w:val="24"/>
          <w:lang w:val="en-GB"/>
        </w:rPr>
      </w:pPr>
    </w:p>
    <w:p w14:paraId="021F7D38" w14:textId="6FECB022" w:rsidR="00E07665" w:rsidRDefault="000A789B" w:rsidP="000A789B">
      <w:pPr>
        <w:pStyle w:val="SingleTxt"/>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atLeast"/>
        <w:ind w:left="0" w:right="0"/>
        <w:jc w:val="center"/>
        <w:rPr>
          <w:spacing w:val="2"/>
          <w:sz w:val="24"/>
        </w:rPr>
      </w:pPr>
      <w:r w:rsidRPr="000A789B">
        <w:rPr>
          <w:spacing w:val="2"/>
          <w:sz w:val="24"/>
          <w:lang w:val="en-GB"/>
        </w:rPr>
        <w:t>__________</w:t>
      </w:r>
    </w:p>
    <w:sectPr w:rsidR="00E07665" w:rsidSect="00AA6273">
      <w:headerReference w:type="even" r:id="rId24"/>
      <w:headerReference w:type="default" r:id="rId25"/>
      <w:footerReference w:type="even" r:id="rId26"/>
      <w:pgSz w:w="15840" w:h="12240" w:orient="landscape" w:code="1"/>
      <w:pgMar w:top="1440" w:right="1440" w:bottom="1440" w:left="1440" w:header="432" w:footer="504" w:gutter="0"/>
      <w:cols w:space="425"/>
      <w:noEndnote/>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8E4FF" w14:textId="77777777" w:rsidR="001C13DF" w:rsidRDefault="001C13DF">
      <w:r>
        <w:separator/>
      </w:r>
    </w:p>
  </w:endnote>
  <w:endnote w:type="continuationSeparator" w:id="0">
    <w:p w14:paraId="06B78BAC" w14:textId="77777777" w:rsidR="001C13DF" w:rsidRDefault="001C13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STZhongsong">
    <w:panose1 w:val="02010600040101010101"/>
    <w:charset w:val="86"/>
    <w:family w:val="auto"/>
    <w:pitch w:val="variable"/>
    <w:sig w:usb0="00000287" w:usb1="080F0000" w:usb2="00000010" w:usb3="00000000" w:csb0="0004009F" w:csb1="00000000"/>
  </w:font>
  <w:font w:name="KaiTi_GB2312">
    <w:altName w:val="微软雅黑"/>
    <w:panose1 w:val="0201060906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D9F3D" w14:textId="77777777" w:rsidR="00E07665" w:rsidRPr="00E07665" w:rsidRDefault="00E07665" w:rsidP="00E076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FFA3C" w14:textId="77777777" w:rsidR="00E07665" w:rsidRPr="00E07665" w:rsidRDefault="00E07665" w:rsidP="00E0766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534B21" w14:textId="77777777" w:rsidR="00E07665" w:rsidRPr="008C2518" w:rsidRDefault="00E07665" w:rsidP="008C251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34974" w14:textId="77777777" w:rsidR="00E07665" w:rsidRPr="008C2518" w:rsidRDefault="00E07665" w:rsidP="008C25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57781" w14:textId="77777777" w:rsidR="0070165E" w:rsidRPr="008C2518" w:rsidRDefault="0070165E" w:rsidP="008C25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34B93" w14:textId="77777777" w:rsidR="001C13DF" w:rsidRDefault="001C13DF" w:rsidP="00B3334F">
      <w:pPr>
        <w:pStyle w:val="Footer"/>
      </w:pPr>
      <w:r>
        <w:rPr>
          <w:rFonts w:hint="eastAsia"/>
        </w:rPr>
        <w:t>_</w:t>
      </w:r>
      <w:r>
        <w:t>_______________________</w:t>
      </w:r>
    </w:p>
    <w:p w14:paraId="50C73C90" w14:textId="77777777" w:rsidR="001C13DF" w:rsidRPr="00B3334F" w:rsidRDefault="001C13DF" w:rsidP="00B3334F">
      <w:pPr>
        <w:pStyle w:val="Footer"/>
      </w:pPr>
    </w:p>
  </w:footnote>
  <w:footnote w:type="continuationSeparator" w:id="0">
    <w:p w14:paraId="5D37DE18" w14:textId="77777777" w:rsidR="001C13DF" w:rsidRPr="009E654D" w:rsidRDefault="001C13DF" w:rsidP="009E654D">
      <w:pPr>
        <w:pStyle w:val="Footer"/>
        <w:spacing w:after="80"/>
        <w:ind w:left="792"/>
        <w:rPr>
          <w:sz w:val="16"/>
        </w:rPr>
      </w:pPr>
      <w:r w:rsidRPr="009E654D">
        <w:rPr>
          <w:sz w:val="16"/>
        </w:rPr>
        <w:t>__________________</w:t>
      </w:r>
    </w:p>
  </w:footnote>
  <w:footnote w:id="1">
    <w:p w14:paraId="7C3124B5" w14:textId="383A65A6" w:rsidR="009E654D" w:rsidRPr="009D0C03" w:rsidRDefault="009E654D" w:rsidP="003A21C8">
      <w:pPr>
        <w:pStyle w:val="FootnoteText"/>
        <w:tabs>
          <w:tab w:val="clear" w:pos="418"/>
          <w:tab w:val="left" w:pos="426"/>
          <w:tab w:val="left" w:pos="1695"/>
          <w:tab w:val="left" w:pos="2126"/>
          <w:tab w:val="left" w:pos="2557"/>
          <w:tab w:val="left" w:pos="2988"/>
          <w:tab w:val="left" w:pos="3419"/>
          <w:tab w:val="left" w:pos="3849"/>
          <w:tab w:val="left" w:pos="4280"/>
          <w:tab w:val="left" w:pos="4711"/>
          <w:tab w:val="left" w:pos="5142"/>
          <w:tab w:val="left" w:pos="5573"/>
          <w:tab w:val="left" w:pos="6004"/>
        </w:tabs>
        <w:ind w:left="0" w:firstLine="0"/>
        <w:rPr>
          <w:spacing w:val="-2"/>
          <w:w w:val="150"/>
          <w:sz w:val="20"/>
        </w:rPr>
      </w:pPr>
      <w:r w:rsidRPr="009D0C03">
        <w:rPr>
          <w:rStyle w:val="FootnoteReference"/>
          <w:spacing w:val="-2"/>
          <w:sz w:val="20"/>
        </w:rPr>
        <w:footnoteRef/>
      </w:r>
      <w:r w:rsidRPr="009D0C03">
        <w:rPr>
          <w:spacing w:val="-2"/>
          <w:sz w:val="20"/>
        </w:rPr>
        <w:tab/>
      </w:r>
      <w:r w:rsidRPr="009D0C03">
        <w:rPr>
          <w:rFonts w:hint="eastAsia"/>
          <w:spacing w:val="-2"/>
          <w:sz w:val="20"/>
        </w:rPr>
        <w:t>由于实际空间</w:t>
      </w:r>
      <w:r w:rsidR="00C01635">
        <w:rPr>
          <w:rFonts w:hint="eastAsia"/>
          <w:spacing w:val="-2"/>
          <w:sz w:val="20"/>
        </w:rPr>
        <w:t>有限</w:t>
      </w:r>
      <w:r w:rsidRPr="009D0C03">
        <w:rPr>
          <w:rFonts w:hint="eastAsia"/>
          <w:spacing w:val="-2"/>
          <w:sz w:val="20"/>
        </w:rPr>
        <w:t>，进入谈判室可能受到限制。在这种情况下，与会者可以在分会场会议室或在网上跟踪会议进程。</w:t>
      </w:r>
    </w:p>
  </w:footnote>
  <w:footnote w:id="2">
    <w:p w14:paraId="32C5D883" w14:textId="0433608A" w:rsidR="009E654D" w:rsidRPr="009D0C03" w:rsidRDefault="009E654D" w:rsidP="003A21C8">
      <w:pPr>
        <w:pStyle w:val="FootnoteText"/>
        <w:tabs>
          <w:tab w:val="clear" w:pos="418"/>
          <w:tab w:val="left" w:pos="426"/>
          <w:tab w:val="left" w:pos="1695"/>
          <w:tab w:val="left" w:pos="2126"/>
          <w:tab w:val="left" w:pos="2557"/>
          <w:tab w:val="left" w:pos="2988"/>
          <w:tab w:val="left" w:pos="3419"/>
          <w:tab w:val="left" w:pos="3849"/>
          <w:tab w:val="left" w:pos="4280"/>
          <w:tab w:val="left" w:pos="4711"/>
          <w:tab w:val="left" w:pos="5142"/>
          <w:tab w:val="left" w:pos="5573"/>
          <w:tab w:val="left" w:pos="6004"/>
        </w:tabs>
        <w:ind w:left="0" w:firstLine="0"/>
        <w:rPr>
          <w:w w:val="150"/>
          <w:sz w:val="20"/>
        </w:rPr>
      </w:pPr>
      <w:r w:rsidRPr="009D0C03">
        <w:rPr>
          <w:rStyle w:val="FootnoteReference"/>
          <w:sz w:val="20"/>
        </w:rPr>
        <w:footnoteRef/>
      </w:r>
      <w:r w:rsidRPr="009D0C03">
        <w:rPr>
          <w:sz w:val="20"/>
        </w:rPr>
        <w:tab/>
      </w:r>
      <w:r w:rsidRPr="009D0C03">
        <w:rPr>
          <w:rFonts w:hint="eastAsia"/>
          <w:sz w:val="20"/>
        </w:rPr>
        <w:t>如果主席来自非一项或两项议定书缔约方的国家，将从议定书缔约方中选出一名替代者，主持与一项或另一项议定书有关的项目。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45" w:type="dxa"/>
      <w:tblLayout w:type="fixed"/>
      <w:tblCellMar>
        <w:left w:w="0" w:type="dxa"/>
        <w:right w:w="0" w:type="dxa"/>
      </w:tblCellMar>
      <w:tblLook w:val="0000" w:firstRow="0" w:lastRow="0" w:firstColumn="0" w:lastColumn="0" w:noHBand="0" w:noVBand="0"/>
    </w:tblPr>
    <w:tblGrid>
      <w:gridCol w:w="9845"/>
    </w:tblGrid>
    <w:tr w:rsidR="000A789B" w14:paraId="479C3DA2" w14:textId="77777777" w:rsidTr="0036397F">
      <w:tc>
        <w:tcPr>
          <w:tcW w:w="9845" w:type="dxa"/>
          <w:shd w:val="clear" w:color="auto" w:fill="auto"/>
          <w:vAlign w:val="bottom"/>
        </w:tcPr>
        <w:p w14:paraId="0E74E3E9" w14:textId="09E13614" w:rsidR="000A789B" w:rsidRPr="00B85A54" w:rsidRDefault="000A789B" w:rsidP="00B85A54">
          <w:pPr>
            <w:pStyle w:val="Header"/>
            <w:jc w:val="lef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F6762">
            <w:rPr>
              <w:bCs/>
              <w:sz w:val="24"/>
              <w:szCs w:val="24"/>
            </w:rPr>
            <w:t>CBD/COP/15/1/Add.4</w:t>
          </w:r>
          <w:r w:rsidRPr="00B85A54">
            <w:rPr>
              <w:bCs/>
              <w:sz w:val="24"/>
              <w:szCs w:val="24"/>
            </w:rPr>
            <w:fldChar w:fldCharType="end"/>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F6762">
            <w:rPr>
              <w:bCs/>
              <w:sz w:val="24"/>
              <w:szCs w:val="24"/>
            </w:rPr>
            <w:t>CBD/CP/MOP/10/1/Add.4</w:t>
          </w:r>
          <w:r w:rsidRPr="00B85A54">
            <w:rPr>
              <w:bCs/>
              <w:sz w:val="24"/>
              <w:szCs w:val="24"/>
            </w:rPr>
            <w:fldChar w:fldCharType="end"/>
          </w:r>
          <w:r w:rsidRPr="00B85A54">
            <w:rPr>
              <w:bCs/>
              <w:sz w:val="24"/>
              <w:szCs w:val="24"/>
            </w:rPr>
            <w:br/>
            <w:t>CBD/NP/MOP/4/1/Add.4</w:t>
          </w:r>
        </w:p>
        <w:p w14:paraId="35582CA6" w14:textId="77777777" w:rsidR="000A789B" w:rsidRDefault="000A789B" w:rsidP="00B85A54">
          <w:pPr>
            <w:pStyle w:val="Header"/>
            <w:jc w:val="lef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p>
        <w:p w14:paraId="25C9BE74" w14:textId="77777777" w:rsidR="000A789B" w:rsidRDefault="000A789B" w:rsidP="008C2518">
          <w:pPr>
            <w:pStyle w:val="Header"/>
          </w:pPr>
        </w:p>
      </w:tc>
    </w:tr>
  </w:tbl>
  <w:p w14:paraId="4FF5535B" w14:textId="77777777" w:rsidR="008C2518" w:rsidRPr="008C2518" w:rsidRDefault="008C2518" w:rsidP="008C251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Layout w:type="fixed"/>
      <w:tblCellMar>
        <w:left w:w="0" w:type="dxa"/>
        <w:right w:w="0" w:type="dxa"/>
      </w:tblCellMar>
      <w:tblLook w:val="0000" w:firstRow="0" w:lastRow="0" w:firstColumn="0" w:lastColumn="0" w:noHBand="0" w:noVBand="0"/>
    </w:tblPr>
    <w:tblGrid>
      <w:gridCol w:w="9360"/>
    </w:tblGrid>
    <w:tr w:rsidR="000A789B" w:rsidRPr="00B85A54" w14:paraId="15E835CE" w14:textId="77777777" w:rsidTr="00C703E9">
      <w:tc>
        <w:tcPr>
          <w:tcW w:w="9360" w:type="dxa"/>
          <w:shd w:val="clear" w:color="auto" w:fill="auto"/>
          <w:vAlign w:val="bottom"/>
        </w:tcPr>
        <w:p w14:paraId="4625B332" w14:textId="3AB45606" w:rsidR="000A789B" w:rsidRPr="00B85A54" w:rsidRDefault="00E63DA0" w:rsidP="00B85A54">
          <w:pPr>
            <w:pStyle w:val="Header"/>
            <w:jc w:val="right"/>
            <w:rPr>
              <w:bCs/>
              <w:sz w:val="24"/>
              <w:szCs w:val="24"/>
              <w:shd w:val="clear" w:color="auto" w:fill="FFFFFF" w:themeFill="background1"/>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F6762">
            <w:rPr>
              <w:bCs/>
              <w:sz w:val="24"/>
              <w:szCs w:val="24"/>
            </w:rPr>
            <w:t>CBD/COP/15/1/Add.4</w:t>
          </w:r>
          <w:r w:rsidRPr="00B85A54">
            <w:rPr>
              <w:bCs/>
              <w:sz w:val="24"/>
              <w:szCs w:val="24"/>
            </w:rPr>
            <w:fldChar w:fldCharType="end"/>
          </w:r>
          <w:r>
            <w:rPr>
              <w:bCs/>
              <w:sz w:val="24"/>
              <w:szCs w:val="24"/>
            </w:rPr>
            <w:t>/Rev.1</w:t>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F6762">
            <w:rPr>
              <w:bCs/>
              <w:sz w:val="24"/>
              <w:szCs w:val="24"/>
            </w:rPr>
            <w:t>CBD/CP/MOP/10/1/Add.4</w:t>
          </w:r>
          <w:r w:rsidRPr="00B85A54">
            <w:rPr>
              <w:bCs/>
              <w:sz w:val="24"/>
              <w:szCs w:val="24"/>
            </w:rPr>
            <w:fldChar w:fldCharType="end"/>
          </w:r>
          <w:r>
            <w:rPr>
              <w:bCs/>
              <w:sz w:val="24"/>
              <w:szCs w:val="24"/>
            </w:rPr>
            <w:t>/Rev.1</w:t>
          </w:r>
          <w:r w:rsidRPr="00B85A54">
            <w:rPr>
              <w:bCs/>
              <w:sz w:val="24"/>
              <w:szCs w:val="24"/>
            </w:rPr>
            <w:br/>
            <w:t>CBD/NP/MOP/4/1/Add.4</w:t>
          </w:r>
          <w:r>
            <w:rPr>
              <w:bCs/>
              <w:sz w:val="24"/>
              <w:szCs w:val="24"/>
            </w:rPr>
            <w:t>/Rev.1</w:t>
          </w:r>
        </w:p>
        <w:p w14:paraId="39E15E37" w14:textId="7C3FCDE3" w:rsidR="000A789B" w:rsidRPr="00B85A54" w:rsidRDefault="000A789B" w:rsidP="00B85A54">
          <w:pPr>
            <w:pStyle w:val="Header"/>
            <w:jc w:val="right"/>
            <w:rPr>
              <w:bCs/>
              <w:sz w:val="24"/>
              <w:szCs w:val="24"/>
              <w:shd w:val="clear" w:color="auto" w:fill="FFFFFF" w:themeFill="background1"/>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r w:rsidRPr="00B85A54">
            <w:rPr>
              <w:bCs/>
              <w:sz w:val="24"/>
              <w:szCs w:val="24"/>
              <w:shd w:val="clear" w:color="auto" w:fill="FFFFFF" w:themeFill="background1"/>
            </w:rPr>
            <w:t xml:space="preserve"> </w:t>
          </w:r>
        </w:p>
      </w:tc>
    </w:tr>
  </w:tbl>
  <w:p w14:paraId="0864E0CD" w14:textId="77777777" w:rsidR="008C2518" w:rsidRPr="008C2518" w:rsidRDefault="008C2518" w:rsidP="008C251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21" w:type="dxa"/>
      <w:tblLayout w:type="fixed"/>
      <w:tblCellMar>
        <w:left w:w="0" w:type="dxa"/>
        <w:right w:w="0" w:type="dxa"/>
      </w:tblCellMar>
      <w:tblLook w:val="0000" w:firstRow="0" w:lastRow="0" w:firstColumn="0" w:lastColumn="0" w:noHBand="0" w:noVBand="0"/>
    </w:tblPr>
    <w:tblGrid>
      <w:gridCol w:w="1267"/>
      <w:gridCol w:w="1872"/>
      <w:gridCol w:w="245"/>
      <w:gridCol w:w="3110"/>
      <w:gridCol w:w="23"/>
      <w:gridCol w:w="3304"/>
    </w:tblGrid>
    <w:tr w:rsidR="008C2518" w14:paraId="3CEC3901" w14:textId="77777777" w:rsidTr="00190C01">
      <w:trPr>
        <w:trHeight w:hRule="exact" w:val="864"/>
      </w:trPr>
      <w:tc>
        <w:tcPr>
          <w:tcW w:w="1267" w:type="dxa"/>
          <w:tcBorders>
            <w:bottom w:val="single" w:sz="12" w:space="0" w:color="auto"/>
          </w:tcBorders>
          <w:shd w:val="clear" w:color="auto" w:fill="auto"/>
          <w:vAlign w:val="bottom"/>
        </w:tcPr>
        <w:p w14:paraId="548CA2A0" w14:textId="0193CD15" w:rsidR="008C2518" w:rsidRDefault="00190C01" w:rsidP="008C2518">
          <w:pPr>
            <w:pStyle w:val="Header"/>
            <w:spacing w:after="120"/>
          </w:pPr>
          <w:r>
            <w:drawing>
              <wp:anchor distT="0" distB="0" distL="114300" distR="114300" simplePos="0" relativeHeight="251661312" behindDoc="0" locked="0" layoutInCell="1" allowOverlap="1" wp14:anchorId="1E2F5D1F" wp14:editId="5920681F">
                <wp:simplePos x="0" y="0"/>
                <wp:positionH relativeFrom="column">
                  <wp:posOffset>251460</wp:posOffset>
                </wp:positionH>
                <wp:positionV relativeFrom="paragraph">
                  <wp:posOffset>-283210</wp:posOffset>
                </wp:positionV>
                <wp:extent cx="427355" cy="337820"/>
                <wp:effectExtent l="0" t="0" r="0" b="5080"/>
                <wp:wrapNone/>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427355" cy="337820"/>
                        </a:xfrm>
                        <a:prstGeom prst="rect">
                          <a:avLst/>
                        </a:prstGeom>
                      </pic:spPr>
                    </pic:pic>
                  </a:graphicData>
                </a:graphic>
                <wp14:sizeRelH relativeFrom="margin">
                  <wp14:pctWidth>0</wp14:pctWidth>
                </wp14:sizeRelH>
                <wp14:sizeRelV relativeFrom="margin">
                  <wp14:pctHeight>0</wp14:pctHeight>
                </wp14:sizeRelV>
              </wp:anchor>
            </w:drawing>
          </w:r>
        </w:p>
      </w:tc>
      <w:tc>
        <w:tcPr>
          <w:tcW w:w="1872" w:type="dxa"/>
          <w:tcBorders>
            <w:bottom w:val="single" w:sz="12" w:space="0" w:color="auto"/>
          </w:tcBorders>
          <w:shd w:val="clear" w:color="auto" w:fill="auto"/>
          <w:vAlign w:val="bottom"/>
        </w:tcPr>
        <w:p w14:paraId="10D00FB0" w14:textId="77777777" w:rsidR="00001521" w:rsidRPr="00001521" w:rsidRDefault="00001521" w:rsidP="00001521">
          <w:pPr>
            <w:spacing w:line="240" w:lineRule="auto"/>
            <w:rPr>
              <w:b/>
              <w:bCs/>
              <w:kern w:val="0"/>
              <w:sz w:val="20"/>
              <w:lang w:val="en-GB"/>
            </w:rPr>
          </w:pPr>
          <w:r w:rsidRPr="00001521">
            <w:rPr>
              <w:b/>
              <w:bCs/>
              <w:noProof/>
              <w:kern w:val="0"/>
              <w:sz w:val="20"/>
              <w:lang w:val="en-GB"/>
            </w:rPr>
            <w:drawing>
              <wp:anchor distT="0" distB="0" distL="114300" distR="114300" simplePos="0" relativeHeight="251659264" behindDoc="0" locked="0" layoutInCell="1" allowOverlap="1" wp14:anchorId="4455E4C4" wp14:editId="2E36124A">
                <wp:simplePos x="0" y="0"/>
                <wp:positionH relativeFrom="column">
                  <wp:posOffset>407279</wp:posOffset>
                </wp:positionH>
                <wp:positionV relativeFrom="paragraph">
                  <wp:posOffset>-4899</wp:posOffset>
                </wp:positionV>
                <wp:extent cx="181069" cy="191492"/>
                <wp:effectExtent l="0" t="0" r="0" b="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01521">
            <w:rPr>
              <w:rFonts w:hint="eastAsia"/>
              <w:b/>
              <w:bCs/>
              <w:kern w:val="0"/>
              <w:sz w:val="20"/>
              <w:lang w:val="en-GB"/>
            </w:rPr>
            <w:t>联合国</w:t>
          </w:r>
        </w:p>
        <w:p w14:paraId="39B0D188" w14:textId="77777777" w:rsidR="008C2518" w:rsidRDefault="00001521" w:rsidP="00001521">
          <w:pPr>
            <w:spacing w:line="240" w:lineRule="auto"/>
            <w:rPr>
              <w:b/>
              <w:bCs/>
              <w:kern w:val="0"/>
              <w:sz w:val="20"/>
              <w:lang w:val="en-GB"/>
            </w:rPr>
          </w:pPr>
          <w:r w:rsidRPr="00001521">
            <w:rPr>
              <w:rFonts w:hint="eastAsia"/>
              <w:b/>
              <w:bCs/>
              <w:kern w:val="0"/>
              <w:sz w:val="20"/>
              <w:lang w:val="en-GB"/>
            </w:rPr>
            <w:t>环境规划署</w:t>
          </w:r>
        </w:p>
        <w:p w14:paraId="3247A7E5" w14:textId="18922562" w:rsidR="00001521" w:rsidRPr="00001521" w:rsidRDefault="00001521" w:rsidP="00001521">
          <w:pPr>
            <w:spacing w:line="240" w:lineRule="auto"/>
            <w:rPr>
              <w:b/>
              <w:bCs/>
              <w:kern w:val="0"/>
              <w:sz w:val="20"/>
              <w:lang w:val="en-GB"/>
            </w:rPr>
          </w:pPr>
        </w:p>
      </w:tc>
      <w:tc>
        <w:tcPr>
          <w:tcW w:w="245" w:type="dxa"/>
          <w:tcBorders>
            <w:bottom w:val="single" w:sz="12" w:space="0" w:color="auto"/>
          </w:tcBorders>
          <w:shd w:val="clear" w:color="auto" w:fill="auto"/>
          <w:vAlign w:val="bottom"/>
        </w:tcPr>
        <w:p w14:paraId="0200D8E2" w14:textId="77777777" w:rsidR="008C2518" w:rsidRDefault="008C2518" w:rsidP="008C2518">
          <w:pPr>
            <w:pStyle w:val="Header"/>
            <w:spacing w:after="120"/>
          </w:pPr>
        </w:p>
      </w:tc>
      <w:tc>
        <w:tcPr>
          <w:tcW w:w="6437" w:type="dxa"/>
          <w:gridSpan w:val="3"/>
          <w:tcBorders>
            <w:bottom w:val="single" w:sz="12" w:space="0" w:color="auto"/>
          </w:tcBorders>
          <w:shd w:val="clear" w:color="auto" w:fill="auto"/>
        </w:tcPr>
        <w:p w14:paraId="758CFDA9" w14:textId="2F7D4743" w:rsidR="008C2518" w:rsidRPr="00190C01" w:rsidRDefault="008C2518" w:rsidP="00190C01">
          <w:pPr>
            <w:spacing w:after="80" w:line="240" w:lineRule="auto"/>
            <w:jc w:val="right"/>
            <w:rPr>
              <w:b/>
              <w:bCs/>
              <w:position w:val="-4"/>
              <w:sz w:val="32"/>
              <w:szCs w:val="32"/>
            </w:rPr>
          </w:pPr>
          <w:r w:rsidRPr="00190C01">
            <w:rPr>
              <w:b/>
              <w:bCs/>
              <w:position w:val="-4"/>
              <w:sz w:val="32"/>
              <w:szCs w:val="32"/>
            </w:rPr>
            <w:t>CBD</w:t>
          </w:r>
        </w:p>
      </w:tc>
    </w:tr>
    <w:tr w:rsidR="008C2518" w:rsidRPr="008C2518" w14:paraId="4DF7007F" w14:textId="77777777" w:rsidTr="00E63DA0">
      <w:trPr>
        <w:trHeight w:hRule="exact" w:val="2880"/>
      </w:trPr>
      <w:tc>
        <w:tcPr>
          <w:tcW w:w="1267" w:type="dxa"/>
          <w:tcBorders>
            <w:top w:val="single" w:sz="12" w:space="0" w:color="auto"/>
            <w:bottom w:val="single" w:sz="24" w:space="0" w:color="auto"/>
          </w:tcBorders>
          <w:shd w:val="clear" w:color="auto" w:fill="auto"/>
        </w:tcPr>
        <w:p w14:paraId="4D53A877" w14:textId="526BB67E" w:rsidR="008C2518" w:rsidRPr="008C2518" w:rsidRDefault="00647AE9" w:rsidP="008C2518">
          <w:pPr>
            <w:pStyle w:val="Header"/>
            <w:spacing w:before="109"/>
            <w:ind w:left="-72"/>
          </w:pPr>
          <w:r w:rsidRPr="009B5C5E">
            <w:rPr>
              <w:b/>
            </w:rPr>
            <w:drawing>
              <wp:anchor distT="0" distB="0" distL="114300" distR="114300" simplePos="0" relativeHeight="251660288" behindDoc="0" locked="0" layoutInCell="1" allowOverlap="1" wp14:anchorId="1EFB947D" wp14:editId="136DAB7A">
                <wp:simplePos x="0" y="0"/>
                <wp:positionH relativeFrom="column">
                  <wp:posOffset>215435</wp:posOffset>
                </wp:positionH>
                <wp:positionV relativeFrom="paragraph">
                  <wp:posOffset>334619</wp:posOffset>
                </wp:positionV>
                <wp:extent cx="2884714" cy="1077595"/>
                <wp:effectExtent l="0" t="0" r="0" b="8255"/>
                <wp:wrapNone/>
                <wp:docPr id="6" name="Picture 6"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884714" cy="1077595"/>
                        </a:xfrm>
                        <a:prstGeom prst="rect">
                          <a:avLst/>
                        </a:prstGeom>
                        <a:noFill/>
                        <a:ln>
                          <a:noFill/>
                        </a:ln>
                      </pic:spPr>
                    </pic:pic>
                  </a:graphicData>
                </a:graphic>
              </wp:anchor>
            </w:drawing>
          </w:r>
          <w:r w:rsidR="008C2518">
            <w:t xml:space="preserve"> </w:t>
          </w:r>
        </w:p>
      </w:tc>
      <w:tc>
        <w:tcPr>
          <w:tcW w:w="5227" w:type="dxa"/>
          <w:gridSpan w:val="3"/>
          <w:tcBorders>
            <w:top w:val="single" w:sz="12" w:space="0" w:color="auto"/>
            <w:bottom w:val="single" w:sz="24" w:space="0" w:color="auto"/>
          </w:tcBorders>
          <w:shd w:val="clear" w:color="auto" w:fill="auto"/>
        </w:tcPr>
        <w:p w14:paraId="1D72B38D" w14:textId="7A05FA99" w:rsidR="008C2518" w:rsidRPr="00EF5144" w:rsidRDefault="008C2518" w:rsidP="00190C01">
          <w:pPr>
            <w:pStyle w:val="XLarge"/>
            <w:spacing w:before="1000" w:after="140" w:line="440" w:lineRule="exact"/>
            <w:ind w:left="0" w:firstLine="0"/>
            <w:rPr>
              <w:b/>
              <w:bCs/>
              <w:szCs w:val="40"/>
            </w:rPr>
          </w:pPr>
        </w:p>
      </w:tc>
      <w:tc>
        <w:tcPr>
          <w:tcW w:w="23" w:type="dxa"/>
          <w:tcBorders>
            <w:top w:val="single" w:sz="12" w:space="0" w:color="auto"/>
            <w:bottom w:val="single" w:sz="24" w:space="0" w:color="auto"/>
          </w:tcBorders>
          <w:shd w:val="clear" w:color="auto" w:fill="auto"/>
        </w:tcPr>
        <w:p w14:paraId="545EE54A" w14:textId="77777777" w:rsidR="008C2518" w:rsidRPr="008C2518" w:rsidRDefault="008C2518" w:rsidP="008C2518">
          <w:pPr>
            <w:pStyle w:val="Header"/>
            <w:spacing w:before="109"/>
          </w:pPr>
        </w:p>
      </w:tc>
      <w:tc>
        <w:tcPr>
          <w:tcW w:w="3304" w:type="dxa"/>
          <w:tcBorders>
            <w:top w:val="single" w:sz="12" w:space="0" w:color="auto"/>
            <w:bottom w:val="single" w:sz="24" w:space="0" w:color="auto"/>
          </w:tcBorders>
          <w:shd w:val="clear" w:color="auto" w:fill="auto"/>
        </w:tcPr>
        <w:p w14:paraId="5190B319" w14:textId="77777777" w:rsidR="00190C01" w:rsidRPr="00CE754A" w:rsidRDefault="008C2518" w:rsidP="00190C01">
          <w:pPr>
            <w:pStyle w:val="Distr"/>
            <w:spacing w:before="0"/>
            <w:rPr>
              <w:sz w:val="24"/>
              <w:szCs w:val="24"/>
            </w:rPr>
          </w:pPr>
          <w:r w:rsidRPr="00CE754A">
            <w:rPr>
              <w:sz w:val="24"/>
              <w:szCs w:val="24"/>
            </w:rPr>
            <w:t>Distr.:</w:t>
          </w:r>
        </w:p>
        <w:p w14:paraId="578F2325" w14:textId="1CA8F1A3" w:rsidR="008C2518" w:rsidRPr="00CE754A" w:rsidRDefault="008C2518" w:rsidP="00190C01">
          <w:pPr>
            <w:pStyle w:val="Distr"/>
            <w:spacing w:before="0"/>
            <w:rPr>
              <w:sz w:val="24"/>
              <w:szCs w:val="24"/>
            </w:rPr>
          </w:pPr>
          <w:r w:rsidRPr="00CE754A">
            <w:rPr>
              <w:sz w:val="24"/>
              <w:szCs w:val="24"/>
            </w:rPr>
            <w:t>G</w:t>
          </w:r>
          <w:r w:rsidR="00190C01" w:rsidRPr="00CE754A">
            <w:rPr>
              <w:sz w:val="24"/>
              <w:szCs w:val="24"/>
            </w:rPr>
            <w:t>ENERAL</w:t>
          </w:r>
        </w:p>
        <w:p w14:paraId="221CB46F" w14:textId="77777777" w:rsidR="00190C01" w:rsidRPr="00CE754A" w:rsidRDefault="00190C01" w:rsidP="00190C01">
          <w:pPr>
            <w:rPr>
              <w:sz w:val="24"/>
              <w:szCs w:val="24"/>
            </w:rPr>
          </w:pPr>
        </w:p>
        <w:p w14:paraId="07EAC92F" w14:textId="44059580" w:rsidR="00190C01" w:rsidRPr="00CE754A" w:rsidRDefault="00190C01" w:rsidP="00190C01">
          <w:pPr>
            <w:spacing w:line="240" w:lineRule="auto"/>
            <w:rPr>
              <w:sz w:val="24"/>
              <w:szCs w:val="24"/>
            </w:rPr>
          </w:pPr>
          <w:r w:rsidRPr="00CE754A">
            <w:rPr>
              <w:sz w:val="24"/>
              <w:szCs w:val="24"/>
            </w:rPr>
            <w:t>CBD/COP/15/1/Add.4</w:t>
          </w:r>
          <w:r w:rsidR="00E63DA0" w:rsidRPr="00CE754A">
            <w:rPr>
              <w:sz w:val="24"/>
              <w:szCs w:val="24"/>
            </w:rPr>
            <w:t>/Rev.1</w:t>
          </w:r>
        </w:p>
        <w:p w14:paraId="76DE0222" w14:textId="6368397B" w:rsidR="00190C01" w:rsidRPr="00CE754A" w:rsidRDefault="00190C01" w:rsidP="00190C01">
          <w:pPr>
            <w:spacing w:line="240" w:lineRule="auto"/>
            <w:rPr>
              <w:sz w:val="24"/>
              <w:szCs w:val="24"/>
            </w:rPr>
          </w:pPr>
          <w:r w:rsidRPr="00CE754A">
            <w:rPr>
              <w:sz w:val="24"/>
              <w:szCs w:val="24"/>
            </w:rPr>
            <w:t>CBD/CP/MOP/10/1/Add.4</w:t>
          </w:r>
          <w:r w:rsidR="00E63DA0" w:rsidRPr="00CE754A">
            <w:rPr>
              <w:sz w:val="24"/>
              <w:szCs w:val="24"/>
            </w:rPr>
            <w:t>/Rev.1</w:t>
          </w:r>
        </w:p>
        <w:p w14:paraId="06427C15" w14:textId="36043436" w:rsidR="00190C01" w:rsidRPr="00CE754A" w:rsidRDefault="00190C01" w:rsidP="00190C01">
          <w:pPr>
            <w:spacing w:line="240" w:lineRule="auto"/>
            <w:rPr>
              <w:sz w:val="24"/>
              <w:szCs w:val="24"/>
            </w:rPr>
          </w:pPr>
          <w:r w:rsidRPr="00CE754A">
            <w:rPr>
              <w:sz w:val="24"/>
              <w:szCs w:val="24"/>
            </w:rPr>
            <w:t>CBD/NP/MOP/4/1/Add.4</w:t>
          </w:r>
          <w:r w:rsidR="00E63DA0" w:rsidRPr="00CE754A">
            <w:rPr>
              <w:sz w:val="24"/>
              <w:szCs w:val="24"/>
            </w:rPr>
            <w:t>/Rev.1</w:t>
          </w:r>
        </w:p>
        <w:p w14:paraId="2944256C" w14:textId="18FFB68A" w:rsidR="008C2518" w:rsidRPr="00CE754A" w:rsidRDefault="00E63DA0" w:rsidP="008C2518">
          <w:pPr>
            <w:pStyle w:val="Publication"/>
            <w:rPr>
              <w:sz w:val="24"/>
              <w:szCs w:val="24"/>
            </w:rPr>
          </w:pPr>
          <w:r w:rsidRPr="00CE754A">
            <w:rPr>
              <w:sz w:val="24"/>
              <w:szCs w:val="24"/>
            </w:rPr>
            <w:t>30</w:t>
          </w:r>
          <w:r w:rsidR="008C2518" w:rsidRPr="00CE754A">
            <w:rPr>
              <w:sz w:val="24"/>
              <w:szCs w:val="24"/>
            </w:rPr>
            <w:t xml:space="preserve"> </w:t>
          </w:r>
          <w:r w:rsidRPr="00CE754A">
            <w:rPr>
              <w:sz w:val="24"/>
              <w:szCs w:val="24"/>
            </w:rPr>
            <w:t>November</w:t>
          </w:r>
          <w:r w:rsidR="008C2518" w:rsidRPr="00CE754A">
            <w:rPr>
              <w:sz w:val="24"/>
              <w:szCs w:val="24"/>
            </w:rPr>
            <w:t xml:space="preserve"> 2022</w:t>
          </w:r>
        </w:p>
        <w:p w14:paraId="41314A4F" w14:textId="77777777" w:rsidR="0025111C" w:rsidRPr="00CE754A" w:rsidRDefault="0025111C" w:rsidP="0025111C">
          <w:pPr>
            <w:rPr>
              <w:sz w:val="24"/>
              <w:szCs w:val="24"/>
            </w:rPr>
          </w:pPr>
        </w:p>
        <w:p w14:paraId="365C780D" w14:textId="5204D0C2" w:rsidR="008C2518" w:rsidRPr="00CE754A" w:rsidRDefault="0025111C" w:rsidP="008C2518">
          <w:pPr>
            <w:spacing w:line="240" w:lineRule="exact"/>
            <w:rPr>
              <w:sz w:val="24"/>
              <w:szCs w:val="24"/>
            </w:rPr>
          </w:pPr>
          <w:r w:rsidRPr="00CE754A">
            <w:rPr>
              <w:sz w:val="24"/>
              <w:szCs w:val="24"/>
            </w:rPr>
            <w:t>CHINESE</w:t>
          </w:r>
        </w:p>
        <w:p w14:paraId="1C5041BF" w14:textId="71BE9657" w:rsidR="008C2518" w:rsidRPr="008C2518" w:rsidRDefault="008C2518" w:rsidP="00167E49">
          <w:pPr>
            <w:pStyle w:val="Original"/>
          </w:pPr>
          <w:r w:rsidRPr="00CE754A">
            <w:rPr>
              <w:sz w:val="24"/>
              <w:szCs w:val="24"/>
            </w:rPr>
            <w:t>O</w:t>
          </w:r>
          <w:r w:rsidR="0025111C" w:rsidRPr="00CE754A">
            <w:rPr>
              <w:sz w:val="24"/>
              <w:szCs w:val="24"/>
            </w:rPr>
            <w:t>RIGINAL</w:t>
          </w:r>
          <w:r w:rsidRPr="00CE754A">
            <w:rPr>
              <w:sz w:val="24"/>
              <w:szCs w:val="24"/>
            </w:rPr>
            <w:t>: E</w:t>
          </w:r>
          <w:r w:rsidR="0025111C" w:rsidRPr="00CE754A">
            <w:rPr>
              <w:sz w:val="24"/>
              <w:szCs w:val="24"/>
            </w:rPr>
            <w:t>NGLISH</w:t>
          </w:r>
        </w:p>
      </w:tc>
    </w:tr>
  </w:tbl>
  <w:p w14:paraId="17DAE640" w14:textId="77777777" w:rsidR="008C2518" w:rsidRPr="008C2518" w:rsidRDefault="008C2518" w:rsidP="008C2518">
    <w:pPr>
      <w:pStyle w:val="Header"/>
      <w:rPr>
        <w:sz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Layout w:type="fixed"/>
      <w:tblCellMar>
        <w:left w:w="0" w:type="dxa"/>
        <w:right w:w="0" w:type="dxa"/>
      </w:tblCellMar>
      <w:tblLook w:val="0000" w:firstRow="0" w:lastRow="0" w:firstColumn="0" w:lastColumn="0" w:noHBand="0" w:noVBand="0"/>
    </w:tblPr>
    <w:tblGrid>
      <w:gridCol w:w="9360"/>
    </w:tblGrid>
    <w:tr w:rsidR="0070165E" w14:paraId="4A6760EB" w14:textId="77777777" w:rsidTr="00C703E9">
      <w:tc>
        <w:tcPr>
          <w:tcW w:w="9360" w:type="dxa"/>
          <w:shd w:val="clear" w:color="auto" w:fill="auto"/>
          <w:vAlign w:val="bottom"/>
        </w:tcPr>
        <w:p w14:paraId="5DD16667" w14:textId="10711662" w:rsidR="0070165E" w:rsidRPr="00E63DA0" w:rsidRDefault="0070165E" w:rsidP="00B85A54">
          <w:pPr>
            <w:pStyle w:val="Header"/>
            <w:jc w:val="left"/>
            <w:rPr>
              <w:bCs/>
              <w:sz w:val="24"/>
              <w:szCs w:val="24"/>
            </w:rPr>
          </w:pPr>
          <w:r w:rsidRPr="00E63DA0">
            <w:rPr>
              <w:bCs/>
              <w:sz w:val="24"/>
              <w:szCs w:val="24"/>
            </w:rPr>
            <w:fldChar w:fldCharType="begin"/>
          </w:r>
          <w:r w:rsidRPr="00E63DA0">
            <w:rPr>
              <w:bCs/>
              <w:sz w:val="24"/>
              <w:szCs w:val="24"/>
            </w:rPr>
            <w:instrText xml:space="preserve"> DOCVARIABLE "sss1" \* MERGEFORMAT </w:instrText>
          </w:r>
          <w:r w:rsidRPr="00E63DA0">
            <w:rPr>
              <w:bCs/>
              <w:sz w:val="24"/>
              <w:szCs w:val="24"/>
            </w:rPr>
            <w:fldChar w:fldCharType="separate"/>
          </w:r>
          <w:r w:rsidR="00CF6762">
            <w:rPr>
              <w:bCs/>
              <w:sz w:val="24"/>
              <w:szCs w:val="24"/>
            </w:rPr>
            <w:t>CBD/COP/15/1/Add.4</w:t>
          </w:r>
          <w:r w:rsidRPr="00E63DA0">
            <w:rPr>
              <w:bCs/>
              <w:sz w:val="24"/>
              <w:szCs w:val="24"/>
            </w:rPr>
            <w:fldChar w:fldCharType="end"/>
          </w:r>
          <w:r w:rsidR="00E63DA0" w:rsidRPr="00E63DA0">
            <w:rPr>
              <w:bCs/>
              <w:sz w:val="24"/>
              <w:szCs w:val="24"/>
            </w:rPr>
            <w:t>/Rev.1</w:t>
          </w:r>
          <w:r w:rsidRPr="00E63DA0">
            <w:rPr>
              <w:bCs/>
              <w:sz w:val="24"/>
              <w:szCs w:val="24"/>
            </w:rPr>
            <w:br/>
          </w:r>
          <w:r w:rsidRPr="00E63DA0">
            <w:rPr>
              <w:bCs/>
              <w:sz w:val="24"/>
              <w:szCs w:val="24"/>
            </w:rPr>
            <w:fldChar w:fldCharType="begin"/>
          </w:r>
          <w:r w:rsidRPr="00E63DA0">
            <w:rPr>
              <w:bCs/>
              <w:sz w:val="24"/>
              <w:szCs w:val="24"/>
            </w:rPr>
            <w:instrText xml:space="preserve"> DOCVARIABLE "sss2" \* MERGEFORMAT </w:instrText>
          </w:r>
          <w:r w:rsidRPr="00E63DA0">
            <w:rPr>
              <w:bCs/>
              <w:sz w:val="24"/>
              <w:szCs w:val="24"/>
            </w:rPr>
            <w:fldChar w:fldCharType="separate"/>
          </w:r>
          <w:r w:rsidR="00CF6762">
            <w:rPr>
              <w:bCs/>
              <w:sz w:val="24"/>
              <w:szCs w:val="24"/>
            </w:rPr>
            <w:t>CBD/CP/MOP/10/1/Add.4</w:t>
          </w:r>
          <w:r w:rsidRPr="00E63DA0">
            <w:rPr>
              <w:bCs/>
              <w:sz w:val="24"/>
              <w:szCs w:val="24"/>
            </w:rPr>
            <w:fldChar w:fldCharType="end"/>
          </w:r>
          <w:r w:rsidR="00E63DA0" w:rsidRPr="00E63DA0">
            <w:rPr>
              <w:bCs/>
              <w:sz w:val="24"/>
              <w:szCs w:val="24"/>
            </w:rPr>
            <w:t>/Rev.1</w:t>
          </w:r>
          <w:r w:rsidRPr="00E63DA0">
            <w:rPr>
              <w:bCs/>
              <w:sz w:val="24"/>
              <w:szCs w:val="24"/>
            </w:rPr>
            <w:br/>
            <w:t>CBD/NP/MOP/4/1/Add.4</w:t>
          </w:r>
          <w:r w:rsidR="00E63DA0" w:rsidRPr="00E63DA0">
            <w:rPr>
              <w:bCs/>
              <w:sz w:val="24"/>
              <w:szCs w:val="24"/>
            </w:rPr>
            <w:t>/Rev.1</w:t>
          </w:r>
        </w:p>
        <w:p w14:paraId="050C7815" w14:textId="46440E5F" w:rsidR="0070165E" w:rsidRDefault="0070165E" w:rsidP="00647AE9">
          <w:pPr>
            <w:pStyle w:val="Header"/>
            <w:jc w:val="left"/>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p>
      </w:tc>
    </w:tr>
  </w:tbl>
  <w:p w14:paraId="7AFE0669" w14:textId="77777777" w:rsidR="0070165E" w:rsidRPr="008C2518" w:rsidRDefault="0070165E" w:rsidP="008C251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78E4B" w14:textId="41784C59" w:rsidR="000A789B" w:rsidRPr="00B85A54" w:rsidRDefault="005F099A" w:rsidP="000A789B">
    <w:pPr>
      <w:pStyle w:val="Header"/>
      <w:jc w:val="left"/>
      <w:rPr>
        <w:bCs/>
        <w:sz w:val="24"/>
        <w:szCs w:val="24"/>
      </w:rPr>
    </w:pPr>
    <w:r w:rsidRPr="00E63DA0">
      <w:rPr>
        <w:bCs/>
        <w:sz w:val="24"/>
        <w:szCs w:val="24"/>
      </w:rPr>
      <w:fldChar w:fldCharType="begin"/>
    </w:r>
    <w:r w:rsidRPr="00E63DA0">
      <w:rPr>
        <w:bCs/>
        <w:sz w:val="24"/>
        <w:szCs w:val="24"/>
      </w:rPr>
      <w:instrText xml:space="preserve"> DOCVARIABLE "sss1" \* MERGEFORMAT </w:instrText>
    </w:r>
    <w:r w:rsidRPr="00E63DA0">
      <w:rPr>
        <w:bCs/>
        <w:sz w:val="24"/>
        <w:szCs w:val="24"/>
      </w:rPr>
      <w:fldChar w:fldCharType="separate"/>
    </w:r>
    <w:r w:rsidR="00CF6762">
      <w:rPr>
        <w:bCs/>
        <w:sz w:val="24"/>
        <w:szCs w:val="24"/>
      </w:rPr>
      <w:t>CBD/COP/15/1/Add.4</w:t>
    </w:r>
    <w:r w:rsidRPr="00E63DA0">
      <w:rPr>
        <w:bCs/>
        <w:sz w:val="24"/>
        <w:szCs w:val="24"/>
      </w:rPr>
      <w:fldChar w:fldCharType="end"/>
    </w:r>
    <w:r w:rsidRPr="00E63DA0">
      <w:rPr>
        <w:bCs/>
        <w:sz w:val="24"/>
        <w:szCs w:val="24"/>
      </w:rPr>
      <w:t>/Rev.1</w:t>
    </w:r>
    <w:r w:rsidRPr="00E63DA0">
      <w:rPr>
        <w:bCs/>
        <w:sz w:val="24"/>
        <w:szCs w:val="24"/>
      </w:rPr>
      <w:br/>
    </w:r>
    <w:r w:rsidRPr="00E63DA0">
      <w:rPr>
        <w:bCs/>
        <w:sz w:val="24"/>
        <w:szCs w:val="24"/>
      </w:rPr>
      <w:fldChar w:fldCharType="begin"/>
    </w:r>
    <w:r w:rsidRPr="00E63DA0">
      <w:rPr>
        <w:bCs/>
        <w:sz w:val="24"/>
        <w:szCs w:val="24"/>
      </w:rPr>
      <w:instrText xml:space="preserve"> DOCVARIABLE "sss2" \* MERGEFORMAT </w:instrText>
    </w:r>
    <w:r w:rsidRPr="00E63DA0">
      <w:rPr>
        <w:bCs/>
        <w:sz w:val="24"/>
        <w:szCs w:val="24"/>
      </w:rPr>
      <w:fldChar w:fldCharType="separate"/>
    </w:r>
    <w:r w:rsidR="00CF6762">
      <w:rPr>
        <w:bCs/>
        <w:sz w:val="24"/>
        <w:szCs w:val="24"/>
      </w:rPr>
      <w:t>CBD/CP/MOP/10/1/Add.4</w:t>
    </w:r>
    <w:r w:rsidRPr="00E63DA0">
      <w:rPr>
        <w:bCs/>
        <w:sz w:val="24"/>
        <w:szCs w:val="24"/>
      </w:rPr>
      <w:fldChar w:fldCharType="end"/>
    </w:r>
    <w:r w:rsidRPr="00E63DA0">
      <w:rPr>
        <w:bCs/>
        <w:sz w:val="24"/>
        <w:szCs w:val="24"/>
      </w:rPr>
      <w:t>/Rev.1</w:t>
    </w:r>
    <w:r w:rsidRPr="00E63DA0">
      <w:rPr>
        <w:bCs/>
        <w:sz w:val="24"/>
        <w:szCs w:val="24"/>
      </w:rPr>
      <w:br/>
      <w:t>CBD/NP/MOP/4/1/Add.4/Rev.1</w:t>
    </w:r>
  </w:p>
  <w:p w14:paraId="58FA8AEB" w14:textId="77777777" w:rsidR="000A789B" w:rsidRDefault="000A789B" w:rsidP="000A789B">
    <w:pPr>
      <w:pStyle w:val="Header"/>
      <w:jc w:val="lef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Pr>
        <w:sz w:val="24"/>
        <w:szCs w:val="24"/>
      </w:rPr>
      <w:t>7</w:t>
    </w:r>
    <w:r w:rsidRPr="00B85A54">
      <w:rPr>
        <w:sz w:val="24"/>
        <w:szCs w:val="24"/>
      </w:rPr>
      <w:fldChar w:fldCharType="end"/>
    </w:r>
  </w:p>
  <w:p w14:paraId="1DC2092E" w14:textId="77777777" w:rsidR="00E07665" w:rsidRPr="00E07665" w:rsidRDefault="00E07665" w:rsidP="00E0766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7FF57C" w14:textId="17DF23BE" w:rsidR="00B85A54" w:rsidRPr="00B85A54" w:rsidRDefault="002568D6" w:rsidP="00B85A54">
    <w:pPr>
      <w:pStyle w:val="Header"/>
      <w:jc w:val="right"/>
      <w:rPr>
        <w:bCs/>
        <w:sz w:val="24"/>
        <w:szCs w:val="24"/>
      </w:rPr>
    </w:pPr>
    <w:r w:rsidRPr="00E63DA0">
      <w:rPr>
        <w:bCs/>
        <w:sz w:val="24"/>
        <w:szCs w:val="24"/>
      </w:rPr>
      <w:fldChar w:fldCharType="begin"/>
    </w:r>
    <w:r w:rsidRPr="00E63DA0">
      <w:rPr>
        <w:bCs/>
        <w:sz w:val="24"/>
        <w:szCs w:val="24"/>
      </w:rPr>
      <w:instrText xml:space="preserve"> DOCVARIABLE "sss1" \* MERGEFORMAT </w:instrText>
    </w:r>
    <w:r w:rsidRPr="00E63DA0">
      <w:rPr>
        <w:bCs/>
        <w:sz w:val="24"/>
        <w:szCs w:val="24"/>
      </w:rPr>
      <w:fldChar w:fldCharType="separate"/>
    </w:r>
    <w:r w:rsidR="00CF6762">
      <w:rPr>
        <w:bCs/>
        <w:sz w:val="24"/>
        <w:szCs w:val="24"/>
      </w:rPr>
      <w:t>CBD/COP/15/1/Add.4</w:t>
    </w:r>
    <w:r w:rsidRPr="00E63DA0">
      <w:rPr>
        <w:bCs/>
        <w:sz w:val="24"/>
        <w:szCs w:val="24"/>
      </w:rPr>
      <w:fldChar w:fldCharType="end"/>
    </w:r>
    <w:r w:rsidRPr="00E63DA0">
      <w:rPr>
        <w:bCs/>
        <w:sz w:val="24"/>
        <w:szCs w:val="24"/>
      </w:rPr>
      <w:t>/Rev.1</w:t>
    </w:r>
    <w:r w:rsidRPr="00E63DA0">
      <w:rPr>
        <w:bCs/>
        <w:sz w:val="24"/>
        <w:szCs w:val="24"/>
      </w:rPr>
      <w:br/>
    </w:r>
    <w:r w:rsidRPr="00E63DA0">
      <w:rPr>
        <w:bCs/>
        <w:sz w:val="24"/>
        <w:szCs w:val="24"/>
      </w:rPr>
      <w:fldChar w:fldCharType="begin"/>
    </w:r>
    <w:r w:rsidRPr="00E63DA0">
      <w:rPr>
        <w:bCs/>
        <w:sz w:val="24"/>
        <w:szCs w:val="24"/>
      </w:rPr>
      <w:instrText xml:space="preserve"> DOCVARIABLE "sss2" \* MERGEFORMAT </w:instrText>
    </w:r>
    <w:r w:rsidRPr="00E63DA0">
      <w:rPr>
        <w:bCs/>
        <w:sz w:val="24"/>
        <w:szCs w:val="24"/>
      </w:rPr>
      <w:fldChar w:fldCharType="separate"/>
    </w:r>
    <w:r w:rsidR="00CF6762">
      <w:rPr>
        <w:bCs/>
        <w:sz w:val="24"/>
        <w:szCs w:val="24"/>
      </w:rPr>
      <w:t>CBD/CP/MOP/10/1/Add.4</w:t>
    </w:r>
    <w:r w:rsidRPr="00E63DA0">
      <w:rPr>
        <w:bCs/>
        <w:sz w:val="24"/>
        <w:szCs w:val="24"/>
      </w:rPr>
      <w:fldChar w:fldCharType="end"/>
    </w:r>
    <w:r w:rsidRPr="00E63DA0">
      <w:rPr>
        <w:bCs/>
        <w:sz w:val="24"/>
        <w:szCs w:val="24"/>
      </w:rPr>
      <w:t>/Rev.1</w:t>
    </w:r>
    <w:r w:rsidRPr="00E63DA0">
      <w:rPr>
        <w:bCs/>
        <w:sz w:val="24"/>
        <w:szCs w:val="24"/>
      </w:rPr>
      <w:br/>
      <w:t>CBD/NP/MOP/4/1/Add.4/Rev.1</w:t>
    </w:r>
  </w:p>
  <w:p w14:paraId="7AF97A5F" w14:textId="77777777" w:rsidR="00B85A54" w:rsidRDefault="00B85A54" w:rsidP="00B85A54">
    <w:pPr>
      <w:pStyle w:val="Header"/>
      <w:jc w:val="righ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Pr>
        <w:sz w:val="24"/>
      </w:rPr>
      <w:t>6</w:t>
    </w:r>
    <w:r w:rsidRPr="00B85A54">
      <w:rPr>
        <w:sz w:val="24"/>
        <w:szCs w:val="24"/>
      </w:rPr>
      <w:fldChar w:fldCharType="end"/>
    </w:r>
  </w:p>
  <w:p w14:paraId="17E91C31" w14:textId="77777777" w:rsidR="00E07665" w:rsidRPr="00B85A54" w:rsidRDefault="00E07665" w:rsidP="00B85A5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879" w:type="dxa"/>
      <w:tblLayout w:type="fixed"/>
      <w:tblCellMar>
        <w:left w:w="0" w:type="dxa"/>
        <w:right w:w="0" w:type="dxa"/>
      </w:tblCellMar>
      <w:tblLook w:val="0000" w:firstRow="0" w:lastRow="0" w:firstColumn="0" w:lastColumn="0" w:noHBand="0" w:noVBand="0"/>
    </w:tblPr>
    <w:tblGrid>
      <w:gridCol w:w="9879"/>
    </w:tblGrid>
    <w:tr w:rsidR="0070165E" w14:paraId="1ED1A6D7" w14:textId="77777777" w:rsidTr="0070165E">
      <w:trPr>
        <w:trHeight w:val="768"/>
      </w:trPr>
      <w:tc>
        <w:tcPr>
          <w:tcW w:w="9879" w:type="dxa"/>
          <w:shd w:val="clear" w:color="auto" w:fill="auto"/>
          <w:vAlign w:val="bottom"/>
        </w:tcPr>
        <w:p w14:paraId="0E3E2954" w14:textId="26CFE103" w:rsidR="0070165E" w:rsidRPr="00B85A54" w:rsidRDefault="0070165E" w:rsidP="0070165E">
          <w:pPr>
            <w:pStyle w:val="Header"/>
            <w:jc w:val="lef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F6762">
            <w:rPr>
              <w:bCs/>
              <w:sz w:val="24"/>
              <w:szCs w:val="24"/>
            </w:rPr>
            <w:t>CBD/COP/15/1/Add.4</w:t>
          </w:r>
          <w:r w:rsidRPr="00B85A54">
            <w:rPr>
              <w:bCs/>
              <w:sz w:val="24"/>
              <w:szCs w:val="24"/>
            </w:rPr>
            <w:fldChar w:fldCharType="end"/>
          </w:r>
          <w:r w:rsidR="00DD1CA5">
            <w:rPr>
              <w:bCs/>
              <w:sz w:val="24"/>
              <w:szCs w:val="24"/>
            </w:rPr>
            <w:t>/Rev.1</w:t>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F6762">
            <w:rPr>
              <w:bCs/>
              <w:sz w:val="24"/>
              <w:szCs w:val="24"/>
            </w:rPr>
            <w:t>CBD/CP/MOP/10/1/Add.4</w:t>
          </w:r>
          <w:r w:rsidRPr="00B85A54">
            <w:rPr>
              <w:bCs/>
              <w:sz w:val="24"/>
              <w:szCs w:val="24"/>
            </w:rPr>
            <w:fldChar w:fldCharType="end"/>
          </w:r>
          <w:r w:rsidR="00DD1CA5">
            <w:rPr>
              <w:bCs/>
              <w:sz w:val="24"/>
              <w:szCs w:val="24"/>
            </w:rPr>
            <w:t>/Rev.1</w:t>
          </w:r>
          <w:r w:rsidRPr="00B85A54">
            <w:rPr>
              <w:bCs/>
              <w:sz w:val="24"/>
              <w:szCs w:val="24"/>
            </w:rPr>
            <w:br/>
            <w:t>CBD/NP/MOP/4/1/Add.4</w:t>
          </w:r>
          <w:r w:rsidR="00DD1CA5">
            <w:rPr>
              <w:bCs/>
              <w:sz w:val="24"/>
              <w:szCs w:val="24"/>
            </w:rPr>
            <w:t>/Rev.1</w:t>
          </w:r>
        </w:p>
        <w:p w14:paraId="01C432BE" w14:textId="77777777" w:rsidR="0070165E" w:rsidRDefault="0070165E" w:rsidP="0070165E">
          <w:pPr>
            <w:pStyle w:val="Header"/>
            <w:jc w:val="lef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p>
        <w:p w14:paraId="5EDB517A" w14:textId="77777777" w:rsidR="0070165E" w:rsidRDefault="0070165E" w:rsidP="0070165E">
          <w:pPr>
            <w:pStyle w:val="Header"/>
          </w:pPr>
        </w:p>
      </w:tc>
    </w:tr>
  </w:tbl>
  <w:p w14:paraId="7ACA75AC" w14:textId="77777777" w:rsidR="00E07665" w:rsidRPr="008C2518" w:rsidRDefault="00E07665" w:rsidP="008C251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933" w:type="dxa"/>
      <w:tblLayout w:type="fixed"/>
      <w:tblCellMar>
        <w:left w:w="0" w:type="dxa"/>
        <w:right w:w="0" w:type="dxa"/>
      </w:tblCellMar>
      <w:tblLook w:val="0000" w:firstRow="0" w:lastRow="0" w:firstColumn="0" w:lastColumn="0" w:noHBand="0" w:noVBand="0"/>
    </w:tblPr>
    <w:tblGrid>
      <w:gridCol w:w="9933"/>
    </w:tblGrid>
    <w:tr w:rsidR="000A789B" w:rsidRPr="00B85A54" w14:paraId="5AACA67D" w14:textId="77777777" w:rsidTr="0070165E">
      <w:trPr>
        <w:trHeight w:val="513"/>
      </w:trPr>
      <w:tc>
        <w:tcPr>
          <w:tcW w:w="9933" w:type="dxa"/>
          <w:shd w:val="clear" w:color="auto" w:fill="auto"/>
          <w:vAlign w:val="bottom"/>
        </w:tcPr>
        <w:p w14:paraId="53959087" w14:textId="0C964339" w:rsidR="000A789B" w:rsidRPr="00B85A54" w:rsidRDefault="005F099A" w:rsidP="000A789B">
          <w:pPr>
            <w:pStyle w:val="Header"/>
            <w:jc w:val="right"/>
            <w:rPr>
              <w:bCs/>
              <w:sz w:val="24"/>
              <w:szCs w:val="24"/>
              <w:shd w:val="clear" w:color="auto" w:fill="FFFFFF" w:themeFill="background1"/>
            </w:rPr>
          </w:pPr>
          <w:r w:rsidRPr="00E63DA0">
            <w:rPr>
              <w:bCs/>
              <w:sz w:val="24"/>
              <w:szCs w:val="24"/>
            </w:rPr>
            <w:fldChar w:fldCharType="begin"/>
          </w:r>
          <w:r w:rsidRPr="00E63DA0">
            <w:rPr>
              <w:bCs/>
              <w:sz w:val="24"/>
              <w:szCs w:val="24"/>
            </w:rPr>
            <w:instrText xml:space="preserve"> DOCVARIABLE "sss1" \* MERGEFORMAT </w:instrText>
          </w:r>
          <w:r w:rsidRPr="00E63DA0">
            <w:rPr>
              <w:bCs/>
              <w:sz w:val="24"/>
              <w:szCs w:val="24"/>
            </w:rPr>
            <w:fldChar w:fldCharType="separate"/>
          </w:r>
          <w:r w:rsidR="00CF6762">
            <w:rPr>
              <w:bCs/>
              <w:sz w:val="24"/>
              <w:szCs w:val="24"/>
            </w:rPr>
            <w:t>CBD/COP/15/1/Add.4</w:t>
          </w:r>
          <w:r w:rsidRPr="00E63DA0">
            <w:rPr>
              <w:bCs/>
              <w:sz w:val="24"/>
              <w:szCs w:val="24"/>
            </w:rPr>
            <w:fldChar w:fldCharType="end"/>
          </w:r>
          <w:r w:rsidRPr="00E63DA0">
            <w:rPr>
              <w:bCs/>
              <w:sz w:val="24"/>
              <w:szCs w:val="24"/>
            </w:rPr>
            <w:t>/Rev.1</w:t>
          </w:r>
          <w:r w:rsidRPr="00E63DA0">
            <w:rPr>
              <w:bCs/>
              <w:sz w:val="24"/>
              <w:szCs w:val="24"/>
            </w:rPr>
            <w:br/>
          </w:r>
          <w:r w:rsidRPr="00E63DA0">
            <w:rPr>
              <w:bCs/>
              <w:sz w:val="24"/>
              <w:szCs w:val="24"/>
            </w:rPr>
            <w:fldChar w:fldCharType="begin"/>
          </w:r>
          <w:r w:rsidRPr="00E63DA0">
            <w:rPr>
              <w:bCs/>
              <w:sz w:val="24"/>
              <w:szCs w:val="24"/>
            </w:rPr>
            <w:instrText xml:space="preserve"> DOCVARIABLE "sss2" \* MERGEFORMAT </w:instrText>
          </w:r>
          <w:r w:rsidRPr="00E63DA0">
            <w:rPr>
              <w:bCs/>
              <w:sz w:val="24"/>
              <w:szCs w:val="24"/>
            </w:rPr>
            <w:fldChar w:fldCharType="separate"/>
          </w:r>
          <w:r w:rsidR="00CF6762">
            <w:rPr>
              <w:bCs/>
              <w:sz w:val="24"/>
              <w:szCs w:val="24"/>
            </w:rPr>
            <w:t>CBD/CP/MOP/10/1/Add.4</w:t>
          </w:r>
          <w:r w:rsidRPr="00E63DA0">
            <w:rPr>
              <w:bCs/>
              <w:sz w:val="24"/>
              <w:szCs w:val="24"/>
            </w:rPr>
            <w:fldChar w:fldCharType="end"/>
          </w:r>
          <w:r w:rsidRPr="00E63DA0">
            <w:rPr>
              <w:bCs/>
              <w:sz w:val="24"/>
              <w:szCs w:val="24"/>
            </w:rPr>
            <w:t>/Rev.1</w:t>
          </w:r>
          <w:r w:rsidRPr="00E63DA0">
            <w:rPr>
              <w:bCs/>
              <w:sz w:val="24"/>
              <w:szCs w:val="24"/>
            </w:rPr>
            <w:br/>
            <w:t>CBD/NP/MOP/4/1/Add.4/Rev.1</w:t>
          </w:r>
        </w:p>
        <w:p w14:paraId="2BD6634F" w14:textId="77777777" w:rsidR="000A789B" w:rsidRPr="00B85A54" w:rsidRDefault="000A789B" w:rsidP="000A789B">
          <w:pPr>
            <w:pStyle w:val="Header"/>
            <w:jc w:val="right"/>
            <w:rPr>
              <w:bCs/>
              <w:sz w:val="24"/>
              <w:szCs w:val="24"/>
              <w:shd w:val="clear" w:color="auto" w:fill="FFFFFF" w:themeFill="background1"/>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r w:rsidRPr="00B85A54">
            <w:rPr>
              <w:bCs/>
              <w:sz w:val="24"/>
              <w:szCs w:val="24"/>
              <w:shd w:val="clear" w:color="auto" w:fill="FFFFFF" w:themeFill="background1"/>
            </w:rPr>
            <w:t xml:space="preserve"> </w:t>
          </w:r>
        </w:p>
      </w:tc>
    </w:tr>
  </w:tbl>
  <w:p w14:paraId="364410EF" w14:textId="77777777" w:rsidR="00E07665" w:rsidRPr="008C2518" w:rsidRDefault="00E07665" w:rsidP="008C251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3230" w:type="dxa"/>
      <w:tblLayout w:type="fixed"/>
      <w:tblCellMar>
        <w:left w:w="0" w:type="dxa"/>
        <w:right w:w="0" w:type="dxa"/>
      </w:tblCellMar>
      <w:tblLook w:val="0000" w:firstRow="0" w:lastRow="0" w:firstColumn="0" w:lastColumn="0" w:noHBand="0" w:noVBand="0"/>
    </w:tblPr>
    <w:tblGrid>
      <w:gridCol w:w="13230"/>
    </w:tblGrid>
    <w:tr w:rsidR="00C703E9" w14:paraId="11F38B53" w14:textId="77777777" w:rsidTr="00C703E9">
      <w:trPr>
        <w:trHeight w:val="768"/>
      </w:trPr>
      <w:tc>
        <w:tcPr>
          <w:tcW w:w="13230" w:type="dxa"/>
          <w:shd w:val="clear" w:color="auto" w:fill="auto"/>
          <w:vAlign w:val="bottom"/>
        </w:tcPr>
        <w:p w14:paraId="3BB1FA9A" w14:textId="1A2F45D1" w:rsidR="00C703E9" w:rsidRPr="00B85A54" w:rsidRDefault="00C703E9" w:rsidP="00AA6273">
          <w:pPr>
            <w:pStyle w:val="Header"/>
            <w:snapToGrid w:val="0"/>
            <w:jc w:val="left"/>
            <w:rPr>
              <w:bCs/>
              <w:sz w:val="24"/>
              <w:szCs w:val="24"/>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F6762">
            <w:rPr>
              <w:bCs/>
              <w:sz w:val="24"/>
              <w:szCs w:val="24"/>
            </w:rPr>
            <w:t>CBD/COP/15/1/Add.4</w:t>
          </w:r>
          <w:r w:rsidRPr="00B85A54">
            <w:rPr>
              <w:bCs/>
              <w:sz w:val="24"/>
              <w:szCs w:val="24"/>
            </w:rPr>
            <w:fldChar w:fldCharType="end"/>
          </w:r>
          <w:r w:rsidR="00794E6E">
            <w:rPr>
              <w:bCs/>
              <w:sz w:val="24"/>
              <w:szCs w:val="24"/>
            </w:rPr>
            <w:t>/Rev.1</w:t>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F6762">
            <w:rPr>
              <w:bCs/>
              <w:sz w:val="24"/>
              <w:szCs w:val="24"/>
            </w:rPr>
            <w:t>CBD/CP/MOP/10/1/Add.4</w:t>
          </w:r>
          <w:r w:rsidRPr="00B85A54">
            <w:rPr>
              <w:bCs/>
              <w:sz w:val="24"/>
              <w:szCs w:val="24"/>
            </w:rPr>
            <w:fldChar w:fldCharType="end"/>
          </w:r>
          <w:r w:rsidR="00794E6E">
            <w:rPr>
              <w:bCs/>
              <w:sz w:val="24"/>
              <w:szCs w:val="24"/>
            </w:rPr>
            <w:t>/Rev.1</w:t>
          </w:r>
          <w:r w:rsidRPr="00B85A54">
            <w:rPr>
              <w:bCs/>
              <w:sz w:val="24"/>
              <w:szCs w:val="24"/>
            </w:rPr>
            <w:br/>
            <w:t>CBD/NP/MOP/4/1/Add.4</w:t>
          </w:r>
          <w:r w:rsidR="00794E6E">
            <w:rPr>
              <w:bCs/>
              <w:sz w:val="24"/>
              <w:szCs w:val="24"/>
            </w:rPr>
            <w:t>/Rev.1</w:t>
          </w:r>
        </w:p>
        <w:p w14:paraId="35E7C794" w14:textId="77777777" w:rsidR="00C703E9" w:rsidRDefault="00C703E9" w:rsidP="00AA6273">
          <w:pPr>
            <w:pStyle w:val="Header"/>
            <w:snapToGrid w:val="0"/>
            <w:jc w:val="left"/>
            <w:rPr>
              <w:bCs/>
              <w:szCs w:val="18"/>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p>
        <w:p w14:paraId="17E0463F" w14:textId="77777777" w:rsidR="00C703E9" w:rsidRDefault="00C703E9" w:rsidP="00AA6273">
          <w:pPr>
            <w:pStyle w:val="Header"/>
            <w:snapToGrid w:val="0"/>
            <w:jc w:val="left"/>
          </w:pPr>
        </w:p>
      </w:tc>
    </w:tr>
  </w:tbl>
  <w:p w14:paraId="4734979D" w14:textId="77777777" w:rsidR="00C703E9" w:rsidRPr="008C2518" w:rsidRDefault="00C703E9" w:rsidP="00AA6273">
    <w:pPr>
      <w:pStyle w:val="Header"/>
      <w:snapToGrid w:val="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960" w:type="dxa"/>
      <w:tblLayout w:type="fixed"/>
      <w:tblCellMar>
        <w:left w:w="0" w:type="dxa"/>
        <w:right w:w="0" w:type="dxa"/>
      </w:tblCellMar>
      <w:tblLook w:val="0000" w:firstRow="0" w:lastRow="0" w:firstColumn="0" w:lastColumn="0" w:noHBand="0" w:noVBand="0"/>
    </w:tblPr>
    <w:tblGrid>
      <w:gridCol w:w="12960"/>
    </w:tblGrid>
    <w:tr w:rsidR="0070165E" w:rsidRPr="00B85A54" w14:paraId="027CF64C" w14:textId="77777777" w:rsidTr="009B7A0F">
      <w:trPr>
        <w:trHeight w:val="513"/>
      </w:trPr>
      <w:tc>
        <w:tcPr>
          <w:tcW w:w="12960" w:type="dxa"/>
          <w:shd w:val="clear" w:color="auto" w:fill="auto"/>
          <w:vAlign w:val="bottom"/>
        </w:tcPr>
        <w:p w14:paraId="0118787A" w14:textId="727289C4" w:rsidR="0070165E" w:rsidRPr="00B85A54" w:rsidRDefault="00794E6E" w:rsidP="000A789B">
          <w:pPr>
            <w:pStyle w:val="Header"/>
            <w:jc w:val="right"/>
            <w:rPr>
              <w:bCs/>
              <w:sz w:val="24"/>
              <w:szCs w:val="24"/>
              <w:shd w:val="clear" w:color="auto" w:fill="FFFFFF" w:themeFill="background1"/>
            </w:rPr>
          </w:pPr>
          <w:r w:rsidRPr="00B85A54">
            <w:rPr>
              <w:bCs/>
              <w:sz w:val="24"/>
              <w:szCs w:val="24"/>
            </w:rPr>
            <w:fldChar w:fldCharType="begin"/>
          </w:r>
          <w:r w:rsidRPr="00B85A54">
            <w:rPr>
              <w:bCs/>
              <w:sz w:val="24"/>
              <w:szCs w:val="24"/>
            </w:rPr>
            <w:instrText xml:space="preserve"> DOCVARIABLE "sss1" \* MERGEFORMAT </w:instrText>
          </w:r>
          <w:r w:rsidRPr="00B85A54">
            <w:rPr>
              <w:bCs/>
              <w:sz w:val="24"/>
              <w:szCs w:val="24"/>
            </w:rPr>
            <w:fldChar w:fldCharType="separate"/>
          </w:r>
          <w:r w:rsidR="00CF6762">
            <w:rPr>
              <w:bCs/>
              <w:sz w:val="24"/>
              <w:szCs w:val="24"/>
            </w:rPr>
            <w:t>CBD/COP/15/1/Add.4</w:t>
          </w:r>
          <w:r w:rsidRPr="00B85A54">
            <w:rPr>
              <w:bCs/>
              <w:sz w:val="24"/>
              <w:szCs w:val="24"/>
            </w:rPr>
            <w:fldChar w:fldCharType="end"/>
          </w:r>
          <w:r>
            <w:rPr>
              <w:bCs/>
              <w:sz w:val="24"/>
              <w:szCs w:val="24"/>
            </w:rPr>
            <w:t>/Rev.1</w:t>
          </w:r>
          <w:r w:rsidRPr="00B85A54">
            <w:rPr>
              <w:bCs/>
              <w:sz w:val="24"/>
              <w:szCs w:val="24"/>
            </w:rPr>
            <w:br/>
          </w:r>
          <w:r w:rsidRPr="00B85A54">
            <w:rPr>
              <w:bCs/>
              <w:sz w:val="24"/>
              <w:szCs w:val="24"/>
            </w:rPr>
            <w:fldChar w:fldCharType="begin"/>
          </w:r>
          <w:r w:rsidRPr="00B85A54">
            <w:rPr>
              <w:bCs/>
              <w:sz w:val="24"/>
              <w:szCs w:val="24"/>
            </w:rPr>
            <w:instrText xml:space="preserve"> DOCVARIABLE "sss2" \* MERGEFORMAT </w:instrText>
          </w:r>
          <w:r w:rsidRPr="00B85A54">
            <w:rPr>
              <w:bCs/>
              <w:sz w:val="24"/>
              <w:szCs w:val="24"/>
            </w:rPr>
            <w:fldChar w:fldCharType="separate"/>
          </w:r>
          <w:r w:rsidR="00CF6762">
            <w:rPr>
              <w:bCs/>
              <w:sz w:val="24"/>
              <w:szCs w:val="24"/>
            </w:rPr>
            <w:t>CBD/CP/MOP/10/1/Add.4</w:t>
          </w:r>
          <w:r w:rsidRPr="00B85A54">
            <w:rPr>
              <w:bCs/>
              <w:sz w:val="24"/>
              <w:szCs w:val="24"/>
            </w:rPr>
            <w:fldChar w:fldCharType="end"/>
          </w:r>
          <w:r>
            <w:rPr>
              <w:bCs/>
              <w:sz w:val="24"/>
              <w:szCs w:val="24"/>
            </w:rPr>
            <w:t>/Rev.1</w:t>
          </w:r>
          <w:r w:rsidRPr="00B85A54">
            <w:rPr>
              <w:bCs/>
              <w:sz w:val="24"/>
              <w:szCs w:val="24"/>
            </w:rPr>
            <w:br/>
            <w:t>CBD/NP/MOP/4/1/Add.4</w:t>
          </w:r>
          <w:r>
            <w:rPr>
              <w:bCs/>
              <w:sz w:val="24"/>
              <w:szCs w:val="24"/>
            </w:rPr>
            <w:t>/Rev.1</w:t>
          </w:r>
        </w:p>
        <w:p w14:paraId="22D28D21" w14:textId="77777777" w:rsidR="0070165E" w:rsidRPr="00B85A54" w:rsidRDefault="0070165E" w:rsidP="000A789B">
          <w:pPr>
            <w:pStyle w:val="Header"/>
            <w:jc w:val="right"/>
            <w:rPr>
              <w:bCs/>
              <w:sz w:val="24"/>
              <w:szCs w:val="24"/>
              <w:shd w:val="clear" w:color="auto" w:fill="FFFFFF" w:themeFill="background1"/>
            </w:rPr>
          </w:pPr>
          <w:r w:rsidRPr="00B85A54">
            <w:rPr>
              <w:sz w:val="24"/>
              <w:szCs w:val="24"/>
            </w:rPr>
            <w:t xml:space="preserve">Page </w:t>
          </w:r>
          <w:r w:rsidRPr="00B85A54">
            <w:rPr>
              <w:sz w:val="24"/>
              <w:szCs w:val="24"/>
            </w:rPr>
            <w:fldChar w:fldCharType="begin"/>
          </w:r>
          <w:r w:rsidRPr="00B85A54">
            <w:rPr>
              <w:sz w:val="24"/>
              <w:szCs w:val="24"/>
            </w:rPr>
            <w:instrText xml:space="preserve"> PAGE   \* MERGEFORMAT </w:instrText>
          </w:r>
          <w:r w:rsidRPr="00B85A54">
            <w:rPr>
              <w:sz w:val="24"/>
              <w:szCs w:val="24"/>
            </w:rPr>
            <w:fldChar w:fldCharType="separate"/>
          </w:r>
          <w:r w:rsidRPr="00B85A54">
            <w:rPr>
              <w:sz w:val="24"/>
              <w:szCs w:val="24"/>
            </w:rPr>
            <w:t>2</w:t>
          </w:r>
          <w:r w:rsidRPr="00B85A54">
            <w:rPr>
              <w:sz w:val="24"/>
              <w:szCs w:val="24"/>
            </w:rPr>
            <w:fldChar w:fldCharType="end"/>
          </w:r>
          <w:r w:rsidRPr="00B85A54">
            <w:rPr>
              <w:bCs/>
              <w:sz w:val="24"/>
              <w:szCs w:val="24"/>
              <w:shd w:val="clear" w:color="auto" w:fill="FFFFFF" w:themeFill="background1"/>
            </w:rPr>
            <w:t xml:space="preserve"> </w:t>
          </w:r>
        </w:p>
      </w:tc>
    </w:tr>
  </w:tbl>
  <w:p w14:paraId="0F016F48" w14:textId="77777777" w:rsidR="0070165E" w:rsidRPr="008C2518" w:rsidRDefault="0070165E" w:rsidP="008C251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7AA0C35A"/>
    <w:lvl w:ilvl="0">
      <w:start w:val="1"/>
      <w:numFmt w:val="decimal"/>
      <w:lvlText w:val="%1."/>
      <w:lvlJc w:val="left"/>
      <w:pPr>
        <w:tabs>
          <w:tab w:val="num" w:pos="1440"/>
        </w:tabs>
        <w:ind w:left="1440" w:hanging="360"/>
      </w:pPr>
    </w:lvl>
  </w:abstractNum>
  <w:abstractNum w:abstractNumId="1" w15:restartNumberingAfterBreak="0">
    <w:nsid w:val="FFFFFF7F"/>
    <w:multiLevelType w:val="singleLevel"/>
    <w:tmpl w:val="C5921156"/>
    <w:lvl w:ilvl="0">
      <w:start w:val="1"/>
      <w:numFmt w:val="decimal"/>
      <w:lvlText w:val="%1."/>
      <w:lvlJc w:val="left"/>
      <w:pPr>
        <w:tabs>
          <w:tab w:val="num" w:pos="720"/>
        </w:tabs>
        <w:ind w:left="720" w:hanging="360"/>
      </w:pPr>
    </w:lvl>
  </w:abstractNum>
  <w:abstractNum w:abstractNumId="2" w15:restartNumberingAfterBreak="0">
    <w:nsid w:val="00F55506"/>
    <w:multiLevelType w:val="hybridMultilevel"/>
    <w:tmpl w:val="3C90DBCE"/>
    <w:lvl w:ilvl="0" w:tplc="BA087C32">
      <w:start w:val="1"/>
      <w:numFmt w:val="bullet"/>
      <w:pStyle w:val="Bullet1"/>
      <w:lvlText w:val=""/>
      <w:lvlJc w:val="left"/>
      <w:pPr>
        <w:ind w:left="2333" w:hanging="360"/>
      </w:pPr>
      <w:rPr>
        <w:rFonts w:ascii="Symbol" w:hAnsi="Symbol" w:hint="default"/>
        <w:sz w:val="14"/>
      </w:rPr>
    </w:lvl>
    <w:lvl w:ilvl="1" w:tplc="08090003" w:tentative="1">
      <w:start w:val="1"/>
      <w:numFmt w:val="bullet"/>
      <w:lvlText w:val="o"/>
      <w:lvlJc w:val="left"/>
      <w:pPr>
        <w:ind w:left="3053" w:hanging="360"/>
      </w:pPr>
      <w:rPr>
        <w:rFonts w:ascii="Courier New" w:hAnsi="Courier New" w:cs="Courier New" w:hint="default"/>
      </w:rPr>
    </w:lvl>
    <w:lvl w:ilvl="2" w:tplc="08090005" w:tentative="1">
      <w:start w:val="1"/>
      <w:numFmt w:val="bullet"/>
      <w:lvlText w:val=""/>
      <w:lvlJc w:val="left"/>
      <w:pPr>
        <w:ind w:left="3773" w:hanging="360"/>
      </w:pPr>
      <w:rPr>
        <w:rFonts w:ascii="Wingdings" w:hAnsi="Wingdings" w:hint="default"/>
      </w:rPr>
    </w:lvl>
    <w:lvl w:ilvl="3" w:tplc="08090001" w:tentative="1">
      <w:start w:val="1"/>
      <w:numFmt w:val="bullet"/>
      <w:lvlText w:val=""/>
      <w:lvlJc w:val="left"/>
      <w:pPr>
        <w:ind w:left="4493" w:hanging="360"/>
      </w:pPr>
      <w:rPr>
        <w:rFonts w:ascii="Symbol" w:hAnsi="Symbol" w:hint="default"/>
      </w:rPr>
    </w:lvl>
    <w:lvl w:ilvl="4" w:tplc="08090003" w:tentative="1">
      <w:start w:val="1"/>
      <w:numFmt w:val="bullet"/>
      <w:lvlText w:val="o"/>
      <w:lvlJc w:val="left"/>
      <w:pPr>
        <w:ind w:left="5213" w:hanging="360"/>
      </w:pPr>
      <w:rPr>
        <w:rFonts w:ascii="Courier New" w:hAnsi="Courier New" w:cs="Courier New" w:hint="default"/>
      </w:rPr>
    </w:lvl>
    <w:lvl w:ilvl="5" w:tplc="08090005" w:tentative="1">
      <w:start w:val="1"/>
      <w:numFmt w:val="bullet"/>
      <w:lvlText w:val=""/>
      <w:lvlJc w:val="left"/>
      <w:pPr>
        <w:ind w:left="5933" w:hanging="360"/>
      </w:pPr>
      <w:rPr>
        <w:rFonts w:ascii="Wingdings" w:hAnsi="Wingdings" w:hint="default"/>
      </w:rPr>
    </w:lvl>
    <w:lvl w:ilvl="6" w:tplc="08090001" w:tentative="1">
      <w:start w:val="1"/>
      <w:numFmt w:val="bullet"/>
      <w:lvlText w:val=""/>
      <w:lvlJc w:val="left"/>
      <w:pPr>
        <w:ind w:left="6653" w:hanging="360"/>
      </w:pPr>
      <w:rPr>
        <w:rFonts w:ascii="Symbol" w:hAnsi="Symbol" w:hint="default"/>
      </w:rPr>
    </w:lvl>
    <w:lvl w:ilvl="7" w:tplc="08090003" w:tentative="1">
      <w:start w:val="1"/>
      <w:numFmt w:val="bullet"/>
      <w:lvlText w:val="o"/>
      <w:lvlJc w:val="left"/>
      <w:pPr>
        <w:ind w:left="7373" w:hanging="360"/>
      </w:pPr>
      <w:rPr>
        <w:rFonts w:ascii="Courier New" w:hAnsi="Courier New" w:cs="Courier New" w:hint="default"/>
      </w:rPr>
    </w:lvl>
    <w:lvl w:ilvl="8" w:tplc="08090005" w:tentative="1">
      <w:start w:val="1"/>
      <w:numFmt w:val="bullet"/>
      <w:lvlText w:val=""/>
      <w:lvlJc w:val="left"/>
      <w:pPr>
        <w:ind w:left="8093" w:hanging="360"/>
      </w:pPr>
      <w:rPr>
        <w:rFonts w:ascii="Wingdings" w:hAnsi="Wingdings" w:hint="default"/>
      </w:rPr>
    </w:lvl>
  </w:abstractNum>
  <w:abstractNum w:abstractNumId="3" w15:restartNumberingAfterBreak="0">
    <w:nsid w:val="0AE17BF9"/>
    <w:multiLevelType w:val="multilevel"/>
    <w:tmpl w:val="14C8A472"/>
    <w:lvl w:ilvl="0">
      <w:start w:val="1"/>
      <w:numFmt w:val="chineseCountingThousand"/>
      <w:lvlText w:val="%1."/>
      <w:lvlJc w:val="right"/>
      <w:pPr>
        <w:tabs>
          <w:tab w:val="num" w:pos="1296"/>
        </w:tabs>
        <w:ind w:left="1296" w:hanging="216"/>
      </w:pPr>
      <w:rPr>
        <w:rFonts w:hint="eastAsia"/>
      </w:rPr>
    </w:lvl>
    <w:lvl w:ilvl="1">
      <w:start w:val="1"/>
      <w:numFmt w:val="upperLetter"/>
      <w:lvlText w:val="%2."/>
      <w:lvlJc w:val="left"/>
      <w:pPr>
        <w:tabs>
          <w:tab w:val="num" w:pos="1728"/>
        </w:tabs>
        <w:ind w:left="1728" w:hanging="432"/>
      </w:pPr>
      <w:rPr>
        <w:rFonts w:hint="eastAsia"/>
      </w:rPr>
    </w:lvl>
    <w:lvl w:ilvl="2">
      <w:start w:val="1"/>
      <w:numFmt w:val="decimal"/>
      <w:lvlText w:val="%3."/>
      <w:lvlJc w:val="left"/>
      <w:pPr>
        <w:tabs>
          <w:tab w:val="num" w:pos="2160"/>
        </w:tabs>
        <w:ind w:left="2160" w:hanging="432"/>
      </w:pPr>
      <w:rPr>
        <w:rFonts w:hint="eastAsia"/>
      </w:rPr>
    </w:lvl>
    <w:lvl w:ilvl="3">
      <w:start w:val="1"/>
      <w:numFmt w:val="lowerLetter"/>
      <w:lvlText w:val="(%4)"/>
      <w:lvlJc w:val="left"/>
      <w:pPr>
        <w:tabs>
          <w:tab w:val="num" w:pos="2592"/>
        </w:tabs>
        <w:ind w:left="2592" w:hanging="432"/>
      </w:pPr>
      <w:rPr>
        <w:rFonts w:hint="eastAsia"/>
      </w:rPr>
    </w:lvl>
    <w:lvl w:ilvl="4">
      <w:start w:val="1"/>
      <w:numFmt w:val="bullet"/>
      <w:lvlText w:val="㈠"/>
      <w:lvlJc w:val="left"/>
      <w:pPr>
        <w:tabs>
          <w:tab w:val="num" w:pos="3024"/>
        </w:tabs>
        <w:ind w:left="3024" w:hanging="432"/>
      </w:pPr>
      <w:rPr>
        <w:rFonts w:ascii="SimSun" w:eastAsia="SimSun" w:hint="eastAsia"/>
        <w:color w:val="auto"/>
      </w:rPr>
    </w:lvl>
    <w:lvl w:ilvl="5">
      <w:start w:val="1"/>
      <w:numFmt w:val="lowerLetter"/>
      <w:lvlText w:val="%6."/>
      <w:lvlJc w:val="left"/>
      <w:pPr>
        <w:tabs>
          <w:tab w:val="num" w:pos="3456"/>
        </w:tabs>
        <w:ind w:left="3456" w:hanging="432"/>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abstractNum w:abstractNumId="4" w15:restartNumberingAfterBreak="0">
    <w:nsid w:val="29C17A1E"/>
    <w:multiLevelType w:val="hybridMultilevel"/>
    <w:tmpl w:val="318C2B4A"/>
    <w:lvl w:ilvl="0" w:tplc="11C29B46">
      <w:start w:val="1"/>
      <w:numFmt w:val="bullet"/>
      <w:pStyle w:val="Bullet2"/>
      <w:lvlText w:val=""/>
      <w:lvlJc w:val="left"/>
      <w:pPr>
        <w:ind w:left="2808" w:hanging="360"/>
      </w:pPr>
      <w:rPr>
        <w:rFonts w:ascii="Symbol" w:hAnsi="Symbol" w:hint="default"/>
        <w:sz w:val="14"/>
      </w:rPr>
    </w:lvl>
    <w:lvl w:ilvl="1" w:tplc="08090003" w:tentative="1">
      <w:start w:val="1"/>
      <w:numFmt w:val="bullet"/>
      <w:lvlText w:val="o"/>
      <w:lvlJc w:val="left"/>
      <w:pPr>
        <w:ind w:left="3528" w:hanging="360"/>
      </w:pPr>
      <w:rPr>
        <w:rFonts w:ascii="Courier New" w:hAnsi="Courier New" w:cs="Courier New" w:hint="default"/>
      </w:rPr>
    </w:lvl>
    <w:lvl w:ilvl="2" w:tplc="08090005" w:tentative="1">
      <w:start w:val="1"/>
      <w:numFmt w:val="bullet"/>
      <w:lvlText w:val=""/>
      <w:lvlJc w:val="left"/>
      <w:pPr>
        <w:ind w:left="4248" w:hanging="360"/>
      </w:pPr>
      <w:rPr>
        <w:rFonts w:ascii="Wingdings" w:hAnsi="Wingdings" w:hint="default"/>
      </w:rPr>
    </w:lvl>
    <w:lvl w:ilvl="3" w:tplc="08090001" w:tentative="1">
      <w:start w:val="1"/>
      <w:numFmt w:val="bullet"/>
      <w:lvlText w:val=""/>
      <w:lvlJc w:val="left"/>
      <w:pPr>
        <w:ind w:left="4968" w:hanging="360"/>
      </w:pPr>
      <w:rPr>
        <w:rFonts w:ascii="Symbol" w:hAnsi="Symbol" w:hint="default"/>
      </w:rPr>
    </w:lvl>
    <w:lvl w:ilvl="4" w:tplc="08090003" w:tentative="1">
      <w:start w:val="1"/>
      <w:numFmt w:val="bullet"/>
      <w:lvlText w:val="o"/>
      <w:lvlJc w:val="left"/>
      <w:pPr>
        <w:ind w:left="5688" w:hanging="360"/>
      </w:pPr>
      <w:rPr>
        <w:rFonts w:ascii="Courier New" w:hAnsi="Courier New" w:cs="Courier New" w:hint="default"/>
      </w:rPr>
    </w:lvl>
    <w:lvl w:ilvl="5" w:tplc="08090005" w:tentative="1">
      <w:start w:val="1"/>
      <w:numFmt w:val="bullet"/>
      <w:lvlText w:val=""/>
      <w:lvlJc w:val="left"/>
      <w:pPr>
        <w:ind w:left="6408" w:hanging="360"/>
      </w:pPr>
      <w:rPr>
        <w:rFonts w:ascii="Wingdings" w:hAnsi="Wingdings" w:hint="default"/>
      </w:rPr>
    </w:lvl>
    <w:lvl w:ilvl="6" w:tplc="08090001" w:tentative="1">
      <w:start w:val="1"/>
      <w:numFmt w:val="bullet"/>
      <w:lvlText w:val=""/>
      <w:lvlJc w:val="left"/>
      <w:pPr>
        <w:ind w:left="7128" w:hanging="360"/>
      </w:pPr>
      <w:rPr>
        <w:rFonts w:ascii="Symbol" w:hAnsi="Symbol" w:hint="default"/>
      </w:rPr>
    </w:lvl>
    <w:lvl w:ilvl="7" w:tplc="08090003" w:tentative="1">
      <w:start w:val="1"/>
      <w:numFmt w:val="bullet"/>
      <w:lvlText w:val="o"/>
      <w:lvlJc w:val="left"/>
      <w:pPr>
        <w:ind w:left="7848" w:hanging="360"/>
      </w:pPr>
      <w:rPr>
        <w:rFonts w:ascii="Courier New" w:hAnsi="Courier New" w:cs="Courier New" w:hint="default"/>
      </w:rPr>
    </w:lvl>
    <w:lvl w:ilvl="8" w:tplc="08090005" w:tentative="1">
      <w:start w:val="1"/>
      <w:numFmt w:val="bullet"/>
      <w:lvlText w:val=""/>
      <w:lvlJc w:val="left"/>
      <w:pPr>
        <w:ind w:left="8568" w:hanging="360"/>
      </w:pPr>
      <w:rPr>
        <w:rFonts w:ascii="Wingdings" w:hAnsi="Wingdings" w:hint="default"/>
      </w:rPr>
    </w:lvl>
  </w:abstractNum>
  <w:abstractNum w:abstractNumId="5" w15:restartNumberingAfterBreak="0">
    <w:nsid w:val="2EE53FD1"/>
    <w:multiLevelType w:val="hybridMultilevel"/>
    <w:tmpl w:val="11C03F48"/>
    <w:lvl w:ilvl="0" w:tplc="EBD6F0E6">
      <w:start w:val="1"/>
      <w:numFmt w:val="bullet"/>
      <w:pStyle w:val="Bullet3"/>
      <w:lvlText w:val=""/>
      <w:lvlJc w:val="left"/>
      <w:pPr>
        <w:ind w:left="3283" w:hanging="360"/>
      </w:pPr>
      <w:rPr>
        <w:rFonts w:ascii="Symbol" w:hAnsi="Symbol" w:hint="default"/>
        <w:sz w:val="14"/>
      </w:rPr>
    </w:lvl>
    <w:lvl w:ilvl="1" w:tplc="08090003" w:tentative="1">
      <w:start w:val="1"/>
      <w:numFmt w:val="bullet"/>
      <w:lvlText w:val="o"/>
      <w:lvlJc w:val="left"/>
      <w:pPr>
        <w:ind w:left="4003" w:hanging="360"/>
      </w:pPr>
      <w:rPr>
        <w:rFonts w:ascii="Courier New" w:hAnsi="Courier New" w:cs="Courier New" w:hint="default"/>
      </w:rPr>
    </w:lvl>
    <w:lvl w:ilvl="2" w:tplc="08090005" w:tentative="1">
      <w:start w:val="1"/>
      <w:numFmt w:val="bullet"/>
      <w:lvlText w:val=""/>
      <w:lvlJc w:val="left"/>
      <w:pPr>
        <w:ind w:left="4723" w:hanging="360"/>
      </w:pPr>
      <w:rPr>
        <w:rFonts w:ascii="Wingdings" w:hAnsi="Wingdings" w:hint="default"/>
      </w:rPr>
    </w:lvl>
    <w:lvl w:ilvl="3" w:tplc="08090001" w:tentative="1">
      <w:start w:val="1"/>
      <w:numFmt w:val="bullet"/>
      <w:lvlText w:val=""/>
      <w:lvlJc w:val="left"/>
      <w:pPr>
        <w:ind w:left="5443" w:hanging="360"/>
      </w:pPr>
      <w:rPr>
        <w:rFonts w:ascii="Symbol" w:hAnsi="Symbol" w:hint="default"/>
      </w:rPr>
    </w:lvl>
    <w:lvl w:ilvl="4" w:tplc="08090003" w:tentative="1">
      <w:start w:val="1"/>
      <w:numFmt w:val="bullet"/>
      <w:lvlText w:val="o"/>
      <w:lvlJc w:val="left"/>
      <w:pPr>
        <w:ind w:left="6163" w:hanging="360"/>
      </w:pPr>
      <w:rPr>
        <w:rFonts w:ascii="Courier New" w:hAnsi="Courier New" w:cs="Courier New" w:hint="default"/>
      </w:rPr>
    </w:lvl>
    <w:lvl w:ilvl="5" w:tplc="08090005" w:tentative="1">
      <w:start w:val="1"/>
      <w:numFmt w:val="bullet"/>
      <w:lvlText w:val=""/>
      <w:lvlJc w:val="left"/>
      <w:pPr>
        <w:ind w:left="6883" w:hanging="360"/>
      </w:pPr>
      <w:rPr>
        <w:rFonts w:ascii="Wingdings" w:hAnsi="Wingdings" w:hint="default"/>
      </w:rPr>
    </w:lvl>
    <w:lvl w:ilvl="6" w:tplc="08090001" w:tentative="1">
      <w:start w:val="1"/>
      <w:numFmt w:val="bullet"/>
      <w:lvlText w:val=""/>
      <w:lvlJc w:val="left"/>
      <w:pPr>
        <w:ind w:left="7603" w:hanging="360"/>
      </w:pPr>
      <w:rPr>
        <w:rFonts w:ascii="Symbol" w:hAnsi="Symbol" w:hint="default"/>
      </w:rPr>
    </w:lvl>
    <w:lvl w:ilvl="7" w:tplc="08090003" w:tentative="1">
      <w:start w:val="1"/>
      <w:numFmt w:val="bullet"/>
      <w:lvlText w:val="o"/>
      <w:lvlJc w:val="left"/>
      <w:pPr>
        <w:ind w:left="8323" w:hanging="360"/>
      </w:pPr>
      <w:rPr>
        <w:rFonts w:ascii="Courier New" w:hAnsi="Courier New" w:cs="Courier New" w:hint="default"/>
      </w:rPr>
    </w:lvl>
    <w:lvl w:ilvl="8" w:tplc="08090005" w:tentative="1">
      <w:start w:val="1"/>
      <w:numFmt w:val="bullet"/>
      <w:lvlText w:val=""/>
      <w:lvlJc w:val="left"/>
      <w:pPr>
        <w:ind w:left="9043" w:hanging="360"/>
      </w:pPr>
      <w:rPr>
        <w:rFonts w:ascii="Wingdings" w:hAnsi="Wingdings" w:hint="default"/>
      </w:rPr>
    </w:lvl>
  </w:abstractNum>
  <w:abstractNum w:abstractNumId="6" w15:restartNumberingAfterBreak="0">
    <w:nsid w:val="39122109"/>
    <w:multiLevelType w:val="multilevel"/>
    <w:tmpl w:val="CAEC4356"/>
    <w:name w:val="TOC222"/>
    <w:lvl w:ilvl="0">
      <w:start w:val="1"/>
      <w:numFmt w:val="chineseCountingThousand"/>
      <w:lvlText w:val="%1."/>
      <w:lvlJc w:val="right"/>
      <w:pPr>
        <w:tabs>
          <w:tab w:val="num" w:pos="1296"/>
        </w:tabs>
        <w:ind w:left="1296" w:hanging="216"/>
      </w:pPr>
      <w:rPr>
        <w:rFonts w:hint="eastAsia"/>
      </w:rPr>
    </w:lvl>
    <w:lvl w:ilvl="1">
      <w:start w:val="1"/>
      <w:numFmt w:val="upperLetter"/>
      <w:lvlText w:val="%2."/>
      <w:lvlJc w:val="left"/>
      <w:pPr>
        <w:tabs>
          <w:tab w:val="num" w:pos="1728"/>
        </w:tabs>
        <w:ind w:left="1728" w:hanging="432"/>
      </w:pPr>
      <w:rPr>
        <w:rFonts w:hint="eastAsia"/>
      </w:rPr>
    </w:lvl>
    <w:lvl w:ilvl="2">
      <w:start w:val="1"/>
      <w:numFmt w:val="decimal"/>
      <w:lvlText w:val="%3."/>
      <w:lvlJc w:val="left"/>
      <w:pPr>
        <w:tabs>
          <w:tab w:val="num" w:pos="2160"/>
        </w:tabs>
        <w:ind w:left="2160" w:hanging="432"/>
      </w:pPr>
      <w:rPr>
        <w:rFonts w:hint="eastAsia"/>
      </w:rPr>
    </w:lvl>
    <w:lvl w:ilvl="3">
      <w:start w:val="1"/>
      <w:numFmt w:val="lowerLetter"/>
      <w:lvlText w:val="(%4)"/>
      <w:lvlJc w:val="left"/>
      <w:pPr>
        <w:tabs>
          <w:tab w:val="num" w:pos="2592"/>
        </w:tabs>
        <w:ind w:left="2592" w:hanging="432"/>
      </w:pPr>
      <w:rPr>
        <w:rFonts w:hint="eastAsia"/>
      </w:rPr>
    </w:lvl>
    <w:lvl w:ilvl="4">
      <w:start w:val="1"/>
      <w:numFmt w:val="bullet"/>
      <w:lvlText w:val="㈠"/>
      <w:lvlJc w:val="left"/>
      <w:pPr>
        <w:tabs>
          <w:tab w:val="num" w:pos="3024"/>
        </w:tabs>
        <w:ind w:left="3024" w:hanging="432"/>
      </w:pPr>
      <w:rPr>
        <w:rFonts w:ascii="SimSun" w:eastAsia="SimSun" w:hint="eastAsia"/>
        <w:color w:val="auto"/>
      </w:rPr>
    </w:lvl>
    <w:lvl w:ilvl="5">
      <w:start w:val="1"/>
      <w:numFmt w:val="lowerLetter"/>
      <w:lvlText w:val="%6."/>
      <w:lvlJc w:val="left"/>
      <w:pPr>
        <w:tabs>
          <w:tab w:val="num" w:pos="3456"/>
        </w:tabs>
        <w:ind w:left="3456" w:hanging="432"/>
      </w:pPr>
      <w:rPr>
        <w:rFonts w:hint="eastAsia"/>
      </w:rPr>
    </w:lvl>
    <w:lvl w:ilvl="6">
      <w:start w:val="1"/>
      <w:numFmt w:val="none"/>
      <w:suff w:val="nothing"/>
      <w:lvlText w:val=""/>
      <w:lvlJc w:val="left"/>
      <w:pPr>
        <w:ind w:left="0" w:firstLine="0"/>
      </w:pPr>
      <w:rPr>
        <w:rFonts w:hint="eastAsia"/>
      </w:rPr>
    </w:lvl>
    <w:lvl w:ilvl="7">
      <w:start w:val="1"/>
      <w:numFmt w:val="none"/>
      <w:suff w:val="nothing"/>
      <w:lvlText w:val=""/>
      <w:lvlJc w:val="left"/>
      <w:pPr>
        <w:ind w:left="0" w:firstLine="0"/>
      </w:pPr>
      <w:rPr>
        <w:rFonts w:hint="eastAsia"/>
      </w:rPr>
    </w:lvl>
    <w:lvl w:ilvl="8">
      <w:start w:val="1"/>
      <w:numFmt w:val="none"/>
      <w:suff w:val="nothing"/>
      <w:lvlText w:val=""/>
      <w:lvlJc w:val="left"/>
      <w:pPr>
        <w:ind w:left="0" w:firstLine="0"/>
      </w:pPr>
      <w:rPr>
        <w:rFonts w:hint="eastAsia"/>
      </w:rPr>
    </w:lvl>
  </w:abstractNum>
  <w:num w:numId="1" w16cid:durableId="1899171960">
    <w:abstractNumId w:val="0"/>
  </w:num>
  <w:num w:numId="2" w16cid:durableId="1498305395">
    <w:abstractNumId w:val="1"/>
  </w:num>
  <w:num w:numId="3" w16cid:durableId="599987835">
    <w:abstractNumId w:val="2"/>
  </w:num>
  <w:num w:numId="4" w16cid:durableId="843472807">
    <w:abstractNumId w:val="4"/>
  </w:num>
  <w:num w:numId="5" w16cid:durableId="744229257">
    <w:abstractNumId w:val="5"/>
  </w:num>
  <w:num w:numId="6" w16cid:durableId="1189872469">
    <w:abstractNumId w:val="3"/>
  </w:num>
  <w:num w:numId="7" w16cid:durableId="538321115">
    <w:abstractNumId w:val="6"/>
  </w:num>
  <w:num w:numId="8" w16cid:durableId="1838185344">
    <w:abstractNumId w:val="2"/>
  </w:num>
  <w:num w:numId="9" w16cid:durableId="36659558">
    <w:abstractNumId w:val="4"/>
  </w:num>
  <w:num w:numId="10" w16cid:durableId="1642154648">
    <w:abstractNumId w:val="5"/>
  </w:num>
  <w:num w:numId="11" w16cid:durableId="410736276">
    <w:abstractNumId w:val="2"/>
  </w:num>
  <w:num w:numId="12" w16cid:durableId="1289047957">
    <w:abstractNumId w:val="4"/>
  </w:num>
  <w:num w:numId="13" w16cid:durableId="754474537">
    <w:abstractNumId w:val="5"/>
  </w:num>
  <w:num w:numId="14" w16cid:durableId="2144082088">
    <w:abstractNumId w:val="2"/>
  </w:num>
  <w:num w:numId="15" w16cid:durableId="934823542">
    <w:abstractNumId w:val="4"/>
  </w:num>
  <w:num w:numId="16" w16cid:durableId="1463424907">
    <w:abstractNumId w:val="5"/>
  </w:num>
  <w:num w:numId="17" w16cid:durableId="202596757">
    <w:abstractNumId w:val="2"/>
  </w:num>
  <w:num w:numId="18" w16cid:durableId="326901585">
    <w:abstractNumId w:val="4"/>
  </w:num>
  <w:num w:numId="19" w16cid:durableId="2013756061">
    <w:abstractNumId w:val="5"/>
  </w:num>
  <w:num w:numId="20" w16cid:durableId="1215847337">
    <w:abstractNumId w:val="2"/>
  </w:num>
  <w:num w:numId="21" w16cid:durableId="1216742370">
    <w:abstractNumId w:val="4"/>
  </w:num>
  <w:num w:numId="22" w16cid:durableId="17626770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75"/>
  <w:evenAndOddHeader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hdrShapeDefaults>
    <o:shapedefaults v:ext="edit" spidmax="2050"/>
  </w:hdrShapeDefaults>
  <w:footnotePr>
    <w:footnote w:id="-1"/>
    <w:footnote w:id="0"/>
  </w:footnotePr>
  <w:endnotePr>
    <w:endnote w:id="-1"/>
    <w:endnote w:id="0"/>
  </w:endnotePr>
  <w:compat>
    <w:spaceForUL/>
    <w:balanceSingleByteDoubleByteWidth/>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rcode" w:val="*2211111*"/>
    <w:docVar w:name="CreationDt" w:val="25/10/2022 17:41:16"/>
    <w:docVar w:name="DocCategory" w:val="Doc"/>
    <w:docVar w:name="DocType" w:val="Final"/>
    <w:docVar w:name="DutyStation" w:val="New York"/>
    <w:docVar w:name="FooterJN" w:val="22-11111"/>
    <w:docVar w:name="jobn" w:val="22-11111 (C)"/>
    <w:docVar w:name="jobnDT" w:val="22-11111 (C)   251022"/>
    <w:docVar w:name="jobnDTDT" w:val="22-11111 (C)   251022   251022"/>
    <w:docVar w:name="JobNo" w:val="2211111C"/>
    <w:docVar w:name="LocalDrive" w:val="0"/>
    <w:docVar w:name="OandT" w:val="bb"/>
    <w:docVar w:name="sss1" w:val="CBD/COP/15/1/Add.4"/>
    <w:docVar w:name="sss2" w:val="CBD/CP/MOP/10/1/Add.4"/>
    <w:docVar w:name="Symbol1" w:val="CBD/COP/15/1/Add.4"/>
    <w:docVar w:name="Symbol2" w:val="CBD/CP/MOP/10/1/Add.4"/>
    <w:docVar w:name="Title1" w:val="第二部分会议拟议工作安排_x000d_"/>
    <w:docVar w:name="Title2" w:val="执行秘书的说明_x000d_"/>
  </w:docVars>
  <w:rsids>
    <w:rsidRoot w:val="00767E74"/>
    <w:rsid w:val="00000689"/>
    <w:rsid w:val="00001521"/>
    <w:rsid w:val="0000347C"/>
    <w:rsid w:val="00006759"/>
    <w:rsid w:val="0000715A"/>
    <w:rsid w:val="000074E0"/>
    <w:rsid w:val="000101C8"/>
    <w:rsid w:val="000103B9"/>
    <w:rsid w:val="0001169E"/>
    <w:rsid w:val="000125BC"/>
    <w:rsid w:val="00012C27"/>
    <w:rsid w:val="00013CD2"/>
    <w:rsid w:val="0001645E"/>
    <w:rsid w:val="0001726F"/>
    <w:rsid w:val="00021314"/>
    <w:rsid w:val="00021A2B"/>
    <w:rsid w:val="00023E1D"/>
    <w:rsid w:val="00024E72"/>
    <w:rsid w:val="00030519"/>
    <w:rsid w:val="0003442D"/>
    <w:rsid w:val="00034465"/>
    <w:rsid w:val="000344BB"/>
    <w:rsid w:val="000366AA"/>
    <w:rsid w:val="0003678F"/>
    <w:rsid w:val="00036AA2"/>
    <w:rsid w:val="00036F1B"/>
    <w:rsid w:val="00037444"/>
    <w:rsid w:val="00037B39"/>
    <w:rsid w:val="0004231D"/>
    <w:rsid w:val="00044CA4"/>
    <w:rsid w:val="00044EE9"/>
    <w:rsid w:val="00045EFE"/>
    <w:rsid w:val="00050CCF"/>
    <w:rsid w:val="0005220C"/>
    <w:rsid w:val="00054631"/>
    <w:rsid w:val="00055091"/>
    <w:rsid w:val="00056952"/>
    <w:rsid w:val="000571F8"/>
    <w:rsid w:val="0006608A"/>
    <w:rsid w:val="00066B28"/>
    <w:rsid w:val="00067AEB"/>
    <w:rsid w:val="00070DD0"/>
    <w:rsid w:val="00071193"/>
    <w:rsid w:val="00071F3F"/>
    <w:rsid w:val="0007337D"/>
    <w:rsid w:val="00074771"/>
    <w:rsid w:val="000758DF"/>
    <w:rsid w:val="00076A0C"/>
    <w:rsid w:val="00076EB8"/>
    <w:rsid w:val="000777FC"/>
    <w:rsid w:val="00077AEE"/>
    <w:rsid w:val="00081CA0"/>
    <w:rsid w:val="000824AD"/>
    <w:rsid w:val="00082CCB"/>
    <w:rsid w:val="00083CAB"/>
    <w:rsid w:val="00084D46"/>
    <w:rsid w:val="000863AD"/>
    <w:rsid w:val="00086972"/>
    <w:rsid w:val="00090E2D"/>
    <w:rsid w:val="00093927"/>
    <w:rsid w:val="000946C5"/>
    <w:rsid w:val="00095C67"/>
    <w:rsid w:val="000A1F5C"/>
    <w:rsid w:val="000A31F9"/>
    <w:rsid w:val="000A490A"/>
    <w:rsid w:val="000A5339"/>
    <w:rsid w:val="000A789B"/>
    <w:rsid w:val="000B04CB"/>
    <w:rsid w:val="000C0B81"/>
    <w:rsid w:val="000C1786"/>
    <w:rsid w:val="000C43B9"/>
    <w:rsid w:val="000C4C08"/>
    <w:rsid w:val="000C4DDE"/>
    <w:rsid w:val="000C5208"/>
    <w:rsid w:val="000D1910"/>
    <w:rsid w:val="000D32BA"/>
    <w:rsid w:val="000D69DC"/>
    <w:rsid w:val="000E240F"/>
    <w:rsid w:val="000E2806"/>
    <w:rsid w:val="000E3C55"/>
    <w:rsid w:val="000E49A4"/>
    <w:rsid w:val="000E4FFB"/>
    <w:rsid w:val="000E7EF5"/>
    <w:rsid w:val="000F1058"/>
    <w:rsid w:val="000F55DC"/>
    <w:rsid w:val="000F6985"/>
    <w:rsid w:val="001015E4"/>
    <w:rsid w:val="00101C4E"/>
    <w:rsid w:val="00101D5B"/>
    <w:rsid w:val="00101F86"/>
    <w:rsid w:val="0010703A"/>
    <w:rsid w:val="00111360"/>
    <w:rsid w:val="001113F8"/>
    <w:rsid w:val="00114578"/>
    <w:rsid w:val="00114C03"/>
    <w:rsid w:val="00114F57"/>
    <w:rsid w:val="001212F9"/>
    <w:rsid w:val="00121328"/>
    <w:rsid w:val="00124677"/>
    <w:rsid w:val="00125D3C"/>
    <w:rsid w:val="001267BE"/>
    <w:rsid w:val="0012708E"/>
    <w:rsid w:val="001306F1"/>
    <w:rsid w:val="00130EE5"/>
    <w:rsid w:val="00131015"/>
    <w:rsid w:val="001329F7"/>
    <w:rsid w:val="00140396"/>
    <w:rsid w:val="0014121B"/>
    <w:rsid w:val="00141322"/>
    <w:rsid w:val="0015066B"/>
    <w:rsid w:val="00150CA9"/>
    <w:rsid w:val="00150D3A"/>
    <w:rsid w:val="00152678"/>
    <w:rsid w:val="00153D29"/>
    <w:rsid w:val="0015414C"/>
    <w:rsid w:val="0015430B"/>
    <w:rsid w:val="0015731C"/>
    <w:rsid w:val="001602C9"/>
    <w:rsid w:val="00161E69"/>
    <w:rsid w:val="00161F54"/>
    <w:rsid w:val="00163C83"/>
    <w:rsid w:val="00164626"/>
    <w:rsid w:val="00166293"/>
    <w:rsid w:val="00167E49"/>
    <w:rsid w:val="001704A3"/>
    <w:rsid w:val="00170FBE"/>
    <w:rsid w:val="00170FC4"/>
    <w:rsid w:val="00171E3C"/>
    <w:rsid w:val="001720CC"/>
    <w:rsid w:val="00173F4B"/>
    <w:rsid w:val="00174233"/>
    <w:rsid w:val="001746A8"/>
    <w:rsid w:val="0017506F"/>
    <w:rsid w:val="001755FE"/>
    <w:rsid w:val="00176670"/>
    <w:rsid w:val="0018414F"/>
    <w:rsid w:val="001845DB"/>
    <w:rsid w:val="001873A2"/>
    <w:rsid w:val="00190C01"/>
    <w:rsid w:val="001944A4"/>
    <w:rsid w:val="001A3FCF"/>
    <w:rsid w:val="001A4A37"/>
    <w:rsid w:val="001B0DFD"/>
    <w:rsid w:val="001B2814"/>
    <w:rsid w:val="001B4F95"/>
    <w:rsid w:val="001B523B"/>
    <w:rsid w:val="001B79D0"/>
    <w:rsid w:val="001C13DF"/>
    <w:rsid w:val="001C1478"/>
    <w:rsid w:val="001C161F"/>
    <w:rsid w:val="001C1E0E"/>
    <w:rsid w:val="001C3285"/>
    <w:rsid w:val="001C3329"/>
    <w:rsid w:val="001C3F7F"/>
    <w:rsid w:val="001C45C9"/>
    <w:rsid w:val="001C5166"/>
    <w:rsid w:val="001C52F0"/>
    <w:rsid w:val="001D0354"/>
    <w:rsid w:val="001D225C"/>
    <w:rsid w:val="001D3F72"/>
    <w:rsid w:val="001D41AE"/>
    <w:rsid w:val="001D558E"/>
    <w:rsid w:val="001E0ADA"/>
    <w:rsid w:val="001E20EC"/>
    <w:rsid w:val="001E340C"/>
    <w:rsid w:val="001E4442"/>
    <w:rsid w:val="001E5A51"/>
    <w:rsid w:val="001F03A7"/>
    <w:rsid w:val="001F0442"/>
    <w:rsid w:val="001F11C8"/>
    <w:rsid w:val="001F24BA"/>
    <w:rsid w:val="001F2F76"/>
    <w:rsid w:val="001F4108"/>
    <w:rsid w:val="001F5793"/>
    <w:rsid w:val="001F595B"/>
    <w:rsid w:val="001F6F25"/>
    <w:rsid w:val="002000B5"/>
    <w:rsid w:val="00200734"/>
    <w:rsid w:val="00201543"/>
    <w:rsid w:val="00201C2E"/>
    <w:rsid w:val="0020284C"/>
    <w:rsid w:val="00203760"/>
    <w:rsid w:val="002046D7"/>
    <w:rsid w:val="002047E9"/>
    <w:rsid w:val="002065F7"/>
    <w:rsid w:val="00207135"/>
    <w:rsid w:val="00212008"/>
    <w:rsid w:val="002145EA"/>
    <w:rsid w:val="002200D0"/>
    <w:rsid w:val="00221884"/>
    <w:rsid w:val="00223D01"/>
    <w:rsid w:val="002253E5"/>
    <w:rsid w:val="00225709"/>
    <w:rsid w:val="0022603B"/>
    <w:rsid w:val="00230FAB"/>
    <w:rsid w:val="00231575"/>
    <w:rsid w:val="00232F4A"/>
    <w:rsid w:val="00236C28"/>
    <w:rsid w:val="00241DB7"/>
    <w:rsid w:val="0024226A"/>
    <w:rsid w:val="002423D2"/>
    <w:rsid w:val="00245212"/>
    <w:rsid w:val="00247382"/>
    <w:rsid w:val="0025111C"/>
    <w:rsid w:val="00251744"/>
    <w:rsid w:val="00251C9A"/>
    <w:rsid w:val="00252E35"/>
    <w:rsid w:val="00254858"/>
    <w:rsid w:val="00254B46"/>
    <w:rsid w:val="00255FC4"/>
    <w:rsid w:val="002562F6"/>
    <w:rsid w:val="002568D6"/>
    <w:rsid w:val="00257053"/>
    <w:rsid w:val="00260C62"/>
    <w:rsid w:val="00263B7B"/>
    <w:rsid w:val="00266081"/>
    <w:rsid w:val="00266257"/>
    <w:rsid w:val="00270D00"/>
    <w:rsid w:val="00271BA5"/>
    <w:rsid w:val="00271BE6"/>
    <w:rsid w:val="00273391"/>
    <w:rsid w:val="00273B3D"/>
    <w:rsid w:val="0027454D"/>
    <w:rsid w:val="0027574F"/>
    <w:rsid w:val="00277AAE"/>
    <w:rsid w:val="00280671"/>
    <w:rsid w:val="002807DF"/>
    <w:rsid w:val="002814F9"/>
    <w:rsid w:val="00281A61"/>
    <w:rsid w:val="00281E2B"/>
    <w:rsid w:val="00282D17"/>
    <w:rsid w:val="00283CA7"/>
    <w:rsid w:val="00285DE9"/>
    <w:rsid w:val="00286AD1"/>
    <w:rsid w:val="002871EB"/>
    <w:rsid w:val="00290382"/>
    <w:rsid w:val="0029111A"/>
    <w:rsid w:val="00293025"/>
    <w:rsid w:val="002A4AEF"/>
    <w:rsid w:val="002A5E53"/>
    <w:rsid w:val="002B1350"/>
    <w:rsid w:val="002B305F"/>
    <w:rsid w:val="002B35DE"/>
    <w:rsid w:val="002B47BF"/>
    <w:rsid w:val="002B564F"/>
    <w:rsid w:val="002B5F5D"/>
    <w:rsid w:val="002B62ED"/>
    <w:rsid w:val="002B6993"/>
    <w:rsid w:val="002B7E03"/>
    <w:rsid w:val="002C08CE"/>
    <w:rsid w:val="002C2254"/>
    <w:rsid w:val="002C3176"/>
    <w:rsid w:val="002C3BC9"/>
    <w:rsid w:val="002C4439"/>
    <w:rsid w:val="002C48C3"/>
    <w:rsid w:val="002C54DB"/>
    <w:rsid w:val="002D039F"/>
    <w:rsid w:val="002D0694"/>
    <w:rsid w:val="002D0B62"/>
    <w:rsid w:val="002D0FF5"/>
    <w:rsid w:val="002D26A9"/>
    <w:rsid w:val="002D4ACE"/>
    <w:rsid w:val="002D5503"/>
    <w:rsid w:val="002D62B2"/>
    <w:rsid w:val="002D65A8"/>
    <w:rsid w:val="002D76B6"/>
    <w:rsid w:val="002E66D5"/>
    <w:rsid w:val="002F3990"/>
    <w:rsid w:val="002F41E2"/>
    <w:rsid w:val="002F746E"/>
    <w:rsid w:val="00300EC5"/>
    <w:rsid w:val="00301312"/>
    <w:rsid w:val="00301C97"/>
    <w:rsid w:val="00302134"/>
    <w:rsid w:val="003063F6"/>
    <w:rsid w:val="00307052"/>
    <w:rsid w:val="00307776"/>
    <w:rsid w:val="00313030"/>
    <w:rsid w:val="00320C99"/>
    <w:rsid w:val="00322546"/>
    <w:rsid w:val="00322AC6"/>
    <w:rsid w:val="003274A9"/>
    <w:rsid w:val="00327D8B"/>
    <w:rsid w:val="003305F1"/>
    <w:rsid w:val="00331221"/>
    <w:rsid w:val="00331925"/>
    <w:rsid w:val="00333DEE"/>
    <w:rsid w:val="003349FB"/>
    <w:rsid w:val="003379D1"/>
    <w:rsid w:val="00345561"/>
    <w:rsid w:val="00346223"/>
    <w:rsid w:val="00346C74"/>
    <w:rsid w:val="00350AE6"/>
    <w:rsid w:val="00355510"/>
    <w:rsid w:val="00357AB4"/>
    <w:rsid w:val="0036051B"/>
    <w:rsid w:val="0036117F"/>
    <w:rsid w:val="00363610"/>
    <w:rsid w:val="003649EE"/>
    <w:rsid w:val="00365FA3"/>
    <w:rsid w:val="003662FF"/>
    <w:rsid w:val="00371BC6"/>
    <w:rsid w:val="00373A15"/>
    <w:rsid w:val="00376C04"/>
    <w:rsid w:val="00381AB0"/>
    <w:rsid w:val="00382EF6"/>
    <w:rsid w:val="00383ACA"/>
    <w:rsid w:val="00384CB1"/>
    <w:rsid w:val="003869FA"/>
    <w:rsid w:val="00390B02"/>
    <w:rsid w:val="00394A02"/>
    <w:rsid w:val="003966E8"/>
    <w:rsid w:val="003A1C26"/>
    <w:rsid w:val="003A21C8"/>
    <w:rsid w:val="003A2BC6"/>
    <w:rsid w:val="003A4C66"/>
    <w:rsid w:val="003A4D87"/>
    <w:rsid w:val="003A7A96"/>
    <w:rsid w:val="003A7B88"/>
    <w:rsid w:val="003B7AB8"/>
    <w:rsid w:val="003C4125"/>
    <w:rsid w:val="003C448D"/>
    <w:rsid w:val="003C529E"/>
    <w:rsid w:val="003C7B20"/>
    <w:rsid w:val="003D075F"/>
    <w:rsid w:val="003D5B4D"/>
    <w:rsid w:val="003E3C67"/>
    <w:rsid w:val="003E4565"/>
    <w:rsid w:val="003E5999"/>
    <w:rsid w:val="003E6C7E"/>
    <w:rsid w:val="003E748F"/>
    <w:rsid w:val="003E7612"/>
    <w:rsid w:val="003F3725"/>
    <w:rsid w:val="003F4BD2"/>
    <w:rsid w:val="003F7BF8"/>
    <w:rsid w:val="0040149C"/>
    <w:rsid w:val="00403DD3"/>
    <w:rsid w:val="004044EF"/>
    <w:rsid w:val="00405CAD"/>
    <w:rsid w:val="0041377F"/>
    <w:rsid w:val="00413FBC"/>
    <w:rsid w:val="00414423"/>
    <w:rsid w:val="0041733F"/>
    <w:rsid w:val="00420761"/>
    <w:rsid w:val="00423515"/>
    <w:rsid w:val="004310A7"/>
    <w:rsid w:val="00431680"/>
    <w:rsid w:val="004320FA"/>
    <w:rsid w:val="0043377F"/>
    <w:rsid w:val="00433853"/>
    <w:rsid w:val="00440B0D"/>
    <w:rsid w:val="004411AD"/>
    <w:rsid w:val="004424EF"/>
    <w:rsid w:val="00443516"/>
    <w:rsid w:val="0044657D"/>
    <w:rsid w:val="0045053B"/>
    <w:rsid w:val="00453BB0"/>
    <w:rsid w:val="00460162"/>
    <w:rsid w:val="004620A8"/>
    <w:rsid w:val="00463C4F"/>
    <w:rsid w:val="0046458E"/>
    <w:rsid w:val="00466BB5"/>
    <w:rsid w:val="004700CF"/>
    <w:rsid w:val="004715DF"/>
    <w:rsid w:val="00472A69"/>
    <w:rsid w:val="004737C9"/>
    <w:rsid w:val="00474C34"/>
    <w:rsid w:val="0047744A"/>
    <w:rsid w:val="004821D0"/>
    <w:rsid w:val="00483BDA"/>
    <w:rsid w:val="00487444"/>
    <w:rsid w:val="00493C9C"/>
    <w:rsid w:val="004955C1"/>
    <w:rsid w:val="00495BA3"/>
    <w:rsid w:val="00495C7E"/>
    <w:rsid w:val="0049799B"/>
    <w:rsid w:val="004A06D1"/>
    <w:rsid w:val="004A0E04"/>
    <w:rsid w:val="004A11FC"/>
    <w:rsid w:val="004A1D1E"/>
    <w:rsid w:val="004A60CA"/>
    <w:rsid w:val="004B2C67"/>
    <w:rsid w:val="004B2F18"/>
    <w:rsid w:val="004B4D99"/>
    <w:rsid w:val="004B4F06"/>
    <w:rsid w:val="004C0224"/>
    <w:rsid w:val="004C053E"/>
    <w:rsid w:val="004C089F"/>
    <w:rsid w:val="004C1456"/>
    <w:rsid w:val="004C3255"/>
    <w:rsid w:val="004C3BAA"/>
    <w:rsid w:val="004C48C2"/>
    <w:rsid w:val="004C5B65"/>
    <w:rsid w:val="004D07E1"/>
    <w:rsid w:val="004D1C19"/>
    <w:rsid w:val="004D4603"/>
    <w:rsid w:val="004D60D1"/>
    <w:rsid w:val="004E4081"/>
    <w:rsid w:val="004E4CFC"/>
    <w:rsid w:val="004E641B"/>
    <w:rsid w:val="004E739A"/>
    <w:rsid w:val="004F29B8"/>
    <w:rsid w:val="004F3649"/>
    <w:rsid w:val="004F42D7"/>
    <w:rsid w:val="004F4BBB"/>
    <w:rsid w:val="004F4EFB"/>
    <w:rsid w:val="004F5333"/>
    <w:rsid w:val="004F5E26"/>
    <w:rsid w:val="0050413E"/>
    <w:rsid w:val="00512841"/>
    <w:rsid w:val="005143A1"/>
    <w:rsid w:val="00515657"/>
    <w:rsid w:val="00515859"/>
    <w:rsid w:val="0051592B"/>
    <w:rsid w:val="005162C0"/>
    <w:rsid w:val="00521144"/>
    <w:rsid w:val="00521275"/>
    <w:rsid w:val="0052216F"/>
    <w:rsid w:val="00523247"/>
    <w:rsid w:val="005232CA"/>
    <w:rsid w:val="00523636"/>
    <w:rsid w:val="00530CBB"/>
    <w:rsid w:val="0053111B"/>
    <w:rsid w:val="005335B9"/>
    <w:rsid w:val="00536CCE"/>
    <w:rsid w:val="00537F92"/>
    <w:rsid w:val="00542636"/>
    <w:rsid w:val="00545A99"/>
    <w:rsid w:val="00546CC5"/>
    <w:rsid w:val="00547EC6"/>
    <w:rsid w:val="00552CE5"/>
    <w:rsid w:val="005541E4"/>
    <w:rsid w:val="00554F60"/>
    <w:rsid w:val="00562B21"/>
    <w:rsid w:val="00562FE7"/>
    <w:rsid w:val="00564EAA"/>
    <w:rsid w:val="00566CD2"/>
    <w:rsid w:val="0057094A"/>
    <w:rsid w:val="00570BD4"/>
    <w:rsid w:val="00572790"/>
    <w:rsid w:val="00572961"/>
    <w:rsid w:val="0057450D"/>
    <w:rsid w:val="00574A2F"/>
    <w:rsid w:val="005750FE"/>
    <w:rsid w:val="0058302A"/>
    <w:rsid w:val="00583305"/>
    <w:rsid w:val="00585915"/>
    <w:rsid w:val="00585A6B"/>
    <w:rsid w:val="0058792C"/>
    <w:rsid w:val="0059033C"/>
    <w:rsid w:val="0059457A"/>
    <w:rsid w:val="005A175A"/>
    <w:rsid w:val="005A4AD9"/>
    <w:rsid w:val="005A4F27"/>
    <w:rsid w:val="005A7200"/>
    <w:rsid w:val="005A7AFF"/>
    <w:rsid w:val="005B04F3"/>
    <w:rsid w:val="005B1476"/>
    <w:rsid w:val="005B1D3C"/>
    <w:rsid w:val="005B3B9A"/>
    <w:rsid w:val="005B4497"/>
    <w:rsid w:val="005B6C71"/>
    <w:rsid w:val="005B7338"/>
    <w:rsid w:val="005C02AB"/>
    <w:rsid w:val="005C3FC5"/>
    <w:rsid w:val="005C55E1"/>
    <w:rsid w:val="005C5B8C"/>
    <w:rsid w:val="005C5FC3"/>
    <w:rsid w:val="005C7E90"/>
    <w:rsid w:val="005D0D2E"/>
    <w:rsid w:val="005D0F04"/>
    <w:rsid w:val="005D11B8"/>
    <w:rsid w:val="005D2204"/>
    <w:rsid w:val="005D35ED"/>
    <w:rsid w:val="005D680F"/>
    <w:rsid w:val="005E6A84"/>
    <w:rsid w:val="005E7CAC"/>
    <w:rsid w:val="005F099A"/>
    <w:rsid w:val="005F12F0"/>
    <w:rsid w:val="005F1AAD"/>
    <w:rsid w:val="005F2ABC"/>
    <w:rsid w:val="005F3273"/>
    <w:rsid w:val="005F34A3"/>
    <w:rsid w:val="0060128A"/>
    <w:rsid w:val="00601DF9"/>
    <w:rsid w:val="006024FB"/>
    <w:rsid w:val="00602C6C"/>
    <w:rsid w:val="006101D0"/>
    <w:rsid w:val="006107DE"/>
    <w:rsid w:val="00610CF2"/>
    <w:rsid w:val="00612F6E"/>
    <w:rsid w:val="00615A9C"/>
    <w:rsid w:val="00617802"/>
    <w:rsid w:val="006201CE"/>
    <w:rsid w:val="00622354"/>
    <w:rsid w:val="00625DBB"/>
    <w:rsid w:val="00632644"/>
    <w:rsid w:val="006328DE"/>
    <w:rsid w:val="006353DE"/>
    <w:rsid w:val="00640671"/>
    <w:rsid w:val="006432CB"/>
    <w:rsid w:val="00646B55"/>
    <w:rsid w:val="006479F1"/>
    <w:rsid w:val="00647A37"/>
    <w:rsid w:val="00647AE9"/>
    <w:rsid w:val="0065055D"/>
    <w:rsid w:val="00650BEE"/>
    <w:rsid w:val="00651B0B"/>
    <w:rsid w:val="006520FA"/>
    <w:rsid w:val="0065377D"/>
    <w:rsid w:val="00653969"/>
    <w:rsid w:val="00661120"/>
    <w:rsid w:val="00664319"/>
    <w:rsid w:val="00664B0C"/>
    <w:rsid w:val="006652C2"/>
    <w:rsid w:val="00666F57"/>
    <w:rsid w:val="006740A7"/>
    <w:rsid w:val="00675F64"/>
    <w:rsid w:val="006767D5"/>
    <w:rsid w:val="00690049"/>
    <w:rsid w:val="00691524"/>
    <w:rsid w:val="006926DF"/>
    <w:rsid w:val="00697E61"/>
    <w:rsid w:val="006A2730"/>
    <w:rsid w:val="006A4176"/>
    <w:rsid w:val="006A5CFB"/>
    <w:rsid w:val="006A654B"/>
    <w:rsid w:val="006A7A84"/>
    <w:rsid w:val="006B02CF"/>
    <w:rsid w:val="006B769C"/>
    <w:rsid w:val="006B7DE1"/>
    <w:rsid w:val="006C006B"/>
    <w:rsid w:val="006C2998"/>
    <w:rsid w:val="006C3DC0"/>
    <w:rsid w:val="006C4BB3"/>
    <w:rsid w:val="006C7138"/>
    <w:rsid w:val="006D4068"/>
    <w:rsid w:val="006E0E32"/>
    <w:rsid w:val="006E2924"/>
    <w:rsid w:val="006E45BF"/>
    <w:rsid w:val="006E4E7C"/>
    <w:rsid w:val="006E7A26"/>
    <w:rsid w:val="006F04EF"/>
    <w:rsid w:val="006F1592"/>
    <w:rsid w:val="006F23DA"/>
    <w:rsid w:val="006F2B3D"/>
    <w:rsid w:val="006F4372"/>
    <w:rsid w:val="006F6A4F"/>
    <w:rsid w:val="006F761A"/>
    <w:rsid w:val="006F7749"/>
    <w:rsid w:val="0070165E"/>
    <w:rsid w:val="007016DF"/>
    <w:rsid w:val="007038D4"/>
    <w:rsid w:val="00704287"/>
    <w:rsid w:val="007052CC"/>
    <w:rsid w:val="00715C4B"/>
    <w:rsid w:val="00721BC6"/>
    <w:rsid w:val="00722965"/>
    <w:rsid w:val="00723AAA"/>
    <w:rsid w:val="00724400"/>
    <w:rsid w:val="007319E0"/>
    <w:rsid w:val="00731FBF"/>
    <w:rsid w:val="007328A2"/>
    <w:rsid w:val="00732A10"/>
    <w:rsid w:val="007345AA"/>
    <w:rsid w:val="00735C21"/>
    <w:rsid w:val="00737B00"/>
    <w:rsid w:val="00741472"/>
    <w:rsid w:val="007435A3"/>
    <w:rsid w:val="007441F9"/>
    <w:rsid w:val="00744E75"/>
    <w:rsid w:val="00747DB4"/>
    <w:rsid w:val="0075155C"/>
    <w:rsid w:val="0075174D"/>
    <w:rsid w:val="0075324D"/>
    <w:rsid w:val="00753A05"/>
    <w:rsid w:val="0075586B"/>
    <w:rsid w:val="00757193"/>
    <w:rsid w:val="007606E1"/>
    <w:rsid w:val="00761190"/>
    <w:rsid w:val="007627B8"/>
    <w:rsid w:val="00766FD7"/>
    <w:rsid w:val="00767E74"/>
    <w:rsid w:val="00770BE9"/>
    <w:rsid w:val="00774DE5"/>
    <w:rsid w:val="00776537"/>
    <w:rsid w:val="00780C90"/>
    <w:rsid w:val="00782137"/>
    <w:rsid w:val="00783A25"/>
    <w:rsid w:val="00784162"/>
    <w:rsid w:val="007843DB"/>
    <w:rsid w:val="00784FF6"/>
    <w:rsid w:val="007877F4"/>
    <w:rsid w:val="007908BE"/>
    <w:rsid w:val="00794E6E"/>
    <w:rsid w:val="007A6A3A"/>
    <w:rsid w:val="007A77C9"/>
    <w:rsid w:val="007B2492"/>
    <w:rsid w:val="007B394B"/>
    <w:rsid w:val="007B6BAE"/>
    <w:rsid w:val="007C10AC"/>
    <w:rsid w:val="007C5623"/>
    <w:rsid w:val="007C6FC5"/>
    <w:rsid w:val="007C74B9"/>
    <w:rsid w:val="007D441A"/>
    <w:rsid w:val="007D518C"/>
    <w:rsid w:val="007D6379"/>
    <w:rsid w:val="007E0D70"/>
    <w:rsid w:val="007E1B5E"/>
    <w:rsid w:val="007E6253"/>
    <w:rsid w:val="007F0DF8"/>
    <w:rsid w:val="007F2278"/>
    <w:rsid w:val="007F3DBB"/>
    <w:rsid w:val="007F46DF"/>
    <w:rsid w:val="008006AB"/>
    <w:rsid w:val="00803014"/>
    <w:rsid w:val="00803083"/>
    <w:rsid w:val="00805783"/>
    <w:rsid w:val="00806CEF"/>
    <w:rsid w:val="00806F57"/>
    <w:rsid w:val="00806F90"/>
    <w:rsid w:val="00814156"/>
    <w:rsid w:val="00815AB6"/>
    <w:rsid w:val="008246FC"/>
    <w:rsid w:val="00824C19"/>
    <w:rsid w:val="00824E08"/>
    <w:rsid w:val="00826250"/>
    <w:rsid w:val="00827479"/>
    <w:rsid w:val="0083056F"/>
    <w:rsid w:val="00831B1A"/>
    <w:rsid w:val="008343E5"/>
    <w:rsid w:val="00834DDD"/>
    <w:rsid w:val="008378D1"/>
    <w:rsid w:val="00843C13"/>
    <w:rsid w:val="00846462"/>
    <w:rsid w:val="00847383"/>
    <w:rsid w:val="00854560"/>
    <w:rsid w:val="00860742"/>
    <w:rsid w:val="00862B69"/>
    <w:rsid w:val="00862B6B"/>
    <w:rsid w:val="00863910"/>
    <w:rsid w:val="0086691F"/>
    <w:rsid w:val="00867929"/>
    <w:rsid w:val="008722B1"/>
    <w:rsid w:val="00872730"/>
    <w:rsid w:val="00883DB0"/>
    <w:rsid w:val="008843BC"/>
    <w:rsid w:val="00884C8F"/>
    <w:rsid w:val="008927AD"/>
    <w:rsid w:val="00893A33"/>
    <w:rsid w:val="00896D38"/>
    <w:rsid w:val="008A0216"/>
    <w:rsid w:val="008A0650"/>
    <w:rsid w:val="008A1208"/>
    <w:rsid w:val="008A1C43"/>
    <w:rsid w:val="008A59EF"/>
    <w:rsid w:val="008A5D1B"/>
    <w:rsid w:val="008A70DD"/>
    <w:rsid w:val="008B0240"/>
    <w:rsid w:val="008B0349"/>
    <w:rsid w:val="008B047F"/>
    <w:rsid w:val="008B1481"/>
    <w:rsid w:val="008B32BC"/>
    <w:rsid w:val="008B5DE8"/>
    <w:rsid w:val="008B6642"/>
    <w:rsid w:val="008C076B"/>
    <w:rsid w:val="008C0B6B"/>
    <w:rsid w:val="008C2456"/>
    <w:rsid w:val="008C2518"/>
    <w:rsid w:val="008C3296"/>
    <w:rsid w:val="008C3413"/>
    <w:rsid w:val="008C4B54"/>
    <w:rsid w:val="008C564D"/>
    <w:rsid w:val="008D2BD9"/>
    <w:rsid w:val="008D6C74"/>
    <w:rsid w:val="008D7153"/>
    <w:rsid w:val="008E2913"/>
    <w:rsid w:val="008E2C22"/>
    <w:rsid w:val="008E2D03"/>
    <w:rsid w:val="008E7BDF"/>
    <w:rsid w:val="008F2BB5"/>
    <w:rsid w:val="008F425D"/>
    <w:rsid w:val="008F43E4"/>
    <w:rsid w:val="008F5472"/>
    <w:rsid w:val="008F5D0F"/>
    <w:rsid w:val="008F7869"/>
    <w:rsid w:val="0090446B"/>
    <w:rsid w:val="0090730F"/>
    <w:rsid w:val="00907874"/>
    <w:rsid w:val="00911686"/>
    <w:rsid w:val="009122E0"/>
    <w:rsid w:val="00913351"/>
    <w:rsid w:val="0091579E"/>
    <w:rsid w:val="00917344"/>
    <w:rsid w:val="00921EDD"/>
    <w:rsid w:val="00923D95"/>
    <w:rsid w:val="009248ED"/>
    <w:rsid w:val="009264B1"/>
    <w:rsid w:val="00927548"/>
    <w:rsid w:val="0092766E"/>
    <w:rsid w:val="0093128A"/>
    <w:rsid w:val="009313EB"/>
    <w:rsid w:val="0093160E"/>
    <w:rsid w:val="009318B6"/>
    <w:rsid w:val="00931C8A"/>
    <w:rsid w:val="009331FA"/>
    <w:rsid w:val="00934A85"/>
    <w:rsid w:val="00941874"/>
    <w:rsid w:val="0094294B"/>
    <w:rsid w:val="00943104"/>
    <w:rsid w:val="00945CD6"/>
    <w:rsid w:val="00946C87"/>
    <w:rsid w:val="0095023C"/>
    <w:rsid w:val="0095295A"/>
    <w:rsid w:val="00953DFC"/>
    <w:rsid w:val="00957134"/>
    <w:rsid w:val="00957492"/>
    <w:rsid w:val="0096193C"/>
    <w:rsid w:val="00972849"/>
    <w:rsid w:val="00974D7C"/>
    <w:rsid w:val="00975731"/>
    <w:rsid w:val="009769E1"/>
    <w:rsid w:val="00977E0D"/>
    <w:rsid w:val="0098143C"/>
    <w:rsid w:val="00982D5C"/>
    <w:rsid w:val="0098420F"/>
    <w:rsid w:val="00986132"/>
    <w:rsid w:val="00986C04"/>
    <w:rsid w:val="009932F9"/>
    <w:rsid w:val="00995A3C"/>
    <w:rsid w:val="009A02E7"/>
    <w:rsid w:val="009A11E3"/>
    <w:rsid w:val="009A1A16"/>
    <w:rsid w:val="009A2EEE"/>
    <w:rsid w:val="009A2F76"/>
    <w:rsid w:val="009A7BA6"/>
    <w:rsid w:val="009B0F1B"/>
    <w:rsid w:val="009B1250"/>
    <w:rsid w:val="009B1A35"/>
    <w:rsid w:val="009B378F"/>
    <w:rsid w:val="009B6787"/>
    <w:rsid w:val="009B7A0F"/>
    <w:rsid w:val="009C3092"/>
    <w:rsid w:val="009C32BB"/>
    <w:rsid w:val="009C600E"/>
    <w:rsid w:val="009C7B18"/>
    <w:rsid w:val="009D00AA"/>
    <w:rsid w:val="009D0B10"/>
    <w:rsid w:val="009D0C03"/>
    <w:rsid w:val="009D2AC2"/>
    <w:rsid w:val="009E1774"/>
    <w:rsid w:val="009E2668"/>
    <w:rsid w:val="009E40A3"/>
    <w:rsid w:val="009E5C8C"/>
    <w:rsid w:val="009E654D"/>
    <w:rsid w:val="009F10B1"/>
    <w:rsid w:val="009F133B"/>
    <w:rsid w:val="009F2F21"/>
    <w:rsid w:val="009F3D89"/>
    <w:rsid w:val="009F47E3"/>
    <w:rsid w:val="009F6938"/>
    <w:rsid w:val="00A0537D"/>
    <w:rsid w:val="00A055AB"/>
    <w:rsid w:val="00A05AE9"/>
    <w:rsid w:val="00A069AD"/>
    <w:rsid w:val="00A07CEC"/>
    <w:rsid w:val="00A1297E"/>
    <w:rsid w:val="00A158E7"/>
    <w:rsid w:val="00A171EB"/>
    <w:rsid w:val="00A17A85"/>
    <w:rsid w:val="00A20856"/>
    <w:rsid w:val="00A24399"/>
    <w:rsid w:val="00A24CA5"/>
    <w:rsid w:val="00A252DF"/>
    <w:rsid w:val="00A27DEC"/>
    <w:rsid w:val="00A27E35"/>
    <w:rsid w:val="00A31815"/>
    <w:rsid w:val="00A33D4D"/>
    <w:rsid w:val="00A33D6D"/>
    <w:rsid w:val="00A343D8"/>
    <w:rsid w:val="00A36AEC"/>
    <w:rsid w:val="00A37345"/>
    <w:rsid w:val="00A40AAE"/>
    <w:rsid w:val="00A40EA9"/>
    <w:rsid w:val="00A418EE"/>
    <w:rsid w:val="00A44A96"/>
    <w:rsid w:val="00A4532A"/>
    <w:rsid w:val="00A46BEE"/>
    <w:rsid w:val="00A46E28"/>
    <w:rsid w:val="00A5206D"/>
    <w:rsid w:val="00A55E9E"/>
    <w:rsid w:val="00A622D4"/>
    <w:rsid w:val="00A635A7"/>
    <w:rsid w:val="00A6477B"/>
    <w:rsid w:val="00A652D9"/>
    <w:rsid w:val="00A67E9B"/>
    <w:rsid w:val="00A72E47"/>
    <w:rsid w:val="00A74DBA"/>
    <w:rsid w:val="00A750A5"/>
    <w:rsid w:val="00A778F1"/>
    <w:rsid w:val="00A800EC"/>
    <w:rsid w:val="00A90956"/>
    <w:rsid w:val="00A95404"/>
    <w:rsid w:val="00A954C6"/>
    <w:rsid w:val="00A968C5"/>
    <w:rsid w:val="00AA096F"/>
    <w:rsid w:val="00AA1377"/>
    <w:rsid w:val="00AA1A81"/>
    <w:rsid w:val="00AA3C28"/>
    <w:rsid w:val="00AA6273"/>
    <w:rsid w:val="00AA65E5"/>
    <w:rsid w:val="00AA759D"/>
    <w:rsid w:val="00AB1592"/>
    <w:rsid w:val="00AB2786"/>
    <w:rsid w:val="00AB5BEE"/>
    <w:rsid w:val="00AB6C15"/>
    <w:rsid w:val="00AC2EAA"/>
    <w:rsid w:val="00AC373F"/>
    <w:rsid w:val="00AC550F"/>
    <w:rsid w:val="00AD4308"/>
    <w:rsid w:val="00AD4D0E"/>
    <w:rsid w:val="00AD6611"/>
    <w:rsid w:val="00AD751C"/>
    <w:rsid w:val="00AE6719"/>
    <w:rsid w:val="00AE6C5D"/>
    <w:rsid w:val="00AE733F"/>
    <w:rsid w:val="00AF021F"/>
    <w:rsid w:val="00AF0ACB"/>
    <w:rsid w:val="00AF114B"/>
    <w:rsid w:val="00AF2A33"/>
    <w:rsid w:val="00AF4C2D"/>
    <w:rsid w:val="00AF4FD7"/>
    <w:rsid w:val="00AF51A0"/>
    <w:rsid w:val="00B014C7"/>
    <w:rsid w:val="00B01FB8"/>
    <w:rsid w:val="00B0250B"/>
    <w:rsid w:val="00B02C51"/>
    <w:rsid w:val="00B03EFA"/>
    <w:rsid w:val="00B16C8C"/>
    <w:rsid w:val="00B171E7"/>
    <w:rsid w:val="00B177A4"/>
    <w:rsid w:val="00B22C2F"/>
    <w:rsid w:val="00B24A9F"/>
    <w:rsid w:val="00B309DD"/>
    <w:rsid w:val="00B31E9D"/>
    <w:rsid w:val="00B3334F"/>
    <w:rsid w:val="00B336AF"/>
    <w:rsid w:val="00B34ADC"/>
    <w:rsid w:val="00B3574C"/>
    <w:rsid w:val="00B36621"/>
    <w:rsid w:val="00B36D64"/>
    <w:rsid w:val="00B40539"/>
    <w:rsid w:val="00B412C8"/>
    <w:rsid w:val="00B41B48"/>
    <w:rsid w:val="00B425CC"/>
    <w:rsid w:val="00B42711"/>
    <w:rsid w:val="00B43CAA"/>
    <w:rsid w:val="00B442F8"/>
    <w:rsid w:val="00B44F7F"/>
    <w:rsid w:val="00B460AB"/>
    <w:rsid w:val="00B509DC"/>
    <w:rsid w:val="00B53481"/>
    <w:rsid w:val="00B54AD6"/>
    <w:rsid w:val="00B5567C"/>
    <w:rsid w:val="00B55E1D"/>
    <w:rsid w:val="00B56194"/>
    <w:rsid w:val="00B60F41"/>
    <w:rsid w:val="00B616F6"/>
    <w:rsid w:val="00B61A34"/>
    <w:rsid w:val="00B62FDC"/>
    <w:rsid w:val="00B64E8E"/>
    <w:rsid w:val="00B65E8B"/>
    <w:rsid w:val="00B6728D"/>
    <w:rsid w:val="00B677A0"/>
    <w:rsid w:val="00B67C6D"/>
    <w:rsid w:val="00B7141E"/>
    <w:rsid w:val="00B75C92"/>
    <w:rsid w:val="00B8025A"/>
    <w:rsid w:val="00B827B1"/>
    <w:rsid w:val="00B84DAC"/>
    <w:rsid w:val="00B85A54"/>
    <w:rsid w:val="00B9116F"/>
    <w:rsid w:val="00B9408D"/>
    <w:rsid w:val="00B94698"/>
    <w:rsid w:val="00B95BF6"/>
    <w:rsid w:val="00B973E5"/>
    <w:rsid w:val="00BA0042"/>
    <w:rsid w:val="00BA026B"/>
    <w:rsid w:val="00BA1E95"/>
    <w:rsid w:val="00BA51C0"/>
    <w:rsid w:val="00BA64A9"/>
    <w:rsid w:val="00BB23A4"/>
    <w:rsid w:val="00BB6332"/>
    <w:rsid w:val="00BC0F5C"/>
    <w:rsid w:val="00BC2276"/>
    <w:rsid w:val="00BD1B08"/>
    <w:rsid w:val="00BD1BFF"/>
    <w:rsid w:val="00BD2150"/>
    <w:rsid w:val="00BD5228"/>
    <w:rsid w:val="00BD5E9E"/>
    <w:rsid w:val="00BE1CC3"/>
    <w:rsid w:val="00BE1CDE"/>
    <w:rsid w:val="00BE365A"/>
    <w:rsid w:val="00BE47C4"/>
    <w:rsid w:val="00BE4CDC"/>
    <w:rsid w:val="00BE50EF"/>
    <w:rsid w:val="00BF0E57"/>
    <w:rsid w:val="00BF4761"/>
    <w:rsid w:val="00BF6E3B"/>
    <w:rsid w:val="00C003DD"/>
    <w:rsid w:val="00C01635"/>
    <w:rsid w:val="00C052A2"/>
    <w:rsid w:val="00C06A4A"/>
    <w:rsid w:val="00C07F0F"/>
    <w:rsid w:val="00C131AA"/>
    <w:rsid w:val="00C1391A"/>
    <w:rsid w:val="00C14CE6"/>
    <w:rsid w:val="00C15218"/>
    <w:rsid w:val="00C21D51"/>
    <w:rsid w:val="00C22BB2"/>
    <w:rsid w:val="00C22F76"/>
    <w:rsid w:val="00C248ED"/>
    <w:rsid w:val="00C2725D"/>
    <w:rsid w:val="00C30684"/>
    <w:rsid w:val="00C31771"/>
    <w:rsid w:val="00C31E79"/>
    <w:rsid w:val="00C35D84"/>
    <w:rsid w:val="00C403C9"/>
    <w:rsid w:val="00C42033"/>
    <w:rsid w:val="00C44B94"/>
    <w:rsid w:val="00C4542C"/>
    <w:rsid w:val="00C464DD"/>
    <w:rsid w:val="00C519F4"/>
    <w:rsid w:val="00C52423"/>
    <w:rsid w:val="00C52DB6"/>
    <w:rsid w:val="00C53A40"/>
    <w:rsid w:val="00C53B91"/>
    <w:rsid w:val="00C604BA"/>
    <w:rsid w:val="00C60D8E"/>
    <w:rsid w:val="00C62EF9"/>
    <w:rsid w:val="00C64AEE"/>
    <w:rsid w:val="00C650F5"/>
    <w:rsid w:val="00C65491"/>
    <w:rsid w:val="00C672B6"/>
    <w:rsid w:val="00C703E9"/>
    <w:rsid w:val="00C75600"/>
    <w:rsid w:val="00C76854"/>
    <w:rsid w:val="00C76C47"/>
    <w:rsid w:val="00C80A0C"/>
    <w:rsid w:val="00C847BD"/>
    <w:rsid w:val="00C900C5"/>
    <w:rsid w:val="00C92AE0"/>
    <w:rsid w:val="00C92C12"/>
    <w:rsid w:val="00C932F6"/>
    <w:rsid w:val="00C93BC6"/>
    <w:rsid w:val="00C943B4"/>
    <w:rsid w:val="00C966CD"/>
    <w:rsid w:val="00C97C0D"/>
    <w:rsid w:val="00CA0B47"/>
    <w:rsid w:val="00CA2BB0"/>
    <w:rsid w:val="00CA450F"/>
    <w:rsid w:val="00CA4894"/>
    <w:rsid w:val="00CA4BBC"/>
    <w:rsid w:val="00CA7E8C"/>
    <w:rsid w:val="00CB13D1"/>
    <w:rsid w:val="00CB17FB"/>
    <w:rsid w:val="00CB298A"/>
    <w:rsid w:val="00CB2ADB"/>
    <w:rsid w:val="00CB2B1E"/>
    <w:rsid w:val="00CC053E"/>
    <w:rsid w:val="00CC05C5"/>
    <w:rsid w:val="00CC1E2C"/>
    <w:rsid w:val="00CC213B"/>
    <w:rsid w:val="00CC3E8B"/>
    <w:rsid w:val="00CC4E84"/>
    <w:rsid w:val="00CC6182"/>
    <w:rsid w:val="00CC6304"/>
    <w:rsid w:val="00CD5641"/>
    <w:rsid w:val="00CD76BE"/>
    <w:rsid w:val="00CE07C5"/>
    <w:rsid w:val="00CE11A2"/>
    <w:rsid w:val="00CE1E7B"/>
    <w:rsid w:val="00CE1F38"/>
    <w:rsid w:val="00CE474E"/>
    <w:rsid w:val="00CE4CEF"/>
    <w:rsid w:val="00CE64AC"/>
    <w:rsid w:val="00CE754A"/>
    <w:rsid w:val="00CE7DFC"/>
    <w:rsid w:val="00CF02D3"/>
    <w:rsid w:val="00CF060B"/>
    <w:rsid w:val="00CF1F31"/>
    <w:rsid w:val="00CF1FCA"/>
    <w:rsid w:val="00CF261D"/>
    <w:rsid w:val="00CF49BA"/>
    <w:rsid w:val="00CF6762"/>
    <w:rsid w:val="00CF6A57"/>
    <w:rsid w:val="00CF7718"/>
    <w:rsid w:val="00D0025B"/>
    <w:rsid w:val="00D024D6"/>
    <w:rsid w:val="00D0701A"/>
    <w:rsid w:val="00D10888"/>
    <w:rsid w:val="00D10EE5"/>
    <w:rsid w:val="00D11E0A"/>
    <w:rsid w:val="00D177F1"/>
    <w:rsid w:val="00D21209"/>
    <w:rsid w:val="00D21377"/>
    <w:rsid w:val="00D21DF3"/>
    <w:rsid w:val="00D22A31"/>
    <w:rsid w:val="00D23674"/>
    <w:rsid w:val="00D24E82"/>
    <w:rsid w:val="00D25E6B"/>
    <w:rsid w:val="00D26510"/>
    <w:rsid w:val="00D32015"/>
    <w:rsid w:val="00D323B5"/>
    <w:rsid w:val="00D32522"/>
    <w:rsid w:val="00D336C9"/>
    <w:rsid w:val="00D344F9"/>
    <w:rsid w:val="00D36BAB"/>
    <w:rsid w:val="00D37EAB"/>
    <w:rsid w:val="00D42ACC"/>
    <w:rsid w:val="00D46BC5"/>
    <w:rsid w:val="00D474BF"/>
    <w:rsid w:val="00D47521"/>
    <w:rsid w:val="00D51DC5"/>
    <w:rsid w:val="00D52C45"/>
    <w:rsid w:val="00D53449"/>
    <w:rsid w:val="00D542B8"/>
    <w:rsid w:val="00D5525A"/>
    <w:rsid w:val="00D5717D"/>
    <w:rsid w:val="00D613E0"/>
    <w:rsid w:val="00D66509"/>
    <w:rsid w:val="00D676D7"/>
    <w:rsid w:val="00D6794E"/>
    <w:rsid w:val="00D7007A"/>
    <w:rsid w:val="00D71517"/>
    <w:rsid w:val="00D7168D"/>
    <w:rsid w:val="00D71A15"/>
    <w:rsid w:val="00D754A6"/>
    <w:rsid w:val="00D77E8B"/>
    <w:rsid w:val="00D82311"/>
    <w:rsid w:val="00D83D1B"/>
    <w:rsid w:val="00D86A32"/>
    <w:rsid w:val="00D874E1"/>
    <w:rsid w:val="00D90662"/>
    <w:rsid w:val="00D925C7"/>
    <w:rsid w:val="00D92B5D"/>
    <w:rsid w:val="00D935C0"/>
    <w:rsid w:val="00D950BE"/>
    <w:rsid w:val="00D9586D"/>
    <w:rsid w:val="00D95A8C"/>
    <w:rsid w:val="00D964B9"/>
    <w:rsid w:val="00D9749C"/>
    <w:rsid w:val="00DA4C43"/>
    <w:rsid w:val="00DA51B2"/>
    <w:rsid w:val="00DA647E"/>
    <w:rsid w:val="00DA6965"/>
    <w:rsid w:val="00DB0932"/>
    <w:rsid w:val="00DB12CA"/>
    <w:rsid w:val="00DB293E"/>
    <w:rsid w:val="00DB35D5"/>
    <w:rsid w:val="00DB3DBB"/>
    <w:rsid w:val="00DB53E0"/>
    <w:rsid w:val="00DB67F8"/>
    <w:rsid w:val="00DC2506"/>
    <w:rsid w:val="00DC4290"/>
    <w:rsid w:val="00DC49FA"/>
    <w:rsid w:val="00DD1CA5"/>
    <w:rsid w:val="00DD3D6B"/>
    <w:rsid w:val="00DD3DF4"/>
    <w:rsid w:val="00DD4467"/>
    <w:rsid w:val="00DD5418"/>
    <w:rsid w:val="00DD61C8"/>
    <w:rsid w:val="00DD772B"/>
    <w:rsid w:val="00DE2022"/>
    <w:rsid w:val="00DE2A3B"/>
    <w:rsid w:val="00DE435D"/>
    <w:rsid w:val="00DE4F57"/>
    <w:rsid w:val="00DE6911"/>
    <w:rsid w:val="00DF0456"/>
    <w:rsid w:val="00DF2A07"/>
    <w:rsid w:val="00DF5B53"/>
    <w:rsid w:val="00DF742A"/>
    <w:rsid w:val="00E01273"/>
    <w:rsid w:val="00E030F5"/>
    <w:rsid w:val="00E041F4"/>
    <w:rsid w:val="00E050BA"/>
    <w:rsid w:val="00E06CBE"/>
    <w:rsid w:val="00E07665"/>
    <w:rsid w:val="00E076AC"/>
    <w:rsid w:val="00E16655"/>
    <w:rsid w:val="00E16A6B"/>
    <w:rsid w:val="00E20273"/>
    <w:rsid w:val="00E21275"/>
    <w:rsid w:val="00E213C3"/>
    <w:rsid w:val="00E22001"/>
    <w:rsid w:val="00E25442"/>
    <w:rsid w:val="00E25A1F"/>
    <w:rsid w:val="00E25D27"/>
    <w:rsid w:val="00E3288B"/>
    <w:rsid w:val="00E34E6A"/>
    <w:rsid w:val="00E35B72"/>
    <w:rsid w:val="00E37B54"/>
    <w:rsid w:val="00E37EEB"/>
    <w:rsid w:val="00E440B3"/>
    <w:rsid w:val="00E5153D"/>
    <w:rsid w:val="00E56134"/>
    <w:rsid w:val="00E56B5D"/>
    <w:rsid w:val="00E61A5B"/>
    <w:rsid w:val="00E61C81"/>
    <w:rsid w:val="00E62331"/>
    <w:rsid w:val="00E63A20"/>
    <w:rsid w:val="00E63DA0"/>
    <w:rsid w:val="00E661E8"/>
    <w:rsid w:val="00E66265"/>
    <w:rsid w:val="00E710FB"/>
    <w:rsid w:val="00E730F1"/>
    <w:rsid w:val="00E73CC9"/>
    <w:rsid w:val="00E75847"/>
    <w:rsid w:val="00E76FCC"/>
    <w:rsid w:val="00E80528"/>
    <w:rsid w:val="00E806D9"/>
    <w:rsid w:val="00E816C7"/>
    <w:rsid w:val="00E82CA2"/>
    <w:rsid w:val="00E84367"/>
    <w:rsid w:val="00E9142F"/>
    <w:rsid w:val="00E92F97"/>
    <w:rsid w:val="00E93B36"/>
    <w:rsid w:val="00E94224"/>
    <w:rsid w:val="00E94E5A"/>
    <w:rsid w:val="00E95594"/>
    <w:rsid w:val="00E95A55"/>
    <w:rsid w:val="00EA0B27"/>
    <w:rsid w:val="00EA2525"/>
    <w:rsid w:val="00EA31C3"/>
    <w:rsid w:val="00EA4947"/>
    <w:rsid w:val="00EA4B1B"/>
    <w:rsid w:val="00EB16BB"/>
    <w:rsid w:val="00EB33AC"/>
    <w:rsid w:val="00EC124B"/>
    <w:rsid w:val="00EC25DE"/>
    <w:rsid w:val="00EC669D"/>
    <w:rsid w:val="00EC6F21"/>
    <w:rsid w:val="00EC7887"/>
    <w:rsid w:val="00ED2708"/>
    <w:rsid w:val="00ED2D39"/>
    <w:rsid w:val="00ED3A3A"/>
    <w:rsid w:val="00ED4C33"/>
    <w:rsid w:val="00EE0913"/>
    <w:rsid w:val="00EF23C4"/>
    <w:rsid w:val="00EF2DB0"/>
    <w:rsid w:val="00EF2DD3"/>
    <w:rsid w:val="00EF2DD4"/>
    <w:rsid w:val="00EF36AA"/>
    <w:rsid w:val="00EF39E4"/>
    <w:rsid w:val="00EF5144"/>
    <w:rsid w:val="00EF5D84"/>
    <w:rsid w:val="00EF695D"/>
    <w:rsid w:val="00EF6CA2"/>
    <w:rsid w:val="00F01440"/>
    <w:rsid w:val="00F020E7"/>
    <w:rsid w:val="00F03676"/>
    <w:rsid w:val="00F04C64"/>
    <w:rsid w:val="00F057A4"/>
    <w:rsid w:val="00F101FF"/>
    <w:rsid w:val="00F13305"/>
    <w:rsid w:val="00F1343F"/>
    <w:rsid w:val="00F13589"/>
    <w:rsid w:val="00F13793"/>
    <w:rsid w:val="00F1516C"/>
    <w:rsid w:val="00F170F1"/>
    <w:rsid w:val="00F26864"/>
    <w:rsid w:val="00F26F00"/>
    <w:rsid w:val="00F27454"/>
    <w:rsid w:val="00F27C1D"/>
    <w:rsid w:val="00F32339"/>
    <w:rsid w:val="00F3596A"/>
    <w:rsid w:val="00F3626A"/>
    <w:rsid w:val="00F36446"/>
    <w:rsid w:val="00F36463"/>
    <w:rsid w:val="00F40463"/>
    <w:rsid w:val="00F44A01"/>
    <w:rsid w:val="00F50336"/>
    <w:rsid w:val="00F50D76"/>
    <w:rsid w:val="00F553C0"/>
    <w:rsid w:val="00F55E5B"/>
    <w:rsid w:val="00F569BC"/>
    <w:rsid w:val="00F6174D"/>
    <w:rsid w:val="00F62E3F"/>
    <w:rsid w:val="00F66D76"/>
    <w:rsid w:val="00F66E5C"/>
    <w:rsid w:val="00F67F90"/>
    <w:rsid w:val="00F708D7"/>
    <w:rsid w:val="00F75464"/>
    <w:rsid w:val="00F7756E"/>
    <w:rsid w:val="00F777AE"/>
    <w:rsid w:val="00F77B3E"/>
    <w:rsid w:val="00F833CB"/>
    <w:rsid w:val="00F84433"/>
    <w:rsid w:val="00F87754"/>
    <w:rsid w:val="00F90A4B"/>
    <w:rsid w:val="00F90C56"/>
    <w:rsid w:val="00F94B3C"/>
    <w:rsid w:val="00F96F4A"/>
    <w:rsid w:val="00F971BD"/>
    <w:rsid w:val="00FA1334"/>
    <w:rsid w:val="00FA7A95"/>
    <w:rsid w:val="00FB008F"/>
    <w:rsid w:val="00FB089D"/>
    <w:rsid w:val="00FB282B"/>
    <w:rsid w:val="00FB2C57"/>
    <w:rsid w:val="00FB4F96"/>
    <w:rsid w:val="00FC0721"/>
    <w:rsid w:val="00FC1CE4"/>
    <w:rsid w:val="00FC6533"/>
    <w:rsid w:val="00FD4C0F"/>
    <w:rsid w:val="00FD594E"/>
    <w:rsid w:val="00FD75B9"/>
    <w:rsid w:val="00FE0315"/>
    <w:rsid w:val="00FE1E08"/>
    <w:rsid w:val="00FE31B8"/>
    <w:rsid w:val="00FE5FE8"/>
    <w:rsid w:val="00FE6AEC"/>
    <w:rsid w:val="00FF0C55"/>
    <w:rsid w:val="00FF3563"/>
    <w:rsid w:val="00FF3706"/>
    <w:rsid w:val="00FF5B08"/>
    <w:rsid w:val="00FF6745"/>
    <w:rsid w:val="00FF78C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854ED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128A"/>
    <w:pPr>
      <w:spacing w:line="320" w:lineRule="exact"/>
      <w:jc w:val="both"/>
    </w:pPr>
    <w:rPr>
      <w:rFonts w:eastAsia="SimSun"/>
      <w:kern w:val="14"/>
      <w:sz w:val="21"/>
      <w:lang w:val="en-US"/>
    </w:rPr>
  </w:style>
  <w:style w:type="paragraph" w:styleId="Heading1">
    <w:name w:val="heading 1"/>
    <w:basedOn w:val="Normal"/>
    <w:next w:val="HCh"/>
    <w:link w:val="Heading1Char"/>
    <w:qFormat/>
    <w:rsid w:val="0093128A"/>
    <w:pPr>
      <w:keepNext/>
      <w:keepLines/>
      <w:tabs>
        <w:tab w:val="right" w:pos="1021"/>
        <w:tab w:val="left" w:pos="1264"/>
        <w:tab w:val="left" w:pos="1695"/>
        <w:tab w:val="left" w:pos="2126"/>
        <w:tab w:val="left" w:pos="2557"/>
      </w:tabs>
      <w:spacing w:line="400" w:lineRule="exact"/>
      <w:ind w:left="1264" w:right="1264" w:hanging="1264"/>
      <w:outlineLvl w:val="0"/>
    </w:pPr>
    <w:rPr>
      <w:rFonts w:eastAsia="SimHei" w:cstheme="majorBidi"/>
      <w:bCs/>
      <w:sz w:val="28"/>
      <w:szCs w:val="28"/>
    </w:rPr>
  </w:style>
  <w:style w:type="paragraph" w:styleId="Heading2">
    <w:name w:val="heading 2"/>
    <w:basedOn w:val="Normal"/>
    <w:next w:val="H1"/>
    <w:link w:val="Heading2Char"/>
    <w:qFormat/>
    <w:rsid w:val="0093128A"/>
    <w:pPr>
      <w:keepNext/>
      <w:keepLines/>
      <w:tabs>
        <w:tab w:val="right" w:pos="1021"/>
        <w:tab w:val="left" w:pos="1264"/>
        <w:tab w:val="left" w:pos="1695"/>
        <w:tab w:val="left" w:pos="2126"/>
        <w:tab w:val="left" w:pos="2557"/>
      </w:tabs>
      <w:spacing w:line="240" w:lineRule="exact"/>
      <w:ind w:left="1264" w:right="1264" w:hanging="1264"/>
      <w:outlineLvl w:val="1"/>
    </w:pPr>
    <w:rPr>
      <w:rFonts w:ascii="SimHei" w:eastAsiaTheme="majorEastAsia" w:hAnsi="SimHei" w:cstheme="majorBidi"/>
      <w:b/>
      <w:bCs/>
      <w:sz w:val="28"/>
      <w:szCs w:val="26"/>
    </w:rPr>
  </w:style>
  <w:style w:type="paragraph" w:styleId="Heading3">
    <w:name w:val="heading 3"/>
    <w:basedOn w:val="Normal"/>
    <w:next w:val="Normal"/>
    <w:link w:val="Heading3Char"/>
    <w:qFormat/>
    <w:rsid w:val="0093128A"/>
    <w:pPr>
      <w:keepNext/>
      <w:keepLines/>
      <w:spacing w:before="260" w:after="260" w:line="416" w:lineRule="atLeast"/>
      <w:outlineLvl w:val="2"/>
    </w:pPr>
    <w:rPr>
      <w:rFonts w:asciiTheme="minorEastAsia" w:eastAsiaTheme="majorEastAsia" w:hAnsiTheme="minorEastAsia" w:cstheme="majorBidi"/>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_ H_1"/>
    <w:basedOn w:val="Normal"/>
    <w:next w:val="Normal"/>
    <w:qFormat/>
    <w:rsid w:val="0093128A"/>
    <w:pPr>
      <w:keepNext/>
      <w:keepLines/>
      <w:suppressAutoHyphens/>
      <w:ind w:left="1264" w:right="1264" w:hanging="1264"/>
      <w:outlineLvl w:val="0"/>
    </w:pPr>
    <w:rPr>
      <w:rFonts w:eastAsia="SimHei"/>
      <w:sz w:val="24"/>
    </w:rPr>
  </w:style>
  <w:style w:type="paragraph" w:customStyle="1" w:styleId="HCh">
    <w:name w:val="_ H _Ch"/>
    <w:basedOn w:val="H1"/>
    <w:next w:val="SingleTxt"/>
    <w:qFormat/>
    <w:rsid w:val="0093128A"/>
    <w:pPr>
      <w:tabs>
        <w:tab w:val="left" w:pos="57"/>
      </w:tabs>
      <w:spacing w:line="400" w:lineRule="exact"/>
    </w:pPr>
    <w:rPr>
      <w:sz w:val="28"/>
    </w:rPr>
  </w:style>
  <w:style w:type="paragraph" w:customStyle="1" w:styleId="HM">
    <w:name w:val="_ H __M"/>
    <w:basedOn w:val="HCh"/>
    <w:next w:val="Normal"/>
    <w:autoRedefine/>
    <w:qFormat/>
    <w:rsid w:val="0093128A"/>
    <w:pPr>
      <w:tabs>
        <w:tab w:val="clear" w:pos="57"/>
        <w:tab w:val="right" w:pos="1020"/>
        <w:tab w:val="left" w:pos="1264"/>
        <w:tab w:val="left" w:pos="1695"/>
        <w:tab w:val="left" w:pos="2126"/>
        <w:tab w:val="left" w:pos="2557"/>
        <w:tab w:val="left" w:pos="2988"/>
        <w:tab w:val="left" w:pos="3419"/>
        <w:tab w:val="left" w:pos="3849"/>
        <w:tab w:val="left" w:pos="4280"/>
        <w:tab w:val="left" w:pos="4711"/>
        <w:tab w:val="left" w:pos="5142"/>
        <w:tab w:val="left" w:pos="5573"/>
        <w:tab w:val="left" w:pos="6004"/>
      </w:tabs>
    </w:pPr>
    <w:rPr>
      <w:sz w:val="34"/>
    </w:rPr>
  </w:style>
  <w:style w:type="paragraph" w:customStyle="1" w:styleId="H23">
    <w:name w:val="_ H_2/3"/>
    <w:basedOn w:val="Normal"/>
    <w:next w:val="Normal"/>
    <w:qFormat/>
    <w:rsid w:val="0093128A"/>
    <w:pPr>
      <w:ind w:left="1264" w:right="1264" w:hanging="1264"/>
      <w:outlineLvl w:val="1"/>
    </w:pPr>
    <w:rPr>
      <w:rFonts w:eastAsia="SimHei"/>
      <w:szCs w:val="21"/>
    </w:rPr>
  </w:style>
  <w:style w:type="paragraph" w:customStyle="1" w:styleId="H4">
    <w:name w:val="_ H_4"/>
    <w:basedOn w:val="Normal"/>
    <w:next w:val="Normal"/>
    <w:qFormat/>
    <w:rsid w:val="0093128A"/>
    <w:pPr>
      <w:keepNext/>
      <w:keepLines/>
      <w:tabs>
        <w:tab w:val="left" w:pos="431"/>
      </w:tabs>
      <w:suppressAutoHyphens/>
      <w:ind w:left="1264" w:right="1264" w:hanging="1264"/>
      <w:outlineLvl w:val="3"/>
    </w:pPr>
    <w:rPr>
      <w:rFonts w:eastAsia="KaiTi"/>
      <w:noProof/>
    </w:rPr>
  </w:style>
  <w:style w:type="paragraph" w:customStyle="1" w:styleId="H56">
    <w:name w:val="_ H_5/6"/>
    <w:basedOn w:val="Normal"/>
    <w:next w:val="Normal"/>
    <w:qFormat/>
    <w:rsid w:val="0093128A"/>
    <w:pPr>
      <w:keepNext/>
      <w:keepLines/>
      <w:tabs>
        <w:tab w:val="right" w:pos="360"/>
      </w:tabs>
      <w:suppressAutoHyphens/>
      <w:outlineLvl w:val="4"/>
    </w:pPr>
    <w:rPr>
      <w:rFonts w:eastAsia="STZhongsong"/>
      <w:noProof/>
      <w:spacing w:val="4"/>
      <w:w w:val="103"/>
    </w:rPr>
  </w:style>
  <w:style w:type="paragraph" w:customStyle="1" w:styleId="DualTxt">
    <w:name w:val="__Dual Txt"/>
    <w:basedOn w:val="Normal"/>
    <w:qFormat/>
    <w:rsid w:val="0093128A"/>
    <w:pPr>
      <w:tabs>
        <w:tab w:val="left" w:pos="432"/>
        <w:tab w:val="left" w:pos="864"/>
        <w:tab w:val="left" w:pos="1293"/>
        <w:tab w:val="left" w:pos="1724"/>
        <w:tab w:val="left" w:pos="2155"/>
        <w:tab w:val="left" w:pos="2586"/>
      </w:tabs>
      <w:spacing w:after="140"/>
    </w:pPr>
  </w:style>
  <w:style w:type="paragraph" w:customStyle="1" w:styleId="SM">
    <w:name w:val="__S_M"/>
    <w:basedOn w:val="Normal"/>
    <w:next w:val="Normal"/>
    <w:qFormat/>
    <w:rsid w:val="0093128A"/>
    <w:pPr>
      <w:keepNext/>
      <w:keepLines/>
      <w:tabs>
        <w:tab w:val="right" w:leader="dot" w:pos="360"/>
      </w:tabs>
      <w:suppressAutoHyphens/>
      <w:spacing w:line="500" w:lineRule="exact"/>
      <w:ind w:left="1264" w:right="1264"/>
      <w:outlineLvl w:val="0"/>
    </w:pPr>
    <w:rPr>
      <w:rFonts w:eastAsia="SimHei"/>
      <w:noProof/>
      <w:spacing w:val="-4"/>
      <w:w w:val="98"/>
      <w:sz w:val="40"/>
    </w:rPr>
  </w:style>
  <w:style w:type="paragraph" w:customStyle="1" w:styleId="SL">
    <w:name w:val="__S_L"/>
    <w:basedOn w:val="SM"/>
    <w:next w:val="Normal"/>
    <w:qFormat/>
    <w:rsid w:val="0093128A"/>
    <w:pPr>
      <w:spacing w:line="640" w:lineRule="exact"/>
    </w:pPr>
    <w:rPr>
      <w:spacing w:val="-8"/>
      <w:w w:val="96"/>
      <w:sz w:val="57"/>
    </w:rPr>
  </w:style>
  <w:style w:type="paragraph" w:customStyle="1" w:styleId="SS">
    <w:name w:val="__S_S"/>
    <w:basedOn w:val="HCh"/>
    <w:next w:val="Normal"/>
    <w:qFormat/>
    <w:rsid w:val="0093128A"/>
  </w:style>
  <w:style w:type="paragraph" w:customStyle="1" w:styleId="SingleTxt">
    <w:name w:val="__Single Txt"/>
    <w:basedOn w:val="Normal"/>
    <w:qFormat/>
    <w:rsid w:val="0093128A"/>
    <w:pPr>
      <w:tabs>
        <w:tab w:val="left" w:pos="1264"/>
        <w:tab w:val="left" w:pos="1695"/>
        <w:tab w:val="left" w:pos="2126"/>
        <w:tab w:val="left" w:pos="2557"/>
        <w:tab w:val="left" w:pos="2988"/>
        <w:tab w:val="left" w:pos="3419"/>
        <w:tab w:val="left" w:pos="3850"/>
        <w:tab w:val="left" w:pos="4281"/>
        <w:tab w:val="left" w:pos="4712"/>
        <w:tab w:val="left" w:pos="5143"/>
        <w:tab w:val="left" w:pos="5574"/>
        <w:tab w:val="left" w:pos="6005"/>
        <w:tab w:val="left" w:pos="6435"/>
      </w:tabs>
      <w:spacing w:after="140"/>
      <w:ind w:left="1264" w:right="1264"/>
    </w:pPr>
  </w:style>
  <w:style w:type="paragraph" w:customStyle="1" w:styleId="Small">
    <w:name w:val="Small"/>
    <w:basedOn w:val="Normal"/>
    <w:next w:val="Normal"/>
    <w:rsid w:val="0093128A"/>
    <w:pPr>
      <w:tabs>
        <w:tab w:val="right" w:pos="9965"/>
      </w:tabs>
      <w:spacing w:line="210" w:lineRule="exact"/>
    </w:pPr>
    <w:rPr>
      <w:noProof/>
      <w:spacing w:val="5"/>
      <w:w w:val="104"/>
      <w:sz w:val="17"/>
    </w:rPr>
  </w:style>
  <w:style w:type="paragraph" w:customStyle="1" w:styleId="SmallX">
    <w:name w:val="SmallX"/>
    <w:basedOn w:val="Small"/>
    <w:next w:val="Normal"/>
    <w:rsid w:val="0093128A"/>
    <w:pPr>
      <w:spacing w:line="180" w:lineRule="exact"/>
      <w:jc w:val="right"/>
    </w:pPr>
    <w:rPr>
      <w:spacing w:val="6"/>
      <w:w w:val="106"/>
      <w:sz w:val="14"/>
    </w:rPr>
  </w:style>
  <w:style w:type="paragraph" w:customStyle="1" w:styleId="XLarge">
    <w:name w:val="XLarge"/>
    <w:basedOn w:val="HM"/>
    <w:qFormat/>
    <w:rsid w:val="0093128A"/>
    <w:pPr>
      <w:tabs>
        <w:tab w:val="right" w:leader="dot" w:pos="360"/>
      </w:tabs>
      <w:spacing w:line="390" w:lineRule="exact"/>
    </w:pPr>
    <w:rPr>
      <w:sz w:val="40"/>
    </w:rPr>
  </w:style>
  <w:style w:type="character" w:styleId="FootnoteReference">
    <w:name w:val="footnote reference"/>
    <w:basedOn w:val="DefaultParagraphFont"/>
    <w:semiHidden/>
    <w:rsid w:val="0093128A"/>
    <w:rPr>
      <w:color w:val="auto"/>
      <w:spacing w:val="0"/>
      <w:w w:val="100"/>
      <w:position w:val="0"/>
      <w:vertAlign w:val="superscript"/>
    </w:rPr>
  </w:style>
  <w:style w:type="character" w:styleId="EndnoteReference">
    <w:name w:val="endnote reference"/>
    <w:basedOn w:val="FootnoteReference"/>
    <w:rsid w:val="0093128A"/>
    <w:rPr>
      <w:color w:val="auto"/>
      <w:spacing w:val="0"/>
      <w:w w:val="150"/>
      <w:position w:val="0"/>
      <w:vertAlign w:val="superscript"/>
    </w:rPr>
  </w:style>
  <w:style w:type="paragraph" w:styleId="FootnoteText">
    <w:name w:val="footnote text"/>
    <w:basedOn w:val="Normal"/>
    <w:link w:val="FootnoteTextChar"/>
    <w:semiHidden/>
    <w:rsid w:val="0093128A"/>
    <w:pPr>
      <w:tabs>
        <w:tab w:val="right" w:pos="418"/>
      </w:tabs>
      <w:spacing w:after="120" w:line="240" w:lineRule="exact"/>
      <w:ind w:left="170" w:hanging="170"/>
    </w:pPr>
    <w:rPr>
      <w:noProof/>
      <w:sz w:val="18"/>
    </w:rPr>
  </w:style>
  <w:style w:type="paragraph" w:styleId="EndnoteText">
    <w:name w:val="endnote text"/>
    <w:basedOn w:val="FootnoteText"/>
    <w:link w:val="EndnoteTextChar"/>
    <w:semiHidden/>
    <w:rsid w:val="0093128A"/>
  </w:style>
  <w:style w:type="paragraph" w:styleId="CommentText">
    <w:name w:val="annotation text"/>
    <w:basedOn w:val="Normal"/>
    <w:link w:val="CommentTextChar"/>
    <w:semiHidden/>
    <w:rsid w:val="0093128A"/>
  </w:style>
  <w:style w:type="paragraph" w:styleId="CommentSubject">
    <w:name w:val="annotation subject"/>
    <w:basedOn w:val="CommentText"/>
    <w:next w:val="CommentText"/>
    <w:link w:val="CommentSubjectChar"/>
    <w:semiHidden/>
    <w:rsid w:val="0093128A"/>
    <w:rPr>
      <w:b/>
      <w:bCs/>
    </w:rPr>
  </w:style>
  <w:style w:type="character" w:styleId="CommentReference">
    <w:name w:val="annotation reference"/>
    <w:basedOn w:val="DefaultParagraphFont"/>
    <w:semiHidden/>
    <w:rsid w:val="0093128A"/>
    <w:rPr>
      <w:sz w:val="21"/>
      <w:szCs w:val="21"/>
    </w:rPr>
  </w:style>
  <w:style w:type="paragraph" w:styleId="BalloonText">
    <w:name w:val="Balloon Text"/>
    <w:basedOn w:val="Normal"/>
    <w:link w:val="BalloonTextChar"/>
    <w:semiHidden/>
    <w:rsid w:val="0093128A"/>
    <w:rPr>
      <w:sz w:val="18"/>
      <w:szCs w:val="18"/>
    </w:rPr>
  </w:style>
  <w:style w:type="paragraph" w:customStyle="1" w:styleId="1211022234">
    <w:name w:val="样式 尾注文本 + 左侧:  1.21 厘米 悬挂缩进: 1.02 厘米 右侧:  2.23 厘米 段后: 4 磅"/>
    <w:basedOn w:val="EndnoteText"/>
    <w:rsid w:val="0093128A"/>
    <w:pPr>
      <w:ind w:left="1264" w:right="1264" w:hanging="578"/>
    </w:pPr>
    <w:rPr>
      <w:rFonts w:cs="SimSun"/>
    </w:rPr>
  </w:style>
  <w:style w:type="paragraph" w:customStyle="1" w:styleId="12110222341">
    <w:name w:val="样式 尾注文本 + 左侧:  1.21 厘米 悬挂缩进: 1.02 厘米 右侧:  2.23 厘米 段后: 4 磅1"/>
    <w:basedOn w:val="EndnoteText"/>
    <w:rsid w:val="0093128A"/>
    <w:pPr>
      <w:ind w:left="1264" w:right="1264" w:hanging="578"/>
    </w:pPr>
    <w:rPr>
      <w:rFonts w:cs="SimSun"/>
    </w:rPr>
  </w:style>
  <w:style w:type="paragraph" w:styleId="Header">
    <w:name w:val="header"/>
    <w:link w:val="HeaderChar"/>
    <w:rsid w:val="0093128A"/>
    <w:pPr>
      <w:tabs>
        <w:tab w:val="center" w:pos="4320"/>
        <w:tab w:val="right" w:pos="8640"/>
      </w:tabs>
      <w:jc w:val="both"/>
    </w:pPr>
    <w:rPr>
      <w:noProof/>
      <w:sz w:val="18"/>
      <w:lang w:val="en-US"/>
    </w:rPr>
  </w:style>
  <w:style w:type="paragraph" w:styleId="Footer">
    <w:name w:val="footer"/>
    <w:link w:val="FooterChar"/>
    <w:rsid w:val="0093128A"/>
    <w:pPr>
      <w:tabs>
        <w:tab w:val="center" w:pos="4320"/>
        <w:tab w:val="right" w:pos="8640"/>
      </w:tabs>
      <w:jc w:val="both"/>
    </w:pPr>
    <w:rPr>
      <w:b/>
      <w:noProof/>
      <w:sz w:val="18"/>
      <w:szCs w:val="18"/>
      <w:lang w:val="en-US"/>
    </w:rPr>
  </w:style>
  <w:style w:type="character" w:styleId="Hyperlink">
    <w:name w:val="Hyperlink"/>
    <w:basedOn w:val="DefaultParagraphFont"/>
    <w:rsid w:val="0093128A"/>
    <w:rPr>
      <w:color w:val="0000FF"/>
      <w:u w:val="none"/>
    </w:rPr>
  </w:style>
  <w:style w:type="character" w:styleId="FollowedHyperlink">
    <w:name w:val="FollowedHyperlink"/>
    <w:basedOn w:val="DefaultParagraphFont"/>
    <w:qFormat/>
    <w:rsid w:val="0093128A"/>
    <w:rPr>
      <w:color w:val="0000FF"/>
      <w:u w:val="none"/>
    </w:rPr>
  </w:style>
  <w:style w:type="paragraph" w:customStyle="1" w:styleId="Distr">
    <w:name w:val="Distr 分发种类"/>
    <w:next w:val="Normal"/>
    <w:qFormat/>
    <w:rsid w:val="0093128A"/>
    <w:pPr>
      <w:spacing w:before="240" w:line="240" w:lineRule="exact"/>
    </w:pPr>
    <w:rPr>
      <w:kern w:val="14"/>
      <w:lang w:val="en-US"/>
    </w:rPr>
  </w:style>
  <w:style w:type="paragraph" w:customStyle="1" w:styleId="Publication">
    <w:name w:val="Publication 印发日期"/>
    <w:next w:val="Normal"/>
    <w:qFormat/>
    <w:rsid w:val="0093128A"/>
    <w:pPr>
      <w:spacing w:line="240" w:lineRule="exact"/>
    </w:pPr>
    <w:rPr>
      <w:kern w:val="14"/>
      <w:lang w:val="en-US"/>
    </w:rPr>
  </w:style>
  <w:style w:type="paragraph" w:customStyle="1" w:styleId="Original">
    <w:name w:val="Original 原件种类"/>
    <w:next w:val="Normal"/>
    <w:qFormat/>
    <w:rsid w:val="0093128A"/>
    <w:pPr>
      <w:spacing w:line="240" w:lineRule="exact"/>
    </w:pPr>
    <w:rPr>
      <w:kern w:val="14"/>
      <w:lang w:val="en-US"/>
    </w:rPr>
  </w:style>
  <w:style w:type="paragraph" w:customStyle="1" w:styleId="Release">
    <w:name w:val="Release 送印日期"/>
    <w:next w:val="Normal"/>
    <w:qFormat/>
    <w:rsid w:val="0093128A"/>
    <w:pPr>
      <w:spacing w:line="240" w:lineRule="exact"/>
    </w:pPr>
    <w:rPr>
      <w:kern w:val="14"/>
      <w:szCs w:val="21"/>
      <w:lang w:val="en-US"/>
    </w:rPr>
  </w:style>
  <w:style w:type="paragraph" w:customStyle="1" w:styleId="Session">
    <w:name w:val="Session"/>
    <w:basedOn w:val="H23"/>
    <w:qFormat/>
    <w:rsid w:val="006A7A84"/>
    <w:pPr>
      <w:spacing w:after="60"/>
    </w:pPr>
  </w:style>
  <w:style w:type="paragraph" w:customStyle="1" w:styleId="Committee">
    <w:name w:val="Committee 委员会"/>
    <w:basedOn w:val="H1"/>
    <w:qFormat/>
    <w:rsid w:val="0093128A"/>
    <w:pPr>
      <w:spacing w:line="240" w:lineRule="exact"/>
    </w:pPr>
  </w:style>
  <w:style w:type="paragraph" w:customStyle="1" w:styleId="AgendaItemNormal">
    <w:name w:val="Agenda_Item_Normal"/>
    <w:basedOn w:val="NormalWeb"/>
    <w:qFormat/>
    <w:rsid w:val="0093128A"/>
    <w:pPr>
      <w:spacing w:after="60"/>
    </w:pPr>
    <w:rPr>
      <w:sz w:val="21"/>
    </w:rPr>
  </w:style>
  <w:style w:type="paragraph" w:customStyle="1" w:styleId="Sponsors">
    <w:name w:val="Sponsors"/>
    <w:basedOn w:val="H23"/>
    <w:qFormat/>
    <w:rsid w:val="0093128A"/>
    <w:pPr>
      <w:tabs>
        <w:tab w:val="right" w:pos="1021"/>
        <w:tab w:val="left" w:pos="1264"/>
        <w:tab w:val="left" w:pos="1695"/>
        <w:tab w:val="left" w:pos="2126"/>
        <w:tab w:val="left" w:pos="2557"/>
      </w:tabs>
      <w:ind w:left="1267" w:right="1267" w:hanging="1267"/>
    </w:pPr>
  </w:style>
  <w:style w:type="paragraph" w:styleId="NormalWeb">
    <w:name w:val="Normal (Web)"/>
    <w:basedOn w:val="Normal"/>
    <w:rsid w:val="0093128A"/>
    <w:rPr>
      <w:sz w:val="24"/>
      <w:szCs w:val="24"/>
    </w:rPr>
  </w:style>
  <w:style w:type="character" w:customStyle="1" w:styleId="Heading1Char">
    <w:name w:val="Heading 1 Char"/>
    <w:basedOn w:val="DefaultParagraphFont"/>
    <w:link w:val="Heading1"/>
    <w:rsid w:val="0093128A"/>
    <w:rPr>
      <w:rFonts w:eastAsia="SimHei" w:cstheme="majorBidi"/>
      <w:bCs/>
      <w:kern w:val="14"/>
      <w:sz w:val="28"/>
      <w:szCs w:val="28"/>
      <w:lang w:val="en-US"/>
    </w:rPr>
  </w:style>
  <w:style w:type="paragraph" w:customStyle="1" w:styleId="Type">
    <w:name w:val="Type 种类"/>
    <w:basedOn w:val="H23"/>
    <w:qFormat/>
    <w:rsid w:val="0093128A"/>
    <w:pPr>
      <w:tabs>
        <w:tab w:val="right" w:pos="1021"/>
        <w:tab w:val="left" w:pos="1264"/>
        <w:tab w:val="left" w:pos="1695"/>
        <w:tab w:val="left" w:pos="2126"/>
        <w:tab w:val="left" w:pos="2557"/>
      </w:tabs>
      <w:spacing w:line="240" w:lineRule="exact"/>
    </w:pPr>
  </w:style>
  <w:style w:type="character" w:customStyle="1" w:styleId="Heading2Char">
    <w:name w:val="Heading 2 Char"/>
    <w:basedOn w:val="DefaultParagraphFont"/>
    <w:link w:val="Heading2"/>
    <w:rsid w:val="0093128A"/>
    <w:rPr>
      <w:rFonts w:ascii="SimHei" w:eastAsiaTheme="majorEastAsia" w:hAnsi="SimHei" w:cstheme="majorBidi"/>
      <w:b/>
      <w:bCs/>
      <w:kern w:val="14"/>
      <w:sz w:val="28"/>
      <w:szCs w:val="26"/>
      <w:lang w:val="en-US"/>
    </w:rPr>
  </w:style>
  <w:style w:type="character" w:customStyle="1" w:styleId="Heading3Char">
    <w:name w:val="Heading 3 Char"/>
    <w:basedOn w:val="DefaultParagraphFont"/>
    <w:link w:val="Heading3"/>
    <w:rsid w:val="0093128A"/>
    <w:rPr>
      <w:rFonts w:asciiTheme="minorEastAsia" w:eastAsiaTheme="majorEastAsia" w:hAnsiTheme="minorEastAsia" w:cstheme="majorBidi"/>
      <w:b/>
      <w:bCs/>
      <w:kern w:val="14"/>
      <w:sz w:val="32"/>
      <w:lang w:val="en-US"/>
    </w:rPr>
  </w:style>
  <w:style w:type="paragraph" w:customStyle="1" w:styleId="1">
    <w:name w:val="日刊标题1"/>
    <w:basedOn w:val="Normal"/>
    <w:qFormat/>
    <w:rsid w:val="0093128A"/>
    <w:pPr>
      <w:spacing w:line="560" w:lineRule="exact"/>
    </w:pPr>
    <w:rPr>
      <w:rFonts w:ascii="SimHei" w:eastAsia="SimHei" w:hAnsi="SimHei"/>
      <w:sz w:val="36"/>
    </w:rPr>
  </w:style>
  <w:style w:type="paragraph" w:customStyle="1" w:styleId="2">
    <w:name w:val="日刊标题2"/>
    <w:basedOn w:val="Normal"/>
    <w:next w:val="Normal"/>
    <w:qFormat/>
    <w:rsid w:val="0093128A"/>
    <w:pPr>
      <w:spacing w:line="400" w:lineRule="exact"/>
    </w:pPr>
    <w:rPr>
      <w:rFonts w:ascii="SimHei" w:hAnsi="SimHei"/>
      <w:sz w:val="28"/>
    </w:rPr>
  </w:style>
  <w:style w:type="paragraph" w:customStyle="1" w:styleId="3">
    <w:name w:val="日刊标题3"/>
    <w:basedOn w:val="Normal"/>
    <w:next w:val="Normal"/>
    <w:qFormat/>
    <w:rsid w:val="0093128A"/>
    <w:pPr>
      <w:spacing w:line="360" w:lineRule="exact"/>
    </w:pPr>
    <w:rPr>
      <w:rFonts w:ascii="SimHei" w:eastAsia="SimHei" w:hAnsi="SimHei"/>
      <w:sz w:val="24"/>
    </w:rPr>
  </w:style>
  <w:style w:type="paragraph" w:customStyle="1" w:styleId="4">
    <w:name w:val="日刊标题4"/>
    <w:basedOn w:val="Normal"/>
    <w:next w:val="Normal"/>
    <w:qFormat/>
    <w:rsid w:val="0093128A"/>
    <w:rPr>
      <w:rFonts w:ascii="SimHei" w:eastAsia="SimHei" w:hAnsi="SimHei"/>
      <w:sz w:val="24"/>
    </w:rPr>
  </w:style>
  <w:style w:type="paragraph" w:customStyle="1" w:styleId="Bullet1">
    <w:name w:val="Bullet 1"/>
    <w:basedOn w:val="Normal"/>
    <w:qFormat/>
    <w:rsid w:val="0093128A"/>
    <w:pPr>
      <w:numPr>
        <w:numId w:val="20"/>
      </w:numPr>
      <w:spacing w:after="120" w:line="240" w:lineRule="exact"/>
      <w:ind w:right="1267"/>
    </w:pPr>
    <w:rPr>
      <w:spacing w:val="4"/>
      <w:w w:val="103"/>
      <w:sz w:val="20"/>
    </w:rPr>
  </w:style>
  <w:style w:type="paragraph" w:customStyle="1" w:styleId="Bullet2">
    <w:name w:val="Bullet 2"/>
    <w:basedOn w:val="Normal"/>
    <w:qFormat/>
    <w:rsid w:val="0093128A"/>
    <w:pPr>
      <w:numPr>
        <w:numId w:val="21"/>
      </w:numPr>
      <w:spacing w:after="120" w:line="240" w:lineRule="exact"/>
      <w:ind w:right="1267"/>
    </w:pPr>
    <w:rPr>
      <w:snapToGrid w:val="0"/>
      <w:spacing w:val="4"/>
      <w:w w:val="103"/>
      <w:sz w:val="20"/>
    </w:rPr>
  </w:style>
  <w:style w:type="paragraph" w:customStyle="1" w:styleId="Bullet3">
    <w:name w:val="Bullet 3"/>
    <w:basedOn w:val="SingleTxt"/>
    <w:qFormat/>
    <w:rsid w:val="0093128A"/>
    <w:pPr>
      <w:numPr>
        <w:numId w:val="22"/>
      </w:numPr>
      <w:tabs>
        <w:tab w:val="clear" w:pos="1264"/>
        <w:tab w:val="clear" w:pos="1695"/>
        <w:tab w:val="clear" w:pos="2126"/>
        <w:tab w:val="clear" w:pos="2557"/>
        <w:tab w:val="clear" w:pos="2988"/>
        <w:tab w:val="clear" w:pos="3419"/>
        <w:tab w:val="clear" w:pos="3850"/>
        <w:tab w:val="clear" w:pos="4281"/>
        <w:tab w:val="clear" w:pos="4712"/>
        <w:tab w:val="clear" w:pos="5143"/>
        <w:tab w:val="clear" w:pos="5574"/>
        <w:tab w:val="clear" w:pos="6005"/>
        <w:tab w:val="clear" w:pos="6435"/>
      </w:tabs>
      <w:spacing w:after="120" w:line="240" w:lineRule="exact"/>
      <w:ind w:right="1267"/>
    </w:pPr>
  </w:style>
  <w:style w:type="paragraph" w:customStyle="1" w:styleId="GB23126">
    <w:name w:val="样式 (中文) 楷体_GB2312 六号 蓝色 右 段后: 6 磅 行距: 单倍行距"/>
    <w:basedOn w:val="Normal"/>
    <w:rsid w:val="0093128A"/>
    <w:pPr>
      <w:spacing w:after="120" w:line="240" w:lineRule="auto"/>
      <w:jc w:val="right"/>
    </w:pPr>
    <w:rPr>
      <w:rFonts w:ascii="SimSun" w:eastAsia="KaiTi_GB2312" w:cs="SimSun"/>
      <w:sz w:val="15"/>
    </w:rPr>
  </w:style>
  <w:style w:type="paragraph" w:customStyle="1" w:styleId="HCh6">
    <w:name w:val="样式 _ H _Ch + (中文) 宋体 段后: 6 磅"/>
    <w:basedOn w:val="HCh"/>
    <w:rsid w:val="0093128A"/>
    <w:pPr>
      <w:spacing w:after="120"/>
      <w:jc w:val="left"/>
    </w:pPr>
    <w:rPr>
      <w:rFonts w:eastAsia="SimSun" w:cs="SimSun"/>
    </w:rPr>
  </w:style>
  <w:style w:type="paragraph" w:customStyle="1" w:styleId="AgendaTitleH2">
    <w:name w:val="Agenda_Title_H2"/>
    <w:basedOn w:val="Normal"/>
    <w:next w:val="Normal"/>
    <w:qFormat/>
    <w:rsid w:val="0093128A"/>
    <w:pPr>
      <w:adjustRightInd w:val="0"/>
      <w:ind w:right="1985"/>
      <w:outlineLvl w:val="1"/>
    </w:pPr>
    <w:rPr>
      <w:rFonts w:ascii="SimHei" w:eastAsia="SimHei" w:hAnsi="SimHei"/>
      <w:szCs w:val="21"/>
    </w:rPr>
  </w:style>
  <w:style w:type="paragraph" w:customStyle="1" w:styleId="TitleHCH">
    <w:name w:val="Title_H_CH"/>
    <w:basedOn w:val="H1"/>
    <w:next w:val="Normal"/>
    <w:link w:val="TitleHCHChar"/>
    <w:qFormat/>
    <w:rsid w:val="0093128A"/>
    <w:pPr>
      <w:spacing w:line="400" w:lineRule="exact"/>
    </w:pPr>
    <w:rPr>
      <w:sz w:val="28"/>
    </w:rPr>
  </w:style>
  <w:style w:type="character" w:customStyle="1" w:styleId="TitleHCHChar">
    <w:name w:val="Title_H_CH Char"/>
    <w:basedOn w:val="DefaultParagraphFont"/>
    <w:link w:val="TitleHCH"/>
    <w:rsid w:val="0093128A"/>
    <w:rPr>
      <w:rFonts w:eastAsia="SimHei"/>
      <w:kern w:val="14"/>
      <w:sz w:val="28"/>
      <w:lang w:val="en-US"/>
    </w:rPr>
  </w:style>
  <w:style w:type="paragraph" w:customStyle="1" w:styleId="TitleH1">
    <w:name w:val="Title_H1"/>
    <w:basedOn w:val="Normal"/>
    <w:next w:val="SingleTxt"/>
    <w:link w:val="TitleH1Char"/>
    <w:qFormat/>
    <w:rsid w:val="0093128A"/>
    <w:pPr>
      <w:keepNext/>
      <w:keepLines/>
      <w:ind w:left="1264" w:right="1264" w:hanging="1264"/>
      <w:outlineLvl w:val="0"/>
    </w:pPr>
    <w:rPr>
      <w:rFonts w:eastAsia="SimHei"/>
      <w:sz w:val="24"/>
    </w:rPr>
  </w:style>
  <w:style w:type="paragraph" w:customStyle="1" w:styleId="TitleH2">
    <w:name w:val="Title_H2"/>
    <w:basedOn w:val="Normal"/>
    <w:next w:val="Normal"/>
    <w:link w:val="TitleH2Char"/>
    <w:qFormat/>
    <w:rsid w:val="0093128A"/>
    <w:pPr>
      <w:ind w:left="1264" w:right="1264" w:hanging="1264"/>
      <w:outlineLvl w:val="1"/>
    </w:pPr>
    <w:rPr>
      <w:rFonts w:eastAsia="SimHei"/>
      <w:spacing w:val="2"/>
    </w:rPr>
  </w:style>
  <w:style w:type="character" w:customStyle="1" w:styleId="TitleH1Char">
    <w:name w:val="Title_H1 Char"/>
    <w:basedOn w:val="DefaultParagraphFont"/>
    <w:link w:val="TitleH1"/>
    <w:rsid w:val="0093128A"/>
    <w:rPr>
      <w:rFonts w:eastAsia="SimHei"/>
      <w:kern w:val="14"/>
      <w:sz w:val="24"/>
      <w:lang w:val="en-US"/>
    </w:rPr>
  </w:style>
  <w:style w:type="character" w:customStyle="1" w:styleId="TitleH2Char">
    <w:name w:val="Title_H2 Char"/>
    <w:basedOn w:val="DefaultParagraphFont"/>
    <w:link w:val="TitleH2"/>
    <w:rsid w:val="0093128A"/>
    <w:rPr>
      <w:rFonts w:eastAsia="SimHei"/>
      <w:spacing w:val="2"/>
      <w:kern w:val="14"/>
      <w:sz w:val="21"/>
      <w:lang w:val="en-US"/>
    </w:rPr>
  </w:style>
  <w:style w:type="paragraph" w:customStyle="1" w:styleId="STitleM">
    <w:name w:val="S_Title_M"/>
    <w:basedOn w:val="Normal"/>
    <w:next w:val="Normal"/>
    <w:qFormat/>
    <w:rsid w:val="0093128A"/>
    <w:pPr>
      <w:keepNext/>
      <w:keepLines/>
      <w:tabs>
        <w:tab w:val="right" w:leader="dot" w:pos="357"/>
      </w:tabs>
      <w:suppressAutoHyphens/>
      <w:spacing w:line="500" w:lineRule="exact"/>
      <w:ind w:left="1264" w:right="1264"/>
      <w:outlineLvl w:val="0"/>
    </w:pPr>
    <w:rPr>
      <w:rFonts w:ascii="SimHei" w:eastAsia="SimHei" w:hAnsi="SimHei"/>
      <w:spacing w:val="-4"/>
      <w:w w:val="98"/>
      <w:sz w:val="40"/>
      <w:lang w:eastAsia="en-US"/>
    </w:rPr>
  </w:style>
  <w:style w:type="paragraph" w:customStyle="1" w:styleId="STitleS">
    <w:name w:val="S_Title_S"/>
    <w:basedOn w:val="HCh"/>
    <w:next w:val="Normal"/>
    <w:qFormat/>
    <w:rsid w:val="0093128A"/>
    <w:pPr>
      <w:ind w:firstLine="0"/>
    </w:pPr>
    <w:rPr>
      <w:lang w:eastAsia="en-US"/>
    </w:rPr>
  </w:style>
  <w:style w:type="paragraph" w:customStyle="1" w:styleId="STitleL">
    <w:name w:val="S_Title_L"/>
    <w:basedOn w:val="SM"/>
    <w:next w:val="Normal"/>
    <w:qFormat/>
    <w:rsid w:val="0093128A"/>
    <w:pPr>
      <w:spacing w:line="640" w:lineRule="exact"/>
    </w:pPr>
    <w:rPr>
      <w:spacing w:val="-8"/>
      <w:w w:val="96"/>
      <w:sz w:val="57"/>
    </w:rPr>
  </w:style>
  <w:style w:type="paragraph" w:customStyle="1" w:styleId="SRMeetingInfo">
    <w:name w:val="SR_Meeting_Info"/>
    <w:basedOn w:val="NormalWeb"/>
    <w:next w:val="AgendaItemNormal"/>
    <w:qFormat/>
    <w:rsid w:val="0093128A"/>
    <w:rPr>
      <w:sz w:val="21"/>
    </w:rPr>
  </w:style>
  <w:style w:type="paragraph" w:customStyle="1" w:styleId="SummaryRecord">
    <w:name w:val="SummaryRecord"/>
    <w:basedOn w:val="H23"/>
    <w:next w:val="Session"/>
    <w:qFormat/>
    <w:rsid w:val="0040149C"/>
  </w:style>
  <w:style w:type="character" w:customStyle="1" w:styleId="FootnoteTextChar">
    <w:name w:val="Footnote Text Char"/>
    <w:basedOn w:val="DefaultParagraphFont"/>
    <w:link w:val="FootnoteText"/>
    <w:semiHidden/>
    <w:rsid w:val="0093128A"/>
    <w:rPr>
      <w:noProof/>
      <w:kern w:val="14"/>
      <w:sz w:val="18"/>
      <w:lang w:val="en-US"/>
    </w:rPr>
  </w:style>
  <w:style w:type="character" w:customStyle="1" w:styleId="EndnoteTextChar">
    <w:name w:val="Endnote Text Char"/>
    <w:basedOn w:val="DefaultParagraphFont"/>
    <w:link w:val="EndnoteText"/>
    <w:semiHidden/>
    <w:rsid w:val="0093128A"/>
    <w:rPr>
      <w:noProof/>
      <w:kern w:val="14"/>
      <w:sz w:val="18"/>
      <w:lang w:val="en-US"/>
    </w:rPr>
  </w:style>
  <w:style w:type="character" w:customStyle="1" w:styleId="CommentTextChar">
    <w:name w:val="Comment Text Char"/>
    <w:basedOn w:val="DefaultParagraphFont"/>
    <w:link w:val="CommentText"/>
    <w:semiHidden/>
    <w:rsid w:val="0093128A"/>
    <w:rPr>
      <w:kern w:val="14"/>
      <w:sz w:val="21"/>
      <w:lang w:val="en-US"/>
    </w:rPr>
  </w:style>
  <w:style w:type="character" w:customStyle="1" w:styleId="CommentSubjectChar">
    <w:name w:val="Comment Subject Char"/>
    <w:basedOn w:val="CommentTextChar"/>
    <w:link w:val="CommentSubject"/>
    <w:semiHidden/>
    <w:rsid w:val="0093128A"/>
    <w:rPr>
      <w:b/>
      <w:bCs/>
      <w:kern w:val="14"/>
      <w:sz w:val="21"/>
      <w:lang w:val="en-US"/>
    </w:rPr>
  </w:style>
  <w:style w:type="character" w:customStyle="1" w:styleId="BalloonTextChar">
    <w:name w:val="Balloon Text Char"/>
    <w:basedOn w:val="DefaultParagraphFont"/>
    <w:link w:val="BalloonText"/>
    <w:semiHidden/>
    <w:rsid w:val="0093128A"/>
    <w:rPr>
      <w:kern w:val="14"/>
      <w:sz w:val="18"/>
      <w:szCs w:val="18"/>
      <w:lang w:val="en-US"/>
    </w:rPr>
  </w:style>
  <w:style w:type="character" w:customStyle="1" w:styleId="HeaderChar">
    <w:name w:val="Header Char"/>
    <w:basedOn w:val="DefaultParagraphFont"/>
    <w:link w:val="Header"/>
    <w:rsid w:val="0093128A"/>
    <w:rPr>
      <w:noProof/>
      <w:sz w:val="18"/>
      <w:lang w:val="en-US"/>
    </w:rPr>
  </w:style>
  <w:style w:type="character" w:customStyle="1" w:styleId="FooterChar">
    <w:name w:val="Footer Char"/>
    <w:basedOn w:val="DefaultParagraphFont"/>
    <w:link w:val="Footer"/>
    <w:rsid w:val="0093128A"/>
    <w:rPr>
      <w:b/>
      <w:noProof/>
      <w:sz w:val="18"/>
      <w:szCs w:val="18"/>
      <w:lang w:val="en-US"/>
    </w:rPr>
  </w:style>
  <w:style w:type="paragraph" w:customStyle="1" w:styleId="SRContents">
    <w:name w:val="SR_Contents"/>
    <w:basedOn w:val="Normal"/>
    <w:qFormat/>
    <w:rsid w:val="0093128A"/>
    <w:pPr>
      <w:tabs>
        <w:tab w:val="left" w:pos="1267"/>
        <w:tab w:val="left" w:pos="1699"/>
        <w:tab w:val="left" w:pos="2131"/>
        <w:tab w:val="left" w:pos="2563"/>
        <w:tab w:val="left" w:pos="2995"/>
        <w:tab w:val="left" w:pos="3413"/>
        <w:tab w:val="left" w:pos="3845"/>
        <w:tab w:val="left" w:pos="4277"/>
        <w:tab w:val="left" w:pos="4709"/>
        <w:tab w:val="left" w:pos="5141"/>
        <w:tab w:val="left" w:pos="5573"/>
        <w:tab w:val="left" w:pos="6005"/>
        <w:tab w:val="left" w:pos="6437"/>
      </w:tabs>
      <w:spacing w:after="140"/>
      <w:ind w:left="1267" w:right="1267"/>
    </w:pPr>
  </w:style>
  <w:style w:type="paragraph" w:customStyle="1" w:styleId="AgendaItemNumber">
    <w:name w:val="Agenda_Item_Number"/>
    <w:basedOn w:val="Normal"/>
    <w:next w:val="AgendaItemNormal"/>
    <w:qFormat/>
    <w:rsid w:val="0093128A"/>
    <w:pPr>
      <w:spacing w:after="60"/>
    </w:pPr>
  </w:style>
  <w:style w:type="paragraph" w:customStyle="1" w:styleId="AgendaItemTitle">
    <w:name w:val="Agenda_Item_Title"/>
    <w:basedOn w:val="Normal"/>
    <w:next w:val="Normal"/>
    <w:qFormat/>
    <w:rsid w:val="0093128A"/>
    <w:pPr>
      <w:ind w:right="1985"/>
      <w:outlineLvl w:val="1"/>
    </w:pPr>
  </w:style>
  <w:style w:type="paragraph" w:customStyle="1" w:styleId="DecisionNumber">
    <w:name w:val="DecisionNumber"/>
    <w:basedOn w:val="Normal"/>
    <w:next w:val="Normal"/>
    <w:qFormat/>
    <w:rsid w:val="0093128A"/>
    <w:pPr>
      <w:ind w:right="1985"/>
      <w:outlineLvl w:val="1"/>
    </w:pPr>
  </w:style>
  <w:style w:type="paragraph" w:customStyle="1" w:styleId="DecisionTitle">
    <w:name w:val="DecisionTitle"/>
    <w:basedOn w:val="Normal"/>
    <w:next w:val="Normal"/>
    <w:qFormat/>
    <w:rsid w:val="0093128A"/>
    <w:pPr>
      <w:ind w:right="1985"/>
      <w:outlineLvl w:val="1"/>
    </w:pPr>
  </w:style>
  <w:style w:type="paragraph" w:customStyle="1" w:styleId="MeetingNumber">
    <w:name w:val="MeetingNumber"/>
    <w:basedOn w:val="Normal"/>
    <w:next w:val="Normal"/>
    <w:qFormat/>
    <w:rsid w:val="0093128A"/>
    <w:pPr>
      <w:ind w:right="1985"/>
      <w:outlineLvl w:val="1"/>
    </w:pPr>
  </w:style>
  <w:style w:type="character" w:styleId="UnresolvedMention">
    <w:name w:val="Unresolved Mention"/>
    <w:basedOn w:val="DefaultParagraphFont"/>
    <w:uiPriority w:val="99"/>
    <w:semiHidden/>
    <w:unhideWhenUsed/>
    <w:rsid w:val="00F27C1D"/>
    <w:rPr>
      <w:color w:val="605E5C"/>
      <w:shd w:val="clear" w:color="auto" w:fill="E1DFDD"/>
    </w:rPr>
  </w:style>
  <w:style w:type="table" w:styleId="TableGrid">
    <w:name w:val="Table Grid"/>
    <w:basedOn w:val="TableNormal"/>
    <w:rsid w:val="00E07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网格型1"/>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网格型2"/>
    <w:basedOn w:val="TableNormal"/>
    <w:next w:val="TableGrid"/>
    <w:uiPriority w:val="39"/>
    <w:qFormat/>
    <w:rsid w:val="005D11B8"/>
    <w:rPr>
      <w:rFonts w:asciiTheme="minorHAnsi"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网格型3"/>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网格型4"/>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网格型6"/>
    <w:basedOn w:val="TableNormal"/>
    <w:next w:val="TableGrid"/>
    <w:uiPriority w:val="39"/>
    <w:qFormat/>
    <w:rsid w:val="005D11B8"/>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网格型7"/>
    <w:basedOn w:val="TableNormal"/>
    <w:next w:val="TableGrid"/>
    <w:uiPriority w:val="39"/>
    <w:qFormat/>
    <w:rsid w:val="00C44B94"/>
    <w:rPr>
      <w:rFonts w:ascii="Calibri"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网格型71"/>
    <w:basedOn w:val="TableNormal"/>
    <w:next w:val="TableGrid"/>
    <w:uiPriority w:val="39"/>
    <w:qFormat/>
    <w:rsid w:val="009B7A0F"/>
    <w:rPr>
      <w:rFonts w:ascii="Calibri" w:eastAsia="SimSun" w:hAnsi="Calibri"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1.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yperlink" Target="https://www.cbd.int/conferences/2021-2022" TargetMode="External"/><Relationship Id="rId17" Type="http://schemas.openxmlformats.org/officeDocument/2006/relationships/header" Target="header6.xml"/><Relationship Id="rId25" Type="http://schemas.openxmlformats.org/officeDocument/2006/relationships/header" Target="head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zh.pdf" TargetMode="Externa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header" Target="header3.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4.png"/><Relationship Id="rId22" Type="http://schemas.openxmlformats.org/officeDocument/2006/relationships/footer" Target="footer3.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4E39C-49A4-4C13-8EA8-1C0110C93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1732</Words>
  <Characters>9877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2022-12-01T18:03:00Z</dcterms:created>
  <dcterms:modified xsi:type="dcterms:W3CDTF">2022-12-01T22:49:00Z</dcterms:modified>
</cp:coreProperties>
</file>