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976"/>
        <w:gridCol w:w="5076"/>
        <w:gridCol w:w="65"/>
        <w:gridCol w:w="1079"/>
        <w:gridCol w:w="2977"/>
        <w:gridCol w:w="34"/>
      </w:tblGrid>
      <w:tr w:rsidR="00763FBD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:rsidR="00763FBD" w:rsidRDefault="000B322A">
            <w:pPr>
              <w:rPr>
                <w:rFonts w:ascii="MS Mincho" w:eastAsia="MS Mincho"/>
                <w:kern w:val="22"/>
                <w:lang w:val="es-ES"/>
              </w:rPr>
            </w:pPr>
            <w:r>
              <w:rPr>
                <w:rFonts w:ascii="MS Mincho" w:eastAsia="MS Mincho" w:hint="eastAsia"/>
                <w:noProof/>
                <w:snapToGrid/>
                <w:kern w:val="22"/>
                <w:lang w:val="es-UY" w:eastAsia="es-UY"/>
              </w:rPr>
              <w:drawing>
                <wp:inline distT="0" distB="0" distL="0" distR="0">
                  <wp:extent cx="427355" cy="361950"/>
                  <wp:effectExtent l="19050" t="0" r="0" b="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gridSpan w:val="2"/>
            <w:tcBorders>
              <w:bottom w:val="single" w:sz="12" w:space="0" w:color="auto"/>
            </w:tcBorders>
          </w:tcPr>
          <w:p w:rsidR="00763FBD" w:rsidRDefault="000B322A">
            <w:pPr>
              <w:rPr>
                <w:rFonts w:ascii="MS Mincho" w:eastAsia="MS Mincho"/>
                <w:kern w:val="22"/>
                <w:lang w:val="es-ES"/>
              </w:rPr>
            </w:pPr>
            <w:r>
              <w:rPr>
                <w:rFonts w:ascii="MS Mincho" w:eastAsia="MS Mincho" w:hint="eastAsia"/>
                <w:noProof/>
                <w:snapToGrid/>
                <w:kern w:val="22"/>
                <w:lang w:val="es-UY" w:eastAsia="es-UY"/>
              </w:rPr>
              <w:drawing>
                <wp:inline distT="0" distB="0" distL="0" distR="0">
                  <wp:extent cx="338455" cy="397510"/>
                  <wp:effectExtent l="19050" t="0" r="4445" b="0"/>
                  <wp:docPr id="2" name="Picture 2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55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gridSpan w:val="3"/>
            <w:tcBorders>
              <w:bottom w:val="single" w:sz="12" w:space="0" w:color="auto"/>
            </w:tcBorders>
          </w:tcPr>
          <w:p w:rsidR="00763FBD" w:rsidRDefault="00763FBD">
            <w:pPr>
              <w:jc w:val="right"/>
              <w:rPr>
                <w:rFonts w:ascii="Arial" w:hAnsi="Arial"/>
                <w:b/>
                <w:kern w:val="22"/>
                <w:sz w:val="32"/>
                <w:lang w:val="es-ES"/>
              </w:rPr>
            </w:pPr>
            <w:r>
              <w:rPr>
                <w:rFonts w:ascii="Arial" w:hAnsi="Arial"/>
                <w:b/>
                <w:noProof/>
                <w:kern w:val="22"/>
                <w:sz w:val="32"/>
                <w:lang w:val="es-ES"/>
              </w:rPr>
              <w:t>CBD</w:t>
            </w:r>
          </w:p>
        </w:tc>
      </w:tr>
      <w:tr w:rsidR="00763FBD">
        <w:tblPrEx>
          <w:tblBorders>
            <w:bottom w:val="single" w:sz="3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34" w:type="dxa"/>
          <w:trHeight w:val="1693"/>
        </w:trPr>
        <w:tc>
          <w:tcPr>
            <w:tcW w:w="6052" w:type="dxa"/>
            <w:gridSpan w:val="2"/>
            <w:tcBorders>
              <w:top w:val="nil"/>
              <w:bottom w:val="single" w:sz="36" w:space="0" w:color="000000"/>
            </w:tcBorders>
          </w:tcPr>
          <w:p w:rsidR="00763FBD" w:rsidRDefault="000B322A">
            <w:pPr>
              <w:rPr>
                <w:rFonts w:ascii="Univers" w:hAnsi="Univers"/>
                <w:kern w:val="22"/>
                <w:sz w:val="32"/>
                <w:lang w:val="es-ES"/>
              </w:rPr>
            </w:pPr>
            <w:r>
              <w:rPr>
                <w:rFonts w:ascii="Univers" w:hAnsi="Univers"/>
                <w:noProof/>
                <w:snapToGrid/>
                <w:kern w:val="22"/>
                <w:sz w:val="32"/>
                <w:lang w:val="es-UY" w:eastAsia="es-UY"/>
              </w:rPr>
              <w:drawing>
                <wp:inline distT="0" distB="0" distL="0" distR="0">
                  <wp:extent cx="2903220" cy="1068705"/>
                  <wp:effectExtent l="1905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220" cy="106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" w:type="dxa"/>
            <w:gridSpan w:val="2"/>
            <w:tcBorders>
              <w:top w:val="nil"/>
              <w:bottom w:val="single" w:sz="36" w:space="0" w:color="000000"/>
            </w:tcBorders>
          </w:tcPr>
          <w:p w:rsidR="00763FBD" w:rsidRDefault="00763FBD">
            <w:pPr>
              <w:pStyle w:val="Encabezado"/>
              <w:tabs>
                <w:tab w:val="clear" w:pos="4320"/>
                <w:tab w:val="clear" w:pos="8640"/>
              </w:tabs>
              <w:rPr>
                <w:b/>
                <w:kern w:val="22"/>
                <w:sz w:val="32"/>
                <w:lang w:val="es-ES"/>
              </w:rPr>
            </w:pPr>
          </w:p>
        </w:tc>
        <w:tc>
          <w:tcPr>
            <w:tcW w:w="2977" w:type="dxa"/>
            <w:tcBorders>
              <w:top w:val="nil"/>
              <w:bottom w:val="single" w:sz="36" w:space="0" w:color="000000"/>
            </w:tcBorders>
          </w:tcPr>
          <w:p w:rsidR="00763FBD" w:rsidRDefault="00763FBD">
            <w:pPr>
              <w:ind w:left="62"/>
              <w:jc w:val="left"/>
              <w:rPr>
                <w:kern w:val="22"/>
                <w:lang w:val="es-ES"/>
              </w:rPr>
            </w:pPr>
            <w:r>
              <w:rPr>
                <w:noProof/>
                <w:kern w:val="22"/>
                <w:lang w:val="es-ES"/>
              </w:rPr>
              <w:t>Distr.</w:t>
            </w:r>
          </w:p>
          <w:p w:rsidR="00763FBD" w:rsidRDefault="00763FBD">
            <w:pPr>
              <w:ind w:left="62"/>
              <w:jc w:val="left"/>
              <w:rPr>
                <w:kern w:val="22"/>
                <w:lang w:val="es-ES"/>
              </w:rPr>
            </w:pPr>
            <w:r>
              <w:rPr>
                <w:noProof/>
                <w:kern w:val="22"/>
                <w:lang w:val="es-ES"/>
              </w:rPr>
              <w:t>GENERAL</w:t>
            </w:r>
          </w:p>
          <w:p w:rsidR="00763FBD" w:rsidRDefault="00763FBD">
            <w:pPr>
              <w:ind w:left="62"/>
              <w:jc w:val="left"/>
              <w:rPr>
                <w:kern w:val="22"/>
                <w:lang w:val="es-ES"/>
              </w:rPr>
            </w:pPr>
          </w:p>
          <w:p w:rsidR="00763FBD" w:rsidRDefault="00763FBD">
            <w:pPr>
              <w:ind w:left="62"/>
              <w:jc w:val="left"/>
              <w:rPr>
                <w:kern w:val="22"/>
                <w:lang w:val="es-ES"/>
              </w:rPr>
            </w:pPr>
            <w:r>
              <w:rPr>
                <w:noProof/>
                <w:kern w:val="22"/>
                <w:lang w:val="es-ES"/>
              </w:rPr>
              <w:t>CBD/WG2020/2/1</w:t>
            </w:r>
          </w:p>
          <w:p w:rsidR="00763FBD" w:rsidRDefault="00763FBD">
            <w:pPr>
              <w:ind w:left="62"/>
              <w:jc w:val="left"/>
              <w:rPr>
                <w:kern w:val="22"/>
                <w:lang w:val="es-ES"/>
              </w:rPr>
            </w:pPr>
            <w:r>
              <w:rPr>
                <w:noProof/>
                <w:kern w:val="22"/>
                <w:lang w:val="es-ES"/>
              </w:rPr>
              <w:t>4 de noviembre de 2019</w:t>
            </w:r>
          </w:p>
          <w:p w:rsidR="00763FBD" w:rsidRDefault="00763FBD">
            <w:pPr>
              <w:ind w:left="62"/>
              <w:jc w:val="left"/>
              <w:rPr>
                <w:kern w:val="22"/>
                <w:lang w:val="es-ES"/>
              </w:rPr>
            </w:pPr>
          </w:p>
          <w:p w:rsidR="00763FBD" w:rsidRDefault="00763FBD">
            <w:pPr>
              <w:ind w:left="62"/>
              <w:jc w:val="left"/>
              <w:rPr>
                <w:kern w:val="22"/>
                <w:lang w:val="es-ES"/>
              </w:rPr>
            </w:pPr>
            <w:r>
              <w:rPr>
                <w:noProof/>
                <w:kern w:val="22"/>
                <w:lang w:val="es-ES"/>
              </w:rPr>
              <w:t>ESPAÑOL</w:t>
            </w:r>
          </w:p>
          <w:p w:rsidR="00763FBD" w:rsidRDefault="00763FBD">
            <w:pPr>
              <w:ind w:left="62"/>
              <w:jc w:val="left"/>
              <w:rPr>
                <w:kern w:val="22"/>
                <w:u w:val="single"/>
                <w:lang w:val="es-ES"/>
              </w:rPr>
            </w:pPr>
            <w:r>
              <w:rPr>
                <w:noProof/>
                <w:kern w:val="22"/>
                <w:lang w:val="es-ES"/>
              </w:rPr>
              <w:t>ORIGINAL:</w:t>
            </w:r>
            <w:r>
              <w:rPr>
                <w:kern w:val="22"/>
                <w:lang w:val="es-ES"/>
              </w:rPr>
              <w:t xml:space="preserve"> </w:t>
            </w:r>
            <w:r>
              <w:rPr>
                <w:noProof/>
                <w:kern w:val="22"/>
                <w:lang w:val="es-ES"/>
              </w:rPr>
              <w:t>INGLÉS</w:t>
            </w:r>
          </w:p>
        </w:tc>
      </w:tr>
    </w:tbl>
    <w:p w:rsidR="00763FBD" w:rsidRDefault="00763FBD">
      <w:pPr>
        <w:pStyle w:val="meetingname"/>
        <w:ind w:right="5510"/>
        <w:rPr>
          <w:rFonts w:eastAsia="Times New Roman"/>
          <w:kern w:val="22"/>
          <w:lang w:val="es-ES"/>
        </w:rPr>
      </w:pPr>
      <w:bookmarkStart w:id="0" w:name="_Hlk6917986"/>
      <w:r>
        <w:rPr>
          <w:rFonts w:eastAsia="Times New Roman"/>
          <w:noProof/>
          <w:kern w:val="22"/>
          <w:lang w:val="es-ES"/>
        </w:rPr>
        <w:t>GRUPO DE TRABAJO DE COMPOSICIÓN ABIERTA SOBRE EL MARCO MUNDIAL DE LA DIVERSIDAD BIOLÓGICA POSTERIOR A 2020</w:t>
      </w:r>
    </w:p>
    <w:p w:rsidR="00763FBD" w:rsidRDefault="00763FBD">
      <w:pPr>
        <w:pStyle w:val="meetingname"/>
        <w:ind w:right="5510"/>
        <w:rPr>
          <w:rFonts w:eastAsia="Times New Roman"/>
          <w:kern w:val="22"/>
          <w:lang w:val="es-ES"/>
        </w:rPr>
      </w:pPr>
      <w:r>
        <w:rPr>
          <w:rFonts w:eastAsia="Times New Roman"/>
          <w:noProof/>
          <w:kern w:val="22"/>
          <w:lang w:val="es-ES"/>
        </w:rPr>
        <w:t>S</w:t>
      </w:r>
      <w:r>
        <w:rPr>
          <w:rFonts w:eastAsia="Times New Roman"/>
          <w:caps w:val="0"/>
          <w:noProof/>
          <w:kern w:val="22"/>
          <w:lang w:val="es-ES"/>
        </w:rPr>
        <w:t>egunda reunión</w:t>
      </w:r>
    </w:p>
    <w:p w:rsidR="00763FBD" w:rsidRDefault="00653C96">
      <w:pPr>
        <w:pStyle w:val="meetingname"/>
        <w:ind w:right="5510"/>
        <w:rPr>
          <w:rFonts w:eastAsia="Times New Roman"/>
          <w:kern w:val="22"/>
          <w:lang w:val="es-ES"/>
        </w:rPr>
      </w:pPr>
      <w:r w:rsidRPr="00653C96">
        <w:rPr>
          <w:rFonts w:eastAsia="Times New Roman"/>
          <w:caps w:val="0"/>
          <w:noProof/>
          <w:kern w:val="22"/>
          <w:lang w:val="es-ES"/>
        </w:rPr>
        <w:t>R</w:t>
      </w:r>
      <w:r>
        <w:rPr>
          <w:rFonts w:eastAsia="Times New Roman"/>
          <w:caps w:val="0"/>
          <w:noProof/>
          <w:kern w:val="22"/>
          <w:lang w:val="es-ES"/>
        </w:rPr>
        <w:t>oma</w:t>
      </w:r>
      <w:bookmarkStart w:id="1" w:name="_GoBack"/>
      <w:bookmarkEnd w:id="1"/>
      <w:r w:rsidR="00763FBD">
        <w:rPr>
          <w:rFonts w:eastAsia="Times New Roman"/>
          <w:noProof/>
          <w:kern w:val="22"/>
          <w:lang w:val="es-ES"/>
        </w:rPr>
        <w:t xml:space="preserve">, 24 </w:t>
      </w:r>
      <w:r w:rsidR="00763FBD">
        <w:rPr>
          <w:rFonts w:eastAsia="Times New Roman"/>
          <w:caps w:val="0"/>
          <w:noProof/>
          <w:kern w:val="22"/>
          <w:lang w:val="es-ES"/>
        </w:rPr>
        <w:t>a</w:t>
      </w:r>
      <w:r w:rsidR="00763FBD">
        <w:rPr>
          <w:rFonts w:eastAsia="Times New Roman"/>
          <w:noProof/>
          <w:kern w:val="22"/>
          <w:lang w:val="es-ES"/>
        </w:rPr>
        <w:t xml:space="preserve"> 29</w:t>
      </w:r>
      <w:r w:rsidR="00763FBD">
        <w:rPr>
          <w:rFonts w:eastAsia="Times New Roman"/>
          <w:caps w:val="0"/>
          <w:noProof/>
          <w:kern w:val="22"/>
          <w:lang w:val="es-ES"/>
        </w:rPr>
        <w:t xml:space="preserve"> de febrero </w:t>
      </w:r>
      <w:r w:rsidR="00763FBD">
        <w:rPr>
          <w:rFonts w:eastAsia="Times New Roman"/>
          <w:noProof/>
          <w:kern w:val="22"/>
          <w:lang w:val="es-ES"/>
        </w:rPr>
        <w:t>2020</w:t>
      </w:r>
    </w:p>
    <w:bookmarkEnd w:id="0"/>
    <w:p w:rsidR="00763FBD" w:rsidRDefault="00763FBD">
      <w:pPr>
        <w:pStyle w:val="Ttulo1"/>
        <w:tabs>
          <w:tab w:val="clear" w:pos="720"/>
        </w:tabs>
        <w:rPr>
          <w:rFonts w:ascii="Times New Roman Bold" w:hAnsi="Times New Roman Bold"/>
          <w:caps w:val="0"/>
          <w:kern w:val="22"/>
          <w:lang w:val="es-ES"/>
        </w:rPr>
      </w:pPr>
      <w:r>
        <w:rPr>
          <w:rFonts w:ascii="Times New Roman Bold" w:hAnsi="Times New Roman Bold"/>
          <w:caps w:val="0"/>
          <w:kern w:val="22"/>
          <w:lang w:val="es-ES"/>
        </w:rPr>
        <w:t>PROGRAMA PROVISIONAL</w:t>
      </w:r>
    </w:p>
    <w:p w:rsidR="00763FBD" w:rsidRDefault="00763FBD">
      <w:pPr>
        <w:pStyle w:val="Para1"/>
        <w:tabs>
          <w:tab w:val="clear" w:pos="360"/>
          <w:tab w:val="num" w:pos="709"/>
        </w:tabs>
        <w:ind w:left="709" w:hanging="709"/>
        <w:rPr>
          <w:szCs w:val="24"/>
          <w:lang w:val="es-ES"/>
        </w:rPr>
      </w:pPr>
      <w:r>
        <w:rPr>
          <w:szCs w:val="24"/>
          <w:lang w:val="es-ES"/>
        </w:rPr>
        <w:t>Apertura de la reunión.</w:t>
      </w:r>
    </w:p>
    <w:p w:rsidR="00763FBD" w:rsidRDefault="00763FBD">
      <w:pPr>
        <w:pStyle w:val="Para1"/>
        <w:tabs>
          <w:tab w:val="clear" w:pos="360"/>
          <w:tab w:val="num" w:pos="709"/>
        </w:tabs>
        <w:ind w:left="709" w:hanging="709"/>
        <w:rPr>
          <w:szCs w:val="24"/>
          <w:lang w:val="es-ES"/>
        </w:rPr>
      </w:pPr>
      <w:r>
        <w:rPr>
          <w:szCs w:val="24"/>
          <w:lang w:val="es-ES"/>
        </w:rPr>
        <w:t>Organización de los trabajos.</w:t>
      </w:r>
    </w:p>
    <w:p w:rsidR="00763FBD" w:rsidRDefault="00763FBD">
      <w:pPr>
        <w:pStyle w:val="Para1"/>
        <w:tabs>
          <w:tab w:val="clear" w:pos="360"/>
          <w:tab w:val="num" w:pos="709"/>
        </w:tabs>
        <w:ind w:left="709" w:hanging="709"/>
        <w:rPr>
          <w:szCs w:val="24"/>
          <w:lang w:val="es-ES"/>
        </w:rPr>
      </w:pPr>
      <w:r>
        <w:rPr>
          <w:szCs w:val="24"/>
          <w:lang w:val="es-ES"/>
        </w:rPr>
        <w:t>Progresos realizados desde la primera reunión.</w:t>
      </w:r>
    </w:p>
    <w:p w:rsidR="00763FBD" w:rsidRDefault="00763FBD">
      <w:pPr>
        <w:pStyle w:val="Para1"/>
        <w:tabs>
          <w:tab w:val="clear" w:pos="360"/>
          <w:tab w:val="num" w:pos="709"/>
        </w:tabs>
        <w:ind w:left="709" w:hanging="709"/>
        <w:rPr>
          <w:szCs w:val="24"/>
          <w:lang w:val="es-ES"/>
        </w:rPr>
      </w:pPr>
      <w:r>
        <w:rPr>
          <w:szCs w:val="24"/>
          <w:lang w:val="es-ES"/>
        </w:rPr>
        <w:t>Marco mundial de la diversidad biológica posterior a 2020.</w:t>
      </w:r>
    </w:p>
    <w:p w:rsidR="00763FBD" w:rsidRDefault="00763FBD">
      <w:pPr>
        <w:pStyle w:val="Para1"/>
        <w:tabs>
          <w:tab w:val="clear" w:pos="360"/>
          <w:tab w:val="num" w:pos="709"/>
        </w:tabs>
        <w:ind w:left="709" w:hanging="709"/>
        <w:rPr>
          <w:szCs w:val="24"/>
          <w:lang w:val="es-ES"/>
        </w:rPr>
      </w:pPr>
      <w:r>
        <w:rPr>
          <w:szCs w:val="24"/>
          <w:lang w:val="es-ES"/>
        </w:rPr>
        <w:t>Otros asuntos.</w:t>
      </w:r>
    </w:p>
    <w:p w:rsidR="00763FBD" w:rsidRDefault="00763FBD">
      <w:pPr>
        <w:pStyle w:val="Para1"/>
        <w:tabs>
          <w:tab w:val="clear" w:pos="360"/>
          <w:tab w:val="num" w:pos="709"/>
        </w:tabs>
        <w:ind w:left="709" w:hanging="709"/>
        <w:rPr>
          <w:szCs w:val="24"/>
          <w:lang w:val="es-ES"/>
        </w:rPr>
      </w:pPr>
      <w:r>
        <w:rPr>
          <w:szCs w:val="24"/>
          <w:lang w:val="es-ES"/>
        </w:rPr>
        <w:t>Adopción del informe.</w:t>
      </w:r>
    </w:p>
    <w:p w:rsidR="00763FBD" w:rsidRDefault="00763FBD">
      <w:pPr>
        <w:pStyle w:val="Para1"/>
        <w:tabs>
          <w:tab w:val="clear" w:pos="360"/>
          <w:tab w:val="num" w:pos="709"/>
        </w:tabs>
        <w:ind w:left="709" w:hanging="709"/>
        <w:rPr>
          <w:szCs w:val="24"/>
          <w:lang w:val="es-ES"/>
        </w:rPr>
      </w:pPr>
      <w:r>
        <w:rPr>
          <w:szCs w:val="24"/>
          <w:lang w:val="es-ES"/>
        </w:rPr>
        <w:t>Declaraciones de clausura.</w:t>
      </w:r>
    </w:p>
    <w:p w:rsidR="00763FBD" w:rsidRDefault="00763FBD">
      <w:pPr>
        <w:spacing w:before="120" w:after="120"/>
        <w:jc w:val="center"/>
        <w:rPr>
          <w:kern w:val="22"/>
          <w:lang w:val="es-ES"/>
        </w:rPr>
      </w:pPr>
      <w:r>
        <w:rPr>
          <w:kern w:val="22"/>
          <w:lang w:val="es-ES"/>
        </w:rPr>
        <w:t>__________</w:t>
      </w:r>
    </w:p>
    <w:sectPr w:rsidR="00763FBD">
      <w:headerReference w:type="even" r:id="rId10"/>
      <w:headerReference w:type="default" r:id="rId11"/>
      <w:pgSz w:w="12240" w:h="15840" w:code="1"/>
      <w:pgMar w:top="567" w:right="1440" w:bottom="1134" w:left="1440" w:header="45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426" w:rsidRDefault="00033426">
      <w:r>
        <w:separator/>
      </w:r>
    </w:p>
  </w:endnote>
  <w:endnote w:type="continuationSeparator" w:id="0">
    <w:p w:rsidR="00033426" w:rsidRDefault="00033426">
      <w:r>
        <w:continuationSeparator/>
      </w:r>
    </w:p>
  </w:endnote>
  <w:endnote w:type="continuationNotice" w:id="1">
    <w:p w:rsidR="00033426" w:rsidRDefault="000334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426" w:rsidRDefault="00033426">
      <w:r>
        <w:separator/>
      </w:r>
    </w:p>
  </w:footnote>
  <w:footnote w:type="continuationSeparator" w:id="0">
    <w:p w:rsidR="00033426" w:rsidRDefault="00033426">
      <w:r>
        <w:continuationSeparator/>
      </w:r>
    </w:p>
  </w:footnote>
  <w:footnote w:type="continuationNotice" w:id="1">
    <w:p w:rsidR="00033426" w:rsidRDefault="000334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FBD" w:rsidRDefault="00763FBD">
    <w:pPr>
      <w:pStyle w:val="Encabezado"/>
      <w:tabs>
        <w:tab w:val="clear" w:pos="4320"/>
        <w:tab w:val="clear" w:pos="8640"/>
      </w:tabs>
      <w:jc w:val="left"/>
      <w:rPr>
        <w:noProof/>
        <w:kern w:val="22"/>
        <w:lang w:val="es-ES"/>
      </w:rPr>
    </w:pPr>
    <w:r>
      <w:rPr>
        <w:noProof/>
        <w:kern w:val="22"/>
        <w:lang w:val="es-ES"/>
      </w:rPr>
      <w:t>CBD/WG2020/2/1</w:t>
    </w:r>
  </w:p>
  <w:p w:rsidR="00763FBD" w:rsidRDefault="00763FBD">
    <w:pPr>
      <w:pStyle w:val="Encabezado"/>
      <w:tabs>
        <w:tab w:val="clear" w:pos="4320"/>
        <w:tab w:val="clear" w:pos="8640"/>
      </w:tabs>
      <w:jc w:val="left"/>
      <w:rPr>
        <w:noProof/>
        <w:kern w:val="22"/>
        <w:lang w:val="es-ES"/>
      </w:rPr>
    </w:pPr>
    <w:r>
      <w:rPr>
        <w:noProof/>
        <w:kern w:val="22"/>
        <w:lang w:val="es-ES"/>
      </w:rPr>
      <w:t xml:space="preserve">Page </w:t>
    </w:r>
    <w:r>
      <w:rPr>
        <w:noProof/>
        <w:kern w:val="22"/>
        <w:lang w:val="es-ES"/>
      </w:rPr>
      <w:fldChar w:fldCharType="begin"/>
    </w:r>
    <w:r>
      <w:rPr>
        <w:noProof/>
        <w:kern w:val="22"/>
        <w:lang w:val="es-ES"/>
      </w:rPr>
      <w:instrText xml:space="preserve"> PAGE   \* MERGEFORMAT </w:instrText>
    </w:r>
    <w:r>
      <w:rPr>
        <w:noProof/>
        <w:kern w:val="22"/>
        <w:lang w:val="es-ES"/>
      </w:rPr>
      <w:fldChar w:fldCharType="separate"/>
    </w:r>
    <w:r>
      <w:rPr>
        <w:noProof/>
        <w:kern w:val="22"/>
        <w:lang w:val="es-ES"/>
      </w:rPr>
      <w:t>2</w:t>
    </w:r>
    <w:r>
      <w:rPr>
        <w:noProof/>
        <w:kern w:val="22"/>
        <w:lang w:val="es-ES"/>
      </w:rPr>
      <w:fldChar w:fldCharType="end"/>
    </w:r>
  </w:p>
  <w:p w:rsidR="00763FBD" w:rsidRDefault="00763FBD">
    <w:pPr>
      <w:pStyle w:val="Encabezado"/>
      <w:tabs>
        <w:tab w:val="clear" w:pos="4320"/>
        <w:tab w:val="clear" w:pos="8640"/>
      </w:tabs>
      <w:jc w:val="left"/>
      <w:rPr>
        <w:noProof/>
        <w:kern w:val="22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FBD" w:rsidRDefault="00763FBD">
    <w:pPr>
      <w:pStyle w:val="Encabezado"/>
      <w:tabs>
        <w:tab w:val="clear" w:pos="4320"/>
        <w:tab w:val="clear" w:pos="8640"/>
      </w:tabs>
      <w:jc w:val="right"/>
      <w:rPr>
        <w:noProof/>
        <w:kern w:val="22"/>
        <w:lang w:val="es-ES"/>
      </w:rPr>
    </w:pPr>
    <w:r>
      <w:rPr>
        <w:noProof/>
        <w:kern w:val="22"/>
        <w:lang w:val="es-ES"/>
      </w:rPr>
      <w:t>CBD/WG2020/2/1</w:t>
    </w:r>
  </w:p>
  <w:p w:rsidR="00763FBD" w:rsidRDefault="00763FBD">
    <w:pPr>
      <w:pStyle w:val="Encabezado"/>
      <w:tabs>
        <w:tab w:val="clear" w:pos="4320"/>
        <w:tab w:val="clear" w:pos="8640"/>
      </w:tabs>
      <w:jc w:val="right"/>
      <w:rPr>
        <w:noProof/>
        <w:kern w:val="22"/>
        <w:lang w:val="es-ES"/>
      </w:rPr>
    </w:pPr>
    <w:r>
      <w:rPr>
        <w:noProof/>
        <w:kern w:val="22"/>
        <w:lang w:val="es-ES"/>
      </w:rPr>
      <w:t xml:space="preserve">Page </w:t>
    </w:r>
    <w:r>
      <w:rPr>
        <w:noProof/>
        <w:kern w:val="22"/>
        <w:lang w:val="es-ES"/>
      </w:rPr>
      <w:fldChar w:fldCharType="begin"/>
    </w:r>
    <w:r>
      <w:rPr>
        <w:noProof/>
        <w:kern w:val="22"/>
        <w:lang w:val="es-ES"/>
      </w:rPr>
      <w:instrText xml:space="preserve"> PAGE   \* MERGEFORMAT </w:instrText>
    </w:r>
    <w:r>
      <w:rPr>
        <w:noProof/>
        <w:kern w:val="22"/>
        <w:lang w:val="es-ES"/>
      </w:rPr>
      <w:fldChar w:fldCharType="separate"/>
    </w:r>
    <w:r>
      <w:rPr>
        <w:noProof/>
        <w:kern w:val="22"/>
        <w:lang w:val="es-ES"/>
      </w:rPr>
      <w:t>3</w:t>
    </w:r>
    <w:r>
      <w:rPr>
        <w:noProof/>
        <w:kern w:val="22"/>
        <w:lang w:val="es-ES"/>
      </w:rPr>
      <w:fldChar w:fldCharType="end"/>
    </w:r>
  </w:p>
  <w:p w:rsidR="00763FBD" w:rsidRDefault="00763FBD">
    <w:pPr>
      <w:pStyle w:val="Encabezado"/>
      <w:tabs>
        <w:tab w:val="clear" w:pos="4320"/>
        <w:tab w:val="clear" w:pos="8640"/>
      </w:tabs>
      <w:jc w:val="right"/>
      <w:rPr>
        <w:noProof/>
        <w:kern w:val="22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1.5pt;height:408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84763D5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8063F"/>
    <w:multiLevelType w:val="hybridMultilevel"/>
    <w:tmpl w:val="FF5C2D9C"/>
    <w:lvl w:ilvl="0" w:tplc="402C42D2">
      <w:start w:val="15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73710D"/>
    <w:multiLevelType w:val="multilevel"/>
    <w:tmpl w:val="E3AA74A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 w15:restartNumberingAfterBreak="0">
    <w:nsid w:val="0A0F13E9"/>
    <w:multiLevelType w:val="hybridMultilevel"/>
    <w:tmpl w:val="555E825A"/>
    <w:lvl w:ilvl="0" w:tplc="27AC7C6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E3861"/>
    <w:multiLevelType w:val="hybridMultilevel"/>
    <w:tmpl w:val="5B9856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14F0E"/>
    <w:multiLevelType w:val="hybridMultilevel"/>
    <w:tmpl w:val="5B9856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D42DBC"/>
    <w:multiLevelType w:val="hybridMultilevel"/>
    <w:tmpl w:val="364080C6"/>
    <w:lvl w:ilvl="0" w:tplc="E07A4D8A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6E7FAB"/>
    <w:multiLevelType w:val="hybridMultilevel"/>
    <w:tmpl w:val="DE90C014"/>
    <w:lvl w:ilvl="0" w:tplc="877AD062">
      <w:start w:val="1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674565"/>
    <w:multiLevelType w:val="hybridMultilevel"/>
    <w:tmpl w:val="E38CF422"/>
    <w:lvl w:ilvl="0" w:tplc="65026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018A3"/>
    <w:multiLevelType w:val="hybridMultilevel"/>
    <w:tmpl w:val="98D0F8D6"/>
    <w:lvl w:ilvl="0" w:tplc="FFFFFFFF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 w15:restartNumberingAfterBreak="0">
    <w:nsid w:val="2C92250A"/>
    <w:multiLevelType w:val="hybridMultilevel"/>
    <w:tmpl w:val="FCECA4E6"/>
    <w:lvl w:ilvl="0" w:tplc="B136D1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2F11A0"/>
    <w:multiLevelType w:val="hybridMultilevel"/>
    <w:tmpl w:val="836894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EDB318A"/>
    <w:multiLevelType w:val="hybridMultilevel"/>
    <w:tmpl w:val="940E8760"/>
    <w:lvl w:ilvl="0" w:tplc="E266F2B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lowerRoman"/>
      <w:pStyle w:val="Ttulo5"/>
      <w:lvlText w:val="(%5)"/>
      <w:lvlJc w:val="left"/>
      <w:pPr>
        <w:tabs>
          <w:tab w:val="num" w:pos="720"/>
        </w:tabs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 w15:restartNumberingAfterBreak="0">
    <w:nsid w:val="3AEB0B1E"/>
    <w:multiLevelType w:val="multilevel"/>
    <w:tmpl w:val="151C492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/>
      </w:rPr>
    </w:lvl>
    <w:lvl w:ilvl="2">
      <w:start w:val="1"/>
      <w:numFmt w:val="lowerRoman"/>
      <w:lvlText w:val="(%3)"/>
      <w:lvlJc w:val="right"/>
      <w:pPr>
        <w:tabs>
          <w:tab w:val="num" w:pos="2016"/>
        </w:tabs>
        <w:ind w:left="2016" w:hanging="432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3CE43C91"/>
    <w:multiLevelType w:val="singleLevel"/>
    <w:tmpl w:val="7174E9C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44CC7FBB"/>
    <w:multiLevelType w:val="hybridMultilevel"/>
    <w:tmpl w:val="45E4BE68"/>
    <w:lvl w:ilvl="0" w:tplc="F89AE9DE">
      <w:start w:val="1"/>
      <w:numFmt w:val="lowerLetter"/>
      <w:pStyle w:val="Para2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469C0FCD"/>
    <w:multiLevelType w:val="hybridMultilevel"/>
    <w:tmpl w:val="839ED9B2"/>
    <w:lvl w:ilvl="0" w:tplc="FFFFFFFF">
      <w:start w:val="2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8" w15:restartNumberingAfterBreak="0">
    <w:nsid w:val="4762318C"/>
    <w:multiLevelType w:val="multilevel"/>
    <w:tmpl w:val="F9AC009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pStyle w:val="para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52FA0D9A"/>
    <w:multiLevelType w:val="multilevel"/>
    <w:tmpl w:val="187822A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5BDA15C7"/>
    <w:multiLevelType w:val="hybridMultilevel"/>
    <w:tmpl w:val="0A9A1A24"/>
    <w:lvl w:ilvl="0" w:tplc="7CC8A896">
      <w:start w:val="10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CC009D4"/>
    <w:multiLevelType w:val="multilevel"/>
    <w:tmpl w:val="66CADF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5CED41A8"/>
    <w:multiLevelType w:val="hybridMultilevel"/>
    <w:tmpl w:val="E3D280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3F71C9"/>
    <w:multiLevelType w:val="hybridMultilevel"/>
    <w:tmpl w:val="DCE4A288"/>
    <w:lvl w:ilvl="0" w:tplc="C0786C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EE5C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30A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5AB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2403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86EF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E65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8C76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AC81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14608C6"/>
    <w:multiLevelType w:val="hybridMultilevel"/>
    <w:tmpl w:val="BC6CFBDC"/>
    <w:lvl w:ilvl="0" w:tplc="81F04CD4">
      <w:start w:val="6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5814BD9"/>
    <w:multiLevelType w:val="hybridMultilevel"/>
    <w:tmpl w:val="4A5E6682"/>
    <w:lvl w:ilvl="0" w:tplc="3808F944">
      <w:start w:val="6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5B2192B"/>
    <w:multiLevelType w:val="hybridMultilevel"/>
    <w:tmpl w:val="5B1834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30A2A3B"/>
    <w:multiLevelType w:val="hybridMultilevel"/>
    <w:tmpl w:val="541C3456"/>
    <w:lvl w:ilvl="0" w:tplc="AC5CB2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 w:tplc="E7C89700">
      <w:start w:val="1"/>
      <w:numFmt w:val="lowerLetter"/>
      <w:lvlText w:val="(%2)"/>
      <w:lvlJc w:val="left"/>
      <w:pPr>
        <w:tabs>
          <w:tab w:val="num" w:pos="1287"/>
        </w:tabs>
        <w:ind w:firstLine="567"/>
      </w:pPr>
      <w:rPr>
        <w:rFonts w:cs="Times New Roman" w:hint="default"/>
      </w:rPr>
    </w:lvl>
    <w:lvl w:ilvl="2" w:tplc="EC168E4E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C637CE"/>
    <w:multiLevelType w:val="hybridMultilevel"/>
    <w:tmpl w:val="E28240F6"/>
    <w:lvl w:ilvl="0" w:tplc="E90E797A">
      <w:start w:val="18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29"/>
  </w:num>
  <w:num w:numId="5">
    <w:abstractNumId w:val="13"/>
  </w:num>
  <w:num w:numId="6">
    <w:abstractNumId w:val="20"/>
  </w:num>
  <w:num w:numId="7">
    <w:abstractNumId w:val="16"/>
  </w:num>
  <w:num w:numId="8">
    <w:abstractNumId w:val="14"/>
  </w:num>
  <w:num w:numId="9">
    <w:abstractNumId w:val="20"/>
  </w:num>
  <w:num w:numId="10">
    <w:abstractNumId w:val="19"/>
  </w:num>
  <w:num w:numId="11">
    <w:abstractNumId w:val="15"/>
  </w:num>
  <w:num w:numId="12">
    <w:abstractNumId w:val="8"/>
  </w:num>
  <w:num w:numId="13">
    <w:abstractNumId w:val="18"/>
  </w:num>
  <w:num w:numId="14">
    <w:abstractNumId w:val="1"/>
  </w:num>
  <w:num w:numId="15">
    <w:abstractNumId w:val="30"/>
  </w:num>
  <w:num w:numId="16">
    <w:abstractNumId w:val="22"/>
  </w:num>
  <w:num w:numId="17">
    <w:abstractNumId w:val="7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20">
    <w:abstractNumId w:val="6"/>
  </w:num>
  <w:num w:numId="21">
    <w:abstractNumId w:val="23"/>
  </w:num>
  <w:num w:numId="22">
    <w:abstractNumId w:val="21"/>
  </w:num>
  <w:num w:numId="23">
    <w:abstractNumId w:val="9"/>
  </w:num>
  <w:num w:numId="24">
    <w:abstractNumId w:val="26"/>
  </w:num>
  <w:num w:numId="25">
    <w:abstractNumId w:val="27"/>
  </w:num>
  <w:num w:numId="26">
    <w:abstractNumId w:val="17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"/>
  </w:num>
  <w:num w:numId="32">
    <w:abstractNumId w:val="4"/>
  </w:num>
  <w:num w:numId="33">
    <w:abstractNumId w:val="5"/>
  </w:num>
  <w:num w:numId="34">
    <w:abstractNumId w:val="0"/>
  </w:num>
  <w:num w:numId="35">
    <w:abstractNumId w:val="25"/>
  </w:num>
  <w:num w:numId="36">
    <w:abstractNumId w:val="3"/>
  </w:num>
  <w:num w:numId="37">
    <w:abstractNumId w:val="20"/>
  </w:num>
  <w:num w:numId="38">
    <w:abstractNumId w:val="24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B3B"/>
    <w:rsid w:val="00017415"/>
    <w:rsid w:val="000219AC"/>
    <w:rsid w:val="00031D24"/>
    <w:rsid w:val="00033426"/>
    <w:rsid w:val="00037873"/>
    <w:rsid w:val="0004103B"/>
    <w:rsid w:val="00053E23"/>
    <w:rsid w:val="00054381"/>
    <w:rsid w:val="0005494C"/>
    <w:rsid w:val="00060B3E"/>
    <w:rsid w:val="000711E1"/>
    <w:rsid w:val="00071D2D"/>
    <w:rsid w:val="00073708"/>
    <w:rsid w:val="000B322A"/>
    <w:rsid w:val="000B619A"/>
    <w:rsid w:val="000E637D"/>
    <w:rsid w:val="000E7E6A"/>
    <w:rsid w:val="000F63AB"/>
    <w:rsid w:val="00104F93"/>
    <w:rsid w:val="001152DE"/>
    <w:rsid w:val="0012214B"/>
    <w:rsid w:val="00131938"/>
    <w:rsid w:val="00166367"/>
    <w:rsid w:val="00172158"/>
    <w:rsid w:val="0017446A"/>
    <w:rsid w:val="00192E06"/>
    <w:rsid w:val="001A5072"/>
    <w:rsid w:val="001A69E1"/>
    <w:rsid w:val="001B5C40"/>
    <w:rsid w:val="001F6379"/>
    <w:rsid w:val="00204415"/>
    <w:rsid w:val="00207A6E"/>
    <w:rsid w:val="00224B92"/>
    <w:rsid w:val="002357E1"/>
    <w:rsid w:val="00252897"/>
    <w:rsid w:val="00276485"/>
    <w:rsid w:val="00276A41"/>
    <w:rsid w:val="002A1F51"/>
    <w:rsid w:val="002A6650"/>
    <w:rsid w:val="002B0942"/>
    <w:rsid w:val="002C4BDB"/>
    <w:rsid w:val="002C7159"/>
    <w:rsid w:val="002D6B9C"/>
    <w:rsid w:val="002E0627"/>
    <w:rsid w:val="0030447B"/>
    <w:rsid w:val="003113CE"/>
    <w:rsid w:val="003210FF"/>
    <w:rsid w:val="003249B8"/>
    <w:rsid w:val="00325DE3"/>
    <w:rsid w:val="003261AF"/>
    <w:rsid w:val="00336766"/>
    <w:rsid w:val="0038735F"/>
    <w:rsid w:val="00391437"/>
    <w:rsid w:val="003A41E8"/>
    <w:rsid w:val="003B10B9"/>
    <w:rsid w:val="003C0BC0"/>
    <w:rsid w:val="003C113F"/>
    <w:rsid w:val="003E2DAE"/>
    <w:rsid w:val="003F6E44"/>
    <w:rsid w:val="00406BC6"/>
    <w:rsid w:val="0044424E"/>
    <w:rsid w:val="00455B22"/>
    <w:rsid w:val="00457F32"/>
    <w:rsid w:val="004638F8"/>
    <w:rsid w:val="00474254"/>
    <w:rsid w:val="004961A9"/>
    <w:rsid w:val="004B597A"/>
    <w:rsid w:val="004B7F2D"/>
    <w:rsid w:val="004C6D32"/>
    <w:rsid w:val="004D3E3C"/>
    <w:rsid w:val="004E42CC"/>
    <w:rsid w:val="004F0888"/>
    <w:rsid w:val="004F59CF"/>
    <w:rsid w:val="00500530"/>
    <w:rsid w:val="00502D03"/>
    <w:rsid w:val="005032C9"/>
    <w:rsid w:val="005158C8"/>
    <w:rsid w:val="00516C26"/>
    <w:rsid w:val="005440A6"/>
    <w:rsid w:val="00570560"/>
    <w:rsid w:val="0057193B"/>
    <w:rsid w:val="005815EA"/>
    <w:rsid w:val="00587933"/>
    <w:rsid w:val="005955D2"/>
    <w:rsid w:val="00595E4A"/>
    <w:rsid w:val="005A4284"/>
    <w:rsid w:val="005B560A"/>
    <w:rsid w:val="005D139C"/>
    <w:rsid w:val="005F4C74"/>
    <w:rsid w:val="0060198F"/>
    <w:rsid w:val="00606026"/>
    <w:rsid w:val="006144BE"/>
    <w:rsid w:val="006260D5"/>
    <w:rsid w:val="00633E20"/>
    <w:rsid w:val="006507F2"/>
    <w:rsid w:val="00653C96"/>
    <w:rsid w:val="0068032A"/>
    <w:rsid w:val="00690847"/>
    <w:rsid w:val="00696053"/>
    <w:rsid w:val="006B074E"/>
    <w:rsid w:val="006B2BD5"/>
    <w:rsid w:val="006D0E3D"/>
    <w:rsid w:val="006F284C"/>
    <w:rsid w:val="006F7227"/>
    <w:rsid w:val="00702366"/>
    <w:rsid w:val="0071149E"/>
    <w:rsid w:val="007163BC"/>
    <w:rsid w:val="0072035D"/>
    <w:rsid w:val="00730AE3"/>
    <w:rsid w:val="00736BC2"/>
    <w:rsid w:val="00755DB7"/>
    <w:rsid w:val="00763FBD"/>
    <w:rsid w:val="0079325E"/>
    <w:rsid w:val="007B1587"/>
    <w:rsid w:val="007C5285"/>
    <w:rsid w:val="007C633B"/>
    <w:rsid w:val="007D3182"/>
    <w:rsid w:val="007D41DC"/>
    <w:rsid w:val="007D532D"/>
    <w:rsid w:val="007E2698"/>
    <w:rsid w:val="007F0463"/>
    <w:rsid w:val="00825524"/>
    <w:rsid w:val="0083211E"/>
    <w:rsid w:val="00843FF1"/>
    <w:rsid w:val="00870D40"/>
    <w:rsid w:val="008975AB"/>
    <w:rsid w:val="008C013C"/>
    <w:rsid w:val="008C1E35"/>
    <w:rsid w:val="008C3B42"/>
    <w:rsid w:val="008D5AA2"/>
    <w:rsid w:val="008E5F84"/>
    <w:rsid w:val="008E7500"/>
    <w:rsid w:val="009067F8"/>
    <w:rsid w:val="009179B6"/>
    <w:rsid w:val="00922EAD"/>
    <w:rsid w:val="0092794B"/>
    <w:rsid w:val="00940FA0"/>
    <w:rsid w:val="00953856"/>
    <w:rsid w:val="009554D5"/>
    <w:rsid w:val="009626EA"/>
    <w:rsid w:val="009661CA"/>
    <w:rsid w:val="00970C50"/>
    <w:rsid w:val="00997894"/>
    <w:rsid w:val="009B5E1D"/>
    <w:rsid w:val="009C0402"/>
    <w:rsid w:val="009D0FEC"/>
    <w:rsid w:val="009D2F92"/>
    <w:rsid w:val="009E2B79"/>
    <w:rsid w:val="00A03614"/>
    <w:rsid w:val="00A10051"/>
    <w:rsid w:val="00A20F36"/>
    <w:rsid w:val="00A30DAD"/>
    <w:rsid w:val="00A7358A"/>
    <w:rsid w:val="00AA014E"/>
    <w:rsid w:val="00AB2552"/>
    <w:rsid w:val="00AB7D34"/>
    <w:rsid w:val="00AC0E3B"/>
    <w:rsid w:val="00AC1E69"/>
    <w:rsid w:val="00AD6BBA"/>
    <w:rsid w:val="00AF03B9"/>
    <w:rsid w:val="00B271A0"/>
    <w:rsid w:val="00B3299A"/>
    <w:rsid w:val="00B33093"/>
    <w:rsid w:val="00B56B11"/>
    <w:rsid w:val="00B6487F"/>
    <w:rsid w:val="00B85F9B"/>
    <w:rsid w:val="00BA1498"/>
    <w:rsid w:val="00BA3233"/>
    <w:rsid w:val="00BA5959"/>
    <w:rsid w:val="00BB44C3"/>
    <w:rsid w:val="00BE37A4"/>
    <w:rsid w:val="00BE45DE"/>
    <w:rsid w:val="00BF0F99"/>
    <w:rsid w:val="00BF57CF"/>
    <w:rsid w:val="00C007DB"/>
    <w:rsid w:val="00C05456"/>
    <w:rsid w:val="00C076A9"/>
    <w:rsid w:val="00C143DC"/>
    <w:rsid w:val="00C15BBB"/>
    <w:rsid w:val="00C26D82"/>
    <w:rsid w:val="00C31FC0"/>
    <w:rsid w:val="00C37FF1"/>
    <w:rsid w:val="00C4013E"/>
    <w:rsid w:val="00C507CD"/>
    <w:rsid w:val="00C83368"/>
    <w:rsid w:val="00C85EA4"/>
    <w:rsid w:val="00C912FE"/>
    <w:rsid w:val="00CA1572"/>
    <w:rsid w:val="00CA6B87"/>
    <w:rsid w:val="00CC2031"/>
    <w:rsid w:val="00CE51C3"/>
    <w:rsid w:val="00CF4F69"/>
    <w:rsid w:val="00D15589"/>
    <w:rsid w:val="00D22AE8"/>
    <w:rsid w:val="00D432AD"/>
    <w:rsid w:val="00D51069"/>
    <w:rsid w:val="00D9537D"/>
    <w:rsid w:val="00DC22D7"/>
    <w:rsid w:val="00DD27E8"/>
    <w:rsid w:val="00DD52CC"/>
    <w:rsid w:val="00DE308B"/>
    <w:rsid w:val="00E37A7A"/>
    <w:rsid w:val="00E47630"/>
    <w:rsid w:val="00E5587C"/>
    <w:rsid w:val="00E55B3B"/>
    <w:rsid w:val="00E55E91"/>
    <w:rsid w:val="00E64D8C"/>
    <w:rsid w:val="00EA7525"/>
    <w:rsid w:val="00EC0891"/>
    <w:rsid w:val="00EC4B57"/>
    <w:rsid w:val="00ED653B"/>
    <w:rsid w:val="00EE51DB"/>
    <w:rsid w:val="00F13DC0"/>
    <w:rsid w:val="00F14485"/>
    <w:rsid w:val="00F15DDA"/>
    <w:rsid w:val="00F16F02"/>
    <w:rsid w:val="00F203F6"/>
    <w:rsid w:val="00F2552C"/>
    <w:rsid w:val="00F26A60"/>
    <w:rsid w:val="00F465B6"/>
    <w:rsid w:val="00F64CB9"/>
    <w:rsid w:val="00F67181"/>
    <w:rsid w:val="00F77628"/>
    <w:rsid w:val="00F838DD"/>
    <w:rsid w:val="00FB3B70"/>
    <w:rsid w:val="00FC6159"/>
    <w:rsid w:val="00FD061C"/>
    <w:rsid w:val="00FD6144"/>
    <w:rsid w:val="00FE5027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DFCF5"/>
  <w15:docId w15:val="{C544D82B-676D-460B-8676-570AEB3D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toa heading" w:locked="1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link w:val="CommentSubjectChar"/>
    <w:qFormat/>
    <w:pPr>
      <w:jc w:val="both"/>
    </w:pPr>
    <w:rPr>
      <w:snapToGrid w:val="0"/>
      <w:sz w:val="22"/>
      <w:szCs w:val="24"/>
      <w:lang w:val="en-GB" w:eastAsia="es-ES"/>
    </w:rPr>
  </w:style>
  <w:style w:type="paragraph" w:styleId="Ttulo1">
    <w:name w:val="heading 1"/>
    <w:basedOn w:val="Normal"/>
    <w:next w:val="Ttulo2"/>
    <w:qFormat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Ttulo3">
    <w:name w:val="heading 3"/>
    <w:basedOn w:val="Normal"/>
    <w:next w:val="Normal"/>
    <w:qFormat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Ttulo4">
    <w:name w:val="heading 4"/>
    <w:basedOn w:val="Normal"/>
    <w:qFormat/>
    <w:pPr>
      <w:keepNext/>
      <w:spacing w:before="120" w:after="120"/>
      <w:outlineLvl w:val="3"/>
    </w:pPr>
    <w:rPr>
      <w:rFonts w:ascii="Times New Roman Bold" w:hAnsi="Times New Roman Bold" w:cs="Arial"/>
      <w:b/>
      <w:bCs/>
      <w:i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5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Ttulo6">
    <w:name w:val="heading 6"/>
    <w:basedOn w:val="Normal"/>
    <w:next w:val="Normal"/>
    <w:qFormat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Univers" w:hAnsi="Univers"/>
      <w:b/>
      <w:sz w:val="28"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rFonts w:ascii="Univers" w:hAnsi="Univers"/>
      <w:b/>
      <w:sz w:val="32"/>
    </w:rPr>
  </w:style>
  <w:style w:type="paragraph" w:styleId="Ttulo9">
    <w:name w:val="heading 9"/>
    <w:basedOn w:val="Normal"/>
    <w:next w:val="Normal"/>
    <w:qFormat/>
    <w:pPr>
      <w:keepNext/>
      <w:spacing w:before="100" w:beforeAutospacing="1" w:after="12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  <w:ind w:firstLine="720"/>
      <w:jc w:val="right"/>
    </w:pPr>
  </w:style>
  <w:style w:type="paragraph" w:customStyle="1" w:styleId="Para1">
    <w:name w:val="Para1"/>
    <w:basedOn w:val="Normal"/>
    <w:pPr>
      <w:numPr>
        <w:numId w:val="6"/>
      </w:numPr>
      <w:spacing w:before="120" w:after="120"/>
    </w:pPr>
    <w:rPr>
      <w:szCs w:val="18"/>
    </w:rPr>
  </w:style>
  <w:style w:type="paragraph" w:styleId="Textonotapie">
    <w:name w:val="footnote text"/>
    <w:aliases w:val="Geneva 9,Font: Geneva 9,Boston 10,f,ft,Fotnotstext Char,ft Char,single space,FOOTNOTES,ADB,single space1,footnote text1,FOOTNOTES1,fn1,ADB1,single space2,footnote text2,FOOTNOTES2,fn2,ADB2,single space3,footnote text3,fn3,fn"/>
    <w:basedOn w:val="Normal"/>
    <w:pPr>
      <w:keepLines/>
      <w:spacing w:after="60"/>
      <w:ind w:firstLine="720"/>
    </w:pPr>
    <w:rPr>
      <w:sz w:val="18"/>
    </w:rPr>
  </w:style>
  <w:style w:type="paragraph" w:styleId="Textoindependiente">
    <w:name w:val="Body Text"/>
    <w:basedOn w:val="Normal"/>
    <w:pPr>
      <w:spacing w:before="120" w:after="120"/>
      <w:ind w:firstLine="720"/>
    </w:pPr>
    <w:rPr>
      <w:iCs/>
    </w:rPr>
  </w:style>
  <w:style w:type="character" w:customStyle="1" w:styleId="StyleFootnoteReferenceNounderline">
    <w:name w:val="Style Footnote Reference + No underline"/>
    <w:rPr>
      <w:sz w:val="18"/>
      <w:u w:val="none"/>
      <w:vertAlign w:val="baseline"/>
    </w:rPr>
  </w:style>
  <w:style w:type="paragraph" w:customStyle="1" w:styleId="Quotationtextindented">
    <w:name w:val="Quotation text (indented)"/>
    <w:basedOn w:val="Normal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Ttulo2"/>
  </w:style>
  <w:style w:type="character" w:styleId="Refdecomentario">
    <w:name w:val="annotation reference"/>
    <w:basedOn w:val="Fuentedeprrafopredeter"/>
    <w:semiHidden/>
    <w:rPr>
      <w:rFonts w:cs="Times New Roman"/>
      <w:sz w:val="16"/>
    </w:rPr>
  </w:style>
  <w:style w:type="paragraph" w:styleId="Textocomentario">
    <w:name w:val="annotation text"/>
    <w:basedOn w:val="Normal"/>
    <w:semiHidden/>
    <w:pPr>
      <w:spacing w:after="120" w:line="240" w:lineRule="exact"/>
    </w:pPr>
  </w:style>
  <w:style w:type="character" w:styleId="Refdenotaalpi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"/>
    <w:basedOn w:val="Fuentedeprrafopredeter"/>
    <w:rPr>
      <w:rFonts w:cs="Times New Roman"/>
      <w:sz w:val="18"/>
      <w:u w:val="single"/>
      <w:vertAlign w:val="baseline"/>
    </w:rPr>
  </w:style>
  <w:style w:type="paragraph" w:styleId="Sangradetextonormal">
    <w:name w:val="Body Text Indent"/>
    <w:basedOn w:val="Normal"/>
    <w:pPr>
      <w:spacing w:before="120" w:after="120"/>
      <w:ind w:left="1440" w:hanging="720"/>
      <w:jc w:val="left"/>
    </w:pPr>
  </w:style>
  <w:style w:type="character" w:styleId="Nmerodepgina">
    <w:name w:val="page number"/>
    <w:basedOn w:val="Fuentedeprrafopredeter"/>
    <w:rPr>
      <w:rFonts w:ascii="Times New Roman" w:hAnsi="Times New Roman" w:cs="Times New Roman"/>
      <w:sz w:val="22"/>
    </w:rPr>
  </w:style>
  <w:style w:type="paragraph" w:customStyle="1" w:styleId="HEADING">
    <w:name w:val="HEADING"/>
    <w:basedOn w:val="Normal"/>
    <w:pPr>
      <w:keepNext/>
      <w:spacing w:before="240" w:after="120"/>
      <w:jc w:val="center"/>
    </w:pPr>
    <w:rPr>
      <w:b/>
      <w:bCs/>
      <w:caps/>
    </w:rPr>
  </w:style>
  <w:style w:type="paragraph" w:customStyle="1" w:styleId="para4">
    <w:name w:val="para4"/>
    <w:basedOn w:val="Normal"/>
    <w:pPr>
      <w:numPr>
        <w:ilvl w:val="3"/>
        <w:numId w:val="10"/>
      </w:num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color w:val="000000"/>
      <w:sz w:val="20"/>
      <w:szCs w:val="20"/>
    </w:rPr>
  </w:style>
  <w:style w:type="paragraph" w:customStyle="1" w:styleId="Heading4indent">
    <w:name w:val="Heading 4 indent"/>
    <w:basedOn w:val="Ttulo4"/>
    <w:pPr>
      <w:ind w:left="720"/>
      <w:outlineLvl w:val="9"/>
    </w:pPr>
    <w:rPr>
      <w:rFonts w:ascii="Times New Roman" w:hAnsi="Times New Roman"/>
    </w:rPr>
  </w:style>
  <w:style w:type="paragraph" w:customStyle="1" w:styleId="Cornernotation">
    <w:name w:val="Corner notation"/>
    <w:basedOn w:val="Normal"/>
    <w:pPr>
      <w:ind w:left="170" w:right="3119" w:hanging="170"/>
      <w:jc w:val="left"/>
    </w:pPr>
  </w:style>
  <w:style w:type="paragraph" w:customStyle="1" w:styleId="Para3">
    <w:name w:val="Para3"/>
    <w:basedOn w:val="Normal"/>
    <w:pPr>
      <w:numPr>
        <w:ilvl w:val="2"/>
        <w:numId w:val="9"/>
      </w:numPr>
      <w:tabs>
        <w:tab w:val="left" w:pos="1980"/>
      </w:tabs>
      <w:spacing w:before="80" w:after="80"/>
    </w:pPr>
    <w:rPr>
      <w:szCs w:val="20"/>
    </w:rPr>
  </w:style>
  <w:style w:type="paragraph" w:customStyle="1" w:styleId="recommendationheaderlong">
    <w:name w:val="recommendation header long"/>
    <w:basedOn w:val="Heading2longmultiline"/>
  </w:style>
  <w:style w:type="paragraph" w:customStyle="1" w:styleId="tabletitle">
    <w:name w:val="table title"/>
    <w:basedOn w:val="Ttulo2"/>
    <w:pPr>
      <w:jc w:val="left"/>
      <w:outlineLvl w:val="9"/>
    </w:p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DC9">
    <w:name w:val="toc 9"/>
    <w:basedOn w:val="Normal"/>
    <w:next w:val="Normal"/>
    <w:autoRedefine/>
    <w:semiHidden/>
    <w:pPr>
      <w:spacing w:before="120" w:after="120"/>
      <w:ind w:left="1760"/>
      <w:jc w:val="left"/>
    </w:pPr>
  </w:style>
  <w:style w:type="paragraph" w:styleId="TDC1">
    <w:name w:val="toc 1"/>
    <w:basedOn w:val="Normal"/>
    <w:next w:val="Normal"/>
    <w:autoRedefine/>
    <w:semiHidden/>
    <w:pPr>
      <w:ind w:left="720" w:hanging="720"/>
    </w:pPr>
    <w:rPr>
      <w:caps/>
    </w:rPr>
  </w:style>
  <w:style w:type="paragraph" w:styleId="TDC2">
    <w:name w:val="toc 2"/>
    <w:basedOn w:val="Normal"/>
    <w:next w:val="Normal"/>
    <w:autoRedefine/>
    <w:semiHidden/>
    <w:pPr>
      <w:tabs>
        <w:tab w:val="right" w:leader="dot" w:pos="9356"/>
      </w:tabs>
      <w:ind w:left="1440" w:hanging="720"/>
    </w:pPr>
    <w:rPr>
      <w:noProof/>
      <w:szCs w:val="22"/>
      <w:lang w:val="es-ES"/>
    </w:rPr>
  </w:style>
  <w:style w:type="paragraph" w:styleId="TDC3">
    <w:name w:val="toc 3"/>
    <w:basedOn w:val="Normal"/>
    <w:next w:val="Normal"/>
    <w:autoRedefine/>
    <w:semiHidden/>
    <w:pPr>
      <w:ind w:left="2160" w:hanging="720"/>
    </w:pPr>
  </w:style>
  <w:style w:type="paragraph" w:styleId="TDC4">
    <w:name w:val="toc 4"/>
    <w:basedOn w:val="Normal"/>
    <w:next w:val="Normal"/>
    <w:autoRedefine/>
    <w:semiHidden/>
    <w:pPr>
      <w:spacing w:before="120" w:after="120"/>
      <w:ind w:left="660"/>
      <w:jc w:val="left"/>
    </w:pPr>
  </w:style>
  <w:style w:type="paragraph" w:styleId="TDC5">
    <w:name w:val="toc 5"/>
    <w:basedOn w:val="Normal"/>
    <w:next w:val="Normal"/>
    <w:autoRedefine/>
    <w:semiHidden/>
    <w:pPr>
      <w:spacing w:before="120" w:after="120"/>
      <w:ind w:left="880"/>
      <w:jc w:val="left"/>
    </w:pPr>
  </w:style>
  <w:style w:type="paragraph" w:styleId="TDC6">
    <w:name w:val="toc 6"/>
    <w:basedOn w:val="Normal"/>
    <w:next w:val="Normal"/>
    <w:autoRedefine/>
    <w:semiHidden/>
    <w:pPr>
      <w:spacing w:before="120" w:after="120"/>
      <w:ind w:left="1100"/>
      <w:jc w:val="left"/>
    </w:pPr>
  </w:style>
  <w:style w:type="paragraph" w:styleId="TDC7">
    <w:name w:val="toc 7"/>
    <w:basedOn w:val="Normal"/>
    <w:next w:val="Normal"/>
    <w:autoRedefine/>
    <w:semiHidden/>
    <w:pPr>
      <w:spacing w:before="120" w:after="120"/>
      <w:ind w:left="1320"/>
      <w:jc w:val="left"/>
    </w:pPr>
  </w:style>
  <w:style w:type="paragraph" w:styleId="TDC8">
    <w:name w:val="toc 8"/>
    <w:basedOn w:val="Normal"/>
    <w:next w:val="Normal"/>
    <w:autoRedefine/>
    <w:semiHidden/>
    <w:pPr>
      <w:spacing w:before="120" w:after="120"/>
      <w:ind w:left="1540"/>
      <w:jc w:val="left"/>
    </w:pPr>
  </w:style>
  <w:style w:type="paragraph" w:customStyle="1" w:styleId="reference">
    <w:name w:val="reference"/>
    <w:basedOn w:val="Ttulo9"/>
    <w:rPr>
      <w:i w:val="0"/>
      <w:sz w:val="18"/>
    </w:rPr>
  </w:style>
  <w:style w:type="character" w:styleId="Hipervnculovisitado">
    <w:name w:val="FollowedHyperlink"/>
    <w:basedOn w:val="Fuentedeprrafopredeter"/>
    <w:rPr>
      <w:rFonts w:cs="Times New Roman"/>
      <w:color w:val="800080"/>
      <w:u w:val="single"/>
    </w:rPr>
  </w:style>
  <w:style w:type="paragraph" w:customStyle="1" w:styleId="Style1">
    <w:name w:val="Style1"/>
    <w:basedOn w:val="Ttulo2"/>
    <w:rPr>
      <w:i/>
    </w:rPr>
  </w:style>
  <w:style w:type="paragraph" w:customStyle="1" w:styleId="Para2">
    <w:name w:val="Para2"/>
    <w:basedOn w:val="Para1"/>
    <w:pPr>
      <w:numPr>
        <w:numId w:val="7"/>
      </w:numPr>
      <w:autoSpaceDE w:val="0"/>
      <w:autoSpaceDN w:val="0"/>
      <w:ind w:firstLine="720"/>
    </w:pPr>
  </w:style>
  <w:style w:type="paragraph" w:customStyle="1" w:styleId="Para-decision">
    <w:name w:val="Para-decision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character" w:styleId="Hipervnculo">
    <w:name w:val="Hyperlink"/>
    <w:basedOn w:val="Fuentedeprrafopredeter"/>
    <w:rPr>
      <w:rFonts w:cs="Times New Roman"/>
      <w:color w:val="0000FF"/>
      <w:u w:val="single"/>
    </w:rPr>
  </w:style>
  <w:style w:type="character" w:styleId="Refdenotaalfinal">
    <w:name w:val="endnote reference"/>
    <w:basedOn w:val="Fuentedeprrafopredeter"/>
    <w:semiHidden/>
    <w:rPr>
      <w:rFonts w:cs="Times New Roman"/>
      <w:vertAlign w:val="superscript"/>
    </w:rPr>
  </w:style>
  <w:style w:type="paragraph" w:styleId="Textonotaalfinal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paragraph" w:customStyle="1" w:styleId="Heading1longmultiline">
    <w:name w:val="Heading 1 (long multiline)"/>
    <w:basedOn w:val="Ttulo1"/>
    <w:pPr>
      <w:ind w:left="1843" w:hanging="1134"/>
      <w:jc w:val="left"/>
    </w:pPr>
  </w:style>
  <w:style w:type="paragraph" w:customStyle="1" w:styleId="Heading1multiline">
    <w:name w:val="Heading 1 (multiline)"/>
    <w:basedOn w:val="Ttulo1"/>
    <w:pPr>
      <w:ind w:left="1843" w:right="996" w:hanging="567"/>
      <w:jc w:val="left"/>
    </w:pPr>
  </w:style>
  <w:style w:type="paragraph" w:customStyle="1" w:styleId="Heading2multiline">
    <w:name w:val="Heading 2 (multiline)"/>
    <w:basedOn w:val="Ttulo1"/>
    <w:next w:val="Para1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pPr>
      <w:ind w:left="2127" w:hanging="1276"/>
    </w:pPr>
    <w:rPr>
      <w:i w:val="0"/>
    </w:rPr>
  </w:style>
  <w:style w:type="paragraph" w:customStyle="1" w:styleId="Heading3multiline">
    <w:name w:val="Heading 3 (multiline)"/>
    <w:basedOn w:val="Ttulo3"/>
    <w:next w:val="Para1"/>
    <w:pPr>
      <w:ind w:left="1418" w:hanging="425"/>
      <w:jc w:val="left"/>
    </w:pPr>
  </w:style>
  <w:style w:type="paragraph" w:customStyle="1" w:styleId="heading2notforTOC">
    <w:name w:val="heading 2 not for TOC"/>
    <w:basedOn w:val="Ttulo3"/>
  </w:style>
  <w:style w:type="paragraph" w:customStyle="1" w:styleId="HEADINGNOTFORTOC">
    <w:name w:val="HEADING (NOT FOR TOC)"/>
    <w:basedOn w:val="Ttulo1"/>
    <w:next w:val="Ttulo2"/>
  </w:style>
  <w:style w:type="character" w:customStyle="1" w:styleId="FootnoteTextChar">
    <w:name w:val="Footnote Text Char"/>
    <w:aliases w:val="Geneva 9 Char,Font: Geneva 9 Char,Boston 10 Char,f Char,ft Char1,Fotnotstext Char Char,ft Char Char,single space Char,footnote text Char,FOOTNOTES Char,ADB Char,single space1 Char,footnote text1 Char,FOOTNOTES1 Char,fn1 Char,ADB1 Cha"/>
    <w:locked/>
    <w:rPr>
      <w:sz w:val="24"/>
      <w:lang w:val="en-GB"/>
    </w:rPr>
  </w:style>
  <w:style w:type="paragraph" w:customStyle="1" w:styleId="decision">
    <w:name w:val="decision"/>
    <w:basedOn w:val="Normal"/>
    <w:pPr>
      <w:keepNext/>
      <w:spacing w:before="240" w:after="120"/>
      <w:ind w:hanging="11"/>
      <w:jc w:val="center"/>
    </w:pPr>
    <w:rPr>
      <w:b/>
      <w:kern w:val="22"/>
    </w:rPr>
  </w:style>
  <w:style w:type="paragraph" w:styleId="Textodeglobo">
    <w:name w:val="Balloon Text"/>
    <w:basedOn w:val="Normal"/>
    <w:semiHidden/>
    <w:rPr>
      <w:sz w:val="16"/>
      <w:szCs w:val="16"/>
    </w:rPr>
  </w:style>
  <w:style w:type="character" w:customStyle="1" w:styleId="BalloonTextChar">
    <w:name w:val="Balloon Text Char"/>
    <w:semiHidden/>
    <w:locked/>
    <w:rPr>
      <w:rFonts w:ascii="Times New Roman" w:hAnsi="Times New Roman"/>
      <w:sz w:val="16"/>
      <w:lang w:val="en-GB"/>
    </w:rPr>
  </w:style>
  <w:style w:type="character" w:customStyle="1" w:styleId="AsuntodelcomentarioCar">
    <w:name w:val="Asunto del comentario Car"/>
    <w:link w:val="Asuntodelcomentario"/>
  </w:style>
  <w:style w:type="paragraph" w:styleId="Asuntodelcomentario">
    <w:name w:val="annotation subject"/>
    <w:basedOn w:val="Textocomentario"/>
    <w:next w:val="Textocomentario"/>
    <w:link w:val="AsuntodelcomentarioCar"/>
    <w:semiHidden/>
    <w:pPr>
      <w:spacing w:after="0" w:line="240" w:lineRule="auto"/>
    </w:pPr>
    <w:rPr>
      <w:b/>
      <w:bCs/>
    </w:rPr>
  </w:style>
  <w:style w:type="character" w:customStyle="1" w:styleId="CommentTextChar">
    <w:name w:val="Comment Text Char"/>
    <w:semiHidden/>
    <w:locked/>
    <w:rPr>
      <w:sz w:val="24"/>
      <w:lang w:val="en-GB"/>
    </w:rPr>
  </w:style>
  <w:style w:type="character" w:customStyle="1" w:styleId="CommentSubjectChar">
    <w:name w:val="Comment Subject Char"/>
    <w:semiHidden/>
    <w:locked/>
    <w:rPr>
      <w:b/>
      <w:sz w:val="24"/>
      <w:lang w:val="en-GB"/>
    </w:rPr>
  </w:style>
  <w:style w:type="paragraph" w:styleId="Revisin">
    <w:name w:val="Revision"/>
    <w:hidden/>
    <w:semiHidden/>
    <w:rPr>
      <w:snapToGrid w:val="0"/>
      <w:sz w:val="22"/>
      <w:szCs w:val="24"/>
      <w:lang w:val="en-GB" w:eastAsia="es-ES"/>
    </w:rPr>
  </w:style>
  <w:style w:type="character" w:styleId="Textodelmarcadordeposicin">
    <w:name w:val="Placeholder Text"/>
    <w:basedOn w:val="Fuentedeprrafopredeter"/>
    <w:rPr>
      <w:rFonts w:cs="Times New Roman"/>
      <w:color w:val="808080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meetingname">
    <w:name w:val="meeting name"/>
    <w:basedOn w:val="Cornernotation"/>
    <w:rPr>
      <w:rFonts w:eastAsia="Malgun Gothic"/>
      <w:caps/>
    </w:rPr>
  </w:style>
  <w:style w:type="table" w:styleId="Tablaconcuadrcula">
    <w:name w:val="Table Grid"/>
    <w:basedOn w:val="Tablanormal"/>
    <w:rPr>
      <w:rFonts w:ascii="Cambria" w:eastAsia="MS Mincho" w:hAnsi="Cambria"/>
      <w:snapToGrid w:val="0"/>
      <w:sz w:val="24"/>
      <w:szCs w:val="24"/>
      <w:lang w:val="fr-CA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Working%20Folders\Conference%20&amp;%20Editorial%20Services\NEW%20U\Documents\References&amp;Tools\Templates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7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PROVISIONAL AGENDA</vt:lpstr>
    </vt:vector>
  </TitlesOfParts>
  <Company>Biodiversity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AGENDA</dc:title>
  <dc:subject>CBD/WG2020/2/1</dc:subject>
  <dc:creator>SCBD</dc:creator>
  <cp:keywords>Open-ended Working Group on the Post-2020 Global Biodiversity Framework, second meeting, Kunming China, 24-29 February 2020, Convention on Biological Diversity</cp:keywords>
  <cp:lastModifiedBy>Maria Troitino</cp:lastModifiedBy>
  <cp:revision>4</cp:revision>
  <cp:lastPrinted>2019-04-11T23:59:00Z</cp:lastPrinted>
  <dcterms:created xsi:type="dcterms:W3CDTF">2019-11-07T19:41:00Z</dcterms:created>
  <dcterms:modified xsi:type="dcterms:W3CDTF">2020-01-31T17:41:00Z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">
    <vt:lpwstr>CBD/XXX</vt:lpwstr>
  </property>
  <property fmtid="{D5CDD505-2E9C-101B-9397-08002B2CF9AE}" pid="3" name="Meeting" linkTarget="Meeting">
    <vt:lpwstr>Open Ended Working Group ON THE POST-2020 Global biodiversity framework</vt:lpwstr>
  </property>
  <property fmtid="{D5CDD505-2E9C-101B-9397-08002B2CF9AE}" pid="4" name="ContentTypeId">
    <vt:lpwstr>0x01010069BFACF6D92CD24AA50050CE23F68F74</vt:lpwstr>
  </property>
</Properties>
</file>