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B3AB5" w:rsidRPr="00025227" w14:paraId="37B9E503" w14:textId="77777777" w:rsidTr="00AC1E06">
        <w:trPr>
          <w:trHeight w:val="844"/>
        </w:trPr>
        <w:tc>
          <w:tcPr>
            <w:tcW w:w="976" w:type="dxa"/>
            <w:tcBorders>
              <w:bottom w:val="single" w:sz="12" w:space="0" w:color="auto"/>
            </w:tcBorders>
          </w:tcPr>
          <w:p w14:paraId="51FEAB39" w14:textId="77777777" w:rsidR="002B3AB5" w:rsidRPr="00025227" w:rsidRDefault="002B3AB5" w:rsidP="00AC1E06">
            <w:pPr>
              <w:suppressLineNumbers/>
              <w:suppressAutoHyphens/>
              <w:rPr>
                <w:snapToGrid w:val="0"/>
                <w:kern w:val="22"/>
              </w:rPr>
            </w:pPr>
            <w:r>
              <w:rPr>
                <w:noProof/>
                <w:snapToGrid w:val="0"/>
                <w:lang w:val="en-GB" w:eastAsia="en-GB"/>
              </w:rPr>
              <w:drawing>
                <wp:anchor distT="0" distB="0" distL="114300" distR="114300" simplePos="0" relativeHeight="251661312" behindDoc="0" locked="0" layoutInCell="1" allowOverlap="1" wp14:anchorId="559E8CD8" wp14:editId="3E8E1535">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31FB7E9A" w14:textId="77777777" w:rsidR="002B3AB5" w:rsidRPr="00025227" w:rsidRDefault="009122FA" w:rsidP="00AC1E06">
            <w:pPr>
              <w:suppressLineNumbers/>
              <w:suppressAutoHyphens/>
              <w:rPr>
                <w:snapToGrid w:val="0"/>
                <w:kern w:val="22"/>
              </w:rPr>
            </w:pPr>
            <w:r w:rsidRPr="009122FA">
              <w:rPr>
                <w:noProof/>
                <w:snapToGrid w:val="0"/>
                <w:lang w:val="en-GB" w:eastAsia="en-GB"/>
              </w:rPr>
              <w:drawing>
                <wp:inline distT="0" distB="0" distL="0" distR="0" wp14:anchorId="6BD06AD1" wp14:editId="359EC897">
                  <wp:extent cx="914400" cy="396240"/>
                  <wp:effectExtent l="19050" t="0" r="0" b="0"/>
                  <wp:docPr id="5" name="Picture 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1834AC12" w14:textId="77777777" w:rsidR="002B3AB5" w:rsidRPr="00025227" w:rsidRDefault="002B3AB5" w:rsidP="00AC1E06">
            <w:pPr>
              <w:suppressLineNumbers/>
              <w:suppressAutoHyphens/>
              <w:jc w:val="right"/>
              <w:rPr>
                <w:rFonts w:ascii="Arial" w:hAnsi="Arial" w:cs="Arial"/>
                <w:b/>
                <w:snapToGrid w:val="0"/>
                <w:kern w:val="22"/>
                <w:sz w:val="32"/>
                <w:szCs w:val="32"/>
              </w:rPr>
            </w:pPr>
            <w:r>
              <w:rPr>
                <w:rFonts w:ascii="Arial" w:hAnsi="Arial"/>
                <w:b/>
                <w:snapToGrid w:val="0"/>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025227" w14:paraId="180E74B3" w14:textId="77777777" w:rsidTr="009554D5">
        <w:trPr>
          <w:trHeight w:val="1693"/>
        </w:trPr>
        <w:tc>
          <w:tcPr>
            <w:tcW w:w="6227" w:type="dxa"/>
            <w:tcBorders>
              <w:top w:val="nil"/>
              <w:bottom w:val="single" w:sz="36" w:space="0" w:color="000000"/>
            </w:tcBorders>
          </w:tcPr>
          <w:p w14:paraId="170FF74C" w14:textId="77777777" w:rsidR="00880C5C" w:rsidRDefault="00880C5C" w:rsidP="00F91961">
            <w:pPr>
              <w:suppressLineNumbers/>
              <w:suppressAutoHyphens/>
              <w:rPr>
                <w:noProof/>
                <w:lang w:val="en-GB" w:eastAsia="en-GB"/>
              </w:rPr>
            </w:pPr>
          </w:p>
          <w:p w14:paraId="71937FF3" w14:textId="0F89084C" w:rsidR="00F16F02" w:rsidRPr="00025227" w:rsidRDefault="009122FA" w:rsidP="00F91961">
            <w:pPr>
              <w:suppressLineNumbers/>
              <w:suppressAutoHyphens/>
              <w:rPr>
                <w:rFonts w:ascii="Univers" w:hAnsi="Univers"/>
                <w:snapToGrid w:val="0"/>
                <w:kern w:val="22"/>
                <w:sz w:val="32"/>
              </w:rPr>
            </w:pPr>
            <w:r w:rsidRPr="009122FA">
              <w:rPr>
                <w:noProof/>
                <w:lang w:val="en-GB" w:eastAsia="en-GB"/>
              </w:rPr>
              <w:drawing>
                <wp:inline distT="0" distB="0" distL="0" distR="0" wp14:anchorId="27821BA7" wp14:editId="456BA47E">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1144" w:type="dxa"/>
            <w:tcBorders>
              <w:top w:val="nil"/>
              <w:bottom w:val="single" w:sz="36" w:space="0" w:color="000000"/>
            </w:tcBorders>
          </w:tcPr>
          <w:p w14:paraId="42A081A4" w14:textId="77777777" w:rsidR="00F16F02" w:rsidRPr="009177D4" w:rsidRDefault="00F16F02" w:rsidP="00F91961">
            <w:pPr>
              <w:pStyle w:val="Header"/>
              <w:suppressLineNumbers/>
              <w:tabs>
                <w:tab w:val="clear" w:pos="4320"/>
                <w:tab w:val="clear" w:pos="8640"/>
              </w:tabs>
              <w:suppressAutoHyphens/>
              <w:rPr>
                <w:snapToGrid w:val="0"/>
                <w:kern w:val="22"/>
                <w:szCs w:val="22"/>
              </w:rPr>
            </w:pPr>
          </w:p>
        </w:tc>
        <w:tc>
          <w:tcPr>
            <w:tcW w:w="2977" w:type="dxa"/>
            <w:tcBorders>
              <w:top w:val="nil"/>
              <w:bottom w:val="single" w:sz="36" w:space="0" w:color="000000"/>
            </w:tcBorders>
          </w:tcPr>
          <w:p w14:paraId="229A4DDE" w14:textId="77777777" w:rsidR="00F16F02" w:rsidRPr="00F07CE5" w:rsidRDefault="00F16F02" w:rsidP="00F91961">
            <w:pPr>
              <w:suppressLineNumbers/>
              <w:suppressAutoHyphens/>
              <w:spacing w:before="120"/>
              <w:ind w:left="62"/>
              <w:jc w:val="left"/>
              <w:rPr>
                <w:kern w:val="22"/>
                <w:szCs w:val="22"/>
                <w:lang w:val="en-GB"/>
              </w:rPr>
            </w:pPr>
            <w:r w:rsidRPr="00F07CE5">
              <w:rPr>
                <w:lang w:val="en-GB"/>
              </w:rPr>
              <w:t>Distr.</w:t>
            </w:r>
          </w:p>
          <w:p w14:paraId="14A9F699" w14:textId="77777777" w:rsidR="00F16F02" w:rsidRPr="00F07CE5" w:rsidRDefault="00EB1BE6" w:rsidP="00F91961">
            <w:pPr>
              <w:suppressLineNumbers/>
              <w:suppressAutoHyphens/>
              <w:ind w:left="62"/>
              <w:jc w:val="left"/>
              <w:rPr>
                <w:kern w:val="22"/>
                <w:szCs w:val="22"/>
                <w:lang w:val="en-GB"/>
              </w:rPr>
            </w:pPr>
            <w:r w:rsidRPr="00F07CE5">
              <w:rPr>
                <w:lang w:val="en-GB"/>
              </w:rPr>
              <w:t>GENERAL</w:t>
            </w:r>
          </w:p>
          <w:p w14:paraId="576600DB" w14:textId="77777777" w:rsidR="00F16F02" w:rsidRPr="00F07CE5" w:rsidRDefault="00F16F02" w:rsidP="00F91961">
            <w:pPr>
              <w:suppressLineNumbers/>
              <w:suppressAutoHyphens/>
              <w:ind w:left="62"/>
              <w:jc w:val="left"/>
              <w:rPr>
                <w:kern w:val="22"/>
                <w:szCs w:val="22"/>
                <w:lang w:val="en-GB"/>
              </w:rPr>
            </w:pPr>
          </w:p>
          <w:p w14:paraId="7F3BB104" w14:textId="77777777" w:rsidR="00F16F02" w:rsidRPr="00F07CE5" w:rsidRDefault="0049170A" w:rsidP="00F91961">
            <w:pPr>
              <w:suppressLineNumbers/>
              <w:suppressAutoHyphens/>
              <w:ind w:left="62"/>
              <w:jc w:val="left"/>
              <w:rPr>
                <w:kern w:val="22"/>
                <w:szCs w:val="22"/>
                <w:lang w:val="en-GB"/>
              </w:rPr>
            </w:pPr>
            <w:sdt>
              <w:sdtPr>
                <w:rPr>
                  <w:kern w:val="22"/>
                  <w:szCs w:val="22"/>
                  <w:lang w:val="en-GB"/>
                </w:rPr>
                <w:alias w:val="Subject"/>
                <w:tag w:val=""/>
                <w:id w:val="-344942035"/>
                <w:placeholder>
                  <w:docPart w:val="67B6DAB530C14F2C9F9E39ED505F90C3"/>
                </w:placeholder>
                <w:dataBinding w:prefixMappings="xmlns:ns0='http://purl.org/dc/elements/1.1/' xmlns:ns1='http://schemas.openxmlformats.org/package/2006/metadata/core-properties' " w:xpath="/ns1:coreProperties[1]/ns0:subject[1]" w:storeItemID="{6C3C8BC8-F283-45AE-878A-BAB7291924A1}"/>
                <w:text/>
              </w:sdtPr>
              <w:sdtEndPr/>
              <w:sdtContent>
                <w:r w:rsidR="0081765E" w:rsidRPr="00F07CE5">
                  <w:rPr>
                    <w:kern w:val="22"/>
                    <w:szCs w:val="22"/>
                    <w:lang w:val="en-GB"/>
                  </w:rPr>
                  <w:t>CBD/WG2020/3/1/Add.3</w:t>
                </w:r>
              </w:sdtContent>
            </w:sdt>
          </w:p>
          <w:p w14:paraId="3002D007" w14:textId="34F85E68" w:rsidR="00F16F02" w:rsidRPr="00F07CE5" w:rsidRDefault="00F07CE5" w:rsidP="00F91961">
            <w:pPr>
              <w:suppressLineNumbers/>
              <w:suppressAutoHyphens/>
              <w:ind w:left="62"/>
              <w:jc w:val="left"/>
              <w:rPr>
                <w:kern w:val="22"/>
                <w:szCs w:val="22"/>
                <w:lang w:val="en-GB"/>
              </w:rPr>
            </w:pPr>
            <w:r>
              <w:rPr>
                <w:lang w:val="en-GB"/>
              </w:rPr>
              <w:t>26 January</w:t>
            </w:r>
            <w:r w:rsidR="004D396B">
              <w:t xml:space="preserve"> 202</w:t>
            </w:r>
            <w:r>
              <w:rPr>
                <w:lang w:val="en-GB"/>
              </w:rPr>
              <w:t>2</w:t>
            </w:r>
            <w:r w:rsidR="00557A88" w:rsidRPr="003A31E9">
              <w:rPr>
                <w:rStyle w:val="FootnoteReference"/>
                <w:kern w:val="22"/>
                <w:szCs w:val="22"/>
                <w:u w:val="none"/>
              </w:rPr>
              <w:footnoteReference w:customMarkFollows="1" w:id="2"/>
              <w:t>*</w:t>
            </w:r>
          </w:p>
          <w:p w14:paraId="76F373D5" w14:textId="77777777" w:rsidR="00F16F02" w:rsidRDefault="00F16F02" w:rsidP="00F91961">
            <w:pPr>
              <w:suppressLineNumbers/>
              <w:suppressAutoHyphens/>
              <w:ind w:left="62"/>
              <w:jc w:val="left"/>
              <w:rPr>
                <w:kern w:val="22"/>
                <w:szCs w:val="22"/>
              </w:rPr>
            </w:pPr>
          </w:p>
          <w:p w14:paraId="74AFA3AB" w14:textId="77777777" w:rsidR="009122FA" w:rsidRPr="00F7167F" w:rsidRDefault="009122FA" w:rsidP="009122FA">
            <w:pPr>
              <w:suppressLineNumbers/>
              <w:suppressAutoHyphens/>
              <w:ind w:left="62"/>
              <w:jc w:val="left"/>
              <w:rPr>
                <w:kern w:val="22"/>
                <w:szCs w:val="22"/>
              </w:rPr>
            </w:pPr>
            <w:r w:rsidRPr="009122FA">
              <w:t>RUSSIAN</w:t>
            </w:r>
          </w:p>
          <w:p w14:paraId="1126C98A" w14:textId="77777777" w:rsidR="00F16F02" w:rsidRPr="009177D4" w:rsidRDefault="00F16F02" w:rsidP="00F91961">
            <w:pPr>
              <w:suppressLineNumbers/>
              <w:suppressAutoHyphens/>
              <w:ind w:left="62"/>
              <w:jc w:val="left"/>
              <w:rPr>
                <w:kern w:val="22"/>
                <w:szCs w:val="22"/>
                <w:u w:val="single"/>
              </w:rPr>
            </w:pPr>
            <w:r>
              <w:t>ORIGINAL: ENGLISH</w:t>
            </w:r>
          </w:p>
        </w:tc>
      </w:tr>
    </w:tbl>
    <w:p w14:paraId="7D9FA807" w14:textId="77777777" w:rsidR="00CA6B87" w:rsidRPr="00025227" w:rsidRDefault="00F06F85" w:rsidP="00F91961">
      <w:pPr>
        <w:pStyle w:val="meetingname"/>
        <w:suppressLineNumbers/>
        <w:suppressAutoHyphens/>
        <w:ind w:right="5816"/>
        <w:rPr>
          <w:kern w:val="22"/>
          <w:szCs w:val="22"/>
        </w:rPr>
      </w:pPr>
      <w:bookmarkStart w:id="0" w:name="Meeting"/>
      <w:r>
        <w:t>РАБОЧАЯ ГРУППА ОТКРЫТОГО СОСТАВА по подготовке глобальной рамочной программы в области биоразнообразия на период после 2020 года</w:t>
      </w:r>
      <w:bookmarkEnd w:id="0"/>
    </w:p>
    <w:p w14:paraId="70FE0CCD" w14:textId="77777777" w:rsidR="00D51069" w:rsidRPr="00025227" w:rsidRDefault="009C786F" w:rsidP="00F91961">
      <w:pPr>
        <w:suppressLineNumbers/>
        <w:suppressAutoHyphens/>
        <w:rPr>
          <w:snapToGrid w:val="0"/>
          <w:kern w:val="22"/>
          <w:szCs w:val="22"/>
        </w:rPr>
      </w:pPr>
      <w:r>
        <w:rPr>
          <w:snapToGrid w:val="0"/>
          <w:szCs w:val="22"/>
        </w:rPr>
        <w:t>Треть</w:t>
      </w:r>
      <w:r w:rsidR="009122FA">
        <w:rPr>
          <w:snapToGrid w:val="0"/>
          <w:szCs w:val="22"/>
        </w:rPr>
        <w:t xml:space="preserve">е </w:t>
      </w:r>
      <w:r w:rsidR="009122FA" w:rsidRPr="00F7167F">
        <w:t>совещание</w:t>
      </w:r>
      <w:r w:rsidR="009122FA">
        <w:rPr>
          <w:snapToGrid w:val="0"/>
          <w:szCs w:val="22"/>
        </w:rPr>
        <w:t xml:space="preserve"> </w:t>
      </w:r>
      <w:r>
        <w:rPr>
          <w:snapToGrid w:val="0"/>
          <w:szCs w:val="22"/>
        </w:rPr>
        <w:t>(возобновленная</w:t>
      </w:r>
      <w:r w:rsidR="009122FA">
        <w:rPr>
          <w:snapToGrid w:val="0"/>
          <w:szCs w:val="22"/>
        </w:rPr>
        <w:t xml:space="preserve"> сессия</w:t>
      </w:r>
      <w:r>
        <w:rPr>
          <w:snapToGrid w:val="0"/>
          <w:szCs w:val="22"/>
        </w:rPr>
        <w:t>)</w:t>
      </w:r>
    </w:p>
    <w:p w14:paraId="5D3E02D7" w14:textId="478ABA4C" w:rsidR="00CA6B87" w:rsidRPr="00025227" w:rsidRDefault="009122FA" w:rsidP="00F91961">
      <w:pPr>
        <w:suppressLineNumbers/>
        <w:suppressAutoHyphens/>
        <w:rPr>
          <w:snapToGrid w:val="0"/>
          <w:kern w:val="22"/>
          <w:szCs w:val="22"/>
        </w:rPr>
      </w:pPr>
      <w:r w:rsidRPr="009122FA">
        <w:rPr>
          <w:snapToGrid w:val="0"/>
          <w:szCs w:val="22"/>
        </w:rPr>
        <w:t xml:space="preserve">Женева, Швейцария, </w:t>
      </w:r>
      <w:r w:rsidR="00A5312B">
        <w:rPr>
          <w:snapToGrid w:val="0"/>
          <w:szCs w:val="22"/>
        </w:rPr>
        <w:t xml:space="preserve">14-29 </w:t>
      </w:r>
      <w:r w:rsidR="00F07CE5">
        <w:rPr>
          <w:snapToGrid w:val="0"/>
          <w:szCs w:val="22"/>
        </w:rPr>
        <w:t>марта</w:t>
      </w:r>
      <w:r w:rsidRPr="009122FA">
        <w:rPr>
          <w:snapToGrid w:val="0"/>
          <w:szCs w:val="22"/>
        </w:rPr>
        <w:t xml:space="preserve"> 2022 года</w:t>
      </w:r>
    </w:p>
    <w:p w14:paraId="2EFFE160" w14:textId="77777777" w:rsidR="00A37AB7" w:rsidRPr="009177D4" w:rsidRDefault="00EF7DD4" w:rsidP="009177D4">
      <w:pPr>
        <w:pStyle w:val="Heading1"/>
        <w:keepNext w:val="0"/>
        <w:suppressLineNumbers/>
        <w:tabs>
          <w:tab w:val="clear" w:pos="720"/>
        </w:tabs>
        <w:suppressAutoHyphens/>
        <w:rPr>
          <w:rFonts w:ascii="Times New Roman Bold" w:hAnsi="Times New Roman Bold" w:cs="Times New Roman Bold"/>
          <w:snapToGrid w:val="0"/>
          <w:kern w:val="22"/>
          <w:szCs w:val="22"/>
        </w:rPr>
      </w:pPr>
      <w:r>
        <w:rPr>
          <w:rFonts w:ascii="Times New Roman Bold" w:hAnsi="Times New Roman Bold"/>
          <w:szCs w:val="22"/>
        </w:rPr>
        <w:t>Предварительная повестка дня с дополнительными аннотациями</w:t>
      </w:r>
    </w:p>
    <w:p w14:paraId="4C4D2228" w14:textId="77777777" w:rsidR="00066FE9" w:rsidRPr="00E911FE" w:rsidRDefault="00066FE9" w:rsidP="00066FE9">
      <w:pPr>
        <w:pStyle w:val="Para1"/>
        <w:tabs>
          <w:tab w:val="clear" w:pos="360"/>
        </w:tabs>
        <w:rPr>
          <w:kern w:val="22"/>
          <w:szCs w:val="22"/>
        </w:rPr>
      </w:pPr>
      <w:bookmarkStart w:id="1" w:name="_Ref79781138"/>
      <w:r>
        <w:t>Первая часть третьего совещания Рабочей группы открытого состава по подготовке глобальной рамочной программы в области биоразнообразия на период после 2020 года была проведена в виртуальном формате с 23 августа по 3 сентября 2021 года. Принимая во внимание чрезвычайные обстоятельства, сложившиеся в результате продолжающейся пандемии COVID-19, и сложности, связанные с проведением совещания в виртуальном формате, было решено отложить завершение работы и подготовку рекомендаций Рабочей группы до возобновленной сессии Рабочей группы, которую планируется провести в очном формате, как указано в докладе о первой части совещания (CBD/WG2020/3/5). В связи с этим возобновленное очное совещание планируется провести одновременно с очными сессиями 24-го совещания Вспомогательного органа по научным, техническим и технологическим консультациям (возобновленная сессия) и третьего совещания Вспомогательного органа по осуществлению (возобновленная сессия), первоначально запланированными на январь 2022 года, в Женеве (Швейцария) с 14 по 29 марта 2022 года.  Просьба учитывать, что очная регистрация и подготовительные региональные совещания будут проходить 13 марта, а первые пленарные заседания соответствующих органов будут проводиться 14 марта.</w:t>
      </w:r>
    </w:p>
    <w:p w14:paraId="46244062" w14:textId="77777777" w:rsidR="00066FE9" w:rsidRPr="00E911FE" w:rsidRDefault="00066FE9" w:rsidP="00066FE9">
      <w:pPr>
        <w:pStyle w:val="Para1"/>
        <w:tabs>
          <w:tab w:val="clear" w:pos="360"/>
        </w:tabs>
        <w:rPr>
          <w:kern w:val="22"/>
          <w:szCs w:val="22"/>
        </w:rPr>
      </w:pPr>
      <w:r>
        <w:t xml:space="preserve">Настоящий документ дополняет предварительную и аннотированную повестки дня, принятые на первой части третьего совещания Рабочей группы (CBD/WG2020/3/1 и Add.1), предоставляя обновленную информацию о состоянии каждой повестки дня в свете работы, проделанной на первой части совещания (см. </w:t>
      </w:r>
      <w:hyperlink r:id="rId14" w:history="1">
        <w:r>
          <w:rPr>
            <w:rStyle w:val="Hyperlink"/>
          </w:rPr>
          <w:t>CBD/WG2020/3/5</w:t>
        </w:r>
      </w:hyperlink>
      <w:r>
        <w:t>), а также межсессионной работы, проведенной после первой части совещания.</w:t>
      </w:r>
    </w:p>
    <w:p w14:paraId="77C6BFFF" w14:textId="77777777" w:rsidR="00066FE9" w:rsidRPr="004F016D" w:rsidRDefault="00066FE9" w:rsidP="00066FE9">
      <w:pPr>
        <w:pStyle w:val="Para1"/>
        <w:tabs>
          <w:tab w:val="clear" w:pos="360"/>
        </w:tabs>
        <w:rPr>
          <w:spacing w:val="-3"/>
          <w:kern w:val="22"/>
          <w:szCs w:val="22"/>
        </w:rPr>
      </w:pPr>
      <w:r>
        <w:t>Предлагаемая организация работы возобновленного совещания представлена в записке с изложением плана проведения одновременных возобновленных сессий третьего совещания Вспомогательного органа по осуществлению, 24-го совещания Вспомогательного органа по научным, техническим и технологическим консультациям и третьего совещания Рабочей группы по подготовке глобальной рамочной программы в области биоразнообразия на период после 2020 года (CBD/WG2020/3/1/Add.2/Rev.4).</w:t>
      </w:r>
    </w:p>
    <w:p w14:paraId="1EC09605" w14:textId="77777777" w:rsidR="00066FE9" w:rsidRPr="004F016D" w:rsidRDefault="00066FE9" w:rsidP="00066FE9">
      <w:pPr>
        <w:pStyle w:val="Para1"/>
        <w:tabs>
          <w:tab w:val="clear" w:pos="360"/>
        </w:tabs>
        <w:rPr>
          <w:kern w:val="22"/>
          <w:szCs w:val="22"/>
        </w:rPr>
      </w:pPr>
      <w:r>
        <w:lastRenderedPageBreak/>
        <w:t>Доклад о первой части третьего совещания Рабочей группы, состоявшейся с 23 августа по 3 сентября 2021 года, будет представлен Рабочей группе для рассмотрения на возобновленной сессии совещания.</w:t>
      </w:r>
    </w:p>
    <w:bookmarkEnd w:id="1"/>
    <w:p w14:paraId="5D48055F" w14:textId="77777777" w:rsidR="00066FE9" w:rsidRPr="004F016D" w:rsidRDefault="00066FE9" w:rsidP="00066FE9">
      <w:pPr>
        <w:pStyle w:val="Heading1"/>
        <w:suppressLineNumbers/>
        <w:tabs>
          <w:tab w:val="clear" w:pos="720"/>
          <w:tab w:val="left" w:pos="993"/>
        </w:tabs>
        <w:suppressAutoHyphens/>
        <w:spacing w:before="120"/>
        <w:rPr>
          <w:rFonts w:ascii="Times New Roman Bold" w:eastAsia="Calibri" w:hAnsi="Times New Roman Bold" w:cs="Times New Roman Bold"/>
          <w:caps w:val="0"/>
          <w:kern w:val="22"/>
          <w:szCs w:val="22"/>
        </w:rPr>
      </w:pPr>
      <w:r>
        <w:rPr>
          <w:rFonts w:ascii="Times New Roman Bold" w:hAnsi="Times New Roman Bold"/>
          <w:caps w:val="0"/>
        </w:rPr>
        <w:t>ПУНКТ 1.</w:t>
      </w:r>
      <w:r>
        <w:rPr>
          <w:rFonts w:ascii="Times New Roman Bold" w:hAnsi="Times New Roman Bold"/>
          <w:caps w:val="0"/>
        </w:rPr>
        <w:tab/>
        <w:t>ОТКРЫТИЕ СОВЕЩАНИЯ</w:t>
      </w:r>
    </w:p>
    <w:p w14:paraId="2F02F943" w14:textId="77777777" w:rsidR="00066FE9" w:rsidRPr="004F016D" w:rsidRDefault="00066FE9" w:rsidP="00066FE9">
      <w:pPr>
        <w:pStyle w:val="Para1"/>
        <w:tabs>
          <w:tab w:val="clear" w:pos="360"/>
        </w:tabs>
        <w:rPr>
          <w:rFonts w:eastAsia="Malgun Gothic"/>
          <w:kern w:val="22"/>
          <w:szCs w:val="22"/>
        </w:rPr>
      </w:pPr>
      <w:r>
        <w:t>Совместное открытие возобновленных сессий третьего совещания Вспомогательного органа по осуществлению, 24-го совещания Вспомогательного органа по научным, техническим и технологическим консультациям и третьего совещания Рабочей группы по подготовке глобальной рамочной программы в области биоразнообразия на период после 2020 года состоится в понедельник 14 марта 2022 года в 10:00 со вступительных заявлений Председателей и сопредседателей соответствующих органов, а также Председателя Конференции Сторон и Исполнительного секретаря.</w:t>
      </w:r>
    </w:p>
    <w:p w14:paraId="20213A76" w14:textId="77777777" w:rsidR="00066FE9" w:rsidRPr="004F016D" w:rsidRDefault="00066FE9" w:rsidP="00066FE9">
      <w:pPr>
        <w:pStyle w:val="Heading1"/>
        <w:suppressLineNumbers/>
        <w:tabs>
          <w:tab w:val="clear" w:pos="720"/>
          <w:tab w:val="left" w:pos="993"/>
        </w:tabs>
        <w:suppressAutoHyphens/>
        <w:spacing w:before="120"/>
        <w:rPr>
          <w:caps w:val="0"/>
          <w:kern w:val="22"/>
          <w:szCs w:val="22"/>
        </w:rPr>
      </w:pPr>
      <w:r>
        <w:rPr>
          <w:caps w:val="0"/>
        </w:rPr>
        <w:t>ПУНКТ 2.</w:t>
      </w:r>
      <w:r>
        <w:rPr>
          <w:caps w:val="0"/>
        </w:rPr>
        <w:tab/>
      </w:r>
      <w:r>
        <w:rPr>
          <w:caps w:val="0"/>
          <w:snapToGrid w:val="0"/>
        </w:rPr>
        <w:t>УТВЕРЖДЕНИЕ ПОВЕСТКИ ДНЯ И ОРГАНИЗАЦИИ РАБОТЫ</w:t>
      </w:r>
    </w:p>
    <w:p w14:paraId="35CC8068" w14:textId="77777777" w:rsidR="00066FE9" w:rsidRPr="004F016D" w:rsidRDefault="00066FE9" w:rsidP="00066FE9">
      <w:pPr>
        <w:pStyle w:val="Para1"/>
        <w:tabs>
          <w:tab w:val="clear" w:pos="360"/>
        </w:tabs>
        <w:rPr>
          <w:kern w:val="22"/>
          <w:szCs w:val="22"/>
        </w:rPr>
      </w:pPr>
      <w:r>
        <w:t>Как отмечалось выше, повестка дня (CBD/WG 2020/3/1) была принята на первой части третьего совещания Рабочей группы.</w:t>
      </w:r>
    </w:p>
    <w:p w14:paraId="0166F0D3" w14:textId="77777777" w:rsidR="00066FE9" w:rsidRPr="004F016D" w:rsidRDefault="00066FE9" w:rsidP="00066FE9">
      <w:pPr>
        <w:pStyle w:val="Para1"/>
        <w:tabs>
          <w:tab w:val="clear" w:pos="360"/>
        </w:tabs>
        <w:rPr>
          <w:kern w:val="22"/>
          <w:szCs w:val="22"/>
        </w:rPr>
      </w:pPr>
      <w:r>
        <w:t>Рабочей группе будет предложено рассмотреть организацию работы возобновленного совещания в целях ее принятия (CBD/WG 2020/3/1/Add.2/Rev.4).</w:t>
      </w:r>
    </w:p>
    <w:p w14:paraId="6531765D" w14:textId="77777777" w:rsidR="00066FE9" w:rsidRPr="004F016D" w:rsidRDefault="00066FE9" w:rsidP="00066FE9">
      <w:pPr>
        <w:pStyle w:val="Para1"/>
        <w:suppressLineNumbers/>
        <w:tabs>
          <w:tab w:val="clear" w:pos="360"/>
        </w:tabs>
        <w:suppressAutoHyphens/>
        <w:rPr>
          <w:kern w:val="22"/>
          <w:szCs w:val="22"/>
        </w:rPr>
      </w:pPr>
      <w:r>
        <w:t>Перечень документов к третьему совещанию Рабочей группы приводится ниже в приложении.</w:t>
      </w:r>
    </w:p>
    <w:p w14:paraId="3596B1F7" w14:textId="77777777" w:rsidR="00066FE9" w:rsidRPr="004F016D" w:rsidRDefault="00066FE9" w:rsidP="00066FE9">
      <w:pPr>
        <w:pStyle w:val="Heading1longmultiline"/>
        <w:suppressLineNumbers/>
        <w:tabs>
          <w:tab w:val="clear" w:pos="720"/>
          <w:tab w:val="left" w:pos="993"/>
        </w:tabs>
        <w:suppressAutoHyphens/>
        <w:spacing w:before="120"/>
        <w:ind w:left="0" w:firstLine="0"/>
        <w:jc w:val="center"/>
        <w:rPr>
          <w:rFonts w:eastAsia="Calibri"/>
          <w:kern w:val="22"/>
          <w:szCs w:val="22"/>
        </w:rPr>
      </w:pPr>
      <w:r>
        <w:t>Пункт 3.</w:t>
      </w:r>
      <w:r>
        <w:tab/>
        <w:t>Прогресс, достигнутый в период после ВТОРОГО совещания Рабочей группы</w:t>
      </w:r>
    </w:p>
    <w:p w14:paraId="71363069" w14:textId="77777777" w:rsidR="00066FE9" w:rsidRPr="004F016D" w:rsidRDefault="00066FE9" w:rsidP="00066FE9">
      <w:pPr>
        <w:pStyle w:val="Para1"/>
        <w:suppressLineNumbers/>
        <w:tabs>
          <w:tab w:val="clear" w:pos="360"/>
          <w:tab w:val="num" w:pos="720"/>
        </w:tabs>
        <w:suppressAutoHyphens/>
        <w:rPr>
          <w:kern w:val="22"/>
          <w:szCs w:val="22"/>
        </w:rPr>
      </w:pPr>
      <w:r>
        <w:t>Рабочая группа рассмотрела пункт 3 повестки дня на части I своего третьего совещания, начиная с пленарного заседания, состоявшегося 23 августа 2021 года. Рабочая группа приняла к сведению итоги проведенных консультаций и другие материалы, полученные в связи с подготовкой глобальной рамочной программы в области биоразнообразия на период после 2020 года после второго совещания Рабочей группы, представленные в записке Исполнительного секретаря (CBD/WG2020/3/2).</w:t>
      </w:r>
    </w:p>
    <w:p w14:paraId="46EC2AA0" w14:textId="77777777" w:rsidR="00066FE9" w:rsidRPr="004F016D" w:rsidRDefault="00066FE9" w:rsidP="00066FE9">
      <w:pPr>
        <w:pStyle w:val="Para1"/>
        <w:suppressLineNumbers/>
        <w:tabs>
          <w:tab w:val="clear" w:pos="360"/>
          <w:tab w:val="num" w:pos="720"/>
        </w:tabs>
        <w:suppressAutoHyphens/>
        <w:rPr>
          <w:kern w:val="22"/>
          <w:szCs w:val="22"/>
        </w:rPr>
      </w:pPr>
      <w:r>
        <w:t>Сопредседатели и Исполнительный секретарь представят обновленную информацию о мероприятиях, проведенных после первой части совещания.</w:t>
      </w:r>
    </w:p>
    <w:p w14:paraId="6D2C06FA" w14:textId="77777777" w:rsidR="00066FE9" w:rsidRPr="004F016D" w:rsidRDefault="00066FE9" w:rsidP="00066FE9">
      <w:pPr>
        <w:pStyle w:val="Heading1longmultiline"/>
        <w:suppressLineNumbers/>
        <w:tabs>
          <w:tab w:val="clear" w:pos="720"/>
          <w:tab w:val="left" w:pos="993"/>
        </w:tabs>
        <w:suppressAutoHyphens/>
        <w:spacing w:before="120"/>
        <w:ind w:left="0" w:firstLine="0"/>
        <w:jc w:val="center"/>
        <w:rPr>
          <w:rFonts w:eastAsia="Calibri"/>
          <w:caps w:val="0"/>
          <w:kern w:val="22"/>
          <w:szCs w:val="22"/>
        </w:rPr>
      </w:pPr>
      <w:r>
        <w:rPr>
          <w:caps w:val="0"/>
        </w:rPr>
        <w:t>ПУНКТ 4.</w:t>
      </w:r>
      <w:r>
        <w:rPr>
          <w:caps w:val="0"/>
        </w:rPr>
        <w:tab/>
        <w:t>ГЛОБАЛЬНАЯ РАМОЧНАЯ ПРОГРАММА В ОБЛАСТИ БИОРАЗНООБРАЗИЯ НА ПЕРИОД ПОСЛЕ 2020 ГОДА</w:t>
      </w:r>
    </w:p>
    <w:p w14:paraId="4D149044" w14:textId="77777777" w:rsidR="00066FE9" w:rsidRPr="004F016D" w:rsidRDefault="00066FE9" w:rsidP="00066FE9">
      <w:pPr>
        <w:pStyle w:val="Para1"/>
        <w:suppressLineNumbers/>
        <w:tabs>
          <w:tab w:val="clear" w:pos="360"/>
        </w:tabs>
        <w:suppressAutoHyphens/>
        <w:rPr>
          <w:rFonts w:eastAsia="Malgun Gothic"/>
          <w:kern w:val="22"/>
          <w:szCs w:val="22"/>
        </w:rPr>
      </w:pPr>
      <w:r>
        <w:t>Рабочая группа рассмотрела пункт 4 повестки дня на части I своего третьего совещания.</w:t>
      </w:r>
    </w:p>
    <w:p w14:paraId="28EF6CD4" w14:textId="77777777" w:rsidR="00066FE9" w:rsidRPr="004F016D" w:rsidRDefault="00066FE9" w:rsidP="00066FE9">
      <w:pPr>
        <w:pStyle w:val="Para1"/>
        <w:suppressLineNumbers/>
        <w:tabs>
          <w:tab w:val="clear" w:pos="360"/>
        </w:tabs>
        <w:suppressAutoHyphens/>
        <w:rPr>
          <w:rFonts w:eastAsia="Malgun Gothic"/>
          <w:kern w:val="22"/>
          <w:szCs w:val="22"/>
        </w:rPr>
      </w:pPr>
      <w:r>
        <w:t>После обмена мнениями Председатель учредил четыре контактные группы для содействия работе. Рабочая группа решила добавить в качестве приложения к докладу о работе совещания обзор итогов работы контактных групп, представленных сопредседателями каждой группы.</w:t>
      </w:r>
    </w:p>
    <w:p w14:paraId="042EB89E" w14:textId="77777777" w:rsidR="00066FE9" w:rsidRPr="004F016D" w:rsidRDefault="00066FE9" w:rsidP="00066FE9">
      <w:pPr>
        <w:pStyle w:val="Para1"/>
        <w:suppressLineNumbers/>
        <w:tabs>
          <w:tab w:val="clear" w:pos="360"/>
        </w:tabs>
        <w:suppressAutoHyphens/>
        <w:rPr>
          <w:rFonts w:eastAsia="Malgun Gothic"/>
          <w:kern w:val="22"/>
          <w:szCs w:val="22"/>
        </w:rPr>
      </w:pPr>
      <w:r>
        <w:t xml:space="preserve">Рабочая группа рассмотрит этот пункт на основе первого проекта глобальной рамочной программы в области биоразнообразия на период после 2020 года (CBD/WG2020/3/3), а также итогов первой части третьего совещания. Однако содержащийся в приложении проект элементов возможного решения о практической реализации глобальной рамочной программы в области биоразнообразия на период после 2020 года был пересмотрен с учетом комментариев, сделанных в ходе первой части третьего совещания Рабочей группы (см. пересмотренный текст в документе </w:t>
      </w:r>
      <w:r>
        <w:rPr>
          <w:shd w:val="clear" w:color="auto" w:fill="FFFFFF" w:themeFill="background1"/>
        </w:rPr>
        <w:t>CBD/WG2020/3/3/Add.3).</w:t>
      </w:r>
    </w:p>
    <w:p w14:paraId="0F6D3056" w14:textId="77777777" w:rsidR="00066FE9" w:rsidRPr="004F016D" w:rsidRDefault="00066FE9" w:rsidP="00066FE9">
      <w:pPr>
        <w:pStyle w:val="Para1"/>
        <w:suppressLineNumbers/>
        <w:tabs>
          <w:tab w:val="clear" w:pos="360"/>
        </w:tabs>
        <w:suppressAutoHyphens/>
        <w:rPr>
          <w:rFonts w:eastAsia="Malgun Gothic"/>
          <w:kern w:val="22"/>
          <w:szCs w:val="22"/>
        </w:rPr>
      </w:pPr>
      <w:r>
        <w:t>Рабочей группе также будут представлены:</w:t>
      </w:r>
    </w:p>
    <w:p w14:paraId="6AE409CA" w14:textId="77777777" w:rsidR="00066FE9" w:rsidRPr="004F016D" w:rsidRDefault="00066FE9" w:rsidP="00066FE9">
      <w:pPr>
        <w:pStyle w:val="Para1"/>
        <w:numPr>
          <w:ilvl w:val="1"/>
          <w:numId w:val="6"/>
        </w:numPr>
        <w:suppressLineNumbers/>
        <w:suppressAutoHyphens/>
        <w:rPr>
          <w:rFonts w:eastAsia="Malgun Gothic"/>
          <w:kern w:val="22"/>
          <w:szCs w:val="22"/>
        </w:rPr>
      </w:pPr>
      <w:r>
        <w:t>записка сопредседателей, содержащая их соображения по итогам первой части третьего совещания Рабочей группы (документ CBD/WG2020/3/6);</w:t>
      </w:r>
    </w:p>
    <w:p w14:paraId="49586D37" w14:textId="77777777" w:rsidR="00066FE9" w:rsidRPr="004F016D" w:rsidRDefault="00066FE9" w:rsidP="00066FE9">
      <w:pPr>
        <w:pStyle w:val="Para1"/>
        <w:numPr>
          <w:ilvl w:val="1"/>
          <w:numId w:val="6"/>
        </w:numPr>
        <w:suppressLineNumbers/>
        <w:suppressAutoHyphens/>
        <w:rPr>
          <w:rFonts w:eastAsia="Malgun Gothic"/>
          <w:kern w:val="22"/>
          <w:szCs w:val="22"/>
        </w:rPr>
      </w:pPr>
      <w:r>
        <w:lastRenderedPageBreak/>
        <w:t>обновленный глоссарий, отражающий комментарии, сформулированные в ходе первой части третьего совещания Рабочей группы (CBD/WG2020/3/3/Add.2/Rev.1);</w:t>
      </w:r>
    </w:p>
    <w:p w14:paraId="6062A0EF" w14:textId="77777777" w:rsidR="00066FE9" w:rsidRPr="003A31E9" w:rsidRDefault="00066FE9" w:rsidP="00066FE9">
      <w:pPr>
        <w:pStyle w:val="Para1"/>
        <w:numPr>
          <w:ilvl w:val="1"/>
          <w:numId w:val="6"/>
        </w:numPr>
        <w:suppressLineNumbers/>
        <w:suppressAutoHyphens/>
        <w:rPr>
          <w:rFonts w:eastAsia="Malgun Gothic"/>
          <w:kern w:val="22"/>
          <w:szCs w:val="22"/>
        </w:rPr>
      </w:pPr>
      <w:r>
        <w:t>доклад Рабочей группы о работе первой части ее третьего совещания (CBD/WG2020/3/5).</w:t>
      </w:r>
    </w:p>
    <w:p w14:paraId="42C4D561" w14:textId="77777777" w:rsidR="00066FE9" w:rsidRPr="003A31E9" w:rsidRDefault="00066FE9" w:rsidP="00066FE9">
      <w:pPr>
        <w:pStyle w:val="Para1"/>
        <w:suppressLineNumbers/>
        <w:tabs>
          <w:tab w:val="clear" w:pos="360"/>
        </w:tabs>
        <w:suppressAutoHyphens/>
        <w:rPr>
          <w:rFonts w:eastAsia="Malgun Gothic"/>
          <w:kern w:val="22"/>
          <w:szCs w:val="22"/>
        </w:rPr>
      </w:pPr>
      <w:r>
        <w:t>Предполагается, что все четыре контактные группы возобновят свою работу в целях содействия рассмотрению Рабочей группой этого пункта повестки дня.</w:t>
      </w:r>
    </w:p>
    <w:p w14:paraId="143ABAF0" w14:textId="77777777" w:rsidR="00066FE9" w:rsidRPr="004F016D" w:rsidRDefault="00066FE9" w:rsidP="00066FE9">
      <w:pPr>
        <w:pStyle w:val="Para1"/>
        <w:numPr>
          <w:ilvl w:val="0"/>
          <w:numId w:val="0"/>
        </w:numPr>
        <w:rPr>
          <w:rFonts w:eastAsia="Malgun Gothic"/>
        </w:rPr>
      </w:pPr>
    </w:p>
    <w:p w14:paraId="2C2254B7" w14:textId="77777777" w:rsidR="00066FE9" w:rsidRPr="004F016D" w:rsidRDefault="00066FE9" w:rsidP="00066FE9">
      <w:pPr>
        <w:pStyle w:val="Heading1"/>
        <w:suppressLineNumbers/>
        <w:tabs>
          <w:tab w:val="clear" w:pos="720"/>
          <w:tab w:val="left" w:pos="993"/>
        </w:tabs>
        <w:suppressAutoHyphens/>
        <w:spacing w:before="120"/>
        <w:rPr>
          <w:rFonts w:eastAsia="Calibri"/>
          <w:caps w:val="0"/>
          <w:kern w:val="22"/>
          <w:szCs w:val="22"/>
        </w:rPr>
      </w:pPr>
      <w:bookmarkStart w:id="2" w:name="_Hlk85790119"/>
      <w:r>
        <w:rPr>
          <w:caps w:val="0"/>
        </w:rPr>
        <w:t>ПУНКТ 5.</w:t>
      </w:r>
      <w:r>
        <w:rPr>
          <w:caps w:val="0"/>
        </w:rPr>
        <w:tab/>
        <w:t>ЦИФРОВАЯ ИНФОРМАЦИЯ О ПОСЛЕДОВАТЕЛЬНОСТЯХ В ОТНОШЕНИИ ГЕНЕТИЧЕСКИХ РЕСУРСОВ</w:t>
      </w:r>
    </w:p>
    <w:p w14:paraId="3C18CDEB" w14:textId="77777777" w:rsidR="00066FE9" w:rsidRPr="004F016D" w:rsidRDefault="00066FE9" w:rsidP="00066FE9">
      <w:pPr>
        <w:pStyle w:val="Para1"/>
        <w:tabs>
          <w:tab w:val="clear" w:pos="360"/>
        </w:tabs>
        <w:rPr>
          <w:kern w:val="22"/>
          <w:szCs w:val="22"/>
        </w:rPr>
      </w:pPr>
      <w:r>
        <w:t>Рабочая группа рассмотрела пункт 5 повестки дня на первом пленарном заседании первой части своего третьего совещания на основе записки Исполнительного секретаря (CBD/WG2020/3/4), включающей обзор итогов совещания Специальной группы технических экспертов (СГТЭ) и проведенных неофициальных мероприятий. Рабочая группа учредила контактную группу для дальнейшего рассмотрения этого вопроса. Обзор работы контактной группы представлен в приложении V к докладу о работе первой части совещания Рабочей группы (CBD/WG2020/3/5).</w:t>
      </w:r>
    </w:p>
    <w:p w14:paraId="1EA07741" w14:textId="77777777" w:rsidR="00066FE9" w:rsidRPr="004F016D" w:rsidRDefault="00066FE9" w:rsidP="00066FE9">
      <w:pPr>
        <w:pStyle w:val="Para1"/>
        <w:tabs>
          <w:tab w:val="clear" w:pos="360"/>
        </w:tabs>
        <w:rPr>
          <w:kern w:val="22"/>
          <w:szCs w:val="22"/>
        </w:rPr>
      </w:pPr>
      <w:r>
        <w:t>Контактная группа выявила необходимость проведения дальнейшей межсессионной работы. В этой связи сопредседатели и Исполнительный секретарь учредили неофициальную консультативную группу сопредседателей для предоставления консультаций и обратной связи по цифровой информации о последовательностях в отношении генетических ресурсов в рамках подготовки к возобновленной сессии третьего совещания Рабочей группы.</w:t>
      </w:r>
    </w:p>
    <w:p w14:paraId="0D0BCC03" w14:textId="77777777" w:rsidR="00066FE9" w:rsidRPr="004F016D" w:rsidRDefault="00066FE9" w:rsidP="00066FE9">
      <w:pPr>
        <w:pStyle w:val="Para1"/>
        <w:tabs>
          <w:tab w:val="clear" w:pos="360"/>
        </w:tabs>
        <w:rPr>
          <w:rFonts w:eastAsiaTheme="minorEastAsia"/>
          <w:kern w:val="22"/>
          <w:szCs w:val="22"/>
        </w:rPr>
      </w:pPr>
      <w:r>
        <w:t xml:space="preserve">Межсессионная работа в период между двумя частями третьего совещания Рабочей группы включала в себя представление мнений и несколько заседаний неофициальной консультативной группы сопредседателей. Обзор этой межсессионной работы представлен в документе </w:t>
      </w:r>
      <w:r>
        <w:rPr>
          <w:shd w:val="clear" w:color="auto" w:fill="FFFFFF" w:themeFill="background1"/>
        </w:rPr>
        <w:t>CBD/WG2020/3/4/Add.1</w:t>
      </w:r>
      <w:r>
        <w:t xml:space="preserve">. Подборка представленных мнений будет опубликована в документе </w:t>
      </w:r>
      <w:r>
        <w:rPr>
          <w:shd w:val="clear" w:color="auto" w:fill="FFFFFF" w:themeFill="background1"/>
        </w:rPr>
        <w:t>CBD/WG2020/3/INF/7, а с докладом консультативной группы можно ознакомиться в документе CBD/WG2020/3/INF/8.</w:t>
      </w:r>
    </w:p>
    <w:p w14:paraId="189E48F0" w14:textId="75CFDC54" w:rsidR="00066FE9" w:rsidRPr="003A31E9" w:rsidRDefault="00066FE9" w:rsidP="00066FE9">
      <w:pPr>
        <w:pStyle w:val="Para1"/>
        <w:tabs>
          <w:tab w:val="clear" w:pos="360"/>
        </w:tabs>
        <w:rPr>
          <w:rFonts w:eastAsia="Malgun Gothic"/>
          <w:kern w:val="22"/>
          <w:szCs w:val="22"/>
        </w:rPr>
      </w:pPr>
      <w:r>
        <w:t>Обновленный документ CBD/WG2020/3/4/Add.1 также включает в себя элементы проекта рекомендации, отражающие выводы соруководителей неофициальной консультативной группы сопредседателей. Предполагается, что этот проект рекомендации будет рассмотрен Рабочей группой (а следовательно, заменит собой «потенциальные элементы проекта рекомендации по цифровой информации о последовательностях в отношении генетических ресурсов», содержащиеся в приложении V части А доклада о работе первой части совещания).</w:t>
      </w:r>
      <w:r w:rsidR="004E5040">
        <w:t xml:space="preserve"> </w:t>
      </w:r>
    </w:p>
    <w:bookmarkEnd w:id="2"/>
    <w:p w14:paraId="0B60DB5C" w14:textId="77777777" w:rsidR="00066FE9" w:rsidRPr="004F016D" w:rsidRDefault="00066FE9" w:rsidP="00066FE9">
      <w:pPr>
        <w:pStyle w:val="Heading1"/>
        <w:suppressLineNumbers/>
        <w:tabs>
          <w:tab w:val="clear" w:pos="720"/>
          <w:tab w:val="left" w:pos="993"/>
        </w:tabs>
        <w:suppressAutoHyphens/>
        <w:spacing w:before="120"/>
        <w:rPr>
          <w:rFonts w:eastAsia="Calibri"/>
          <w:caps w:val="0"/>
          <w:kern w:val="22"/>
          <w:szCs w:val="22"/>
        </w:rPr>
      </w:pPr>
      <w:r>
        <w:rPr>
          <w:caps w:val="0"/>
        </w:rPr>
        <w:t>ПУНКТ 6.</w:t>
      </w:r>
      <w:r>
        <w:rPr>
          <w:caps w:val="0"/>
        </w:rPr>
        <w:tab/>
        <w:t>ПРОЧИЕ ВОПРОСЫ</w:t>
      </w:r>
    </w:p>
    <w:p w14:paraId="1DCC066E" w14:textId="77777777" w:rsidR="00066FE9" w:rsidRPr="004F016D" w:rsidRDefault="00066FE9" w:rsidP="00066FE9">
      <w:pPr>
        <w:pStyle w:val="Para1"/>
        <w:suppressLineNumbers/>
        <w:tabs>
          <w:tab w:val="clear" w:pos="360"/>
        </w:tabs>
        <w:suppressAutoHyphens/>
        <w:rPr>
          <w:rFonts w:eastAsia="Malgun Gothic"/>
          <w:kern w:val="22"/>
          <w:szCs w:val="22"/>
        </w:rPr>
      </w:pPr>
      <w:r>
        <w:t>В рамках данного пункта повестки дня Рабочая группа, возможно, рассмотрит другие вопросы, связанные с тематикой совещания.</w:t>
      </w:r>
    </w:p>
    <w:p w14:paraId="371F71AB" w14:textId="77777777" w:rsidR="00066FE9" w:rsidRPr="004F016D" w:rsidRDefault="00066FE9" w:rsidP="00066FE9">
      <w:pPr>
        <w:pStyle w:val="Heading1"/>
        <w:keepNext w:val="0"/>
        <w:suppressLineNumbers/>
        <w:tabs>
          <w:tab w:val="clear" w:pos="720"/>
          <w:tab w:val="left" w:pos="993"/>
        </w:tabs>
        <w:suppressAutoHyphens/>
        <w:spacing w:before="120"/>
        <w:rPr>
          <w:rFonts w:eastAsia="Calibri"/>
          <w:caps w:val="0"/>
          <w:kern w:val="22"/>
          <w:szCs w:val="22"/>
        </w:rPr>
      </w:pPr>
      <w:r>
        <w:rPr>
          <w:caps w:val="0"/>
        </w:rPr>
        <w:t>ПУНКТ 7.</w:t>
      </w:r>
      <w:r>
        <w:rPr>
          <w:caps w:val="0"/>
        </w:rPr>
        <w:tab/>
        <w:t>ПРИНЯТИЕ ДОКЛАДА</w:t>
      </w:r>
    </w:p>
    <w:p w14:paraId="4C588071" w14:textId="77777777" w:rsidR="00066FE9" w:rsidRPr="004F016D" w:rsidRDefault="00066FE9" w:rsidP="00066FE9">
      <w:pPr>
        <w:pStyle w:val="Para1"/>
        <w:suppressLineNumbers/>
        <w:tabs>
          <w:tab w:val="clear" w:pos="360"/>
        </w:tabs>
        <w:suppressAutoHyphens/>
        <w:rPr>
          <w:rFonts w:eastAsia="Malgun Gothic"/>
          <w:kern w:val="22"/>
          <w:szCs w:val="22"/>
        </w:rPr>
      </w:pPr>
      <w:r>
        <w:t>Рабочей группе будет предложено рассмотреть и принять доклад о работе его возобновленной сессии на основе проекта доклада, подготовленного Докладчиком.</w:t>
      </w:r>
    </w:p>
    <w:p w14:paraId="7A44484A" w14:textId="77777777" w:rsidR="00066FE9" w:rsidRPr="004F016D" w:rsidRDefault="00066FE9" w:rsidP="00066FE9">
      <w:pPr>
        <w:pStyle w:val="Heading1"/>
        <w:keepNext w:val="0"/>
        <w:suppressLineNumbers/>
        <w:tabs>
          <w:tab w:val="clear" w:pos="720"/>
          <w:tab w:val="left" w:pos="993"/>
        </w:tabs>
        <w:suppressAutoHyphens/>
        <w:spacing w:before="120"/>
        <w:rPr>
          <w:rFonts w:eastAsia="Calibri"/>
          <w:caps w:val="0"/>
          <w:kern w:val="22"/>
          <w:szCs w:val="22"/>
        </w:rPr>
      </w:pPr>
      <w:r>
        <w:rPr>
          <w:caps w:val="0"/>
        </w:rPr>
        <w:t>ПУНКТ 8.</w:t>
      </w:r>
      <w:r>
        <w:rPr>
          <w:caps w:val="0"/>
        </w:rPr>
        <w:tab/>
        <w:t>ЗАКЛЮЧИТЕЛЬНЫЕ ЗАЯВЛЕНИЯ</w:t>
      </w:r>
    </w:p>
    <w:p w14:paraId="28962589" w14:textId="77777777" w:rsidR="00066FE9" w:rsidRPr="004F016D" w:rsidRDefault="00066FE9" w:rsidP="00066FE9">
      <w:pPr>
        <w:pStyle w:val="Para1"/>
        <w:suppressLineNumbers/>
        <w:tabs>
          <w:tab w:val="clear" w:pos="360"/>
        </w:tabs>
        <w:suppressAutoHyphens/>
        <w:rPr>
          <w:rFonts w:eastAsia="Malgun Gothic"/>
          <w:kern w:val="22"/>
          <w:szCs w:val="22"/>
        </w:rPr>
      </w:pPr>
      <w:r>
        <w:t>Ожидается, что совместное закрытие совещаний состоится 29 марта 2022 года в 18:00. Председателю 15-го совещания Конференции Сторон будет предложено выступить с заключительным заявлением.</w:t>
      </w:r>
    </w:p>
    <w:p w14:paraId="232ACCEB" w14:textId="77777777" w:rsidR="00066FE9" w:rsidRPr="004F016D" w:rsidRDefault="00066FE9" w:rsidP="00066FE9">
      <w:pPr>
        <w:suppressLineNumbers/>
        <w:suppressAutoHyphens/>
        <w:jc w:val="left"/>
        <w:rPr>
          <w:snapToGrid w:val="0"/>
          <w:kern w:val="22"/>
          <w:szCs w:val="22"/>
        </w:rPr>
      </w:pPr>
      <w:r>
        <w:br w:type="page"/>
      </w:r>
    </w:p>
    <w:p w14:paraId="3C04062C" w14:textId="77777777" w:rsidR="00066FE9" w:rsidRPr="004F016D" w:rsidRDefault="00066FE9" w:rsidP="00066FE9">
      <w:pPr>
        <w:pStyle w:val="Para1"/>
        <w:numPr>
          <w:ilvl w:val="0"/>
          <w:numId w:val="0"/>
        </w:numPr>
        <w:suppressLineNumbers/>
        <w:suppressAutoHyphens/>
        <w:spacing w:before="0"/>
        <w:jc w:val="center"/>
        <w:rPr>
          <w:i/>
          <w:kern w:val="22"/>
          <w:szCs w:val="22"/>
        </w:rPr>
      </w:pPr>
      <w:r>
        <w:rPr>
          <w:i/>
        </w:rPr>
        <w:lastRenderedPageBreak/>
        <w:t>Приложение</w:t>
      </w:r>
    </w:p>
    <w:p w14:paraId="016DA5AC" w14:textId="77777777" w:rsidR="00066FE9" w:rsidRPr="004F016D" w:rsidRDefault="00066FE9" w:rsidP="00066FE9">
      <w:pPr>
        <w:pStyle w:val="Heading1"/>
        <w:keepNext w:val="0"/>
        <w:suppressLineNumbers/>
        <w:tabs>
          <w:tab w:val="clear" w:pos="720"/>
        </w:tabs>
        <w:suppressAutoHyphens/>
        <w:spacing w:before="120"/>
        <w:rPr>
          <w:kern w:val="22"/>
          <w:szCs w:val="22"/>
        </w:rPr>
      </w:pPr>
      <w:r>
        <w:t>Список документов</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gridCol w:w="5091"/>
        <w:gridCol w:w="844"/>
      </w:tblGrid>
      <w:tr w:rsidR="00066FE9" w:rsidRPr="004F016D" w14:paraId="18BB19F5" w14:textId="77777777" w:rsidTr="00050C24">
        <w:trPr>
          <w:tblHeader/>
          <w:jc w:val="center"/>
        </w:trPr>
        <w:tc>
          <w:tcPr>
            <w:tcW w:w="3431" w:type="dxa"/>
          </w:tcPr>
          <w:p w14:paraId="6679693C"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i/>
                <w:kern w:val="22"/>
                <w:szCs w:val="22"/>
              </w:rPr>
            </w:pPr>
            <w:r>
              <w:rPr>
                <w:rFonts w:ascii="Times New Roman" w:hAnsi="Times New Roman"/>
                <w:i/>
              </w:rPr>
              <w:t>Условное обозначение</w:t>
            </w:r>
          </w:p>
        </w:tc>
        <w:tc>
          <w:tcPr>
            <w:tcW w:w="5091" w:type="dxa"/>
          </w:tcPr>
          <w:p w14:paraId="5AC71403"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i/>
                <w:kern w:val="22"/>
                <w:szCs w:val="22"/>
              </w:rPr>
            </w:pPr>
            <w:r>
              <w:rPr>
                <w:rFonts w:ascii="Times New Roman" w:hAnsi="Times New Roman"/>
                <w:i/>
              </w:rPr>
              <w:t>Название</w:t>
            </w:r>
          </w:p>
        </w:tc>
        <w:tc>
          <w:tcPr>
            <w:tcW w:w="838" w:type="dxa"/>
          </w:tcPr>
          <w:p w14:paraId="2257AE01"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i/>
                <w:kern w:val="22"/>
                <w:szCs w:val="22"/>
              </w:rPr>
            </w:pPr>
            <w:r>
              <w:rPr>
                <w:rFonts w:ascii="Times New Roman" w:hAnsi="Times New Roman"/>
                <w:i/>
              </w:rPr>
              <w:t>Пункт</w:t>
            </w:r>
          </w:p>
        </w:tc>
      </w:tr>
      <w:tr w:rsidR="00066FE9" w:rsidRPr="004F016D" w14:paraId="219D510B" w14:textId="77777777" w:rsidTr="00050C24">
        <w:trPr>
          <w:jc w:val="center"/>
        </w:trPr>
        <w:tc>
          <w:tcPr>
            <w:tcW w:w="3431" w:type="dxa"/>
          </w:tcPr>
          <w:p w14:paraId="5CDF8B51"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CBD/WG2020/3/1</w:t>
            </w:r>
          </w:p>
        </w:tc>
        <w:tc>
          <w:tcPr>
            <w:tcW w:w="5091" w:type="dxa"/>
          </w:tcPr>
          <w:p w14:paraId="06F08EED"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Предварительная повестка дня</w:t>
            </w:r>
          </w:p>
        </w:tc>
        <w:tc>
          <w:tcPr>
            <w:tcW w:w="838" w:type="dxa"/>
          </w:tcPr>
          <w:p w14:paraId="55A7CE2C"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p>
        </w:tc>
      </w:tr>
      <w:tr w:rsidR="00066FE9" w:rsidRPr="004F016D" w14:paraId="34C95159" w14:textId="77777777" w:rsidTr="00050C24">
        <w:trPr>
          <w:jc w:val="center"/>
        </w:trPr>
        <w:tc>
          <w:tcPr>
            <w:tcW w:w="3431" w:type="dxa"/>
          </w:tcPr>
          <w:p w14:paraId="2B3ACB6B"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CBD/WG2020/3/1/Add.1</w:t>
            </w:r>
          </w:p>
        </w:tc>
        <w:tc>
          <w:tcPr>
            <w:tcW w:w="5091" w:type="dxa"/>
          </w:tcPr>
          <w:p w14:paraId="099A9919"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Аннотированная предварительная повестка дня</w:t>
            </w:r>
          </w:p>
        </w:tc>
        <w:tc>
          <w:tcPr>
            <w:tcW w:w="838" w:type="dxa"/>
          </w:tcPr>
          <w:p w14:paraId="0AF003AA"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2</w:t>
            </w:r>
          </w:p>
        </w:tc>
      </w:tr>
      <w:tr w:rsidR="00066FE9" w:rsidRPr="004F016D" w14:paraId="008C6143" w14:textId="77777777" w:rsidTr="00050C24">
        <w:trPr>
          <w:jc w:val="center"/>
        </w:trPr>
        <w:tc>
          <w:tcPr>
            <w:tcW w:w="3431" w:type="dxa"/>
            <w:shd w:val="clear" w:color="auto" w:fill="FFFFFF" w:themeFill="background1"/>
          </w:tcPr>
          <w:p w14:paraId="2A428CD7" w14:textId="77777777" w:rsidR="00066FE9" w:rsidRPr="002565FE"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lang w:val="en-GB"/>
              </w:rPr>
            </w:pPr>
            <w:r w:rsidRPr="002565FE">
              <w:rPr>
                <w:rFonts w:ascii="Times New Roman" w:hAnsi="Times New Roman"/>
                <w:lang w:val="en-GB"/>
              </w:rPr>
              <w:t xml:space="preserve">CBD/WG2020/3/1/Add.2/Rev.4 </w:t>
            </w:r>
            <w:r w:rsidRPr="002565FE">
              <w:rPr>
                <w:lang w:val="en-GB"/>
              </w:rPr>
              <w:t>(</w:t>
            </w:r>
            <w:r>
              <w:rPr>
                <w:i/>
              </w:rPr>
              <w:t>новый</w:t>
            </w:r>
            <w:r w:rsidRPr="002565FE">
              <w:rPr>
                <w:lang w:val="en-GB"/>
              </w:rPr>
              <w:t>)</w:t>
            </w:r>
          </w:p>
        </w:tc>
        <w:tc>
          <w:tcPr>
            <w:tcW w:w="5091" w:type="dxa"/>
            <w:shd w:val="clear" w:color="auto" w:fill="FFFFFF" w:themeFill="background1"/>
          </w:tcPr>
          <w:p w14:paraId="5621CED9" w14:textId="77777777" w:rsidR="00066FE9" w:rsidRPr="003A31E9"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rPr>
            </w:pPr>
            <w:r>
              <w:rPr>
                <w:rFonts w:asciiTheme="majorBidi" w:hAnsiTheme="majorBidi"/>
              </w:rPr>
              <w:t>Записка с изложением плана проведения сессий 24-го совещания Вспомогательного органа по научным, техническим и технологическим консультациям, третьего совещания Вспомогательного органа по осуществлению и третьего совещания Рабочей группы открытого состава по подготовке глобальной рамочной программы в области биоразнообразия на период после 2020 года</w:t>
            </w:r>
          </w:p>
        </w:tc>
        <w:tc>
          <w:tcPr>
            <w:tcW w:w="838" w:type="dxa"/>
            <w:shd w:val="clear" w:color="auto" w:fill="FFFFFF" w:themeFill="background1"/>
          </w:tcPr>
          <w:p w14:paraId="6A094441"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2</w:t>
            </w:r>
          </w:p>
        </w:tc>
      </w:tr>
      <w:tr w:rsidR="00066FE9" w:rsidRPr="004F016D" w14:paraId="1847A0F8" w14:textId="77777777" w:rsidTr="00050C24">
        <w:trPr>
          <w:jc w:val="center"/>
        </w:trPr>
        <w:tc>
          <w:tcPr>
            <w:tcW w:w="3431" w:type="dxa"/>
          </w:tcPr>
          <w:p w14:paraId="247BED2E"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CBD/WG2020/3/1/Add.3</w:t>
            </w:r>
          </w:p>
        </w:tc>
        <w:tc>
          <w:tcPr>
            <w:tcW w:w="5091" w:type="dxa"/>
          </w:tcPr>
          <w:p w14:paraId="4146CD23"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Предварительная повестка дня с дополнительными аннотациями</w:t>
            </w:r>
          </w:p>
        </w:tc>
        <w:tc>
          <w:tcPr>
            <w:tcW w:w="838" w:type="dxa"/>
          </w:tcPr>
          <w:p w14:paraId="54388B5F"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2</w:t>
            </w:r>
          </w:p>
        </w:tc>
      </w:tr>
      <w:tr w:rsidR="00066FE9" w:rsidRPr="004F016D" w14:paraId="0B7ED95F" w14:textId="77777777" w:rsidTr="00050C24">
        <w:trPr>
          <w:jc w:val="center"/>
        </w:trPr>
        <w:tc>
          <w:tcPr>
            <w:tcW w:w="3431" w:type="dxa"/>
          </w:tcPr>
          <w:p w14:paraId="0EF6FB53"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CBD/WG2020/3/2</w:t>
            </w:r>
          </w:p>
        </w:tc>
        <w:tc>
          <w:tcPr>
            <w:tcW w:w="5091" w:type="dxa"/>
          </w:tcPr>
          <w:p w14:paraId="34145F97" w14:textId="77777777" w:rsidR="00066FE9" w:rsidRPr="004F016D" w:rsidRDefault="00066FE9" w:rsidP="00050C24">
            <w:pPr>
              <w:spacing w:before="60" w:after="60"/>
              <w:jc w:val="left"/>
              <w:rPr>
                <w:rFonts w:ascii="Times New Roman" w:hAnsi="Times New Roman" w:cs="Times New Roman"/>
                <w:kern w:val="22"/>
                <w:szCs w:val="22"/>
              </w:rPr>
            </w:pPr>
            <w:r>
              <w:rPr>
                <w:rFonts w:ascii="Times New Roman" w:hAnsi="Times New Roman"/>
                <w:color w:val="000000"/>
              </w:rPr>
              <w:t>Обзор проведенных консультаций и других полученных материалов, касающихся подготовки глобальной рамочной программы в области биоразнообразия на период после 2020 года, после второго совещания Рабочей группы</w:t>
            </w:r>
          </w:p>
        </w:tc>
        <w:tc>
          <w:tcPr>
            <w:tcW w:w="838" w:type="dxa"/>
          </w:tcPr>
          <w:p w14:paraId="0CA405CA" w14:textId="77777777" w:rsidR="00066FE9" w:rsidRPr="004F016D" w:rsidRDefault="00066FE9" w:rsidP="00050C24">
            <w:pPr>
              <w:spacing w:before="60" w:after="60"/>
              <w:jc w:val="center"/>
              <w:rPr>
                <w:rFonts w:ascii="Times New Roman" w:hAnsi="Times New Roman" w:cs="Times New Roman"/>
                <w:color w:val="000000"/>
                <w:kern w:val="22"/>
                <w:szCs w:val="22"/>
              </w:rPr>
            </w:pPr>
            <w:r>
              <w:rPr>
                <w:rFonts w:ascii="Times New Roman" w:hAnsi="Times New Roman"/>
                <w:color w:val="000000"/>
              </w:rPr>
              <w:t>3</w:t>
            </w:r>
          </w:p>
        </w:tc>
      </w:tr>
      <w:tr w:rsidR="00066FE9" w:rsidRPr="004F016D" w14:paraId="2B9CC4B1" w14:textId="77777777" w:rsidTr="00050C24">
        <w:trPr>
          <w:jc w:val="center"/>
        </w:trPr>
        <w:tc>
          <w:tcPr>
            <w:tcW w:w="3431" w:type="dxa"/>
          </w:tcPr>
          <w:p w14:paraId="1C65D3D3"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CBD/WG2020/3/3</w:t>
            </w:r>
          </w:p>
        </w:tc>
        <w:tc>
          <w:tcPr>
            <w:tcW w:w="5091" w:type="dxa"/>
          </w:tcPr>
          <w:p w14:paraId="097C15FB"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Первый проект глобальной рамочной программы в области биоразнообразия на период после 2020 года</w:t>
            </w:r>
          </w:p>
        </w:tc>
        <w:tc>
          <w:tcPr>
            <w:tcW w:w="838" w:type="dxa"/>
          </w:tcPr>
          <w:p w14:paraId="7863E6DE"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4</w:t>
            </w:r>
          </w:p>
        </w:tc>
      </w:tr>
      <w:tr w:rsidR="00066FE9" w:rsidRPr="004F016D" w14:paraId="2E4BC857" w14:textId="77777777" w:rsidTr="00050C24">
        <w:trPr>
          <w:jc w:val="center"/>
        </w:trPr>
        <w:tc>
          <w:tcPr>
            <w:tcW w:w="3431" w:type="dxa"/>
          </w:tcPr>
          <w:p w14:paraId="38327F76"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CBD/WG2020/3/3/Add.1</w:t>
            </w:r>
          </w:p>
        </w:tc>
        <w:tc>
          <w:tcPr>
            <w:tcW w:w="5091" w:type="dxa"/>
          </w:tcPr>
          <w:p w14:paraId="04509E73"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Предлагаемые основные индикаторы механизма мониторинга глобальной рамочной программы в области биоразнообразия на период после 2020 года</w:t>
            </w:r>
          </w:p>
        </w:tc>
        <w:tc>
          <w:tcPr>
            <w:tcW w:w="838" w:type="dxa"/>
          </w:tcPr>
          <w:p w14:paraId="23DB4752"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4</w:t>
            </w:r>
          </w:p>
        </w:tc>
      </w:tr>
      <w:tr w:rsidR="00066FE9" w:rsidRPr="004F016D" w14:paraId="7AE70194" w14:textId="77777777" w:rsidTr="00050C24">
        <w:trPr>
          <w:jc w:val="center"/>
        </w:trPr>
        <w:tc>
          <w:tcPr>
            <w:tcW w:w="3431" w:type="dxa"/>
            <w:shd w:val="clear" w:color="auto" w:fill="auto"/>
          </w:tcPr>
          <w:p w14:paraId="2C518A3F"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CBD/WG2020/3/3/Add.2/Rev.1</w:t>
            </w:r>
          </w:p>
        </w:tc>
        <w:tc>
          <w:tcPr>
            <w:tcW w:w="5091" w:type="dxa"/>
            <w:shd w:val="clear" w:color="auto" w:fill="auto"/>
          </w:tcPr>
          <w:p w14:paraId="4F316828"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Глоссарий глобальной рамочной программы в области биоразнообразия на период после 2020 года</w:t>
            </w:r>
          </w:p>
        </w:tc>
        <w:tc>
          <w:tcPr>
            <w:tcW w:w="838" w:type="dxa"/>
            <w:shd w:val="clear" w:color="auto" w:fill="auto"/>
          </w:tcPr>
          <w:p w14:paraId="35759522"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4</w:t>
            </w:r>
          </w:p>
        </w:tc>
      </w:tr>
      <w:tr w:rsidR="00066FE9" w:rsidRPr="004F016D" w14:paraId="5EF46707" w14:textId="77777777" w:rsidTr="00050C24">
        <w:trPr>
          <w:jc w:val="center"/>
        </w:trPr>
        <w:tc>
          <w:tcPr>
            <w:tcW w:w="3431" w:type="dxa"/>
            <w:shd w:val="clear" w:color="auto" w:fill="auto"/>
          </w:tcPr>
          <w:p w14:paraId="0B348EDE"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CBD/WG2020/3/3/Add.3</w:t>
            </w:r>
          </w:p>
        </w:tc>
        <w:tc>
          <w:tcPr>
            <w:tcW w:w="5091" w:type="dxa"/>
            <w:shd w:val="clear" w:color="auto" w:fill="auto"/>
          </w:tcPr>
          <w:p w14:paraId="7A59971D"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Проект элементов возможного решения о практической реализации глобальной рамочной программы в области биоразнообразия на период после 2020 года, пересмотренный с учетом комментариев, сделанных в ходе первой части третьего совещания Рабочей группы</w:t>
            </w:r>
          </w:p>
        </w:tc>
        <w:tc>
          <w:tcPr>
            <w:tcW w:w="838" w:type="dxa"/>
            <w:shd w:val="clear" w:color="auto" w:fill="auto"/>
          </w:tcPr>
          <w:p w14:paraId="5A0723C7"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4</w:t>
            </w:r>
          </w:p>
        </w:tc>
      </w:tr>
      <w:tr w:rsidR="00066FE9" w:rsidRPr="004F016D" w14:paraId="77A7AAA4" w14:textId="77777777" w:rsidTr="00050C24">
        <w:trPr>
          <w:jc w:val="center"/>
        </w:trPr>
        <w:tc>
          <w:tcPr>
            <w:tcW w:w="3431" w:type="dxa"/>
            <w:shd w:val="clear" w:color="auto" w:fill="auto"/>
          </w:tcPr>
          <w:p w14:paraId="61215A4C" w14:textId="77777777" w:rsidR="00066FE9" w:rsidRPr="006B5C76" w:rsidRDefault="00066FE9" w:rsidP="00050C24">
            <w:pPr>
              <w:pStyle w:val="Para1"/>
              <w:numPr>
                <w:ilvl w:val="0"/>
                <w:numId w:val="0"/>
              </w:numPr>
              <w:suppressLineNumbers/>
              <w:suppressAutoHyphens/>
              <w:spacing w:before="60" w:after="60"/>
              <w:jc w:val="left"/>
              <w:rPr>
                <w:kern w:val="22"/>
                <w:szCs w:val="22"/>
              </w:rPr>
            </w:pPr>
            <w:r>
              <w:t>CBD/WG2020/3/4</w:t>
            </w:r>
          </w:p>
        </w:tc>
        <w:tc>
          <w:tcPr>
            <w:tcW w:w="5091" w:type="dxa"/>
            <w:shd w:val="clear" w:color="auto" w:fill="auto"/>
          </w:tcPr>
          <w:p w14:paraId="5791FEE2" w14:textId="77777777" w:rsidR="00066FE9" w:rsidRPr="006B5C76" w:rsidRDefault="00066FE9" w:rsidP="00050C24">
            <w:pPr>
              <w:pStyle w:val="Para1"/>
              <w:numPr>
                <w:ilvl w:val="0"/>
                <w:numId w:val="0"/>
              </w:numPr>
              <w:suppressLineNumbers/>
              <w:suppressAutoHyphens/>
              <w:spacing w:before="60" w:after="60"/>
              <w:jc w:val="left"/>
              <w:rPr>
                <w:kern w:val="22"/>
                <w:szCs w:val="22"/>
              </w:rPr>
            </w:pPr>
            <w:r>
              <w:t>Цифровая информация о последовательностях в отношении генетических ресурсов</w:t>
            </w:r>
          </w:p>
        </w:tc>
        <w:tc>
          <w:tcPr>
            <w:tcW w:w="838" w:type="dxa"/>
            <w:shd w:val="clear" w:color="auto" w:fill="auto"/>
          </w:tcPr>
          <w:p w14:paraId="16EC05D0" w14:textId="77777777" w:rsidR="00066FE9" w:rsidRPr="003A31E9" w:rsidRDefault="00066FE9" w:rsidP="00050C24">
            <w:pPr>
              <w:pStyle w:val="Para1"/>
              <w:numPr>
                <w:ilvl w:val="0"/>
                <w:numId w:val="0"/>
              </w:numPr>
              <w:suppressLineNumbers/>
              <w:suppressAutoHyphens/>
              <w:spacing w:before="60" w:after="60"/>
              <w:jc w:val="center"/>
              <w:rPr>
                <w:rFonts w:asciiTheme="majorBidi" w:hAnsiTheme="majorBidi" w:cstheme="majorBidi"/>
                <w:kern w:val="22"/>
                <w:szCs w:val="22"/>
              </w:rPr>
            </w:pPr>
            <w:r>
              <w:rPr>
                <w:rFonts w:asciiTheme="majorBidi" w:hAnsiTheme="majorBidi"/>
              </w:rPr>
              <w:t>5</w:t>
            </w:r>
          </w:p>
        </w:tc>
      </w:tr>
      <w:tr w:rsidR="00066FE9" w:rsidRPr="006B5C76" w14:paraId="3DA22DF2" w14:textId="77777777" w:rsidTr="00050C24">
        <w:trPr>
          <w:jc w:val="center"/>
        </w:trPr>
        <w:tc>
          <w:tcPr>
            <w:tcW w:w="3431" w:type="dxa"/>
            <w:shd w:val="clear" w:color="auto" w:fill="auto"/>
          </w:tcPr>
          <w:p w14:paraId="764A4A9D" w14:textId="77777777" w:rsidR="00066FE9" w:rsidRPr="003A31E9"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rPr>
            </w:pPr>
            <w:r>
              <w:rPr>
                <w:rFonts w:asciiTheme="majorBidi" w:hAnsiTheme="majorBidi"/>
              </w:rPr>
              <w:t>CBD/WG2020/3/4/Add.1 (</w:t>
            </w:r>
            <w:r w:rsidRPr="00066FE9">
              <w:rPr>
                <w:rFonts w:asciiTheme="majorBidi" w:hAnsiTheme="majorBidi"/>
                <w:i/>
                <w:iCs/>
              </w:rPr>
              <w:t>новый</w:t>
            </w:r>
            <w:r>
              <w:rPr>
                <w:rFonts w:asciiTheme="majorBidi" w:hAnsiTheme="majorBidi"/>
              </w:rPr>
              <w:t>)</w:t>
            </w:r>
          </w:p>
        </w:tc>
        <w:tc>
          <w:tcPr>
            <w:tcW w:w="5091" w:type="dxa"/>
            <w:shd w:val="clear" w:color="auto" w:fill="auto"/>
          </w:tcPr>
          <w:p w14:paraId="1B1D5EC0" w14:textId="77777777" w:rsidR="00066FE9" w:rsidRPr="003A31E9"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rPr>
            </w:pPr>
            <w:r>
              <w:rPr>
                <w:rFonts w:asciiTheme="majorBidi" w:hAnsiTheme="majorBidi"/>
              </w:rPr>
              <w:t>Цифровая информация о последовательностях в отношении генетических ресурсов - Дополнение</w:t>
            </w:r>
          </w:p>
        </w:tc>
        <w:tc>
          <w:tcPr>
            <w:tcW w:w="838" w:type="dxa"/>
            <w:shd w:val="clear" w:color="auto" w:fill="auto"/>
          </w:tcPr>
          <w:p w14:paraId="50C8AD03" w14:textId="77777777" w:rsidR="00066FE9" w:rsidRPr="003A31E9" w:rsidRDefault="00066FE9" w:rsidP="00050C24">
            <w:pPr>
              <w:pStyle w:val="Para1"/>
              <w:numPr>
                <w:ilvl w:val="0"/>
                <w:numId w:val="0"/>
              </w:numPr>
              <w:suppressLineNumbers/>
              <w:suppressAutoHyphens/>
              <w:spacing w:before="60" w:after="60"/>
              <w:jc w:val="center"/>
              <w:rPr>
                <w:rFonts w:asciiTheme="majorBidi" w:hAnsiTheme="majorBidi" w:cstheme="majorBidi"/>
                <w:kern w:val="22"/>
                <w:szCs w:val="22"/>
              </w:rPr>
            </w:pPr>
            <w:r>
              <w:rPr>
                <w:rFonts w:asciiTheme="majorBidi" w:hAnsiTheme="majorBidi"/>
              </w:rPr>
              <w:t>5</w:t>
            </w:r>
          </w:p>
        </w:tc>
      </w:tr>
      <w:tr w:rsidR="00066FE9" w:rsidRPr="004F016D" w14:paraId="78F20C8F" w14:textId="77777777" w:rsidTr="00050C24">
        <w:trPr>
          <w:jc w:val="center"/>
        </w:trPr>
        <w:tc>
          <w:tcPr>
            <w:tcW w:w="3431" w:type="dxa"/>
            <w:shd w:val="clear" w:color="auto" w:fill="auto"/>
          </w:tcPr>
          <w:p w14:paraId="11C97F4C"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CBD/WG2020/3/5 (</w:t>
            </w:r>
            <w:r>
              <w:rPr>
                <w:i/>
              </w:rPr>
              <w:t>новый</w:t>
            </w:r>
            <w:r>
              <w:rPr>
                <w:rFonts w:ascii="Times New Roman" w:hAnsi="Times New Roman"/>
              </w:rPr>
              <w:t>)</w:t>
            </w:r>
          </w:p>
        </w:tc>
        <w:tc>
          <w:tcPr>
            <w:tcW w:w="5091" w:type="dxa"/>
            <w:shd w:val="clear" w:color="auto" w:fill="auto"/>
          </w:tcPr>
          <w:p w14:paraId="7A254D0A"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Доклад о работе третьего совещания (Часть I) Рабочей группы открытого состава по подготовке глобальной рамочной программы в области биоразнообразия на период после 2020 года</w:t>
            </w:r>
          </w:p>
        </w:tc>
        <w:tc>
          <w:tcPr>
            <w:tcW w:w="838" w:type="dxa"/>
            <w:shd w:val="clear" w:color="auto" w:fill="auto"/>
          </w:tcPr>
          <w:p w14:paraId="04096EF3"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p>
        </w:tc>
      </w:tr>
      <w:tr w:rsidR="00066FE9" w:rsidRPr="004F016D" w14:paraId="14C8067F" w14:textId="77777777" w:rsidTr="00050C24">
        <w:trPr>
          <w:jc w:val="center"/>
        </w:trPr>
        <w:tc>
          <w:tcPr>
            <w:tcW w:w="3431" w:type="dxa"/>
            <w:shd w:val="clear" w:color="auto" w:fill="auto"/>
          </w:tcPr>
          <w:p w14:paraId="78D8B133"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lastRenderedPageBreak/>
              <w:t>CBD/WG2020/3/6 (</w:t>
            </w:r>
            <w:r>
              <w:rPr>
                <w:i/>
              </w:rPr>
              <w:t>новый</w:t>
            </w:r>
            <w:r>
              <w:rPr>
                <w:rFonts w:ascii="Times New Roman" w:hAnsi="Times New Roman"/>
              </w:rPr>
              <w:t>)</w:t>
            </w:r>
          </w:p>
        </w:tc>
        <w:tc>
          <w:tcPr>
            <w:tcW w:w="5091" w:type="dxa"/>
            <w:shd w:val="clear" w:color="auto" w:fill="auto"/>
          </w:tcPr>
          <w:p w14:paraId="2C12D70F" w14:textId="42519EEE"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Записка сопредседателей, содержащая их соображения по итогам первой части третьего совещания Рабочей группы</w:t>
            </w:r>
          </w:p>
        </w:tc>
        <w:tc>
          <w:tcPr>
            <w:tcW w:w="838" w:type="dxa"/>
            <w:shd w:val="clear" w:color="auto" w:fill="auto"/>
          </w:tcPr>
          <w:p w14:paraId="69D112B8" w14:textId="77777777" w:rsidR="00066FE9" w:rsidRPr="004F016D" w:rsidRDefault="00066FE9" w:rsidP="00050C24">
            <w:pPr>
              <w:pStyle w:val="Para1"/>
              <w:numPr>
                <w:ilvl w:val="0"/>
                <w:numId w:val="0"/>
              </w:numPr>
              <w:suppressLineNumbers/>
              <w:suppressAutoHyphens/>
              <w:spacing w:before="60" w:after="60"/>
              <w:jc w:val="center"/>
              <w:rPr>
                <w:rFonts w:ascii="Times New Roman" w:eastAsia="Malgun Gothic" w:hAnsi="Times New Roman" w:cs="Times New Roman"/>
                <w:kern w:val="22"/>
                <w:szCs w:val="22"/>
              </w:rPr>
            </w:pPr>
          </w:p>
        </w:tc>
      </w:tr>
      <w:tr w:rsidR="00066FE9" w:rsidRPr="004F016D" w14:paraId="17C69F6E" w14:textId="77777777" w:rsidTr="00050C24">
        <w:trPr>
          <w:jc w:val="center"/>
        </w:trPr>
        <w:tc>
          <w:tcPr>
            <w:tcW w:w="3431" w:type="dxa"/>
          </w:tcPr>
          <w:p w14:paraId="58ADEDF5"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CBD/WG2020/3/INF/1</w:t>
            </w:r>
          </w:p>
        </w:tc>
        <w:tc>
          <w:tcPr>
            <w:tcW w:w="5091" w:type="dxa"/>
          </w:tcPr>
          <w:p w14:paraId="238EB635" w14:textId="77777777" w:rsidR="00066FE9" w:rsidRPr="004F016D" w:rsidRDefault="00066FE9" w:rsidP="00050C24">
            <w:pPr>
              <w:pStyle w:val="Para1"/>
              <w:numPr>
                <w:ilvl w:val="0"/>
                <w:numId w:val="0"/>
              </w:numPr>
              <w:suppressLineNumbers/>
              <w:suppressAutoHyphens/>
              <w:spacing w:before="60" w:after="60"/>
              <w:jc w:val="left"/>
              <w:rPr>
                <w:rFonts w:ascii="Times New Roman" w:eastAsia="Malgun Gothic" w:hAnsi="Times New Roman" w:cs="Times New Roman"/>
                <w:kern w:val="22"/>
                <w:szCs w:val="22"/>
              </w:rPr>
            </w:pPr>
            <w:r>
              <w:rPr>
                <w:rFonts w:ascii="Times New Roman" w:hAnsi="Times New Roman"/>
              </w:rPr>
              <w:t>Обновление данных о цифровой информации о последовательностях в отношении генетических ресурсов в соответствующих международных процессах и политических дискуссиях</w:t>
            </w:r>
          </w:p>
        </w:tc>
        <w:tc>
          <w:tcPr>
            <w:tcW w:w="838" w:type="dxa"/>
          </w:tcPr>
          <w:p w14:paraId="34F0DFCE" w14:textId="77777777" w:rsidR="00066FE9" w:rsidRPr="004F016D" w:rsidRDefault="00066FE9" w:rsidP="00050C24">
            <w:pPr>
              <w:pStyle w:val="Para1"/>
              <w:numPr>
                <w:ilvl w:val="0"/>
                <w:numId w:val="0"/>
              </w:numPr>
              <w:suppressLineNumbers/>
              <w:suppressAutoHyphens/>
              <w:spacing w:before="60" w:after="60"/>
              <w:jc w:val="center"/>
              <w:rPr>
                <w:rFonts w:ascii="Times New Roman" w:eastAsia="Malgun Gothic" w:hAnsi="Times New Roman" w:cs="Times New Roman"/>
                <w:kern w:val="22"/>
                <w:szCs w:val="22"/>
              </w:rPr>
            </w:pPr>
            <w:r>
              <w:rPr>
                <w:rFonts w:ascii="Times New Roman" w:hAnsi="Times New Roman"/>
              </w:rPr>
              <w:t>5</w:t>
            </w:r>
          </w:p>
        </w:tc>
      </w:tr>
      <w:tr w:rsidR="00066FE9" w:rsidRPr="004F016D" w14:paraId="4058F7D3" w14:textId="77777777" w:rsidTr="00050C24">
        <w:trPr>
          <w:jc w:val="center"/>
        </w:trPr>
        <w:tc>
          <w:tcPr>
            <w:tcW w:w="3431" w:type="dxa"/>
          </w:tcPr>
          <w:p w14:paraId="39DEFE47"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CBD/WG2020/3/INF/2</w:t>
            </w:r>
          </w:p>
        </w:tc>
        <w:tc>
          <w:tcPr>
            <w:tcW w:w="5091" w:type="dxa"/>
          </w:tcPr>
          <w:p w14:paraId="3ACDAFED" w14:textId="77777777" w:rsidR="00066FE9" w:rsidRPr="004F016D" w:rsidRDefault="00066FE9" w:rsidP="00050C24">
            <w:pPr>
              <w:pStyle w:val="Para1"/>
              <w:numPr>
                <w:ilvl w:val="0"/>
                <w:numId w:val="0"/>
              </w:numPr>
              <w:suppressLineNumbers/>
              <w:suppressAutoHyphens/>
              <w:spacing w:before="60" w:after="60"/>
              <w:jc w:val="left"/>
              <w:rPr>
                <w:rFonts w:ascii="Times New Roman" w:eastAsia="Malgun Gothic" w:hAnsi="Times New Roman" w:cs="Times New Roman"/>
                <w:kern w:val="22"/>
                <w:szCs w:val="22"/>
              </w:rPr>
            </w:pPr>
            <w:r>
              <w:rPr>
                <w:rFonts w:ascii="Times New Roman" w:hAnsi="Times New Roman"/>
              </w:rPr>
              <w:t>Предлагаемый подход к мониторингу и основные, компонентные и дополнительные индикаторы для глобальной рамочной программы в области биоразнообразия на период после 2020 года</w:t>
            </w:r>
          </w:p>
        </w:tc>
        <w:tc>
          <w:tcPr>
            <w:tcW w:w="838" w:type="dxa"/>
          </w:tcPr>
          <w:p w14:paraId="7FE2F188" w14:textId="77777777" w:rsidR="00066FE9" w:rsidRPr="004F016D" w:rsidRDefault="00066FE9" w:rsidP="00050C24">
            <w:pPr>
              <w:pStyle w:val="Para1"/>
              <w:numPr>
                <w:ilvl w:val="0"/>
                <w:numId w:val="0"/>
              </w:numPr>
              <w:suppressLineNumbers/>
              <w:suppressAutoHyphens/>
              <w:spacing w:before="60" w:after="60"/>
              <w:jc w:val="center"/>
              <w:rPr>
                <w:rFonts w:ascii="Times New Roman" w:eastAsia="Malgun Gothic" w:hAnsi="Times New Roman" w:cs="Times New Roman"/>
                <w:kern w:val="22"/>
                <w:szCs w:val="22"/>
              </w:rPr>
            </w:pPr>
            <w:r>
              <w:rPr>
                <w:rFonts w:ascii="Times New Roman" w:hAnsi="Times New Roman"/>
              </w:rPr>
              <w:t>4</w:t>
            </w:r>
          </w:p>
        </w:tc>
      </w:tr>
      <w:tr w:rsidR="00066FE9" w:rsidRPr="004F016D" w14:paraId="684FFAD9" w14:textId="77777777" w:rsidTr="00050C24">
        <w:trPr>
          <w:jc w:val="center"/>
        </w:trPr>
        <w:tc>
          <w:tcPr>
            <w:tcW w:w="3431" w:type="dxa"/>
          </w:tcPr>
          <w:p w14:paraId="30283896"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CBD/WG2020/3/INF/3</w:t>
            </w:r>
          </w:p>
        </w:tc>
        <w:tc>
          <w:tcPr>
            <w:tcW w:w="5091" w:type="dxa"/>
          </w:tcPr>
          <w:p w14:paraId="120FB1A7" w14:textId="77777777" w:rsidR="00066FE9" w:rsidRPr="004F016D" w:rsidRDefault="00066FE9" w:rsidP="00050C24">
            <w:pPr>
              <w:pStyle w:val="Para1"/>
              <w:numPr>
                <w:ilvl w:val="0"/>
                <w:numId w:val="0"/>
              </w:numPr>
              <w:suppressLineNumbers/>
              <w:suppressAutoHyphens/>
              <w:spacing w:before="60" w:after="60"/>
              <w:jc w:val="left"/>
              <w:rPr>
                <w:rFonts w:ascii="Times New Roman" w:eastAsia="Malgun Gothic" w:hAnsi="Times New Roman" w:cs="Times New Roman"/>
                <w:kern w:val="22"/>
                <w:szCs w:val="22"/>
              </w:rPr>
            </w:pPr>
            <w:r>
              <w:rPr>
                <w:rFonts w:ascii="Times New Roman" w:hAnsi="Times New Roman"/>
              </w:rPr>
              <w:t>Одностраничные документы о целях и задачах первого проекта глобальной рамочной программы в области биоразнообразия на период после 2020 года</w:t>
            </w:r>
          </w:p>
        </w:tc>
        <w:tc>
          <w:tcPr>
            <w:tcW w:w="838" w:type="dxa"/>
          </w:tcPr>
          <w:p w14:paraId="7F1F215D" w14:textId="77777777" w:rsidR="00066FE9" w:rsidRPr="004F016D" w:rsidRDefault="00066FE9" w:rsidP="00050C24">
            <w:pPr>
              <w:pStyle w:val="Para1"/>
              <w:numPr>
                <w:ilvl w:val="0"/>
                <w:numId w:val="0"/>
              </w:numPr>
              <w:suppressLineNumbers/>
              <w:suppressAutoHyphens/>
              <w:spacing w:before="60" w:after="60"/>
              <w:jc w:val="center"/>
              <w:rPr>
                <w:rFonts w:ascii="Times New Roman" w:eastAsia="Malgun Gothic" w:hAnsi="Times New Roman" w:cs="Times New Roman"/>
                <w:kern w:val="22"/>
                <w:szCs w:val="22"/>
              </w:rPr>
            </w:pPr>
            <w:r>
              <w:rPr>
                <w:rFonts w:ascii="Times New Roman" w:hAnsi="Times New Roman"/>
              </w:rPr>
              <w:t>4</w:t>
            </w:r>
          </w:p>
        </w:tc>
      </w:tr>
      <w:tr w:rsidR="00066FE9" w:rsidRPr="004F016D" w14:paraId="124A3784" w14:textId="77777777" w:rsidTr="00050C24">
        <w:trPr>
          <w:jc w:val="center"/>
        </w:trPr>
        <w:tc>
          <w:tcPr>
            <w:tcW w:w="3431" w:type="dxa"/>
          </w:tcPr>
          <w:p w14:paraId="5F573FA8"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CBD/WG2020/3/INF/4</w:t>
            </w:r>
          </w:p>
        </w:tc>
        <w:tc>
          <w:tcPr>
            <w:tcW w:w="5091" w:type="dxa"/>
          </w:tcPr>
          <w:p w14:paraId="3131EE4B" w14:textId="77777777" w:rsidR="00066FE9" w:rsidRPr="004F016D" w:rsidRDefault="00066FE9" w:rsidP="00050C24">
            <w:pPr>
              <w:pStyle w:val="Para1"/>
              <w:numPr>
                <w:ilvl w:val="0"/>
                <w:numId w:val="0"/>
              </w:numPr>
              <w:suppressLineNumbers/>
              <w:suppressAutoHyphens/>
              <w:spacing w:before="60" w:after="60"/>
              <w:jc w:val="left"/>
              <w:rPr>
                <w:rFonts w:ascii="Times New Roman" w:eastAsia="Malgun Gothic" w:hAnsi="Times New Roman" w:cs="Times New Roman"/>
                <w:kern w:val="22"/>
                <w:szCs w:val="22"/>
              </w:rPr>
            </w:pPr>
            <w:r>
              <w:rPr>
                <w:rFonts w:ascii="Times New Roman" w:hAnsi="Times New Roman"/>
              </w:rPr>
              <w:t>Вклад морского биоразнообразия в основные индикаторы для проекта глобальной рамочной программы на период после 2020 года</w:t>
            </w:r>
          </w:p>
        </w:tc>
        <w:tc>
          <w:tcPr>
            <w:tcW w:w="838" w:type="dxa"/>
          </w:tcPr>
          <w:p w14:paraId="638F7A0D" w14:textId="77777777" w:rsidR="00066FE9" w:rsidRPr="004F016D" w:rsidRDefault="00066FE9" w:rsidP="00050C24">
            <w:pPr>
              <w:pStyle w:val="Para1"/>
              <w:numPr>
                <w:ilvl w:val="0"/>
                <w:numId w:val="0"/>
              </w:numPr>
              <w:suppressLineNumbers/>
              <w:suppressAutoHyphens/>
              <w:spacing w:before="60" w:after="60"/>
              <w:jc w:val="center"/>
              <w:rPr>
                <w:rFonts w:ascii="Times New Roman" w:eastAsia="Malgun Gothic" w:hAnsi="Times New Roman" w:cs="Times New Roman"/>
                <w:kern w:val="22"/>
                <w:szCs w:val="22"/>
              </w:rPr>
            </w:pPr>
            <w:r>
              <w:rPr>
                <w:rFonts w:ascii="Times New Roman" w:hAnsi="Times New Roman"/>
              </w:rPr>
              <w:t>4</w:t>
            </w:r>
          </w:p>
        </w:tc>
      </w:tr>
      <w:tr w:rsidR="00066FE9" w:rsidRPr="004F016D" w14:paraId="1A5B5837" w14:textId="77777777" w:rsidTr="00050C24">
        <w:trPr>
          <w:jc w:val="center"/>
        </w:trPr>
        <w:tc>
          <w:tcPr>
            <w:tcW w:w="3431" w:type="dxa"/>
          </w:tcPr>
          <w:p w14:paraId="444080EB"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CBD/WG2020/3/INF/5</w:t>
            </w:r>
          </w:p>
        </w:tc>
        <w:tc>
          <w:tcPr>
            <w:tcW w:w="5091" w:type="dxa"/>
          </w:tcPr>
          <w:p w14:paraId="799E9986" w14:textId="77777777" w:rsidR="00066FE9" w:rsidRPr="004F016D" w:rsidRDefault="00066FE9" w:rsidP="00050C24">
            <w:pPr>
              <w:pStyle w:val="Para1"/>
              <w:numPr>
                <w:ilvl w:val="0"/>
                <w:numId w:val="0"/>
              </w:numPr>
              <w:suppressLineNumbers/>
              <w:suppressAutoHyphens/>
              <w:spacing w:before="60" w:after="60"/>
              <w:jc w:val="left"/>
              <w:rPr>
                <w:rFonts w:ascii="Times New Roman" w:eastAsia="Malgun Gothic" w:hAnsi="Times New Roman" w:cs="Times New Roman"/>
                <w:kern w:val="22"/>
                <w:szCs w:val="22"/>
              </w:rPr>
            </w:pPr>
            <w:r>
              <w:rPr>
                <w:rFonts w:ascii="Times New Roman" w:hAnsi="Times New Roman"/>
              </w:rPr>
              <w:t>Индикаторы доступа к генетическим ресурсам и совместного использования выгод, предложенные в рамках механизма мониторинга для глобальной рамочной программы в области биоразнообразия на период после 2020 года</w:t>
            </w:r>
          </w:p>
        </w:tc>
        <w:tc>
          <w:tcPr>
            <w:tcW w:w="838" w:type="dxa"/>
          </w:tcPr>
          <w:p w14:paraId="5474A7EF" w14:textId="77777777" w:rsidR="00066FE9" w:rsidRPr="004F016D" w:rsidRDefault="00066FE9" w:rsidP="00050C24">
            <w:pPr>
              <w:pStyle w:val="Para1"/>
              <w:numPr>
                <w:ilvl w:val="0"/>
                <w:numId w:val="0"/>
              </w:numPr>
              <w:suppressLineNumbers/>
              <w:suppressAutoHyphens/>
              <w:spacing w:before="60" w:after="60"/>
              <w:jc w:val="center"/>
              <w:rPr>
                <w:rFonts w:ascii="Times New Roman" w:eastAsia="Malgun Gothic" w:hAnsi="Times New Roman" w:cs="Times New Roman"/>
                <w:kern w:val="22"/>
                <w:szCs w:val="22"/>
              </w:rPr>
            </w:pPr>
            <w:r>
              <w:rPr>
                <w:rFonts w:ascii="Times New Roman" w:hAnsi="Times New Roman"/>
              </w:rPr>
              <w:t>4</w:t>
            </w:r>
          </w:p>
        </w:tc>
      </w:tr>
      <w:tr w:rsidR="00066FE9" w:rsidRPr="004F016D" w14:paraId="3FF93F08" w14:textId="77777777" w:rsidTr="00050C24">
        <w:trPr>
          <w:jc w:val="center"/>
        </w:trPr>
        <w:tc>
          <w:tcPr>
            <w:tcW w:w="3431" w:type="dxa"/>
          </w:tcPr>
          <w:p w14:paraId="3D53E808"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CBD/WG2020/3/INF/6</w:t>
            </w:r>
          </w:p>
        </w:tc>
        <w:tc>
          <w:tcPr>
            <w:tcW w:w="5091" w:type="dxa"/>
          </w:tcPr>
          <w:p w14:paraId="56F961A2" w14:textId="77777777" w:rsidR="00066FE9" w:rsidRPr="004F016D" w:rsidRDefault="00066FE9" w:rsidP="00050C24">
            <w:pPr>
              <w:pStyle w:val="Para1"/>
              <w:numPr>
                <w:ilvl w:val="0"/>
                <w:numId w:val="0"/>
              </w:numPr>
              <w:suppressLineNumbers/>
              <w:suppressAutoHyphens/>
              <w:spacing w:before="60" w:after="60"/>
              <w:jc w:val="left"/>
              <w:rPr>
                <w:rFonts w:ascii="Times New Roman" w:eastAsia="Malgun Gothic" w:hAnsi="Times New Roman" w:cs="Times New Roman"/>
                <w:kern w:val="22"/>
                <w:szCs w:val="22"/>
              </w:rPr>
            </w:pPr>
            <w:r>
              <w:rPr>
                <w:rFonts w:ascii="Times New Roman" w:hAnsi="Times New Roman"/>
              </w:rPr>
              <w:t>Измерение целостности экосистем (цель А) в глобальной рамочной программе в области биоразнообразия на период после 2020 года: Индекс мест обитания видов GEO-BON</w:t>
            </w:r>
          </w:p>
        </w:tc>
        <w:tc>
          <w:tcPr>
            <w:tcW w:w="838" w:type="dxa"/>
          </w:tcPr>
          <w:p w14:paraId="38235ED1" w14:textId="77777777" w:rsidR="00066FE9" w:rsidRPr="004F016D" w:rsidRDefault="00066FE9" w:rsidP="00050C24">
            <w:pPr>
              <w:pStyle w:val="Para1"/>
              <w:numPr>
                <w:ilvl w:val="0"/>
                <w:numId w:val="0"/>
              </w:numPr>
              <w:suppressLineNumbers/>
              <w:suppressAutoHyphens/>
              <w:spacing w:before="60" w:after="60"/>
              <w:jc w:val="center"/>
              <w:rPr>
                <w:rFonts w:ascii="Times New Roman" w:eastAsia="Malgun Gothic" w:hAnsi="Times New Roman" w:cs="Times New Roman"/>
                <w:kern w:val="22"/>
                <w:szCs w:val="22"/>
              </w:rPr>
            </w:pPr>
            <w:r>
              <w:rPr>
                <w:rFonts w:ascii="Times New Roman" w:hAnsi="Times New Roman"/>
              </w:rPr>
              <w:t>4</w:t>
            </w:r>
          </w:p>
        </w:tc>
      </w:tr>
      <w:tr w:rsidR="00066FE9" w:rsidRPr="004F016D" w14:paraId="2C339977" w14:textId="77777777" w:rsidTr="00050C24">
        <w:trPr>
          <w:jc w:val="center"/>
        </w:trPr>
        <w:tc>
          <w:tcPr>
            <w:tcW w:w="3431" w:type="dxa"/>
            <w:shd w:val="clear" w:color="auto" w:fill="auto"/>
          </w:tcPr>
          <w:p w14:paraId="57F3FE35"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CBD/WG2020/3/INF/7</w:t>
            </w:r>
          </w:p>
        </w:tc>
        <w:tc>
          <w:tcPr>
            <w:tcW w:w="5091" w:type="dxa"/>
            <w:shd w:val="clear" w:color="auto" w:fill="auto"/>
          </w:tcPr>
          <w:p w14:paraId="466C0B19" w14:textId="77777777" w:rsidR="00066FE9" w:rsidRPr="004F016D" w:rsidRDefault="00066FE9" w:rsidP="00050C24">
            <w:pPr>
              <w:pStyle w:val="Para1"/>
              <w:numPr>
                <w:ilvl w:val="0"/>
                <w:numId w:val="0"/>
              </w:numPr>
              <w:suppressLineNumbers/>
              <w:suppressAutoHyphens/>
              <w:spacing w:before="60" w:after="60"/>
              <w:jc w:val="left"/>
              <w:rPr>
                <w:rFonts w:ascii="Times New Roman" w:eastAsia="Malgun Gothic" w:hAnsi="Times New Roman" w:cs="Times New Roman"/>
                <w:kern w:val="22"/>
                <w:szCs w:val="22"/>
              </w:rPr>
            </w:pPr>
            <w:r>
              <w:rPr>
                <w:rFonts w:ascii="Times New Roman" w:hAnsi="Times New Roman"/>
              </w:rPr>
              <w:t>Компиляция представленных мнений (цифровая информация о последовательностях в отношении генетических ресурсов)</w:t>
            </w:r>
          </w:p>
        </w:tc>
        <w:tc>
          <w:tcPr>
            <w:tcW w:w="838" w:type="dxa"/>
            <w:shd w:val="clear" w:color="auto" w:fill="auto"/>
          </w:tcPr>
          <w:p w14:paraId="39F2A1BD" w14:textId="77777777" w:rsidR="00066FE9" w:rsidRPr="004F016D" w:rsidRDefault="00066FE9" w:rsidP="00050C24">
            <w:pPr>
              <w:pStyle w:val="Para1"/>
              <w:numPr>
                <w:ilvl w:val="0"/>
                <w:numId w:val="0"/>
              </w:numPr>
              <w:suppressLineNumbers/>
              <w:suppressAutoHyphens/>
              <w:spacing w:before="60" w:after="60"/>
              <w:jc w:val="center"/>
              <w:rPr>
                <w:rFonts w:ascii="Times New Roman" w:eastAsia="Malgun Gothic" w:hAnsi="Times New Roman" w:cs="Times New Roman"/>
                <w:kern w:val="22"/>
                <w:szCs w:val="22"/>
              </w:rPr>
            </w:pPr>
            <w:r>
              <w:rPr>
                <w:rFonts w:ascii="Times New Roman" w:hAnsi="Times New Roman"/>
              </w:rPr>
              <w:t>5</w:t>
            </w:r>
          </w:p>
        </w:tc>
      </w:tr>
      <w:tr w:rsidR="00066FE9" w:rsidRPr="004F016D" w14:paraId="65402761" w14:textId="77777777" w:rsidTr="00050C24">
        <w:trPr>
          <w:jc w:val="center"/>
        </w:trPr>
        <w:tc>
          <w:tcPr>
            <w:tcW w:w="3431" w:type="dxa"/>
            <w:shd w:val="clear" w:color="auto" w:fill="auto"/>
          </w:tcPr>
          <w:p w14:paraId="529340D9"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CBD/WG2020/3/INF/8</w:t>
            </w:r>
          </w:p>
        </w:tc>
        <w:tc>
          <w:tcPr>
            <w:tcW w:w="5091" w:type="dxa"/>
            <w:shd w:val="clear" w:color="auto" w:fill="auto"/>
          </w:tcPr>
          <w:p w14:paraId="762B9DC5" w14:textId="77777777" w:rsidR="00066FE9" w:rsidRPr="004F016D" w:rsidRDefault="00066FE9" w:rsidP="00050C24">
            <w:pPr>
              <w:pStyle w:val="Para1"/>
              <w:numPr>
                <w:ilvl w:val="0"/>
                <w:numId w:val="0"/>
              </w:numPr>
              <w:suppressLineNumbers/>
              <w:suppressAutoHyphens/>
              <w:spacing w:before="60" w:after="60"/>
              <w:jc w:val="left"/>
              <w:rPr>
                <w:rFonts w:ascii="Times New Roman" w:eastAsia="Malgun Gothic" w:hAnsi="Times New Roman" w:cs="Times New Roman"/>
                <w:kern w:val="22"/>
                <w:szCs w:val="22"/>
              </w:rPr>
            </w:pPr>
            <w:r>
              <w:rPr>
                <w:rFonts w:ascii="Times New Roman" w:hAnsi="Times New Roman"/>
              </w:rPr>
              <w:t>Доклад сопредседателей о работе неофициальной консультативной группы сопредседателей по цифровой информации о последовательностях в отношении генетических ресурсов</w:t>
            </w:r>
          </w:p>
        </w:tc>
        <w:tc>
          <w:tcPr>
            <w:tcW w:w="838" w:type="dxa"/>
            <w:shd w:val="clear" w:color="auto" w:fill="auto"/>
          </w:tcPr>
          <w:p w14:paraId="02507FB6"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5</w:t>
            </w:r>
          </w:p>
        </w:tc>
      </w:tr>
      <w:tr w:rsidR="00066FE9" w:rsidRPr="004F016D" w14:paraId="2D16F070" w14:textId="77777777" w:rsidTr="00050C24">
        <w:trPr>
          <w:jc w:val="center"/>
        </w:trPr>
        <w:tc>
          <w:tcPr>
            <w:tcW w:w="3431" w:type="dxa"/>
            <w:shd w:val="clear" w:color="auto" w:fill="auto"/>
          </w:tcPr>
          <w:p w14:paraId="6933B245"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CBD/WG2020/3/INF/9</w:t>
            </w:r>
          </w:p>
        </w:tc>
        <w:tc>
          <w:tcPr>
            <w:tcW w:w="5091" w:type="dxa"/>
            <w:shd w:val="clear" w:color="auto" w:fill="auto"/>
          </w:tcPr>
          <w:p w14:paraId="7F4ADF79" w14:textId="77777777" w:rsidR="00066FE9" w:rsidRPr="00066FE9"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sidRPr="00066FE9">
              <w:rPr>
                <w:rFonts w:ascii="Times New Roman" w:hAnsi="Times New Roman" w:cs="Times New Roman"/>
              </w:rPr>
              <w:t>Информация Комиссии ФАО по генетическим ресурсам для производства продовольствия и ведения сельского хозяйства</w:t>
            </w:r>
          </w:p>
        </w:tc>
        <w:tc>
          <w:tcPr>
            <w:tcW w:w="838" w:type="dxa"/>
            <w:shd w:val="clear" w:color="auto" w:fill="auto"/>
          </w:tcPr>
          <w:p w14:paraId="766C2010"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4, 5</w:t>
            </w:r>
          </w:p>
        </w:tc>
      </w:tr>
      <w:tr w:rsidR="00066FE9" w:rsidRPr="004F016D" w14:paraId="6465D9E5" w14:textId="77777777" w:rsidTr="00050C24">
        <w:trPr>
          <w:jc w:val="center"/>
        </w:trPr>
        <w:tc>
          <w:tcPr>
            <w:tcW w:w="3431" w:type="dxa"/>
            <w:shd w:val="clear" w:color="auto" w:fill="auto"/>
          </w:tcPr>
          <w:p w14:paraId="6412BE72" w14:textId="77777777" w:rsidR="00066FE9" w:rsidRPr="004F016D" w:rsidRDefault="00066FE9" w:rsidP="00050C24">
            <w:pPr>
              <w:pStyle w:val="Para1"/>
              <w:numPr>
                <w:ilvl w:val="0"/>
                <w:numId w:val="0"/>
              </w:numPr>
              <w:suppressLineNumbers/>
              <w:suppressAutoHyphens/>
              <w:spacing w:before="60" w:after="60"/>
              <w:jc w:val="left"/>
              <w:rPr>
                <w:kern w:val="22"/>
                <w:szCs w:val="22"/>
              </w:rPr>
            </w:pPr>
            <w:r>
              <w:rPr>
                <w:rFonts w:ascii="Times New Roman" w:hAnsi="Times New Roman"/>
              </w:rPr>
              <w:t>CBD/WG2020/3/INF/10</w:t>
            </w:r>
          </w:p>
        </w:tc>
        <w:tc>
          <w:tcPr>
            <w:tcW w:w="5091" w:type="dxa"/>
            <w:shd w:val="clear" w:color="auto" w:fill="auto"/>
          </w:tcPr>
          <w:p w14:paraId="3E20F960" w14:textId="6FEEACAB" w:rsidR="00066FE9" w:rsidRPr="003A31E9"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rPr>
            </w:pPr>
            <w:r>
              <w:rPr>
                <w:rFonts w:asciiTheme="majorBidi" w:hAnsiTheme="majorBidi"/>
              </w:rPr>
              <w:t>Разработка и оценка глобальной рамочной программы в области биоразнообразия на период после 2020 года, учитывающей гендерные аспекты: информация о гендерных аспектах в проекте глобальной рамочной программы в области биоразнообразия на период после 2020 года</w:t>
            </w:r>
          </w:p>
        </w:tc>
        <w:tc>
          <w:tcPr>
            <w:tcW w:w="838" w:type="dxa"/>
            <w:shd w:val="clear" w:color="auto" w:fill="auto"/>
          </w:tcPr>
          <w:p w14:paraId="120BA92D" w14:textId="77777777" w:rsidR="00066FE9" w:rsidRPr="004F016D" w:rsidRDefault="00066FE9" w:rsidP="00050C24">
            <w:pPr>
              <w:pStyle w:val="Para1"/>
              <w:numPr>
                <w:ilvl w:val="0"/>
                <w:numId w:val="0"/>
              </w:numPr>
              <w:suppressLineNumbers/>
              <w:suppressAutoHyphens/>
              <w:spacing w:before="60" w:after="60"/>
              <w:jc w:val="center"/>
              <w:rPr>
                <w:kern w:val="22"/>
                <w:szCs w:val="22"/>
              </w:rPr>
            </w:pPr>
            <w:r>
              <w:t>4</w:t>
            </w:r>
          </w:p>
        </w:tc>
      </w:tr>
      <w:tr w:rsidR="00066FE9" w:rsidRPr="004F016D" w14:paraId="2C8A1417" w14:textId="77777777" w:rsidTr="00050C24">
        <w:trPr>
          <w:jc w:val="center"/>
        </w:trPr>
        <w:tc>
          <w:tcPr>
            <w:tcW w:w="3431" w:type="dxa"/>
            <w:shd w:val="clear" w:color="auto" w:fill="auto"/>
          </w:tcPr>
          <w:p w14:paraId="32650906" w14:textId="77777777" w:rsidR="00066FE9" w:rsidRPr="004F016D" w:rsidRDefault="00066FE9" w:rsidP="00050C24">
            <w:pPr>
              <w:pStyle w:val="Para1"/>
              <w:numPr>
                <w:ilvl w:val="0"/>
                <w:numId w:val="0"/>
              </w:numPr>
              <w:suppressLineNumbers/>
              <w:suppressAutoHyphens/>
              <w:spacing w:before="60" w:after="60"/>
              <w:jc w:val="left"/>
              <w:rPr>
                <w:kern w:val="22"/>
                <w:szCs w:val="22"/>
              </w:rPr>
            </w:pPr>
            <w:r>
              <w:rPr>
                <w:rFonts w:ascii="Times New Roman" w:hAnsi="Times New Roman"/>
              </w:rPr>
              <w:t>CBD/WG2020/3/INF/11</w:t>
            </w:r>
          </w:p>
        </w:tc>
        <w:tc>
          <w:tcPr>
            <w:tcW w:w="5091" w:type="dxa"/>
            <w:shd w:val="clear" w:color="auto" w:fill="auto"/>
          </w:tcPr>
          <w:p w14:paraId="6917F50F" w14:textId="77777777" w:rsidR="00066FE9" w:rsidRPr="003A31E9"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rPr>
            </w:pPr>
            <w:r>
              <w:rPr>
                <w:rFonts w:asciiTheme="majorBidi" w:hAnsiTheme="majorBidi"/>
              </w:rPr>
              <w:t xml:space="preserve">Вклад экспертов в глобальную рамочную программу в области биоразнообразия на период после 2020 года: для достижения глобальных целей </w:t>
            </w:r>
            <w:r>
              <w:rPr>
                <w:rFonts w:asciiTheme="majorBidi" w:hAnsiTheme="majorBidi"/>
              </w:rPr>
              <w:lastRenderedPageBreak/>
              <w:t>к 2050 году срочно необходимы преобразующие действия в отношении всех факторов утраты биоразнообразия</w:t>
            </w:r>
          </w:p>
        </w:tc>
        <w:tc>
          <w:tcPr>
            <w:tcW w:w="838" w:type="dxa"/>
            <w:shd w:val="clear" w:color="auto" w:fill="auto"/>
          </w:tcPr>
          <w:p w14:paraId="57211E09" w14:textId="77777777" w:rsidR="00066FE9" w:rsidRDefault="00066FE9" w:rsidP="00050C24">
            <w:pPr>
              <w:pStyle w:val="Para1"/>
              <w:numPr>
                <w:ilvl w:val="0"/>
                <w:numId w:val="0"/>
              </w:numPr>
              <w:suppressLineNumbers/>
              <w:suppressAutoHyphens/>
              <w:spacing w:before="60" w:after="60"/>
              <w:jc w:val="center"/>
              <w:rPr>
                <w:kern w:val="22"/>
                <w:szCs w:val="22"/>
              </w:rPr>
            </w:pPr>
            <w:r>
              <w:lastRenderedPageBreak/>
              <w:t>4</w:t>
            </w:r>
          </w:p>
        </w:tc>
      </w:tr>
      <w:tr w:rsidR="00066FE9" w:rsidRPr="004F016D" w14:paraId="2294B4D6" w14:textId="77777777" w:rsidTr="00050C24">
        <w:trPr>
          <w:jc w:val="center"/>
        </w:trPr>
        <w:tc>
          <w:tcPr>
            <w:tcW w:w="3431" w:type="dxa"/>
            <w:shd w:val="clear" w:color="auto" w:fill="auto"/>
          </w:tcPr>
          <w:p w14:paraId="48318182" w14:textId="77777777" w:rsidR="00066FE9" w:rsidRPr="003A31E9"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rPr>
            </w:pPr>
            <w:r>
              <w:rPr>
                <w:rFonts w:asciiTheme="majorBidi" w:hAnsiTheme="majorBidi"/>
              </w:rPr>
              <w:t>CBD/WG2020/3/INF/12</w:t>
            </w:r>
          </w:p>
        </w:tc>
        <w:tc>
          <w:tcPr>
            <w:tcW w:w="5091" w:type="dxa"/>
            <w:shd w:val="clear" w:color="auto" w:fill="auto"/>
          </w:tcPr>
          <w:p w14:paraId="2E42392F" w14:textId="77777777" w:rsidR="00066FE9" w:rsidRPr="003A31E9"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rPr>
            </w:pPr>
            <w:r>
              <w:rPr>
                <w:rFonts w:asciiTheme="majorBidi" w:hAnsiTheme="majorBidi"/>
              </w:rPr>
              <w:t>Рамочный механизм действий в отношении биоразнообразия для производства продовольствия и ведения сельского хозяйства, сохранение и устойчивое использование биоразнообразия для производства продовольствия и ведения сельского хозяйства и глобальная рамочная программа в области биоразнообразия на период после 2020 года – документ, представленный Продовольственной и сельскохозяйственной организацией Объединенных Наций</w:t>
            </w:r>
          </w:p>
        </w:tc>
        <w:tc>
          <w:tcPr>
            <w:tcW w:w="838" w:type="dxa"/>
            <w:shd w:val="clear" w:color="auto" w:fill="auto"/>
          </w:tcPr>
          <w:p w14:paraId="3D989B90" w14:textId="77777777" w:rsidR="00066FE9" w:rsidRDefault="00066FE9" w:rsidP="00050C24">
            <w:pPr>
              <w:pStyle w:val="Para1"/>
              <w:numPr>
                <w:ilvl w:val="0"/>
                <w:numId w:val="0"/>
              </w:numPr>
              <w:suppressLineNumbers/>
              <w:suppressAutoHyphens/>
              <w:spacing w:before="60" w:after="60"/>
              <w:jc w:val="center"/>
              <w:rPr>
                <w:kern w:val="22"/>
                <w:szCs w:val="22"/>
              </w:rPr>
            </w:pPr>
            <w:r>
              <w:t>4</w:t>
            </w:r>
          </w:p>
        </w:tc>
      </w:tr>
      <w:tr w:rsidR="00066FE9" w:rsidRPr="004F016D" w14:paraId="34800A95" w14:textId="77777777" w:rsidTr="00050C24">
        <w:trPr>
          <w:jc w:val="center"/>
        </w:trPr>
        <w:tc>
          <w:tcPr>
            <w:tcW w:w="3431" w:type="dxa"/>
            <w:shd w:val="clear" w:color="auto" w:fill="auto"/>
          </w:tcPr>
          <w:p w14:paraId="3DEA4132" w14:textId="77777777" w:rsidR="00066FE9" w:rsidRPr="00CE3061"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rPr>
            </w:pPr>
            <w:r>
              <w:rPr>
                <w:rFonts w:asciiTheme="majorBidi" w:hAnsiTheme="majorBidi"/>
              </w:rPr>
              <w:t>CBD/WG2020/3/INF/13</w:t>
            </w:r>
          </w:p>
        </w:tc>
        <w:tc>
          <w:tcPr>
            <w:tcW w:w="5091" w:type="dxa"/>
            <w:shd w:val="clear" w:color="auto" w:fill="auto"/>
          </w:tcPr>
          <w:p w14:paraId="5ED3F1A1" w14:textId="77777777" w:rsidR="00066FE9" w:rsidRPr="00CE3061" w:rsidRDefault="00066FE9" w:rsidP="00050C24">
            <w:pPr>
              <w:pStyle w:val="Para1"/>
              <w:numPr>
                <w:ilvl w:val="0"/>
                <w:numId w:val="0"/>
              </w:numPr>
              <w:suppressLineNumbers/>
              <w:suppressAutoHyphens/>
              <w:spacing w:before="60" w:after="60"/>
              <w:jc w:val="left"/>
              <w:rPr>
                <w:rFonts w:asciiTheme="majorBidi" w:hAnsiTheme="majorBidi" w:cstheme="majorBidi"/>
                <w:kern w:val="22"/>
                <w:szCs w:val="22"/>
                <w:highlight w:val="yellow"/>
              </w:rPr>
            </w:pPr>
            <w:r>
              <w:rPr>
                <w:rFonts w:asciiTheme="majorBidi" w:hAnsiTheme="majorBidi"/>
              </w:rPr>
              <w:t>Обзор итогов семинара по согласованию финансовых потоков с глобальной рамочной программой в области биоразнообразия на период после 2020 года</w:t>
            </w:r>
          </w:p>
        </w:tc>
        <w:tc>
          <w:tcPr>
            <w:tcW w:w="838" w:type="dxa"/>
            <w:shd w:val="clear" w:color="auto" w:fill="auto"/>
          </w:tcPr>
          <w:p w14:paraId="03E99EDC" w14:textId="77777777" w:rsidR="00066FE9" w:rsidRDefault="00066FE9" w:rsidP="00050C24">
            <w:pPr>
              <w:pStyle w:val="Para1"/>
              <w:numPr>
                <w:ilvl w:val="0"/>
                <w:numId w:val="0"/>
              </w:numPr>
              <w:suppressLineNumbers/>
              <w:suppressAutoHyphens/>
              <w:spacing w:before="60" w:after="60"/>
              <w:jc w:val="center"/>
              <w:rPr>
                <w:kern w:val="22"/>
                <w:szCs w:val="22"/>
              </w:rPr>
            </w:pPr>
            <w:r>
              <w:t>4</w:t>
            </w:r>
          </w:p>
        </w:tc>
      </w:tr>
      <w:tr w:rsidR="00066FE9" w:rsidRPr="004F016D" w14:paraId="1875FE65" w14:textId="77777777" w:rsidTr="00050C24">
        <w:trPr>
          <w:jc w:val="center"/>
        </w:trPr>
        <w:tc>
          <w:tcPr>
            <w:tcW w:w="3431" w:type="dxa"/>
          </w:tcPr>
          <w:p w14:paraId="2F22B37F"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CBD/POST2020/OM/2021/4/1</w:t>
            </w:r>
          </w:p>
        </w:tc>
        <w:tc>
          <w:tcPr>
            <w:tcW w:w="5091" w:type="dxa"/>
          </w:tcPr>
          <w:p w14:paraId="614CDFE8"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Обзор итогов семинара по финансовому сектору и глобальной рамочной программе в области биоразнообразия на период после 2020 года</w:t>
            </w:r>
          </w:p>
        </w:tc>
        <w:tc>
          <w:tcPr>
            <w:tcW w:w="838" w:type="dxa"/>
          </w:tcPr>
          <w:p w14:paraId="5D36C024"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4</w:t>
            </w:r>
          </w:p>
        </w:tc>
      </w:tr>
      <w:tr w:rsidR="00066FE9" w:rsidRPr="004F016D" w14:paraId="3EB42CF9" w14:textId="77777777" w:rsidTr="00050C24">
        <w:trPr>
          <w:jc w:val="center"/>
        </w:trPr>
        <w:tc>
          <w:tcPr>
            <w:tcW w:w="3431" w:type="dxa"/>
          </w:tcPr>
          <w:p w14:paraId="01AD2FF4"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CBD/POST2020/WS/2021/1/2</w:t>
            </w:r>
          </w:p>
        </w:tc>
        <w:tc>
          <w:tcPr>
            <w:tcW w:w="5091" w:type="dxa"/>
          </w:tcPr>
          <w:p w14:paraId="6C154D26"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Доклад о третьем глобальном тематическом диалоге для коренных народов и местных общин по глобальной рамочной программе в области биоразнообразия на период после 2020 года</w:t>
            </w:r>
          </w:p>
        </w:tc>
        <w:tc>
          <w:tcPr>
            <w:tcW w:w="838" w:type="dxa"/>
          </w:tcPr>
          <w:p w14:paraId="083D9CC7"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4</w:t>
            </w:r>
          </w:p>
        </w:tc>
      </w:tr>
      <w:tr w:rsidR="00066FE9" w:rsidRPr="004F016D" w14:paraId="3C615BEA" w14:textId="77777777" w:rsidTr="00050C24">
        <w:trPr>
          <w:jc w:val="center"/>
        </w:trPr>
        <w:tc>
          <w:tcPr>
            <w:tcW w:w="3431" w:type="dxa"/>
          </w:tcPr>
          <w:p w14:paraId="212E2C84"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rPr>
              <w:t>CBD/GB/OM/2021/3/1</w:t>
            </w:r>
          </w:p>
        </w:tc>
        <w:tc>
          <w:tcPr>
            <w:tcW w:w="5091" w:type="dxa"/>
          </w:tcPr>
          <w:p w14:paraId="036E988D" w14:textId="77777777" w:rsidR="00066FE9" w:rsidRPr="004F016D" w:rsidRDefault="00066FE9" w:rsidP="00050C24">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color w:val="212529"/>
              </w:rPr>
              <w:t>Доклад о виртуальной дискуссии по проекту плана действий по обеспечению гендерного равенства на период после 2020 года</w:t>
            </w:r>
          </w:p>
        </w:tc>
        <w:tc>
          <w:tcPr>
            <w:tcW w:w="838" w:type="dxa"/>
          </w:tcPr>
          <w:p w14:paraId="44DF0F79" w14:textId="77777777" w:rsidR="00066FE9" w:rsidRPr="004F016D" w:rsidRDefault="00066FE9" w:rsidP="00050C24">
            <w:pPr>
              <w:pStyle w:val="Para1"/>
              <w:numPr>
                <w:ilvl w:val="0"/>
                <w:numId w:val="0"/>
              </w:numPr>
              <w:suppressLineNumbers/>
              <w:suppressAutoHyphens/>
              <w:spacing w:before="60" w:after="60"/>
              <w:jc w:val="center"/>
              <w:rPr>
                <w:rFonts w:ascii="Times New Roman" w:hAnsi="Times New Roman" w:cs="Times New Roman"/>
                <w:kern w:val="22"/>
                <w:szCs w:val="22"/>
              </w:rPr>
            </w:pPr>
            <w:r>
              <w:rPr>
                <w:rFonts w:ascii="Times New Roman" w:hAnsi="Times New Roman"/>
              </w:rPr>
              <w:t>4</w:t>
            </w:r>
          </w:p>
        </w:tc>
      </w:tr>
    </w:tbl>
    <w:p w14:paraId="7E0FFA5E" w14:textId="77777777" w:rsidR="00066FE9" w:rsidRPr="004F016D" w:rsidRDefault="00066FE9" w:rsidP="00066FE9">
      <w:pPr>
        <w:pStyle w:val="Para1"/>
        <w:numPr>
          <w:ilvl w:val="0"/>
          <w:numId w:val="0"/>
        </w:numPr>
        <w:suppressLineNumbers/>
        <w:suppressAutoHyphens/>
        <w:jc w:val="center"/>
        <w:rPr>
          <w:kern w:val="22"/>
          <w:szCs w:val="22"/>
        </w:rPr>
      </w:pPr>
      <w:r>
        <w:t>__________</w:t>
      </w:r>
    </w:p>
    <w:p w14:paraId="77821CFA" w14:textId="3B290A76" w:rsidR="00B87047" w:rsidRPr="00025227" w:rsidRDefault="00B87047" w:rsidP="00F91961">
      <w:pPr>
        <w:pStyle w:val="Para1"/>
        <w:numPr>
          <w:ilvl w:val="0"/>
          <w:numId w:val="0"/>
        </w:numPr>
        <w:suppressLineNumbers/>
        <w:suppressAutoHyphens/>
        <w:jc w:val="center"/>
        <w:rPr>
          <w:kern w:val="22"/>
          <w:szCs w:val="22"/>
        </w:rPr>
      </w:pPr>
    </w:p>
    <w:sectPr w:rsidR="00B87047" w:rsidRPr="00025227" w:rsidSect="00CA1572">
      <w:headerReference w:type="even" r:id="rId15"/>
      <w:headerReference w:type="default" r:id="rId16"/>
      <w:footerReference w:type="even" r:id="rId17"/>
      <w:footerReference w:type="default" r:id="rId1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6E3A0" w14:textId="77777777" w:rsidR="005941C0" w:rsidRDefault="005941C0">
      <w:r>
        <w:separator/>
      </w:r>
    </w:p>
  </w:endnote>
  <w:endnote w:type="continuationSeparator" w:id="0">
    <w:p w14:paraId="3B5C255B" w14:textId="77777777" w:rsidR="005941C0" w:rsidRDefault="005941C0">
      <w:r>
        <w:continuationSeparator/>
      </w:r>
    </w:p>
  </w:endnote>
  <w:endnote w:type="continuationNotice" w:id="1">
    <w:p w14:paraId="1C87C8C5" w14:textId="77777777" w:rsidR="005941C0" w:rsidRDefault="005941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CBF20" w14:textId="77777777" w:rsidR="00102EB6" w:rsidRDefault="00102EB6"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C4B3" w14:textId="77777777" w:rsidR="00102EB6" w:rsidRDefault="00102EB6"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252E9" w14:textId="77777777" w:rsidR="005941C0" w:rsidRDefault="005941C0">
      <w:r>
        <w:separator/>
      </w:r>
    </w:p>
  </w:footnote>
  <w:footnote w:type="continuationSeparator" w:id="0">
    <w:p w14:paraId="2DB92B55" w14:textId="77777777" w:rsidR="005941C0" w:rsidRDefault="005941C0">
      <w:r>
        <w:continuationSeparator/>
      </w:r>
    </w:p>
  </w:footnote>
  <w:footnote w:type="continuationNotice" w:id="1">
    <w:p w14:paraId="7094889C" w14:textId="77777777" w:rsidR="005941C0" w:rsidRDefault="005941C0"/>
  </w:footnote>
  <w:footnote w:id="2">
    <w:p w14:paraId="374A9133" w14:textId="1AE7DB40" w:rsidR="00557A88" w:rsidRPr="0049170A" w:rsidRDefault="00557A88" w:rsidP="00557A88">
      <w:pPr>
        <w:pStyle w:val="FootnoteText"/>
        <w:ind w:firstLine="0"/>
      </w:pPr>
      <w:r w:rsidRPr="0049170A">
        <w:rPr>
          <w:rStyle w:val="FootnoteReference"/>
          <w:u w:val="none"/>
        </w:rPr>
        <w:t>*</w:t>
      </w:r>
      <w:r w:rsidRPr="0049170A">
        <w:t xml:space="preserve"> </w:t>
      </w:r>
      <w:r w:rsidR="0049170A" w:rsidRPr="0049170A">
        <w:t>Документ переиздан 7 февраля 2022 года, с тем чтобы обновить информацию о сроках проведения совещания и список документов</w:t>
      </w:r>
      <w:r w:rsidRPr="0049170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435956939"/>
      <w:placeholder>
        <w:docPart w:val="73DF12B1E73A49A19E0864610FDD23F2"/>
      </w:placeholder>
      <w:dataBinding w:prefixMappings="xmlns:ns0='http://purl.org/dc/elements/1.1/' xmlns:ns1='http://schemas.openxmlformats.org/package/2006/metadata/core-properties' " w:xpath="/ns1:coreProperties[1]/ns0:subject[1]" w:storeItemID="{6C3C8BC8-F283-45AE-878A-BAB7291924A1}"/>
      <w:text/>
    </w:sdtPr>
    <w:sdtEndPr/>
    <w:sdtContent>
      <w:p w14:paraId="1B1F34AC" w14:textId="77777777" w:rsidR="00BA3233" w:rsidRDefault="0081765E" w:rsidP="00F91961">
        <w:pPr>
          <w:pStyle w:val="Header"/>
          <w:keepLines/>
          <w:suppressLineNumbers/>
          <w:tabs>
            <w:tab w:val="clear" w:pos="4320"/>
            <w:tab w:val="clear" w:pos="8640"/>
          </w:tabs>
          <w:suppressAutoHyphens/>
          <w:jc w:val="left"/>
          <w:rPr>
            <w:noProof/>
            <w:kern w:val="22"/>
          </w:rPr>
        </w:pPr>
        <w:r>
          <w:rPr>
            <w:noProof/>
            <w:kern w:val="22"/>
          </w:rPr>
          <w:t>CBD/WG2020/3/1/Add.3</w:t>
        </w:r>
      </w:p>
    </w:sdtContent>
  </w:sdt>
  <w:p w14:paraId="17345D83" w14:textId="77777777" w:rsidR="00BA3233" w:rsidRPr="005440A6" w:rsidRDefault="009122FA" w:rsidP="00F91961">
    <w:pPr>
      <w:pStyle w:val="Header"/>
      <w:keepLines/>
      <w:suppressLineNumbers/>
      <w:tabs>
        <w:tab w:val="clear" w:pos="4320"/>
        <w:tab w:val="clear" w:pos="8640"/>
      </w:tabs>
      <w:suppressAutoHyphens/>
      <w:jc w:val="left"/>
      <w:rPr>
        <w:noProof/>
        <w:kern w:val="22"/>
      </w:rPr>
    </w:pPr>
    <w:r>
      <w:t>Страница</w:t>
    </w:r>
    <w:r w:rsidR="00BA3233">
      <w:t xml:space="preserve"> </w:t>
    </w:r>
    <w:r w:rsidR="007B64CE" w:rsidRPr="005440A6">
      <w:fldChar w:fldCharType="begin"/>
    </w:r>
    <w:r w:rsidR="00BA3233" w:rsidRPr="005440A6">
      <w:instrText xml:space="preserve"> PAGE   \* MERGEFORMAT </w:instrText>
    </w:r>
    <w:r w:rsidR="007B64CE" w:rsidRPr="005440A6">
      <w:fldChar w:fldCharType="separate"/>
    </w:r>
    <w:r w:rsidR="002C2EB3">
      <w:rPr>
        <w:noProof/>
      </w:rPr>
      <w:t>4</w:t>
    </w:r>
    <w:r w:rsidR="007B64CE" w:rsidRPr="005440A6">
      <w:fldChar w:fldCharType="end"/>
    </w:r>
  </w:p>
  <w:p w14:paraId="4EF438D0" w14:textId="77777777" w:rsidR="00BA3233" w:rsidRPr="005440A6" w:rsidRDefault="00BA3233" w:rsidP="00F91961">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599458323"/>
      <w:placeholder>
        <w:docPart w:val="7D7BFCE6B5014FB6A2655FD64E4DA7F7"/>
      </w:placeholder>
      <w:dataBinding w:prefixMappings="xmlns:ns0='http://purl.org/dc/elements/1.1/' xmlns:ns1='http://schemas.openxmlformats.org/package/2006/metadata/core-properties' " w:xpath="/ns1:coreProperties[1]/ns0:subject[1]" w:storeItemID="{6C3C8BC8-F283-45AE-878A-BAB7291924A1}"/>
      <w:text/>
    </w:sdtPr>
    <w:sdtEndPr/>
    <w:sdtContent>
      <w:p w14:paraId="19936031" w14:textId="77777777" w:rsidR="00BA3233" w:rsidRPr="005440A6" w:rsidRDefault="0081765E" w:rsidP="00F91961">
        <w:pPr>
          <w:pStyle w:val="Header"/>
          <w:keepLines/>
          <w:suppressLineNumbers/>
          <w:tabs>
            <w:tab w:val="clear" w:pos="4320"/>
            <w:tab w:val="clear" w:pos="8640"/>
          </w:tabs>
          <w:suppressAutoHyphens/>
          <w:jc w:val="right"/>
          <w:rPr>
            <w:noProof/>
            <w:kern w:val="22"/>
          </w:rPr>
        </w:pPr>
        <w:r>
          <w:rPr>
            <w:noProof/>
            <w:kern w:val="22"/>
          </w:rPr>
          <w:t>CBD/WG2020/3/1/Add.3</w:t>
        </w:r>
      </w:p>
    </w:sdtContent>
  </w:sdt>
  <w:p w14:paraId="45DDF252" w14:textId="77777777" w:rsidR="00BA3233" w:rsidRPr="005440A6" w:rsidRDefault="009122FA" w:rsidP="00F91961">
    <w:pPr>
      <w:pStyle w:val="Header"/>
      <w:keepLines/>
      <w:suppressLineNumbers/>
      <w:tabs>
        <w:tab w:val="clear" w:pos="4320"/>
        <w:tab w:val="clear" w:pos="8640"/>
      </w:tabs>
      <w:suppressAutoHyphens/>
      <w:jc w:val="right"/>
      <w:rPr>
        <w:noProof/>
        <w:kern w:val="22"/>
      </w:rPr>
    </w:pPr>
    <w:r>
      <w:t xml:space="preserve">Страница </w:t>
    </w:r>
    <w:r w:rsidR="007B64CE" w:rsidRPr="005440A6">
      <w:fldChar w:fldCharType="begin"/>
    </w:r>
    <w:r w:rsidR="00BA3233" w:rsidRPr="005440A6">
      <w:instrText xml:space="preserve"> PAGE   \* MERGEFORMAT </w:instrText>
    </w:r>
    <w:r w:rsidR="007B64CE" w:rsidRPr="005440A6">
      <w:fldChar w:fldCharType="separate"/>
    </w:r>
    <w:r w:rsidR="002C2EB3">
      <w:rPr>
        <w:noProof/>
      </w:rPr>
      <w:t>5</w:t>
    </w:r>
    <w:r w:rsidR="007B64CE" w:rsidRPr="005440A6">
      <w:fldChar w:fldCharType="end"/>
    </w:r>
  </w:p>
  <w:p w14:paraId="6EA6084E" w14:textId="77777777" w:rsidR="00BA3233" w:rsidRPr="005440A6" w:rsidRDefault="00BA3233" w:rsidP="00F91961">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481.5pt;height:408.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EE46A3"/>
    <w:multiLevelType w:val="hybridMultilevel"/>
    <w:tmpl w:val="A650B8BC"/>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7"/>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8"/>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6"/>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19"/>
  </w:num>
  <w:num w:numId="40">
    <w:abstractNumId w:val="19"/>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6BC7"/>
    <w:rsid w:val="0001208E"/>
    <w:rsid w:val="00012A9B"/>
    <w:rsid w:val="000213EF"/>
    <w:rsid w:val="000219AC"/>
    <w:rsid w:val="00023711"/>
    <w:rsid w:val="00025227"/>
    <w:rsid w:val="00025C80"/>
    <w:rsid w:val="00026F1A"/>
    <w:rsid w:val="000309A2"/>
    <w:rsid w:val="00031D24"/>
    <w:rsid w:val="00032AFB"/>
    <w:rsid w:val="0003720B"/>
    <w:rsid w:val="00037873"/>
    <w:rsid w:val="000420D0"/>
    <w:rsid w:val="00042C04"/>
    <w:rsid w:val="00042F2F"/>
    <w:rsid w:val="00044010"/>
    <w:rsid w:val="000445C9"/>
    <w:rsid w:val="00046D08"/>
    <w:rsid w:val="000520CC"/>
    <w:rsid w:val="00053073"/>
    <w:rsid w:val="00053586"/>
    <w:rsid w:val="00054381"/>
    <w:rsid w:val="0005500E"/>
    <w:rsid w:val="0005694A"/>
    <w:rsid w:val="00060734"/>
    <w:rsid w:val="00060B3E"/>
    <w:rsid w:val="00060C0E"/>
    <w:rsid w:val="00063A71"/>
    <w:rsid w:val="00063D49"/>
    <w:rsid w:val="00064908"/>
    <w:rsid w:val="00064F46"/>
    <w:rsid w:val="000665EB"/>
    <w:rsid w:val="00066FE9"/>
    <w:rsid w:val="000670C1"/>
    <w:rsid w:val="000711E1"/>
    <w:rsid w:val="00071B0F"/>
    <w:rsid w:val="00073708"/>
    <w:rsid w:val="00081BF8"/>
    <w:rsid w:val="000834EF"/>
    <w:rsid w:val="000922AD"/>
    <w:rsid w:val="000923DA"/>
    <w:rsid w:val="000925B2"/>
    <w:rsid w:val="00093E72"/>
    <w:rsid w:val="00094833"/>
    <w:rsid w:val="00097C8D"/>
    <w:rsid w:val="000A11E3"/>
    <w:rsid w:val="000A2251"/>
    <w:rsid w:val="000A7156"/>
    <w:rsid w:val="000B23D2"/>
    <w:rsid w:val="000B25ED"/>
    <w:rsid w:val="000B45ED"/>
    <w:rsid w:val="000B71DE"/>
    <w:rsid w:val="000C079D"/>
    <w:rsid w:val="000C71FC"/>
    <w:rsid w:val="000D223B"/>
    <w:rsid w:val="000D22A8"/>
    <w:rsid w:val="000D36EF"/>
    <w:rsid w:val="000D3808"/>
    <w:rsid w:val="000D58CA"/>
    <w:rsid w:val="000D606D"/>
    <w:rsid w:val="000E3370"/>
    <w:rsid w:val="000E637D"/>
    <w:rsid w:val="000E7E6A"/>
    <w:rsid w:val="000F1BBC"/>
    <w:rsid w:val="000F5822"/>
    <w:rsid w:val="000F63AB"/>
    <w:rsid w:val="000F718D"/>
    <w:rsid w:val="000F74B8"/>
    <w:rsid w:val="00102EB6"/>
    <w:rsid w:val="00112486"/>
    <w:rsid w:val="00114082"/>
    <w:rsid w:val="0012049C"/>
    <w:rsid w:val="0012214B"/>
    <w:rsid w:val="00122178"/>
    <w:rsid w:val="001247DC"/>
    <w:rsid w:val="00125295"/>
    <w:rsid w:val="00132748"/>
    <w:rsid w:val="001364D6"/>
    <w:rsid w:val="0013718B"/>
    <w:rsid w:val="00140538"/>
    <w:rsid w:val="001423C7"/>
    <w:rsid w:val="0014383B"/>
    <w:rsid w:val="00143C15"/>
    <w:rsid w:val="001467F7"/>
    <w:rsid w:val="001501A1"/>
    <w:rsid w:val="00154204"/>
    <w:rsid w:val="00154989"/>
    <w:rsid w:val="001560BB"/>
    <w:rsid w:val="001577BD"/>
    <w:rsid w:val="00160F2F"/>
    <w:rsid w:val="001627AF"/>
    <w:rsid w:val="00166367"/>
    <w:rsid w:val="00166790"/>
    <w:rsid w:val="00172DB3"/>
    <w:rsid w:val="00174B15"/>
    <w:rsid w:val="0018083F"/>
    <w:rsid w:val="00186C64"/>
    <w:rsid w:val="00192E06"/>
    <w:rsid w:val="00195754"/>
    <w:rsid w:val="00197C1E"/>
    <w:rsid w:val="001A5072"/>
    <w:rsid w:val="001A6231"/>
    <w:rsid w:val="001C3103"/>
    <w:rsid w:val="001D28EB"/>
    <w:rsid w:val="001D325E"/>
    <w:rsid w:val="001D723A"/>
    <w:rsid w:val="001E04D0"/>
    <w:rsid w:val="001E0E91"/>
    <w:rsid w:val="001E3489"/>
    <w:rsid w:val="001E3BB4"/>
    <w:rsid w:val="001E432D"/>
    <w:rsid w:val="001E4C8B"/>
    <w:rsid w:val="001E5686"/>
    <w:rsid w:val="001E594B"/>
    <w:rsid w:val="001E69AD"/>
    <w:rsid w:val="001F1239"/>
    <w:rsid w:val="001F6107"/>
    <w:rsid w:val="001F6379"/>
    <w:rsid w:val="00202E4B"/>
    <w:rsid w:val="00204415"/>
    <w:rsid w:val="0020667D"/>
    <w:rsid w:val="00207A6E"/>
    <w:rsid w:val="00217112"/>
    <w:rsid w:val="002209DA"/>
    <w:rsid w:val="00224072"/>
    <w:rsid w:val="00224B92"/>
    <w:rsid w:val="0022556B"/>
    <w:rsid w:val="00227885"/>
    <w:rsid w:val="00232CD2"/>
    <w:rsid w:val="00232EC6"/>
    <w:rsid w:val="0023421A"/>
    <w:rsid w:val="002357E1"/>
    <w:rsid w:val="00235B80"/>
    <w:rsid w:val="0024037D"/>
    <w:rsid w:val="002430F2"/>
    <w:rsid w:val="00243CCD"/>
    <w:rsid w:val="00244379"/>
    <w:rsid w:val="00246281"/>
    <w:rsid w:val="00250781"/>
    <w:rsid w:val="00252897"/>
    <w:rsid w:val="002548F0"/>
    <w:rsid w:val="002604AB"/>
    <w:rsid w:val="00263D51"/>
    <w:rsid w:val="00282C84"/>
    <w:rsid w:val="00282EC5"/>
    <w:rsid w:val="002845B5"/>
    <w:rsid w:val="002854B0"/>
    <w:rsid w:val="0029692B"/>
    <w:rsid w:val="002A2929"/>
    <w:rsid w:val="002B0942"/>
    <w:rsid w:val="002B32F6"/>
    <w:rsid w:val="002B3AB5"/>
    <w:rsid w:val="002B7647"/>
    <w:rsid w:val="002C2EB3"/>
    <w:rsid w:val="002C3179"/>
    <w:rsid w:val="002C4BDB"/>
    <w:rsid w:val="002C5517"/>
    <w:rsid w:val="002D0246"/>
    <w:rsid w:val="002D10BB"/>
    <w:rsid w:val="002D5865"/>
    <w:rsid w:val="002E0627"/>
    <w:rsid w:val="002E391B"/>
    <w:rsid w:val="002E6EB3"/>
    <w:rsid w:val="002E7C97"/>
    <w:rsid w:val="002F18E1"/>
    <w:rsid w:val="002F6C2C"/>
    <w:rsid w:val="00300FF3"/>
    <w:rsid w:val="0030425F"/>
    <w:rsid w:val="00314922"/>
    <w:rsid w:val="00317409"/>
    <w:rsid w:val="003210FF"/>
    <w:rsid w:val="00323B6F"/>
    <w:rsid w:val="00324BE1"/>
    <w:rsid w:val="00325DCF"/>
    <w:rsid w:val="00325DE3"/>
    <w:rsid w:val="003302F9"/>
    <w:rsid w:val="003328EB"/>
    <w:rsid w:val="003361D9"/>
    <w:rsid w:val="00336766"/>
    <w:rsid w:val="00336BEF"/>
    <w:rsid w:val="00344BD6"/>
    <w:rsid w:val="0035224C"/>
    <w:rsid w:val="00353555"/>
    <w:rsid w:val="003550E4"/>
    <w:rsid w:val="0036519A"/>
    <w:rsid w:val="00366756"/>
    <w:rsid w:val="00370CEA"/>
    <w:rsid w:val="00371443"/>
    <w:rsid w:val="0037196E"/>
    <w:rsid w:val="00371B30"/>
    <w:rsid w:val="00372E65"/>
    <w:rsid w:val="00376BA7"/>
    <w:rsid w:val="00383856"/>
    <w:rsid w:val="00386D9F"/>
    <w:rsid w:val="003919A2"/>
    <w:rsid w:val="003920F2"/>
    <w:rsid w:val="003959C3"/>
    <w:rsid w:val="003A3F09"/>
    <w:rsid w:val="003A5BCE"/>
    <w:rsid w:val="003B10B9"/>
    <w:rsid w:val="003B1891"/>
    <w:rsid w:val="003B24CB"/>
    <w:rsid w:val="003B40A4"/>
    <w:rsid w:val="003B44DD"/>
    <w:rsid w:val="003B7643"/>
    <w:rsid w:val="003C0132"/>
    <w:rsid w:val="003C113F"/>
    <w:rsid w:val="003C292F"/>
    <w:rsid w:val="003C5F07"/>
    <w:rsid w:val="003D4F39"/>
    <w:rsid w:val="003D5B5F"/>
    <w:rsid w:val="003E0828"/>
    <w:rsid w:val="003E09DF"/>
    <w:rsid w:val="003E13B9"/>
    <w:rsid w:val="003E2CC1"/>
    <w:rsid w:val="003E2DAE"/>
    <w:rsid w:val="003E3A8B"/>
    <w:rsid w:val="003E4634"/>
    <w:rsid w:val="003E4AF5"/>
    <w:rsid w:val="003E5A57"/>
    <w:rsid w:val="003E5B30"/>
    <w:rsid w:val="003F0514"/>
    <w:rsid w:val="003F28D0"/>
    <w:rsid w:val="003F666A"/>
    <w:rsid w:val="003F6E44"/>
    <w:rsid w:val="003F7818"/>
    <w:rsid w:val="004000B6"/>
    <w:rsid w:val="0040213C"/>
    <w:rsid w:val="004023DB"/>
    <w:rsid w:val="00402BE9"/>
    <w:rsid w:val="00403F12"/>
    <w:rsid w:val="00406BC6"/>
    <w:rsid w:val="00410DE6"/>
    <w:rsid w:val="0041198F"/>
    <w:rsid w:val="00416607"/>
    <w:rsid w:val="004230A2"/>
    <w:rsid w:val="004238E1"/>
    <w:rsid w:val="00427DF0"/>
    <w:rsid w:val="0043405C"/>
    <w:rsid w:val="00434AF7"/>
    <w:rsid w:val="0043633B"/>
    <w:rsid w:val="00443664"/>
    <w:rsid w:val="0044424E"/>
    <w:rsid w:val="004452CA"/>
    <w:rsid w:val="004462F1"/>
    <w:rsid w:val="00446A03"/>
    <w:rsid w:val="00446EFD"/>
    <w:rsid w:val="00450755"/>
    <w:rsid w:val="00451D0D"/>
    <w:rsid w:val="004610E8"/>
    <w:rsid w:val="0046334E"/>
    <w:rsid w:val="00465A33"/>
    <w:rsid w:val="00465BD7"/>
    <w:rsid w:val="00476031"/>
    <w:rsid w:val="0048101B"/>
    <w:rsid w:val="00485A76"/>
    <w:rsid w:val="00490A07"/>
    <w:rsid w:val="00490C83"/>
    <w:rsid w:val="0049170A"/>
    <w:rsid w:val="004924C5"/>
    <w:rsid w:val="00495EE6"/>
    <w:rsid w:val="004A6A2C"/>
    <w:rsid w:val="004B3895"/>
    <w:rsid w:val="004B4015"/>
    <w:rsid w:val="004B597A"/>
    <w:rsid w:val="004B66D9"/>
    <w:rsid w:val="004C2114"/>
    <w:rsid w:val="004C2235"/>
    <w:rsid w:val="004C74CD"/>
    <w:rsid w:val="004D3204"/>
    <w:rsid w:val="004D35A0"/>
    <w:rsid w:val="004D36DE"/>
    <w:rsid w:val="004D3922"/>
    <w:rsid w:val="004D396B"/>
    <w:rsid w:val="004E1625"/>
    <w:rsid w:val="004E1889"/>
    <w:rsid w:val="004E5040"/>
    <w:rsid w:val="004F0575"/>
    <w:rsid w:val="004F717B"/>
    <w:rsid w:val="00500530"/>
    <w:rsid w:val="005013F9"/>
    <w:rsid w:val="005028D5"/>
    <w:rsid w:val="005032C9"/>
    <w:rsid w:val="00507831"/>
    <w:rsid w:val="005078A7"/>
    <w:rsid w:val="0051080F"/>
    <w:rsid w:val="00516C26"/>
    <w:rsid w:val="00522222"/>
    <w:rsid w:val="00526F15"/>
    <w:rsid w:val="00531498"/>
    <w:rsid w:val="005331C4"/>
    <w:rsid w:val="00535BD1"/>
    <w:rsid w:val="005437E5"/>
    <w:rsid w:val="005440A6"/>
    <w:rsid w:val="0055174E"/>
    <w:rsid w:val="00553A2B"/>
    <w:rsid w:val="00554ABE"/>
    <w:rsid w:val="00556460"/>
    <w:rsid w:val="005565DA"/>
    <w:rsid w:val="00557A88"/>
    <w:rsid w:val="00566222"/>
    <w:rsid w:val="0056688C"/>
    <w:rsid w:val="00567E6D"/>
    <w:rsid w:val="00570ECF"/>
    <w:rsid w:val="00574A6A"/>
    <w:rsid w:val="00576737"/>
    <w:rsid w:val="00576CC8"/>
    <w:rsid w:val="00581749"/>
    <w:rsid w:val="00583A61"/>
    <w:rsid w:val="005870F8"/>
    <w:rsid w:val="00591EEC"/>
    <w:rsid w:val="005941C0"/>
    <w:rsid w:val="005955D2"/>
    <w:rsid w:val="005A1A01"/>
    <w:rsid w:val="005A3988"/>
    <w:rsid w:val="005A4284"/>
    <w:rsid w:val="005A71FC"/>
    <w:rsid w:val="005A7499"/>
    <w:rsid w:val="005B155A"/>
    <w:rsid w:val="005B326C"/>
    <w:rsid w:val="005B4DB8"/>
    <w:rsid w:val="005B6A66"/>
    <w:rsid w:val="005B7112"/>
    <w:rsid w:val="005C0CE3"/>
    <w:rsid w:val="005C0DF7"/>
    <w:rsid w:val="005C1D09"/>
    <w:rsid w:val="005C204B"/>
    <w:rsid w:val="005C614C"/>
    <w:rsid w:val="005D139C"/>
    <w:rsid w:val="005D22DE"/>
    <w:rsid w:val="005D4DE7"/>
    <w:rsid w:val="005D6936"/>
    <w:rsid w:val="005D6F11"/>
    <w:rsid w:val="005E0D5A"/>
    <w:rsid w:val="005E3152"/>
    <w:rsid w:val="005E353C"/>
    <w:rsid w:val="005F3DE8"/>
    <w:rsid w:val="005F4C74"/>
    <w:rsid w:val="005F67B3"/>
    <w:rsid w:val="00604828"/>
    <w:rsid w:val="00613BE2"/>
    <w:rsid w:val="006140D7"/>
    <w:rsid w:val="00622BDB"/>
    <w:rsid w:val="00623928"/>
    <w:rsid w:val="00624E3C"/>
    <w:rsid w:val="006260D5"/>
    <w:rsid w:val="006321BE"/>
    <w:rsid w:val="00632C70"/>
    <w:rsid w:val="006373F7"/>
    <w:rsid w:val="00642E5C"/>
    <w:rsid w:val="0064587C"/>
    <w:rsid w:val="006462AA"/>
    <w:rsid w:val="006507F2"/>
    <w:rsid w:val="00661870"/>
    <w:rsid w:val="006619EE"/>
    <w:rsid w:val="00661B60"/>
    <w:rsid w:val="00661F49"/>
    <w:rsid w:val="00662016"/>
    <w:rsid w:val="00670186"/>
    <w:rsid w:val="00671751"/>
    <w:rsid w:val="00680041"/>
    <w:rsid w:val="00683F71"/>
    <w:rsid w:val="00684771"/>
    <w:rsid w:val="00684C00"/>
    <w:rsid w:val="00685706"/>
    <w:rsid w:val="00686437"/>
    <w:rsid w:val="00687B90"/>
    <w:rsid w:val="00690847"/>
    <w:rsid w:val="006A0443"/>
    <w:rsid w:val="006A2D86"/>
    <w:rsid w:val="006A7395"/>
    <w:rsid w:val="006B074E"/>
    <w:rsid w:val="006B2BD5"/>
    <w:rsid w:val="006B6D3A"/>
    <w:rsid w:val="006C0D8C"/>
    <w:rsid w:val="006C45C6"/>
    <w:rsid w:val="006C5579"/>
    <w:rsid w:val="006C7786"/>
    <w:rsid w:val="006D0E3D"/>
    <w:rsid w:val="006D1E9A"/>
    <w:rsid w:val="006D2752"/>
    <w:rsid w:val="006D34B2"/>
    <w:rsid w:val="006D64D1"/>
    <w:rsid w:val="006E0DE4"/>
    <w:rsid w:val="006E74E4"/>
    <w:rsid w:val="006F01C9"/>
    <w:rsid w:val="006F02A3"/>
    <w:rsid w:val="006F18B2"/>
    <w:rsid w:val="006F284C"/>
    <w:rsid w:val="006F4B87"/>
    <w:rsid w:val="006F4E2C"/>
    <w:rsid w:val="006F7227"/>
    <w:rsid w:val="00702366"/>
    <w:rsid w:val="00702EA2"/>
    <w:rsid w:val="00704DF0"/>
    <w:rsid w:val="00706F88"/>
    <w:rsid w:val="00712AF6"/>
    <w:rsid w:val="007163BC"/>
    <w:rsid w:val="007220C1"/>
    <w:rsid w:val="00722713"/>
    <w:rsid w:val="00724842"/>
    <w:rsid w:val="00724CC6"/>
    <w:rsid w:val="0073087E"/>
    <w:rsid w:val="00730AE3"/>
    <w:rsid w:val="007326EE"/>
    <w:rsid w:val="007334DA"/>
    <w:rsid w:val="00734E37"/>
    <w:rsid w:val="0073514E"/>
    <w:rsid w:val="00736BC2"/>
    <w:rsid w:val="00737ADA"/>
    <w:rsid w:val="00737E88"/>
    <w:rsid w:val="00743BE3"/>
    <w:rsid w:val="007460B1"/>
    <w:rsid w:val="007478FC"/>
    <w:rsid w:val="007531F4"/>
    <w:rsid w:val="00753FAF"/>
    <w:rsid w:val="007700EB"/>
    <w:rsid w:val="00771B33"/>
    <w:rsid w:val="007749BA"/>
    <w:rsid w:val="00774A16"/>
    <w:rsid w:val="00775D92"/>
    <w:rsid w:val="00780967"/>
    <w:rsid w:val="00782D29"/>
    <w:rsid w:val="007832C1"/>
    <w:rsid w:val="00787414"/>
    <w:rsid w:val="0079093E"/>
    <w:rsid w:val="0079325E"/>
    <w:rsid w:val="00796A1D"/>
    <w:rsid w:val="007A3F5E"/>
    <w:rsid w:val="007A5BEB"/>
    <w:rsid w:val="007B0B13"/>
    <w:rsid w:val="007B1587"/>
    <w:rsid w:val="007B389C"/>
    <w:rsid w:val="007B62CF"/>
    <w:rsid w:val="007B64CE"/>
    <w:rsid w:val="007C5285"/>
    <w:rsid w:val="007C633B"/>
    <w:rsid w:val="007D0D4D"/>
    <w:rsid w:val="007D23AE"/>
    <w:rsid w:val="007D3182"/>
    <w:rsid w:val="007D7704"/>
    <w:rsid w:val="007E225B"/>
    <w:rsid w:val="007F0180"/>
    <w:rsid w:val="007F27A2"/>
    <w:rsid w:val="007F50C7"/>
    <w:rsid w:val="007F6168"/>
    <w:rsid w:val="0080071F"/>
    <w:rsid w:val="0080236B"/>
    <w:rsid w:val="00802C53"/>
    <w:rsid w:val="00811180"/>
    <w:rsid w:val="0081515D"/>
    <w:rsid w:val="0081765E"/>
    <w:rsid w:val="008244B5"/>
    <w:rsid w:val="00825524"/>
    <w:rsid w:val="0083211E"/>
    <w:rsid w:val="00837D00"/>
    <w:rsid w:val="00843322"/>
    <w:rsid w:val="00843FF1"/>
    <w:rsid w:val="0084759F"/>
    <w:rsid w:val="00857244"/>
    <w:rsid w:val="00857D3B"/>
    <w:rsid w:val="00870D40"/>
    <w:rsid w:val="008723E3"/>
    <w:rsid w:val="00874733"/>
    <w:rsid w:val="00874CC0"/>
    <w:rsid w:val="00880C5C"/>
    <w:rsid w:val="008847C6"/>
    <w:rsid w:val="00884D5C"/>
    <w:rsid w:val="00887AF7"/>
    <w:rsid w:val="008904B1"/>
    <w:rsid w:val="008975AB"/>
    <w:rsid w:val="008A3823"/>
    <w:rsid w:val="008B18A3"/>
    <w:rsid w:val="008B46CF"/>
    <w:rsid w:val="008C013C"/>
    <w:rsid w:val="008C0544"/>
    <w:rsid w:val="008C1E35"/>
    <w:rsid w:val="008C64F3"/>
    <w:rsid w:val="008D1928"/>
    <w:rsid w:val="008D25D1"/>
    <w:rsid w:val="008D5AA2"/>
    <w:rsid w:val="008E094E"/>
    <w:rsid w:val="008E13C0"/>
    <w:rsid w:val="008E5F84"/>
    <w:rsid w:val="008E70DA"/>
    <w:rsid w:val="008E7500"/>
    <w:rsid w:val="008F1A5D"/>
    <w:rsid w:val="008F6526"/>
    <w:rsid w:val="00902002"/>
    <w:rsid w:val="009057B3"/>
    <w:rsid w:val="009067F8"/>
    <w:rsid w:val="00907E1C"/>
    <w:rsid w:val="0091154D"/>
    <w:rsid w:val="009120F8"/>
    <w:rsid w:val="009122FA"/>
    <w:rsid w:val="009151DA"/>
    <w:rsid w:val="009177D4"/>
    <w:rsid w:val="009218D2"/>
    <w:rsid w:val="00922EAD"/>
    <w:rsid w:val="0092794B"/>
    <w:rsid w:val="00945606"/>
    <w:rsid w:val="009515B8"/>
    <w:rsid w:val="00953856"/>
    <w:rsid w:val="0095507D"/>
    <w:rsid w:val="009554D5"/>
    <w:rsid w:val="00955852"/>
    <w:rsid w:val="00955D24"/>
    <w:rsid w:val="00963E33"/>
    <w:rsid w:val="0096605A"/>
    <w:rsid w:val="00973CEC"/>
    <w:rsid w:val="00976B1F"/>
    <w:rsid w:val="00981B64"/>
    <w:rsid w:val="0098463C"/>
    <w:rsid w:val="00984F00"/>
    <w:rsid w:val="0098616F"/>
    <w:rsid w:val="00987BF7"/>
    <w:rsid w:val="009A0E82"/>
    <w:rsid w:val="009A254A"/>
    <w:rsid w:val="009A3017"/>
    <w:rsid w:val="009A4234"/>
    <w:rsid w:val="009B3FFA"/>
    <w:rsid w:val="009B4302"/>
    <w:rsid w:val="009B5CCC"/>
    <w:rsid w:val="009B5E1D"/>
    <w:rsid w:val="009B6A0D"/>
    <w:rsid w:val="009C34A9"/>
    <w:rsid w:val="009C786F"/>
    <w:rsid w:val="009D2F92"/>
    <w:rsid w:val="009E02D5"/>
    <w:rsid w:val="009E1292"/>
    <w:rsid w:val="009E1E16"/>
    <w:rsid w:val="009E2B79"/>
    <w:rsid w:val="009E4028"/>
    <w:rsid w:val="009E7459"/>
    <w:rsid w:val="009F5917"/>
    <w:rsid w:val="009F71B6"/>
    <w:rsid w:val="00A02DDC"/>
    <w:rsid w:val="00A03A7A"/>
    <w:rsid w:val="00A057FE"/>
    <w:rsid w:val="00A07A9A"/>
    <w:rsid w:val="00A10051"/>
    <w:rsid w:val="00A16A13"/>
    <w:rsid w:val="00A20F36"/>
    <w:rsid w:val="00A240AB"/>
    <w:rsid w:val="00A269D3"/>
    <w:rsid w:val="00A27046"/>
    <w:rsid w:val="00A30DAD"/>
    <w:rsid w:val="00A37AB7"/>
    <w:rsid w:val="00A41BF1"/>
    <w:rsid w:val="00A41C20"/>
    <w:rsid w:val="00A4530A"/>
    <w:rsid w:val="00A4766A"/>
    <w:rsid w:val="00A5312B"/>
    <w:rsid w:val="00A54751"/>
    <w:rsid w:val="00A55667"/>
    <w:rsid w:val="00A57A98"/>
    <w:rsid w:val="00A60BB0"/>
    <w:rsid w:val="00A60CA5"/>
    <w:rsid w:val="00A61F9B"/>
    <w:rsid w:val="00A642B8"/>
    <w:rsid w:val="00A65C67"/>
    <w:rsid w:val="00A7182A"/>
    <w:rsid w:val="00A753E6"/>
    <w:rsid w:val="00A76A21"/>
    <w:rsid w:val="00A84D49"/>
    <w:rsid w:val="00A87229"/>
    <w:rsid w:val="00A872F3"/>
    <w:rsid w:val="00A90D3B"/>
    <w:rsid w:val="00A9259A"/>
    <w:rsid w:val="00A94A0C"/>
    <w:rsid w:val="00AA014E"/>
    <w:rsid w:val="00AA0513"/>
    <w:rsid w:val="00AA18E6"/>
    <w:rsid w:val="00AA2202"/>
    <w:rsid w:val="00AA6973"/>
    <w:rsid w:val="00AB00A5"/>
    <w:rsid w:val="00AB1B91"/>
    <w:rsid w:val="00AB2D5F"/>
    <w:rsid w:val="00AB31A5"/>
    <w:rsid w:val="00AB4F5E"/>
    <w:rsid w:val="00AB79AE"/>
    <w:rsid w:val="00AC03F5"/>
    <w:rsid w:val="00AC1E69"/>
    <w:rsid w:val="00AC3DCB"/>
    <w:rsid w:val="00AC4873"/>
    <w:rsid w:val="00AC56C7"/>
    <w:rsid w:val="00AD46C7"/>
    <w:rsid w:val="00AE6677"/>
    <w:rsid w:val="00AF5F32"/>
    <w:rsid w:val="00AF6573"/>
    <w:rsid w:val="00B06178"/>
    <w:rsid w:val="00B11981"/>
    <w:rsid w:val="00B1414C"/>
    <w:rsid w:val="00B16734"/>
    <w:rsid w:val="00B17CC5"/>
    <w:rsid w:val="00B17CC7"/>
    <w:rsid w:val="00B22AAA"/>
    <w:rsid w:val="00B241DC"/>
    <w:rsid w:val="00B246D2"/>
    <w:rsid w:val="00B252D2"/>
    <w:rsid w:val="00B25308"/>
    <w:rsid w:val="00B271A0"/>
    <w:rsid w:val="00B30E15"/>
    <w:rsid w:val="00B3299A"/>
    <w:rsid w:val="00B33BA9"/>
    <w:rsid w:val="00B36197"/>
    <w:rsid w:val="00B36ADA"/>
    <w:rsid w:val="00B36D61"/>
    <w:rsid w:val="00B409D5"/>
    <w:rsid w:val="00B42E82"/>
    <w:rsid w:val="00B50D30"/>
    <w:rsid w:val="00B50E74"/>
    <w:rsid w:val="00B52A93"/>
    <w:rsid w:val="00B54EF2"/>
    <w:rsid w:val="00B54FB1"/>
    <w:rsid w:val="00B56B11"/>
    <w:rsid w:val="00B61C07"/>
    <w:rsid w:val="00B62317"/>
    <w:rsid w:val="00B6487F"/>
    <w:rsid w:val="00B64A2C"/>
    <w:rsid w:val="00B721A0"/>
    <w:rsid w:val="00B85C71"/>
    <w:rsid w:val="00B85F9B"/>
    <w:rsid w:val="00B87047"/>
    <w:rsid w:val="00B87B59"/>
    <w:rsid w:val="00B955CB"/>
    <w:rsid w:val="00BA0690"/>
    <w:rsid w:val="00BA1498"/>
    <w:rsid w:val="00BA3233"/>
    <w:rsid w:val="00BA3A93"/>
    <w:rsid w:val="00BA4804"/>
    <w:rsid w:val="00BB624D"/>
    <w:rsid w:val="00BB7BFD"/>
    <w:rsid w:val="00BC473F"/>
    <w:rsid w:val="00BC5547"/>
    <w:rsid w:val="00BD0388"/>
    <w:rsid w:val="00BE37A4"/>
    <w:rsid w:val="00BE45DE"/>
    <w:rsid w:val="00BF4745"/>
    <w:rsid w:val="00BF4E57"/>
    <w:rsid w:val="00BF5A9F"/>
    <w:rsid w:val="00BF6BED"/>
    <w:rsid w:val="00C0062C"/>
    <w:rsid w:val="00C00CAC"/>
    <w:rsid w:val="00C01545"/>
    <w:rsid w:val="00C05456"/>
    <w:rsid w:val="00C057A1"/>
    <w:rsid w:val="00C05BFB"/>
    <w:rsid w:val="00C062DA"/>
    <w:rsid w:val="00C076A9"/>
    <w:rsid w:val="00C10F76"/>
    <w:rsid w:val="00C11A02"/>
    <w:rsid w:val="00C124C9"/>
    <w:rsid w:val="00C13AF0"/>
    <w:rsid w:val="00C15BBB"/>
    <w:rsid w:val="00C2644D"/>
    <w:rsid w:val="00C2684A"/>
    <w:rsid w:val="00C26F51"/>
    <w:rsid w:val="00C27BBC"/>
    <w:rsid w:val="00C31432"/>
    <w:rsid w:val="00C31FC0"/>
    <w:rsid w:val="00C333C5"/>
    <w:rsid w:val="00C346BD"/>
    <w:rsid w:val="00C35204"/>
    <w:rsid w:val="00C37FF1"/>
    <w:rsid w:val="00C40B82"/>
    <w:rsid w:val="00C41871"/>
    <w:rsid w:val="00C41AFF"/>
    <w:rsid w:val="00C45571"/>
    <w:rsid w:val="00C45B8D"/>
    <w:rsid w:val="00C507CD"/>
    <w:rsid w:val="00C60659"/>
    <w:rsid w:val="00C62025"/>
    <w:rsid w:val="00C640A4"/>
    <w:rsid w:val="00C653EE"/>
    <w:rsid w:val="00C65D77"/>
    <w:rsid w:val="00C741A9"/>
    <w:rsid w:val="00C7737E"/>
    <w:rsid w:val="00C81991"/>
    <w:rsid w:val="00C85EA4"/>
    <w:rsid w:val="00C912FE"/>
    <w:rsid w:val="00CA1572"/>
    <w:rsid w:val="00CA52D0"/>
    <w:rsid w:val="00CA6B87"/>
    <w:rsid w:val="00CB1B2C"/>
    <w:rsid w:val="00CB322C"/>
    <w:rsid w:val="00CB43CD"/>
    <w:rsid w:val="00CB6160"/>
    <w:rsid w:val="00CC194B"/>
    <w:rsid w:val="00CC2031"/>
    <w:rsid w:val="00CC5E66"/>
    <w:rsid w:val="00CD119B"/>
    <w:rsid w:val="00CD656B"/>
    <w:rsid w:val="00CD68EE"/>
    <w:rsid w:val="00CE1CC1"/>
    <w:rsid w:val="00CE3C44"/>
    <w:rsid w:val="00CE51C3"/>
    <w:rsid w:val="00CE6BE2"/>
    <w:rsid w:val="00CF3854"/>
    <w:rsid w:val="00CF3A0E"/>
    <w:rsid w:val="00CF3EC3"/>
    <w:rsid w:val="00CF4F69"/>
    <w:rsid w:val="00D00D67"/>
    <w:rsid w:val="00D01ADB"/>
    <w:rsid w:val="00D12DB3"/>
    <w:rsid w:val="00D15589"/>
    <w:rsid w:val="00D17748"/>
    <w:rsid w:val="00D22AE8"/>
    <w:rsid w:val="00D27168"/>
    <w:rsid w:val="00D30C33"/>
    <w:rsid w:val="00D33084"/>
    <w:rsid w:val="00D34900"/>
    <w:rsid w:val="00D4290D"/>
    <w:rsid w:val="00D432AD"/>
    <w:rsid w:val="00D4479F"/>
    <w:rsid w:val="00D46AB5"/>
    <w:rsid w:val="00D51069"/>
    <w:rsid w:val="00D60E84"/>
    <w:rsid w:val="00D62514"/>
    <w:rsid w:val="00D63733"/>
    <w:rsid w:val="00D63DB4"/>
    <w:rsid w:val="00D6678C"/>
    <w:rsid w:val="00D6792A"/>
    <w:rsid w:val="00D72037"/>
    <w:rsid w:val="00D745E5"/>
    <w:rsid w:val="00D76726"/>
    <w:rsid w:val="00D76C42"/>
    <w:rsid w:val="00D80E61"/>
    <w:rsid w:val="00D81F8D"/>
    <w:rsid w:val="00D844E6"/>
    <w:rsid w:val="00D85421"/>
    <w:rsid w:val="00D858AF"/>
    <w:rsid w:val="00D9537D"/>
    <w:rsid w:val="00D97569"/>
    <w:rsid w:val="00DA5D37"/>
    <w:rsid w:val="00DA6A6F"/>
    <w:rsid w:val="00DA6F31"/>
    <w:rsid w:val="00DB66EE"/>
    <w:rsid w:val="00DB7C82"/>
    <w:rsid w:val="00DC78CF"/>
    <w:rsid w:val="00DD52CC"/>
    <w:rsid w:val="00DD5CE3"/>
    <w:rsid w:val="00DE0D24"/>
    <w:rsid w:val="00DE308B"/>
    <w:rsid w:val="00DE3977"/>
    <w:rsid w:val="00DF14A5"/>
    <w:rsid w:val="00DF2CAE"/>
    <w:rsid w:val="00DF32F7"/>
    <w:rsid w:val="00DF4E7B"/>
    <w:rsid w:val="00DF6F42"/>
    <w:rsid w:val="00DF6FC6"/>
    <w:rsid w:val="00DF71C8"/>
    <w:rsid w:val="00DF7261"/>
    <w:rsid w:val="00DF7785"/>
    <w:rsid w:val="00E01F35"/>
    <w:rsid w:val="00E03781"/>
    <w:rsid w:val="00E07158"/>
    <w:rsid w:val="00E0754A"/>
    <w:rsid w:val="00E07B0D"/>
    <w:rsid w:val="00E12325"/>
    <w:rsid w:val="00E17B36"/>
    <w:rsid w:val="00E20EA6"/>
    <w:rsid w:val="00E25F3E"/>
    <w:rsid w:val="00E2743E"/>
    <w:rsid w:val="00E35026"/>
    <w:rsid w:val="00E35232"/>
    <w:rsid w:val="00E37A7A"/>
    <w:rsid w:val="00E43C29"/>
    <w:rsid w:val="00E44D3F"/>
    <w:rsid w:val="00E47630"/>
    <w:rsid w:val="00E47DCA"/>
    <w:rsid w:val="00E55B3B"/>
    <w:rsid w:val="00E55E91"/>
    <w:rsid w:val="00E55FB6"/>
    <w:rsid w:val="00E56717"/>
    <w:rsid w:val="00E67896"/>
    <w:rsid w:val="00E67E8B"/>
    <w:rsid w:val="00E73836"/>
    <w:rsid w:val="00E74F3D"/>
    <w:rsid w:val="00E76129"/>
    <w:rsid w:val="00E80DBD"/>
    <w:rsid w:val="00E80FC2"/>
    <w:rsid w:val="00E83877"/>
    <w:rsid w:val="00E8738C"/>
    <w:rsid w:val="00E911FE"/>
    <w:rsid w:val="00E9151F"/>
    <w:rsid w:val="00E94123"/>
    <w:rsid w:val="00E97056"/>
    <w:rsid w:val="00E97787"/>
    <w:rsid w:val="00EA2534"/>
    <w:rsid w:val="00EA3399"/>
    <w:rsid w:val="00EA40F1"/>
    <w:rsid w:val="00EA412C"/>
    <w:rsid w:val="00EA5F7A"/>
    <w:rsid w:val="00EA7525"/>
    <w:rsid w:val="00EB0B17"/>
    <w:rsid w:val="00EB1BE6"/>
    <w:rsid w:val="00EB70BB"/>
    <w:rsid w:val="00EC0891"/>
    <w:rsid w:val="00EC7506"/>
    <w:rsid w:val="00ED43CA"/>
    <w:rsid w:val="00ED4F4C"/>
    <w:rsid w:val="00ED65A6"/>
    <w:rsid w:val="00ED69E0"/>
    <w:rsid w:val="00EE0F5F"/>
    <w:rsid w:val="00EE29FE"/>
    <w:rsid w:val="00EE51DB"/>
    <w:rsid w:val="00EE70BD"/>
    <w:rsid w:val="00EF0B16"/>
    <w:rsid w:val="00EF10B7"/>
    <w:rsid w:val="00EF2CE4"/>
    <w:rsid w:val="00EF32A6"/>
    <w:rsid w:val="00EF6DC6"/>
    <w:rsid w:val="00EF7A71"/>
    <w:rsid w:val="00EF7DD4"/>
    <w:rsid w:val="00F02973"/>
    <w:rsid w:val="00F042E4"/>
    <w:rsid w:val="00F060CD"/>
    <w:rsid w:val="00F06A0E"/>
    <w:rsid w:val="00F06F85"/>
    <w:rsid w:val="00F079DF"/>
    <w:rsid w:val="00F079FB"/>
    <w:rsid w:val="00F07CE5"/>
    <w:rsid w:val="00F10CE0"/>
    <w:rsid w:val="00F13DC0"/>
    <w:rsid w:val="00F14485"/>
    <w:rsid w:val="00F159A6"/>
    <w:rsid w:val="00F167E7"/>
    <w:rsid w:val="00F16F02"/>
    <w:rsid w:val="00F21734"/>
    <w:rsid w:val="00F2309D"/>
    <w:rsid w:val="00F233C2"/>
    <w:rsid w:val="00F26A60"/>
    <w:rsid w:val="00F274AE"/>
    <w:rsid w:val="00F3193E"/>
    <w:rsid w:val="00F31BC4"/>
    <w:rsid w:val="00F3671E"/>
    <w:rsid w:val="00F4196C"/>
    <w:rsid w:val="00F459ED"/>
    <w:rsid w:val="00F465B6"/>
    <w:rsid w:val="00F6002B"/>
    <w:rsid w:val="00F60318"/>
    <w:rsid w:val="00F620BA"/>
    <w:rsid w:val="00F62AE1"/>
    <w:rsid w:val="00F64CB9"/>
    <w:rsid w:val="00F6622A"/>
    <w:rsid w:val="00F67181"/>
    <w:rsid w:val="00F73F96"/>
    <w:rsid w:val="00F75C4B"/>
    <w:rsid w:val="00F77628"/>
    <w:rsid w:val="00F838DD"/>
    <w:rsid w:val="00F87ADE"/>
    <w:rsid w:val="00F900C7"/>
    <w:rsid w:val="00F91961"/>
    <w:rsid w:val="00F9443F"/>
    <w:rsid w:val="00F94D38"/>
    <w:rsid w:val="00F95B37"/>
    <w:rsid w:val="00F96B11"/>
    <w:rsid w:val="00F9723E"/>
    <w:rsid w:val="00FA0FD4"/>
    <w:rsid w:val="00FA5D8F"/>
    <w:rsid w:val="00FA5EBF"/>
    <w:rsid w:val="00FA6C63"/>
    <w:rsid w:val="00FB2587"/>
    <w:rsid w:val="00FB3B70"/>
    <w:rsid w:val="00FB6716"/>
    <w:rsid w:val="00FB6B3B"/>
    <w:rsid w:val="00FC3D2F"/>
    <w:rsid w:val="00FC6159"/>
    <w:rsid w:val="00FD061C"/>
    <w:rsid w:val="00FD3624"/>
    <w:rsid w:val="00FE0697"/>
    <w:rsid w:val="00FE4022"/>
    <w:rsid w:val="00FE48FB"/>
    <w:rsid w:val="00FE76C8"/>
    <w:rsid w:val="00FF0274"/>
    <w:rsid w:val="00FF2DE8"/>
    <w:rsid w:val="00FF46C9"/>
    <w:rsid w:val="00FF4893"/>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FDFFC"/>
  <w15:docId w15:val="{B8033D9C-8E61-406D-B0C6-D26909AD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rPr>
  </w:style>
  <w:style w:type="paragraph" w:styleId="Heading1">
    <w:name w:val="heading 1"/>
    <w:basedOn w:val="Normal"/>
    <w:next w:val="Heading2"/>
    <w:qFormat/>
    <w:rsid w:val="00154204"/>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154204"/>
    <w:pPr>
      <w:keepNext/>
      <w:tabs>
        <w:tab w:val="left" w:pos="567"/>
      </w:tabs>
      <w:spacing w:before="120" w:after="120"/>
      <w:jc w:val="center"/>
      <w:outlineLvl w:val="2"/>
    </w:pPr>
    <w:rPr>
      <w:i/>
      <w:iCs/>
    </w:rPr>
  </w:style>
  <w:style w:type="paragraph" w:styleId="Heading4">
    <w:name w:val="heading 4"/>
    <w:basedOn w:val="Normal"/>
    <w:qFormat/>
    <w:rsid w:val="0015420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154204"/>
    <w:pPr>
      <w:keepNext/>
      <w:numPr>
        <w:ilvl w:val="4"/>
        <w:numId w:val="5"/>
      </w:numPr>
      <w:spacing w:before="120" w:after="120"/>
      <w:jc w:val="left"/>
      <w:outlineLvl w:val="4"/>
    </w:pPr>
    <w:rPr>
      <w:bCs/>
      <w:i/>
      <w:szCs w:val="26"/>
    </w:rPr>
  </w:style>
  <w:style w:type="paragraph" w:styleId="Heading6">
    <w:name w:val="heading 6"/>
    <w:basedOn w:val="Normal"/>
    <w:next w:val="Normal"/>
    <w:qFormat/>
    <w:rsid w:val="00154204"/>
    <w:pPr>
      <w:keepNext/>
      <w:spacing w:after="240" w:line="240" w:lineRule="exact"/>
      <w:ind w:left="720"/>
      <w:outlineLvl w:val="5"/>
    </w:pPr>
    <w:rPr>
      <w:u w:val="single"/>
    </w:rPr>
  </w:style>
  <w:style w:type="paragraph" w:styleId="Heading7">
    <w:name w:val="heading 7"/>
    <w:basedOn w:val="Normal"/>
    <w:next w:val="Normal"/>
    <w:qFormat/>
    <w:rsid w:val="00154204"/>
    <w:pPr>
      <w:keepNext/>
      <w:jc w:val="right"/>
      <w:outlineLvl w:val="6"/>
    </w:pPr>
    <w:rPr>
      <w:rFonts w:ascii="Univers" w:hAnsi="Univers"/>
      <w:b/>
      <w:sz w:val="28"/>
    </w:rPr>
  </w:style>
  <w:style w:type="paragraph" w:styleId="Heading8">
    <w:name w:val="heading 8"/>
    <w:basedOn w:val="Normal"/>
    <w:next w:val="Normal"/>
    <w:qFormat/>
    <w:rsid w:val="00154204"/>
    <w:pPr>
      <w:keepNext/>
      <w:jc w:val="right"/>
      <w:outlineLvl w:val="7"/>
    </w:pPr>
    <w:rPr>
      <w:rFonts w:ascii="Univers" w:hAnsi="Univers"/>
      <w:b/>
      <w:sz w:val="32"/>
    </w:rPr>
  </w:style>
  <w:style w:type="paragraph" w:styleId="Heading9">
    <w:name w:val="heading 9"/>
    <w:basedOn w:val="Normal"/>
    <w:next w:val="Normal"/>
    <w:qFormat/>
    <w:rsid w:val="0015420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54204"/>
    <w:pPr>
      <w:tabs>
        <w:tab w:val="center" w:pos="4320"/>
        <w:tab w:val="right" w:pos="8640"/>
      </w:tabs>
    </w:pPr>
  </w:style>
  <w:style w:type="paragraph" w:styleId="Footer">
    <w:name w:val="footer"/>
    <w:basedOn w:val="Normal"/>
    <w:link w:val="FooterChar"/>
    <w:rsid w:val="00154204"/>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154204"/>
    <w:pPr>
      <w:keepLines/>
      <w:spacing w:after="60"/>
      <w:ind w:firstLine="720"/>
    </w:pPr>
    <w:rPr>
      <w:sz w:val="18"/>
    </w:rPr>
  </w:style>
  <w:style w:type="paragraph" w:styleId="BodyText">
    <w:name w:val="Body Text"/>
    <w:basedOn w:val="Normal"/>
    <w:rsid w:val="00154204"/>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154204"/>
    <w:rPr>
      <w:sz w:val="16"/>
    </w:rPr>
  </w:style>
  <w:style w:type="paragraph" w:styleId="CommentText">
    <w:name w:val="annotation text"/>
    <w:basedOn w:val="Normal"/>
    <w:link w:val="CommentTextChar"/>
    <w:semiHidden/>
    <w:rsid w:val="00154204"/>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154204"/>
    <w:rPr>
      <w:sz w:val="18"/>
      <w:u w:val="single"/>
      <w:vertAlign w:val="baseline"/>
    </w:rPr>
  </w:style>
  <w:style w:type="paragraph" w:styleId="BodyTextIndent">
    <w:name w:val="Body Text Indent"/>
    <w:basedOn w:val="Normal"/>
    <w:rsid w:val="00154204"/>
    <w:pPr>
      <w:spacing w:before="120" w:after="120"/>
      <w:ind w:left="1440" w:hanging="720"/>
      <w:jc w:val="left"/>
    </w:pPr>
  </w:style>
  <w:style w:type="character" w:styleId="PageNumber">
    <w:name w:val="page number"/>
    <w:rsid w:val="00154204"/>
    <w:rPr>
      <w:rFonts w:ascii="Times New Roman" w:hAnsi="Times New Roman"/>
      <w:sz w:val="22"/>
    </w:rPr>
  </w:style>
  <w:style w:type="paragraph" w:customStyle="1" w:styleId="HEADING">
    <w:name w:val="HEADING"/>
    <w:basedOn w:val="Normal"/>
    <w:rsid w:val="00154204"/>
    <w:pPr>
      <w:keepNext/>
      <w:spacing w:before="240" w:after="120"/>
      <w:jc w:val="center"/>
    </w:pPr>
    <w:rPr>
      <w:b/>
      <w:bCs/>
      <w:caps/>
    </w:rPr>
  </w:style>
  <w:style w:type="paragraph" w:customStyle="1" w:styleId="para4">
    <w:name w:val="para4"/>
    <w:basedOn w:val="Normal"/>
    <w:rsid w:val="00154204"/>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54204"/>
    <w:pPr>
      <w:ind w:left="170" w:right="3119" w:hanging="170"/>
      <w:jc w:val="left"/>
    </w:pPr>
  </w:style>
  <w:style w:type="paragraph" w:customStyle="1" w:styleId="Para3">
    <w:name w:val="Para3"/>
    <w:basedOn w:val="Normal"/>
    <w:rsid w:val="00154204"/>
    <w:pPr>
      <w:numPr>
        <w:ilvl w:val="2"/>
        <w:numId w:val="9"/>
      </w:numPr>
      <w:tabs>
        <w:tab w:val="clear" w:pos="1440"/>
        <w:tab w:val="num" w:pos="360"/>
        <w:tab w:val="left" w:pos="1980"/>
      </w:tabs>
      <w:spacing w:before="80" w:after="80"/>
      <w:ind w:left="0" w:firstLine="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154204"/>
    <w:pPr>
      <w:spacing w:before="120"/>
    </w:pPr>
    <w:rPr>
      <w:rFonts w:cs="Arial"/>
      <w:b/>
      <w:bCs/>
      <w:sz w:val="24"/>
    </w:rPr>
  </w:style>
  <w:style w:type="paragraph" w:styleId="TOC9">
    <w:name w:val="toc 9"/>
    <w:basedOn w:val="Normal"/>
    <w:next w:val="Normal"/>
    <w:autoRedefine/>
    <w:semiHidden/>
    <w:rsid w:val="00154204"/>
    <w:pPr>
      <w:spacing w:before="120" w:after="120"/>
      <w:ind w:left="1760"/>
      <w:jc w:val="left"/>
    </w:pPr>
  </w:style>
  <w:style w:type="paragraph" w:styleId="TOC1">
    <w:name w:val="toc 1"/>
    <w:basedOn w:val="Normal"/>
    <w:next w:val="Normal"/>
    <w:autoRedefine/>
    <w:semiHidden/>
    <w:rsid w:val="00154204"/>
    <w:pPr>
      <w:ind w:left="720" w:hanging="720"/>
    </w:pPr>
    <w:rPr>
      <w:caps/>
    </w:rPr>
  </w:style>
  <w:style w:type="paragraph" w:styleId="TOC2">
    <w:name w:val="toc 2"/>
    <w:basedOn w:val="Normal"/>
    <w:next w:val="Normal"/>
    <w:autoRedefine/>
    <w:semiHidden/>
    <w:rsid w:val="00154204"/>
    <w:pPr>
      <w:tabs>
        <w:tab w:val="right" w:leader="dot" w:pos="9356"/>
      </w:tabs>
      <w:ind w:left="1440" w:hanging="720"/>
    </w:pPr>
    <w:rPr>
      <w:noProof/>
      <w:szCs w:val="22"/>
    </w:rPr>
  </w:style>
  <w:style w:type="paragraph" w:styleId="TOC3">
    <w:name w:val="toc 3"/>
    <w:basedOn w:val="Normal"/>
    <w:next w:val="Normal"/>
    <w:autoRedefine/>
    <w:semiHidden/>
    <w:rsid w:val="00154204"/>
    <w:pPr>
      <w:ind w:left="2160" w:hanging="720"/>
    </w:pPr>
  </w:style>
  <w:style w:type="paragraph" w:styleId="TOC4">
    <w:name w:val="toc 4"/>
    <w:basedOn w:val="Normal"/>
    <w:next w:val="Normal"/>
    <w:autoRedefine/>
    <w:semiHidden/>
    <w:rsid w:val="00154204"/>
    <w:pPr>
      <w:spacing w:before="120" w:after="120"/>
      <w:ind w:left="660"/>
      <w:jc w:val="left"/>
    </w:pPr>
  </w:style>
  <w:style w:type="paragraph" w:styleId="TOC5">
    <w:name w:val="toc 5"/>
    <w:basedOn w:val="Normal"/>
    <w:next w:val="Normal"/>
    <w:autoRedefine/>
    <w:semiHidden/>
    <w:rsid w:val="00154204"/>
    <w:pPr>
      <w:spacing w:before="120" w:after="120"/>
      <w:ind w:left="880"/>
      <w:jc w:val="left"/>
    </w:pPr>
  </w:style>
  <w:style w:type="paragraph" w:styleId="TOC6">
    <w:name w:val="toc 6"/>
    <w:basedOn w:val="Normal"/>
    <w:next w:val="Normal"/>
    <w:autoRedefine/>
    <w:semiHidden/>
    <w:rsid w:val="00154204"/>
    <w:pPr>
      <w:spacing w:before="120" w:after="120"/>
      <w:ind w:left="1100"/>
      <w:jc w:val="left"/>
    </w:pPr>
  </w:style>
  <w:style w:type="paragraph" w:styleId="TOC7">
    <w:name w:val="toc 7"/>
    <w:basedOn w:val="Normal"/>
    <w:next w:val="Normal"/>
    <w:autoRedefine/>
    <w:semiHidden/>
    <w:rsid w:val="00154204"/>
    <w:pPr>
      <w:spacing w:before="120" w:after="120"/>
      <w:ind w:left="1320"/>
      <w:jc w:val="left"/>
    </w:pPr>
  </w:style>
  <w:style w:type="paragraph" w:styleId="TOC8">
    <w:name w:val="toc 8"/>
    <w:basedOn w:val="Normal"/>
    <w:next w:val="Normal"/>
    <w:autoRedefine/>
    <w:semiHidden/>
    <w:rsid w:val="00154204"/>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154204"/>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154204"/>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154204"/>
    <w:rPr>
      <w:vertAlign w:val="superscript"/>
    </w:rPr>
  </w:style>
  <w:style w:type="paragraph" w:styleId="EndnoteText">
    <w:name w:val="endnote text"/>
    <w:basedOn w:val="Normal"/>
    <w:semiHidden/>
    <w:rsid w:val="00154204"/>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154204"/>
    <w:pPr>
      <w:ind w:left="1843" w:hanging="1134"/>
      <w:jc w:val="left"/>
    </w:pPr>
  </w:style>
  <w:style w:type="paragraph" w:customStyle="1" w:styleId="Heading1multiline">
    <w:name w:val="Heading 1 (multiline)"/>
    <w:basedOn w:val="Heading1"/>
    <w:rsid w:val="00154204"/>
    <w:pPr>
      <w:ind w:left="1843" w:right="996" w:hanging="567"/>
      <w:jc w:val="left"/>
    </w:pPr>
  </w:style>
  <w:style w:type="paragraph" w:customStyle="1" w:styleId="Heading2multiline">
    <w:name w:val="Heading 2 (multiline)"/>
    <w:basedOn w:val="Heading1"/>
    <w:next w:val="Para1"/>
    <w:rsid w:val="00154204"/>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154204"/>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ru-RU"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ru-RU"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ru-RU"/>
    </w:rPr>
  </w:style>
  <w:style w:type="character" w:customStyle="1" w:styleId="CommentSubjectChar">
    <w:name w:val="Comment Subject Char"/>
    <w:link w:val="CommentSubject"/>
    <w:uiPriority w:val="99"/>
    <w:semiHidden/>
    <w:rsid w:val="00D9537D"/>
    <w:rPr>
      <w:b/>
      <w:bCs/>
      <w:sz w:val="22"/>
      <w:szCs w:val="24"/>
      <w:lang w:val="ru-RU"/>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ru-RU"/>
    </w:rPr>
  </w:style>
  <w:style w:type="character" w:customStyle="1" w:styleId="HeaderChar">
    <w:name w:val="Header Char"/>
    <w:link w:val="Header"/>
    <w:rsid w:val="00F60318"/>
    <w:rPr>
      <w:sz w:val="22"/>
      <w:szCs w:val="24"/>
      <w:lang w:val="ru-RU"/>
    </w:rPr>
  </w:style>
  <w:style w:type="character" w:customStyle="1" w:styleId="FooterChar">
    <w:name w:val="Footer Char"/>
    <w:link w:val="Footer"/>
    <w:rsid w:val="00F60318"/>
    <w:rPr>
      <w:sz w:val="22"/>
      <w:szCs w:val="24"/>
      <w:lang w:val="ru-RU"/>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ng-binding">
    <w:name w:val="ng-binding"/>
    <w:basedOn w:val="DefaultParagraphFont"/>
    <w:rsid w:val="006321BE"/>
  </w:style>
  <w:style w:type="table" w:customStyle="1" w:styleId="TableGrid1">
    <w:name w:val="Table Grid1"/>
    <w:basedOn w:val="TableNormal"/>
    <w:next w:val="TableGrid"/>
    <w:uiPriority w:val="59"/>
    <w:rsid w:val="002B3AB5"/>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A4530A"/>
    <w:rPr>
      <w:color w:val="605E5C"/>
      <w:shd w:val="clear" w:color="auto" w:fill="E1DFDD"/>
    </w:rPr>
  </w:style>
  <w:style w:type="character" w:customStyle="1" w:styleId="UnresolvedMention3">
    <w:name w:val="Unresolved Mention3"/>
    <w:basedOn w:val="DefaultParagraphFont"/>
    <w:uiPriority w:val="99"/>
    <w:semiHidden/>
    <w:unhideWhenUsed/>
    <w:rsid w:val="00E873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922493386">
      <w:bodyDiv w:val="1"/>
      <w:marLeft w:val="0"/>
      <w:marRight w:val="0"/>
      <w:marTop w:val="0"/>
      <w:marBottom w:val="0"/>
      <w:divBdr>
        <w:top w:val="none" w:sz="0" w:space="0" w:color="auto"/>
        <w:left w:val="none" w:sz="0" w:space="0" w:color="auto"/>
        <w:bottom w:val="none" w:sz="0" w:space="0" w:color="auto"/>
        <w:right w:val="none" w:sz="0" w:space="0" w:color="auto"/>
      </w:divBdr>
    </w:div>
    <w:div w:id="1048646422">
      <w:bodyDiv w:val="1"/>
      <w:marLeft w:val="0"/>
      <w:marRight w:val="0"/>
      <w:marTop w:val="0"/>
      <w:marBottom w:val="0"/>
      <w:divBdr>
        <w:top w:val="none" w:sz="0" w:space="0" w:color="auto"/>
        <w:left w:val="none" w:sz="0" w:space="0" w:color="auto"/>
        <w:bottom w:val="none" w:sz="0" w:space="0" w:color="auto"/>
        <w:right w:val="none" w:sz="0" w:space="0" w:color="auto"/>
      </w:divBdr>
    </w:div>
    <w:div w:id="1098402668">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9883161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bf6f/fa60/af4394dba9dabdc549172c24/wg2020-03-05-ru.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B6DAB530C14F2C9F9E39ED505F90C3"/>
        <w:category>
          <w:name w:val="General"/>
          <w:gallery w:val="placeholder"/>
        </w:category>
        <w:types>
          <w:type w:val="bbPlcHdr"/>
        </w:types>
        <w:behaviors>
          <w:behavior w:val="content"/>
        </w:behaviors>
        <w:guid w:val="{A7DF11FE-CEDB-4F10-8421-92E126B2380E}"/>
      </w:docPartPr>
      <w:docPartBody>
        <w:p w:rsidR="00307430" w:rsidRDefault="004A69EC">
          <w:pPr>
            <w:pStyle w:val="67B6DAB530C14F2C9F9E39ED505F90C3"/>
          </w:pPr>
          <w:r w:rsidRPr="00B903A7">
            <w:rPr>
              <w:rStyle w:val="PlaceholderText"/>
            </w:rPr>
            <w:t>[Subject]</w:t>
          </w:r>
        </w:p>
      </w:docPartBody>
    </w:docPart>
    <w:docPart>
      <w:docPartPr>
        <w:name w:val="73DF12B1E73A49A19E0864610FDD23F2"/>
        <w:category>
          <w:name w:val="General"/>
          <w:gallery w:val="placeholder"/>
        </w:category>
        <w:types>
          <w:type w:val="bbPlcHdr"/>
        </w:types>
        <w:behaviors>
          <w:behavior w:val="content"/>
        </w:behaviors>
        <w:guid w:val="{49833B0A-A265-42BD-8F05-3751013CB597}"/>
      </w:docPartPr>
      <w:docPartBody>
        <w:p w:rsidR="00307430" w:rsidRDefault="001B29AF">
          <w:pPr>
            <w:pStyle w:val="73DF12B1E73A49A19E0864610FDD23F2"/>
          </w:pPr>
          <w:r w:rsidRPr="00B903A7">
            <w:rPr>
              <w:rStyle w:val="PlaceholderText"/>
            </w:rPr>
            <w:t>[Subject]</w:t>
          </w:r>
        </w:p>
      </w:docPartBody>
    </w:docPart>
    <w:docPart>
      <w:docPartPr>
        <w:name w:val="7D7BFCE6B5014FB6A2655FD64E4DA7F7"/>
        <w:category>
          <w:name w:val="General"/>
          <w:gallery w:val="placeholder"/>
        </w:category>
        <w:types>
          <w:type w:val="bbPlcHdr"/>
        </w:types>
        <w:behaviors>
          <w:behavior w:val="content"/>
        </w:behaviors>
        <w:guid w:val="{6F8FE979-30B6-48C5-A275-F6D701460717}"/>
      </w:docPartPr>
      <w:docPartBody>
        <w:p w:rsidR="00307430" w:rsidRDefault="001B29AF">
          <w:pPr>
            <w:pStyle w:val="7D7BFCE6B5014FB6A2655FD64E4DA7F7"/>
          </w:pPr>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15BC6"/>
    <w:rsid w:val="00057393"/>
    <w:rsid w:val="0008315D"/>
    <w:rsid w:val="000A6C09"/>
    <w:rsid w:val="000B19E1"/>
    <w:rsid w:val="00116375"/>
    <w:rsid w:val="001B29AF"/>
    <w:rsid w:val="00270EB3"/>
    <w:rsid w:val="00272203"/>
    <w:rsid w:val="002867D0"/>
    <w:rsid w:val="00287DFF"/>
    <w:rsid w:val="002C2490"/>
    <w:rsid w:val="002E2480"/>
    <w:rsid w:val="00300974"/>
    <w:rsid w:val="00307430"/>
    <w:rsid w:val="00325D9A"/>
    <w:rsid w:val="0033079A"/>
    <w:rsid w:val="0033246E"/>
    <w:rsid w:val="00356033"/>
    <w:rsid w:val="0037757D"/>
    <w:rsid w:val="0040648F"/>
    <w:rsid w:val="004959C4"/>
    <w:rsid w:val="004A69EC"/>
    <w:rsid w:val="004C5B3D"/>
    <w:rsid w:val="004C5F72"/>
    <w:rsid w:val="004D3B3E"/>
    <w:rsid w:val="00525171"/>
    <w:rsid w:val="005A660E"/>
    <w:rsid w:val="005E49AE"/>
    <w:rsid w:val="005E4C0A"/>
    <w:rsid w:val="005E4FFC"/>
    <w:rsid w:val="00655A58"/>
    <w:rsid w:val="006D4F14"/>
    <w:rsid w:val="00700A80"/>
    <w:rsid w:val="007C472E"/>
    <w:rsid w:val="007D2B6B"/>
    <w:rsid w:val="007E501A"/>
    <w:rsid w:val="0083264A"/>
    <w:rsid w:val="0087691C"/>
    <w:rsid w:val="008E182A"/>
    <w:rsid w:val="00A27574"/>
    <w:rsid w:val="00B31A93"/>
    <w:rsid w:val="00B36C7B"/>
    <w:rsid w:val="00BB2CFE"/>
    <w:rsid w:val="00C16710"/>
    <w:rsid w:val="00C6055D"/>
    <w:rsid w:val="00CB61E8"/>
    <w:rsid w:val="00D1182F"/>
    <w:rsid w:val="00D5481D"/>
    <w:rsid w:val="00DD6500"/>
    <w:rsid w:val="00DF3B21"/>
    <w:rsid w:val="00EC17B5"/>
    <w:rsid w:val="00FD39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4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3919"/>
  </w:style>
  <w:style w:type="paragraph" w:customStyle="1" w:styleId="67B6DAB530C14F2C9F9E39ED505F90C3">
    <w:name w:val="67B6DAB530C14F2C9F9E39ED505F90C3"/>
    <w:rsid w:val="00307430"/>
    <w:pPr>
      <w:spacing w:after="160" w:line="259" w:lineRule="auto"/>
    </w:pPr>
    <w:rPr>
      <w:lang w:val="en-CA" w:eastAsia="en-CA"/>
    </w:rPr>
  </w:style>
  <w:style w:type="paragraph" w:customStyle="1" w:styleId="73DF12B1E73A49A19E0864610FDD23F2">
    <w:name w:val="73DF12B1E73A49A19E0864610FDD23F2"/>
    <w:rsid w:val="00307430"/>
    <w:pPr>
      <w:spacing w:after="160" w:line="259" w:lineRule="auto"/>
    </w:pPr>
    <w:rPr>
      <w:lang w:val="en-CA" w:eastAsia="en-CA"/>
    </w:rPr>
  </w:style>
  <w:style w:type="paragraph" w:customStyle="1" w:styleId="7D7BFCE6B5014FB6A2655FD64E4DA7F7">
    <w:name w:val="7D7BFCE6B5014FB6A2655FD64E4DA7F7"/>
    <w:rsid w:val="00307430"/>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68F5DE-D9DA-4062-91C0-3687EA50F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F00E1F-3BA8-435A-8459-575F8463C3A3}">
  <ds:schemaRefs>
    <ds:schemaRef ds:uri="http://schemas.openxmlformats.org/officeDocument/2006/bibliography"/>
  </ds:schemaRefs>
</ds:datastoreItem>
</file>

<file path=customXml/itemProps3.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309EBC-A330-4994-A4CC-47E20D0F3F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6</Pages>
  <Words>2049</Words>
  <Characters>11681</Characters>
  <Application>Microsoft Office Word</Application>
  <DocSecurity>0</DocSecurity>
  <Lines>97</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Provisional agenda with supplementary annotations</vt:lpstr>
      <vt:lpstr>Annotated provisional agenda</vt:lpstr>
    </vt:vector>
  </TitlesOfParts>
  <Company>United Nations</Company>
  <LinksUpToDate>false</LinksUpToDate>
  <CharactersWithSpaces>13703</CharactersWithSpaces>
  <SharedDoc>false</SharedDoc>
  <HyperlinkBase>https://www.cbd.int/conferences/geneva-2022</HyperlinkBase>
  <HLinks>
    <vt:vector size="36" baseType="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3014779</vt:i4>
      </vt:variant>
      <vt:variant>
        <vt:i4>3</vt:i4>
      </vt:variant>
      <vt:variant>
        <vt:i4>0</vt:i4>
      </vt:variant>
      <vt:variant>
        <vt:i4>5</vt:i4>
      </vt:variant>
      <vt:variant>
        <vt:lpwstr>https://www.cbd.int/doc/c/d0f3/aca0/d42fa469029f5a4d69f4da8e/post2020-prep-01-01-en.pdf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with supplementary annotations</dc:title>
  <dc:subject>CBD/WG2020/3/1/Add.3</dc:subject>
  <dc:creator>SCBD</dc:creator>
  <cp:keywords>Open-ended Working Group on the Post-2020 Global Biodiversity Framework, third meeting (resumed), Geneva, Switzerland, 12-28 January 2022, Convention on Biological Diversity</cp:keywords>
  <cp:lastModifiedBy>Natalia Morozova</cp:lastModifiedBy>
  <cp:revision>18</cp:revision>
  <cp:lastPrinted>2019-04-12T21:18:00Z</cp:lastPrinted>
  <dcterms:created xsi:type="dcterms:W3CDTF">2021-11-18T06:47:00Z</dcterms:created>
  <dcterms:modified xsi:type="dcterms:W3CDTF">2022-02-09T00:43:00Z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РАБОЧАЯ ГРУППА ОТКРЫТОГО СОСТАВА по подготовке глобальной рамочной программы в области биоразнообразия на период после 2020 года</vt:lpwstr>
  </property>
  <property fmtid="{D5CDD505-2E9C-101B-9397-08002B2CF9AE}" pid="4" name="ContentTypeId">
    <vt:lpwstr>0x01010069BFACF6D92CD24AA50050CE23F68F74</vt:lpwstr>
  </property>
</Properties>
</file>