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44665D" w14:paraId="08EEC660" w14:textId="77777777" w:rsidTr="00807942">
        <w:trPr>
          <w:trHeight w:val="851"/>
        </w:trPr>
        <w:tc>
          <w:tcPr>
            <w:tcW w:w="976" w:type="dxa"/>
            <w:tcBorders>
              <w:bottom w:val="single" w:sz="12" w:space="0" w:color="auto"/>
            </w:tcBorders>
          </w:tcPr>
          <w:p w14:paraId="01266519" w14:textId="77777777" w:rsidR="004F16B5" w:rsidRPr="0044665D" w:rsidRDefault="004F16B5" w:rsidP="0044665D">
            <w:pPr>
              <w:suppressLineNumbers/>
              <w:suppressAutoHyphens/>
              <w:kinsoku w:val="0"/>
              <w:overflowPunct w:val="0"/>
              <w:autoSpaceDE w:val="0"/>
              <w:autoSpaceDN w:val="0"/>
              <w:adjustRightInd w:val="0"/>
              <w:snapToGrid w:val="0"/>
              <w:rPr>
                <w:kern w:val="22"/>
                <w:lang w:val="en-GB"/>
              </w:rPr>
            </w:pPr>
            <w:r w:rsidRPr="0044665D">
              <w:rPr>
                <w:noProof/>
                <w:kern w:val="22"/>
                <w:lang w:val="en-GB"/>
              </w:rPr>
              <w:drawing>
                <wp:anchor distT="0" distB="0" distL="114300" distR="114300" simplePos="0" relativeHeight="251658241"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77777777" w:rsidR="004F16B5" w:rsidRPr="0044665D" w:rsidRDefault="004F16B5" w:rsidP="0044665D">
            <w:pPr>
              <w:suppressLineNumbers/>
              <w:suppressAutoHyphens/>
              <w:kinsoku w:val="0"/>
              <w:overflowPunct w:val="0"/>
              <w:autoSpaceDE w:val="0"/>
              <w:autoSpaceDN w:val="0"/>
              <w:adjustRightInd w:val="0"/>
              <w:snapToGrid w:val="0"/>
              <w:rPr>
                <w:kern w:val="22"/>
                <w:lang w:val="en-GB"/>
              </w:rPr>
            </w:pPr>
            <w:r w:rsidRPr="0044665D">
              <w:rPr>
                <w:noProof/>
                <w:lang w:val="en-GB"/>
              </w:rPr>
              <w:drawing>
                <wp:anchor distT="0" distB="0" distL="114300" distR="114300" simplePos="0" relativeHeight="251658240" behindDoc="0" locked="0" layoutInCell="1" allowOverlap="1" wp14:anchorId="131D3AED" wp14:editId="636A5A22">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7981F05B" w14:textId="77777777" w:rsidR="004F16B5" w:rsidRPr="0044665D" w:rsidRDefault="004F16B5" w:rsidP="0044665D">
            <w:pPr>
              <w:suppressLineNumbers/>
              <w:suppressAutoHyphens/>
              <w:kinsoku w:val="0"/>
              <w:overflowPunct w:val="0"/>
              <w:autoSpaceDE w:val="0"/>
              <w:autoSpaceDN w:val="0"/>
              <w:adjustRightInd w:val="0"/>
              <w:snapToGrid w:val="0"/>
              <w:jc w:val="right"/>
              <w:rPr>
                <w:rFonts w:ascii="Arial" w:hAnsi="Arial" w:cs="Arial"/>
                <w:b/>
                <w:kern w:val="22"/>
                <w:sz w:val="32"/>
                <w:szCs w:val="32"/>
                <w:lang w:val="en-GB"/>
              </w:rPr>
            </w:pPr>
            <w:r w:rsidRPr="0044665D">
              <w:rPr>
                <w:rFonts w:ascii="Arial" w:hAnsi="Arial" w:cs="Arial"/>
                <w:b/>
                <w:kern w:val="22"/>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44665D" w14:paraId="468E17DE" w14:textId="77777777" w:rsidTr="00CF5ABA">
        <w:trPr>
          <w:trHeight w:val="1693"/>
        </w:trPr>
        <w:tc>
          <w:tcPr>
            <w:tcW w:w="6086" w:type="dxa"/>
            <w:tcBorders>
              <w:top w:val="nil"/>
              <w:bottom w:val="single" w:sz="36" w:space="0" w:color="000000"/>
            </w:tcBorders>
          </w:tcPr>
          <w:p w14:paraId="78547573" w14:textId="51BC9048" w:rsidR="00AD1731" w:rsidRPr="00813968" w:rsidRDefault="007F70E6" w:rsidP="00813968">
            <w:pPr>
              <w:suppressLineNumbers/>
              <w:suppressAutoHyphens/>
              <w:kinsoku w:val="0"/>
              <w:overflowPunct w:val="0"/>
              <w:autoSpaceDE w:val="0"/>
              <w:autoSpaceDN w:val="0"/>
              <w:adjustRightInd w:val="0"/>
              <w:snapToGrid w:val="0"/>
              <w:rPr>
                <w:rFonts w:ascii="Univers" w:hAnsi="Univers"/>
                <w:snapToGrid w:val="0"/>
                <w:kern w:val="22"/>
                <w:lang w:val="en-GB"/>
              </w:rPr>
            </w:pPr>
            <w:r w:rsidRPr="00813968">
              <w:rPr>
                <w:noProof/>
                <w:kern w:val="22"/>
                <w:lang w:val="en-GB"/>
              </w:rPr>
              <w:drawing>
                <wp:inline distT="0" distB="0" distL="0" distR="0" wp14:anchorId="1C83AE85" wp14:editId="73773E53">
                  <wp:extent cx="28860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CB6EAE" w:rsidRDefault="00AD1731" w:rsidP="00CB6EAE">
            <w:pPr>
              <w:pStyle w:val="Header"/>
              <w:suppressLineNumbers/>
              <w:tabs>
                <w:tab w:val="clear" w:pos="4320"/>
                <w:tab w:val="clear" w:pos="8640"/>
              </w:tabs>
              <w:suppressAutoHyphens/>
              <w:kinsoku w:val="0"/>
              <w:overflowPunct w:val="0"/>
              <w:autoSpaceDE w:val="0"/>
              <w:autoSpaceDN w:val="0"/>
              <w:adjustRightInd w:val="0"/>
              <w:snapToGrid w:val="0"/>
              <w:jc w:val="both"/>
              <w:rPr>
                <w:rFonts w:eastAsia="MS Mincho"/>
                <w:bCs/>
                <w:snapToGrid w:val="0"/>
                <w:kern w:val="22"/>
                <w:sz w:val="32"/>
                <w:szCs w:val="32"/>
                <w:lang w:val="en-GB"/>
              </w:rPr>
            </w:pPr>
          </w:p>
        </w:tc>
        <w:tc>
          <w:tcPr>
            <w:tcW w:w="2977" w:type="dxa"/>
            <w:tcBorders>
              <w:top w:val="nil"/>
              <w:bottom w:val="single" w:sz="36" w:space="0" w:color="000000"/>
            </w:tcBorders>
          </w:tcPr>
          <w:p w14:paraId="0FB2512D" w14:textId="77777777" w:rsidR="00AD1731" w:rsidRPr="0044665D" w:rsidRDefault="00AD1731">
            <w:pPr>
              <w:suppressLineNumbers/>
              <w:suppressAutoHyphens/>
              <w:kinsoku w:val="0"/>
              <w:overflowPunct w:val="0"/>
              <w:autoSpaceDE w:val="0"/>
              <w:autoSpaceDN w:val="0"/>
              <w:adjustRightInd w:val="0"/>
              <w:snapToGrid w:val="0"/>
              <w:rPr>
                <w:snapToGrid w:val="0"/>
                <w:kern w:val="22"/>
                <w:sz w:val="22"/>
                <w:szCs w:val="22"/>
                <w:lang w:val="en-GB"/>
              </w:rPr>
            </w:pPr>
            <w:r w:rsidRPr="0044665D">
              <w:rPr>
                <w:snapToGrid w:val="0"/>
                <w:kern w:val="22"/>
                <w:sz w:val="22"/>
                <w:szCs w:val="22"/>
                <w:lang w:val="en-GB"/>
              </w:rPr>
              <w:t>Distr.</w:t>
            </w:r>
          </w:p>
          <w:p w14:paraId="46E0F7A0" w14:textId="77777777" w:rsidR="00AD1731" w:rsidRPr="0044665D" w:rsidRDefault="00753859">
            <w:pPr>
              <w:suppressLineNumbers/>
              <w:suppressAutoHyphens/>
              <w:kinsoku w:val="0"/>
              <w:overflowPunct w:val="0"/>
              <w:autoSpaceDE w:val="0"/>
              <w:autoSpaceDN w:val="0"/>
              <w:adjustRightInd w:val="0"/>
              <w:snapToGrid w:val="0"/>
              <w:rPr>
                <w:snapToGrid w:val="0"/>
                <w:kern w:val="22"/>
                <w:sz w:val="22"/>
                <w:szCs w:val="22"/>
                <w:lang w:val="en-GB"/>
              </w:rPr>
            </w:pPr>
            <w:r w:rsidRPr="0044665D">
              <w:rPr>
                <w:snapToGrid w:val="0"/>
                <w:kern w:val="22"/>
                <w:sz w:val="22"/>
                <w:szCs w:val="22"/>
                <w:lang w:val="en-GB"/>
              </w:rPr>
              <w:t>GENERAL</w:t>
            </w:r>
          </w:p>
          <w:p w14:paraId="3F888B85" w14:textId="77777777" w:rsidR="00AD1731" w:rsidRPr="0044665D" w:rsidRDefault="00AD1731">
            <w:pPr>
              <w:suppressLineNumbers/>
              <w:suppressAutoHyphens/>
              <w:kinsoku w:val="0"/>
              <w:overflowPunct w:val="0"/>
              <w:autoSpaceDE w:val="0"/>
              <w:autoSpaceDN w:val="0"/>
              <w:adjustRightInd w:val="0"/>
              <w:snapToGrid w:val="0"/>
              <w:rPr>
                <w:snapToGrid w:val="0"/>
                <w:kern w:val="22"/>
                <w:sz w:val="22"/>
                <w:szCs w:val="22"/>
                <w:lang w:val="en-GB"/>
              </w:rPr>
            </w:pPr>
          </w:p>
          <w:bookmarkStart w:id="0" w:name="_Hlk22815168" w:displacedByCustomXml="next"/>
          <w:sdt>
            <w:sdtPr>
              <w:rPr>
                <w:snapToGrid w:val="0"/>
                <w:kern w:val="22"/>
                <w:sz w:val="22"/>
                <w:szCs w:val="22"/>
                <w:lang w:val="en-GB"/>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745D3159" w14:textId="14C0E251" w:rsidR="00AD1731" w:rsidRPr="00813968" w:rsidRDefault="00EE527D">
                <w:pPr>
                  <w:suppressLineNumbers/>
                  <w:suppressAutoHyphens/>
                  <w:kinsoku w:val="0"/>
                  <w:overflowPunct w:val="0"/>
                  <w:autoSpaceDE w:val="0"/>
                  <w:autoSpaceDN w:val="0"/>
                  <w:adjustRightInd w:val="0"/>
                  <w:snapToGrid w:val="0"/>
                  <w:rPr>
                    <w:snapToGrid w:val="0"/>
                    <w:kern w:val="22"/>
                    <w:sz w:val="22"/>
                    <w:szCs w:val="22"/>
                    <w:lang w:val="en-GB"/>
                  </w:rPr>
                </w:pPr>
                <w:r w:rsidRPr="00813968">
                  <w:rPr>
                    <w:snapToGrid w:val="0"/>
                    <w:kern w:val="22"/>
                    <w:sz w:val="22"/>
                    <w:szCs w:val="22"/>
                    <w:lang w:val="en-GB"/>
                  </w:rPr>
                  <w:t>CBD/SBI/3/4/Add.2/Rev.2</w:t>
                </w:r>
              </w:p>
            </w:sdtContent>
          </w:sdt>
          <w:p w14:paraId="363B20D6" w14:textId="614D3FC9" w:rsidR="00AD1731" w:rsidRPr="0044665D" w:rsidRDefault="00387368">
            <w:pPr>
              <w:suppressLineNumbers/>
              <w:suppressAutoHyphens/>
              <w:kinsoku w:val="0"/>
              <w:overflowPunct w:val="0"/>
              <w:autoSpaceDE w:val="0"/>
              <w:autoSpaceDN w:val="0"/>
              <w:adjustRightInd w:val="0"/>
              <w:snapToGrid w:val="0"/>
              <w:rPr>
                <w:snapToGrid w:val="0"/>
                <w:kern w:val="22"/>
                <w:sz w:val="22"/>
                <w:szCs w:val="22"/>
                <w:lang w:val="en-GB"/>
              </w:rPr>
            </w:pPr>
            <w:r w:rsidRPr="00CB6EAE">
              <w:rPr>
                <w:snapToGrid w:val="0"/>
                <w:kern w:val="22"/>
                <w:sz w:val="22"/>
                <w:szCs w:val="22"/>
                <w:lang w:val="en-GB"/>
              </w:rPr>
              <w:t xml:space="preserve">21 November </w:t>
            </w:r>
            <w:r w:rsidR="00882121" w:rsidRPr="00F40964">
              <w:rPr>
                <w:snapToGrid w:val="0"/>
                <w:kern w:val="22"/>
                <w:sz w:val="22"/>
                <w:szCs w:val="22"/>
                <w:lang w:val="en-GB"/>
              </w:rPr>
              <w:t>202</w:t>
            </w:r>
            <w:r w:rsidR="00E27462" w:rsidRPr="0044665D">
              <w:rPr>
                <w:snapToGrid w:val="0"/>
                <w:kern w:val="22"/>
                <w:sz w:val="22"/>
                <w:szCs w:val="22"/>
                <w:lang w:val="en-GB"/>
              </w:rPr>
              <w:t>1</w:t>
            </w:r>
          </w:p>
          <w:p w14:paraId="1567952D" w14:textId="77777777" w:rsidR="00AD1731" w:rsidRPr="0044665D" w:rsidRDefault="00AD1731">
            <w:pPr>
              <w:suppressLineNumbers/>
              <w:suppressAutoHyphens/>
              <w:kinsoku w:val="0"/>
              <w:overflowPunct w:val="0"/>
              <w:autoSpaceDE w:val="0"/>
              <w:autoSpaceDN w:val="0"/>
              <w:adjustRightInd w:val="0"/>
              <w:snapToGrid w:val="0"/>
              <w:rPr>
                <w:snapToGrid w:val="0"/>
                <w:kern w:val="22"/>
                <w:sz w:val="22"/>
                <w:szCs w:val="22"/>
                <w:lang w:val="en-GB"/>
              </w:rPr>
            </w:pPr>
          </w:p>
          <w:p w14:paraId="41D2943F" w14:textId="5EBA0323" w:rsidR="00AD1731" w:rsidRPr="0044665D" w:rsidRDefault="00AD1731">
            <w:pPr>
              <w:suppressLineNumbers/>
              <w:suppressAutoHyphens/>
              <w:kinsoku w:val="0"/>
              <w:overflowPunct w:val="0"/>
              <w:autoSpaceDE w:val="0"/>
              <w:autoSpaceDN w:val="0"/>
              <w:adjustRightInd w:val="0"/>
              <w:snapToGrid w:val="0"/>
              <w:rPr>
                <w:snapToGrid w:val="0"/>
                <w:kern w:val="22"/>
                <w:szCs w:val="22"/>
                <w:u w:val="single"/>
                <w:lang w:val="en-GB"/>
              </w:rPr>
            </w:pPr>
            <w:r w:rsidRPr="0044665D">
              <w:rPr>
                <w:snapToGrid w:val="0"/>
                <w:kern w:val="22"/>
                <w:sz w:val="22"/>
                <w:szCs w:val="22"/>
                <w:lang w:val="en-GB"/>
              </w:rPr>
              <w:t>ORIGINAL: ENGLISH</w:t>
            </w:r>
          </w:p>
        </w:tc>
      </w:tr>
    </w:tbl>
    <w:p w14:paraId="54367777" w14:textId="77777777" w:rsidR="00AD1731" w:rsidRPr="00425D43" w:rsidRDefault="00AD1731" w:rsidP="00813968">
      <w:pPr>
        <w:pStyle w:val="meetingname"/>
        <w:suppressLineNumbers/>
        <w:suppressAutoHyphens/>
        <w:kinsoku w:val="0"/>
        <w:overflowPunct w:val="0"/>
        <w:autoSpaceDE w:val="0"/>
        <w:autoSpaceDN w:val="0"/>
        <w:adjustRightInd w:val="0"/>
        <w:snapToGrid w:val="0"/>
        <w:ind w:left="-180" w:right="4398" w:firstLine="0"/>
        <w:rPr>
          <w:kern w:val="22"/>
          <w:sz w:val="22"/>
          <w:szCs w:val="22"/>
          <w:lang w:val="en-GB"/>
        </w:rPr>
      </w:pPr>
      <w:bookmarkStart w:id="1" w:name="Meeting"/>
      <w:r w:rsidRPr="00425D43">
        <w:rPr>
          <w:kern w:val="22"/>
          <w:sz w:val="22"/>
          <w:szCs w:val="22"/>
          <w:lang w:val="en-GB"/>
        </w:rPr>
        <w:t>SUBSIDIARY BODY ON IMPLEMENTATION</w:t>
      </w:r>
      <w:bookmarkEnd w:id="1"/>
    </w:p>
    <w:p w14:paraId="4891E593" w14:textId="2E8DB248" w:rsidR="00AD1731" w:rsidRPr="00425D43" w:rsidRDefault="00712FA8" w:rsidP="00CB6EAE">
      <w:pPr>
        <w:suppressLineNumbers/>
        <w:suppressAutoHyphens/>
        <w:kinsoku w:val="0"/>
        <w:overflowPunct w:val="0"/>
        <w:autoSpaceDE w:val="0"/>
        <w:autoSpaceDN w:val="0"/>
        <w:adjustRightInd w:val="0"/>
        <w:snapToGrid w:val="0"/>
        <w:rPr>
          <w:snapToGrid w:val="0"/>
          <w:kern w:val="22"/>
          <w:sz w:val="22"/>
          <w:szCs w:val="22"/>
          <w:lang w:val="en-GB" w:eastAsia="nb-NO"/>
        </w:rPr>
      </w:pPr>
      <w:r w:rsidRPr="00425D43">
        <w:rPr>
          <w:snapToGrid w:val="0"/>
          <w:kern w:val="22"/>
          <w:sz w:val="22"/>
          <w:szCs w:val="22"/>
          <w:lang w:val="en-GB" w:eastAsia="nb-NO"/>
        </w:rPr>
        <w:t>Third</w:t>
      </w:r>
      <w:r w:rsidR="00AD1731" w:rsidRPr="00425D43">
        <w:rPr>
          <w:snapToGrid w:val="0"/>
          <w:kern w:val="22"/>
          <w:sz w:val="22"/>
          <w:szCs w:val="22"/>
          <w:lang w:val="en-GB" w:eastAsia="nb-NO"/>
        </w:rPr>
        <w:t xml:space="preserve"> meeting</w:t>
      </w:r>
      <w:r w:rsidR="00387368" w:rsidRPr="00425D43">
        <w:rPr>
          <w:snapToGrid w:val="0"/>
          <w:kern w:val="22"/>
          <w:sz w:val="22"/>
          <w:szCs w:val="22"/>
          <w:lang w:val="en-GB" w:eastAsia="nb-NO"/>
        </w:rPr>
        <w:t xml:space="preserve"> (resumed)</w:t>
      </w:r>
    </w:p>
    <w:p w14:paraId="6B09346A" w14:textId="61A3A022" w:rsidR="009665BB" w:rsidRPr="0000011D" w:rsidRDefault="00387368" w:rsidP="00F40964">
      <w:pPr>
        <w:pStyle w:val="Header"/>
        <w:suppressLineNumbers/>
        <w:tabs>
          <w:tab w:val="clear" w:pos="4320"/>
          <w:tab w:val="clear" w:pos="8640"/>
        </w:tabs>
        <w:suppressAutoHyphens/>
        <w:kinsoku w:val="0"/>
        <w:overflowPunct w:val="0"/>
        <w:autoSpaceDE w:val="0"/>
        <w:autoSpaceDN w:val="0"/>
        <w:adjustRightInd w:val="0"/>
        <w:snapToGrid w:val="0"/>
        <w:rPr>
          <w:kern w:val="22"/>
          <w:sz w:val="22"/>
          <w:szCs w:val="22"/>
          <w:lang w:val="en-GB"/>
        </w:rPr>
      </w:pPr>
      <w:r w:rsidRPr="0000011D">
        <w:rPr>
          <w:kern w:val="22"/>
          <w:sz w:val="22"/>
          <w:szCs w:val="22"/>
          <w:lang w:val="en-GB"/>
        </w:rPr>
        <w:t xml:space="preserve">Geneva, Switzerland, </w:t>
      </w:r>
      <w:r w:rsidR="000070B8" w:rsidRPr="0000011D">
        <w:rPr>
          <w:kern w:val="22"/>
          <w:sz w:val="22"/>
          <w:szCs w:val="22"/>
          <w:lang w:val="en-GB"/>
        </w:rPr>
        <w:t>1</w:t>
      </w:r>
      <w:r w:rsidR="00EE527D" w:rsidRPr="0000011D">
        <w:rPr>
          <w:kern w:val="22"/>
          <w:sz w:val="22"/>
          <w:szCs w:val="22"/>
          <w:lang w:val="en-GB"/>
        </w:rPr>
        <w:t>2</w:t>
      </w:r>
      <w:r w:rsidR="000E2276" w:rsidRPr="0000011D">
        <w:rPr>
          <w:kern w:val="22"/>
          <w:sz w:val="22"/>
          <w:szCs w:val="22"/>
          <w:lang w:val="en-GB"/>
        </w:rPr>
        <w:t xml:space="preserve"> – 28 </w:t>
      </w:r>
      <w:r w:rsidR="00EE527D" w:rsidRPr="0000011D">
        <w:rPr>
          <w:kern w:val="22"/>
          <w:sz w:val="22"/>
          <w:szCs w:val="22"/>
          <w:lang w:val="en-GB"/>
        </w:rPr>
        <w:t xml:space="preserve">January </w:t>
      </w:r>
      <w:r w:rsidR="000070B8" w:rsidRPr="0000011D">
        <w:rPr>
          <w:kern w:val="22"/>
          <w:sz w:val="22"/>
          <w:szCs w:val="22"/>
          <w:lang w:val="en-GB"/>
        </w:rPr>
        <w:t>202</w:t>
      </w:r>
      <w:r w:rsidRPr="0000011D">
        <w:rPr>
          <w:kern w:val="22"/>
          <w:sz w:val="22"/>
          <w:szCs w:val="22"/>
          <w:lang w:val="en-GB"/>
        </w:rPr>
        <w:t>2</w:t>
      </w:r>
    </w:p>
    <w:p w14:paraId="2F21CD91" w14:textId="3EB122C4" w:rsidR="00AD1731" w:rsidRPr="00425D43" w:rsidRDefault="002E31B0">
      <w:pPr>
        <w:pStyle w:val="Header"/>
        <w:suppressLineNumbers/>
        <w:tabs>
          <w:tab w:val="clear" w:pos="4320"/>
          <w:tab w:val="clear" w:pos="8640"/>
        </w:tabs>
        <w:suppressAutoHyphens/>
        <w:kinsoku w:val="0"/>
        <w:overflowPunct w:val="0"/>
        <w:autoSpaceDE w:val="0"/>
        <w:autoSpaceDN w:val="0"/>
        <w:adjustRightInd w:val="0"/>
        <w:snapToGrid w:val="0"/>
        <w:rPr>
          <w:snapToGrid w:val="0"/>
          <w:kern w:val="22"/>
          <w:sz w:val="22"/>
          <w:szCs w:val="22"/>
          <w:lang w:val="en-GB"/>
        </w:rPr>
      </w:pPr>
      <w:r w:rsidRPr="00425D43">
        <w:rPr>
          <w:snapToGrid w:val="0"/>
          <w:kern w:val="22"/>
          <w:sz w:val="22"/>
          <w:szCs w:val="22"/>
          <w:lang w:val="en-GB"/>
        </w:rPr>
        <w:t>Agenda</w:t>
      </w:r>
      <w:r w:rsidRPr="00425D43" w:rsidDel="002E31B0">
        <w:rPr>
          <w:snapToGrid w:val="0"/>
          <w:kern w:val="22"/>
          <w:sz w:val="22"/>
          <w:szCs w:val="22"/>
          <w:lang w:val="en-GB"/>
        </w:rPr>
        <w:t xml:space="preserve"> </w:t>
      </w:r>
      <w:r w:rsidRPr="00425D43">
        <w:rPr>
          <w:snapToGrid w:val="0"/>
          <w:kern w:val="22"/>
          <w:sz w:val="22"/>
          <w:szCs w:val="22"/>
          <w:lang w:val="en-GB"/>
        </w:rPr>
        <w:t>i</w:t>
      </w:r>
      <w:r w:rsidR="00AD1731" w:rsidRPr="00425D43">
        <w:rPr>
          <w:snapToGrid w:val="0"/>
          <w:kern w:val="22"/>
          <w:sz w:val="22"/>
          <w:szCs w:val="22"/>
          <w:lang w:val="en-GB"/>
        </w:rPr>
        <w:t xml:space="preserve">tem </w:t>
      </w:r>
      <w:r w:rsidR="005B6084" w:rsidRPr="00425D43">
        <w:rPr>
          <w:snapToGrid w:val="0"/>
          <w:kern w:val="22"/>
          <w:sz w:val="22"/>
          <w:szCs w:val="22"/>
          <w:lang w:val="en-GB"/>
        </w:rPr>
        <w:t>5</w:t>
      </w:r>
    </w:p>
    <w:sdt>
      <w:sdtPr>
        <w:rPr>
          <w:bCs/>
          <w:kern w:val="22"/>
          <w:sz w:val="22"/>
          <w:szCs w:val="22"/>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14:paraId="3ED811C9" w14:textId="2B345AEC" w:rsidR="00933415" w:rsidRPr="0000011D" w:rsidRDefault="00F17236" w:rsidP="00EC7EF1">
          <w:pPr>
            <w:pStyle w:val="HEADINGNOTFORTOC"/>
            <w:keepNext w:val="0"/>
            <w:suppressLineNumbers/>
            <w:tabs>
              <w:tab w:val="clear" w:pos="720"/>
            </w:tabs>
            <w:suppressAutoHyphens/>
            <w:kinsoku w:val="0"/>
            <w:overflowPunct w:val="0"/>
            <w:autoSpaceDE w:val="0"/>
            <w:autoSpaceDN w:val="0"/>
            <w:adjustRightInd w:val="0"/>
            <w:snapToGrid w:val="0"/>
            <w:rPr>
              <w:bCs/>
              <w:kern w:val="22"/>
              <w:sz w:val="22"/>
              <w:szCs w:val="22"/>
            </w:rPr>
          </w:pPr>
          <w:r w:rsidRPr="0000011D">
            <w:rPr>
              <w:bCs/>
              <w:kern w:val="22"/>
              <w:sz w:val="22"/>
              <w:szCs w:val="22"/>
            </w:rPr>
            <w:t>Draft post-2020 gender plan of action</w:t>
          </w:r>
        </w:p>
      </w:sdtContent>
    </w:sdt>
    <w:p w14:paraId="022F2B42" w14:textId="1546E772" w:rsidR="00933415" w:rsidRPr="00425D43" w:rsidRDefault="00933415" w:rsidP="0000011D">
      <w:pPr>
        <w:pStyle w:val="HEADINGNOTFORTOC"/>
        <w:keepNext w:val="0"/>
        <w:numPr>
          <w:ilvl w:val="0"/>
          <w:numId w:val="21"/>
        </w:numPr>
        <w:suppressLineNumbers/>
        <w:tabs>
          <w:tab w:val="clear" w:pos="720"/>
          <w:tab w:val="left" w:pos="270"/>
        </w:tabs>
        <w:suppressAutoHyphens/>
        <w:kinsoku w:val="0"/>
        <w:overflowPunct w:val="0"/>
        <w:autoSpaceDE w:val="0"/>
        <w:autoSpaceDN w:val="0"/>
        <w:adjustRightInd w:val="0"/>
        <w:snapToGrid w:val="0"/>
        <w:spacing w:before="0" w:after="0"/>
        <w:ind w:left="0" w:firstLine="0"/>
        <w:rPr>
          <w:caps w:val="0"/>
          <w:snapToGrid w:val="0"/>
          <w:kern w:val="22"/>
          <w:sz w:val="22"/>
          <w:szCs w:val="22"/>
          <w:lang w:val="en-GB"/>
        </w:rPr>
      </w:pPr>
      <w:r w:rsidRPr="00425D43">
        <w:rPr>
          <w:caps w:val="0"/>
          <w:snapToGrid w:val="0"/>
          <w:kern w:val="22"/>
          <w:sz w:val="22"/>
          <w:szCs w:val="22"/>
          <w:lang w:val="en-GB"/>
        </w:rPr>
        <w:t>INTRODUCTION</w:t>
      </w:r>
    </w:p>
    <w:p w14:paraId="669B3148" w14:textId="1344630A" w:rsidR="00CC399C" w:rsidRPr="00425D43" w:rsidRDefault="00905549" w:rsidP="0000011D">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spacing w:val="-2"/>
          <w:kern w:val="22"/>
          <w:sz w:val="22"/>
          <w:szCs w:val="22"/>
          <w:lang w:val="en-GB"/>
        </w:rPr>
      </w:pPr>
      <w:r w:rsidRPr="00425D43">
        <w:rPr>
          <w:spacing w:val="-2"/>
          <w:kern w:val="22"/>
          <w:sz w:val="22"/>
          <w:szCs w:val="22"/>
          <w:lang w:val="en-GB"/>
        </w:rPr>
        <w:t xml:space="preserve">The present document contains </w:t>
      </w:r>
      <w:r w:rsidR="00C60DC5" w:rsidRPr="00425D43">
        <w:rPr>
          <w:spacing w:val="-2"/>
          <w:kern w:val="22"/>
          <w:sz w:val="22"/>
          <w:szCs w:val="22"/>
          <w:lang w:val="en-GB"/>
        </w:rPr>
        <w:t>the</w:t>
      </w:r>
      <w:r w:rsidRPr="00425D43">
        <w:rPr>
          <w:spacing w:val="-2"/>
          <w:kern w:val="22"/>
          <w:sz w:val="22"/>
          <w:szCs w:val="22"/>
          <w:lang w:val="en-GB"/>
        </w:rPr>
        <w:t xml:space="preserve"> </w:t>
      </w:r>
      <w:r w:rsidR="008B1B7E" w:rsidRPr="00425D43">
        <w:rPr>
          <w:spacing w:val="-2"/>
          <w:kern w:val="22"/>
          <w:sz w:val="22"/>
          <w:szCs w:val="22"/>
          <w:lang w:val="en-GB"/>
        </w:rPr>
        <w:t xml:space="preserve">first </w:t>
      </w:r>
      <w:r w:rsidRPr="00425D43">
        <w:rPr>
          <w:spacing w:val="-2"/>
          <w:kern w:val="22"/>
          <w:sz w:val="22"/>
          <w:szCs w:val="22"/>
          <w:lang w:val="en-GB"/>
        </w:rPr>
        <w:t xml:space="preserve">draft of a gender plan of action for the post-2020 period. The draft has been </w:t>
      </w:r>
      <w:r w:rsidR="008B1B7E" w:rsidRPr="00425D43">
        <w:rPr>
          <w:spacing w:val="-2"/>
          <w:kern w:val="22"/>
          <w:sz w:val="22"/>
          <w:szCs w:val="22"/>
          <w:lang w:val="en-GB"/>
        </w:rPr>
        <w:t xml:space="preserve">prepared </w:t>
      </w:r>
      <w:r w:rsidRPr="00425D43">
        <w:rPr>
          <w:spacing w:val="-2"/>
          <w:kern w:val="22"/>
          <w:sz w:val="22"/>
          <w:szCs w:val="22"/>
          <w:lang w:val="en-GB"/>
        </w:rPr>
        <w:t xml:space="preserve">on </w:t>
      </w:r>
      <w:r w:rsidR="0010148E" w:rsidRPr="00425D43">
        <w:rPr>
          <w:spacing w:val="-2"/>
          <w:kern w:val="22"/>
          <w:sz w:val="22"/>
          <w:szCs w:val="22"/>
          <w:lang w:val="en-GB"/>
        </w:rPr>
        <w:t xml:space="preserve">the basis of </w:t>
      </w:r>
      <w:r w:rsidR="008B1B7E" w:rsidRPr="00425D43">
        <w:rPr>
          <w:spacing w:val="-2"/>
          <w:kern w:val="22"/>
          <w:sz w:val="22"/>
          <w:szCs w:val="22"/>
          <w:lang w:val="en-GB"/>
        </w:rPr>
        <w:t xml:space="preserve">inputs and </w:t>
      </w:r>
      <w:r w:rsidRPr="00425D43">
        <w:rPr>
          <w:spacing w:val="-2"/>
          <w:kern w:val="22"/>
          <w:sz w:val="22"/>
          <w:szCs w:val="22"/>
          <w:lang w:val="en-GB"/>
        </w:rPr>
        <w:t xml:space="preserve">submissions received </w:t>
      </w:r>
      <w:r w:rsidR="006D157D" w:rsidRPr="00425D43">
        <w:rPr>
          <w:spacing w:val="-2"/>
          <w:kern w:val="22"/>
          <w:sz w:val="22"/>
          <w:szCs w:val="22"/>
          <w:lang w:val="en-GB"/>
        </w:rPr>
        <w:t xml:space="preserve">during </w:t>
      </w:r>
      <w:r w:rsidR="008B1B7E" w:rsidRPr="00425D43">
        <w:rPr>
          <w:spacing w:val="-2"/>
          <w:kern w:val="22"/>
          <w:sz w:val="22"/>
          <w:szCs w:val="22"/>
          <w:lang w:val="en-GB"/>
        </w:rPr>
        <w:t>the extended consultation</w:t>
      </w:r>
      <w:r w:rsidR="00EA11C9" w:rsidRPr="00425D43">
        <w:rPr>
          <w:spacing w:val="-2"/>
          <w:kern w:val="22"/>
          <w:sz w:val="22"/>
          <w:szCs w:val="22"/>
          <w:lang w:val="en-GB"/>
        </w:rPr>
        <w:t xml:space="preserve"> </w:t>
      </w:r>
      <w:r w:rsidR="007D191C" w:rsidRPr="00425D43">
        <w:rPr>
          <w:spacing w:val="-2"/>
          <w:kern w:val="22"/>
          <w:sz w:val="22"/>
          <w:szCs w:val="22"/>
          <w:lang w:val="en-GB"/>
        </w:rPr>
        <w:t xml:space="preserve">on the revised draft outline of the gender plan of action, </w:t>
      </w:r>
      <w:r w:rsidR="00EA11C9" w:rsidRPr="00425D43">
        <w:rPr>
          <w:spacing w:val="-2"/>
          <w:kern w:val="22"/>
          <w:sz w:val="22"/>
          <w:szCs w:val="22"/>
          <w:lang w:val="en-GB"/>
        </w:rPr>
        <w:t xml:space="preserve">held from </w:t>
      </w:r>
      <w:r w:rsidR="004069D2" w:rsidRPr="00425D43">
        <w:rPr>
          <w:spacing w:val="-2"/>
          <w:kern w:val="22"/>
          <w:sz w:val="22"/>
          <w:szCs w:val="22"/>
          <w:lang w:val="en-GB"/>
        </w:rPr>
        <w:t>23 June</w:t>
      </w:r>
      <w:r w:rsidR="00EA11C9" w:rsidRPr="00425D43">
        <w:rPr>
          <w:spacing w:val="-2"/>
          <w:kern w:val="22"/>
          <w:sz w:val="22"/>
          <w:szCs w:val="22"/>
          <w:lang w:val="en-GB"/>
        </w:rPr>
        <w:t xml:space="preserve"> to </w:t>
      </w:r>
      <w:r w:rsidR="004069D2" w:rsidRPr="00425D43">
        <w:rPr>
          <w:spacing w:val="-2"/>
          <w:kern w:val="22"/>
          <w:sz w:val="22"/>
          <w:szCs w:val="22"/>
          <w:lang w:val="en-GB"/>
        </w:rPr>
        <w:t>29 July 2021</w:t>
      </w:r>
      <w:r w:rsidR="003C5854" w:rsidRPr="00425D43">
        <w:rPr>
          <w:spacing w:val="-2"/>
          <w:kern w:val="22"/>
          <w:sz w:val="22"/>
          <w:szCs w:val="22"/>
          <w:lang w:val="en-GB"/>
        </w:rPr>
        <w:t>,</w:t>
      </w:r>
      <w:r w:rsidR="00EA11C9" w:rsidRPr="00425D43">
        <w:rPr>
          <w:spacing w:val="-2"/>
          <w:kern w:val="22"/>
          <w:sz w:val="22"/>
          <w:szCs w:val="22"/>
          <w:lang w:val="en-GB"/>
        </w:rPr>
        <w:t xml:space="preserve"> and the Virtual Consultation, held on 27 and 29 July 2021</w:t>
      </w:r>
      <w:r w:rsidR="00E36424" w:rsidRPr="00425D43">
        <w:rPr>
          <w:spacing w:val="-2"/>
          <w:kern w:val="22"/>
          <w:sz w:val="22"/>
          <w:szCs w:val="22"/>
          <w:lang w:val="en-GB"/>
        </w:rPr>
        <w:t>.</w:t>
      </w:r>
      <w:r w:rsidR="00F8348B" w:rsidRPr="0000011D">
        <w:rPr>
          <w:rStyle w:val="FootnoteReference"/>
          <w:spacing w:val="-2"/>
          <w:kern w:val="22"/>
          <w:sz w:val="22"/>
          <w:szCs w:val="22"/>
          <w:u w:val="none"/>
          <w:vertAlign w:val="superscript"/>
          <w:lang w:val="en-GB"/>
        </w:rPr>
        <w:footnoteReference w:id="2"/>
      </w:r>
      <w:r w:rsidR="00EA11C9" w:rsidRPr="00425D43">
        <w:rPr>
          <w:spacing w:val="-2"/>
          <w:kern w:val="22"/>
          <w:sz w:val="22"/>
          <w:szCs w:val="22"/>
          <w:lang w:val="en-GB"/>
        </w:rPr>
        <w:t xml:space="preserve"> </w:t>
      </w:r>
      <w:r w:rsidRPr="00425D43">
        <w:rPr>
          <w:spacing w:val="-2"/>
          <w:kern w:val="22"/>
          <w:sz w:val="22"/>
          <w:szCs w:val="22"/>
          <w:lang w:val="en-GB"/>
        </w:rPr>
        <w:t xml:space="preserve">This draft is also informed by and is intended to align with the </w:t>
      </w:r>
      <w:r w:rsidR="007D191C" w:rsidRPr="00425D43">
        <w:rPr>
          <w:spacing w:val="-2"/>
          <w:kern w:val="22"/>
          <w:sz w:val="22"/>
          <w:szCs w:val="22"/>
          <w:lang w:val="en-GB"/>
        </w:rPr>
        <w:t>first</w:t>
      </w:r>
      <w:r w:rsidRPr="00425D43">
        <w:rPr>
          <w:spacing w:val="-2"/>
          <w:kern w:val="22"/>
          <w:sz w:val="22"/>
          <w:szCs w:val="22"/>
          <w:lang w:val="en-GB"/>
        </w:rPr>
        <w:t xml:space="preserve"> draft of the post-2020 global biodiversity framework, </w:t>
      </w:r>
      <w:r w:rsidR="003B5E0B" w:rsidRPr="00425D43">
        <w:rPr>
          <w:spacing w:val="-2"/>
          <w:kern w:val="22"/>
          <w:sz w:val="22"/>
          <w:szCs w:val="22"/>
          <w:lang w:val="en-GB"/>
        </w:rPr>
        <w:t>dated</w:t>
      </w:r>
      <w:r w:rsidR="00F8348B" w:rsidRPr="00425D43">
        <w:rPr>
          <w:spacing w:val="-2"/>
          <w:kern w:val="22"/>
          <w:sz w:val="22"/>
          <w:szCs w:val="22"/>
          <w:lang w:val="en-GB"/>
        </w:rPr>
        <w:t xml:space="preserve"> 5 July 2021</w:t>
      </w:r>
      <w:r w:rsidR="00875C84" w:rsidRPr="00425D43">
        <w:rPr>
          <w:spacing w:val="-2"/>
          <w:kern w:val="22"/>
          <w:sz w:val="22"/>
          <w:szCs w:val="22"/>
          <w:lang w:val="en-GB"/>
        </w:rPr>
        <w:t xml:space="preserve"> (</w:t>
      </w:r>
      <w:r w:rsidR="007D39C8" w:rsidRPr="0000011D">
        <w:rPr>
          <w:sz w:val="22"/>
          <w:szCs w:val="22"/>
        </w:rPr>
        <w:t>CBD/WG2020/3/3</w:t>
      </w:r>
      <w:r w:rsidR="00875C84" w:rsidRPr="00425D43">
        <w:rPr>
          <w:spacing w:val="-2"/>
          <w:kern w:val="22"/>
          <w:sz w:val="22"/>
          <w:szCs w:val="22"/>
          <w:lang w:val="en-GB"/>
        </w:rPr>
        <w:t>)</w:t>
      </w:r>
      <w:r w:rsidR="00F8348B" w:rsidRPr="00425D43">
        <w:rPr>
          <w:spacing w:val="-2"/>
          <w:kern w:val="22"/>
          <w:sz w:val="22"/>
          <w:szCs w:val="22"/>
          <w:lang w:val="en-GB"/>
        </w:rPr>
        <w:t>.</w:t>
      </w:r>
    </w:p>
    <w:p w14:paraId="0B3CC62D" w14:textId="1085BE64" w:rsidR="00CC399C" w:rsidRPr="00425D43" w:rsidRDefault="004B158D" w:rsidP="0000011D">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color w:val="000000"/>
          <w:kern w:val="22"/>
          <w:sz w:val="22"/>
          <w:szCs w:val="22"/>
          <w:lang w:val="en-GB"/>
        </w:rPr>
      </w:pPr>
      <w:r w:rsidRPr="00425D43">
        <w:rPr>
          <w:kern w:val="22"/>
          <w:sz w:val="22"/>
          <w:szCs w:val="22"/>
          <w:lang w:val="en-GB"/>
        </w:rPr>
        <w:t>The present</w:t>
      </w:r>
      <w:r w:rsidR="009C75DE" w:rsidRPr="00425D43">
        <w:rPr>
          <w:kern w:val="22"/>
          <w:sz w:val="22"/>
          <w:szCs w:val="22"/>
          <w:lang w:val="en-GB"/>
        </w:rPr>
        <w:t xml:space="preserve"> document </w:t>
      </w:r>
      <w:r w:rsidR="00A05087" w:rsidRPr="00425D43">
        <w:rPr>
          <w:kern w:val="22"/>
          <w:sz w:val="22"/>
          <w:szCs w:val="22"/>
          <w:lang w:val="en-GB"/>
        </w:rPr>
        <w:t xml:space="preserve">outlines the purpose of the </w:t>
      </w:r>
      <w:r w:rsidR="002B056D" w:rsidRPr="00425D43">
        <w:rPr>
          <w:kern w:val="22"/>
          <w:sz w:val="22"/>
          <w:szCs w:val="22"/>
          <w:lang w:val="en-GB"/>
        </w:rPr>
        <w:t xml:space="preserve">draft </w:t>
      </w:r>
      <w:r w:rsidR="00A05087" w:rsidRPr="00425D43">
        <w:rPr>
          <w:kern w:val="22"/>
          <w:sz w:val="22"/>
          <w:szCs w:val="22"/>
          <w:lang w:val="en-GB"/>
        </w:rPr>
        <w:t>gender plan of action</w:t>
      </w:r>
      <w:r w:rsidR="00D842BC" w:rsidRPr="00425D43">
        <w:rPr>
          <w:kern w:val="22"/>
          <w:sz w:val="22"/>
          <w:szCs w:val="22"/>
          <w:lang w:val="en-GB"/>
        </w:rPr>
        <w:t xml:space="preserve"> and includes a</w:t>
      </w:r>
      <w:r w:rsidR="005651C8" w:rsidRPr="00425D43">
        <w:rPr>
          <w:kern w:val="22"/>
          <w:sz w:val="22"/>
          <w:szCs w:val="22"/>
          <w:lang w:val="en-GB"/>
        </w:rPr>
        <w:t xml:space="preserve"> </w:t>
      </w:r>
      <w:r w:rsidR="00BF02A6" w:rsidRPr="00425D43">
        <w:rPr>
          <w:kern w:val="22"/>
          <w:sz w:val="22"/>
          <w:szCs w:val="22"/>
          <w:lang w:val="en-GB"/>
        </w:rPr>
        <w:t xml:space="preserve">set of </w:t>
      </w:r>
      <w:r w:rsidR="00E44B8A" w:rsidRPr="00425D43">
        <w:rPr>
          <w:kern w:val="22"/>
          <w:sz w:val="22"/>
          <w:szCs w:val="22"/>
          <w:lang w:val="en-GB"/>
        </w:rPr>
        <w:t>modalities</w:t>
      </w:r>
      <w:r w:rsidR="00BF02A6" w:rsidRPr="00425D43">
        <w:rPr>
          <w:kern w:val="22"/>
          <w:sz w:val="22"/>
          <w:szCs w:val="22"/>
          <w:lang w:val="en-GB"/>
        </w:rPr>
        <w:t xml:space="preserve"> </w:t>
      </w:r>
      <w:r w:rsidR="0091733A" w:rsidRPr="00425D43">
        <w:rPr>
          <w:kern w:val="22"/>
          <w:sz w:val="22"/>
          <w:szCs w:val="22"/>
          <w:lang w:val="en-GB"/>
        </w:rPr>
        <w:t xml:space="preserve">as a basis </w:t>
      </w:r>
      <w:r w:rsidR="00BF02A6" w:rsidRPr="00425D43">
        <w:rPr>
          <w:kern w:val="22"/>
          <w:sz w:val="22"/>
          <w:szCs w:val="22"/>
          <w:lang w:val="en-GB"/>
        </w:rPr>
        <w:t>to guide implementation</w:t>
      </w:r>
      <w:r w:rsidR="0012683C" w:rsidRPr="00425D43">
        <w:rPr>
          <w:kern w:val="22"/>
          <w:sz w:val="22"/>
          <w:szCs w:val="22"/>
          <w:lang w:val="en-GB"/>
        </w:rPr>
        <w:t xml:space="preserve">. </w:t>
      </w:r>
      <w:r w:rsidR="00AA377A" w:rsidRPr="00425D43">
        <w:rPr>
          <w:kern w:val="22"/>
          <w:sz w:val="22"/>
          <w:szCs w:val="22"/>
          <w:lang w:val="en-GB"/>
        </w:rPr>
        <w:t xml:space="preserve">The draft </w:t>
      </w:r>
      <w:r w:rsidR="00D842BC" w:rsidRPr="00425D43">
        <w:rPr>
          <w:kern w:val="22"/>
          <w:sz w:val="22"/>
          <w:szCs w:val="22"/>
          <w:lang w:val="en-GB"/>
        </w:rPr>
        <w:t xml:space="preserve">plan </w:t>
      </w:r>
      <w:r w:rsidR="00AA377A" w:rsidRPr="00425D43">
        <w:rPr>
          <w:kern w:val="22"/>
          <w:sz w:val="22"/>
          <w:szCs w:val="22"/>
          <w:lang w:val="en-GB"/>
        </w:rPr>
        <w:t>is framed around a se</w:t>
      </w:r>
      <w:r w:rsidR="00225EC0" w:rsidRPr="00425D43">
        <w:rPr>
          <w:kern w:val="22"/>
          <w:sz w:val="22"/>
          <w:szCs w:val="22"/>
          <w:lang w:val="en-GB"/>
        </w:rPr>
        <w:t>ries</w:t>
      </w:r>
      <w:r w:rsidR="00AA377A" w:rsidRPr="00425D43">
        <w:rPr>
          <w:kern w:val="22"/>
          <w:sz w:val="22"/>
          <w:szCs w:val="22"/>
          <w:lang w:val="en-GB"/>
        </w:rPr>
        <w:t xml:space="preserve"> of expected outcomes, objectives and actions</w:t>
      </w:r>
      <w:r w:rsidR="00920D9E" w:rsidRPr="00425D43">
        <w:rPr>
          <w:kern w:val="22"/>
          <w:sz w:val="22"/>
          <w:szCs w:val="22"/>
          <w:lang w:val="en-GB"/>
        </w:rPr>
        <w:t>.</w:t>
      </w:r>
      <w:r w:rsidR="00EF082B" w:rsidRPr="00425D43">
        <w:rPr>
          <w:kern w:val="22"/>
          <w:sz w:val="22"/>
          <w:szCs w:val="22"/>
          <w:lang w:val="en-GB"/>
        </w:rPr>
        <w:t xml:space="preserve"> All elements of the draft plan, including </w:t>
      </w:r>
      <w:r w:rsidR="00A50E04" w:rsidRPr="00425D43">
        <w:rPr>
          <w:kern w:val="22"/>
          <w:sz w:val="22"/>
          <w:szCs w:val="22"/>
          <w:lang w:val="en-GB"/>
        </w:rPr>
        <w:t xml:space="preserve">the </w:t>
      </w:r>
      <w:r w:rsidR="00EF082B" w:rsidRPr="00425D43">
        <w:rPr>
          <w:kern w:val="22"/>
          <w:sz w:val="22"/>
          <w:szCs w:val="22"/>
          <w:lang w:val="en-GB"/>
        </w:rPr>
        <w:t>expected outcomes, associated objectives, indicative actions, possible deliverables, proposed timelines and responsible actors are outlined in a table</w:t>
      </w:r>
      <w:r w:rsidR="006C72C3" w:rsidRPr="00425D43">
        <w:rPr>
          <w:kern w:val="22"/>
          <w:sz w:val="22"/>
          <w:szCs w:val="22"/>
          <w:lang w:val="en-GB"/>
        </w:rPr>
        <w:t xml:space="preserve"> contained in </w:t>
      </w:r>
      <w:r w:rsidR="00755CCC" w:rsidRPr="00425D43">
        <w:rPr>
          <w:kern w:val="22"/>
          <w:sz w:val="22"/>
          <w:szCs w:val="22"/>
          <w:lang w:val="en-GB"/>
        </w:rPr>
        <w:t>the a</w:t>
      </w:r>
      <w:r w:rsidR="006C72C3" w:rsidRPr="00425D43">
        <w:rPr>
          <w:kern w:val="22"/>
          <w:sz w:val="22"/>
          <w:szCs w:val="22"/>
          <w:lang w:val="en-GB"/>
        </w:rPr>
        <w:t xml:space="preserve">nnex </w:t>
      </w:r>
      <w:r w:rsidR="00755CCC" w:rsidRPr="00425D43">
        <w:rPr>
          <w:kern w:val="22"/>
          <w:sz w:val="22"/>
          <w:szCs w:val="22"/>
          <w:lang w:val="en-GB"/>
        </w:rPr>
        <w:t>to the present document</w:t>
      </w:r>
      <w:r w:rsidR="006C72C3" w:rsidRPr="00425D43">
        <w:rPr>
          <w:kern w:val="22"/>
          <w:sz w:val="22"/>
          <w:szCs w:val="22"/>
          <w:lang w:val="en-GB"/>
        </w:rPr>
        <w:t xml:space="preserve">. </w:t>
      </w:r>
      <w:r w:rsidR="003307C7" w:rsidRPr="00425D43">
        <w:rPr>
          <w:kern w:val="22"/>
          <w:sz w:val="22"/>
          <w:szCs w:val="22"/>
          <w:lang w:val="en-GB"/>
        </w:rPr>
        <w:t>An accompanying information note</w:t>
      </w:r>
      <w:r w:rsidR="003307C7" w:rsidRPr="0000011D">
        <w:rPr>
          <w:rStyle w:val="FootnoteReference"/>
          <w:kern w:val="22"/>
          <w:sz w:val="22"/>
          <w:szCs w:val="22"/>
          <w:u w:val="none"/>
          <w:vertAlign w:val="superscript"/>
          <w:lang w:val="en-GB"/>
        </w:rPr>
        <w:footnoteReference w:id="3"/>
      </w:r>
      <w:r w:rsidR="003307C7" w:rsidRPr="00425D43">
        <w:rPr>
          <w:kern w:val="22"/>
          <w:sz w:val="22"/>
          <w:szCs w:val="22"/>
          <w:lang w:val="en-GB"/>
        </w:rPr>
        <w:t xml:space="preserve"> contains a</w:t>
      </w:r>
      <w:r w:rsidR="002F5C79" w:rsidRPr="00425D43">
        <w:rPr>
          <w:kern w:val="22"/>
          <w:sz w:val="22"/>
          <w:szCs w:val="22"/>
          <w:lang w:val="en-GB"/>
        </w:rPr>
        <w:t xml:space="preserve"> short rationale highlight</w:t>
      </w:r>
      <w:r w:rsidR="00793F30" w:rsidRPr="00425D43">
        <w:rPr>
          <w:kern w:val="22"/>
          <w:sz w:val="22"/>
          <w:szCs w:val="22"/>
          <w:lang w:val="en-GB"/>
        </w:rPr>
        <w:t>ing</w:t>
      </w:r>
      <w:r w:rsidR="002F5C79" w:rsidRPr="00425D43">
        <w:rPr>
          <w:kern w:val="22"/>
          <w:sz w:val="22"/>
          <w:szCs w:val="22"/>
          <w:lang w:val="en-GB"/>
        </w:rPr>
        <w:t xml:space="preserve"> </w:t>
      </w:r>
      <w:r w:rsidR="00BC3604" w:rsidRPr="00425D43">
        <w:rPr>
          <w:kern w:val="22"/>
          <w:sz w:val="22"/>
          <w:szCs w:val="22"/>
          <w:lang w:val="en-GB"/>
        </w:rPr>
        <w:t>key</w:t>
      </w:r>
      <w:r w:rsidR="002F5C79" w:rsidRPr="00425D43">
        <w:rPr>
          <w:kern w:val="22"/>
          <w:sz w:val="22"/>
          <w:szCs w:val="22"/>
          <w:lang w:val="en-GB"/>
        </w:rPr>
        <w:t xml:space="preserve"> linkages between the proposed outcomes, objectives and actions of the gender plan and the main themes of the </w:t>
      </w:r>
      <w:r w:rsidR="008060C7" w:rsidRPr="00425D43">
        <w:rPr>
          <w:kern w:val="22"/>
          <w:sz w:val="22"/>
          <w:szCs w:val="22"/>
          <w:lang w:val="en-GB"/>
        </w:rPr>
        <w:t xml:space="preserve">first </w:t>
      </w:r>
      <w:r w:rsidR="002F5C79" w:rsidRPr="00425D43">
        <w:rPr>
          <w:kern w:val="22"/>
          <w:sz w:val="22"/>
          <w:szCs w:val="22"/>
          <w:lang w:val="en-GB"/>
        </w:rPr>
        <w:t>draft of the post-2020 framework</w:t>
      </w:r>
      <w:r w:rsidR="00066701" w:rsidRPr="00425D43">
        <w:rPr>
          <w:kern w:val="22"/>
          <w:sz w:val="22"/>
          <w:szCs w:val="22"/>
          <w:lang w:val="en-GB"/>
        </w:rPr>
        <w:t xml:space="preserve">, and includes a mapping </w:t>
      </w:r>
      <w:r w:rsidR="001D5617" w:rsidRPr="00425D43">
        <w:rPr>
          <w:kern w:val="22"/>
          <w:sz w:val="22"/>
          <w:szCs w:val="22"/>
          <w:lang w:val="en-GB"/>
        </w:rPr>
        <w:t xml:space="preserve">of the </w:t>
      </w:r>
      <w:r w:rsidR="00C91AC8" w:rsidRPr="00425D43">
        <w:rPr>
          <w:kern w:val="22"/>
          <w:sz w:val="22"/>
          <w:szCs w:val="22"/>
          <w:lang w:val="en-GB"/>
        </w:rPr>
        <w:t xml:space="preserve">gender plan </w:t>
      </w:r>
      <w:r w:rsidR="001D5617" w:rsidRPr="00425D43">
        <w:rPr>
          <w:kern w:val="22"/>
          <w:sz w:val="22"/>
          <w:szCs w:val="22"/>
          <w:lang w:val="en-GB"/>
        </w:rPr>
        <w:t xml:space="preserve">objectives against the long-term goals and action targets of the </w:t>
      </w:r>
      <w:r w:rsidR="0046412A" w:rsidRPr="00425D43">
        <w:rPr>
          <w:kern w:val="22"/>
          <w:sz w:val="22"/>
          <w:szCs w:val="22"/>
          <w:lang w:val="en-GB"/>
        </w:rPr>
        <w:t xml:space="preserve">draft </w:t>
      </w:r>
      <w:r w:rsidR="00BB50D0" w:rsidRPr="00425D43">
        <w:rPr>
          <w:kern w:val="22"/>
          <w:sz w:val="22"/>
          <w:szCs w:val="22"/>
          <w:lang w:val="en-GB"/>
        </w:rPr>
        <w:t xml:space="preserve">framework, </w:t>
      </w:r>
      <w:r w:rsidR="0046412A" w:rsidRPr="00425D43">
        <w:rPr>
          <w:kern w:val="22"/>
          <w:sz w:val="22"/>
          <w:szCs w:val="22"/>
          <w:lang w:val="en-GB"/>
        </w:rPr>
        <w:t xml:space="preserve">among other </w:t>
      </w:r>
      <w:r w:rsidR="00325B09" w:rsidRPr="00425D43">
        <w:rPr>
          <w:kern w:val="22"/>
          <w:sz w:val="22"/>
          <w:szCs w:val="22"/>
          <w:lang w:val="en-GB"/>
        </w:rPr>
        <w:t>information</w:t>
      </w:r>
      <w:r w:rsidR="002F5C79" w:rsidRPr="00425D43">
        <w:rPr>
          <w:kern w:val="22"/>
          <w:sz w:val="22"/>
          <w:szCs w:val="22"/>
          <w:lang w:val="en-GB"/>
        </w:rPr>
        <w:t>.</w:t>
      </w:r>
    </w:p>
    <w:p w14:paraId="0FC0142D" w14:textId="58553D9D" w:rsidR="0017110E" w:rsidRPr="00425D43" w:rsidRDefault="0017110E" w:rsidP="0000011D">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en-GB"/>
        </w:rPr>
      </w:pPr>
      <w:r w:rsidRPr="00425D43">
        <w:rPr>
          <w:kern w:val="22"/>
          <w:sz w:val="22"/>
          <w:szCs w:val="22"/>
          <w:lang w:val="en-GB"/>
        </w:rPr>
        <w:t xml:space="preserve">In response to the </w:t>
      </w:r>
      <w:r w:rsidR="00E319F6" w:rsidRPr="00425D43">
        <w:rPr>
          <w:kern w:val="22"/>
          <w:sz w:val="22"/>
          <w:szCs w:val="22"/>
          <w:lang w:val="en-GB"/>
        </w:rPr>
        <w:t xml:space="preserve">proposals </w:t>
      </w:r>
      <w:r w:rsidR="007C05D7" w:rsidRPr="00425D43">
        <w:rPr>
          <w:kern w:val="22"/>
          <w:sz w:val="22"/>
          <w:szCs w:val="22"/>
          <w:lang w:val="en-GB"/>
        </w:rPr>
        <w:t>and text edits received during the extended consultation and virtual discussion, changes have been made to</w:t>
      </w:r>
      <w:r w:rsidR="003C0F92" w:rsidRPr="00425D43">
        <w:rPr>
          <w:kern w:val="22"/>
          <w:sz w:val="22"/>
          <w:szCs w:val="22"/>
          <w:lang w:val="en-GB"/>
        </w:rPr>
        <w:t xml:space="preserve"> </w:t>
      </w:r>
      <w:r w:rsidR="000613AE" w:rsidRPr="00425D43">
        <w:rPr>
          <w:kern w:val="22"/>
          <w:sz w:val="22"/>
          <w:szCs w:val="22"/>
          <w:lang w:val="en-GB"/>
        </w:rPr>
        <w:t xml:space="preserve">some of </w:t>
      </w:r>
      <w:r w:rsidR="003C0F92" w:rsidRPr="00425D43">
        <w:rPr>
          <w:kern w:val="22"/>
          <w:sz w:val="22"/>
          <w:szCs w:val="22"/>
          <w:lang w:val="en-GB"/>
        </w:rPr>
        <w:t xml:space="preserve">the expected outcomes and objectives, as well as the </w:t>
      </w:r>
      <w:r w:rsidR="00511E69" w:rsidRPr="00425D43">
        <w:rPr>
          <w:kern w:val="22"/>
          <w:sz w:val="22"/>
          <w:szCs w:val="22"/>
          <w:lang w:val="en-GB"/>
        </w:rPr>
        <w:t>indicative</w:t>
      </w:r>
      <w:r w:rsidR="00D45D75" w:rsidRPr="00425D43">
        <w:rPr>
          <w:kern w:val="22"/>
          <w:sz w:val="22"/>
          <w:szCs w:val="22"/>
          <w:lang w:val="en-GB"/>
        </w:rPr>
        <w:t xml:space="preserve"> actions</w:t>
      </w:r>
      <w:r w:rsidR="00511E69" w:rsidRPr="00425D43">
        <w:rPr>
          <w:kern w:val="22"/>
          <w:sz w:val="22"/>
          <w:szCs w:val="22"/>
          <w:lang w:val="en-GB"/>
        </w:rPr>
        <w:t>, while further information has been included on possible deliverables and timelines</w:t>
      </w:r>
      <w:r w:rsidR="00D45D75" w:rsidRPr="00425D43">
        <w:rPr>
          <w:kern w:val="22"/>
          <w:sz w:val="22"/>
          <w:szCs w:val="22"/>
          <w:lang w:val="en-GB"/>
        </w:rPr>
        <w:t xml:space="preserve">.  This draft plan attempts to strike a balance between </w:t>
      </w:r>
      <w:r w:rsidR="00D67961" w:rsidRPr="00425D43">
        <w:rPr>
          <w:kern w:val="22"/>
          <w:sz w:val="22"/>
          <w:szCs w:val="22"/>
          <w:lang w:val="en-GB"/>
        </w:rPr>
        <w:t xml:space="preserve">ambition and feasibility – as such an attempt has been made to limit the number of </w:t>
      </w:r>
      <w:r w:rsidR="0012651D" w:rsidRPr="00425D43">
        <w:rPr>
          <w:kern w:val="22"/>
          <w:sz w:val="22"/>
          <w:szCs w:val="22"/>
          <w:lang w:val="en-GB"/>
        </w:rPr>
        <w:t>indicative</w:t>
      </w:r>
      <w:r w:rsidR="00D67961" w:rsidRPr="00425D43">
        <w:rPr>
          <w:kern w:val="22"/>
          <w:sz w:val="22"/>
          <w:szCs w:val="22"/>
          <w:lang w:val="en-GB"/>
        </w:rPr>
        <w:t xml:space="preserve"> actions</w:t>
      </w:r>
      <w:r w:rsidR="00A35C96" w:rsidRPr="00425D43">
        <w:rPr>
          <w:kern w:val="22"/>
          <w:sz w:val="22"/>
          <w:szCs w:val="22"/>
          <w:lang w:val="en-GB"/>
        </w:rPr>
        <w:t>, and</w:t>
      </w:r>
      <w:r w:rsidR="00FE05E1" w:rsidRPr="00425D43">
        <w:rPr>
          <w:kern w:val="22"/>
          <w:sz w:val="22"/>
          <w:szCs w:val="22"/>
          <w:lang w:val="en-GB"/>
        </w:rPr>
        <w:t xml:space="preserve"> through the inclusion of </w:t>
      </w:r>
      <w:r w:rsidR="00271DEA" w:rsidRPr="00425D43">
        <w:rPr>
          <w:kern w:val="22"/>
          <w:sz w:val="22"/>
          <w:szCs w:val="22"/>
          <w:lang w:val="en-GB"/>
        </w:rPr>
        <w:t>possible</w:t>
      </w:r>
      <w:r w:rsidR="00FE05E1" w:rsidRPr="00425D43">
        <w:rPr>
          <w:kern w:val="22"/>
          <w:sz w:val="22"/>
          <w:szCs w:val="22"/>
          <w:lang w:val="en-GB"/>
        </w:rPr>
        <w:t xml:space="preserve"> deliverables </w:t>
      </w:r>
      <w:r w:rsidR="009569E2" w:rsidRPr="00425D43">
        <w:rPr>
          <w:kern w:val="22"/>
          <w:sz w:val="22"/>
          <w:szCs w:val="22"/>
          <w:lang w:val="en-GB"/>
        </w:rPr>
        <w:t xml:space="preserve">and </w:t>
      </w:r>
      <w:r w:rsidR="00271DEA" w:rsidRPr="00425D43">
        <w:rPr>
          <w:kern w:val="22"/>
          <w:sz w:val="22"/>
          <w:szCs w:val="22"/>
          <w:lang w:val="en-GB"/>
        </w:rPr>
        <w:t xml:space="preserve">proposed </w:t>
      </w:r>
      <w:r w:rsidR="009569E2" w:rsidRPr="00425D43">
        <w:rPr>
          <w:kern w:val="22"/>
          <w:sz w:val="22"/>
          <w:szCs w:val="22"/>
          <w:lang w:val="en-GB"/>
        </w:rPr>
        <w:t>timelines, to define how these may be carried out.</w:t>
      </w:r>
    </w:p>
    <w:p w14:paraId="32B800D3" w14:textId="7F4D8FE7" w:rsidR="00677244" w:rsidRPr="00425D43" w:rsidRDefault="002D048D" w:rsidP="0000011D">
      <w:pPr>
        <w:pStyle w:val="Para1"/>
        <w:numPr>
          <w:ilvl w:val="0"/>
          <w:numId w:val="21"/>
        </w:numPr>
        <w:suppressLineNumbers/>
        <w:tabs>
          <w:tab w:val="left" w:pos="360"/>
        </w:tabs>
        <w:suppressAutoHyphens/>
        <w:kinsoku w:val="0"/>
        <w:overflowPunct w:val="0"/>
        <w:autoSpaceDE w:val="0"/>
        <w:autoSpaceDN w:val="0"/>
        <w:adjustRightInd w:val="0"/>
        <w:snapToGrid w:val="0"/>
        <w:ind w:left="0" w:firstLine="0"/>
        <w:jc w:val="center"/>
        <w:outlineLvl w:val="0"/>
        <w:rPr>
          <w:b/>
          <w:bCs/>
          <w:kern w:val="22"/>
          <w:sz w:val="22"/>
          <w:szCs w:val="22"/>
          <w:lang w:val="en-GB"/>
        </w:rPr>
      </w:pPr>
      <w:r w:rsidRPr="00425D43">
        <w:rPr>
          <w:b/>
          <w:bCs/>
          <w:kern w:val="22"/>
          <w:sz w:val="22"/>
          <w:szCs w:val="22"/>
          <w:lang w:val="en-GB"/>
        </w:rPr>
        <w:t>BACKGROUND</w:t>
      </w:r>
    </w:p>
    <w:p w14:paraId="59F86CBD" w14:textId="2872C1D4" w:rsidR="00FC6533" w:rsidRPr="00425D43" w:rsidRDefault="000E7571" w:rsidP="00813968">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Style w:val="normaltextrun"/>
          <w:kern w:val="22"/>
          <w:sz w:val="22"/>
          <w:szCs w:val="22"/>
          <w:lang w:val="en-GB"/>
        </w:rPr>
      </w:pPr>
      <w:r w:rsidRPr="0000011D">
        <w:rPr>
          <w:kern w:val="22"/>
          <w:sz w:val="22"/>
          <w:szCs w:val="22"/>
          <w:lang w:val="en-GB"/>
        </w:rPr>
        <w:t xml:space="preserve">The </w:t>
      </w:r>
      <w:r w:rsidR="00E57448" w:rsidRPr="0000011D">
        <w:rPr>
          <w:kern w:val="22"/>
          <w:sz w:val="22"/>
          <w:szCs w:val="22"/>
          <w:lang w:val="en-GB"/>
        </w:rPr>
        <w:t xml:space="preserve">preamble of the Convention </w:t>
      </w:r>
      <w:r w:rsidR="00093AEF" w:rsidRPr="0000011D">
        <w:rPr>
          <w:kern w:val="22"/>
          <w:sz w:val="22"/>
          <w:szCs w:val="22"/>
          <w:lang w:val="en-GB"/>
        </w:rPr>
        <w:t xml:space="preserve">on Biological Diversity </w:t>
      </w:r>
      <w:r w:rsidR="00F4487A" w:rsidRPr="0000011D">
        <w:rPr>
          <w:kern w:val="22"/>
          <w:sz w:val="22"/>
          <w:szCs w:val="22"/>
          <w:lang w:val="en-GB"/>
        </w:rPr>
        <w:t xml:space="preserve">recognizes the vital role that </w:t>
      </w:r>
      <w:r w:rsidR="005966C5" w:rsidRPr="0000011D">
        <w:rPr>
          <w:kern w:val="22"/>
          <w:sz w:val="22"/>
          <w:szCs w:val="22"/>
          <w:lang w:val="en-GB"/>
        </w:rPr>
        <w:t xml:space="preserve">women play in the conservation and sustainable use of </w:t>
      </w:r>
      <w:r w:rsidR="007A5A36" w:rsidRPr="0000011D">
        <w:rPr>
          <w:kern w:val="22"/>
          <w:sz w:val="22"/>
          <w:szCs w:val="22"/>
          <w:lang w:val="en-GB"/>
        </w:rPr>
        <w:t>biological diversity and the need for the full participation of women at all levels of policymaking and implementation for biodiversity conservation. Th</w:t>
      </w:r>
      <w:r w:rsidR="002B4DE8" w:rsidRPr="0000011D">
        <w:rPr>
          <w:kern w:val="22"/>
          <w:sz w:val="22"/>
          <w:szCs w:val="22"/>
          <w:lang w:val="en-GB"/>
        </w:rPr>
        <w:t>is</w:t>
      </w:r>
      <w:r w:rsidR="007A5A36" w:rsidRPr="0000011D">
        <w:rPr>
          <w:kern w:val="22"/>
          <w:sz w:val="22"/>
          <w:szCs w:val="22"/>
          <w:lang w:val="en-GB"/>
        </w:rPr>
        <w:t xml:space="preserve"> </w:t>
      </w:r>
      <w:r w:rsidR="00301021" w:rsidRPr="0000011D">
        <w:rPr>
          <w:kern w:val="22"/>
          <w:sz w:val="22"/>
          <w:szCs w:val="22"/>
          <w:lang w:val="en-GB"/>
        </w:rPr>
        <w:t xml:space="preserve">draft gender plan of </w:t>
      </w:r>
      <w:r w:rsidR="002B4DE8" w:rsidRPr="0000011D">
        <w:rPr>
          <w:kern w:val="22"/>
          <w:sz w:val="22"/>
          <w:szCs w:val="22"/>
          <w:lang w:val="en-GB"/>
        </w:rPr>
        <w:t xml:space="preserve">action under the Convention </w:t>
      </w:r>
      <w:r w:rsidR="006C2921" w:rsidRPr="0000011D">
        <w:rPr>
          <w:kern w:val="22"/>
          <w:sz w:val="22"/>
          <w:szCs w:val="22"/>
          <w:lang w:val="en-GB"/>
        </w:rPr>
        <w:t>serves as a</w:t>
      </w:r>
      <w:r w:rsidR="00F705F3" w:rsidRPr="0000011D">
        <w:rPr>
          <w:kern w:val="22"/>
          <w:sz w:val="22"/>
          <w:szCs w:val="22"/>
          <w:lang w:val="en-GB"/>
        </w:rPr>
        <w:t xml:space="preserve"> </w:t>
      </w:r>
      <w:r w:rsidR="008E16E1" w:rsidRPr="0000011D">
        <w:rPr>
          <w:kern w:val="22"/>
          <w:sz w:val="22"/>
          <w:szCs w:val="22"/>
          <w:lang w:val="en-GB"/>
        </w:rPr>
        <w:t>response to th</w:t>
      </w:r>
      <w:r w:rsidR="001F2CE2" w:rsidRPr="0000011D">
        <w:rPr>
          <w:kern w:val="22"/>
          <w:sz w:val="22"/>
          <w:szCs w:val="22"/>
          <w:lang w:val="en-GB"/>
        </w:rPr>
        <w:t xml:space="preserve">is recognition, </w:t>
      </w:r>
      <w:r w:rsidR="00064334" w:rsidRPr="0000011D">
        <w:rPr>
          <w:kern w:val="22"/>
          <w:sz w:val="22"/>
          <w:szCs w:val="22"/>
          <w:lang w:val="en-GB"/>
        </w:rPr>
        <w:t>and</w:t>
      </w:r>
      <w:r w:rsidR="00503BA5" w:rsidRPr="0000011D">
        <w:rPr>
          <w:kern w:val="22"/>
          <w:sz w:val="22"/>
          <w:szCs w:val="22"/>
          <w:lang w:val="en-GB"/>
        </w:rPr>
        <w:t xml:space="preserve"> the </w:t>
      </w:r>
      <w:r w:rsidR="008F58E6" w:rsidRPr="0000011D">
        <w:rPr>
          <w:kern w:val="22"/>
          <w:sz w:val="22"/>
          <w:szCs w:val="22"/>
          <w:lang w:val="en-GB"/>
        </w:rPr>
        <w:t xml:space="preserve">corresponding </w:t>
      </w:r>
      <w:r w:rsidR="00503BA5" w:rsidRPr="0000011D">
        <w:rPr>
          <w:kern w:val="22"/>
          <w:sz w:val="22"/>
          <w:szCs w:val="22"/>
          <w:lang w:val="en-GB"/>
        </w:rPr>
        <w:t xml:space="preserve">aim to address gender considerations in the implementation of the Convention. The plan further </w:t>
      </w:r>
      <w:r w:rsidR="007E48CB" w:rsidRPr="0000011D">
        <w:rPr>
          <w:rStyle w:val="normaltextrun"/>
          <w:color w:val="000000"/>
          <w:kern w:val="22"/>
          <w:sz w:val="22"/>
          <w:szCs w:val="22"/>
          <w:shd w:val="clear" w:color="auto" w:fill="FFFFFF"/>
          <w:lang w:val="en-GB"/>
        </w:rPr>
        <w:t xml:space="preserve">recognizes that the term ‘gender’ encompasses </w:t>
      </w:r>
      <w:r w:rsidR="00D91A2B" w:rsidRPr="0000011D">
        <w:rPr>
          <w:rStyle w:val="normaltextrun"/>
          <w:color w:val="000000"/>
          <w:kern w:val="22"/>
          <w:sz w:val="22"/>
          <w:szCs w:val="22"/>
          <w:shd w:val="clear" w:color="auto" w:fill="FFFFFF"/>
          <w:lang w:val="en-GB"/>
        </w:rPr>
        <w:t xml:space="preserve">all those who identify as </w:t>
      </w:r>
      <w:r w:rsidR="007E48CB" w:rsidRPr="0000011D">
        <w:rPr>
          <w:rStyle w:val="normaltextrun"/>
          <w:color w:val="000000"/>
          <w:kern w:val="22"/>
          <w:sz w:val="22"/>
          <w:szCs w:val="22"/>
          <w:shd w:val="clear" w:color="auto" w:fill="FFFFFF"/>
          <w:lang w:val="en-GB"/>
        </w:rPr>
        <w:t>women and girls, boys and men, an</w:t>
      </w:r>
      <w:r w:rsidR="00A54E6E" w:rsidRPr="0000011D">
        <w:rPr>
          <w:rStyle w:val="normaltextrun"/>
          <w:color w:val="000000"/>
          <w:kern w:val="22"/>
          <w:sz w:val="22"/>
          <w:szCs w:val="22"/>
          <w:shd w:val="clear" w:color="auto" w:fill="FFFFFF"/>
          <w:lang w:val="en-GB"/>
        </w:rPr>
        <w:t xml:space="preserve">d </w:t>
      </w:r>
      <w:r w:rsidR="00D91A2B" w:rsidRPr="0000011D">
        <w:rPr>
          <w:rStyle w:val="normaltextrun"/>
          <w:color w:val="000000"/>
          <w:kern w:val="22"/>
          <w:sz w:val="22"/>
          <w:szCs w:val="22"/>
          <w:shd w:val="clear" w:color="auto" w:fill="FFFFFF"/>
          <w:lang w:val="en-GB"/>
        </w:rPr>
        <w:t xml:space="preserve">non-binary </w:t>
      </w:r>
      <w:r w:rsidR="00D91A2B" w:rsidRPr="0000011D">
        <w:rPr>
          <w:rStyle w:val="normaltextrun"/>
          <w:color w:val="000000"/>
          <w:kern w:val="22"/>
          <w:sz w:val="22"/>
          <w:szCs w:val="22"/>
          <w:shd w:val="clear" w:color="auto" w:fill="FFFFFF"/>
          <w:lang w:val="en-GB"/>
        </w:rPr>
        <w:lastRenderedPageBreak/>
        <w:t>individuals</w:t>
      </w:r>
      <w:r w:rsidR="007E48CB" w:rsidRPr="0000011D">
        <w:rPr>
          <w:rStyle w:val="normaltextrun"/>
          <w:color w:val="000000"/>
          <w:kern w:val="22"/>
          <w:sz w:val="22"/>
          <w:szCs w:val="22"/>
          <w:shd w:val="clear" w:color="auto" w:fill="FFFFFF"/>
          <w:lang w:val="en-GB"/>
        </w:rPr>
        <w:t>.</w:t>
      </w:r>
      <w:r w:rsidR="00D91A2B" w:rsidRPr="0000011D">
        <w:rPr>
          <w:rStyle w:val="normaltextrun"/>
          <w:color w:val="000000"/>
          <w:kern w:val="22"/>
          <w:sz w:val="22"/>
          <w:szCs w:val="22"/>
          <w:shd w:val="clear" w:color="auto" w:fill="FFFFFF"/>
          <w:lang w:val="en-GB"/>
        </w:rPr>
        <w:t xml:space="preserve"> </w:t>
      </w:r>
      <w:r w:rsidR="00836A09" w:rsidRPr="0000011D">
        <w:rPr>
          <w:rStyle w:val="normaltextrun"/>
          <w:color w:val="000000"/>
          <w:kern w:val="22"/>
          <w:sz w:val="22"/>
          <w:szCs w:val="22"/>
          <w:shd w:val="clear" w:color="auto" w:fill="FFFFFF"/>
          <w:lang w:val="en-GB"/>
        </w:rPr>
        <w:t>Acknowledging t</w:t>
      </w:r>
      <w:r w:rsidR="00947B00" w:rsidRPr="0000011D">
        <w:rPr>
          <w:rStyle w:val="normaltextrun"/>
          <w:color w:val="000000"/>
          <w:kern w:val="22"/>
          <w:sz w:val="22"/>
          <w:szCs w:val="22"/>
          <w:shd w:val="clear" w:color="auto" w:fill="FFFFFF"/>
          <w:lang w:val="en-GB"/>
        </w:rPr>
        <w:t>hat</w:t>
      </w:r>
      <w:r w:rsidR="00FC6533" w:rsidRPr="0000011D">
        <w:rPr>
          <w:rStyle w:val="normaltextrun"/>
          <w:color w:val="000000"/>
          <w:kern w:val="22"/>
          <w:sz w:val="22"/>
          <w:szCs w:val="22"/>
          <w:shd w:val="clear" w:color="auto" w:fill="FFFFFF"/>
          <w:lang w:val="en-GB"/>
        </w:rPr>
        <w:t xml:space="preserve"> women and girls around the world face a disproportionate burden of costs related to biodiversity loss as well as conservation and sustainable use, and a comparatively low receipt of benefits</w:t>
      </w:r>
      <w:r w:rsidR="00A6545C" w:rsidRPr="0000011D">
        <w:rPr>
          <w:rStyle w:val="normaltextrun"/>
          <w:color w:val="000000"/>
          <w:kern w:val="22"/>
          <w:sz w:val="22"/>
          <w:szCs w:val="22"/>
          <w:shd w:val="clear" w:color="auto" w:fill="FFFFFF"/>
          <w:lang w:val="en-GB"/>
        </w:rPr>
        <w:t xml:space="preserve"> derived from genetic resources</w:t>
      </w:r>
      <w:r w:rsidR="00FC6533" w:rsidRPr="0000011D">
        <w:rPr>
          <w:rStyle w:val="normaltextrun"/>
          <w:color w:val="000000"/>
          <w:kern w:val="22"/>
          <w:sz w:val="22"/>
          <w:szCs w:val="22"/>
          <w:shd w:val="clear" w:color="auto" w:fill="FFFFFF"/>
          <w:lang w:val="en-GB"/>
        </w:rPr>
        <w:t>, this plan prioritizes</w:t>
      </w:r>
      <w:r w:rsidR="002B3453" w:rsidRPr="00425D43">
        <w:rPr>
          <w:kern w:val="22"/>
          <w:sz w:val="22"/>
          <w:szCs w:val="22"/>
          <w:lang w:val="en-GB"/>
        </w:rPr>
        <w:t xml:space="preserve"> the needs and interests of all </w:t>
      </w:r>
      <w:r w:rsidR="0091592C" w:rsidRPr="00425D43">
        <w:rPr>
          <w:kern w:val="22"/>
          <w:sz w:val="22"/>
          <w:szCs w:val="22"/>
          <w:lang w:val="en-GB"/>
        </w:rPr>
        <w:t xml:space="preserve">those who identify as </w:t>
      </w:r>
      <w:r w:rsidR="002B3453" w:rsidRPr="00425D43">
        <w:rPr>
          <w:kern w:val="22"/>
          <w:sz w:val="22"/>
          <w:szCs w:val="22"/>
          <w:lang w:val="en-GB"/>
        </w:rPr>
        <w:t xml:space="preserve">women and girls, with particular attention to </w:t>
      </w:r>
      <w:r w:rsidR="00724313" w:rsidRPr="00425D43">
        <w:rPr>
          <w:kern w:val="22"/>
          <w:sz w:val="22"/>
          <w:szCs w:val="22"/>
          <w:lang w:val="en-GB"/>
        </w:rPr>
        <w:t>those facing multiple and intersecting forms of discrimination</w:t>
      </w:r>
      <w:r w:rsidR="002B3453" w:rsidRPr="00425D43">
        <w:rPr>
          <w:kern w:val="22"/>
          <w:sz w:val="22"/>
          <w:szCs w:val="22"/>
          <w:lang w:val="en-GB"/>
        </w:rPr>
        <w:t>.</w:t>
      </w:r>
    </w:p>
    <w:p w14:paraId="4368A773" w14:textId="494D7118" w:rsidR="00677244" w:rsidRPr="00425D43" w:rsidRDefault="007368FC" w:rsidP="00813968">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en-GB"/>
        </w:rPr>
      </w:pPr>
      <w:r w:rsidRPr="0000011D">
        <w:rPr>
          <w:kern w:val="22"/>
          <w:sz w:val="22"/>
          <w:szCs w:val="22"/>
          <w:lang w:val="en-GB"/>
        </w:rPr>
        <w:t xml:space="preserve">The </w:t>
      </w:r>
      <w:r w:rsidR="008858BB" w:rsidRPr="0000011D">
        <w:rPr>
          <w:kern w:val="22"/>
          <w:sz w:val="22"/>
          <w:szCs w:val="22"/>
          <w:lang w:val="en-GB"/>
        </w:rPr>
        <w:t xml:space="preserve">draft gender </w:t>
      </w:r>
      <w:r w:rsidR="00696B4F" w:rsidRPr="0000011D">
        <w:rPr>
          <w:kern w:val="22"/>
          <w:sz w:val="22"/>
          <w:szCs w:val="22"/>
          <w:lang w:val="en-GB"/>
        </w:rPr>
        <w:t>plan</w:t>
      </w:r>
      <w:r w:rsidR="008858BB" w:rsidRPr="0000011D">
        <w:rPr>
          <w:kern w:val="22"/>
          <w:sz w:val="22"/>
          <w:szCs w:val="22"/>
          <w:lang w:val="en-GB"/>
        </w:rPr>
        <w:t xml:space="preserve"> of action defines a </w:t>
      </w:r>
      <w:r w:rsidR="00E1274F" w:rsidRPr="0000011D">
        <w:rPr>
          <w:kern w:val="22"/>
          <w:sz w:val="22"/>
          <w:szCs w:val="22"/>
          <w:lang w:val="en-GB"/>
        </w:rPr>
        <w:t xml:space="preserve">set of expected outcomes, associated objectives and </w:t>
      </w:r>
      <w:r w:rsidR="00336270" w:rsidRPr="0000011D">
        <w:rPr>
          <w:kern w:val="22"/>
          <w:sz w:val="22"/>
          <w:szCs w:val="22"/>
          <w:lang w:val="en-GB"/>
        </w:rPr>
        <w:t xml:space="preserve">indicative </w:t>
      </w:r>
      <w:r w:rsidR="00E1274F" w:rsidRPr="0000011D">
        <w:rPr>
          <w:kern w:val="22"/>
          <w:sz w:val="22"/>
          <w:szCs w:val="22"/>
          <w:lang w:val="en-GB"/>
        </w:rPr>
        <w:t xml:space="preserve">actions that are put forward to advance a gender responsive approach in the implementation of the global biodiversity framework and the achievement of the three objectives of the Convention. </w:t>
      </w:r>
      <w:r w:rsidR="00696B4F" w:rsidRPr="0000011D">
        <w:rPr>
          <w:kern w:val="22"/>
          <w:sz w:val="22"/>
          <w:szCs w:val="22"/>
          <w:lang w:val="en-GB"/>
        </w:rPr>
        <w:t xml:space="preserve"> </w:t>
      </w:r>
      <w:r w:rsidR="00784658" w:rsidRPr="0000011D">
        <w:rPr>
          <w:kern w:val="22"/>
          <w:sz w:val="22"/>
          <w:szCs w:val="22"/>
          <w:lang w:val="en-GB"/>
        </w:rPr>
        <w:t>The plan i</w:t>
      </w:r>
      <w:r w:rsidR="00696B4F" w:rsidRPr="0000011D">
        <w:rPr>
          <w:kern w:val="22"/>
          <w:sz w:val="22"/>
          <w:szCs w:val="22"/>
          <w:lang w:val="en-GB"/>
        </w:rPr>
        <w:t xml:space="preserve">s based on the understanding that action is needed by all Parties, </w:t>
      </w:r>
      <w:r w:rsidR="00BB2601" w:rsidRPr="0000011D">
        <w:rPr>
          <w:kern w:val="22"/>
          <w:sz w:val="22"/>
          <w:szCs w:val="22"/>
          <w:lang w:val="en-GB"/>
        </w:rPr>
        <w:t xml:space="preserve">stakeholders, </w:t>
      </w:r>
      <w:r w:rsidR="00D7011C" w:rsidRPr="0000011D">
        <w:rPr>
          <w:kern w:val="22"/>
          <w:sz w:val="22"/>
          <w:szCs w:val="22"/>
          <w:lang w:val="en-GB"/>
        </w:rPr>
        <w:t xml:space="preserve">and </w:t>
      </w:r>
      <w:r w:rsidR="00BB2601" w:rsidRPr="0000011D">
        <w:rPr>
          <w:kern w:val="22"/>
          <w:sz w:val="22"/>
          <w:szCs w:val="22"/>
          <w:lang w:val="en-GB"/>
        </w:rPr>
        <w:t>indigenous peoples and local communities, with support from the Secretariat, to</w:t>
      </w:r>
      <w:r w:rsidR="00D7011C" w:rsidRPr="0000011D">
        <w:rPr>
          <w:kern w:val="22"/>
          <w:sz w:val="22"/>
          <w:szCs w:val="22"/>
          <w:lang w:val="en-GB"/>
        </w:rPr>
        <w:t xml:space="preserve"> enable progress at </w:t>
      </w:r>
      <w:r w:rsidR="004B644A" w:rsidRPr="0000011D">
        <w:rPr>
          <w:kern w:val="22"/>
          <w:sz w:val="22"/>
          <w:szCs w:val="22"/>
          <w:lang w:val="en-GB"/>
        </w:rPr>
        <w:t xml:space="preserve">local, national, regional and global levels. The draft gender plan of action builds on </w:t>
      </w:r>
      <w:r w:rsidR="000F0E7D" w:rsidRPr="0000011D">
        <w:rPr>
          <w:kern w:val="22"/>
          <w:sz w:val="22"/>
          <w:szCs w:val="22"/>
          <w:lang w:val="en-GB"/>
        </w:rPr>
        <w:t>the 2015-2020 Gender Plan of Action contained in</w:t>
      </w:r>
      <w:r w:rsidR="00852663" w:rsidRPr="0000011D">
        <w:rPr>
          <w:kern w:val="22"/>
          <w:sz w:val="22"/>
          <w:szCs w:val="22"/>
          <w:lang w:val="en-GB"/>
        </w:rPr>
        <w:t xml:space="preserve"> </w:t>
      </w:r>
      <w:r w:rsidR="00F4594B" w:rsidRPr="0000011D">
        <w:rPr>
          <w:kern w:val="22"/>
          <w:lang w:val="en-GB"/>
        </w:rPr>
        <w:t xml:space="preserve">decision </w:t>
      </w:r>
      <w:hyperlink r:id="rId14" w:history="1">
        <w:r w:rsidR="00F4594B" w:rsidRPr="0000011D">
          <w:rPr>
            <w:rStyle w:val="Hyperlink"/>
            <w:kern w:val="22"/>
            <w:sz w:val="22"/>
            <w:szCs w:val="22"/>
            <w:lang w:val="en-GB"/>
          </w:rPr>
          <w:t>XII/7</w:t>
        </w:r>
      </w:hyperlink>
      <w:r w:rsidR="000F0E7D" w:rsidRPr="0000011D">
        <w:rPr>
          <w:kern w:val="22"/>
          <w:sz w:val="22"/>
          <w:szCs w:val="22"/>
          <w:lang w:val="en-GB"/>
        </w:rPr>
        <w:t>, which was welcomed by the Conference of the Parties</w:t>
      </w:r>
      <w:r w:rsidR="00684979" w:rsidRPr="00425D43">
        <w:rPr>
          <w:kern w:val="22"/>
          <w:sz w:val="22"/>
          <w:szCs w:val="22"/>
          <w:lang w:val="en-GB"/>
        </w:rPr>
        <w:t xml:space="preserve"> at its twelfth meeting</w:t>
      </w:r>
      <w:r w:rsidR="00EC22ED" w:rsidRPr="0000011D">
        <w:rPr>
          <w:kern w:val="22"/>
          <w:sz w:val="22"/>
          <w:szCs w:val="22"/>
          <w:lang w:val="en-GB"/>
        </w:rPr>
        <w:t xml:space="preserve">. </w:t>
      </w:r>
      <w:r w:rsidR="00C37D15" w:rsidRPr="0000011D">
        <w:rPr>
          <w:kern w:val="22"/>
          <w:sz w:val="22"/>
          <w:szCs w:val="22"/>
          <w:lang w:val="en-GB"/>
        </w:rPr>
        <w:t xml:space="preserve">The draft plan is a </w:t>
      </w:r>
      <w:r w:rsidR="00A06719" w:rsidRPr="0000011D">
        <w:rPr>
          <w:kern w:val="22"/>
          <w:sz w:val="22"/>
          <w:szCs w:val="22"/>
          <w:lang w:val="en-GB"/>
        </w:rPr>
        <w:t xml:space="preserve">key </w:t>
      </w:r>
      <w:r w:rsidR="00341B4F" w:rsidRPr="0000011D">
        <w:rPr>
          <w:kern w:val="22"/>
          <w:sz w:val="22"/>
          <w:szCs w:val="22"/>
          <w:lang w:val="en-GB"/>
        </w:rPr>
        <w:t xml:space="preserve">instrument to guide the </w:t>
      </w:r>
      <w:r w:rsidR="001C7973" w:rsidRPr="0000011D">
        <w:rPr>
          <w:kern w:val="22"/>
          <w:sz w:val="22"/>
          <w:szCs w:val="22"/>
          <w:lang w:val="en-GB"/>
        </w:rPr>
        <w:t xml:space="preserve">continuing response under the Convention to the global commitments of recent decades and to the recommendations of the Parties to the Convention, in compliance with major mandates within the United Nations system. It is also a reflection of the increasing </w:t>
      </w:r>
      <w:r w:rsidR="000108A0" w:rsidRPr="0000011D">
        <w:rPr>
          <w:kern w:val="22"/>
          <w:sz w:val="22"/>
          <w:szCs w:val="22"/>
          <w:lang w:val="en-GB"/>
        </w:rPr>
        <w:t xml:space="preserve">understanding </w:t>
      </w:r>
      <w:r w:rsidR="001C7973" w:rsidRPr="0000011D">
        <w:rPr>
          <w:kern w:val="22"/>
          <w:sz w:val="22"/>
          <w:szCs w:val="22"/>
          <w:lang w:val="en-GB"/>
        </w:rPr>
        <w:t>that gender equality is an important prerequisite for sustainable development and for the achievement of the objectives of the Convention.</w:t>
      </w:r>
    </w:p>
    <w:p w14:paraId="00E2E1E6" w14:textId="6D0C4A6D" w:rsidR="00A85C31" w:rsidRPr="0000011D" w:rsidRDefault="00A85C31" w:rsidP="0000011D">
      <w:pPr>
        <w:pStyle w:val="ListParagraph"/>
        <w:numPr>
          <w:ilvl w:val="0"/>
          <w:numId w:val="21"/>
        </w:numPr>
        <w:suppressLineNumbers/>
        <w:suppressAutoHyphens/>
        <w:kinsoku w:val="0"/>
        <w:overflowPunct w:val="0"/>
        <w:autoSpaceDE w:val="0"/>
        <w:autoSpaceDN w:val="0"/>
        <w:adjustRightInd w:val="0"/>
        <w:snapToGrid w:val="0"/>
        <w:spacing w:before="120" w:after="120"/>
        <w:ind w:left="1077"/>
        <w:jc w:val="center"/>
        <w:outlineLvl w:val="0"/>
        <w:rPr>
          <w:b/>
          <w:bCs/>
          <w:kern w:val="22"/>
          <w:sz w:val="22"/>
          <w:szCs w:val="22"/>
          <w:lang w:val="en-GB"/>
        </w:rPr>
      </w:pPr>
      <w:r w:rsidRPr="0000011D">
        <w:rPr>
          <w:b/>
          <w:bCs/>
          <w:kern w:val="22"/>
          <w:sz w:val="22"/>
          <w:szCs w:val="22"/>
          <w:lang w:val="en-GB"/>
        </w:rPr>
        <w:t>ELEMENTS OF A DRAFT RECOMMENDATION</w:t>
      </w:r>
    </w:p>
    <w:p w14:paraId="6E366BEF" w14:textId="4E83EC21" w:rsidR="00F15AAE" w:rsidRPr="0000011D" w:rsidRDefault="00F15AAE" w:rsidP="0000011D">
      <w:pPr>
        <w:suppressLineNumbers/>
        <w:suppressAutoHyphens/>
        <w:kinsoku w:val="0"/>
        <w:overflowPunct w:val="0"/>
        <w:autoSpaceDE w:val="0"/>
        <w:autoSpaceDN w:val="0"/>
        <w:adjustRightInd w:val="0"/>
        <w:snapToGrid w:val="0"/>
        <w:jc w:val="both"/>
        <w:rPr>
          <w:kern w:val="22"/>
          <w:sz w:val="22"/>
          <w:szCs w:val="22"/>
          <w:lang w:val="en-GB"/>
        </w:rPr>
      </w:pPr>
      <w:r w:rsidRPr="0000011D">
        <w:rPr>
          <w:kern w:val="22"/>
          <w:sz w:val="22"/>
          <w:szCs w:val="22"/>
          <w:lang w:val="en-GB"/>
        </w:rPr>
        <w:t>6.</w:t>
      </w:r>
      <w:r w:rsidRPr="0000011D">
        <w:rPr>
          <w:kern w:val="22"/>
          <w:sz w:val="22"/>
          <w:szCs w:val="22"/>
          <w:lang w:val="en-GB"/>
        </w:rPr>
        <w:tab/>
        <w:t xml:space="preserve">In </w:t>
      </w:r>
      <w:r w:rsidR="00F40964" w:rsidRPr="00425D43">
        <w:rPr>
          <w:kern w:val="22"/>
          <w:sz w:val="22"/>
          <w:szCs w:val="22"/>
          <w:lang w:val="en-GB"/>
        </w:rPr>
        <w:t xml:space="preserve">the </w:t>
      </w:r>
      <w:r w:rsidRPr="0000011D">
        <w:rPr>
          <w:kern w:val="22"/>
          <w:sz w:val="22"/>
          <w:szCs w:val="22"/>
          <w:lang w:val="en-GB"/>
        </w:rPr>
        <w:t>light of the considerations above, the Subsidiary Body on Implementation at its third meeting may wish to consider making a recommendation along the following lines:</w:t>
      </w:r>
    </w:p>
    <w:p w14:paraId="42E82C8D" w14:textId="3606897A" w:rsidR="00F15AAE" w:rsidRPr="0000011D" w:rsidRDefault="00F15AAE" w:rsidP="0000011D">
      <w:pPr>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sidRPr="0000011D">
        <w:rPr>
          <w:i/>
          <w:iCs/>
          <w:kern w:val="22"/>
          <w:sz w:val="22"/>
          <w:szCs w:val="22"/>
          <w:lang w:val="en-GB"/>
        </w:rPr>
        <w:t>The Subsidiary Body on Implementation,</w:t>
      </w:r>
    </w:p>
    <w:p w14:paraId="48333E2E" w14:textId="0875CFED" w:rsidR="00F15AAE" w:rsidRPr="0000011D" w:rsidRDefault="00F15AAE" w:rsidP="0000011D">
      <w:pPr>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sidRPr="0000011D">
        <w:rPr>
          <w:i/>
          <w:iCs/>
          <w:kern w:val="22"/>
          <w:sz w:val="22"/>
          <w:szCs w:val="22"/>
          <w:lang w:val="en-GB"/>
        </w:rPr>
        <w:t>Recalling</w:t>
      </w:r>
      <w:r w:rsidRPr="0000011D">
        <w:rPr>
          <w:kern w:val="22"/>
          <w:sz w:val="22"/>
          <w:szCs w:val="22"/>
          <w:lang w:val="en-GB"/>
        </w:rPr>
        <w:t xml:space="preserve"> decisions XII/7 on mainstreaming gender considerations and IX/24 on the first gender plan of action</w:t>
      </w:r>
      <w:r w:rsidR="00A81651" w:rsidRPr="0000011D">
        <w:rPr>
          <w:kern w:val="22"/>
          <w:sz w:val="22"/>
          <w:szCs w:val="22"/>
          <w:lang w:val="en-GB"/>
        </w:rPr>
        <w:t xml:space="preserve"> </w:t>
      </w:r>
      <w:r w:rsidR="004106C6" w:rsidRPr="0000011D">
        <w:rPr>
          <w:kern w:val="22"/>
          <w:sz w:val="22"/>
          <w:szCs w:val="22"/>
          <w:lang w:val="en-GB"/>
        </w:rPr>
        <w:t>for</w:t>
      </w:r>
      <w:r w:rsidR="00A81651" w:rsidRPr="0000011D">
        <w:rPr>
          <w:kern w:val="22"/>
          <w:sz w:val="22"/>
          <w:szCs w:val="22"/>
          <w:lang w:val="en-GB"/>
        </w:rPr>
        <w:t xml:space="preserve"> the Convention</w:t>
      </w:r>
      <w:r w:rsidR="00C931A3" w:rsidRPr="0000011D">
        <w:rPr>
          <w:kern w:val="22"/>
          <w:sz w:val="22"/>
          <w:szCs w:val="22"/>
          <w:lang w:val="en-GB"/>
        </w:rPr>
        <w:t>,</w:t>
      </w:r>
    </w:p>
    <w:p w14:paraId="2738BEC0" w14:textId="32A200E5" w:rsidR="00F15AAE" w:rsidRPr="0000011D" w:rsidRDefault="00F15AAE" w:rsidP="0000011D">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en-GB"/>
        </w:rPr>
      </w:pPr>
      <w:r w:rsidRPr="0000011D">
        <w:rPr>
          <w:i/>
          <w:iCs/>
          <w:kern w:val="22"/>
          <w:sz w:val="22"/>
          <w:szCs w:val="22"/>
          <w:lang w:val="en-GB"/>
        </w:rPr>
        <w:t>Recalling also</w:t>
      </w:r>
      <w:r w:rsidRPr="0000011D">
        <w:rPr>
          <w:kern w:val="22"/>
          <w:sz w:val="22"/>
          <w:szCs w:val="22"/>
          <w:lang w:val="en-GB"/>
        </w:rPr>
        <w:t xml:space="preserve"> the decision of the Conference of the Parties at its fourteenth meeting to establish a comprehensive, participatory and gender responsive process for the preparation of the post-2020 global biodiversity framework</w:t>
      </w:r>
      <w:r w:rsidR="00C931A3" w:rsidRPr="0000011D">
        <w:rPr>
          <w:kern w:val="22"/>
          <w:sz w:val="22"/>
          <w:szCs w:val="22"/>
          <w:lang w:val="en-GB"/>
        </w:rPr>
        <w:t>,</w:t>
      </w:r>
    </w:p>
    <w:p w14:paraId="14375701" w14:textId="55BF0F59" w:rsidR="00F15AAE" w:rsidRPr="0000011D" w:rsidRDefault="0025064E" w:rsidP="0000011D">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en-GB"/>
        </w:rPr>
      </w:pPr>
      <w:r w:rsidRPr="0000011D">
        <w:rPr>
          <w:kern w:val="22"/>
          <w:sz w:val="22"/>
          <w:szCs w:val="22"/>
          <w:lang w:val="en-GB"/>
        </w:rPr>
        <w:t>1.</w:t>
      </w:r>
      <w:r w:rsidRPr="0000011D">
        <w:rPr>
          <w:i/>
          <w:iCs/>
          <w:kern w:val="22"/>
          <w:sz w:val="22"/>
          <w:szCs w:val="22"/>
          <w:lang w:val="en-GB"/>
        </w:rPr>
        <w:tab/>
      </w:r>
      <w:r w:rsidR="00F15AAE" w:rsidRPr="0000011D">
        <w:rPr>
          <w:i/>
          <w:iCs/>
          <w:kern w:val="22"/>
          <w:sz w:val="22"/>
          <w:szCs w:val="22"/>
          <w:lang w:val="en-GB"/>
        </w:rPr>
        <w:t>Takes note</w:t>
      </w:r>
      <w:r w:rsidR="00F15AAE" w:rsidRPr="0000011D">
        <w:rPr>
          <w:kern w:val="22"/>
          <w:sz w:val="22"/>
          <w:szCs w:val="22"/>
          <w:lang w:val="en-GB"/>
        </w:rPr>
        <w:t xml:space="preserve"> of the findings of the review of implementation of the 2015-2020 Gender Plan of Action</w:t>
      </w:r>
      <w:r w:rsidR="0054398F" w:rsidRPr="00425D43">
        <w:rPr>
          <w:kern w:val="22"/>
          <w:sz w:val="22"/>
          <w:szCs w:val="22"/>
          <w:lang w:val="en-GB"/>
        </w:rPr>
        <w:t>,</w:t>
      </w:r>
      <w:r w:rsidR="00FE060A" w:rsidRPr="0000011D">
        <w:rPr>
          <w:rStyle w:val="FootnoteReference"/>
          <w:kern w:val="22"/>
          <w:sz w:val="22"/>
          <w:szCs w:val="22"/>
          <w:u w:val="none"/>
          <w:vertAlign w:val="superscript"/>
          <w:lang w:val="en-GB"/>
        </w:rPr>
        <w:footnoteReference w:id="4"/>
      </w:r>
      <w:r w:rsidR="00F15AAE" w:rsidRPr="0000011D">
        <w:rPr>
          <w:kern w:val="22"/>
          <w:sz w:val="22"/>
          <w:szCs w:val="22"/>
          <w:lang w:val="en-GB"/>
        </w:rPr>
        <w:t xml:space="preserve"> which identified the need for a new gender plan of action or strategy to support the implementation of a gender</w:t>
      </w:r>
      <w:r w:rsidR="00F10D5B" w:rsidRPr="0000011D">
        <w:rPr>
          <w:kern w:val="22"/>
          <w:sz w:val="22"/>
          <w:szCs w:val="22"/>
          <w:lang w:val="en-GB"/>
        </w:rPr>
        <w:t xml:space="preserve"> </w:t>
      </w:r>
      <w:r w:rsidR="00F15AAE" w:rsidRPr="0000011D">
        <w:rPr>
          <w:kern w:val="22"/>
          <w:sz w:val="22"/>
          <w:szCs w:val="22"/>
          <w:lang w:val="en-GB"/>
        </w:rPr>
        <w:t>responsive post-2020 global biodiversity framework;</w:t>
      </w:r>
    </w:p>
    <w:p w14:paraId="7940BED8" w14:textId="6770D04D" w:rsidR="00F15AAE" w:rsidRPr="0000011D" w:rsidRDefault="0025064E" w:rsidP="0000011D">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en-GB"/>
        </w:rPr>
      </w:pPr>
      <w:r w:rsidRPr="0000011D">
        <w:rPr>
          <w:kern w:val="22"/>
          <w:sz w:val="22"/>
          <w:szCs w:val="22"/>
          <w:lang w:val="en-GB"/>
        </w:rPr>
        <w:t>2.</w:t>
      </w:r>
      <w:r w:rsidRPr="0000011D">
        <w:rPr>
          <w:i/>
          <w:iCs/>
          <w:kern w:val="22"/>
          <w:sz w:val="22"/>
          <w:szCs w:val="22"/>
          <w:lang w:val="en-GB"/>
        </w:rPr>
        <w:tab/>
      </w:r>
      <w:r w:rsidR="00F15AAE" w:rsidRPr="0000011D">
        <w:rPr>
          <w:i/>
          <w:iCs/>
          <w:kern w:val="22"/>
          <w:sz w:val="22"/>
          <w:szCs w:val="22"/>
          <w:lang w:val="en-GB"/>
        </w:rPr>
        <w:t>Welcomes</w:t>
      </w:r>
      <w:r w:rsidR="00F15AAE" w:rsidRPr="0000011D">
        <w:rPr>
          <w:kern w:val="22"/>
          <w:sz w:val="22"/>
          <w:szCs w:val="22"/>
          <w:lang w:val="en-GB"/>
        </w:rPr>
        <w:t xml:space="preserve"> with appreciation the participation and contributions to the preparation of the post-2020 gender plan of action by Parties, Other Governments, United Nations and international organizations, and other relevant organizations and stakeholders;</w:t>
      </w:r>
    </w:p>
    <w:p w14:paraId="420B0663" w14:textId="46766E0C" w:rsidR="00F15AAE" w:rsidRPr="0000011D" w:rsidRDefault="0025064E" w:rsidP="0000011D">
      <w:pPr>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sidRPr="0000011D">
        <w:rPr>
          <w:kern w:val="22"/>
          <w:sz w:val="22"/>
          <w:szCs w:val="22"/>
          <w:lang w:val="en-GB"/>
        </w:rPr>
        <w:t>3.</w:t>
      </w:r>
      <w:r w:rsidRPr="0000011D">
        <w:rPr>
          <w:i/>
          <w:iCs/>
          <w:kern w:val="22"/>
          <w:sz w:val="22"/>
          <w:szCs w:val="22"/>
          <w:lang w:val="en-GB"/>
        </w:rPr>
        <w:tab/>
      </w:r>
      <w:r w:rsidR="00F15AAE" w:rsidRPr="0000011D">
        <w:rPr>
          <w:i/>
          <w:iCs/>
          <w:kern w:val="22"/>
          <w:sz w:val="22"/>
          <w:szCs w:val="22"/>
          <w:lang w:val="en-GB"/>
        </w:rPr>
        <w:t>Recognizes</w:t>
      </w:r>
      <w:r w:rsidR="00F15AAE" w:rsidRPr="0000011D">
        <w:rPr>
          <w:kern w:val="22"/>
          <w:sz w:val="22"/>
          <w:szCs w:val="22"/>
          <w:lang w:val="en-GB"/>
        </w:rPr>
        <w:t xml:space="preserve"> that coherence with relevant United Nations processes, in particular the 2030 Agenda for Sustainable Development, through national implementation, will contribute to improving the efficiency and effectiveness of efforts to integrate gender considerations into action to address biodiversity loss;</w:t>
      </w:r>
    </w:p>
    <w:p w14:paraId="5D78C98F" w14:textId="2BA7B886" w:rsidR="00F15AAE" w:rsidRPr="0000011D" w:rsidRDefault="0025064E" w:rsidP="0000011D">
      <w:pPr>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sidRPr="0000011D">
        <w:rPr>
          <w:kern w:val="22"/>
          <w:sz w:val="22"/>
          <w:szCs w:val="22"/>
          <w:lang w:val="en-GB"/>
        </w:rPr>
        <w:t>4.</w:t>
      </w:r>
      <w:r w:rsidRPr="0000011D">
        <w:rPr>
          <w:i/>
          <w:iCs/>
          <w:kern w:val="22"/>
          <w:sz w:val="22"/>
          <w:szCs w:val="22"/>
          <w:lang w:val="en-GB"/>
        </w:rPr>
        <w:tab/>
      </w:r>
      <w:r w:rsidR="00F15AAE" w:rsidRPr="0000011D">
        <w:rPr>
          <w:i/>
          <w:iCs/>
          <w:kern w:val="22"/>
          <w:sz w:val="22"/>
          <w:szCs w:val="22"/>
          <w:lang w:val="en-GB"/>
        </w:rPr>
        <w:t>Recommends</w:t>
      </w:r>
      <w:r w:rsidR="00F15AAE" w:rsidRPr="0000011D">
        <w:rPr>
          <w:kern w:val="22"/>
          <w:sz w:val="22"/>
          <w:szCs w:val="22"/>
          <w:lang w:val="en-GB"/>
        </w:rPr>
        <w:t xml:space="preserve"> that the Conference of the Parties at its fifteenth meeting adopt a decision along the following lines:</w:t>
      </w:r>
    </w:p>
    <w:p w14:paraId="19405B0F" w14:textId="5C5EBCED" w:rsidR="00F15AAE" w:rsidRPr="0000011D" w:rsidRDefault="00F15AAE" w:rsidP="0000011D">
      <w:pPr>
        <w:keepNext/>
        <w:suppressLineNumbers/>
        <w:suppressAutoHyphens/>
        <w:kinsoku w:val="0"/>
        <w:overflowPunct w:val="0"/>
        <w:autoSpaceDE w:val="0"/>
        <w:autoSpaceDN w:val="0"/>
        <w:adjustRightInd w:val="0"/>
        <w:snapToGrid w:val="0"/>
        <w:spacing w:before="120" w:after="120"/>
        <w:ind w:left="720" w:firstLine="720"/>
        <w:jc w:val="both"/>
        <w:rPr>
          <w:kern w:val="22"/>
          <w:sz w:val="22"/>
          <w:szCs w:val="22"/>
          <w:lang w:val="en-GB"/>
        </w:rPr>
      </w:pPr>
      <w:r w:rsidRPr="0000011D">
        <w:rPr>
          <w:i/>
          <w:iCs/>
          <w:kern w:val="22"/>
          <w:sz w:val="22"/>
          <w:szCs w:val="22"/>
          <w:lang w:val="en-GB"/>
        </w:rPr>
        <w:lastRenderedPageBreak/>
        <w:t>The Conference of the Parties,</w:t>
      </w:r>
    </w:p>
    <w:p w14:paraId="65FE1336" w14:textId="67D4AA4B" w:rsidR="00F15AAE" w:rsidRPr="0000011D" w:rsidRDefault="00F15AAE" w:rsidP="0000011D">
      <w:pPr>
        <w:suppressLineNumbers/>
        <w:suppressAutoHyphens/>
        <w:kinsoku w:val="0"/>
        <w:overflowPunct w:val="0"/>
        <w:autoSpaceDE w:val="0"/>
        <w:autoSpaceDN w:val="0"/>
        <w:adjustRightInd w:val="0"/>
        <w:snapToGrid w:val="0"/>
        <w:spacing w:before="120" w:after="120"/>
        <w:ind w:left="720" w:firstLine="720"/>
        <w:jc w:val="both"/>
        <w:rPr>
          <w:kern w:val="22"/>
          <w:sz w:val="22"/>
          <w:szCs w:val="22"/>
          <w:lang w:val="en-GB"/>
        </w:rPr>
      </w:pPr>
      <w:r w:rsidRPr="0000011D">
        <w:rPr>
          <w:i/>
          <w:iCs/>
          <w:kern w:val="22"/>
          <w:sz w:val="22"/>
          <w:szCs w:val="22"/>
          <w:lang w:val="en-GB"/>
        </w:rPr>
        <w:t>Recalling</w:t>
      </w:r>
      <w:r w:rsidRPr="0000011D">
        <w:rPr>
          <w:kern w:val="22"/>
          <w:sz w:val="22"/>
          <w:szCs w:val="22"/>
          <w:lang w:val="en-GB"/>
        </w:rPr>
        <w:t xml:space="preserve"> decisions XII/7 and IX/24, welcoming earlier versions of a gender plan of action for the C</w:t>
      </w:r>
      <w:r w:rsidR="00DE2CEA" w:rsidRPr="0000011D">
        <w:rPr>
          <w:kern w:val="22"/>
          <w:sz w:val="22"/>
          <w:szCs w:val="22"/>
          <w:lang w:val="en-GB"/>
        </w:rPr>
        <w:t>onvention</w:t>
      </w:r>
      <w:r w:rsidR="0025064E" w:rsidRPr="0000011D">
        <w:rPr>
          <w:kern w:val="22"/>
          <w:sz w:val="22"/>
          <w:szCs w:val="22"/>
          <w:lang w:val="en-GB"/>
        </w:rPr>
        <w:t>,</w:t>
      </w:r>
    </w:p>
    <w:p w14:paraId="677BDEB4" w14:textId="6648350C" w:rsidR="00F15AAE" w:rsidRPr="0000011D" w:rsidRDefault="00F15AAE" w:rsidP="0000011D">
      <w:pPr>
        <w:pStyle w:val="ListParagraph"/>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sidRPr="0000011D">
        <w:rPr>
          <w:i/>
          <w:iCs/>
          <w:kern w:val="22"/>
          <w:sz w:val="22"/>
          <w:szCs w:val="22"/>
          <w:lang w:val="en-GB"/>
        </w:rPr>
        <w:t>Recogniz</w:t>
      </w:r>
      <w:r w:rsidR="00DE2CEA" w:rsidRPr="0000011D">
        <w:rPr>
          <w:i/>
          <w:iCs/>
          <w:kern w:val="22"/>
          <w:sz w:val="22"/>
          <w:szCs w:val="22"/>
          <w:lang w:val="en-GB"/>
        </w:rPr>
        <w:t>ing</w:t>
      </w:r>
      <w:r w:rsidRPr="0000011D">
        <w:rPr>
          <w:kern w:val="22"/>
          <w:sz w:val="22"/>
          <w:szCs w:val="22"/>
          <w:lang w:val="en-GB"/>
        </w:rPr>
        <w:t xml:space="preserve"> the importance of advancing efforts to achieve gender equality and women’s empowerment to ensure the effective implementation of the post-2020 global biodiversity framework</w:t>
      </w:r>
      <w:r w:rsidR="0025064E" w:rsidRPr="0000011D">
        <w:rPr>
          <w:kern w:val="22"/>
          <w:sz w:val="22"/>
          <w:szCs w:val="22"/>
          <w:lang w:val="en-GB"/>
        </w:rPr>
        <w:t>,</w:t>
      </w:r>
    </w:p>
    <w:p w14:paraId="44EDEE14" w14:textId="6DF2CFD1" w:rsidR="00F15AAE" w:rsidRPr="0000011D" w:rsidRDefault="006C0BCB" w:rsidP="0000011D">
      <w:pPr>
        <w:pStyle w:val="ListParagraph"/>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sidRPr="0000011D">
        <w:rPr>
          <w:i/>
          <w:iCs/>
          <w:kern w:val="22"/>
          <w:sz w:val="22"/>
          <w:szCs w:val="22"/>
          <w:lang w:val="en-GB"/>
        </w:rPr>
        <w:t>Also re</w:t>
      </w:r>
      <w:r w:rsidR="00F15AAE" w:rsidRPr="0000011D">
        <w:rPr>
          <w:i/>
          <w:iCs/>
          <w:kern w:val="22"/>
          <w:sz w:val="22"/>
          <w:szCs w:val="22"/>
          <w:lang w:val="en-GB"/>
        </w:rPr>
        <w:t>cogniz</w:t>
      </w:r>
      <w:r w:rsidRPr="0000011D">
        <w:rPr>
          <w:i/>
          <w:iCs/>
          <w:kern w:val="22"/>
          <w:sz w:val="22"/>
          <w:szCs w:val="22"/>
          <w:lang w:val="en-GB"/>
        </w:rPr>
        <w:t>ing</w:t>
      </w:r>
      <w:r w:rsidR="00F15AAE" w:rsidRPr="0000011D">
        <w:rPr>
          <w:kern w:val="22"/>
          <w:sz w:val="22"/>
          <w:szCs w:val="22"/>
          <w:lang w:val="en-GB"/>
        </w:rPr>
        <w:t xml:space="preserve"> that the full and effective participation and leadership of women in all aspects of C</w:t>
      </w:r>
      <w:r w:rsidRPr="0000011D">
        <w:rPr>
          <w:kern w:val="22"/>
          <w:sz w:val="22"/>
          <w:szCs w:val="22"/>
          <w:lang w:val="en-GB"/>
        </w:rPr>
        <w:t>onvention</w:t>
      </w:r>
      <w:r w:rsidR="00F15AAE" w:rsidRPr="0000011D">
        <w:rPr>
          <w:kern w:val="22"/>
          <w:sz w:val="22"/>
          <w:szCs w:val="22"/>
          <w:lang w:val="en-GB"/>
        </w:rPr>
        <w:t xml:space="preserve"> processes, particularly in policy and action at national and local levels, is vital for achieving long-term biodiversity goals, and the 2050 Vision of Living in Harmony with Nature</w:t>
      </w:r>
      <w:r w:rsidR="00134F4E" w:rsidRPr="0000011D">
        <w:rPr>
          <w:kern w:val="22"/>
          <w:sz w:val="22"/>
          <w:szCs w:val="22"/>
          <w:lang w:val="en-GB"/>
        </w:rPr>
        <w:t>,</w:t>
      </w:r>
    </w:p>
    <w:p w14:paraId="22CDF926" w14:textId="171B68A8" w:rsidR="00F15AAE" w:rsidRPr="0000011D" w:rsidRDefault="0025064E" w:rsidP="0000011D">
      <w:pPr>
        <w:suppressLineNumbers/>
        <w:suppressAutoHyphens/>
        <w:kinsoku w:val="0"/>
        <w:overflowPunct w:val="0"/>
        <w:autoSpaceDE w:val="0"/>
        <w:autoSpaceDN w:val="0"/>
        <w:spacing w:before="120" w:after="120"/>
        <w:ind w:left="720" w:firstLine="720"/>
        <w:jc w:val="both"/>
        <w:rPr>
          <w:kern w:val="22"/>
          <w:sz w:val="22"/>
          <w:szCs w:val="22"/>
          <w:lang w:val="en-GB"/>
        </w:rPr>
      </w:pPr>
      <w:r w:rsidRPr="0000011D">
        <w:rPr>
          <w:kern w:val="22"/>
          <w:sz w:val="22"/>
          <w:szCs w:val="22"/>
          <w:lang w:val="en-GB"/>
        </w:rPr>
        <w:t>1.</w:t>
      </w:r>
      <w:r w:rsidRPr="0000011D">
        <w:rPr>
          <w:kern w:val="22"/>
          <w:sz w:val="22"/>
          <w:szCs w:val="22"/>
          <w:lang w:val="en-GB"/>
        </w:rPr>
        <w:tab/>
      </w:r>
      <w:r w:rsidR="00F15AAE" w:rsidRPr="0000011D">
        <w:rPr>
          <w:i/>
          <w:iCs/>
          <w:kern w:val="22"/>
          <w:sz w:val="22"/>
          <w:szCs w:val="22"/>
          <w:lang w:val="en-GB"/>
        </w:rPr>
        <w:t>Adopts</w:t>
      </w:r>
      <w:r w:rsidR="00F15AAE" w:rsidRPr="0000011D">
        <w:rPr>
          <w:kern w:val="22"/>
          <w:sz w:val="22"/>
          <w:szCs w:val="22"/>
          <w:lang w:val="en-GB"/>
        </w:rPr>
        <w:t xml:space="preserve"> the post-2020 gender plan of action;</w:t>
      </w:r>
    </w:p>
    <w:p w14:paraId="5865C169" w14:textId="13D62235" w:rsidR="00F15AAE" w:rsidRPr="0000011D" w:rsidRDefault="0025064E" w:rsidP="0000011D">
      <w:pPr>
        <w:suppressLineNumbers/>
        <w:suppressAutoHyphens/>
        <w:kinsoku w:val="0"/>
        <w:overflowPunct w:val="0"/>
        <w:autoSpaceDE w:val="0"/>
        <w:autoSpaceDN w:val="0"/>
        <w:spacing w:before="120" w:after="120"/>
        <w:ind w:left="720" w:firstLine="720"/>
        <w:jc w:val="both"/>
        <w:rPr>
          <w:kern w:val="22"/>
          <w:sz w:val="22"/>
          <w:szCs w:val="22"/>
          <w:lang w:val="en-GB"/>
        </w:rPr>
      </w:pPr>
      <w:r w:rsidRPr="0000011D">
        <w:rPr>
          <w:kern w:val="22"/>
          <w:sz w:val="22"/>
          <w:szCs w:val="22"/>
          <w:lang w:val="en-GB"/>
        </w:rPr>
        <w:t>2.</w:t>
      </w:r>
      <w:r w:rsidRPr="0000011D">
        <w:rPr>
          <w:kern w:val="22"/>
          <w:sz w:val="22"/>
          <w:szCs w:val="22"/>
          <w:lang w:val="en-GB"/>
        </w:rPr>
        <w:tab/>
      </w:r>
      <w:r w:rsidR="00F15AAE" w:rsidRPr="0000011D">
        <w:rPr>
          <w:i/>
          <w:iCs/>
          <w:kern w:val="22"/>
          <w:sz w:val="22"/>
          <w:szCs w:val="22"/>
          <w:lang w:val="en-GB"/>
        </w:rPr>
        <w:t>Invites</w:t>
      </w:r>
      <w:r w:rsidR="00F15AAE" w:rsidRPr="0000011D">
        <w:rPr>
          <w:kern w:val="22"/>
          <w:sz w:val="22"/>
          <w:szCs w:val="22"/>
          <w:lang w:val="en-GB"/>
        </w:rPr>
        <w:t xml:space="preserve"> Parties, </w:t>
      </w:r>
      <w:r w:rsidR="00F31DF0" w:rsidRPr="0000011D">
        <w:rPr>
          <w:kern w:val="22"/>
          <w:sz w:val="22"/>
          <w:szCs w:val="22"/>
          <w:lang w:val="en-GB"/>
        </w:rPr>
        <w:t>o</w:t>
      </w:r>
      <w:r w:rsidR="00F15AAE" w:rsidRPr="0000011D">
        <w:rPr>
          <w:kern w:val="22"/>
          <w:sz w:val="22"/>
          <w:szCs w:val="22"/>
          <w:lang w:val="en-GB"/>
        </w:rPr>
        <w:t>ther Governments and relevant organizations to take the gender plan of action into consideration to support and advance gender responsive implementation of the post-2020 global biodiversity framework;</w:t>
      </w:r>
    </w:p>
    <w:p w14:paraId="3CF6D279" w14:textId="0988E5A1" w:rsidR="00F15AAE" w:rsidRPr="0000011D" w:rsidRDefault="002F7DA1" w:rsidP="0000011D">
      <w:pPr>
        <w:suppressLineNumbers/>
        <w:suppressAutoHyphens/>
        <w:kinsoku w:val="0"/>
        <w:overflowPunct w:val="0"/>
        <w:autoSpaceDE w:val="0"/>
        <w:autoSpaceDN w:val="0"/>
        <w:spacing w:before="120" w:after="120"/>
        <w:ind w:left="720" w:firstLine="720"/>
        <w:jc w:val="both"/>
        <w:rPr>
          <w:kern w:val="22"/>
          <w:sz w:val="22"/>
          <w:szCs w:val="22"/>
          <w:lang w:val="en-GB"/>
        </w:rPr>
      </w:pPr>
      <w:r w:rsidRPr="0000011D">
        <w:rPr>
          <w:kern w:val="22"/>
          <w:sz w:val="22"/>
          <w:szCs w:val="22"/>
          <w:lang w:val="en-GB"/>
        </w:rPr>
        <w:t>3.</w:t>
      </w:r>
      <w:r w:rsidRPr="0000011D">
        <w:rPr>
          <w:kern w:val="22"/>
          <w:sz w:val="22"/>
          <w:szCs w:val="22"/>
          <w:lang w:val="en-GB"/>
        </w:rPr>
        <w:tab/>
      </w:r>
      <w:r w:rsidR="00F15AAE" w:rsidRPr="0000011D">
        <w:rPr>
          <w:i/>
          <w:iCs/>
          <w:kern w:val="22"/>
          <w:sz w:val="22"/>
          <w:szCs w:val="22"/>
          <w:lang w:val="en-GB"/>
        </w:rPr>
        <w:t>Invites</w:t>
      </w:r>
      <w:r w:rsidR="00F15AAE" w:rsidRPr="0000011D">
        <w:rPr>
          <w:kern w:val="22"/>
          <w:sz w:val="22"/>
          <w:szCs w:val="22"/>
          <w:lang w:val="en-GB"/>
        </w:rPr>
        <w:t xml:space="preserve"> </w:t>
      </w:r>
      <w:r w:rsidR="0078213F" w:rsidRPr="0000011D">
        <w:rPr>
          <w:kern w:val="22"/>
          <w:sz w:val="22"/>
          <w:szCs w:val="22"/>
          <w:lang w:val="en-GB"/>
        </w:rPr>
        <w:t xml:space="preserve">relevant organizations of the </w:t>
      </w:r>
      <w:r w:rsidR="00F15AAE" w:rsidRPr="0000011D">
        <w:rPr>
          <w:kern w:val="22"/>
          <w:sz w:val="22"/>
          <w:szCs w:val="22"/>
          <w:lang w:val="en-GB"/>
        </w:rPr>
        <w:t>U</w:t>
      </w:r>
      <w:r w:rsidR="00F31DF0" w:rsidRPr="0000011D">
        <w:rPr>
          <w:kern w:val="22"/>
          <w:sz w:val="22"/>
          <w:szCs w:val="22"/>
          <w:lang w:val="en-GB"/>
        </w:rPr>
        <w:t xml:space="preserve">nited </w:t>
      </w:r>
      <w:r w:rsidR="00F15AAE" w:rsidRPr="0000011D">
        <w:rPr>
          <w:kern w:val="22"/>
          <w:sz w:val="22"/>
          <w:szCs w:val="22"/>
          <w:lang w:val="en-GB"/>
        </w:rPr>
        <w:t>N</w:t>
      </w:r>
      <w:r w:rsidR="00F31DF0" w:rsidRPr="0000011D">
        <w:rPr>
          <w:kern w:val="22"/>
          <w:sz w:val="22"/>
          <w:szCs w:val="22"/>
          <w:lang w:val="en-GB"/>
        </w:rPr>
        <w:t>ations</w:t>
      </w:r>
      <w:r w:rsidR="00F15AAE" w:rsidRPr="0000011D">
        <w:rPr>
          <w:kern w:val="22"/>
          <w:sz w:val="22"/>
          <w:szCs w:val="22"/>
          <w:lang w:val="en-GB"/>
        </w:rPr>
        <w:t xml:space="preserve"> </w:t>
      </w:r>
      <w:r w:rsidR="0078213F" w:rsidRPr="0000011D">
        <w:rPr>
          <w:kern w:val="22"/>
          <w:sz w:val="22"/>
          <w:szCs w:val="22"/>
          <w:lang w:val="en-GB"/>
        </w:rPr>
        <w:t xml:space="preserve">family </w:t>
      </w:r>
      <w:r w:rsidR="00F15AAE" w:rsidRPr="0000011D">
        <w:rPr>
          <w:kern w:val="22"/>
          <w:sz w:val="22"/>
          <w:szCs w:val="22"/>
          <w:lang w:val="en-GB"/>
        </w:rPr>
        <w:t xml:space="preserve">and </w:t>
      </w:r>
      <w:r w:rsidR="0078213F" w:rsidRPr="0000011D">
        <w:rPr>
          <w:kern w:val="22"/>
          <w:sz w:val="22"/>
          <w:szCs w:val="22"/>
          <w:lang w:val="en-GB"/>
        </w:rPr>
        <w:t xml:space="preserve">other </w:t>
      </w:r>
      <w:r w:rsidR="00F15AAE" w:rsidRPr="0000011D">
        <w:rPr>
          <w:kern w:val="22"/>
          <w:sz w:val="22"/>
          <w:szCs w:val="22"/>
          <w:lang w:val="en-GB"/>
        </w:rPr>
        <w:t xml:space="preserve">international </w:t>
      </w:r>
      <w:r w:rsidR="0078213F" w:rsidRPr="0000011D">
        <w:rPr>
          <w:kern w:val="22"/>
          <w:sz w:val="22"/>
          <w:szCs w:val="22"/>
          <w:lang w:val="en-GB"/>
        </w:rPr>
        <w:t>organizations</w:t>
      </w:r>
      <w:r w:rsidR="00BB58F4" w:rsidRPr="0000011D">
        <w:rPr>
          <w:kern w:val="22"/>
          <w:sz w:val="22"/>
          <w:szCs w:val="22"/>
          <w:lang w:val="en-GB"/>
        </w:rPr>
        <w:t xml:space="preserve"> and initiatives</w:t>
      </w:r>
      <w:r w:rsidR="00F15AAE" w:rsidRPr="0000011D">
        <w:rPr>
          <w:kern w:val="22"/>
          <w:sz w:val="22"/>
          <w:szCs w:val="22"/>
          <w:lang w:val="en-GB"/>
        </w:rPr>
        <w:t xml:space="preserve"> to support coherent gender responsive implementation of the post</w:t>
      </w:r>
      <w:r w:rsidR="00213B96" w:rsidRPr="00425D43">
        <w:rPr>
          <w:kern w:val="22"/>
          <w:sz w:val="22"/>
          <w:szCs w:val="22"/>
          <w:lang w:val="en-GB"/>
        </w:rPr>
        <w:noBreakHyphen/>
      </w:r>
      <w:r w:rsidR="00F15AAE" w:rsidRPr="0000011D">
        <w:rPr>
          <w:kern w:val="22"/>
          <w:sz w:val="22"/>
          <w:szCs w:val="22"/>
          <w:lang w:val="en-GB"/>
        </w:rPr>
        <w:t>2020 global biodiversity framework, through identifying synergies and drawing on relevant experience from related processes;</w:t>
      </w:r>
    </w:p>
    <w:p w14:paraId="527B00AE" w14:textId="63DDF77A" w:rsidR="00F15AAE" w:rsidRPr="0000011D" w:rsidRDefault="002F7DA1" w:rsidP="0000011D">
      <w:pPr>
        <w:suppressLineNumbers/>
        <w:suppressAutoHyphens/>
        <w:kinsoku w:val="0"/>
        <w:overflowPunct w:val="0"/>
        <w:autoSpaceDE w:val="0"/>
        <w:autoSpaceDN w:val="0"/>
        <w:spacing w:before="120" w:after="120"/>
        <w:ind w:left="720" w:firstLine="720"/>
        <w:jc w:val="both"/>
        <w:rPr>
          <w:kern w:val="22"/>
          <w:sz w:val="22"/>
          <w:szCs w:val="22"/>
          <w:lang w:val="en-GB"/>
        </w:rPr>
      </w:pPr>
      <w:r w:rsidRPr="0000011D">
        <w:rPr>
          <w:kern w:val="22"/>
          <w:sz w:val="22"/>
          <w:szCs w:val="22"/>
          <w:lang w:val="en-GB"/>
        </w:rPr>
        <w:t>4.</w:t>
      </w:r>
      <w:r w:rsidRPr="0000011D">
        <w:rPr>
          <w:i/>
          <w:iCs/>
          <w:kern w:val="22"/>
          <w:sz w:val="22"/>
          <w:szCs w:val="22"/>
          <w:lang w:val="en-GB"/>
        </w:rPr>
        <w:tab/>
      </w:r>
      <w:r w:rsidR="00BB58F4" w:rsidRPr="0000011D">
        <w:rPr>
          <w:i/>
          <w:iCs/>
          <w:kern w:val="22"/>
          <w:sz w:val="22"/>
          <w:szCs w:val="22"/>
          <w:lang w:val="en-GB"/>
        </w:rPr>
        <w:t>Urges</w:t>
      </w:r>
      <w:r w:rsidR="00F15AAE" w:rsidRPr="0000011D">
        <w:rPr>
          <w:i/>
          <w:iCs/>
          <w:kern w:val="22"/>
          <w:sz w:val="22"/>
          <w:szCs w:val="22"/>
          <w:lang w:val="en-GB"/>
        </w:rPr>
        <w:t xml:space="preserve"> </w:t>
      </w:r>
      <w:r w:rsidR="00F15AAE" w:rsidRPr="0000011D">
        <w:rPr>
          <w:kern w:val="22"/>
          <w:sz w:val="22"/>
          <w:szCs w:val="22"/>
          <w:lang w:val="en-GB"/>
        </w:rPr>
        <w:t>Parties and relevant organizations to incorporate steps to implement the post-2020 gender plan of action in their national biodiversity strategies and action plans, and to include gender-specific indicators in the development of national indicators, collecting data disaggregated by sex, age and other demographic factors, where possible;</w:t>
      </w:r>
    </w:p>
    <w:p w14:paraId="503625EE" w14:textId="556BE0AE" w:rsidR="00F15AAE" w:rsidRPr="0000011D" w:rsidRDefault="002F7DA1" w:rsidP="0000011D">
      <w:pPr>
        <w:spacing w:before="120" w:after="120"/>
        <w:ind w:left="720" w:firstLine="720"/>
        <w:jc w:val="both"/>
        <w:rPr>
          <w:kern w:val="22"/>
          <w:sz w:val="22"/>
          <w:szCs w:val="22"/>
          <w:lang w:val="en-GB"/>
        </w:rPr>
      </w:pPr>
      <w:r w:rsidRPr="0000011D">
        <w:rPr>
          <w:kern w:val="22"/>
          <w:sz w:val="22"/>
          <w:szCs w:val="22"/>
          <w:lang w:val="en-GB"/>
        </w:rPr>
        <w:t>5.</w:t>
      </w:r>
      <w:r w:rsidRPr="0000011D">
        <w:rPr>
          <w:i/>
          <w:iCs/>
          <w:kern w:val="22"/>
          <w:sz w:val="22"/>
          <w:szCs w:val="22"/>
          <w:lang w:val="en-GB"/>
        </w:rPr>
        <w:tab/>
      </w:r>
      <w:r w:rsidR="00BB58F4" w:rsidRPr="0000011D">
        <w:rPr>
          <w:i/>
          <w:iCs/>
          <w:kern w:val="22"/>
          <w:sz w:val="22"/>
          <w:szCs w:val="22"/>
          <w:lang w:val="en-GB"/>
        </w:rPr>
        <w:t>Invites</w:t>
      </w:r>
      <w:r w:rsidR="00F15AAE" w:rsidRPr="0000011D">
        <w:rPr>
          <w:kern w:val="22"/>
          <w:sz w:val="22"/>
          <w:szCs w:val="22"/>
          <w:lang w:val="en-GB"/>
        </w:rPr>
        <w:t xml:space="preserve"> Parties to submit information on efforts and steps taken to implement the post-2020 gender plan of action in their national reporting, including sex-disaggregated data;</w:t>
      </w:r>
    </w:p>
    <w:p w14:paraId="3E975779" w14:textId="2697597D" w:rsidR="00F15AAE" w:rsidRPr="0000011D" w:rsidRDefault="002F7DA1" w:rsidP="0000011D">
      <w:pPr>
        <w:spacing w:before="120" w:after="120"/>
        <w:ind w:left="720" w:firstLine="720"/>
        <w:jc w:val="both"/>
        <w:rPr>
          <w:kern w:val="22"/>
          <w:sz w:val="22"/>
          <w:szCs w:val="22"/>
          <w:lang w:val="en-GB"/>
        </w:rPr>
      </w:pPr>
      <w:r w:rsidRPr="0000011D">
        <w:rPr>
          <w:kern w:val="22"/>
          <w:sz w:val="22"/>
          <w:szCs w:val="22"/>
          <w:lang w:val="en-GB"/>
        </w:rPr>
        <w:t>6.</w:t>
      </w:r>
      <w:r w:rsidRPr="0000011D">
        <w:rPr>
          <w:i/>
          <w:iCs/>
          <w:kern w:val="22"/>
          <w:sz w:val="22"/>
          <w:szCs w:val="22"/>
          <w:lang w:val="en-GB"/>
        </w:rPr>
        <w:tab/>
      </w:r>
      <w:r w:rsidR="00F15AAE" w:rsidRPr="0000011D">
        <w:rPr>
          <w:i/>
          <w:iCs/>
          <w:kern w:val="22"/>
          <w:sz w:val="22"/>
          <w:szCs w:val="22"/>
          <w:lang w:val="en-GB"/>
        </w:rPr>
        <w:t xml:space="preserve">Encourages </w:t>
      </w:r>
      <w:r w:rsidR="00F15AAE" w:rsidRPr="0000011D">
        <w:rPr>
          <w:kern w:val="22"/>
          <w:sz w:val="22"/>
          <w:szCs w:val="22"/>
          <w:lang w:val="en-GB"/>
        </w:rPr>
        <w:t>Parties to appoint and provide support for a national gender and biodiversity focal point, for biodiversity negotiations, implementation and monitoring;</w:t>
      </w:r>
    </w:p>
    <w:p w14:paraId="55F6B637" w14:textId="0C86E684" w:rsidR="00F15AAE" w:rsidRPr="0000011D" w:rsidRDefault="002F7DA1" w:rsidP="0000011D">
      <w:pPr>
        <w:spacing w:before="120" w:after="120"/>
        <w:ind w:left="720" w:firstLine="720"/>
        <w:jc w:val="both"/>
        <w:rPr>
          <w:kern w:val="22"/>
          <w:sz w:val="22"/>
          <w:szCs w:val="22"/>
          <w:lang w:val="en-GB"/>
        </w:rPr>
      </w:pPr>
      <w:r w:rsidRPr="0000011D">
        <w:rPr>
          <w:kern w:val="22"/>
          <w:sz w:val="22"/>
          <w:szCs w:val="22"/>
          <w:lang w:val="en-GB"/>
        </w:rPr>
        <w:t>7.</w:t>
      </w:r>
      <w:r w:rsidRPr="0000011D">
        <w:rPr>
          <w:i/>
          <w:iCs/>
          <w:kern w:val="22"/>
          <w:sz w:val="22"/>
          <w:szCs w:val="22"/>
          <w:lang w:val="en-GB"/>
        </w:rPr>
        <w:tab/>
      </w:r>
      <w:r w:rsidR="00F15AAE" w:rsidRPr="0000011D">
        <w:rPr>
          <w:i/>
          <w:iCs/>
          <w:kern w:val="22"/>
          <w:sz w:val="22"/>
          <w:szCs w:val="22"/>
          <w:lang w:val="en-GB"/>
        </w:rPr>
        <w:t xml:space="preserve">Requests </w:t>
      </w:r>
      <w:r w:rsidR="00F15AAE" w:rsidRPr="0000011D">
        <w:rPr>
          <w:kern w:val="22"/>
          <w:sz w:val="22"/>
          <w:szCs w:val="22"/>
          <w:lang w:val="en-GB"/>
        </w:rPr>
        <w:t>the Executive Secretary</w:t>
      </w:r>
      <w:r w:rsidR="00B62F75" w:rsidRPr="0000011D">
        <w:rPr>
          <w:kern w:val="22"/>
          <w:sz w:val="22"/>
          <w:szCs w:val="22"/>
          <w:lang w:val="en-GB"/>
        </w:rPr>
        <w:t>, in collaboration with Parties and other relevant organizations, to facilitate outreach and capacity</w:t>
      </w:r>
      <w:r w:rsidR="00134F4E" w:rsidRPr="0000011D">
        <w:rPr>
          <w:kern w:val="22"/>
          <w:sz w:val="22"/>
          <w:szCs w:val="22"/>
          <w:lang w:val="en-GB"/>
        </w:rPr>
        <w:noBreakHyphen/>
      </w:r>
      <w:r w:rsidR="00B62F75" w:rsidRPr="0000011D">
        <w:rPr>
          <w:kern w:val="22"/>
          <w:sz w:val="22"/>
          <w:szCs w:val="22"/>
          <w:lang w:val="en-GB"/>
        </w:rPr>
        <w:t xml:space="preserve">building </w:t>
      </w:r>
      <w:r w:rsidR="00856FEA" w:rsidRPr="0000011D">
        <w:rPr>
          <w:kern w:val="22"/>
          <w:sz w:val="22"/>
          <w:szCs w:val="22"/>
          <w:lang w:val="en-GB"/>
        </w:rPr>
        <w:t>activities with a view to exchang</w:t>
      </w:r>
      <w:r w:rsidR="00660E64" w:rsidRPr="00425D43">
        <w:rPr>
          <w:kern w:val="22"/>
          <w:sz w:val="22"/>
          <w:szCs w:val="22"/>
          <w:lang w:val="en-GB"/>
        </w:rPr>
        <w:t>ing</w:t>
      </w:r>
      <w:r w:rsidR="00856FEA" w:rsidRPr="0000011D">
        <w:rPr>
          <w:kern w:val="22"/>
          <w:sz w:val="22"/>
          <w:szCs w:val="22"/>
          <w:lang w:val="en-GB"/>
        </w:rPr>
        <w:t xml:space="preserve"> experiences, good practices, and lessons learned, to support the implementation of the gender plan of action</w:t>
      </w:r>
      <w:r w:rsidR="00F15AAE" w:rsidRPr="0000011D">
        <w:rPr>
          <w:kern w:val="22"/>
          <w:sz w:val="22"/>
          <w:szCs w:val="22"/>
          <w:lang w:val="en-GB"/>
        </w:rPr>
        <w:t>;</w:t>
      </w:r>
    </w:p>
    <w:p w14:paraId="00190D8D" w14:textId="1269B828" w:rsidR="00F15AAE" w:rsidRPr="0000011D" w:rsidRDefault="002F7DA1" w:rsidP="0000011D">
      <w:pPr>
        <w:spacing w:before="120" w:after="120"/>
        <w:ind w:left="720" w:firstLine="720"/>
        <w:jc w:val="both"/>
        <w:rPr>
          <w:i/>
          <w:iCs/>
          <w:kern w:val="22"/>
          <w:sz w:val="22"/>
          <w:szCs w:val="22"/>
          <w:lang w:val="en-GB"/>
        </w:rPr>
      </w:pPr>
      <w:r w:rsidRPr="0000011D">
        <w:rPr>
          <w:kern w:val="22"/>
          <w:sz w:val="22"/>
          <w:szCs w:val="22"/>
          <w:lang w:val="en-GB"/>
        </w:rPr>
        <w:t>8.</w:t>
      </w:r>
      <w:r w:rsidRPr="0000011D">
        <w:rPr>
          <w:i/>
          <w:iCs/>
          <w:kern w:val="22"/>
          <w:sz w:val="22"/>
          <w:szCs w:val="22"/>
          <w:lang w:val="en-GB"/>
        </w:rPr>
        <w:tab/>
      </w:r>
      <w:r w:rsidR="00D922F8" w:rsidRPr="0000011D">
        <w:rPr>
          <w:i/>
          <w:iCs/>
          <w:kern w:val="22"/>
          <w:sz w:val="22"/>
          <w:szCs w:val="22"/>
          <w:lang w:val="en-GB"/>
        </w:rPr>
        <w:t>Also r</w:t>
      </w:r>
      <w:r w:rsidR="00F15AAE" w:rsidRPr="0000011D">
        <w:rPr>
          <w:i/>
          <w:iCs/>
          <w:kern w:val="22"/>
          <w:sz w:val="22"/>
          <w:szCs w:val="22"/>
          <w:lang w:val="en-GB"/>
        </w:rPr>
        <w:t>equests</w:t>
      </w:r>
      <w:r w:rsidR="00F15AAE" w:rsidRPr="0000011D">
        <w:rPr>
          <w:kern w:val="22"/>
          <w:sz w:val="22"/>
          <w:szCs w:val="22"/>
          <w:lang w:val="en-GB"/>
        </w:rPr>
        <w:t xml:space="preserve"> the Executive Secretary, </w:t>
      </w:r>
      <w:r w:rsidR="00F349B0" w:rsidRPr="0000011D">
        <w:rPr>
          <w:kern w:val="22"/>
          <w:sz w:val="22"/>
          <w:szCs w:val="22"/>
          <w:lang w:val="en-GB"/>
        </w:rPr>
        <w:t>based inter alia on the information received pursuant to para</w:t>
      </w:r>
      <w:r w:rsidR="00C2276E" w:rsidRPr="0000011D">
        <w:rPr>
          <w:kern w:val="22"/>
          <w:sz w:val="22"/>
          <w:szCs w:val="22"/>
          <w:lang w:val="en-GB"/>
        </w:rPr>
        <w:t>graph</w:t>
      </w:r>
      <w:r w:rsidR="00F349B0" w:rsidRPr="0000011D">
        <w:rPr>
          <w:kern w:val="22"/>
          <w:sz w:val="22"/>
          <w:szCs w:val="22"/>
          <w:lang w:val="en-GB"/>
        </w:rPr>
        <w:t xml:space="preserve"> 5 </w:t>
      </w:r>
      <w:r w:rsidR="00553016" w:rsidRPr="0000011D">
        <w:rPr>
          <w:kern w:val="22"/>
          <w:sz w:val="22"/>
          <w:szCs w:val="22"/>
          <w:lang w:val="en-GB"/>
        </w:rPr>
        <w:t xml:space="preserve">above and </w:t>
      </w:r>
      <w:r w:rsidR="00F15AAE" w:rsidRPr="0000011D">
        <w:rPr>
          <w:kern w:val="22"/>
          <w:sz w:val="22"/>
          <w:szCs w:val="22"/>
          <w:lang w:val="en-GB"/>
        </w:rPr>
        <w:t xml:space="preserve">with the support of relevant partners, to undertake a mid-term review of implementation of the post-2020 gender plan of action, </w:t>
      </w:r>
      <w:r w:rsidR="00553016" w:rsidRPr="0000011D">
        <w:rPr>
          <w:kern w:val="22"/>
          <w:sz w:val="22"/>
          <w:szCs w:val="22"/>
          <w:lang w:val="en-GB"/>
        </w:rPr>
        <w:t xml:space="preserve">identifying progress, lessons learned, and further work to be undertaken </w:t>
      </w:r>
      <w:r w:rsidR="00F15AAE" w:rsidRPr="0000011D">
        <w:rPr>
          <w:kern w:val="22"/>
          <w:sz w:val="22"/>
          <w:szCs w:val="22"/>
          <w:lang w:val="en-GB"/>
        </w:rPr>
        <w:t>for</w:t>
      </w:r>
      <w:r w:rsidR="00553016" w:rsidRPr="0000011D">
        <w:rPr>
          <w:kern w:val="22"/>
          <w:sz w:val="22"/>
          <w:szCs w:val="22"/>
          <w:lang w:val="en-GB"/>
        </w:rPr>
        <w:t xml:space="preserve"> consideration </w:t>
      </w:r>
      <w:r w:rsidR="0099278A" w:rsidRPr="00425D43">
        <w:rPr>
          <w:kern w:val="22"/>
          <w:sz w:val="22"/>
          <w:szCs w:val="22"/>
          <w:lang w:val="en-GB"/>
        </w:rPr>
        <w:t>by</w:t>
      </w:r>
      <w:r w:rsidR="0099278A" w:rsidRPr="0000011D">
        <w:rPr>
          <w:kern w:val="22"/>
          <w:sz w:val="22"/>
          <w:szCs w:val="22"/>
          <w:lang w:val="en-GB"/>
        </w:rPr>
        <w:t xml:space="preserve"> </w:t>
      </w:r>
      <w:r w:rsidR="00F15AAE" w:rsidRPr="0000011D">
        <w:rPr>
          <w:kern w:val="22"/>
          <w:sz w:val="22"/>
          <w:szCs w:val="22"/>
          <w:lang w:val="en-GB"/>
        </w:rPr>
        <w:t>the Subsidiary Body on Implementation</w:t>
      </w:r>
      <w:r w:rsidR="00553016" w:rsidRPr="0000011D">
        <w:rPr>
          <w:kern w:val="22"/>
          <w:sz w:val="22"/>
          <w:szCs w:val="22"/>
          <w:lang w:val="en-GB"/>
        </w:rPr>
        <w:t xml:space="preserve"> at its fifth meeting</w:t>
      </w:r>
      <w:r w:rsidR="00F15AAE" w:rsidRPr="0000011D">
        <w:rPr>
          <w:kern w:val="22"/>
          <w:sz w:val="22"/>
          <w:szCs w:val="22"/>
          <w:lang w:val="en-GB"/>
        </w:rPr>
        <w:t>;</w:t>
      </w:r>
    </w:p>
    <w:p w14:paraId="41FCD464" w14:textId="04F7340B" w:rsidR="00F15AAE" w:rsidRPr="0000011D" w:rsidRDefault="002F7DA1" w:rsidP="0000011D">
      <w:pPr>
        <w:spacing w:before="120" w:after="120"/>
        <w:ind w:left="720" w:firstLine="720"/>
        <w:jc w:val="both"/>
        <w:rPr>
          <w:kern w:val="22"/>
          <w:sz w:val="22"/>
          <w:szCs w:val="22"/>
          <w:lang w:val="en-GB"/>
        </w:rPr>
      </w:pPr>
      <w:r w:rsidRPr="0000011D">
        <w:rPr>
          <w:kern w:val="22"/>
          <w:sz w:val="22"/>
          <w:szCs w:val="22"/>
          <w:lang w:val="en-GB"/>
        </w:rPr>
        <w:t>9.</w:t>
      </w:r>
      <w:r w:rsidRPr="0000011D">
        <w:rPr>
          <w:i/>
          <w:iCs/>
          <w:kern w:val="22"/>
          <w:sz w:val="22"/>
          <w:szCs w:val="22"/>
          <w:lang w:val="en-GB"/>
        </w:rPr>
        <w:tab/>
      </w:r>
      <w:r w:rsidR="00F15AAE" w:rsidRPr="0000011D">
        <w:rPr>
          <w:i/>
          <w:iCs/>
          <w:kern w:val="22"/>
          <w:sz w:val="22"/>
          <w:szCs w:val="22"/>
          <w:lang w:val="en-GB"/>
        </w:rPr>
        <w:t xml:space="preserve">Invites </w:t>
      </w:r>
      <w:r w:rsidR="00F15AAE" w:rsidRPr="0000011D">
        <w:rPr>
          <w:kern w:val="22"/>
          <w:sz w:val="22"/>
          <w:szCs w:val="22"/>
          <w:lang w:val="en-GB"/>
        </w:rPr>
        <w:t>relevant bilateral and multilateral funding organizations as well as the Global Environment Facility to provide technical and financial support as well as capacity</w:t>
      </w:r>
      <w:r w:rsidR="00134F4E" w:rsidRPr="0000011D">
        <w:rPr>
          <w:kern w:val="22"/>
          <w:sz w:val="22"/>
          <w:szCs w:val="22"/>
          <w:lang w:val="en-GB"/>
        </w:rPr>
        <w:noBreakHyphen/>
      </w:r>
      <w:r w:rsidR="00F15AAE" w:rsidRPr="0000011D">
        <w:rPr>
          <w:kern w:val="22"/>
          <w:sz w:val="22"/>
          <w:szCs w:val="22"/>
          <w:lang w:val="en-GB"/>
        </w:rPr>
        <w:t>building, for</w:t>
      </w:r>
      <w:r w:rsidR="006E6AC7" w:rsidRPr="0000011D">
        <w:rPr>
          <w:kern w:val="22"/>
          <w:sz w:val="22"/>
          <w:szCs w:val="22"/>
          <w:lang w:val="en-GB"/>
        </w:rPr>
        <w:t xml:space="preserve"> </w:t>
      </w:r>
      <w:r w:rsidR="00F15AAE" w:rsidRPr="0000011D">
        <w:rPr>
          <w:kern w:val="22"/>
          <w:sz w:val="22"/>
          <w:szCs w:val="22"/>
          <w:lang w:val="en-GB"/>
        </w:rPr>
        <w:t>implementation of the gender plan of action;</w:t>
      </w:r>
    </w:p>
    <w:p w14:paraId="37BB8F29" w14:textId="44DBD30F" w:rsidR="00F15AAE" w:rsidRPr="0000011D" w:rsidRDefault="002F7DA1" w:rsidP="0000011D">
      <w:pPr>
        <w:spacing w:before="120" w:after="120"/>
        <w:ind w:left="720" w:firstLine="720"/>
        <w:jc w:val="both"/>
        <w:rPr>
          <w:kern w:val="22"/>
          <w:sz w:val="22"/>
          <w:szCs w:val="22"/>
          <w:lang w:val="en-GB"/>
        </w:rPr>
      </w:pPr>
      <w:r w:rsidRPr="0000011D">
        <w:rPr>
          <w:kern w:val="22"/>
          <w:sz w:val="22"/>
          <w:szCs w:val="22"/>
          <w:lang w:val="en-GB"/>
        </w:rPr>
        <w:lastRenderedPageBreak/>
        <w:t>10.</w:t>
      </w:r>
      <w:r w:rsidRPr="0000011D">
        <w:rPr>
          <w:i/>
          <w:iCs/>
          <w:kern w:val="22"/>
          <w:sz w:val="22"/>
          <w:szCs w:val="22"/>
          <w:lang w:val="en-GB"/>
        </w:rPr>
        <w:tab/>
      </w:r>
      <w:r w:rsidR="00F15AAE" w:rsidRPr="0000011D">
        <w:rPr>
          <w:i/>
          <w:iCs/>
          <w:kern w:val="22"/>
          <w:sz w:val="22"/>
          <w:szCs w:val="22"/>
          <w:lang w:val="en-GB"/>
        </w:rPr>
        <w:t>Invites</w:t>
      </w:r>
      <w:r w:rsidR="00F15AAE" w:rsidRPr="0000011D">
        <w:rPr>
          <w:kern w:val="22"/>
          <w:sz w:val="22"/>
          <w:szCs w:val="22"/>
          <w:lang w:val="en-GB"/>
        </w:rPr>
        <w:t xml:space="preserve"> Parties and relevant organizations to provide voluntary contributions to establish a Women’s Delegate Fund to support representation and active participation of women from least developed countries and small island developing </w:t>
      </w:r>
      <w:r w:rsidR="00AB1B49" w:rsidRPr="00425D43">
        <w:rPr>
          <w:kern w:val="22"/>
          <w:sz w:val="22"/>
          <w:szCs w:val="22"/>
          <w:lang w:val="en-GB"/>
        </w:rPr>
        <w:t>S</w:t>
      </w:r>
      <w:r w:rsidR="00F15AAE" w:rsidRPr="0000011D">
        <w:rPr>
          <w:kern w:val="22"/>
          <w:sz w:val="22"/>
          <w:szCs w:val="22"/>
          <w:lang w:val="en-GB"/>
        </w:rPr>
        <w:t>tates in C</w:t>
      </w:r>
      <w:r w:rsidR="00CF64CF" w:rsidRPr="0000011D">
        <w:rPr>
          <w:kern w:val="22"/>
          <w:sz w:val="22"/>
          <w:szCs w:val="22"/>
          <w:lang w:val="en-GB"/>
        </w:rPr>
        <w:t>onvention</w:t>
      </w:r>
      <w:r w:rsidR="00F15AAE" w:rsidRPr="0000011D">
        <w:rPr>
          <w:kern w:val="22"/>
          <w:sz w:val="22"/>
          <w:szCs w:val="22"/>
          <w:lang w:val="en-GB"/>
        </w:rPr>
        <w:t xml:space="preserve"> processes;</w:t>
      </w:r>
    </w:p>
    <w:p w14:paraId="316FDD81" w14:textId="02DB2F00" w:rsidR="00F15AAE" w:rsidRPr="0000011D" w:rsidRDefault="002F7DA1" w:rsidP="0000011D">
      <w:pPr>
        <w:suppressLineNumbers/>
        <w:suppressAutoHyphens/>
        <w:kinsoku w:val="0"/>
        <w:overflowPunct w:val="0"/>
        <w:autoSpaceDE w:val="0"/>
        <w:autoSpaceDN w:val="0"/>
        <w:spacing w:before="120" w:after="120"/>
        <w:ind w:left="720" w:firstLine="720"/>
        <w:jc w:val="both"/>
        <w:rPr>
          <w:kern w:val="22"/>
          <w:sz w:val="22"/>
          <w:szCs w:val="22"/>
          <w:lang w:val="en-GB"/>
        </w:rPr>
      </w:pPr>
      <w:r w:rsidRPr="0000011D">
        <w:rPr>
          <w:kern w:val="22"/>
          <w:sz w:val="22"/>
          <w:szCs w:val="22"/>
          <w:lang w:val="en-GB"/>
        </w:rPr>
        <w:t>11.</w:t>
      </w:r>
      <w:r w:rsidRPr="0000011D">
        <w:rPr>
          <w:kern w:val="22"/>
          <w:sz w:val="22"/>
          <w:szCs w:val="22"/>
          <w:lang w:val="en-GB"/>
        </w:rPr>
        <w:tab/>
      </w:r>
      <w:r w:rsidR="00F15AAE" w:rsidRPr="0000011D">
        <w:rPr>
          <w:i/>
          <w:iCs/>
          <w:kern w:val="22"/>
          <w:sz w:val="22"/>
          <w:szCs w:val="22"/>
          <w:lang w:val="en-GB"/>
        </w:rPr>
        <w:t xml:space="preserve">Also Invites </w:t>
      </w:r>
      <w:r w:rsidR="00F15AAE" w:rsidRPr="0000011D">
        <w:rPr>
          <w:kern w:val="22"/>
          <w:sz w:val="22"/>
          <w:szCs w:val="22"/>
          <w:lang w:val="en-GB"/>
        </w:rPr>
        <w:t xml:space="preserve">Parties, </w:t>
      </w:r>
      <w:r w:rsidR="00CF64CF" w:rsidRPr="0000011D">
        <w:rPr>
          <w:kern w:val="22"/>
          <w:sz w:val="22"/>
          <w:szCs w:val="22"/>
          <w:lang w:val="en-GB"/>
        </w:rPr>
        <w:t xml:space="preserve">and </w:t>
      </w:r>
      <w:r w:rsidR="00F15AAE" w:rsidRPr="0000011D">
        <w:rPr>
          <w:kern w:val="22"/>
          <w:sz w:val="22"/>
          <w:szCs w:val="22"/>
          <w:lang w:val="en-GB"/>
        </w:rPr>
        <w:t xml:space="preserve">relevant public and private entities, to increase the gender responsiveness of biodiversity </w:t>
      </w:r>
      <w:r w:rsidR="00CF64CF" w:rsidRPr="0000011D">
        <w:rPr>
          <w:kern w:val="22"/>
          <w:sz w:val="22"/>
          <w:szCs w:val="22"/>
          <w:lang w:val="en-GB"/>
        </w:rPr>
        <w:t>capacity-building</w:t>
      </w:r>
      <w:r w:rsidR="00830DC7" w:rsidRPr="0000011D">
        <w:rPr>
          <w:kern w:val="22"/>
          <w:sz w:val="22"/>
          <w:szCs w:val="22"/>
          <w:lang w:val="en-GB"/>
        </w:rPr>
        <w:t xml:space="preserve"> and</w:t>
      </w:r>
      <w:r w:rsidR="00CF64CF" w:rsidRPr="0000011D">
        <w:rPr>
          <w:kern w:val="22"/>
          <w:sz w:val="22"/>
          <w:szCs w:val="22"/>
          <w:lang w:val="en-GB"/>
        </w:rPr>
        <w:t xml:space="preserve"> provision of financial resources and of other means of implementation, </w:t>
      </w:r>
      <w:r w:rsidR="00F15AAE" w:rsidRPr="0000011D">
        <w:rPr>
          <w:kern w:val="22"/>
          <w:sz w:val="22"/>
          <w:szCs w:val="22"/>
          <w:lang w:val="en-GB"/>
        </w:rPr>
        <w:t>with an aim to strengthen the support for women’s full and effective participation.</w:t>
      </w:r>
    </w:p>
    <w:p w14:paraId="50AF2E23" w14:textId="403CC1CA" w:rsidR="0044666F" w:rsidRPr="0000011D" w:rsidRDefault="0044666F" w:rsidP="0000011D">
      <w:pPr>
        <w:pStyle w:val="Heading1"/>
        <w:spacing w:before="0" w:after="0"/>
        <w:rPr>
          <w:b w:val="0"/>
          <w:bCs/>
          <w:i/>
          <w:iCs/>
          <w:kern w:val="22"/>
          <w:sz w:val="22"/>
          <w:szCs w:val="22"/>
          <w:lang w:val="en-GB"/>
        </w:rPr>
      </w:pPr>
      <w:r w:rsidRPr="0000011D">
        <w:rPr>
          <w:b w:val="0"/>
          <w:bCs/>
          <w:i/>
          <w:iCs/>
          <w:kern w:val="22"/>
          <w:sz w:val="22"/>
          <w:szCs w:val="22"/>
          <w:lang w:val="en-GB"/>
        </w:rPr>
        <w:t>A</w:t>
      </w:r>
      <w:r w:rsidR="002F7DA1" w:rsidRPr="0000011D">
        <w:rPr>
          <w:b w:val="0"/>
          <w:bCs/>
          <w:i/>
          <w:iCs/>
          <w:caps w:val="0"/>
          <w:kern w:val="22"/>
          <w:sz w:val="22"/>
          <w:szCs w:val="22"/>
          <w:lang w:val="en-GB"/>
        </w:rPr>
        <w:t>nnex</w:t>
      </w:r>
    </w:p>
    <w:p w14:paraId="66FB45BC" w14:textId="26346ECA" w:rsidR="0044666F" w:rsidRPr="0000011D" w:rsidRDefault="0044666F" w:rsidP="0000011D">
      <w:pPr>
        <w:pStyle w:val="Heading1"/>
        <w:spacing w:before="120"/>
        <w:rPr>
          <w:rFonts w:eastAsia="Malgun Gothic"/>
          <w:kern w:val="22"/>
          <w:sz w:val="22"/>
          <w:szCs w:val="22"/>
          <w:lang w:val="en-GB"/>
        </w:rPr>
      </w:pPr>
      <w:r w:rsidRPr="0000011D">
        <w:rPr>
          <w:kern w:val="22"/>
          <w:sz w:val="22"/>
          <w:szCs w:val="22"/>
          <w:lang w:val="en-GB"/>
        </w:rPr>
        <w:t>Gender Plan of Action</w:t>
      </w:r>
    </w:p>
    <w:p w14:paraId="3D105B9C" w14:textId="6CD6E180" w:rsidR="00F15AAE" w:rsidRPr="00425D43" w:rsidRDefault="0044666F" w:rsidP="0000011D">
      <w:pPr>
        <w:pStyle w:val="Para1"/>
        <w:numPr>
          <w:ilvl w:val="0"/>
          <w:numId w:val="49"/>
        </w:numPr>
        <w:suppressLineNumbers/>
        <w:suppressAutoHyphens/>
        <w:kinsoku w:val="0"/>
        <w:overflowPunct w:val="0"/>
        <w:autoSpaceDE w:val="0"/>
        <w:autoSpaceDN w:val="0"/>
        <w:adjustRightInd w:val="0"/>
        <w:snapToGrid w:val="0"/>
        <w:spacing w:after="0"/>
        <w:jc w:val="center"/>
        <w:outlineLvl w:val="1"/>
        <w:rPr>
          <w:rFonts w:eastAsia="Malgun Gothic"/>
          <w:b/>
          <w:bCs/>
          <w:kern w:val="22"/>
          <w:sz w:val="22"/>
          <w:szCs w:val="22"/>
          <w:lang w:val="en-GB"/>
        </w:rPr>
      </w:pPr>
      <w:r w:rsidRPr="00425D43">
        <w:rPr>
          <w:rFonts w:eastAsia="Malgun Gothic"/>
          <w:b/>
          <w:bCs/>
          <w:kern w:val="22"/>
          <w:sz w:val="22"/>
          <w:szCs w:val="22"/>
          <w:lang w:val="en-GB"/>
        </w:rPr>
        <w:t>PURPOSE</w:t>
      </w:r>
    </w:p>
    <w:p w14:paraId="1632C627" w14:textId="055FF589" w:rsidR="00322CEF" w:rsidRPr="00425D43" w:rsidRDefault="00EA1B07"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rFonts w:eastAsia="Malgun Gothic"/>
          <w:kern w:val="22"/>
          <w:sz w:val="22"/>
          <w:szCs w:val="22"/>
          <w:lang w:val="en-GB"/>
        </w:rPr>
      </w:pPr>
      <w:r w:rsidRPr="00425D43">
        <w:rPr>
          <w:kern w:val="22"/>
          <w:sz w:val="22"/>
          <w:szCs w:val="22"/>
          <w:lang w:val="en-GB"/>
        </w:rPr>
        <w:t xml:space="preserve">The </w:t>
      </w:r>
      <w:r w:rsidR="004E0923" w:rsidRPr="00425D43">
        <w:rPr>
          <w:kern w:val="22"/>
          <w:sz w:val="22"/>
          <w:szCs w:val="22"/>
          <w:lang w:val="en-GB"/>
        </w:rPr>
        <w:t xml:space="preserve">purpose of the </w:t>
      </w:r>
      <w:r w:rsidR="00D41366" w:rsidRPr="00425D43">
        <w:rPr>
          <w:kern w:val="22"/>
          <w:sz w:val="22"/>
          <w:szCs w:val="22"/>
          <w:lang w:val="en-GB"/>
        </w:rPr>
        <w:t>gender plan</w:t>
      </w:r>
      <w:r w:rsidR="0044666F" w:rsidRPr="00425D43">
        <w:rPr>
          <w:kern w:val="22"/>
          <w:sz w:val="22"/>
          <w:szCs w:val="22"/>
          <w:lang w:val="en-GB"/>
        </w:rPr>
        <w:t xml:space="preserve"> of action</w:t>
      </w:r>
      <w:r w:rsidR="00D41366" w:rsidRPr="00425D43">
        <w:rPr>
          <w:kern w:val="22"/>
          <w:sz w:val="22"/>
          <w:szCs w:val="22"/>
          <w:lang w:val="en-GB"/>
        </w:rPr>
        <w:t xml:space="preserve"> </w:t>
      </w:r>
      <w:r w:rsidRPr="00425D43">
        <w:rPr>
          <w:kern w:val="22"/>
          <w:sz w:val="22"/>
          <w:szCs w:val="22"/>
          <w:lang w:val="en-GB"/>
        </w:rPr>
        <w:t xml:space="preserve">is to </w:t>
      </w:r>
      <w:r w:rsidR="00AF6F3C" w:rsidRPr="00425D43">
        <w:rPr>
          <w:kern w:val="22"/>
          <w:sz w:val="22"/>
          <w:szCs w:val="22"/>
          <w:lang w:val="en-GB"/>
        </w:rPr>
        <w:t>support</w:t>
      </w:r>
      <w:r w:rsidR="00F6123E" w:rsidRPr="00425D43">
        <w:rPr>
          <w:kern w:val="22"/>
          <w:sz w:val="22"/>
          <w:szCs w:val="22"/>
          <w:lang w:val="en-GB"/>
        </w:rPr>
        <w:t xml:space="preserve"> and advance</w:t>
      </w:r>
      <w:r w:rsidR="00AF6F3C" w:rsidRPr="00425D43">
        <w:rPr>
          <w:kern w:val="22"/>
          <w:sz w:val="22"/>
          <w:szCs w:val="22"/>
          <w:lang w:val="en-GB"/>
        </w:rPr>
        <w:t xml:space="preserve"> the </w:t>
      </w:r>
      <w:r w:rsidR="00D16CBF" w:rsidRPr="00425D43">
        <w:rPr>
          <w:kern w:val="22"/>
          <w:sz w:val="22"/>
          <w:szCs w:val="22"/>
          <w:lang w:val="en-GB"/>
        </w:rPr>
        <w:t>gender responsive</w:t>
      </w:r>
      <w:r w:rsidR="008D28EE" w:rsidRPr="00425D43">
        <w:rPr>
          <w:kern w:val="22"/>
          <w:sz w:val="22"/>
          <w:szCs w:val="22"/>
          <w:lang w:val="en-GB"/>
        </w:rPr>
        <w:t xml:space="preserve"> implementation of the global biodiversity framework</w:t>
      </w:r>
      <w:r w:rsidR="00F6123E" w:rsidRPr="00425D43">
        <w:rPr>
          <w:kern w:val="22"/>
          <w:sz w:val="22"/>
          <w:szCs w:val="22"/>
          <w:lang w:val="en-GB"/>
        </w:rPr>
        <w:t>. The p</w:t>
      </w:r>
      <w:r w:rsidR="00B47241" w:rsidRPr="00425D43">
        <w:rPr>
          <w:kern w:val="22"/>
          <w:sz w:val="22"/>
          <w:szCs w:val="22"/>
          <w:lang w:val="en-GB"/>
        </w:rPr>
        <w:t xml:space="preserve">lan </w:t>
      </w:r>
      <w:r w:rsidR="002638C2" w:rsidRPr="00425D43">
        <w:rPr>
          <w:kern w:val="22"/>
          <w:sz w:val="22"/>
          <w:szCs w:val="22"/>
          <w:lang w:val="en-GB"/>
        </w:rPr>
        <w:t xml:space="preserve">will </w:t>
      </w:r>
      <w:r w:rsidR="00B47241" w:rsidRPr="00425D43">
        <w:rPr>
          <w:kern w:val="22"/>
          <w:sz w:val="22"/>
          <w:szCs w:val="22"/>
          <w:lang w:val="en-GB"/>
        </w:rPr>
        <w:t xml:space="preserve">also </w:t>
      </w:r>
      <w:r w:rsidR="002638C2" w:rsidRPr="00425D43">
        <w:rPr>
          <w:kern w:val="22"/>
          <w:sz w:val="22"/>
          <w:szCs w:val="22"/>
          <w:lang w:val="en-GB"/>
        </w:rPr>
        <w:t>support</w:t>
      </w:r>
      <w:r w:rsidR="00AE31DA" w:rsidRPr="00425D43">
        <w:rPr>
          <w:kern w:val="22"/>
          <w:sz w:val="22"/>
          <w:szCs w:val="22"/>
          <w:lang w:val="en-GB"/>
        </w:rPr>
        <w:t xml:space="preserve"> a gender responsive </w:t>
      </w:r>
      <w:r w:rsidR="0026519D" w:rsidRPr="00425D43">
        <w:rPr>
          <w:kern w:val="22"/>
          <w:sz w:val="22"/>
          <w:szCs w:val="22"/>
          <w:lang w:val="en-GB"/>
        </w:rPr>
        <w:t>app</w:t>
      </w:r>
      <w:r w:rsidR="00F533C4" w:rsidRPr="00425D43">
        <w:rPr>
          <w:kern w:val="22"/>
          <w:sz w:val="22"/>
          <w:szCs w:val="22"/>
          <w:lang w:val="en-GB"/>
        </w:rPr>
        <w:t>roach</w:t>
      </w:r>
      <w:r w:rsidR="00B47241" w:rsidRPr="00425D43">
        <w:rPr>
          <w:kern w:val="22"/>
          <w:sz w:val="22"/>
          <w:szCs w:val="22"/>
          <w:lang w:val="en-GB"/>
        </w:rPr>
        <w:t xml:space="preserve"> </w:t>
      </w:r>
      <w:r w:rsidR="00287950" w:rsidRPr="00425D43">
        <w:rPr>
          <w:kern w:val="22"/>
          <w:sz w:val="22"/>
          <w:szCs w:val="22"/>
          <w:lang w:val="en-GB"/>
        </w:rPr>
        <w:t xml:space="preserve">to </w:t>
      </w:r>
      <w:r w:rsidR="00EA44CA" w:rsidRPr="00425D43">
        <w:rPr>
          <w:kern w:val="22"/>
          <w:sz w:val="22"/>
          <w:szCs w:val="22"/>
          <w:lang w:val="en-GB"/>
        </w:rPr>
        <w:t xml:space="preserve">applying the </w:t>
      </w:r>
      <w:r w:rsidR="00C85C15" w:rsidRPr="00425D43">
        <w:rPr>
          <w:kern w:val="22"/>
          <w:sz w:val="22"/>
          <w:szCs w:val="22"/>
          <w:lang w:val="en-GB"/>
        </w:rPr>
        <w:t xml:space="preserve">implementation mechanisms </w:t>
      </w:r>
      <w:r w:rsidR="00EA44CA" w:rsidRPr="00425D43">
        <w:rPr>
          <w:kern w:val="22"/>
          <w:sz w:val="22"/>
          <w:szCs w:val="22"/>
          <w:lang w:val="en-GB"/>
        </w:rPr>
        <w:t>associated with the framework</w:t>
      </w:r>
      <w:r w:rsidR="008D28EE" w:rsidRPr="00425D43">
        <w:rPr>
          <w:kern w:val="22"/>
          <w:sz w:val="22"/>
          <w:szCs w:val="22"/>
          <w:lang w:val="en-GB"/>
        </w:rPr>
        <w:t>.</w:t>
      </w:r>
    </w:p>
    <w:p w14:paraId="0FE21182" w14:textId="7F2820F7" w:rsidR="00933415" w:rsidRPr="00425D43" w:rsidRDefault="00322CEF" w:rsidP="0000011D">
      <w:pPr>
        <w:pStyle w:val="ListParagraph"/>
        <w:keepNext/>
        <w:numPr>
          <w:ilvl w:val="0"/>
          <w:numId w:val="49"/>
        </w:numPr>
        <w:suppressLineNumbers/>
        <w:suppressAutoHyphens/>
        <w:kinsoku w:val="0"/>
        <w:overflowPunct w:val="0"/>
        <w:autoSpaceDE w:val="0"/>
        <w:autoSpaceDN w:val="0"/>
        <w:adjustRightInd w:val="0"/>
        <w:snapToGrid w:val="0"/>
        <w:ind w:left="1077"/>
        <w:jc w:val="center"/>
        <w:outlineLvl w:val="1"/>
        <w:rPr>
          <w:b/>
          <w:snapToGrid w:val="0"/>
          <w:kern w:val="22"/>
          <w:sz w:val="22"/>
          <w:szCs w:val="22"/>
          <w:lang w:val="en-GB"/>
        </w:rPr>
      </w:pPr>
      <w:r w:rsidRPr="00425D43">
        <w:rPr>
          <w:b/>
          <w:snapToGrid w:val="0"/>
          <w:kern w:val="22"/>
          <w:sz w:val="22"/>
          <w:szCs w:val="22"/>
          <w:lang w:val="en-GB"/>
        </w:rPr>
        <w:t>MODALITIES</w:t>
      </w:r>
    </w:p>
    <w:p w14:paraId="6EC662BE" w14:textId="411D234F" w:rsidR="002D3270" w:rsidRPr="00425D43" w:rsidRDefault="00E66C86" w:rsidP="0000011D">
      <w:pPr>
        <w:pStyle w:val="Para1"/>
        <w:numPr>
          <w:ilvl w:val="0"/>
          <w:numId w:val="50"/>
        </w:numPr>
        <w:suppressLineNumbers/>
        <w:suppressAutoHyphens/>
        <w:kinsoku w:val="0"/>
        <w:overflowPunct w:val="0"/>
        <w:autoSpaceDE w:val="0"/>
        <w:autoSpaceDN w:val="0"/>
        <w:adjustRightInd w:val="0"/>
        <w:snapToGrid w:val="0"/>
        <w:spacing w:before="120"/>
        <w:ind w:left="0" w:firstLine="0"/>
        <w:jc w:val="both"/>
        <w:rPr>
          <w:kern w:val="22"/>
          <w:sz w:val="22"/>
          <w:szCs w:val="22"/>
          <w:lang w:val="en-GB"/>
        </w:rPr>
      </w:pPr>
      <w:r w:rsidRPr="00425D43">
        <w:rPr>
          <w:rFonts w:eastAsiaTheme="minorHAnsi"/>
          <w:kern w:val="22"/>
          <w:sz w:val="22"/>
          <w:szCs w:val="22"/>
          <w:lang w:val="en-GB"/>
        </w:rPr>
        <w:t xml:space="preserve">The </w:t>
      </w:r>
      <w:r w:rsidR="004B4E1B" w:rsidRPr="00425D43">
        <w:rPr>
          <w:rFonts w:eastAsiaTheme="minorHAnsi"/>
          <w:kern w:val="22"/>
          <w:sz w:val="22"/>
          <w:szCs w:val="22"/>
          <w:lang w:val="en-GB"/>
        </w:rPr>
        <w:t xml:space="preserve">implementation of the </w:t>
      </w:r>
      <w:r w:rsidRPr="00425D43">
        <w:rPr>
          <w:rFonts w:eastAsiaTheme="minorHAnsi"/>
          <w:kern w:val="22"/>
          <w:sz w:val="22"/>
          <w:szCs w:val="22"/>
          <w:lang w:val="en-GB"/>
        </w:rPr>
        <w:t xml:space="preserve">gender plan of action </w:t>
      </w:r>
      <w:r w:rsidR="002958C3" w:rsidRPr="00425D43">
        <w:rPr>
          <w:rFonts w:eastAsiaTheme="minorHAnsi"/>
          <w:kern w:val="22"/>
          <w:sz w:val="22"/>
          <w:szCs w:val="22"/>
          <w:lang w:val="en-GB"/>
        </w:rPr>
        <w:t xml:space="preserve">and </w:t>
      </w:r>
      <w:r w:rsidRPr="00425D43">
        <w:rPr>
          <w:rFonts w:eastAsiaTheme="minorHAnsi"/>
          <w:kern w:val="22"/>
          <w:sz w:val="22"/>
          <w:szCs w:val="22"/>
          <w:lang w:val="en-GB"/>
        </w:rPr>
        <w:t xml:space="preserve">its proposed </w:t>
      </w:r>
      <w:r w:rsidR="000636C4" w:rsidRPr="00425D43">
        <w:rPr>
          <w:rFonts w:eastAsiaTheme="minorHAnsi"/>
          <w:kern w:val="22"/>
          <w:sz w:val="22"/>
          <w:szCs w:val="22"/>
          <w:lang w:val="en-GB"/>
        </w:rPr>
        <w:t>expected outcomes</w:t>
      </w:r>
      <w:r w:rsidR="000957DC" w:rsidRPr="00425D43">
        <w:rPr>
          <w:rFonts w:eastAsiaTheme="minorHAnsi"/>
          <w:kern w:val="22"/>
          <w:sz w:val="22"/>
          <w:szCs w:val="22"/>
          <w:lang w:val="en-GB"/>
        </w:rPr>
        <w:t xml:space="preserve">, </w:t>
      </w:r>
      <w:r w:rsidR="00E37F7A" w:rsidRPr="00425D43">
        <w:rPr>
          <w:rFonts w:eastAsiaTheme="minorHAnsi"/>
          <w:kern w:val="22"/>
          <w:sz w:val="22"/>
          <w:szCs w:val="22"/>
          <w:lang w:val="en-GB"/>
        </w:rPr>
        <w:t xml:space="preserve">objectives, </w:t>
      </w:r>
      <w:r w:rsidRPr="00425D43">
        <w:rPr>
          <w:rFonts w:eastAsiaTheme="minorHAnsi"/>
          <w:kern w:val="22"/>
          <w:sz w:val="22"/>
          <w:szCs w:val="22"/>
          <w:lang w:val="en-GB"/>
        </w:rPr>
        <w:t>and actions,</w:t>
      </w:r>
      <w:r w:rsidR="009007EB" w:rsidRPr="00425D43">
        <w:rPr>
          <w:rStyle w:val="FootnoteReference"/>
          <w:rFonts w:eastAsiaTheme="minorHAnsi"/>
          <w:kern w:val="22"/>
          <w:sz w:val="22"/>
          <w:szCs w:val="22"/>
          <w:u w:val="none"/>
          <w:vertAlign w:val="superscript"/>
          <w:lang w:val="en-GB"/>
        </w:rPr>
        <w:footnoteReference w:id="5"/>
      </w:r>
      <w:r w:rsidRPr="00425D43">
        <w:rPr>
          <w:rFonts w:eastAsiaTheme="minorHAnsi"/>
          <w:kern w:val="22"/>
          <w:sz w:val="22"/>
          <w:szCs w:val="22"/>
          <w:lang w:val="en-GB"/>
        </w:rPr>
        <w:t xml:space="preserve"> are based on the following </w:t>
      </w:r>
      <w:r w:rsidR="00322CEF" w:rsidRPr="00425D43">
        <w:rPr>
          <w:rFonts w:eastAsiaTheme="minorHAnsi"/>
          <w:kern w:val="22"/>
          <w:sz w:val="22"/>
          <w:szCs w:val="22"/>
          <w:lang w:val="en-GB"/>
        </w:rPr>
        <w:t>modalities</w:t>
      </w:r>
      <w:r w:rsidRPr="00425D43">
        <w:rPr>
          <w:rFonts w:eastAsiaTheme="minorHAnsi"/>
          <w:kern w:val="22"/>
          <w:sz w:val="22"/>
          <w:szCs w:val="22"/>
          <w:lang w:val="en-GB"/>
        </w:rPr>
        <w:t>:</w:t>
      </w:r>
    </w:p>
    <w:p w14:paraId="7D3EC55E" w14:textId="0AA5473B" w:rsidR="00EB0084" w:rsidRPr="00425D43" w:rsidRDefault="007007C6" w:rsidP="00813968">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425D43">
        <w:rPr>
          <w:rFonts w:eastAsiaTheme="minorHAnsi"/>
          <w:kern w:val="22"/>
          <w:sz w:val="22"/>
          <w:szCs w:val="22"/>
          <w:lang w:val="en-GB"/>
        </w:rPr>
        <w:t>(</w:t>
      </w:r>
      <w:r w:rsidR="002A7CF6" w:rsidRPr="00425D43">
        <w:rPr>
          <w:rFonts w:eastAsiaTheme="minorHAnsi"/>
          <w:kern w:val="22"/>
          <w:sz w:val="22"/>
          <w:szCs w:val="22"/>
          <w:lang w:val="en-GB"/>
        </w:rPr>
        <w:t>a)</w:t>
      </w:r>
      <w:r w:rsidR="00BC625E" w:rsidRPr="00425D43">
        <w:rPr>
          <w:rFonts w:eastAsiaTheme="minorHAnsi"/>
          <w:kern w:val="22"/>
          <w:sz w:val="22"/>
          <w:szCs w:val="22"/>
          <w:lang w:val="en-GB"/>
        </w:rPr>
        <w:tab/>
      </w:r>
      <w:r w:rsidR="008213C0" w:rsidRPr="00425D43">
        <w:rPr>
          <w:rFonts w:eastAsiaTheme="minorHAnsi"/>
          <w:kern w:val="22"/>
          <w:sz w:val="22"/>
          <w:szCs w:val="22"/>
          <w:lang w:val="en-GB"/>
        </w:rPr>
        <w:t>Maximiz</w:t>
      </w:r>
      <w:r w:rsidR="005A2C5D" w:rsidRPr="00425D43">
        <w:rPr>
          <w:rFonts w:eastAsiaTheme="minorHAnsi"/>
          <w:kern w:val="22"/>
          <w:sz w:val="22"/>
          <w:szCs w:val="22"/>
          <w:lang w:val="en-GB"/>
        </w:rPr>
        <w:t>ing</w:t>
      </w:r>
      <w:r w:rsidR="008213C0" w:rsidRPr="00425D43">
        <w:rPr>
          <w:rFonts w:eastAsiaTheme="minorHAnsi"/>
          <w:kern w:val="22"/>
          <w:sz w:val="22"/>
          <w:szCs w:val="22"/>
          <w:lang w:val="en-GB"/>
        </w:rPr>
        <w:t xml:space="preserve"> synergies bet</w:t>
      </w:r>
      <w:r w:rsidR="007722DB" w:rsidRPr="00425D43">
        <w:rPr>
          <w:rFonts w:eastAsiaTheme="minorHAnsi"/>
          <w:kern w:val="22"/>
          <w:sz w:val="22"/>
          <w:szCs w:val="22"/>
          <w:lang w:val="en-GB"/>
        </w:rPr>
        <w:t xml:space="preserve">ween </w:t>
      </w:r>
      <w:r w:rsidR="00163AA6" w:rsidRPr="00425D43">
        <w:rPr>
          <w:rFonts w:eastAsiaTheme="minorHAnsi"/>
          <w:kern w:val="22"/>
          <w:sz w:val="22"/>
          <w:szCs w:val="22"/>
          <w:lang w:val="en-GB"/>
        </w:rPr>
        <w:t>gender equality</w:t>
      </w:r>
      <w:r w:rsidR="00052370" w:rsidRPr="00425D43">
        <w:rPr>
          <w:rFonts w:eastAsiaTheme="minorHAnsi"/>
          <w:kern w:val="22"/>
          <w:sz w:val="22"/>
          <w:szCs w:val="22"/>
          <w:lang w:val="en-GB"/>
        </w:rPr>
        <w:t xml:space="preserve"> and</w:t>
      </w:r>
      <w:r w:rsidR="00163AA6" w:rsidRPr="00425D43">
        <w:rPr>
          <w:rFonts w:eastAsiaTheme="minorHAnsi"/>
          <w:kern w:val="22"/>
          <w:sz w:val="22"/>
          <w:szCs w:val="22"/>
          <w:lang w:val="en-GB"/>
        </w:rPr>
        <w:t xml:space="preserve"> </w:t>
      </w:r>
      <w:r w:rsidR="007722DB" w:rsidRPr="00425D43">
        <w:rPr>
          <w:rFonts w:eastAsiaTheme="minorHAnsi"/>
          <w:kern w:val="22"/>
          <w:sz w:val="22"/>
          <w:szCs w:val="22"/>
          <w:lang w:val="en-GB"/>
        </w:rPr>
        <w:t xml:space="preserve">biodiversity, climate change, and land </w:t>
      </w:r>
      <w:r w:rsidR="00163AA6" w:rsidRPr="00425D43">
        <w:rPr>
          <w:rFonts w:eastAsiaTheme="minorHAnsi"/>
          <w:kern w:val="22"/>
          <w:sz w:val="22"/>
          <w:szCs w:val="22"/>
          <w:lang w:val="en-GB"/>
        </w:rPr>
        <w:t>degradation</w:t>
      </w:r>
      <w:r w:rsidR="007722DB" w:rsidRPr="00425D43">
        <w:rPr>
          <w:rFonts w:eastAsiaTheme="minorHAnsi"/>
          <w:kern w:val="22"/>
          <w:sz w:val="22"/>
          <w:szCs w:val="22"/>
          <w:lang w:val="en-GB"/>
        </w:rPr>
        <w:t xml:space="preserve">. </w:t>
      </w:r>
      <w:r w:rsidR="00EB0084" w:rsidRPr="00425D43">
        <w:rPr>
          <w:kern w:val="22"/>
          <w:sz w:val="22"/>
          <w:szCs w:val="22"/>
          <w:lang w:val="en-GB"/>
        </w:rPr>
        <w:t>Recognizing the links between gender equality</w:t>
      </w:r>
      <w:r w:rsidR="00AF2B45" w:rsidRPr="00425D43">
        <w:rPr>
          <w:kern w:val="22"/>
          <w:sz w:val="22"/>
          <w:szCs w:val="22"/>
          <w:lang w:val="en-GB"/>
        </w:rPr>
        <w:t xml:space="preserve"> and </w:t>
      </w:r>
      <w:r w:rsidR="00CF68B8" w:rsidRPr="00425D43">
        <w:rPr>
          <w:kern w:val="22"/>
          <w:sz w:val="22"/>
          <w:szCs w:val="22"/>
          <w:lang w:val="en-GB"/>
        </w:rPr>
        <w:t xml:space="preserve">key </w:t>
      </w:r>
      <w:r w:rsidR="00EB0084" w:rsidRPr="00425D43">
        <w:rPr>
          <w:kern w:val="22"/>
          <w:sz w:val="22"/>
          <w:szCs w:val="22"/>
          <w:lang w:val="en-GB"/>
        </w:rPr>
        <w:t xml:space="preserve">environmental concerns, the implementation of the gender plan of action </w:t>
      </w:r>
      <w:r w:rsidR="007076FE" w:rsidRPr="00425D43">
        <w:rPr>
          <w:kern w:val="22"/>
          <w:sz w:val="22"/>
          <w:szCs w:val="22"/>
          <w:lang w:val="en-GB"/>
        </w:rPr>
        <w:t xml:space="preserve">aims to </w:t>
      </w:r>
      <w:r w:rsidR="00EB0084" w:rsidRPr="00425D43">
        <w:rPr>
          <w:kern w:val="22"/>
          <w:sz w:val="22"/>
          <w:szCs w:val="22"/>
          <w:lang w:val="en-GB"/>
        </w:rPr>
        <w:t>contribute to maximizing synergies between these areas, towards meeting shared objectives;</w:t>
      </w:r>
    </w:p>
    <w:p w14:paraId="2BD14C4A" w14:textId="1B44BB8A" w:rsidR="009C3558" w:rsidRPr="00425D43" w:rsidRDefault="00EB0084">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425D43">
        <w:rPr>
          <w:kern w:val="22"/>
          <w:sz w:val="22"/>
          <w:szCs w:val="22"/>
          <w:lang w:val="en-GB"/>
        </w:rPr>
        <w:t xml:space="preserve">(b) </w:t>
      </w:r>
      <w:r w:rsidRPr="00425D43">
        <w:rPr>
          <w:kern w:val="22"/>
          <w:sz w:val="22"/>
          <w:szCs w:val="22"/>
          <w:lang w:val="en-GB"/>
        </w:rPr>
        <w:tab/>
      </w:r>
      <w:r w:rsidR="002978BA" w:rsidRPr="00425D43">
        <w:rPr>
          <w:kern w:val="22"/>
          <w:sz w:val="22"/>
          <w:szCs w:val="22"/>
          <w:lang w:val="en-GB"/>
        </w:rPr>
        <w:t>Ensur</w:t>
      </w:r>
      <w:r w:rsidR="005A2C5D" w:rsidRPr="00425D43">
        <w:rPr>
          <w:kern w:val="22"/>
          <w:sz w:val="22"/>
          <w:szCs w:val="22"/>
          <w:lang w:val="en-GB"/>
        </w:rPr>
        <w:t>ing</w:t>
      </w:r>
      <w:r w:rsidR="002978BA" w:rsidRPr="00425D43">
        <w:rPr>
          <w:kern w:val="22"/>
          <w:sz w:val="22"/>
          <w:szCs w:val="22"/>
          <w:lang w:val="en-GB"/>
        </w:rPr>
        <w:t xml:space="preserve"> c</w:t>
      </w:r>
      <w:r w:rsidR="005766F1" w:rsidRPr="00425D43">
        <w:rPr>
          <w:kern w:val="22"/>
          <w:sz w:val="22"/>
          <w:szCs w:val="22"/>
          <w:lang w:val="en-GB"/>
        </w:rPr>
        <w:t xml:space="preserve">oherence and coordination with the 2030 Agenda for Sustainable Development. </w:t>
      </w:r>
      <w:r w:rsidR="00AE2952" w:rsidRPr="00425D43">
        <w:rPr>
          <w:kern w:val="22"/>
          <w:sz w:val="22"/>
          <w:szCs w:val="22"/>
          <w:lang w:val="en-GB"/>
        </w:rPr>
        <w:t xml:space="preserve">The 2030 Agenda for Sustainable Development and </w:t>
      </w:r>
      <w:r w:rsidR="00546E6A" w:rsidRPr="00425D43">
        <w:rPr>
          <w:kern w:val="22"/>
          <w:sz w:val="22"/>
          <w:szCs w:val="22"/>
          <w:lang w:val="en-GB"/>
        </w:rPr>
        <w:t>its</w:t>
      </w:r>
      <w:r w:rsidR="00AE2952" w:rsidRPr="00425D43">
        <w:rPr>
          <w:kern w:val="22"/>
          <w:sz w:val="22"/>
          <w:szCs w:val="22"/>
          <w:lang w:val="en-GB"/>
        </w:rPr>
        <w:t xml:space="preserve"> Sustainable Development Goals </w:t>
      </w:r>
      <w:r w:rsidR="00350C29" w:rsidRPr="00425D43">
        <w:rPr>
          <w:kern w:val="22"/>
          <w:sz w:val="22"/>
          <w:szCs w:val="22"/>
          <w:lang w:val="en-GB"/>
        </w:rPr>
        <w:t xml:space="preserve">include gender equality as </w:t>
      </w:r>
      <w:r w:rsidR="00546E6A" w:rsidRPr="00425D43">
        <w:rPr>
          <w:kern w:val="22"/>
          <w:sz w:val="22"/>
          <w:szCs w:val="22"/>
          <w:lang w:val="en-GB"/>
        </w:rPr>
        <w:t xml:space="preserve">both </w:t>
      </w:r>
      <w:r w:rsidR="00350C29" w:rsidRPr="00425D43">
        <w:rPr>
          <w:kern w:val="22"/>
          <w:sz w:val="22"/>
          <w:szCs w:val="22"/>
          <w:lang w:val="en-GB"/>
        </w:rPr>
        <w:t xml:space="preserve">a </w:t>
      </w:r>
      <w:r w:rsidR="00E64CEE" w:rsidRPr="00425D43">
        <w:rPr>
          <w:kern w:val="22"/>
          <w:sz w:val="22"/>
          <w:szCs w:val="22"/>
          <w:lang w:val="en-GB"/>
        </w:rPr>
        <w:t>standalone goal and critical cross-cutting component</w:t>
      </w:r>
      <w:r w:rsidR="00546E6A" w:rsidRPr="00425D43">
        <w:rPr>
          <w:kern w:val="22"/>
          <w:sz w:val="22"/>
          <w:szCs w:val="22"/>
          <w:lang w:val="en-GB"/>
        </w:rPr>
        <w:t>,</w:t>
      </w:r>
      <w:r w:rsidR="00870A41" w:rsidRPr="00425D43">
        <w:rPr>
          <w:kern w:val="22"/>
          <w:sz w:val="22"/>
          <w:szCs w:val="22"/>
          <w:lang w:val="en-GB"/>
        </w:rPr>
        <w:t xml:space="preserve"> and </w:t>
      </w:r>
      <w:r w:rsidR="005B51AC" w:rsidRPr="00425D43">
        <w:rPr>
          <w:kern w:val="22"/>
          <w:sz w:val="22"/>
          <w:szCs w:val="22"/>
          <w:lang w:val="en-GB"/>
        </w:rPr>
        <w:t xml:space="preserve">emphasize the </w:t>
      </w:r>
      <w:r w:rsidR="00E64CEE" w:rsidRPr="00425D43">
        <w:rPr>
          <w:kern w:val="22"/>
          <w:sz w:val="22"/>
          <w:szCs w:val="22"/>
          <w:lang w:val="en-GB"/>
        </w:rPr>
        <w:t>indivisibility of the</w:t>
      </w:r>
      <w:r w:rsidR="00546E6A" w:rsidRPr="00425D43">
        <w:rPr>
          <w:kern w:val="22"/>
          <w:sz w:val="22"/>
          <w:szCs w:val="22"/>
          <w:lang w:val="en-GB"/>
        </w:rPr>
        <w:t xml:space="preserve"> different</w:t>
      </w:r>
      <w:r w:rsidR="00E64CEE" w:rsidRPr="00425D43">
        <w:rPr>
          <w:kern w:val="22"/>
          <w:sz w:val="22"/>
          <w:szCs w:val="22"/>
          <w:lang w:val="en-GB"/>
        </w:rPr>
        <w:t xml:space="preserve"> goals and targets</w:t>
      </w:r>
      <w:r w:rsidR="00870A41" w:rsidRPr="00425D43">
        <w:rPr>
          <w:kern w:val="22"/>
          <w:sz w:val="22"/>
          <w:szCs w:val="22"/>
          <w:lang w:val="en-GB"/>
        </w:rPr>
        <w:t xml:space="preserve">. </w:t>
      </w:r>
      <w:r w:rsidR="008C1A32" w:rsidRPr="00425D43">
        <w:rPr>
          <w:kern w:val="22"/>
          <w:sz w:val="22"/>
          <w:szCs w:val="22"/>
          <w:lang w:val="en-GB"/>
        </w:rPr>
        <w:t xml:space="preserve">The gender plan of action is intended to complement and support the implementation of the </w:t>
      </w:r>
      <w:r w:rsidR="00ED6E97" w:rsidRPr="00425D43">
        <w:rPr>
          <w:kern w:val="22"/>
          <w:sz w:val="22"/>
          <w:szCs w:val="22"/>
          <w:lang w:val="en-GB"/>
        </w:rPr>
        <w:t xml:space="preserve">different </w:t>
      </w:r>
      <w:r w:rsidR="004417DC" w:rsidRPr="00425D43">
        <w:rPr>
          <w:kern w:val="22"/>
          <w:sz w:val="22"/>
          <w:szCs w:val="22"/>
          <w:lang w:val="en-GB"/>
        </w:rPr>
        <w:t>Sustainable Development Goals, in line with the biodiversity agenda</w:t>
      </w:r>
      <w:r w:rsidR="001C7007" w:rsidRPr="00425D43">
        <w:rPr>
          <w:kern w:val="22"/>
          <w:sz w:val="22"/>
          <w:szCs w:val="22"/>
          <w:lang w:val="en-GB"/>
        </w:rPr>
        <w:t>;</w:t>
      </w:r>
      <w:r w:rsidR="004417DC" w:rsidRPr="00425D43">
        <w:rPr>
          <w:kern w:val="22"/>
          <w:sz w:val="22"/>
          <w:szCs w:val="22"/>
          <w:lang w:val="en-GB"/>
        </w:rPr>
        <w:t xml:space="preserve">  </w:t>
      </w:r>
    </w:p>
    <w:p w14:paraId="5DBCFCAF" w14:textId="2BCD2B71" w:rsidR="0039502D" w:rsidRPr="0000011D" w:rsidRDefault="0071161F">
      <w:pPr>
        <w:pStyle w:val="Para1"/>
        <w:overflowPunct w:val="0"/>
        <w:autoSpaceDE w:val="0"/>
        <w:autoSpaceDN w:val="0"/>
        <w:ind w:firstLine="720"/>
        <w:jc w:val="both"/>
        <w:rPr>
          <w:kern w:val="22"/>
          <w:sz w:val="22"/>
          <w:szCs w:val="22"/>
          <w:lang w:val="en-GB"/>
        </w:rPr>
      </w:pPr>
      <w:r w:rsidRPr="0000011D">
        <w:rPr>
          <w:kern w:val="22"/>
          <w:sz w:val="22"/>
          <w:szCs w:val="22"/>
          <w:lang w:val="en-GB"/>
        </w:rPr>
        <w:t>(c)</w:t>
      </w:r>
      <w:r w:rsidRPr="0000011D">
        <w:rPr>
          <w:kern w:val="22"/>
          <w:sz w:val="22"/>
          <w:szCs w:val="22"/>
          <w:lang w:val="en-GB"/>
        </w:rPr>
        <w:tab/>
      </w:r>
      <w:r w:rsidR="00143315" w:rsidRPr="0000011D">
        <w:rPr>
          <w:kern w:val="22"/>
          <w:sz w:val="22"/>
          <w:szCs w:val="22"/>
          <w:lang w:val="en-GB"/>
        </w:rPr>
        <w:t>Apply</w:t>
      </w:r>
      <w:r w:rsidR="005A2C5D" w:rsidRPr="0000011D">
        <w:rPr>
          <w:kern w:val="22"/>
          <w:sz w:val="22"/>
          <w:szCs w:val="22"/>
          <w:lang w:val="en-GB"/>
        </w:rPr>
        <w:t>ing</w:t>
      </w:r>
      <w:r w:rsidR="00143315" w:rsidRPr="0000011D">
        <w:rPr>
          <w:kern w:val="22"/>
          <w:sz w:val="22"/>
          <w:szCs w:val="22"/>
          <w:lang w:val="en-GB"/>
        </w:rPr>
        <w:t xml:space="preserve"> a </w:t>
      </w:r>
      <w:r w:rsidR="00096641" w:rsidRPr="0000011D">
        <w:rPr>
          <w:kern w:val="22"/>
          <w:sz w:val="22"/>
          <w:szCs w:val="22"/>
          <w:lang w:val="en-GB"/>
        </w:rPr>
        <w:t xml:space="preserve">human rights-based approach to advancing gender equality in the conservation and sustainable use of biodiversity and the fair and equitable sharing of genetic resources. </w:t>
      </w:r>
      <w:r w:rsidR="00B94DAE" w:rsidRPr="0000011D">
        <w:rPr>
          <w:kern w:val="22"/>
          <w:sz w:val="22"/>
          <w:szCs w:val="22"/>
          <w:lang w:val="en-GB"/>
        </w:rPr>
        <w:t>I</w:t>
      </w:r>
      <w:r w:rsidR="00FA514F" w:rsidRPr="0000011D">
        <w:rPr>
          <w:kern w:val="22"/>
          <w:sz w:val="22"/>
          <w:szCs w:val="22"/>
          <w:lang w:val="en-GB"/>
        </w:rPr>
        <w:t>nternational h</w:t>
      </w:r>
      <w:r w:rsidR="0039502D" w:rsidRPr="0000011D">
        <w:rPr>
          <w:kern w:val="22"/>
          <w:sz w:val="22"/>
          <w:szCs w:val="22"/>
          <w:lang w:val="en-GB"/>
        </w:rPr>
        <w:t>uman rights instruments and mechanisms, including the Convention for the Elimination of All Forms of Discrimination Against Women and the committee of experts it establishes, offer critical guidance for gender</w:t>
      </w:r>
      <w:r w:rsidR="00440E07" w:rsidRPr="0000011D">
        <w:rPr>
          <w:kern w:val="22"/>
          <w:sz w:val="22"/>
          <w:szCs w:val="22"/>
          <w:lang w:val="en-GB"/>
        </w:rPr>
        <w:t xml:space="preserve"> </w:t>
      </w:r>
      <w:r w:rsidR="0039502D" w:rsidRPr="0000011D">
        <w:rPr>
          <w:kern w:val="22"/>
          <w:sz w:val="22"/>
          <w:szCs w:val="22"/>
          <w:lang w:val="en-GB"/>
        </w:rPr>
        <w:t>responsive environmental action that benefits both people and planet</w:t>
      </w:r>
      <w:r w:rsidR="00A5791E" w:rsidRPr="0000011D">
        <w:rPr>
          <w:kern w:val="22"/>
          <w:sz w:val="22"/>
          <w:szCs w:val="22"/>
          <w:lang w:val="en-GB"/>
        </w:rPr>
        <w:t>;</w:t>
      </w:r>
    </w:p>
    <w:p w14:paraId="6DDCD357" w14:textId="5AE2E278" w:rsidR="00EB0084" w:rsidRPr="00425D43" w:rsidRDefault="009C3558">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425D43">
        <w:rPr>
          <w:kern w:val="22"/>
          <w:sz w:val="22"/>
          <w:szCs w:val="22"/>
          <w:lang w:val="en-GB"/>
        </w:rPr>
        <w:t>(</w:t>
      </w:r>
      <w:r w:rsidR="0064468A" w:rsidRPr="00425D43">
        <w:rPr>
          <w:kern w:val="22"/>
          <w:sz w:val="22"/>
          <w:szCs w:val="22"/>
          <w:lang w:val="en-GB"/>
        </w:rPr>
        <w:t>d</w:t>
      </w:r>
      <w:r w:rsidRPr="00425D43">
        <w:rPr>
          <w:kern w:val="22"/>
          <w:sz w:val="22"/>
          <w:szCs w:val="22"/>
          <w:lang w:val="en-GB"/>
        </w:rPr>
        <w:t>)</w:t>
      </w:r>
      <w:r w:rsidR="00BB4B5B" w:rsidRPr="00425D43">
        <w:rPr>
          <w:kern w:val="22"/>
          <w:sz w:val="22"/>
          <w:szCs w:val="22"/>
          <w:lang w:val="en-GB"/>
        </w:rPr>
        <w:tab/>
      </w:r>
      <w:r w:rsidR="009F281D" w:rsidRPr="00425D43">
        <w:rPr>
          <w:kern w:val="22"/>
          <w:sz w:val="22"/>
          <w:szCs w:val="22"/>
          <w:lang w:val="en-GB"/>
        </w:rPr>
        <w:t>A</w:t>
      </w:r>
      <w:r w:rsidR="006D3B9D" w:rsidRPr="00425D43">
        <w:rPr>
          <w:kern w:val="22"/>
          <w:sz w:val="22"/>
          <w:szCs w:val="22"/>
          <w:lang w:val="en-GB"/>
        </w:rPr>
        <w:t>ddress</w:t>
      </w:r>
      <w:r w:rsidR="009F281D" w:rsidRPr="00425D43">
        <w:rPr>
          <w:kern w:val="22"/>
          <w:sz w:val="22"/>
          <w:szCs w:val="22"/>
          <w:lang w:val="en-GB"/>
        </w:rPr>
        <w:t>ing</w:t>
      </w:r>
      <w:r w:rsidR="008F0EF5" w:rsidRPr="00425D43">
        <w:rPr>
          <w:kern w:val="22"/>
          <w:sz w:val="22"/>
          <w:szCs w:val="22"/>
          <w:lang w:val="en-GB"/>
        </w:rPr>
        <w:t xml:space="preserve"> the diversity</w:t>
      </w:r>
      <w:r w:rsidR="00286E0A" w:rsidRPr="00425D43">
        <w:rPr>
          <w:kern w:val="22"/>
          <w:sz w:val="22"/>
          <w:szCs w:val="22"/>
          <w:lang w:val="en-GB"/>
        </w:rPr>
        <w:t xml:space="preserve"> of </w:t>
      </w:r>
      <w:r w:rsidR="00550CA7" w:rsidRPr="00425D43">
        <w:rPr>
          <w:kern w:val="22"/>
          <w:sz w:val="22"/>
          <w:szCs w:val="22"/>
          <w:lang w:val="en-GB"/>
        </w:rPr>
        <w:t xml:space="preserve">all </w:t>
      </w:r>
      <w:r w:rsidR="007004AB" w:rsidRPr="00425D43">
        <w:rPr>
          <w:kern w:val="22"/>
          <w:sz w:val="22"/>
          <w:szCs w:val="22"/>
          <w:lang w:val="en-GB"/>
        </w:rPr>
        <w:t xml:space="preserve">those who identify as </w:t>
      </w:r>
      <w:r w:rsidR="00286E0A" w:rsidRPr="00425D43">
        <w:rPr>
          <w:kern w:val="22"/>
          <w:sz w:val="22"/>
          <w:szCs w:val="22"/>
          <w:lang w:val="en-GB"/>
        </w:rPr>
        <w:t>women and girls</w:t>
      </w:r>
      <w:r w:rsidR="007004AB" w:rsidRPr="00425D43">
        <w:rPr>
          <w:kern w:val="22"/>
          <w:sz w:val="22"/>
          <w:szCs w:val="22"/>
          <w:lang w:val="en-GB"/>
        </w:rPr>
        <w:t xml:space="preserve">, </w:t>
      </w:r>
      <w:r w:rsidR="006D3B9D" w:rsidRPr="00425D43">
        <w:rPr>
          <w:kern w:val="22"/>
          <w:sz w:val="22"/>
          <w:szCs w:val="22"/>
          <w:lang w:val="en-GB"/>
        </w:rPr>
        <w:t xml:space="preserve">and </w:t>
      </w:r>
      <w:r w:rsidR="00D36571" w:rsidRPr="00425D43">
        <w:rPr>
          <w:kern w:val="22"/>
          <w:sz w:val="22"/>
          <w:szCs w:val="22"/>
          <w:lang w:val="en-GB"/>
        </w:rPr>
        <w:t xml:space="preserve">the </w:t>
      </w:r>
      <w:r w:rsidR="001B187E" w:rsidRPr="00425D43">
        <w:rPr>
          <w:kern w:val="22"/>
          <w:sz w:val="22"/>
          <w:szCs w:val="22"/>
          <w:lang w:val="en-GB"/>
        </w:rPr>
        <w:t xml:space="preserve">intersecting ways in which </w:t>
      </w:r>
      <w:r w:rsidR="00384458" w:rsidRPr="00425D43">
        <w:rPr>
          <w:kern w:val="22"/>
          <w:sz w:val="22"/>
          <w:szCs w:val="22"/>
          <w:lang w:val="en-GB"/>
        </w:rPr>
        <w:t xml:space="preserve">gender </w:t>
      </w:r>
      <w:r w:rsidR="00427598" w:rsidRPr="00425D43">
        <w:rPr>
          <w:kern w:val="22"/>
          <w:sz w:val="22"/>
          <w:szCs w:val="22"/>
          <w:lang w:val="en-GB"/>
        </w:rPr>
        <w:t>inequalities</w:t>
      </w:r>
      <w:r w:rsidR="00384458" w:rsidRPr="00425D43">
        <w:rPr>
          <w:kern w:val="22"/>
          <w:sz w:val="22"/>
          <w:szCs w:val="22"/>
          <w:lang w:val="en-GB"/>
        </w:rPr>
        <w:t xml:space="preserve"> may be amplified</w:t>
      </w:r>
      <w:r w:rsidR="00D36571" w:rsidRPr="00425D43">
        <w:rPr>
          <w:kern w:val="22"/>
          <w:sz w:val="22"/>
          <w:szCs w:val="22"/>
          <w:lang w:val="en-GB"/>
        </w:rPr>
        <w:t xml:space="preserve"> </w:t>
      </w:r>
      <w:r w:rsidR="00384458" w:rsidRPr="00425D43">
        <w:rPr>
          <w:kern w:val="22"/>
          <w:sz w:val="22"/>
          <w:szCs w:val="22"/>
          <w:lang w:val="en-GB"/>
        </w:rPr>
        <w:t>for all genders</w:t>
      </w:r>
      <w:r w:rsidR="006D3B9D" w:rsidRPr="00425D43">
        <w:rPr>
          <w:kern w:val="22"/>
          <w:sz w:val="22"/>
          <w:szCs w:val="22"/>
          <w:lang w:val="en-GB"/>
        </w:rPr>
        <w:t>.</w:t>
      </w:r>
      <w:r w:rsidR="008F0EF5" w:rsidRPr="00425D43">
        <w:rPr>
          <w:kern w:val="22"/>
          <w:sz w:val="22"/>
          <w:szCs w:val="22"/>
          <w:lang w:val="en-GB"/>
        </w:rPr>
        <w:t xml:space="preserve"> </w:t>
      </w:r>
      <w:r w:rsidR="006D3B9D" w:rsidRPr="00425D43">
        <w:rPr>
          <w:kern w:val="22"/>
          <w:sz w:val="22"/>
          <w:szCs w:val="22"/>
          <w:lang w:val="en-GB"/>
        </w:rPr>
        <w:t>W</w:t>
      </w:r>
      <w:r w:rsidR="00EB0084" w:rsidRPr="00425D43">
        <w:rPr>
          <w:kern w:val="22"/>
          <w:sz w:val="22"/>
          <w:szCs w:val="22"/>
          <w:lang w:val="en-GB"/>
        </w:rPr>
        <w:t>omen and men and boys and girls around the world experience marginalization in different, multiple and intersecting ways depending on their ethnicity, social status, caste, sexual orientation and gender identity, age, and environment, among other factors</w:t>
      </w:r>
      <w:r w:rsidR="006D3B9D" w:rsidRPr="00425D43">
        <w:rPr>
          <w:kern w:val="22"/>
          <w:sz w:val="22"/>
          <w:szCs w:val="22"/>
          <w:lang w:val="en-GB"/>
        </w:rPr>
        <w:t>.</w:t>
      </w:r>
      <w:r w:rsidR="00EB0084" w:rsidRPr="00425D43">
        <w:rPr>
          <w:kern w:val="22"/>
          <w:sz w:val="22"/>
          <w:szCs w:val="22"/>
          <w:lang w:val="en-GB"/>
        </w:rPr>
        <w:t xml:space="preserve"> </w:t>
      </w:r>
      <w:r w:rsidR="00012B27" w:rsidRPr="00425D43">
        <w:rPr>
          <w:kern w:val="22"/>
          <w:sz w:val="22"/>
          <w:szCs w:val="22"/>
          <w:lang w:val="en-GB"/>
        </w:rPr>
        <w:t>Recognizing the s</w:t>
      </w:r>
      <w:r w:rsidR="00EB0084" w:rsidRPr="00425D43">
        <w:rPr>
          <w:kern w:val="22"/>
          <w:sz w:val="22"/>
          <w:szCs w:val="22"/>
          <w:lang w:val="en-GB"/>
        </w:rPr>
        <w:t xml:space="preserve">tructural barriers </w:t>
      </w:r>
      <w:r w:rsidR="00012B27" w:rsidRPr="00425D43">
        <w:rPr>
          <w:kern w:val="22"/>
          <w:sz w:val="22"/>
          <w:szCs w:val="22"/>
          <w:lang w:val="en-GB"/>
        </w:rPr>
        <w:t xml:space="preserve">and power imbalances </w:t>
      </w:r>
      <w:r w:rsidR="00B41BDC" w:rsidRPr="00425D43">
        <w:rPr>
          <w:kern w:val="22"/>
          <w:sz w:val="22"/>
          <w:szCs w:val="22"/>
          <w:lang w:val="en-GB"/>
        </w:rPr>
        <w:t xml:space="preserve">that hamper inclusiveness of the whole of society, the </w:t>
      </w:r>
      <w:r w:rsidR="00EB0084" w:rsidRPr="00425D43">
        <w:rPr>
          <w:kern w:val="22"/>
          <w:sz w:val="22"/>
          <w:szCs w:val="22"/>
          <w:lang w:val="en-GB"/>
        </w:rPr>
        <w:t xml:space="preserve">implementation of the gender plan of action will take an intersectional approach, prioritizing the needs and interests of all </w:t>
      </w:r>
      <w:r w:rsidR="001B78E6" w:rsidRPr="00425D43">
        <w:rPr>
          <w:kern w:val="22"/>
          <w:sz w:val="22"/>
          <w:szCs w:val="22"/>
          <w:lang w:val="en-GB"/>
        </w:rPr>
        <w:t xml:space="preserve">those who identify as </w:t>
      </w:r>
      <w:r w:rsidR="00EB0084" w:rsidRPr="00425D43">
        <w:rPr>
          <w:kern w:val="22"/>
          <w:sz w:val="22"/>
          <w:szCs w:val="22"/>
          <w:lang w:val="en-GB"/>
        </w:rPr>
        <w:t xml:space="preserve">women and girls, </w:t>
      </w:r>
      <w:r w:rsidR="001B78E6" w:rsidRPr="00425D43">
        <w:rPr>
          <w:kern w:val="22"/>
          <w:sz w:val="22"/>
          <w:szCs w:val="22"/>
          <w:lang w:val="en-GB"/>
        </w:rPr>
        <w:t>with particular attention to those facing multiple and intersecting forms of discrimination</w:t>
      </w:r>
      <w:r w:rsidR="00EB0084" w:rsidRPr="00425D43">
        <w:rPr>
          <w:kern w:val="22"/>
          <w:sz w:val="22"/>
          <w:szCs w:val="22"/>
          <w:lang w:val="en-GB"/>
        </w:rPr>
        <w:t>. The implementation of the plan will also seek to ensure the engagement of men and boys, to ensure a collaborative and supportive approach towards achieving gender equality in the conservation and sustainable use of biodiversity and the fair and equitable sharing of genetic resources;</w:t>
      </w:r>
    </w:p>
    <w:p w14:paraId="05E80310" w14:textId="07A3BC31" w:rsidR="00D05C45" w:rsidRPr="00425D43" w:rsidRDefault="00EB0084">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425D43">
        <w:rPr>
          <w:kern w:val="22"/>
          <w:sz w:val="22"/>
          <w:szCs w:val="22"/>
          <w:lang w:val="en-GB"/>
        </w:rPr>
        <w:lastRenderedPageBreak/>
        <w:t>(</w:t>
      </w:r>
      <w:r w:rsidR="0064468A" w:rsidRPr="00425D43">
        <w:rPr>
          <w:kern w:val="22"/>
          <w:sz w:val="22"/>
          <w:szCs w:val="22"/>
          <w:lang w:val="en-GB"/>
        </w:rPr>
        <w:t>e</w:t>
      </w:r>
      <w:r w:rsidRPr="00425D43">
        <w:rPr>
          <w:kern w:val="22"/>
          <w:sz w:val="22"/>
          <w:szCs w:val="22"/>
          <w:lang w:val="en-GB"/>
        </w:rPr>
        <w:t>)</w:t>
      </w:r>
      <w:r w:rsidRPr="00425D43">
        <w:rPr>
          <w:kern w:val="22"/>
          <w:sz w:val="22"/>
          <w:szCs w:val="22"/>
          <w:lang w:val="en-GB"/>
        </w:rPr>
        <w:tab/>
      </w:r>
      <w:r w:rsidR="0064764E" w:rsidRPr="00425D43">
        <w:rPr>
          <w:kern w:val="22"/>
          <w:sz w:val="22"/>
          <w:szCs w:val="22"/>
          <w:lang w:val="en-GB"/>
        </w:rPr>
        <w:t>Ensur</w:t>
      </w:r>
      <w:r w:rsidR="00AB5547" w:rsidRPr="00425D43">
        <w:rPr>
          <w:kern w:val="22"/>
          <w:sz w:val="22"/>
          <w:szCs w:val="22"/>
          <w:lang w:val="en-GB"/>
        </w:rPr>
        <w:t>ing</w:t>
      </w:r>
      <w:r w:rsidR="0064764E" w:rsidRPr="00425D43">
        <w:rPr>
          <w:kern w:val="22"/>
          <w:sz w:val="22"/>
          <w:szCs w:val="22"/>
          <w:lang w:val="en-GB"/>
        </w:rPr>
        <w:t xml:space="preserve"> meaningful</w:t>
      </w:r>
      <w:r w:rsidR="00FF49A6" w:rsidRPr="00425D43">
        <w:rPr>
          <w:kern w:val="22"/>
          <w:sz w:val="22"/>
          <w:szCs w:val="22"/>
          <w:lang w:val="en-GB"/>
        </w:rPr>
        <w:t xml:space="preserve"> </w:t>
      </w:r>
      <w:r w:rsidR="0064764E" w:rsidRPr="00425D43">
        <w:rPr>
          <w:kern w:val="22"/>
          <w:sz w:val="22"/>
          <w:szCs w:val="22"/>
          <w:lang w:val="en-GB"/>
        </w:rPr>
        <w:t>and effective engagement</w:t>
      </w:r>
      <w:r w:rsidR="00340310" w:rsidRPr="00425D43">
        <w:rPr>
          <w:kern w:val="22"/>
          <w:sz w:val="22"/>
          <w:szCs w:val="22"/>
          <w:lang w:val="en-GB"/>
        </w:rPr>
        <w:t xml:space="preserve"> of </w:t>
      </w:r>
      <w:r w:rsidR="00F117AB" w:rsidRPr="00425D43">
        <w:rPr>
          <w:kern w:val="22"/>
          <w:sz w:val="22"/>
          <w:szCs w:val="22"/>
          <w:lang w:val="en-GB"/>
        </w:rPr>
        <w:t xml:space="preserve">women </w:t>
      </w:r>
      <w:r w:rsidR="00E8539F" w:rsidRPr="00425D43">
        <w:rPr>
          <w:kern w:val="22"/>
          <w:sz w:val="22"/>
          <w:szCs w:val="22"/>
          <w:lang w:val="en-GB"/>
        </w:rPr>
        <w:t xml:space="preserve">and girls from </w:t>
      </w:r>
      <w:r w:rsidR="00340310" w:rsidRPr="00425D43">
        <w:rPr>
          <w:kern w:val="22"/>
          <w:sz w:val="22"/>
          <w:szCs w:val="22"/>
          <w:lang w:val="en-GB"/>
        </w:rPr>
        <w:t xml:space="preserve">indigenous </w:t>
      </w:r>
      <w:r w:rsidR="00B37580" w:rsidRPr="00425D43">
        <w:rPr>
          <w:kern w:val="22"/>
          <w:sz w:val="22"/>
          <w:szCs w:val="22"/>
          <w:lang w:val="en-GB"/>
        </w:rPr>
        <w:t xml:space="preserve">peoples </w:t>
      </w:r>
      <w:r w:rsidR="00D36571" w:rsidRPr="00425D43">
        <w:rPr>
          <w:kern w:val="22"/>
          <w:sz w:val="22"/>
          <w:szCs w:val="22"/>
          <w:lang w:val="en-GB"/>
        </w:rPr>
        <w:t>and local communit</w:t>
      </w:r>
      <w:r w:rsidR="00E8539F" w:rsidRPr="00425D43">
        <w:rPr>
          <w:kern w:val="22"/>
          <w:sz w:val="22"/>
          <w:szCs w:val="22"/>
          <w:lang w:val="en-GB"/>
        </w:rPr>
        <w:t>ies</w:t>
      </w:r>
      <w:r w:rsidR="00304539" w:rsidRPr="00425D43">
        <w:rPr>
          <w:kern w:val="22"/>
          <w:sz w:val="22"/>
          <w:szCs w:val="22"/>
          <w:lang w:val="en-GB"/>
        </w:rPr>
        <w:t>.</w:t>
      </w:r>
      <w:r w:rsidR="00647C25" w:rsidRPr="00425D43">
        <w:rPr>
          <w:kern w:val="22"/>
          <w:sz w:val="22"/>
          <w:szCs w:val="22"/>
          <w:lang w:val="en-GB"/>
        </w:rPr>
        <w:t xml:space="preserve"> </w:t>
      </w:r>
      <w:r w:rsidR="00800370" w:rsidRPr="00425D43">
        <w:rPr>
          <w:kern w:val="22"/>
          <w:sz w:val="22"/>
          <w:szCs w:val="22"/>
          <w:lang w:val="en-GB"/>
        </w:rPr>
        <w:t>I</w:t>
      </w:r>
      <w:r w:rsidR="007007C6" w:rsidRPr="00425D43">
        <w:rPr>
          <w:kern w:val="22"/>
          <w:sz w:val="22"/>
          <w:szCs w:val="22"/>
          <w:lang w:val="en-GB"/>
        </w:rPr>
        <w:t>ndigenous women and girls</w:t>
      </w:r>
      <w:r w:rsidR="006615AF" w:rsidRPr="00425D43">
        <w:rPr>
          <w:kern w:val="22"/>
          <w:sz w:val="22"/>
          <w:szCs w:val="22"/>
          <w:lang w:val="en-GB"/>
        </w:rPr>
        <w:t xml:space="preserve"> and those from local communities</w:t>
      </w:r>
      <w:r w:rsidR="007007C6" w:rsidRPr="00425D43">
        <w:rPr>
          <w:kern w:val="22"/>
          <w:sz w:val="22"/>
          <w:szCs w:val="22"/>
          <w:lang w:val="en-GB"/>
        </w:rPr>
        <w:t xml:space="preserve"> are integrally involved in the conservation and sustainable use of biodiversity, and yet continue to face discrimination and remain marginalized in decision-making processes, access and ownership over resources including land, and in the receipt of benefits associated with </w:t>
      </w:r>
      <w:r w:rsidR="005279F8" w:rsidRPr="00425D43">
        <w:rPr>
          <w:kern w:val="22"/>
          <w:sz w:val="22"/>
          <w:szCs w:val="22"/>
          <w:lang w:val="en-GB"/>
        </w:rPr>
        <w:t>genetic resources</w:t>
      </w:r>
      <w:r w:rsidR="00D200A7" w:rsidRPr="00425D43">
        <w:rPr>
          <w:kern w:val="22"/>
          <w:sz w:val="22"/>
          <w:szCs w:val="22"/>
          <w:lang w:val="en-GB"/>
        </w:rPr>
        <w:t>. As such</w:t>
      </w:r>
      <w:r w:rsidR="007007C6" w:rsidRPr="00425D43">
        <w:rPr>
          <w:kern w:val="22"/>
          <w:sz w:val="22"/>
          <w:szCs w:val="22"/>
          <w:lang w:val="en-GB"/>
        </w:rPr>
        <w:t xml:space="preserve">, </w:t>
      </w:r>
      <w:r w:rsidR="00D200A7" w:rsidRPr="00425D43">
        <w:rPr>
          <w:kern w:val="22"/>
          <w:sz w:val="22"/>
          <w:szCs w:val="22"/>
          <w:lang w:val="en-GB"/>
        </w:rPr>
        <w:t xml:space="preserve">it is proposed that implementation of </w:t>
      </w:r>
      <w:r w:rsidR="00510495" w:rsidRPr="00425D43">
        <w:rPr>
          <w:kern w:val="22"/>
          <w:sz w:val="22"/>
          <w:szCs w:val="22"/>
          <w:lang w:val="en-GB"/>
        </w:rPr>
        <w:t xml:space="preserve">the </w:t>
      </w:r>
      <w:r w:rsidR="00E11200" w:rsidRPr="00425D43">
        <w:rPr>
          <w:kern w:val="22"/>
          <w:sz w:val="22"/>
          <w:szCs w:val="22"/>
          <w:lang w:val="en-GB"/>
        </w:rPr>
        <w:t xml:space="preserve">gender plan of action </w:t>
      </w:r>
      <w:r w:rsidR="00182773" w:rsidRPr="00425D43">
        <w:rPr>
          <w:kern w:val="22"/>
          <w:sz w:val="22"/>
          <w:szCs w:val="22"/>
          <w:lang w:val="en-GB"/>
        </w:rPr>
        <w:t xml:space="preserve">include a focus on supporting the </w:t>
      </w:r>
      <w:r w:rsidR="00ED2E0D" w:rsidRPr="00425D43">
        <w:rPr>
          <w:kern w:val="22"/>
          <w:sz w:val="22"/>
          <w:szCs w:val="22"/>
          <w:lang w:val="en-GB"/>
        </w:rPr>
        <w:t>meaningful</w:t>
      </w:r>
      <w:r w:rsidR="00A95390" w:rsidRPr="00425D43">
        <w:rPr>
          <w:kern w:val="22"/>
          <w:sz w:val="22"/>
          <w:szCs w:val="22"/>
          <w:lang w:val="en-GB"/>
        </w:rPr>
        <w:t>, informed</w:t>
      </w:r>
      <w:r w:rsidR="00ED2E0D" w:rsidRPr="00425D43">
        <w:rPr>
          <w:kern w:val="22"/>
          <w:sz w:val="22"/>
          <w:szCs w:val="22"/>
          <w:lang w:val="en-GB"/>
        </w:rPr>
        <w:t xml:space="preserve"> and effective</w:t>
      </w:r>
      <w:r w:rsidR="007007C6" w:rsidRPr="00425D43">
        <w:rPr>
          <w:kern w:val="22"/>
          <w:sz w:val="22"/>
          <w:szCs w:val="22"/>
          <w:lang w:val="en-GB"/>
        </w:rPr>
        <w:t xml:space="preserve"> engagement </w:t>
      </w:r>
      <w:r w:rsidR="00ED2E0D" w:rsidRPr="00425D43">
        <w:rPr>
          <w:kern w:val="22"/>
          <w:sz w:val="22"/>
          <w:szCs w:val="22"/>
          <w:lang w:val="en-GB"/>
        </w:rPr>
        <w:t xml:space="preserve">of </w:t>
      </w:r>
      <w:r w:rsidR="00CD778F" w:rsidRPr="00425D43">
        <w:rPr>
          <w:kern w:val="22"/>
          <w:sz w:val="22"/>
          <w:szCs w:val="22"/>
          <w:lang w:val="en-GB"/>
        </w:rPr>
        <w:t>women and girls</w:t>
      </w:r>
      <w:r w:rsidR="00A31D4D" w:rsidRPr="00425D43">
        <w:rPr>
          <w:kern w:val="22"/>
          <w:sz w:val="22"/>
          <w:szCs w:val="22"/>
          <w:lang w:val="en-GB"/>
        </w:rPr>
        <w:t xml:space="preserve"> from indigenous </w:t>
      </w:r>
      <w:r w:rsidR="00B505D6" w:rsidRPr="00425D43">
        <w:rPr>
          <w:kern w:val="22"/>
          <w:sz w:val="22"/>
          <w:szCs w:val="22"/>
          <w:lang w:val="en-GB"/>
        </w:rPr>
        <w:t>pe</w:t>
      </w:r>
      <w:r w:rsidR="0064468A" w:rsidRPr="00425D43">
        <w:rPr>
          <w:kern w:val="22"/>
          <w:sz w:val="22"/>
          <w:szCs w:val="22"/>
          <w:lang w:val="en-GB"/>
        </w:rPr>
        <w:t xml:space="preserve">oples </w:t>
      </w:r>
      <w:r w:rsidR="00A31D4D" w:rsidRPr="00425D43">
        <w:rPr>
          <w:kern w:val="22"/>
          <w:sz w:val="22"/>
          <w:szCs w:val="22"/>
          <w:lang w:val="en-GB"/>
        </w:rPr>
        <w:t>and local communities</w:t>
      </w:r>
      <w:r w:rsidR="007B6FA3" w:rsidRPr="00425D43">
        <w:rPr>
          <w:kern w:val="22"/>
          <w:sz w:val="22"/>
          <w:szCs w:val="22"/>
          <w:lang w:val="en-GB"/>
        </w:rPr>
        <w:t xml:space="preserve"> to </w:t>
      </w:r>
      <w:r w:rsidR="007007C6" w:rsidRPr="00425D43">
        <w:rPr>
          <w:kern w:val="22"/>
          <w:sz w:val="22"/>
          <w:szCs w:val="22"/>
          <w:lang w:val="en-GB"/>
        </w:rPr>
        <w:t>address the</w:t>
      </w:r>
      <w:r w:rsidR="007B6FA3" w:rsidRPr="00425D43">
        <w:rPr>
          <w:kern w:val="22"/>
          <w:sz w:val="22"/>
          <w:szCs w:val="22"/>
          <w:lang w:val="en-GB"/>
        </w:rPr>
        <w:t>ir</w:t>
      </w:r>
      <w:r w:rsidR="007007C6" w:rsidRPr="00425D43">
        <w:rPr>
          <w:kern w:val="22"/>
          <w:sz w:val="22"/>
          <w:szCs w:val="22"/>
          <w:lang w:val="en-GB"/>
        </w:rPr>
        <w:t xml:space="preserve"> needs</w:t>
      </w:r>
      <w:r w:rsidR="00182773" w:rsidRPr="00425D43">
        <w:rPr>
          <w:kern w:val="22"/>
          <w:sz w:val="22"/>
          <w:szCs w:val="22"/>
          <w:lang w:val="en-GB"/>
        </w:rPr>
        <w:t xml:space="preserve"> and to recognize and valu</w:t>
      </w:r>
      <w:r w:rsidR="00130A81" w:rsidRPr="00425D43">
        <w:rPr>
          <w:kern w:val="22"/>
          <w:sz w:val="22"/>
          <w:szCs w:val="22"/>
          <w:lang w:val="en-GB"/>
        </w:rPr>
        <w:t xml:space="preserve">e their </w:t>
      </w:r>
      <w:r w:rsidR="007007C6" w:rsidRPr="00425D43">
        <w:rPr>
          <w:kern w:val="22"/>
          <w:sz w:val="22"/>
          <w:szCs w:val="22"/>
          <w:lang w:val="en-GB"/>
        </w:rPr>
        <w:t xml:space="preserve">traditional knowledge, </w:t>
      </w:r>
      <w:r w:rsidR="00D36FD0" w:rsidRPr="00425D43">
        <w:rPr>
          <w:kern w:val="22"/>
          <w:sz w:val="22"/>
          <w:szCs w:val="22"/>
          <w:lang w:val="en-GB"/>
        </w:rPr>
        <w:t xml:space="preserve">innovations, practices, technologies and cultures and their related rights </w:t>
      </w:r>
      <w:r w:rsidR="007007C6" w:rsidRPr="00425D43">
        <w:rPr>
          <w:kern w:val="22"/>
          <w:sz w:val="22"/>
          <w:szCs w:val="22"/>
          <w:lang w:val="en-GB"/>
        </w:rPr>
        <w:t>in support of the conservation and sustainable use of biodiversity, and in the fair and equitable sharing of benefits</w:t>
      </w:r>
      <w:r w:rsidR="0064468A" w:rsidRPr="00425D43">
        <w:rPr>
          <w:kern w:val="22"/>
          <w:sz w:val="22"/>
          <w:szCs w:val="22"/>
          <w:lang w:val="en-GB"/>
        </w:rPr>
        <w:t>.</w:t>
      </w:r>
    </w:p>
    <w:p w14:paraId="3071073D" w14:textId="2F7767D6" w:rsidR="00E66C86" w:rsidRPr="00425D43" w:rsidRDefault="00A5791E"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kern w:val="22"/>
          <w:sz w:val="22"/>
          <w:szCs w:val="22"/>
          <w:lang w:val="en-GB"/>
        </w:rPr>
      </w:pPr>
      <w:r w:rsidRPr="00425D43">
        <w:rPr>
          <w:kern w:val="22"/>
          <w:sz w:val="22"/>
          <w:szCs w:val="22"/>
          <w:lang w:val="en-GB"/>
        </w:rPr>
        <w:t>For readability</w:t>
      </w:r>
      <w:r w:rsidR="008F13D9" w:rsidRPr="00425D43">
        <w:rPr>
          <w:kern w:val="22"/>
          <w:sz w:val="22"/>
          <w:szCs w:val="22"/>
          <w:lang w:val="en-GB"/>
        </w:rPr>
        <w:t xml:space="preserve">, individual references to </w:t>
      </w:r>
      <w:r w:rsidR="00C9649C" w:rsidRPr="00425D43">
        <w:rPr>
          <w:kern w:val="22"/>
          <w:sz w:val="22"/>
          <w:szCs w:val="22"/>
          <w:lang w:val="en-GB"/>
        </w:rPr>
        <w:t xml:space="preserve">women and girls from </w:t>
      </w:r>
      <w:r w:rsidR="008F13D9" w:rsidRPr="00425D43">
        <w:rPr>
          <w:kern w:val="22"/>
          <w:sz w:val="22"/>
          <w:szCs w:val="22"/>
          <w:lang w:val="en-GB"/>
        </w:rPr>
        <w:t>indigenous</w:t>
      </w:r>
      <w:r w:rsidR="006F03EE" w:rsidRPr="00425D43">
        <w:rPr>
          <w:kern w:val="22"/>
          <w:sz w:val="22"/>
          <w:szCs w:val="22"/>
          <w:lang w:val="en-GB"/>
        </w:rPr>
        <w:t xml:space="preserve"> peoples</w:t>
      </w:r>
      <w:r w:rsidR="00C9649C" w:rsidRPr="00425D43">
        <w:rPr>
          <w:kern w:val="22"/>
          <w:sz w:val="22"/>
          <w:szCs w:val="22"/>
          <w:lang w:val="en-GB"/>
        </w:rPr>
        <w:t xml:space="preserve"> and local communities</w:t>
      </w:r>
      <w:r w:rsidR="004378B3" w:rsidRPr="00425D43">
        <w:rPr>
          <w:kern w:val="22"/>
          <w:sz w:val="22"/>
          <w:szCs w:val="22"/>
          <w:lang w:val="en-GB"/>
        </w:rPr>
        <w:t xml:space="preserve"> </w:t>
      </w:r>
      <w:r w:rsidR="008F13D9" w:rsidRPr="00425D43">
        <w:rPr>
          <w:kern w:val="22"/>
          <w:sz w:val="22"/>
          <w:szCs w:val="22"/>
          <w:lang w:val="en-GB"/>
        </w:rPr>
        <w:t xml:space="preserve">and to the diversity of </w:t>
      </w:r>
      <w:r w:rsidR="00145865" w:rsidRPr="00425D43">
        <w:rPr>
          <w:kern w:val="22"/>
          <w:sz w:val="22"/>
          <w:szCs w:val="22"/>
          <w:lang w:val="en-GB"/>
        </w:rPr>
        <w:t xml:space="preserve">all </w:t>
      </w:r>
      <w:r w:rsidR="00DA55E3" w:rsidRPr="00425D43">
        <w:rPr>
          <w:kern w:val="22"/>
          <w:sz w:val="22"/>
          <w:szCs w:val="22"/>
          <w:lang w:val="en-GB"/>
        </w:rPr>
        <w:t xml:space="preserve">those who identify as </w:t>
      </w:r>
      <w:r w:rsidR="008F13D9" w:rsidRPr="00425D43">
        <w:rPr>
          <w:kern w:val="22"/>
          <w:sz w:val="22"/>
          <w:szCs w:val="22"/>
          <w:lang w:val="en-GB"/>
        </w:rPr>
        <w:t>women and girls</w:t>
      </w:r>
      <w:r w:rsidR="00F81507" w:rsidRPr="00425D43">
        <w:rPr>
          <w:kern w:val="22"/>
          <w:sz w:val="22"/>
          <w:szCs w:val="22"/>
          <w:lang w:val="en-GB"/>
        </w:rPr>
        <w:t>,</w:t>
      </w:r>
      <w:r w:rsidR="008F13D9" w:rsidRPr="00425D43">
        <w:rPr>
          <w:kern w:val="22"/>
          <w:sz w:val="22"/>
          <w:szCs w:val="22"/>
          <w:lang w:val="en-GB"/>
        </w:rPr>
        <w:t xml:space="preserve"> are not included in each of the statements put forward </w:t>
      </w:r>
      <w:r w:rsidR="009B7EE7" w:rsidRPr="00425D43">
        <w:rPr>
          <w:kern w:val="22"/>
          <w:sz w:val="22"/>
          <w:szCs w:val="22"/>
          <w:lang w:val="en-GB"/>
        </w:rPr>
        <w:t>below</w:t>
      </w:r>
      <w:r w:rsidR="008F13D9" w:rsidRPr="00425D43">
        <w:rPr>
          <w:kern w:val="22"/>
          <w:sz w:val="22"/>
          <w:szCs w:val="22"/>
          <w:lang w:val="en-GB"/>
        </w:rPr>
        <w:t xml:space="preserve">. </w:t>
      </w:r>
      <w:r w:rsidR="009B7EE7" w:rsidRPr="00425D43">
        <w:rPr>
          <w:kern w:val="22"/>
          <w:sz w:val="22"/>
          <w:szCs w:val="22"/>
          <w:lang w:val="en-GB"/>
        </w:rPr>
        <w:t>T</w:t>
      </w:r>
      <w:r w:rsidR="00423CF4" w:rsidRPr="00425D43">
        <w:rPr>
          <w:kern w:val="22"/>
          <w:sz w:val="22"/>
          <w:szCs w:val="22"/>
          <w:lang w:val="en-GB"/>
        </w:rPr>
        <w:t>he gender plan of action include</w:t>
      </w:r>
      <w:r w:rsidR="009B7EE7" w:rsidRPr="00425D43">
        <w:rPr>
          <w:kern w:val="22"/>
          <w:sz w:val="22"/>
          <w:szCs w:val="22"/>
          <w:lang w:val="en-GB"/>
        </w:rPr>
        <w:t>s</w:t>
      </w:r>
      <w:r w:rsidR="00423CF4" w:rsidRPr="00425D43">
        <w:rPr>
          <w:kern w:val="22"/>
          <w:sz w:val="22"/>
          <w:szCs w:val="22"/>
          <w:lang w:val="en-GB"/>
        </w:rPr>
        <w:t xml:space="preserve"> a focus on </w:t>
      </w:r>
      <w:r w:rsidR="000F2FFD" w:rsidRPr="00425D43">
        <w:rPr>
          <w:kern w:val="22"/>
          <w:sz w:val="22"/>
          <w:szCs w:val="22"/>
          <w:lang w:val="en-GB"/>
        </w:rPr>
        <w:t>supporting</w:t>
      </w:r>
      <w:r w:rsidR="008F13D9" w:rsidRPr="00425D43">
        <w:rPr>
          <w:kern w:val="22"/>
          <w:sz w:val="22"/>
          <w:szCs w:val="22"/>
          <w:lang w:val="en-GB"/>
        </w:rPr>
        <w:t xml:space="preserve"> the </w:t>
      </w:r>
      <w:r w:rsidR="0023049A" w:rsidRPr="00425D43">
        <w:rPr>
          <w:kern w:val="22"/>
          <w:sz w:val="22"/>
          <w:szCs w:val="22"/>
          <w:lang w:val="en-GB"/>
        </w:rPr>
        <w:t xml:space="preserve">effective </w:t>
      </w:r>
      <w:r w:rsidR="008F13D9" w:rsidRPr="00425D43">
        <w:rPr>
          <w:kern w:val="22"/>
          <w:sz w:val="22"/>
          <w:szCs w:val="22"/>
          <w:lang w:val="en-GB"/>
        </w:rPr>
        <w:t xml:space="preserve">engagement of </w:t>
      </w:r>
      <w:r w:rsidR="00DD53D6" w:rsidRPr="00425D43">
        <w:rPr>
          <w:kern w:val="22"/>
          <w:sz w:val="22"/>
          <w:szCs w:val="22"/>
          <w:lang w:val="en-GB"/>
        </w:rPr>
        <w:t>women and girls</w:t>
      </w:r>
      <w:r w:rsidR="001A7110" w:rsidRPr="00425D43">
        <w:rPr>
          <w:kern w:val="22"/>
          <w:sz w:val="22"/>
          <w:szCs w:val="22"/>
          <w:lang w:val="en-GB"/>
        </w:rPr>
        <w:t xml:space="preserve"> from indigenous </w:t>
      </w:r>
      <w:r w:rsidR="00B505D6" w:rsidRPr="00425D43">
        <w:rPr>
          <w:kern w:val="22"/>
          <w:sz w:val="22"/>
          <w:szCs w:val="22"/>
          <w:lang w:val="en-GB"/>
        </w:rPr>
        <w:t xml:space="preserve">peoples </w:t>
      </w:r>
      <w:r w:rsidR="001A7110" w:rsidRPr="00425D43">
        <w:rPr>
          <w:kern w:val="22"/>
          <w:sz w:val="22"/>
          <w:szCs w:val="22"/>
          <w:lang w:val="en-GB"/>
        </w:rPr>
        <w:t>and local communities</w:t>
      </w:r>
      <w:r w:rsidR="00DD53D6" w:rsidRPr="00425D43">
        <w:rPr>
          <w:kern w:val="22"/>
          <w:sz w:val="22"/>
          <w:szCs w:val="22"/>
          <w:lang w:val="en-GB"/>
        </w:rPr>
        <w:t xml:space="preserve">, </w:t>
      </w:r>
      <w:r w:rsidR="008F13D9" w:rsidRPr="00425D43">
        <w:rPr>
          <w:kern w:val="22"/>
          <w:sz w:val="22"/>
          <w:szCs w:val="22"/>
          <w:lang w:val="en-GB"/>
        </w:rPr>
        <w:t xml:space="preserve">and </w:t>
      </w:r>
      <w:r w:rsidR="002B6955" w:rsidRPr="00425D43">
        <w:rPr>
          <w:kern w:val="22"/>
          <w:sz w:val="22"/>
          <w:szCs w:val="22"/>
          <w:lang w:val="en-GB"/>
        </w:rPr>
        <w:t xml:space="preserve">those </w:t>
      </w:r>
      <w:r w:rsidR="00346A27" w:rsidRPr="00425D43">
        <w:rPr>
          <w:kern w:val="22"/>
          <w:sz w:val="22"/>
          <w:szCs w:val="22"/>
          <w:lang w:val="en-GB"/>
        </w:rPr>
        <w:t>facing multiple and intersecting forms of discrimination</w:t>
      </w:r>
      <w:r w:rsidR="00F00CBC" w:rsidRPr="00425D43">
        <w:rPr>
          <w:kern w:val="22"/>
          <w:sz w:val="22"/>
          <w:szCs w:val="22"/>
          <w:lang w:val="en-GB"/>
        </w:rPr>
        <w:t>,</w:t>
      </w:r>
      <w:r w:rsidR="008F13D9" w:rsidRPr="00425D43">
        <w:rPr>
          <w:kern w:val="22"/>
          <w:sz w:val="22"/>
          <w:szCs w:val="22"/>
          <w:lang w:val="en-GB"/>
        </w:rPr>
        <w:t xml:space="preserve"> in all </w:t>
      </w:r>
      <w:r w:rsidR="008C0F7E" w:rsidRPr="00425D43">
        <w:rPr>
          <w:kern w:val="22"/>
          <w:sz w:val="22"/>
          <w:szCs w:val="22"/>
          <w:lang w:val="en-GB"/>
        </w:rPr>
        <w:t>actions</w:t>
      </w:r>
      <w:r w:rsidR="008F13D9" w:rsidRPr="00425D43">
        <w:rPr>
          <w:kern w:val="22"/>
          <w:sz w:val="22"/>
          <w:szCs w:val="22"/>
          <w:lang w:val="en-GB"/>
        </w:rPr>
        <w:t xml:space="preserve">. The references to </w:t>
      </w:r>
      <w:r w:rsidR="008F05BD" w:rsidRPr="00425D43">
        <w:rPr>
          <w:kern w:val="22"/>
          <w:sz w:val="22"/>
          <w:szCs w:val="22"/>
          <w:lang w:val="en-GB"/>
        </w:rPr>
        <w:t>“</w:t>
      </w:r>
      <w:r w:rsidR="008F13D9" w:rsidRPr="00425D43">
        <w:rPr>
          <w:kern w:val="22"/>
          <w:sz w:val="22"/>
          <w:szCs w:val="22"/>
          <w:lang w:val="en-GB"/>
        </w:rPr>
        <w:t>women and girls</w:t>
      </w:r>
      <w:r w:rsidR="008F05BD" w:rsidRPr="00425D43">
        <w:rPr>
          <w:kern w:val="22"/>
          <w:sz w:val="22"/>
          <w:szCs w:val="22"/>
          <w:lang w:val="en-GB"/>
        </w:rPr>
        <w:t>”</w:t>
      </w:r>
      <w:r w:rsidR="008F13D9" w:rsidRPr="00425D43">
        <w:rPr>
          <w:kern w:val="22"/>
          <w:sz w:val="22"/>
          <w:szCs w:val="22"/>
          <w:lang w:val="en-GB"/>
        </w:rPr>
        <w:t xml:space="preserve"> in the </w:t>
      </w:r>
      <w:r w:rsidR="0023049A" w:rsidRPr="00425D43">
        <w:rPr>
          <w:kern w:val="22"/>
          <w:sz w:val="22"/>
          <w:szCs w:val="22"/>
          <w:lang w:val="en-GB"/>
        </w:rPr>
        <w:t>expected outcomes</w:t>
      </w:r>
      <w:r w:rsidR="008F13D9" w:rsidRPr="00425D43">
        <w:rPr>
          <w:kern w:val="22"/>
          <w:sz w:val="22"/>
          <w:szCs w:val="22"/>
          <w:lang w:val="en-GB"/>
        </w:rPr>
        <w:t>,</w:t>
      </w:r>
      <w:r w:rsidR="00345F6A" w:rsidRPr="00425D43">
        <w:rPr>
          <w:kern w:val="22"/>
          <w:sz w:val="22"/>
          <w:szCs w:val="22"/>
          <w:lang w:val="en-GB"/>
        </w:rPr>
        <w:t xml:space="preserve"> </w:t>
      </w:r>
      <w:r w:rsidR="008F13D9" w:rsidRPr="00425D43">
        <w:rPr>
          <w:kern w:val="22"/>
          <w:sz w:val="22"/>
          <w:szCs w:val="22"/>
          <w:lang w:val="en-GB"/>
        </w:rPr>
        <w:t xml:space="preserve">objectives and actions should thus be understood to include </w:t>
      </w:r>
      <w:r w:rsidR="000D1ADC" w:rsidRPr="0000011D">
        <w:rPr>
          <w:iCs/>
          <w:kern w:val="22"/>
          <w:sz w:val="22"/>
          <w:szCs w:val="22"/>
          <w:lang w:val="en-GB"/>
        </w:rPr>
        <w:t>those who identify as</w:t>
      </w:r>
      <w:r w:rsidR="000D1ADC" w:rsidRPr="00425D43">
        <w:rPr>
          <w:kern w:val="22"/>
          <w:sz w:val="22"/>
          <w:szCs w:val="22"/>
          <w:lang w:val="en-GB"/>
        </w:rPr>
        <w:t xml:space="preserve"> </w:t>
      </w:r>
      <w:r w:rsidR="008F13D9" w:rsidRPr="00425D43">
        <w:rPr>
          <w:kern w:val="22"/>
          <w:sz w:val="22"/>
          <w:szCs w:val="22"/>
          <w:lang w:val="en-GB"/>
        </w:rPr>
        <w:t>women and girls</w:t>
      </w:r>
      <w:r w:rsidR="00A41714" w:rsidRPr="00425D43">
        <w:rPr>
          <w:kern w:val="22"/>
          <w:sz w:val="22"/>
          <w:szCs w:val="22"/>
          <w:lang w:val="en-GB"/>
        </w:rPr>
        <w:t xml:space="preserve"> in all of their diversity</w:t>
      </w:r>
      <w:r w:rsidR="008F13D9" w:rsidRPr="00425D43">
        <w:rPr>
          <w:kern w:val="22"/>
          <w:sz w:val="22"/>
          <w:szCs w:val="22"/>
          <w:lang w:val="en-GB"/>
        </w:rPr>
        <w:t xml:space="preserve">, including </w:t>
      </w:r>
      <w:r w:rsidR="00EA6AC0" w:rsidRPr="00425D43">
        <w:rPr>
          <w:kern w:val="22"/>
          <w:sz w:val="22"/>
          <w:szCs w:val="22"/>
          <w:lang w:val="en-GB"/>
        </w:rPr>
        <w:t xml:space="preserve">from </w:t>
      </w:r>
      <w:r w:rsidR="008F13D9" w:rsidRPr="00425D43">
        <w:rPr>
          <w:kern w:val="22"/>
          <w:sz w:val="22"/>
          <w:szCs w:val="22"/>
          <w:lang w:val="en-GB"/>
        </w:rPr>
        <w:t>indigenous</w:t>
      </w:r>
      <w:r w:rsidR="0006216F" w:rsidRPr="00425D43">
        <w:rPr>
          <w:kern w:val="22"/>
          <w:sz w:val="22"/>
          <w:szCs w:val="22"/>
          <w:lang w:val="en-GB"/>
        </w:rPr>
        <w:t xml:space="preserve"> </w:t>
      </w:r>
      <w:r w:rsidR="00237080" w:rsidRPr="00425D43">
        <w:rPr>
          <w:kern w:val="22"/>
          <w:sz w:val="22"/>
          <w:szCs w:val="22"/>
          <w:lang w:val="en-GB"/>
        </w:rPr>
        <w:t xml:space="preserve">peoples </w:t>
      </w:r>
      <w:r w:rsidR="0006216F" w:rsidRPr="00425D43">
        <w:rPr>
          <w:kern w:val="22"/>
          <w:sz w:val="22"/>
          <w:szCs w:val="22"/>
          <w:lang w:val="en-GB"/>
        </w:rPr>
        <w:t>and</w:t>
      </w:r>
      <w:r w:rsidR="00EA6AC0" w:rsidRPr="00425D43">
        <w:rPr>
          <w:kern w:val="22"/>
          <w:sz w:val="22"/>
          <w:szCs w:val="22"/>
          <w:lang w:val="en-GB"/>
        </w:rPr>
        <w:t xml:space="preserve"> local communities </w:t>
      </w:r>
      <w:r w:rsidR="008F13D9" w:rsidRPr="00425D43">
        <w:rPr>
          <w:kern w:val="22"/>
          <w:sz w:val="22"/>
          <w:szCs w:val="22"/>
          <w:lang w:val="en-GB"/>
        </w:rPr>
        <w:t>and those</w:t>
      </w:r>
      <w:r w:rsidR="00F00CBC" w:rsidRPr="00425D43">
        <w:rPr>
          <w:kern w:val="22"/>
          <w:sz w:val="22"/>
          <w:szCs w:val="22"/>
          <w:lang w:val="en-GB"/>
        </w:rPr>
        <w:t xml:space="preserve"> facing</w:t>
      </w:r>
      <w:r w:rsidR="00AB3B86" w:rsidRPr="00425D43">
        <w:rPr>
          <w:kern w:val="22"/>
          <w:sz w:val="22"/>
          <w:szCs w:val="22"/>
          <w:lang w:val="en-GB"/>
        </w:rPr>
        <w:t xml:space="preserve"> multiple and</w:t>
      </w:r>
      <w:r w:rsidR="00F00CBC" w:rsidRPr="00425D43">
        <w:rPr>
          <w:kern w:val="22"/>
          <w:sz w:val="22"/>
          <w:szCs w:val="22"/>
          <w:lang w:val="en-GB"/>
        </w:rPr>
        <w:t xml:space="preserve"> intersecting</w:t>
      </w:r>
      <w:r w:rsidR="00AB3B86" w:rsidRPr="00425D43">
        <w:rPr>
          <w:kern w:val="22"/>
          <w:sz w:val="22"/>
          <w:szCs w:val="22"/>
          <w:lang w:val="en-GB"/>
        </w:rPr>
        <w:t xml:space="preserve"> forms of</w:t>
      </w:r>
      <w:r w:rsidR="00237080" w:rsidRPr="00425D43">
        <w:rPr>
          <w:kern w:val="22"/>
          <w:sz w:val="22"/>
          <w:szCs w:val="22"/>
          <w:lang w:val="en-GB"/>
        </w:rPr>
        <w:t xml:space="preserve"> </w:t>
      </w:r>
      <w:r w:rsidR="00AB3B86" w:rsidRPr="00425D43">
        <w:rPr>
          <w:kern w:val="22"/>
          <w:sz w:val="22"/>
          <w:szCs w:val="22"/>
          <w:lang w:val="en-GB"/>
        </w:rPr>
        <w:t>discrimination</w:t>
      </w:r>
      <w:r w:rsidR="008F13D9" w:rsidRPr="00425D43">
        <w:rPr>
          <w:kern w:val="22"/>
          <w:sz w:val="22"/>
          <w:szCs w:val="22"/>
          <w:lang w:val="en-GB"/>
        </w:rPr>
        <w:t>.</w:t>
      </w:r>
    </w:p>
    <w:p w14:paraId="7EB9AD55" w14:textId="12D753E3" w:rsidR="005D261E" w:rsidRPr="00425D43" w:rsidRDefault="004A4A2F" w:rsidP="0000011D">
      <w:pPr>
        <w:keepNext/>
        <w:suppressLineNumbers/>
        <w:tabs>
          <w:tab w:val="left" w:pos="426"/>
        </w:tabs>
        <w:suppressAutoHyphens/>
        <w:kinsoku w:val="0"/>
        <w:overflowPunct w:val="0"/>
        <w:autoSpaceDE w:val="0"/>
        <w:autoSpaceDN w:val="0"/>
        <w:adjustRightInd w:val="0"/>
        <w:snapToGrid w:val="0"/>
        <w:jc w:val="center"/>
        <w:outlineLvl w:val="1"/>
        <w:rPr>
          <w:b/>
          <w:caps/>
          <w:snapToGrid w:val="0"/>
          <w:kern w:val="22"/>
          <w:sz w:val="22"/>
          <w:szCs w:val="22"/>
          <w:lang w:val="en-GB"/>
        </w:rPr>
      </w:pPr>
      <w:r w:rsidRPr="00425D43">
        <w:rPr>
          <w:b/>
          <w:caps/>
          <w:snapToGrid w:val="0"/>
          <w:kern w:val="22"/>
          <w:sz w:val="22"/>
          <w:szCs w:val="22"/>
          <w:lang w:val="en-GB"/>
        </w:rPr>
        <w:t>I</w:t>
      </w:r>
      <w:r w:rsidR="006971C7" w:rsidRPr="00425D43">
        <w:rPr>
          <w:b/>
          <w:caps/>
          <w:snapToGrid w:val="0"/>
          <w:kern w:val="22"/>
          <w:sz w:val="22"/>
          <w:szCs w:val="22"/>
          <w:lang w:val="en-GB"/>
        </w:rPr>
        <w:t>II</w:t>
      </w:r>
      <w:r w:rsidRPr="00425D43">
        <w:rPr>
          <w:b/>
          <w:caps/>
          <w:snapToGrid w:val="0"/>
          <w:kern w:val="22"/>
          <w:sz w:val="22"/>
          <w:szCs w:val="22"/>
          <w:lang w:val="en-GB"/>
        </w:rPr>
        <w:t>.</w:t>
      </w:r>
      <w:r w:rsidR="005D261E" w:rsidRPr="00425D43">
        <w:rPr>
          <w:b/>
          <w:caps/>
          <w:snapToGrid w:val="0"/>
          <w:kern w:val="22"/>
          <w:sz w:val="22"/>
          <w:szCs w:val="22"/>
          <w:lang w:val="en-GB"/>
        </w:rPr>
        <w:tab/>
      </w:r>
      <w:r w:rsidR="00F551BC" w:rsidRPr="00425D43">
        <w:rPr>
          <w:b/>
          <w:caps/>
          <w:snapToGrid w:val="0"/>
          <w:kern w:val="22"/>
          <w:sz w:val="22"/>
          <w:szCs w:val="22"/>
          <w:lang w:val="en-GB"/>
        </w:rPr>
        <w:t>e</w:t>
      </w:r>
      <w:r w:rsidR="00DF7AB1" w:rsidRPr="00425D43">
        <w:rPr>
          <w:b/>
          <w:caps/>
          <w:snapToGrid w:val="0"/>
          <w:kern w:val="22"/>
          <w:sz w:val="22"/>
          <w:szCs w:val="22"/>
          <w:lang w:val="en-GB"/>
        </w:rPr>
        <w:t>xpected outcomes and objectives</w:t>
      </w:r>
    </w:p>
    <w:p w14:paraId="6F360DE3" w14:textId="521A0D36" w:rsidR="00DF7AB1" w:rsidRPr="00425D43" w:rsidRDefault="00DF7AB1"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spacing w:val="-2"/>
          <w:kern w:val="22"/>
          <w:sz w:val="22"/>
          <w:szCs w:val="22"/>
          <w:lang w:val="en-GB"/>
        </w:rPr>
      </w:pPr>
      <w:r w:rsidRPr="00425D43">
        <w:rPr>
          <w:kern w:val="22"/>
          <w:sz w:val="22"/>
          <w:szCs w:val="22"/>
          <w:lang w:val="en-GB"/>
        </w:rPr>
        <w:t xml:space="preserve">The gender plan of action contains three expected outcomes, under which are grouped a series of </w:t>
      </w:r>
      <w:r w:rsidR="00F30E7F" w:rsidRPr="00425D43">
        <w:rPr>
          <w:kern w:val="22"/>
          <w:sz w:val="22"/>
          <w:szCs w:val="22"/>
          <w:lang w:val="en-GB"/>
        </w:rPr>
        <w:t xml:space="preserve">indicative </w:t>
      </w:r>
      <w:r w:rsidRPr="00425D43">
        <w:rPr>
          <w:kern w:val="22"/>
          <w:sz w:val="22"/>
          <w:szCs w:val="22"/>
          <w:lang w:val="en-GB"/>
        </w:rPr>
        <w:t>objectives and actions and associated deliverables and timelines, as</w:t>
      </w:r>
      <w:r w:rsidRPr="00425D43">
        <w:rPr>
          <w:spacing w:val="-2"/>
          <w:kern w:val="22"/>
          <w:sz w:val="22"/>
          <w:szCs w:val="22"/>
          <w:lang w:val="en-GB"/>
        </w:rPr>
        <w:t xml:space="preserve"> provided in the table below. The expected outcomes, objectives and actions of the gender plan of action are put forward with the aim of supporting the achievement of </w:t>
      </w:r>
      <w:r w:rsidR="003C7972" w:rsidRPr="00425D43">
        <w:rPr>
          <w:spacing w:val="-2"/>
          <w:kern w:val="22"/>
          <w:sz w:val="22"/>
          <w:szCs w:val="22"/>
          <w:lang w:val="en-GB"/>
        </w:rPr>
        <w:t xml:space="preserve">all </w:t>
      </w:r>
      <w:r w:rsidRPr="00425D43">
        <w:rPr>
          <w:spacing w:val="-2"/>
          <w:kern w:val="22"/>
          <w:sz w:val="22"/>
          <w:szCs w:val="22"/>
          <w:lang w:val="en-GB"/>
        </w:rPr>
        <w:t>the goals and targets of the post-2020 global biodiversity framework, recognizing that effective action on biodiversity requires all members of society to be fully engaged.</w:t>
      </w:r>
      <w:r w:rsidRPr="0000011D">
        <w:rPr>
          <w:rStyle w:val="FootnoteReference"/>
          <w:spacing w:val="-2"/>
          <w:kern w:val="22"/>
          <w:sz w:val="22"/>
          <w:szCs w:val="22"/>
          <w:u w:val="none"/>
          <w:vertAlign w:val="superscript"/>
          <w:lang w:val="en-GB"/>
        </w:rPr>
        <w:footnoteReference w:id="6"/>
      </w:r>
    </w:p>
    <w:p w14:paraId="6EAA4548" w14:textId="729DF178" w:rsidR="00CA6503" w:rsidRPr="00425D43" w:rsidRDefault="00F945FE"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kern w:val="22"/>
          <w:sz w:val="22"/>
          <w:szCs w:val="22"/>
          <w:lang w:val="en-GB"/>
        </w:rPr>
      </w:pPr>
      <w:r w:rsidRPr="00425D43">
        <w:rPr>
          <w:kern w:val="22"/>
          <w:sz w:val="22"/>
          <w:szCs w:val="22"/>
          <w:lang w:val="en-GB"/>
        </w:rPr>
        <w:t xml:space="preserve">The </w:t>
      </w:r>
      <w:r w:rsidR="00760AC5" w:rsidRPr="00425D43">
        <w:rPr>
          <w:kern w:val="22"/>
          <w:sz w:val="22"/>
          <w:szCs w:val="22"/>
          <w:lang w:val="en-GB"/>
        </w:rPr>
        <w:t xml:space="preserve">indicative actions </w:t>
      </w:r>
      <w:r w:rsidR="009E5980" w:rsidRPr="00425D43">
        <w:rPr>
          <w:kern w:val="22"/>
          <w:sz w:val="22"/>
          <w:szCs w:val="22"/>
          <w:lang w:val="en-GB"/>
        </w:rPr>
        <w:t xml:space="preserve">are </w:t>
      </w:r>
      <w:r w:rsidR="001B0876" w:rsidRPr="00425D43">
        <w:rPr>
          <w:kern w:val="22"/>
          <w:sz w:val="22"/>
          <w:szCs w:val="22"/>
          <w:lang w:val="en-GB"/>
        </w:rPr>
        <w:t>intended to guide efforts to achieve the objectives of the plan</w:t>
      </w:r>
      <w:r w:rsidR="007F5D1F" w:rsidRPr="00425D43">
        <w:rPr>
          <w:kern w:val="22"/>
          <w:sz w:val="22"/>
          <w:szCs w:val="22"/>
          <w:lang w:val="en-GB"/>
        </w:rPr>
        <w:t xml:space="preserve">, </w:t>
      </w:r>
      <w:r w:rsidR="000C3B15" w:rsidRPr="00425D43">
        <w:rPr>
          <w:kern w:val="22"/>
          <w:sz w:val="22"/>
          <w:szCs w:val="22"/>
          <w:lang w:val="en-GB"/>
        </w:rPr>
        <w:t xml:space="preserve">through </w:t>
      </w:r>
      <w:r w:rsidR="0028753E" w:rsidRPr="00425D43">
        <w:rPr>
          <w:kern w:val="22"/>
          <w:sz w:val="22"/>
          <w:szCs w:val="22"/>
          <w:lang w:val="en-GB"/>
        </w:rPr>
        <w:t xml:space="preserve">a variety of </w:t>
      </w:r>
      <w:r w:rsidR="000C3B15" w:rsidRPr="00425D43">
        <w:rPr>
          <w:kern w:val="22"/>
          <w:sz w:val="22"/>
          <w:szCs w:val="22"/>
          <w:lang w:val="en-GB"/>
        </w:rPr>
        <w:t xml:space="preserve">measures </w:t>
      </w:r>
      <w:r w:rsidR="00AB6F88" w:rsidRPr="00425D43">
        <w:rPr>
          <w:kern w:val="22"/>
          <w:sz w:val="22"/>
          <w:szCs w:val="22"/>
          <w:lang w:val="en-GB"/>
        </w:rPr>
        <w:t>directed at</w:t>
      </w:r>
      <w:r w:rsidR="0028753E" w:rsidRPr="00425D43">
        <w:rPr>
          <w:kern w:val="22"/>
          <w:sz w:val="22"/>
          <w:szCs w:val="22"/>
          <w:lang w:val="en-GB"/>
        </w:rPr>
        <w:t xml:space="preserve"> </w:t>
      </w:r>
      <w:r w:rsidR="00603127" w:rsidRPr="00425D43">
        <w:rPr>
          <w:kern w:val="22"/>
          <w:sz w:val="22"/>
          <w:szCs w:val="22"/>
          <w:lang w:val="en-GB"/>
        </w:rPr>
        <w:t>developing</w:t>
      </w:r>
      <w:r w:rsidR="0042335B" w:rsidRPr="00425D43">
        <w:rPr>
          <w:kern w:val="22"/>
          <w:sz w:val="22"/>
          <w:szCs w:val="22"/>
          <w:lang w:val="en-GB"/>
        </w:rPr>
        <w:t xml:space="preserve"> capacity and knowledge, </w:t>
      </w:r>
      <w:r w:rsidR="00CD00F7" w:rsidRPr="00425D43">
        <w:rPr>
          <w:kern w:val="22"/>
          <w:sz w:val="22"/>
          <w:szCs w:val="22"/>
          <w:lang w:val="en-GB"/>
        </w:rPr>
        <w:t>preparing and applying guidance and relevant recommendations</w:t>
      </w:r>
      <w:r w:rsidR="00B07AC3" w:rsidRPr="00425D43">
        <w:rPr>
          <w:kern w:val="22"/>
          <w:sz w:val="22"/>
          <w:szCs w:val="22"/>
          <w:lang w:val="en-GB"/>
        </w:rPr>
        <w:t xml:space="preserve">, </w:t>
      </w:r>
      <w:r w:rsidR="00515056" w:rsidRPr="00425D43">
        <w:rPr>
          <w:kern w:val="22"/>
          <w:sz w:val="22"/>
          <w:szCs w:val="22"/>
          <w:lang w:val="en-GB"/>
        </w:rPr>
        <w:t xml:space="preserve">fostering engagement, </w:t>
      </w:r>
      <w:r w:rsidR="00BF2482" w:rsidRPr="00425D43">
        <w:rPr>
          <w:kern w:val="22"/>
          <w:sz w:val="22"/>
          <w:szCs w:val="22"/>
          <w:lang w:val="en-GB"/>
        </w:rPr>
        <w:t xml:space="preserve">and facilitating and strengthening financing, among others. These actions </w:t>
      </w:r>
      <w:r w:rsidR="002012F7" w:rsidRPr="00425D43">
        <w:rPr>
          <w:kern w:val="22"/>
          <w:sz w:val="22"/>
          <w:szCs w:val="22"/>
          <w:lang w:val="en-GB"/>
        </w:rPr>
        <w:t xml:space="preserve">are </w:t>
      </w:r>
      <w:r w:rsidR="007420E0" w:rsidRPr="00425D43">
        <w:rPr>
          <w:kern w:val="22"/>
          <w:sz w:val="22"/>
          <w:szCs w:val="22"/>
          <w:lang w:val="en-GB"/>
        </w:rPr>
        <w:t>proposed</w:t>
      </w:r>
      <w:r w:rsidR="005F56CE" w:rsidRPr="00425D43">
        <w:rPr>
          <w:kern w:val="22"/>
          <w:sz w:val="22"/>
          <w:szCs w:val="22"/>
          <w:lang w:val="en-GB"/>
        </w:rPr>
        <w:t xml:space="preserve"> as areas for which particular attention</w:t>
      </w:r>
      <w:r w:rsidR="00BF2482" w:rsidRPr="00425D43">
        <w:rPr>
          <w:kern w:val="22"/>
          <w:sz w:val="22"/>
          <w:szCs w:val="22"/>
          <w:lang w:val="en-GB"/>
        </w:rPr>
        <w:t xml:space="preserve"> </w:t>
      </w:r>
      <w:r w:rsidR="005F56CE" w:rsidRPr="00425D43">
        <w:rPr>
          <w:kern w:val="22"/>
          <w:sz w:val="22"/>
          <w:szCs w:val="22"/>
          <w:lang w:val="en-GB"/>
        </w:rPr>
        <w:t>is needed</w:t>
      </w:r>
      <w:r w:rsidR="00E61571" w:rsidRPr="00425D43">
        <w:rPr>
          <w:kern w:val="22"/>
          <w:sz w:val="22"/>
          <w:szCs w:val="22"/>
          <w:lang w:val="en-GB"/>
        </w:rPr>
        <w:t xml:space="preserve">, recognizing that </w:t>
      </w:r>
      <w:r w:rsidR="005302EA" w:rsidRPr="00425D43">
        <w:rPr>
          <w:kern w:val="22"/>
          <w:sz w:val="22"/>
          <w:szCs w:val="22"/>
          <w:lang w:val="en-GB"/>
        </w:rPr>
        <w:t xml:space="preserve">other actions </w:t>
      </w:r>
      <w:r w:rsidR="00760AC5" w:rsidRPr="00425D43">
        <w:rPr>
          <w:kern w:val="22"/>
          <w:sz w:val="22"/>
          <w:szCs w:val="22"/>
          <w:lang w:val="en-GB"/>
        </w:rPr>
        <w:t>may</w:t>
      </w:r>
      <w:r w:rsidR="00E61571" w:rsidRPr="00425D43">
        <w:rPr>
          <w:kern w:val="22"/>
          <w:sz w:val="22"/>
          <w:szCs w:val="22"/>
          <w:lang w:val="en-GB"/>
        </w:rPr>
        <w:t xml:space="preserve"> be required</w:t>
      </w:r>
      <w:r w:rsidR="005302EA" w:rsidRPr="00425D43">
        <w:rPr>
          <w:kern w:val="22"/>
          <w:sz w:val="22"/>
          <w:szCs w:val="22"/>
          <w:lang w:val="en-GB"/>
        </w:rPr>
        <w:t xml:space="preserve"> </w:t>
      </w:r>
      <w:r w:rsidR="00645E59" w:rsidRPr="00425D43">
        <w:rPr>
          <w:kern w:val="22"/>
          <w:sz w:val="22"/>
          <w:szCs w:val="22"/>
          <w:lang w:val="en-GB"/>
        </w:rPr>
        <w:t xml:space="preserve">both </w:t>
      </w:r>
      <w:r w:rsidR="005302EA" w:rsidRPr="00425D43">
        <w:rPr>
          <w:kern w:val="22"/>
          <w:sz w:val="22"/>
          <w:szCs w:val="22"/>
          <w:lang w:val="en-GB"/>
        </w:rPr>
        <w:t xml:space="preserve">to complement </w:t>
      </w:r>
      <w:r w:rsidR="00645E59" w:rsidRPr="00425D43">
        <w:rPr>
          <w:kern w:val="22"/>
          <w:sz w:val="22"/>
          <w:szCs w:val="22"/>
          <w:lang w:val="en-GB"/>
        </w:rPr>
        <w:t xml:space="preserve">and further </w:t>
      </w:r>
      <w:r w:rsidR="00F61302" w:rsidRPr="00425D43">
        <w:rPr>
          <w:kern w:val="22"/>
          <w:sz w:val="22"/>
          <w:szCs w:val="22"/>
          <w:lang w:val="en-GB"/>
        </w:rPr>
        <w:t xml:space="preserve">define the </w:t>
      </w:r>
      <w:r w:rsidR="00936690" w:rsidRPr="00425D43">
        <w:rPr>
          <w:kern w:val="22"/>
          <w:sz w:val="22"/>
          <w:szCs w:val="22"/>
          <w:lang w:val="en-GB"/>
        </w:rPr>
        <w:t xml:space="preserve">efforts to achieve the </w:t>
      </w:r>
      <w:r w:rsidR="007420E0" w:rsidRPr="00425D43">
        <w:rPr>
          <w:kern w:val="22"/>
          <w:sz w:val="22"/>
          <w:szCs w:val="22"/>
          <w:lang w:val="en-GB"/>
        </w:rPr>
        <w:t>associated</w:t>
      </w:r>
      <w:r w:rsidR="00936690" w:rsidRPr="00425D43">
        <w:rPr>
          <w:kern w:val="22"/>
          <w:sz w:val="22"/>
          <w:szCs w:val="22"/>
          <w:lang w:val="en-GB"/>
        </w:rPr>
        <w:t xml:space="preserve"> objectives</w:t>
      </w:r>
      <w:r w:rsidR="00EF2241" w:rsidRPr="00425D43">
        <w:rPr>
          <w:kern w:val="22"/>
          <w:sz w:val="22"/>
          <w:szCs w:val="22"/>
          <w:lang w:val="en-GB"/>
        </w:rPr>
        <w:t xml:space="preserve"> </w:t>
      </w:r>
      <w:r w:rsidR="00F05E40" w:rsidRPr="00425D43">
        <w:rPr>
          <w:kern w:val="22"/>
          <w:sz w:val="22"/>
          <w:szCs w:val="22"/>
          <w:lang w:val="en-GB"/>
        </w:rPr>
        <w:t xml:space="preserve">at </w:t>
      </w:r>
      <w:r w:rsidR="00E23534" w:rsidRPr="00425D43">
        <w:rPr>
          <w:kern w:val="22"/>
          <w:sz w:val="22"/>
          <w:szCs w:val="22"/>
          <w:lang w:val="en-GB"/>
        </w:rPr>
        <w:t xml:space="preserve">national as well as regional and international levels. </w:t>
      </w:r>
      <w:r w:rsidR="00B07AC3" w:rsidRPr="00425D43">
        <w:rPr>
          <w:kern w:val="22"/>
          <w:sz w:val="22"/>
          <w:szCs w:val="22"/>
          <w:lang w:val="en-GB"/>
        </w:rPr>
        <w:t>Possible</w:t>
      </w:r>
      <w:r w:rsidR="009672C0" w:rsidRPr="00425D43">
        <w:rPr>
          <w:kern w:val="22"/>
          <w:sz w:val="22"/>
          <w:szCs w:val="22"/>
          <w:lang w:val="en-GB"/>
        </w:rPr>
        <w:t xml:space="preserve"> deliverables and </w:t>
      </w:r>
      <w:r w:rsidR="00B07AC3" w:rsidRPr="00425D43">
        <w:rPr>
          <w:kern w:val="22"/>
          <w:sz w:val="22"/>
          <w:szCs w:val="22"/>
          <w:lang w:val="en-GB"/>
        </w:rPr>
        <w:t xml:space="preserve">proposed </w:t>
      </w:r>
      <w:r w:rsidR="009672C0" w:rsidRPr="00425D43">
        <w:rPr>
          <w:kern w:val="22"/>
          <w:sz w:val="22"/>
          <w:szCs w:val="22"/>
          <w:lang w:val="en-GB"/>
        </w:rPr>
        <w:t xml:space="preserve">timelines are </w:t>
      </w:r>
      <w:r w:rsidR="002D08B1" w:rsidRPr="00425D43">
        <w:rPr>
          <w:kern w:val="22"/>
          <w:sz w:val="22"/>
          <w:szCs w:val="22"/>
          <w:lang w:val="en-GB"/>
        </w:rPr>
        <w:t>put forward</w:t>
      </w:r>
      <w:r w:rsidR="009672C0" w:rsidRPr="00425D43">
        <w:rPr>
          <w:kern w:val="22"/>
          <w:sz w:val="22"/>
          <w:szCs w:val="22"/>
          <w:lang w:val="en-GB"/>
        </w:rPr>
        <w:t xml:space="preserve"> </w:t>
      </w:r>
      <w:r w:rsidR="00D73BEB" w:rsidRPr="00425D43">
        <w:rPr>
          <w:kern w:val="22"/>
          <w:sz w:val="22"/>
          <w:szCs w:val="22"/>
          <w:lang w:val="en-GB"/>
        </w:rPr>
        <w:t xml:space="preserve">to </w:t>
      </w:r>
      <w:r w:rsidR="008973BC" w:rsidRPr="00425D43">
        <w:rPr>
          <w:kern w:val="22"/>
          <w:sz w:val="22"/>
          <w:szCs w:val="22"/>
          <w:lang w:val="en-GB"/>
        </w:rPr>
        <w:t xml:space="preserve">guide </w:t>
      </w:r>
      <w:r w:rsidR="00D73BEB" w:rsidRPr="00425D43">
        <w:rPr>
          <w:kern w:val="22"/>
          <w:sz w:val="22"/>
          <w:szCs w:val="22"/>
          <w:lang w:val="en-GB"/>
        </w:rPr>
        <w:t xml:space="preserve">the </w:t>
      </w:r>
      <w:r w:rsidR="002B55BD" w:rsidRPr="00425D43">
        <w:rPr>
          <w:kern w:val="22"/>
          <w:sz w:val="22"/>
          <w:szCs w:val="22"/>
          <w:lang w:val="en-GB"/>
        </w:rPr>
        <w:t>implementation of the different actions.</w:t>
      </w:r>
    </w:p>
    <w:p w14:paraId="0B1EE210" w14:textId="56AB0C87" w:rsidR="006E3FE7" w:rsidRPr="00425D43" w:rsidRDefault="00B42CEF"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kern w:val="22"/>
          <w:sz w:val="22"/>
          <w:szCs w:val="22"/>
          <w:lang w:val="en-GB"/>
        </w:rPr>
      </w:pPr>
      <w:r w:rsidRPr="00425D43">
        <w:rPr>
          <w:kern w:val="22"/>
          <w:sz w:val="22"/>
          <w:szCs w:val="22"/>
          <w:lang w:val="en-GB"/>
        </w:rPr>
        <w:t>The</w:t>
      </w:r>
      <w:r w:rsidR="00EF123A" w:rsidRPr="00425D43">
        <w:rPr>
          <w:kern w:val="22"/>
          <w:sz w:val="22"/>
          <w:szCs w:val="22"/>
          <w:lang w:val="en-GB"/>
        </w:rPr>
        <w:t xml:space="preserve"> process </w:t>
      </w:r>
      <w:r w:rsidR="00CE260A" w:rsidRPr="00425D43">
        <w:rPr>
          <w:kern w:val="22"/>
          <w:sz w:val="22"/>
          <w:szCs w:val="22"/>
          <w:lang w:val="en-GB"/>
        </w:rPr>
        <w:t>for</w:t>
      </w:r>
      <w:r w:rsidR="00EF123A" w:rsidRPr="00425D43">
        <w:rPr>
          <w:kern w:val="22"/>
          <w:sz w:val="22"/>
          <w:szCs w:val="22"/>
          <w:lang w:val="en-GB"/>
        </w:rPr>
        <w:t xml:space="preserve"> develop</w:t>
      </w:r>
      <w:r w:rsidR="00CE260A" w:rsidRPr="00425D43">
        <w:rPr>
          <w:kern w:val="22"/>
          <w:sz w:val="22"/>
          <w:szCs w:val="22"/>
          <w:lang w:val="en-GB"/>
        </w:rPr>
        <w:t>ing</w:t>
      </w:r>
      <w:r w:rsidR="00EF123A" w:rsidRPr="00425D43">
        <w:rPr>
          <w:kern w:val="22"/>
          <w:sz w:val="22"/>
          <w:szCs w:val="22"/>
          <w:lang w:val="en-GB"/>
        </w:rPr>
        <w:t xml:space="preserve"> a </w:t>
      </w:r>
      <w:r w:rsidR="00CF4496" w:rsidRPr="00425D43">
        <w:rPr>
          <w:kern w:val="22"/>
          <w:sz w:val="22"/>
          <w:szCs w:val="22"/>
          <w:lang w:val="en-GB"/>
        </w:rPr>
        <w:t xml:space="preserve">post-2020 </w:t>
      </w:r>
      <w:r w:rsidR="00EF123A" w:rsidRPr="00425D43">
        <w:rPr>
          <w:kern w:val="22"/>
          <w:sz w:val="22"/>
          <w:szCs w:val="22"/>
          <w:lang w:val="en-GB"/>
        </w:rPr>
        <w:t xml:space="preserve">gender plan of action </w:t>
      </w:r>
      <w:r w:rsidR="00B25658" w:rsidRPr="00425D43">
        <w:rPr>
          <w:kern w:val="22"/>
          <w:sz w:val="22"/>
          <w:szCs w:val="22"/>
          <w:lang w:val="en-GB"/>
        </w:rPr>
        <w:t>is based on the understanding that all relevant actors have a role to play in implementing the Convention and supporting the objectives of gender mainstreaming. Taking a gender-responsive approach to the implementation of the post-2020 global biodiversity framework and the Convention entails a participatory, inclusive process. As such, Parties, as well as international and U</w:t>
      </w:r>
      <w:r w:rsidR="004104D9" w:rsidRPr="00425D43">
        <w:rPr>
          <w:kern w:val="22"/>
          <w:sz w:val="22"/>
          <w:szCs w:val="22"/>
          <w:lang w:val="en-GB"/>
        </w:rPr>
        <w:t xml:space="preserve">nited </w:t>
      </w:r>
      <w:r w:rsidR="00B25658" w:rsidRPr="00425D43">
        <w:rPr>
          <w:kern w:val="22"/>
          <w:sz w:val="22"/>
          <w:szCs w:val="22"/>
          <w:lang w:val="en-GB"/>
        </w:rPr>
        <w:t>N</w:t>
      </w:r>
      <w:r w:rsidR="004104D9" w:rsidRPr="00425D43">
        <w:rPr>
          <w:kern w:val="22"/>
          <w:sz w:val="22"/>
          <w:szCs w:val="22"/>
          <w:lang w:val="en-GB"/>
        </w:rPr>
        <w:t>ations</w:t>
      </w:r>
      <w:r w:rsidR="00B25658" w:rsidRPr="00425D43">
        <w:rPr>
          <w:kern w:val="22"/>
          <w:sz w:val="22"/>
          <w:szCs w:val="22"/>
          <w:lang w:val="en-GB"/>
        </w:rPr>
        <w:t xml:space="preserve"> system entities, indigenous peoples and local communities, women’s groups, youth, the private sector and other relevant stakeholders are invited to support the </w:t>
      </w:r>
      <w:r w:rsidR="006D115E" w:rsidRPr="00425D43">
        <w:rPr>
          <w:kern w:val="22"/>
          <w:sz w:val="22"/>
          <w:szCs w:val="22"/>
          <w:lang w:val="en-GB"/>
        </w:rPr>
        <w:t xml:space="preserve">continued </w:t>
      </w:r>
      <w:r w:rsidR="00B25658" w:rsidRPr="00425D43">
        <w:rPr>
          <w:kern w:val="22"/>
          <w:sz w:val="22"/>
          <w:szCs w:val="22"/>
          <w:lang w:val="en-GB"/>
        </w:rPr>
        <w:t xml:space="preserve">development and effective implementation of </w:t>
      </w:r>
      <w:r w:rsidR="006D115E" w:rsidRPr="00425D43">
        <w:rPr>
          <w:kern w:val="22"/>
          <w:sz w:val="22"/>
          <w:szCs w:val="22"/>
          <w:lang w:val="en-GB"/>
        </w:rPr>
        <w:t>the</w:t>
      </w:r>
      <w:r w:rsidR="00B25658" w:rsidRPr="00425D43">
        <w:rPr>
          <w:kern w:val="22"/>
          <w:sz w:val="22"/>
          <w:szCs w:val="22"/>
          <w:lang w:val="en-GB"/>
        </w:rPr>
        <w:t xml:space="preserve"> </w:t>
      </w:r>
      <w:r w:rsidR="00CF4496" w:rsidRPr="00425D43">
        <w:rPr>
          <w:kern w:val="22"/>
          <w:sz w:val="22"/>
          <w:szCs w:val="22"/>
          <w:lang w:val="en-GB"/>
        </w:rPr>
        <w:t>post-2020</w:t>
      </w:r>
      <w:r w:rsidR="00B25658" w:rsidRPr="00425D43">
        <w:rPr>
          <w:kern w:val="22"/>
          <w:sz w:val="22"/>
          <w:szCs w:val="22"/>
          <w:lang w:val="en-GB"/>
        </w:rPr>
        <w:t xml:space="preserve"> gender plan of action</w:t>
      </w:r>
      <w:r w:rsidR="00B20966" w:rsidRPr="00425D43">
        <w:rPr>
          <w:kern w:val="22"/>
          <w:sz w:val="22"/>
          <w:szCs w:val="22"/>
          <w:lang w:val="en-GB"/>
        </w:rPr>
        <w:t>.</w:t>
      </w:r>
    </w:p>
    <w:p w14:paraId="3B978D7F" w14:textId="1A9E72E9" w:rsidR="003C1DFB" w:rsidRPr="00425D43" w:rsidRDefault="003C1DFB">
      <w:pPr>
        <w:pStyle w:val="Para1"/>
        <w:suppressLineNumbers/>
        <w:suppressAutoHyphens/>
        <w:kinsoku w:val="0"/>
        <w:overflowPunct w:val="0"/>
        <w:autoSpaceDE w:val="0"/>
        <w:autoSpaceDN w:val="0"/>
        <w:adjustRightInd w:val="0"/>
        <w:snapToGrid w:val="0"/>
        <w:spacing w:before="120"/>
        <w:jc w:val="both"/>
        <w:rPr>
          <w:kern w:val="22"/>
          <w:sz w:val="22"/>
          <w:szCs w:val="22"/>
          <w:lang w:val="en-GB"/>
        </w:rPr>
        <w:sectPr w:rsidR="003C1DFB" w:rsidRPr="00425D43" w:rsidSect="0000011D">
          <w:headerReference w:type="even" r:id="rId15"/>
          <w:headerReference w:type="default" r:id="rId16"/>
          <w:footerReference w:type="even" r:id="rId17"/>
          <w:footerReference w:type="first" r:id="rId18"/>
          <w:type w:val="continuous"/>
          <w:pgSz w:w="12240" w:h="15840" w:code="1"/>
          <w:pgMar w:top="1134" w:right="1440" w:bottom="1134" w:left="1440" w:header="709" w:footer="709" w:gutter="0"/>
          <w:cols w:space="708"/>
          <w:titlePg/>
          <w:docGrid w:linePitch="360"/>
        </w:sectPr>
      </w:pPr>
    </w:p>
    <w:p w14:paraId="3D3CAB0B" w14:textId="1ABFC3A7" w:rsidR="00BE100E" w:rsidRPr="0000011D" w:rsidRDefault="00537B25" w:rsidP="0000011D">
      <w:pPr>
        <w:pStyle w:val="Heading1"/>
        <w:spacing w:before="0" w:after="240"/>
        <w:rPr>
          <w:sz w:val="22"/>
          <w:szCs w:val="22"/>
        </w:rPr>
      </w:pPr>
      <w:r w:rsidRPr="0000011D">
        <w:rPr>
          <w:sz w:val="22"/>
          <w:szCs w:val="22"/>
          <w:lang w:val="en-US"/>
        </w:rPr>
        <w:lastRenderedPageBreak/>
        <w:t>Post-2020 Gender Plan of Action</w:t>
      </w:r>
    </w:p>
    <w:tbl>
      <w:tblPr>
        <w:tblStyle w:val="TableGrid1"/>
        <w:tblW w:w="5475" w:type="pct"/>
        <w:jc w:val="center"/>
        <w:tblLayout w:type="fixed"/>
        <w:tblLook w:val="04A0" w:firstRow="1" w:lastRow="0" w:firstColumn="1" w:lastColumn="0" w:noHBand="0" w:noVBand="1"/>
      </w:tblPr>
      <w:tblGrid>
        <w:gridCol w:w="3414"/>
        <w:gridCol w:w="4499"/>
        <w:gridCol w:w="2346"/>
        <w:gridCol w:w="1350"/>
        <w:gridCol w:w="1525"/>
        <w:gridCol w:w="1046"/>
      </w:tblGrid>
      <w:tr w:rsidR="00BB5AD0" w:rsidRPr="008A0822" w14:paraId="6F6965F2" w14:textId="77777777" w:rsidTr="0000011D">
        <w:trPr>
          <w:cantSplit/>
          <w:tblHeader/>
          <w:jc w:val="center"/>
        </w:trPr>
        <w:tc>
          <w:tcPr>
            <w:tcW w:w="3415" w:type="dxa"/>
            <w:tcBorders>
              <w:top w:val="single" w:sz="12" w:space="0" w:color="auto"/>
            </w:tcBorders>
            <w:shd w:val="clear" w:color="auto" w:fill="D9D9D9" w:themeFill="background1" w:themeFillShade="D9"/>
          </w:tcPr>
          <w:p w14:paraId="3B9F7BB5" w14:textId="77777777" w:rsidR="00BB5AD0" w:rsidRPr="008A0822"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A.</w:t>
            </w:r>
          </w:p>
          <w:p w14:paraId="7059B1BB" w14:textId="77777777" w:rsidR="00BB5AD0" w:rsidRPr="008A0822"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Objectives</w:t>
            </w:r>
          </w:p>
        </w:tc>
        <w:tc>
          <w:tcPr>
            <w:tcW w:w="4499" w:type="dxa"/>
            <w:tcBorders>
              <w:top w:val="single" w:sz="12" w:space="0" w:color="auto"/>
            </w:tcBorders>
            <w:shd w:val="clear" w:color="auto" w:fill="D9D9D9" w:themeFill="background1" w:themeFillShade="D9"/>
          </w:tcPr>
          <w:p w14:paraId="3C04511D" w14:textId="563F1383" w:rsidR="00BB5AD0" w:rsidRPr="008A0822" w:rsidRDefault="00BB5AD0" w:rsidP="0000011D">
            <w:pPr>
              <w:suppressLineNumbers/>
              <w:tabs>
                <w:tab w:val="center" w:pos="2141"/>
                <w:tab w:val="left" w:pos="2780"/>
              </w:tab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B.</w:t>
            </w:r>
          </w:p>
          <w:p w14:paraId="0CA89AE2" w14:textId="7B0C70F4" w:rsidR="00BB5AD0" w:rsidRPr="008A0822"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 xml:space="preserve">Indicative </w:t>
            </w:r>
            <w:r w:rsidR="00623393" w:rsidRPr="008A0822">
              <w:rPr>
                <w:rFonts w:ascii="Times New Roman" w:hAnsi="Times New Roman" w:cs="Times New Roman"/>
                <w:b/>
                <w:bCs/>
                <w:kern w:val="22"/>
                <w:sz w:val="22"/>
                <w:szCs w:val="22"/>
                <w:lang w:val="en-GB"/>
              </w:rPr>
              <w:t>a</w:t>
            </w:r>
            <w:r w:rsidRPr="008A0822">
              <w:rPr>
                <w:rFonts w:ascii="Times New Roman" w:hAnsi="Times New Roman" w:cs="Times New Roman"/>
                <w:b/>
                <w:bCs/>
                <w:kern w:val="22"/>
                <w:sz w:val="22"/>
                <w:szCs w:val="22"/>
                <w:lang w:val="en-GB"/>
              </w:rPr>
              <w:t>ctions</w:t>
            </w:r>
          </w:p>
        </w:tc>
        <w:tc>
          <w:tcPr>
            <w:tcW w:w="2346" w:type="dxa"/>
            <w:tcBorders>
              <w:top w:val="single" w:sz="12" w:space="0" w:color="auto"/>
            </w:tcBorders>
            <w:shd w:val="clear" w:color="auto" w:fill="D9D9D9" w:themeFill="background1" w:themeFillShade="D9"/>
          </w:tcPr>
          <w:p w14:paraId="3B4A7F4F" w14:textId="77777777" w:rsidR="00BB5AD0" w:rsidRPr="008A0822"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C.</w:t>
            </w:r>
          </w:p>
          <w:p w14:paraId="3402BDCF" w14:textId="27563FA5" w:rsidR="00BB5AD0" w:rsidRPr="008A0822"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 xml:space="preserve">Possible </w:t>
            </w:r>
            <w:r w:rsidR="00623393" w:rsidRPr="008A0822">
              <w:rPr>
                <w:rFonts w:ascii="Times New Roman" w:hAnsi="Times New Roman" w:cs="Times New Roman"/>
                <w:b/>
                <w:bCs/>
                <w:kern w:val="22"/>
                <w:sz w:val="22"/>
                <w:szCs w:val="22"/>
                <w:lang w:val="en-GB"/>
              </w:rPr>
              <w:t>d</w:t>
            </w:r>
            <w:r w:rsidRPr="008A0822">
              <w:rPr>
                <w:rFonts w:ascii="Times New Roman" w:hAnsi="Times New Roman" w:cs="Times New Roman"/>
                <w:b/>
                <w:bCs/>
                <w:kern w:val="22"/>
                <w:sz w:val="22"/>
                <w:szCs w:val="22"/>
                <w:lang w:val="en-GB"/>
              </w:rPr>
              <w:t>eliverables</w:t>
            </w:r>
          </w:p>
        </w:tc>
        <w:tc>
          <w:tcPr>
            <w:tcW w:w="1350" w:type="dxa"/>
            <w:tcBorders>
              <w:top w:val="single" w:sz="12" w:space="0" w:color="auto"/>
            </w:tcBorders>
            <w:shd w:val="clear" w:color="auto" w:fill="D9D9D9" w:themeFill="background1" w:themeFillShade="D9"/>
          </w:tcPr>
          <w:p w14:paraId="08CC36B4" w14:textId="77777777" w:rsidR="00BB5AD0" w:rsidRPr="008A0822"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D.</w:t>
            </w:r>
          </w:p>
          <w:p w14:paraId="6F531CBB" w14:textId="32D47249" w:rsidR="00BB5AD0" w:rsidRPr="008A0822" w:rsidRDefault="00635251">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 xml:space="preserve">Proposed </w:t>
            </w:r>
            <w:r w:rsidR="00623393" w:rsidRPr="008A0822">
              <w:rPr>
                <w:rFonts w:ascii="Times New Roman" w:hAnsi="Times New Roman" w:cs="Times New Roman"/>
                <w:b/>
                <w:bCs/>
                <w:kern w:val="22"/>
                <w:sz w:val="22"/>
                <w:szCs w:val="22"/>
                <w:lang w:val="en-GB"/>
              </w:rPr>
              <w:t>t</w:t>
            </w:r>
            <w:r w:rsidR="000A5941" w:rsidRPr="008A0822">
              <w:rPr>
                <w:rFonts w:ascii="Times New Roman" w:hAnsi="Times New Roman" w:cs="Times New Roman"/>
                <w:b/>
                <w:bCs/>
                <w:kern w:val="22"/>
                <w:sz w:val="22"/>
                <w:szCs w:val="22"/>
                <w:lang w:val="en-GB"/>
              </w:rPr>
              <w:t>imelines</w:t>
            </w:r>
          </w:p>
        </w:tc>
        <w:tc>
          <w:tcPr>
            <w:tcW w:w="1525" w:type="dxa"/>
            <w:tcBorders>
              <w:top w:val="single" w:sz="12" w:space="0" w:color="auto"/>
            </w:tcBorders>
            <w:shd w:val="clear" w:color="auto" w:fill="D9D9D9" w:themeFill="background1" w:themeFillShade="D9"/>
          </w:tcPr>
          <w:p w14:paraId="68388C4F" w14:textId="26263E1E" w:rsidR="00BB5AD0" w:rsidRPr="008A0822" w:rsidRDefault="000A5941">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E</w:t>
            </w:r>
            <w:r w:rsidR="00BB5AD0" w:rsidRPr="008A0822">
              <w:rPr>
                <w:rFonts w:ascii="Times New Roman" w:hAnsi="Times New Roman" w:cs="Times New Roman"/>
                <w:b/>
                <w:bCs/>
                <w:kern w:val="22"/>
                <w:sz w:val="22"/>
                <w:szCs w:val="22"/>
                <w:lang w:val="en-GB"/>
              </w:rPr>
              <w:t>.</w:t>
            </w:r>
          </w:p>
          <w:p w14:paraId="5C6B91EF" w14:textId="1B313017" w:rsidR="00BB5AD0" w:rsidRPr="008A0822"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 xml:space="preserve">Responsible </w:t>
            </w:r>
            <w:r w:rsidR="00623393" w:rsidRPr="008A0822">
              <w:rPr>
                <w:rFonts w:ascii="Times New Roman" w:hAnsi="Times New Roman" w:cs="Times New Roman"/>
                <w:b/>
                <w:bCs/>
                <w:kern w:val="22"/>
                <w:sz w:val="22"/>
                <w:szCs w:val="22"/>
                <w:lang w:val="en-GB"/>
              </w:rPr>
              <w:t>a</w:t>
            </w:r>
            <w:r w:rsidRPr="008A0822">
              <w:rPr>
                <w:rFonts w:ascii="Times New Roman" w:hAnsi="Times New Roman" w:cs="Times New Roman"/>
                <w:b/>
                <w:bCs/>
                <w:kern w:val="22"/>
                <w:sz w:val="22"/>
                <w:szCs w:val="22"/>
                <w:lang w:val="en-GB"/>
              </w:rPr>
              <w:t>ctors</w:t>
            </w:r>
          </w:p>
        </w:tc>
        <w:tc>
          <w:tcPr>
            <w:tcW w:w="1046" w:type="dxa"/>
            <w:tcBorders>
              <w:top w:val="single" w:sz="12" w:space="0" w:color="auto"/>
            </w:tcBorders>
            <w:shd w:val="clear" w:color="auto" w:fill="D9D9D9" w:themeFill="background1" w:themeFillShade="D9"/>
          </w:tcPr>
          <w:p w14:paraId="54B13A06" w14:textId="490EA677" w:rsidR="00BB5AD0" w:rsidRPr="008A0822" w:rsidRDefault="008A2D94">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 xml:space="preserve">Row </w:t>
            </w:r>
            <w:r w:rsidR="009C2AAF" w:rsidRPr="008A0822">
              <w:rPr>
                <w:rFonts w:ascii="Times New Roman" w:hAnsi="Times New Roman" w:cs="Times New Roman"/>
                <w:b/>
                <w:bCs/>
                <w:kern w:val="22"/>
                <w:sz w:val="22"/>
                <w:szCs w:val="22"/>
                <w:lang w:val="en-GB"/>
              </w:rPr>
              <w:t>number</w:t>
            </w:r>
          </w:p>
        </w:tc>
      </w:tr>
      <w:tr w:rsidR="004372F3" w:rsidRPr="008A0822" w14:paraId="71EC06B1" w14:textId="77777777" w:rsidTr="0000011D">
        <w:trPr>
          <w:cantSplit/>
          <w:jc w:val="center"/>
        </w:trPr>
        <w:tc>
          <w:tcPr>
            <w:tcW w:w="13135" w:type="dxa"/>
            <w:gridSpan w:val="5"/>
          </w:tcPr>
          <w:p w14:paraId="6CA901E8" w14:textId="0AE145D8" w:rsidR="004372F3" w:rsidRPr="008A0822" w:rsidRDefault="004372F3" w:rsidP="00813968">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r w:rsidRPr="008A0822">
              <w:rPr>
                <w:rFonts w:ascii="Times New Roman" w:hAnsi="Times New Roman" w:cs="Times New Roman"/>
                <w:b/>
                <w:bCs/>
                <w:kern w:val="22"/>
                <w:sz w:val="22"/>
                <w:szCs w:val="22"/>
                <w:lang w:val="en-GB"/>
              </w:rPr>
              <w:t xml:space="preserve">Expected </w:t>
            </w:r>
            <w:r w:rsidR="007E3DFF" w:rsidRPr="008A0822">
              <w:rPr>
                <w:rFonts w:ascii="Times New Roman" w:hAnsi="Times New Roman" w:cs="Times New Roman"/>
                <w:b/>
                <w:bCs/>
                <w:kern w:val="22"/>
                <w:sz w:val="22"/>
                <w:szCs w:val="22"/>
                <w:lang w:val="en-GB"/>
              </w:rPr>
              <w:t>o</w:t>
            </w:r>
            <w:r w:rsidRPr="008A0822">
              <w:rPr>
                <w:rFonts w:ascii="Times New Roman" w:hAnsi="Times New Roman" w:cs="Times New Roman"/>
                <w:b/>
                <w:bCs/>
                <w:kern w:val="22"/>
                <w:sz w:val="22"/>
                <w:szCs w:val="22"/>
                <w:lang w:val="en-GB"/>
              </w:rPr>
              <w:t>utcome 1</w:t>
            </w:r>
            <w:r w:rsidR="00CF06B3" w:rsidRPr="008A0822">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 xml:space="preserve"> All genders, in particular women and girls, have equal opportunity and capacity to contribute to the conservation and sustainable use of biodiversity and the fair and equitable sharing of genetic resources</w:t>
            </w:r>
          </w:p>
        </w:tc>
        <w:tc>
          <w:tcPr>
            <w:tcW w:w="1046" w:type="dxa"/>
          </w:tcPr>
          <w:p w14:paraId="14EA0C71" w14:textId="34C6F12C" w:rsidR="004372F3" w:rsidRPr="008A0822" w:rsidRDefault="004372F3" w:rsidP="00213B96">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w:t>
            </w:r>
          </w:p>
        </w:tc>
      </w:tr>
      <w:tr w:rsidR="0081771B" w:rsidRPr="008A0822" w14:paraId="7537D794" w14:textId="77777777" w:rsidTr="0000011D">
        <w:trPr>
          <w:cantSplit/>
          <w:jc w:val="center"/>
        </w:trPr>
        <w:tc>
          <w:tcPr>
            <w:tcW w:w="3415" w:type="dxa"/>
            <w:vMerge w:val="restart"/>
          </w:tcPr>
          <w:p w14:paraId="7368B235" w14:textId="00201883" w:rsidR="0081771B" w:rsidRPr="008A0822" w:rsidRDefault="0081771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1.1 Increase women and girls’ access to ownership and control over biological resources, including land and waters, to support the conservation and sustainable use of biodiversity</w:t>
            </w:r>
          </w:p>
        </w:tc>
        <w:tc>
          <w:tcPr>
            <w:tcW w:w="4499" w:type="dxa"/>
          </w:tcPr>
          <w:p w14:paraId="415A949B" w14:textId="6A591C80" w:rsidR="0081771B" w:rsidRPr="008A0822" w:rsidRDefault="003C4A0F"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Compile baseline data and research </w:t>
            </w:r>
            <w:r w:rsidR="00BE5E62" w:rsidRPr="008A0822">
              <w:rPr>
                <w:rFonts w:ascii="Times New Roman" w:hAnsi="Times New Roman" w:cs="Times New Roman"/>
                <w:kern w:val="22"/>
                <w:sz w:val="22"/>
                <w:szCs w:val="22"/>
                <w:lang w:val="en-GB"/>
              </w:rPr>
              <w:t xml:space="preserve">on </w:t>
            </w:r>
            <w:r w:rsidR="00A91F96" w:rsidRPr="008A0822">
              <w:rPr>
                <w:rFonts w:ascii="Times New Roman" w:hAnsi="Times New Roman" w:cs="Times New Roman"/>
                <w:kern w:val="22"/>
                <w:sz w:val="22"/>
                <w:szCs w:val="22"/>
                <w:lang w:val="en-GB"/>
              </w:rPr>
              <w:t xml:space="preserve">the </w:t>
            </w:r>
            <w:r w:rsidR="00573830" w:rsidRPr="008A0822">
              <w:rPr>
                <w:rFonts w:ascii="Times New Roman" w:hAnsi="Times New Roman" w:cs="Times New Roman"/>
                <w:kern w:val="22"/>
                <w:sz w:val="22"/>
                <w:szCs w:val="22"/>
                <w:lang w:val="en-GB"/>
              </w:rPr>
              <w:t>relationship between</w:t>
            </w:r>
            <w:r w:rsidR="008946B5" w:rsidRPr="008A0822">
              <w:rPr>
                <w:rFonts w:ascii="Times New Roman" w:hAnsi="Times New Roman" w:cs="Times New Roman"/>
                <w:kern w:val="22"/>
                <w:sz w:val="22"/>
                <w:szCs w:val="22"/>
                <w:lang w:val="en-GB"/>
              </w:rPr>
              <w:t xml:space="preserve"> conservation interventions</w:t>
            </w:r>
            <w:r w:rsidR="00355158" w:rsidRPr="008A0822">
              <w:rPr>
                <w:rFonts w:ascii="Times New Roman" w:hAnsi="Times New Roman" w:cs="Times New Roman"/>
                <w:kern w:val="22"/>
                <w:sz w:val="22"/>
                <w:szCs w:val="22"/>
                <w:lang w:val="en-GB"/>
              </w:rPr>
              <w:t>, sustainable use</w:t>
            </w:r>
            <w:r w:rsidR="008946B5" w:rsidRPr="008A0822">
              <w:rPr>
                <w:rFonts w:ascii="Times New Roman" w:hAnsi="Times New Roman" w:cs="Times New Roman"/>
                <w:kern w:val="22"/>
                <w:sz w:val="22"/>
                <w:szCs w:val="22"/>
                <w:lang w:val="en-GB"/>
              </w:rPr>
              <w:t xml:space="preserve"> </w:t>
            </w:r>
            <w:r w:rsidR="00573830" w:rsidRPr="008A0822">
              <w:rPr>
                <w:rFonts w:ascii="Times New Roman" w:hAnsi="Times New Roman" w:cs="Times New Roman"/>
                <w:kern w:val="22"/>
                <w:sz w:val="22"/>
                <w:szCs w:val="22"/>
                <w:lang w:val="en-GB"/>
              </w:rPr>
              <w:t>and</w:t>
            </w:r>
            <w:r w:rsidR="008946B5" w:rsidRPr="008A0822">
              <w:rPr>
                <w:rFonts w:ascii="Times New Roman" w:hAnsi="Times New Roman" w:cs="Times New Roman"/>
                <w:kern w:val="22"/>
                <w:sz w:val="22"/>
                <w:szCs w:val="22"/>
                <w:lang w:val="en-GB"/>
              </w:rPr>
              <w:t xml:space="preserve"> </w:t>
            </w:r>
            <w:r w:rsidR="00B930AB" w:rsidRPr="008A0822">
              <w:rPr>
                <w:rFonts w:ascii="Times New Roman" w:hAnsi="Times New Roman" w:cs="Times New Roman"/>
                <w:kern w:val="22"/>
                <w:sz w:val="22"/>
                <w:szCs w:val="22"/>
                <w:lang w:val="en-GB"/>
              </w:rPr>
              <w:t>women</w:t>
            </w:r>
            <w:r w:rsidR="00BF6E9F" w:rsidRPr="008A0822">
              <w:rPr>
                <w:rFonts w:ascii="Times New Roman" w:hAnsi="Times New Roman" w:cs="Times New Roman"/>
                <w:kern w:val="22"/>
                <w:sz w:val="22"/>
                <w:szCs w:val="22"/>
                <w:lang w:val="en-GB"/>
              </w:rPr>
              <w:t xml:space="preserve">’s </w:t>
            </w:r>
            <w:r w:rsidR="00264CFA" w:rsidRPr="008A0822">
              <w:rPr>
                <w:rFonts w:ascii="Times New Roman" w:hAnsi="Times New Roman" w:cs="Times New Roman"/>
                <w:kern w:val="22"/>
                <w:sz w:val="22"/>
                <w:szCs w:val="22"/>
                <w:lang w:val="en-GB"/>
              </w:rPr>
              <w:t>rights over biological resources</w:t>
            </w:r>
            <w:r w:rsidR="003C209E" w:rsidRPr="008A0822">
              <w:rPr>
                <w:rFonts w:ascii="Times New Roman" w:hAnsi="Times New Roman" w:cs="Times New Roman"/>
                <w:kern w:val="22"/>
                <w:sz w:val="22"/>
                <w:szCs w:val="22"/>
                <w:lang w:val="en-GB"/>
              </w:rPr>
              <w:t xml:space="preserve">, </w:t>
            </w:r>
            <w:r w:rsidR="00144E95" w:rsidRPr="008A0822">
              <w:rPr>
                <w:rFonts w:ascii="Times New Roman" w:hAnsi="Times New Roman" w:cs="Times New Roman"/>
                <w:kern w:val="22"/>
                <w:sz w:val="22"/>
                <w:szCs w:val="22"/>
                <w:lang w:val="en-GB"/>
              </w:rPr>
              <w:t xml:space="preserve">and </w:t>
            </w:r>
            <w:r w:rsidR="00CE515A" w:rsidRPr="008A0822">
              <w:rPr>
                <w:rFonts w:ascii="Times New Roman" w:hAnsi="Times New Roman" w:cs="Times New Roman"/>
                <w:kern w:val="22"/>
                <w:sz w:val="22"/>
                <w:szCs w:val="22"/>
                <w:lang w:val="en-GB"/>
              </w:rPr>
              <w:t>p</w:t>
            </w:r>
            <w:r w:rsidR="009A6FAF" w:rsidRPr="008A0822">
              <w:rPr>
                <w:rFonts w:ascii="Times New Roman" w:hAnsi="Times New Roman" w:cs="Times New Roman"/>
                <w:kern w:val="22"/>
                <w:sz w:val="22"/>
                <w:szCs w:val="22"/>
                <w:lang w:val="en-GB"/>
              </w:rPr>
              <w:t>repare</w:t>
            </w:r>
            <w:r w:rsidR="00CE515A" w:rsidRPr="008A0822">
              <w:rPr>
                <w:rFonts w:ascii="Times New Roman" w:hAnsi="Times New Roman" w:cs="Times New Roman"/>
                <w:kern w:val="22"/>
                <w:sz w:val="22"/>
                <w:szCs w:val="22"/>
                <w:lang w:val="en-GB"/>
              </w:rPr>
              <w:t xml:space="preserve"> </w:t>
            </w:r>
            <w:r w:rsidR="009A6FAF" w:rsidRPr="008A0822">
              <w:rPr>
                <w:rFonts w:ascii="Times New Roman" w:hAnsi="Times New Roman" w:cs="Times New Roman"/>
                <w:kern w:val="22"/>
                <w:sz w:val="22"/>
                <w:szCs w:val="22"/>
                <w:lang w:val="en-GB"/>
              </w:rPr>
              <w:t>guidance</w:t>
            </w:r>
            <w:r w:rsidR="00CE515A" w:rsidRPr="008A0822">
              <w:rPr>
                <w:rFonts w:ascii="Times New Roman" w:hAnsi="Times New Roman" w:cs="Times New Roman"/>
                <w:kern w:val="22"/>
                <w:sz w:val="22"/>
                <w:szCs w:val="22"/>
                <w:lang w:val="en-GB"/>
              </w:rPr>
              <w:t xml:space="preserve"> for national-level action</w:t>
            </w:r>
            <w:r w:rsidR="003879E5" w:rsidRPr="008A0822">
              <w:rPr>
                <w:rFonts w:ascii="Times New Roman" w:hAnsi="Times New Roman" w:cs="Times New Roman"/>
                <w:kern w:val="22"/>
                <w:sz w:val="22"/>
                <w:szCs w:val="22"/>
                <w:lang w:val="en-GB"/>
              </w:rPr>
              <w:t xml:space="preserve"> </w:t>
            </w:r>
          </w:p>
        </w:tc>
        <w:tc>
          <w:tcPr>
            <w:tcW w:w="2346" w:type="dxa"/>
          </w:tcPr>
          <w:p w14:paraId="4B03C797" w14:textId="77A73C34" w:rsidR="0081771B" w:rsidRPr="008A0822" w:rsidRDefault="0081771B" w:rsidP="0000011D">
            <w:pPr>
              <w:spacing w:before="60" w:after="60"/>
              <w:rPr>
                <w:rFonts w:ascii="Times New Roman" w:eastAsia="Montserrat" w:hAnsi="Times New Roman" w:cs="Times New Roman"/>
                <w:kern w:val="22"/>
                <w:sz w:val="22"/>
                <w:szCs w:val="22"/>
                <w:lang w:val="en-GB"/>
              </w:rPr>
            </w:pPr>
            <w:r w:rsidRPr="008A0822">
              <w:rPr>
                <w:rFonts w:ascii="Times New Roman" w:eastAsia="Montserrat" w:hAnsi="Times New Roman" w:cs="Times New Roman"/>
                <w:kern w:val="22"/>
                <w:sz w:val="22"/>
                <w:szCs w:val="22"/>
                <w:lang w:val="en-GB"/>
              </w:rPr>
              <w:t>Baseline data</w:t>
            </w:r>
            <w:r w:rsidR="00186C80" w:rsidRPr="008A0822">
              <w:rPr>
                <w:rFonts w:ascii="Times New Roman" w:eastAsia="Montserrat" w:hAnsi="Times New Roman" w:cs="Times New Roman"/>
                <w:kern w:val="22"/>
                <w:sz w:val="22"/>
                <w:szCs w:val="22"/>
                <w:lang w:val="en-GB"/>
              </w:rPr>
              <w:t>,</w:t>
            </w:r>
            <w:r w:rsidRPr="008A0822">
              <w:rPr>
                <w:rFonts w:ascii="Times New Roman" w:eastAsia="Montserrat" w:hAnsi="Times New Roman" w:cs="Times New Roman"/>
                <w:kern w:val="22"/>
                <w:sz w:val="22"/>
                <w:szCs w:val="22"/>
                <w:lang w:val="en-GB"/>
              </w:rPr>
              <w:t xml:space="preserve"> research </w:t>
            </w:r>
            <w:r w:rsidR="00186C80" w:rsidRPr="008A0822">
              <w:rPr>
                <w:rFonts w:ascii="Times New Roman" w:eastAsia="Montserrat" w:hAnsi="Times New Roman" w:cs="Times New Roman"/>
                <w:kern w:val="22"/>
                <w:sz w:val="22"/>
                <w:szCs w:val="22"/>
                <w:lang w:val="en-GB"/>
              </w:rPr>
              <w:t xml:space="preserve">and </w:t>
            </w:r>
            <w:r w:rsidR="00921709" w:rsidRPr="008A0822">
              <w:rPr>
                <w:rFonts w:ascii="Times New Roman" w:eastAsia="Montserrat" w:hAnsi="Times New Roman" w:cs="Times New Roman"/>
                <w:kern w:val="22"/>
                <w:sz w:val="22"/>
                <w:szCs w:val="22"/>
                <w:lang w:val="en-GB"/>
              </w:rPr>
              <w:t>guidance</w:t>
            </w:r>
            <w:r w:rsidR="00186C80" w:rsidRPr="008A0822">
              <w:rPr>
                <w:rFonts w:ascii="Times New Roman" w:eastAsia="Montserrat" w:hAnsi="Times New Roman" w:cs="Times New Roman"/>
                <w:kern w:val="22"/>
                <w:sz w:val="22"/>
                <w:szCs w:val="22"/>
                <w:lang w:val="en-GB"/>
              </w:rPr>
              <w:t xml:space="preserve"> </w:t>
            </w:r>
            <w:r w:rsidRPr="008A0822">
              <w:rPr>
                <w:rFonts w:ascii="Times New Roman" w:eastAsia="Montserrat" w:hAnsi="Times New Roman" w:cs="Times New Roman"/>
                <w:kern w:val="22"/>
                <w:sz w:val="22"/>
                <w:szCs w:val="22"/>
                <w:lang w:val="en-GB"/>
              </w:rPr>
              <w:t xml:space="preserve">on women and girls’ </w:t>
            </w:r>
            <w:r w:rsidR="00C325CC" w:rsidRPr="008A0822">
              <w:rPr>
                <w:rFonts w:ascii="Times New Roman" w:eastAsia="Montserrat" w:hAnsi="Times New Roman" w:cs="Times New Roman"/>
                <w:kern w:val="22"/>
                <w:sz w:val="22"/>
                <w:szCs w:val="22"/>
                <w:lang w:val="en-GB"/>
              </w:rPr>
              <w:t>rights</w:t>
            </w:r>
            <w:r w:rsidR="00211E06" w:rsidRPr="008A0822">
              <w:rPr>
                <w:rFonts w:ascii="Times New Roman" w:eastAsia="Montserrat" w:hAnsi="Times New Roman" w:cs="Times New Roman"/>
                <w:kern w:val="22"/>
                <w:sz w:val="22"/>
                <w:szCs w:val="22"/>
                <w:lang w:val="en-GB"/>
              </w:rPr>
              <w:t xml:space="preserve"> over biological resources</w:t>
            </w:r>
            <w:r w:rsidR="00C325CC" w:rsidRPr="008A0822">
              <w:rPr>
                <w:rFonts w:ascii="Times New Roman" w:eastAsia="Montserrat" w:hAnsi="Times New Roman" w:cs="Times New Roman"/>
                <w:kern w:val="22"/>
                <w:sz w:val="22"/>
                <w:szCs w:val="22"/>
                <w:lang w:val="en-GB"/>
              </w:rPr>
              <w:t xml:space="preserve"> in the </w:t>
            </w:r>
            <w:r w:rsidR="0044151B" w:rsidRPr="008A0822">
              <w:rPr>
                <w:rFonts w:ascii="Times New Roman" w:eastAsia="Montserrat" w:hAnsi="Times New Roman" w:cs="Times New Roman"/>
                <w:kern w:val="22"/>
                <w:sz w:val="22"/>
                <w:szCs w:val="22"/>
                <w:lang w:val="en-GB"/>
              </w:rPr>
              <w:t xml:space="preserve">context of biodiversity conservation and sustainable use </w:t>
            </w:r>
            <w:r w:rsidRPr="008A0822">
              <w:rPr>
                <w:rFonts w:ascii="Times New Roman" w:eastAsia="Montserrat" w:hAnsi="Times New Roman" w:cs="Times New Roman"/>
                <w:kern w:val="22"/>
                <w:sz w:val="22"/>
                <w:szCs w:val="22"/>
                <w:lang w:val="en-GB"/>
              </w:rPr>
              <w:t>made available to Parties</w:t>
            </w:r>
            <w:r w:rsidR="00621820" w:rsidRPr="008A0822">
              <w:rPr>
                <w:rFonts w:ascii="Times New Roman" w:eastAsia="Montserrat" w:hAnsi="Times New Roman" w:cs="Times New Roman"/>
                <w:kern w:val="22"/>
                <w:sz w:val="22"/>
                <w:szCs w:val="22"/>
                <w:lang w:val="en-GB"/>
              </w:rPr>
              <w:t xml:space="preserve"> for SBI-4</w:t>
            </w:r>
            <w:r w:rsidRPr="008A0822">
              <w:rPr>
                <w:rFonts w:ascii="Times New Roman" w:eastAsia="Montserrat" w:hAnsi="Times New Roman" w:cs="Times New Roman"/>
                <w:kern w:val="22"/>
                <w:sz w:val="22"/>
                <w:szCs w:val="22"/>
                <w:lang w:val="en-GB"/>
              </w:rPr>
              <w:t xml:space="preserve"> </w:t>
            </w:r>
          </w:p>
        </w:tc>
        <w:tc>
          <w:tcPr>
            <w:tcW w:w="1350" w:type="dxa"/>
          </w:tcPr>
          <w:p w14:paraId="650EB59E" w14:textId="77777777" w:rsidR="0081771B" w:rsidRPr="008A0822" w:rsidRDefault="0081771B" w:rsidP="0000011D">
            <w:pPr>
              <w:spacing w:before="60" w:after="60"/>
              <w:rPr>
                <w:rFonts w:ascii="Times New Roman" w:eastAsia="Montserrat" w:hAnsi="Times New Roman" w:cs="Times New Roman"/>
                <w:kern w:val="22"/>
                <w:sz w:val="22"/>
                <w:szCs w:val="22"/>
                <w:lang w:val="en-GB"/>
              </w:rPr>
            </w:pPr>
            <w:r w:rsidRPr="008A0822">
              <w:rPr>
                <w:rFonts w:ascii="Times New Roman" w:eastAsia="Montserrat" w:hAnsi="Times New Roman" w:cs="Times New Roman"/>
                <w:i/>
                <w:iCs/>
                <w:kern w:val="22"/>
                <w:sz w:val="22"/>
                <w:szCs w:val="22"/>
                <w:lang w:val="en-GB"/>
              </w:rPr>
              <w:t>Timeframe:</w:t>
            </w:r>
            <w:r w:rsidRPr="008A0822">
              <w:rPr>
                <w:rFonts w:ascii="Times New Roman" w:eastAsia="Montserrat" w:hAnsi="Times New Roman" w:cs="Times New Roman"/>
                <w:kern w:val="22"/>
                <w:sz w:val="22"/>
                <w:szCs w:val="22"/>
                <w:lang w:val="en-GB"/>
              </w:rPr>
              <w:t xml:space="preserve"> </w:t>
            </w:r>
          </w:p>
          <w:p w14:paraId="0F13CE0A" w14:textId="65BDA015" w:rsidR="0081771B" w:rsidRPr="008A0822" w:rsidRDefault="00B73B16" w:rsidP="0000011D">
            <w:pPr>
              <w:spacing w:before="60" w:after="60"/>
              <w:rPr>
                <w:rFonts w:ascii="Times New Roman" w:hAnsi="Times New Roman" w:cs="Times New Roman"/>
                <w:i/>
                <w:iCs/>
                <w:kern w:val="22"/>
                <w:sz w:val="22"/>
                <w:szCs w:val="22"/>
                <w:lang w:val="en-GB"/>
              </w:rPr>
            </w:pPr>
            <w:r w:rsidRPr="008A0822">
              <w:rPr>
                <w:rFonts w:ascii="Times New Roman" w:eastAsia="Montserrat" w:hAnsi="Times New Roman" w:cs="Times New Roman"/>
                <w:kern w:val="22"/>
                <w:sz w:val="22"/>
                <w:szCs w:val="22"/>
                <w:lang w:val="en-GB"/>
              </w:rPr>
              <w:t>2024</w:t>
            </w:r>
          </w:p>
        </w:tc>
        <w:tc>
          <w:tcPr>
            <w:tcW w:w="1525" w:type="dxa"/>
          </w:tcPr>
          <w:p w14:paraId="3383816B" w14:textId="7D879E33" w:rsidR="0081771B" w:rsidRPr="008A0822" w:rsidRDefault="0081771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w:t>
            </w:r>
            <w:r w:rsidR="008A79CF" w:rsidRPr="008A0822">
              <w:rPr>
                <w:rFonts w:ascii="Times New Roman" w:hAnsi="Times New Roman" w:cs="Times New Roman"/>
                <w:kern w:val="22"/>
                <w:sz w:val="22"/>
                <w:szCs w:val="22"/>
                <w:lang w:val="en-GB"/>
              </w:rPr>
              <w:t xml:space="preserve">Secretariat, relevant organizations </w:t>
            </w:r>
          </w:p>
          <w:p w14:paraId="6B0CB80E" w14:textId="1976CC48" w:rsidR="0081771B" w:rsidRPr="008A0822" w:rsidRDefault="0081771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Pr="008A0822">
              <w:rPr>
                <w:rFonts w:ascii="Times New Roman" w:hAnsi="Times New Roman" w:cs="Times New Roman"/>
                <w:kern w:val="22"/>
                <w:sz w:val="22"/>
                <w:szCs w:val="22"/>
                <w:lang w:val="en-GB"/>
              </w:rPr>
              <w:t xml:space="preserve"> </w:t>
            </w:r>
            <w:r w:rsidR="008A79CF" w:rsidRPr="008A0822">
              <w:rPr>
                <w:rFonts w:ascii="Times New Roman" w:hAnsi="Times New Roman" w:cs="Times New Roman"/>
                <w:kern w:val="22"/>
                <w:sz w:val="22"/>
                <w:szCs w:val="22"/>
                <w:lang w:val="en-GB"/>
              </w:rPr>
              <w:t>Parties</w:t>
            </w:r>
          </w:p>
        </w:tc>
        <w:tc>
          <w:tcPr>
            <w:tcW w:w="1046" w:type="dxa"/>
          </w:tcPr>
          <w:p w14:paraId="50255CF1" w14:textId="77777777" w:rsidR="0081771B" w:rsidRPr="008A0822" w:rsidRDefault="0081771B" w:rsidP="00213B96">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p>
        </w:tc>
      </w:tr>
      <w:tr w:rsidR="00C00922" w:rsidRPr="008A0822" w14:paraId="2725FC7F" w14:textId="77777777" w:rsidTr="0000011D">
        <w:trPr>
          <w:cantSplit/>
          <w:jc w:val="center"/>
        </w:trPr>
        <w:tc>
          <w:tcPr>
            <w:tcW w:w="3415" w:type="dxa"/>
            <w:vMerge/>
          </w:tcPr>
          <w:p w14:paraId="572A2D26" w14:textId="77777777" w:rsidR="00C00922" w:rsidRPr="008A0822" w:rsidRDefault="00C0092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0812DF41" w14:textId="20B015EC" w:rsidR="00C00922" w:rsidRPr="008A0822" w:rsidRDefault="0094781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Take</w:t>
            </w:r>
            <w:r w:rsidR="00095768" w:rsidRPr="008A0822">
              <w:rPr>
                <w:rFonts w:ascii="Times New Roman" w:hAnsi="Times New Roman" w:cs="Times New Roman"/>
                <w:kern w:val="22"/>
                <w:sz w:val="22"/>
                <w:szCs w:val="22"/>
                <w:lang w:val="en-GB"/>
              </w:rPr>
              <w:t xml:space="preserve"> </w:t>
            </w:r>
            <w:r w:rsidR="00DE0D21" w:rsidRPr="008A0822">
              <w:rPr>
                <w:rFonts w:ascii="Times New Roman" w:hAnsi="Times New Roman" w:cs="Times New Roman"/>
                <w:kern w:val="22"/>
                <w:sz w:val="22"/>
                <w:szCs w:val="22"/>
                <w:lang w:val="en-GB"/>
              </w:rPr>
              <w:t xml:space="preserve">measures to </w:t>
            </w:r>
            <w:r w:rsidRPr="008A0822">
              <w:rPr>
                <w:rFonts w:ascii="Times New Roman" w:hAnsi="Times New Roman" w:cs="Times New Roman"/>
                <w:kern w:val="22"/>
                <w:sz w:val="22"/>
                <w:szCs w:val="22"/>
                <w:lang w:val="en-GB"/>
              </w:rPr>
              <w:t xml:space="preserve">update national legislation so that </w:t>
            </w:r>
            <w:r w:rsidR="00D3092F" w:rsidRPr="008A0822">
              <w:rPr>
                <w:rFonts w:ascii="Times New Roman" w:hAnsi="Times New Roman" w:cs="Times New Roman"/>
                <w:kern w:val="22"/>
                <w:sz w:val="22"/>
                <w:szCs w:val="22"/>
                <w:lang w:val="en-GB"/>
              </w:rPr>
              <w:t>women and girls have</w:t>
            </w:r>
            <w:r w:rsidR="00DE0D21" w:rsidRPr="008A0822">
              <w:rPr>
                <w:rFonts w:ascii="Times New Roman" w:hAnsi="Times New Roman" w:cs="Times New Roman"/>
                <w:kern w:val="22"/>
                <w:sz w:val="22"/>
                <w:szCs w:val="22"/>
                <w:lang w:val="en-GB"/>
              </w:rPr>
              <w:t xml:space="preserve"> equitable access to ownership and control over biological resources</w:t>
            </w:r>
            <w:r w:rsidR="00941A31" w:rsidRPr="008A0822">
              <w:rPr>
                <w:rFonts w:ascii="Times New Roman" w:hAnsi="Times New Roman" w:cs="Times New Roman"/>
                <w:kern w:val="22"/>
                <w:sz w:val="22"/>
                <w:szCs w:val="22"/>
                <w:lang w:val="en-GB"/>
              </w:rPr>
              <w:t>, including land and waters</w:t>
            </w:r>
          </w:p>
        </w:tc>
        <w:tc>
          <w:tcPr>
            <w:tcW w:w="2346" w:type="dxa"/>
          </w:tcPr>
          <w:p w14:paraId="570B68EC" w14:textId="36B335F3" w:rsidR="00C00922" w:rsidRPr="008A0822" w:rsidRDefault="00C00922" w:rsidP="0000011D">
            <w:pPr>
              <w:spacing w:before="60" w:after="60"/>
              <w:rPr>
                <w:rFonts w:ascii="Times New Roman" w:eastAsia="Montserrat" w:hAnsi="Times New Roman" w:cs="Times New Roman"/>
                <w:kern w:val="22"/>
                <w:sz w:val="22"/>
                <w:szCs w:val="22"/>
                <w:lang w:val="en-GB"/>
              </w:rPr>
            </w:pPr>
            <w:r w:rsidRPr="008A0822">
              <w:rPr>
                <w:rFonts w:ascii="Times New Roman" w:eastAsia="Montserrat" w:hAnsi="Times New Roman" w:cs="Times New Roman"/>
                <w:kern w:val="22"/>
                <w:sz w:val="22"/>
                <w:szCs w:val="22"/>
                <w:lang w:val="en-GB"/>
              </w:rPr>
              <w:t xml:space="preserve">Legislation that provides equal rights of access, ownership and control of land for women and men </w:t>
            </w:r>
          </w:p>
        </w:tc>
        <w:tc>
          <w:tcPr>
            <w:tcW w:w="1350" w:type="dxa"/>
          </w:tcPr>
          <w:p w14:paraId="61C1DBF4" w14:textId="77777777" w:rsidR="00C00922" w:rsidRPr="008A0822" w:rsidRDefault="00C00922" w:rsidP="0000011D">
            <w:pPr>
              <w:spacing w:before="60" w:after="60"/>
              <w:rPr>
                <w:rFonts w:ascii="Times New Roman" w:eastAsia="Montserrat" w:hAnsi="Times New Roman" w:cs="Times New Roman"/>
                <w:kern w:val="22"/>
                <w:sz w:val="22"/>
                <w:szCs w:val="22"/>
                <w:lang w:val="en-GB"/>
              </w:rPr>
            </w:pPr>
            <w:r w:rsidRPr="008A0822">
              <w:rPr>
                <w:rFonts w:ascii="Times New Roman" w:eastAsia="Montserrat" w:hAnsi="Times New Roman" w:cs="Times New Roman"/>
                <w:i/>
                <w:iCs/>
                <w:kern w:val="22"/>
                <w:sz w:val="22"/>
                <w:szCs w:val="22"/>
                <w:lang w:val="en-GB"/>
              </w:rPr>
              <w:t>Timeframe:</w:t>
            </w:r>
            <w:r w:rsidRPr="008A0822">
              <w:rPr>
                <w:rFonts w:ascii="Times New Roman" w:eastAsia="Montserrat" w:hAnsi="Times New Roman" w:cs="Times New Roman"/>
                <w:kern w:val="22"/>
                <w:sz w:val="22"/>
                <w:szCs w:val="22"/>
                <w:lang w:val="en-GB"/>
              </w:rPr>
              <w:t xml:space="preserve"> </w:t>
            </w:r>
          </w:p>
          <w:p w14:paraId="6BC51B4B" w14:textId="65200A09" w:rsidR="00C00922" w:rsidRPr="008A0822" w:rsidRDefault="00C00922" w:rsidP="0000011D">
            <w:pPr>
              <w:spacing w:before="60" w:after="60"/>
              <w:rPr>
                <w:rFonts w:ascii="Times New Roman" w:eastAsia="Montserrat" w:hAnsi="Times New Roman" w:cs="Times New Roman"/>
                <w:i/>
                <w:iCs/>
                <w:kern w:val="22"/>
                <w:sz w:val="22"/>
                <w:szCs w:val="22"/>
                <w:lang w:val="en-GB"/>
              </w:rPr>
            </w:pPr>
            <w:r w:rsidRPr="008A0822">
              <w:rPr>
                <w:rFonts w:ascii="Times New Roman" w:eastAsia="Montserrat" w:hAnsi="Times New Roman" w:cs="Times New Roman"/>
                <w:kern w:val="22"/>
                <w:sz w:val="22"/>
                <w:szCs w:val="22"/>
                <w:lang w:val="en-GB"/>
              </w:rPr>
              <w:t>2030</w:t>
            </w:r>
          </w:p>
        </w:tc>
        <w:tc>
          <w:tcPr>
            <w:tcW w:w="1525" w:type="dxa"/>
          </w:tcPr>
          <w:p w14:paraId="03B50C3A" w14:textId="406F1108" w:rsidR="00C00922" w:rsidRPr="008A0822" w:rsidRDefault="00CC54E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w:t>
            </w:r>
            <w:r w:rsidR="004E0080" w:rsidRPr="008A0822">
              <w:rPr>
                <w:rFonts w:ascii="Times New Roman" w:hAnsi="Times New Roman" w:cs="Times New Roman"/>
                <w:kern w:val="22"/>
                <w:sz w:val="22"/>
                <w:szCs w:val="22"/>
                <w:lang w:val="en-GB"/>
              </w:rPr>
              <w:t>, relevant organizations</w:t>
            </w:r>
          </w:p>
        </w:tc>
        <w:tc>
          <w:tcPr>
            <w:tcW w:w="1046" w:type="dxa"/>
          </w:tcPr>
          <w:p w14:paraId="53A2C9D6" w14:textId="32ED0CB8" w:rsidR="00C00922" w:rsidRPr="008A0822" w:rsidRDefault="004372F3" w:rsidP="00213B96">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3</w:t>
            </w:r>
          </w:p>
        </w:tc>
      </w:tr>
      <w:tr w:rsidR="00BB5AD0" w:rsidRPr="008A0822" w14:paraId="03D6640C" w14:textId="77777777" w:rsidTr="0000011D">
        <w:trPr>
          <w:cantSplit/>
          <w:jc w:val="center"/>
        </w:trPr>
        <w:tc>
          <w:tcPr>
            <w:tcW w:w="3415" w:type="dxa"/>
            <w:vMerge/>
          </w:tcPr>
          <w:p w14:paraId="0FDC7BFE"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188D86D5" w14:textId="2CA2466D" w:rsidR="00C87C24"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Support women’s organizations/networks to participate</w:t>
            </w:r>
            <w:r w:rsidR="00716F5D" w:rsidRPr="008A0822">
              <w:rPr>
                <w:rFonts w:ascii="Times New Roman" w:hAnsi="Times New Roman" w:cs="Times New Roman"/>
                <w:kern w:val="22"/>
                <w:sz w:val="22"/>
                <w:szCs w:val="22"/>
                <w:lang w:val="en-GB"/>
              </w:rPr>
              <w:t>, lead and take decisions</w:t>
            </w:r>
            <w:r w:rsidRPr="008A0822">
              <w:rPr>
                <w:rFonts w:ascii="Times New Roman" w:hAnsi="Times New Roman" w:cs="Times New Roman"/>
                <w:kern w:val="22"/>
                <w:sz w:val="22"/>
                <w:szCs w:val="22"/>
                <w:lang w:val="en-GB"/>
              </w:rPr>
              <w:t xml:space="preserve"> in the formulation of land policy and land </w:t>
            </w:r>
            <w:r w:rsidR="002C1139" w:rsidRPr="008A0822">
              <w:rPr>
                <w:rFonts w:ascii="Times New Roman" w:hAnsi="Times New Roman" w:cs="Times New Roman"/>
                <w:kern w:val="22"/>
                <w:sz w:val="22"/>
                <w:szCs w:val="22"/>
                <w:lang w:val="en-GB"/>
              </w:rPr>
              <w:t xml:space="preserve">tenure </w:t>
            </w:r>
            <w:r w:rsidRPr="008A0822">
              <w:rPr>
                <w:rFonts w:ascii="Times New Roman" w:hAnsi="Times New Roman" w:cs="Times New Roman"/>
                <w:kern w:val="22"/>
                <w:sz w:val="22"/>
                <w:szCs w:val="22"/>
                <w:lang w:val="en-GB"/>
              </w:rPr>
              <w:t>reforms, including through provision of financial support</w:t>
            </w:r>
            <w:r w:rsidR="008F2504" w:rsidRPr="008A0822">
              <w:rPr>
                <w:rFonts w:ascii="Times New Roman" w:hAnsi="Times New Roman" w:cs="Times New Roman"/>
                <w:kern w:val="22"/>
                <w:sz w:val="22"/>
                <w:szCs w:val="22"/>
                <w:lang w:val="en-GB"/>
              </w:rPr>
              <w:t xml:space="preserve">; </w:t>
            </w:r>
            <w:r w:rsidR="001C111D" w:rsidRPr="008A0822">
              <w:rPr>
                <w:rFonts w:ascii="Times New Roman" w:hAnsi="Times New Roman" w:cs="Times New Roman"/>
                <w:kern w:val="22"/>
                <w:sz w:val="22"/>
                <w:szCs w:val="22"/>
                <w:lang w:val="en-GB"/>
              </w:rPr>
              <w:t xml:space="preserve">hold </w:t>
            </w:r>
            <w:r w:rsidR="008F2504" w:rsidRPr="008A0822">
              <w:rPr>
                <w:rFonts w:ascii="Times New Roman" w:hAnsi="Times New Roman" w:cs="Times New Roman"/>
                <w:kern w:val="22"/>
                <w:sz w:val="22"/>
                <w:szCs w:val="22"/>
                <w:lang w:val="en-GB"/>
              </w:rPr>
              <w:t xml:space="preserve">consultations with </w:t>
            </w:r>
            <w:r w:rsidR="00C87C24" w:rsidRPr="008A0822">
              <w:rPr>
                <w:rFonts w:ascii="Times New Roman" w:hAnsi="Times New Roman" w:cs="Times New Roman"/>
                <w:kern w:val="22"/>
                <w:sz w:val="22"/>
                <w:szCs w:val="22"/>
                <w:lang w:val="en-GB"/>
              </w:rPr>
              <w:t>women and gender advocates</w:t>
            </w:r>
          </w:p>
        </w:tc>
        <w:tc>
          <w:tcPr>
            <w:tcW w:w="2346" w:type="dxa"/>
          </w:tcPr>
          <w:p w14:paraId="087A5EC4" w14:textId="553008B4" w:rsidR="00BB5AD0" w:rsidRPr="008A0822" w:rsidRDefault="00FC1D2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Consultations that </w:t>
            </w:r>
            <w:r w:rsidR="00443684" w:rsidRPr="008A0822">
              <w:rPr>
                <w:rFonts w:ascii="Times New Roman" w:hAnsi="Times New Roman" w:cs="Times New Roman"/>
                <w:kern w:val="22"/>
                <w:sz w:val="22"/>
                <w:szCs w:val="22"/>
                <w:lang w:val="en-GB"/>
              </w:rPr>
              <w:t xml:space="preserve">included effective engagement of women’s organizations/networks; Financial </w:t>
            </w:r>
            <w:r w:rsidR="00BB5AD0" w:rsidRPr="008A0822">
              <w:rPr>
                <w:rFonts w:ascii="Times New Roman" w:hAnsi="Times New Roman" w:cs="Times New Roman"/>
                <w:kern w:val="22"/>
                <w:sz w:val="22"/>
                <w:szCs w:val="22"/>
                <w:lang w:val="en-GB"/>
              </w:rPr>
              <w:t>and other relevant support provided to women’s organizations/networks</w:t>
            </w:r>
            <w:r w:rsidR="00B3429E" w:rsidRPr="008A0822">
              <w:rPr>
                <w:rFonts w:ascii="Times New Roman" w:hAnsi="Times New Roman" w:cs="Times New Roman"/>
                <w:kern w:val="22"/>
                <w:sz w:val="22"/>
                <w:szCs w:val="22"/>
                <w:lang w:val="en-GB"/>
              </w:rPr>
              <w:t xml:space="preserve"> </w:t>
            </w:r>
            <w:r w:rsidR="00E9323A" w:rsidRPr="008A0822">
              <w:rPr>
                <w:rFonts w:ascii="Times New Roman" w:hAnsi="Times New Roman" w:cs="Times New Roman"/>
                <w:kern w:val="22"/>
                <w:sz w:val="22"/>
                <w:szCs w:val="22"/>
                <w:lang w:val="en-GB"/>
              </w:rPr>
              <w:t>to strengthen their capacity</w:t>
            </w:r>
          </w:p>
        </w:tc>
        <w:tc>
          <w:tcPr>
            <w:tcW w:w="1350" w:type="dxa"/>
          </w:tcPr>
          <w:p w14:paraId="272FBDC3" w14:textId="77777777" w:rsidR="00D13C9D" w:rsidRPr="008A0822" w:rsidRDefault="00D13C9D" w:rsidP="0000011D">
            <w:pPr>
              <w:spacing w:before="60" w:after="60"/>
              <w:rPr>
                <w:rFonts w:ascii="Times New Roman" w:eastAsia="Montserrat" w:hAnsi="Times New Roman" w:cs="Times New Roman"/>
                <w:kern w:val="22"/>
                <w:sz w:val="22"/>
                <w:szCs w:val="22"/>
                <w:lang w:val="en-GB"/>
              </w:rPr>
            </w:pPr>
            <w:r w:rsidRPr="008A0822">
              <w:rPr>
                <w:rFonts w:ascii="Times New Roman" w:eastAsia="Montserrat" w:hAnsi="Times New Roman" w:cs="Times New Roman"/>
                <w:i/>
                <w:iCs/>
                <w:kern w:val="22"/>
                <w:sz w:val="22"/>
                <w:szCs w:val="22"/>
                <w:lang w:val="en-GB"/>
              </w:rPr>
              <w:t>Timeframe:</w:t>
            </w:r>
            <w:r w:rsidRPr="008A0822">
              <w:rPr>
                <w:rFonts w:ascii="Times New Roman" w:eastAsia="Montserrat" w:hAnsi="Times New Roman" w:cs="Times New Roman"/>
                <w:kern w:val="22"/>
                <w:sz w:val="22"/>
                <w:szCs w:val="22"/>
                <w:lang w:val="en-GB"/>
              </w:rPr>
              <w:t xml:space="preserve"> </w:t>
            </w:r>
          </w:p>
          <w:p w14:paraId="0E93A255" w14:textId="6D8FB60F" w:rsidR="00BB5AD0" w:rsidRPr="008A0822" w:rsidRDefault="00D13C9D"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eastAsia="Montserrat" w:hAnsi="Times New Roman" w:cs="Times New Roman"/>
                <w:kern w:val="22"/>
                <w:sz w:val="22"/>
                <w:szCs w:val="22"/>
                <w:lang w:val="en-GB"/>
              </w:rPr>
              <w:t>2030</w:t>
            </w:r>
          </w:p>
        </w:tc>
        <w:tc>
          <w:tcPr>
            <w:tcW w:w="1525" w:type="dxa"/>
          </w:tcPr>
          <w:p w14:paraId="59924052" w14:textId="457E0506"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b/>
                <w:bCs/>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tc>
        <w:tc>
          <w:tcPr>
            <w:tcW w:w="1046" w:type="dxa"/>
          </w:tcPr>
          <w:p w14:paraId="02223BAF" w14:textId="4B0DADB5" w:rsidR="00BB5AD0" w:rsidRPr="008A0822" w:rsidRDefault="004372F3" w:rsidP="00213B96">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4</w:t>
            </w:r>
          </w:p>
        </w:tc>
      </w:tr>
      <w:tr w:rsidR="005A2964" w:rsidRPr="008A0822" w14:paraId="5F40B109" w14:textId="77777777" w:rsidTr="0000011D">
        <w:trPr>
          <w:cantSplit/>
          <w:jc w:val="center"/>
        </w:trPr>
        <w:tc>
          <w:tcPr>
            <w:tcW w:w="3415" w:type="dxa"/>
            <w:vMerge w:val="restart"/>
          </w:tcPr>
          <w:p w14:paraId="373487D0" w14:textId="459895C6" w:rsidR="005A2964" w:rsidRPr="008A0822" w:rsidRDefault="005A296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lastRenderedPageBreak/>
              <w:t xml:space="preserve">1.2 Ensure equal access for women to resources, services and technologies to support their engagement in the governance, conservation and sustainable use of biodiversity (including financial services, credit, </w:t>
            </w:r>
            <w:r w:rsidR="0068035E" w:rsidRPr="008A0822">
              <w:rPr>
                <w:rFonts w:ascii="Times New Roman" w:hAnsi="Times New Roman" w:cs="Times New Roman"/>
                <w:kern w:val="22"/>
                <w:sz w:val="22"/>
                <w:szCs w:val="22"/>
                <w:lang w:val="en-GB"/>
              </w:rPr>
              <w:t xml:space="preserve">education, </w:t>
            </w:r>
            <w:r w:rsidRPr="008A0822">
              <w:rPr>
                <w:rFonts w:ascii="Times New Roman" w:hAnsi="Times New Roman" w:cs="Times New Roman"/>
                <w:kern w:val="22"/>
                <w:sz w:val="22"/>
                <w:szCs w:val="22"/>
                <w:lang w:val="en-GB"/>
              </w:rPr>
              <w:t>training</w:t>
            </w:r>
            <w:r w:rsidR="00281040" w:rsidRPr="008A0822">
              <w:rPr>
                <w:rFonts w:ascii="Times New Roman" w:hAnsi="Times New Roman" w:cs="Times New Roman"/>
                <w:kern w:val="22"/>
                <w:sz w:val="22"/>
                <w:szCs w:val="22"/>
                <w:lang w:val="en-GB"/>
              </w:rPr>
              <w:t xml:space="preserve"> and</w:t>
            </w:r>
            <w:r w:rsidRPr="008A0822">
              <w:rPr>
                <w:rFonts w:ascii="Times New Roman" w:hAnsi="Times New Roman" w:cs="Times New Roman"/>
                <w:kern w:val="22"/>
                <w:sz w:val="22"/>
                <w:szCs w:val="22"/>
                <w:lang w:val="en-GB"/>
              </w:rPr>
              <w:t xml:space="preserve"> relevant information</w:t>
            </w:r>
            <w:r w:rsidR="0021409B"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among others)</w:t>
            </w:r>
          </w:p>
        </w:tc>
        <w:tc>
          <w:tcPr>
            <w:tcW w:w="4499" w:type="dxa"/>
          </w:tcPr>
          <w:p w14:paraId="754B0100" w14:textId="313F7EF1" w:rsidR="005A2964" w:rsidRPr="008A0822" w:rsidRDefault="005A296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highlight w:val="yellow"/>
                <w:lang w:val="en-GB"/>
              </w:rPr>
            </w:pPr>
            <w:r w:rsidRPr="008A0822">
              <w:rPr>
                <w:rFonts w:ascii="Times New Roman" w:hAnsi="Times New Roman" w:cs="Times New Roman"/>
                <w:kern w:val="22"/>
                <w:sz w:val="22"/>
                <w:szCs w:val="22"/>
                <w:lang w:val="en-GB"/>
              </w:rPr>
              <w:t xml:space="preserve">Conduct assessments to identify gender gaps </w:t>
            </w:r>
            <w:r w:rsidR="00107A5B" w:rsidRPr="008A0822">
              <w:rPr>
                <w:rFonts w:ascii="Times New Roman" w:hAnsi="Times New Roman" w:cs="Times New Roman"/>
                <w:kern w:val="22"/>
                <w:sz w:val="22"/>
                <w:szCs w:val="22"/>
                <w:lang w:val="en-GB"/>
              </w:rPr>
              <w:t xml:space="preserve">and effective measures </w:t>
            </w:r>
            <w:r w:rsidR="00566398" w:rsidRPr="008A0822">
              <w:rPr>
                <w:rFonts w:ascii="Times New Roman" w:hAnsi="Times New Roman" w:cs="Times New Roman"/>
                <w:kern w:val="22"/>
                <w:sz w:val="22"/>
                <w:szCs w:val="22"/>
                <w:lang w:val="en-GB"/>
              </w:rPr>
              <w:t>to e</w:t>
            </w:r>
            <w:r w:rsidR="00D650F8" w:rsidRPr="008A0822">
              <w:rPr>
                <w:rFonts w:ascii="Times New Roman" w:hAnsi="Times New Roman" w:cs="Times New Roman"/>
                <w:kern w:val="22"/>
                <w:sz w:val="22"/>
                <w:szCs w:val="22"/>
                <w:lang w:val="en-GB"/>
              </w:rPr>
              <w:t>nable</w:t>
            </w:r>
            <w:r w:rsidR="00566398" w:rsidRPr="008A0822">
              <w:rPr>
                <w:rFonts w:ascii="Times New Roman" w:hAnsi="Times New Roman" w:cs="Times New Roman"/>
                <w:kern w:val="22"/>
                <w:sz w:val="22"/>
                <w:szCs w:val="22"/>
                <w:lang w:val="en-GB"/>
              </w:rPr>
              <w:t xml:space="preserve"> equal</w:t>
            </w:r>
            <w:r w:rsidRPr="008A0822">
              <w:rPr>
                <w:rFonts w:ascii="Times New Roman" w:hAnsi="Times New Roman" w:cs="Times New Roman"/>
                <w:kern w:val="22"/>
                <w:sz w:val="22"/>
                <w:szCs w:val="22"/>
                <w:lang w:val="en-GB"/>
              </w:rPr>
              <w:t xml:space="preserve"> access to resources, services and technologies relevant for the governance, conservation and sustainable use of biodiversity</w:t>
            </w:r>
          </w:p>
        </w:tc>
        <w:tc>
          <w:tcPr>
            <w:tcW w:w="2346" w:type="dxa"/>
          </w:tcPr>
          <w:p w14:paraId="59725BA1" w14:textId="09B6AA5E" w:rsidR="005A2964" w:rsidRPr="008A0822" w:rsidRDefault="005A296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Assessments undertaken and </w:t>
            </w:r>
            <w:r w:rsidR="00461F9D" w:rsidRPr="008A0822">
              <w:rPr>
                <w:rFonts w:ascii="Times New Roman" w:hAnsi="Times New Roman" w:cs="Times New Roman"/>
                <w:kern w:val="22"/>
                <w:sz w:val="22"/>
                <w:szCs w:val="22"/>
                <w:lang w:val="en-GB"/>
              </w:rPr>
              <w:t>compilation</w:t>
            </w:r>
            <w:r w:rsidRPr="008A0822">
              <w:rPr>
                <w:rFonts w:ascii="Times New Roman" w:hAnsi="Times New Roman" w:cs="Times New Roman"/>
                <w:kern w:val="22"/>
                <w:sz w:val="22"/>
                <w:szCs w:val="22"/>
                <w:lang w:val="en-GB"/>
              </w:rPr>
              <w:t xml:space="preserve"> shared through side events and </w:t>
            </w:r>
            <w:r w:rsidR="00B32D7B" w:rsidRPr="008A0822">
              <w:rPr>
                <w:rFonts w:ascii="Times New Roman" w:hAnsi="Times New Roman" w:cs="Times New Roman"/>
                <w:kern w:val="22"/>
                <w:sz w:val="22"/>
                <w:szCs w:val="22"/>
                <w:lang w:val="en-GB"/>
              </w:rPr>
              <w:t xml:space="preserve">on </w:t>
            </w:r>
            <w:r w:rsidR="007E7F9F" w:rsidRPr="008A0822">
              <w:rPr>
                <w:rFonts w:ascii="Times New Roman" w:hAnsi="Times New Roman" w:cs="Times New Roman"/>
                <w:kern w:val="22"/>
                <w:sz w:val="22"/>
                <w:szCs w:val="22"/>
                <w:lang w:val="en-GB"/>
              </w:rPr>
              <w:t>webpages</w:t>
            </w:r>
            <w:r w:rsidR="00B32D7B" w:rsidRPr="008A0822">
              <w:rPr>
                <w:rFonts w:ascii="Times New Roman" w:hAnsi="Times New Roman" w:cs="Times New Roman"/>
                <w:kern w:val="22"/>
                <w:sz w:val="22"/>
                <w:szCs w:val="22"/>
                <w:lang w:val="en-GB"/>
              </w:rPr>
              <w:t xml:space="preserve"> of the Convention</w:t>
            </w:r>
          </w:p>
        </w:tc>
        <w:tc>
          <w:tcPr>
            <w:tcW w:w="1350" w:type="dxa"/>
          </w:tcPr>
          <w:p w14:paraId="4B52C56A" w14:textId="428BC94D" w:rsidR="005A2964" w:rsidRPr="008A0822" w:rsidRDefault="005A2964" w:rsidP="0000011D">
            <w:pPr>
              <w:spacing w:before="60" w:after="60"/>
              <w:rPr>
                <w:rFonts w:ascii="Times New Roman" w:hAnsi="Times New Roman" w:cs="Times New Roman"/>
                <w:i/>
                <w:iCs/>
                <w:kern w:val="22"/>
                <w:sz w:val="22"/>
                <w:szCs w:val="22"/>
                <w:lang w:val="en-GB"/>
              </w:rPr>
            </w:pPr>
            <w:r w:rsidRPr="008A0822">
              <w:rPr>
                <w:rFonts w:ascii="Times New Roman" w:eastAsia="Montserrat" w:hAnsi="Times New Roman" w:cs="Times New Roman"/>
                <w:i/>
                <w:iCs/>
                <w:kern w:val="22"/>
                <w:sz w:val="22"/>
                <w:szCs w:val="22"/>
                <w:lang w:val="en-GB"/>
              </w:rPr>
              <w:t>Timeframe:</w:t>
            </w:r>
            <w:r w:rsidRPr="008A0822">
              <w:rPr>
                <w:rFonts w:ascii="Times New Roman" w:eastAsia="Montserrat" w:hAnsi="Times New Roman" w:cs="Times New Roman"/>
                <w:kern w:val="22"/>
                <w:sz w:val="22"/>
                <w:szCs w:val="22"/>
                <w:lang w:val="en-GB"/>
              </w:rPr>
              <w:t xml:space="preserve"> </w:t>
            </w:r>
            <w:r w:rsidR="00C53F85" w:rsidRPr="008A0822">
              <w:rPr>
                <w:rFonts w:ascii="Times New Roman" w:eastAsia="Montserrat" w:hAnsi="Times New Roman" w:cs="Times New Roman"/>
                <w:kern w:val="22"/>
                <w:sz w:val="22"/>
                <w:szCs w:val="22"/>
                <w:lang w:val="en-GB"/>
              </w:rPr>
              <w:t xml:space="preserve"> </w:t>
            </w:r>
            <w:r w:rsidRPr="008A0822">
              <w:rPr>
                <w:rFonts w:ascii="Times New Roman" w:eastAsia="Montserrat" w:hAnsi="Times New Roman" w:cs="Times New Roman"/>
                <w:kern w:val="22"/>
                <w:sz w:val="22"/>
                <w:szCs w:val="22"/>
                <w:lang w:val="en-GB"/>
              </w:rPr>
              <w:t>2026</w:t>
            </w:r>
          </w:p>
        </w:tc>
        <w:tc>
          <w:tcPr>
            <w:tcW w:w="1525" w:type="dxa"/>
          </w:tcPr>
          <w:p w14:paraId="152C9043" w14:textId="07B66F2F" w:rsidR="005A2964" w:rsidRPr="008A0822" w:rsidRDefault="005A2964"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00DD382B"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 xml:space="preserve">Parties, relevant organizations </w:t>
            </w:r>
          </w:p>
          <w:p w14:paraId="017A2EBE" w14:textId="7CD41A3D" w:rsidR="005A2964" w:rsidRPr="008A0822" w:rsidRDefault="005A2964"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00DD382B"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Secretariat</w:t>
            </w:r>
          </w:p>
        </w:tc>
        <w:tc>
          <w:tcPr>
            <w:tcW w:w="1046" w:type="dxa"/>
          </w:tcPr>
          <w:p w14:paraId="523891DD" w14:textId="035C68A4" w:rsidR="005A2964" w:rsidRPr="008A0822" w:rsidRDefault="005A296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5</w:t>
            </w:r>
          </w:p>
        </w:tc>
      </w:tr>
      <w:tr w:rsidR="005A2964" w:rsidRPr="008A0822" w14:paraId="5F2922D9" w14:textId="77777777" w:rsidTr="0000011D">
        <w:trPr>
          <w:cantSplit/>
          <w:jc w:val="center"/>
        </w:trPr>
        <w:tc>
          <w:tcPr>
            <w:tcW w:w="3415" w:type="dxa"/>
            <w:vMerge/>
          </w:tcPr>
          <w:p w14:paraId="0CECCFCD" w14:textId="77777777" w:rsidR="005A2964" w:rsidRPr="008A0822" w:rsidRDefault="005A296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73ECA59D" w14:textId="6FFF90E4" w:rsidR="005A2964" w:rsidRPr="008A0822" w:rsidRDefault="005A296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Take targeted measures to facilitate equal access of women and girls to financial services and credit, </w:t>
            </w:r>
            <w:r w:rsidR="006C292D" w:rsidRPr="008A0822">
              <w:rPr>
                <w:rFonts w:ascii="Times New Roman" w:hAnsi="Times New Roman" w:cs="Times New Roman"/>
                <w:kern w:val="22"/>
                <w:sz w:val="22"/>
                <w:szCs w:val="22"/>
                <w:lang w:val="en-GB"/>
              </w:rPr>
              <w:t xml:space="preserve">education, </w:t>
            </w:r>
            <w:r w:rsidRPr="008A0822">
              <w:rPr>
                <w:rFonts w:ascii="Times New Roman" w:hAnsi="Times New Roman" w:cs="Times New Roman"/>
                <w:kern w:val="22"/>
                <w:sz w:val="22"/>
                <w:szCs w:val="22"/>
                <w:lang w:val="en-GB"/>
              </w:rPr>
              <w:t>training, information, among other</w:t>
            </w:r>
            <w:r w:rsidR="00B910F4" w:rsidRPr="008A0822">
              <w:rPr>
                <w:rFonts w:ascii="Times New Roman" w:hAnsi="Times New Roman" w:cs="Times New Roman"/>
                <w:kern w:val="22"/>
                <w:sz w:val="22"/>
                <w:szCs w:val="22"/>
                <w:lang w:val="en-GB"/>
              </w:rPr>
              <w:t xml:space="preserve"> relevant resources, services and technologies</w:t>
            </w:r>
          </w:p>
        </w:tc>
        <w:tc>
          <w:tcPr>
            <w:tcW w:w="2346" w:type="dxa"/>
          </w:tcPr>
          <w:p w14:paraId="589A7670" w14:textId="3A66690C" w:rsidR="005A2964" w:rsidRPr="008A0822" w:rsidRDefault="00D650F8"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I</w:t>
            </w:r>
            <w:r w:rsidR="005A2964" w:rsidRPr="008A0822">
              <w:rPr>
                <w:rFonts w:ascii="Times New Roman" w:hAnsi="Times New Roman" w:cs="Times New Roman"/>
                <w:kern w:val="22"/>
                <w:sz w:val="22"/>
                <w:szCs w:val="22"/>
                <w:lang w:val="en-GB"/>
              </w:rPr>
              <w:t>nitiatives/program</w:t>
            </w:r>
            <w:r w:rsidR="00D66823" w:rsidRPr="008A0822">
              <w:rPr>
                <w:rFonts w:ascii="Times New Roman" w:hAnsi="Times New Roman" w:cs="Times New Roman"/>
                <w:kern w:val="22"/>
                <w:sz w:val="22"/>
                <w:szCs w:val="22"/>
                <w:lang w:val="en-GB"/>
              </w:rPr>
              <w:t>me</w:t>
            </w:r>
            <w:r w:rsidR="005A2964" w:rsidRPr="008A0822">
              <w:rPr>
                <w:rFonts w:ascii="Times New Roman" w:hAnsi="Times New Roman" w:cs="Times New Roman"/>
                <w:kern w:val="22"/>
                <w:sz w:val="22"/>
                <w:szCs w:val="22"/>
                <w:lang w:val="en-GB"/>
              </w:rPr>
              <w:t xml:space="preserve">s established to facilitate equal access of women and girls to financial services and credit, training, information and other relevant measures </w:t>
            </w:r>
          </w:p>
        </w:tc>
        <w:tc>
          <w:tcPr>
            <w:tcW w:w="1350" w:type="dxa"/>
          </w:tcPr>
          <w:p w14:paraId="38BE9103" w14:textId="05D8D2B2" w:rsidR="0059194D" w:rsidRPr="008A0822" w:rsidRDefault="0059194D" w:rsidP="0000011D">
            <w:pPr>
              <w:spacing w:before="60" w:after="60"/>
              <w:rPr>
                <w:rFonts w:ascii="Times New Roman" w:eastAsia="Montserrat" w:hAnsi="Times New Roman" w:cs="Times New Roman"/>
                <w:kern w:val="22"/>
                <w:sz w:val="22"/>
                <w:szCs w:val="22"/>
                <w:lang w:val="en-GB"/>
              </w:rPr>
            </w:pPr>
            <w:r w:rsidRPr="008A0822">
              <w:rPr>
                <w:rFonts w:ascii="Times New Roman" w:eastAsia="Montserrat" w:hAnsi="Times New Roman" w:cs="Times New Roman"/>
                <w:i/>
                <w:iCs/>
                <w:kern w:val="22"/>
                <w:sz w:val="22"/>
                <w:szCs w:val="22"/>
                <w:lang w:val="en-GB"/>
              </w:rPr>
              <w:t>Timeframe:</w:t>
            </w:r>
            <w:r w:rsidR="00C53F85" w:rsidRPr="008A0822">
              <w:rPr>
                <w:rFonts w:ascii="Times New Roman" w:eastAsia="Montserrat" w:hAnsi="Times New Roman" w:cs="Times New Roman"/>
                <w:kern w:val="22"/>
                <w:sz w:val="22"/>
                <w:szCs w:val="22"/>
                <w:lang w:val="en-GB"/>
              </w:rPr>
              <w:t xml:space="preserve"> </w:t>
            </w:r>
            <w:r w:rsidR="004721DE" w:rsidRPr="008A0822">
              <w:rPr>
                <w:rFonts w:ascii="Times New Roman" w:eastAsia="Montserrat" w:hAnsi="Times New Roman" w:cs="Times New Roman"/>
                <w:kern w:val="22"/>
                <w:sz w:val="22"/>
                <w:szCs w:val="22"/>
                <w:lang w:val="en-GB"/>
              </w:rPr>
              <w:t>2030</w:t>
            </w:r>
          </w:p>
        </w:tc>
        <w:tc>
          <w:tcPr>
            <w:tcW w:w="1525" w:type="dxa"/>
          </w:tcPr>
          <w:p w14:paraId="5909D155" w14:textId="7EC7D93B" w:rsidR="004721DE" w:rsidRPr="008A0822" w:rsidRDefault="0059194D"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00DD382B" w:rsidRPr="008A0822">
              <w:rPr>
                <w:rFonts w:ascii="Times New Roman" w:hAnsi="Times New Roman" w:cs="Times New Roman"/>
                <w:kern w:val="22"/>
                <w:sz w:val="22"/>
                <w:szCs w:val="22"/>
                <w:lang w:val="en-GB"/>
              </w:rPr>
              <w:t xml:space="preserve"> </w:t>
            </w:r>
            <w:r w:rsidR="004721DE" w:rsidRPr="008A0822">
              <w:rPr>
                <w:rFonts w:ascii="Times New Roman" w:hAnsi="Times New Roman" w:cs="Times New Roman"/>
                <w:kern w:val="22"/>
                <w:sz w:val="22"/>
                <w:szCs w:val="22"/>
                <w:lang w:val="en-GB"/>
              </w:rPr>
              <w:t>Parties,</w:t>
            </w:r>
            <w:r w:rsidR="00DD382B" w:rsidRPr="008A0822">
              <w:rPr>
                <w:rFonts w:ascii="Times New Roman" w:hAnsi="Times New Roman" w:cs="Times New Roman"/>
                <w:kern w:val="22"/>
                <w:sz w:val="22"/>
                <w:szCs w:val="22"/>
                <w:lang w:val="en-GB"/>
              </w:rPr>
              <w:t xml:space="preserve"> r</w:t>
            </w:r>
            <w:r w:rsidR="004721DE" w:rsidRPr="008A0822">
              <w:rPr>
                <w:rFonts w:ascii="Times New Roman" w:hAnsi="Times New Roman" w:cs="Times New Roman"/>
                <w:kern w:val="22"/>
                <w:sz w:val="22"/>
                <w:szCs w:val="22"/>
                <w:lang w:val="en-GB"/>
              </w:rPr>
              <w:t>elevant organizations</w:t>
            </w:r>
          </w:p>
          <w:p w14:paraId="01CDF044" w14:textId="53E5A9F0" w:rsidR="004721DE" w:rsidRPr="008A0822" w:rsidRDefault="004721DE"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00DD382B"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Secretariat</w:t>
            </w:r>
          </w:p>
        </w:tc>
        <w:tc>
          <w:tcPr>
            <w:tcW w:w="1046" w:type="dxa"/>
          </w:tcPr>
          <w:p w14:paraId="548721D1" w14:textId="21E09293" w:rsidR="005A2964" w:rsidRPr="008A0822" w:rsidRDefault="00A87937"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6</w:t>
            </w:r>
          </w:p>
        </w:tc>
      </w:tr>
      <w:tr w:rsidR="00BB5AD0" w:rsidRPr="008A0822" w14:paraId="7FD7F2B6" w14:textId="77777777" w:rsidTr="0000011D">
        <w:trPr>
          <w:cantSplit/>
          <w:jc w:val="center"/>
        </w:trPr>
        <w:tc>
          <w:tcPr>
            <w:tcW w:w="3415" w:type="dxa"/>
          </w:tcPr>
          <w:p w14:paraId="58BBE1C1" w14:textId="4F0E5699"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1.3 Ensure gender equitable access and distribution of benefits from the utilization of genetic resources</w:t>
            </w:r>
          </w:p>
        </w:tc>
        <w:tc>
          <w:tcPr>
            <w:tcW w:w="4499" w:type="dxa"/>
          </w:tcPr>
          <w:p w14:paraId="689DF50A" w14:textId="2935D121"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Develop, test and promote relevant methodologies to mainstream a gender perspective in ABS regimes</w:t>
            </w:r>
          </w:p>
        </w:tc>
        <w:tc>
          <w:tcPr>
            <w:tcW w:w="2346" w:type="dxa"/>
          </w:tcPr>
          <w:p w14:paraId="0ECE6CAF" w14:textId="57C525E3"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Guidance on mainstreaming gender in ABS regimes made available</w:t>
            </w:r>
            <w:r w:rsidR="00EF56A7" w:rsidRPr="008A0822">
              <w:rPr>
                <w:rFonts w:ascii="Times New Roman" w:hAnsi="Times New Roman" w:cs="Times New Roman"/>
                <w:kern w:val="22"/>
                <w:sz w:val="22"/>
                <w:szCs w:val="22"/>
                <w:lang w:val="en-GB"/>
              </w:rPr>
              <w:t xml:space="preserve"> to Parties</w:t>
            </w:r>
          </w:p>
        </w:tc>
        <w:tc>
          <w:tcPr>
            <w:tcW w:w="1350" w:type="dxa"/>
          </w:tcPr>
          <w:p w14:paraId="484ED842" w14:textId="2CB53F9E" w:rsidR="00A07E50" w:rsidRPr="008A0822" w:rsidRDefault="00A07E5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Timeframe:</w:t>
            </w:r>
            <w:r w:rsidR="00C53F85" w:rsidRPr="008A0822">
              <w:rPr>
                <w:rFonts w:ascii="Times New Roman" w:hAnsi="Times New Roman" w:cs="Times New Roman"/>
                <w:kern w:val="22"/>
                <w:sz w:val="22"/>
                <w:szCs w:val="22"/>
                <w:lang w:val="en-GB"/>
              </w:rPr>
              <w:t xml:space="preserve"> </w:t>
            </w:r>
            <w:r w:rsidR="00173CF1" w:rsidRPr="008A0822">
              <w:rPr>
                <w:rFonts w:ascii="Times New Roman" w:hAnsi="Times New Roman" w:cs="Times New Roman"/>
                <w:kern w:val="22"/>
                <w:sz w:val="22"/>
                <w:szCs w:val="22"/>
                <w:lang w:val="en-GB"/>
              </w:rPr>
              <w:t>2026</w:t>
            </w:r>
          </w:p>
        </w:tc>
        <w:tc>
          <w:tcPr>
            <w:tcW w:w="1525" w:type="dxa"/>
          </w:tcPr>
          <w:p w14:paraId="4D1247A5" w14:textId="4E6D1560" w:rsidR="00EF56A7"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00C53F85" w:rsidRPr="008A0822">
              <w:rPr>
                <w:rFonts w:ascii="Times New Roman" w:hAnsi="Times New Roman" w:cs="Times New Roman"/>
                <w:kern w:val="22"/>
                <w:sz w:val="22"/>
                <w:szCs w:val="22"/>
                <w:lang w:val="en-GB"/>
              </w:rPr>
              <w:t xml:space="preserve"> </w:t>
            </w:r>
            <w:r w:rsidR="00EF56A7" w:rsidRPr="008A0822">
              <w:rPr>
                <w:rFonts w:ascii="Times New Roman" w:hAnsi="Times New Roman" w:cs="Times New Roman"/>
                <w:kern w:val="22"/>
                <w:sz w:val="22"/>
                <w:szCs w:val="22"/>
                <w:lang w:val="en-GB"/>
              </w:rPr>
              <w:t>R</w:t>
            </w:r>
            <w:r w:rsidRPr="008A0822">
              <w:rPr>
                <w:rFonts w:ascii="Times New Roman" w:hAnsi="Times New Roman" w:cs="Times New Roman"/>
                <w:kern w:val="22"/>
                <w:sz w:val="22"/>
                <w:szCs w:val="22"/>
                <w:lang w:val="en-GB"/>
              </w:rPr>
              <w:t>elevant organizations, the research community</w:t>
            </w:r>
            <w:r w:rsidR="00EF56A7" w:rsidRPr="008A0822">
              <w:rPr>
                <w:rFonts w:ascii="Times New Roman" w:hAnsi="Times New Roman" w:cs="Times New Roman"/>
                <w:kern w:val="22"/>
                <w:sz w:val="22"/>
                <w:szCs w:val="22"/>
                <w:lang w:val="en-GB"/>
              </w:rPr>
              <w:t>, Secretariat</w:t>
            </w:r>
          </w:p>
          <w:p w14:paraId="58C26E4F" w14:textId="232E241E" w:rsidR="00BB5AD0" w:rsidRPr="008A0822" w:rsidRDefault="00EF56A7"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Pr="008A0822">
              <w:rPr>
                <w:rFonts w:ascii="Times New Roman" w:hAnsi="Times New Roman" w:cs="Times New Roman"/>
                <w:kern w:val="22"/>
                <w:sz w:val="22"/>
                <w:szCs w:val="22"/>
                <w:lang w:val="en-GB"/>
              </w:rPr>
              <w:t xml:space="preserve"> Parties</w:t>
            </w:r>
          </w:p>
        </w:tc>
        <w:tc>
          <w:tcPr>
            <w:tcW w:w="1046" w:type="dxa"/>
          </w:tcPr>
          <w:p w14:paraId="3F0A0E6B" w14:textId="72E92D5F" w:rsidR="00BB5AD0" w:rsidRPr="008A0822" w:rsidRDefault="00A87937"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7</w:t>
            </w:r>
          </w:p>
        </w:tc>
      </w:tr>
      <w:tr w:rsidR="00E36502" w:rsidRPr="008A0822" w14:paraId="29DDFDD5" w14:textId="77777777" w:rsidTr="0000011D">
        <w:trPr>
          <w:cantSplit/>
          <w:jc w:val="center"/>
        </w:trPr>
        <w:tc>
          <w:tcPr>
            <w:tcW w:w="3415" w:type="dxa"/>
            <w:vMerge w:val="restart"/>
          </w:tcPr>
          <w:p w14:paraId="5268EE0D" w14:textId="49D9DBB1" w:rsidR="00E36502" w:rsidRPr="008A0822" w:rsidRDefault="00E365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1.4 Promote women’s empowerment, through access to safe, quality and paid employment in public and private institutions, ensuring equality in salaries, and entrepreneurial opportunities for women in biodiversity-based supply </w:t>
            </w:r>
            <w:r w:rsidRPr="008A0822">
              <w:rPr>
                <w:rFonts w:ascii="Times New Roman" w:hAnsi="Times New Roman" w:cs="Times New Roman"/>
                <w:kern w:val="22"/>
                <w:sz w:val="22"/>
                <w:szCs w:val="22"/>
                <w:lang w:val="en-GB"/>
              </w:rPr>
              <w:lastRenderedPageBreak/>
              <w:t>chains and sectors, to support sustainable management and production practices</w:t>
            </w:r>
          </w:p>
        </w:tc>
        <w:tc>
          <w:tcPr>
            <w:tcW w:w="4499" w:type="dxa"/>
          </w:tcPr>
          <w:p w14:paraId="61DA695A" w14:textId="07AF9183" w:rsidR="00E36502" w:rsidRPr="008A0822" w:rsidRDefault="00E365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lastRenderedPageBreak/>
              <w:t xml:space="preserve">Conduct assessments on </w:t>
            </w:r>
            <w:r w:rsidRPr="008A0822">
              <w:rPr>
                <w:rFonts w:ascii="Times New Roman" w:hAnsi="Times New Roman" w:cs="Times New Roman"/>
                <w:color w:val="000000"/>
                <w:kern w:val="22"/>
                <w:sz w:val="22"/>
                <w:szCs w:val="22"/>
                <w:lang w:val="en-GB"/>
              </w:rPr>
              <w:t>gender roles across biodiversity-based supply chains and sectors to determine gender gaps</w:t>
            </w:r>
            <w:r w:rsidRPr="008A0822" w:rsidDel="00CF6857">
              <w:rPr>
                <w:rFonts w:ascii="Times New Roman" w:hAnsi="Times New Roman" w:cs="Times New Roman"/>
                <w:kern w:val="22"/>
                <w:sz w:val="22"/>
                <w:szCs w:val="22"/>
                <w:lang w:val="en-GB"/>
              </w:rPr>
              <w:t xml:space="preserve"> </w:t>
            </w:r>
          </w:p>
        </w:tc>
        <w:tc>
          <w:tcPr>
            <w:tcW w:w="2346" w:type="dxa"/>
          </w:tcPr>
          <w:p w14:paraId="130882CE" w14:textId="1AD03B24" w:rsidR="00E36502" w:rsidRPr="008A0822" w:rsidRDefault="00E365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Assessments and case studies are shared through webinars and side events</w:t>
            </w:r>
          </w:p>
        </w:tc>
        <w:tc>
          <w:tcPr>
            <w:tcW w:w="1350" w:type="dxa"/>
          </w:tcPr>
          <w:p w14:paraId="23317235" w14:textId="77777777" w:rsidR="00E36502" w:rsidRPr="008A0822" w:rsidRDefault="00E365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p>
          <w:p w14:paraId="65354575" w14:textId="6F211AF2" w:rsidR="00693C42" w:rsidRPr="008A0822" w:rsidRDefault="00E365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kern w:val="22"/>
                <w:sz w:val="22"/>
                <w:szCs w:val="22"/>
                <w:lang w:val="en-GB"/>
              </w:rPr>
              <w:t>2026</w:t>
            </w:r>
          </w:p>
        </w:tc>
        <w:tc>
          <w:tcPr>
            <w:tcW w:w="1525" w:type="dxa"/>
          </w:tcPr>
          <w:p w14:paraId="2B96CFD6" w14:textId="5EF4600C" w:rsidR="00E36502" w:rsidRPr="008A0822" w:rsidRDefault="00E365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00DD382B"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Private sector, Parties, relevant organizations</w:t>
            </w:r>
          </w:p>
          <w:p w14:paraId="65CC48C2" w14:textId="60158E10" w:rsidR="00E36502" w:rsidRPr="008A0822" w:rsidRDefault="00E365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00DD382B"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Secretariat</w:t>
            </w:r>
          </w:p>
        </w:tc>
        <w:tc>
          <w:tcPr>
            <w:tcW w:w="1046" w:type="dxa"/>
          </w:tcPr>
          <w:p w14:paraId="0C295CE9" w14:textId="022AC1A1" w:rsidR="00E36502" w:rsidRPr="008A0822" w:rsidRDefault="00BE5FD8"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8</w:t>
            </w:r>
          </w:p>
        </w:tc>
      </w:tr>
      <w:tr w:rsidR="00E36502" w:rsidRPr="008A0822" w14:paraId="39633C7D" w14:textId="77777777" w:rsidTr="0000011D">
        <w:trPr>
          <w:cantSplit/>
          <w:jc w:val="center"/>
        </w:trPr>
        <w:tc>
          <w:tcPr>
            <w:tcW w:w="3415" w:type="dxa"/>
            <w:vMerge/>
          </w:tcPr>
          <w:p w14:paraId="6A5AD305" w14:textId="77777777" w:rsidR="00E36502" w:rsidRPr="008A0822" w:rsidRDefault="00E36502">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p>
        </w:tc>
        <w:tc>
          <w:tcPr>
            <w:tcW w:w="4499" w:type="dxa"/>
          </w:tcPr>
          <w:p w14:paraId="395E58A2" w14:textId="35F7F69F" w:rsidR="00E36502" w:rsidRPr="008A0822" w:rsidRDefault="00E36502">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Implement supportive interventions to ensure equ</w:t>
            </w:r>
            <w:r w:rsidR="00EE20D0" w:rsidRPr="008A0822">
              <w:rPr>
                <w:rFonts w:ascii="Times New Roman" w:hAnsi="Times New Roman" w:cs="Times New Roman"/>
                <w:kern w:val="22"/>
                <w:sz w:val="22"/>
                <w:szCs w:val="22"/>
                <w:lang w:val="en-GB"/>
              </w:rPr>
              <w:t>itab</w:t>
            </w:r>
            <w:r w:rsidRPr="008A0822">
              <w:rPr>
                <w:rFonts w:ascii="Times New Roman" w:hAnsi="Times New Roman" w:cs="Times New Roman"/>
                <w:kern w:val="22"/>
                <w:sz w:val="22"/>
                <w:szCs w:val="22"/>
                <w:lang w:val="en-GB"/>
              </w:rPr>
              <w:t>l</w:t>
            </w:r>
            <w:r w:rsidR="00EE20D0" w:rsidRPr="008A0822">
              <w:rPr>
                <w:rFonts w:ascii="Times New Roman" w:hAnsi="Times New Roman" w:cs="Times New Roman"/>
                <w:kern w:val="22"/>
                <w:sz w:val="22"/>
                <w:szCs w:val="22"/>
                <w:lang w:val="en-GB"/>
              </w:rPr>
              <w:t>e</w:t>
            </w:r>
            <w:r w:rsidRPr="008A0822">
              <w:rPr>
                <w:rFonts w:ascii="Times New Roman" w:hAnsi="Times New Roman" w:cs="Times New Roman"/>
                <w:kern w:val="22"/>
                <w:sz w:val="22"/>
                <w:szCs w:val="22"/>
                <w:lang w:val="en-GB"/>
              </w:rPr>
              <w:t xml:space="preserve"> </w:t>
            </w:r>
            <w:r w:rsidR="00EE20D0" w:rsidRPr="008A0822">
              <w:rPr>
                <w:rFonts w:ascii="Times New Roman" w:hAnsi="Times New Roman" w:cs="Times New Roman"/>
                <w:kern w:val="22"/>
                <w:sz w:val="22"/>
                <w:szCs w:val="22"/>
                <w:lang w:val="en-GB"/>
              </w:rPr>
              <w:t xml:space="preserve">employment </w:t>
            </w:r>
            <w:r w:rsidRPr="008A0822">
              <w:rPr>
                <w:rFonts w:ascii="Times New Roman" w:hAnsi="Times New Roman" w:cs="Times New Roman"/>
                <w:kern w:val="22"/>
                <w:sz w:val="22"/>
                <w:szCs w:val="22"/>
                <w:lang w:val="en-GB"/>
              </w:rPr>
              <w:t>opportunities</w:t>
            </w:r>
            <w:r w:rsidR="00F34EC8" w:rsidRPr="008A0822">
              <w:rPr>
                <w:rFonts w:ascii="Times New Roman" w:hAnsi="Times New Roman" w:cs="Times New Roman"/>
                <w:kern w:val="22"/>
                <w:sz w:val="22"/>
                <w:szCs w:val="22"/>
                <w:lang w:val="en-GB"/>
              </w:rPr>
              <w:t xml:space="preserve"> in biodiversity-based supply chains and sectors</w:t>
            </w:r>
          </w:p>
        </w:tc>
        <w:tc>
          <w:tcPr>
            <w:tcW w:w="2346" w:type="dxa"/>
          </w:tcPr>
          <w:p w14:paraId="737B1551" w14:textId="6FE67315" w:rsidR="00E36502" w:rsidRPr="008A0822" w:rsidRDefault="00E467E0">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I</w:t>
            </w:r>
            <w:r w:rsidR="00CB477B" w:rsidRPr="008A0822">
              <w:rPr>
                <w:rFonts w:ascii="Times New Roman" w:hAnsi="Times New Roman" w:cs="Times New Roman"/>
                <w:kern w:val="22"/>
                <w:sz w:val="22"/>
                <w:szCs w:val="22"/>
                <w:lang w:val="en-GB"/>
              </w:rPr>
              <w:t>nitiatives/program</w:t>
            </w:r>
            <w:r w:rsidR="00DD382B" w:rsidRPr="008A0822">
              <w:rPr>
                <w:rFonts w:ascii="Times New Roman" w:hAnsi="Times New Roman" w:cs="Times New Roman"/>
                <w:kern w:val="22"/>
                <w:sz w:val="22"/>
                <w:szCs w:val="22"/>
                <w:lang w:val="en-GB"/>
              </w:rPr>
              <w:t>me</w:t>
            </w:r>
            <w:r w:rsidR="00CB477B" w:rsidRPr="008A0822">
              <w:rPr>
                <w:rFonts w:ascii="Times New Roman" w:hAnsi="Times New Roman" w:cs="Times New Roman"/>
                <w:kern w:val="22"/>
                <w:sz w:val="22"/>
                <w:szCs w:val="22"/>
                <w:lang w:val="en-GB"/>
              </w:rPr>
              <w:t>s established to facilitate equal access of women</w:t>
            </w:r>
            <w:r w:rsidR="00693C42" w:rsidRPr="008A0822">
              <w:rPr>
                <w:rFonts w:ascii="Times New Roman" w:hAnsi="Times New Roman" w:cs="Times New Roman"/>
                <w:kern w:val="22"/>
                <w:sz w:val="22"/>
                <w:szCs w:val="22"/>
                <w:lang w:val="en-GB"/>
              </w:rPr>
              <w:t xml:space="preserve"> to employment opportunities in biodiversity-based supply chains and sectors</w:t>
            </w:r>
          </w:p>
        </w:tc>
        <w:tc>
          <w:tcPr>
            <w:tcW w:w="1350" w:type="dxa"/>
          </w:tcPr>
          <w:p w14:paraId="01A666EF" w14:textId="77777777" w:rsidR="00E36502" w:rsidRPr="008A0822" w:rsidRDefault="00693C42">
            <w:pPr>
              <w:suppressLineNumbers/>
              <w:suppressAutoHyphens/>
              <w:kinsoku w:val="0"/>
              <w:overflowPunct w:val="0"/>
              <w:autoSpaceDE w:val="0"/>
              <w:autoSpaceDN w:val="0"/>
              <w:adjustRightInd w:val="0"/>
              <w:snapToGrid w:val="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p>
          <w:p w14:paraId="53EDB5CB" w14:textId="21565D42" w:rsidR="00BE5FD8" w:rsidRPr="008A0822" w:rsidRDefault="00BE5FD8">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2026</w:t>
            </w:r>
          </w:p>
        </w:tc>
        <w:tc>
          <w:tcPr>
            <w:tcW w:w="1525" w:type="dxa"/>
          </w:tcPr>
          <w:p w14:paraId="6163FFD7" w14:textId="61C697E3" w:rsidR="00693C42" w:rsidRPr="008A0822" w:rsidRDefault="00693C42">
            <w:pPr>
              <w:suppressLineNumbers/>
              <w:suppressAutoHyphens/>
              <w:kinsoku w:val="0"/>
              <w:overflowPunct w:val="0"/>
              <w:autoSpaceDE w:val="0"/>
              <w:autoSpaceDN w:val="0"/>
              <w:adjustRightInd w:val="0"/>
              <w:snapToGrid w:val="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Private sector, Parties, relevant organizations</w:t>
            </w:r>
          </w:p>
        </w:tc>
        <w:tc>
          <w:tcPr>
            <w:tcW w:w="1046" w:type="dxa"/>
          </w:tcPr>
          <w:p w14:paraId="545AC5CD" w14:textId="3D52F90F" w:rsidR="00E36502" w:rsidRPr="008A0822" w:rsidRDefault="00BE5FD8">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9</w:t>
            </w:r>
          </w:p>
        </w:tc>
      </w:tr>
      <w:tr w:rsidR="00BB5AD0" w:rsidRPr="008A0822" w14:paraId="51A523DB" w14:textId="77777777" w:rsidTr="0000011D">
        <w:trPr>
          <w:cantSplit/>
          <w:jc w:val="center"/>
        </w:trPr>
        <w:tc>
          <w:tcPr>
            <w:tcW w:w="3415" w:type="dxa"/>
          </w:tcPr>
          <w:p w14:paraId="38AE979C" w14:textId="6B3BF3EA" w:rsidR="000F73C9"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1.5 </w:t>
            </w:r>
            <w:r w:rsidR="00DE2447" w:rsidRPr="008A0822">
              <w:rPr>
                <w:rFonts w:ascii="Times New Roman" w:hAnsi="Times New Roman" w:cs="Times New Roman"/>
                <w:kern w:val="22"/>
                <w:sz w:val="22"/>
                <w:szCs w:val="22"/>
                <w:lang w:val="en-GB"/>
              </w:rPr>
              <w:t>Identify and e</w:t>
            </w:r>
            <w:r w:rsidRPr="008A0822">
              <w:rPr>
                <w:rFonts w:ascii="Times New Roman" w:hAnsi="Times New Roman" w:cs="Times New Roman"/>
                <w:kern w:val="22"/>
                <w:sz w:val="22"/>
                <w:szCs w:val="22"/>
                <w:lang w:val="en-GB"/>
              </w:rPr>
              <w:t>liminate, prevent and respond</w:t>
            </w:r>
            <w:r w:rsidR="0050091A" w:rsidRPr="008A0822">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 xml:space="preserve"> to all forms of gender-based discrimination and violence </w:t>
            </w:r>
            <w:r w:rsidR="00156A7B" w:rsidRPr="008A0822">
              <w:rPr>
                <w:rFonts w:ascii="Times New Roman" w:hAnsi="Times New Roman" w:cs="Times New Roman"/>
                <w:kern w:val="22"/>
                <w:sz w:val="22"/>
                <w:szCs w:val="22"/>
                <w:lang w:val="en-GB"/>
              </w:rPr>
              <w:t>related to</w:t>
            </w:r>
            <w:r w:rsidRPr="008A0822">
              <w:rPr>
                <w:rFonts w:ascii="Times New Roman" w:hAnsi="Times New Roman" w:cs="Times New Roman"/>
                <w:kern w:val="22"/>
                <w:sz w:val="22"/>
                <w:szCs w:val="22"/>
                <w:lang w:val="en-GB"/>
              </w:rPr>
              <w:t xml:space="preserve"> control, ownership and access to sustainable use and conservation of biodiversity, including protecting </w:t>
            </w:r>
            <w:r w:rsidR="006D3924" w:rsidRPr="008A0822">
              <w:rPr>
                <w:rFonts w:ascii="Times New Roman" w:hAnsi="Times New Roman" w:cs="Times New Roman"/>
                <w:kern w:val="22"/>
                <w:sz w:val="22"/>
                <w:szCs w:val="22"/>
                <w:lang w:val="en-GB"/>
              </w:rPr>
              <w:t>women</w:t>
            </w:r>
            <w:r w:rsidRPr="008A0822">
              <w:rPr>
                <w:rFonts w:ascii="Times New Roman" w:hAnsi="Times New Roman" w:cs="Times New Roman"/>
                <w:kern w:val="22"/>
                <w:sz w:val="22"/>
                <w:szCs w:val="22"/>
                <w:lang w:val="en-GB"/>
              </w:rPr>
              <w:t xml:space="preserve"> environmental human rights defenders</w:t>
            </w:r>
          </w:p>
        </w:tc>
        <w:tc>
          <w:tcPr>
            <w:tcW w:w="4499" w:type="dxa"/>
          </w:tcPr>
          <w:p w14:paraId="1CFAFF1C" w14:textId="7B721764" w:rsidR="00EC6D9D" w:rsidRPr="008A0822" w:rsidRDefault="00D86EEE"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Develop and deploy data, tools, and strategies, to understand and address </w:t>
            </w:r>
            <w:r w:rsidR="00F86206" w:rsidRPr="008A0822">
              <w:rPr>
                <w:rFonts w:ascii="Times New Roman" w:hAnsi="Times New Roman" w:cs="Times New Roman"/>
                <w:kern w:val="22"/>
                <w:sz w:val="22"/>
                <w:szCs w:val="22"/>
                <w:lang w:val="en-GB"/>
              </w:rPr>
              <w:t>gender-based violence and biodiversity linkages, including with focus on the protection of women environmental human rights defenders, to support biodiversity policy and programming development and implementation</w:t>
            </w:r>
          </w:p>
        </w:tc>
        <w:tc>
          <w:tcPr>
            <w:tcW w:w="2346" w:type="dxa"/>
          </w:tcPr>
          <w:p w14:paraId="64199AEE" w14:textId="62F86371" w:rsidR="00BB5AD0" w:rsidRPr="008A0822" w:rsidRDefault="00E97C3E" w:rsidP="0000011D">
            <w:pPr>
              <w:spacing w:before="60" w:after="60"/>
              <w:rPr>
                <w:rFonts w:ascii="Times New Roman" w:hAnsi="Times New Roman" w:cs="Times New Roman"/>
                <w:kern w:val="22"/>
                <w:sz w:val="22"/>
                <w:szCs w:val="22"/>
                <w:lang w:val="en-GB"/>
              </w:rPr>
            </w:pPr>
            <w:r w:rsidRPr="008A0822">
              <w:rPr>
                <w:rFonts w:ascii="Times New Roman" w:hAnsi="Times New Roman" w:cs="Times New Roman"/>
                <w:color w:val="000000"/>
                <w:kern w:val="22"/>
                <w:sz w:val="22"/>
                <w:szCs w:val="22"/>
                <w:lang w:val="en-GB" w:eastAsia="zh-CN"/>
              </w:rPr>
              <w:t>Data and/or knowledge products, campaigns, tools, webinars, on the links between gender-based violence and biodiversity</w:t>
            </w:r>
            <w:r w:rsidR="00D66C88" w:rsidRPr="008A0822">
              <w:rPr>
                <w:rFonts w:ascii="Times New Roman" w:hAnsi="Times New Roman" w:cs="Times New Roman"/>
                <w:color w:val="000000"/>
                <w:kern w:val="22"/>
                <w:sz w:val="22"/>
                <w:szCs w:val="22"/>
                <w:lang w:val="en-GB" w:eastAsia="zh-CN"/>
              </w:rPr>
              <w:t>, produced and made available to Parties and stakeholders</w:t>
            </w:r>
          </w:p>
        </w:tc>
        <w:tc>
          <w:tcPr>
            <w:tcW w:w="1350" w:type="dxa"/>
          </w:tcPr>
          <w:p w14:paraId="137B186F" w14:textId="77777777" w:rsidR="004372F3" w:rsidRPr="008A0822" w:rsidRDefault="004372F3" w:rsidP="0000011D">
            <w:pPr>
              <w:suppressLineNumbers/>
              <w:suppressAutoHyphens/>
              <w:kinsoku w:val="0"/>
              <w:overflowPunct w:val="0"/>
              <w:autoSpaceDE w:val="0"/>
              <w:autoSpaceDN w:val="0"/>
              <w:adjustRightInd w:val="0"/>
              <w:snapToGrid w:val="0"/>
              <w:spacing w:before="60" w:after="60"/>
              <w:rPr>
                <w:rFonts w:ascii="Times New Roman" w:eastAsia="Montserrat" w:hAnsi="Times New Roman" w:cs="Times New Roman"/>
                <w:i/>
                <w:iCs/>
                <w:kern w:val="22"/>
                <w:sz w:val="22"/>
                <w:szCs w:val="22"/>
                <w:lang w:val="en-GB"/>
              </w:rPr>
            </w:pPr>
            <w:r w:rsidRPr="008A0822">
              <w:rPr>
                <w:rFonts w:ascii="Times New Roman" w:eastAsia="Montserrat" w:hAnsi="Times New Roman" w:cs="Times New Roman"/>
                <w:i/>
                <w:iCs/>
                <w:kern w:val="22"/>
                <w:sz w:val="22"/>
                <w:szCs w:val="22"/>
                <w:lang w:val="en-GB"/>
              </w:rPr>
              <w:t>Timeframe:</w:t>
            </w:r>
          </w:p>
          <w:p w14:paraId="0C00E4E0" w14:textId="6E0BD9AA" w:rsidR="00BB5AD0" w:rsidRPr="008A0822" w:rsidRDefault="00CC03A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eastAsia="Montserrat" w:hAnsi="Times New Roman" w:cs="Times New Roman"/>
                <w:kern w:val="22"/>
                <w:sz w:val="22"/>
                <w:szCs w:val="22"/>
                <w:lang w:val="en-GB"/>
              </w:rPr>
              <w:t>2026</w:t>
            </w:r>
          </w:p>
        </w:tc>
        <w:tc>
          <w:tcPr>
            <w:tcW w:w="1525" w:type="dxa"/>
          </w:tcPr>
          <w:p w14:paraId="1CE14556" w14:textId="3773D56E"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00DD382B"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Relevant organizations, Secretariat</w:t>
            </w:r>
          </w:p>
          <w:p w14:paraId="45597A6C" w14:textId="497CC941"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Contributing:</w:t>
            </w:r>
            <w:r w:rsidR="00DD382B"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Parties</w:t>
            </w:r>
          </w:p>
        </w:tc>
        <w:tc>
          <w:tcPr>
            <w:tcW w:w="1046" w:type="dxa"/>
          </w:tcPr>
          <w:p w14:paraId="6834EE41" w14:textId="18AED83E" w:rsidR="00BB5AD0" w:rsidRPr="008A0822" w:rsidRDefault="00BE5FD8"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10</w:t>
            </w:r>
          </w:p>
        </w:tc>
      </w:tr>
      <w:tr w:rsidR="004372F3" w:rsidRPr="008A0822" w14:paraId="14C8D42B" w14:textId="77777777" w:rsidTr="0000011D">
        <w:trPr>
          <w:cantSplit/>
          <w:jc w:val="center"/>
        </w:trPr>
        <w:tc>
          <w:tcPr>
            <w:tcW w:w="13135" w:type="dxa"/>
            <w:gridSpan w:val="5"/>
            <w:tcBorders>
              <w:top w:val="single" w:sz="12" w:space="0" w:color="auto"/>
            </w:tcBorders>
            <w:shd w:val="clear" w:color="auto" w:fill="FFFFFF" w:themeFill="background1"/>
          </w:tcPr>
          <w:p w14:paraId="12C56064" w14:textId="5341945C" w:rsidR="004372F3" w:rsidRPr="008A0822" w:rsidRDefault="004372F3"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b/>
                <w:bCs/>
                <w:kern w:val="22"/>
                <w:sz w:val="22"/>
                <w:szCs w:val="22"/>
                <w:lang w:val="en-GB"/>
              </w:rPr>
              <w:t xml:space="preserve">Expected </w:t>
            </w:r>
            <w:r w:rsidR="008D1C3D" w:rsidRPr="008A0822">
              <w:rPr>
                <w:rFonts w:ascii="Times New Roman" w:hAnsi="Times New Roman" w:cs="Times New Roman"/>
                <w:b/>
                <w:bCs/>
                <w:kern w:val="22"/>
                <w:sz w:val="22"/>
                <w:szCs w:val="22"/>
                <w:lang w:val="en-GB"/>
              </w:rPr>
              <w:t>o</w:t>
            </w:r>
            <w:r w:rsidRPr="008A0822">
              <w:rPr>
                <w:rFonts w:ascii="Times New Roman" w:hAnsi="Times New Roman" w:cs="Times New Roman"/>
                <w:b/>
                <w:bCs/>
                <w:kern w:val="22"/>
                <w:sz w:val="22"/>
                <w:szCs w:val="22"/>
                <w:lang w:val="en-GB"/>
              </w:rPr>
              <w:t>utcome 2</w:t>
            </w:r>
            <w:r w:rsidRPr="008A0822">
              <w:rPr>
                <w:rFonts w:ascii="Times New Roman" w:hAnsi="Times New Roman" w:cs="Times New Roman"/>
                <w:kern w:val="22"/>
                <w:sz w:val="22"/>
                <w:szCs w:val="22"/>
                <w:lang w:val="en-GB"/>
              </w:rPr>
              <w:t>: Biodiversity policy, planning and programming decisions address equally the perspectives, interests, needs and human rights of all genders, in particular women and girls</w:t>
            </w:r>
          </w:p>
        </w:tc>
        <w:tc>
          <w:tcPr>
            <w:tcW w:w="1046" w:type="dxa"/>
            <w:tcBorders>
              <w:top w:val="single" w:sz="12" w:space="0" w:color="auto"/>
            </w:tcBorders>
            <w:shd w:val="clear" w:color="auto" w:fill="FFFFFF" w:themeFill="background1"/>
          </w:tcPr>
          <w:p w14:paraId="51DB7EFF" w14:textId="671B9F1B" w:rsidR="004372F3" w:rsidRPr="008A0822" w:rsidRDefault="00BE5FD8"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11</w:t>
            </w:r>
          </w:p>
        </w:tc>
      </w:tr>
      <w:tr w:rsidR="00AA204C" w:rsidRPr="008A0822" w14:paraId="406C5C5F" w14:textId="77777777" w:rsidTr="0000011D">
        <w:trPr>
          <w:cantSplit/>
          <w:jc w:val="center"/>
        </w:trPr>
        <w:tc>
          <w:tcPr>
            <w:tcW w:w="3415" w:type="dxa"/>
            <w:vMerge w:val="restart"/>
          </w:tcPr>
          <w:p w14:paraId="1C2C7550" w14:textId="15E57C2B" w:rsidR="00AA204C" w:rsidRPr="008A0822"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2.1 Increase opportunities and strengthen the meaningful and effective participation and leadership of women at all levels of </w:t>
            </w:r>
            <w:r w:rsidR="00AA13DF" w:rsidRPr="008A0822">
              <w:rPr>
                <w:rFonts w:ascii="Times New Roman" w:hAnsi="Times New Roman" w:cs="Times New Roman"/>
                <w:kern w:val="22"/>
                <w:sz w:val="22"/>
                <w:szCs w:val="22"/>
                <w:lang w:val="en-GB"/>
              </w:rPr>
              <w:lastRenderedPageBreak/>
              <w:t xml:space="preserve">action, engagement and </w:t>
            </w:r>
            <w:r w:rsidRPr="008A0822">
              <w:rPr>
                <w:rFonts w:ascii="Times New Roman" w:hAnsi="Times New Roman" w:cs="Times New Roman"/>
                <w:kern w:val="22"/>
                <w:sz w:val="22"/>
                <w:szCs w:val="22"/>
                <w:lang w:val="en-GB"/>
              </w:rPr>
              <w:t>decision-making related to biodiversity</w:t>
            </w:r>
          </w:p>
        </w:tc>
        <w:tc>
          <w:tcPr>
            <w:tcW w:w="4499" w:type="dxa"/>
          </w:tcPr>
          <w:p w14:paraId="23BEF4C4" w14:textId="6CE97EF9" w:rsidR="00AA204C" w:rsidRPr="008A0822"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lastRenderedPageBreak/>
              <w:t>Convene expert group meeting to develop guidance and recommendations to address gender gaps</w:t>
            </w:r>
          </w:p>
        </w:tc>
        <w:tc>
          <w:tcPr>
            <w:tcW w:w="2346" w:type="dxa"/>
          </w:tcPr>
          <w:p w14:paraId="6FC0C763" w14:textId="34918CCD" w:rsidR="00AA204C" w:rsidRPr="008A0822"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Report of Expert Group </w:t>
            </w:r>
            <w:r w:rsidR="008D1C3D" w:rsidRPr="008A0822">
              <w:rPr>
                <w:rFonts w:ascii="Times New Roman" w:hAnsi="Times New Roman" w:cs="Times New Roman"/>
                <w:kern w:val="22"/>
                <w:sz w:val="22"/>
                <w:szCs w:val="22"/>
                <w:lang w:val="en-GB"/>
              </w:rPr>
              <w:t>m</w:t>
            </w:r>
            <w:r w:rsidRPr="008A0822">
              <w:rPr>
                <w:rFonts w:ascii="Times New Roman" w:hAnsi="Times New Roman" w:cs="Times New Roman"/>
                <w:kern w:val="22"/>
                <w:sz w:val="22"/>
                <w:szCs w:val="22"/>
                <w:lang w:val="en-GB"/>
              </w:rPr>
              <w:t>eeting and recommendations made available to Parties and stakeholders</w:t>
            </w:r>
          </w:p>
        </w:tc>
        <w:tc>
          <w:tcPr>
            <w:tcW w:w="1350" w:type="dxa"/>
          </w:tcPr>
          <w:p w14:paraId="3EC3786A" w14:textId="58F79579" w:rsidR="00AA204C" w:rsidRPr="008A0822"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DD382B"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2024</w:t>
            </w:r>
          </w:p>
        </w:tc>
        <w:tc>
          <w:tcPr>
            <w:tcW w:w="1525" w:type="dxa"/>
          </w:tcPr>
          <w:p w14:paraId="51AE060B" w14:textId="2D2E3646" w:rsidR="00AA204C" w:rsidRPr="008A0822"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Secretariat, relevant organizations, Parties</w:t>
            </w:r>
          </w:p>
        </w:tc>
        <w:tc>
          <w:tcPr>
            <w:tcW w:w="1046" w:type="dxa"/>
          </w:tcPr>
          <w:p w14:paraId="3C0FACFE" w14:textId="6D28B0AA" w:rsidR="00AA204C" w:rsidRPr="008A0822" w:rsidRDefault="00AA204C"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12</w:t>
            </w:r>
          </w:p>
        </w:tc>
      </w:tr>
      <w:tr w:rsidR="00AA204C" w:rsidRPr="008A0822" w14:paraId="28C00DFC" w14:textId="77777777" w:rsidTr="0000011D">
        <w:trPr>
          <w:cantSplit/>
          <w:jc w:val="center"/>
        </w:trPr>
        <w:tc>
          <w:tcPr>
            <w:tcW w:w="3415" w:type="dxa"/>
            <w:vMerge/>
          </w:tcPr>
          <w:p w14:paraId="2B573361" w14:textId="77777777" w:rsidR="00AA204C" w:rsidRPr="008A0822"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4B5AED86" w14:textId="29E6047D" w:rsidR="00AA204C" w:rsidRPr="008A0822"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Apply guidance </w:t>
            </w:r>
            <w:r w:rsidR="00024814" w:rsidRPr="008A0822">
              <w:rPr>
                <w:rFonts w:ascii="Times New Roman" w:hAnsi="Times New Roman" w:cs="Times New Roman"/>
                <w:kern w:val="22"/>
                <w:sz w:val="22"/>
                <w:szCs w:val="22"/>
                <w:lang w:val="en-GB"/>
              </w:rPr>
              <w:t xml:space="preserve">and recommendations </w:t>
            </w:r>
            <w:r w:rsidRPr="008A0822">
              <w:rPr>
                <w:rFonts w:ascii="Times New Roman" w:hAnsi="Times New Roman" w:cs="Times New Roman"/>
                <w:kern w:val="22"/>
                <w:sz w:val="22"/>
                <w:szCs w:val="22"/>
                <w:lang w:val="en-GB"/>
              </w:rPr>
              <w:t>to ensure women’s informed and effective participation and equal leadership in biodiversity-related governance bodies at all levels</w:t>
            </w:r>
          </w:p>
        </w:tc>
        <w:tc>
          <w:tcPr>
            <w:tcW w:w="2346" w:type="dxa"/>
          </w:tcPr>
          <w:p w14:paraId="7A57187D" w14:textId="60E4EF46" w:rsidR="00AA204C" w:rsidRPr="008A0822"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Data</w:t>
            </w:r>
            <w:r w:rsidR="00DD1D41" w:rsidRPr="008A0822">
              <w:rPr>
                <w:rFonts w:ascii="Times New Roman" w:hAnsi="Times New Roman" w:cs="Times New Roman"/>
                <w:kern w:val="22"/>
                <w:sz w:val="22"/>
                <w:szCs w:val="22"/>
                <w:lang w:val="en-GB"/>
              </w:rPr>
              <w:t>/information</w:t>
            </w:r>
            <w:r w:rsidRPr="008A0822">
              <w:rPr>
                <w:rFonts w:ascii="Times New Roman" w:hAnsi="Times New Roman" w:cs="Times New Roman"/>
                <w:kern w:val="22"/>
                <w:sz w:val="22"/>
                <w:szCs w:val="22"/>
                <w:lang w:val="en-GB"/>
              </w:rPr>
              <w:t xml:space="preserve"> on women’s participation and leadership in biodiversity-related governance bodies are included in national reports</w:t>
            </w:r>
            <w:r w:rsidR="002409E8" w:rsidRPr="008A0822">
              <w:rPr>
                <w:rFonts w:ascii="Times New Roman" w:hAnsi="Times New Roman" w:cs="Times New Roman"/>
                <w:kern w:val="22"/>
                <w:sz w:val="22"/>
                <w:szCs w:val="22"/>
                <w:lang w:val="en-GB"/>
              </w:rPr>
              <w:t xml:space="preserve"> under the Convention on Biological Diversity</w:t>
            </w:r>
          </w:p>
        </w:tc>
        <w:tc>
          <w:tcPr>
            <w:tcW w:w="1350" w:type="dxa"/>
          </w:tcPr>
          <w:p w14:paraId="7A535DA8" w14:textId="49BC3416" w:rsidR="00AA204C" w:rsidRPr="008A0822"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6209C4"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2026</w:t>
            </w:r>
          </w:p>
        </w:tc>
        <w:tc>
          <w:tcPr>
            <w:tcW w:w="1525" w:type="dxa"/>
          </w:tcPr>
          <w:p w14:paraId="6B3CE5BF" w14:textId="56E7FD94" w:rsidR="00AA204C" w:rsidRPr="008A0822"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tc>
        <w:tc>
          <w:tcPr>
            <w:tcW w:w="1046" w:type="dxa"/>
          </w:tcPr>
          <w:p w14:paraId="1A46C9FF" w14:textId="4E8161B3" w:rsidR="00AA204C" w:rsidRPr="008A0822" w:rsidRDefault="007E2625"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13</w:t>
            </w:r>
          </w:p>
        </w:tc>
      </w:tr>
      <w:tr w:rsidR="00BB5AD0" w:rsidRPr="008A0822" w14:paraId="767F8F77" w14:textId="77777777" w:rsidTr="0000011D">
        <w:trPr>
          <w:cantSplit/>
          <w:jc w:val="center"/>
        </w:trPr>
        <w:tc>
          <w:tcPr>
            <w:tcW w:w="3415" w:type="dxa"/>
            <w:vMerge w:val="restart"/>
          </w:tcPr>
          <w:p w14:paraId="33355CDC" w14:textId="5426F9CC"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2.2 Enhance the meaningful</w:t>
            </w:r>
            <w:r w:rsidR="00AA13DF"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and effective participation and leadership of women in processes</w:t>
            </w:r>
            <w:r w:rsidR="005F0941" w:rsidRPr="008A0822">
              <w:rPr>
                <w:rFonts w:ascii="Times New Roman" w:hAnsi="Times New Roman" w:cs="Times New Roman"/>
                <w:kern w:val="22"/>
                <w:sz w:val="22"/>
                <w:szCs w:val="22"/>
                <w:lang w:val="en-GB"/>
              </w:rPr>
              <w:t xml:space="preserve"> under the Convention on Biological Diversity</w:t>
            </w:r>
            <w:r w:rsidRPr="008A0822">
              <w:rPr>
                <w:rFonts w:ascii="Times New Roman" w:hAnsi="Times New Roman" w:cs="Times New Roman"/>
                <w:kern w:val="22"/>
                <w:sz w:val="22"/>
                <w:szCs w:val="22"/>
                <w:lang w:val="en-GB"/>
              </w:rPr>
              <w:t>, including through the engagement of women’s groups and women delegates</w:t>
            </w:r>
          </w:p>
        </w:tc>
        <w:tc>
          <w:tcPr>
            <w:tcW w:w="4499" w:type="dxa"/>
          </w:tcPr>
          <w:p w14:paraId="213827CF" w14:textId="7649DDB9"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Support capacity development in leadership, negotiation, and facilitation for women delegates, including through webinars and in-session training</w:t>
            </w:r>
            <w:r w:rsidR="0061614A" w:rsidRPr="008A0822">
              <w:rPr>
                <w:rFonts w:ascii="Times New Roman" w:hAnsi="Times New Roman" w:cs="Times New Roman"/>
                <w:kern w:val="22"/>
                <w:sz w:val="22"/>
                <w:szCs w:val="22"/>
                <w:lang w:val="en-GB"/>
              </w:rPr>
              <w:t xml:space="preserve">, </w:t>
            </w:r>
            <w:r w:rsidR="00A729A1" w:rsidRPr="008A0822">
              <w:rPr>
                <w:rFonts w:ascii="Times New Roman" w:hAnsi="Times New Roman" w:cs="Times New Roman"/>
                <w:kern w:val="22"/>
                <w:sz w:val="22"/>
                <w:szCs w:val="22"/>
                <w:lang w:val="en-GB"/>
              </w:rPr>
              <w:t>through remote and in-person modalities</w:t>
            </w:r>
          </w:p>
        </w:tc>
        <w:tc>
          <w:tcPr>
            <w:tcW w:w="2346" w:type="dxa"/>
          </w:tcPr>
          <w:p w14:paraId="025BF969" w14:textId="1D48F71C"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Webinars, in-session training</w:t>
            </w:r>
            <w:r w:rsidR="00C846FF" w:rsidRPr="008A0822">
              <w:rPr>
                <w:rFonts w:ascii="Times New Roman" w:hAnsi="Times New Roman" w:cs="Times New Roman"/>
                <w:kern w:val="22"/>
                <w:sz w:val="22"/>
                <w:szCs w:val="22"/>
                <w:lang w:val="en-GB"/>
              </w:rPr>
              <w:t xml:space="preserve">, active engagement </w:t>
            </w:r>
            <w:r w:rsidR="00A8319F" w:rsidRPr="008A0822">
              <w:rPr>
                <w:rFonts w:ascii="Times New Roman" w:hAnsi="Times New Roman" w:cs="Times New Roman"/>
                <w:kern w:val="22"/>
                <w:sz w:val="22"/>
                <w:szCs w:val="22"/>
                <w:lang w:val="en-GB"/>
              </w:rPr>
              <w:t xml:space="preserve">of </w:t>
            </w:r>
            <w:r w:rsidR="001C3D52" w:rsidRPr="008A0822">
              <w:rPr>
                <w:rFonts w:ascii="Times New Roman" w:hAnsi="Times New Roman" w:cs="Times New Roman"/>
                <w:kern w:val="22"/>
                <w:sz w:val="22"/>
                <w:szCs w:val="22"/>
                <w:lang w:val="en-GB"/>
              </w:rPr>
              <w:t xml:space="preserve">representatives </w:t>
            </w:r>
            <w:r w:rsidR="005547F9" w:rsidRPr="008A0822">
              <w:rPr>
                <w:rFonts w:ascii="Times New Roman" w:hAnsi="Times New Roman" w:cs="Times New Roman"/>
                <w:kern w:val="22"/>
                <w:sz w:val="22"/>
                <w:szCs w:val="22"/>
                <w:lang w:val="en-GB"/>
              </w:rPr>
              <w:t>in</w:t>
            </w:r>
            <w:r w:rsidR="00C846FF" w:rsidRPr="008A0822">
              <w:rPr>
                <w:rFonts w:ascii="Times New Roman" w:hAnsi="Times New Roman" w:cs="Times New Roman"/>
                <w:kern w:val="22"/>
                <w:sz w:val="22"/>
                <w:szCs w:val="22"/>
                <w:lang w:val="en-GB"/>
              </w:rPr>
              <w:t xml:space="preserve"> </w:t>
            </w:r>
            <w:r w:rsidR="005547F9" w:rsidRPr="008A0822">
              <w:rPr>
                <w:rFonts w:ascii="Times New Roman" w:hAnsi="Times New Roman" w:cs="Times New Roman"/>
                <w:kern w:val="22"/>
                <w:sz w:val="22"/>
                <w:szCs w:val="22"/>
                <w:lang w:val="en-GB"/>
              </w:rPr>
              <w:t xml:space="preserve">the </w:t>
            </w:r>
            <w:r w:rsidR="00C846FF" w:rsidRPr="008A0822">
              <w:rPr>
                <w:rFonts w:ascii="Times New Roman" w:hAnsi="Times New Roman" w:cs="Times New Roman"/>
                <w:kern w:val="22"/>
                <w:sz w:val="22"/>
                <w:szCs w:val="22"/>
                <w:lang w:val="en-GB"/>
              </w:rPr>
              <w:t>Friends of Gender</w:t>
            </w:r>
            <w:r w:rsidR="005547F9" w:rsidRPr="008A0822">
              <w:rPr>
                <w:rFonts w:ascii="Times New Roman" w:hAnsi="Times New Roman" w:cs="Times New Roman"/>
                <w:kern w:val="22"/>
                <w:sz w:val="22"/>
                <w:szCs w:val="22"/>
                <w:lang w:val="en-GB"/>
              </w:rPr>
              <w:t xml:space="preserve"> Equality Group</w:t>
            </w:r>
            <w:r w:rsidR="005F0941" w:rsidRPr="008A0822">
              <w:rPr>
                <w:rFonts w:ascii="Times New Roman" w:hAnsi="Times New Roman" w:cs="Times New Roman"/>
                <w:kern w:val="22"/>
                <w:sz w:val="22"/>
                <w:szCs w:val="22"/>
                <w:lang w:val="en-GB"/>
              </w:rPr>
              <w:t xml:space="preserve"> </w:t>
            </w:r>
            <w:r w:rsidR="000D64F2" w:rsidRPr="008A0822">
              <w:rPr>
                <w:rFonts w:ascii="Times New Roman" w:hAnsi="Times New Roman" w:cs="Times New Roman"/>
                <w:kern w:val="22"/>
                <w:sz w:val="22"/>
                <w:szCs w:val="22"/>
                <w:lang w:val="en-GB"/>
              </w:rPr>
              <w:t>under the Convention on Biological Diversity</w:t>
            </w:r>
          </w:p>
        </w:tc>
        <w:tc>
          <w:tcPr>
            <w:tcW w:w="1350" w:type="dxa"/>
          </w:tcPr>
          <w:p w14:paraId="1FC681A3" w14:textId="133CBD33" w:rsidR="00BB5AD0" w:rsidRPr="008A0822" w:rsidRDefault="004372F3"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6209C4" w:rsidRPr="008A0822">
              <w:rPr>
                <w:rFonts w:ascii="Times New Roman" w:hAnsi="Times New Roman" w:cs="Times New Roman"/>
                <w:i/>
                <w:iCs/>
                <w:kern w:val="22"/>
                <w:sz w:val="22"/>
                <w:szCs w:val="22"/>
                <w:lang w:val="en-GB"/>
              </w:rPr>
              <w:t xml:space="preserve"> </w:t>
            </w:r>
            <w:r w:rsidR="00CC03A0" w:rsidRPr="008A0822">
              <w:rPr>
                <w:rFonts w:ascii="Times New Roman" w:hAnsi="Times New Roman" w:cs="Times New Roman"/>
                <w:kern w:val="22"/>
                <w:sz w:val="22"/>
                <w:szCs w:val="22"/>
                <w:lang w:val="en-GB"/>
              </w:rPr>
              <w:t>2026</w:t>
            </w:r>
          </w:p>
        </w:tc>
        <w:tc>
          <w:tcPr>
            <w:tcW w:w="1525" w:type="dxa"/>
          </w:tcPr>
          <w:p w14:paraId="1D7BD004" w14:textId="12F6C3E9" w:rsidR="00BB5AD0" w:rsidRPr="008A0822" w:rsidRDefault="00BB5AD0"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Secretariat, relevant organizations</w:t>
            </w:r>
          </w:p>
        </w:tc>
        <w:tc>
          <w:tcPr>
            <w:tcW w:w="1046" w:type="dxa"/>
          </w:tcPr>
          <w:p w14:paraId="0FBA3B3F" w14:textId="2ABE87FA" w:rsidR="00BB5AD0" w:rsidRPr="008A0822" w:rsidRDefault="00BB5AD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w:t>
            </w:r>
            <w:r w:rsidR="007E2625" w:rsidRPr="008A0822">
              <w:rPr>
                <w:rFonts w:ascii="Times New Roman" w:hAnsi="Times New Roman" w:cs="Times New Roman"/>
                <w:b/>
                <w:bCs/>
                <w:kern w:val="22"/>
                <w:sz w:val="22"/>
                <w:szCs w:val="22"/>
                <w:lang w:val="en-GB"/>
              </w:rPr>
              <w:t>4</w:t>
            </w:r>
          </w:p>
        </w:tc>
      </w:tr>
      <w:tr w:rsidR="00CC25A9" w:rsidRPr="008A0822" w14:paraId="0B1A8878" w14:textId="77777777" w:rsidTr="0000011D">
        <w:trPr>
          <w:cantSplit/>
          <w:jc w:val="center"/>
        </w:trPr>
        <w:tc>
          <w:tcPr>
            <w:tcW w:w="3415" w:type="dxa"/>
            <w:vMerge/>
          </w:tcPr>
          <w:p w14:paraId="100CE0E2" w14:textId="77777777" w:rsidR="00CC25A9" w:rsidRPr="008A0822" w:rsidRDefault="00CC25A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591BE79C" w14:textId="1C3300B5" w:rsidR="00CC25A9" w:rsidRPr="008A0822" w:rsidRDefault="00CC25A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Ensure gender expertise included in all advisory and expert bodies under the </w:t>
            </w:r>
            <w:r w:rsidR="00A542BF" w:rsidRPr="008A0822">
              <w:rPr>
                <w:rFonts w:ascii="Times New Roman" w:hAnsi="Times New Roman" w:cs="Times New Roman"/>
                <w:kern w:val="22"/>
                <w:sz w:val="22"/>
                <w:szCs w:val="22"/>
                <w:lang w:val="en-GB"/>
              </w:rPr>
              <w:t>Convention on Biological Diversity</w:t>
            </w:r>
          </w:p>
        </w:tc>
        <w:tc>
          <w:tcPr>
            <w:tcW w:w="2346" w:type="dxa"/>
          </w:tcPr>
          <w:p w14:paraId="1E913DA4" w14:textId="6BAED58D" w:rsidR="00CC25A9" w:rsidRPr="008A0822" w:rsidRDefault="003B4221"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Gender experts/women’s group representatives </w:t>
            </w:r>
            <w:r w:rsidR="00EC0A6F" w:rsidRPr="008A0822">
              <w:rPr>
                <w:rFonts w:ascii="Times New Roman" w:hAnsi="Times New Roman" w:cs="Times New Roman"/>
                <w:kern w:val="22"/>
                <w:sz w:val="22"/>
                <w:szCs w:val="22"/>
                <w:lang w:val="en-GB"/>
              </w:rPr>
              <w:t>are included in all advisory and expert bodies/</w:t>
            </w:r>
            <w:r w:rsidR="00F432FA" w:rsidRPr="008A0822">
              <w:rPr>
                <w:rFonts w:ascii="Times New Roman" w:hAnsi="Times New Roman" w:cs="Times New Roman"/>
                <w:kern w:val="22"/>
                <w:sz w:val="22"/>
                <w:szCs w:val="22"/>
                <w:lang w:val="en-GB"/>
              </w:rPr>
              <w:softHyphen/>
            </w:r>
            <w:r w:rsidR="00EC0A6F" w:rsidRPr="008A0822">
              <w:rPr>
                <w:rFonts w:ascii="Times New Roman" w:hAnsi="Times New Roman" w:cs="Times New Roman"/>
                <w:kern w:val="22"/>
                <w:sz w:val="22"/>
                <w:szCs w:val="22"/>
                <w:lang w:val="en-GB"/>
              </w:rPr>
              <w:t>meetings</w:t>
            </w:r>
            <w:r w:rsidR="007776EA" w:rsidRPr="008A0822">
              <w:rPr>
                <w:rFonts w:ascii="Times New Roman" w:hAnsi="Times New Roman" w:cs="Times New Roman"/>
                <w:kern w:val="22"/>
                <w:sz w:val="22"/>
                <w:szCs w:val="22"/>
                <w:lang w:val="en-GB"/>
              </w:rPr>
              <w:t xml:space="preserve"> under the Convention on Biological Diversity</w:t>
            </w:r>
          </w:p>
        </w:tc>
        <w:tc>
          <w:tcPr>
            <w:tcW w:w="1350" w:type="dxa"/>
          </w:tcPr>
          <w:p w14:paraId="44F67A9E" w14:textId="2D436C19" w:rsidR="00EC0A6F" w:rsidRPr="008A0822" w:rsidRDefault="00EC0A6F"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Timeframe:</w:t>
            </w:r>
            <w:r w:rsidR="006209C4" w:rsidRPr="008A0822">
              <w:rPr>
                <w:rFonts w:ascii="Times New Roman" w:hAnsi="Times New Roman" w:cs="Times New Roman"/>
                <w:i/>
                <w:iCs/>
                <w:kern w:val="22"/>
                <w:sz w:val="22"/>
                <w:szCs w:val="22"/>
                <w:lang w:val="en-GB"/>
              </w:rPr>
              <w:t xml:space="preserve"> </w:t>
            </w:r>
            <w:r w:rsidRPr="008A0822">
              <w:rPr>
                <w:rFonts w:ascii="Times New Roman" w:hAnsi="Times New Roman" w:cs="Times New Roman"/>
                <w:kern w:val="22"/>
                <w:sz w:val="22"/>
                <w:szCs w:val="22"/>
                <w:lang w:val="en-GB"/>
              </w:rPr>
              <w:t>2026</w:t>
            </w:r>
          </w:p>
        </w:tc>
        <w:tc>
          <w:tcPr>
            <w:tcW w:w="1525" w:type="dxa"/>
          </w:tcPr>
          <w:p w14:paraId="3ECAE886" w14:textId="0E96C7E3" w:rsidR="00EC0A6F" w:rsidRPr="008A0822" w:rsidRDefault="00EC0A6F"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00471D5B" w:rsidRPr="008A0822">
              <w:rPr>
                <w:rFonts w:ascii="Times New Roman" w:hAnsi="Times New Roman" w:cs="Times New Roman"/>
                <w:kern w:val="22"/>
                <w:sz w:val="22"/>
                <w:szCs w:val="22"/>
                <w:lang w:val="en-GB"/>
              </w:rPr>
              <w:t xml:space="preserve"> </w:t>
            </w:r>
            <w:r w:rsidR="00644564" w:rsidRPr="008A0822">
              <w:rPr>
                <w:rFonts w:ascii="Times New Roman" w:hAnsi="Times New Roman" w:cs="Times New Roman"/>
                <w:kern w:val="22"/>
                <w:sz w:val="22"/>
                <w:szCs w:val="22"/>
                <w:lang w:val="en-GB"/>
              </w:rPr>
              <w:t>Secretariat</w:t>
            </w:r>
          </w:p>
        </w:tc>
        <w:tc>
          <w:tcPr>
            <w:tcW w:w="1046" w:type="dxa"/>
          </w:tcPr>
          <w:p w14:paraId="09473074" w14:textId="658D7FB4" w:rsidR="00CC25A9" w:rsidRPr="008A0822" w:rsidRDefault="0064456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w:t>
            </w:r>
            <w:r w:rsidR="007E2625" w:rsidRPr="008A0822">
              <w:rPr>
                <w:rFonts w:ascii="Times New Roman" w:hAnsi="Times New Roman" w:cs="Times New Roman"/>
                <w:b/>
                <w:bCs/>
                <w:kern w:val="22"/>
                <w:sz w:val="22"/>
                <w:szCs w:val="22"/>
                <w:lang w:val="en-GB"/>
              </w:rPr>
              <w:t>5</w:t>
            </w:r>
          </w:p>
        </w:tc>
      </w:tr>
      <w:tr w:rsidR="00BB5AD0" w:rsidRPr="008A0822" w14:paraId="30FA04A6" w14:textId="77777777" w:rsidTr="0000011D">
        <w:trPr>
          <w:cantSplit/>
          <w:jc w:val="center"/>
        </w:trPr>
        <w:tc>
          <w:tcPr>
            <w:tcW w:w="3415" w:type="dxa"/>
            <w:vMerge/>
          </w:tcPr>
          <w:p w14:paraId="246A0A65"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131D782C" w14:textId="05A1E364" w:rsidR="00BB5AD0" w:rsidRPr="008A0822" w:rsidRDefault="007D373F"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Undertake</w:t>
            </w:r>
            <w:r w:rsidR="00F14133" w:rsidRPr="008A0822">
              <w:rPr>
                <w:rFonts w:ascii="Times New Roman" w:hAnsi="Times New Roman" w:cs="Times New Roman"/>
                <w:kern w:val="22"/>
                <w:sz w:val="22"/>
                <w:szCs w:val="22"/>
                <w:lang w:val="en-GB"/>
              </w:rPr>
              <w:t xml:space="preserve"> assessments to d</w:t>
            </w:r>
            <w:r w:rsidR="001307BF" w:rsidRPr="008A0822">
              <w:rPr>
                <w:rFonts w:ascii="Times New Roman" w:hAnsi="Times New Roman" w:cs="Times New Roman"/>
                <w:kern w:val="22"/>
                <w:sz w:val="22"/>
                <w:szCs w:val="22"/>
                <w:lang w:val="en-GB"/>
              </w:rPr>
              <w:t>etermine</w:t>
            </w:r>
            <w:r w:rsidR="000A0C9B" w:rsidRPr="008A0822">
              <w:rPr>
                <w:rFonts w:ascii="Times New Roman" w:hAnsi="Times New Roman" w:cs="Times New Roman"/>
                <w:kern w:val="22"/>
                <w:sz w:val="22"/>
                <w:szCs w:val="22"/>
                <w:lang w:val="en-GB"/>
              </w:rPr>
              <w:t xml:space="preserve"> </w:t>
            </w:r>
            <w:r w:rsidR="00BB5AD0" w:rsidRPr="008A0822">
              <w:rPr>
                <w:rFonts w:ascii="Times New Roman" w:hAnsi="Times New Roman" w:cs="Times New Roman"/>
                <w:kern w:val="22"/>
                <w:sz w:val="22"/>
                <w:szCs w:val="22"/>
                <w:lang w:val="en-GB"/>
              </w:rPr>
              <w:t>measures to en</w:t>
            </w:r>
            <w:r w:rsidR="00BD1CB1" w:rsidRPr="008A0822">
              <w:rPr>
                <w:rFonts w:ascii="Times New Roman" w:hAnsi="Times New Roman" w:cs="Times New Roman"/>
                <w:kern w:val="22"/>
                <w:sz w:val="22"/>
                <w:szCs w:val="22"/>
                <w:lang w:val="en-GB"/>
              </w:rPr>
              <w:t>able</w:t>
            </w:r>
            <w:r w:rsidR="00BB5AD0" w:rsidRPr="008A0822">
              <w:rPr>
                <w:rFonts w:ascii="Times New Roman" w:hAnsi="Times New Roman" w:cs="Times New Roman"/>
                <w:kern w:val="22"/>
                <w:sz w:val="22"/>
                <w:szCs w:val="22"/>
                <w:lang w:val="en-GB"/>
              </w:rPr>
              <w:t xml:space="preserve"> women’s meaningful, informed and effective participation in the new programme of work on Article 8(j)</w:t>
            </w:r>
            <w:r w:rsidR="00D53741" w:rsidRPr="008A0822">
              <w:rPr>
                <w:rFonts w:ascii="Times New Roman" w:hAnsi="Times New Roman" w:cs="Times New Roman"/>
                <w:kern w:val="22"/>
                <w:sz w:val="22"/>
                <w:szCs w:val="22"/>
                <w:lang w:val="en-GB"/>
              </w:rPr>
              <w:t xml:space="preserve"> </w:t>
            </w:r>
            <w:r w:rsidR="00941E84" w:rsidRPr="008A0822">
              <w:rPr>
                <w:rFonts w:ascii="Times New Roman" w:hAnsi="Times New Roman" w:cs="Times New Roman"/>
                <w:kern w:val="22"/>
                <w:sz w:val="22"/>
                <w:szCs w:val="22"/>
                <w:lang w:val="en-GB"/>
              </w:rPr>
              <w:t>and</w:t>
            </w:r>
            <w:r w:rsidR="00D53741" w:rsidRPr="008A0822">
              <w:rPr>
                <w:rFonts w:ascii="Times New Roman" w:hAnsi="Times New Roman" w:cs="Times New Roman"/>
                <w:kern w:val="22"/>
                <w:sz w:val="22"/>
                <w:szCs w:val="22"/>
                <w:lang w:val="en-GB"/>
              </w:rPr>
              <w:t xml:space="preserve"> analyse gender considerations </w:t>
            </w:r>
            <w:r w:rsidR="00941E84" w:rsidRPr="008A0822">
              <w:rPr>
                <w:rFonts w:ascii="Times New Roman" w:hAnsi="Times New Roman" w:cs="Times New Roman"/>
                <w:kern w:val="22"/>
                <w:sz w:val="22"/>
                <w:szCs w:val="22"/>
                <w:lang w:val="en-GB"/>
              </w:rPr>
              <w:t>to be addressed in th</w:t>
            </w:r>
            <w:r w:rsidR="003C4F46" w:rsidRPr="008A0822">
              <w:rPr>
                <w:rFonts w:ascii="Times New Roman" w:hAnsi="Times New Roman" w:cs="Times New Roman"/>
                <w:kern w:val="22"/>
                <w:sz w:val="22"/>
                <w:szCs w:val="22"/>
                <w:lang w:val="en-GB"/>
              </w:rPr>
              <w:t>is work programme</w:t>
            </w:r>
          </w:p>
        </w:tc>
        <w:tc>
          <w:tcPr>
            <w:tcW w:w="2346" w:type="dxa"/>
          </w:tcPr>
          <w:p w14:paraId="6C97DB4A" w14:textId="29ABFD32"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Measures to enable women’s meaningful, informed and effective participation and gender considerations are incorporated in the new programme of work on Article</w:t>
            </w:r>
            <w:r w:rsidR="001E1E15" w:rsidRPr="008A0822">
              <w:rPr>
                <w:rFonts w:ascii="Times New Roman" w:hAnsi="Times New Roman" w:cs="Times New Roman"/>
                <w:kern w:val="22"/>
                <w:sz w:val="22"/>
                <w:szCs w:val="22"/>
                <w:lang w:val="en-GB"/>
              </w:rPr>
              <w:t> </w:t>
            </w:r>
            <w:r w:rsidRPr="008A0822">
              <w:rPr>
                <w:rFonts w:ascii="Times New Roman" w:hAnsi="Times New Roman" w:cs="Times New Roman"/>
                <w:kern w:val="22"/>
                <w:sz w:val="22"/>
                <w:szCs w:val="22"/>
                <w:lang w:val="en-GB"/>
              </w:rPr>
              <w:t>8(j)</w:t>
            </w:r>
          </w:p>
        </w:tc>
        <w:tc>
          <w:tcPr>
            <w:tcW w:w="1350" w:type="dxa"/>
          </w:tcPr>
          <w:p w14:paraId="58C5E4A1" w14:textId="461D40EE" w:rsidR="00BB5AD0" w:rsidRPr="008A0822" w:rsidRDefault="004372F3"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 xml:space="preserve">Timeframe: </w:t>
            </w:r>
            <w:r w:rsidR="00CC03A0" w:rsidRPr="008A0822">
              <w:rPr>
                <w:rFonts w:ascii="Times New Roman" w:hAnsi="Times New Roman" w:cs="Times New Roman"/>
                <w:kern w:val="22"/>
                <w:sz w:val="22"/>
                <w:szCs w:val="22"/>
                <w:lang w:val="en-GB"/>
              </w:rPr>
              <w:t>2024</w:t>
            </w:r>
          </w:p>
        </w:tc>
        <w:tc>
          <w:tcPr>
            <w:tcW w:w="1525" w:type="dxa"/>
          </w:tcPr>
          <w:p w14:paraId="2139B181" w14:textId="1242E9C5"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 xml:space="preserve">Leading: </w:t>
            </w:r>
            <w:r w:rsidR="00A542BF" w:rsidRPr="008A0822">
              <w:rPr>
                <w:rFonts w:ascii="Times New Roman" w:hAnsi="Times New Roman" w:cs="Times New Roman"/>
                <w:kern w:val="22"/>
                <w:sz w:val="22"/>
                <w:szCs w:val="22"/>
                <w:lang w:val="en-GB"/>
              </w:rPr>
              <w:t>Indigenous peoples and local communities</w:t>
            </w:r>
            <w:r w:rsidRPr="008A0822">
              <w:rPr>
                <w:rFonts w:ascii="Times New Roman" w:hAnsi="Times New Roman" w:cs="Times New Roman"/>
                <w:kern w:val="22"/>
                <w:sz w:val="22"/>
                <w:szCs w:val="22"/>
                <w:lang w:val="en-GB"/>
              </w:rPr>
              <w:t>, Parties, relevant organizations</w:t>
            </w:r>
          </w:p>
          <w:p w14:paraId="18C4A5A3" w14:textId="5BE4A863" w:rsidR="00BB5AD0" w:rsidRPr="008A0822" w:rsidRDefault="00BB5AD0"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Pr="008A0822">
              <w:rPr>
                <w:rFonts w:ascii="Times New Roman" w:hAnsi="Times New Roman" w:cs="Times New Roman"/>
                <w:kern w:val="22"/>
                <w:sz w:val="22"/>
                <w:szCs w:val="22"/>
                <w:lang w:val="en-GB"/>
              </w:rPr>
              <w:t xml:space="preserve"> Secretariat</w:t>
            </w:r>
          </w:p>
        </w:tc>
        <w:tc>
          <w:tcPr>
            <w:tcW w:w="1046" w:type="dxa"/>
          </w:tcPr>
          <w:p w14:paraId="3A6432B4" w14:textId="5980DBA7" w:rsidR="00BB5AD0" w:rsidRPr="008A0822" w:rsidRDefault="004372F3"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w:t>
            </w:r>
            <w:r w:rsidR="007E2625" w:rsidRPr="008A0822">
              <w:rPr>
                <w:rFonts w:ascii="Times New Roman" w:hAnsi="Times New Roman" w:cs="Times New Roman"/>
                <w:b/>
                <w:bCs/>
                <w:kern w:val="22"/>
                <w:sz w:val="22"/>
                <w:szCs w:val="22"/>
                <w:lang w:val="en-GB"/>
              </w:rPr>
              <w:t>6</w:t>
            </w:r>
          </w:p>
        </w:tc>
      </w:tr>
      <w:tr w:rsidR="00BB5AD0" w:rsidRPr="008A0822" w14:paraId="7131E75C" w14:textId="77777777" w:rsidTr="0000011D">
        <w:trPr>
          <w:cantSplit/>
          <w:jc w:val="center"/>
        </w:trPr>
        <w:tc>
          <w:tcPr>
            <w:tcW w:w="3415" w:type="dxa"/>
            <w:vMerge/>
          </w:tcPr>
          <w:p w14:paraId="16AFAF2F"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08C71D5F" w14:textId="69759C06"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Establish a Women’s Delegate Fund to support</w:t>
            </w:r>
            <w:r w:rsidR="00086E86"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 xml:space="preserve">representation and active participation of women from least developed countries and small island developing </w:t>
            </w:r>
            <w:r w:rsidR="006A6714" w:rsidRPr="008A0822">
              <w:rPr>
                <w:rFonts w:ascii="Times New Roman" w:hAnsi="Times New Roman" w:cs="Times New Roman"/>
                <w:kern w:val="22"/>
                <w:sz w:val="22"/>
                <w:szCs w:val="22"/>
                <w:lang w:val="en-GB"/>
              </w:rPr>
              <w:t>S</w:t>
            </w:r>
            <w:r w:rsidRPr="008A0822">
              <w:rPr>
                <w:rFonts w:ascii="Times New Roman" w:hAnsi="Times New Roman" w:cs="Times New Roman"/>
                <w:kern w:val="22"/>
                <w:sz w:val="22"/>
                <w:szCs w:val="22"/>
                <w:lang w:val="en-GB"/>
              </w:rPr>
              <w:t>tates</w:t>
            </w:r>
            <w:r w:rsidR="005C7F88" w:rsidRPr="008A0822">
              <w:rPr>
                <w:rFonts w:ascii="Times New Roman" w:hAnsi="Times New Roman" w:cs="Times New Roman"/>
                <w:kern w:val="22"/>
                <w:sz w:val="22"/>
                <w:szCs w:val="22"/>
                <w:lang w:val="en-GB"/>
              </w:rPr>
              <w:t xml:space="preserve"> in processes</w:t>
            </w:r>
            <w:r w:rsidR="003726B2" w:rsidRPr="008A0822">
              <w:rPr>
                <w:rFonts w:ascii="Times New Roman" w:hAnsi="Times New Roman" w:cs="Times New Roman"/>
                <w:kern w:val="22"/>
                <w:sz w:val="22"/>
                <w:szCs w:val="22"/>
                <w:lang w:val="en-GB"/>
              </w:rPr>
              <w:t xml:space="preserve"> under the Convention on Biological Diversity</w:t>
            </w:r>
            <w:r w:rsidRPr="008A0822">
              <w:rPr>
                <w:rFonts w:ascii="Times New Roman" w:hAnsi="Times New Roman" w:cs="Times New Roman"/>
                <w:kern w:val="22"/>
                <w:sz w:val="22"/>
                <w:szCs w:val="22"/>
                <w:lang w:val="en-GB"/>
              </w:rPr>
              <w:t>, inviting Parties and stakeholders to</w:t>
            </w:r>
            <w:r w:rsidR="004372F3"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provide voluntary contributions</w:t>
            </w:r>
          </w:p>
        </w:tc>
        <w:tc>
          <w:tcPr>
            <w:tcW w:w="2346" w:type="dxa"/>
          </w:tcPr>
          <w:p w14:paraId="59BE7730" w14:textId="69EEDDD6"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Women’s Delegate Fund established</w:t>
            </w:r>
          </w:p>
        </w:tc>
        <w:tc>
          <w:tcPr>
            <w:tcW w:w="1350" w:type="dxa"/>
          </w:tcPr>
          <w:p w14:paraId="3A0D7D29" w14:textId="0BC14DFC" w:rsidR="00BB5AD0" w:rsidRPr="008A0822" w:rsidRDefault="007F348E"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 xml:space="preserve">Timeframe: </w:t>
            </w:r>
            <w:r w:rsidR="00CC03A0" w:rsidRPr="008A0822">
              <w:rPr>
                <w:rFonts w:ascii="Times New Roman" w:hAnsi="Times New Roman" w:cs="Times New Roman"/>
                <w:kern w:val="22"/>
                <w:sz w:val="22"/>
                <w:szCs w:val="22"/>
                <w:lang w:val="en-GB"/>
              </w:rPr>
              <w:t>2024</w:t>
            </w:r>
          </w:p>
        </w:tc>
        <w:tc>
          <w:tcPr>
            <w:tcW w:w="1525" w:type="dxa"/>
          </w:tcPr>
          <w:p w14:paraId="7AEF56AF" w14:textId="3116281C" w:rsidR="00BB5AD0" w:rsidRPr="008A0822" w:rsidRDefault="00BB5AD0"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w:t>
            </w:r>
          </w:p>
        </w:tc>
        <w:tc>
          <w:tcPr>
            <w:tcW w:w="1046" w:type="dxa"/>
          </w:tcPr>
          <w:p w14:paraId="3E918F44" w14:textId="63627544" w:rsidR="00BB5AD0" w:rsidRPr="008A0822" w:rsidRDefault="004372F3"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w:t>
            </w:r>
            <w:r w:rsidR="007E2625" w:rsidRPr="008A0822">
              <w:rPr>
                <w:rFonts w:ascii="Times New Roman" w:hAnsi="Times New Roman" w:cs="Times New Roman"/>
                <w:b/>
                <w:bCs/>
                <w:kern w:val="22"/>
                <w:sz w:val="22"/>
                <w:szCs w:val="22"/>
                <w:lang w:val="en-GB"/>
              </w:rPr>
              <w:t>7</w:t>
            </w:r>
          </w:p>
        </w:tc>
      </w:tr>
      <w:tr w:rsidR="00BB5AD0" w:rsidRPr="008A0822" w14:paraId="61D18A92" w14:textId="77777777" w:rsidTr="0000011D">
        <w:trPr>
          <w:cantSplit/>
          <w:jc w:val="center"/>
        </w:trPr>
        <w:tc>
          <w:tcPr>
            <w:tcW w:w="3415" w:type="dxa"/>
            <w:vMerge w:val="restart"/>
          </w:tcPr>
          <w:p w14:paraId="589B08E3" w14:textId="5FC20FCC" w:rsidR="0022226D"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2.3 Integrate gender equality and human rights considerations into national biodiversity strategies and action plans (NBSAPs)</w:t>
            </w:r>
          </w:p>
        </w:tc>
        <w:tc>
          <w:tcPr>
            <w:tcW w:w="4499" w:type="dxa"/>
          </w:tcPr>
          <w:p w14:paraId="6EBD0F9E" w14:textId="120BAC31"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Provide capacity development </w:t>
            </w:r>
            <w:r w:rsidR="006179F2" w:rsidRPr="008A0822">
              <w:rPr>
                <w:rFonts w:ascii="Times New Roman" w:hAnsi="Times New Roman" w:cs="Times New Roman"/>
                <w:kern w:val="22"/>
                <w:sz w:val="22"/>
                <w:szCs w:val="22"/>
                <w:lang w:val="en-GB"/>
              </w:rPr>
              <w:t xml:space="preserve">opportunities </w:t>
            </w:r>
            <w:r w:rsidRPr="008A0822">
              <w:rPr>
                <w:rFonts w:ascii="Times New Roman" w:hAnsi="Times New Roman" w:cs="Times New Roman"/>
                <w:kern w:val="22"/>
                <w:sz w:val="22"/>
                <w:szCs w:val="22"/>
                <w:lang w:val="en-GB"/>
              </w:rPr>
              <w:t>for governments and other relevant stakeholders on gender</w:t>
            </w:r>
            <w:r w:rsidR="006179F2"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responsive development</w:t>
            </w:r>
            <w:r w:rsidR="006179F2" w:rsidRPr="008A0822">
              <w:rPr>
                <w:rFonts w:ascii="Times New Roman" w:hAnsi="Times New Roman" w:cs="Times New Roman"/>
                <w:kern w:val="22"/>
                <w:sz w:val="22"/>
                <w:szCs w:val="22"/>
                <w:lang w:val="en-GB"/>
              </w:rPr>
              <w:t>, planning, implementation, budgeting, monitoring, evaluation and reporting</w:t>
            </w:r>
            <w:r w:rsidRPr="008A0822">
              <w:rPr>
                <w:rFonts w:ascii="Times New Roman" w:hAnsi="Times New Roman" w:cs="Times New Roman"/>
                <w:kern w:val="22"/>
                <w:sz w:val="22"/>
                <w:szCs w:val="22"/>
                <w:lang w:val="en-GB"/>
              </w:rPr>
              <w:t xml:space="preserve"> of NBSAPs</w:t>
            </w:r>
          </w:p>
        </w:tc>
        <w:tc>
          <w:tcPr>
            <w:tcW w:w="2346" w:type="dxa"/>
          </w:tcPr>
          <w:p w14:paraId="660D13C9" w14:textId="11075BFF"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Capacity development initiatives undertaken</w:t>
            </w:r>
            <w:r w:rsidR="00B658FF" w:rsidRPr="008A0822">
              <w:rPr>
                <w:rFonts w:ascii="Times New Roman" w:hAnsi="Times New Roman" w:cs="Times New Roman"/>
                <w:kern w:val="22"/>
                <w:sz w:val="22"/>
                <w:szCs w:val="22"/>
                <w:lang w:val="en-GB"/>
              </w:rPr>
              <w:t>, templates, guides and toolkits developed</w:t>
            </w:r>
          </w:p>
        </w:tc>
        <w:tc>
          <w:tcPr>
            <w:tcW w:w="1350" w:type="dxa"/>
          </w:tcPr>
          <w:p w14:paraId="3F65098B" w14:textId="77777777" w:rsidR="00A40011" w:rsidRPr="008A0822" w:rsidRDefault="00A40011"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p>
          <w:p w14:paraId="6036C29A" w14:textId="222BF0CB" w:rsidR="00BB5AD0" w:rsidRPr="008A0822" w:rsidRDefault="00A40011"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kern w:val="22"/>
                <w:sz w:val="22"/>
                <w:szCs w:val="22"/>
                <w:lang w:val="en-GB"/>
              </w:rPr>
              <w:t>2026</w:t>
            </w:r>
          </w:p>
        </w:tc>
        <w:tc>
          <w:tcPr>
            <w:tcW w:w="1525" w:type="dxa"/>
          </w:tcPr>
          <w:p w14:paraId="1EBCFBBC" w14:textId="48A0E9D1"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Relevant organizations, Parties, Secretariat</w:t>
            </w:r>
          </w:p>
        </w:tc>
        <w:tc>
          <w:tcPr>
            <w:tcW w:w="1046" w:type="dxa"/>
          </w:tcPr>
          <w:p w14:paraId="1BFA0654" w14:textId="657C7932" w:rsidR="00BB5AD0" w:rsidRPr="008A0822" w:rsidRDefault="00BB5AD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w:t>
            </w:r>
            <w:r w:rsidR="007E2625" w:rsidRPr="008A0822">
              <w:rPr>
                <w:rFonts w:ascii="Times New Roman" w:hAnsi="Times New Roman" w:cs="Times New Roman"/>
                <w:b/>
                <w:bCs/>
                <w:kern w:val="22"/>
                <w:sz w:val="22"/>
                <w:szCs w:val="22"/>
                <w:lang w:val="en-GB"/>
              </w:rPr>
              <w:t>8</w:t>
            </w:r>
          </w:p>
        </w:tc>
      </w:tr>
      <w:tr w:rsidR="00BB5AD0" w:rsidRPr="008A0822" w14:paraId="2B8FD47B" w14:textId="77777777" w:rsidTr="0000011D">
        <w:trPr>
          <w:cantSplit/>
          <w:jc w:val="center"/>
        </w:trPr>
        <w:tc>
          <w:tcPr>
            <w:tcW w:w="3415" w:type="dxa"/>
            <w:vMerge/>
          </w:tcPr>
          <w:p w14:paraId="3EBDFCDF"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199ADE31" w14:textId="4DF6B76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Appoint national gender-biodiversity focal points to support knowledge exchange, sharing experiences and best practices, peer-to-peer learning, mentoring and coaching</w:t>
            </w:r>
          </w:p>
        </w:tc>
        <w:tc>
          <w:tcPr>
            <w:tcW w:w="2346" w:type="dxa"/>
          </w:tcPr>
          <w:p w14:paraId="654AB5D8" w14:textId="32E4DF40"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National gender-biodiversity focal points nominated, learning activities conducted</w:t>
            </w:r>
            <w:r w:rsidR="00B658FF" w:rsidRPr="008A0822">
              <w:rPr>
                <w:rFonts w:ascii="Times New Roman" w:hAnsi="Times New Roman" w:cs="Times New Roman"/>
                <w:kern w:val="22"/>
                <w:sz w:val="22"/>
                <w:szCs w:val="22"/>
                <w:lang w:val="en-GB"/>
              </w:rPr>
              <w:t xml:space="preserve">, </w:t>
            </w:r>
            <w:r w:rsidR="00637AA3" w:rsidRPr="008A0822">
              <w:rPr>
                <w:rFonts w:ascii="Times New Roman" w:hAnsi="Times New Roman" w:cs="Times New Roman"/>
                <w:kern w:val="22"/>
                <w:sz w:val="22"/>
                <w:szCs w:val="22"/>
                <w:lang w:val="en-GB"/>
              </w:rPr>
              <w:t xml:space="preserve">recommendations </w:t>
            </w:r>
            <w:r w:rsidR="008B0397" w:rsidRPr="008A0822">
              <w:rPr>
                <w:rFonts w:ascii="Times New Roman" w:hAnsi="Times New Roman" w:cs="Times New Roman"/>
                <w:kern w:val="22"/>
                <w:sz w:val="22"/>
                <w:szCs w:val="22"/>
                <w:lang w:val="en-GB"/>
              </w:rPr>
              <w:t xml:space="preserve">for support </w:t>
            </w:r>
            <w:r w:rsidR="00637AA3" w:rsidRPr="008A0822">
              <w:rPr>
                <w:rFonts w:ascii="Times New Roman" w:hAnsi="Times New Roman" w:cs="Times New Roman"/>
                <w:kern w:val="22"/>
                <w:sz w:val="22"/>
                <w:szCs w:val="22"/>
                <w:lang w:val="en-GB"/>
              </w:rPr>
              <w:t>prepared</w:t>
            </w:r>
          </w:p>
        </w:tc>
        <w:tc>
          <w:tcPr>
            <w:tcW w:w="1350" w:type="dxa"/>
          </w:tcPr>
          <w:p w14:paraId="43ED422C" w14:textId="77777777" w:rsidR="00CB2F90" w:rsidRPr="008A0822" w:rsidRDefault="00CB2F9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 xml:space="preserve">Timeframe: </w:t>
            </w:r>
          </w:p>
          <w:p w14:paraId="30D499F9" w14:textId="24993A96" w:rsidR="00BB5AD0" w:rsidRPr="008A0822" w:rsidRDefault="00CC03A0"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i/>
                <w:iCs/>
                <w:kern w:val="22"/>
                <w:sz w:val="22"/>
                <w:szCs w:val="22"/>
                <w:lang w:val="en-GB"/>
              </w:rPr>
            </w:pPr>
            <w:r w:rsidRPr="008A0822">
              <w:rPr>
                <w:rFonts w:ascii="Times New Roman" w:hAnsi="Times New Roman" w:cs="Times New Roman"/>
                <w:kern w:val="22"/>
                <w:sz w:val="22"/>
                <w:szCs w:val="22"/>
                <w:lang w:val="en-GB"/>
              </w:rPr>
              <w:t>2024</w:t>
            </w:r>
          </w:p>
        </w:tc>
        <w:tc>
          <w:tcPr>
            <w:tcW w:w="1525" w:type="dxa"/>
          </w:tcPr>
          <w:p w14:paraId="7E2F1A93" w14:textId="1155616F" w:rsidR="00BB5AD0" w:rsidRPr="008A0822" w:rsidRDefault="00BB5AD0"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w:t>
            </w:r>
          </w:p>
          <w:p w14:paraId="65D64681" w14:textId="77777777" w:rsidR="00BB5AD0" w:rsidRPr="008A0822" w:rsidRDefault="00BB5AD0"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Pr="008A0822">
              <w:rPr>
                <w:rFonts w:ascii="Times New Roman" w:hAnsi="Times New Roman" w:cs="Times New Roman"/>
                <w:kern w:val="22"/>
                <w:sz w:val="22"/>
                <w:szCs w:val="22"/>
                <w:lang w:val="en-GB"/>
              </w:rPr>
              <w:t xml:space="preserve"> Secretariat, relevant organizations</w:t>
            </w:r>
          </w:p>
        </w:tc>
        <w:tc>
          <w:tcPr>
            <w:tcW w:w="1046" w:type="dxa"/>
          </w:tcPr>
          <w:p w14:paraId="36DBDBE6" w14:textId="543D1241" w:rsidR="00BB5AD0" w:rsidRPr="008A0822"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w:t>
            </w:r>
            <w:r w:rsidR="007E2625" w:rsidRPr="008A0822">
              <w:rPr>
                <w:rFonts w:ascii="Times New Roman" w:hAnsi="Times New Roman" w:cs="Times New Roman"/>
                <w:b/>
                <w:bCs/>
                <w:kern w:val="22"/>
                <w:sz w:val="22"/>
                <w:szCs w:val="22"/>
                <w:lang w:val="en-GB"/>
              </w:rPr>
              <w:t>9</w:t>
            </w:r>
          </w:p>
        </w:tc>
      </w:tr>
      <w:tr w:rsidR="00BB5AD0" w:rsidRPr="008A0822" w14:paraId="5546622A" w14:textId="77777777" w:rsidTr="0000011D">
        <w:trPr>
          <w:cantSplit/>
          <w:jc w:val="center"/>
        </w:trPr>
        <w:tc>
          <w:tcPr>
            <w:tcW w:w="3415" w:type="dxa"/>
            <w:vMerge/>
          </w:tcPr>
          <w:p w14:paraId="47D748ED"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29158890" w14:textId="2CAD2711"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Engage </w:t>
            </w:r>
            <w:r w:rsidR="008C1F58" w:rsidRPr="008A0822">
              <w:rPr>
                <w:rFonts w:ascii="Times New Roman" w:hAnsi="Times New Roman" w:cs="Times New Roman"/>
                <w:kern w:val="22"/>
                <w:sz w:val="22"/>
                <w:szCs w:val="22"/>
                <w:lang w:val="en-GB"/>
              </w:rPr>
              <w:t xml:space="preserve">all relevant stakeholders, particularly </w:t>
            </w:r>
            <w:r w:rsidRPr="008A0822">
              <w:rPr>
                <w:rFonts w:ascii="Times New Roman" w:hAnsi="Times New Roman" w:cs="Times New Roman"/>
                <w:kern w:val="22"/>
                <w:sz w:val="22"/>
                <w:szCs w:val="22"/>
                <w:lang w:val="en-GB"/>
              </w:rPr>
              <w:t>women’s groups, gender institutions and gender experts</w:t>
            </w:r>
            <w:r w:rsidR="008C1F58" w:rsidRPr="008A0822">
              <w:rPr>
                <w:rFonts w:ascii="Times New Roman" w:hAnsi="Times New Roman" w:cs="Times New Roman"/>
                <w:kern w:val="22"/>
                <w:sz w:val="22"/>
                <w:szCs w:val="22"/>
                <w:lang w:val="en-GB"/>
              </w:rPr>
              <w:t xml:space="preserve"> and indigenous peoples and local communities,</w:t>
            </w:r>
            <w:r w:rsidRPr="008A0822">
              <w:rPr>
                <w:rFonts w:ascii="Times New Roman" w:hAnsi="Times New Roman" w:cs="Times New Roman"/>
                <w:kern w:val="22"/>
                <w:sz w:val="22"/>
                <w:szCs w:val="22"/>
                <w:lang w:val="en-GB"/>
              </w:rPr>
              <w:t xml:space="preserve"> in the process of developing and updating NBSAPs and related biodiversity policies, plans, and strategies at all levels</w:t>
            </w:r>
          </w:p>
        </w:tc>
        <w:tc>
          <w:tcPr>
            <w:tcW w:w="2346" w:type="dxa"/>
          </w:tcPr>
          <w:p w14:paraId="3A24B555" w14:textId="1C2F925B" w:rsidR="00BB5AD0" w:rsidRPr="008A0822" w:rsidRDefault="00957106"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Gender responsive NBSAPs</w:t>
            </w:r>
          </w:p>
        </w:tc>
        <w:tc>
          <w:tcPr>
            <w:tcW w:w="1350" w:type="dxa"/>
          </w:tcPr>
          <w:p w14:paraId="08D1833A" w14:textId="77777777" w:rsidR="00FA22C8" w:rsidRPr="008A0822" w:rsidRDefault="00FA22C8"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p>
          <w:p w14:paraId="0437C7E7" w14:textId="68A3F21A" w:rsidR="00BB5AD0" w:rsidRPr="008A0822" w:rsidRDefault="00FA22C8"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kern w:val="22"/>
                <w:sz w:val="22"/>
                <w:szCs w:val="22"/>
                <w:lang w:val="en-GB"/>
              </w:rPr>
              <w:t>2026</w:t>
            </w:r>
          </w:p>
        </w:tc>
        <w:tc>
          <w:tcPr>
            <w:tcW w:w="1525" w:type="dxa"/>
          </w:tcPr>
          <w:p w14:paraId="2D4D607C" w14:textId="04491F05"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tc>
        <w:tc>
          <w:tcPr>
            <w:tcW w:w="1046" w:type="dxa"/>
          </w:tcPr>
          <w:p w14:paraId="13C059EC" w14:textId="4898CD56" w:rsidR="00BB5AD0" w:rsidRPr="008A0822" w:rsidRDefault="007E2625"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20</w:t>
            </w:r>
          </w:p>
        </w:tc>
      </w:tr>
      <w:tr w:rsidR="00CB2F90" w:rsidRPr="008A0822" w14:paraId="50AF9898" w14:textId="77777777" w:rsidTr="0000011D">
        <w:trPr>
          <w:cantSplit/>
          <w:jc w:val="center"/>
        </w:trPr>
        <w:tc>
          <w:tcPr>
            <w:tcW w:w="13135" w:type="dxa"/>
            <w:gridSpan w:val="5"/>
            <w:tcBorders>
              <w:top w:val="single" w:sz="12" w:space="0" w:color="auto"/>
            </w:tcBorders>
            <w:shd w:val="clear" w:color="auto" w:fill="FFFFFF" w:themeFill="background1"/>
          </w:tcPr>
          <w:p w14:paraId="3334CE50" w14:textId="1387A83C" w:rsidR="00CB2F90" w:rsidRPr="008A0822" w:rsidRDefault="00CB2F9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b/>
                <w:bCs/>
                <w:kern w:val="22"/>
                <w:sz w:val="22"/>
                <w:szCs w:val="22"/>
                <w:lang w:val="en-GB"/>
              </w:rPr>
              <w:t xml:space="preserve">Expected </w:t>
            </w:r>
            <w:r w:rsidR="002C278F" w:rsidRPr="008A0822">
              <w:rPr>
                <w:rFonts w:ascii="Times New Roman" w:hAnsi="Times New Roman" w:cs="Times New Roman"/>
                <w:b/>
                <w:bCs/>
                <w:kern w:val="22"/>
                <w:sz w:val="22"/>
                <w:szCs w:val="22"/>
                <w:lang w:val="en-GB"/>
              </w:rPr>
              <w:t>o</w:t>
            </w:r>
            <w:r w:rsidRPr="008A0822">
              <w:rPr>
                <w:rFonts w:ascii="Times New Roman" w:hAnsi="Times New Roman" w:cs="Times New Roman"/>
                <w:b/>
                <w:bCs/>
                <w:kern w:val="22"/>
                <w:sz w:val="22"/>
                <w:szCs w:val="22"/>
                <w:lang w:val="en-GB"/>
              </w:rPr>
              <w:t>utcome 3</w:t>
            </w:r>
            <w:r w:rsidRPr="008A0822">
              <w:rPr>
                <w:rFonts w:ascii="Times New Roman" w:hAnsi="Times New Roman" w:cs="Times New Roman"/>
                <w:kern w:val="22"/>
                <w:sz w:val="22"/>
                <w:szCs w:val="22"/>
                <w:lang w:val="en-GB"/>
              </w:rPr>
              <w:t>: Enabling conditions are created to ensure gender responsive implementation of the post-2020 global biodiversity framework</w:t>
            </w:r>
          </w:p>
        </w:tc>
        <w:tc>
          <w:tcPr>
            <w:tcW w:w="1046" w:type="dxa"/>
            <w:tcBorders>
              <w:top w:val="single" w:sz="12" w:space="0" w:color="auto"/>
            </w:tcBorders>
            <w:shd w:val="clear" w:color="auto" w:fill="FFFFFF" w:themeFill="background1"/>
          </w:tcPr>
          <w:p w14:paraId="1B1AFECC" w14:textId="06AFE1FA" w:rsidR="00CB2F90" w:rsidRPr="008A0822" w:rsidRDefault="0064456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1</w:t>
            </w:r>
          </w:p>
        </w:tc>
      </w:tr>
      <w:tr w:rsidR="00BB5AD0" w:rsidRPr="008A0822" w14:paraId="0261B060" w14:textId="77777777" w:rsidTr="0000011D">
        <w:trPr>
          <w:cantSplit/>
          <w:jc w:val="center"/>
        </w:trPr>
        <w:tc>
          <w:tcPr>
            <w:tcW w:w="3415" w:type="dxa"/>
            <w:vMerge w:val="restart"/>
          </w:tcPr>
          <w:p w14:paraId="0FC04542" w14:textId="537B822F"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3.1 </w:t>
            </w:r>
            <w:r w:rsidR="00570418" w:rsidRPr="008A0822">
              <w:rPr>
                <w:rFonts w:ascii="Times New Roman" w:hAnsi="Times New Roman" w:cs="Times New Roman"/>
                <w:kern w:val="22"/>
                <w:sz w:val="22"/>
                <w:szCs w:val="22"/>
                <w:lang w:val="en-GB"/>
              </w:rPr>
              <w:t>Develop</w:t>
            </w:r>
            <w:r w:rsidRPr="008A0822">
              <w:rPr>
                <w:rFonts w:ascii="Times New Roman" w:hAnsi="Times New Roman" w:cs="Times New Roman"/>
                <w:kern w:val="22"/>
                <w:sz w:val="22"/>
                <w:szCs w:val="22"/>
                <w:lang w:val="en-GB"/>
              </w:rPr>
              <w:t xml:space="preserve"> </w:t>
            </w:r>
            <w:r w:rsidR="00AA3A72" w:rsidRPr="008A0822">
              <w:rPr>
                <w:rFonts w:ascii="Times New Roman" w:hAnsi="Times New Roman" w:cs="Times New Roman"/>
                <w:kern w:val="22"/>
                <w:sz w:val="22"/>
                <w:szCs w:val="22"/>
                <w:lang w:val="en-GB"/>
              </w:rPr>
              <w:t>national capacity</w:t>
            </w:r>
            <w:r w:rsidRPr="008A0822">
              <w:rPr>
                <w:rFonts w:ascii="Times New Roman" w:hAnsi="Times New Roman" w:cs="Times New Roman"/>
                <w:kern w:val="22"/>
                <w:sz w:val="22"/>
                <w:szCs w:val="22"/>
                <w:lang w:val="en-GB"/>
              </w:rPr>
              <w:t xml:space="preserve"> to </w:t>
            </w:r>
            <w:r w:rsidR="00CF119B" w:rsidRPr="008A0822">
              <w:rPr>
                <w:rFonts w:ascii="Times New Roman" w:hAnsi="Times New Roman" w:cs="Times New Roman"/>
                <w:kern w:val="22"/>
                <w:sz w:val="22"/>
                <w:szCs w:val="22"/>
                <w:lang w:val="en-GB"/>
              </w:rPr>
              <w:t>produce and use</w:t>
            </w:r>
            <w:r w:rsidRPr="008A0822">
              <w:rPr>
                <w:rFonts w:ascii="Times New Roman" w:hAnsi="Times New Roman" w:cs="Times New Roman"/>
                <w:kern w:val="22"/>
                <w:sz w:val="22"/>
                <w:szCs w:val="22"/>
                <w:lang w:val="en-GB"/>
              </w:rPr>
              <w:t xml:space="preserve"> </w:t>
            </w:r>
            <w:r w:rsidR="00CF119B" w:rsidRPr="008A0822">
              <w:rPr>
                <w:rFonts w:ascii="Times New Roman" w:hAnsi="Times New Roman" w:cs="Times New Roman"/>
                <w:kern w:val="22"/>
                <w:sz w:val="22"/>
                <w:szCs w:val="22"/>
                <w:lang w:val="en-GB"/>
              </w:rPr>
              <w:t xml:space="preserve">gender and biodiversity data, including </w:t>
            </w:r>
            <w:r w:rsidR="00AA3A72" w:rsidRPr="008A0822">
              <w:rPr>
                <w:rFonts w:ascii="Times New Roman" w:hAnsi="Times New Roman" w:cs="Times New Roman"/>
                <w:kern w:val="22"/>
                <w:sz w:val="22"/>
                <w:szCs w:val="22"/>
                <w:lang w:val="en-GB"/>
              </w:rPr>
              <w:t xml:space="preserve">relevant </w:t>
            </w:r>
            <w:r w:rsidRPr="008A0822">
              <w:rPr>
                <w:rFonts w:ascii="Times New Roman" w:hAnsi="Times New Roman" w:cs="Times New Roman"/>
                <w:kern w:val="22"/>
                <w:sz w:val="22"/>
                <w:szCs w:val="22"/>
                <w:lang w:val="en-GB"/>
              </w:rPr>
              <w:t>data disaggregat</w:t>
            </w:r>
            <w:r w:rsidR="005E48EE" w:rsidRPr="008A0822">
              <w:rPr>
                <w:rFonts w:ascii="Times New Roman" w:hAnsi="Times New Roman" w:cs="Times New Roman"/>
                <w:kern w:val="22"/>
                <w:sz w:val="22"/>
                <w:szCs w:val="22"/>
                <w:lang w:val="en-GB"/>
              </w:rPr>
              <w:t>ion (e.g.</w:t>
            </w:r>
            <w:r w:rsidRPr="008A0822">
              <w:rPr>
                <w:rFonts w:ascii="Times New Roman" w:hAnsi="Times New Roman" w:cs="Times New Roman"/>
                <w:kern w:val="22"/>
                <w:sz w:val="22"/>
                <w:szCs w:val="22"/>
                <w:lang w:val="en-GB"/>
              </w:rPr>
              <w:t xml:space="preserve"> </w:t>
            </w:r>
            <w:r w:rsidR="005E48EE" w:rsidRPr="008A0822">
              <w:rPr>
                <w:rFonts w:ascii="Times New Roman" w:hAnsi="Times New Roman" w:cs="Times New Roman"/>
                <w:kern w:val="22"/>
                <w:sz w:val="22"/>
                <w:szCs w:val="22"/>
                <w:lang w:val="en-GB"/>
              </w:rPr>
              <w:t xml:space="preserve">sex, </w:t>
            </w:r>
            <w:r w:rsidRPr="008A0822">
              <w:rPr>
                <w:rFonts w:ascii="Times New Roman" w:hAnsi="Times New Roman" w:cs="Times New Roman"/>
                <w:kern w:val="22"/>
                <w:sz w:val="22"/>
                <w:szCs w:val="22"/>
                <w:lang w:val="en-GB"/>
              </w:rPr>
              <w:t>age</w:t>
            </w:r>
            <w:r w:rsidR="005E48EE" w:rsidRPr="008A0822">
              <w:rPr>
                <w:rFonts w:ascii="Times New Roman" w:hAnsi="Times New Roman" w:cs="Times New Roman"/>
                <w:kern w:val="22"/>
                <w:sz w:val="22"/>
                <w:szCs w:val="22"/>
                <w:lang w:val="en-GB"/>
              </w:rPr>
              <w:t>, ethnicity</w:t>
            </w:r>
            <w:r w:rsidRPr="008A0822">
              <w:rPr>
                <w:rFonts w:ascii="Times New Roman" w:hAnsi="Times New Roman" w:cs="Times New Roman"/>
                <w:kern w:val="22"/>
                <w:sz w:val="22"/>
                <w:szCs w:val="22"/>
                <w:lang w:val="en-GB"/>
              </w:rPr>
              <w:t xml:space="preserve"> and other demographic factors</w:t>
            </w:r>
            <w:r w:rsidR="005E48EE" w:rsidRPr="008A0822">
              <w:rPr>
                <w:rFonts w:ascii="Times New Roman" w:hAnsi="Times New Roman" w:cs="Times New Roman"/>
                <w:kern w:val="22"/>
                <w:sz w:val="22"/>
                <w:szCs w:val="22"/>
                <w:lang w:val="en-GB"/>
              </w:rPr>
              <w:t>)</w:t>
            </w:r>
          </w:p>
        </w:tc>
        <w:tc>
          <w:tcPr>
            <w:tcW w:w="4499" w:type="dxa"/>
          </w:tcPr>
          <w:p w14:paraId="5E2DA4A1" w14:textId="2F1E3966"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Build knowledge and capacity of national statistical </w:t>
            </w:r>
            <w:r w:rsidR="00410A09" w:rsidRPr="008A0822">
              <w:rPr>
                <w:rFonts w:ascii="Times New Roman" w:hAnsi="Times New Roman" w:cs="Times New Roman"/>
                <w:kern w:val="22"/>
                <w:sz w:val="22"/>
                <w:szCs w:val="22"/>
                <w:lang w:val="en-GB"/>
              </w:rPr>
              <w:t>offices</w:t>
            </w:r>
            <w:r w:rsidRPr="008A0822">
              <w:rPr>
                <w:rFonts w:ascii="Times New Roman" w:hAnsi="Times New Roman" w:cs="Times New Roman"/>
                <w:kern w:val="22"/>
                <w:sz w:val="22"/>
                <w:szCs w:val="22"/>
                <w:lang w:val="en-GB"/>
              </w:rPr>
              <w:t xml:space="preserve"> to ensure the systematic collection of sex disaggregated biodiversity data and the development and use of relevant gender-specific indicators</w:t>
            </w:r>
          </w:p>
        </w:tc>
        <w:tc>
          <w:tcPr>
            <w:tcW w:w="2346" w:type="dxa"/>
          </w:tcPr>
          <w:p w14:paraId="77905B86" w14:textId="4E3C9FA5"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Training tools developed and capacity development support provided </w:t>
            </w:r>
          </w:p>
        </w:tc>
        <w:tc>
          <w:tcPr>
            <w:tcW w:w="1350" w:type="dxa"/>
          </w:tcPr>
          <w:p w14:paraId="00ABAE1E" w14:textId="77777777" w:rsidR="00DF676B" w:rsidRPr="008A0822" w:rsidRDefault="00DF676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p>
          <w:p w14:paraId="6FDE7B73" w14:textId="55435B1C" w:rsidR="00BB5AD0" w:rsidRPr="008A0822" w:rsidRDefault="00DF676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kern w:val="22"/>
                <w:sz w:val="22"/>
                <w:szCs w:val="22"/>
                <w:lang w:val="en-GB"/>
              </w:rPr>
              <w:t>2026</w:t>
            </w:r>
          </w:p>
        </w:tc>
        <w:tc>
          <w:tcPr>
            <w:tcW w:w="1525" w:type="dxa"/>
          </w:tcPr>
          <w:p w14:paraId="78142B86" w14:textId="76F353B0"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tc>
        <w:tc>
          <w:tcPr>
            <w:tcW w:w="1046" w:type="dxa"/>
          </w:tcPr>
          <w:p w14:paraId="2D571F8A" w14:textId="69B8FE23" w:rsidR="00BB5AD0" w:rsidRPr="008A0822" w:rsidRDefault="005826B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2</w:t>
            </w:r>
          </w:p>
        </w:tc>
      </w:tr>
      <w:tr w:rsidR="00BB5AD0" w:rsidRPr="008A0822" w14:paraId="68DAC1DD" w14:textId="77777777" w:rsidTr="0000011D">
        <w:trPr>
          <w:cantSplit/>
          <w:jc w:val="center"/>
        </w:trPr>
        <w:tc>
          <w:tcPr>
            <w:tcW w:w="3415" w:type="dxa"/>
            <w:vMerge/>
          </w:tcPr>
          <w:p w14:paraId="78B81209"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b/>
                <w:bCs/>
                <w:kern w:val="22"/>
                <w:sz w:val="22"/>
                <w:szCs w:val="22"/>
                <w:lang w:val="en-GB"/>
              </w:rPr>
            </w:pPr>
          </w:p>
        </w:tc>
        <w:tc>
          <w:tcPr>
            <w:tcW w:w="4499" w:type="dxa"/>
          </w:tcPr>
          <w:p w14:paraId="4898E832" w14:textId="564DAF28" w:rsidR="001E11C6"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Share sample indicators, data, best practices and relevant guidance on developing and monitoring data disaggregated by sex and other demographic factors</w:t>
            </w:r>
            <w:r w:rsidR="006728CF" w:rsidRPr="008A0822">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 xml:space="preserve"> per sector</w:t>
            </w:r>
          </w:p>
        </w:tc>
        <w:tc>
          <w:tcPr>
            <w:tcW w:w="2346" w:type="dxa"/>
          </w:tcPr>
          <w:p w14:paraId="2D109990" w14:textId="7D45758F" w:rsidR="00505467"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Webinars, in-session workshops</w:t>
            </w:r>
            <w:r w:rsidR="00042954" w:rsidRPr="008A0822">
              <w:rPr>
                <w:rFonts w:ascii="Times New Roman" w:hAnsi="Times New Roman" w:cs="Times New Roman"/>
                <w:kern w:val="22"/>
                <w:sz w:val="22"/>
                <w:szCs w:val="22"/>
                <w:lang w:val="en-GB"/>
              </w:rPr>
              <w:t>, prepare report highlighting best practices</w:t>
            </w:r>
          </w:p>
        </w:tc>
        <w:tc>
          <w:tcPr>
            <w:tcW w:w="1350" w:type="dxa"/>
          </w:tcPr>
          <w:p w14:paraId="3B6F9B9F" w14:textId="6CBBDB98" w:rsidR="00042954" w:rsidRPr="008A0822" w:rsidRDefault="0004295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Timeframe:</w:t>
            </w:r>
            <w:r w:rsidR="00672DBA" w:rsidRPr="008A0822">
              <w:rPr>
                <w:rFonts w:ascii="Times New Roman" w:hAnsi="Times New Roman" w:cs="Times New Roman"/>
                <w:kern w:val="22"/>
                <w:sz w:val="22"/>
                <w:szCs w:val="22"/>
                <w:lang w:val="en-GB"/>
              </w:rPr>
              <w:t xml:space="preserve"> </w:t>
            </w:r>
            <w:r w:rsidR="00FA4B0A" w:rsidRPr="008A0822">
              <w:rPr>
                <w:rFonts w:ascii="Times New Roman" w:hAnsi="Times New Roman" w:cs="Times New Roman"/>
                <w:kern w:val="22"/>
                <w:sz w:val="22"/>
                <w:szCs w:val="22"/>
                <w:lang w:val="en-GB"/>
              </w:rPr>
              <w:t>2026</w:t>
            </w:r>
          </w:p>
        </w:tc>
        <w:tc>
          <w:tcPr>
            <w:tcW w:w="1525" w:type="dxa"/>
          </w:tcPr>
          <w:p w14:paraId="70DFE328" w14:textId="5D8E696E"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Secretariat, relevant organizations</w:t>
            </w:r>
          </w:p>
        </w:tc>
        <w:tc>
          <w:tcPr>
            <w:tcW w:w="1046" w:type="dxa"/>
          </w:tcPr>
          <w:p w14:paraId="79E1DCA6" w14:textId="3BA7D59E" w:rsidR="00BB5AD0" w:rsidRPr="008A0822" w:rsidRDefault="005826B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3</w:t>
            </w:r>
          </w:p>
        </w:tc>
      </w:tr>
      <w:tr w:rsidR="00BB5AD0" w:rsidRPr="008A0822" w14:paraId="4F10FFC2" w14:textId="77777777" w:rsidTr="0000011D">
        <w:trPr>
          <w:cantSplit/>
          <w:jc w:val="center"/>
        </w:trPr>
        <w:tc>
          <w:tcPr>
            <w:tcW w:w="3415" w:type="dxa"/>
          </w:tcPr>
          <w:p w14:paraId="1350B73D" w14:textId="7DE43EBE" w:rsidR="00CB2F9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3.2 Strengthen the evidence base, understanding and analysis of the gender-related impacts of the implementation of the post-2020 global biodiversity framework and the role of women and girls as agents of change in achieving its goals and targets</w:t>
            </w:r>
            <w:r w:rsidR="00BF7915" w:rsidRPr="008A0822">
              <w:rPr>
                <w:rFonts w:ascii="Times New Roman" w:hAnsi="Times New Roman" w:cs="Times New Roman"/>
                <w:kern w:val="22"/>
                <w:sz w:val="22"/>
                <w:szCs w:val="22"/>
                <w:lang w:val="en-GB"/>
              </w:rPr>
              <w:t>, including insights from traditional knowledge of women and girls from indigenous peoples and local communities</w:t>
            </w:r>
          </w:p>
        </w:tc>
        <w:tc>
          <w:tcPr>
            <w:tcW w:w="4499" w:type="dxa"/>
          </w:tcPr>
          <w:p w14:paraId="1A926CA3" w14:textId="56419565" w:rsidR="0029787A"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Undertake research and analysis, and collect and apply information and data, including gender-differentiated traditional knowledge, on the gender-</w:t>
            </w:r>
            <w:r w:rsidR="00B13F4D" w:rsidRPr="008A0822">
              <w:rPr>
                <w:rFonts w:ascii="Times New Roman" w:hAnsi="Times New Roman" w:cs="Times New Roman"/>
                <w:kern w:val="22"/>
                <w:sz w:val="22"/>
                <w:szCs w:val="22"/>
                <w:lang w:val="en-GB"/>
              </w:rPr>
              <w:t>differentiated</w:t>
            </w:r>
            <w:r w:rsidRPr="008A0822">
              <w:rPr>
                <w:rFonts w:ascii="Times New Roman" w:hAnsi="Times New Roman" w:cs="Times New Roman"/>
                <w:kern w:val="22"/>
                <w:sz w:val="22"/>
                <w:szCs w:val="22"/>
                <w:lang w:val="en-GB"/>
              </w:rPr>
              <w:t xml:space="preserve"> impacts of the implementation of the post-2020 global biodiversity framework and the role of women and girls as agents of change</w:t>
            </w:r>
          </w:p>
        </w:tc>
        <w:tc>
          <w:tcPr>
            <w:tcW w:w="2346" w:type="dxa"/>
          </w:tcPr>
          <w:p w14:paraId="7E5E7C02" w14:textId="427827B3"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Information materials, available data sources/databases</w:t>
            </w:r>
            <w:r w:rsidR="00F23DC7" w:rsidRPr="008A0822">
              <w:rPr>
                <w:rFonts w:ascii="Times New Roman" w:hAnsi="Times New Roman" w:cs="Times New Roman"/>
                <w:kern w:val="22"/>
                <w:sz w:val="22"/>
                <w:szCs w:val="22"/>
                <w:lang w:val="en-GB"/>
              </w:rPr>
              <w:t xml:space="preserve">, reports and compilation documents </w:t>
            </w:r>
            <w:r w:rsidRPr="008A0822">
              <w:rPr>
                <w:rFonts w:ascii="Times New Roman" w:hAnsi="Times New Roman" w:cs="Times New Roman"/>
                <w:kern w:val="22"/>
                <w:sz w:val="22"/>
                <w:szCs w:val="22"/>
                <w:lang w:val="en-GB"/>
              </w:rPr>
              <w:t>shared through webinars, side events at meetings</w:t>
            </w:r>
            <w:r w:rsidR="00643B9C" w:rsidRPr="008A0822">
              <w:rPr>
                <w:rFonts w:ascii="Times New Roman" w:hAnsi="Times New Roman" w:cs="Times New Roman"/>
                <w:kern w:val="22"/>
                <w:sz w:val="22"/>
                <w:szCs w:val="22"/>
                <w:lang w:val="en-GB"/>
              </w:rPr>
              <w:t xml:space="preserve"> of Convention bodies</w:t>
            </w:r>
            <w:r w:rsidRPr="008A0822">
              <w:rPr>
                <w:rFonts w:ascii="Times New Roman" w:hAnsi="Times New Roman" w:cs="Times New Roman"/>
                <w:kern w:val="22"/>
                <w:sz w:val="22"/>
                <w:szCs w:val="22"/>
                <w:lang w:val="en-GB"/>
              </w:rPr>
              <w:t>, social media and on gender webpages</w:t>
            </w:r>
            <w:r w:rsidR="00643B9C" w:rsidRPr="008A0822">
              <w:rPr>
                <w:rFonts w:ascii="Times New Roman" w:hAnsi="Times New Roman" w:cs="Times New Roman"/>
                <w:kern w:val="22"/>
                <w:sz w:val="22"/>
                <w:szCs w:val="22"/>
                <w:lang w:val="en-GB"/>
              </w:rPr>
              <w:t xml:space="preserve"> of the Convention</w:t>
            </w:r>
          </w:p>
        </w:tc>
        <w:tc>
          <w:tcPr>
            <w:tcW w:w="1350" w:type="dxa"/>
          </w:tcPr>
          <w:p w14:paraId="501086AE" w14:textId="1697E32F" w:rsidR="00FA4B0A" w:rsidRPr="008A0822" w:rsidRDefault="00FA4B0A"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672DBA"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2026</w:t>
            </w:r>
          </w:p>
        </w:tc>
        <w:tc>
          <w:tcPr>
            <w:tcW w:w="1525" w:type="dxa"/>
          </w:tcPr>
          <w:p w14:paraId="06C63609" w14:textId="5BF33DCA" w:rsidR="006E2D2D"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p w14:paraId="09C84DEB" w14:textId="1D9665AC" w:rsidR="006E2D2D" w:rsidRPr="008A0822" w:rsidRDefault="006E2D2D"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00567AB3"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Secretariat</w:t>
            </w:r>
          </w:p>
        </w:tc>
        <w:tc>
          <w:tcPr>
            <w:tcW w:w="1046" w:type="dxa"/>
          </w:tcPr>
          <w:p w14:paraId="1BE8DA72" w14:textId="09F6E5AB" w:rsidR="00BB5AD0" w:rsidRPr="008A0822"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4</w:t>
            </w:r>
          </w:p>
        </w:tc>
      </w:tr>
      <w:tr w:rsidR="00BB5AD0" w:rsidRPr="008A0822" w14:paraId="2C6A61C7" w14:textId="77777777" w:rsidTr="0000011D">
        <w:trPr>
          <w:cantSplit/>
          <w:jc w:val="center"/>
        </w:trPr>
        <w:tc>
          <w:tcPr>
            <w:tcW w:w="3415" w:type="dxa"/>
          </w:tcPr>
          <w:p w14:paraId="790D928C" w14:textId="2DC7318E" w:rsidR="00CB2F9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lastRenderedPageBreak/>
              <w:t>3.3 Support access to information and public participation of women’s organizations, networks, leaders and gender experts in the resourcing, implementation, monitoring and reporting on the post-2020 global biodiversity framework</w:t>
            </w:r>
          </w:p>
        </w:tc>
        <w:tc>
          <w:tcPr>
            <w:tcW w:w="4499" w:type="dxa"/>
          </w:tcPr>
          <w:p w14:paraId="2FFE00C7" w14:textId="4DC4E5A8" w:rsidR="00BB5AD0" w:rsidRPr="008A0822" w:rsidRDefault="005E5A8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Organize capacity</w:t>
            </w:r>
            <w:r w:rsidR="00134F4E" w:rsidRPr="008A0822">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 xml:space="preserve">building workshops and prepare guidelines </w:t>
            </w:r>
            <w:r w:rsidR="00B702B5" w:rsidRPr="008A0822">
              <w:rPr>
                <w:rFonts w:ascii="Times New Roman" w:hAnsi="Times New Roman" w:cs="Times New Roman"/>
                <w:kern w:val="22"/>
                <w:sz w:val="22"/>
                <w:szCs w:val="22"/>
                <w:lang w:val="en-GB"/>
              </w:rPr>
              <w:t xml:space="preserve">to enhance the capacity of </w:t>
            </w:r>
            <w:r w:rsidR="00BB5AD0" w:rsidRPr="008A0822">
              <w:rPr>
                <w:rFonts w:ascii="Times New Roman" w:hAnsi="Times New Roman" w:cs="Times New Roman"/>
                <w:kern w:val="22"/>
                <w:sz w:val="22"/>
                <w:szCs w:val="22"/>
                <w:lang w:val="en-GB"/>
              </w:rPr>
              <w:t>women’s organizations, networks and gender experts to support planning, implementation and reporting on national biodiversity strategies and action plans and related activities, including integration of gender considerations into all biodiversity programming at all levels</w:t>
            </w:r>
          </w:p>
        </w:tc>
        <w:tc>
          <w:tcPr>
            <w:tcW w:w="2346" w:type="dxa"/>
          </w:tcPr>
          <w:p w14:paraId="55EF7E5C" w14:textId="3FEC0ED2" w:rsidR="001A2B25" w:rsidRPr="008A0822" w:rsidRDefault="009A226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Capacity</w:t>
            </w:r>
            <w:r w:rsidR="00134F4E" w:rsidRPr="008A0822">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 xml:space="preserve">building workshops </w:t>
            </w:r>
            <w:r w:rsidR="00D30AD7" w:rsidRPr="008A0822">
              <w:rPr>
                <w:rFonts w:ascii="Times New Roman" w:hAnsi="Times New Roman" w:cs="Times New Roman"/>
                <w:kern w:val="22"/>
                <w:sz w:val="22"/>
                <w:szCs w:val="22"/>
                <w:lang w:val="en-GB"/>
              </w:rPr>
              <w:t>undertaken,</w:t>
            </w:r>
            <w:r w:rsidRPr="008A0822">
              <w:rPr>
                <w:rFonts w:ascii="Times New Roman" w:hAnsi="Times New Roman" w:cs="Times New Roman"/>
                <w:kern w:val="22"/>
                <w:sz w:val="22"/>
                <w:szCs w:val="22"/>
                <w:lang w:val="en-GB"/>
              </w:rPr>
              <w:t xml:space="preserve"> and guidelines prepared</w:t>
            </w:r>
          </w:p>
          <w:p w14:paraId="01F60685" w14:textId="504605DB"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Reporting on capacity</w:t>
            </w:r>
            <w:r w:rsidR="00134F4E" w:rsidRPr="008A0822">
              <w:rPr>
                <w:rFonts w:ascii="Times New Roman" w:hAnsi="Times New Roman" w:cs="Times New Roman"/>
                <w:kern w:val="22"/>
                <w:sz w:val="22"/>
                <w:szCs w:val="22"/>
                <w:lang w:val="en-GB"/>
              </w:rPr>
              <w:noBreakHyphen/>
            </w:r>
            <w:r w:rsidRPr="008A0822">
              <w:rPr>
                <w:rFonts w:ascii="Times New Roman" w:hAnsi="Times New Roman" w:cs="Times New Roman"/>
                <w:kern w:val="22"/>
                <w:sz w:val="22"/>
                <w:szCs w:val="22"/>
                <w:lang w:val="en-GB"/>
              </w:rPr>
              <w:t xml:space="preserve">building initiatives </w:t>
            </w:r>
            <w:r w:rsidR="005B5C46" w:rsidRPr="008A0822">
              <w:rPr>
                <w:rFonts w:ascii="Times New Roman" w:hAnsi="Times New Roman" w:cs="Times New Roman"/>
                <w:kern w:val="22"/>
                <w:sz w:val="22"/>
                <w:szCs w:val="22"/>
                <w:lang w:val="en-GB"/>
              </w:rPr>
              <w:t xml:space="preserve">and </w:t>
            </w:r>
            <w:r w:rsidR="00354CF8" w:rsidRPr="008A0822">
              <w:rPr>
                <w:rFonts w:ascii="Times New Roman" w:hAnsi="Times New Roman" w:cs="Times New Roman"/>
                <w:kern w:val="22"/>
                <w:sz w:val="22"/>
                <w:szCs w:val="22"/>
                <w:lang w:val="en-GB"/>
              </w:rPr>
              <w:t xml:space="preserve">engagement of women’s organizations, networks and gender experts </w:t>
            </w:r>
            <w:r w:rsidRPr="008A0822">
              <w:rPr>
                <w:rFonts w:ascii="Times New Roman" w:hAnsi="Times New Roman" w:cs="Times New Roman"/>
                <w:kern w:val="22"/>
                <w:sz w:val="22"/>
                <w:szCs w:val="22"/>
                <w:lang w:val="en-GB"/>
              </w:rPr>
              <w:t xml:space="preserve">included in </w:t>
            </w:r>
            <w:r w:rsidR="0020763C" w:rsidRPr="008A0822">
              <w:rPr>
                <w:rFonts w:ascii="Times New Roman" w:hAnsi="Times New Roman" w:cs="Times New Roman"/>
                <w:kern w:val="22"/>
                <w:sz w:val="22"/>
                <w:szCs w:val="22"/>
                <w:lang w:val="en-GB"/>
              </w:rPr>
              <w:t>n</w:t>
            </w:r>
            <w:r w:rsidRPr="008A0822">
              <w:rPr>
                <w:rFonts w:ascii="Times New Roman" w:hAnsi="Times New Roman" w:cs="Times New Roman"/>
                <w:kern w:val="22"/>
                <w:sz w:val="22"/>
                <w:szCs w:val="22"/>
                <w:lang w:val="en-GB"/>
              </w:rPr>
              <w:t xml:space="preserve">ational </w:t>
            </w:r>
            <w:r w:rsidR="0020763C" w:rsidRPr="008A0822">
              <w:rPr>
                <w:rFonts w:ascii="Times New Roman" w:hAnsi="Times New Roman" w:cs="Times New Roman"/>
                <w:kern w:val="22"/>
                <w:sz w:val="22"/>
                <w:szCs w:val="22"/>
                <w:lang w:val="en-GB"/>
              </w:rPr>
              <w:t>r</w:t>
            </w:r>
            <w:r w:rsidRPr="008A0822">
              <w:rPr>
                <w:rFonts w:ascii="Times New Roman" w:hAnsi="Times New Roman" w:cs="Times New Roman"/>
                <w:kern w:val="22"/>
                <w:sz w:val="22"/>
                <w:szCs w:val="22"/>
                <w:lang w:val="en-GB"/>
              </w:rPr>
              <w:t>eports</w:t>
            </w:r>
            <w:r w:rsidR="00612535" w:rsidRPr="008A0822">
              <w:rPr>
                <w:rFonts w:ascii="Times New Roman" w:hAnsi="Times New Roman" w:cs="Times New Roman"/>
                <w:kern w:val="22"/>
                <w:sz w:val="22"/>
                <w:szCs w:val="22"/>
                <w:lang w:val="en-GB"/>
              </w:rPr>
              <w:t xml:space="preserve"> </w:t>
            </w:r>
            <w:r w:rsidR="00643B9C" w:rsidRPr="008A0822">
              <w:rPr>
                <w:rFonts w:ascii="Times New Roman" w:hAnsi="Times New Roman" w:cs="Times New Roman"/>
                <w:kern w:val="22"/>
                <w:sz w:val="22"/>
                <w:szCs w:val="22"/>
                <w:lang w:val="en-GB"/>
              </w:rPr>
              <w:t>under the Con</w:t>
            </w:r>
            <w:r w:rsidR="00612535" w:rsidRPr="008A0822">
              <w:rPr>
                <w:rFonts w:ascii="Times New Roman" w:hAnsi="Times New Roman" w:cs="Times New Roman"/>
                <w:kern w:val="22"/>
                <w:sz w:val="22"/>
                <w:szCs w:val="22"/>
                <w:lang w:val="en-GB"/>
              </w:rPr>
              <w:t>v</w:t>
            </w:r>
            <w:r w:rsidR="00643B9C" w:rsidRPr="008A0822">
              <w:rPr>
                <w:rFonts w:ascii="Times New Roman" w:hAnsi="Times New Roman" w:cs="Times New Roman"/>
                <w:kern w:val="22"/>
                <w:sz w:val="22"/>
                <w:szCs w:val="22"/>
                <w:lang w:val="en-GB"/>
              </w:rPr>
              <w:t>ention on Biological Diversity</w:t>
            </w:r>
          </w:p>
        </w:tc>
        <w:tc>
          <w:tcPr>
            <w:tcW w:w="1350" w:type="dxa"/>
          </w:tcPr>
          <w:p w14:paraId="3F466E38" w14:textId="7D5701FF" w:rsidR="001A2B25" w:rsidRPr="008A0822" w:rsidRDefault="00891C37"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Timeframe: 2026</w:t>
            </w:r>
          </w:p>
          <w:p w14:paraId="656B2E0C" w14:textId="77777777" w:rsidR="00A75EAD" w:rsidRPr="008A0822" w:rsidRDefault="00A75EAD" w:rsidP="005319D9">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p w14:paraId="11FA22CD" w14:textId="0DF491AB" w:rsidR="00BB5AD0" w:rsidRPr="008A0822" w:rsidRDefault="00905986" w:rsidP="0000011D">
            <w:pPr>
              <w:suppressLineNumbers/>
              <w:suppressAutoHyphens/>
              <w:kinsoku w:val="0"/>
              <w:overflowPunct w:val="0"/>
              <w:autoSpaceDE w:val="0"/>
              <w:autoSpaceDN w:val="0"/>
              <w:adjustRightInd w:val="0"/>
              <w:snapToGrid w:val="0"/>
              <w:spacing w:before="3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Timeframe:</w:t>
            </w:r>
            <w:r w:rsidR="00567AB3"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2030</w:t>
            </w:r>
          </w:p>
        </w:tc>
        <w:tc>
          <w:tcPr>
            <w:tcW w:w="1525" w:type="dxa"/>
          </w:tcPr>
          <w:p w14:paraId="398DB593" w14:textId="5E771C98" w:rsidR="00083919" w:rsidRPr="008A0822" w:rsidRDefault="00083919">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w:t>
            </w:r>
            <w:r w:rsidR="00D06114" w:rsidRPr="008A0822">
              <w:rPr>
                <w:rFonts w:ascii="Times New Roman" w:hAnsi="Times New Roman" w:cs="Times New Roman"/>
                <w:kern w:val="22"/>
                <w:sz w:val="22"/>
                <w:szCs w:val="22"/>
                <w:lang w:val="en-GB"/>
              </w:rPr>
              <w:t>Secretariat</w:t>
            </w:r>
            <w:r w:rsidR="008805A2" w:rsidRPr="008A0822">
              <w:rPr>
                <w:rFonts w:ascii="Times New Roman" w:hAnsi="Times New Roman" w:cs="Times New Roman"/>
                <w:kern w:val="22"/>
                <w:sz w:val="22"/>
                <w:szCs w:val="22"/>
                <w:lang w:val="en-GB"/>
              </w:rPr>
              <w:t xml:space="preserve">, </w:t>
            </w:r>
            <w:r w:rsidR="00D06114" w:rsidRPr="008A0822">
              <w:rPr>
                <w:rFonts w:ascii="Times New Roman" w:hAnsi="Times New Roman" w:cs="Times New Roman"/>
                <w:kern w:val="22"/>
                <w:sz w:val="22"/>
                <w:szCs w:val="22"/>
                <w:lang w:val="en-GB"/>
              </w:rPr>
              <w:t xml:space="preserve">relevant organizations </w:t>
            </w:r>
          </w:p>
          <w:p w14:paraId="36F1D270" w14:textId="41427CAC" w:rsidR="00D06114" w:rsidRPr="008A0822" w:rsidRDefault="00083919">
            <w:pPr>
              <w:suppressLineNumbers/>
              <w:suppressAutoHyphens/>
              <w:kinsoku w:val="0"/>
              <w:overflowPunct w:val="0"/>
              <w:autoSpaceDE w:val="0"/>
              <w:autoSpaceDN w:val="0"/>
              <w:adjustRightInd w:val="0"/>
              <w:snapToGrid w:val="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Contributing:</w:t>
            </w:r>
            <w:r w:rsidR="008805A2" w:rsidRPr="008A0822">
              <w:rPr>
                <w:rFonts w:ascii="Times New Roman" w:hAnsi="Times New Roman" w:cs="Times New Roman"/>
                <w:kern w:val="22"/>
                <w:sz w:val="22"/>
                <w:szCs w:val="22"/>
                <w:lang w:val="en-GB"/>
              </w:rPr>
              <w:t xml:space="preserve"> </w:t>
            </w:r>
            <w:r w:rsidR="00D06114" w:rsidRPr="008A0822">
              <w:rPr>
                <w:rFonts w:ascii="Times New Roman" w:hAnsi="Times New Roman" w:cs="Times New Roman"/>
                <w:kern w:val="22"/>
                <w:sz w:val="22"/>
                <w:szCs w:val="22"/>
                <w:lang w:val="en-GB"/>
              </w:rPr>
              <w:t>Parties</w:t>
            </w:r>
          </w:p>
          <w:p w14:paraId="645E2E8C" w14:textId="1F5F6FC9"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p w14:paraId="42CB6373" w14:textId="77777777" w:rsidR="00D1492B" w:rsidRPr="008A0822" w:rsidRDefault="00D1492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Contributing:</w:t>
            </w:r>
          </w:p>
          <w:p w14:paraId="5664CC0B" w14:textId="0FB30760" w:rsidR="00D1492B" w:rsidRPr="008A0822" w:rsidRDefault="00D1492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Secretariat</w:t>
            </w:r>
          </w:p>
        </w:tc>
        <w:tc>
          <w:tcPr>
            <w:tcW w:w="1046" w:type="dxa"/>
          </w:tcPr>
          <w:p w14:paraId="555B58CC" w14:textId="1DB9EE58" w:rsidR="00BB5AD0" w:rsidRPr="008A0822"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5</w:t>
            </w:r>
          </w:p>
        </w:tc>
      </w:tr>
      <w:tr w:rsidR="00BB5AD0" w:rsidRPr="008A0822" w14:paraId="74B79DA7" w14:textId="77777777" w:rsidTr="0000011D">
        <w:trPr>
          <w:cantSplit/>
          <w:jc w:val="center"/>
        </w:trPr>
        <w:tc>
          <w:tcPr>
            <w:tcW w:w="3415" w:type="dxa"/>
            <w:vMerge w:val="restart"/>
          </w:tcPr>
          <w:p w14:paraId="0835D6B4" w14:textId="0858B453"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3.4 Ensure coherent gender responsive implementation of the post-2020 global biodiversity framework, through identifying synergies and drawing on relevant experience from related </w:t>
            </w:r>
            <w:r w:rsidR="003C1DFB" w:rsidRPr="008A0822">
              <w:rPr>
                <w:rFonts w:ascii="Times New Roman" w:hAnsi="Times New Roman" w:cs="Times New Roman"/>
                <w:kern w:val="22"/>
                <w:sz w:val="22"/>
                <w:szCs w:val="22"/>
                <w:lang w:val="en-GB"/>
              </w:rPr>
              <w:t>United Nations</w:t>
            </w:r>
            <w:r w:rsidRPr="008A0822">
              <w:rPr>
                <w:rFonts w:ascii="Times New Roman" w:hAnsi="Times New Roman" w:cs="Times New Roman"/>
                <w:kern w:val="22"/>
                <w:sz w:val="22"/>
                <w:szCs w:val="22"/>
                <w:lang w:val="en-GB"/>
              </w:rPr>
              <w:t xml:space="preserve"> and international processes (UNFCCC, UNCCD, 2030 Agenda </w:t>
            </w:r>
            <w:r w:rsidRPr="008A0822">
              <w:rPr>
                <w:rFonts w:ascii="Times New Roman" w:hAnsi="Times New Roman" w:cs="Times New Roman"/>
                <w:kern w:val="22"/>
                <w:sz w:val="22"/>
                <w:szCs w:val="22"/>
                <w:lang w:val="en-GB"/>
              </w:rPr>
              <w:lastRenderedPageBreak/>
              <w:t xml:space="preserve">for Sustainable Development, CEDAW, Beijing Platform for Action, </w:t>
            </w:r>
            <w:r w:rsidR="00357599">
              <w:rPr>
                <w:rFonts w:ascii="Times New Roman" w:hAnsi="Times New Roman" w:cs="Times New Roman"/>
                <w:kern w:val="22"/>
                <w:sz w:val="22"/>
                <w:szCs w:val="22"/>
                <w:lang w:val="en-GB"/>
              </w:rPr>
              <w:t>Generation</w:t>
            </w:r>
            <w:r w:rsidRPr="008A0822">
              <w:rPr>
                <w:rFonts w:ascii="Times New Roman" w:hAnsi="Times New Roman" w:cs="Times New Roman"/>
                <w:kern w:val="22"/>
                <w:sz w:val="22"/>
                <w:szCs w:val="22"/>
                <w:lang w:val="en-GB"/>
              </w:rPr>
              <w:t xml:space="preserve"> Equality Forum, </w:t>
            </w:r>
            <w:r w:rsidR="006C37D6">
              <w:rPr>
                <w:rFonts w:ascii="Times New Roman" w:hAnsi="Times New Roman" w:cs="Times New Roman"/>
                <w:kern w:val="22"/>
                <w:sz w:val="22"/>
                <w:szCs w:val="22"/>
                <w:lang w:val="en-GB"/>
              </w:rPr>
              <w:t xml:space="preserve">Action </w:t>
            </w:r>
            <w:r w:rsidRPr="008A0822">
              <w:rPr>
                <w:rFonts w:ascii="Times New Roman" w:hAnsi="Times New Roman" w:cs="Times New Roman"/>
                <w:kern w:val="22"/>
                <w:sz w:val="22"/>
                <w:szCs w:val="22"/>
                <w:lang w:val="en-GB"/>
              </w:rPr>
              <w:t>Coalition for Feminist Action on Climate Justice)</w:t>
            </w:r>
          </w:p>
        </w:tc>
        <w:tc>
          <w:tcPr>
            <w:tcW w:w="4499" w:type="dxa"/>
          </w:tcPr>
          <w:p w14:paraId="310E4763" w14:textId="23F6E0A4"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lastRenderedPageBreak/>
              <w:t xml:space="preserve">Promote gender-biodiversity linkages in relevant tools, information and activities of </w:t>
            </w:r>
            <w:r w:rsidR="003C1DFB" w:rsidRPr="008A0822">
              <w:rPr>
                <w:rFonts w:ascii="Times New Roman" w:hAnsi="Times New Roman" w:cs="Times New Roman"/>
                <w:kern w:val="22"/>
                <w:sz w:val="22"/>
                <w:szCs w:val="22"/>
                <w:lang w:val="en-GB"/>
              </w:rPr>
              <w:t>United Nations</w:t>
            </w:r>
            <w:r w:rsidRPr="008A0822">
              <w:rPr>
                <w:rFonts w:ascii="Times New Roman" w:hAnsi="Times New Roman" w:cs="Times New Roman"/>
                <w:kern w:val="22"/>
                <w:sz w:val="22"/>
                <w:szCs w:val="22"/>
                <w:lang w:val="en-GB"/>
              </w:rPr>
              <w:t xml:space="preserve"> and international processes, and undertake joint activities with Rio </w:t>
            </w:r>
            <w:r w:rsidR="00B03FAF" w:rsidRPr="008A0822">
              <w:rPr>
                <w:rFonts w:ascii="Times New Roman" w:hAnsi="Times New Roman" w:cs="Times New Roman"/>
                <w:kern w:val="22"/>
                <w:sz w:val="22"/>
                <w:szCs w:val="22"/>
                <w:lang w:val="en-GB"/>
              </w:rPr>
              <w:t>c</w:t>
            </w:r>
            <w:r w:rsidRPr="008A0822">
              <w:rPr>
                <w:rFonts w:ascii="Times New Roman" w:hAnsi="Times New Roman" w:cs="Times New Roman"/>
                <w:kern w:val="22"/>
                <w:sz w:val="22"/>
                <w:szCs w:val="22"/>
                <w:lang w:val="en-GB"/>
              </w:rPr>
              <w:t>onvention</w:t>
            </w:r>
            <w:r w:rsidR="003C1DFB" w:rsidRPr="008A0822">
              <w:rPr>
                <w:rFonts w:ascii="Times New Roman" w:hAnsi="Times New Roman" w:cs="Times New Roman"/>
                <w:kern w:val="22"/>
                <w:sz w:val="22"/>
                <w:szCs w:val="22"/>
                <w:lang w:val="en-GB"/>
              </w:rPr>
              <w:t>s</w:t>
            </w:r>
            <w:r w:rsidRPr="008A0822">
              <w:rPr>
                <w:rFonts w:ascii="Times New Roman" w:hAnsi="Times New Roman" w:cs="Times New Roman"/>
                <w:kern w:val="22"/>
                <w:sz w:val="22"/>
                <w:szCs w:val="22"/>
                <w:lang w:val="en-GB"/>
              </w:rPr>
              <w:t xml:space="preserve">, </w:t>
            </w:r>
            <w:r w:rsidR="003C1DFB" w:rsidRPr="008A0822">
              <w:rPr>
                <w:rFonts w:ascii="Times New Roman" w:hAnsi="Times New Roman" w:cs="Times New Roman"/>
                <w:kern w:val="22"/>
                <w:sz w:val="22"/>
                <w:szCs w:val="22"/>
                <w:lang w:val="en-GB"/>
              </w:rPr>
              <w:t>United Nations</w:t>
            </w:r>
            <w:r w:rsidRPr="008A0822">
              <w:rPr>
                <w:rFonts w:ascii="Times New Roman" w:hAnsi="Times New Roman" w:cs="Times New Roman"/>
                <w:kern w:val="22"/>
                <w:sz w:val="22"/>
                <w:szCs w:val="22"/>
                <w:lang w:val="en-GB"/>
              </w:rPr>
              <w:t xml:space="preserve"> and international gender partners</w:t>
            </w:r>
          </w:p>
        </w:tc>
        <w:tc>
          <w:tcPr>
            <w:tcW w:w="2346" w:type="dxa"/>
          </w:tcPr>
          <w:p w14:paraId="0BD55CB0" w14:textId="1B70CBA1"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Relevant linkages with </w:t>
            </w:r>
            <w:r w:rsidR="003C1DFB" w:rsidRPr="008A0822">
              <w:rPr>
                <w:rFonts w:ascii="Times New Roman" w:hAnsi="Times New Roman" w:cs="Times New Roman"/>
                <w:kern w:val="22"/>
                <w:sz w:val="22"/>
                <w:szCs w:val="22"/>
                <w:lang w:val="en-GB"/>
              </w:rPr>
              <w:t>United Nations</w:t>
            </w:r>
            <w:r w:rsidRPr="008A0822">
              <w:rPr>
                <w:rFonts w:ascii="Times New Roman" w:hAnsi="Times New Roman" w:cs="Times New Roman"/>
                <w:kern w:val="22"/>
                <w:sz w:val="22"/>
                <w:szCs w:val="22"/>
                <w:lang w:val="en-GB"/>
              </w:rPr>
              <w:t xml:space="preserve"> and international processes promoted, joint activities, including high-level events at major international meetings</w:t>
            </w:r>
          </w:p>
        </w:tc>
        <w:tc>
          <w:tcPr>
            <w:tcW w:w="1350" w:type="dxa"/>
          </w:tcPr>
          <w:p w14:paraId="574CFA53" w14:textId="5140AC84" w:rsidR="00BB5AD0" w:rsidRPr="008A0822" w:rsidRDefault="005B401A"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816930"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2030</w:t>
            </w:r>
          </w:p>
        </w:tc>
        <w:tc>
          <w:tcPr>
            <w:tcW w:w="1525" w:type="dxa"/>
          </w:tcPr>
          <w:p w14:paraId="373BC692" w14:textId="3927134E"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Secretariat, </w:t>
            </w:r>
            <w:r w:rsidR="003C1DFB" w:rsidRPr="008A0822">
              <w:rPr>
                <w:rFonts w:ascii="Times New Roman" w:hAnsi="Times New Roman" w:cs="Times New Roman"/>
                <w:kern w:val="22"/>
                <w:sz w:val="22"/>
                <w:szCs w:val="22"/>
                <w:lang w:val="en-GB"/>
              </w:rPr>
              <w:t>United Nations</w:t>
            </w:r>
            <w:r w:rsidRPr="008A0822">
              <w:rPr>
                <w:rFonts w:ascii="Times New Roman" w:hAnsi="Times New Roman" w:cs="Times New Roman"/>
                <w:kern w:val="22"/>
                <w:sz w:val="22"/>
                <w:szCs w:val="22"/>
                <w:lang w:val="en-GB"/>
              </w:rPr>
              <w:t xml:space="preserve"> and international partners</w:t>
            </w:r>
          </w:p>
        </w:tc>
        <w:tc>
          <w:tcPr>
            <w:tcW w:w="1046" w:type="dxa"/>
          </w:tcPr>
          <w:p w14:paraId="5FAC6BFC" w14:textId="785F424A" w:rsidR="00BB5AD0" w:rsidRPr="008A0822"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6</w:t>
            </w:r>
          </w:p>
        </w:tc>
      </w:tr>
      <w:tr w:rsidR="00BB5AD0" w:rsidRPr="008A0822" w14:paraId="0F17E940" w14:textId="77777777" w:rsidTr="0000011D">
        <w:trPr>
          <w:cantSplit/>
          <w:jc w:val="center"/>
        </w:trPr>
        <w:tc>
          <w:tcPr>
            <w:tcW w:w="3415" w:type="dxa"/>
            <w:vMerge/>
          </w:tcPr>
          <w:p w14:paraId="2F22B4EB"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61835D4E" w14:textId="0210F386"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Establish coordination mechanisms among women’s organizations/networks, ministries responsible for gender and those responsible for environment, relevant focal points, and local partners to strengthen coherent programming on gender and biodiversity-related issues</w:t>
            </w:r>
          </w:p>
        </w:tc>
        <w:tc>
          <w:tcPr>
            <w:tcW w:w="2346" w:type="dxa"/>
          </w:tcPr>
          <w:p w14:paraId="079F738C" w14:textId="2B1C5886" w:rsidR="00065E55"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National-level gender-biodiversity/environment working groups/coordination mechanisms established</w:t>
            </w:r>
            <w:r w:rsidR="00767702" w:rsidRPr="008A0822">
              <w:rPr>
                <w:rFonts w:ascii="Times New Roman" w:hAnsi="Times New Roman" w:cs="Times New Roman"/>
                <w:kern w:val="22"/>
                <w:sz w:val="22"/>
                <w:szCs w:val="22"/>
                <w:lang w:val="en-GB"/>
              </w:rPr>
              <w:t>, reports on progress provided</w:t>
            </w:r>
            <w:r w:rsidR="00914609" w:rsidRPr="008A0822">
              <w:rPr>
                <w:rFonts w:ascii="Times New Roman" w:hAnsi="Times New Roman" w:cs="Times New Roman"/>
                <w:kern w:val="22"/>
                <w:sz w:val="22"/>
                <w:szCs w:val="22"/>
                <w:lang w:val="en-GB"/>
              </w:rPr>
              <w:t xml:space="preserve">; </w:t>
            </w:r>
            <w:r w:rsidR="00065E55" w:rsidRPr="008A0822">
              <w:rPr>
                <w:rFonts w:ascii="Times New Roman" w:hAnsi="Times New Roman" w:cs="Times New Roman"/>
                <w:kern w:val="22"/>
                <w:sz w:val="22"/>
                <w:szCs w:val="22"/>
                <w:lang w:val="en-GB"/>
              </w:rPr>
              <w:t>In-session workshop / side</w:t>
            </w:r>
            <w:r w:rsidR="00767702" w:rsidRPr="008A0822">
              <w:rPr>
                <w:rFonts w:ascii="Times New Roman" w:hAnsi="Times New Roman" w:cs="Times New Roman"/>
                <w:kern w:val="22"/>
                <w:sz w:val="22"/>
                <w:szCs w:val="22"/>
                <w:lang w:val="en-GB"/>
              </w:rPr>
              <w:t xml:space="preserve"> </w:t>
            </w:r>
            <w:r w:rsidR="00065E55" w:rsidRPr="008A0822">
              <w:rPr>
                <w:rFonts w:ascii="Times New Roman" w:hAnsi="Times New Roman" w:cs="Times New Roman"/>
                <w:kern w:val="22"/>
                <w:sz w:val="22"/>
                <w:szCs w:val="22"/>
                <w:lang w:val="en-GB"/>
              </w:rPr>
              <w:t>event to exchange experiences and discuss gaps, challenges</w:t>
            </w:r>
          </w:p>
        </w:tc>
        <w:tc>
          <w:tcPr>
            <w:tcW w:w="1350" w:type="dxa"/>
          </w:tcPr>
          <w:p w14:paraId="708436BB" w14:textId="797CE791" w:rsidR="00BB5AD0" w:rsidRPr="008A0822" w:rsidRDefault="005B401A"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816930"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2026</w:t>
            </w:r>
          </w:p>
        </w:tc>
        <w:tc>
          <w:tcPr>
            <w:tcW w:w="1525" w:type="dxa"/>
          </w:tcPr>
          <w:p w14:paraId="0B207F27" w14:textId="47CC8C2D"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Leading:</w:t>
            </w:r>
            <w:r w:rsidR="00B03FAF"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Parties, relevant organizations</w:t>
            </w:r>
          </w:p>
        </w:tc>
        <w:tc>
          <w:tcPr>
            <w:tcW w:w="1046" w:type="dxa"/>
          </w:tcPr>
          <w:p w14:paraId="5769C0D7" w14:textId="1B940CB6" w:rsidR="00BB5AD0" w:rsidRPr="008A0822"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7</w:t>
            </w:r>
          </w:p>
        </w:tc>
      </w:tr>
      <w:tr w:rsidR="00BB5AD0" w:rsidRPr="008A0822" w14:paraId="00E86F69" w14:textId="77777777" w:rsidTr="0000011D">
        <w:trPr>
          <w:cantSplit/>
          <w:jc w:val="center"/>
        </w:trPr>
        <w:tc>
          <w:tcPr>
            <w:tcW w:w="3415" w:type="dxa"/>
            <w:vMerge w:val="restart"/>
          </w:tcPr>
          <w:p w14:paraId="1E8F0C4A" w14:textId="77F7CB71" w:rsidR="0082499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3.5 Ensure that national reports and submissions under the </w:t>
            </w:r>
            <w:r w:rsidR="00406079" w:rsidRPr="008A0822">
              <w:rPr>
                <w:rFonts w:ascii="Times New Roman" w:hAnsi="Times New Roman" w:cs="Times New Roman"/>
                <w:kern w:val="22"/>
                <w:sz w:val="22"/>
                <w:szCs w:val="22"/>
                <w:lang w:val="en-GB"/>
              </w:rPr>
              <w:t xml:space="preserve">Convention on Biological Diversity </w:t>
            </w:r>
            <w:r w:rsidRPr="008A0822">
              <w:rPr>
                <w:rFonts w:ascii="Times New Roman" w:hAnsi="Times New Roman" w:cs="Times New Roman"/>
                <w:kern w:val="22"/>
                <w:sz w:val="22"/>
                <w:szCs w:val="22"/>
                <w:lang w:val="en-GB"/>
              </w:rPr>
              <w:t>provide information on the implementation of the gender plan of action and gender-responsive implementation of the post-2020 global biodiversity framework</w:t>
            </w:r>
          </w:p>
        </w:tc>
        <w:tc>
          <w:tcPr>
            <w:tcW w:w="4499" w:type="dxa"/>
          </w:tcPr>
          <w:p w14:paraId="70D73B43"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Identify and compile best practices, lessons learned and gaps in gender responsive implementation, monitoring and reporting, with the engagement of women’s organizations and networks, and gender experts</w:t>
            </w:r>
          </w:p>
        </w:tc>
        <w:tc>
          <w:tcPr>
            <w:tcW w:w="2346" w:type="dxa"/>
          </w:tcPr>
          <w:p w14:paraId="0C096504" w14:textId="06AD9651"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Best practices, lessons learned and identified gaps </w:t>
            </w:r>
            <w:r w:rsidR="005604DD" w:rsidRPr="008A0822">
              <w:rPr>
                <w:rFonts w:ascii="Times New Roman" w:hAnsi="Times New Roman" w:cs="Times New Roman"/>
                <w:kern w:val="22"/>
                <w:sz w:val="22"/>
                <w:szCs w:val="22"/>
                <w:lang w:val="en-GB"/>
              </w:rPr>
              <w:t>presented in in-session meetings or side</w:t>
            </w:r>
            <w:r w:rsidR="00C4607D" w:rsidRPr="008A0822">
              <w:rPr>
                <w:rFonts w:ascii="Times New Roman" w:hAnsi="Times New Roman" w:cs="Times New Roman"/>
                <w:kern w:val="22"/>
                <w:sz w:val="22"/>
                <w:szCs w:val="22"/>
                <w:lang w:val="en-GB"/>
              </w:rPr>
              <w:t xml:space="preserve"> </w:t>
            </w:r>
            <w:r w:rsidR="005604DD" w:rsidRPr="008A0822">
              <w:rPr>
                <w:rFonts w:ascii="Times New Roman" w:hAnsi="Times New Roman" w:cs="Times New Roman"/>
                <w:kern w:val="22"/>
                <w:sz w:val="22"/>
                <w:szCs w:val="22"/>
                <w:lang w:val="en-GB"/>
              </w:rPr>
              <w:t>events</w:t>
            </w:r>
            <w:r w:rsidRPr="008A0822">
              <w:rPr>
                <w:rFonts w:ascii="Times New Roman" w:hAnsi="Times New Roman" w:cs="Times New Roman"/>
                <w:kern w:val="22"/>
                <w:sz w:val="22"/>
                <w:szCs w:val="22"/>
                <w:lang w:val="en-GB"/>
              </w:rPr>
              <w:t xml:space="preserve"> and shared</w:t>
            </w:r>
            <w:r w:rsidR="00514002" w:rsidRPr="008A0822">
              <w:rPr>
                <w:rFonts w:ascii="Times New Roman" w:hAnsi="Times New Roman" w:cs="Times New Roman"/>
                <w:kern w:val="22"/>
                <w:sz w:val="22"/>
                <w:szCs w:val="22"/>
                <w:lang w:val="en-GB"/>
              </w:rPr>
              <w:t xml:space="preserve"> on </w:t>
            </w:r>
            <w:r w:rsidR="00406079" w:rsidRPr="008A0822">
              <w:rPr>
                <w:rFonts w:ascii="Times New Roman" w:hAnsi="Times New Roman" w:cs="Times New Roman"/>
                <w:kern w:val="22"/>
                <w:sz w:val="22"/>
                <w:szCs w:val="22"/>
                <w:lang w:val="en-GB"/>
              </w:rPr>
              <w:t xml:space="preserve">the </w:t>
            </w:r>
            <w:r w:rsidR="00514002" w:rsidRPr="008A0822">
              <w:rPr>
                <w:rFonts w:ascii="Times New Roman" w:hAnsi="Times New Roman" w:cs="Times New Roman"/>
                <w:kern w:val="22"/>
                <w:sz w:val="22"/>
                <w:szCs w:val="22"/>
                <w:lang w:val="en-GB"/>
              </w:rPr>
              <w:t>website</w:t>
            </w:r>
            <w:r w:rsidR="00406079" w:rsidRPr="008A0822">
              <w:rPr>
                <w:rFonts w:ascii="Times New Roman" w:hAnsi="Times New Roman" w:cs="Times New Roman"/>
                <w:kern w:val="22"/>
                <w:sz w:val="22"/>
                <w:szCs w:val="22"/>
                <w:lang w:val="en-GB"/>
              </w:rPr>
              <w:t xml:space="preserve"> of the Convention on Biological Diversity</w:t>
            </w:r>
          </w:p>
        </w:tc>
        <w:tc>
          <w:tcPr>
            <w:tcW w:w="1350" w:type="dxa"/>
          </w:tcPr>
          <w:p w14:paraId="7C1CCA9F" w14:textId="4C6C672F" w:rsidR="00BB5AD0" w:rsidRPr="008A0822" w:rsidRDefault="001E4D81"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816930"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2026</w:t>
            </w:r>
          </w:p>
        </w:tc>
        <w:tc>
          <w:tcPr>
            <w:tcW w:w="1525" w:type="dxa"/>
          </w:tcPr>
          <w:p w14:paraId="5F74FEAD" w14:textId="3EF4028F"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women’s groups/</w:t>
            </w:r>
            <w:r w:rsidR="00923057" w:rsidRPr="008A0822">
              <w:rPr>
                <w:rFonts w:ascii="Times New Roman" w:hAnsi="Times New Roman" w:cs="Times New Roman"/>
                <w:kern w:val="22"/>
                <w:sz w:val="22"/>
                <w:szCs w:val="22"/>
                <w:lang w:val="en-GB"/>
              </w:rPr>
              <w:noBreakHyphen/>
            </w:r>
            <w:r w:rsidRPr="008A0822">
              <w:rPr>
                <w:rFonts w:ascii="Times New Roman" w:hAnsi="Times New Roman" w:cs="Times New Roman"/>
                <w:kern w:val="22"/>
                <w:sz w:val="22"/>
                <w:szCs w:val="22"/>
                <w:lang w:val="en-GB"/>
              </w:rPr>
              <w:t>networks, relevant organizations, Secretariat</w:t>
            </w:r>
          </w:p>
        </w:tc>
        <w:tc>
          <w:tcPr>
            <w:tcW w:w="1046" w:type="dxa"/>
          </w:tcPr>
          <w:p w14:paraId="680AC9B1" w14:textId="50D7ECF5" w:rsidR="00BB5AD0" w:rsidRPr="008A0822"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8</w:t>
            </w:r>
          </w:p>
        </w:tc>
      </w:tr>
      <w:tr w:rsidR="00BB5AD0" w:rsidRPr="008A0822" w14:paraId="35BA7242" w14:textId="77777777" w:rsidTr="0000011D">
        <w:trPr>
          <w:cantSplit/>
          <w:jc w:val="center"/>
        </w:trPr>
        <w:tc>
          <w:tcPr>
            <w:tcW w:w="3415" w:type="dxa"/>
            <w:vMerge/>
          </w:tcPr>
          <w:p w14:paraId="7006B608"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4C823529" w14:textId="7EB7ECC5" w:rsidR="00BB5AD0" w:rsidRPr="008A0822" w:rsidRDefault="0074189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Use</w:t>
            </w:r>
            <w:r w:rsidR="00BB5AD0" w:rsidRPr="008A0822">
              <w:rPr>
                <w:rFonts w:ascii="Times New Roman" w:hAnsi="Times New Roman" w:cs="Times New Roman"/>
                <w:kern w:val="22"/>
                <w:sz w:val="22"/>
                <w:szCs w:val="22"/>
                <w:lang w:val="en-GB"/>
              </w:rPr>
              <w:t xml:space="preserve"> gender-specific indicators and data disaggregated by sex in reporting on progress towards implementation </w:t>
            </w:r>
            <w:r w:rsidR="00320185" w:rsidRPr="008A0822">
              <w:rPr>
                <w:rFonts w:ascii="Times New Roman" w:hAnsi="Times New Roman" w:cs="Times New Roman"/>
                <w:kern w:val="22"/>
                <w:sz w:val="22"/>
                <w:szCs w:val="22"/>
                <w:lang w:val="en-GB"/>
              </w:rPr>
              <w:t xml:space="preserve">of the </w:t>
            </w:r>
            <w:r w:rsidR="00BB5AD0" w:rsidRPr="008A0822">
              <w:rPr>
                <w:rFonts w:ascii="Times New Roman" w:hAnsi="Times New Roman" w:cs="Times New Roman"/>
                <w:kern w:val="22"/>
                <w:sz w:val="22"/>
                <w:szCs w:val="22"/>
                <w:lang w:val="en-GB"/>
              </w:rPr>
              <w:t>goals and targets of the post-2020 global biodiversity framework</w:t>
            </w:r>
            <w:r w:rsidR="00320185" w:rsidRPr="008A0822">
              <w:rPr>
                <w:rFonts w:ascii="Times New Roman" w:hAnsi="Times New Roman" w:cs="Times New Roman"/>
                <w:kern w:val="22"/>
                <w:sz w:val="22"/>
                <w:szCs w:val="22"/>
                <w:lang w:val="en-GB"/>
              </w:rPr>
              <w:t>, and report on progress in implementation of the gender plan of action</w:t>
            </w:r>
          </w:p>
        </w:tc>
        <w:tc>
          <w:tcPr>
            <w:tcW w:w="2346" w:type="dxa"/>
          </w:tcPr>
          <w:p w14:paraId="3A3E4C9F" w14:textId="69C0CDA9" w:rsidR="00BB5AD0" w:rsidRPr="008A0822" w:rsidRDefault="00D263E6"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N</w:t>
            </w:r>
            <w:r w:rsidR="00BB5AD0" w:rsidRPr="008A0822">
              <w:rPr>
                <w:rFonts w:ascii="Times New Roman" w:hAnsi="Times New Roman" w:cs="Times New Roman"/>
                <w:kern w:val="22"/>
                <w:sz w:val="22"/>
                <w:szCs w:val="22"/>
                <w:lang w:val="en-GB"/>
              </w:rPr>
              <w:t xml:space="preserve">ational reports </w:t>
            </w:r>
            <w:r w:rsidRPr="008A0822">
              <w:rPr>
                <w:rFonts w:ascii="Times New Roman" w:hAnsi="Times New Roman" w:cs="Times New Roman"/>
                <w:kern w:val="22"/>
                <w:sz w:val="22"/>
                <w:szCs w:val="22"/>
                <w:lang w:val="en-GB"/>
              </w:rPr>
              <w:t xml:space="preserve">under the Convention on Biological Diversity </w:t>
            </w:r>
            <w:r w:rsidR="00BB5AD0" w:rsidRPr="008A0822">
              <w:rPr>
                <w:rFonts w:ascii="Times New Roman" w:hAnsi="Times New Roman" w:cs="Times New Roman"/>
                <w:kern w:val="22"/>
                <w:sz w:val="22"/>
                <w:szCs w:val="22"/>
                <w:lang w:val="en-GB"/>
              </w:rPr>
              <w:t xml:space="preserve">include reporting on implementation of the gender plan of action and </w:t>
            </w:r>
            <w:r w:rsidR="00783B02" w:rsidRPr="008A0822">
              <w:rPr>
                <w:rFonts w:ascii="Times New Roman" w:hAnsi="Times New Roman" w:cs="Times New Roman"/>
                <w:kern w:val="22"/>
                <w:sz w:val="22"/>
                <w:szCs w:val="22"/>
                <w:lang w:val="en-GB"/>
              </w:rPr>
              <w:t xml:space="preserve">include gender-specific indicators and </w:t>
            </w:r>
            <w:r w:rsidR="00BB5AD0" w:rsidRPr="008A0822">
              <w:rPr>
                <w:rFonts w:ascii="Times New Roman" w:hAnsi="Times New Roman" w:cs="Times New Roman"/>
                <w:kern w:val="22"/>
                <w:sz w:val="22"/>
                <w:szCs w:val="22"/>
                <w:lang w:val="en-GB"/>
              </w:rPr>
              <w:t>sex-disaggregated data</w:t>
            </w:r>
          </w:p>
        </w:tc>
        <w:tc>
          <w:tcPr>
            <w:tcW w:w="1350" w:type="dxa"/>
          </w:tcPr>
          <w:p w14:paraId="33F79B9A" w14:textId="249EB632" w:rsidR="00BB5AD0" w:rsidRPr="008A0822" w:rsidRDefault="001E4D81"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816930"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2030</w:t>
            </w:r>
          </w:p>
        </w:tc>
        <w:tc>
          <w:tcPr>
            <w:tcW w:w="1525" w:type="dxa"/>
          </w:tcPr>
          <w:p w14:paraId="030E4ABB" w14:textId="1F770495"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w:t>
            </w:r>
          </w:p>
        </w:tc>
        <w:tc>
          <w:tcPr>
            <w:tcW w:w="1046" w:type="dxa"/>
          </w:tcPr>
          <w:p w14:paraId="225BC5A8" w14:textId="4FBCFBD8" w:rsidR="00BB5AD0" w:rsidRPr="008A0822" w:rsidRDefault="005D547D"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r w:rsidR="007E2625" w:rsidRPr="008A0822">
              <w:rPr>
                <w:rFonts w:ascii="Times New Roman" w:hAnsi="Times New Roman" w:cs="Times New Roman"/>
                <w:b/>
                <w:bCs/>
                <w:kern w:val="22"/>
                <w:sz w:val="22"/>
                <w:szCs w:val="22"/>
                <w:lang w:val="en-GB"/>
              </w:rPr>
              <w:t>9</w:t>
            </w:r>
          </w:p>
        </w:tc>
      </w:tr>
      <w:tr w:rsidR="00BB5AD0" w:rsidRPr="008A0822" w14:paraId="2FE4E82A" w14:textId="77777777" w:rsidTr="0000011D">
        <w:trPr>
          <w:cantSplit/>
          <w:jc w:val="center"/>
        </w:trPr>
        <w:tc>
          <w:tcPr>
            <w:tcW w:w="3415" w:type="dxa"/>
            <w:vMerge/>
          </w:tcPr>
          <w:p w14:paraId="4CBE189B"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33C2C8DA" w14:textId="77C061EB" w:rsidR="00BB5AD0" w:rsidRPr="008A0822" w:rsidRDefault="00121A73"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Integrate reporting on women’s and girl’s contributions to the conservation and sustainable use of biodiversity, and on the in</w:t>
            </w:r>
            <w:r w:rsidR="00197AFD" w:rsidRPr="008A0822">
              <w:rPr>
                <w:rFonts w:ascii="Times New Roman" w:hAnsi="Times New Roman" w:cs="Times New Roman"/>
                <w:kern w:val="22"/>
                <w:sz w:val="22"/>
                <w:szCs w:val="22"/>
                <w:lang w:val="en-GB"/>
              </w:rPr>
              <w:t>tegration of gender considerations into NBSAPs, including their implementation, budgeting and reporting, in existing national reporting mechanisms</w:t>
            </w:r>
          </w:p>
        </w:tc>
        <w:tc>
          <w:tcPr>
            <w:tcW w:w="2346" w:type="dxa"/>
          </w:tcPr>
          <w:p w14:paraId="52A0252B" w14:textId="64151B05" w:rsidR="00BB5AD0" w:rsidRPr="008A0822" w:rsidRDefault="00F9575A"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N</w:t>
            </w:r>
            <w:r w:rsidR="00197AFD" w:rsidRPr="008A0822">
              <w:rPr>
                <w:rFonts w:ascii="Times New Roman" w:hAnsi="Times New Roman" w:cs="Times New Roman"/>
                <w:kern w:val="22"/>
                <w:sz w:val="22"/>
                <w:szCs w:val="22"/>
                <w:lang w:val="en-GB"/>
              </w:rPr>
              <w:t xml:space="preserve">ational reports </w:t>
            </w:r>
            <w:r w:rsidR="00A576EB" w:rsidRPr="008A0822">
              <w:rPr>
                <w:rFonts w:ascii="Times New Roman" w:hAnsi="Times New Roman" w:cs="Times New Roman"/>
                <w:kern w:val="22"/>
                <w:sz w:val="22"/>
                <w:szCs w:val="22"/>
                <w:lang w:val="en-GB"/>
              </w:rPr>
              <w:t xml:space="preserve">under the Convention on Biological Diversity </w:t>
            </w:r>
            <w:r w:rsidR="00197AFD" w:rsidRPr="008A0822">
              <w:rPr>
                <w:rFonts w:ascii="Times New Roman" w:hAnsi="Times New Roman" w:cs="Times New Roman"/>
                <w:kern w:val="22"/>
                <w:sz w:val="22"/>
                <w:szCs w:val="22"/>
                <w:lang w:val="en-GB"/>
              </w:rPr>
              <w:t>include reporting on</w:t>
            </w:r>
            <w:r w:rsidR="001A40BE" w:rsidRPr="008A0822">
              <w:rPr>
                <w:rFonts w:ascii="Times New Roman" w:hAnsi="Times New Roman" w:cs="Times New Roman"/>
                <w:kern w:val="22"/>
                <w:sz w:val="22"/>
                <w:szCs w:val="22"/>
                <w:lang w:val="en-GB"/>
              </w:rPr>
              <w:t xml:space="preserve"> women’s and girl’s contributions to the conservation and sustainable use of biodiversity, and on the integration of gender considerations into NBSAPs, including their implementation, budgeting and reporting</w:t>
            </w:r>
          </w:p>
        </w:tc>
        <w:tc>
          <w:tcPr>
            <w:tcW w:w="1350" w:type="dxa"/>
          </w:tcPr>
          <w:p w14:paraId="7742CFCD" w14:textId="18BA6968" w:rsidR="00BB5AD0" w:rsidRPr="008A0822" w:rsidRDefault="001E4D81"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6C5775" w:rsidRPr="008A0822">
              <w:rPr>
                <w:rFonts w:ascii="Times New Roman" w:hAnsi="Times New Roman" w:cs="Times New Roman"/>
                <w:kern w:val="22"/>
                <w:sz w:val="22"/>
                <w:szCs w:val="22"/>
                <w:lang w:val="en-GB"/>
              </w:rPr>
              <w:t xml:space="preserve"> </w:t>
            </w:r>
            <w:r w:rsidR="001A40BE" w:rsidRPr="008A0822">
              <w:rPr>
                <w:rFonts w:ascii="Times New Roman" w:hAnsi="Times New Roman" w:cs="Times New Roman"/>
                <w:kern w:val="22"/>
                <w:sz w:val="22"/>
                <w:szCs w:val="22"/>
                <w:lang w:val="en-GB"/>
              </w:rPr>
              <w:t>2030</w:t>
            </w:r>
          </w:p>
        </w:tc>
        <w:tc>
          <w:tcPr>
            <w:tcW w:w="1525" w:type="dxa"/>
          </w:tcPr>
          <w:p w14:paraId="64BEB185" w14:textId="7F01E193"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w:t>
            </w:r>
            <w:r w:rsidR="00090341" w:rsidRPr="008A0822">
              <w:rPr>
                <w:rFonts w:ascii="Times New Roman" w:hAnsi="Times New Roman" w:cs="Times New Roman"/>
                <w:kern w:val="22"/>
                <w:sz w:val="22"/>
                <w:szCs w:val="22"/>
                <w:lang w:val="en-GB"/>
              </w:rPr>
              <w:t xml:space="preserve">Parties, </w:t>
            </w:r>
            <w:r w:rsidRPr="008A0822">
              <w:rPr>
                <w:rFonts w:ascii="Times New Roman" w:hAnsi="Times New Roman" w:cs="Times New Roman"/>
                <w:kern w:val="22"/>
                <w:sz w:val="22"/>
                <w:szCs w:val="22"/>
                <w:lang w:val="en-GB"/>
              </w:rPr>
              <w:t>relevant organizations</w:t>
            </w:r>
          </w:p>
        </w:tc>
        <w:tc>
          <w:tcPr>
            <w:tcW w:w="1046" w:type="dxa"/>
          </w:tcPr>
          <w:p w14:paraId="4CDF5C4E" w14:textId="2071F38A" w:rsidR="00BB5AD0" w:rsidRPr="008A0822" w:rsidRDefault="007E2625"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30</w:t>
            </w:r>
          </w:p>
        </w:tc>
      </w:tr>
      <w:tr w:rsidR="00BB5AD0" w:rsidRPr="008A0822" w14:paraId="3A753702" w14:textId="77777777" w:rsidTr="0000011D">
        <w:trPr>
          <w:cantSplit/>
          <w:jc w:val="center"/>
        </w:trPr>
        <w:tc>
          <w:tcPr>
            <w:tcW w:w="3415" w:type="dxa"/>
            <w:vMerge w:val="restart"/>
          </w:tcPr>
          <w:p w14:paraId="128FBCD1" w14:textId="0B8CE3B1"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3.6 Allocate adequate human and financial resources to support rights-based action and gender</w:t>
            </w:r>
            <w:r w:rsidR="001C3D52" w:rsidRPr="008A0822">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responsive implementation of the post-2020 global biodiversity framework, including by tracking and reporting resource allocations for gender initiatives, and applying gender</w:t>
            </w:r>
            <w:r w:rsidR="001C3D52" w:rsidRPr="008A0822">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responsive budgeting</w:t>
            </w:r>
          </w:p>
        </w:tc>
        <w:tc>
          <w:tcPr>
            <w:tcW w:w="4499" w:type="dxa"/>
          </w:tcPr>
          <w:p w14:paraId="774AF06A" w14:textId="1739C162"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Raise awareness of the financial and technical support available for promoting gender responsive approaches to biodiversity-related policies, plans, strategies and action, including good practices to facilitate access to finance for grass-roots women’s organizations, indigenous peoples and local communities</w:t>
            </w:r>
          </w:p>
        </w:tc>
        <w:tc>
          <w:tcPr>
            <w:tcW w:w="2346" w:type="dxa"/>
          </w:tcPr>
          <w:p w14:paraId="4AC5A709" w14:textId="3707A8E9" w:rsidR="00CB0553"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Webinars, communication materials, in-session workshops</w:t>
            </w:r>
          </w:p>
        </w:tc>
        <w:tc>
          <w:tcPr>
            <w:tcW w:w="1350" w:type="dxa"/>
          </w:tcPr>
          <w:p w14:paraId="3C16FE78" w14:textId="3BE7C18B" w:rsidR="00BB5AD0" w:rsidRPr="008A0822" w:rsidRDefault="006441E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6C5775"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2024</w:t>
            </w:r>
            <w:r w:rsidR="00042045" w:rsidRPr="008A0822">
              <w:rPr>
                <w:rFonts w:ascii="Times New Roman" w:hAnsi="Times New Roman" w:cs="Times New Roman"/>
                <w:kern w:val="22"/>
                <w:sz w:val="22"/>
                <w:szCs w:val="22"/>
                <w:lang w:val="en-GB"/>
              </w:rPr>
              <w:t>, 2026</w:t>
            </w:r>
          </w:p>
        </w:tc>
        <w:tc>
          <w:tcPr>
            <w:tcW w:w="1525" w:type="dxa"/>
          </w:tcPr>
          <w:p w14:paraId="1BA5F005" w14:textId="500A7428"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Secretariat, relevant organizations</w:t>
            </w:r>
          </w:p>
        </w:tc>
        <w:tc>
          <w:tcPr>
            <w:tcW w:w="1046" w:type="dxa"/>
          </w:tcPr>
          <w:p w14:paraId="6A32D07D" w14:textId="51529CCD" w:rsidR="00BB5AD0" w:rsidRPr="008A0822" w:rsidRDefault="0064456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3</w:t>
            </w:r>
            <w:r w:rsidR="007E2625" w:rsidRPr="008A0822">
              <w:rPr>
                <w:rFonts w:ascii="Times New Roman" w:hAnsi="Times New Roman" w:cs="Times New Roman"/>
                <w:b/>
                <w:bCs/>
                <w:kern w:val="22"/>
                <w:sz w:val="22"/>
                <w:szCs w:val="22"/>
                <w:lang w:val="en-GB"/>
              </w:rPr>
              <w:t>1</w:t>
            </w:r>
          </w:p>
        </w:tc>
      </w:tr>
      <w:tr w:rsidR="00BB5AD0" w:rsidRPr="008A0822" w14:paraId="01CAF90E" w14:textId="77777777" w:rsidTr="0000011D">
        <w:trPr>
          <w:cantSplit/>
          <w:jc w:val="center"/>
        </w:trPr>
        <w:tc>
          <w:tcPr>
            <w:tcW w:w="3415" w:type="dxa"/>
            <w:vMerge/>
          </w:tcPr>
          <w:p w14:paraId="43ABD199" w14:textId="77777777"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4499" w:type="dxa"/>
          </w:tcPr>
          <w:p w14:paraId="3194B88B" w14:textId="44F8D59A"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Establish targeted funding programmes or budget lines to support gender</w:t>
            </w:r>
            <w:r w:rsidR="001C3D52" w:rsidRPr="008A0822">
              <w:rPr>
                <w:rFonts w:ascii="Times New Roman" w:hAnsi="Times New Roman" w:cs="Times New Roman"/>
                <w:kern w:val="22"/>
                <w:sz w:val="22"/>
                <w:szCs w:val="22"/>
                <w:lang w:val="en-GB"/>
              </w:rPr>
              <w:t>-</w:t>
            </w:r>
            <w:r w:rsidR="005B524C" w:rsidRPr="008A0822">
              <w:rPr>
                <w:rFonts w:ascii="Times New Roman" w:hAnsi="Times New Roman" w:cs="Times New Roman"/>
                <w:kern w:val="22"/>
                <w:sz w:val="22"/>
                <w:szCs w:val="22"/>
                <w:lang w:val="en-GB"/>
              </w:rPr>
              <w:t>responsive</w:t>
            </w:r>
            <w:r w:rsidRPr="008A0822">
              <w:rPr>
                <w:rFonts w:ascii="Times New Roman" w:hAnsi="Times New Roman" w:cs="Times New Roman"/>
                <w:kern w:val="22"/>
                <w:sz w:val="22"/>
                <w:szCs w:val="22"/>
                <w:lang w:val="en-GB"/>
              </w:rPr>
              <w:t xml:space="preserve"> implementation of the post-2020 global biodiversity framework</w:t>
            </w:r>
            <w:r w:rsidR="005B524C" w:rsidRPr="008A0822">
              <w:rPr>
                <w:rFonts w:ascii="Times New Roman" w:hAnsi="Times New Roman" w:cs="Times New Roman"/>
                <w:kern w:val="22"/>
                <w:sz w:val="22"/>
                <w:szCs w:val="22"/>
                <w:lang w:val="en-GB"/>
              </w:rPr>
              <w:t xml:space="preserve"> and the gender plan of action</w:t>
            </w:r>
          </w:p>
        </w:tc>
        <w:tc>
          <w:tcPr>
            <w:tcW w:w="2346" w:type="dxa"/>
          </w:tcPr>
          <w:p w14:paraId="31787DCB" w14:textId="12235C6C" w:rsidR="00D279BB"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Targeted funding programmes and budget lines</w:t>
            </w:r>
          </w:p>
        </w:tc>
        <w:tc>
          <w:tcPr>
            <w:tcW w:w="1350" w:type="dxa"/>
          </w:tcPr>
          <w:p w14:paraId="4B9A1F97" w14:textId="719D500E" w:rsidR="00BB5AD0" w:rsidRPr="008A0822" w:rsidRDefault="006441E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005319D9" w:rsidRPr="008A0822">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2026</w:t>
            </w:r>
          </w:p>
        </w:tc>
        <w:tc>
          <w:tcPr>
            <w:tcW w:w="1525" w:type="dxa"/>
          </w:tcPr>
          <w:p w14:paraId="767EB1A7" w14:textId="363129CE" w:rsidR="00BB5AD0" w:rsidRPr="008A0822"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w:t>
            </w:r>
            <w:r w:rsidR="00A3721B" w:rsidRPr="008A0822">
              <w:rPr>
                <w:rFonts w:ascii="Times New Roman" w:hAnsi="Times New Roman" w:cs="Times New Roman"/>
                <w:kern w:val="22"/>
                <w:sz w:val="22"/>
                <w:szCs w:val="22"/>
                <w:lang w:val="en-GB"/>
              </w:rPr>
              <w:t>Global Environment Facility</w:t>
            </w:r>
            <w:r w:rsidRPr="008A0822">
              <w:rPr>
                <w:rFonts w:ascii="Times New Roman" w:hAnsi="Times New Roman" w:cs="Times New Roman"/>
                <w:kern w:val="22"/>
                <w:sz w:val="22"/>
                <w:szCs w:val="22"/>
                <w:lang w:val="en-GB"/>
              </w:rPr>
              <w:t xml:space="preserve">, </w:t>
            </w:r>
            <w:r w:rsidR="00A3721B" w:rsidRPr="008A0822">
              <w:rPr>
                <w:rFonts w:ascii="Times New Roman" w:hAnsi="Times New Roman" w:cs="Times New Roman"/>
                <w:kern w:val="22"/>
                <w:sz w:val="22"/>
                <w:szCs w:val="22"/>
                <w:lang w:val="en-GB"/>
              </w:rPr>
              <w:t>Green Climate Fund</w:t>
            </w:r>
          </w:p>
        </w:tc>
        <w:tc>
          <w:tcPr>
            <w:tcW w:w="1046" w:type="dxa"/>
          </w:tcPr>
          <w:p w14:paraId="13E98CCB" w14:textId="2CCC72CC" w:rsidR="00BB5AD0" w:rsidRPr="008A0822" w:rsidRDefault="005826B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3</w:t>
            </w:r>
            <w:r w:rsidR="007E2625" w:rsidRPr="008A0822">
              <w:rPr>
                <w:rFonts w:ascii="Times New Roman" w:hAnsi="Times New Roman" w:cs="Times New Roman"/>
                <w:b/>
                <w:bCs/>
                <w:kern w:val="22"/>
                <w:sz w:val="22"/>
                <w:szCs w:val="22"/>
                <w:lang w:val="en-GB"/>
              </w:rPr>
              <w:t>2</w:t>
            </w:r>
          </w:p>
        </w:tc>
      </w:tr>
    </w:tbl>
    <w:p w14:paraId="5DDD3EE5" w14:textId="77777777" w:rsidR="00CF1E22" w:rsidRPr="0000011D" w:rsidRDefault="00CF1E22" w:rsidP="00684979">
      <w:pPr>
        <w:suppressLineNumbers/>
        <w:suppressAutoHyphens/>
        <w:kinsoku w:val="0"/>
        <w:overflowPunct w:val="0"/>
        <w:autoSpaceDE w:val="0"/>
        <w:autoSpaceDN w:val="0"/>
        <w:adjustRightInd w:val="0"/>
        <w:snapToGrid w:val="0"/>
        <w:rPr>
          <w:snapToGrid w:val="0"/>
          <w:kern w:val="22"/>
          <w:sz w:val="22"/>
          <w:szCs w:val="22"/>
          <w:lang w:val="en-GB"/>
        </w:rPr>
      </w:pPr>
    </w:p>
    <w:p w14:paraId="3BA84D81" w14:textId="646AC21A" w:rsidR="001D613E" w:rsidRPr="00213B96" w:rsidRDefault="008777B8">
      <w:pPr>
        <w:suppressLineNumbers/>
        <w:suppressAutoHyphens/>
        <w:kinsoku w:val="0"/>
        <w:overflowPunct w:val="0"/>
        <w:autoSpaceDE w:val="0"/>
        <w:autoSpaceDN w:val="0"/>
        <w:adjustRightInd w:val="0"/>
        <w:snapToGrid w:val="0"/>
        <w:jc w:val="center"/>
        <w:rPr>
          <w:snapToGrid w:val="0"/>
          <w:kern w:val="22"/>
          <w:sz w:val="22"/>
          <w:szCs w:val="22"/>
          <w:lang w:val="en-GB"/>
        </w:rPr>
      </w:pPr>
      <w:r w:rsidRPr="00813968">
        <w:rPr>
          <w:snapToGrid w:val="0"/>
          <w:kern w:val="22"/>
          <w:sz w:val="22"/>
          <w:szCs w:val="22"/>
          <w:lang w:val="en-GB"/>
        </w:rPr>
        <w:t>__________</w:t>
      </w:r>
    </w:p>
    <w:sectPr w:rsidR="001D613E" w:rsidRPr="00213B96" w:rsidSect="0000011D">
      <w:pgSz w:w="15840" w:h="12240" w:orient="landscape" w:code="1"/>
      <w:pgMar w:top="1440" w:right="1440" w:bottom="1440" w:left="1440"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438ED" w14:textId="77777777" w:rsidR="00242179" w:rsidRDefault="00242179">
      <w:r>
        <w:separator/>
      </w:r>
    </w:p>
  </w:endnote>
  <w:endnote w:type="continuationSeparator" w:id="0">
    <w:p w14:paraId="018238F0" w14:textId="77777777" w:rsidR="00242179" w:rsidRDefault="00242179">
      <w:r>
        <w:continuationSeparator/>
      </w:r>
    </w:p>
  </w:endnote>
  <w:endnote w:type="continuationNotice" w:id="1">
    <w:p w14:paraId="502A3F7B" w14:textId="77777777" w:rsidR="00242179" w:rsidRDefault="00242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4F17" w14:textId="77777777" w:rsidR="003C1DFB" w:rsidRPr="00596DC8" w:rsidRDefault="003C1DFB" w:rsidP="006F4060">
    <w:pPr>
      <w:pStyle w:val="Footer"/>
      <w:tabs>
        <w:tab w:val="clear" w:pos="4320"/>
        <w:tab w:val="clear" w:pos="8640"/>
      </w:tabs>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8732" w14:textId="77777777" w:rsidR="003C1DFB" w:rsidRPr="00596DC8" w:rsidRDefault="003C1DFB" w:rsidP="00596DC8">
    <w:pPr>
      <w:pStyle w:val="Footer"/>
      <w:tabs>
        <w:tab w:val="clear" w:pos="4320"/>
        <w:tab w:val="clear" w:pos="8640"/>
      </w:tabs>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E9A8" w14:textId="77777777" w:rsidR="00242179" w:rsidRDefault="00242179">
      <w:r>
        <w:separator/>
      </w:r>
    </w:p>
  </w:footnote>
  <w:footnote w:type="continuationSeparator" w:id="0">
    <w:p w14:paraId="0EFB8638" w14:textId="77777777" w:rsidR="00242179" w:rsidRDefault="00242179">
      <w:r>
        <w:continuationSeparator/>
      </w:r>
    </w:p>
  </w:footnote>
  <w:footnote w:type="continuationNotice" w:id="1">
    <w:p w14:paraId="038FD09E" w14:textId="77777777" w:rsidR="00242179" w:rsidRDefault="00242179"/>
  </w:footnote>
  <w:footnote w:id="2">
    <w:p w14:paraId="20D583B4" w14:textId="3697B402" w:rsidR="003C1DFB" w:rsidRPr="0000011D" w:rsidRDefault="003C1DFB" w:rsidP="0000011D">
      <w:pPr>
        <w:pStyle w:val="FootnoteText"/>
        <w:ind w:firstLine="0"/>
        <w:rPr>
          <w:kern w:val="18"/>
          <w:lang w:val="en-GB"/>
        </w:rPr>
      </w:pPr>
      <w:r w:rsidRPr="0000011D">
        <w:rPr>
          <w:rStyle w:val="FootnoteReference"/>
          <w:kern w:val="18"/>
          <w:u w:val="none"/>
          <w:vertAlign w:val="superscript"/>
          <w:lang w:val="en-GB"/>
        </w:rPr>
        <w:footnoteRef/>
      </w:r>
      <w:r w:rsidRPr="0000011D">
        <w:rPr>
          <w:kern w:val="18"/>
          <w:lang w:val="en-GB"/>
        </w:rPr>
        <w:t xml:space="preserve"> </w:t>
      </w:r>
      <w:hyperlink r:id="rId1" w:history="1">
        <w:r w:rsidRPr="0000011D">
          <w:rPr>
            <w:rStyle w:val="Hyperlink"/>
            <w:kern w:val="18"/>
            <w:lang w:val="en-GB"/>
          </w:rPr>
          <w:t>https://www.cbd.int/doc/notifications/2021/ntf-2021-046-gender-en.pdf</w:t>
        </w:r>
      </w:hyperlink>
      <w:r w:rsidRPr="0000011D">
        <w:rPr>
          <w:kern w:val="18"/>
          <w:lang w:val="en-GB"/>
        </w:rPr>
        <w:t xml:space="preserve">; </w:t>
      </w:r>
      <w:hyperlink r:id="rId2" w:history="1">
        <w:r w:rsidRPr="0000011D">
          <w:rPr>
            <w:rStyle w:val="Hyperlink"/>
            <w:kern w:val="18"/>
            <w:lang w:val="en-GB"/>
          </w:rPr>
          <w:t>https://www.cbd.int/doc/c/ca42/eb5c/0942e662e0d8f38de7b3ca88/gb-om-2021-03-01-en.pdf</w:t>
        </w:r>
      </w:hyperlink>
      <w:r w:rsidRPr="0000011D">
        <w:rPr>
          <w:kern w:val="18"/>
          <w:lang w:val="en-GB"/>
        </w:rPr>
        <w:t xml:space="preserve"> </w:t>
      </w:r>
    </w:p>
  </w:footnote>
  <w:footnote w:id="3">
    <w:p w14:paraId="42044A28" w14:textId="181F2B0E" w:rsidR="003C1DFB" w:rsidRPr="00C1327F" w:rsidRDefault="003C1DFB" w:rsidP="0000011D">
      <w:pPr>
        <w:pStyle w:val="FootnoteText"/>
        <w:ind w:firstLine="0"/>
        <w:rPr>
          <w:kern w:val="18"/>
          <w:lang w:val="fr-FR"/>
        </w:rPr>
      </w:pPr>
      <w:r w:rsidRPr="0000011D">
        <w:rPr>
          <w:rStyle w:val="FootnoteReference"/>
          <w:kern w:val="18"/>
          <w:u w:val="none"/>
          <w:vertAlign w:val="superscript"/>
          <w:lang w:val="en-GB"/>
        </w:rPr>
        <w:footnoteRef/>
      </w:r>
      <w:r w:rsidRPr="00C1327F">
        <w:rPr>
          <w:kern w:val="18"/>
          <w:vertAlign w:val="superscript"/>
          <w:lang w:val="fr-FR"/>
        </w:rPr>
        <w:t xml:space="preserve"> </w:t>
      </w:r>
      <w:r w:rsidRPr="00C1327F">
        <w:rPr>
          <w:kern w:val="18"/>
          <w:lang w:val="fr-FR" w:eastAsia="en-US"/>
        </w:rPr>
        <w:t>CBD/SBI/3/INF/41.</w:t>
      </w:r>
    </w:p>
  </w:footnote>
  <w:footnote w:id="4">
    <w:p w14:paraId="75A16013" w14:textId="74E17DC0" w:rsidR="003C1DFB" w:rsidRPr="00C1327F" w:rsidRDefault="003C1DFB" w:rsidP="0000011D">
      <w:pPr>
        <w:pStyle w:val="FootnoteText"/>
        <w:ind w:firstLine="0"/>
        <w:rPr>
          <w:kern w:val="18"/>
          <w:lang w:val="fr-FR"/>
        </w:rPr>
      </w:pPr>
      <w:r w:rsidRPr="0000011D">
        <w:rPr>
          <w:rStyle w:val="FootnoteReference"/>
          <w:kern w:val="18"/>
          <w:u w:val="none"/>
          <w:vertAlign w:val="superscript"/>
          <w:lang w:val="en-GB"/>
        </w:rPr>
        <w:footnoteRef/>
      </w:r>
      <w:r w:rsidRPr="00C1327F">
        <w:rPr>
          <w:kern w:val="18"/>
          <w:lang w:val="fr-FR"/>
        </w:rPr>
        <w:t xml:space="preserve"> </w:t>
      </w:r>
      <w:hyperlink r:id="rId3" w:history="1">
        <w:r w:rsidRPr="00C1327F">
          <w:rPr>
            <w:rStyle w:val="Hyperlink"/>
            <w:kern w:val="18"/>
            <w:lang w:val="fr-FR"/>
          </w:rPr>
          <w:t>https://www.cbd.int/doc/c/2a29/307a/3235fdabd9edd01b9576e42b/sbi-03-02-add3-en.pdf</w:t>
        </w:r>
      </w:hyperlink>
    </w:p>
  </w:footnote>
  <w:footnote w:id="5">
    <w:p w14:paraId="2F73A3DC" w14:textId="180F2CB5" w:rsidR="003C1DFB" w:rsidRPr="00A45860" w:rsidRDefault="003C1DFB" w:rsidP="0000011D">
      <w:pPr>
        <w:pStyle w:val="FootnoteText"/>
        <w:suppressLineNumbers/>
        <w:suppressAutoHyphens/>
        <w:kinsoku w:val="0"/>
        <w:overflowPunct w:val="0"/>
        <w:autoSpaceDE w:val="0"/>
        <w:autoSpaceDN w:val="0"/>
        <w:ind w:firstLine="0"/>
        <w:jc w:val="both"/>
        <w:rPr>
          <w:kern w:val="18"/>
          <w:lang w:val="en-GB"/>
        </w:rPr>
      </w:pPr>
      <w:r w:rsidRPr="00A45860">
        <w:rPr>
          <w:rStyle w:val="FootnoteReference"/>
          <w:kern w:val="18"/>
          <w:u w:val="none"/>
          <w:vertAlign w:val="superscript"/>
          <w:lang w:val="en-GB"/>
        </w:rPr>
        <w:footnoteRef/>
      </w:r>
      <w:r w:rsidRPr="00A45860">
        <w:rPr>
          <w:kern w:val="18"/>
          <w:lang w:val="en-GB"/>
        </w:rPr>
        <w:t xml:space="preserve"> These principles are put forward as measures to ensure the effective implementation of the post-2020 gender plan of action. As the plan is intended to enable the gender-responsive implementation of the post-2020 global biodiversity framework, the principles put forward may also be considered relevant to the implementation of the framework.</w:t>
      </w:r>
    </w:p>
  </w:footnote>
  <w:footnote w:id="6">
    <w:p w14:paraId="07BFB1C2" w14:textId="13D0767E" w:rsidR="003C1DFB" w:rsidRPr="0000011D" w:rsidRDefault="003C1DFB" w:rsidP="0000011D">
      <w:pPr>
        <w:pStyle w:val="FootnoteText"/>
        <w:ind w:firstLine="0"/>
        <w:rPr>
          <w:kern w:val="18"/>
          <w:lang w:val="en-GB"/>
        </w:rPr>
      </w:pPr>
      <w:r w:rsidRPr="0000011D">
        <w:rPr>
          <w:rStyle w:val="FootnoteReference"/>
          <w:kern w:val="18"/>
          <w:u w:val="none"/>
          <w:vertAlign w:val="superscript"/>
          <w:lang w:val="en-GB"/>
        </w:rPr>
        <w:footnoteRef/>
      </w:r>
      <w:r w:rsidRPr="0000011D">
        <w:rPr>
          <w:kern w:val="18"/>
          <w:lang w:val="en-GB"/>
        </w:rPr>
        <w:t xml:space="preserve"> </w:t>
      </w:r>
      <w:r w:rsidRPr="0000011D">
        <w:rPr>
          <w:kern w:val="18"/>
          <w:lang w:val="en-GB" w:eastAsia="en-US"/>
        </w:rPr>
        <w:t>CBD/SBI/3/INF/41</w:t>
      </w:r>
      <w:r>
        <w:rPr>
          <w:kern w:val="18"/>
          <w:lang w:val="en-GB"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C648" w14:textId="171D98CF" w:rsidR="003C1DFB" w:rsidRPr="00ED543F" w:rsidRDefault="003C1DFB"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w:t>
    </w:r>
    <w:r>
      <w:rPr>
        <w:noProof/>
        <w:kern w:val="22"/>
        <w:sz w:val="22"/>
        <w:szCs w:val="22"/>
        <w:lang w:val="en-GB"/>
      </w:rPr>
      <w:t>4</w:t>
    </w:r>
    <w:r w:rsidRPr="00ED543F">
      <w:rPr>
        <w:noProof/>
        <w:kern w:val="22"/>
        <w:sz w:val="22"/>
        <w:szCs w:val="22"/>
        <w:lang w:val="en-GB"/>
      </w:rPr>
      <w:t>/Add.</w:t>
    </w:r>
    <w:r>
      <w:rPr>
        <w:noProof/>
        <w:kern w:val="22"/>
        <w:sz w:val="22"/>
        <w:szCs w:val="22"/>
        <w:lang w:val="en-GB"/>
      </w:rPr>
      <w:t>2/Rev.2</w:t>
    </w:r>
  </w:p>
  <w:p w14:paraId="15BB9849" w14:textId="5C5142D0" w:rsidR="003C1DFB" w:rsidRPr="00ED543F" w:rsidRDefault="003C1DFB"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Pr="00ED543F">
      <w:rPr>
        <w:bCs/>
        <w:noProof/>
        <w:kern w:val="22"/>
        <w:sz w:val="22"/>
        <w:szCs w:val="22"/>
        <w:lang w:val="en-GB"/>
      </w:rPr>
      <w:t>6</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18EA" w14:textId="1CC4EB03" w:rsidR="003C1DFB" w:rsidRPr="002913A2" w:rsidRDefault="003C1DFB" w:rsidP="00ED543F">
    <w:pPr>
      <w:pStyle w:val="Header"/>
      <w:keepLines/>
      <w:suppressLineNumbers/>
      <w:tabs>
        <w:tab w:val="clear" w:pos="4320"/>
        <w:tab w:val="clear" w:pos="8640"/>
      </w:tabs>
      <w:suppressAutoHyphens/>
      <w:jc w:val="right"/>
      <w:rPr>
        <w:noProof/>
        <w:kern w:val="22"/>
        <w:sz w:val="22"/>
        <w:szCs w:val="22"/>
        <w:lang w:val="en-GB"/>
      </w:rPr>
    </w:pPr>
    <w:r w:rsidRPr="002913A2">
      <w:rPr>
        <w:noProof/>
        <w:kern w:val="22"/>
        <w:sz w:val="22"/>
        <w:szCs w:val="22"/>
        <w:lang w:val="en-GB"/>
      </w:rPr>
      <w:t>CBD/SBI/3/4/Add.2</w:t>
    </w:r>
    <w:r>
      <w:rPr>
        <w:noProof/>
        <w:kern w:val="22"/>
        <w:sz w:val="22"/>
        <w:szCs w:val="22"/>
        <w:lang w:val="en-GB"/>
      </w:rPr>
      <w:t>/Rev.2</w:t>
    </w:r>
  </w:p>
  <w:p w14:paraId="344C5F3B" w14:textId="347D0865" w:rsidR="003C1DFB" w:rsidRPr="002913A2" w:rsidRDefault="003C1DFB" w:rsidP="00ED543F">
    <w:pPr>
      <w:pStyle w:val="Header"/>
      <w:keepLines/>
      <w:suppressLineNumbers/>
      <w:tabs>
        <w:tab w:val="clear" w:pos="4320"/>
        <w:tab w:val="clear" w:pos="8640"/>
      </w:tabs>
      <w:suppressAutoHyphens/>
      <w:spacing w:after="240"/>
      <w:jc w:val="right"/>
      <w:rPr>
        <w:noProof/>
        <w:kern w:val="22"/>
        <w:sz w:val="22"/>
        <w:szCs w:val="22"/>
        <w:lang w:val="en-GB"/>
      </w:rPr>
    </w:pPr>
    <w:r w:rsidRPr="002913A2">
      <w:rPr>
        <w:noProof/>
        <w:kern w:val="22"/>
        <w:sz w:val="22"/>
        <w:szCs w:val="22"/>
        <w:lang w:val="en-GB"/>
      </w:rPr>
      <w:t xml:space="preserve">Page </w:t>
    </w:r>
    <w:r w:rsidRPr="002913A2">
      <w:rPr>
        <w:bCs/>
        <w:noProof/>
        <w:kern w:val="22"/>
        <w:sz w:val="22"/>
        <w:szCs w:val="22"/>
        <w:lang w:val="en-GB"/>
      </w:rPr>
      <w:fldChar w:fldCharType="begin"/>
    </w:r>
    <w:r w:rsidRPr="002913A2">
      <w:rPr>
        <w:bCs/>
        <w:noProof/>
        <w:kern w:val="22"/>
        <w:sz w:val="22"/>
        <w:szCs w:val="22"/>
        <w:lang w:val="en-GB"/>
      </w:rPr>
      <w:instrText xml:space="preserve"> PAGE </w:instrText>
    </w:r>
    <w:r w:rsidRPr="002913A2">
      <w:rPr>
        <w:bCs/>
        <w:noProof/>
        <w:kern w:val="22"/>
        <w:sz w:val="22"/>
        <w:szCs w:val="22"/>
        <w:lang w:val="en-GB"/>
      </w:rPr>
      <w:fldChar w:fldCharType="separate"/>
    </w:r>
    <w:r w:rsidRPr="002913A2">
      <w:rPr>
        <w:bCs/>
        <w:noProof/>
        <w:kern w:val="22"/>
        <w:sz w:val="22"/>
        <w:szCs w:val="22"/>
        <w:lang w:val="en-GB"/>
      </w:rPr>
      <w:t>7</w:t>
    </w:r>
    <w:r w:rsidRPr="002913A2">
      <w:rPr>
        <w:bCs/>
        <w:noProof/>
        <w:kern w:val="22"/>
        <w:sz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62F"/>
    <w:multiLevelType w:val="hybridMultilevel"/>
    <w:tmpl w:val="BB787BBE"/>
    <w:lvl w:ilvl="0" w:tplc="CC8A73A8">
      <w:start w:val="1"/>
      <w:numFmt w:val="bullet"/>
      <w:lvlText w:val=""/>
      <w:lvlJc w:val="left"/>
      <w:pPr>
        <w:ind w:left="720" w:hanging="360"/>
      </w:pPr>
      <w:rPr>
        <w:rFonts w:ascii="Symbol" w:hAnsi="Symbol" w:hint="default"/>
      </w:rPr>
    </w:lvl>
    <w:lvl w:ilvl="1" w:tplc="658C456A">
      <w:start w:val="1"/>
      <w:numFmt w:val="bullet"/>
      <w:lvlText w:val="o"/>
      <w:lvlJc w:val="left"/>
      <w:pPr>
        <w:ind w:left="1440" w:hanging="360"/>
      </w:pPr>
      <w:rPr>
        <w:rFonts w:ascii="Courier New" w:hAnsi="Courier New" w:hint="default"/>
      </w:rPr>
    </w:lvl>
    <w:lvl w:ilvl="2" w:tplc="8438F092">
      <w:start w:val="1"/>
      <w:numFmt w:val="bullet"/>
      <w:lvlText w:val=""/>
      <w:lvlJc w:val="left"/>
      <w:pPr>
        <w:ind w:left="2160" w:hanging="360"/>
      </w:pPr>
      <w:rPr>
        <w:rFonts w:ascii="Wingdings" w:hAnsi="Wingdings" w:hint="default"/>
      </w:rPr>
    </w:lvl>
    <w:lvl w:ilvl="3" w:tplc="98986784">
      <w:start w:val="1"/>
      <w:numFmt w:val="bullet"/>
      <w:lvlText w:val=""/>
      <w:lvlJc w:val="left"/>
      <w:pPr>
        <w:ind w:left="2880" w:hanging="360"/>
      </w:pPr>
      <w:rPr>
        <w:rFonts w:ascii="Symbol" w:hAnsi="Symbol" w:hint="default"/>
      </w:rPr>
    </w:lvl>
    <w:lvl w:ilvl="4" w:tplc="A31CDBA4">
      <w:start w:val="1"/>
      <w:numFmt w:val="bullet"/>
      <w:lvlText w:val="o"/>
      <w:lvlJc w:val="left"/>
      <w:pPr>
        <w:ind w:left="3600" w:hanging="360"/>
      </w:pPr>
      <w:rPr>
        <w:rFonts w:ascii="Courier New" w:hAnsi="Courier New" w:hint="default"/>
      </w:rPr>
    </w:lvl>
    <w:lvl w:ilvl="5" w:tplc="A60EDEE2">
      <w:start w:val="1"/>
      <w:numFmt w:val="bullet"/>
      <w:lvlText w:val=""/>
      <w:lvlJc w:val="left"/>
      <w:pPr>
        <w:ind w:left="4320" w:hanging="360"/>
      </w:pPr>
      <w:rPr>
        <w:rFonts w:ascii="Wingdings" w:hAnsi="Wingdings" w:hint="default"/>
      </w:rPr>
    </w:lvl>
    <w:lvl w:ilvl="6" w:tplc="1A46769E">
      <w:start w:val="1"/>
      <w:numFmt w:val="bullet"/>
      <w:lvlText w:val=""/>
      <w:lvlJc w:val="left"/>
      <w:pPr>
        <w:ind w:left="5040" w:hanging="360"/>
      </w:pPr>
      <w:rPr>
        <w:rFonts w:ascii="Symbol" w:hAnsi="Symbol" w:hint="default"/>
      </w:rPr>
    </w:lvl>
    <w:lvl w:ilvl="7" w:tplc="29108E8C">
      <w:start w:val="1"/>
      <w:numFmt w:val="bullet"/>
      <w:lvlText w:val="o"/>
      <w:lvlJc w:val="left"/>
      <w:pPr>
        <w:ind w:left="5760" w:hanging="360"/>
      </w:pPr>
      <w:rPr>
        <w:rFonts w:ascii="Courier New" w:hAnsi="Courier New" w:hint="default"/>
      </w:rPr>
    </w:lvl>
    <w:lvl w:ilvl="8" w:tplc="1E34104C">
      <w:start w:val="1"/>
      <w:numFmt w:val="bullet"/>
      <w:lvlText w:val=""/>
      <w:lvlJc w:val="left"/>
      <w:pPr>
        <w:ind w:left="6480" w:hanging="360"/>
      </w:pPr>
      <w:rPr>
        <w:rFonts w:ascii="Wingdings" w:hAnsi="Wingdings" w:hint="default"/>
      </w:rPr>
    </w:lvl>
  </w:abstractNum>
  <w:abstractNum w:abstractNumId="1" w15:restartNumberingAfterBreak="0">
    <w:nsid w:val="0A576769"/>
    <w:multiLevelType w:val="hybridMultilevel"/>
    <w:tmpl w:val="25BC1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E307D58"/>
    <w:multiLevelType w:val="hybridMultilevel"/>
    <w:tmpl w:val="21AE6202"/>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8604DF"/>
    <w:multiLevelType w:val="hybridMultilevel"/>
    <w:tmpl w:val="C7E635E2"/>
    <w:lvl w:ilvl="0" w:tplc="3DCAE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37018"/>
    <w:multiLevelType w:val="hybridMultilevel"/>
    <w:tmpl w:val="D0C815E6"/>
    <w:lvl w:ilvl="0" w:tplc="7A58F4F4">
      <w:start w:val="1"/>
      <w:numFmt w:val="lowerLetter"/>
      <w:lvlText w:val="(%1)"/>
      <w:lvlJc w:val="left"/>
      <w:pPr>
        <w:ind w:left="720" w:hanging="360"/>
      </w:pPr>
      <w:rPr>
        <w:rFonts w:ascii="Times New Roman" w:eastAsiaTheme="minorHAnsi" w:hAnsi="Times New Roman" w:cs="Times New Roman" w:hint="default"/>
        <w:color w:val="00B05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34434A"/>
    <w:multiLevelType w:val="hybridMultilevel"/>
    <w:tmpl w:val="72AC9474"/>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CE26B4"/>
    <w:multiLevelType w:val="multilevel"/>
    <w:tmpl w:val="0398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64407"/>
    <w:multiLevelType w:val="hybridMultilevel"/>
    <w:tmpl w:val="128E2FCE"/>
    <w:lvl w:ilvl="0" w:tplc="53AC7B46">
      <w:start w:val="1"/>
      <w:numFmt w:val="bullet"/>
      <w:lvlText w:val=""/>
      <w:lvlJc w:val="left"/>
      <w:pPr>
        <w:ind w:left="720" w:hanging="360"/>
      </w:pPr>
      <w:rPr>
        <w:rFonts w:ascii="Symbol" w:hAnsi="Symbol" w:hint="default"/>
      </w:rPr>
    </w:lvl>
    <w:lvl w:ilvl="1" w:tplc="93E42288">
      <w:start w:val="1"/>
      <w:numFmt w:val="bullet"/>
      <w:lvlText w:val="o"/>
      <w:lvlJc w:val="left"/>
      <w:pPr>
        <w:ind w:left="1440" w:hanging="360"/>
      </w:pPr>
      <w:rPr>
        <w:rFonts w:ascii="Courier New" w:hAnsi="Courier New" w:hint="default"/>
      </w:rPr>
    </w:lvl>
    <w:lvl w:ilvl="2" w:tplc="20687A78">
      <w:start w:val="1"/>
      <w:numFmt w:val="bullet"/>
      <w:lvlText w:val=""/>
      <w:lvlJc w:val="left"/>
      <w:pPr>
        <w:ind w:left="2160" w:hanging="360"/>
      </w:pPr>
      <w:rPr>
        <w:rFonts w:ascii="Wingdings" w:hAnsi="Wingdings" w:hint="default"/>
      </w:rPr>
    </w:lvl>
    <w:lvl w:ilvl="3" w:tplc="BDFAD214">
      <w:start w:val="1"/>
      <w:numFmt w:val="bullet"/>
      <w:lvlText w:val=""/>
      <w:lvlJc w:val="left"/>
      <w:pPr>
        <w:ind w:left="2880" w:hanging="360"/>
      </w:pPr>
      <w:rPr>
        <w:rFonts w:ascii="Symbol" w:hAnsi="Symbol" w:hint="default"/>
      </w:rPr>
    </w:lvl>
    <w:lvl w:ilvl="4" w:tplc="E0C6ADBC">
      <w:start w:val="1"/>
      <w:numFmt w:val="bullet"/>
      <w:lvlText w:val="o"/>
      <w:lvlJc w:val="left"/>
      <w:pPr>
        <w:ind w:left="3600" w:hanging="360"/>
      </w:pPr>
      <w:rPr>
        <w:rFonts w:ascii="Courier New" w:hAnsi="Courier New" w:hint="default"/>
      </w:rPr>
    </w:lvl>
    <w:lvl w:ilvl="5" w:tplc="B68CC3AC">
      <w:start w:val="1"/>
      <w:numFmt w:val="bullet"/>
      <w:lvlText w:val=""/>
      <w:lvlJc w:val="left"/>
      <w:pPr>
        <w:ind w:left="4320" w:hanging="360"/>
      </w:pPr>
      <w:rPr>
        <w:rFonts w:ascii="Wingdings" w:hAnsi="Wingdings" w:hint="default"/>
      </w:rPr>
    </w:lvl>
    <w:lvl w:ilvl="6" w:tplc="16925558">
      <w:start w:val="1"/>
      <w:numFmt w:val="bullet"/>
      <w:lvlText w:val=""/>
      <w:lvlJc w:val="left"/>
      <w:pPr>
        <w:ind w:left="5040" w:hanging="360"/>
      </w:pPr>
      <w:rPr>
        <w:rFonts w:ascii="Symbol" w:hAnsi="Symbol" w:hint="default"/>
      </w:rPr>
    </w:lvl>
    <w:lvl w:ilvl="7" w:tplc="929CDED4">
      <w:start w:val="1"/>
      <w:numFmt w:val="bullet"/>
      <w:lvlText w:val="o"/>
      <w:lvlJc w:val="left"/>
      <w:pPr>
        <w:ind w:left="5760" w:hanging="360"/>
      </w:pPr>
      <w:rPr>
        <w:rFonts w:ascii="Courier New" w:hAnsi="Courier New" w:hint="default"/>
      </w:rPr>
    </w:lvl>
    <w:lvl w:ilvl="8" w:tplc="2C983458">
      <w:start w:val="1"/>
      <w:numFmt w:val="bullet"/>
      <w:lvlText w:val=""/>
      <w:lvlJc w:val="left"/>
      <w:pPr>
        <w:ind w:left="6480" w:hanging="360"/>
      </w:pPr>
      <w:rPr>
        <w:rFonts w:ascii="Wingdings" w:hAnsi="Wingdings" w:hint="default"/>
      </w:rPr>
    </w:lvl>
  </w:abstractNum>
  <w:abstractNum w:abstractNumId="9"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B0146"/>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40C4E"/>
    <w:multiLevelType w:val="hybridMultilevel"/>
    <w:tmpl w:val="31D8BB18"/>
    <w:lvl w:ilvl="0" w:tplc="EAAC8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7E7071"/>
    <w:multiLevelType w:val="hybridMultilevel"/>
    <w:tmpl w:val="EF02BC7A"/>
    <w:lvl w:ilvl="0" w:tplc="E3E464E0">
      <w:start w:val="1"/>
      <w:numFmt w:val="lowerLetter"/>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E4538CC"/>
    <w:multiLevelType w:val="hybridMultilevel"/>
    <w:tmpl w:val="E386293A"/>
    <w:lvl w:ilvl="0" w:tplc="84E4831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AE47612"/>
    <w:multiLevelType w:val="hybridMultilevel"/>
    <w:tmpl w:val="873E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9" w15:restartNumberingAfterBreak="0">
    <w:nsid w:val="3EC839B1"/>
    <w:multiLevelType w:val="hybridMultilevel"/>
    <w:tmpl w:val="86DC09F2"/>
    <w:lvl w:ilvl="0" w:tplc="5E0090FC">
      <w:start w:val="1"/>
      <w:numFmt w:val="lowerRoman"/>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2AC0832"/>
    <w:multiLevelType w:val="hybridMultilevel"/>
    <w:tmpl w:val="90CA1874"/>
    <w:lvl w:ilvl="0" w:tplc="2180741A">
      <w:start w:val="1"/>
      <w:numFmt w:val="upperRoman"/>
      <w:lvlText w:val="%1)"/>
      <w:lvlJc w:val="left"/>
      <w:pPr>
        <w:ind w:left="1080" w:hanging="72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6B01F9E"/>
    <w:multiLevelType w:val="hybridMultilevel"/>
    <w:tmpl w:val="3906051E"/>
    <w:lvl w:ilvl="0" w:tplc="9CF4ABB4">
      <w:start w:val="1"/>
      <w:numFmt w:val="bullet"/>
      <w:lvlText w:val=""/>
      <w:lvlJc w:val="left"/>
      <w:pPr>
        <w:ind w:left="720" w:hanging="360"/>
      </w:pPr>
      <w:rPr>
        <w:rFonts w:ascii="Symbol" w:hAnsi="Symbol" w:hint="default"/>
      </w:rPr>
    </w:lvl>
    <w:lvl w:ilvl="1" w:tplc="A36E30CC">
      <w:start w:val="1"/>
      <w:numFmt w:val="bullet"/>
      <w:lvlText w:val="o"/>
      <w:lvlJc w:val="left"/>
      <w:pPr>
        <w:ind w:left="1440" w:hanging="360"/>
      </w:pPr>
      <w:rPr>
        <w:rFonts w:ascii="Courier New" w:hAnsi="Courier New" w:hint="default"/>
      </w:rPr>
    </w:lvl>
    <w:lvl w:ilvl="2" w:tplc="8CD419E2">
      <w:start w:val="1"/>
      <w:numFmt w:val="bullet"/>
      <w:lvlText w:val=""/>
      <w:lvlJc w:val="left"/>
      <w:pPr>
        <w:ind w:left="2160" w:hanging="360"/>
      </w:pPr>
      <w:rPr>
        <w:rFonts w:ascii="Wingdings" w:hAnsi="Wingdings" w:hint="default"/>
      </w:rPr>
    </w:lvl>
    <w:lvl w:ilvl="3" w:tplc="614056C2">
      <w:start w:val="1"/>
      <w:numFmt w:val="bullet"/>
      <w:lvlText w:val=""/>
      <w:lvlJc w:val="left"/>
      <w:pPr>
        <w:ind w:left="2880" w:hanging="360"/>
      </w:pPr>
      <w:rPr>
        <w:rFonts w:ascii="Symbol" w:hAnsi="Symbol" w:hint="default"/>
      </w:rPr>
    </w:lvl>
    <w:lvl w:ilvl="4" w:tplc="E4D41C7A">
      <w:start w:val="1"/>
      <w:numFmt w:val="bullet"/>
      <w:lvlText w:val="o"/>
      <w:lvlJc w:val="left"/>
      <w:pPr>
        <w:ind w:left="3600" w:hanging="360"/>
      </w:pPr>
      <w:rPr>
        <w:rFonts w:ascii="Courier New" w:hAnsi="Courier New" w:hint="default"/>
      </w:rPr>
    </w:lvl>
    <w:lvl w:ilvl="5" w:tplc="EADCBE8C">
      <w:start w:val="1"/>
      <w:numFmt w:val="bullet"/>
      <w:lvlText w:val=""/>
      <w:lvlJc w:val="left"/>
      <w:pPr>
        <w:ind w:left="4320" w:hanging="360"/>
      </w:pPr>
      <w:rPr>
        <w:rFonts w:ascii="Wingdings" w:hAnsi="Wingdings" w:hint="default"/>
      </w:rPr>
    </w:lvl>
    <w:lvl w:ilvl="6" w:tplc="A2263490">
      <w:start w:val="1"/>
      <w:numFmt w:val="bullet"/>
      <w:lvlText w:val=""/>
      <w:lvlJc w:val="left"/>
      <w:pPr>
        <w:ind w:left="5040" w:hanging="360"/>
      </w:pPr>
      <w:rPr>
        <w:rFonts w:ascii="Symbol" w:hAnsi="Symbol" w:hint="default"/>
      </w:rPr>
    </w:lvl>
    <w:lvl w:ilvl="7" w:tplc="F1C0FD20">
      <w:start w:val="1"/>
      <w:numFmt w:val="bullet"/>
      <w:lvlText w:val="o"/>
      <w:lvlJc w:val="left"/>
      <w:pPr>
        <w:ind w:left="5760" w:hanging="360"/>
      </w:pPr>
      <w:rPr>
        <w:rFonts w:ascii="Courier New" w:hAnsi="Courier New" w:hint="default"/>
      </w:rPr>
    </w:lvl>
    <w:lvl w:ilvl="8" w:tplc="7BFC0728">
      <w:start w:val="1"/>
      <w:numFmt w:val="bullet"/>
      <w:lvlText w:val=""/>
      <w:lvlJc w:val="left"/>
      <w:pPr>
        <w:ind w:left="6480" w:hanging="360"/>
      </w:pPr>
      <w:rPr>
        <w:rFonts w:ascii="Wingdings" w:hAnsi="Wingdings" w:hint="default"/>
      </w:rPr>
    </w:lvl>
  </w:abstractNum>
  <w:abstractNum w:abstractNumId="2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4BED798B"/>
    <w:multiLevelType w:val="hybridMultilevel"/>
    <w:tmpl w:val="65E8D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EF47B4"/>
    <w:multiLevelType w:val="hybridMultilevel"/>
    <w:tmpl w:val="EB188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EE15C04"/>
    <w:multiLevelType w:val="hybridMultilevel"/>
    <w:tmpl w:val="B98A8860"/>
    <w:lvl w:ilvl="0" w:tplc="6726B704">
      <w:start w:val="1"/>
      <w:numFmt w:val="bullet"/>
      <w:lvlText w:val=""/>
      <w:lvlJc w:val="left"/>
      <w:pPr>
        <w:ind w:left="720" w:hanging="360"/>
      </w:pPr>
      <w:rPr>
        <w:rFonts w:ascii="Symbol" w:hAnsi="Symbol" w:hint="default"/>
      </w:rPr>
    </w:lvl>
    <w:lvl w:ilvl="1" w:tplc="B76AE116">
      <w:start w:val="1"/>
      <w:numFmt w:val="bullet"/>
      <w:lvlText w:val="o"/>
      <w:lvlJc w:val="left"/>
      <w:pPr>
        <w:ind w:left="1440" w:hanging="360"/>
      </w:pPr>
      <w:rPr>
        <w:rFonts w:ascii="Courier New" w:hAnsi="Courier New" w:hint="default"/>
      </w:rPr>
    </w:lvl>
    <w:lvl w:ilvl="2" w:tplc="9D28A174">
      <w:start w:val="1"/>
      <w:numFmt w:val="bullet"/>
      <w:lvlText w:val=""/>
      <w:lvlJc w:val="left"/>
      <w:pPr>
        <w:ind w:left="2160" w:hanging="360"/>
      </w:pPr>
      <w:rPr>
        <w:rFonts w:ascii="Wingdings" w:hAnsi="Wingdings" w:hint="default"/>
      </w:rPr>
    </w:lvl>
    <w:lvl w:ilvl="3" w:tplc="89062B66">
      <w:start w:val="1"/>
      <w:numFmt w:val="bullet"/>
      <w:lvlText w:val=""/>
      <w:lvlJc w:val="left"/>
      <w:pPr>
        <w:ind w:left="2880" w:hanging="360"/>
      </w:pPr>
      <w:rPr>
        <w:rFonts w:ascii="Symbol" w:hAnsi="Symbol" w:hint="default"/>
      </w:rPr>
    </w:lvl>
    <w:lvl w:ilvl="4" w:tplc="36B4E3F8">
      <w:start w:val="1"/>
      <w:numFmt w:val="bullet"/>
      <w:lvlText w:val="o"/>
      <w:lvlJc w:val="left"/>
      <w:pPr>
        <w:ind w:left="3600" w:hanging="360"/>
      </w:pPr>
      <w:rPr>
        <w:rFonts w:ascii="Courier New" w:hAnsi="Courier New" w:hint="default"/>
      </w:rPr>
    </w:lvl>
    <w:lvl w:ilvl="5" w:tplc="42F8A6E6">
      <w:start w:val="1"/>
      <w:numFmt w:val="bullet"/>
      <w:lvlText w:val=""/>
      <w:lvlJc w:val="left"/>
      <w:pPr>
        <w:ind w:left="4320" w:hanging="360"/>
      </w:pPr>
      <w:rPr>
        <w:rFonts w:ascii="Wingdings" w:hAnsi="Wingdings" w:hint="default"/>
      </w:rPr>
    </w:lvl>
    <w:lvl w:ilvl="6" w:tplc="4146AE7C">
      <w:start w:val="1"/>
      <w:numFmt w:val="bullet"/>
      <w:lvlText w:val=""/>
      <w:lvlJc w:val="left"/>
      <w:pPr>
        <w:ind w:left="5040" w:hanging="360"/>
      </w:pPr>
      <w:rPr>
        <w:rFonts w:ascii="Symbol" w:hAnsi="Symbol" w:hint="default"/>
      </w:rPr>
    </w:lvl>
    <w:lvl w:ilvl="7" w:tplc="3CFC217C">
      <w:start w:val="1"/>
      <w:numFmt w:val="bullet"/>
      <w:lvlText w:val="o"/>
      <w:lvlJc w:val="left"/>
      <w:pPr>
        <w:ind w:left="5760" w:hanging="360"/>
      </w:pPr>
      <w:rPr>
        <w:rFonts w:ascii="Courier New" w:hAnsi="Courier New" w:hint="default"/>
      </w:rPr>
    </w:lvl>
    <w:lvl w:ilvl="8" w:tplc="F054539C">
      <w:start w:val="1"/>
      <w:numFmt w:val="bullet"/>
      <w:lvlText w:val=""/>
      <w:lvlJc w:val="left"/>
      <w:pPr>
        <w:ind w:left="6480" w:hanging="360"/>
      </w:pPr>
      <w:rPr>
        <w:rFonts w:ascii="Wingdings" w:hAnsi="Wingdings" w:hint="default"/>
      </w:rPr>
    </w:lvl>
  </w:abstractNum>
  <w:abstractNum w:abstractNumId="29" w15:restartNumberingAfterBreak="0">
    <w:nsid w:val="50FE5B9E"/>
    <w:multiLevelType w:val="hybridMultilevel"/>
    <w:tmpl w:val="72AC9474"/>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E07A6"/>
    <w:multiLevelType w:val="hybridMultilevel"/>
    <w:tmpl w:val="A4468A72"/>
    <w:lvl w:ilvl="0" w:tplc="CA5CAD2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D909F8"/>
    <w:multiLevelType w:val="hybridMultilevel"/>
    <w:tmpl w:val="017C37A0"/>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3594F6E"/>
    <w:multiLevelType w:val="hybridMultilevel"/>
    <w:tmpl w:val="E56AB9B4"/>
    <w:lvl w:ilvl="0" w:tplc="84E483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62F1513"/>
    <w:multiLevelType w:val="hybridMultilevel"/>
    <w:tmpl w:val="44420D32"/>
    <w:lvl w:ilvl="0" w:tplc="83303C2E">
      <w:start w:val="1"/>
      <w:numFmt w:val="bullet"/>
      <w:lvlText w:val=""/>
      <w:lvlJc w:val="left"/>
      <w:pPr>
        <w:ind w:left="720" w:hanging="360"/>
      </w:pPr>
      <w:rPr>
        <w:rFonts w:ascii="Symbol" w:hAnsi="Symbol" w:hint="default"/>
      </w:rPr>
    </w:lvl>
    <w:lvl w:ilvl="1" w:tplc="1D26C07E">
      <w:start w:val="1"/>
      <w:numFmt w:val="bullet"/>
      <w:lvlText w:val="o"/>
      <w:lvlJc w:val="left"/>
      <w:pPr>
        <w:ind w:left="1440" w:hanging="360"/>
      </w:pPr>
      <w:rPr>
        <w:rFonts w:ascii="Courier New" w:hAnsi="Courier New" w:hint="default"/>
      </w:rPr>
    </w:lvl>
    <w:lvl w:ilvl="2" w:tplc="1CEC00AE">
      <w:start w:val="1"/>
      <w:numFmt w:val="bullet"/>
      <w:lvlText w:val=""/>
      <w:lvlJc w:val="left"/>
      <w:pPr>
        <w:ind w:left="2160" w:hanging="360"/>
      </w:pPr>
      <w:rPr>
        <w:rFonts w:ascii="Wingdings" w:hAnsi="Wingdings" w:hint="default"/>
      </w:rPr>
    </w:lvl>
    <w:lvl w:ilvl="3" w:tplc="90D85712">
      <w:start w:val="1"/>
      <w:numFmt w:val="bullet"/>
      <w:lvlText w:val=""/>
      <w:lvlJc w:val="left"/>
      <w:pPr>
        <w:ind w:left="2880" w:hanging="360"/>
      </w:pPr>
      <w:rPr>
        <w:rFonts w:ascii="Symbol" w:hAnsi="Symbol" w:hint="default"/>
      </w:rPr>
    </w:lvl>
    <w:lvl w:ilvl="4" w:tplc="B942B0EC">
      <w:start w:val="1"/>
      <w:numFmt w:val="bullet"/>
      <w:lvlText w:val="o"/>
      <w:lvlJc w:val="left"/>
      <w:pPr>
        <w:ind w:left="3600" w:hanging="360"/>
      </w:pPr>
      <w:rPr>
        <w:rFonts w:ascii="Courier New" w:hAnsi="Courier New" w:hint="default"/>
      </w:rPr>
    </w:lvl>
    <w:lvl w:ilvl="5" w:tplc="F9469086">
      <w:start w:val="1"/>
      <w:numFmt w:val="bullet"/>
      <w:lvlText w:val=""/>
      <w:lvlJc w:val="left"/>
      <w:pPr>
        <w:ind w:left="4320" w:hanging="360"/>
      </w:pPr>
      <w:rPr>
        <w:rFonts w:ascii="Wingdings" w:hAnsi="Wingdings" w:hint="default"/>
      </w:rPr>
    </w:lvl>
    <w:lvl w:ilvl="6" w:tplc="0CD82FC0">
      <w:start w:val="1"/>
      <w:numFmt w:val="bullet"/>
      <w:lvlText w:val=""/>
      <w:lvlJc w:val="left"/>
      <w:pPr>
        <w:ind w:left="5040" w:hanging="360"/>
      </w:pPr>
      <w:rPr>
        <w:rFonts w:ascii="Symbol" w:hAnsi="Symbol" w:hint="default"/>
      </w:rPr>
    </w:lvl>
    <w:lvl w:ilvl="7" w:tplc="417A6634">
      <w:start w:val="1"/>
      <w:numFmt w:val="bullet"/>
      <w:lvlText w:val="o"/>
      <w:lvlJc w:val="left"/>
      <w:pPr>
        <w:ind w:left="5760" w:hanging="360"/>
      </w:pPr>
      <w:rPr>
        <w:rFonts w:ascii="Courier New" w:hAnsi="Courier New" w:hint="default"/>
      </w:rPr>
    </w:lvl>
    <w:lvl w:ilvl="8" w:tplc="6D6C2F28">
      <w:start w:val="1"/>
      <w:numFmt w:val="bullet"/>
      <w:lvlText w:val=""/>
      <w:lvlJc w:val="left"/>
      <w:pPr>
        <w:ind w:left="6480" w:hanging="360"/>
      </w:pPr>
      <w:rPr>
        <w:rFonts w:ascii="Wingdings" w:hAnsi="Wingdings" w:hint="default"/>
      </w:rPr>
    </w:lvl>
  </w:abstractNum>
  <w:abstractNum w:abstractNumId="35"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A9F5EEC"/>
    <w:multiLevelType w:val="hybridMultilevel"/>
    <w:tmpl w:val="469C2FEA"/>
    <w:lvl w:ilvl="0" w:tplc="084A560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1DF6FC8"/>
    <w:multiLevelType w:val="hybridMultilevel"/>
    <w:tmpl w:val="DD7EC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15:restartNumberingAfterBreak="0">
    <w:nsid w:val="76880BCD"/>
    <w:multiLevelType w:val="hybridMultilevel"/>
    <w:tmpl w:val="68005F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D1668"/>
    <w:multiLevelType w:val="hybridMultilevel"/>
    <w:tmpl w:val="68329C20"/>
    <w:lvl w:ilvl="0" w:tplc="444C643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4374D8"/>
    <w:multiLevelType w:val="hybridMultilevel"/>
    <w:tmpl w:val="3D703FE6"/>
    <w:lvl w:ilvl="0" w:tplc="B232CC7C">
      <w:start w:val="1"/>
      <w:numFmt w:val="lowerRoman"/>
      <w:lvlText w:val="%1)"/>
      <w:lvlJc w:val="left"/>
      <w:pPr>
        <w:ind w:left="720" w:hanging="720"/>
      </w:pPr>
      <w:rPr>
        <w:rFonts w:asciiTheme="minorHAnsi" w:eastAsia="Times New Roman" w:hAnsiTheme="minorHAnsi" w:cstheme="minorBidi"/>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24"/>
  </w:num>
  <w:num w:numId="3">
    <w:abstractNumId w:val="21"/>
    <w:lvlOverride w:ilvl="0">
      <w:startOverride w:val="1"/>
    </w:lvlOverride>
  </w:num>
  <w:num w:numId="4">
    <w:abstractNumId w:val="2"/>
  </w:num>
  <w:num w:numId="5">
    <w:abstractNumId w:val="15"/>
  </w:num>
  <w:num w:numId="6">
    <w:abstractNumId w:val="40"/>
  </w:num>
  <w:num w:numId="7">
    <w:abstractNumId w:val="32"/>
  </w:num>
  <w:num w:numId="8">
    <w:abstractNumId w:val="17"/>
  </w:num>
  <w:num w:numId="9">
    <w:abstractNumId w:val="23"/>
  </w:num>
  <w:num w:numId="10">
    <w:abstractNumId w:val="18"/>
  </w:num>
  <w:num w:numId="11">
    <w:abstractNumId w:val="35"/>
  </w:num>
  <w:num w:numId="12">
    <w:abstractNumId w:val="9"/>
  </w:num>
  <w:num w:numId="13">
    <w:abstractNumId w:val="27"/>
  </w:num>
  <w:num w:numId="14">
    <w:abstractNumId w:val="39"/>
  </w:num>
  <w:num w:numId="15">
    <w:abstractNumId w:val="42"/>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1"/>
  </w:num>
  <w:num w:numId="1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6"/>
  </w:num>
  <w:num w:numId="23">
    <w:abstractNumId w:val="14"/>
  </w:num>
  <w:num w:numId="24">
    <w:abstractNumId w:val="20"/>
  </w:num>
  <w:num w:numId="25">
    <w:abstractNumId w:val="19"/>
  </w:num>
  <w:num w:numId="26">
    <w:abstractNumId w:val="3"/>
  </w:num>
  <w:num w:numId="27">
    <w:abstractNumId w:val="29"/>
  </w:num>
  <w:num w:numId="28">
    <w:abstractNumId w:val="31"/>
  </w:num>
  <w:num w:numId="29">
    <w:abstractNumId w:val="33"/>
  </w:num>
  <w:num w:numId="30">
    <w:abstractNumId w:val="44"/>
  </w:num>
  <w:num w:numId="31">
    <w:abstractNumId w:val="13"/>
  </w:num>
  <w:num w:numId="32">
    <w:abstractNumId w:val="25"/>
  </w:num>
  <w:num w:numId="33">
    <w:abstractNumId w:val="26"/>
  </w:num>
  <w:num w:numId="34">
    <w:abstractNumId w:val="11"/>
  </w:num>
  <w:num w:numId="35">
    <w:abstractNumId w:val="7"/>
  </w:num>
  <w:num w:numId="36">
    <w:abstractNumId w:val="5"/>
  </w:num>
  <w:num w:numId="37">
    <w:abstractNumId w:val="8"/>
  </w:num>
  <w:num w:numId="38">
    <w:abstractNumId w:val="28"/>
  </w:num>
  <w:num w:numId="39">
    <w:abstractNumId w:val="0"/>
  </w:num>
  <w:num w:numId="40">
    <w:abstractNumId w:val="34"/>
  </w:num>
  <w:num w:numId="41">
    <w:abstractNumId w:val="22"/>
  </w:num>
  <w:num w:numId="42">
    <w:abstractNumId w:val="16"/>
  </w:num>
  <w:num w:numId="43">
    <w:abstractNumId w:val="43"/>
  </w:num>
  <w:num w:numId="44">
    <w:abstractNumId w:val="38"/>
  </w:num>
  <w:num w:numId="45">
    <w:abstractNumId w:val="41"/>
  </w:num>
  <w:num w:numId="46">
    <w:abstractNumId w:val="1"/>
  </w:num>
  <w:num w:numId="47">
    <w:abstractNumId w:val="30"/>
  </w:num>
  <w:num w:numId="48">
    <w:abstractNumId w:val="36"/>
  </w:num>
  <w:num w:numId="49">
    <w:abstractNumId w:val="4"/>
  </w:num>
  <w:num w:numId="5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11D"/>
    <w:rsid w:val="000001A2"/>
    <w:rsid w:val="0000301E"/>
    <w:rsid w:val="00003238"/>
    <w:rsid w:val="00003531"/>
    <w:rsid w:val="0000395C"/>
    <w:rsid w:val="00003A5E"/>
    <w:rsid w:val="000042AC"/>
    <w:rsid w:val="0000527D"/>
    <w:rsid w:val="00005724"/>
    <w:rsid w:val="00005E4D"/>
    <w:rsid w:val="00005F1B"/>
    <w:rsid w:val="00006798"/>
    <w:rsid w:val="00006A12"/>
    <w:rsid w:val="000070B8"/>
    <w:rsid w:val="000072E3"/>
    <w:rsid w:val="0000752C"/>
    <w:rsid w:val="000075AF"/>
    <w:rsid w:val="0001023E"/>
    <w:rsid w:val="000106DF"/>
    <w:rsid w:val="000108A0"/>
    <w:rsid w:val="00011546"/>
    <w:rsid w:val="00011731"/>
    <w:rsid w:val="00011B60"/>
    <w:rsid w:val="00011D38"/>
    <w:rsid w:val="000128C0"/>
    <w:rsid w:val="00012B27"/>
    <w:rsid w:val="000130EE"/>
    <w:rsid w:val="000137DC"/>
    <w:rsid w:val="000138B0"/>
    <w:rsid w:val="00013B48"/>
    <w:rsid w:val="00013D92"/>
    <w:rsid w:val="00014DA5"/>
    <w:rsid w:val="00015571"/>
    <w:rsid w:val="000157BF"/>
    <w:rsid w:val="000158D0"/>
    <w:rsid w:val="00015AF1"/>
    <w:rsid w:val="00015F50"/>
    <w:rsid w:val="00016316"/>
    <w:rsid w:val="00016FA9"/>
    <w:rsid w:val="0001785A"/>
    <w:rsid w:val="000202B7"/>
    <w:rsid w:val="00020767"/>
    <w:rsid w:val="00022646"/>
    <w:rsid w:val="00022F52"/>
    <w:rsid w:val="00023270"/>
    <w:rsid w:val="000234BD"/>
    <w:rsid w:val="00023D05"/>
    <w:rsid w:val="00024814"/>
    <w:rsid w:val="00024F21"/>
    <w:rsid w:val="00025169"/>
    <w:rsid w:val="00025298"/>
    <w:rsid w:val="00025514"/>
    <w:rsid w:val="0002569C"/>
    <w:rsid w:val="00025A74"/>
    <w:rsid w:val="000261A5"/>
    <w:rsid w:val="00026D45"/>
    <w:rsid w:val="000270CE"/>
    <w:rsid w:val="00027BB3"/>
    <w:rsid w:val="00030A9F"/>
    <w:rsid w:val="00030AFA"/>
    <w:rsid w:val="00031D50"/>
    <w:rsid w:val="0003261C"/>
    <w:rsid w:val="00032DE7"/>
    <w:rsid w:val="000332D4"/>
    <w:rsid w:val="0003374F"/>
    <w:rsid w:val="00033800"/>
    <w:rsid w:val="0003436F"/>
    <w:rsid w:val="00035B4F"/>
    <w:rsid w:val="00036EC8"/>
    <w:rsid w:val="0003703A"/>
    <w:rsid w:val="00037564"/>
    <w:rsid w:val="000379C5"/>
    <w:rsid w:val="00037B25"/>
    <w:rsid w:val="00037B77"/>
    <w:rsid w:val="000403AC"/>
    <w:rsid w:val="000405F7"/>
    <w:rsid w:val="00040D2C"/>
    <w:rsid w:val="00040DEC"/>
    <w:rsid w:val="0004131C"/>
    <w:rsid w:val="0004168D"/>
    <w:rsid w:val="00042045"/>
    <w:rsid w:val="00042954"/>
    <w:rsid w:val="00042A09"/>
    <w:rsid w:val="00042CF0"/>
    <w:rsid w:val="000438C7"/>
    <w:rsid w:val="00043AD0"/>
    <w:rsid w:val="00044448"/>
    <w:rsid w:val="00045003"/>
    <w:rsid w:val="00045366"/>
    <w:rsid w:val="00045D03"/>
    <w:rsid w:val="0004668A"/>
    <w:rsid w:val="00046ED0"/>
    <w:rsid w:val="00047074"/>
    <w:rsid w:val="00050515"/>
    <w:rsid w:val="00050FA5"/>
    <w:rsid w:val="000518B8"/>
    <w:rsid w:val="000521F3"/>
    <w:rsid w:val="00052370"/>
    <w:rsid w:val="000526A8"/>
    <w:rsid w:val="000529D1"/>
    <w:rsid w:val="00052C88"/>
    <w:rsid w:val="00052D9D"/>
    <w:rsid w:val="000532EA"/>
    <w:rsid w:val="00053E8F"/>
    <w:rsid w:val="0005483B"/>
    <w:rsid w:val="00054A4D"/>
    <w:rsid w:val="00054AF4"/>
    <w:rsid w:val="0005550A"/>
    <w:rsid w:val="00057114"/>
    <w:rsid w:val="000577B0"/>
    <w:rsid w:val="00057950"/>
    <w:rsid w:val="000579A1"/>
    <w:rsid w:val="00060048"/>
    <w:rsid w:val="00060156"/>
    <w:rsid w:val="000604C1"/>
    <w:rsid w:val="000609D1"/>
    <w:rsid w:val="00060AA7"/>
    <w:rsid w:val="00060E87"/>
    <w:rsid w:val="0006107B"/>
    <w:rsid w:val="000613AE"/>
    <w:rsid w:val="000615F9"/>
    <w:rsid w:val="000617F8"/>
    <w:rsid w:val="0006216F"/>
    <w:rsid w:val="00062983"/>
    <w:rsid w:val="00062DE4"/>
    <w:rsid w:val="00062E18"/>
    <w:rsid w:val="00062E38"/>
    <w:rsid w:val="000632FB"/>
    <w:rsid w:val="00063619"/>
    <w:rsid w:val="000636C4"/>
    <w:rsid w:val="00063730"/>
    <w:rsid w:val="00063E2E"/>
    <w:rsid w:val="00064210"/>
    <w:rsid w:val="00064334"/>
    <w:rsid w:val="000644E6"/>
    <w:rsid w:val="00064AA7"/>
    <w:rsid w:val="00065876"/>
    <w:rsid w:val="00065B2B"/>
    <w:rsid w:val="00065E05"/>
    <w:rsid w:val="00065E55"/>
    <w:rsid w:val="00066580"/>
    <w:rsid w:val="00066701"/>
    <w:rsid w:val="000669A5"/>
    <w:rsid w:val="00066CD8"/>
    <w:rsid w:val="0006714C"/>
    <w:rsid w:val="00067AF7"/>
    <w:rsid w:val="00070E02"/>
    <w:rsid w:val="0007187C"/>
    <w:rsid w:val="000719F5"/>
    <w:rsid w:val="00072368"/>
    <w:rsid w:val="000737BF"/>
    <w:rsid w:val="00073903"/>
    <w:rsid w:val="00074100"/>
    <w:rsid w:val="000753D2"/>
    <w:rsid w:val="00075BB2"/>
    <w:rsid w:val="0007608A"/>
    <w:rsid w:val="0007647B"/>
    <w:rsid w:val="00076574"/>
    <w:rsid w:val="000766F4"/>
    <w:rsid w:val="000768AB"/>
    <w:rsid w:val="00076B99"/>
    <w:rsid w:val="00076DAA"/>
    <w:rsid w:val="000773E4"/>
    <w:rsid w:val="00077FDB"/>
    <w:rsid w:val="00080B21"/>
    <w:rsid w:val="00081A12"/>
    <w:rsid w:val="00082AF6"/>
    <w:rsid w:val="00082B16"/>
    <w:rsid w:val="00083167"/>
    <w:rsid w:val="0008365A"/>
    <w:rsid w:val="00083919"/>
    <w:rsid w:val="00083EFA"/>
    <w:rsid w:val="00083F57"/>
    <w:rsid w:val="00084640"/>
    <w:rsid w:val="00084DE7"/>
    <w:rsid w:val="000857F4"/>
    <w:rsid w:val="0008586B"/>
    <w:rsid w:val="000866E1"/>
    <w:rsid w:val="0008679C"/>
    <w:rsid w:val="00086E86"/>
    <w:rsid w:val="00090341"/>
    <w:rsid w:val="0009069F"/>
    <w:rsid w:val="00090E40"/>
    <w:rsid w:val="00090F41"/>
    <w:rsid w:val="00091AF7"/>
    <w:rsid w:val="0009237F"/>
    <w:rsid w:val="000923AF"/>
    <w:rsid w:val="000927B5"/>
    <w:rsid w:val="000928A8"/>
    <w:rsid w:val="00093501"/>
    <w:rsid w:val="000937AA"/>
    <w:rsid w:val="0009395F"/>
    <w:rsid w:val="00093AEF"/>
    <w:rsid w:val="000946D4"/>
    <w:rsid w:val="000948E5"/>
    <w:rsid w:val="00094C9B"/>
    <w:rsid w:val="00095768"/>
    <w:rsid w:val="000957DC"/>
    <w:rsid w:val="0009586D"/>
    <w:rsid w:val="00095939"/>
    <w:rsid w:val="00095BBA"/>
    <w:rsid w:val="00095E16"/>
    <w:rsid w:val="00095FB3"/>
    <w:rsid w:val="000962A9"/>
    <w:rsid w:val="0009645C"/>
    <w:rsid w:val="00096641"/>
    <w:rsid w:val="00097635"/>
    <w:rsid w:val="00097784"/>
    <w:rsid w:val="000A0C9B"/>
    <w:rsid w:val="000A1E26"/>
    <w:rsid w:val="000A2334"/>
    <w:rsid w:val="000A2EF5"/>
    <w:rsid w:val="000A3441"/>
    <w:rsid w:val="000A37DF"/>
    <w:rsid w:val="000A3A95"/>
    <w:rsid w:val="000A3AA7"/>
    <w:rsid w:val="000A3E0B"/>
    <w:rsid w:val="000A3E25"/>
    <w:rsid w:val="000A4D64"/>
    <w:rsid w:val="000A5172"/>
    <w:rsid w:val="000A51E1"/>
    <w:rsid w:val="000A5941"/>
    <w:rsid w:val="000A5DA3"/>
    <w:rsid w:val="000A6299"/>
    <w:rsid w:val="000A6ED7"/>
    <w:rsid w:val="000A72F2"/>
    <w:rsid w:val="000A770F"/>
    <w:rsid w:val="000A77F2"/>
    <w:rsid w:val="000A7C67"/>
    <w:rsid w:val="000A7DB8"/>
    <w:rsid w:val="000B056E"/>
    <w:rsid w:val="000B05A7"/>
    <w:rsid w:val="000B0DA2"/>
    <w:rsid w:val="000B11A5"/>
    <w:rsid w:val="000B132E"/>
    <w:rsid w:val="000B1F25"/>
    <w:rsid w:val="000B264D"/>
    <w:rsid w:val="000B2BC8"/>
    <w:rsid w:val="000B346F"/>
    <w:rsid w:val="000B3561"/>
    <w:rsid w:val="000B3673"/>
    <w:rsid w:val="000B371E"/>
    <w:rsid w:val="000B3B10"/>
    <w:rsid w:val="000B40A4"/>
    <w:rsid w:val="000B4303"/>
    <w:rsid w:val="000B4A36"/>
    <w:rsid w:val="000B4DCE"/>
    <w:rsid w:val="000B53BC"/>
    <w:rsid w:val="000B56BE"/>
    <w:rsid w:val="000B6F59"/>
    <w:rsid w:val="000B7271"/>
    <w:rsid w:val="000B76A6"/>
    <w:rsid w:val="000B788C"/>
    <w:rsid w:val="000C06F8"/>
    <w:rsid w:val="000C0DAE"/>
    <w:rsid w:val="000C1A1F"/>
    <w:rsid w:val="000C23C5"/>
    <w:rsid w:val="000C24A8"/>
    <w:rsid w:val="000C29BC"/>
    <w:rsid w:val="000C29EF"/>
    <w:rsid w:val="000C2FBA"/>
    <w:rsid w:val="000C36FF"/>
    <w:rsid w:val="000C3B15"/>
    <w:rsid w:val="000C5147"/>
    <w:rsid w:val="000C5E24"/>
    <w:rsid w:val="000C6567"/>
    <w:rsid w:val="000C6CC1"/>
    <w:rsid w:val="000C7659"/>
    <w:rsid w:val="000C7896"/>
    <w:rsid w:val="000C7AED"/>
    <w:rsid w:val="000D0625"/>
    <w:rsid w:val="000D0D11"/>
    <w:rsid w:val="000D1057"/>
    <w:rsid w:val="000D118D"/>
    <w:rsid w:val="000D178B"/>
    <w:rsid w:val="000D1ADC"/>
    <w:rsid w:val="000D2531"/>
    <w:rsid w:val="000D4525"/>
    <w:rsid w:val="000D4CD0"/>
    <w:rsid w:val="000D59FC"/>
    <w:rsid w:val="000D5B45"/>
    <w:rsid w:val="000D64F2"/>
    <w:rsid w:val="000D6963"/>
    <w:rsid w:val="000D6F92"/>
    <w:rsid w:val="000D742A"/>
    <w:rsid w:val="000D7B28"/>
    <w:rsid w:val="000E0A86"/>
    <w:rsid w:val="000E1262"/>
    <w:rsid w:val="000E157B"/>
    <w:rsid w:val="000E2276"/>
    <w:rsid w:val="000E289D"/>
    <w:rsid w:val="000E345E"/>
    <w:rsid w:val="000E3FEA"/>
    <w:rsid w:val="000E40C3"/>
    <w:rsid w:val="000E44EB"/>
    <w:rsid w:val="000E4558"/>
    <w:rsid w:val="000E56A7"/>
    <w:rsid w:val="000E590C"/>
    <w:rsid w:val="000E7571"/>
    <w:rsid w:val="000E7B93"/>
    <w:rsid w:val="000F0B1A"/>
    <w:rsid w:val="000F0E7D"/>
    <w:rsid w:val="000F1AF5"/>
    <w:rsid w:val="000F20E2"/>
    <w:rsid w:val="000F224D"/>
    <w:rsid w:val="000F27AD"/>
    <w:rsid w:val="000F2FFD"/>
    <w:rsid w:val="000F33DE"/>
    <w:rsid w:val="000F3EA4"/>
    <w:rsid w:val="000F3EA7"/>
    <w:rsid w:val="000F4AF1"/>
    <w:rsid w:val="000F4D41"/>
    <w:rsid w:val="000F55A4"/>
    <w:rsid w:val="000F5716"/>
    <w:rsid w:val="000F593F"/>
    <w:rsid w:val="000F599B"/>
    <w:rsid w:val="000F61ED"/>
    <w:rsid w:val="000F6343"/>
    <w:rsid w:val="000F6A13"/>
    <w:rsid w:val="000F6F19"/>
    <w:rsid w:val="000F73C9"/>
    <w:rsid w:val="000F7465"/>
    <w:rsid w:val="000F754E"/>
    <w:rsid w:val="000F7757"/>
    <w:rsid w:val="000F78FD"/>
    <w:rsid w:val="00100DE8"/>
    <w:rsid w:val="0010148E"/>
    <w:rsid w:val="00101BF1"/>
    <w:rsid w:val="00101E91"/>
    <w:rsid w:val="001021E2"/>
    <w:rsid w:val="00102DB3"/>
    <w:rsid w:val="00103015"/>
    <w:rsid w:val="001033B8"/>
    <w:rsid w:val="001036D4"/>
    <w:rsid w:val="0010379D"/>
    <w:rsid w:val="001048B5"/>
    <w:rsid w:val="00105013"/>
    <w:rsid w:val="001050D9"/>
    <w:rsid w:val="0010567D"/>
    <w:rsid w:val="00105750"/>
    <w:rsid w:val="00105819"/>
    <w:rsid w:val="00105A40"/>
    <w:rsid w:val="00106A1E"/>
    <w:rsid w:val="00107435"/>
    <w:rsid w:val="00107518"/>
    <w:rsid w:val="00107A5B"/>
    <w:rsid w:val="001101D4"/>
    <w:rsid w:val="001109B8"/>
    <w:rsid w:val="00110D4C"/>
    <w:rsid w:val="001118B9"/>
    <w:rsid w:val="00111DCD"/>
    <w:rsid w:val="001122E9"/>
    <w:rsid w:val="00112668"/>
    <w:rsid w:val="00113C06"/>
    <w:rsid w:val="00113EF4"/>
    <w:rsid w:val="0011459D"/>
    <w:rsid w:val="0011493E"/>
    <w:rsid w:val="00114C1A"/>
    <w:rsid w:val="00114E7F"/>
    <w:rsid w:val="001161B5"/>
    <w:rsid w:val="001166CE"/>
    <w:rsid w:val="0011689E"/>
    <w:rsid w:val="00116971"/>
    <w:rsid w:val="00116B32"/>
    <w:rsid w:val="00117028"/>
    <w:rsid w:val="001171E8"/>
    <w:rsid w:val="001178CC"/>
    <w:rsid w:val="001178F3"/>
    <w:rsid w:val="00120898"/>
    <w:rsid w:val="00120DAA"/>
    <w:rsid w:val="00121606"/>
    <w:rsid w:val="00121A73"/>
    <w:rsid w:val="001221C3"/>
    <w:rsid w:val="00122AA3"/>
    <w:rsid w:val="00122DD5"/>
    <w:rsid w:val="00123372"/>
    <w:rsid w:val="0012385D"/>
    <w:rsid w:val="001239FF"/>
    <w:rsid w:val="00123CB5"/>
    <w:rsid w:val="00123E8C"/>
    <w:rsid w:val="00123EFB"/>
    <w:rsid w:val="00124153"/>
    <w:rsid w:val="0012456B"/>
    <w:rsid w:val="00124821"/>
    <w:rsid w:val="00124F73"/>
    <w:rsid w:val="00125806"/>
    <w:rsid w:val="00125BD3"/>
    <w:rsid w:val="0012651D"/>
    <w:rsid w:val="0012683C"/>
    <w:rsid w:val="0012695E"/>
    <w:rsid w:val="00126993"/>
    <w:rsid w:val="00126AEA"/>
    <w:rsid w:val="00126C13"/>
    <w:rsid w:val="00127268"/>
    <w:rsid w:val="001275BC"/>
    <w:rsid w:val="001275DD"/>
    <w:rsid w:val="00127CF7"/>
    <w:rsid w:val="00130343"/>
    <w:rsid w:val="001307BF"/>
    <w:rsid w:val="00130A0F"/>
    <w:rsid w:val="00130A81"/>
    <w:rsid w:val="00131010"/>
    <w:rsid w:val="00131414"/>
    <w:rsid w:val="001325CC"/>
    <w:rsid w:val="001343FE"/>
    <w:rsid w:val="00134F47"/>
    <w:rsid w:val="00134F4E"/>
    <w:rsid w:val="00135171"/>
    <w:rsid w:val="0013524D"/>
    <w:rsid w:val="001352A9"/>
    <w:rsid w:val="001352FA"/>
    <w:rsid w:val="0013572D"/>
    <w:rsid w:val="0013691E"/>
    <w:rsid w:val="00136C38"/>
    <w:rsid w:val="00137579"/>
    <w:rsid w:val="0013779D"/>
    <w:rsid w:val="00137C2A"/>
    <w:rsid w:val="00140631"/>
    <w:rsid w:val="001409EB"/>
    <w:rsid w:val="00140F63"/>
    <w:rsid w:val="001416C5"/>
    <w:rsid w:val="001417CA"/>
    <w:rsid w:val="00141E60"/>
    <w:rsid w:val="00142222"/>
    <w:rsid w:val="001423AD"/>
    <w:rsid w:val="00142A2B"/>
    <w:rsid w:val="00143062"/>
    <w:rsid w:val="00143315"/>
    <w:rsid w:val="00143C89"/>
    <w:rsid w:val="00143F2F"/>
    <w:rsid w:val="0014421F"/>
    <w:rsid w:val="00144D88"/>
    <w:rsid w:val="00144E95"/>
    <w:rsid w:val="00145865"/>
    <w:rsid w:val="00146AE2"/>
    <w:rsid w:val="00146C45"/>
    <w:rsid w:val="00146D8E"/>
    <w:rsid w:val="0014765D"/>
    <w:rsid w:val="00147A01"/>
    <w:rsid w:val="00147C7F"/>
    <w:rsid w:val="001503E2"/>
    <w:rsid w:val="001509FA"/>
    <w:rsid w:val="00150BB2"/>
    <w:rsid w:val="001513F0"/>
    <w:rsid w:val="00152B26"/>
    <w:rsid w:val="0015327A"/>
    <w:rsid w:val="00153FD0"/>
    <w:rsid w:val="00154E5F"/>
    <w:rsid w:val="00156977"/>
    <w:rsid w:val="00156A7B"/>
    <w:rsid w:val="001573C5"/>
    <w:rsid w:val="001579B1"/>
    <w:rsid w:val="00157B59"/>
    <w:rsid w:val="00157BD6"/>
    <w:rsid w:val="00157E56"/>
    <w:rsid w:val="00157F37"/>
    <w:rsid w:val="001608A1"/>
    <w:rsid w:val="0016130A"/>
    <w:rsid w:val="0016142F"/>
    <w:rsid w:val="001614FB"/>
    <w:rsid w:val="0016273C"/>
    <w:rsid w:val="0016296B"/>
    <w:rsid w:val="00162B5E"/>
    <w:rsid w:val="001631C1"/>
    <w:rsid w:val="0016330A"/>
    <w:rsid w:val="001636DF"/>
    <w:rsid w:val="001639A7"/>
    <w:rsid w:val="00163AA6"/>
    <w:rsid w:val="00163C12"/>
    <w:rsid w:val="00164124"/>
    <w:rsid w:val="001645D2"/>
    <w:rsid w:val="001647F0"/>
    <w:rsid w:val="00164832"/>
    <w:rsid w:val="001656BD"/>
    <w:rsid w:val="00165702"/>
    <w:rsid w:val="0017060C"/>
    <w:rsid w:val="00170B5C"/>
    <w:rsid w:val="001710F6"/>
    <w:rsid w:val="0017110E"/>
    <w:rsid w:val="00173116"/>
    <w:rsid w:val="00173CF1"/>
    <w:rsid w:val="00173F69"/>
    <w:rsid w:val="0017468D"/>
    <w:rsid w:val="00174A52"/>
    <w:rsid w:val="00174AC7"/>
    <w:rsid w:val="00174DA7"/>
    <w:rsid w:val="00175CF9"/>
    <w:rsid w:val="00175D64"/>
    <w:rsid w:val="001801A9"/>
    <w:rsid w:val="0018040F"/>
    <w:rsid w:val="00180643"/>
    <w:rsid w:val="00181849"/>
    <w:rsid w:val="001825A6"/>
    <w:rsid w:val="00182773"/>
    <w:rsid w:val="0018289D"/>
    <w:rsid w:val="00182A04"/>
    <w:rsid w:val="001841AA"/>
    <w:rsid w:val="001841C5"/>
    <w:rsid w:val="001849AB"/>
    <w:rsid w:val="00184CF6"/>
    <w:rsid w:val="00186147"/>
    <w:rsid w:val="00186C80"/>
    <w:rsid w:val="001870DF"/>
    <w:rsid w:val="00187126"/>
    <w:rsid w:val="0018717F"/>
    <w:rsid w:val="001872CE"/>
    <w:rsid w:val="00187915"/>
    <w:rsid w:val="00187C38"/>
    <w:rsid w:val="00187D7A"/>
    <w:rsid w:val="00191514"/>
    <w:rsid w:val="00191686"/>
    <w:rsid w:val="001920BB"/>
    <w:rsid w:val="00192F7E"/>
    <w:rsid w:val="001938F6"/>
    <w:rsid w:val="00193BC1"/>
    <w:rsid w:val="0019498D"/>
    <w:rsid w:val="00194A27"/>
    <w:rsid w:val="00194A30"/>
    <w:rsid w:val="00194CFA"/>
    <w:rsid w:val="00194FF2"/>
    <w:rsid w:val="0019568D"/>
    <w:rsid w:val="00195996"/>
    <w:rsid w:val="001959D4"/>
    <w:rsid w:val="00196278"/>
    <w:rsid w:val="001966DB"/>
    <w:rsid w:val="00196CCD"/>
    <w:rsid w:val="00196D05"/>
    <w:rsid w:val="001972B8"/>
    <w:rsid w:val="0019744E"/>
    <w:rsid w:val="00197921"/>
    <w:rsid w:val="00197AFD"/>
    <w:rsid w:val="001A0373"/>
    <w:rsid w:val="001A0585"/>
    <w:rsid w:val="001A0716"/>
    <w:rsid w:val="001A08ED"/>
    <w:rsid w:val="001A0FD8"/>
    <w:rsid w:val="001A13F6"/>
    <w:rsid w:val="001A1A8C"/>
    <w:rsid w:val="001A1B02"/>
    <w:rsid w:val="001A24D2"/>
    <w:rsid w:val="001A263C"/>
    <w:rsid w:val="001A26E2"/>
    <w:rsid w:val="001A2B25"/>
    <w:rsid w:val="001A40BE"/>
    <w:rsid w:val="001A70ED"/>
    <w:rsid w:val="001A7110"/>
    <w:rsid w:val="001A76F8"/>
    <w:rsid w:val="001A7842"/>
    <w:rsid w:val="001A7D5E"/>
    <w:rsid w:val="001B085B"/>
    <w:rsid w:val="001B0876"/>
    <w:rsid w:val="001B08C1"/>
    <w:rsid w:val="001B187E"/>
    <w:rsid w:val="001B1E79"/>
    <w:rsid w:val="001B23D0"/>
    <w:rsid w:val="001B2C58"/>
    <w:rsid w:val="001B2F43"/>
    <w:rsid w:val="001B33CC"/>
    <w:rsid w:val="001B3E81"/>
    <w:rsid w:val="001B412D"/>
    <w:rsid w:val="001B4730"/>
    <w:rsid w:val="001B5F64"/>
    <w:rsid w:val="001B6130"/>
    <w:rsid w:val="001B73B3"/>
    <w:rsid w:val="001B7564"/>
    <w:rsid w:val="001B758C"/>
    <w:rsid w:val="001B78E6"/>
    <w:rsid w:val="001B7FE3"/>
    <w:rsid w:val="001C09D8"/>
    <w:rsid w:val="001C100E"/>
    <w:rsid w:val="001C111D"/>
    <w:rsid w:val="001C152A"/>
    <w:rsid w:val="001C1536"/>
    <w:rsid w:val="001C19F0"/>
    <w:rsid w:val="001C1AF6"/>
    <w:rsid w:val="001C2D65"/>
    <w:rsid w:val="001C3AC4"/>
    <w:rsid w:val="001C3AD2"/>
    <w:rsid w:val="001C3D52"/>
    <w:rsid w:val="001C4823"/>
    <w:rsid w:val="001C5344"/>
    <w:rsid w:val="001C53C6"/>
    <w:rsid w:val="001C57A1"/>
    <w:rsid w:val="001C609D"/>
    <w:rsid w:val="001C65AB"/>
    <w:rsid w:val="001C6AAE"/>
    <w:rsid w:val="001C7007"/>
    <w:rsid w:val="001C73C9"/>
    <w:rsid w:val="001C7973"/>
    <w:rsid w:val="001C7D79"/>
    <w:rsid w:val="001C7DC6"/>
    <w:rsid w:val="001C7EF2"/>
    <w:rsid w:val="001C7FBA"/>
    <w:rsid w:val="001D0494"/>
    <w:rsid w:val="001D0715"/>
    <w:rsid w:val="001D1082"/>
    <w:rsid w:val="001D1201"/>
    <w:rsid w:val="001D188A"/>
    <w:rsid w:val="001D1B7B"/>
    <w:rsid w:val="001D2209"/>
    <w:rsid w:val="001D24F0"/>
    <w:rsid w:val="001D2CD9"/>
    <w:rsid w:val="001D3165"/>
    <w:rsid w:val="001D3370"/>
    <w:rsid w:val="001D34E6"/>
    <w:rsid w:val="001D37AA"/>
    <w:rsid w:val="001D428D"/>
    <w:rsid w:val="001D4538"/>
    <w:rsid w:val="001D4BA9"/>
    <w:rsid w:val="001D5617"/>
    <w:rsid w:val="001D598D"/>
    <w:rsid w:val="001D613E"/>
    <w:rsid w:val="001D6185"/>
    <w:rsid w:val="001D661C"/>
    <w:rsid w:val="001D7193"/>
    <w:rsid w:val="001D7195"/>
    <w:rsid w:val="001D763C"/>
    <w:rsid w:val="001E0120"/>
    <w:rsid w:val="001E03DA"/>
    <w:rsid w:val="001E0E7F"/>
    <w:rsid w:val="001E11C6"/>
    <w:rsid w:val="001E121F"/>
    <w:rsid w:val="001E17B8"/>
    <w:rsid w:val="001E199C"/>
    <w:rsid w:val="001E1E15"/>
    <w:rsid w:val="001E1F80"/>
    <w:rsid w:val="001E24FC"/>
    <w:rsid w:val="001E2538"/>
    <w:rsid w:val="001E36EA"/>
    <w:rsid w:val="001E3D65"/>
    <w:rsid w:val="001E417E"/>
    <w:rsid w:val="001E41D6"/>
    <w:rsid w:val="001E4579"/>
    <w:rsid w:val="001E4D81"/>
    <w:rsid w:val="001E5074"/>
    <w:rsid w:val="001E515E"/>
    <w:rsid w:val="001E65F5"/>
    <w:rsid w:val="001E73B7"/>
    <w:rsid w:val="001E742C"/>
    <w:rsid w:val="001E7A9F"/>
    <w:rsid w:val="001E7CD8"/>
    <w:rsid w:val="001F0221"/>
    <w:rsid w:val="001F03A1"/>
    <w:rsid w:val="001F0A33"/>
    <w:rsid w:val="001F1D6E"/>
    <w:rsid w:val="001F24C8"/>
    <w:rsid w:val="001F2708"/>
    <w:rsid w:val="001F28CC"/>
    <w:rsid w:val="001F2B5D"/>
    <w:rsid w:val="001F2CE2"/>
    <w:rsid w:val="001F4230"/>
    <w:rsid w:val="001F45C0"/>
    <w:rsid w:val="001F4BC8"/>
    <w:rsid w:val="001F4C7E"/>
    <w:rsid w:val="001F4EAD"/>
    <w:rsid w:val="001F4FC5"/>
    <w:rsid w:val="001F5637"/>
    <w:rsid w:val="001F5C29"/>
    <w:rsid w:val="001F70AE"/>
    <w:rsid w:val="001F73C7"/>
    <w:rsid w:val="002004CE"/>
    <w:rsid w:val="00200902"/>
    <w:rsid w:val="00200EE1"/>
    <w:rsid w:val="00201092"/>
    <w:rsid w:val="002012F7"/>
    <w:rsid w:val="00201752"/>
    <w:rsid w:val="00201BCD"/>
    <w:rsid w:val="002023FB"/>
    <w:rsid w:val="00202AE3"/>
    <w:rsid w:val="00202D13"/>
    <w:rsid w:val="00202E66"/>
    <w:rsid w:val="00202E7F"/>
    <w:rsid w:val="00202EC1"/>
    <w:rsid w:val="002030D5"/>
    <w:rsid w:val="002035EF"/>
    <w:rsid w:val="00204E40"/>
    <w:rsid w:val="002057FF"/>
    <w:rsid w:val="00205BF2"/>
    <w:rsid w:val="00205FEB"/>
    <w:rsid w:val="00206A81"/>
    <w:rsid w:val="00206DB0"/>
    <w:rsid w:val="002075BC"/>
    <w:rsid w:val="0020763C"/>
    <w:rsid w:val="00207A61"/>
    <w:rsid w:val="00207D32"/>
    <w:rsid w:val="00210B26"/>
    <w:rsid w:val="00210FDA"/>
    <w:rsid w:val="0021131F"/>
    <w:rsid w:val="00211716"/>
    <w:rsid w:val="00211795"/>
    <w:rsid w:val="00211D9C"/>
    <w:rsid w:val="00211E06"/>
    <w:rsid w:val="002120F6"/>
    <w:rsid w:val="00212CC5"/>
    <w:rsid w:val="002136E0"/>
    <w:rsid w:val="00213B96"/>
    <w:rsid w:val="0021409B"/>
    <w:rsid w:val="00214212"/>
    <w:rsid w:val="002145C7"/>
    <w:rsid w:val="002147F3"/>
    <w:rsid w:val="00215731"/>
    <w:rsid w:val="0021667E"/>
    <w:rsid w:val="002168B3"/>
    <w:rsid w:val="002169EB"/>
    <w:rsid w:val="00216A86"/>
    <w:rsid w:val="00217002"/>
    <w:rsid w:val="00217558"/>
    <w:rsid w:val="002176CF"/>
    <w:rsid w:val="00220197"/>
    <w:rsid w:val="00220593"/>
    <w:rsid w:val="00220877"/>
    <w:rsid w:val="0022187B"/>
    <w:rsid w:val="00221961"/>
    <w:rsid w:val="002220DB"/>
    <w:rsid w:val="0022226D"/>
    <w:rsid w:val="00222837"/>
    <w:rsid w:val="00222A7D"/>
    <w:rsid w:val="00223A6E"/>
    <w:rsid w:val="00224A1E"/>
    <w:rsid w:val="00224EE9"/>
    <w:rsid w:val="00225EC0"/>
    <w:rsid w:val="002268B2"/>
    <w:rsid w:val="002268C2"/>
    <w:rsid w:val="00226D95"/>
    <w:rsid w:val="00226DE9"/>
    <w:rsid w:val="002270DD"/>
    <w:rsid w:val="00227C34"/>
    <w:rsid w:val="00227C82"/>
    <w:rsid w:val="00227E6F"/>
    <w:rsid w:val="0023049A"/>
    <w:rsid w:val="002309E1"/>
    <w:rsid w:val="00230D31"/>
    <w:rsid w:val="002311AB"/>
    <w:rsid w:val="00231296"/>
    <w:rsid w:val="00231453"/>
    <w:rsid w:val="002319B8"/>
    <w:rsid w:val="002322FC"/>
    <w:rsid w:val="0023272E"/>
    <w:rsid w:val="00233495"/>
    <w:rsid w:val="002337FA"/>
    <w:rsid w:val="0023397D"/>
    <w:rsid w:val="00233CDF"/>
    <w:rsid w:val="00235670"/>
    <w:rsid w:val="00236AAB"/>
    <w:rsid w:val="00237080"/>
    <w:rsid w:val="002375D0"/>
    <w:rsid w:val="00237CAC"/>
    <w:rsid w:val="00240080"/>
    <w:rsid w:val="00240845"/>
    <w:rsid w:val="002409E8"/>
    <w:rsid w:val="00240B53"/>
    <w:rsid w:val="00240C99"/>
    <w:rsid w:val="0024161A"/>
    <w:rsid w:val="00241C94"/>
    <w:rsid w:val="00241DD1"/>
    <w:rsid w:val="00241DDF"/>
    <w:rsid w:val="00242179"/>
    <w:rsid w:val="002426DF"/>
    <w:rsid w:val="00243F6D"/>
    <w:rsid w:val="00244094"/>
    <w:rsid w:val="00244FD7"/>
    <w:rsid w:val="00246471"/>
    <w:rsid w:val="00246A8A"/>
    <w:rsid w:val="00246CD0"/>
    <w:rsid w:val="00246FC4"/>
    <w:rsid w:val="0024794E"/>
    <w:rsid w:val="00247FBF"/>
    <w:rsid w:val="00250093"/>
    <w:rsid w:val="0025064E"/>
    <w:rsid w:val="00251058"/>
    <w:rsid w:val="00251483"/>
    <w:rsid w:val="002514CB"/>
    <w:rsid w:val="00251BCB"/>
    <w:rsid w:val="0025217A"/>
    <w:rsid w:val="00252472"/>
    <w:rsid w:val="00252547"/>
    <w:rsid w:val="00252BBA"/>
    <w:rsid w:val="00252C16"/>
    <w:rsid w:val="00252D14"/>
    <w:rsid w:val="00254375"/>
    <w:rsid w:val="00254469"/>
    <w:rsid w:val="002552FB"/>
    <w:rsid w:val="00255455"/>
    <w:rsid w:val="0025563A"/>
    <w:rsid w:val="002562BA"/>
    <w:rsid w:val="00256F5C"/>
    <w:rsid w:val="00257129"/>
    <w:rsid w:val="0026001D"/>
    <w:rsid w:val="00260A1A"/>
    <w:rsid w:val="00260B74"/>
    <w:rsid w:val="00261577"/>
    <w:rsid w:val="0026191A"/>
    <w:rsid w:val="00261C0D"/>
    <w:rsid w:val="00261DED"/>
    <w:rsid w:val="00262581"/>
    <w:rsid w:val="00263151"/>
    <w:rsid w:val="00263355"/>
    <w:rsid w:val="002638C2"/>
    <w:rsid w:val="002643CD"/>
    <w:rsid w:val="00264CFA"/>
    <w:rsid w:val="00264E4F"/>
    <w:rsid w:val="0026519D"/>
    <w:rsid w:val="0026624C"/>
    <w:rsid w:val="00266E7E"/>
    <w:rsid w:val="002679B3"/>
    <w:rsid w:val="002679C0"/>
    <w:rsid w:val="00267AA3"/>
    <w:rsid w:val="00267FBD"/>
    <w:rsid w:val="00270DFD"/>
    <w:rsid w:val="00271A0E"/>
    <w:rsid w:val="00271C60"/>
    <w:rsid w:val="00271DEA"/>
    <w:rsid w:val="00272239"/>
    <w:rsid w:val="0027264C"/>
    <w:rsid w:val="00272811"/>
    <w:rsid w:val="00272DCD"/>
    <w:rsid w:val="00272DEA"/>
    <w:rsid w:val="00273199"/>
    <w:rsid w:val="00273401"/>
    <w:rsid w:val="00274A88"/>
    <w:rsid w:val="00274E0F"/>
    <w:rsid w:val="00275D96"/>
    <w:rsid w:val="002767EF"/>
    <w:rsid w:val="0027698F"/>
    <w:rsid w:val="00276F6A"/>
    <w:rsid w:val="002771D7"/>
    <w:rsid w:val="002774B7"/>
    <w:rsid w:val="00277CE2"/>
    <w:rsid w:val="0028068B"/>
    <w:rsid w:val="00280753"/>
    <w:rsid w:val="00280DE2"/>
    <w:rsid w:val="00281040"/>
    <w:rsid w:val="002814CE"/>
    <w:rsid w:val="0028166F"/>
    <w:rsid w:val="00281D3F"/>
    <w:rsid w:val="00283D83"/>
    <w:rsid w:val="00283F8D"/>
    <w:rsid w:val="002840E3"/>
    <w:rsid w:val="002843A6"/>
    <w:rsid w:val="002843E9"/>
    <w:rsid w:val="002846AD"/>
    <w:rsid w:val="002847D6"/>
    <w:rsid w:val="002854A7"/>
    <w:rsid w:val="00286495"/>
    <w:rsid w:val="002866E2"/>
    <w:rsid w:val="00286B6B"/>
    <w:rsid w:val="00286D6F"/>
    <w:rsid w:val="00286DF5"/>
    <w:rsid w:val="00286E0A"/>
    <w:rsid w:val="0028753E"/>
    <w:rsid w:val="00287950"/>
    <w:rsid w:val="00287FEA"/>
    <w:rsid w:val="00290274"/>
    <w:rsid w:val="002907D1"/>
    <w:rsid w:val="002908C6"/>
    <w:rsid w:val="002909E7"/>
    <w:rsid w:val="00290A0E"/>
    <w:rsid w:val="00290C24"/>
    <w:rsid w:val="002913A2"/>
    <w:rsid w:val="00292352"/>
    <w:rsid w:val="00293265"/>
    <w:rsid w:val="002932AB"/>
    <w:rsid w:val="00293906"/>
    <w:rsid w:val="0029393C"/>
    <w:rsid w:val="002958C3"/>
    <w:rsid w:val="002959B9"/>
    <w:rsid w:val="002963C5"/>
    <w:rsid w:val="00296574"/>
    <w:rsid w:val="00296A6E"/>
    <w:rsid w:val="002975AD"/>
    <w:rsid w:val="0029787A"/>
    <w:rsid w:val="002978BA"/>
    <w:rsid w:val="002A0055"/>
    <w:rsid w:val="002A015D"/>
    <w:rsid w:val="002A0866"/>
    <w:rsid w:val="002A0C5A"/>
    <w:rsid w:val="002A0D72"/>
    <w:rsid w:val="002A20BC"/>
    <w:rsid w:val="002A29AC"/>
    <w:rsid w:val="002A322C"/>
    <w:rsid w:val="002A364F"/>
    <w:rsid w:val="002A3FA1"/>
    <w:rsid w:val="002A45A9"/>
    <w:rsid w:val="002A4825"/>
    <w:rsid w:val="002A4871"/>
    <w:rsid w:val="002A4C61"/>
    <w:rsid w:val="002A4D4F"/>
    <w:rsid w:val="002A5095"/>
    <w:rsid w:val="002A5455"/>
    <w:rsid w:val="002A6A9C"/>
    <w:rsid w:val="002A791E"/>
    <w:rsid w:val="002A7CF6"/>
    <w:rsid w:val="002B020C"/>
    <w:rsid w:val="002B056D"/>
    <w:rsid w:val="002B1821"/>
    <w:rsid w:val="002B199D"/>
    <w:rsid w:val="002B1D44"/>
    <w:rsid w:val="002B20AE"/>
    <w:rsid w:val="002B2954"/>
    <w:rsid w:val="002B3453"/>
    <w:rsid w:val="002B467B"/>
    <w:rsid w:val="002B4A08"/>
    <w:rsid w:val="002B4B31"/>
    <w:rsid w:val="002B4DE8"/>
    <w:rsid w:val="002B542E"/>
    <w:rsid w:val="002B55BD"/>
    <w:rsid w:val="002B63AA"/>
    <w:rsid w:val="002B6732"/>
    <w:rsid w:val="002B674D"/>
    <w:rsid w:val="002B6940"/>
    <w:rsid w:val="002B6955"/>
    <w:rsid w:val="002B6A00"/>
    <w:rsid w:val="002B7538"/>
    <w:rsid w:val="002C06ED"/>
    <w:rsid w:val="002C0A85"/>
    <w:rsid w:val="002C1139"/>
    <w:rsid w:val="002C132D"/>
    <w:rsid w:val="002C1793"/>
    <w:rsid w:val="002C179F"/>
    <w:rsid w:val="002C1C2B"/>
    <w:rsid w:val="002C248D"/>
    <w:rsid w:val="002C2490"/>
    <w:rsid w:val="002C264D"/>
    <w:rsid w:val="002C278F"/>
    <w:rsid w:val="002C2921"/>
    <w:rsid w:val="002C2E54"/>
    <w:rsid w:val="002C35C0"/>
    <w:rsid w:val="002C45EA"/>
    <w:rsid w:val="002C509F"/>
    <w:rsid w:val="002C6E9D"/>
    <w:rsid w:val="002D0326"/>
    <w:rsid w:val="002D0365"/>
    <w:rsid w:val="002D048D"/>
    <w:rsid w:val="002D08B1"/>
    <w:rsid w:val="002D0DEF"/>
    <w:rsid w:val="002D152B"/>
    <w:rsid w:val="002D18FD"/>
    <w:rsid w:val="002D1D8D"/>
    <w:rsid w:val="002D2820"/>
    <w:rsid w:val="002D2A60"/>
    <w:rsid w:val="002D2C40"/>
    <w:rsid w:val="002D2FEF"/>
    <w:rsid w:val="002D3061"/>
    <w:rsid w:val="002D3109"/>
    <w:rsid w:val="002D3270"/>
    <w:rsid w:val="002D3AE6"/>
    <w:rsid w:val="002D43C4"/>
    <w:rsid w:val="002D4AC1"/>
    <w:rsid w:val="002D4FBE"/>
    <w:rsid w:val="002D593D"/>
    <w:rsid w:val="002D5AC4"/>
    <w:rsid w:val="002D5D03"/>
    <w:rsid w:val="002D628B"/>
    <w:rsid w:val="002D6C9A"/>
    <w:rsid w:val="002D7BA2"/>
    <w:rsid w:val="002D7C41"/>
    <w:rsid w:val="002E00FD"/>
    <w:rsid w:val="002E0291"/>
    <w:rsid w:val="002E1385"/>
    <w:rsid w:val="002E1EE5"/>
    <w:rsid w:val="002E28DE"/>
    <w:rsid w:val="002E31B0"/>
    <w:rsid w:val="002E3851"/>
    <w:rsid w:val="002E3961"/>
    <w:rsid w:val="002E3B3A"/>
    <w:rsid w:val="002E3C03"/>
    <w:rsid w:val="002E4B2E"/>
    <w:rsid w:val="002E4E67"/>
    <w:rsid w:val="002E552E"/>
    <w:rsid w:val="002E68FB"/>
    <w:rsid w:val="002E69D5"/>
    <w:rsid w:val="002E74D9"/>
    <w:rsid w:val="002E78AE"/>
    <w:rsid w:val="002E7A1D"/>
    <w:rsid w:val="002F0017"/>
    <w:rsid w:val="002F1331"/>
    <w:rsid w:val="002F151C"/>
    <w:rsid w:val="002F1751"/>
    <w:rsid w:val="002F1A5B"/>
    <w:rsid w:val="002F1BD7"/>
    <w:rsid w:val="002F21E7"/>
    <w:rsid w:val="002F2E00"/>
    <w:rsid w:val="002F49DA"/>
    <w:rsid w:val="002F4D16"/>
    <w:rsid w:val="002F59B8"/>
    <w:rsid w:val="002F5C79"/>
    <w:rsid w:val="002F66E7"/>
    <w:rsid w:val="002F66F9"/>
    <w:rsid w:val="002F799F"/>
    <w:rsid w:val="002F7DA1"/>
    <w:rsid w:val="002F7E05"/>
    <w:rsid w:val="002F7F48"/>
    <w:rsid w:val="00301021"/>
    <w:rsid w:val="003014E4"/>
    <w:rsid w:val="00301AAF"/>
    <w:rsid w:val="00301FFF"/>
    <w:rsid w:val="003023E8"/>
    <w:rsid w:val="003032CB"/>
    <w:rsid w:val="00304539"/>
    <w:rsid w:val="00304B50"/>
    <w:rsid w:val="00304C23"/>
    <w:rsid w:val="0030546E"/>
    <w:rsid w:val="00305490"/>
    <w:rsid w:val="00305DBE"/>
    <w:rsid w:val="00306095"/>
    <w:rsid w:val="003061EF"/>
    <w:rsid w:val="003062B2"/>
    <w:rsid w:val="00306310"/>
    <w:rsid w:val="003068CD"/>
    <w:rsid w:val="003077F6"/>
    <w:rsid w:val="0030785D"/>
    <w:rsid w:val="00307EF5"/>
    <w:rsid w:val="00307F48"/>
    <w:rsid w:val="00310201"/>
    <w:rsid w:val="00310805"/>
    <w:rsid w:val="00310AE8"/>
    <w:rsid w:val="00310B1D"/>
    <w:rsid w:val="00310C4A"/>
    <w:rsid w:val="00311692"/>
    <w:rsid w:val="00311756"/>
    <w:rsid w:val="00311A91"/>
    <w:rsid w:val="00311B17"/>
    <w:rsid w:val="0031237C"/>
    <w:rsid w:val="0031272E"/>
    <w:rsid w:val="00312979"/>
    <w:rsid w:val="0031330B"/>
    <w:rsid w:val="003140F1"/>
    <w:rsid w:val="00314371"/>
    <w:rsid w:val="00314994"/>
    <w:rsid w:val="00315211"/>
    <w:rsid w:val="00315616"/>
    <w:rsid w:val="00316602"/>
    <w:rsid w:val="003168C1"/>
    <w:rsid w:val="00316C7D"/>
    <w:rsid w:val="00316CA9"/>
    <w:rsid w:val="003173E1"/>
    <w:rsid w:val="00320185"/>
    <w:rsid w:val="00320381"/>
    <w:rsid w:val="003215F8"/>
    <w:rsid w:val="003218FC"/>
    <w:rsid w:val="00321B12"/>
    <w:rsid w:val="00321D6F"/>
    <w:rsid w:val="00321EAB"/>
    <w:rsid w:val="00322CEF"/>
    <w:rsid w:val="00322D3D"/>
    <w:rsid w:val="0032302F"/>
    <w:rsid w:val="0032316C"/>
    <w:rsid w:val="003231D9"/>
    <w:rsid w:val="00323CBF"/>
    <w:rsid w:val="0032427C"/>
    <w:rsid w:val="00324606"/>
    <w:rsid w:val="0032488E"/>
    <w:rsid w:val="00324DD2"/>
    <w:rsid w:val="003253BE"/>
    <w:rsid w:val="00325B09"/>
    <w:rsid w:val="0032636E"/>
    <w:rsid w:val="00327526"/>
    <w:rsid w:val="003275A2"/>
    <w:rsid w:val="00327F37"/>
    <w:rsid w:val="003307C7"/>
    <w:rsid w:val="00330AC9"/>
    <w:rsid w:val="003314FC"/>
    <w:rsid w:val="00331644"/>
    <w:rsid w:val="0033186F"/>
    <w:rsid w:val="00331C98"/>
    <w:rsid w:val="003320B4"/>
    <w:rsid w:val="0033217A"/>
    <w:rsid w:val="0033326E"/>
    <w:rsid w:val="00333A81"/>
    <w:rsid w:val="00333C37"/>
    <w:rsid w:val="00333D5A"/>
    <w:rsid w:val="00333D9F"/>
    <w:rsid w:val="00334053"/>
    <w:rsid w:val="003340AE"/>
    <w:rsid w:val="00334178"/>
    <w:rsid w:val="003341B3"/>
    <w:rsid w:val="00334476"/>
    <w:rsid w:val="00334685"/>
    <w:rsid w:val="0033550D"/>
    <w:rsid w:val="00336270"/>
    <w:rsid w:val="00336313"/>
    <w:rsid w:val="00336550"/>
    <w:rsid w:val="0033659F"/>
    <w:rsid w:val="003367B6"/>
    <w:rsid w:val="00336A56"/>
    <w:rsid w:val="0033701E"/>
    <w:rsid w:val="00337858"/>
    <w:rsid w:val="00337A08"/>
    <w:rsid w:val="00337AE6"/>
    <w:rsid w:val="00340310"/>
    <w:rsid w:val="00340E2B"/>
    <w:rsid w:val="00341124"/>
    <w:rsid w:val="003414DA"/>
    <w:rsid w:val="0034176A"/>
    <w:rsid w:val="00341B4F"/>
    <w:rsid w:val="00341C8A"/>
    <w:rsid w:val="00341CEB"/>
    <w:rsid w:val="003429F9"/>
    <w:rsid w:val="00342BE1"/>
    <w:rsid w:val="00342EB3"/>
    <w:rsid w:val="00343EBB"/>
    <w:rsid w:val="0034426C"/>
    <w:rsid w:val="0034435D"/>
    <w:rsid w:val="00344A2D"/>
    <w:rsid w:val="0034599A"/>
    <w:rsid w:val="00345D77"/>
    <w:rsid w:val="00345F6A"/>
    <w:rsid w:val="00346A27"/>
    <w:rsid w:val="00346DA0"/>
    <w:rsid w:val="003471B0"/>
    <w:rsid w:val="0034732F"/>
    <w:rsid w:val="003476D0"/>
    <w:rsid w:val="00347AD4"/>
    <w:rsid w:val="00347E35"/>
    <w:rsid w:val="003507E8"/>
    <w:rsid w:val="00350B80"/>
    <w:rsid w:val="00350C29"/>
    <w:rsid w:val="003512C9"/>
    <w:rsid w:val="0035185E"/>
    <w:rsid w:val="00351A0C"/>
    <w:rsid w:val="0035223B"/>
    <w:rsid w:val="00352910"/>
    <w:rsid w:val="00352D06"/>
    <w:rsid w:val="0035358B"/>
    <w:rsid w:val="00354055"/>
    <w:rsid w:val="00354CF8"/>
    <w:rsid w:val="00355158"/>
    <w:rsid w:val="00355294"/>
    <w:rsid w:val="00355952"/>
    <w:rsid w:val="00355CFA"/>
    <w:rsid w:val="003566B1"/>
    <w:rsid w:val="00356C1C"/>
    <w:rsid w:val="00357599"/>
    <w:rsid w:val="003576DA"/>
    <w:rsid w:val="00360999"/>
    <w:rsid w:val="00360E36"/>
    <w:rsid w:val="00361111"/>
    <w:rsid w:val="0036144B"/>
    <w:rsid w:val="00361CB7"/>
    <w:rsid w:val="0036201B"/>
    <w:rsid w:val="0036296B"/>
    <w:rsid w:val="00362CA3"/>
    <w:rsid w:val="00362FBA"/>
    <w:rsid w:val="00363204"/>
    <w:rsid w:val="00363A2E"/>
    <w:rsid w:val="00364951"/>
    <w:rsid w:val="00365ABB"/>
    <w:rsid w:val="00365E3E"/>
    <w:rsid w:val="00366CB5"/>
    <w:rsid w:val="00367421"/>
    <w:rsid w:val="00367512"/>
    <w:rsid w:val="00367A94"/>
    <w:rsid w:val="0037267F"/>
    <w:rsid w:val="003726B2"/>
    <w:rsid w:val="00373209"/>
    <w:rsid w:val="00373A4F"/>
    <w:rsid w:val="00373CEB"/>
    <w:rsid w:val="00373D96"/>
    <w:rsid w:val="00374185"/>
    <w:rsid w:val="00374C17"/>
    <w:rsid w:val="00375133"/>
    <w:rsid w:val="00375350"/>
    <w:rsid w:val="00375463"/>
    <w:rsid w:val="00375A65"/>
    <w:rsid w:val="00375E98"/>
    <w:rsid w:val="00375F94"/>
    <w:rsid w:val="00376218"/>
    <w:rsid w:val="003768B1"/>
    <w:rsid w:val="00376CA6"/>
    <w:rsid w:val="00377158"/>
    <w:rsid w:val="0037716D"/>
    <w:rsid w:val="0037784F"/>
    <w:rsid w:val="003808D2"/>
    <w:rsid w:val="00380EA6"/>
    <w:rsid w:val="0038157F"/>
    <w:rsid w:val="00381815"/>
    <w:rsid w:val="00381B09"/>
    <w:rsid w:val="00381F45"/>
    <w:rsid w:val="0038264F"/>
    <w:rsid w:val="00382E7B"/>
    <w:rsid w:val="00383325"/>
    <w:rsid w:val="00383894"/>
    <w:rsid w:val="00383CFD"/>
    <w:rsid w:val="003841D6"/>
    <w:rsid w:val="003841F5"/>
    <w:rsid w:val="00384458"/>
    <w:rsid w:val="003845E5"/>
    <w:rsid w:val="00384759"/>
    <w:rsid w:val="00384F1B"/>
    <w:rsid w:val="00385E6E"/>
    <w:rsid w:val="003861CA"/>
    <w:rsid w:val="00387368"/>
    <w:rsid w:val="003879E5"/>
    <w:rsid w:val="00387FEF"/>
    <w:rsid w:val="003909CB"/>
    <w:rsid w:val="00390FCD"/>
    <w:rsid w:val="003923B1"/>
    <w:rsid w:val="00392523"/>
    <w:rsid w:val="003927C3"/>
    <w:rsid w:val="00392AF1"/>
    <w:rsid w:val="0039308E"/>
    <w:rsid w:val="00393677"/>
    <w:rsid w:val="00393883"/>
    <w:rsid w:val="003938FE"/>
    <w:rsid w:val="0039434B"/>
    <w:rsid w:val="003946AA"/>
    <w:rsid w:val="00394CF2"/>
    <w:rsid w:val="0039502D"/>
    <w:rsid w:val="0039556E"/>
    <w:rsid w:val="00396487"/>
    <w:rsid w:val="003965E5"/>
    <w:rsid w:val="00396A0C"/>
    <w:rsid w:val="003970FB"/>
    <w:rsid w:val="003975A6"/>
    <w:rsid w:val="00397AD0"/>
    <w:rsid w:val="003A219C"/>
    <w:rsid w:val="003A23C7"/>
    <w:rsid w:val="003A28C2"/>
    <w:rsid w:val="003A38AB"/>
    <w:rsid w:val="003A3E0E"/>
    <w:rsid w:val="003A5800"/>
    <w:rsid w:val="003A5E77"/>
    <w:rsid w:val="003A6365"/>
    <w:rsid w:val="003A77B3"/>
    <w:rsid w:val="003A7B5D"/>
    <w:rsid w:val="003B01B7"/>
    <w:rsid w:val="003B080D"/>
    <w:rsid w:val="003B0FB0"/>
    <w:rsid w:val="003B1053"/>
    <w:rsid w:val="003B11BB"/>
    <w:rsid w:val="003B1302"/>
    <w:rsid w:val="003B1329"/>
    <w:rsid w:val="003B13D2"/>
    <w:rsid w:val="003B168F"/>
    <w:rsid w:val="003B1857"/>
    <w:rsid w:val="003B1F95"/>
    <w:rsid w:val="003B2131"/>
    <w:rsid w:val="003B24BE"/>
    <w:rsid w:val="003B2DA8"/>
    <w:rsid w:val="003B38C8"/>
    <w:rsid w:val="003B3F42"/>
    <w:rsid w:val="003B4221"/>
    <w:rsid w:val="003B48C5"/>
    <w:rsid w:val="003B4D92"/>
    <w:rsid w:val="003B4E13"/>
    <w:rsid w:val="003B54CD"/>
    <w:rsid w:val="003B56DC"/>
    <w:rsid w:val="003B5BC8"/>
    <w:rsid w:val="003B5E0B"/>
    <w:rsid w:val="003B6A36"/>
    <w:rsid w:val="003B6BCB"/>
    <w:rsid w:val="003B6DB2"/>
    <w:rsid w:val="003B6FF5"/>
    <w:rsid w:val="003B719D"/>
    <w:rsid w:val="003B788F"/>
    <w:rsid w:val="003C00AA"/>
    <w:rsid w:val="003C06A1"/>
    <w:rsid w:val="003C073B"/>
    <w:rsid w:val="003C092A"/>
    <w:rsid w:val="003C0DF2"/>
    <w:rsid w:val="003C0F92"/>
    <w:rsid w:val="003C1CF6"/>
    <w:rsid w:val="003C1DFB"/>
    <w:rsid w:val="003C209E"/>
    <w:rsid w:val="003C2E28"/>
    <w:rsid w:val="003C2E39"/>
    <w:rsid w:val="003C2EEF"/>
    <w:rsid w:val="003C3938"/>
    <w:rsid w:val="003C4714"/>
    <w:rsid w:val="003C4A0F"/>
    <w:rsid w:val="003C4B50"/>
    <w:rsid w:val="003C4D94"/>
    <w:rsid w:val="003C4EFC"/>
    <w:rsid w:val="003C4F20"/>
    <w:rsid w:val="003C4F46"/>
    <w:rsid w:val="003C52EC"/>
    <w:rsid w:val="003C5754"/>
    <w:rsid w:val="003C5854"/>
    <w:rsid w:val="003C5A9E"/>
    <w:rsid w:val="003C5BAD"/>
    <w:rsid w:val="003C64D9"/>
    <w:rsid w:val="003C6797"/>
    <w:rsid w:val="003C6BDA"/>
    <w:rsid w:val="003C7972"/>
    <w:rsid w:val="003D1F6D"/>
    <w:rsid w:val="003D28DC"/>
    <w:rsid w:val="003D2CA2"/>
    <w:rsid w:val="003D3524"/>
    <w:rsid w:val="003D38EF"/>
    <w:rsid w:val="003D3908"/>
    <w:rsid w:val="003D5742"/>
    <w:rsid w:val="003D5A21"/>
    <w:rsid w:val="003D66C5"/>
    <w:rsid w:val="003D6B0D"/>
    <w:rsid w:val="003D6C70"/>
    <w:rsid w:val="003D713D"/>
    <w:rsid w:val="003D72E5"/>
    <w:rsid w:val="003D7C96"/>
    <w:rsid w:val="003E0730"/>
    <w:rsid w:val="003E0944"/>
    <w:rsid w:val="003E099D"/>
    <w:rsid w:val="003E22EE"/>
    <w:rsid w:val="003E28C0"/>
    <w:rsid w:val="003E2CAB"/>
    <w:rsid w:val="003E310F"/>
    <w:rsid w:val="003E3C06"/>
    <w:rsid w:val="003E472C"/>
    <w:rsid w:val="003E567A"/>
    <w:rsid w:val="003E5971"/>
    <w:rsid w:val="003E65DA"/>
    <w:rsid w:val="003E6CCC"/>
    <w:rsid w:val="003E6DF0"/>
    <w:rsid w:val="003E6F4E"/>
    <w:rsid w:val="003E6F57"/>
    <w:rsid w:val="003E7368"/>
    <w:rsid w:val="003E77F3"/>
    <w:rsid w:val="003F02D4"/>
    <w:rsid w:val="003F03DE"/>
    <w:rsid w:val="003F04AB"/>
    <w:rsid w:val="003F058D"/>
    <w:rsid w:val="003F0F0E"/>
    <w:rsid w:val="003F1402"/>
    <w:rsid w:val="003F1487"/>
    <w:rsid w:val="003F1A7E"/>
    <w:rsid w:val="003F28FC"/>
    <w:rsid w:val="003F2E72"/>
    <w:rsid w:val="003F37EC"/>
    <w:rsid w:val="003F406C"/>
    <w:rsid w:val="003F4140"/>
    <w:rsid w:val="003F4150"/>
    <w:rsid w:val="003F4332"/>
    <w:rsid w:val="003F4CC7"/>
    <w:rsid w:val="003F5706"/>
    <w:rsid w:val="003F6494"/>
    <w:rsid w:val="003F6CEC"/>
    <w:rsid w:val="003F6D36"/>
    <w:rsid w:val="003F7302"/>
    <w:rsid w:val="003F73F2"/>
    <w:rsid w:val="003F7D97"/>
    <w:rsid w:val="00400159"/>
    <w:rsid w:val="00400B56"/>
    <w:rsid w:val="004011B7"/>
    <w:rsid w:val="004015F0"/>
    <w:rsid w:val="00401D7A"/>
    <w:rsid w:val="00401FA0"/>
    <w:rsid w:val="004024BF"/>
    <w:rsid w:val="0040258B"/>
    <w:rsid w:val="004025D0"/>
    <w:rsid w:val="0040279A"/>
    <w:rsid w:val="004028B6"/>
    <w:rsid w:val="00402E07"/>
    <w:rsid w:val="00403156"/>
    <w:rsid w:val="00403428"/>
    <w:rsid w:val="0040388E"/>
    <w:rsid w:val="00403DE7"/>
    <w:rsid w:val="00404516"/>
    <w:rsid w:val="00404C79"/>
    <w:rsid w:val="00405093"/>
    <w:rsid w:val="00406079"/>
    <w:rsid w:val="00406438"/>
    <w:rsid w:val="00406451"/>
    <w:rsid w:val="004066B8"/>
    <w:rsid w:val="004069D2"/>
    <w:rsid w:val="0040705B"/>
    <w:rsid w:val="00407396"/>
    <w:rsid w:val="00407484"/>
    <w:rsid w:val="004074D4"/>
    <w:rsid w:val="00407791"/>
    <w:rsid w:val="00407C67"/>
    <w:rsid w:val="004101EA"/>
    <w:rsid w:val="004104C5"/>
    <w:rsid w:val="004104D9"/>
    <w:rsid w:val="004106C6"/>
    <w:rsid w:val="00410A09"/>
    <w:rsid w:val="00410BC6"/>
    <w:rsid w:val="00411F73"/>
    <w:rsid w:val="00412B21"/>
    <w:rsid w:val="00412D1B"/>
    <w:rsid w:val="00412D30"/>
    <w:rsid w:val="00414977"/>
    <w:rsid w:val="00414B14"/>
    <w:rsid w:val="00414E30"/>
    <w:rsid w:val="00416713"/>
    <w:rsid w:val="00416765"/>
    <w:rsid w:val="004168FE"/>
    <w:rsid w:val="00416CCF"/>
    <w:rsid w:val="00417067"/>
    <w:rsid w:val="00417091"/>
    <w:rsid w:val="0041790A"/>
    <w:rsid w:val="0042001B"/>
    <w:rsid w:val="00420D90"/>
    <w:rsid w:val="00422087"/>
    <w:rsid w:val="00422DD0"/>
    <w:rsid w:val="0042335B"/>
    <w:rsid w:val="004238BD"/>
    <w:rsid w:val="00423A16"/>
    <w:rsid w:val="00423AA3"/>
    <w:rsid w:val="00423CF4"/>
    <w:rsid w:val="004242BD"/>
    <w:rsid w:val="00424E0F"/>
    <w:rsid w:val="004259A3"/>
    <w:rsid w:val="00425D43"/>
    <w:rsid w:val="004262A8"/>
    <w:rsid w:val="00426434"/>
    <w:rsid w:val="004265AE"/>
    <w:rsid w:val="00427598"/>
    <w:rsid w:val="00430041"/>
    <w:rsid w:val="00430235"/>
    <w:rsid w:val="00431235"/>
    <w:rsid w:val="004329C9"/>
    <w:rsid w:val="00432A08"/>
    <w:rsid w:val="0043304F"/>
    <w:rsid w:val="00433842"/>
    <w:rsid w:val="00433B20"/>
    <w:rsid w:val="004340FB"/>
    <w:rsid w:val="0043466F"/>
    <w:rsid w:val="00435A3C"/>
    <w:rsid w:val="00435DB4"/>
    <w:rsid w:val="00436194"/>
    <w:rsid w:val="004363F1"/>
    <w:rsid w:val="00436C05"/>
    <w:rsid w:val="004372F3"/>
    <w:rsid w:val="004378B3"/>
    <w:rsid w:val="00437A9A"/>
    <w:rsid w:val="0044078C"/>
    <w:rsid w:val="00440E07"/>
    <w:rsid w:val="0044107D"/>
    <w:rsid w:val="0044151B"/>
    <w:rsid w:val="004417DC"/>
    <w:rsid w:val="0044183E"/>
    <w:rsid w:val="00442662"/>
    <w:rsid w:val="00442885"/>
    <w:rsid w:val="00442A0B"/>
    <w:rsid w:val="00442BDF"/>
    <w:rsid w:val="004430BD"/>
    <w:rsid w:val="0044316B"/>
    <w:rsid w:val="0044340B"/>
    <w:rsid w:val="00443684"/>
    <w:rsid w:val="00443BEC"/>
    <w:rsid w:val="00443C2E"/>
    <w:rsid w:val="0044424B"/>
    <w:rsid w:val="00444B04"/>
    <w:rsid w:val="00444DEA"/>
    <w:rsid w:val="00445263"/>
    <w:rsid w:val="00445558"/>
    <w:rsid w:val="004457E5"/>
    <w:rsid w:val="00445FE3"/>
    <w:rsid w:val="0044658C"/>
    <w:rsid w:val="0044665D"/>
    <w:rsid w:val="0044666F"/>
    <w:rsid w:val="004469EC"/>
    <w:rsid w:val="0044737D"/>
    <w:rsid w:val="00447483"/>
    <w:rsid w:val="004476A3"/>
    <w:rsid w:val="00447BD3"/>
    <w:rsid w:val="004502CF"/>
    <w:rsid w:val="0045087F"/>
    <w:rsid w:val="00450E61"/>
    <w:rsid w:val="00451B77"/>
    <w:rsid w:val="00451E1C"/>
    <w:rsid w:val="004521B2"/>
    <w:rsid w:val="00453937"/>
    <w:rsid w:val="00454A22"/>
    <w:rsid w:val="00455A10"/>
    <w:rsid w:val="00456A1C"/>
    <w:rsid w:val="0045702C"/>
    <w:rsid w:val="004577B0"/>
    <w:rsid w:val="0046019F"/>
    <w:rsid w:val="0046037E"/>
    <w:rsid w:val="00460DEA"/>
    <w:rsid w:val="004616CF"/>
    <w:rsid w:val="004616E3"/>
    <w:rsid w:val="00461F9D"/>
    <w:rsid w:val="00462327"/>
    <w:rsid w:val="00462B0B"/>
    <w:rsid w:val="00462C83"/>
    <w:rsid w:val="004632E4"/>
    <w:rsid w:val="00463ED0"/>
    <w:rsid w:val="00463F0E"/>
    <w:rsid w:val="0046412A"/>
    <w:rsid w:val="004651BB"/>
    <w:rsid w:val="0046530B"/>
    <w:rsid w:val="004659AD"/>
    <w:rsid w:val="00465C9A"/>
    <w:rsid w:val="00466032"/>
    <w:rsid w:val="00466863"/>
    <w:rsid w:val="004670B8"/>
    <w:rsid w:val="00467A05"/>
    <w:rsid w:val="00467C6E"/>
    <w:rsid w:val="00470078"/>
    <w:rsid w:val="0047038D"/>
    <w:rsid w:val="0047044A"/>
    <w:rsid w:val="004705F7"/>
    <w:rsid w:val="00470DBE"/>
    <w:rsid w:val="004714E5"/>
    <w:rsid w:val="00471552"/>
    <w:rsid w:val="004716A2"/>
    <w:rsid w:val="00471D5B"/>
    <w:rsid w:val="0047203C"/>
    <w:rsid w:val="00472081"/>
    <w:rsid w:val="004721DE"/>
    <w:rsid w:val="0047245B"/>
    <w:rsid w:val="00472E1F"/>
    <w:rsid w:val="00473873"/>
    <w:rsid w:val="00473D34"/>
    <w:rsid w:val="004741F0"/>
    <w:rsid w:val="00475069"/>
    <w:rsid w:val="0047573F"/>
    <w:rsid w:val="00476715"/>
    <w:rsid w:val="004772D4"/>
    <w:rsid w:val="00477F62"/>
    <w:rsid w:val="00480748"/>
    <w:rsid w:val="00480C75"/>
    <w:rsid w:val="004810B3"/>
    <w:rsid w:val="0048166C"/>
    <w:rsid w:val="00481EA8"/>
    <w:rsid w:val="0048296B"/>
    <w:rsid w:val="00483303"/>
    <w:rsid w:val="00484073"/>
    <w:rsid w:val="0048435E"/>
    <w:rsid w:val="00484D78"/>
    <w:rsid w:val="00484FE8"/>
    <w:rsid w:val="00485352"/>
    <w:rsid w:val="00486069"/>
    <w:rsid w:val="00486B0E"/>
    <w:rsid w:val="004877A6"/>
    <w:rsid w:val="00487F61"/>
    <w:rsid w:val="00490040"/>
    <w:rsid w:val="00490370"/>
    <w:rsid w:val="00490622"/>
    <w:rsid w:val="00491A3C"/>
    <w:rsid w:val="00491CDD"/>
    <w:rsid w:val="00492099"/>
    <w:rsid w:val="0049267B"/>
    <w:rsid w:val="00493B00"/>
    <w:rsid w:val="00494667"/>
    <w:rsid w:val="00495955"/>
    <w:rsid w:val="00496931"/>
    <w:rsid w:val="004A0738"/>
    <w:rsid w:val="004A0B80"/>
    <w:rsid w:val="004A0C99"/>
    <w:rsid w:val="004A1525"/>
    <w:rsid w:val="004A1772"/>
    <w:rsid w:val="004A1C76"/>
    <w:rsid w:val="004A1D41"/>
    <w:rsid w:val="004A2021"/>
    <w:rsid w:val="004A237D"/>
    <w:rsid w:val="004A36C3"/>
    <w:rsid w:val="004A3FD2"/>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2E2"/>
    <w:rsid w:val="004B13A5"/>
    <w:rsid w:val="004B158D"/>
    <w:rsid w:val="004B1FC2"/>
    <w:rsid w:val="004B2148"/>
    <w:rsid w:val="004B28E4"/>
    <w:rsid w:val="004B2DEC"/>
    <w:rsid w:val="004B2E27"/>
    <w:rsid w:val="004B3229"/>
    <w:rsid w:val="004B3E8A"/>
    <w:rsid w:val="004B42A0"/>
    <w:rsid w:val="004B42C4"/>
    <w:rsid w:val="004B4799"/>
    <w:rsid w:val="004B4E1B"/>
    <w:rsid w:val="004B4FB1"/>
    <w:rsid w:val="004B5A44"/>
    <w:rsid w:val="004B5D26"/>
    <w:rsid w:val="004B600F"/>
    <w:rsid w:val="004B644A"/>
    <w:rsid w:val="004B65B0"/>
    <w:rsid w:val="004B6735"/>
    <w:rsid w:val="004B67FF"/>
    <w:rsid w:val="004B7BDD"/>
    <w:rsid w:val="004C1312"/>
    <w:rsid w:val="004C1545"/>
    <w:rsid w:val="004C1D73"/>
    <w:rsid w:val="004C1EDC"/>
    <w:rsid w:val="004C40E6"/>
    <w:rsid w:val="004C41C9"/>
    <w:rsid w:val="004D13E7"/>
    <w:rsid w:val="004D198C"/>
    <w:rsid w:val="004D2711"/>
    <w:rsid w:val="004D2A52"/>
    <w:rsid w:val="004D33BC"/>
    <w:rsid w:val="004D391D"/>
    <w:rsid w:val="004D3D5F"/>
    <w:rsid w:val="004D3FDF"/>
    <w:rsid w:val="004D41D2"/>
    <w:rsid w:val="004D426E"/>
    <w:rsid w:val="004D4385"/>
    <w:rsid w:val="004D43EB"/>
    <w:rsid w:val="004D4BD1"/>
    <w:rsid w:val="004D4C00"/>
    <w:rsid w:val="004D581D"/>
    <w:rsid w:val="004D5A6A"/>
    <w:rsid w:val="004D7A30"/>
    <w:rsid w:val="004E0080"/>
    <w:rsid w:val="004E0219"/>
    <w:rsid w:val="004E08FC"/>
    <w:rsid w:val="004E0918"/>
    <w:rsid w:val="004E0923"/>
    <w:rsid w:val="004E0DFB"/>
    <w:rsid w:val="004E0E43"/>
    <w:rsid w:val="004E1158"/>
    <w:rsid w:val="004E1BF0"/>
    <w:rsid w:val="004E1DC8"/>
    <w:rsid w:val="004E1FE3"/>
    <w:rsid w:val="004E233D"/>
    <w:rsid w:val="004E2F6F"/>
    <w:rsid w:val="004E3B7B"/>
    <w:rsid w:val="004E3DBC"/>
    <w:rsid w:val="004E42DF"/>
    <w:rsid w:val="004E47A9"/>
    <w:rsid w:val="004E4D87"/>
    <w:rsid w:val="004E5D67"/>
    <w:rsid w:val="004E6E36"/>
    <w:rsid w:val="004E6F10"/>
    <w:rsid w:val="004E6F42"/>
    <w:rsid w:val="004E758E"/>
    <w:rsid w:val="004E77E5"/>
    <w:rsid w:val="004E7E5B"/>
    <w:rsid w:val="004F1286"/>
    <w:rsid w:val="004F12DE"/>
    <w:rsid w:val="004F16B5"/>
    <w:rsid w:val="004F1E31"/>
    <w:rsid w:val="004F2398"/>
    <w:rsid w:val="004F2918"/>
    <w:rsid w:val="004F2FC8"/>
    <w:rsid w:val="004F4935"/>
    <w:rsid w:val="004F5342"/>
    <w:rsid w:val="004F63FF"/>
    <w:rsid w:val="004F6536"/>
    <w:rsid w:val="004F6BA1"/>
    <w:rsid w:val="004F6D15"/>
    <w:rsid w:val="004F7359"/>
    <w:rsid w:val="004F74AC"/>
    <w:rsid w:val="004F7BB3"/>
    <w:rsid w:val="0050091A"/>
    <w:rsid w:val="00502623"/>
    <w:rsid w:val="005028C9"/>
    <w:rsid w:val="005031A4"/>
    <w:rsid w:val="00503BA5"/>
    <w:rsid w:val="00503BA7"/>
    <w:rsid w:val="00504339"/>
    <w:rsid w:val="0050525C"/>
    <w:rsid w:val="00505467"/>
    <w:rsid w:val="00506086"/>
    <w:rsid w:val="00506092"/>
    <w:rsid w:val="00506615"/>
    <w:rsid w:val="005068F7"/>
    <w:rsid w:val="005069F8"/>
    <w:rsid w:val="00506DE8"/>
    <w:rsid w:val="00506F45"/>
    <w:rsid w:val="00506FE7"/>
    <w:rsid w:val="005074CE"/>
    <w:rsid w:val="0050750E"/>
    <w:rsid w:val="0050763E"/>
    <w:rsid w:val="005102C5"/>
    <w:rsid w:val="005103E6"/>
    <w:rsid w:val="00510463"/>
    <w:rsid w:val="00510495"/>
    <w:rsid w:val="00510A37"/>
    <w:rsid w:val="00510B3B"/>
    <w:rsid w:val="00510D55"/>
    <w:rsid w:val="00511731"/>
    <w:rsid w:val="00511B0D"/>
    <w:rsid w:val="00511E69"/>
    <w:rsid w:val="005127FB"/>
    <w:rsid w:val="00512AC5"/>
    <w:rsid w:val="00512C78"/>
    <w:rsid w:val="00512F50"/>
    <w:rsid w:val="00512F67"/>
    <w:rsid w:val="005134DD"/>
    <w:rsid w:val="00514002"/>
    <w:rsid w:val="005144BA"/>
    <w:rsid w:val="00514EC9"/>
    <w:rsid w:val="00515056"/>
    <w:rsid w:val="0051593D"/>
    <w:rsid w:val="00515BDD"/>
    <w:rsid w:val="0051612C"/>
    <w:rsid w:val="00516301"/>
    <w:rsid w:val="00516462"/>
    <w:rsid w:val="005168A9"/>
    <w:rsid w:val="0051696D"/>
    <w:rsid w:val="0051702C"/>
    <w:rsid w:val="00517CC8"/>
    <w:rsid w:val="005201AE"/>
    <w:rsid w:val="00520B5E"/>
    <w:rsid w:val="00520CFE"/>
    <w:rsid w:val="00520FD9"/>
    <w:rsid w:val="00521610"/>
    <w:rsid w:val="00521C10"/>
    <w:rsid w:val="0052265A"/>
    <w:rsid w:val="005228FD"/>
    <w:rsid w:val="00522EB4"/>
    <w:rsid w:val="0052302B"/>
    <w:rsid w:val="00523198"/>
    <w:rsid w:val="0052328D"/>
    <w:rsid w:val="00523328"/>
    <w:rsid w:val="005236ED"/>
    <w:rsid w:val="00523EB6"/>
    <w:rsid w:val="00524D8A"/>
    <w:rsid w:val="00525AE1"/>
    <w:rsid w:val="005266EE"/>
    <w:rsid w:val="00526968"/>
    <w:rsid w:val="00526A24"/>
    <w:rsid w:val="005279F8"/>
    <w:rsid w:val="00527E13"/>
    <w:rsid w:val="005302EA"/>
    <w:rsid w:val="0053046F"/>
    <w:rsid w:val="00530A7E"/>
    <w:rsid w:val="00530B83"/>
    <w:rsid w:val="00530EA9"/>
    <w:rsid w:val="00530F77"/>
    <w:rsid w:val="00531063"/>
    <w:rsid w:val="005310CA"/>
    <w:rsid w:val="00531375"/>
    <w:rsid w:val="005319D9"/>
    <w:rsid w:val="00532185"/>
    <w:rsid w:val="00533529"/>
    <w:rsid w:val="00533622"/>
    <w:rsid w:val="0053457D"/>
    <w:rsid w:val="00535943"/>
    <w:rsid w:val="00535CFD"/>
    <w:rsid w:val="00537B25"/>
    <w:rsid w:val="00537DC6"/>
    <w:rsid w:val="00540027"/>
    <w:rsid w:val="0054076D"/>
    <w:rsid w:val="00540849"/>
    <w:rsid w:val="00540D69"/>
    <w:rsid w:val="00541905"/>
    <w:rsid w:val="00543118"/>
    <w:rsid w:val="005434F4"/>
    <w:rsid w:val="00543987"/>
    <w:rsid w:val="0054398F"/>
    <w:rsid w:val="00543E6D"/>
    <w:rsid w:val="005447D2"/>
    <w:rsid w:val="00544A14"/>
    <w:rsid w:val="00545533"/>
    <w:rsid w:val="00545FC1"/>
    <w:rsid w:val="00546911"/>
    <w:rsid w:val="00546E6A"/>
    <w:rsid w:val="00547812"/>
    <w:rsid w:val="00547833"/>
    <w:rsid w:val="00547F06"/>
    <w:rsid w:val="0055004F"/>
    <w:rsid w:val="00550CA7"/>
    <w:rsid w:val="00550EA1"/>
    <w:rsid w:val="0055151A"/>
    <w:rsid w:val="00551A1E"/>
    <w:rsid w:val="00551BF4"/>
    <w:rsid w:val="00551EF2"/>
    <w:rsid w:val="00551FE3"/>
    <w:rsid w:val="005523FA"/>
    <w:rsid w:val="005527BC"/>
    <w:rsid w:val="00552FD3"/>
    <w:rsid w:val="00553016"/>
    <w:rsid w:val="0055331E"/>
    <w:rsid w:val="0055347F"/>
    <w:rsid w:val="00553ADF"/>
    <w:rsid w:val="00553CC6"/>
    <w:rsid w:val="00553DCE"/>
    <w:rsid w:val="00554008"/>
    <w:rsid w:val="005547F9"/>
    <w:rsid w:val="00554857"/>
    <w:rsid w:val="005552F3"/>
    <w:rsid w:val="0055613E"/>
    <w:rsid w:val="00557A51"/>
    <w:rsid w:val="00560118"/>
    <w:rsid w:val="0056020A"/>
    <w:rsid w:val="00560232"/>
    <w:rsid w:val="005604DD"/>
    <w:rsid w:val="00560CC2"/>
    <w:rsid w:val="0056108F"/>
    <w:rsid w:val="0056150D"/>
    <w:rsid w:val="00561738"/>
    <w:rsid w:val="00561818"/>
    <w:rsid w:val="005619E7"/>
    <w:rsid w:val="00561C56"/>
    <w:rsid w:val="00562255"/>
    <w:rsid w:val="00562CE2"/>
    <w:rsid w:val="00563080"/>
    <w:rsid w:val="00563469"/>
    <w:rsid w:val="00563B5C"/>
    <w:rsid w:val="00563BDE"/>
    <w:rsid w:val="00564CBA"/>
    <w:rsid w:val="00564EEA"/>
    <w:rsid w:val="00565197"/>
    <w:rsid w:val="005651C8"/>
    <w:rsid w:val="0056558E"/>
    <w:rsid w:val="00566398"/>
    <w:rsid w:val="00566835"/>
    <w:rsid w:val="00566BE8"/>
    <w:rsid w:val="00567AB3"/>
    <w:rsid w:val="00570015"/>
    <w:rsid w:val="00570275"/>
    <w:rsid w:val="00570418"/>
    <w:rsid w:val="00570475"/>
    <w:rsid w:val="0057070A"/>
    <w:rsid w:val="00571158"/>
    <w:rsid w:val="0057128D"/>
    <w:rsid w:val="005716FC"/>
    <w:rsid w:val="0057254C"/>
    <w:rsid w:val="005726F0"/>
    <w:rsid w:val="00572C7D"/>
    <w:rsid w:val="00573830"/>
    <w:rsid w:val="00573E33"/>
    <w:rsid w:val="00575792"/>
    <w:rsid w:val="00575854"/>
    <w:rsid w:val="00575B69"/>
    <w:rsid w:val="00575DFE"/>
    <w:rsid w:val="005764BF"/>
    <w:rsid w:val="005766F1"/>
    <w:rsid w:val="00576779"/>
    <w:rsid w:val="00576EB9"/>
    <w:rsid w:val="005779D6"/>
    <w:rsid w:val="0058034C"/>
    <w:rsid w:val="00581057"/>
    <w:rsid w:val="005817A6"/>
    <w:rsid w:val="0058192D"/>
    <w:rsid w:val="0058250A"/>
    <w:rsid w:val="005826B4"/>
    <w:rsid w:val="00582865"/>
    <w:rsid w:val="005828E2"/>
    <w:rsid w:val="00582904"/>
    <w:rsid w:val="0058374F"/>
    <w:rsid w:val="005843EE"/>
    <w:rsid w:val="00584F39"/>
    <w:rsid w:val="00585A11"/>
    <w:rsid w:val="005862D3"/>
    <w:rsid w:val="005864AE"/>
    <w:rsid w:val="00586F88"/>
    <w:rsid w:val="005872A9"/>
    <w:rsid w:val="00587BD9"/>
    <w:rsid w:val="00590959"/>
    <w:rsid w:val="00591049"/>
    <w:rsid w:val="00591576"/>
    <w:rsid w:val="0059194D"/>
    <w:rsid w:val="00591ACB"/>
    <w:rsid w:val="00591F0A"/>
    <w:rsid w:val="00591FEE"/>
    <w:rsid w:val="005920FF"/>
    <w:rsid w:val="00592101"/>
    <w:rsid w:val="0059218C"/>
    <w:rsid w:val="00592322"/>
    <w:rsid w:val="00593EC9"/>
    <w:rsid w:val="00593FD4"/>
    <w:rsid w:val="00594176"/>
    <w:rsid w:val="005943E7"/>
    <w:rsid w:val="00594994"/>
    <w:rsid w:val="00595431"/>
    <w:rsid w:val="0059591B"/>
    <w:rsid w:val="00595CC1"/>
    <w:rsid w:val="00595DCC"/>
    <w:rsid w:val="0059644A"/>
    <w:rsid w:val="005966C5"/>
    <w:rsid w:val="00596DC8"/>
    <w:rsid w:val="00596E7F"/>
    <w:rsid w:val="00597528"/>
    <w:rsid w:val="00597E2E"/>
    <w:rsid w:val="005A09D3"/>
    <w:rsid w:val="005A0D70"/>
    <w:rsid w:val="005A1717"/>
    <w:rsid w:val="005A1FBE"/>
    <w:rsid w:val="005A201E"/>
    <w:rsid w:val="005A2964"/>
    <w:rsid w:val="005A2C5D"/>
    <w:rsid w:val="005A3577"/>
    <w:rsid w:val="005A41A8"/>
    <w:rsid w:val="005A44EB"/>
    <w:rsid w:val="005A466F"/>
    <w:rsid w:val="005A5143"/>
    <w:rsid w:val="005A71F7"/>
    <w:rsid w:val="005B0B25"/>
    <w:rsid w:val="005B1D33"/>
    <w:rsid w:val="005B2169"/>
    <w:rsid w:val="005B23C2"/>
    <w:rsid w:val="005B2632"/>
    <w:rsid w:val="005B31F0"/>
    <w:rsid w:val="005B401A"/>
    <w:rsid w:val="005B4A4A"/>
    <w:rsid w:val="005B4A7C"/>
    <w:rsid w:val="005B51AC"/>
    <w:rsid w:val="005B524C"/>
    <w:rsid w:val="005B528C"/>
    <w:rsid w:val="005B5954"/>
    <w:rsid w:val="005B5C46"/>
    <w:rsid w:val="005B6084"/>
    <w:rsid w:val="005B6293"/>
    <w:rsid w:val="005B6382"/>
    <w:rsid w:val="005B6CCF"/>
    <w:rsid w:val="005B7EB4"/>
    <w:rsid w:val="005C0882"/>
    <w:rsid w:val="005C11F2"/>
    <w:rsid w:val="005C2219"/>
    <w:rsid w:val="005C23C2"/>
    <w:rsid w:val="005C4193"/>
    <w:rsid w:val="005C41D3"/>
    <w:rsid w:val="005C48CC"/>
    <w:rsid w:val="005C4AA2"/>
    <w:rsid w:val="005C5008"/>
    <w:rsid w:val="005C5142"/>
    <w:rsid w:val="005C5251"/>
    <w:rsid w:val="005C5626"/>
    <w:rsid w:val="005C56D6"/>
    <w:rsid w:val="005C5B4A"/>
    <w:rsid w:val="005C63FB"/>
    <w:rsid w:val="005C69B0"/>
    <w:rsid w:val="005C6A5B"/>
    <w:rsid w:val="005C6C31"/>
    <w:rsid w:val="005C76CD"/>
    <w:rsid w:val="005C78F7"/>
    <w:rsid w:val="005C7F88"/>
    <w:rsid w:val="005D0A75"/>
    <w:rsid w:val="005D0C41"/>
    <w:rsid w:val="005D1ABF"/>
    <w:rsid w:val="005D1B9E"/>
    <w:rsid w:val="005D261E"/>
    <w:rsid w:val="005D2A1D"/>
    <w:rsid w:val="005D2AB0"/>
    <w:rsid w:val="005D2DBE"/>
    <w:rsid w:val="005D302E"/>
    <w:rsid w:val="005D31E4"/>
    <w:rsid w:val="005D3370"/>
    <w:rsid w:val="005D36A9"/>
    <w:rsid w:val="005D3EC9"/>
    <w:rsid w:val="005D3FD5"/>
    <w:rsid w:val="005D453E"/>
    <w:rsid w:val="005D46C0"/>
    <w:rsid w:val="005D4D10"/>
    <w:rsid w:val="005D4FF5"/>
    <w:rsid w:val="005D547D"/>
    <w:rsid w:val="005D6AC0"/>
    <w:rsid w:val="005D6F8C"/>
    <w:rsid w:val="005E0090"/>
    <w:rsid w:val="005E08F6"/>
    <w:rsid w:val="005E0994"/>
    <w:rsid w:val="005E0A3F"/>
    <w:rsid w:val="005E12E1"/>
    <w:rsid w:val="005E13A7"/>
    <w:rsid w:val="005E15B0"/>
    <w:rsid w:val="005E1D5B"/>
    <w:rsid w:val="005E2220"/>
    <w:rsid w:val="005E231E"/>
    <w:rsid w:val="005E2CCF"/>
    <w:rsid w:val="005E2DAC"/>
    <w:rsid w:val="005E2E4D"/>
    <w:rsid w:val="005E45AB"/>
    <w:rsid w:val="005E48EE"/>
    <w:rsid w:val="005E4E7D"/>
    <w:rsid w:val="005E4ED3"/>
    <w:rsid w:val="005E4F70"/>
    <w:rsid w:val="005E518D"/>
    <w:rsid w:val="005E58A9"/>
    <w:rsid w:val="005E5A82"/>
    <w:rsid w:val="005E5B5C"/>
    <w:rsid w:val="005E6A95"/>
    <w:rsid w:val="005E6C00"/>
    <w:rsid w:val="005E6D8A"/>
    <w:rsid w:val="005E76EB"/>
    <w:rsid w:val="005F0941"/>
    <w:rsid w:val="005F09C1"/>
    <w:rsid w:val="005F1405"/>
    <w:rsid w:val="005F14F4"/>
    <w:rsid w:val="005F1612"/>
    <w:rsid w:val="005F2A40"/>
    <w:rsid w:val="005F2FEE"/>
    <w:rsid w:val="005F3185"/>
    <w:rsid w:val="005F3291"/>
    <w:rsid w:val="005F32ED"/>
    <w:rsid w:val="005F3D7F"/>
    <w:rsid w:val="005F4385"/>
    <w:rsid w:val="005F44DD"/>
    <w:rsid w:val="005F4529"/>
    <w:rsid w:val="005F4751"/>
    <w:rsid w:val="005F47B9"/>
    <w:rsid w:val="005F4B5E"/>
    <w:rsid w:val="005F56CE"/>
    <w:rsid w:val="005F61A0"/>
    <w:rsid w:val="005F629A"/>
    <w:rsid w:val="005F64FC"/>
    <w:rsid w:val="005F667B"/>
    <w:rsid w:val="005F6E06"/>
    <w:rsid w:val="00600F04"/>
    <w:rsid w:val="00600F77"/>
    <w:rsid w:val="0060176C"/>
    <w:rsid w:val="006017B1"/>
    <w:rsid w:val="00601A5E"/>
    <w:rsid w:val="00601F60"/>
    <w:rsid w:val="00602164"/>
    <w:rsid w:val="00602947"/>
    <w:rsid w:val="006029E2"/>
    <w:rsid w:val="00602F9F"/>
    <w:rsid w:val="00603127"/>
    <w:rsid w:val="0060463C"/>
    <w:rsid w:val="0060476F"/>
    <w:rsid w:val="00605213"/>
    <w:rsid w:val="006060D9"/>
    <w:rsid w:val="006067E3"/>
    <w:rsid w:val="00606A49"/>
    <w:rsid w:val="00606ACC"/>
    <w:rsid w:val="00606E84"/>
    <w:rsid w:val="006102B1"/>
    <w:rsid w:val="00610FD9"/>
    <w:rsid w:val="006110F0"/>
    <w:rsid w:val="00612535"/>
    <w:rsid w:val="006125A7"/>
    <w:rsid w:val="006125D1"/>
    <w:rsid w:val="00612E4B"/>
    <w:rsid w:val="0061315F"/>
    <w:rsid w:val="00613A6C"/>
    <w:rsid w:val="00613C50"/>
    <w:rsid w:val="00614212"/>
    <w:rsid w:val="00614406"/>
    <w:rsid w:val="00614BA5"/>
    <w:rsid w:val="00614BE2"/>
    <w:rsid w:val="0061504A"/>
    <w:rsid w:val="0061553B"/>
    <w:rsid w:val="00615954"/>
    <w:rsid w:val="00615D80"/>
    <w:rsid w:val="0061614A"/>
    <w:rsid w:val="0061638C"/>
    <w:rsid w:val="00616614"/>
    <w:rsid w:val="00616CA9"/>
    <w:rsid w:val="00617196"/>
    <w:rsid w:val="006179F2"/>
    <w:rsid w:val="006209C4"/>
    <w:rsid w:val="00621820"/>
    <w:rsid w:val="006219F0"/>
    <w:rsid w:val="00622C91"/>
    <w:rsid w:val="00623240"/>
    <w:rsid w:val="00623393"/>
    <w:rsid w:val="006234B9"/>
    <w:rsid w:val="0062384C"/>
    <w:rsid w:val="006239C8"/>
    <w:rsid w:val="00625329"/>
    <w:rsid w:val="00625AE3"/>
    <w:rsid w:val="006269F9"/>
    <w:rsid w:val="00626E94"/>
    <w:rsid w:val="006271FC"/>
    <w:rsid w:val="006274AF"/>
    <w:rsid w:val="0062793D"/>
    <w:rsid w:val="00633E57"/>
    <w:rsid w:val="00634854"/>
    <w:rsid w:val="00634A58"/>
    <w:rsid w:val="00634C2E"/>
    <w:rsid w:val="0063517C"/>
    <w:rsid w:val="00635251"/>
    <w:rsid w:val="00635500"/>
    <w:rsid w:val="00635C1F"/>
    <w:rsid w:val="00635C4C"/>
    <w:rsid w:val="0063685B"/>
    <w:rsid w:val="00637080"/>
    <w:rsid w:val="00637503"/>
    <w:rsid w:val="00637AA3"/>
    <w:rsid w:val="006406D1"/>
    <w:rsid w:val="00640A27"/>
    <w:rsid w:val="0064106A"/>
    <w:rsid w:val="006433C5"/>
    <w:rsid w:val="00643B9C"/>
    <w:rsid w:val="00643E0D"/>
    <w:rsid w:val="00643E15"/>
    <w:rsid w:val="0064413D"/>
    <w:rsid w:val="006441E0"/>
    <w:rsid w:val="00644438"/>
    <w:rsid w:val="00644564"/>
    <w:rsid w:val="0064468A"/>
    <w:rsid w:val="00644918"/>
    <w:rsid w:val="00645229"/>
    <w:rsid w:val="00645441"/>
    <w:rsid w:val="00645E59"/>
    <w:rsid w:val="00646A8C"/>
    <w:rsid w:val="00646E51"/>
    <w:rsid w:val="00646F61"/>
    <w:rsid w:val="006474E3"/>
    <w:rsid w:val="00647511"/>
    <w:rsid w:val="0064764E"/>
    <w:rsid w:val="00647852"/>
    <w:rsid w:val="00647AA7"/>
    <w:rsid w:val="00647C25"/>
    <w:rsid w:val="00650229"/>
    <w:rsid w:val="00650A93"/>
    <w:rsid w:val="00650D49"/>
    <w:rsid w:val="0065108A"/>
    <w:rsid w:val="00651524"/>
    <w:rsid w:val="00652164"/>
    <w:rsid w:val="006521C9"/>
    <w:rsid w:val="00652596"/>
    <w:rsid w:val="00652B5D"/>
    <w:rsid w:val="00652FFB"/>
    <w:rsid w:val="006530D0"/>
    <w:rsid w:val="00653782"/>
    <w:rsid w:val="00653E49"/>
    <w:rsid w:val="00654490"/>
    <w:rsid w:val="006552AC"/>
    <w:rsid w:val="0065587B"/>
    <w:rsid w:val="00655A43"/>
    <w:rsid w:val="006562FD"/>
    <w:rsid w:val="00656368"/>
    <w:rsid w:val="00656B1A"/>
    <w:rsid w:val="00657000"/>
    <w:rsid w:val="0065715F"/>
    <w:rsid w:val="00657358"/>
    <w:rsid w:val="0065784D"/>
    <w:rsid w:val="00657C43"/>
    <w:rsid w:val="00657E36"/>
    <w:rsid w:val="00660521"/>
    <w:rsid w:val="006606AF"/>
    <w:rsid w:val="00660A26"/>
    <w:rsid w:val="00660E64"/>
    <w:rsid w:val="006611FA"/>
    <w:rsid w:val="006615AF"/>
    <w:rsid w:val="006616FA"/>
    <w:rsid w:val="006622DA"/>
    <w:rsid w:val="00663E00"/>
    <w:rsid w:val="00664479"/>
    <w:rsid w:val="00664489"/>
    <w:rsid w:val="00664A03"/>
    <w:rsid w:val="006651BB"/>
    <w:rsid w:val="00665DAD"/>
    <w:rsid w:val="0066695A"/>
    <w:rsid w:val="00666E86"/>
    <w:rsid w:val="00667273"/>
    <w:rsid w:val="00667C39"/>
    <w:rsid w:val="006700D2"/>
    <w:rsid w:val="006708A8"/>
    <w:rsid w:val="006728CF"/>
    <w:rsid w:val="00672DBA"/>
    <w:rsid w:val="00673331"/>
    <w:rsid w:val="00673B11"/>
    <w:rsid w:val="006740B2"/>
    <w:rsid w:val="0067448B"/>
    <w:rsid w:val="0067466D"/>
    <w:rsid w:val="006747CA"/>
    <w:rsid w:val="00674C19"/>
    <w:rsid w:val="00675F79"/>
    <w:rsid w:val="00676144"/>
    <w:rsid w:val="0067695A"/>
    <w:rsid w:val="00676EB8"/>
    <w:rsid w:val="00676EF2"/>
    <w:rsid w:val="006770CB"/>
    <w:rsid w:val="00677244"/>
    <w:rsid w:val="00677DA0"/>
    <w:rsid w:val="00680218"/>
    <w:rsid w:val="0068032F"/>
    <w:rsid w:val="0068035E"/>
    <w:rsid w:val="00680B24"/>
    <w:rsid w:val="00680BF7"/>
    <w:rsid w:val="00680D94"/>
    <w:rsid w:val="00680E26"/>
    <w:rsid w:val="006814B0"/>
    <w:rsid w:val="00681B8D"/>
    <w:rsid w:val="0068221F"/>
    <w:rsid w:val="00682F13"/>
    <w:rsid w:val="00683877"/>
    <w:rsid w:val="00683FCE"/>
    <w:rsid w:val="00684318"/>
    <w:rsid w:val="00684979"/>
    <w:rsid w:val="00684C98"/>
    <w:rsid w:val="00684EEE"/>
    <w:rsid w:val="006851AD"/>
    <w:rsid w:val="006852A3"/>
    <w:rsid w:val="00685C14"/>
    <w:rsid w:val="00685D20"/>
    <w:rsid w:val="00686137"/>
    <w:rsid w:val="00686700"/>
    <w:rsid w:val="00687BD0"/>
    <w:rsid w:val="00687F97"/>
    <w:rsid w:val="006908CA"/>
    <w:rsid w:val="0069095E"/>
    <w:rsid w:val="00690E28"/>
    <w:rsid w:val="00691315"/>
    <w:rsid w:val="00691969"/>
    <w:rsid w:val="00692256"/>
    <w:rsid w:val="00692571"/>
    <w:rsid w:val="00692912"/>
    <w:rsid w:val="00692A54"/>
    <w:rsid w:val="006938D0"/>
    <w:rsid w:val="00693C42"/>
    <w:rsid w:val="00693F02"/>
    <w:rsid w:val="00694382"/>
    <w:rsid w:val="006946F4"/>
    <w:rsid w:val="006968AD"/>
    <w:rsid w:val="00696B23"/>
    <w:rsid w:val="00696B4F"/>
    <w:rsid w:val="00696DAE"/>
    <w:rsid w:val="006971C7"/>
    <w:rsid w:val="0069731F"/>
    <w:rsid w:val="00697328"/>
    <w:rsid w:val="00697C17"/>
    <w:rsid w:val="006A01B1"/>
    <w:rsid w:val="006A05D2"/>
    <w:rsid w:val="006A0788"/>
    <w:rsid w:val="006A0926"/>
    <w:rsid w:val="006A09F2"/>
    <w:rsid w:val="006A0B84"/>
    <w:rsid w:val="006A1A94"/>
    <w:rsid w:val="006A1D56"/>
    <w:rsid w:val="006A2910"/>
    <w:rsid w:val="006A2C51"/>
    <w:rsid w:val="006A42D1"/>
    <w:rsid w:val="006A4A0F"/>
    <w:rsid w:val="006A4BD8"/>
    <w:rsid w:val="006A57D1"/>
    <w:rsid w:val="006A6714"/>
    <w:rsid w:val="006A68C2"/>
    <w:rsid w:val="006A6E81"/>
    <w:rsid w:val="006A74D4"/>
    <w:rsid w:val="006A7AAE"/>
    <w:rsid w:val="006A7FB8"/>
    <w:rsid w:val="006B0879"/>
    <w:rsid w:val="006B238D"/>
    <w:rsid w:val="006B3B4B"/>
    <w:rsid w:val="006B414C"/>
    <w:rsid w:val="006B4406"/>
    <w:rsid w:val="006B4903"/>
    <w:rsid w:val="006B52DF"/>
    <w:rsid w:val="006B559F"/>
    <w:rsid w:val="006B5EBF"/>
    <w:rsid w:val="006B5F7D"/>
    <w:rsid w:val="006B6232"/>
    <w:rsid w:val="006B64F9"/>
    <w:rsid w:val="006B6C79"/>
    <w:rsid w:val="006B76E4"/>
    <w:rsid w:val="006B7AA3"/>
    <w:rsid w:val="006B7FC2"/>
    <w:rsid w:val="006C0393"/>
    <w:rsid w:val="006C07F7"/>
    <w:rsid w:val="006C0BCB"/>
    <w:rsid w:val="006C15D9"/>
    <w:rsid w:val="006C1869"/>
    <w:rsid w:val="006C2076"/>
    <w:rsid w:val="006C2094"/>
    <w:rsid w:val="006C22DF"/>
    <w:rsid w:val="006C2921"/>
    <w:rsid w:val="006C292D"/>
    <w:rsid w:val="006C2CC5"/>
    <w:rsid w:val="006C2F1B"/>
    <w:rsid w:val="006C37D6"/>
    <w:rsid w:val="006C4569"/>
    <w:rsid w:val="006C4C23"/>
    <w:rsid w:val="006C5775"/>
    <w:rsid w:val="006C5AA3"/>
    <w:rsid w:val="006C5CEC"/>
    <w:rsid w:val="006C5F25"/>
    <w:rsid w:val="006C68F4"/>
    <w:rsid w:val="006C6F8B"/>
    <w:rsid w:val="006C7122"/>
    <w:rsid w:val="006C72C3"/>
    <w:rsid w:val="006C7342"/>
    <w:rsid w:val="006C7D2C"/>
    <w:rsid w:val="006D0293"/>
    <w:rsid w:val="006D0CBD"/>
    <w:rsid w:val="006D115E"/>
    <w:rsid w:val="006D124C"/>
    <w:rsid w:val="006D1531"/>
    <w:rsid w:val="006D157D"/>
    <w:rsid w:val="006D18DC"/>
    <w:rsid w:val="006D20F7"/>
    <w:rsid w:val="006D2760"/>
    <w:rsid w:val="006D2DDD"/>
    <w:rsid w:val="006D3406"/>
    <w:rsid w:val="006D341B"/>
    <w:rsid w:val="006D356B"/>
    <w:rsid w:val="006D365C"/>
    <w:rsid w:val="006D38F8"/>
    <w:rsid w:val="006D3924"/>
    <w:rsid w:val="006D3B9D"/>
    <w:rsid w:val="006D5CC4"/>
    <w:rsid w:val="006D679D"/>
    <w:rsid w:val="006D69A9"/>
    <w:rsid w:val="006D6EDC"/>
    <w:rsid w:val="006D77DF"/>
    <w:rsid w:val="006D7EEA"/>
    <w:rsid w:val="006E04A6"/>
    <w:rsid w:val="006E1516"/>
    <w:rsid w:val="006E1E30"/>
    <w:rsid w:val="006E2B21"/>
    <w:rsid w:val="006E2D2D"/>
    <w:rsid w:val="006E3952"/>
    <w:rsid w:val="006E3984"/>
    <w:rsid w:val="006E3FE7"/>
    <w:rsid w:val="006E43AD"/>
    <w:rsid w:val="006E4683"/>
    <w:rsid w:val="006E51A7"/>
    <w:rsid w:val="006E55AF"/>
    <w:rsid w:val="006E55C6"/>
    <w:rsid w:val="006E62D2"/>
    <w:rsid w:val="006E6348"/>
    <w:rsid w:val="006E6AC7"/>
    <w:rsid w:val="006E70CE"/>
    <w:rsid w:val="006E75B2"/>
    <w:rsid w:val="006F03EE"/>
    <w:rsid w:val="006F089B"/>
    <w:rsid w:val="006F0DE8"/>
    <w:rsid w:val="006F0F80"/>
    <w:rsid w:val="006F21EB"/>
    <w:rsid w:val="006F2475"/>
    <w:rsid w:val="006F2809"/>
    <w:rsid w:val="006F2CCB"/>
    <w:rsid w:val="006F3C5A"/>
    <w:rsid w:val="006F3D0E"/>
    <w:rsid w:val="006F4060"/>
    <w:rsid w:val="006F4234"/>
    <w:rsid w:val="006F5D1C"/>
    <w:rsid w:val="006F72DE"/>
    <w:rsid w:val="006F7791"/>
    <w:rsid w:val="006F7BD2"/>
    <w:rsid w:val="006F7CAC"/>
    <w:rsid w:val="00700288"/>
    <w:rsid w:val="007003E9"/>
    <w:rsid w:val="0070046B"/>
    <w:rsid w:val="007004AB"/>
    <w:rsid w:val="007007C6"/>
    <w:rsid w:val="00701407"/>
    <w:rsid w:val="00701587"/>
    <w:rsid w:val="00701B01"/>
    <w:rsid w:val="007029F8"/>
    <w:rsid w:val="00702A3D"/>
    <w:rsid w:val="00702B47"/>
    <w:rsid w:val="00703876"/>
    <w:rsid w:val="00703BCB"/>
    <w:rsid w:val="00704765"/>
    <w:rsid w:val="007052D3"/>
    <w:rsid w:val="007054F3"/>
    <w:rsid w:val="00705C64"/>
    <w:rsid w:val="007064A8"/>
    <w:rsid w:val="007065B0"/>
    <w:rsid w:val="00706DB9"/>
    <w:rsid w:val="00706E09"/>
    <w:rsid w:val="0070726D"/>
    <w:rsid w:val="00707300"/>
    <w:rsid w:val="007074E3"/>
    <w:rsid w:val="007076FE"/>
    <w:rsid w:val="00710325"/>
    <w:rsid w:val="007104DE"/>
    <w:rsid w:val="0071161F"/>
    <w:rsid w:val="0071241E"/>
    <w:rsid w:val="0071255E"/>
    <w:rsid w:val="0071257C"/>
    <w:rsid w:val="00712646"/>
    <w:rsid w:val="007128BA"/>
    <w:rsid w:val="00712AE2"/>
    <w:rsid w:val="00712BBB"/>
    <w:rsid w:val="00712FA1"/>
    <w:rsid w:val="00712FA8"/>
    <w:rsid w:val="0071318C"/>
    <w:rsid w:val="007135B5"/>
    <w:rsid w:val="00713E66"/>
    <w:rsid w:val="00715312"/>
    <w:rsid w:val="007153D8"/>
    <w:rsid w:val="00715C16"/>
    <w:rsid w:val="00716321"/>
    <w:rsid w:val="00716AD0"/>
    <w:rsid w:val="00716F5D"/>
    <w:rsid w:val="007174C9"/>
    <w:rsid w:val="00717723"/>
    <w:rsid w:val="00717BA3"/>
    <w:rsid w:val="00721615"/>
    <w:rsid w:val="007217C4"/>
    <w:rsid w:val="00722F73"/>
    <w:rsid w:val="00723254"/>
    <w:rsid w:val="007232C8"/>
    <w:rsid w:val="00723A6B"/>
    <w:rsid w:val="00723D0C"/>
    <w:rsid w:val="00724313"/>
    <w:rsid w:val="0072591D"/>
    <w:rsid w:val="00725C33"/>
    <w:rsid w:val="007265DB"/>
    <w:rsid w:val="00726999"/>
    <w:rsid w:val="00726B7A"/>
    <w:rsid w:val="007270E8"/>
    <w:rsid w:val="007272BC"/>
    <w:rsid w:val="00727C4C"/>
    <w:rsid w:val="0073018C"/>
    <w:rsid w:val="0073031D"/>
    <w:rsid w:val="007307D9"/>
    <w:rsid w:val="00730844"/>
    <w:rsid w:val="00731045"/>
    <w:rsid w:val="007311EE"/>
    <w:rsid w:val="00731816"/>
    <w:rsid w:val="007319F1"/>
    <w:rsid w:val="00731B69"/>
    <w:rsid w:val="00731C50"/>
    <w:rsid w:val="007329F2"/>
    <w:rsid w:val="00733207"/>
    <w:rsid w:val="00733847"/>
    <w:rsid w:val="00733A85"/>
    <w:rsid w:val="00735018"/>
    <w:rsid w:val="007353BD"/>
    <w:rsid w:val="007358A4"/>
    <w:rsid w:val="00735AB7"/>
    <w:rsid w:val="00735D50"/>
    <w:rsid w:val="00735F22"/>
    <w:rsid w:val="007368FC"/>
    <w:rsid w:val="007369BB"/>
    <w:rsid w:val="00736F4C"/>
    <w:rsid w:val="00737EC0"/>
    <w:rsid w:val="00737ED5"/>
    <w:rsid w:val="00737FC9"/>
    <w:rsid w:val="00740224"/>
    <w:rsid w:val="00740DE2"/>
    <w:rsid w:val="00740F75"/>
    <w:rsid w:val="007410AA"/>
    <w:rsid w:val="00741892"/>
    <w:rsid w:val="00741DFE"/>
    <w:rsid w:val="00741E91"/>
    <w:rsid w:val="007420E0"/>
    <w:rsid w:val="00742DD3"/>
    <w:rsid w:val="00744031"/>
    <w:rsid w:val="00744168"/>
    <w:rsid w:val="007441A6"/>
    <w:rsid w:val="007446CD"/>
    <w:rsid w:val="007448A3"/>
    <w:rsid w:val="0074498D"/>
    <w:rsid w:val="00744B5B"/>
    <w:rsid w:val="00744D7B"/>
    <w:rsid w:val="00744E93"/>
    <w:rsid w:val="00745CC8"/>
    <w:rsid w:val="0074634A"/>
    <w:rsid w:val="0074634B"/>
    <w:rsid w:val="00746AB2"/>
    <w:rsid w:val="0074727A"/>
    <w:rsid w:val="007475A3"/>
    <w:rsid w:val="00747664"/>
    <w:rsid w:val="00750443"/>
    <w:rsid w:val="00750461"/>
    <w:rsid w:val="007507A0"/>
    <w:rsid w:val="0075093A"/>
    <w:rsid w:val="00751046"/>
    <w:rsid w:val="0075123D"/>
    <w:rsid w:val="007515D5"/>
    <w:rsid w:val="00751FCF"/>
    <w:rsid w:val="00752623"/>
    <w:rsid w:val="00752970"/>
    <w:rsid w:val="00753859"/>
    <w:rsid w:val="00753DBA"/>
    <w:rsid w:val="00753E0E"/>
    <w:rsid w:val="00754889"/>
    <w:rsid w:val="00754A5A"/>
    <w:rsid w:val="007554E0"/>
    <w:rsid w:val="00755CCC"/>
    <w:rsid w:val="00757115"/>
    <w:rsid w:val="00757A0A"/>
    <w:rsid w:val="00757A69"/>
    <w:rsid w:val="0076065A"/>
    <w:rsid w:val="00760AC5"/>
    <w:rsid w:val="00760D74"/>
    <w:rsid w:val="00761647"/>
    <w:rsid w:val="00762098"/>
    <w:rsid w:val="00762183"/>
    <w:rsid w:val="00763504"/>
    <w:rsid w:val="007646AC"/>
    <w:rsid w:val="00764ABB"/>
    <w:rsid w:val="00764C56"/>
    <w:rsid w:val="007655CB"/>
    <w:rsid w:val="007658AD"/>
    <w:rsid w:val="00766864"/>
    <w:rsid w:val="00766B0C"/>
    <w:rsid w:val="00766F69"/>
    <w:rsid w:val="00767232"/>
    <w:rsid w:val="007676C6"/>
    <w:rsid w:val="00767702"/>
    <w:rsid w:val="00770354"/>
    <w:rsid w:val="00770769"/>
    <w:rsid w:val="00770903"/>
    <w:rsid w:val="00770C48"/>
    <w:rsid w:val="00770C7C"/>
    <w:rsid w:val="00770D08"/>
    <w:rsid w:val="00771BE2"/>
    <w:rsid w:val="00771D7F"/>
    <w:rsid w:val="007722DB"/>
    <w:rsid w:val="00772E46"/>
    <w:rsid w:val="00773932"/>
    <w:rsid w:val="0077462A"/>
    <w:rsid w:val="00774A38"/>
    <w:rsid w:val="00774A6C"/>
    <w:rsid w:val="00774BF8"/>
    <w:rsid w:val="00774D64"/>
    <w:rsid w:val="00775AF9"/>
    <w:rsid w:val="00775F1E"/>
    <w:rsid w:val="0077622A"/>
    <w:rsid w:val="00776328"/>
    <w:rsid w:val="0077668E"/>
    <w:rsid w:val="007766D6"/>
    <w:rsid w:val="0077697B"/>
    <w:rsid w:val="00776BC9"/>
    <w:rsid w:val="007776EA"/>
    <w:rsid w:val="00777BE9"/>
    <w:rsid w:val="00777E81"/>
    <w:rsid w:val="00777ECA"/>
    <w:rsid w:val="00781C02"/>
    <w:rsid w:val="00781CC3"/>
    <w:rsid w:val="0078213F"/>
    <w:rsid w:val="007823A8"/>
    <w:rsid w:val="0078276E"/>
    <w:rsid w:val="00783B02"/>
    <w:rsid w:val="00783C7E"/>
    <w:rsid w:val="00784658"/>
    <w:rsid w:val="00784E76"/>
    <w:rsid w:val="0078513B"/>
    <w:rsid w:val="007851AD"/>
    <w:rsid w:val="007854EB"/>
    <w:rsid w:val="00785646"/>
    <w:rsid w:val="00786356"/>
    <w:rsid w:val="00786507"/>
    <w:rsid w:val="00786856"/>
    <w:rsid w:val="00786D91"/>
    <w:rsid w:val="0078733B"/>
    <w:rsid w:val="007874B2"/>
    <w:rsid w:val="0078783B"/>
    <w:rsid w:val="007879ED"/>
    <w:rsid w:val="007902B8"/>
    <w:rsid w:val="007904EE"/>
    <w:rsid w:val="007906D1"/>
    <w:rsid w:val="00790F82"/>
    <w:rsid w:val="007916F5"/>
    <w:rsid w:val="00791829"/>
    <w:rsid w:val="0079211B"/>
    <w:rsid w:val="007921D8"/>
    <w:rsid w:val="00792251"/>
    <w:rsid w:val="007922F3"/>
    <w:rsid w:val="00792C79"/>
    <w:rsid w:val="00792F4F"/>
    <w:rsid w:val="0079329F"/>
    <w:rsid w:val="0079341A"/>
    <w:rsid w:val="00793E7F"/>
    <w:rsid w:val="00793F30"/>
    <w:rsid w:val="0079470A"/>
    <w:rsid w:val="00794ABC"/>
    <w:rsid w:val="007950D5"/>
    <w:rsid w:val="00795269"/>
    <w:rsid w:val="007962B9"/>
    <w:rsid w:val="0079651C"/>
    <w:rsid w:val="00797DE5"/>
    <w:rsid w:val="007A009C"/>
    <w:rsid w:val="007A0207"/>
    <w:rsid w:val="007A03D2"/>
    <w:rsid w:val="007A1D2B"/>
    <w:rsid w:val="007A2253"/>
    <w:rsid w:val="007A26C3"/>
    <w:rsid w:val="007A273C"/>
    <w:rsid w:val="007A29EF"/>
    <w:rsid w:val="007A31F6"/>
    <w:rsid w:val="007A34E4"/>
    <w:rsid w:val="007A3881"/>
    <w:rsid w:val="007A3E93"/>
    <w:rsid w:val="007A4797"/>
    <w:rsid w:val="007A4922"/>
    <w:rsid w:val="007A4B0D"/>
    <w:rsid w:val="007A4CA9"/>
    <w:rsid w:val="007A522C"/>
    <w:rsid w:val="007A5A36"/>
    <w:rsid w:val="007A6791"/>
    <w:rsid w:val="007A6C52"/>
    <w:rsid w:val="007A733B"/>
    <w:rsid w:val="007A7DCE"/>
    <w:rsid w:val="007B0A9B"/>
    <w:rsid w:val="007B1019"/>
    <w:rsid w:val="007B104E"/>
    <w:rsid w:val="007B2499"/>
    <w:rsid w:val="007B2944"/>
    <w:rsid w:val="007B2D06"/>
    <w:rsid w:val="007B2F69"/>
    <w:rsid w:val="007B344F"/>
    <w:rsid w:val="007B38A9"/>
    <w:rsid w:val="007B3D06"/>
    <w:rsid w:val="007B4A71"/>
    <w:rsid w:val="007B4ECF"/>
    <w:rsid w:val="007B5030"/>
    <w:rsid w:val="007B5627"/>
    <w:rsid w:val="007B5CD9"/>
    <w:rsid w:val="007B683A"/>
    <w:rsid w:val="007B6CFF"/>
    <w:rsid w:val="007B6FA3"/>
    <w:rsid w:val="007B70CD"/>
    <w:rsid w:val="007B76A3"/>
    <w:rsid w:val="007B789F"/>
    <w:rsid w:val="007C05D7"/>
    <w:rsid w:val="007C07E1"/>
    <w:rsid w:val="007C0AD3"/>
    <w:rsid w:val="007C18B5"/>
    <w:rsid w:val="007C1D61"/>
    <w:rsid w:val="007C24CD"/>
    <w:rsid w:val="007C24E0"/>
    <w:rsid w:val="007C2BC5"/>
    <w:rsid w:val="007C3B57"/>
    <w:rsid w:val="007C4FC1"/>
    <w:rsid w:val="007C5084"/>
    <w:rsid w:val="007C5626"/>
    <w:rsid w:val="007C58D1"/>
    <w:rsid w:val="007C59E9"/>
    <w:rsid w:val="007C5AA2"/>
    <w:rsid w:val="007C5ADE"/>
    <w:rsid w:val="007C5D84"/>
    <w:rsid w:val="007C6700"/>
    <w:rsid w:val="007C6812"/>
    <w:rsid w:val="007C68A6"/>
    <w:rsid w:val="007C6DDB"/>
    <w:rsid w:val="007C7325"/>
    <w:rsid w:val="007C7CB0"/>
    <w:rsid w:val="007D07CB"/>
    <w:rsid w:val="007D118B"/>
    <w:rsid w:val="007D191C"/>
    <w:rsid w:val="007D194A"/>
    <w:rsid w:val="007D1969"/>
    <w:rsid w:val="007D246B"/>
    <w:rsid w:val="007D2968"/>
    <w:rsid w:val="007D31F0"/>
    <w:rsid w:val="007D3209"/>
    <w:rsid w:val="007D373F"/>
    <w:rsid w:val="007D39C8"/>
    <w:rsid w:val="007D3A05"/>
    <w:rsid w:val="007D3AD6"/>
    <w:rsid w:val="007D4EAB"/>
    <w:rsid w:val="007D52DA"/>
    <w:rsid w:val="007D546F"/>
    <w:rsid w:val="007D54F0"/>
    <w:rsid w:val="007D55F7"/>
    <w:rsid w:val="007D5A61"/>
    <w:rsid w:val="007D5CB3"/>
    <w:rsid w:val="007D5DB0"/>
    <w:rsid w:val="007D5FE5"/>
    <w:rsid w:val="007D6918"/>
    <w:rsid w:val="007D6BA0"/>
    <w:rsid w:val="007D702D"/>
    <w:rsid w:val="007D7A8B"/>
    <w:rsid w:val="007E0582"/>
    <w:rsid w:val="007E078E"/>
    <w:rsid w:val="007E0C7A"/>
    <w:rsid w:val="007E0ED0"/>
    <w:rsid w:val="007E0EFA"/>
    <w:rsid w:val="007E0FAD"/>
    <w:rsid w:val="007E16CA"/>
    <w:rsid w:val="007E2625"/>
    <w:rsid w:val="007E344C"/>
    <w:rsid w:val="007E3AC9"/>
    <w:rsid w:val="007E3B27"/>
    <w:rsid w:val="007E3DFF"/>
    <w:rsid w:val="007E48CB"/>
    <w:rsid w:val="007E4A58"/>
    <w:rsid w:val="007E4BAF"/>
    <w:rsid w:val="007E4FFD"/>
    <w:rsid w:val="007E50AC"/>
    <w:rsid w:val="007E583E"/>
    <w:rsid w:val="007E6430"/>
    <w:rsid w:val="007E646F"/>
    <w:rsid w:val="007E6EF3"/>
    <w:rsid w:val="007E7258"/>
    <w:rsid w:val="007E7F9F"/>
    <w:rsid w:val="007F09E9"/>
    <w:rsid w:val="007F0CD6"/>
    <w:rsid w:val="007F11B3"/>
    <w:rsid w:val="007F1595"/>
    <w:rsid w:val="007F1AAD"/>
    <w:rsid w:val="007F1B0A"/>
    <w:rsid w:val="007F348E"/>
    <w:rsid w:val="007F3671"/>
    <w:rsid w:val="007F3DAD"/>
    <w:rsid w:val="007F4592"/>
    <w:rsid w:val="007F4D05"/>
    <w:rsid w:val="007F5532"/>
    <w:rsid w:val="007F56A8"/>
    <w:rsid w:val="007F5D1F"/>
    <w:rsid w:val="007F61C3"/>
    <w:rsid w:val="007F70E6"/>
    <w:rsid w:val="007F7178"/>
    <w:rsid w:val="007F778C"/>
    <w:rsid w:val="007F7CB8"/>
    <w:rsid w:val="00800370"/>
    <w:rsid w:val="00800D60"/>
    <w:rsid w:val="008016CE"/>
    <w:rsid w:val="008019BD"/>
    <w:rsid w:val="00801BE0"/>
    <w:rsid w:val="00801D36"/>
    <w:rsid w:val="00801D61"/>
    <w:rsid w:val="0080370B"/>
    <w:rsid w:val="00805246"/>
    <w:rsid w:val="008060C7"/>
    <w:rsid w:val="00806D82"/>
    <w:rsid w:val="008073F1"/>
    <w:rsid w:val="008074A9"/>
    <w:rsid w:val="0080752B"/>
    <w:rsid w:val="0080792E"/>
    <w:rsid w:val="00807942"/>
    <w:rsid w:val="008118DC"/>
    <w:rsid w:val="0081221F"/>
    <w:rsid w:val="0081277C"/>
    <w:rsid w:val="008129F5"/>
    <w:rsid w:val="0081301E"/>
    <w:rsid w:val="00813968"/>
    <w:rsid w:val="00813F77"/>
    <w:rsid w:val="00814120"/>
    <w:rsid w:val="00814158"/>
    <w:rsid w:val="00814266"/>
    <w:rsid w:val="00814B64"/>
    <w:rsid w:val="00815502"/>
    <w:rsid w:val="008157C4"/>
    <w:rsid w:val="00815A1A"/>
    <w:rsid w:val="00815FBB"/>
    <w:rsid w:val="00815FD7"/>
    <w:rsid w:val="00816930"/>
    <w:rsid w:val="0081771B"/>
    <w:rsid w:val="008177BF"/>
    <w:rsid w:val="00817C96"/>
    <w:rsid w:val="00817F44"/>
    <w:rsid w:val="00820844"/>
    <w:rsid w:val="008213C0"/>
    <w:rsid w:val="00821F95"/>
    <w:rsid w:val="00822158"/>
    <w:rsid w:val="00822384"/>
    <w:rsid w:val="00822F7D"/>
    <w:rsid w:val="00823BDA"/>
    <w:rsid w:val="00823CDA"/>
    <w:rsid w:val="00824990"/>
    <w:rsid w:val="0082558F"/>
    <w:rsid w:val="0082611F"/>
    <w:rsid w:val="00826454"/>
    <w:rsid w:val="00826A68"/>
    <w:rsid w:val="00826A9A"/>
    <w:rsid w:val="00826CA7"/>
    <w:rsid w:val="00826D2D"/>
    <w:rsid w:val="00827613"/>
    <w:rsid w:val="0082779E"/>
    <w:rsid w:val="00827DAE"/>
    <w:rsid w:val="00830DC7"/>
    <w:rsid w:val="00831446"/>
    <w:rsid w:val="008315DF"/>
    <w:rsid w:val="00831E80"/>
    <w:rsid w:val="00832577"/>
    <w:rsid w:val="00832C0E"/>
    <w:rsid w:val="00833124"/>
    <w:rsid w:val="00833341"/>
    <w:rsid w:val="00833FCA"/>
    <w:rsid w:val="00834553"/>
    <w:rsid w:val="00834B95"/>
    <w:rsid w:val="00836A09"/>
    <w:rsid w:val="008408F5"/>
    <w:rsid w:val="00841071"/>
    <w:rsid w:val="00841A13"/>
    <w:rsid w:val="00841C28"/>
    <w:rsid w:val="00841F52"/>
    <w:rsid w:val="00842B9E"/>
    <w:rsid w:val="0084301A"/>
    <w:rsid w:val="008434B9"/>
    <w:rsid w:val="00843823"/>
    <w:rsid w:val="008442A2"/>
    <w:rsid w:val="008442B4"/>
    <w:rsid w:val="00844613"/>
    <w:rsid w:val="008447AD"/>
    <w:rsid w:val="008448F2"/>
    <w:rsid w:val="00844A58"/>
    <w:rsid w:val="00844EA9"/>
    <w:rsid w:val="00846867"/>
    <w:rsid w:val="0084767D"/>
    <w:rsid w:val="00847F08"/>
    <w:rsid w:val="0085035E"/>
    <w:rsid w:val="008504E2"/>
    <w:rsid w:val="00850A40"/>
    <w:rsid w:val="008516A9"/>
    <w:rsid w:val="00852663"/>
    <w:rsid w:val="00852786"/>
    <w:rsid w:val="00852BEC"/>
    <w:rsid w:val="0085431F"/>
    <w:rsid w:val="00854439"/>
    <w:rsid w:val="00854835"/>
    <w:rsid w:val="00854D24"/>
    <w:rsid w:val="00854FFD"/>
    <w:rsid w:val="00855DC0"/>
    <w:rsid w:val="00855EDD"/>
    <w:rsid w:val="00856FEA"/>
    <w:rsid w:val="0085701F"/>
    <w:rsid w:val="00857B92"/>
    <w:rsid w:val="008600DD"/>
    <w:rsid w:val="00860810"/>
    <w:rsid w:val="00860C11"/>
    <w:rsid w:val="00861858"/>
    <w:rsid w:val="00861F7C"/>
    <w:rsid w:val="008621D4"/>
    <w:rsid w:val="0086259E"/>
    <w:rsid w:val="008625D4"/>
    <w:rsid w:val="008625F4"/>
    <w:rsid w:val="00862BD6"/>
    <w:rsid w:val="00862C7B"/>
    <w:rsid w:val="00863029"/>
    <w:rsid w:val="00863650"/>
    <w:rsid w:val="00863E4F"/>
    <w:rsid w:val="00864C63"/>
    <w:rsid w:val="00864F34"/>
    <w:rsid w:val="00864F7C"/>
    <w:rsid w:val="008658C3"/>
    <w:rsid w:val="00866029"/>
    <w:rsid w:val="00866819"/>
    <w:rsid w:val="008679B4"/>
    <w:rsid w:val="0087009E"/>
    <w:rsid w:val="008702DA"/>
    <w:rsid w:val="00870307"/>
    <w:rsid w:val="00870657"/>
    <w:rsid w:val="00870A41"/>
    <w:rsid w:val="00870D16"/>
    <w:rsid w:val="008711EC"/>
    <w:rsid w:val="00871B3C"/>
    <w:rsid w:val="00871E71"/>
    <w:rsid w:val="00871EBA"/>
    <w:rsid w:val="00872E91"/>
    <w:rsid w:val="0087367E"/>
    <w:rsid w:val="00873E63"/>
    <w:rsid w:val="00874141"/>
    <w:rsid w:val="008742C1"/>
    <w:rsid w:val="00874397"/>
    <w:rsid w:val="008743D4"/>
    <w:rsid w:val="00874404"/>
    <w:rsid w:val="00874751"/>
    <w:rsid w:val="00874955"/>
    <w:rsid w:val="00874981"/>
    <w:rsid w:val="0087586B"/>
    <w:rsid w:val="008758D1"/>
    <w:rsid w:val="00875C72"/>
    <w:rsid w:val="00875C84"/>
    <w:rsid w:val="00875FE9"/>
    <w:rsid w:val="0087640F"/>
    <w:rsid w:val="0087657C"/>
    <w:rsid w:val="008777B8"/>
    <w:rsid w:val="008802E6"/>
    <w:rsid w:val="008805A2"/>
    <w:rsid w:val="008816BF"/>
    <w:rsid w:val="008817F5"/>
    <w:rsid w:val="00882121"/>
    <w:rsid w:val="00882872"/>
    <w:rsid w:val="00883715"/>
    <w:rsid w:val="00883C2E"/>
    <w:rsid w:val="00883C30"/>
    <w:rsid w:val="00883C8C"/>
    <w:rsid w:val="00883F1C"/>
    <w:rsid w:val="008840A8"/>
    <w:rsid w:val="00884ECD"/>
    <w:rsid w:val="0088569C"/>
    <w:rsid w:val="008858BB"/>
    <w:rsid w:val="00885E69"/>
    <w:rsid w:val="00886145"/>
    <w:rsid w:val="008866CA"/>
    <w:rsid w:val="0088697D"/>
    <w:rsid w:val="00886B71"/>
    <w:rsid w:val="00887273"/>
    <w:rsid w:val="00887368"/>
    <w:rsid w:val="008874D0"/>
    <w:rsid w:val="0088758B"/>
    <w:rsid w:val="008879DB"/>
    <w:rsid w:val="00890096"/>
    <w:rsid w:val="008906D3"/>
    <w:rsid w:val="00890B65"/>
    <w:rsid w:val="00890CF6"/>
    <w:rsid w:val="00890E85"/>
    <w:rsid w:val="0089187C"/>
    <w:rsid w:val="00891C37"/>
    <w:rsid w:val="008925C3"/>
    <w:rsid w:val="008928BD"/>
    <w:rsid w:val="00892AB6"/>
    <w:rsid w:val="008937AD"/>
    <w:rsid w:val="008946B5"/>
    <w:rsid w:val="00894A7F"/>
    <w:rsid w:val="00894C94"/>
    <w:rsid w:val="00895092"/>
    <w:rsid w:val="00895DC5"/>
    <w:rsid w:val="008963DF"/>
    <w:rsid w:val="00896550"/>
    <w:rsid w:val="00897085"/>
    <w:rsid w:val="008973BC"/>
    <w:rsid w:val="008A03E1"/>
    <w:rsid w:val="008A0805"/>
    <w:rsid w:val="008A0822"/>
    <w:rsid w:val="008A08EE"/>
    <w:rsid w:val="008A0E57"/>
    <w:rsid w:val="008A0F03"/>
    <w:rsid w:val="008A16C9"/>
    <w:rsid w:val="008A17C8"/>
    <w:rsid w:val="008A2444"/>
    <w:rsid w:val="008A25C5"/>
    <w:rsid w:val="008A2A67"/>
    <w:rsid w:val="008A2A99"/>
    <w:rsid w:val="008A2D05"/>
    <w:rsid w:val="008A2D94"/>
    <w:rsid w:val="008A3511"/>
    <w:rsid w:val="008A391E"/>
    <w:rsid w:val="008A3DB0"/>
    <w:rsid w:val="008A4A22"/>
    <w:rsid w:val="008A4BE7"/>
    <w:rsid w:val="008A4E32"/>
    <w:rsid w:val="008A5215"/>
    <w:rsid w:val="008A565B"/>
    <w:rsid w:val="008A59DC"/>
    <w:rsid w:val="008A5A95"/>
    <w:rsid w:val="008A5E2A"/>
    <w:rsid w:val="008A630A"/>
    <w:rsid w:val="008A642A"/>
    <w:rsid w:val="008A6629"/>
    <w:rsid w:val="008A6674"/>
    <w:rsid w:val="008A694A"/>
    <w:rsid w:val="008A69D0"/>
    <w:rsid w:val="008A7128"/>
    <w:rsid w:val="008A79CF"/>
    <w:rsid w:val="008A7F06"/>
    <w:rsid w:val="008B0393"/>
    <w:rsid w:val="008B0397"/>
    <w:rsid w:val="008B03A7"/>
    <w:rsid w:val="008B0610"/>
    <w:rsid w:val="008B0D59"/>
    <w:rsid w:val="008B112D"/>
    <w:rsid w:val="008B1498"/>
    <w:rsid w:val="008B15FE"/>
    <w:rsid w:val="008B171A"/>
    <w:rsid w:val="008B19E9"/>
    <w:rsid w:val="008B1B7E"/>
    <w:rsid w:val="008B1FED"/>
    <w:rsid w:val="008B27A8"/>
    <w:rsid w:val="008B283D"/>
    <w:rsid w:val="008B2A2B"/>
    <w:rsid w:val="008B361B"/>
    <w:rsid w:val="008B3673"/>
    <w:rsid w:val="008B455E"/>
    <w:rsid w:val="008B5446"/>
    <w:rsid w:val="008B70A8"/>
    <w:rsid w:val="008B721A"/>
    <w:rsid w:val="008B7B1B"/>
    <w:rsid w:val="008C0081"/>
    <w:rsid w:val="008C031A"/>
    <w:rsid w:val="008C0A32"/>
    <w:rsid w:val="008C0A98"/>
    <w:rsid w:val="008C0AF9"/>
    <w:rsid w:val="008C0F7E"/>
    <w:rsid w:val="008C12C3"/>
    <w:rsid w:val="008C1A32"/>
    <w:rsid w:val="008C1C17"/>
    <w:rsid w:val="008C1F58"/>
    <w:rsid w:val="008C2347"/>
    <w:rsid w:val="008C2E31"/>
    <w:rsid w:val="008C3BBC"/>
    <w:rsid w:val="008C3DF1"/>
    <w:rsid w:val="008C4119"/>
    <w:rsid w:val="008C42C1"/>
    <w:rsid w:val="008C49EF"/>
    <w:rsid w:val="008C4A0F"/>
    <w:rsid w:val="008C5157"/>
    <w:rsid w:val="008C5288"/>
    <w:rsid w:val="008C5F9D"/>
    <w:rsid w:val="008C6079"/>
    <w:rsid w:val="008C6D13"/>
    <w:rsid w:val="008C7431"/>
    <w:rsid w:val="008C7D24"/>
    <w:rsid w:val="008D0054"/>
    <w:rsid w:val="008D0668"/>
    <w:rsid w:val="008D0BB2"/>
    <w:rsid w:val="008D0FDB"/>
    <w:rsid w:val="008D14C3"/>
    <w:rsid w:val="008D1BA2"/>
    <w:rsid w:val="008D1C3D"/>
    <w:rsid w:val="008D1EA6"/>
    <w:rsid w:val="008D1F03"/>
    <w:rsid w:val="008D23F0"/>
    <w:rsid w:val="008D28EE"/>
    <w:rsid w:val="008D2A73"/>
    <w:rsid w:val="008D3318"/>
    <w:rsid w:val="008D3396"/>
    <w:rsid w:val="008D38F8"/>
    <w:rsid w:val="008D3C5F"/>
    <w:rsid w:val="008D3E5A"/>
    <w:rsid w:val="008D401C"/>
    <w:rsid w:val="008D42B1"/>
    <w:rsid w:val="008D45BE"/>
    <w:rsid w:val="008D45C8"/>
    <w:rsid w:val="008D46D4"/>
    <w:rsid w:val="008D4744"/>
    <w:rsid w:val="008D5147"/>
    <w:rsid w:val="008D57ED"/>
    <w:rsid w:val="008D58E0"/>
    <w:rsid w:val="008D6493"/>
    <w:rsid w:val="008D656A"/>
    <w:rsid w:val="008D6E75"/>
    <w:rsid w:val="008D7998"/>
    <w:rsid w:val="008D7FCE"/>
    <w:rsid w:val="008E147D"/>
    <w:rsid w:val="008E16E1"/>
    <w:rsid w:val="008E2084"/>
    <w:rsid w:val="008E2369"/>
    <w:rsid w:val="008E26B5"/>
    <w:rsid w:val="008E3111"/>
    <w:rsid w:val="008E31C4"/>
    <w:rsid w:val="008E3AFC"/>
    <w:rsid w:val="008E41A2"/>
    <w:rsid w:val="008E5C5F"/>
    <w:rsid w:val="008E66B7"/>
    <w:rsid w:val="008E66F2"/>
    <w:rsid w:val="008E67C6"/>
    <w:rsid w:val="008E7BAA"/>
    <w:rsid w:val="008E7C35"/>
    <w:rsid w:val="008F05BD"/>
    <w:rsid w:val="008F0BCB"/>
    <w:rsid w:val="008F0EF5"/>
    <w:rsid w:val="008F13D9"/>
    <w:rsid w:val="008F18E0"/>
    <w:rsid w:val="008F1F06"/>
    <w:rsid w:val="008F2504"/>
    <w:rsid w:val="008F2E3F"/>
    <w:rsid w:val="008F2F6B"/>
    <w:rsid w:val="008F32A9"/>
    <w:rsid w:val="008F32AE"/>
    <w:rsid w:val="008F3C11"/>
    <w:rsid w:val="008F3C2E"/>
    <w:rsid w:val="008F3EF7"/>
    <w:rsid w:val="008F4C69"/>
    <w:rsid w:val="008F4FAA"/>
    <w:rsid w:val="008F58E6"/>
    <w:rsid w:val="008F65D7"/>
    <w:rsid w:val="008F75E3"/>
    <w:rsid w:val="008F78DC"/>
    <w:rsid w:val="009007EB"/>
    <w:rsid w:val="00900EE6"/>
    <w:rsid w:val="00900F91"/>
    <w:rsid w:val="00901110"/>
    <w:rsid w:val="00901E93"/>
    <w:rsid w:val="00902726"/>
    <w:rsid w:val="00903136"/>
    <w:rsid w:val="00903163"/>
    <w:rsid w:val="0090333F"/>
    <w:rsid w:val="00903660"/>
    <w:rsid w:val="009037F9"/>
    <w:rsid w:val="00903F96"/>
    <w:rsid w:val="00904DDC"/>
    <w:rsid w:val="00905549"/>
    <w:rsid w:val="00905689"/>
    <w:rsid w:val="00905986"/>
    <w:rsid w:val="00906D8F"/>
    <w:rsid w:val="0090723A"/>
    <w:rsid w:val="00907949"/>
    <w:rsid w:val="00907F3A"/>
    <w:rsid w:val="0091055B"/>
    <w:rsid w:val="0091075B"/>
    <w:rsid w:val="0091091B"/>
    <w:rsid w:val="00911740"/>
    <w:rsid w:val="00911F52"/>
    <w:rsid w:val="0091281E"/>
    <w:rsid w:val="00912CED"/>
    <w:rsid w:val="009134E4"/>
    <w:rsid w:val="009143C5"/>
    <w:rsid w:val="00914609"/>
    <w:rsid w:val="009146DF"/>
    <w:rsid w:val="00914CF7"/>
    <w:rsid w:val="00914E1A"/>
    <w:rsid w:val="0091592C"/>
    <w:rsid w:val="00915A62"/>
    <w:rsid w:val="00916591"/>
    <w:rsid w:val="009168A5"/>
    <w:rsid w:val="0091733A"/>
    <w:rsid w:val="0091759D"/>
    <w:rsid w:val="009179F4"/>
    <w:rsid w:val="00917E0F"/>
    <w:rsid w:val="00917F8D"/>
    <w:rsid w:val="0092021F"/>
    <w:rsid w:val="00920D9E"/>
    <w:rsid w:val="00921709"/>
    <w:rsid w:val="00921E15"/>
    <w:rsid w:val="0092211F"/>
    <w:rsid w:val="009223B8"/>
    <w:rsid w:val="00922D13"/>
    <w:rsid w:val="00922DDE"/>
    <w:rsid w:val="00923057"/>
    <w:rsid w:val="00923C02"/>
    <w:rsid w:val="00923C1D"/>
    <w:rsid w:val="009244FB"/>
    <w:rsid w:val="00925299"/>
    <w:rsid w:val="009252DF"/>
    <w:rsid w:val="0092636F"/>
    <w:rsid w:val="00926F72"/>
    <w:rsid w:val="00927FE4"/>
    <w:rsid w:val="009310C2"/>
    <w:rsid w:val="00931AD9"/>
    <w:rsid w:val="00931C5C"/>
    <w:rsid w:val="00931CC2"/>
    <w:rsid w:val="0093225B"/>
    <w:rsid w:val="00933071"/>
    <w:rsid w:val="00933095"/>
    <w:rsid w:val="0093311C"/>
    <w:rsid w:val="00933138"/>
    <w:rsid w:val="00933397"/>
    <w:rsid w:val="00933415"/>
    <w:rsid w:val="00934266"/>
    <w:rsid w:val="00934816"/>
    <w:rsid w:val="00934AD2"/>
    <w:rsid w:val="00934D9E"/>
    <w:rsid w:val="00935734"/>
    <w:rsid w:val="00935789"/>
    <w:rsid w:val="0093579F"/>
    <w:rsid w:val="009359AF"/>
    <w:rsid w:val="00935BC4"/>
    <w:rsid w:val="00936690"/>
    <w:rsid w:val="009369BA"/>
    <w:rsid w:val="009373E0"/>
    <w:rsid w:val="00937A86"/>
    <w:rsid w:val="00937BF2"/>
    <w:rsid w:val="00937D2B"/>
    <w:rsid w:val="00940FBF"/>
    <w:rsid w:val="009416BA"/>
    <w:rsid w:val="00941840"/>
    <w:rsid w:val="0094199B"/>
    <w:rsid w:val="00941A31"/>
    <w:rsid w:val="00941D66"/>
    <w:rsid w:val="00941E84"/>
    <w:rsid w:val="00942793"/>
    <w:rsid w:val="00942882"/>
    <w:rsid w:val="00942C14"/>
    <w:rsid w:val="009432E5"/>
    <w:rsid w:val="0094413C"/>
    <w:rsid w:val="009443D0"/>
    <w:rsid w:val="00944983"/>
    <w:rsid w:val="00945611"/>
    <w:rsid w:val="00945994"/>
    <w:rsid w:val="009465F5"/>
    <w:rsid w:val="0094781C"/>
    <w:rsid w:val="00947A07"/>
    <w:rsid w:val="00947B00"/>
    <w:rsid w:val="00950950"/>
    <w:rsid w:val="00950BAA"/>
    <w:rsid w:val="00951183"/>
    <w:rsid w:val="009512D5"/>
    <w:rsid w:val="00951A69"/>
    <w:rsid w:val="00952076"/>
    <w:rsid w:val="00953697"/>
    <w:rsid w:val="00954AA0"/>
    <w:rsid w:val="009550A4"/>
    <w:rsid w:val="00955600"/>
    <w:rsid w:val="009564AF"/>
    <w:rsid w:val="009569E0"/>
    <w:rsid w:val="009569E2"/>
    <w:rsid w:val="00956A1F"/>
    <w:rsid w:val="00956E9A"/>
    <w:rsid w:val="00957106"/>
    <w:rsid w:val="00957826"/>
    <w:rsid w:val="00957BCE"/>
    <w:rsid w:val="009602C5"/>
    <w:rsid w:val="009603BE"/>
    <w:rsid w:val="00960511"/>
    <w:rsid w:val="0096071F"/>
    <w:rsid w:val="00960971"/>
    <w:rsid w:val="00960A52"/>
    <w:rsid w:val="00960D7E"/>
    <w:rsid w:val="00961438"/>
    <w:rsid w:val="009622AD"/>
    <w:rsid w:val="009626F5"/>
    <w:rsid w:val="00962A63"/>
    <w:rsid w:val="00962D60"/>
    <w:rsid w:val="00962DEC"/>
    <w:rsid w:val="00963644"/>
    <w:rsid w:val="00963AD2"/>
    <w:rsid w:val="00963BEB"/>
    <w:rsid w:val="009648BE"/>
    <w:rsid w:val="00964FAF"/>
    <w:rsid w:val="00965557"/>
    <w:rsid w:val="00965BFE"/>
    <w:rsid w:val="009665BB"/>
    <w:rsid w:val="00966C8A"/>
    <w:rsid w:val="009672C0"/>
    <w:rsid w:val="00967535"/>
    <w:rsid w:val="009675DE"/>
    <w:rsid w:val="0097036C"/>
    <w:rsid w:val="00970B34"/>
    <w:rsid w:val="00970B6E"/>
    <w:rsid w:val="00970CDA"/>
    <w:rsid w:val="00970F71"/>
    <w:rsid w:val="009717AF"/>
    <w:rsid w:val="009719DF"/>
    <w:rsid w:val="00972374"/>
    <w:rsid w:val="00972995"/>
    <w:rsid w:val="00972E1B"/>
    <w:rsid w:val="00973DDF"/>
    <w:rsid w:val="00973FE0"/>
    <w:rsid w:val="009741A7"/>
    <w:rsid w:val="00974555"/>
    <w:rsid w:val="00975AEA"/>
    <w:rsid w:val="009762BD"/>
    <w:rsid w:val="00976675"/>
    <w:rsid w:val="00976C6D"/>
    <w:rsid w:val="009775B0"/>
    <w:rsid w:val="009775E1"/>
    <w:rsid w:val="00977933"/>
    <w:rsid w:val="009803BE"/>
    <w:rsid w:val="009808C2"/>
    <w:rsid w:val="00980A72"/>
    <w:rsid w:val="0098127B"/>
    <w:rsid w:val="00981877"/>
    <w:rsid w:val="009822C4"/>
    <w:rsid w:val="00982DDC"/>
    <w:rsid w:val="009830D3"/>
    <w:rsid w:val="00983257"/>
    <w:rsid w:val="00983467"/>
    <w:rsid w:val="009850D0"/>
    <w:rsid w:val="0098552B"/>
    <w:rsid w:val="0098571D"/>
    <w:rsid w:val="009857CA"/>
    <w:rsid w:val="009862C3"/>
    <w:rsid w:val="00986617"/>
    <w:rsid w:val="009867A2"/>
    <w:rsid w:val="009868F6"/>
    <w:rsid w:val="00986A34"/>
    <w:rsid w:val="00987548"/>
    <w:rsid w:val="009876A7"/>
    <w:rsid w:val="00987CDE"/>
    <w:rsid w:val="00987EFC"/>
    <w:rsid w:val="00990213"/>
    <w:rsid w:val="0099030D"/>
    <w:rsid w:val="009903B2"/>
    <w:rsid w:val="009905C4"/>
    <w:rsid w:val="00990959"/>
    <w:rsid w:val="00990B06"/>
    <w:rsid w:val="00990D65"/>
    <w:rsid w:val="00990D9A"/>
    <w:rsid w:val="00990DC0"/>
    <w:rsid w:val="00991000"/>
    <w:rsid w:val="00991EA1"/>
    <w:rsid w:val="0099278A"/>
    <w:rsid w:val="00992EAE"/>
    <w:rsid w:val="00993AA5"/>
    <w:rsid w:val="00993DA2"/>
    <w:rsid w:val="009945F7"/>
    <w:rsid w:val="00994C70"/>
    <w:rsid w:val="00994F91"/>
    <w:rsid w:val="0099580C"/>
    <w:rsid w:val="009958A7"/>
    <w:rsid w:val="00996186"/>
    <w:rsid w:val="00996F81"/>
    <w:rsid w:val="009972C4"/>
    <w:rsid w:val="00997C27"/>
    <w:rsid w:val="00997CB1"/>
    <w:rsid w:val="00997D82"/>
    <w:rsid w:val="009A0050"/>
    <w:rsid w:val="009A0E64"/>
    <w:rsid w:val="009A10B0"/>
    <w:rsid w:val="009A128A"/>
    <w:rsid w:val="009A12DE"/>
    <w:rsid w:val="009A1AED"/>
    <w:rsid w:val="009A2264"/>
    <w:rsid w:val="009A28BD"/>
    <w:rsid w:val="009A29C9"/>
    <w:rsid w:val="009A2ABE"/>
    <w:rsid w:val="009A2DBB"/>
    <w:rsid w:val="009A3050"/>
    <w:rsid w:val="009A32D5"/>
    <w:rsid w:val="009A35CB"/>
    <w:rsid w:val="009A37C6"/>
    <w:rsid w:val="009A3805"/>
    <w:rsid w:val="009A3D67"/>
    <w:rsid w:val="009A46A3"/>
    <w:rsid w:val="009A471F"/>
    <w:rsid w:val="009A5C66"/>
    <w:rsid w:val="009A6339"/>
    <w:rsid w:val="009A6535"/>
    <w:rsid w:val="009A6D02"/>
    <w:rsid w:val="009A6FAF"/>
    <w:rsid w:val="009A7154"/>
    <w:rsid w:val="009A7A68"/>
    <w:rsid w:val="009A7CCC"/>
    <w:rsid w:val="009A7F48"/>
    <w:rsid w:val="009A7FFC"/>
    <w:rsid w:val="009B01B9"/>
    <w:rsid w:val="009B0A05"/>
    <w:rsid w:val="009B0B3D"/>
    <w:rsid w:val="009B1A9E"/>
    <w:rsid w:val="009B1DF1"/>
    <w:rsid w:val="009B2066"/>
    <w:rsid w:val="009B25B3"/>
    <w:rsid w:val="009B27D1"/>
    <w:rsid w:val="009B2C93"/>
    <w:rsid w:val="009B2F1E"/>
    <w:rsid w:val="009B35DA"/>
    <w:rsid w:val="009B36B0"/>
    <w:rsid w:val="009B37DA"/>
    <w:rsid w:val="009B40DE"/>
    <w:rsid w:val="009B4789"/>
    <w:rsid w:val="009B4F14"/>
    <w:rsid w:val="009B5AE0"/>
    <w:rsid w:val="009B5CFE"/>
    <w:rsid w:val="009B72E7"/>
    <w:rsid w:val="009B72ED"/>
    <w:rsid w:val="009B7642"/>
    <w:rsid w:val="009B77F6"/>
    <w:rsid w:val="009B7EE7"/>
    <w:rsid w:val="009C0A3D"/>
    <w:rsid w:val="009C0B8C"/>
    <w:rsid w:val="009C0E1B"/>
    <w:rsid w:val="009C0FE2"/>
    <w:rsid w:val="009C1AC5"/>
    <w:rsid w:val="009C1B9C"/>
    <w:rsid w:val="009C21A9"/>
    <w:rsid w:val="009C2AAF"/>
    <w:rsid w:val="009C3558"/>
    <w:rsid w:val="009C3ED4"/>
    <w:rsid w:val="009C4F93"/>
    <w:rsid w:val="009C520A"/>
    <w:rsid w:val="009C72B7"/>
    <w:rsid w:val="009C7333"/>
    <w:rsid w:val="009C75DE"/>
    <w:rsid w:val="009C7C53"/>
    <w:rsid w:val="009D0546"/>
    <w:rsid w:val="009D0B63"/>
    <w:rsid w:val="009D1628"/>
    <w:rsid w:val="009D17D7"/>
    <w:rsid w:val="009D1889"/>
    <w:rsid w:val="009D18D4"/>
    <w:rsid w:val="009D1C7E"/>
    <w:rsid w:val="009D222A"/>
    <w:rsid w:val="009D2FDF"/>
    <w:rsid w:val="009D3174"/>
    <w:rsid w:val="009D31B5"/>
    <w:rsid w:val="009D3A6E"/>
    <w:rsid w:val="009D520C"/>
    <w:rsid w:val="009D584D"/>
    <w:rsid w:val="009D686A"/>
    <w:rsid w:val="009D7125"/>
    <w:rsid w:val="009D762B"/>
    <w:rsid w:val="009D77B3"/>
    <w:rsid w:val="009D77F8"/>
    <w:rsid w:val="009E01DA"/>
    <w:rsid w:val="009E05C2"/>
    <w:rsid w:val="009E1896"/>
    <w:rsid w:val="009E1C0A"/>
    <w:rsid w:val="009E1C4B"/>
    <w:rsid w:val="009E23F7"/>
    <w:rsid w:val="009E250C"/>
    <w:rsid w:val="009E25F1"/>
    <w:rsid w:val="009E2DF4"/>
    <w:rsid w:val="009E32F4"/>
    <w:rsid w:val="009E416E"/>
    <w:rsid w:val="009E4386"/>
    <w:rsid w:val="009E4698"/>
    <w:rsid w:val="009E473D"/>
    <w:rsid w:val="009E4BAF"/>
    <w:rsid w:val="009E5980"/>
    <w:rsid w:val="009E5CDF"/>
    <w:rsid w:val="009E6803"/>
    <w:rsid w:val="009E6BED"/>
    <w:rsid w:val="009E743E"/>
    <w:rsid w:val="009E7CAE"/>
    <w:rsid w:val="009F039E"/>
    <w:rsid w:val="009F0853"/>
    <w:rsid w:val="009F11A4"/>
    <w:rsid w:val="009F1340"/>
    <w:rsid w:val="009F2307"/>
    <w:rsid w:val="009F281D"/>
    <w:rsid w:val="009F3436"/>
    <w:rsid w:val="009F38F0"/>
    <w:rsid w:val="009F4407"/>
    <w:rsid w:val="009F4C95"/>
    <w:rsid w:val="009F4E09"/>
    <w:rsid w:val="009F4E42"/>
    <w:rsid w:val="009F50BE"/>
    <w:rsid w:val="009F5373"/>
    <w:rsid w:val="009F5798"/>
    <w:rsid w:val="009F657B"/>
    <w:rsid w:val="009F65B2"/>
    <w:rsid w:val="009F690B"/>
    <w:rsid w:val="009F6B78"/>
    <w:rsid w:val="009F7C77"/>
    <w:rsid w:val="009F7C79"/>
    <w:rsid w:val="00A0222A"/>
    <w:rsid w:val="00A022F0"/>
    <w:rsid w:val="00A0328D"/>
    <w:rsid w:val="00A03801"/>
    <w:rsid w:val="00A03BAB"/>
    <w:rsid w:val="00A04050"/>
    <w:rsid w:val="00A0441B"/>
    <w:rsid w:val="00A04917"/>
    <w:rsid w:val="00A04EA7"/>
    <w:rsid w:val="00A05087"/>
    <w:rsid w:val="00A051BF"/>
    <w:rsid w:val="00A05347"/>
    <w:rsid w:val="00A06719"/>
    <w:rsid w:val="00A06C17"/>
    <w:rsid w:val="00A06C66"/>
    <w:rsid w:val="00A06E25"/>
    <w:rsid w:val="00A07E50"/>
    <w:rsid w:val="00A07EA0"/>
    <w:rsid w:val="00A1018D"/>
    <w:rsid w:val="00A112AF"/>
    <w:rsid w:val="00A11312"/>
    <w:rsid w:val="00A11637"/>
    <w:rsid w:val="00A12C4D"/>
    <w:rsid w:val="00A136F9"/>
    <w:rsid w:val="00A141D7"/>
    <w:rsid w:val="00A159BB"/>
    <w:rsid w:val="00A15EB9"/>
    <w:rsid w:val="00A16241"/>
    <w:rsid w:val="00A166EC"/>
    <w:rsid w:val="00A1718C"/>
    <w:rsid w:val="00A17820"/>
    <w:rsid w:val="00A17D28"/>
    <w:rsid w:val="00A218C9"/>
    <w:rsid w:val="00A21EDC"/>
    <w:rsid w:val="00A22088"/>
    <w:rsid w:val="00A22FED"/>
    <w:rsid w:val="00A23D90"/>
    <w:rsid w:val="00A24918"/>
    <w:rsid w:val="00A2507C"/>
    <w:rsid w:val="00A2508E"/>
    <w:rsid w:val="00A25120"/>
    <w:rsid w:val="00A25187"/>
    <w:rsid w:val="00A261A2"/>
    <w:rsid w:val="00A26D07"/>
    <w:rsid w:val="00A26E7B"/>
    <w:rsid w:val="00A27720"/>
    <w:rsid w:val="00A27F62"/>
    <w:rsid w:val="00A3099A"/>
    <w:rsid w:val="00A310FB"/>
    <w:rsid w:val="00A31D4D"/>
    <w:rsid w:val="00A327D9"/>
    <w:rsid w:val="00A32893"/>
    <w:rsid w:val="00A33A40"/>
    <w:rsid w:val="00A343FE"/>
    <w:rsid w:val="00A34778"/>
    <w:rsid w:val="00A34AE9"/>
    <w:rsid w:val="00A35185"/>
    <w:rsid w:val="00A357A8"/>
    <w:rsid w:val="00A35C47"/>
    <w:rsid w:val="00A35C96"/>
    <w:rsid w:val="00A36A2E"/>
    <w:rsid w:val="00A36DE7"/>
    <w:rsid w:val="00A3721B"/>
    <w:rsid w:val="00A37555"/>
    <w:rsid w:val="00A40011"/>
    <w:rsid w:val="00A4123E"/>
    <w:rsid w:val="00A4154D"/>
    <w:rsid w:val="00A41714"/>
    <w:rsid w:val="00A41B34"/>
    <w:rsid w:val="00A41C78"/>
    <w:rsid w:val="00A424E7"/>
    <w:rsid w:val="00A430A8"/>
    <w:rsid w:val="00A43249"/>
    <w:rsid w:val="00A44471"/>
    <w:rsid w:val="00A446C2"/>
    <w:rsid w:val="00A4524B"/>
    <w:rsid w:val="00A45840"/>
    <w:rsid w:val="00A45860"/>
    <w:rsid w:val="00A459E0"/>
    <w:rsid w:val="00A461B6"/>
    <w:rsid w:val="00A467DD"/>
    <w:rsid w:val="00A46F37"/>
    <w:rsid w:val="00A47AED"/>
    <w:rsid w:val="00A47D8E"/>
    <w:rsid w:val="00A505AC"/>
    <w:rsid w:val="00A50A4E"/>
    <w:rsid w:val="00A50E04"/>
    <w:rsid w:val="00A519E0"/>
    <w:rsid w:val="00A52C2A"/>
    <w:rsid w:val="00A531A5"/>
    <w:rsid w:val="00A5377B"/>
    <w:rsid w:val="00A53784"/>
    <w:rsid w:val="00A5378F"/>
    <w:rsid w:val="00A53831"/>
    <w:rsid w:val="00A54031"/>
    <w:rsid w:val="00A542BF"/>
    <w:rsid w:val="00A54E6E"/>
    <w:rsid w:val="00A5544A"/>
    <w:rsid w:val="00A554EC"/>
    <w:rsid w:val="00A55893"/>
    <w:rsid w:val="00A55B8E"/>
    <w:rsid w:val="00A57487"/>
    <w:rsid w:val="00A576EB"/>
    <w:rsid w:val="00A57787"/>
    <w:rsid w:val="00A578FC"/>
    <w:rsid w:val="00A5791E"/>
    <w:rsid w:val="00A57FA5"/>
    <w:rsid w:val="00A60329"/>
    <w:rsid w:val="00A603B3"/>
    <w:rsid w:val="00A60583"/>
    <w:rsid w:val="00A607E8"/>
    <w:rsid w:val="00A60AC3"/>
    <w:rsid w:val="00A614F8"/>
    <w:rsid w:val="00A61660"/>
    <w:rsid w:val="00A61B46"/>
    <w:rsid w:val="00A61FB1"/>
    <w:rsid w:val="00A622AA"/>
    <w:rsid w:val="00A62573"/>
    <w:rsid w:val="00A627F4"/>
    <w:rsid w:val="00A6285D"/>
    <w:rsid w:val="00A62B2E"/>
    <w:rsid w:val="00A62F24"/>
    <w:rsid w:val="00A6457F"/>
    <w:rsid w:val="00A64671"/>
    <w:rsid w:val="00A64A74"/>
    <w:rsid w:val="00A65453"/>
    <w:rsid w:val="00A6545C"/>
    <w:rsid w:val="00A65E13"/>
    <w:rsid w:val="00A660A7"/>
    <w:rsid w:val="00A66634"/>
    <w:rsid w:val="00A666C6"/>
    <w:rsid w:val="00A6689D"/>
    <w:rsid w:val="00A668BF"/>
    <w:rsid w:val="00A67081"/>
    <w:rsid w:val="00A67FEB"/>
    <w:rsid w:val="00A701C8"/>
    <w:rsid w:val="00A705B0"/>
    <w:rsid w:val="00A70858"/>
    <w:rsid w:val="00A711F9"/>
    <w:rsid w:val="00A72656"/>
    <w:rsid w:val="00A727EE"/>
    <w:rsid w:val="00A729A1"/>
    <w:rsid w:val="00A72BB1"/>
    <w:rsid w:val="00A730F0"/>
    <w:rsid w:val="00A737FF"/>
    <w:rsid w:val="00A73ABB"/>
    <w:rsid w:val="00A741B1"/>
    <w:rsid w:val="00A74C68"/>
    <w:rsid w:val="00A75404"/>
    <w:rsid w:val="00A75708"/>
    <w:rsid w:val="00A7583B"/>
    <w:rsid w:val="00A75EAD"/>
    <w:rsid w:val="00A767B5"/>
    <w:rsid w:val="00A76A22"/>
    <w:rsid w:val="00A7722A"/>
    <w:rsid w:val="00A77E87"/>
    <w:rsid w:val="00A8023F"/>
    <w:rsid w:val="00A802A1"/>
    <w:rsid w:val="00A80479"/>
    <w:rsid w:val="00A81537"/>
    <w:rsid w:val="00A81651"/>
    <w:rsid w:val="00A81C0F"/>
    <w:rsid w:val="00A81DBD"/>
    <w:rsid w:val="00A82260"/>
    <w:rsid w:val="00A829ED"/>
    <w:rsid w:val="00A82DC9"/>
    <w:rsid w:val="00A830AE"/>
    <w:rsid w:val="00A8319F"/>
    <w:rsid w:val="00A83B23"/>
    <w:rsid w:val="00A83E6D"/>
    <w:rsid w:val="00A83E6F"/>
    <w:rsid w:val="00A840E6"/>
    <w:rsid w:val="00A85C31"/>
    <w:rsid w:val="00A85F38"/>
    <w:rsid w:val="00A8604A"/>
    <w:rsid w:val="00A8757A"/>
    <w:rsid w:val="00A8763C"/>
    <w:rsid w:val="00A8779D"/>
    <w:rsid w:val="00A87937"/>
    <w:rsid w:val="00A902E7"/>
    <w:rsid w:val="00A90F20"/>
    <w:rsid w:val="00A91332"/>
    <w:rsid w:val="00A91F96"/>
    <w:rsid w:val="00A92B8B"/>
    <w:rsid w:val="00A92E93"/>
    <w:rsid w:val="00A93614"/>
    <w:rsid w:val="00A936C7"/>
    <w:rsid w:val="00A9388F"/>
    <w:rsid w:val="00A93A1E"/>
    <w:rsid w:val="00A941B0"/>
    <w:rsid w:val="00A944E0"/>
    <w:rsid w:val="00A94735"/>
    <w:rsid w:val="00A947C1"/>
    <w:rsid w:val="00A94AF7"/>
    <w:rsid w:val="00A94E4A"/>
    <w:rsid w:val="00A950CD"/>
    <w:rsid w:val="00A95390"/>
    <w:rsid w:val="00A963D8"/>
    <w:rsid w:val="00A96A53"/>
    <w:rsid w:val="00A97ADC"/>
    <w:rsid w:val="00AA07B7"/>
    <w:rsid w:val="00AA0D1E"/>
    <w:rsid w:val="00AA0D37"/>
    <w:rsid w:val="00AA0D87"/>
    <w:rsid w:val="00AA11DB"/>
    <w:rsid w:val="00AA13DF"/>
    <w:rsid w:val="00AA204C"/>
    <w:rsid w:val="00AA275D"/>
    <w:rsid w:val="00AA2B78"/>
    <w:rsid w:val="00AA2D50"/>
    <w:rsid w:val="00AA2E78"/>
    <w:rsid w:val="00AA2F43"/>
    <w:rsid w:val="00AA343C"/>
    <w:rsid w:val="00AA377A"/>
    <w:rsid w:val="00AA3A72"/>
    <w:rsid w:val="00AA459C"/>
    <w:rsid w:val="00AA4682"/>
    <w:rsid w:val="00AA50D2"/>
    <w:rsid w:val="00AA5C6C"/>
    <w:rsid w:val="00AA61A3"/>
    <w:rsid w:val="00AA64FC"/>
    <w:rsid w:val="00AA6652"/>
    <w:rsid w:val="00AA6757"/>
    <w:rsid w:val="00AA68AE"/>
    <w:rsid w:val="00AA6BCE"/>
    <w:rsid w:val="00AA6BEB"/>
    <w:rsid w:val="00AA6EB8"/>
    <w:rsid w:val="00AA7171"/>
    <w:rsid w:val="00AA71B7"/>
    <w:rsid w:val="00AA7751"/>
    <w:rsid w:val="00AA7E57"/>
    <w:rsid w:val="00AB0AB7"/>
    <w:rsid w:val="00AB1259"/>
    <w:rsid w:val="00AB152F"/>
    <w:rsid w:val="00AB1825"/>
    <w:rsid w:val="00AB1B49"/>
    <w:rsid w:val="00AB1C60"/>
    <w:rsid w:val="00AB2497"/>
    <w:rsid w:val="00AB28D6"/>
    <w:rsid w:val="00AB2B3F"/>
    <w:rsid w:val="00AB2CC9"/>
    <w:rsid w:val="00AB310F"/>
    <w:rsid w:val="00AB31FC"/>
    <w:rsid w:val="00AB3941"/>
    <w:rsid w:val="00AB3B11"/>
    <w:rsid w:val="00AB3B86"/>
    <w:rsid w:val="00AB3DB8"/>
    <w:rsid w:val="00AB430C"/>
    <w:rsid w:val="00AB45D7"/>
    <w:rsid w:val="00AB52F4"/>
    <w:rsid w:val="00AB5547"/>
    <w:rsid w:val="00AB6B37"/>
    <w:rsid w:val="00AB6DD7"/>
    <w:rsid w:val="00AB6F88"/>
    <w:rsid w:val="00AC1003"/>
    <w:rsid w:val="00AC2CC0"/>
    <w:rsid w:val="00AC2D99"/>
    <w:rsid w:val="00AC30C7"/>
    <w:rsid w:val="00AC3461"/>
    <w:rsid w:val="00AC34AB"/>
    <w:rsid w:val="00AC3C59"/>
    <w:rsid w:val="00AC415A"/>
    <w:rsid w:val="00AC4397"/>
    <w:rsid w:val="00AC4434"/>
    <w:rsid w:val="00AC4562"/>
    <w:rsid w:val="00AC4F8F"/>
    <w:rsid w:val="00AC52F6"/>
    <w:rsid w:val="00AC6308"/>
    <w:rsid w:val="00AC6948"/>
    <w:rsid w:val="00AC6FF9"/>
    <w:rsid w:val="00AC7981"/>
    <w:rsid w:val="00AD015C"/>
    <w:rsid w:val="00AD01F4"/>
    <w:rsid w:val="00AD07C8"/>
    <w:rsid w:val="00AD09FA"/>
    <w:rsid w:val="00AD0A06"/>
    <w:rsid w:val="00AD145F"/>
    <w:rsid w:val="00AD1731"/>
    <w:rsid w:val="00AD182C"/>
    <w:rsid w:val="00AD19FF"/>
    <w:rsid w:val="00AD1C44"/>
    <w:rsid w:val="00AD20DE"/>
    <w:rsid w:val="00AD264A"/>
    <w:rsid w:val="00AD3A85"/>
    <w:rsid w:val="00AD3B23"/>
    <w:rsid w:val="00AD48A2"/>
    <w:rsid w:val="00AD59A8"/>
    <w:rsid w:val="00AD5A1F"/>
    <w:rsid w:val="00AD5BCD"/>
    <w:rsid w:val="00AD6D65"/>
    <w:rsid w:val="00AD7C9A"/>
    <w:rsid w:val="00AD7F36"/>
    <w:rsid w:val="00AE0C3B"/>
    <w:rsid w:val="00AE179C"/>
    <w:rsid w:val="00AE1BA3"/>
    <w:rsid w:val="00AE1D67"/>
    <w:rsid w:val="00AE1DCA"/>
    <w:rsid w:val="00AE1E9C"/>
    <w:rsid w:val="00AE294A"/>
    <w:rsid w:val="00AE2952"/>
    <w:rsid w:val="00AE31DA"/>
    <w:rsid w:val="00AE3526"/>
    <w:rsid w:val="00AE3ACF"/>
    <w:rsid w:val="00AE3F59"/>
    <w:rsid w:val="00AE44B5"/>
    <w:rsid w:val="00AE475D"/>
    <w:rsid w:val="00AE5257"/>
    <w:rsid w:val="00AE5A99"/>
    <w:rsid w:val="00AE622F"/>
    <w:rsid w:val="00AE6581"/>
    <w:rsid w:val="00AE66D9"/>
    <w:rsid w:val="00AE6B26"/>
    <w:rsid w:val="00AE7235"/>
    <w:rsid w:val="00AE768D"/>
    <w:rsid w:val="00AE7A38"/>
    <w:rsid w:val="00AE7C4F"/>
    <w:rsid w:val="00AF0ADF"/>
    <w:rsid w:val="00AF0B0C"/>
    <w:rsid w:val="00AF14BA"/>
    <w:rsid w:val="00AF1A67"/>
    <w:rsid w:val="00AF1B1E"/>
    <w:rsid w:val="00AF1B27"/>
    <w:rsid w:val="00AF24F8"/>
    <w:rsid w:val="00AF2B45"/>
    <w:rsid w:val="00AF2E75"/>
    <w:rsid w:val="00AF38E8"/>
    <w:rsid w:val="00AF39CC"/>
    <w:rsid w:val="00AF3B10"/>
    <w:rsid w:val="00AF3B3E"/>
    <w:rsid w:val="00AF3C74"/>
    <w:rsid w:val="00AF3CF2"/>
    <w:rsid w:val="00AF3E97"/>
    <w:rsid w:val="00AF401F"/>
    <w:rsid w:val="00AF4686"/>
    <w:rsid w:val="00AF48C5"/>
    <w:rsid w:val="00AF53CC"/>
    <w:rsid w:val="00AF678B"/>
    <w:rsid w:val="00AF6AFB"/>
    <w:rsid w:val="00AF6F3C"/>
    <w:rsid w:val="00AF7C12"/>
    <w:rsid w:val="00B00386"/>
    <w:rsid w:val="00B00712"/>
    <w:rsid w:val="00B016A4"/>
    <w:rsid w:val="00B0181A"/>
    <w:rsid w:val="00B02A07"/>
    <w:rsid w:val="00B030A9"/>
    <w:rsid w:val="00B03AC3"/>
    <w:rsid w:val="00B03FAF"/>
    <w:rsid w:val="00B04CCC"/>
    <w:rsid w:val="00B05C87"/>
    <w:rsid w:val="00B065CA"/>
    <w:rsid w:val="00B069C0"/>
    <w:rsid w:val="00B07743"/>
    <w:rsid w:val="00B07A0D"/>
    <w:rsid w:val="00B07AC3"/>
    <w:rsid w:val="00B10433"/>
    <w:rsid w:val="00B10C1C"/>
    <w:rsid w:val="00B10FDF"/>
    <w:rsid w:val="00B116DE"/>
    <w:rsid w:val="00B116E2"/>
    <w:rsid w:val="00B11DAB"/>
    <w:rsid w:val="00B12679"/>
    <w:rsid w:val="00B13BF6"/>
    <w:rsid w:val="00B13F4D"/>
    <w:rsid w:val="00B14312"/>
    <w:rsid w:val="00B144E7"/>
    <w:rsid w:val="00B146C1"/>
    <w:rsid w:val="00B14DDB"/>
    <w:rsid w:val="00B14E21"/>
    <w:rsid w:val="00B14E4D"/>
    <w:rsid w:val="00B153EE"/>
    <w:rsid w:val="00B15A71"/>
    <w:rsid w:val="00B15D1D"/>
    <w:rsid w:val="00B16A35"/>
    <w:rsid w:val="00B170B3"/>
    <w:rsid w:val="00B1732A"/>
    <w:rsid w:val="00B17DC9"/>
    <w:rsid w:val="00B20320"/>
    <w:rsid w:val="00B20966"/>
    <w:rsid w:val="00B20F36"/>
    <w:rsid w:val="00B21490"/>
    <w:rsid w:val="00B2172B"/>
    <w:rsid w:val="00B21C97"/>
    <w:rsid w:val="00B22383"/>
    <w:rsid w:val="00B22506"/>
    <w:rsid w:val="00B22797"/>
    <w:rsid w:val="00B22C9D"/>
    <w:rsid w:val="00B23460"/>
    <w:rsid w:val="00B238EF"/>
    <w:rsid w:val="00B23B5E"/>
    <w:rsid w:val="00B24C93"/>
    <w:rsid w:val="00B2515D"/>
    <w:rsid w:val="00B25564"/>
    <w:rsid w:val="00B25658"/>
    <w:rsid w:val="00B25754"/>
    <w:rsid w:val="00B25945"/>
    <w:rsid w:val="00B25C5B"/>
    <w:rsid w:val="00B25E84"/>
    <w:rsid w:val="00B2697E"/>
    <w:rsid w:val="00B26A63"/>
    <w:rsid w:val="00B30A32"/>
    <w:rsid w:val="00B3154F"/>
    <w:rsid w:val="00B31B41"/>
    <w:rsid w:val="00B32455"/>
    <w:rsid w:val="00B324E8"/>
    <w:rsid w:val="00B326C2"/>
    <w:rsid w:val="00B32D7B"/>
    <w:rsid w:val="00B32F94"/>
    <w:rsid w:val="00B332E3"/>
    <w:rsid w:val="00B3340B"/>
    <w:rsid w:val="00B338CF"/>
    <w:rsid w:val="00B33900"/>
    <w:rsid w:val="00B3429E"/>
    <w:rsid w:val="00B3533D"/>
    <w:rsid w:val="00B3576C"/>
    <w:rsid w:val="00B35BED"/>
    <w:rsid w:val="00B35F14"/>
    <w:rsid w:val="00B361A1"/>
    <w:rsid w:val="00B3641A"/>
    <w:rsid w:val="00B36E4C"/>
    <w:rsid w:val="00B36EEC"/>
    <w:rsid w:val="00B37005"/>
    <w:rsid w:val="00B37545"/>
    <w:rsid w:val="00B37580"/>
    <w:rsid w:val="00B378D7"/>
    <w:rsid w:val="00B37957"/>
    <w:rsid w:val="00B37996"/>
    <w:rsid w:val="00B404CD"/>
    <w:rsid w:val="00B40F4D"/>
    <w:rsid w:val="00B41BDC"/>
    <w:rsid w:val="00B41C3D"/>
    <w:rsid w:val="00B420F1"/>
    <w:rsid w:val="00B42771"/>
    <w:rsid w:val="00B42CEF"/>
    <w:rsid w:val="00B42F89"/>
    <w:rsid w:val="00B43197"/>
    <w:rsid w:val="00B433D3"/>
    <w:rsid w:val="00B4346E"/>
    <w:rsid w:val="00B44191"/>
    <w:rsid w:val="00B4456B"/>
    <w:rsid w:val="00B45755"/>
    <w:rsid w:val="00B45CE3"/>
    <w:rsid w:val="00B462D2"/>
    <w:rsid w:val="00B4721D"/>
    <w:rsid w:val="00B47241"/>
    <w:rsid w:val="00B505D6"/>
    <w:rsid w:val="00B514C9"/>
    <w:rsid w:val="00B51800"/>
    <w:rsid w:val="00B51BB4"/>
    <w:rsid w:val="00B51D6B"/>
    <w:rsid w:val="00B53B4F"/>
    <w:rsid w:val="00B54072"/>
    <w:rsid w:val="00B5522A"/>
    <w:rsid w:val="00B55C3C"/>
    <w:rsid w:val="00B5607F"/>
    <w:rsid w:val="00B565E2"/>
    <w:rsid w:val="00B568D8"/>
    <w:rsid w:val="00B56BF7"/>
    <w:rsid w:val="00B56CD8"/>
    <w:rsid w:val="00B56E46"/>
    <w:rsid w:val="00B56F2E"/>
    <w:rsid w:val="00B57ABA"/>
    <w:rsid w:val="00B57EB9"/>
    <w:rsid w:val="00B60886"/>
    <w:rsid w:val="00B609AB"/>
    <w:rsid w:val="00B610B6"/>
    <w:rsid w:val="00B61F90"/>
    <w:rsid w:val="00B6279B"/>
    <w:rsid w:val="00B62D0A"/>
    <w:rsid w:val="00B62F75"/>
    <w:rsid w:val="00B62FCA"/>
    <w:rsid w:val="00B6356E"/>
    <w:rsid w:val="00B635BD"/>
    <w:rsid w:val="00B63EF4"/>
    <w:rsid w:val="00B655CC"/>
    <w:rsid w:val="00B655DD"/>
    <w:rsid w:val="00B658FF"/>
    <w:rsid w:val="00B6629E"/>
    <w:rsid w:val="00B66314"/>
    <w:rsid w:val="00B668AE"/>
    <w:rsid w:val="00B66F31"/>
    <w:rsid w:val="00B67116"/>
    <w:rsid w:val="00B67B5C"/>
    <w:rsid w:val="00B67F3A"/>
    <w:rsid w:val="00B702B5"/>
    <w:rsid w:val="00B70D6B"/>
    <w:rsid w:val="00B728AC"/>
    <w:rsid w:val="00B73715"/>
    <w:rsid w:val="00B73B16"/>
    <w:rsid w:val="00B74970"/>
    <w:rsid w:val="00B759F6"/>
    <w:rsid w:val="00B75CBF"/>
    <w:rsid w:val="00B76481"/>
    <w:rsid w:val="00B76917"/>
    <w:rsid w:val="00B76F25"/>
    <w:rsid w:val="00B76FA3"/>
    <w:rsid w:val="00B77B44"/>
    <w:rsid w:val="00B77C4C"/>
    <w:rsid w:val="00B77E06"/>
    <w:rsid w:val="00B80694"/>
    <w:rsid w:val="00B8070E"/>
    <w:rsid w:val="00B80B34"/>
    <w:rsid w:val="00B80E46"/>
    <w:rsid w:val="00B81072"/>
    <w:rsid w:val="00B82565"/>
    <w:rsid w:val="00B82916"/>
    <w:rsid w:val="00B829E6"/>
    <w:rsid w:val="00B83299"/>
    <w:rsid w:val="00B84451"/>
    <w:rsid w:val="00B84464"/>
    <w:rsid w:val="00B8534E"/>
    <w:rsid w:val="00B85F44"/>
    <w:rsid w:val="00B86142"/>
    <w:rsid w:val="00B877DC"/>
    <w:rsid w:val="00B906C7"/>
    <w:rsid w:val="00B910F4"/>
    <w:rsid w:val="00B9128A"/>
    <w:rsid w:val="00B912B1"/>
    <w:rsid w:val="00B9160F"/>
    <w:rsid w:val="00B924AA"/>
    <w:rsid w:val="00B929FF"/>
    <w:rsid w:val="00B930AB"/>
    <w:rsid w:val="00B9464E"/>
    <w:rsid w:val="00B94DAE"/>
    <w:rsid w:val="00B94E7F"/>
    <w:rsid w:val="00B94F65"/>
    <w:rsid w:val="00B94FB5"/>
    <w:rsid w:val="00B954BA"/>
    <w:rsid w:val="00B95933"/>
    <w:rsid w:val="00B95954"/>
    <w:rsid w:val="00B95DDA"/>
    <w:rsid w:val="00B961FF"/>
    <w:rsid w:val="00B9693C"/>
    <w:rsid w:val="00B96E84"/>
    <w:rsid w:val="00B97BDC"/>
    <w:rsid w:val="00B97F50"/>
    <w:rsid w:val="00BA07C7"/>
    <w:rsid w:val="00BA1347"/>
    <w:rsid w:val="00BA13EF"/>
    <w:rsid w:val="00BA25A8"/>
    <w:rsid w:val="00BA32BC"/>
    <w:rsid w:val="00BA3D8E"/>
    <w:rsid w:val="00BA3DA2"/>
    <w:rsid w:val="00BA3DC9"/>
    <w:rsid w:val="00BA4156"/>
    <w:rsid w:val="00BA4E69"/>
    <w:rsid w:val="00BA4F57"/>
    <w:rsid w:val="00BA4F69"/>
    <w:rsid w:val="00BA5909"/>
    <w:rsid w:val="00BA59DF"/>
    <w:rsid w:val="00BA5B5A"/>
    <w:rsid w:val="00BA6096"/>
    <w:rsid w:val="00BA62A1"/>
    <w:rsid w:val="00BA68EE"/>
    <w:rsid w:val="00BA68FA"/>
    <w:rsid w:val="00BA691B"/>
    <w:rsid w:val="00BA7310"/>
    <w:rsid w:val="00BB1659"/>
    <w:rsid w:val="00BB2601"/>
    <w:rsid w:val="00BB2B61"/>
    <w:rsid w:val="00BB35BD"/>
    <w:rsid w:val="00BB39DF"/>
    <w:rsid w:val="00BB3D41"/>
    <w:rsid w:val="00BB4A36"/>
    <w:rsid w:val="00BB4B5B"/>
    <w:rsid w:val="00BB50D0"/>
    <w:rsid w:val="00BB5287"/>
    <w:rsid w:val="00BB572D"/>
    <w:rsid w:val="00BB58F4"/>
    <w:rsid w:val="00BB5AD0"/>
    <w:rsid w:val="00BB5FB3"/>
    <w:rsid w:val="00BB6C96"/>
    <w:rsid w:val="00BC02BD"/>
    <w:rsid w:val="00BC0483"/>
    <w:rsid w:val="00BC06C5"/>
    <w:rsid w:val="00BC0CB4"/>
    <w:rsid w:val="00BC22D9"/>
    <w:rsid w:val="00BC2BD6"/>
    <w:rsid w:val="00BC327E"/>
    <w:rsid w:val="00BC32E9"/>
    <w:rsid w:val="00BC3604"/>
    <w:rsid w:val="00BC40B1"/>
    <w:rsid w:val="00BC48EE"/>
    <w:rsid w:val="00BC4EFE"/>
    <w:rsid w:val="00BC511E"/>
    <w:rsid w:val="00BC53B9"/>
    <w:rsid w:val="00BC569B"/>
    <w:rsid w:val="00BC5721"/>
    <w:rsid w:val="00BC58DC"/>
    <w:rsid w:val="00BC5D72"/>
    <w:rsid w:val="00BC625E"/>
    <w:rsid w:val="00BC62B0"/>
    <w:rsid w:val="00BC69EC"/>
    <w:rsid w:val="00BC6B23"/>
    <w:rsid w:val="00BC7120"/>
    <w:rsid w:val="00BC7D3C"/>
    <w:rsid w:val="00BC7DE5"/>
    <w:rsid w:val="00BD0354"/>
    <w:rsid w:val="00BD0BAE"/>
    <w:rsid w:val="00BD0FD9"/>
    <w:rsid w:val="00BD1437"/>
    <w:rsid w:val="00BD18CD"/>
    <w:rsid w:val="00BD199F"/>
    <w:rsid w:val="00BD1CB1"/>
    <w:rsid w:val="00BD2609"/>
    <w:rsid w:val="00BD27EF"/>
    <w:rsid w:val="00BD28E2"/>
    <w:rsid w:val="00BD3236"/>
    <w:rsid w:val="00BD388E"/>
    <w:rsid w:val="00BD44E2"/>
    <w:rsid w:val="00BD49BA"/>
    <w:rsid w:val="00BD50F1"/>
    <w:rsid w:val="00BD5A5F"/>
    <w:rsid w:val="00BD5EAE"/>
    <w:rsid w:val="00BD67BA"/>
    <w:rsid w:val="00BD6EED"/>
    <w:rsid w:val="00BD7241"/>
    <w:rsid w:val="00BD7E7B"/>
    <w:rsid w:val="00BE0329"/>
    <w:rsid w:val="00BE0749"/>
    <w:rsid w:val="00BE0B66"/>
    <w:rsid w:val="00BE100E"/>
    <w:rsid w:val="00BE11B6"/>
    <w:rsid w:val="00BE1213"/>
    <w:rsid w:val="00BE1B03"/>
    <w:rsid w:val="00BE274A"/>
    <w:rsid w:val="00BE30D1"/>
    <w:rsid w:val="00BE3C84"/>
    <w:rsid w:val="00BE3E71"/>
    <w:rsid w:val="00BE4DEE"/>
    <w:rsid w:val="00BE4E0C"/>
    <w:rsid w:val="00BE517F"/>
    <w:rsid w:val="00BE5728"/>
    <w:rsid w:val="00BE5D61"/>
    <w:rsid w:val="00BE5E62"/>
    <w:rsid w:val="00BE5FD8"/>
    <w:rsid w:val="00BE6116"/>
    <w:rsid w:val="00BE6193"/>
    <w:rsid w:val="00BE61FF"/>
    <w:rsid w:val="00BE6BBA"/>
    <w:rsid w:val="00BE7192"/>
    <w:rsid w:val="00BE7E03"/>
    <w:rsid w:val="00BE7ED0"/>
    <w:rsid w:val="00BF00E9"/>
    <w:rsid w:val="00BF02A6"/>
    <w:rsid w:val="00BF0356"/>
    <w:rsid w:val="00BF041F"/>
    <w:rsid w:val="00BF04E0"/>
    <w:rsid w:val="00BF1056"/>
    <w:rsid w:val="00BF1841"/>
    <w:rsid w:val="00BF19E1"/>
    <w:rsid w:val="00BF2482"/>
    <w:rsid w:val="00BF267A"/>
    <w:rsid w:val="00BF3BB4"/>
    <w:rsid w:val="00BF4537"/>
    <w:rsid w:val="00BF453E"/>
    <w:rsid w:val="00BF480B"/>
    <w:rsid w:val="00BF484E"/>
    <w:rsid w:val="00BF48EA"/>
    <w:rsid w:val="00BF4F0D"/>
    <w:rsid w:val="00BF59AA"/>
    <w:rsid w:val="00BF59C9"/>
    <w:rsid w:val="00BF61DC"/>
    <w:rsid w:val="00BF6717"/>
    <w:rsid w:val="00BF6A55"/>
    <w:rsid w:val="00BF6E9F"/>
    <w:rsid w:val="00BF6F5E"/>
    <w:rsid w:val="00BF7492"/>
    <w:rsid w:val="00BF7915"/>
    <w:rsid w:val="00BF7A36"/>
    <w:rsid w:val="00C001B9"/>
    <w:rsid w:val="00C00922"/>
    <w:rsid w:val="00C00BA5"/>
    <w:rsid w:val="00C01AB2"/>
    <w:rsid w:val="00C01B67"/>
    <w:rsid w:val="00C01D4E"/>
    <w:rsid w:val="00C020B8"/>
    <w:rsid w:val="00C02661"/>
    <w:rsid w:val="00C02CCF"/>
    <w:rsid w:val="00C04C03"/>
    <w:rsid w:val="00C05DDF"/>
    <w:rsid w:val="00C05ECF"/>
    <w:rsid w:val="00C06252"/>
    <w:rsid w:val="00C0733F"/>
    <w:rsid w:val="00C1112E"/>
    <w:rsid w:val="00C11534"/>
    <w:rsid w:val="00C1170A"/>
    <w:rsid w:val="00C12088"/>
    <w:rsid w:val="00C123CF"/>
    <w:rsid w:val="00C12865"/>
    <w:rsid w:val="00C12B06"/>
    <w:rsid w:val="00C1327F"/>
    <w:rsid w:val="00C13A01"/>
    <w:rsid w:val="00C14968"/>
    <w:rsid w:val="00C14CEF"/>
    <w:rsid w:val="00C1569D"/>
    <w:rsid w:val="00C1592D"/>
    <w:rsid w:val="00C160CB"/>
    <w:rsid w:val="00C16188"/>
    <w:rsid w:val="00C166C3"/>
    <w:rsid w:val="00C16CF2"/>
    <w:rsid w:val="00C173E7"/>
    <w:rsid w:val="00C174C6"/>
    <w:rsid w:val="00C17583"/>
    <w:rsid w:val="00C17B4D"/>
    <w:rsid w:val="00C17CE2"/>
    <w:rsid w:val="00C2033F"/>
    <w:rsid w:val="00C20799"/>
    <w:rsid w:val="00C207B6"/>
    <w:rsid w:val="00C214C1"/>
    <w:rsid w:val="00C22078"/>
    <w:rsid w:val="00C225CF"/>
    <w:rsid w:val="00C2276E"/>
    <w:rsid w:val="00C22B55"/>
    <w:rsid w:val="00C22FE8"/>
    <w:rsid w:val="00C24902"/>
    <w:rsid w:val="00C24981"/>
    <w:rsid w:val="00C251EE"/>
    <w:rsid w:val="00C257B0"/>
    <w:rsid w:val="00C2620F"/>
    <w:rsid w:val="00C26557"/>
    <w:rsid w:val="00C27152"/>
    <w:rsid w:val="00C2764F"/>
    <w:rsid w:val="00C27A2E"/>
    <w:rsid w:val="00C27C83"/>
    <w:rsid w:val="00C27E62"/>
    <w:rsid w:val="00C303E1"/>
    <w:rsid w:val="00C304E5"/>
    <w:rsid w:val="00C30691"/>
    <w:rsid w:val="00C31677"/>
    <w:rsid w:val="00C31A4C"/>
    <w:rsid w:val="00C31E48"/>
    <w:rsid w:val="00C32284"/>
    <w:rsid w:val="00C322C1"/>
    <w:rsid w:val="00C325CC"/>
    <w:rsid w:val="00C3279B"/>
    <w:rsid w:val="00C3295E"/>
    <w:rsid w:val="00C32DCD"/>
    <w:rsid w:val="00C3305E"/>
    <w:rsid w:val="00C33560"/>
    <w:rsid w:val="00C335C4"/>
    <w:rsid w:val="00C33725"/>
    <w:rsid w:val="00C349C1"/>
    <w:rsid w:val="00C34C77"/>
    <w:rsid w:val="00C34F8A"/>
    <w:rsid w:val="00C353C6"/>
    <w:rsid w:val="00C36109"/>
    <w:rsid w:val="00C36330"/>
    <w:rsid w:val="00C376B0"/>
    <w:rsid w:val="00C378BB"/>
    <w:rsid w:val="00C37D15"/>
    <w:rsid w:val="00C41A41"/>
    <w:rsid w:val="00C431AA"/>
    <w:rsid w:val="00C43F27"/>
    <w:rsid w:val="00C44437"/>
    <w:rsid w:val="00C45D09"/>
    <w:rsid w:val="00C4607D"/>
    <w:rsid w:val="00C46F5B"/>
    <w:rsid w:val="00C4711B"/>
    <w:rsid w:val="00C471C5"/>
    <w:rsid w:val="00C4738A"/>
    <w:rsid w:val="00C473A2"/>
    <w:rsid w:val="00C4779B"/>
    <w:rsid w:val="00C50007"/>
    <w:rsid w:val="00C503A4"/>
    <w:rsid w:val="00C50ADB"/>
    <w:rsid w:val="00C50F3A"/>
    <w:rsid w:val="00C517EC"/>
    <w:rsid w:val="00C51F19"/>
    <w:rsid w:val="00C51F56"/>
    <w:rsid w:val="00C52B53"/>
    <w:rsid w:val="00C53F85"/>
    <w:rsid w:val="00C54624"/>
    <w:rsid w:val="00C54AF5"/>
    <w:rsid w:val="00C558CE"/>
    <w:rsid w:val="00C55B95"/>
    <w:rsid w:val="00C56CEF"/>
    <w:rsid w:val="00C5753C"/>
    <w:rsid w:val="00C57895"/>
    <w:rsid w:val="00C57A87"/>
    <w:rsid w:val="00C60226"/>
    <w:rsid w:val="00C6077B"/>
    <w:rsid w:val="00C60AB3"/>
    <w:rsid w:val="00C60C5B"/>
    <w:rsid w:val="00C60DC5"/>
    <w:rsid w:val="00C61A91"/>
    <w:rsid w:val="00C61C57"/>
    <w:rsid w:val="00C62778"/>
    <w:rsid w:val="00C627B2"/>
    <w:rsid w:val="00C62A42"/>
    <w:rsid w:val="00C62EFD"/>
    <w:rsid w:val="00C6358C"/>
    <w:rsid w:val="00C636F3"/>
    <w:rsid w:val="00C63D86"/>
    <w:rsid w:val="00C64092"/>
    <w:rsid w:val="00C64AA4"/>
    <w:rsid w:val="00C64AA5"/>
    <w:rsid w:val="00C64C4C"/>
    <w:rsid w:val="00C64D69"/>
    <w:rsid w:val="00C64F3F"/>
    <w:rsid w:val="00C6520D"/>
    <w:rsid w:val="00C65F57"/>
    <w:rsid w:val="00C6734B"/>
    <w:rsid w:val="00C67549"/>
    <w:rsid w:val="00C6758E"/>
    <w:rsid w:val="00C67C68"/>
    <w:rsid w:val="00C70069"/>
    <w:rsid w:val="00C708A7"/>
    <w:rsid w:val="00C7110D"/>
    <w:rsid w:val="00C7118C"/>
    <w:rsid w:val="00C7121F"/>
    <w:rsid w:val="00C71540"/>
    <w:rsid w:val="00C71FA8"/>
    <w:rsid w:val="00C721F2"/>
    <w:rsid w:val="00C722FE"/>
    <w:rsid w:val="00C7399B"/>
    <w:rsid w:val="00C745BB"/>
    <w:rsid w:val="00C74AFE"/>
    <w:rsid w:val="00C74BEB"/>
    <w:rsid w:val="00C7636E"/>
    <w:rsid w:val="00C767B0"/>
    <w:rsid w:val="00C768FF"/>
    <w:rsid w:val="00C76B59"/>
    <w:rsid w:val="00C76C54"/>
    <w:rsid w:val="00C77FE5"/>
    <w:rsid w:val="00C80C33"/>
    <w:rsid w:val="00C81A29"/>
    <w:rsid w:val="00C81A74"/>
    <w:rsid w:val="00C824E1"/>
    <w:rsid w:val="00C82570"/>
    <w:rsid w:val="00C826A0"/>
    <w:rsid w:val="00C827D7"/>
    <w:rsid w:val="00C827DF"/>
    <w:rsid w:val="00C82ED6"/>
    <w:rsid w:val="00C84188"/>
    <w:rsid w:val="00C846FF"/>
    <w:rsid w:val="00C847CC"/>
    <w:rsid w:val="00C85183"/>
    <w:rsid w:val="00C857BD"/>
    <w:rsid w:val="00C85C15"/>
    <w:rsid w:val="00C870DC"/>
    <w:rsid w:val="00C8741E"/>
    <w:rsid w:val="00C87C24"/>
    <w:rsid w:val="00C908DF"/>
    <w:rsid w:val="00C91055"/>
    <w:rsid w:val="00C9127F"/>
    <w:rsid w:val="00C91AC8"/>
    <w:rsid w:val="00C91EA7"/>
    <w:rsid w:val="00C92137"/>
    <w:rsid w:val="00C92250"/>
    <w:rsid w:val="00C92728"/>
    <w:rsid w:val="00C9274C"/>
    <w:rsid w:val="00C928F0"/>
    <w:rsid w:val="00C93177"/>
    <w:rsid w:val="00C931A3"/>
    <w:rsid w:val="00C93250"/>
    <w:rsid w:val="00C93816"/>
    <w:rsid w:val="00C939BA"/>
    <w:rsid w:val="00C93AB6"/>
    <w:rsid w:val="00C9586D"/>
    <w:rsid w:val="00C95BF2"/>
    <w:rsid w:val="00C95C59"/>
    <w:rsid w:val="00C9649C"/>
    <w:rsid w:val="00CA0483"/>
    <w:rsid w:val="00CA3791"/>
    <w:rsid w:val="00CA3FAE"/>
    <w:rsid w:val="00CA5307"/>
    <w:rsid w:val="00CA588F"/>
    <w:rsid w:val="00CA5BEE"/>
    <w:rsid w:val="00CA6503"/>
    <w:rsid w:val="00CA6A1A"/>
    <w:rsid w:val="00CA6C20"/>
    <w:rsid w:val="00CA6EBC"/>
    <w:rsid w:val="00CA705E"/>
    <w:rsid w:val="00CA7214"/>
    <w:rsid w:val="00CB014D"/>
    <w:rsid w:val="00CB04A5"/>
    <w:rsid w:val="00CB0553"/>
    <w:rsid w:val="00CB077A"/>
    <w:rsid w:val="00CB0CEF"/>
    <w:rsid w:val="00CB0F93"/>
    <w:rsid w:val="00CB1FA6"/>
    <w:rsid w:val="00CB26A3"/>
    <w:rsid w:val="00CB2BA6"/>
    <w:rsid w:val="00CB2F42"/>
    <w:rsid w:val="00CB2F90"/>
    <w:rsid w:val="00CB3001"/>
    <w:rsid w:val="00CB477B"/>
    <w:rsid w:val="00CB4E85"/>
    <w:rsid w:val="00CB5733"/>
    <w:rsid w:val="00CB590D"/>
    <w:rsid w:val="00CB5ACF"/>
    <w:rsid w:val="00CB645B"/>
    <w:rsid w:val="00CB65DD"/>
    <w:rsid w:val="00CB67AF"/>
    <w:rsid w:val="00CB6EAE"/>
    <w:rsid w:val="00CB7ADB"/>
    <w:rsid w:val="00CC0291"/>
    <w:rsid w:val="00CC03A0"/>
    <w:rsid w:val="00CC13E2"/>
    <w:rsid w:val="00CC1566"/>
    <w:rsid w:val="00CC166E"/>
    <w:rsid w:val="00CC19DC"/>
    <w:rsid w:val="00CC1AA8"/>
    <w:rsid w:val="00CC2100"/>
    <w:rsid w:val="00CC25A9"/>
    <w:rsid w:val="00CC2C1D"/>
    <w:rsid w:val="00CC319E"/>
    <w:rsid w:val="00CC399C"/>
    <w:rsid w:val="00CC3B2D"/>
    <w:rsid w:val="00CC40D8"/>
    <w:rsid w:val="00CC43FE"/>
    <w:rsid w:val="00CC45C8"/>
    <w:rsid w:val="00CC4970"/>
    <w:rsid w:val="00CC49B9"/>
    <w:rsid w:val="00CC54E4"/>
    <w:rsid w:val="00CC56B7"/>
    <w:rsid w:val="00CC57F4"/>
    <w:rsid w:val="00CC5907"/>
    <w:rsid w:val="00CC59DC"/>
    <w:rsid w:val="00CC6056"/>
    <w:rsid w:val="00CC6405"/>
    <w:rsid w:val="00CC64E3"/>
    <w:rsid w:val="00CC650B"/>
    <w:rsid w:val="00CC6770"/>
    <w:rsid w:val="00CC6AF4"/>
    <w:rsid w:val="00CC73C2"/>
    <w:rsid w:val="00CC7811"/>
    <w:rsid w:val="00CC7DFD"/>
    <w:rsid w:val="00CD00F7"/>
    <w:rsid w:val="00CD1758"/>
    <w:rsid w:val="00CD1DC2"/>
    <w:rsid w:val="00CD2D05"/>
    <w:rsid w:val="00CD3DD7"/>
    <w:rsid w:val="00CD46A4"/>
    <w:rsid w:val="00CD5091"/>
    <w:rsid w:val="00CD5220"/>
    <w:rsid w:val="00CD5E1D"/>
    <w:rsid w:val="00CD67A9"/>
    <w:rsid w:val="00CD7477"/>
    <w:rsid w:val="00CD778F"/>
    <w:rsid w:val="00CE0DD3"/>
    <w:rsid w:val="00CE0DE9"/>
    <w:rsid w:val="00CE1643"/>
    <w:rsid w:val="00CE200A"/>
    <w:rsid w:val="00CE260A"/>
    <w:rsid w:val="00CE295B"/>
    <w:rsid w:val="00CE2B15"/>
    <w:rsid w:val="00CE3A1A"/>
    <w:rsid w:val="00CE44E0"/>
    <w:rsid w:val="00CE515A"/>
    <w:rsid w:val="00CE5792"/>
    <w:rsid w:val="00CE5EA4"/>
    <w:rsid w:val="00CE633E"/>
    <w:rsid w:val="00CE6B03"/>
    <w:rsid w:val="00CE6D98"/>
    <w:rsid w:val="00CE6E5B"/>
    <w:rsid w:val="00CE7ADF"/>
    <w:rsid w:val="00CE7CF8"/>
    <w:rsid w:val="00CF01B0"/>
    <w:rsid w:val="00CF06B3"/>
    <w:rsid w:val="00CF08E1"/>
    <w:rsid w:val="00CF0F49"/>
    <w:rsid w:val="00CF119B"/>
    <w:rsid w:val="00CF16BF"/>
    <w:rsid w:val="00CF1E22"/>
    <w:rsid w:val="00CF1F1A"/>
    <w:rsid w:val="00CF356D"/>
    <w:rsid w:val="00CF360D"/>
    <w:rsid w:val="00CF39E1"/>
    <w:rsid w:val="00CF3B25"/>
    <w:rsid w:val="00CF415F"/>
    <w:rsid w:val="00CF4426"/>
    <w:rsid w:val="00CF4496"/>
    <w:rsid w:val="00CF4D55"/>
    <w:rsid w:val="00CF5ABA"/>
    <w:rsid w:val="00CF5F12"/>
    <w:rsid w:val="00CF5F2A"/>
    <w:rsid w:val="00CF6178"/>
    <w:rsid w:val="00CF64CF"/>
    <w:rsid w:val="00CF6857"/>
    <w:rsid w:val="00CF68B8"/>
    <w:rsid w:val="00CF6B2A"/>
    <w:rsid w:val="00CF704E"/>
    <w:rsid w:val="00CF7A07"/>
    <w:rsid w:val="00CF7DC6"/>
    <w:rsid w:val="00CF7DD9"/>
    <w:rsid w:val="00D00793"/>
    <w:rsid w:val="00D009D7"/>
    <w:rsid w:val="00D00E34"/>
    <w:rsid w:val="00D025DE"/>
    <w:rsid w:val="00D02CB0"/>
    <w:rsid w:val="00D02CEA"/>
    <w:rsid w:val="00D0304B"/>
    <w:rsid w:val="00D031D0"/>
    <w:rsid w:val="00D036DF"/>
    <w:rsid w:val="00D04225"/>
    <w:rsid w:val="00D04383"/>
    <w:rsid w:val="00D04A2B"/>
    <w:rsid w:val="00D04DB8"/>
    <w:rsid w:val="00D04FF9"/>
    <w:rsid w:val="00D05047"/>
    <w:rsid w:val="00D05168"/>
    <w:rsid w:val="00D05829"/>
    <w:rsid w:val="00D059A8"/>
    <w:rsid w:val="00D05C45"/>
    <w:rsid w:val="00D06114"/>
    <w:rsid w:val="00D06429"/>
    <w:rsid w:val="00D06C8B"/>
    <w:rsid w:val="00D06DA1"/>
    <w:rsid w:val="00D06DF2"/>
    <w:rsid w:val="00D072F0"/>
    <w:rsid w:val="00D072F2"/>
    <w:rsid w:val="00D0740C"/>
    <w:rsid w:val="00D07567"/>
    <w:rsid w:val="00D07E9F"/>
    <w:rsid w:val="00D1082B"/>
    <w:rsid w:val="00D10938"/>
    <w:rsid w:val="00D1099E"/>
    <w:rsid w:val="00D10F27"/>
    <w:rsid w:val="00D11024"/>
    <w:rsid w:val="00D1197D"/>
    <w:rsid w:val="00D11D21"/>
    <w:rsid w:val="00D1265C"/>
    <w:rsid w:val="00D1267F"/>
    <w:rsid w:val="00D128ED"/>
    <w:rsid w:val="00D129ED"/>
    <w:rsid w:val="00D131F2"/>
    <w:rsid w:val="00D1326B"/>
    <w:rsid w:val="00D1393E"/>
    <w:rsid w:val="00D139BE"/>
    <w:rsid w:val="00D13C9D"/>
    <w:rsid w:val="00D13D29"/>
    <w:rsid w:val="00D13D4D"/>
    <w:rsid w:val="00D14382"/>
    <w:rsid w:val="00D143FA"/>
    <w:rsid w:val="00D1447F"/>
    <w:rsid w:val="00D1492B"/>
    <w:rsid w:val="00D153CD"/>
    <w:rsid w:val="00D1545D"/>
    <w:rsid w:val="00D15BE6"/>
    <w:rsid w:val="00D16003"/>
    <w:rsid w:val="00D16054"/>
    <w:rsid w:val="00D161F6"/>
    <w:rsid w:val="00D16CBF"/>
    <w:rsid w:val="00D16F0A"/>
    <w:rsid w:val="00D178D6"/>
    <w:rsid w:val="00D17DB6"/>
    <w:rsid w:val="00D200A7"/>
    <w:rsid w:val="00D203D6"/>
    <w:rsid w:val="00D2059D"/>
    <w:rsid w:val="00D20EDB"/>
    <w:rsid w:val="00D2225E"/>
    <w:rsid w:val="00D234D0"/>
    <w:rsid w:val="00D235C3"/>
    <w:rsid w:val="00D23ECD"/>
    <w:rsid w:val="00D2529D"/>
    <w:rsid w:val="00D2555D"/>
    <w:rsid w:val="00D255E0"/>
    <w:rsid w:val="00D25FBF"/>
    <w:rsid w:val="00D260A1"/>
    <w:rsid w:val="00D263E6"/>
    <w:rsid w:val="00D268FD"/>
    <w:rsid w:val="00D2715A"/>
    <w:rsid w:val="00D272B0"/>
    <w:rsid w:val="00D2789C"/>
    <w:rsid w:val="00D279BB"/>
    <w:rsid w:val="00D27DD4"/>
    <w:rsid w:val="00D27E70"/>
    <w:rsid w:val="00D27FAF"/>
    <w:rsid w:val="00D304F6"/>
    <w:rsid w:val="00D306C2"/>
    <w:rsid w:val="00D3092F"/>
    <w:rsid w:val="00D30AD7"/>
    <w:rsid w:val="00D31533"/>
    <w:rsid w:val="00D31694"/>
    <w:rsid w:val="00D32041"/>
    <w:rsid w:val="00D33298"/>
    <w:rsid w:val="00D333F3"/>
    <w:rsid w:val="00D33AF3"/>
    <w:rsid w:val="00D34894"/>
    <w:rsid w:val="00D3489D"/>
    <w:rsid w:val="00D34924"/>
    <w:rsid w:val="00D351B2"/>
    <w:rsid w:val="00D355DA"/>
    <w:rsid w:val="00D36571"/>
    <w:rsid w:val="00D3678A"/>
    <w:rsid w:val="00D36E3F"/>
    <w:rsid w:val="00D36FD0"/>
    <w:rsid w:val="00D37E13"/>
    <w:rsid w:val="00D407EF"/>
    <w:rsid w:val="00D41366"/>
    <w:rsid w:val="00D424CE"/>
    <w:rsid w:val="00D42AAD"/>
    <w:rsid w:val="00D4309E"/>
    <w:rsid w:val="00D4342D"/>
    <w:rsid w:val="00D43A11"/>
    <w:rsid w:val="00D4410C"/>
    <w:rsid w:val="00D44112"/>
    <w:rsid w:val="00D445E3"/>
    <w:rsid w:val="00D44683"/>
    <w:rsid w:val="00D4495B"/>
    <w:rsid w:val="00D44CC5"/>
    <w:rsid w:val="00D45886"/>
    <w:rsid w:val="00D45B88"/>
    <w:rsid w:val="00D45D75"/>
    <w:rsid w:val="00D45E47"/>
    <w:rsid w:val="00D46A37"/>
    <w:rsid w:val="00D472DB"/>
    <w:rsid w:val="00D51DDE"/>
    <w:rsid w:val="00D52505"/>
    <w:rsid w:val="00D53295"/>
    <w:rsid w:val="00D53741"/>
    <w:rsid w:val="00D53E10"/>
    <w:rsid w:val="00D5417A"/>
    <w:rsid w:val="00D54549"/>
    <w:rsid w:val="00D55028"/>
    <w:rsid w:val="00D55631"/>
    <w:rsid w:val="00D559EA"/>
    <w:rsid w:val="00D55B32"/>
    <w:rsid w:val="00D5749C"/>
    <w:rsid w:val="00D57556"/>
    <w:rsid w:val="00D57B6F"/>
    <w:rsid w:val="00D57B7E"/>
    <w:rsid w:val="00D603BA"/>
    <w:rsid w:val="00D607CE"/>
    <w:rsid w:val="00D607E9"/>
    <w:rsid w:val="00D6084E"/>
    <w:rsid w:val="00D60DC1"/>
    <w:rsid w:val="00D611D0"/>
    <w:rsid w:val="00D61890"/>
    <w:rsid w:val="00D61D0D"/>
    <w:rsid w:val="00D62039"/>
    <w:rsid w:val="00D63438"/>
    <w:rsid w:val="00D635F5"/>
    <w:rsid w:val="00D63D1F"/>
    <w:rsid w:val="00D63EE9"/>
    <w:rsid w:val="00D63F51"/>
    <w:rsid w:val="00D644F1"/>
    <w:rsid w:val="00D648BF"/>
    <w:rsid w:val="00D64A68"/>
    <w:rsid w:val="00D650F8"/>
    <w:rsid w:val="00D6538C"/>
    <w:rsid w:val="00D66600"/>
    <w:rsid w:val="00D66823"/>
    <w:rsid w:val="00D66C88"/>
    <w:rsid w:val="00D66D11"/>
    <w:rsid w:val="00D6702A"/>
    <w:rsid w:val="00D67961"/>
    <w:rsid w:val="00D67A9A"/>
    <w:rsid w:val="00D67B8B"/>
    <w:rsid w:val="00D67C21"/>
    <w:rsid w:val="00D7011C"/>
    <w:rsid w:val="00D7073E"/>
    <w:rsid w:val="00D70E8C"/>
    <w:rsid w:val="00D71930"/>
    <w:rsid w:val="00D720CB"/>
    <w:rsid w:val="00D728D1"/>
    <w:rsid w:val="00D72CD6"/>
    <w:rsid w:val="00D733A1"/>
    <w:rsid w:val="00D73931"/>
    <w:rsid w:val="00D73B6A"/>
    <w:rsid w:val="00D73BEB"/>
    <w:rsid w:val="00D74F14"/>
    <w:rsid w:val="00D757F7"/>
    <w:rsid w:val="00D75C5D"/>
    <w:rsid w:val="00D774B8"/>
    <w:rsid w:val="00D777DC"/>
    <w:rsid w:val="00D77ABE"/>
    <w:rsid w:val="00D77BAB"/>
    <w:rsid w:val="00D77E2C"/>
    <w:rsid w:val="00D77F33"/>
    <w:rsid w:val="00D8064C"/>
    <w:rsid w:val="00D80655"/>
    <w:rsid w:val="00D806AF"/>
    <w:rsid w:val="00D80FDC"/>
    <w:rsid w:val="00D81309"/>
    <w:rsid w:val="00D81A51"/>
    <w:rsid w:val="00D81A53"/>
    <w:rsid w:val="00D82D1B"/>
    <w:rsid w:val="00D83027"/>
    <w:rsid w:val="00D83A4F"/>
    <w:rsid w:val="00D842BC"/>
    <w:rsid w:val="00D84484"/>
    <w:rsid w:val="00D84D2B"/>
    <w:rsid w:val="00D84E28"/>
    <w:rsid w:val="00D85791"/>
    <w:rsid w:val="00D85911"/>
    <w:rsid w:val="00D862B2"/>
    <w:rsid w:val="00D86EEE"/>
    <w:rsid w:val="00D871C8"/>
    <w:rsid w:val="00D874E9"/>
    <w:rsid w:val="00D8761A"/>
    <w:rsid w:val="00D87FDD"/>
    <w:rsid w:val="00D90607"/>
    <w:rsid w:val="00D913E2"/>
    <w:rsid w:val="00D91A2B"/>
    <w:rsid w:val="00D922F8"/>
    <w:rsid w:val="00D92CF7"/>
    <w:rsid w:val="00D92F4F"/>
    <w:rsid w:val="00D93641"/>
    <w:rsid w:val="00D9381C"/>
    <w:rsid w:val="00D93BAA"/>
    <w:rsid w:val="00D95339"/>
    <w:rsid w:val="00D9550B"/>
    <w:rsid w:val="00D960BD"/>
    <w:rsid w:val="00D961D9"/>
    <w:rsid w:val="00D965FD"/>
    <w:rsid w:val="00D96702"/>
    <w:rsid w:val="00D96AF3"/>
    <w:rsid w:val="00D96F22"/>
    <w:rsid w:val="00D976F9"/>
    <w:rsid w:val="00DA076F"/>
    <w:rsid w:val="00DA0C71"/>
    <w:rsid w:val="00DA0C9C"/>
    <w:rsid w:val="00DA19B4"/>
    <w:rsid w:val="00DA239E"/>
    <w:rsid w:val="00DA2415"/>
    <w:rsid w:val="00DA26F1"/>
    <w:rsid w:val="00DA2B3F"/>
    <w:rsid w:val="00DA2D33"/>
    <w:rsid w:val="00DA2FC0"/>
    <w:rsid w:val="00DA3984"/>
    <w:rsid w:val="00DA3D3F"/>
    <w:rsid w:val="00DA3E01"/>
    <w:rsid w:val="00DA442A"/>
    <w:rsid w:val="00DA4D20"/>
    <w:rsid w:val="00DA512A"/>
    <w:rsid w:val="00DA55E3"/>
    <w:rsid w:val="00DA59F8"/>
    <w:rsid w:val="00DA5D41"/>
    <w:rsid w:val="00DA686A"/>
    <w:rsid w:val="00DA68A3"/>
    <w:rsid w:val="00DA6A1B"/>
    <w:rsid w:val="00DA7403"/>
    <w:rsid w:val="00DA7AA7"/>
    <w:rsid w:val="00DA7C58"/>
    <w:rsid w:val="00DA7E87"/>
    <w:rsid w:val="00DB0338"/>
    <w:rsid w:val="00DB1FCA"/>
    <w:rsid w:val="00DB27BF"/>
    <w:rsid w:val="00DB2FC8"/>
    <w:rsid w:val="00DB332D"/>
    <w:rsid w:val="00DB41FB"/>
    <w:rsid w:val="00DB495C"/>
    <w:rsid w:val="00DB6936"/>
    <w:rsid w:val="00DB7658"/>
    <w:rsid w:val="00DC10BC"/>
    <w:rsid w:val="00DC16E6"/>
    <w:rsid w:val="00DC1B72"/>
    <w:rsid w:val="00DC1D71"/>
    <w:rsid w:val="00DC3A2B"/>
    <w:rsid w:val="00DC41EA"/>
    <w:rsid w:val="00DC4E1D"/>
    <w:rsid w:val="00DC53B3"/>
    <w:rsid w:val="00DC5424"/>
    <w:rsid w:val="00DC5870"/>
    <w:rsid w:val="00DC6029"/>
    <w:rsid w:val="00DC7B6A"/>
    <w:rsid w:val="00DD100B"/>
    <w:rsid w:val="00DD11E3"/>
    <w:rsid w:val="00DD1D41"/>
    <w:rsid w:val="00DD1ECA"/>
    <w:rsid w:val="00DD2348"/>
    <w:rsid w:val="00DD255F"/>
    <w:rsid w:val="00DD2854"/>
    <w:rsid w:val="00DD382B"/>
    <w:rsid w:val="00DD42DE"/>
    <w:rsid w:val="00DD4383"/>
    <w:rsid w:val="00DD5093"/>
    <w:rsid w:val="00DD53D6"/>
    <w:rsid w:val="00DD5DB8"/>
    <w:rsid w:val="00DD6465"/>
    <w:rsid w:val="00DD6894"/>
    <w:rsid w:val="00DD6905"/>
    <w:rsid w:val="00DD6E29"/>
    <w:rsid w:val="00DD743E"/>
    <w:rsid w:val="00DD7752"/>
    <w:rsid w:val="00DE0D21"/>
    <w:rsid w:val="00DE0F80"/>
    <w:rsid w:val="00DE1A1F"/>
    <w:rsid w:val="00DE1A56"/>
    <w:rsid w:val="00DE1B4F"/>
    <w:rsid w:val="00DE2390"/>
    <w:rsid w:val="00DE2447"/>
    <w:rsid w:val="00DE2996"/>
    <w:rsid w:val="00DE2CEA"/>
    <w:rsid w:val="00DE3874"/>
    <w:rsid w:val="00DE3B6D"/>
    <w:rsid w:val="00DE4394"/>
    <w:rsid w:val="00DE43A9"/>
    <w:rsid w:val="00DE51AF"/>
    <w:rsid w:val="00DE56A0"/>
    <w:rsid w:val="00DE5C51"/>
    <w:rsid w:val="00DE642D"/>
    <w:rsid w:val="00DE6D82"/>
    <w:rsid w:val="00DE77F9"/>
    <w:rsid w:val="00DF0274"/>
    <w:rsid w:val="00DF0EB7"/>
    <w:rsid w:val="00DF0FE6"/>
    <w:rsid w:val="00DF187B"/>
    <w:rsid w:val="00DF1EB8"/>
    <w:rsid w:val="00DF1FAB"/>
    <w:rsid w:val="00DF2A17"/>
    <w:rsid w:val="00DF2B09"/>
    <w:rsid w:val="00DF2CBF"/>
    <w:rsid w:val="00DF3153"/>
    <w:rsid w:val="00DF38C1"/>
    <w:rsid w:val="00DF3E62"/>
    <w:rsid w:val="00DF4B46"/>
    <w:rsid w:val="00DF5255"/>
    <w:rsid w:val="00DF5B50"/>
    <w:rsid w:val="00DF5C36"/>
    <w:rsid w:val="00DF6500"/>
    <w:rsid w:val="00DF670B"/>
    <w:rsid w:val="00DF676B"/>
    <w:rsid w:val="00DF78B7"/>
    <w:rsid w:val="00DF7AB1"/>
    <w:rsid w:val="00E00548"/>
    <w:rsid w:val="00E0055B"/>
    <w:rsid w:val="00E0133B"/>
    <w:rsid w:val="00E01363"/>
    <w:rsid w:val="00E01785"/>
    <w:rsid w:val="00E017B6"/>
    <w:rsid w:val="00E01B3A"/>
    <w:rsid w:val="00E01E76"/>
    <w:rsid w:val="00E0203D"/>
    <w:rsid w:val="00E0277B"/>
    <w:rsid w:val="00E027EB"/>
    <w:rsid w:val="00E02B64"/>
    <w:rsid w:val="00E03159"/>
    <w:rsid w:val="00E0352C"/>
    <w:rsid w:val="00E03E24"/>
    <w:rsid w:val="00E04194"/>
    <w:rsid w:val="00E04E78"/>
    <w:rsid w:val="00E057BF"/>
    <w:rsid w:val="00E0594C"/>
    <w:rsid w:val="00E061F9"/>
    <w:rsid w:val="00E06893"/>
    <w:rsid w:val="00E07472"/>
    <w:rsid w:val="00E079F4"/>
    <w:rsid w:val="00E10119"/>
    <w:rsid w:val="00E10703"/>
    <w:rsid w:val="00E10705"/>
    <w:rsid w:val="00E10932"/>
    <w:rsid w:val="00E109B7"/>
    <w:rsid w:val="00E11200"/>
    <w:rsid w:val="00E117FA"/>
    <w:rsid w:val="00E11868"/>
    <w:rsid w:val="00E1187D"/>
    <w:rsid w:val="00E11C92"/>
    <w:rsid w:val="00E1209C"/>
    <w:rsid w:val="00E12615"/>
    <w:rsid w:val="00E1274F"/>
    <w:rsid w:val="00E12B9E"/>
    <w:rsid w:val="00E12C9A"/>
    <w:rsid w:val="00E13079"/>
    <w:rsid w:val="00E13438"/>
    <w:rsid w:val="00E1381A"/>
    <w:rsid w:val="00E154C2"/>
    <w:rsid w:val="00E165AB"/>
    <w:rsid w:val="00E1698A"/>
    <w:rsid w:val="00E1745C"/>
    <w:rsid w:val="00E176EC"/>
    <w:rsid w:val="00E17966"/>
    <w:rsid w:val="00E17D44"/>
    <w:rsid w:val="00E17EFC"/>
    <w:rsid w:val="00E20DA1"/>
    <w:rsid w:val="00E21A41"/>
    <w:rsid w:val="00E22ECE"/>
    <w:rsid w:val="00E23534"/>
    <w:rsid w:val="00E238A9"/>
    <w:rsid w:val="00E25263"/>
    <w:rsid w:val="00E25AC4"/>
    <w:rsid w:val="00E264EB"/>
    <w:rsid w:val="00E2725B"/>
    <w:rsid w:val="00E27462"/>
    <w:rsid w:val="00E277CE"/>
    <w:rsid w:val="00E27A17"/>
    <w:rsid w:val="00E27B09"/>
    <w:rsid w:val="00E27B6F"/>
    <w:rsid w:val="00E27B79"/>
    <w:rsid w:val="00E27F03"/>
    <w:rsid w:val="00E30975"/>
    <w:rsid w:val="00E30C56"/>
    <w:rsid w:val="00E30DF5"/>
    <w:rsid w:val="00E3109F"/>
    <w:rsid w:val="00E319F6"/>
    <w:rsid w:val="00E31DB0"/>
    <w:rsid w:val="00E31EED"/>
    <w:rsid w:val="00E32566"/>
    <w:rsid w:val="00E326FF"/>
    <w:rsid w:val="00E32B04"/>
    <w:rsid w:val="00E32B1C"/>
    <w:rsid w:val="00E32B1F"/>
    <w:rsid w:val="00E32B2C"/>
    <w:rsid w:val="00E32E45"/>
    <w:rsid w:val="00E32E49"/>
    <w:rsid w:val="00E3306E"/>
    <w:rsid w:val="00E3307A"/>
    <w:rsid w:val="00E3326E"/>
    <w:rsid w:val="00E33460"/>
    <w:rsid w:val="00E3399E"/>
    <w:rsid w:val="00E33EDC"/>
    <w:rsid w:val="00E342F6"/>
    <w:rsid w:val="00E345AC"/>
    <w:rsid w:val="00E35C0B"/>
    <w:rsid w:val="00E35FCA"/>
    <w:rsid w:val="00E3605D"/>
    <w:rsid w:val="00E36424"/>
    <w:rsid w:val="00E36502"/>
    <w:rsid w:val="00E36ADB"/>
    <w:rsid w:val="00E36C34"/>
    <w:rsid w:val="00E37477"/>
    <w:rsid w:val="00E3753E"/>
    <w:rsid w:val="00E37DCA"/>
    <w:rsid w:val="00E37F7A"/>
    <w:rsid w:val="00E40284"/>
    <w:rsid w:val="00E40415"/>
    <w:rsid w:val="00E40EDE"/>
    <w:rsid w:val="00E40F82"/>
    <w:rsid w:val="00E42680"/>
    <w:rsid w:val="00E42C05"/>
    <w:rsid w:val="00E44B8A"/>
    <w:rsid w:val="00E44C46"/>
    <w:rsid w:val="00E45146"/>
    <w:rsid w:val="00E453A2"/>
    <w:rsid w:val="00E458E0"/>
    <w:rsid w:val="00E459C3"/>
    <w:rsid w:val="00E45CD1"/>
    <w:rsid w:val="00E45E60"/>
    <w:rsid w:val="00E464C3"/>
    <w:rsid w:val="00E4657A"/>
    <w:rsid w:val="00E467E0"/>
    <w:rsid w:val="00E467F0"/>
    <w:rsid w:val="00E46BD2"/>
    <w:rsid w:val="00E4793D"/>
    <w:rsid w:val="00E505A9"/>
    <w:rsid w:val="00E51564"/>
    <w:rsid w:val="00E522E8"/>
    <w:rsid w:val="00E528F2"/>
    <w:rsid w:val="00E52C4D"/>
    <w:rsid w:val="00E53D7E"/>
    <w:rsid w:val="00E53E69"/>
    <w:rsid w:val="00E5415E"/>
    <w:rsid w:val="00E54186"/>
    <w:rsid w:val="00E54738"/>
    <w:rsid w:val="00E54FB5"/>
    <w:rsid w:val="00E5513D"/>
    <w:rsid w:val="00E55249"/>
    <w:rsid w:val="00E555E5"/>
    <w:rsid w:val="00E55973"/>
    <w:rsid w:val="00E564D5"/>
    <w:rsid w:val="00E564FF"/>
    <w:rsid w:val="00E57448"/>
    <w:rsid w:val="00E57869"/>
    <w:rsid w:val="00E60A4D"/>
    <w:rsid w:val="00E61571"/>
    <w:rsid w:val="00E61CC3"/>
    <w:rsid w:val="00E62189"/>
    <w:rsid w:val="00E621B5"/>
    <w:rsid w:val="00E62870"/>
    <w:rsid w:val="00E62E8D"/>
    <w:rsid w:val="00E6315E"/>
    <w:rsid w:val="00E63347"/>
    <w:rsid w:val="00E64CEE"/>
    <w:rsid w:val="00E6502F"/>
    <w:rsid w:val="00E657EF"/>
    <w:rsid w:val="00E65C2C"/>
    <w:rsid w:val="00E666F2"/>
    <w:rsid w:val="00E66C86"/>
    <w:rsid w:val="00E66CCA"/>
    <w:rsid w:val="00E66D59"/>
    <w:rsid w:val="00E675C3"/>
    <w:rsid w:val="00E6777A"/>
    <w:rsid w:val="00E70343"/>
    <w:rsid w:val="00E70534"/>
    <w:rsid w:val="00E708B8"/>
    <w:rsid w:val="00E70951"/>
    <w:rsid w:val="00E70B33"/>
    <w:rsid w:val="00E71FC5"/>
    <w:rsid w:val="00E71FD1"/>
    <w:rsid w:val="00E7308A"/>
    <w:rsid w:val="00E73130"/>
    <w:rsid w:val="00E73179"/>
    <w:rsid w:val="00E73D50"/>
    <w:rsid w:val="00E7410F"/>
    <w:rsid w:val="00E74130"/>
    <w:rsid w:val="00E74361"/>
    <w:rsid w:val="00E74837"/>
    <w:rsid w:val="00E74F82"/>
    <w:rsid w:val="00E75026"/>
    <w:rsid w:val="00E75188"/>
    <w:rsid w:val="00E75481"/>
    <w:rsid w:val="00E75FF5"/>
    <w:rsid w:val="00E7738D"/>
    <w:rsid w:val="00E7769E"/>
    <w:rsid w:val="00E77BB6"/>
    <w:rsid w:val="00E77F38"/>
    <w:rsid w:val="00E80003"/>
    <w:rsid w:val="00E80088"/>
    <w:rsid w:val="00E8104F"/>
    <w:rsid w:val="00E81F5E"/>
    <w:rsid w:val="00E82296"/>
    <w:rsid w:val="00E82328"/>
    <w:rsid w:val="00E8336F"/>
    <w:rsid w:val="00E83A12"/>
    <w:rsid w:val="00E844CE"/>
    <w:rsid w:val="00E84673"/>
    <w:rsid w:val="00E8539F"/>
    <w:rsid w:val="00E85738"/>
    <w:rsid w:val="00E85A07"/>
    <w:rsid w:val="00E86804"/>
    <w:rsid w:val="00E86BA6"/>
    <w:rsid w:val="00E873C5"/>
    <w:rsid w:val="00E873D5"/>
    <w:rsid w:val="00E874C0"/>
    <w:rsid w:val="00E87A92"/>
    <w:rsid w:val="00E909E0"/>
    <w:rsid w:val="00E90ACA"/>
    <w:rsid w:val="00E90F57"/>
    <w:rsid w:val="00E91B02"/>
    <w:rsid w:val="00E91F17"/>
    <w:rsid w:val="00E922B7"/>
    <w:rsid w:val="00E92876"/>
    <w:rsid w:val="00E92A99"/>
    <w:rsid w:val="00E92C5C"/>
    <w:rsid w:val="00E9323A"/>
    <w:rsid w:val="00E9346C"/>
    <w:rsid w:val="00E93683"/>
    <w:rsid w:val="00E942A9"/>
    <w:rsid w:val="00E943E8"/>
    <w:rsid w:val="00E94713"/>
    <w:rsid w:val="00E95123"/>
    <w:rsid w:val="00E9559B"/>
    <w:rsid w:val="00E95838"/>
    <w:rsid w:val="00E95929"/>
    <w:rsid w:val="00E962F1"/>
    <w:rsid w:val="00E963B5"/>
    <w:rsid w:val="00E96825"/>
    <w:rsid w:val="00E968C3"/>
    <w:rsid w:val="00E96D09"/>
    <w:rsid w:val="00E9785A"/>
    <w:rsid w:val="00E97C3E"/>
    <w:rsid w:val="00EA0377"/>
    <w:rsid w:val="00EA0553"/>
    <w:rsid w:val="00EA0A50"/>
    <w:rsid w:val="00EA10CF"/>
    <w:rsid w:val="00EA11C9"/>
    <w:rsid w:val="00EA1B07"/>
    <w:rsid w:val="00EA1C84"/>
    <w:rsid w:val="00EA2E55"/>
    <w:rsid w:val="00EA340C"/>
    <w:rsid w:val="00EA44CA"/>
    <w:rsid w:val="00EA4888"/>
    <w:rsid w:val="00EA528C"/>
    <w:rsid w:val="00EA646F"/>
    <w:rsid w:val="00EA6551"/>
    <w:rsid w:val="00EA66D9"/>
    <w:rsid w:val="00EA6AC0"/>
    <w:rsid w:val="00EA6D5E"/>
    <w:rsid w:val="00EB0084"/>
    <w:rsid w:val="00EB0EBA"/>
    <w:rsid w:val="00EB1000"/>
    <w:rsid w:val="00EB237D"/>
    <w:rsid w:val="00EB3F93"/>
    <w:rsid w:val="00EB45B9"/>
    <w:rsid w:val="00EB4FC6"/>
    <w:rsid w:val="00EB542C"/>
    <w:rsid w:val="00EB5728"/>
    <w:rsid w:val="00EB660C"/>
    <w:rsid w:val="00EB6B58"/>
    <w:rsid w:val="00EB7815"/>
    <w:rsid w:val="00EB7F55"/>
    <w:rsid w:val="00EC0199"/>
    <w:rsid w:val="00EC02C2"/>
    <w:rsid w:val="00EC0A6F"/>
    <w:rsid w:val="00EC0AFC"/>
    <w:rsid w:val="00EC22ED"/>
    <w:rsid w:val="00EC290B"/>
    <w:rsid w:val="00EC2B2E"/>
    <w:rsid w:val="00EC316E"/>
    <w:rsid w:val="00EC45BC"/>
    <w:rsid w:val="00EC4C0B"/>
    <w:rsid w:val="00EC4DA5"/>
    <w:rsid w:val="00EC4E21"/>
    <w:rsid w:val="00EC53FB"/>
    <w:rsid w:val="00EC56B3"/>
    <w:rsid w:val="00EC5B43"/>
    <w:rsid w:val="00EC659E"/>
    <w:rsid w:val="00EC6BB0"/>
    <w:rsid w:val="00EC6C3B"/>
    <w:rsid w:val="00EC6D9D"/>
    <w:rsid w:val="00EC6EDF"/>
    <w:rsid w:val="00EC6FBB"/>
    <w:rsid w:val="00EC75D2"/>
    <w:rsid w:val="00EC767B"/>
    <w:rsid w:val="00EC79D1"/>
    <w:rsid w:val="00EC7EF1"/>
    <w:rsid w:val="00ED0072"/>
    <w:rsid w:val="00ED05B6"/>
    <w:rsid w:val="00ED10A7"/>
    <w:rsid w:val="00ED14F3"/>
    <w:rsid w:val="00ED17DA"/>
    <w:rsid w:val="00ED1AAE"/>
    <w:rsid w:val="00ED1D50"/>
    <w:rsid w:val="00ED1EF4"/>
    <w:rsid w:val="00ED26E6"/>
    <w:rsid w:val="00ED2E0D"/>
    <w:rsid w:val="00ED372A"/>
    <w:rsid w:val="00ED3948"/>
    <w:rsid w:val="00ED3A3A"/>
    <w:rsid w:val="00ED3E73"/>
    <w:rsid w:val="00ED423E"/>
    <w:rsid w:val="00ED47F6"/>
    <w:rsid w:val="00ED4AE3"/>
    <w:rsid w:val="00ED5008"/>
    <w:rsid w:val="00ED52B1"/>
    <w:rsid w:val="00ED543F"/>
    <w:rsid w:val="00ED59CD"/>
    <w:rsid w:val="00ED5AF8"/>
    <w:rsid w:val="00ED5C70"/>
    <w:rsid w:val="00ED6743"/>
    <w:rsid w:val="00ED6DA3"/>
    <w:rsid w:val="00ED6E97"/>
    <w:rsid w:val="00ED7B8D"/>
    <w:rsid w:val="00ED7C3F"/>
    <w:rsid w:val="00EE0545"/>
    <w:rsid w:val="00EE0A26"/>
    <w:rsid w:val="00EE0D9B"/>
    <w:rsid w:val="00EE176C"/>
    <w:rsid w:val="00EE1EFC"/>
    <w:rsid w:val="00EE20D0"/>
    <w:rsid w:val="00EE3054"/>
    <w:rsid w:val="00EE4082"/>
    <w:rsid w:val="00EE41DB"/>
    <w:rsid w:val="00EE42ED"/>
    <w:rsid w:val="00EE4716"/>
    <w:rsid w:val="00EE4BB0"/>
    <w:rsid w:val="00EE4FC5"/>
    <w:rsid w:val="00EE527D"/>
    <w:rsid w:val="00EE5814"/>
    <w:rsid w:val="00EE58D9"/>
    <w:rsid w:val="00EE5BA9"/>
    <w:rsid w:val="00EE61A4"/>
    <w:rsid w:val="00EE65A0"/>
    <w:rsid w:val="00EE7B03"/>
    <w:rsid w:val="00EF0271"/>
    <w:rsid w:val="00EF05DB"/>
    <w:rsid w:val="00EF082B"/>
    <w:rsid w:val="00EF0C9E"/>
    <w:rsid w:val="00EF123A"/>
    <w:rsid w:val="00EF1E6F"/>
    <w:rsid w:val="00EF1F1E"/>
    <w:rsid w:val="00EF20E2"/>
    <w:rsid w:val="00EF2241"/>
    <w:rsid w:val="00EF2340"/>
    <w:rsid w:val="00EF2C0B"/>
    <w:rsid w:val="00EF33F8"/>
    <w:rsid w:val="00EF4C16"/>
    <w:rsid w:val="00EF4F42"/>
    <w:rsid w:val="00EF519F"/>
    <w:rsid w:val="00EF51FA"/>
    <w:rsid w:val="00EF56A7"/>
    <w:rsid w:val="00F00316"/>
    <w:rsid w:val="00F00CBC"/>
    <w:rsid w:val="00F01019"/>
    <w:rsid w:val="00F01078"/>
    <w:rsid w:val="00F01320"/>
    <w:rsid w:val="00F01BD6"/>
    <w:rsid w:val="00F0207D"/>
    <w:rsid w:val="00F0283F"/>
    <w:rsid w:val="00F028B8"/>
    <w:rsid w:val="00F02CEE"/>
    <w:rsid w:val="00F03BFD"/>
    <w:rsid w:val="00F03F87"/>
    <w:rsid w:val="00F049D3"/>
    <w:rsid w:val="00F04B8B"/>
    <w:rsid w:val="00F058B1"/>
    <w:rsid w:val="00F05990"/>
    <w:rsid w:val="00F05A0B"/>
    <w:rsid w:val="00F05E40"/>
    <w:rsid w:val="00F0774B"/>
    <w:rsid w:val="00F07B51"/>
    <w:rsid w:val="00F07D53"/>
    <w:rsid w:val="00F07DCD"/>
    <w:rsid w:val="00F10D5B"/>
    <w:rsid w:val="00F10D78"/>
    <w:rsid w:val="00F114FB"/>
    <w:rsid w:val="00F117AB"/>
    <w:rsid w:val="00F11D67"/>
    <w:rsid w:val="00F11FD9"/>
    <w:rsid w:val="00F131D7"/>
    <w:rsid w:val="00F13D18"/>
    <w:rsid w:val="00F14133"/>
    <w:rsid w:val="00F14A0B"/>
    <w:rsid w:val="00F14B9B"/>
    <w:rsid w:val="00F15AAE"/>
    <w:rsid w:val="00F1608D"/>
    <w:rsid w:val="00F170CA"/>
    <w:rsid w:val="00F17236"/>
    <w:rsid w:val="00F173FC"/>
    <w:rsid w:val="00F178C2"/>
    <w:rsid w:val="00F2054B"/>
    <w:rsid w:val="00F20E96"/>
    <w:rsid w:val="00F21111"/>
    <w:rsid w:val="00F215CC"/>
    <w:rsid w:val="00F21AE3"/>
    <w:rsid w:val="00F221BA"/>
    <w:rsid w:val="00F2276E"/>
    <w:rsid w:val="00F2399A"/>
    <w:rsid w:val="00F23A9F"/>
    <w:rsid w:val="00F23B2E"/>
    <w:rsid w:val="00F23DC7"/>
    <w:rsid w:val="00F23F73"/>
    <w:rsid w:val="00F258FE"/>
    <w:rsid w:val="00F25B53"/>
    <w:rsid w:val="00F2642D"/>
    <w:rsid w:val="00F27B51"/>
    <w:rsid w:val="00F30474"/>
    <w:rsid w:val="00F30535"/>
    <w:rsid w:val="00F30684"/>
    <w:rsid w:val="00F309A7"/>
    <w:rsid w:val="00F30E7F"/>
    <w:rsid w:val="00F31DF0"/>
    <w:rsid w:val="00F3342B"/>
    <w:rsid w:val="00F334F5"/>
    <w:rsid w:val="00F33B40"/>
    <w:rsid w:val="00F33E85"/>
    <w:rsid w:val="00F34977"/>
    <w:rsid w:val="00F349B0"/>
    <w:rsid w:val="00F34D7E"/>
    <w:rsid w:val="00F34EC8"/>
    <w:rsid w:val="00F363FE"/>
    <w:rsid w:val="00F37257"/>
    <w:rsid w:val="00F37351"/>
    <w:rsid w:val="00F376A6"/>
    <w:rsid w:val="00F37FBA"/>
    <w:rsid w:val="00F40291"/>
    <w:rsid w:val="00F40453"/>
    <w:rsid w:val="00F40964"/>
    <w:rsid w:val="00F410CD"/>
    <w:rsid w:val="00F411AE"/>
    <w:rsid w:val="00F41279"/>
    <w:rsid w:val="00F41547"/>
    <w:rsid w:val="00F41A9F"/>
    <w:rsid w:val="00F41B40"/>
    <w:rsid w:val="00F421F7"/>
    <w:rsid w:val="00F4259C"/>
    <w:rsid w:val="00F432FA"/>
    <w:rsid w:val="00F441B6"/>
    <w:rsid w:val="00F444FA"/>
    <w:rsid w:val="00F44535"/>
    <w:rsid w:val="00F4487A"/>
    <w:rsid w:val="00F44884"/>
    <w:rsid w:val="00F44893"/>
    <w:rsid w:val="00F44BCA"/>
    <w:rsid w:val="00F454D7"/>
    <w:rsid w:val="00F4594B"/>
    <w:rsid w:val="00F45EC8"/>
    <w:rsid w:val="00F461B2"/>
    <w:rsid w:val="00F46A12"/>
    <w:rsid w:val="00F46E30"/>
    <w:rsid w:val="00F47B0D"/>
    <w:rsid w:val="00F47F1B"/>
    <w:rsid w:val="00F50554"/>
    <w:rsid w:val="00F50696"/>
    <w:rsid w:val="00F50708"/>
    <w:rsid w:val="00F509C3"/>
    <w:rsid w:val="00F51383"/>
    <w:rsid w:val="00F51831"/>
    <w:rsid w:val="00F51BEF"/>
    <w:rsid w:val="00F524B6"/>
    <w:rsid w:val="00F527C1"/>
    <w:rsid w:val="00F533C4"/>
    <w:rsid w:val="00F53860"/>
    <w:rsid w:val="00F539B2"/>
    <w:rsid w:val="00F53E8E"/>
    <w:rsid w:val="00F541E4"/>
    <w:rsid w:val="00F5448E"/>
    <w:rsid w:val="00F551BC"/>
    <w:rsid w:val="00F55877"/>
    <w:rsid w:val="00F55F27"/>
    <w:rsid w:val="00F5682A"/>
    <w:rsid w:val="00F56B37"/>
    <w:rsid w:val="00F572F0"/>
    <w:rsid w:val="00F575BF"/>
    <w:rsid w:val="00F57731"/>
    <w:rsid w:val="00F57D9A"/>
    <w:rsid w:val="00F60028"/>
    <w:rsid w:val="00F600F9"/>
    <w:rsid w:val="00F60888"/>
    <w:rsid w:val="00F609DA"/>
    <w:rsid w:val="00F60BF2"/>
    <w:rsid w:val="00F6123E"/>
    <w:rsid w:val="00F61302"/>
    <w:rsid w:val="00F616BF"/>
    <w:rsid w:val="00F6203D"/>
    <w:rsid w:val="00F62235"/>
    <w:rsid w:val="00F62A4C"/>
    <w:rsid w:val="00F63535"/>
    <w:rsid w:val="00F6390F"/>
    <w:rsid w:val="00F644B5"/>
    <w:rsid w:val="00F64692"/>
    <w:rsid w:val="00F651A9"/>
    <w:rsid w:val="00F65D47"/>
    <w:rsid w:val="00F65E73"/>
    <w:rsid w:val="00F6655A"/>
    <w:rsid w:val="00F67042"/>
    <w:rsid w:val="00F67242"/>
    <w:rsid w:val="00F67948"/>
    <w:rsid w:val="00F705F3"/>
    <w:rsid w:val="00F7071F"/>
    <w:rsid w:val="00F70E00"/>
    <w:rsid w:val="00F71338"/>
    <w:rsid w:val="00F71B7E"/>
    <w:rsid w:val="00F71C70"/>
    <w:rsid w:val="00F7224C"/>
    <w:rsid w:val="00F7247C"/>
    <w:rsid w:val="00F732F9"/>
    <w:rsid w:val="00F73A9F"/>
    <w:rsid w:val="00F73EF3"/>
    <w:rsid w:val="00F7400C"/>
    <w:rsid w:val="00F74A3D"/>
    <w:rsid w:val="00F74A64"/>
    <w:rsid w:val="00F74E39"/>
    <w:rsid w:val="00F75141"/>
    <w:rsid w:val="00F75DE6"/>
    <w:rsid w:val="00F75DF2"/>
    <w:rsid w:val="00F76842"/>
    <w:rsid w:val="00F76FF6"/>
    <w:rsid w:val="00F776F8"/>
    <w:rsid w:val="00F777BD"/>
    <w:rsid w:val="00F779B6"/>
    <w:rsid w:val="00F77D2B"/>
    <w:rsid w:val="00F80A23"/>
    <w:rsid w:val="00F81507"/>
    <w:rsid w:val="00F81B66"/>
    <w:rsid w:val="00F81D14"/>
    <w:rsid w:val="00F8348B"/>
    <w:rsid w:val="00F8386F"/>
    <w:rsid w:val="00F842D1"/>
    <w:rsid w:val="00F84873"/>
    <w:rsid w:val="00F84DA6"/>
    <w:rsid w:val="00F85268"/>
    <w:rsid w:val="00F854D0"/>
    <w:rsid w:val="00F86206"/>
    <w:rsid w:val="00F86645"/>
    <w:rsid w:val="00F86902"/>
    <w:rsid w:val="00F86B0E"/>
    <w:rsid w:val="00F87413"/>
    <w:rsid w:val="00F90524"/>
    <w:rsid w:val="00F911F8"/>
    <w:rsid w:val="00F913E3"/>
    <w:rsid w:val="00F921E9"/>
    <w:rsid w:val="00F9256A"/>
    <w:rsid w:val="00F93412"/>
    <w:rsid w:val="00F93866"/>
    <w:rsid w:val="00F939AB"/>
    <w:rsid w:val="00F93B0A"/>
    <w:rsid w:val="00F94113"/>
    <w:rsid w:val="00F945FE"/>
    <w:rsid w:val="00F9473E"/>
    <w:rsid w:val="00F94EAF"/>
    <w:rsid w:val="00F9575A"/>
    <w:rsid w:val="00F9589C"/>
    <w:rsid w:val="00F959EC"/>
    <w:rsid w:val="00F95AF2"/>
    <w:rsid w:val="00F96014"/>
    <w:rsid w:val="00F963B8"/>
    <w:rsid w:val="00F96AD5"/>
    <w:rsid w:val="00F96BBC"/>
    <w:rsid w:val="00F96E64"/>
    <w:rsid w:val="00FA0378"/>
    <w:rsid w:val="00FA041B"/>
    <w:rsid w:val="00FA064A"/>
    <w:rsid w:val="00FA096D"/>
    <w:rsid w:val="00FA0C3A"/>
    <w:rsid w:val="00FA0E0D"/>
    <w:rsid w:val="00FA0FAF"/>
    <w:rsid w:val="00FA1064"/>
    <w:rsid w:val="00FA1613"/>
    <w:rsid w:val="00FA162A"/>
    <w:rsid w:val="00FA22C8"/>
    <w:rsid w:val="00FA3489"/>
    <w:rsid w:val="00FA34DA"/>
    <w:rsid w:val="00FA38DE"/>
    <w:rsid w:val="00FA4B0A"/>
    <w:rsid w:val="00FA4E1D"/>
    <w:rsid w:val="00FA514F"/>
    <w:rsid w:val="00FA52E0"/>
    <w:rsid w:val="00FA5924"/>
    <w:rsid w:val="00FA5F16"/>
    <w:rsid w:val="00FA6A13"/>
    <w:rsid w:val="00FA6CAD"/>
    <w:rsid w:val="00FA7F67"/>
    <w:rsid w:val="00FB0127"/>
    <w:rsid w:val="00FB04BD"/>
    <w:rsid w:val="00FB187C"/>
    <w:rsid w:val="00FB18C8"/>
    <w:rsid w:val="00FB208B"/>
    <w:rsid w:val="00FB26EE"/>
    <w:rsid w:val="00FB2A26"/>
    <w:rsid w:val="00FB3E6E"/>
    <w:rsid w:val="00FB4C46"/>
    <w:rsid w:val="00FB4FD0"/>
    <w:rsid w:val="00FB58ED"/>
    <w:rsid w:val="00FB5950"/>
    <w:rsid w:val="00FB5FDF"/>
    <w:rsid w:val="00FB6595"/>
    <w:rsid w:val="00FB69D6"/>
    <w:rsid w:val="00FB7580"/>
    <w:rsid w:val="00FB7FAE"/>
    <w:rsid w:val="00FC00FD"/>
    <w:rsid w:val="00FC054A"/>
    <w:rsid w:val="00FC0572"/>
    <w:rsid w:val="00FC05F5"/>
    <w:rsid w:val="00FC0E29"/>
    <w:rsid w:val="00FC1160"/>
    <w:rsid w:val="00FC15C0"/>
    <w:rsid w:val="00FC1715"/>
    <w:rsid w:val="00FC17AA"/>
    <w:rsid w:val="00FC1A2C"/>
    <w:rsid w:val="00FC1B21"/>
    <w:rsid w:val="00FC1D2B"/>
    <w:rsid w:val="00FC2475"/>
    <w:rsid w:val="00FC2B1B"/>
    <w:rsid w:val="00FC386B"/>
    <w:rsid w:val="00FC3D0C"/>
    <w:rsid w:val="00FC3EFE"/>
    <w:rsid w:val="00FC4E85"/>
    <w:rsid w:val="00FC4EB6"/>
    <w:rsid w:val="00FC5829"/>
    <w:rsid w:val="00FC614E"/>
    <w:rsid w:val="00FC6457"/>
    <w:rsid w:val="00FC64DE"/>
    <w:rsid w:val="00FC6533"/>
    <w:rsid w:val="00FD06C4"/>
    <w:rsid w:val="00FD161E"/>
    <w:rsid w:val="00FD240E"/>
    <w:rsid w:val="00FD26AB"/>
    <w:rsid w:val="00FD2C25"/>
    <w:rsid w:val="00FD31F7"/>
    <w:rsid w:val="00FD3322"/>
    <w:rsid w:val="00FD33E4"/>
    <w:rsid w:val="00FD3B68"/>
    <w:rsid w:val="00FD4207"/>
    <w:rsid w:val="00FD4286"/>
    <w:rsid w:val="00FD43BE"/>
    <w:rsid w:val="00FD4933"/>
    <w:rsid w:val="00FD4A7E"/>
    <w:rsid w:val="00FD4E7E"/>
    <w:rsid w:val="00FD5405"/>
    <w:rsid w:val="00FD5D8A"/>
    <w:rsid w:val="00FD705B"/>
    <w:rsid w:val="00FD7704"/>
    <w:rsid w:val="00FD7DF5"/>
    <w:rsid w:val="00FE05E1"/>
    <w:rsid w:val="00FE060A"/>
    <w:rsid w:val="00FE0B15"/>
    <w:rsid w:val="00FE12D2"/>
    <w:rsid w:val="00FE14DE"/>
    <w:rsid w:val="00FE1CBF"/>
    <w:rsid w:val="00FE1ECE"/>
    <w:rsid w:val="00FE221B"/>
    <w:rsid w:val="00FE27FB"/>
    <w:rsid w:val="00FE28D5"/>
    <w:rsid w:val="00FE383B"/>
    <w:rsid w:val="00FE5840"/>
    <w:rsid w:val="00FE593C"/>
    <w:rsid w:val="00FE6014"/>
    <w:rsid w:val="00FE7254"/>
    <w:rsid w:val="00FE7AB6"/>
    <w:rsid w:val="00FE7C77"/>
    <w:rsid w:val="00FF048B"/>
    <w:rsid w:val="00FF0521"/>
    <w:rsid w:val="00FF063F"/>
    <w:rsid w:val="00FF096F"/>
    <w:rsid w:val="00FF10BE"/>
    <w:rsid w:val="00FF18B2"/>
    <w:rsid w:val="00FF1AA8"/>
    <w:rsid w:val="00FF1AEB"/>
    <w:rsid w:val="00FF36EE"/>
    <w:rsid w:val="00FF3797"/>
    <w:rsid w:val="00FF3BE3"/>
    <w:rsid w:val="00FF406D"/>
    <w:rsid w:val="00FF444A"/>
    <w:rsid w:val="00FF469B"/>
    <w:rsid w:val="00FF49A6"/>
    <w:rsid w:val="00FF5492"/>
    <w:rsid w:val="00FF6150"/>
    <w:rsid w:val="00FF65E8"/>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10086474">
      <w:bodyDiv w:val="1"/>
      <w:marLeft w:val="0"/>
      <w:marRight w:val="0"/>
      <w:marTop w:val="0"/>
      <w:marBottom w:val="0"/>
      <w:divBdr>
        <w:top w:val="none" w:sz="0" w:space="0" w:color="auto"/>
        <w:left w:val="none" w:sz="0" w:space="0" w:color="auto"/>
        <w:bottom w:val="none" w:sz="0" w:space="0" w:color="auto"/>
        <w:right w:val="none" w:sz="0" w:space="0" w:color="auto"/>
      </w:divBdr>
    </w:div>
    <w:div w:id="136065998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07-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a29/307a/3235fdabd9edd01b9576e42b/sbi-03-02-add3-en.pdf" TargetMode="External"/><Relationship Id="rId2" Type="http://schemas.openxmlformats.org/officeDocument/2006/relationships/hyperlink" Target="https://www.cbd.int/doc/c/ca42/eb5c/0942e662e0d8f38de7b3ca88/gb-om-2021-03-01-en.pdf" TargetMode="External"/><Relationship Id="rId1" Type="http://schemas.openxmlformats.org/officeDocument/2006/relationships/hyperlink" Target="https://www.cbd.int/doc/notifications/2021/ntf-2021-046-gender-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08070E"/>
    <w:rsid w:val="001B22F1"/>
    <w:rsid w:val="001E3D65"/>
    <w:rsid w:val="00220821"/>
    <w:rsid w:val="0024011E"/>
    <w:rsid w:val="00254DC8"/>
    <w:rsid w:val="0028257F"/>
    <w:rsid w:val="0029509F"/>
    <w:rsid w:val="002E3FF3"/>
    <w:rsid w:val="00355FB4"/>
    <w:rsid w:val="003C59B5"/>
    <w:rsid w:val="0040419E"/>
    <w:rsid w:val="00406AC8"/>
    <w:rsid w:val="00437137"/>
    <w:rsid w:val="005920FC"/>
    <w:rsid w:val="005D3146"/>
    <w:rsid w:val="005E1A2A"/>
    <w:rsid w:val="005E5CD7"/>
    <w:rsid w:val="006251B4"/>
    <w:rsid w:val="00673CFF"/>
    <w:rsid w:val="006911C7"/>
    <w:rsid w:val="006B3DA8"/>
    <w:rsid w:val="006B4871"/>
    <w:rsid w:val="006E76D3"/>
    <w:rsid w:val="00795995"/>
    <w:rsid w:val="007A2C75"/>
    <w:rsid w:val="007D2595"/>
    <w:rsid w:val="007E1406"/>
    <w:rsid w:val="007F09BB"/>
    <w:rsid w:val="00813D83"/>
    <w:rsid w:val="008E7772"/>
    <w:rsid w:val="009620BA"/>
    <w:rsid w:val="009D3B57"/>
    <w:rsid w:val="009F3089"/>
    <w:rsid w:val="00AA032C"/>
    <w:rsid w:val="00B46D7B"/>
    <w:rsid w:val="00B73374"/>
    <w:rsid w:val="00BC6859"/>
    <w:rsid w:val="00C112BF"/>
    <w:rsid w:val="00C90B13"/>
    <w:rsid w:val="00CB6C18"/>
    <w:rsid w:val="00DB1FEA"/>
    <w:rsid w:val="00E20372"/>
    <w:rsid w:val="00E3556E"/>
    <w:rsid w:val="00E43ED5"/>
    <w:rsid w:val="00E467D7"/>
    <w:rsid w:val="00E50870"/>
    <w:rsid w:val="00E60471"/>
    <w:rsid w:val="00E976D0"/>
    <w:rsid w:val="00ED0CA7"/>
    <w:rsid w:val="00EF4827"/>
    <w:rsid w:val="00F1745B"/>
    <w:rsid w:val="00F3104C"/>
    <w:rsid w:val="00F723BA"/>
    <w:rsid w:val="00F81183"/>
    <w:rsid w:val="00F933A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F6093-2B47-452F-A657-F9AC270EBDF0}">
  <ds:schemaRefs>
    <ds:schemaRef ds:uri="http://schemas.openxmlformats.org/officeDocument/2006/bibliography"/>
  </ds:schemaRefs>
</ds:datastoreItem>
</file>

<file path=customXml/itemProps2.xml><?xml version="1.0" encoding="utf-8"?>
<ds:datastoreItem xmlns:ds="http://schemas.openxmlformats.org/officeDocument/2006/customXml" ds:itemID="{2BE3DB5C-C2D1-42D3-AF2A-52598D12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86A478-63F8-451D-B425-5B9DBC726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4842</Words>
  <Characters>27604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Draft post-2020 gender plan of action</vt:lpstr>
    </vt:vector>
  </TitlesOfParts>
  <Manager/>
  <Company>United Nations</Company>
  <LinksUpToDate>false</LinksUpToDate>
  <CharactersWithSpaces>32382</CharactersWithSpaces>
  <SharedDoc>false</SharedDoc>
  <HyperlinkBase>https://www.cbd.int/sbi/</HyperlinkBase>
  <HLinks>
    <vt:vector size="24" baseType="variant">
      <vt:variant>
        <vt:i4>917580</vt:i4>
      </vt:variant>
      <vt:variant>
        <vt:i4>3</vt:i4>
      </vt:variant>
      <vt:variant>
        <vt:i4>0</vt:i4>
      </vt:variant>
      <vt:variant>
        <vt:i4>5</vt:i4>
      </vt:variant>
      <vt:variant>
        <vt:lpwstr>https://www.cbd.int/doc/decisions/cop-12/cop-12-dec-07-en.pdf</vt:lpwstr>
      </vt:variant>
      <vt:variant>
        <vt:lpwstr/>
      </vt:variant>
      <vt:variant>
        <vt:i4>6750332</vt:i4>
      </vt:variant>
      <vt:variant>
        <vt:i4>6</vt:i4>
      </vt:variant>
      <vt:variant>
        <vt:i4>0</vt:i4>
      </vt:variant>
      <vt:variant>
        <vt:i4>5</vt:i4>
      </vt:variant>
      <vt:variant>
        <vt:lpwstr>https://www.cbd.int/doc/c/2a29/307a/3235fdabd9edd01b9576e42b/sbi-03-02-add3-en.pdf</vt:lpwstr>
      </vt:variant>
      <vt:variant>
        <vt:lpwstr/>
      </vt:variant>
      <vt:variant>
        <vt:i4>5701662</vt:i4>
      </vt:variant>
      <vt:variant>
        <vt:i4>3</vt:i4>
      </vt:variant>
      <vt:variant>
        <vt:i4>0</vt:i4>
      </vt:variant>
      <vt:variant>
        <vt:i4>5</vt:i4>
      </vt:variant>
      <vt:variant>
        <vt:lpwstr>https://www.cbd.int/doc/c/ca42/eb5c/0942e662e0d8f38de7b3ca88/gb-om-2021-03-01-en.pdf</vt:lpwstr>
      </vt:variant>
      <vt:variant>
        <vt:lpwstr/>
      </vt:variant>
      <vt:variant>
        <vt:i4>4325380</vt:i4>
      </vt:variant>
      <vt:variant>
        <vt:i4>0</vt:i4>
      </vt:variant>
      <vt:variant>
        <vt:i4>0</vt:i4>
      </vt:variant>
      <vt:variant>
        <vt:i4>5</vt:i4>
      </vt:variant>
      <vt:variant>
        <vt:lpwstr>https://www.cbd.int/doc/notifications/2021/ntf-2021-046-gender-en.pdf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post-2020 gender plan of action</dc:title>
  <dc:subject>CBD/SBI/3/4/Add.2/Rev.2</dc:subject>
  <dc:creator>SCBD</dc:creator>
  <cp:keywords>Subsidiary Body on Implementation, third meeting (resumed), Geneva, Switzerland, 12-28 January 2022, Convention on Biological Diversity</cp:keywords>
  <dc:description/>
  <cp:lastModifiedBy>Veronique Lefebvre</cp:lastModifiedBy>
  <cp:revision>4</cp:revision>
  <cp:lastPrinted>2019-10-26T08:31:00Z</cp:lastPrinted>
  <dcterms:created xsi:type="dcterms:W3CDTF">2022-01-21T16:46:00Z</dcterms:created>
  <dcterms:modified xsi:type="dcterms:W3CDTF">2022-01-21T16:57:00Z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