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9B3705" w14:paraId="6B94682C" w14:textId="77777777" w:rsidTr="00B60E5F">
        <w:trPr>
          <w:trHeight w:val="851"/>
        </w:trPr>
        <w:tc>
          <w:tcPr>
            <w:tcW w:w="465" w:type="pct"/>
            <w:tcBorders>
              <w:bottom w:val="single" w:sz="8" w:space="0" w:color="auto"/>
            </w:tcBorders>
            <w:vAlign w:val="bottom"/>
          </w:tcPr>
          <w:p w14:paraId="3C64D8F8" w14:textId="77777777" w:rsidR="00A96B21" w:rsidRPr="009B3705" w:rsidRDefault="00A96B21" w:rsidP="00B60E5F">
            <w:pPr>
              <w:spacing w:after="120"/>
              <w:jc w:val="left"/>
            </w:pPr>
            <w:bookmarkStart w:id="0" w:name="_Hlk137651738"/>
            <w:r w:rsidRPr="009B3705">
              <w:rPr>
                <w:noProof/>
              </w:rPr>
              <w:drawing>
                <wp:inline distT="0" distB="0" distL="0" distR="0" wp14:anchorId="7EEAFF28" wp14:editId="184B8F8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03E46D1A" w14:textId="77777777" w:rsidR="00A96B21" w:rsidRPr="009B3705" w:rsidRDefault="00A96B21" w:rsidP="00B60E5F">
            <w:pPr>
              <w:spacing w:after="120"/>
              <w:jc w:val="left"/>
            </w:pPr>
            <w:r w:rsidRPr="009B3705">
              <w:rPr>
                <w:noProof/>
              </w:rPr>
              <w:drawing>
                <wp:inline distT="0" distB="0" distL="0" distR="0" wp14:anchorId="25CDFA66" wp14:editId="6A0BD20D">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6D3A2B1A" w14:textId="030D7025" w:rsidR="00A96B21" w:rsidRPr="009B3705" w:rsidRDefault="00A96B21" w:rsidP="00184909">
            <w:pPr>
              <w:spacing w:after="120"/>
              <w:ind w:left="2021"/>
              <w:jc w:val="right"/>
              <w:rPr>
                <w:szCs w:val="22"/>
              </w:rPr>
            </w:pPr>
            <w:r w:rsidRPr="006402AC">
              <w:rPr>
                <w:sz w:val="40"/>
                <w:szCs w:val="40"/>
              </w:rPr>
              <w:t>CBD</w:t>
            </w:r>
            <w:r w:rsidRPr="009B3705">
              <w:rPr>
                <w:szCs w:val="22"/>
              </w:rPr>
              <w:t>/</w:t>
            </w:r>
            <w:r w:rsidR="000440C1" w:rsidRPr="006402AC">
              <w:rPr>
                <w:rFonts w:asciiTheme="majorBidi" w:hAnsiTheme="majorBidi" w:cstheme="majorBidi"/>
                <w:szCs w:val="22"/>
              </w:rPr>
              <w:t>SOI</w:t>
            </w:r>
            <w:r w:rsidR="000440C1" w:rsidRPr="009B3705">
              <w:rPr>
                <w:rFonts w:asciiTheme="majorBidi" w:hAnsiTheme="majorBidi" w:cstheme="majorBidi"/>
                <w:szCs w:val="22"/>
              </w:rPr>
              <w:t>/</w:t>
            </w:r>
            <w:r w:rsidR="000440C1" w:rsidRPr="006402AC">
              <w:rPr>
                <w:rFonts w:asciiTheme="majorBidi" w:hAnsiTheme="majorBidi" w:cstheme="majorBidi"/>
                <w:szCs w:val="22"/>
              </w:rPr>
              <w:t>WS</w:t>
            </w:r>
            <w:r w:rsidR="000440C1" w:rsidRPr="009B3705">
              <w:rPr>
                <w:rFonts w:asciiTheme="majorBidi" w:hAnsiTheme="majorBidi" w:cstheme="majorBidi"/>
                <w:szCs w:val="22"/>
              </w:rPr>
              <w:t>/2023/3/1/Add.1</w:t>
            </w:r>
          </w:p>
        </w:tc>
      </w:tr>
      <w:tr w:rsidR="00A96B21" w:rsidRPr="009B3705" w14:paraId="49DD3DB6" w14:textId="77777777" w:rsidTr="00B60E5F">
        <w:tc>
          <w:tcPr>
            <w:tcW w:w="2297" w:type="pct"/>
            <w:gridSpan w:val="2"/>
            <w:tcBorders>
              <w:top w:val="single" w:sz="8" w:space="0" w:color="auto"/>
              <w:bottom w:val="single" w:sz="12" w:space="0" w:color="auto"/>
            </w:tcBorders>
          </w:tcPr>
          <w:p w14:paraId="376D5732" w14:textId="77777777" w:rsidR="00A96B21" w:rsidRPr="009B3705" w:rsidRDefault="00A96B21" w:rsidP="00B60E5F">
            <w:pPr>
              <w:pStyle w:val="Cornernotation"/>
              <w:suppressLineNumbers/>
              <w:suppressAutoHyphens/>
              <w:spacing w:before="120" w:after="120"/>
              <w:ind w:right="0"/>
            </w:pPr>
            <w:r w:rsidRPr="009B3705">
              <w:rPr>
                <w:b w:val="0"/>
                <w:bCs/>
                <w:noProof/>
              </w:rPr>
              <w:drawing>
                <wp:inline distT="0" distB="0" distL="0" distR="0" wp14:anchorId="628622FF" wp14:editId="4EF98E84">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78B6F2B3" w14:textId="77777777" w:rsidR="00A96B21" w:rsidRPr="009B3705" w:rsidRDefault="00A96B21" w:rsidP="003C6F10">
            <w:pPr>
              <w:ind w:left="2584"/>
              <w:rPr>
                <w:sz w:val="22"/>
                <w:szCs w:val="22"/>
              </w:rPr>
            </w:pPr>
            <w:r w:rsidRPr="009B3705">
              <w:rPr>
                <w:sz w:val="22"/>
                <w:szCs w:val="22"/>
              </w:rPr>
              <w:t>Distr.: General</w:t>
            </w:r>
          </w:p>
          <w:p w14:paraId="1D89BF8E" w14:textId="51A24C61" w:rsidR="00A96B21" w:rsidRPr="009B3705" w:rsidRDefault="003306A2" w:rsidP="003C6F10">
            <w:pPr>
              <w:ind w:left="2584"/>
              <w:rPr>
                <w:sz w:val="22"/>
                <w:szCs w:val="22"/>
              </w:rPr>
            </w:pPr>
            <w:r w:rsidRPr="009B3705">
              <w:rPr>
                <w:sz w:val="22"/>
                <w:szCs w:val="22"/>
              </w:rPr>
              <w:t>24 August</w:t>
            </w:r>
            <w:r w:rsidR="00A96B21" w:rsidRPr="009B3705">
              <w:rPr>
                <w:sz w:val="22"/>
                <w:szCs w:val="22"/>
              </w:rPr>
              <w:t xml:space="preserve"> 2023</w:t>
            </w:r>
          </w:p>
          <w:p w14:paraId="48866E3F" w14:textId="77777777" w:rsidR="00A96B21" w:rsidRPr="009B3705" w:rsidRDefault="00A96B21" w:rsidP="003C6F10">
            <w:pPr>
              <w:ind w:left="2584"/>
              <w:rPr>
                <w:sz w:val="22"/>
                <w:szCs w:val="22"/>
              </w:rPr>
            </w:pPr>
          </w:p>
          <w:p w14:paraId="6840418C" w14:textId="468D5557" w:rsidR="00A96B21" w:rsidRPr="009B3705" w:rsidRDefault="00A96B21" w:rsidP="003C6F10">
            <w:pPr>
              <w:ind w:left="2584"/>
              <w:rPr>
                <w:sz w:val="22"/>
                <w:szCs w:val="22"/>
              </w:rPr>
            </w:pPr>
            <w:r w:rsidRPr="009B3705">
              <w:rPr>
                <w:sz w:val="22"/>
                <w:szCs w:val="22"/>
              </w:rPr>
              <w:t>English</w:t>
            </w:r>
            <w:r w:rsidR="000440C1" w:rsidRPr="009B3705">
              <w:rPr>
                <w:sz w:val="22"/>
                <w:szCs w:val="22"/>
              </w:rPr>
              <w:t xml:space="preserve"> only</w:t>
            </w:r>
          </w:p>
          <w:p w14:paraId="041F8FD3" w14:textId="77777777" w:rsidR="00A96B21" w:rsidRPr="009B3705" w:rsidRDefault="00A96B21" w:rsidP="00B60E5F"/>
        </w:tc>
      </w:tr>
    </w:tbl>
    <w:p w14:paraId="47954177" w14:textId="7BF04D29" w:rsidR="00874541" w:rsidRPr="009B3705" w:rsidRDefault="00A61D18" w:rsidP="00202BFD">
      <w:pPr>
        <w:pStyle w:val="Cornernotation"/>
        <w:ind w:right="5249"/>
        <w:rPr>
          <w:bCs/>
        </w:rPr>
      </w:pPr>
      <w:r w:rsidRPr="009B3705">
        <w:rPr>
          <w:bCs/>
        </w:rPr>
        <w:t xml:space="preserve">Sustainable Ocean Initiative Regional Capacity-building </w:t>
      </w:r>
      <w:r w:rsidRPr="006402AC">
        <w:rPr>
          <w:bCs/>
        </w:rPr>
        <w:t>Workshop</w:t>
      </w:r>
      <w:r w:rsidRPr="009B3705">
        <w:rPr>
          <w:bCs/>
        </w:rPr>
        <w:t xml:space="preserve"> for East, South and </w:t>
      </w:r>
      <w:r w:rsidRPr="006402AC">
        <w:rPr>
          <w:bCs/>
        </w:rPr>
        <w:t>South</w:t>
      </w:r>
      <w:r w:rsidR="006B5219" w:rsidRPr="006402AC">
        <w:rPr>
          <w:bCs/>
        </w:rPr>
        <w:t>-E</w:t>
      </w:r>
      <w:r w:rsidRPr="006402AC">
        <w:rPr>
          <w:bCs/>
        </w:rPr>
        <w:t>ast Asia</w:t>
      </w:r>
    </w:p>
    <w:p w14:paraId="6531592B" w14:textId="717074A0" w:rsidR="00A96B21" w:rsidRPr="009B3705" w:rsidRDefault="00A61D18" w:rsidP="00A96B21">
      <w:pPr>
        <w:pStyle w:val="Venuedate"/>
        <w:rPr>
          <w:lang w:val="en-CA"/>
        </w:rPr>
      </w:pPr>
      <w:r w:rsidRPr="009B3705">
        <w:rPr>
          <w:lang w:val="en-CA"/>
        </w:rPr>
        <w:t>Seoul</w:t>
      </w:r>
      <w:r w:rsidR="00435A96" w:rsidRPr="009B3705">
        <w:rPr>
          <w:lang w:val="en-CA"/>
        </w:rPr>
        <w:t xml:space="preserve">, </w:t>
      </w:r>
      <w:r w:rsidR="00D37225" w:rsidRPr="009B3705">
        <w:rPr>
          <w:lang w:val="en-CA"/>
        </w:rPr>
        <w:t>5</w:t>
      </w:r>
      <w:r w:rsidR="00435A96" w:rsidRPr="009B3705">
        <w:rPr>
          <w:lang w:val="en-CA"/>
        </w:rPr>
        <w:t>–</w:t>
      </w:r>
      <w:r w:rsidR="00D37225" w:rsidRPr="009B3705">
        <w:rPr>
          <w:lang w:val="en-CA"/>
        </w:rPr>
        <w:t>8</w:t>
      </w:r>
      <w:r w:rsidR="00435A96" w:rsidRPr="009B3705">
        <w:rPr>
          <w:lang w:val="en-CA"/>
        </w:rPr>
        <w:t xml:space="preserve"> </w:t>
      </w:r>
      <w:r w:rsidR="00D37225" w:rsidRPr="009B3705">
        <w:rPr>
          <w:lang w:val="en-CA"/>
        </w:rPr>
        <w:t>September</w:t>
      </w:r>
      <w:r w:rsidR="00435A96" w:rsidRPr="009B3705">
        <w:rPr>
          <w:lang w:val="en-CA"/>
        </w:rPr>
        <w:t xml:space="preserve"> 2023</w:t>
      </w:r>
    </w:p>
    <w:bookmarkEnd w:id="0"/>
    <w:p w14:paraId="47B8492D" w14:textId="111AFE78" w:rsidR="00A96B21" w:rsidRPr="009B3705" w:rsidRDefault="008B175F" w:rsidP="00A96B21">
      <w:pPr>
        <w:pStyle w:val="Title"/>
      </w:pPr>
      <w:sdt>
        <w:sdtPr>
          <w:alias w:val="Title"/>
          <w:tag w:val=""/>
          <w:id w:val="-1975355689"/>
          <w:placeholder>
            <w:docPart w:val="12BCF050C0CE4A59B2A7DA9268DB4D24"/>
          </w:placeholder>
          <w:dataBinding w:prefixMappings="xmlns:ns0='http://purl.org/dc/elements/1.1/' xmlns:ns1='http://schemas.openxmlformats.org/package/2006/metadata/core-properties' " w:xpath="/ns1:coreProperties[1]/ns0:title[1]" w:storeItemID="{6C3C8BC8-F283-45AE-878A-BAB7291924A1}"/>
          <w:text/>
        </w:sdtPr>
        <w:sdtEndPr/>
        <w:sdtContent>
          <w:r w:rsidR="006A6AFB" w:rsidRPr="009B3705">
            <w:t>Annotat</w:t>
          </w:r>
          <w:r w:rsidR="006A6AFB">
            <w:t>ed</w:t>
          </w:r>
          <w:r w:rsidR="006A6AFB" w:rsidRPr="009B3705">
            <w:t xml:space="preserve"> provisional agenda</w:t>
          </w:r>
        </w:sdtContent>
      </w:sdt>
    </w:p>
    <w:p w14:paraId="03DC28BB" w14:textId="77777777" w:rsidR="00A96B21" w:rsidRPr="009B3705" w:rsidRDefault="00A96B21" w:rsidP="00A96B21">
      <w:pPr>
        <w:pStyle w:val="Subtitle"/>
        <w:spacing w:before="120" w:after="120"/>
        <w:ind w:left="567"/>
        <w:jc w:val="left"/>
        <w:rPr>
          <w:rFonts w:ascii="Times New Roman" w:hAnsi="Times New Roman" w:cs="Times New Roman"/>
          <w:color w:val="auto"/>
        </w:rPr>
      </w:pPr>
      <w:r w:rsidRPr="009B3705">
        <w:rPr>
          <w:rFonts w:ascii="Times New Roman" w:hAnsi="Times New Roman" w:cs="Times New Roman"/>
          <w:color w:val="auto"/>
        </w:rPr>
        <w:t>Note by the Secretariat</w:t>
      </w:r>
    </w:p>
    <w:p w14:paraId="30133832" w14:textId="1DF47117" w:rsidR="00FA18C9" w:rsidRPr="009B3705" w:rsidRDefault="0047423E" w:rsidP="007C77BC">
      <w:pPr>
        <w:pStyle w:val="Heading1"/>
      </w:pPr>
      <w:r w:rsidRPr="009B3705">
        <w:t>Introduction</w:t>
      </w:r>
    </w:p>
    <w:p w14:paraId="6C5F9AB9" w14:textId="43D8F345" w:rsidR="00C2354A" w:rsidRPr="009B3705" w:rsidRDefault="00860E2E" w:rsidP="007A7247">
      <w:pPr>
        <w:pStyle w:val="Para1"/>
      </w:pPr>
      <w:r w:rsidRPr="009B3705">
        <w:t>The Sustainable Ocean Initiative (</w:t>
      </w:r>
      <w:r w:rsidRPr="006402AC">
        <w:t>SOI</w:t>
      </w:r>
      <w:r w:rsidRPr="009B3705">
        <w:t xml:space="preserve">) was created on the margins of the tenth meeting of the </w:t>
      </w:r>
      <w:r w:rsidRPr="006402AC">
        <w:t>Conference of the Parties to the Convention on Biological Diversity</w:t>
      </w:r>
      <w:r w:rsidRPr="009B3705">
        <w:t xml:space="preserve"> to</w:t>
      </w:r>
      <w:r w:rsidRPr="00860E2E">
        <w:t xml:space="preserve"> respond to the need for training and capacity-building of developing country Parties </w:t>
      </w:r>
      <w:proofErr w:type="gramStart"/>
      <w:r w:rsidRPr="00860E2E">
        <w:t>with regard to</w:t>
      </w:r>
      <w:proofErr w:type="gramEnd"/>
      <w:r w:rsidRPr="00860E2E">
        <w:t xml:space="preserve"> marine conservation and management, as emphasized by the Conference of the Parties in decision X/29. </w:t>
      </w:r>
      <w:r w:rsidR="00F30CD7" w:rsidRPr="00860E2E">
        <w:t xml:space="preserve">Sustainable Ocean Initiative </w:t>
      </w:r>
      <w:r w:rsidRPr="00860E2E">
        <w:t xml:space="preserve">is a global platform that aims to build partnerships and enhance capacity to achieve the global goals and targets on marine and coastal biodiversity. Its implementation is being coordinated by the </w:t>
      </w:r>
      <w:r w:rsidRPr="006402AC">
        <w:t>Secretariat of the Convention on Biological Diversity</w:t>
      </w:r>
      <w:r w:rsidRPr="009B3705">
        <w:t xml:space="preserve"> in collaboration with various partners</w:t>
      </w:r>
      <w:r w:rsidR="00C2354A" w:rsidRPr="009B3705">
        <w:t>.</w:t>
      </w:r>
    </w:p>
    <w:p w14:paraId="2ABF8CC4" w14:textId="20B659C0" w:rsidR="00D3059B" w:rsidRPr="009B3705" w:rsidRDefault="00F30CD7" w:rsidP="007A7247">
      <w:pPr>
        <w:pStyle w:val="Para1"/>
      </w:pPr>
      <w:r w:rsidRPr="009B3705">
        <w:t xml:space="preserve">The Sustainable Ocean Initiative </w:t>
      </w:r>
      <w:r w:rsidR="00471DC1" w:rsidRPr="009B3705">
        <w:t xml:space="preserve">focuses on achieving a balance between conservation and sustainable use of marine and coastal biodiversity by applying an action-oriented, </w:t>
      </w:r>
      <w:proofErr w:type="gramStart"/>
      <w:r w:rsidR="00471DC1" w:rsidRPr="009B3705">
        <w:t>holistic</w:t>
      </w:r>
      <w:proofErr w:type="gramEnd"/>
      <w:r w:rsidR="00471DC1" w:rsidRPr="009B3705">
        <w:t xml:space="preserve"> and integrated capacity-building framework. </w:t>
      </w:r>
      <w:r w:rsidR="00885D42" w:rsidRPr="009B3705">
        <w:t xml:space="preserve">It </w:t>
      </w:r>
      <w:r w:rsidR="00471DC1" w:rsidRPr="009B3705">
        <w:t>is committed to building bridges between biodiversity conservation and resource management sectors</w:t>
      </w:r>
      <w:r w:rsidR="00C2354A" w:rsidRPr="009B3705">
        <w:t>.</w:t>
      </w:r>
    </w:p>
    <w:p w14:paraId="7E4402DD" w14:textId="50E2E223" w:rsidR="00F513BF" w:rsidRDefault="00F513BF" w:rsidP="007A7247">
      <w:pPr>
        <w:pStyle w:val="Para1"/>
      </w:pPr>
      <w:r w:rsidRPr="009B3705">
        <w:t xml:space="preserve">At its fifteenth meeting, the </w:t>
      </w:r>
      <w:r w:rsidR="00885D42" w:rsidRPr="009B3705">
        <w:t xml:space="preserve">Conference of the Parties </w:t>
      </w:r>
      <w:r w:rsidRPr="009B3705">
        <w:t xml:space="preserve">adopted the </w:t>
      </w:r>
      <w:r w:rsidRPr="006402AC">
        <w:t>Kunming-Montreal Global Biodiversity Framework</w:t>
      </w:r>
      <w:r w:rsidRPr="009B3705">
        <w:t xml:space="preserve">, as part of a package of decisions focused on implementation, </w:t>
      </w:r>
      <w:proofErr w:type="gramStart"/>
      <w:r w:rsidRPr="009B3705">
        <w:t>mon</w:t>
      </w:r>
      <w:r w:rsidR="00C256FF" w:rsidRPr="009B3705">
        <w:t>i</w:t>
      </w:r>
      <w:r w:rsidRPr="009B3705">
        <w:t>t</w:t>
      </w:r>
      <w:r w:rsidR="00C256FF" w:rsidRPr="009B3705">
        <w:t>o</w:t>
      </w:r>
      <w:r w:rsidRPr="009B3705">
        <w:t>ring</w:t>
      </w:r>
      <w:proofErr w:type="gramEnd"/>
      <w:r w:rsidRPr="009B3705">
        <w:t xml:space="preserve"> and reporting for the Framework. The Framework contains a new set of global goals and targets for biodiversity, particularly a set of action-oriented targets to be achieved by 2030 and outcome-oriented goals to be achieved by 2050. The goals and targets of the Framework are crafted to be generic and applicable in all biomes and for all biodiversity. As such, nearly all aspects of the Framework are relevant to marine and coastal biodiversity and an all-of-society approach will be needed to fully implement the Framework. The goals and targets of the </w:t>
      </w:r>
      <w:r w:rsidRPr="006402AC">
        <w:t>Framework</w:t>
      </w:r>
      <w:r w:rsidRPr="009B3705">
        <w:t xml:space="preserve"> represent the most ambitious global political commitments for nature that</w:t>
      </w:r>
      <w:r w:rsidRPr="00F513BF">
        <w:t xml:space="preserve"> we have seen. Robust and enhanced efforts will be needed to implement the targets of the Framework and capacity-building is urgently needed </w:t>
      </w:r>
      <w:proofErr w:type="gramStart"/>
      <w:r w:rsidRPr="00F513BF">
        <w:t>in order to</w:t>
      </w:r>
      <w:proofErr w:type="gramEnd"/>
      <w:r w:rsidRPr="00F513BF">
        <w:t xml:space="preserve"> put in place the enabling conditions to fully implement the Framework.</w:t>
      </w:r>
    </w:p>
    <w:p w14:paraId="64C3B423" w14:textId="401DDF42" w:rsidR="00F40F29" w:rsidRPr="00304788" w:rsidRDefault="00F319A8" w:rsidP="007A7247">
      <w:pPr>
        <w:pStyle w:val="Para1"/>
      </w:pPr>
      <w:r>
        <w:t>A</w:t>
      </w:r>
      <w:r w:rsidRPr="00F40F29">
        <w:t>t its fifteenth meeting</w:t>
      </w:r>
      <w:r>
        <w:t>,</w:t>
      </w:r>
      <w:r w:rsidRPr="00F40F29">
        <w:t xml:space="preserve"> </w:t>
      </w:r>
      <w:r>
        <w:t>t</w:t>
      </w:r>
      <w:r w:rsidR="00F40F29" w:rsidRPr="00F40F29">
        <w:t xml:space="preserve">he </w:t>
      </w:r>
      <w:r>
        <w:t>Conference of the Parties</w:t>
      </w:r>
      <w:r w:rsidRPr="00F40F29">
        <w:t xml:space="preserve"> </w:t>
      </w:r>
      <w:r w:rsidR="00F40F29" w:rsidRPr="00F40F29">
        <w:t xml:space="preserve">also adopted decision 15/24, in which it welcomed the capacity-building, experience-sharing and partnership activities being facilitated notably through the Sustainable Ocean Initiative, expressed its gratitude to donor countries and many other partners for providing financial and technical support for the implementation of activities under the Sustainable Ocean Initiative, and requested the </w:t>
      </w:r>
      <w:r w:rsidR="00F40F29" w:rsidRPr="006402AC">
        <w:t xml:space="preserve">Secretariat </w:t>
      </w:r>
      <w:r w:rsidR="00517B5A" w:rsidRPr="006402AC">
        <w:t>of the C</w:t>
      </w:r>
      <w:r w:rsidR="00517B5A" w:rsidRPr="009B3705">
        <w:t>onvention</w:t>
      </w:r>
      <w:r w:rsidR="00517B5A">
        <w:t xml:space="preserve"> </w:t>
      </w:r>
      <w:r w:rsidR="00F40F29" w:rsidRPr="00F40F29">
        <w:t xml:space="preserve">to continue to facilitate capacity-building activities under the Sustainable Ocean Initiative in order to support the implementation of the </w:t>
      </w:r>
      <w:r w:rsidR="00F40F29" w:rsidRPr="006402AC">
        <w:t>Framework</w:t>
      </w:r>
      <w:r w:rsidR="00F40F29" w:rsidRPr="00304788">
        <w:t>, including its monitoring framework, with respect to marine, coastal and island biodiversity.</w:t>
      </w:r>
    </w:p>
    <w:p w14:paraId="7A1815BE" w14:textId="4DB61A56" w:rsidR="00F40F29" w:rsidRPr="00304788" w:rsidRDefault="00875375" w:rsidP="007A7247">
      <w:pPr>
        <w:pStyle w:val="Para1"/>
      </w:pPr>
      <w:r w:rsidRPr="00304788">
        <w:lastRenderedPageBreak/>
        <w:t xml:space="preserve">Pursuant to this request, the Secretariat is convening the Sustainable Ocean Initiative regional capacity-building workshop for East, South and </w:t>
      </w:r>
      <w:r w:rsidRPr="006402AC">
        <w:t>South-East Asia</w:t>
      </w:r>
      <w:r w:rsidRPr="00304788">
        <w:t xml:space="preserve">, in collaboration with various regional organizations and initiatives. The workshop will </w:t>
      </w:r>
      <w:r w:rsidR="00304788" w:rsidRPr="00304788">
        <w:t>be held</w:t>
      </w:r>
      <w:r w:rsidRPr="00304788">
        <w:t xml:space="preserve"> </w:t>
      </w:r>
      <w:r w:rsidR="00BC7131" w:rsidRPr="00304788">
        <w:t xml:space="preserve">from </w:t>
      </w:r>
      <w:r w:rsidRPr="00304788">
        <w:t>5 to 8 September 2023 in Seoul. It is being organized with financial support from the Government of the Republic of Korea, through the Ministry of Oceans and Fisheries and technical support from the National Marine Biodiversity Institute of Korea.</w:t>
      </w:r>
    </w:p>
    <w:p w14:paraId="70EFE26D" w14:textId="07B18730" w:rsidR="00875375" w:rsidRDefault="00EA2785" w:rsidP="007A7247">
      <w:pPr>
        <w:pStyle w:val="Para1"/>
      </w:pPr>
      <w:r w:rsidRPr="00304788">
        <w:t xml:space="preserve">The workshop seeks to identify means, opportunities, </w:t>
      </w:r>
      <w:proofErr w:type="gramStart"/>
      <w:r w:rsidRPr="00304788">
        <w:t>priorities</w:t>
      </w:r>
      <w:proofErr w:type="gramEnd"/>
      <w:r w:rsidRPr="00304788">
        <w:t xml:space="preserve"> and challenges in implementing the </w:t>
      </w:r>
      <w:r w:rsidRPr="006402AC">
        <w:t>Kunming-Montreal Global Biodiversity Framework</w:t>
      </w:r>
      <w:r w:rsidRPr="00304788">
        <w:t xml:space="preserve"> in the region with respect to marine and coastal biodiversity. </w:t>
      </w:r>
      <w:r w:rsidRPr="006402AC">
        <w:t>Workshop</w:t>
      </w:r>
      <w:r w:rsidRPr="00304788">
        <w:t xml:space="preserve"> participants will primarily comprise experts, managers, officers and specialists in marine biodiversity conservation and fisheries management from Parties, relevant global and regional organizations and </w:t>
      </w:r>
      <w:r w:rsidRPr="006402AC">
        <w:t>indigenous people</w:t>
      </w:r>
      <w:r w:rsidRPr="00304788">
        <w:t>s and local</w:t>
      </w:r>
      <w:r w:rsidRPr="00EA2785">
        <w:t xml:space="preserve"> communities.</w:t>
      </w:r>
    </w:p>
    <w:p w14:paraId="37362DDD" w14:textId="72C94629" w:rsidR="00EA2785" w:rsidRDefault="00EB6206" w:rsidP="007A7247">
      <w:pPr>
        <w:pStyle w:val="Para1"/>
      </w:pPr>
      <w:r w:rsidRPr="00EB6206">
        <w:t>The workshop will be organized in plenary and breakout group sessions and will include thematic presentations with question-and-answer sessions, plenary and moderated discussions, breakout group exercises and discussions. The Secretariat, in consultation with collaborating organizations, will nominate workshop co-chairs for the plenary</w:t>
      </w:r>
      <w:r w:rsidR="00486F4B">
        <w:t xml:space="preserve"> sessions</w:t>
      </w:r>
      <w:r w:rsidRPr="00EB6206">
        <w:t>, as well as facilitators and rapporteurs for the breakout groups, based on the experience and expertise of the workshop participants.</w:t>
      </w:r>
    </w:p>
    <w:p w14:paraId="79CABAD4" w14:textId="68930E77" w:rsidR="00EB6206" w:rsidRPr="00D7760B" w:rsidRDefault="002624ED" w:rsidP="007A7247">
      <w:pPr>
        <w:pStyle w:val="Para1"/>
      </w:pPr>
      <w:r w:rsidRPr="00D7760B">
        <w:t>The list of documents for the workshop is contained in annex I.</w:t>
      </w:r>
    </w:p>
    <w:p w14:paraId="6B902E60" w14:textId="77777777" w:rsidR="00B77797" w:rsidRPr="00D7760B" w:rsidRDefault="00B77797" w:rsidP="00B77797">
      <w:pPr>
        <w:pStyle w:val="Para1"/>
      </w:pPr>
      <w:r w:rsidRPr="00D7760B">
        <w:t>The proposed organization of work for the workshop is contained in annex II.</w:t>
      </w:r>
    </w:p>
    <w:p w14:paraId="54391C6C" w14:textId="77777777" w:rsidR="00924076" w:rsidRPr="00D7760B" w:rsidRDefault="00924076" w:rsidP="00924076">
      <w:pPr>
        <w:pStyle w:val="Para1"/>
      </w:pPr>
      <w:r w:rsidRPr="00D7760B">
        <w:t>The workshop will be conducted in English.</w:t>
      </w:r>
    </w:p>
    <w:p w14:paraId="304E353F" w14:textId="7BC7B524" w:rsidR="005C7DB4" w:rsidRPr="00D7760B" w:rsidRDefault="005C7DB4" w:rsidP="00466F90">
      <w:pPr>
        <w:pStyle w:val="Heading2"/>
        <w:spacing w:after="0"/>
      </w:pPr>
      <w:r w:rsidRPr="00D7760B">
        <w:t>Item 1</w:t>
      </w:r>
    </w:p>
    <w:p w14:paraId="118801DD" w14:textId="3321BCA1" w:rsidR="00D3059B" w:rsidRPr="00D7760B" w:rsidRDefault="005C7DB4" w:rsidP="00466F90">
      <w:pPr>
        <w:pStyle w:val="Heading2"/>
        <w:spacing w:before="0"/>
      </w:pPr>
      <w:r w:rsidRPr="00D7760B">
        <w:t>Opening of the meeting</w:t>
      </w:r>
    </w:p>
    <w:p w14:paraId="29BC39C7" w14:textId="5CCBC3A3" w:rsidR="00323F22" w:rsidRDefault="00BB05FB" w:rsidP="007A7247">
      <w:pPr>
        <w:pStyle w:val="Para1"/>
      </w:pPr>
      <w:r w:rsidRPr="00D7760B">
        <w:t xml:space="preserve">Representatives of the </w:t>
      </w:r>
      <w:r w:rsidRPr="006402AC">
        <w:t>Secretariat of the C</w:t>
      </w:r>
      <w:r w:rsidRPr="00D7760B">
        <w:t>onvention, the Ministry of Oceans and Fisheries of the Republic of Korea and the National Marine Biodiversity Institute of Korea will open the meeting at</w:t>
      </w:r>
      <w:r w:rsidRPr="006402AC">
        <w:t xml:space="preserve"> 9 a</w:t>
      </w:r>
      <w:r w:rsidRPr="00BB05FB">
        <w:t>.m</w:t>
      </w:r>
      <w:r w:rsidRPr="00331E32">
        <w:t>. on</w:t>
      </w:r>
      <w:r w:rsidRPr="00BB05FB">
        <w:t xml:space="preserve"> 5 September 2023.</w:t>
      </w:r>
    </w:p>
    <w:p w14:paraId="367CB6B7" w14:textId="101D3549" w:rsidR="004D49EF" w:rsidRDefault="004D49EF" w:rsidP="004D49EF">
      <w:pPr>
        <w:pStyle w:val="Heading2"/>
        <w:spacing w:after="0"/>
      </w:pPr>
      <w:r w:rsidRPr="000C6D92">
        <w:t>Item 2</w:t>
      </w:r>
    </w:p>
    <w:p w14:paraId="57AB69E9" w14:textId="07E621B9" w:rsidR="004D49EF" w:rsidRPr="000C6D92" w:rsidRDefault="004D49EF" w:rsidP="004D49EF">
      <w:pPr>
        <w:pStyle w:val="Heading2"/>
        <w:spacing w:before="0"/>
      </w:pPr>
      <w:r>
        <w:t>W</w:t>
      </w:r>
      <w:r w:rsidRPr="000C6D92">
        <w:t xml:space="preserve">orkshop background, objectives, scope and expected </w:t>
      </w:r>
      <w:proofErr w:type="gramStart"/>
      <w:r w:rsidRPr="000C6D92">
        <w:t>outcomes</w:t>
      </w:r>
      <w:proofErr w:type="gramEnd"/>
    </w:p>
    <w:p w14:paraId="5AE2591D" w14:textId="6FE1A3C2" w:rsidR="00BF2286" w:rsidRPr="004D49EF" w:rsidRDefault="004D49EF" w:rsidP="006402AC">
      <w:pPr>
        <w:pStyle w:val="Para1"/>
        <w:rPr>
          <w:bCs/>
          <w:color w:val="000000"/>
          <w:lang w:eastAsia="ko-KR"/>
        </w:rPr>
      </w:pPr>
      <w:r w:rsidRPr="00991AA3">
        <w:rPr>
          <w:lang w:eastAsia="ko-KR"/>
        </w:rPr>
        <w:t xml:space="preserve">The </w:t>
      </w:r>
      <w:r w:rsidRPr="00991AA3">
        <w:t>Secretariat</w:t>
      </w:r>
      <w:r w:rsidRPr="00991AA3">
        <w:rPr>
          <w:lang w:eastAsia="ko-KR"/>
        </w:rPr>
        <w:t xml:space="preserve"> will deliver a presentation to review the meeting background and objectives, followed by a question-and-answer session.</w:t>
      </w:r>
    </w:p>
    <w:p w14:paraId="58F68AB7" w14:textId="75FBE08C" w:rsidR="007858B7" w:rsidRDefault="00D45F71" w:rsidP="00466F90">
      <w:pPr>
        <w:pStyle w:val="Item"/>
        <w:spacing w:after="0"/>
      </w:pPr>
      <w:r w:rsidRPr="00D45F71">
        <w:t>I</w:t>
      </w:r>
      <w:r w:rsidR="007858B7" w:rsidRPr="00D45F71">
        <w:t>tem</w:t>
      </w:r>
      <w:r w:rsidRPr="00D45F71">
        <w:t xml:space="preserve"> 3</w:t>
      </w:r>
    </w:p>
    <w:p w14:paraId="68B56601" w14:textId="3FF5EF9F" w:rsidR="00D45F71" w:rsidRDefault="00D45F71" w:rsidP="00466F90">
      <w:pPr>
        <w:pStyle w:val="Item"/>
        <w:spacing w:before="0"/>
      </w:pPr>
      <w:r w:rsidRPr="00D45F71">
        <w:t>Regional and national context</w:t>
      </w:r>
    </w:p>
    <w:p w14:paraId="35014D80" w14:textId="4B91E8AB" w:rsidR="004701EE" w:rsidRPr="00D7760B" w:rsidRDefault="00AB2A11" w:rsidP="007A7247">
      <w:pPr>
        <w:pStyle w:val="Para1"/>
      </w:pPr>
      <w:proofErr w:type="gramStart"/>
      <w:r w:rsidRPr="00AB2A11">
        <w:t>In order to</w:t>
      </w:r>
      <w:proofErr w:type="gramEnd"/>
      <w:r w:rsidRPr="00AB2A11">
        <w:t xml:space="preserve"> provide regional context for the workshop, experts from regional organizations will deliver a coordinated presentation outlining the state of the marine environment and biodiversity in East, South </w:t>
      </w:r>
      <w:r w:rsidRPr="00D7760B">
        <w:t xml:space="preserve">and </w:t>
      </w:r>
      <w:r w:rsidRPr="006402AC">
        <w:t>South</w:t>
      </w:r>
      <w:r w:rsidR="00653FB6" w:rsidRPr="006402AC">
        <w:t>-E</w:t>
      </w:r>
      <w:r w:rsidRPr="006402AC">
        <w:t>ast Asia</w:t>
      </w:r>
      <w:r w:rsidRPr="00D7760B">
        <w:t>.</w:t>
      </w:r>
    </w:p>
    <w:p w14:paraId="24C12177" w14:textId="3797B5F9" w:rsidR="00AB2A11" w:rsidRPr="00D7760B" w:rsidRDefault="00C32013" w:rsidP="007A7247">
      <w:pPr>
        <w:pStyle w:val="Para1"/>
      </w:pPr>
      <w:r w:rsidRPr="00D7760B">
        <w:t xml:space="preserve">Then, experts from regional organizations will deliver a coordinated presentation outlining the state of the marine fisheries and fisheries management in East, South and </w:t>
      </w:r>
      <w:r w:rsidRPr="006402AC">
        <w:t>South</w:t>
      </w:r>
      <w:r w:rsidR="00A83E3E" w:rsidRPr="006402AC">
        <w:t>-E</w:t>
      </w:r>
      <w:r w:rsidRPr="006402AC">
        <w:t>ast Asia</w:t>
      </w:r>
      <w:r w:rsidRPr="00D7760B">
        <w:t>. This will be followed by a question-and-answer session.</w:t>
      </w:r>
    </w:p>
    <w:p w14:paraId="1BFC0348" w14:textId="2984B4DD" w:rsidR="00C32013" w:rsidRPr="00D7760B" w:rsidRDefault="00E91449" w:rsidP="007A7247">
      <w:pPr>
        <w:pStyle w:val="Para1"/>
      </w:pPr>
      <w:proofErr w:type="gramStart"/>
      <w:r w:rsidRPr="00D7760B">
        <w:t>In order to</w:t>
      </w:r>
      <w:proofErr w:type="gramEnd"/>
      <w:r w:rsidRPr="00D7760B">
        <w:t xml:space="preserve"> provide national context for the workshop, experts from each Party present at the workshop will deliver presentations to summarize progress thus far in, and future plans for, the implementation of the </w:t>
      </w:r>
      <w:r w:rsidRPr="006402AC">
        <w:t>Kunming-Montreal Global Biodiversity Framework</w:t>
      </w:r>
      <w:r w:rsidRPr="00D7760B">
        <w:t xml:space="preserve"> in their respective countries.</w:t>
      </w:r>
    </w:p>
    <w:p w14:paraId="2BEC2653" w14:textId="52955CB7" w:rsidR="00E91449" w:rsidRDefault="008149FC" w:rsidP="007A7247">
      <w:pPr>
        <w:pStyle w:val="Para1"/>
      </w:pPr>
      <w:r w:rsidRPr="008149FC">
        <w:t>This will be followed by breakout group discussions in which participants will have focused discussion on the common priorities and challenges across the region/subregions.</w:t>
      </w:r>
    </w:p>
    <w:p w14:paraId="14560C24" w14:textId="735427D4" w:rsidR="007858B7" w:rsidRDefault="0020590C" w:rsidP="006402AC">
      <w:pPr>
        <w:pStyle w:val="Item"/>
        <w:keepNext/>
        <w:spacing w:after="0"/>
      </w:pPr>
      <w:r w:rsidRPr="0020590C">
        <w:lastRenderedPageBreak/>
        <w:t>I</w:t>
      </w:r>
      <w:r w:rsidR="007858B7" w:rsidRPr="0020590C">
        <w:t>tem</w:t>
      </w:r>
      <w:r w:rsidRPr="0020590C">
        <w:t xml:space="preserve"> 4</w:t>
      </w:r>
    </w:p>
    <w:p w14:paraId="64443E53" w14:textId="709B63F1" w:rsidR="00CF70AB" w:rsidRPr="00D7760B" w:rsidRDefault="0020590C" w:rsidP="006402AC">
      <w:pPr>
        <w:pStyle w:val="Item"/>
        <w:keepNext/>
        <w:spacing w:before="0"/>
      </w:pPr>
      <w:r w:rsidRPr="00D7760B">
        <w:t xml:space="preserve">Overview of the </w:t>
      </w:r>
      <w:r w:rsidRPr="006402AC">
        <w:t>Kunming-Montreal Global Biodiversity Framework</w:t>
      </w:r>
      <w:r w:rsidRPr="00D7760B">
        <w:t xml:space="preserve"> and its relevance for marine and coastal biodiversity</w:t>
      </w:r>
    </w:p>
    <w:p w14:paraId="3628E1B2" w14:textId="3571ECE4" w:rsidR="0020590C" w:rsidRPr="00D7760B" w:rsidRDefault="000424D8" w:rsidP="0020590C">
      <w:pPr>
        <w:pStyle w:val="Para1"/>
      </w:pPr>
      <w:r>
        <w:t>A</w:t>
      </w:r>
      <w:r w:rsidR="00902DC9" w:rsidRPr="00D7760B">
        <w:t xml:space="preserve"> representative of the Secretariat will deliver a presentation providing an overview of the Framework and its relevance for the ocean. This will be followed by a question-and-answer session.</w:t>
      </w:r>
    </w:p>
    <w:p w14:paraId="630A8D67" w14:textId="21192CF0" w:rsidR="007858B7" w:rsidRPr="00D7760B" w:rsidRDefault="00252C4B" w:rsidP="004B5166">
      <w:pPr>
        <w:pStyle w:val="Item"/>
        <w:spacing w:after="0"/>
      </w:pPr>
      <w:r w:rsidRPr="00D7760B">
        <w:t>I</w:t>
      </w:r>
      <w:r w:rsidR="007858B7" w:rsidRPr="00D7760B">
        <w:t>tem</w:t>
      </w:r>
      <w:r w:rsidRPr="00D7760B">
        <w:t xml:space="preserve"> 5</w:t>
      </w:r>
    </w:p>
    <w:p w14:paraId="7A5FBEE7" w14:textId="7E88D970" w:rsidR="00252C4B" w:rsidRPr="00D7760B" w:rsidRDefault="00252C4B" w:rsidP="004B5166">
      <w:pPr>
        <w:pStyle w:val="Item"/>
        <w:spacing w:before="0"/>
      </w:pPr>
      <w:r w:rsidRPr="00D7760B">
        <w:t xml:space="preserve">Approaches to implementing the targets of the </w:t>
      </w:r>
      <w:r w:rsidRPr="006402AC">
        <w:t>Kunming-Montreal Global Biodiversity Framework</w:t>
      </w:r>
      <w:r w:rsidRPr="00D7760B">
        <w:t xml:space="preserve"> in marine and coastal </w:t>
      </w:r>
      <w:proofErr w:type="gramStart"/>
      <w:r w:rsidRPr="00D7760B">
        <w:t>areas</w:t>
      </w:r>
      <w:proofErr w:type="gramEnd"/>
    </w:p>
    <w:p w14:paraId="7BD0D39C" w14:textId="7D335530" w:rsidR="00252C4B" w:rsidRDefault="000424D8" w:rsidP="00252C4B">
      <w:pPr>
        <w:pStyle w:val="Para1"/>
      </w:pPr>
      <w:r>
        <w:t>A</w:t>
      </w:r>
      <w:r w:rsidRPr="00D7760B">
        <w:t xml:space="preserve"> representative of </w:t>
      </w:r>
      <w:r w:rsidR="009A277A" w:rsidRPr="00D7760B">
        <w:t>the</w:t>
      </w:r>
      <w:r>
        <w:t xml:space="preserve"> Secretariat will give </w:t>
      </w:r>
      <w:r w:rsidR="009A277A" w:rsidRPr="00D7760B">
        <w:t>a presentation providing an overview of Targets</w:t>
      </w:r>
      <w:r w:rsidR="009A277A" w:rsidRPr="006402AC">
        <w:t xml:space="preserve"> 1</w:t>
      </w:r>
      <w:r w:rsidR="00B91C7A" w:rsidRPr="006402AC">
        <w:t xml:space="preserve"> t</w:t>
      </w:r>
      <w:r w:rsidR="00B91C7A" w:rsidRPr="00D7760B">
        <w:t xml:space="preserve">o </w:t>
      </w:r>
      <w:r w:rsidR="009A277A" w:rsidRPr="00D7760B">
        <w:t xml:space="preserve">4 of the Framework, </w:t>
      </w:r>
      <w:r>
        <w:t>after which</w:t>
      </w:r>
      <w:r w:rsidR="009A277A" w:rsidRPr="00D7760B">
        <w:t xml:space="preserve"> a panel of regional experts </w:t>
      </w:r>
      <w:r>
        <w:t xml:space="preserve">will </w:t>
      </w:r>
      <w:r w:rsidR="009A277A" w:rsidRPr="00D7760B">
        <w:t>highlight key considerations, expert guidance and</w:t>
      </w:r>
      <w:r w:rsidR="009A277A" w:rsidRPr="009A277A">
        <w:t xml:space="preserve"> possible tools and approaches to implement th</w:t>
      </w:r>
      <w:r>
        <w:t>o</w:t>
      </w:r>
      <w:r w:rsidR="009A277A" w:rsidRPr="009A277A">
        <w:t xml:space="preserve">se targets. </w:t>
      </w:r>
      <w:r w:rsidR="003A29BE">
        <w:t>A</w:t>
      </w:r>
      <w:r w:rsidR="009A277A" w:rsidRPr="009A277A">
        <w:t xml:space="preserve"> question-and-answer session</w:t>
      </w:r>
      <w:r w:rsidR="003A29BE">
        <w:t xml:space="preserve"> will follow</w:t>
      </w:r>
      <w:r w:rsidR="009A277A" w:rsidRPr="009A277A">
        <w:t>.</w:t>
      </w:r>
    </w:p>
    <w:p w14:paraId="59599F4E" w14:textId="5B8E8DBE" w:rsidR="009A277A" w:rsidRPr="00BC33F8" w:rsidRDefault="00B4396D" w:rsidP="00252C4B">
      <w:pPr>
        <w:pStyle w:val="Para1"/>
      </w:pPr>
      <w:r>
        <w:t>B</w:t>
      </w:r>
      <w:r w:rsidR="00F81C97" w:rsidRPr="00F81C97">
        <w:t xml:space="preserve">reakout group discussions will </w:t>
      </w:r>
      <w:r>
        <w:t xml:space="preserve">then </w:t>
      </w:r>
      <w:r w:rsidR="00F81C97" w:rsidRPr="00F81C97">
        <w:t>be hel</w:t>
      </w:r>
      <w:r>
        <w:t>d</w:t>
      </w:r>
      <w:r w:rsidR="000424D8">
        <w:t>,</w:t>
      </w:r>
      <w:r w:rsidR="00F81C97" w:rsidRPr="00F81C97">
        <w:t xml:space="preserve"> </w:t>
      </w:r>
      <w:r w:rsidR="005937F6">
        <w:t>during</w:t>
      </w:r>
      <w:r w:rsidR="005937F6" w:rsidRPr="00F81C97">
        <w:t xml:space="preserve"> </w:t>
      </w:r>
      <w:r w:rsidR="00F81C97" w:rsidRPr="00F81C97">
        <w:t xml:space="preserve">which participants </w:t>
      </w:r>
      <w:r>
        <w:t xml:space="preserve">will </w:t>
      </w:r>
      <w:r w:rsidR="00F81C97" w:rsidRPr="00F81C97">
        <w:t xml:space="preserve">highlight challenges, opportunities, and priorities for the region in accelerating the implementation of </w:t>
      </w:r>
      <w:r w:rsidR="00F81C97" w:rsidRPr="00BC33F8">
        <w:t>Targets</w:t>
      </w:r>
      <w:r w:rsidR="00D979B5" w:rsidRPr="006402AC">
        <w:t> </w:t>
      </w:r>
      <w:r w:rsidR="00F81C97" w:rsidRPr="006402AC">
        <w:t>1</w:t>
      </w:r>
      <w:r w:rsidR="00593481" w:rsidRPr="006402AC">
        <w:t xml:space="preserve"> t</w:t>
      </w:r>
      <w:r w:rsidR="00593481" w:rsidRPr="00BC33F8">
        <w:t xml:space="preserve">o </w:t>
      </w:r>
      <w:r w:rsidR="00F81C97" w:rsidRPr="00BC33F8">
        <w:t>4 in the ocean in an aligned manner with regional goals and strategies.</w:t>
      </w:r>
    </w:p>
    <w:p w14:paraId="34EF79DE" w14:textId="2F23B8F2" w:rsidR="00F81C97" w:rsidRPr="00BC33F8" w:rsidRDefault="00593481" w:rsidP="000424D8">
      <w:pPr>
        <w:pStyle w:val="Para1"/>
      </w:pPr>
      <w:r w:rsidRPr="00BC33F8">
        <w:t>A</w:t>
      </w:r>
      <w:r w:rsidR="00561620" w:rsidRPr="00BC33F8">
        <w:t xml:space="preserve"> representative </w:t>
      </w:r>
      <w:r w:rsidR="00BC33F8" w:rsidRPr="00BC33F8">
        <w:t xml:space="preserve">of </w:t>
      </w:r>
      <w:r w:rsidRPr="00BC33F8">
        <w:t xml:space="preserve">the </w:t>
      </w:r>
      <w:r w:rsidRPr="006402AC">
        <w:t>Food and Agriculture Organization of the United Nations</w:t>
      </w:r>
      <w:r w:rsidR="00561620" w:rsidRPr="00BC33F8">
        <w:t xml:space="preserve"> will </w:t>
      </w:r>
      <w:r w:rsidRPr="00BC33F8">
        <w:t xml:space="preserve">then </w:t>
      </w:r>
      <w:r w:rsidR="00561620" w:rsidRPr="00BC33F8">
        <w:t xml:space="preserve">coordinate a special session on sustainable fisheries and the </w:t>
      </w:r>
      <w:r w:rsidR="00561620" w:rsidRPr="006402AC">
        <w:t>Framework</w:t>
      </w:r>
      <w:r w:rsidR="00561620" w:rsidRPr="00BC33F8">
        <w:t xml:space="preserve">, </w:t>
      </w:r>
      <w:proofErr w:type="gramStart"/>
      <w:r w:rsidR="00561620" w:rsidRPr="00BC33F8">
        <w:t>in particular with</w:t>
      </w:r>
      <w:proofErr w:type="gramEnd"/>
      <w:r w:rsidR="00561620" w:rsidRPr="00BC33F8">
        <w:t xml:space="preserve"> respect to Targets 5, 9, 10 and 11.</w:t>
      </w:r>
    </w:p>
    <w:p w14:paraId="480FB32F" w14:textId="06994FF3" w:rsidR="00561620" w:rsidRPr="00BC33F8" w:rsidRDefault="00DF4B93" w:rsidP="00252C4B">
      <w:pPr>
        <w:pStyle w:val="Para1"/>
      </w:pPr>
      <w:r w:rsidRPr="00BC33F8">
        <w:t>T</w:t>
      </w:r>
      <w:r w:rsidR="006900D2" w:rsidRPr="00BC33F8">
        <w:t xml:space="preserve">he Secretariat </w:t>
      </w:r>
      <w:r w:rsidR="00405F64" w:rsidRPr="00BC33F8">
        <w:t xml:space="preserve">will </w:t>
      </w:r>
      <w:r w:rsidR="006900D2" w:rsidRPr="00BC33F8">
        <w:t>provid</w:t>
      </w:r>
      <w:r w:rsidR="00405F64" w:rsidRPr="00BC33F8">
        <w:t>e</w:t>
      </w:r>
      <w:r w:rsidR="006900D2" w:rsidRPr="00BC33F8">
        <w:t xml:space="preserve"> an overview of Targets </w:t>
      </w:r>
      <w:r w:rsidR="006900D2" w:rsidRPr="006402AC">
        <w:t>6</w:t>
      </w:r>
      <w:r w:rsidR="00D979B5" w:rsidRPr="006402AC">
        <w:t xml:space="preserve"> to </w:t>
      </w:r>
      <w:r w:rsidR="006900D2" w:rsidRPr="006402AC">
        <w:t>8</w:t>
      </w:r>
      <w:r w:rsidR="006900D2" w:rsidRPr="00BC33F8">
        <w:t xml:space="preserve"> of the </w:t>
      </w:r>
      <w:r w:rsidR="006900D2" w:rsidRPr="006402AC">
        <w:t>Framework</w:t>
      </w:r>
      <w:r w:rsidR="000424D8">
        <w:t xml:space="preserve"> after which</w:t>
      </w:r>
      <w:r w:rsidR="006900D2" w:rsidRPr="00BC33F8">
        <w:t xml:space="preserve"> a panel of regional experts </w:t>
      </w:r>
      <w:r w:rsidR="00CE0869" w:rsidRPr="00BC33F8">
        <w:t>will</w:t>
      </w:r>
      <w:r w:rsidR="006900D2" w:rsidRPr="00BC33F8">
        <w:t xml:space="preserve"> highlight key considerations, expert guidance and possible tools and approaches to implement these targets. </w:t>
      </w:r>
      <w:r w:rsidR="00CE0869" w:rsidRPr="00BC33F8">
        <w:t>A</w:t>
      </w:r>
      <w:r w:rsidR="006900D2" w:rsidRPr="00BC33F8">
        <w:t xml:space="preserve"> question-and-answer session</w:t>
      </w:r>
      <w:r w:rsidR="00CE0869" w:rsidRPr="00BC33F8">
        <w:t xml:space="preserve"> will follow</w:t>
      </w:r>
      <w:r w:rsidR="006900D2" w:rsidRPr="00BC33F8">
        <w:t>.</w:t>
      </w:r>
    </w:p>
    <w:p w14:paraId="2F96520B" w14:textId="548F1D00" w:rsidR="006900D2" w:rsidRDefault="008E51BA" w:rsidP="00252C4B">
      <w:pPr>
        <w:pStyle w:val="Para1"/>
      </w:pPr>
      <w:r w:rsidRPr="00BC33F8">
        <w:t>Then breakout group discussions will be hel</w:t>
      </w:r>
      <w:r w:rsidR="00B170C9" w:rsidRPr="00BC33F8">
        <w:t>d</w:t>
      </w:r>
      <w:r w:rsidRPr="00BC33F8">
        <w:t xml:space="preserve"> </w:t>
      </w:r>
      <w:r w:rsidR="00B170C9" w:rsidRPr="00BC33F8">
        <w:t xml:space="preserve">during </w:t>
      </w:r>
      <w:r w:rsidRPr="00BC33F8">
        <w:t xml:space="preserve">which participants </w:t>
      </w:r>
      <w:r w:rsidR="009A5177" w:rsidRPr="00BC33F8">
        <w:t xml:space="preserve">will </w:t>
      </w:r>
      <w:r w:rsidRPr="00BC33F8">
        <w:t xml:space="preserve">highlight challenges, </w:t>
      </w:r>
      <w:proofErr w:type="gramStart"/>
      <w:r w:rsidRPr="00BC33F8">
        <w:t>opportunities</w:t>
      </w:r>
      <w:proofErr w:type="gramEnd"/>
      <w:r w:rsidRPr="00BC33F8">
        <w:t xml:space="preserve"> and priorities for the region in accelerating the implementation of Targets </w:t>
      </w:r>
      <w:r w:rsidRPr="006402AC">
        <w:t>6</w:t>
      </w:r>
      <w:r w:rsidR="009A5177" w:rsidRPr="006402AC">
        <w:t xml:space="preserve"> to </w:t>
      </w:r>
      <w:r w:rsidRPr="006402AC">
        <w:t>8</w:t>
      </w:r>
      <w:r w:rsidRPr="00BC33F8">
        <w:t xml:space="preserve"> in the ocean</w:t>
      </w:r>
      <w:r w:rsidRPr="008E51BA">
        <w:t xml:space="preserve"> in an aligned manner with regional goals and strategies.</w:t>
      </w:r>
    </w:p>
    <w:p w14:paraId="2F543597" w14:textId="0BFA95C7" w:rsidR="007858B7" w:rsidRDefault="00331014" w:rsidP="00A1301F">
      <w:pPr>
        <w:pStyle w:val="Item"/>
        <w:spacing w:after="0"/>
      </w:pPr>
      <w:r w:rsidRPr="00331014">
        <w:t>I</w:t>
      </w:r>
      <w:r w:rsidR="007858B7" w:rsidRPr="00331014">
        <w:t>tem</w:t>
      </w:r>
      <w:r w:rsidRPr="00331014">
        <w:t xml:space="preserve"> 6</w:t>
      </w:r>
    </w:p>
    <w:p w14:paraId="46CB0C33" w14:textId="0273CB8B" w:rsidR="00331014" w:rsidRDefault="00331014" w:rsidP="006402AC">
      <w:pPr>
        <w:pStyle w:val="Item"/>
        <w:spacing w:before="0"/>
      </w:pPr>
      <w:r w:rsidRPr="00331014">
        <w:t xml:space="preserve">Developing strategies and action plans to accelerate the implementation of </w:t>
      </w:r>
      <w:r w:rsidRPr="00D7760B">
        <w:t xml:space="preserve">the </w:t>
      </w:r>
      <w:r w:rsidRPr="006402AC">
        <w:t>Kunming-Montreal Global Biodiversity Framework</w:t>
      </w:r>
    </w:p>
    <w:p w14:paraId="677F3B2F" w14:textId="315F07EC" w:rsidR="00331014" w:rsidRPr="00AC5313" w:rsidRDefault="000424D8" w:rsidP="00331014">
      <w:pPr>
        <w:pStyle w:val="Para1"/>
      </w:pPr>
      <w:r>
        <w:t>P</w:t>
      </w:r>
      <w:r w:rsidR="00850441" w:rsidRPr="00850441">
        <w:t xml:space="preserve">articipants from Parties in the region will outline strategies, opportunities, next </w:t>
      </w:r>
      <w:proofErr w:type="gramStart"/>
      <w:r w:rsidR="00850441" w:rsidRPr="00850441">
        <w:t>steps</w:t>
      </w:r>
      <w:proofErr w:type="gramEnd"/>
      <w:r w:rsidR="00850441" w:rsidRPr="00850441">
        <w:t xml:space="preserve"> and action items on how to </w:t>
      </w:r>
      <w:r w:rsidR="00850441" w:rsidRPr="00AC5313">
        <w:t xml:space="preserve">progress </w:t>
      </w:r>
      <w:r w:rsidR="00A611F3" w:rsidRPr="006402AC">
        <w:t>i</w:t>
      </w:r>
      <w:r w:rsidR="00850441" w:rsidRPr="00AC5313">
        <w:t xml:space="preserve">n implementing the targets of the </w:t>
      </w:r>
      <w:r w:rsidR="00850441" w:rsidRPr="006402AC">
        <w:t>Framework</w:t>
      </w:r>
      <w:r w:rsidR="00850441" w:rsidRPr="00AC5313">
        <w:t xml:space="preserve"> in marine and coastal areas in their region and in their respective countries. This will build on the discussions held thus far in the workshop and participants will be encouraged to work with experts from organizations </w:t>
      </w:r>
      <w:r w:rsidR="00AC5313" w:rsidRPr="00AC5313">
        <w:t>re</w:t>
      </w:r>
      <w:r w:rsidR="00850441" w:rsidRPr="00AC5313">
        <w:t>present</w:t>
      </w:r>
      <w:r w:rsidR="00AC5313" w:rsidRPr="006402AC">
        <w:t>ed</w:t>
      </w:r>
      <w:r w:rsidR="00850441" w:rsidRPr="00AC5313">
        <w:t xml:space="preserve"> at the workshop.</w:t>
      </w:r>
    </w:p>
    <w:p w14:paraId="107CDF0F" w14:textId="06B39F97" w:rsidR="00A92A95" w:rsidRPr="00A92A95" w:rsidRDefault="00A92A95" w:rsidP="00A92A95">
      <w:pPr>
        <w:pStyle w:val="Para1"/>
      </w:pPr>
      <w:r w:rsidRPr="00A92A95">
        <w:t xml:space="preserve">Each Party will </w:t>
      </w:r>
      <w:r w:rsidR="00DC6367">
        <w:t>present</w:t>
      </w:r>
      <w:r w:rsidR="00DC6367" w:rsidRPr="00A92A95">
        <w:t xml:space="preserve"> </w:t>
      </w:r>
      <w:r w:rsidR="00EC13B5">
        <w:t>its</w:t>
      </w:r>
      <w:r w:rsidR="00EC13B5" w:rsidRPr="00A92A95">
        <w:t xml:space="preserve"> </w:t>
      </w:r>
      <w:r w:rsidRPr="00A92A95">
        <w:t>strateg</w:t>
      </w:r>
      <w:r w:rsidR="00EC13B5">
        <w:t>y</w:t>
      </w:r>
      <w:r w:rsidRPr="00A92A95">
        <w:t xml:space="preserve"> </w:t>
      </w:r>
      <w:proofErr w:type="gramStart"/>
      <w:r w:rsidRPr="00A92A95">
        <w:t>in order to</w:t>
      </w:r>
      <w:proofErr w:type="gramEnd"/>
      <w:r w:rsidRPr="00A92A95">
        <w:t xml:space="preserve"> receive feedback from other workshop participants.</w:t>
      </w:r>
    </w:p>
    <w:p w14:paraId="6096117A" w14:textId="1179C53B" w:rsidR="007858B7" w:rsidRDefault="001458D0" w:rsidP="00A1301F">
      <w:pPr>
        <w:pStyle w:val="Item"/>
        <w:spacing w:after="0"/>
      </w:pPr>
      <w:r w:rsidRPr="001458D0">
        <w:t>I</w:t>
      </w:r>
      <w:r w:rsidR="007858B7" w:rsidRPr="001458D0">
        <w:t>tem</w:t>
      </w:r>
      <w:r w:rsidRPr="001458D0">
        <w:t xml:space="preserve"> 7</w:t>
      </w:r>
    </w:p>
    <w:p w14:paraId="071F195A" w14:textId="32D9C941" w:rsidR="00850441" w:rsidRDefault="007858B7" w:rsidP="00A1301F">
      <w:pPr>
        <w:pStyle w:val="Item"/>
        <w:spacing w:before="0"/>
      </w:pPr>
      <w:r>
        <w:t>C</w:t>
      </w:r>
      <w:r w:rsidR="001458D0" w:rsidRPr="001458D0">
        <w:t>on</w:t>
      </w:r>
      <w:r w:rsidR="00435193">
        <w:t>c</w:t>
      </w:r>
      <w:r w:rsidR="001458D0" w:rsidRPr="001458D0">
        <w:t>lusion and next steps</w:t>
      </w:r>
    </w:p>
    <w:p w14:paraId="74549EA5" w14:textId="15385D06" w:rsidR="001458D0" w:rsidRDefault="00536560" w:rsidP="00536560">
      <w:pPr>
        <w:pStyle w:val="Para1"/>
      </w:pPr>
      <w:r w:rsidRPr="00536560">
        <w:t>To conclude the meeting, participants will have the opportunity to identify ways to implement their proposed strategies in their countries, means to enhance regional approaches to support implementation and to identify potential sources of support for this work.</w:t>
      </w:r>
    </w:p>
    <w:p w14:paraId="0AC7A026" w14:textId="04576237" w:rsidR="007858B7" w:rsidRDefault="00AE1431" w:rsidP="006402AC">
      <w:pPr>
        <w:pStyle w:val="Item"/>
        <w:keepNext/>
        <w:spacing w:after="0"/>
      </w:pPr>
      <w:r w:rsidRPr="00AE1431">
        <w:t>I</w:t>
      </w:r>
      <w:r w:rsidR="007858B7" w:rsidRPr="00AE1431">
        <w:t>tem</w:t>
      </w:r>
      <w:r w:rsidRPr="00AE1431">
        <w:t xml:space="preserve"> 8</w:t>
      </w:r>
    </w:p>
    <w:p w14:paraId="20F807B1" w14:textId="15483245" w:rsidR="00536560" w:rsidRDefault="007858B7" w:rsidP="006402AC">
      <w:pPr>
        <w:pStyle w:val="Item"/>
        <w:keepNext/>
        <w:spacing w:before="0"/>
      </w:pPr>
      <w:r w:rsidRPr="00AE1431">
        <w:t>Closure of the meeting</w:t>
      </w:r>
    </w:p>
    <w:p w14:paraId="2917D636" w14:textId="7A146050" w:rsidR="002B559C" w:rsidRDefault="00A43B34" w:rsidP="00DC6367">
      <w:pPr>
        <w:pStyle w:val="Para1"/>
        <w:numPr>
          <w:ilvl w:val="0"/>
          <w:numId w:val="0"/>
        </w:numPr>
        <w:ind w:left="567"/>
      </w:pPr>
      <w:r w:rsidRPr="00A43B34">
        <w:t xml:space="preserve">The meeting is expected to close at 5 p.m. </w:t>
      </w:r>
      <w:r w:rsidR="00DC6367">
        <w:t xml:space="preserve">on </w:t>
      </w:r>
      <w:r w:rsidRPr="00A43B34">
        <w:t>8 September 2023.</w:t>
      </w:r>
    </w:p>
    <w:p w14:paraId="1281AA37" w14:textId="77777777" w:rsidR="002B559C" w:rsidRDefault="002B559C" w:rsidP="007A7247">
      <w:pPr>
        <w:pStyle w:val="Para1"/>
        <w:numPr>
          <w:ilvl w:val="0"/>
          <w:numId w:val="0"/>
        </w:numPr>
        <w:ind w:left="567"/>
        <w:sectPr w:rsidR="002B559C" w:rsidSect="00A54FA0">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pPr>
    </w:p>
    <w:p w14:paraId="136BB63B" w14:textId="739C2998" w:rsidR="002B559C" w:rsidRPr="00A54FA0" w:rsidRDefault="00E1597C" w:rsidP="003C6F10">
      <w:pPr>
        <w:pStyle w:val="Annex"/>
      </w:pPr>
      <w:r w:rsidRPr="00A54FA0">
        <w:lastRenderedPageBreak/>
        <w:t>Annex</w:t>
      </w:r>
      <w:r w:rsidR="00E539ED">
        <w:t xml:space="preserve"> I</w:t>
      </w:r>
    </w:p>
    <w:p w14:paraId="263ABC65" w14:textId="13AFE4B0" w:rsidR="00E1597C" w:rsidRDefault="00BA2D6B" w:rsidP="00E1597C">
      <w:pPr>
        <w:pStyle w:val="Title"/>
      </w:pPr>
      <w:r w:rsidRPr="00BA2D6B">
        <w:t>List of documents for the meeting</w:t>
      </w:r>
    </w:p>
    <w:p w14:paraId="4D8FF643" w14:textId="3792134B" w:rsidR="008B36CF" w:rsidRPr="006402AC" w:rsidRDefault="008B36CF" w:rsidP="006402AC">
      <w:pPr>
        <w:rPr>
          <w:iCs/>
        </w:rPr>
      </w:pPr>
      <w:r w:rsidRPr="006402AC">
        <w:rPr>
          <w:b/>
          <w:bCs/>
          <w:iCs/>
          <w:lang w:val="en-US"/>
        </w:rPr>
        <w:t>Working documents</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5322"/>
      </w:tblGrid>
      <w:tr w:rsidR="00E539ED" w:rsidRPr="00E539ED" w14:paraId="3216B2BB" w14:textId="77777777" w:rsidTr="00BE4A0E">
        <w:tc>
          <w:tcPr>
            <w:tcW w:w="4028" w:type="dxa"/>
          </w:tcPr>
          <w:p w14:paraId="32F5757F" w14:textId="2A149401" w:rsidR="00E539ED" w:rsidRPr="002F59A6" w:rsidRDefault="008865F0" w:rsidP="006402AC">
            <w:pPr>
              <w:spacing w:before="120"/>
              <w:jc w:val="left"/>
              <w:rPr>
                <w:bCs/>
                <w:i/>
                <w:szCs w:val="22"/>
                <w:lang w:val="en-US"/>
              </w:rPr>
            </w:pPr>
            <w:r w:rsidRPr="002F59A6">
              <w:rPr>
                <w:i/>
                <w:lang w:val="en-US"/>
              </w:rPr>
              <w:t>Symbol</w:t>
            </w:r>
          </w:p>
        </w:tc>
        <w:tc>
          <w:tcPr>
            <w:tcW w:w="5322" w:type="dxa"/>
          </w:tcPr>
          <w:p w14:paraId="0DA94708" w14:textId="77777777" w:rsidR="00E539ED" w:rsidRPr="002F59A6" w:rsidRDefault="00E539ED" w:rsidP="006402AC">
            <w:pPr>
              <w:spacing w:before="120"/>
              <w:jc w:val="left"/>
              <w:rPr>
                <w:bCs/>
                <w:i/>
                <w:szCs w:val="22"/>
                <w:lang w:val="en-US"/>
              </w:rPr>
            </w:pPr>
            <w:r w:rsidRPr="002F59A6">
              <w:rPr>
                <w:i/>
                <w:lang w:val="en-US"/>
              </w:rPr>
              <w:t>Title</w:t>
            </w:r>
          </w:p>
        </w:tc>
      </w:tr>
      <w:tr w:rsidR="00E539ED" w:rsidRPr="00E539ED" w14:paraId="1256E62B" w14:textId="77777777" w:rsidTr="00BE4A0E">
        <w:tc>
          <w:tcPr>
            <w:tcW w:w="4028" w:type="dxa"/>
          </w:tcPr>
          <w:p w14:paraId="2BD38BF2" w14:textId="77777777" w:rsidR="00E539ED" w:rsidRPr="002F59A6" w:rsidRDefault="00E539ED" w:rsidP="006402AC">
            <w:pPr>
              <w:spacing w:before="120"/>
              <w:ind w:left="58"/>
              <w:rPr>
                <w:bCs/>
              </w:rPr>
            </w:pPr>
            <w:r w:rsidRPr="006402AC">
              <w:rPr>
                <w:bCs/>
              </w:rPr>
              <w:t>CBD</w:t>
            </w:r>
            <w:r w:rsidRPr="002F59A6">
              <w:rPr>
                <w:bCs/>
              </w:rPr>
              <w:t>/</w:t>
            </w:r>
            <w:r w:rsidRPr="006402AC">
              <w:rPr>
                <w:bCs/>
              </w:rPr>
              <w:t>SOI</w:t>
            </w:r>
            <w:r w:rsidRPr="002F59A6">
              <w:rPr>
                <w:bCs/>
              </w:rPr>
              <w:t>/</w:t>
            </w:r>
            <w:r w:rsidRPr="006402AC">
              <w:rPr>
                <w:bCs/>
              </w:rPr>
              <w:t>WS</w:t>
            </w:r>
            <w:r w:rsidRPr="002F59A6">
              <w:rPr>
                <w:bCs/>
              </w:rPr>
              <w:t>/2022/3/1</w:t>
            </w:r>
          </w:p>
        </w:tc>
        <w:tc>
          <w:tcPr>
            <w:tcW w:w="5322" w:type="dxa"/>
          </w:tcPr>
          <w:p w14:paraId="6DAC9ED9" w14:textId="77777777" w:rsidR="00E539ED" w:rsidRPr="002F59A6" w:rsidRDefault="00E539ED" w:rsidP="006402AC">
            <w:pPr>
              <w:spacing w:before="120"/>
              <w:jc w:val="left"/>
              <w:rPr>
                <w:szCs w:val="22"/>
                <w:lang w:val="en-US"/>
              </w:rPr>
            </w:pPr>
            <w:r w:rsidRPr="002F59A6">
              <w:rPr>
                <w:szCs w:val="22"/>
                <w:lang w:val="en-US"/>
              </w:rPr>
              <w:t>Provisional agenda</w:t>
            </w:r>
          </w:p>
        </w:tc>
      </w:tr>
      <w:tr w:rsidR="00E539ED" w:rsidRPr="00E539ED" w14:paraId="44165161" w14:textId="77777777" w:rsidTr="00BE4A0E">
        <w:tc>
          <w:tcPr>
            <w:tcW w:w="4028" w:type="dxa"/>
          </w:tcPr>
          <w:p w14:paraId="2AC8B280" w14:textId="77777777" w:rsidR="00E539ED" w:rsidRPr="002F59A6" w:rsidRDefault="00E539ED" w:rsidP="006402AC">
            <w:pPr>
              <w:spacing w:before="120"/>
              <w:ind w:left="58"/>
              <w:rPr>
                <w:bCs/>
              </w:rPr>
            </w:pPr>
            <w:r w:rsidRPr="006402AC">
              <w:rPr>
                <w:bCs/>
              </w:rPr>
              <w:t>CBD</w:t>
            </w:r>
            <w:r w:rsidRPr="002F59A6">
              <w:rPr>
                <w:bCs/>
              </w:rPr>
              <w:t>/</w:t>
            </w:r>
            <w:r w:rsidRPr="006402AC">
              <w:rPr>
                <w:bCs/>
              </w:rPr>
              <w:t>SOI</w:t>
            </w:r>
            <w:r w:rsidRPr="002F59A6">
              <w:rPr>
                <w:bCs/>
              </w:rPr>
              <w:t>/</w:t>
            </w:r>
            <w:r w:rsidRPr="006402AC">
              <w:rPr>
                <w:bCs/>
              </w:rPr>
              <w:t>WS</w:t>
            </w:r>
            <w:r w:rsidRPr="002F59A6">
              <w:rPr>
                <w:bCs/>
              </w:rPr>
              <w:t>/2022/3/1/Add.1</w:t>
            </w:r>
          </w:p>
        </w:tc>
        <w:tc>
          <w:tcPr>
            <w:tcW w:w="5322" w:type="dxa"/>
          </w:tcPr>
          <w:p w14:paraId="707498C9" w14:textId="77777777" w:rsidR="00E539ED" w:rsidRPr="002F59A6" w:rsidRDefault="00E539ED" w:rsidP="006402AC">
            <w:pPr>
              <w:spacing w:before="120"/>
              <w:jc w:val="left"/>
              <w:rPr>
                <w:szCs w:val="22"/>
                <w:lang w:val="en-US"/>
              </w:rPr>
            </w:pPr>
            <w:r w:rsidRPr="002F59A6">
              <w:rPr>
                <w:szCs w:val="22"/>
                <w:lang w:val="en-US"/>
              </w:rPr>
              <w:t>Annotations to the provisional agenda</w:t>
            </w:r>
          </w:p>
        </w:tc>
      </w:tr>
    </w:tbl>
    <w:p w14:paraId="7C61DE11" w14:textId="77777777" w:rsidR="002D3078" w:rsidRDefault="002D3078">
      <w:pPr>
        <w:rPr>
          <w:b/>
          <w:bCs/>
          <w:szCs w:val="22"/>
          <w:lang w:val="en-US"/>
        </w:rPr>
      </w:pPr>
    </w:p>
    <w:p w14:paraId="7316BEED" w14:textId="2AED70EA" w:rsidR="002D3078" w:rsidRPr="006402AC" w:rsidRDefault="008B36CF" w:rsidP="002D3078">
      <w:pPr>
        <w:rPr>
          <w:b/>
          <w:bCs/>
          <w:szCs w:val="22"/>
          <w:lang w:val="en-US"/>
        </w:rPr>
      </w:pPr>
      <w:r w:rsidRPr="006402AC">
        <w:rPr>
          <w:b/>
          <w:bCs/>
          <w:szCs w:val="22"/>
          <w:lang w:val="en-US"/>
        </w:rPr>
        <w:t>Reference material</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5322"/>
      </w:tblGrid>
      <w:tr w:rsidR="00E539ED" w:rsidRPr="00E539ED" w14:paraId="1BC271CA" w14:textId="77777777" w:rsidTr="006402AC">
        <w:tc>
          <w:tcPr>
            <w:tcW w:w="4028" w:type="dxa"/>
          </w:tcPr>
          <w:p w14:paraId="273CC18B" w14:textId="2DC88BE7" w:rsidR="00E539ED" w:rsidRPr="002F59A6" w:rsidRDefault="00562F2D" w:rsidP="006402AC">
            <w:pPr>
              <w:tabs>
                <w:tab w:val="right" w:pos="3812"/>
              </w:tabs>
              <w:spacing w:before="120"/>
              <w:jc w:val="left"/>
              <w:rPr>
                <w:i/>
                <w:lang w:val="en-US"/>
              </w:rPr>
            </w:pPr>
            <w:r w:rsidRPr="002F59A6">
              <w:rPr>
                <w:i/>
                <w:lang w:val="en-US"/>
              </w:rPr>
              <w:t>Reference</w:t>
            </w:r>
          </w:p>
        </w:tc>
        <w:tc>
          <w:tcPr>
            <w:tcW w:w="5322" w:type="dxa"/>
          </w:tcPr>
          <w:p w14:paraId="60D9BA06" w14:textId="77777777" w:rsidR="00E539ED" w:rsidRPr="002F59A6" w:rsidRDefault="00E539ED" w:rsidP="006402AC">
            <w:pPr>
              <w:spacing w:before="120"/>
              <w:jc w:val="left"/>
              <w:rPr>
                <w:bCs/>
                <w:i/>
                <w:szCs w:val="22"/>
              </w:rPr>
            </w:pPr>
            <w:r w:rsidRPr="002F59A6">
              <w:rPr>
                <w:bCs/>
                <w:i/>
                <w:szCs w:val="22"/>
              </w:rPr>
              <w:t>Title</w:t>
            </w:r>
          </w:p>
        </w:tc>
      </w:tr>
      <w:tr w:rsidR="002D3078" w:rsidRPr="00E539ED" w14:paraId="72B49AFF" w14:textId="77777777" w:rsidTr="006402AC">
        <w:tc>
          <w:tcPr>
            <w:tcW w:w="4028" w:type="dxa"/>
          </w:tcPr>
          <w:p w14:paraId="19901A65" w14:textId="4FDC2F73" w:rsidR="002D3078" w:rsidRPr="002F59A6" w:rsidRDefault="002D3078" w:rsidP="006402AC">
            <w:pPr>
              <w:spacing w:before="120"/>
              <w:jc w:val="left"/>
              <w:rPr>
                <w:iCs/>
                <w:lang w:val="en-US"/>
              </w:rPr>
            </w:pPr>
            <w:r w:rsidRPr="002F59A6">
              <w:rPr>
                <w:iCs/>
                <w:lang w:val="en-US"/>
              </w:rPr>
              <w:t>Decision 15/4</w:t>
            </w:r>
          </w:p>
        </w:tc>
        <w:tc>
          <w:tcPr>
            <w:tcW w:w="5322" w:type="dxa"/>
          </w:tcPr>
          <w:p w14:paraId="4851519C" w14:textId="77777777" w:rsidR="002D3078" w:rsidRPr="006402AC" w:rsidRDefault="002D3078" w:rsidP="006402AC">
            <w:pPr>
              <w:spacing w:before="120"/>
              <w:jc w:val="left"/>
              <w:rPr>
                <w:bCs/>
                <w:i/>
                <w:szCs w:val="22"/>
              </w:rPr>
            </w:pPr>
            <w:r w:rsidRPr="006402AC">
              <w:rPr>
                <w:lang w:val="en-CA"/>
              </w:rPr>
              <w:t>Kunming-Montreal Global Biodiversity Framework</w:t>
            </w:r>
          </w:p>
        </w:tc>
      </w:tr>
      <w:tr w:rsidR="002D3078" w:rsidRPr="00E539ED" w14:paraId="44C6672B" w14:textId="77777777" w:rsidTr="006402AC">
        <w:tc>
          <w:tcPr>
            <w:tcW w:w="4028" w:type="dxa"/>
          </w:tcPr>
          <w:p w14:paraId="15AB13DD" w14:textId="4341E5BF" w:rsidR="002D3078" w:rsidRPr="002F59A6" w:rsidRDefault="002D3078" w:rsidP="006402AC">
            <w:pPr>
              <w:spacing w:before="120"/>
              <w:jc w:val="left"/>
              <w:rPr>
                <w:iCs/>
                <w:lang w:val="en-US"/>
              </w:rPr>
            </w:pPr>
            <w:r w:rsidRPr="002F59A6">
              <w:rPr>
                <w:iCs/>
                <w:lang w:val="en-US"/>
              </w:rPr>
              <w:t>Decision 15/8</w:t>
            </w:r>
          </w:p>
        </w:tc>
        <w:tc>
          <w:tcPr>
            <w:tcW w:w="5322" w:type="dxa"/>
          </w:tcPr>
          <w:p w14:paraId="5F25B610" w14:textId="77777777" w:rsidR="002D3078" w:rsidRPr="002F59A6" w:rsidRDefault="002D3078" w:rsidP="006402AC">
            <w:pPr>
              <w:spacing w:before="120"/>
              <w:jc w:val="left"/>
              <w:rPr>
                <w:lang w:val="en-CA"/>
              </w:rPr>
            </w:pPr>
            <w:r w:rsidRPr="002F59A6">
              <w:t>Capacity-building and development and technical and scientific cooperation</w:t>
            </w:r>
          </w:p>
        </w:tc>
      </w:tr>
      <w:tr w:rsidR="002D3078" w:rsidRPr="00E539ED" w14:paraId="4EB8519D" w14:textId="77777777" w:rsidTr="006402AC">
        <w:tc>
          <w:tcPr>
            <w:tcW w:w="4028" w:type="dxa"/>
          </w:tcPr>
          <w:p w14:paraId="0A70B0EB" w14:textId="01405775" w:rsidR="002D3078" w:rsidRPr="002F59A6" w:rsidRDefault="002D3078" w:rsidP="006402AC">
            <w:pPr>
              <w:spacing w:before="120"/>
              <w:jc w:val="left"/>
              <w:rPr>
                <w:iCs/>
                <w:lang w:val="en-US"/>
              </w:rPr>
            </w:pPr>
            <w:r w:rsidRPr="002F59A6">
              <w:rPr>
                <w:iCs/>
                <w:lang w:val="en-US"/>
              </w:rPr>
              <w:t>Decision 15/5</w:t>
            </w:r>
          </w:p>
        </w:tc>
        <w:tc>
          <w:tcPr>
            <w:tcW w:w="5322" w:type="dxa"/>
          </w:tcPr>
          <w:p w14:paraId="203FE81D" w14:textId="77777777" w:rsidR="002D3078" w:rsidRPr="002F59A6" w:rsidRDefault="002D3078" w:rsidP="006402AC">
            <w:pPr>
              <w:spacing w:before="120"/>
              <w:jc w:val="left"/>
            </w:pPr>
            <w:r w:rsidRPr="002F59A6">
              <w:t xml:space="preserve">Monitoring framework for the </w:t>
            </w:r>
            <w:r w:rsidRPr="006402AC">
              <w:t>Kunming-Montreal Global Biodiversity Framework</w:t>
            </w:r>
          </w:p>
        </w:tc>
      </w:tr>
      <w:tr w:rsidR="002D3078" w:rsidRPr="00E539ED" w14:paraId="5A58312B" w14:textId="77777777" w:rsidTr="006402AC">
        <w:tc>
          <w:tcPr>
            <w:tcW w:w="4028" w:type="dxa"/>
          </w:tcPr>
          <w:p w14:paraId="101FCCE7" w14:textId="6B10A23E" w:rsidR="002D3078" w:rsidRPr="002F59A6" w:rsidRDefault="002D3078" w:rsidP="006402AC">
            <w:pPr>
              <w:spacing w:before="120"/>
              <w:jc w:val="left"/>
              <w:rPr>
                <w:iCs/>
                <w:lang w:val="en-US"/>
              </w:rPr>
            </w:pPr>
            <w:r w:rsidRPr="002F59A6">
              <w:rPr>
                <w:iCs/>
                <w:lang w:val="en-US"/>
              </w:rPr>
              <w:t>Decision 15/6</w:t>
            </w:r>
          </w:p>
        </w:tc>
        <w:tc>
          <w:tcPr>
            <w:tcW w:w="5322" w:type="dxa"/>
          </w:tcPr>
          <w:p w14:paraId="2F047DBB" w14:textId="77777777" w:rsidR="002D3078" w:rsidRPr="002F59A6" w:rsidRDefault="002D3078" w:rsidP="006402AC">
            <w:pPr>
              <w:spacing w:before="120"/>
              <w:jc w:val="left"/>
            </w:pPr>
            <w:r w:rsidRPr="002F59A6">
              <w:t>Mechanisms for planning, monitoring, reporting and review</w:t>
            </w:r>
          </w:p>
        </w:tc>
      </w:tr>
    </w:tbl>
    <w:p w14:paraId="7C810AB9" w14:textId="77777777" w:rsidR="002D3078" w:rsidRDefault="002D3078"/>
    <w:p w14:paraId="1FADB3F7" w14:textId="77777777" w:rsidR="002D3078" w:rsidRDefault="002D3078"/>
    <w:p w14:paraId="6BC3E96A" w14:textId="77777777" w:rsidR="00494AAF" w:rsidRDefault="00494AAF" w:rsidP="00537248">
      <w:pPr>
        <w:pStyle w:val="Para2"/>
        <w:numPr>
          <w:ilvl w:val="0"/>
          <w:numId w:val="0"/>
        </w:numPr>
        <w:ind w:left="1134"/>
        <w:sectPr w:rsidR="00494AAF" w:rsidSect="002B559C">
          <w:pgSz w:w="12240" w:h="15840"/>
          <w:pgMar w:top="1134" w:right="1440" w:bottom="1134" w:left="1440" w:header="709" w:footer="709" w:gutter="0"/>
          <w:cols w:space="708"/>
          <w:docGrid w:linePitch="360"/>
        </w:sectPr>
      </w:pPr>
    </w:p>
    <w:p w14:paraId="55DE732E" w14:textId="532E029A" w:rsidR="00494AAF" w:rsidRPr="00A54FA0" w:rsidRDefault="00494AAF" w:rsidP="00494AAF">
      <w:pPr>
        <w:pStyle w:val="Annex"/>
      </w:pPr>
      <w:r w:rsidRPr="00A54FA0">
        <w:lastRenderedPageBreak/>
        <w:t>Annex</w:t>
      </w:r>
      <w:r>
        <w:t xml:space="preserve"> </w:t>
      </w:r>
      <w:r w:rsidRPr="000E3FDD">
        <w:t>II</w:t>
      </w:r>
    </w:p>
    <w:p w14:paraId="1528AFDD" w14:textId="7673CA7D" w:rsidR="00537248" w:rsidRPr="002F59A6" w:rsidRDefault="00282591" w:rsidP="00282591">
      <w:pPr>
        <w:pStyle w:val="Title"/>
      </w:pPr>
      <w:r w:rsidRPr="006402AC">
        <w:t>P</w:t>
      </w:r>
      <w:r w:rsidR="0035133F" w:rsidRPr="006402AC">
        <w:t>roposed</w:t>
      </w:r>
      <w:r w:rsidRPr="002F59A6">
        <w:t xml:space="preserve"> </w:t>
      </w:r>
      <w:r w:rsidR="0035133F" w:rsidRPr="002F59A6">
        <w:t>o</w:t>
      </w:r>
      <w:r w:rsidRPr="002F59A6">
        <w:t xml:space="preserve">rganization of </w:t>
      </w:r>
      <w:r w:rsidR="0035133F" w:rsidRPr="002F59A6">
        <w:t>w</w:t>
      </w:r>
      <w:r w:rsidRPr="002F59A6">
        <w:t>ork</w:t>
      </w:r>
    </w:p>
    <w:tbl>
      <w:tblPr>
        <w:tblStyle w:val="TableGrid"/>
        <w:tblW w:w="0" w:type="auto"/>
        <w:tblLook w:val="04A0" w:firstRow="1" w:lastRow="0" w:firstColumn="1" w:lastColumn="0" w:noHBand="0" w:noVBand="1"/>
      </w:tblPr>
      <w:tblGrid>
        <w:gridCol w:w="1980"/>
        <w:gridCol w:w="7036"/>
      </w:tblGrid>
      <w:tr w:rsidR="00225AB6" w:rsidRPr="002F59A6" w14:paraId="142338C9" w14:textId="77777777" w:rsidTr="006402AC">
        <w:trPr>
          <w:tblHeader/>
        </w:trPr>
        <w:tc>
          <w:tcPr>
            <w:tcW w:w="1980" w:type="dxa"/>
            <w:shd w:val="clear" w:color="auto" w:fill="FFFFFF" w:themeFill="background1"/>
          </w:tcPr>
          <w:p w14:paraId="6C38F798" w14:textId="77777777" w:rsidR="00225AB6" w:rsidRPr="006402AC" w:rsidRDefault="00225AB6" w:rsidP="00BE4A0E">
            <w:pPr>
              <w:spacing w:after="60"/>
              <w:jc w:val="center"/>
              <w:rPr>
                <w:i/>
                <w:iCs/>
              </w:rPr>
            </w:pPr>
            <w:r w:rsidRPr="006402AC">
              <w:rPr>
                <w:i/>
                <w:iCs/>
              </w:rPr>
              <w:t>Time</w:t>
            </w:r>
          </w:p>
        </w:tc>
        <w:tc>
          <w:tcPr>
            <w:tcW w:w="7036" w:type="dxa"/>
            <w:shd w:val="clear" w:color="auto" w:fill="FFFFFF" w:themeFill="background1"/>
          </w:tcPr>
          <w:p w14:paraId="607F711C" w14:textId="77777777" w:rsidR="00225AB6" w:rsidRPr="006402AC" w:rsidRDefault="00225AB6" w:rsidP="00BE4A0E">
            <w:pPr>
              <w:spacing w:after="60"/>
              <w:jc w:val="center"/>
              <w:rPr>
                <w:i/>
                <w:iCs/>
              </w:rPr>
            </w:pPr>
            <w:r w:rsidRPr="006402AC">
              <w:rPr>
                <w:i/>
                <w:iCs/>
              </w:rPr>
              <w:t>Agenda item</w:t>
            </w:r>
          </w:p>
        </w:tc>
      </w:tr>
      <w:tr w:rsidR="00CC573B" w:rsidRPr="002F59A6" w14:paraId="1775D582" w14:textId="77777777" w:rsidTr="00CC573B">
        <w:tc>
          <w:tcPr>
            <w:tcW w:w="9016" w:type="dxa"/>
            <w:gridSpan w:val="2"/>
            <w:shd w:val="clear" w:color="auto" w:fill="FFFFFF" w:themeFill="background1"/>
          </w:tcPr>
          <w:p w14:paraId="24A98C3D" w14:textId="64C36532" w:rsidR="00CC573B" w:rsidRPr="002F59A6" w:rsidRDefault="00CC573B" w:rsidP="00CC573B">
            <w:pPr>
              <w:spacing w:after="60"/>
              <w:jc w:val="left"/>
              <w:rPr>
                <w:b/>
                <w:bCs/>
              </w:rPr>
            </w:pPr>
            <w:r w:rsidRPr="002F59A6">
              <w:rPr>
                <w:b/>
                <w:bCs/>
              </w:rPr>
              <w:t>5 September</w:t>
            </w:r>
          </w:p>
        </w:tc>
      </w:tr>
      <w:tr w:rsidR="00225AB6" w:rsidRPr="002F59A6" w14:paraId="23FF8F20" w14:textId="77777777" w:rsidTr="00BE4A0E">
        <w:tc>
          <w:tcPr>
            <w:tcW w:w="1980" w:type="dxa"/>
          </w:tcPr>
          <w:p w14:paraId="264622EE" w14:textId="5B6B04F5" w:rsidR="00225AB6" w:rsidRPr="00444AAA" w:rsidRDefault="00225AB6" w:rsidP="006402AC">
            <w:pPr>
              <w:spacing w:before="60" w:after="60"/>
              <w:jc w:val="left"/>
            </w:pPr>
            <w:r w:rsidRPr="00444AAA">
              <w:t>9–9.3</w:t>
            </w:r>
            <w:r w:rsidRPr="006402AC">
              <w:t>0 a</w:t>
            </w:r>
            <w:r w:rsidR="008210EB" w:rsidRPr="006402AC">
              <w:t>.</w:t>
            </w:r>
            <w:r w:rsidRPr="006402AC">
              <w:t>m</w:t>
            </w:r>
            <w:r w:rsidR="008210EB" w:rsidRPr="00444AAA">
              <w:t>.</w:t>
            </w:r>
          </w:p>
        </w:tc>
        <w:tc>
          <w:tcPr>
            <w:tcW w:w="7036" w:type="dxa"/>
          </w:tcPr>
          <w:p w14:paraId="6BB6C8DE" w14:textId="33AA13C1" w:rsidR="00225AB6" w:rsidRPr="006402AC" w:rsidRDefault="008210EB" w:rsidP="006402AC">
            <w:pPr>
              <w:spacing w:before="60" w:after="60"/>
            </w:pPr>
            <w:r w:rsidRPr="006402AC">
              <w:t>I</w:t>
            </w:r>
            <w:r w:rsidR="00225AB6" w:rsidRPr="006402AC">
              <w:t>tem 1. Opening of the meeting</w:t>
            </w:r>
          </w:p>
          <w:p w14:paraId="5E44E6A1" w14:textId="04062B9E" w:rsidR="00225AB6" w:rsidRPr="002F59A6" w:rsidRDefault="00225AB6" w:rsidP="00BE4A0E">
            <w:pPr>
              <w:spacing w:after="60"/>
              <w:rPr>
                <w:i/>
                <w:iCs/>
              </w:rPr>
            </w:pPr>
            <w:r w:rsidRPr="002F59A6">
              <w:rPr>
                <w:i/>
                <w:iCs/>
              </w:rPr>
              <w:t>Opening statements (5 min</w:t>
            </w:r>
            <w:r w:rsidR="00DC2A39" w:rsidRPr="002F59A6">
              <w:rPr>
                <w:i/>
                <w:iCs/>
              </w:rPr>
              <w:t>utes</w:t>
            </w:r>
            <w:r w:rsidRPr="002F59A6">
              <w:rPr>
                <w:i/>
                <w:iCs/>
              </w:rPr>
              <w:t xml:space="preserve"> each)</w:t>
            </w:r>
          </w:p>
          <w:p w14:paraId="1450A39B" w14:textId="77777777" w:rsidR="00225AB6" w:rsidRPr="002F59A6" w:rsidRDefault="00225AB6" w:rsidP="006402AC">
            <w:pPr>
              <w:pStyle w:val="ListParagraph"/>
              <w:numPr>
                <w:ilvl w:val="0"/>
                <w:numId w:val="21"/>
              </w:numPr>
              <w:tabs>
                <w:tab w:val="left" w:pos="582"/>
              </w:tabs>
              <w:spacing w:after="60"/>
              <w:ind w:leftChars="0" w:left="312" w:firstLine="4"/>
              <w:jc w:val="left"/>
            </w:pPr>
            <w:r w:rsidRPr="006402AC">
              <w:t>Secretariat of the Convention on Biological Diversity</w:t>
            </w:r>
          </w:p>
          <w:p w14:paraId="74A1211C" w14:textId="77777777" w:rsidR="00225AB6" w:rsidRPr="002F59A6" w:rsidRDefault="00225AB6" w:rsidP="006402AC">
            <w:pPr>
              <w:pStyle w:val="ListParagraph"/>
              <w:numPr>
                <w:ilvl w:val="0"/>
                <w:numId w:val="21"/>
              </w:numPr>
              <w:tabs>
                <w:tab w:val="left" w:pos="582"/>
              </w:tabs>
              <w:spacing w:after="60"/>
              <w:ind w:leftChars="0" w:left="312" w:firstLine="4"/>
              <w:jc w:val="left"/>
            </w:pPr>
            <w:r w:rsidRPr="002F59A6">
              <w:t>Ministry of Oceans and Fisheries of the Republic of Korea</w:t>
            </w:r>
          </w:p>
          <w:p w14:paraId="64802B07" w14:textId="77777777" w:rsidR="00225AB6" w:rsidRPr="002F59A6" w:rsidRDefault="00225AB6" w:rsidP="006402AC">
            <w:pPr>
              <w:pStyle w:val="ListParagraph"/>
              <w:numPr>
                <w:ilvl w:val="0"/>
                <w:numId w:val="21"/>
              </w:numPr>
              <w:tabs>
                <w:tab w:val="left" w:pos="582"/>
              </w:tabs>
              <w:spacing w:after="60"/>
              <w:ind w:leftChars="0" w:left="312" w:firstLine="4"/>
              <w:jc w:val="left"/>
            </w:pPr>
            <w:r w:rsidRPr="002F59A6">
              <w:t>National Marine Biodiversity Institute of Korea</w:t>
            </w:r>
          </w:p>
        </w:tc>
      </w:tr>
      <w:tr w:rsidR="00225AB6" w:rsidRPr="002F59A6" w14:paraId="3D87FFAD" w14:textId="77777777" w:rsidTr="00BE4A0E">
        <w:tc>
          <w:tcPr>
            <w:tcW w:w="1980" w:type="dxa"/>
          </w:tcPr>
          <w:p w14:paraId="1E228177" w14:textId="79CA22B5" w:rsidR="00225AB6" w:rsidRPr="00444AAA" w:rsidRDefault="00225AB6" w:rsidP="006402AC">
            <w:pPr>
              <w:spacing w:before="60" w:after="60"/>
              <w:jc w:val="left"/>
            </w:pPr>
            <w:r w:rsidRPr="00444AAA">
              <w:t>9.30–9.4</w:t>
            </w:r>
            <w:r w:rsidRPr="006402AC">
              <w:t>5 a</w:t>
            </w:r>
            <w:r w:rsidR="00B02D41" w:rsidRPr="006402AC">
              <w:t>.</w:t>
            </w:r>
            <w:r w:rsidRPr="006402AC">
              <w:t>m</w:t>
            </w:r>
            <w:r w:rsidR="00B02D41" w:rsidRPr="00444AAA">
              <w:t>.</w:t>
            </w:r>
          </w:p>
        </w:tc>
        <w:tc>
          <w:tcPr>
            <w:tcW w:w="7036" w:type="dxa"/>
          </w:tcPr>
          <w:p w14:paraId="2CCD669B" w14:textId="5AA26C2B" w:rsidR="00225AB6" w:rsidRPr="006402AC" w:rsidRDefault="008210EB" w:rsidP="00BE4A0E">
            <w:pPr>
              <w:spacing w:after="60"/>
            </w:pPr>
            <w:r w:rsidRPr="006402AC">
              <w:t>I</w:t>
            </w:r>
            <w:r w:rsidR="00225AB6" w:rsidRPr="006402AC">
              <w:t xml:space="preserve">tem 2. Workshop background, objectives, scope and expected </w:t>
            </w:r>
            <w:proofErr w:type="gramStart"/>
            <w:r w:rsidR="00225AB6" w:rsidRPr="006402AC">
              <w:t>outcomes</w:t>
            </w:r>
            <w:proofErr w:type="gramEnd"/>
          </w:p>
          <w:p w14:paraId="5EE620DF" w14:textId="140C3C13" w:rsidR="00225AB6" w:rsidRPr="002F59A6" w:rsidRDefault="00225AB6" w:rsidP="006402AC">
            <w:pPr>
              <w:pStyle w:val="ListParagraph"/>
              <w:numPr>
                <w:ilvl w:val="0"/>
                <w:numId w:val="21"/>
              </w:numPr>
              <w:tabs>
                <w:tab w:val="left" w:pos="582"/>
              </w:tabs>
              <w:spacing w:after="60"/>
              <w:ind w:leftChars="0" w:left="312" w:firstLine="4"/>
              <w:jc w:val="left"/>
            </w:pPr>
            <w:r w:rsidRPr="002F59A6">
              <w:t>Presentation by the Secretariat on background and objectives (15 min</w:t>
            </w:r>
            <w:r w:rsidR="002F59A6">
              <w:t>utes</w:t>
            </w:r>
            <w:r w:rsidRPr="002F59A6">
              <w:t>)</w:t>
            </w:r>
          </w:p>
        </w:tc>
      </w:tr>
      <w:tr w:rsidR="00225AB6" w:rsidRPr="002F59A6" w14:paraId="29052C73" w14:textId="77777777" w:rsidTr="00BE4A0E">
        <w:tc>
          <w:tcPr>
            <w:tcW w:w="1980" w:type="dxa"/>
          </w:tcPr>
          <w:p w14:paraId="25686292" w14:textId="77A1F339" w:rsidR="00225AB6" w:rsidRPr="006402AC" w:rsidRDefault="00225AB6" w:rsidP="00BE4A0E">
            <w:pPr>
              <w:spacing w:after="60"/>
            </w:pPr>
            <w:r w:rsidRPr="006402AC">
              <w:t>9.45–10.15 a</w:t>
            </w:r>
            <w:r w:rsidR="00B02D41" w:rsidRPr="006402AC">
              <w:t>.</w:t>
            </w:r>
            <w:r w:rsidRPr="006402AC">
              <w:t>m</w:t>
            </w:r>
            <w:r w:rsidR="00B02D41" w:rsidRPr="006402AC">
              <w:t>.</w:t>
            </w:r>
          </w:p>
        </w:tc>
        <w:tc>
          <w:tcPr>
            <w:tcW w:w="7036" w:type="dxa"/>
          </w:tcPr>
          <w:p w14:paraId="309A42E6" w14:textId="77777777" w:rsidR="00225AB6" w:rsidRPr="002F59A6" w:rsidRDefault="00225AB6" w:rsidP="00BE4A0E">
            <w:pPr>
              <w:spacing w:after="60"/>
              <w:rPr>
                <w:i/>
                <w:iCs/>
              </w:rPr>
            </w:pPr>
            <w:r w:rsidRPr="002F59A6">
              <w:rPr>
                <w:i/>
                <w:iCs/>
              </w:rPr>
              <w:t>Coffee break and group photo</w:t>
            </w:r>
          </w:p>
        </w:tc>
      </w:tr>
      <w:tr w:rsidR="00225AB6" w:rsidRPr="002F59A6" w14:paraId="11987552" w14:textId="77777777" w:rsidTr="00BE4A0E">
        <w:tc>
          <w:tcPr>
            <w:tcW w:w="1980" w:type="dxa"/>
            <w:tcBorders>
              <w:bottom w:val="single" w:sz="4" w:space="0" w:color="auto"/>
            </w:tcBorders>
          </w:tcPr>
          <w:p w14:paraId="468708C6" w14:textId="6EDCF719" w:rsidR="00225AB6" w:rsidRPr="00444AAA" w:rsidRDefault="00225AB6" w:rsidP="006402AC">
            <w:pPr>
              <w:spacing w:before="60" w:after="60"/>
              <w:jc w:val="left"/>
            </w:pPr>
            <w:r w:rsidRPr="00444AAA">
              <w:t>10.15–11</w:t>
            </w:r>
            <w:r w:rsidR="00122732" w:rsidRPr="00444AAA">
              <w:t xml:space="preserve"> </w:t>
            </w:r>
            <w:r w:rsidRPr="00444AAA">
              <w:t>a</w:t>
            </w:r>
            <w:r w:rsidR="00A15AD0" w:rsidRPr="00444AAA">
              <w:t>.</w:t>
            </w:r>
            <w:r w:rsidRPr="00444AAA">
              <w:t>m</w:t>
            </w:r>
            <w:r w:rsidR="00A15AD0" w:rsidRPr="00444AAA">
              <w:t>.</w:t>
            </w:r>
          </w:p>
        </w:tc>
        <w:tc>
          <w:tcPr>
            <w:tcW w:w="7036" w:type="dxa"/>
            <w:tcBorders>
              <w:bottom w:val="single" w:sz="4" w:space="0" w:color="auto"/>
            </w:tcBorders>
          </w:tcPr>
          <w:p w14:paraId="45687B55" w14:textId="2E006947" w:rsidR="00225AB6" w:rsidRPr="006402AC" w:rsidRDefault="00B02D41" w:rsidP="006402AC">
            <w:pPr>
              <w:spacing w:before="60" w:after="60"/>
            </w:pPr>
            <w:r w:rsidRPr="006402AC">
              <w:t>I</w:t>
            </w:r>
            <w:r w:rsidR="00225AB6" w:rsidRPr="006402AC">
              <w:t>tem 3. Regional and national context</w:t>
            </w:r>
          </w:p>
          <w:p w14:paraId="545038D4" w14:textId="653888FF" w:rsidR="00225AB6" w:rsidRPr="006402AC" w:rsidRDefault="00B02D41" w:rsidP="00BE4A0E">
            <w:pPr>
              <w:spacing w:after="60"/>
            </w:pPr>
            <w:r w:rsidRPr="006402AC">
              <w:t>(</w:t>
            </w:r>
            <w:r w:rsidR="00225AB6" w:rsidRPr="006402AC">
              <w:t>a</w:t>
            </w:r>
            <w:r w:rsidRPr="006402AC">
              <w:t>)</w:t>
            </w:r>
            <w:r w:rsidR="00225AB6" w:rsidRPr="006402AC">
              <w:t xml:space="preserve"> Environment, </w:t>
            </w:r>
            <w:proofErr w:type="gramStart"/>
            <w:r w:rsidR="00225AB6" w:rsidRPr="006402AC">
              <w:t>biodiversity</w:t>
            </w:r>
            <w:proofErr w:type="gramEnd"/>
            <w:r w:rsidR="00225AB6" w:rsidRPr="006402AC">
              <w:t xml:space="preserve"> and fisheries issues in East, South and South</w:t>
            </w:r>
            <w:r w:rsidR="00C52441" w:rsidRPr="006402AC">
              <w:noBreakHyphen/>
            </w:r>
            <w:r w:rsidR="00A15AD0" w:rsidRPr="006402AC">
              <w:t>E</w:t>
            </w:r>
            <w:r w:rsidR="00225AB6" w:rsidRPr="006402AC">
              <w:t>ast Asia</w:t>
            </w:r>
            <w:r w:rsidRPr="006402AC">
              <w:t>:</w:t>
            </w:r>
            <w:r w:rsidR="00225AB6" w:rsidRPr="006402AC">
              <w:t xml:space="preserve"> </w:t>
            </w:r>
          </w:p>
          <w:p w14:paraId="24A10BC3" w14:textId="77777777" w:rsidR="00225AB6" w:rsidRPr="002F59A6" w:rsidRDefault="00225AB6" w:rsidP="006402AC">
            <w:pPr>
              <w:pStyle w:val="ListParagraph"/>
              <w:numPr>
                <w:ilvl w:val="0"/>
                <w:numId w:val="21"/>
              </w:numPr>
              <w:tabs>
                <w:tab w:val="left" w:pos="582"/>
              </w:tabs>
              <w:spacing w:after="60"/>
              <w:ind w:leftChars="0" w:left="312" w:firstLine="4"/>
              <w:jc w:val="left"/>
            </w:pPr>
            <w:r w:rsidRPr="002F59A6">
              <w:t>Coordinated presentations from regional organizations outlining (</w:t>
            </w:r>
            <w:proofErr w:type="spellStart"/>
            <w:r w:rsidRPr="002F59A6">
              <w:t>i</w:t>
            </w:r>
            <w:proofErr w:type="spellEnd"/>
            <w:r w:rsidRPr="002F59A6">
              <w:t xml:space="preserve">) the state of the marine environment and (ii) the state of marine fisheries and fisheries management in the </w:t>
            </w:r>
            <w:proofErr w:type="gramStart"/>
            <w:r w:rsidRPr="002F59A6">
              <w:t>region</w:t>
            </w:r>
            <w:proofErr w:type="gramEnd"/>
            <w:r w:rsidRPr="002F59A6">
              <w:t xml:space="preserve"> </w:t>
            </w:r>
          </w:p>
          <w:p w14:paraId="514CFD26" w14:textId="4889A76F" w:rsidR="00225AB6" w:rsidRPr="002F59A6" w:rsidRDefault="000424D8" w:rsidP="00BE4A0E">
            <w:pPr>
              <w:spacing w:after="60"/>
            </w:pPr>
            <w:r>
              <w:t>Questions and answers</w:t>
            </w:r>
            <w:r w:rsidR="00225AB6" w:rsidRPr="002F59A6">
              <w:t xml:space="preserve"> and discussion (15 min</w:t>
            </w:r>
            <w:r w:rsidR="002F59A6">
              <w:t>utes</w:t>
            </w:r>
            <w:r w:rsidR="00225AB6" w:rsidRPr="002F59A6">
              <w:t>)</w:t>
            </w:r>
          </w:p>
        </w:tc>
      </w:tr>
      <w:tr w:rsidR="00225AB6" w:rsidRPr="005E183C" w14:paraId="6F817EB9" w14:textId="77777777" w:rsidTr="00BE4A0E">
        <w:tc>
          <w:tcPr>
            <w:tcW w:w="1980" w:type="dxa"/>
          </w:tcPr>
          <w:p w14:paraId="20D98E74" w14:textId="59F21267" w:rsidR="00225AB6" w:rsidRPr="00444AAA" w:rsidRDefault="00225AB6" w:rsidP="006402AC">
            <w:pPr>
              <w:spacing w:before="60" w:after="60"/>
              <w:jc w:val="left"/>
            </w:pPr>
            <w:r w:rsidRPr="00444AAA">
              <w:t>11a</w:t>
            </w:r>
            <w:r w:rsidR="00DC2A39" w:rsidRPr="00444AAA">
              <w:t>.</w:t>
            </w:r>
            <w:r w:rsidRPr="00444AAA">
              <w:t>m</w:t>
            </w:r>
            <w:r w:rsidR="00DC2A39" w:rsidRPr="00444AAA">
              <w:t>.</w:t>
            </w:r>
            <w:r w:rsidRPr="00444AAA">
              <w:t>–</w:t>
            </w:r>
            <w:r w:rsidR="00DC2A39" w:rsidRPr="00444AAA">
              <w:t>noon</w:t>
            </w:r>
          </w:p>
        </w:tc>
        <w:tc>
          <w:tcPr>
            <w:tcW w:w="7036" w:type="dxa"/>
          </w:tcPr>
          <w:p w14:paraId="553AAC71" w14:textId="6B457FE1" w:rsidR="00225AB6" w:rsidRPr="006402AC" w:rsidRDefault="00B02D41" w:rsidP="00BE4A0E">
            <w:pPr>
              <w:spacing w:after="60"/>
            </w:pPr>
            <w:r w:rsidRPr="006402AC">
              <w:t>(</w:t>
            </w:r>
            <w:r w:rsidR="00225AB6" w:rsidRPr="006402AC">
              <w:t>b</w:t>
            </w:r>
            <w:r w:rsidRPr="006402AC">
              <w:t>)</w:t>
            </w:r>
            <w:r w:rsidR="00225AB6" w:rsidRPr="006402AC">
              <w:t xml:space="preserve"> National presentations (10 min</w:t>
            </w:r>
            <w:r w:rsidR="00DC2A39" w:rsidRPr="006402AC">
              <w:t>utes</w:t>
            </w:r>
            <w:r w:rsidR="00225AB6" w:rsidRPr="006402AC">
              <w:t xml:space="preserve"> each)</w:t>
            </w:r>
          </w:p>
          <w:p w14:paraId="46F63CA6" w14:textId="77777777" w:rsidR="00225AB6" w:rsidRPr="002F59A6" w:rsidRDefault="00225AB6" w:rsidP="006402AC">
            <w:pPr>
              <w:pStyle w:val="ListParagraph"/>
              <w:numPr>
                <w:ilvl w:val="0"/>
                <w:numId w:val="21"/>
              </w:numPr>
              <w:tabs>
                <w:tab w:val="left" w:pos="582"/>
              </w:tabs>
              <w:spacing w:after="60"/>
              <w:ind w:leftChars="0" w:left="312" w:firstLine="4"/>
              <w:jc w:val="left"/>
            </w:pPr>
            <w:r w:rsidRPr="002F59A6">
              <w:t xml:space="preserve">Presentations from each Party in the region on their national priorities, </w:t>
            </w:r>
            <w:proofErr w:type="gramStart"/>
            <w:r w:rsidRPr="002F59A6">
              <w:t>challenges</w:t>
            </w:r>
            <w:proofErr w:type="gramEnd"/>
            <w:r w:rsidRPr="002F59A6">
              <w:t xml:space="preserve"> and experiences</w:t>
            </w:r>
          </w:p>
        </w:tc>
      </w:tr>
      <w:tr w:rsidR="00225AB6" w:rsidRPr="005E183C" w14:paraId="3A809E1F" w14:textId="77777777" w:rsidTr="00BE4A0E">
        <w:tc>
          <w:tcPr>
            <w:tcW w:w="1980" w:type="dxa"/>
          </w:tcPr>
          <w:p w14:paraId="55E777EA" w14:textId="31C716D2" w:rsidR="00225AB6" w:rsidRPr="006402AC" w:rsidRDefault="00225AB6" w:rsidP="00BE4A0E">
            <w:pPr>
              <w:spacing w:after="60"/>
            </w:pPr>
            <w:r w:rsidRPr="006402AC">
              <w:t>12–1</w:t>
            </w:r>
            <w:r w:rsidR="00BB0393" w:rsidRPr="006402AC">
              <w:t xml:space="preserve"> </w:t>
            </w:r>
            <w:r w:rsidRPr="006402AC">
              <w:t>p</w:t>
            </w:r>
            <w:r w:rsidR="00BB0393" w:rsidRPr="006402AC">
              <w:t>.</w:t>
            </w:r>
            <w:r w:rsidRPr="006402AC">
              <w:t>m</w:t>
            </w:r>
            <w:r w:rsidR="00BB0393" w:rsidRPr="006402AC">
              <w:t>.</w:t>
            </w:r>
          </w:p>
        </w:tc>
        <w:tc>
          <w:tcPr>
            <w:tcW w:w="7036" w:type="dxa"/>
          </w:tcPr>
          <w:p w14:paraId="2BF03DD3" w14:textId="77777777" w:rsidR="00225AB6" w:rsidRPr="002F59A6" w:rsidRDefault="00225AB6" w:rsidP="00BE4A0E">
            <w:pPr>
              <w:spacing w:after="60"/>
              <w:rPr>
                <w:i/>
                <w:iCs/>
              </w:rPr>
            </w:pPr>
            <w:r w:rsidRPr="002F59A6">
              <w:rPr>
                <w:i/>
                <w:iCs/>
              </w:rPr>
              <w:t>Lunch</w:t>
            </w:r>
          </w:p>
        </w:tc>
      </w:tr>
      <w:tr w:rsidR="00225AB6" w:rsidRPr="005E183C" w14:paraId="674AB9EF" w14:textId="77777777" w:rsidTr="00BE4A0E">
        <w:tc>
          <w:tcPr>
            <w:tcW w:w="1980" w:type="dxa"/>
          </w:tcPr>
          <w:p w14:paraId="733ED643" w14:textId="087B7873" w:rsidR="00225AB6" w:rsidRPr="00444AAA" w:rsidRDefault="00225AB6" w:rsidP="006402AC">
            <w:pPr>
              <w:spacing w:before="60" w:after="60"/>
              <w:jc w:val="left"/>
            </w:pPr>
            <w:r w:rsidRPr="00444AAA">
              <w:t>1–2.45</w:t>
            </w:r>
            <w:r w:rsidR="00122732" w:rsidRPr="00444AAA">
              <w:t xml:space="preserve"> </w:t>
            </w:r>
            <w:r w:rsidRPr="00444AAA">
              <w:t>p</w:t>
            </w:r>
            <w:r w:rsidR="00122732" w:rsidRPr="00444AAA">
              <w:t>.</w:t>
            </w:r>
            <w:r w:rsidRPr="00444AAA">
              <w:t>m</w:t>
            </w:r>
            <w:r w:rsidR="00122732" w:rsidRPr="00444AAA">
              <w:t>.</w:t>
            </w:r>
          </w:p>
        </w:tc>
        <w:tc>
          <w:tcPr>
            <w:tcW w:w="7036" w:type="dxa"/>
          </w:tcPr>
          <w:p w14:paraId="4CAEC1B9" w14:textId="03C885D5" w:rsidR="00225AB6" w:rsidRPr="002F59A6" w:rsidRDefault="00225AB6" w:rsidP="00BE4A0E">
            <w:pPr>
              <w:spacing w:after="60"/>
              <w:rPr>
                <w:i/>
                <w:iCs/>
              </w:rPr>
            </w:pPr>
            <w:r w:rsidRPr="006402AC">
              <w:t>Item 3</w:t>
            </w:r>
            <w:r w:rsidRPr="002F59A6">
              <w:rPr>
                <w:i/>
                <w:iCs/>
              </w:rPr>
              <w:t xml:space="preserve"> </w:t>
            </w:r>
            <w:r w:rsidR="00997023" w:rsidRPr="002F59A6">
              <w:rPr>
                <w:i/>
                <w:iCs/>
              </w:rPr>
              <w:t>(</w:t>
            </w:r>
            <w:r w:rsidRPr="002F59A6">
              <w:rPr>
                <w:i/>
                <w:iCs/>
              </w:rPr>
              <w:t>continued</w:t>
            </w:r>
            <w:r w:rsidR="00997023" w:rsidRPr="002F59A6">
              <w:rPr>
                <w:i/>
                <w:iCs/>
              </w:rPr>
              <w:t>)</w:t>
            </w:r>
          </w:p>
        </w:tc>
      </w:tr>
      <w:tr w:rsidR="00225AB6" w:rsidRPr="005E183C" w14:paraId="1169669A" w14:textId="77777777" w:rsidTr="00BE4A0E">
        <w:tc>
          <w:tcPr>
            <w:tcW w:w="1980" w:type="dxa"/>
          </w:tcPr>
          <w:p w14:paraId="38CBFCF6" w14:textId="5966DFFC" w:rsidR="00225AB6" w:rsidRPr="006402AC" w:rsidRDefault="00225AB6" w:rsidP="00BE4A0E">
            <w:pPr>
              <w:spacing w:after="60"/>
            </w:pPr>
            <w:r w:rsidRPr="006402AC">
              <w:t>2.45–3 p</w:t>
            </w:r>
            <w:r w:rsidR="00BB0393" w:rsidRPr="006402AC">
              <w:t>.</w:t>
            </w:r>
            <w:r w:rsidRPr="006402AC">
              <w:t>m</w:t>
            </w:r>
            <w:r w:rsidR="00BB0393" w:rsidRPr="006402AC">
              <w:t>.</w:t>
            </w:r>
          </w:p>
        </w:tc>
        <w:tc>
          <w:tcPr>
            <w:tcW w:w="7036" w:type="dxa"/>
          </w:tcPr>
          <w:p w14:paraId="04B43BDE" w14:textId="77777777" w:rsidR="00225AB6" w:rsidRPr="002F59A6" w:rsidRDefault="00225AB6" w:rsidP="00BE4A0E">
            <w:pPr>
              <w:spacing w:after="60"/>
              <w:rPr>
                <w:i/>
                <w:iCs/>
              </w:rPr>
            </w:pPr>
            <w:r w:rsidRPr="002F59A6">
              <w:rPr>
                <w:i/>
                <w:iCs/>
              </w:rPr>
              <w:t xml:space="preserve">Coffee break </w:t>
            </w:r>
          </w:p>
        </w:tc>
      </w:tr>
      <w:tr w:rsidR="00225AB6" w:rsidRPr="005E183C" w14:paraId="05797C3E" w14:textId="77777777" w:rsidTr="00BE4A0E">
        <w:tc>
          <w:tcPr>
            <w:tcW w:w="1980" w:type="dxa"/>
          </w:tcPr>
          <w:p w14:paraId="1391E935" w14:textId="0825E5C2" w:rsidR="00225AB6" w:rsidRPr="00444AAA" w:rsidRDefault="00225AB6" w:rsidP="006402AC">
            <w:pPr>
              <w:spacing w:before="60" w:after="60"/>
              <w:jc w:val="left"/>
            </w:pPr>
            <w:r w:rsidRPr="00444AAA">
              <w:t>3–5</w:t>
            </w:r>
            <w:r w:rsidR="00BB0393" w:rsidRPr="00444AAA">
              <w:t xml:space="preserve"> </w:t>
            </w:r>
            <w:r w:rsidRPr="00444AAA">
              <w:t>p</w:t>
            </w:r>
            <w:r w:rsidR="00BB0393" w:rsidRPr="00444AAA">
              <w:t>.</w:t>
            </w:r>
            <w:r w:rsidRPr="00444AAA">
              <w:t>m</w:t>
            </w:r>
            <w:r w:rsidR="00BB0393" w:rsidRPr="00444AAA">
              <w:t>.</w:t>
            </w:r>
          </w:p>
        </w:tc>
        <w:tc>
          <w:tcPr>
            <w:tcW w:w="7036" w:type="dxa"/>
          </w:tcPr>
          <w:p w14:paraId="5FAC3FC3" w14:textId="6687CAA8" w:rsidR="00225AB6" w:rsidRPr="006402AC" w:rsidRDefault="00997023" w:rsidP="006402AC">
            <w:pPr>
              <w:spacing w:before="60" w:after="60"/>
            </w:pPr>
            <w:r w:rsidRPr="006402AC">
              <w:t>(</w:t>
            </w:r>
            <w:r w:rsidR="00225AB6" w:rsidRPr="006402AC">
              <w:t>c</w:t>
            </w:r>
            <w:r w:rsidRPr="006402AC">
              <w:t>)</w:t>
            </w:r>
            <w:r w:rsidR="00225AB6" w:rsidRPr="006402AC">
              <w:t xml:space="preserve"> Breakout discussions</w:t>
            </w:r>
          </w:p>
          <w:p w14:paraId="6E170DCE" w14:textId="02767F34" w:rsidR="00225AB6" w:rsidRPr="002F59A6" w:rsidRDefault="00225AB6" w:rsidP="006402AC">
            <w:pPr>
              <w:pStyle w:val="ListParagraph"/>
              <w:numPr>
                <w:ilvl w:val="0"/>
                <w:numId w:val="21"/>
              </w:numPr>
              <w:tabs>
                <w:tab w:val="left" w:pos="582"/>
              </w:tabs>
              <w:spacing w:after="60"/>
              <w:ind w:leftChars="0" w:left="312" w:firstLine="4"/>
              <w:jc w:val="left"/>
            </w:pPr>
            <w:r w:rsidRPr="002F59A6">
              <w:t>Common priorities and challenges across the region/subregions</w:t>
            </w:r>
          </w:p>
        </w:tc>
      </w:tr>
      <w:tr w:rsidR="007D1E90" w:rsidRPr="00FA0BC3" w14:paraId="314EB20A" w14:textId="77777777" w:rsidTr="008268EF">
        <w:tc>
          <w:tcPr>
            <w:tcW w:w="9016" w:type="dxa"/>
            <w:gridSpan w:val="2"/>
          </w:tcPr>
          <w:p w14:paraId="1ACC791B" w14:textId="279344E8" w:rsidR="007D1E90" w:rsidRPr="006402AC" w:rsidRDefault="00566B3C" w:rsidP="006402AC">
            <w:pPr>
              <w:spacing w:before="120" w:after="60"/>
              <w:rPr>
                <w:b/>
                <w:bCs/>
              </w:rPr>
            </w:pPr>
            <w:r w:rsidRPr="006402AC">
              <w:rPr>
                <w:b/>
                <w:bCs/>
              </w:rPr>
              <w:t>6 September</w:t>
            </w:r>
          </w:p>
        </w:tc>
      </w:tr>
      <w:tr w:rsidR="0065566F" w:rsidRPr="005E183C" w14:paraId="5F85D9BE" w14:textId="77777777" w:rsidTr="007D1E90">
        <w:tc>
          <w:tcPr>
            <w:tcW w:w="1980" w:type="dxa"/>
          </w:tcPr>
          <w:p w14:paraId="7D988E4B" w14:textId="2791CA63" w:rsidR="0065566F" w:rsidRPr="00444AAA" w:rsidRDefault="0084414B" w:rsidP="006402AC">
            <w:pPr>
              <w:spacing w:before="60" w:after="60"/>
              <w:jc w:val="left"/>
            </w:pPr>
            <w:r w:rsidRPr="00444AAA">
              <w:t>9–9.15 a</w:t>
            </w:r>
            <w:r w:rsidR="007F3D64" w:rsidRPr="00444AAA">
              <w:t>.</w:t>
            </w:r>
            <w:r w:rsidRPr="00444AAA">
              <w:t>m</w:t>
            </w:r>
            <w:r w:rsidR="007F3D64" w:rsidRPr="00444AAA">
              <w:t>.</w:t>
            </w:r>
          </w:p>
        </w:tc>
        <w:tc>
          <w:tcPr>
            <w:tcW w:w="7036" w:type="dxa"/>
          </w:tcPr>
          <w:p w14:paraId="3BBD12C5" w14:textId="6A312571" w:rsidR="0065566F" w:rsidRPr="002F59A6" w:rsidRDefault="00BB3514" w:rsidP="007F221E">
            <w:pPr>
              <w:pStyle w:val="ListParagraph"/>
              <w:spacing w:after="60"/>
              <w:ind w:leftChars="0" w:left="0"/>
              <w:jc w:val="left"/>
            </w:pPr>
            <w:r w:rsidRPr="002F59A6">
              <w:t>Overview of day 1 discussions</w:t>
            </w:r>
          </w:p>
        </w:tc>
      </w:tr>
      <w:tr w:rsidR="0065566F" w:rsidRPr="005E183C" w14:paraId="145D4D11" w14:textId="77777777" w:rsidTr="007D1E90">
        <w:tc>
          <w:tcPr>
            <w:tcW w:w="1980" w:type="dxa"/>
          </w:tcPr>
          <w:p w14:paraId="33E720C8" w14:textId="753ED203" w:rsidR="0065566F" w:rsidRPr="00444AAA" w:rsidRDefault="009F4F0D" w:rsidP="006402AC">
            <w:pPr>
              <w:spacing w:before="60" w:after="60"/>
              <w:jc w:val="left"/>
            </w:pPr>
            <w:r w:rsidRPr="00444AAA">
              <w:t>9.15–10 a</w:t>
            </w:r>
            <w:r w:rsidR="007F3D64" w:rsidRPr="00444AAA">
              <w:t>.</w:t>
            </w:r>
            <w:r w:rsidRPr="00444AAA">
              <w:t>m</w:t>
            </w:r>
            <w:r w:rsidR="007F3D64" w:rsidRPr="00444AAA">
              <w:t>.</w:t>
            </w:r>
          </w:p>
        </w:tc>
        <w:tc>
          <w:tcPr>
            <w:tcW w:w="7036" w:type="dxa"/>
          </w:tcPr>
          <w:p w14:paraId="3162EFDB" w14:textId="12C90950" w:rsidR="00C85216" w:rsidRPr="002F59A6" w:rsidRDefault="00C85216" w:rsidP="006402AC">
            <w:pPr>
              <w:spacing w:before="60" w:after="60"/>
            </w:pPr>
            <w:r w:rsidRPr="006402AC">
              <w:t>Item 4. Overview of the Kunming-Montreal Global Biodiversity Framework and its relevance for marine and coastal biodiversity</w:t>
            </w:r>
          </w:p>
          <w:p w14:paraId="3B986359" w14:textId="060BAE03" w:rsidR="00C85216" w:rsidRPr="002F59A6" w:rsidRDefault="00C85216" w:rsidP="006402AC">
            <w:pPr>
              <w:pStyle w:val="ListParagraph"/>
              <w:numPr>
                <w:ilvl w:val="0"/>
                <w:numId w:val="21"/>
              </w:numPr>
              <w:tabs>
                <w:tab w:val="left" w:pos="582"/>
              </w:tabs>
              <w:spacing w:after="60"/>
              <w:ind w:leftChars="0" w:left="312" w:firstLine="4"/>
              <w:jc w:val="left"/>
            </w:pPr>
            <w:r w:rsidRPr="002F59A6">
              <w:t xml:space="preserve">Presentation by the Secretariat providing an overview of the Framework and its relevance for the </w:t>
            </w:r>
            <w:proofErr w:type="gramStart"/>
            <w:r w:rsidRPr="002F59A6">
              <w:t>ocean</w:t>
            </w:r>
            <w:proofErr w:type="gramEnd"/>
            <w:r w:rsidRPr="002F59A6">
              <w:t xml:space="preserve"> </w:t>
            </w:r>
          </w:p>
          <w:p w14:paraId="44E15A98" w14:textId="4DE9231D" w:rsidR="0065566F" w:rsidRPr="006402AC" w:rsidRDefault="000424D8" w:rsidP="00C85216">
            <w:pPr>
              <w:spacing w:after="60"/>
              <w:rPr>
                <w:u w:val="single"/>
              </w:rPr>
            </w:pPr>
            <w:r>
              <w:t>Questions and answers</w:t>
            </w:r>
            <w:r w:rsidR="00C85216" w:rsidRPr="002F59A6">
              <w:t xml:space="preserve"> </w:t>
            </w:r>
            <w:r>
              <w:t>and</w:t>
            </w:r>
            <w:r w:rsidR="00C85216" w:rsidRPr="002F59A6">
              <w:t xml:space="preserve"> discussion</w:t>
            </w:r>
          </w:p>
        </w:tc>
      </w:tr>
      <w:tr w:rsidR="0065566F" w:rsidRPr="005E183C" w14:paraId="67682256" w14:textId="77777777" w:rsidTr="007D1E90">
        <w:tc>
          <w:tcPr>
            <w:tcW w:w="1980" w:type="dxa"/>
          </w:tcPr>
          <w:p w14:paraId="5E696A86" w14:textId="1E5ACDE5" w:rsidR="0065566F" w:rsidRPr="00444AAA" w:rsidRDefault="0084058A" w:rsidP="0065566F">
            <w:pPr>
              <w:spacing w:after="60"/>
            </w:pPr>
            <w:r w:rsidRPr="006402AC">
              <w:t>10–10.30 am</w:t>
            </w:r>
          </w:p>
        </w:tc>
        <w:tc>
          <w:tcPr>
            <w:tcW w:w="7036" w:type="dxa"/>
          </w:tcPr>
          <w:p w14:paraId="0D288AF9" w14:textId="79BA71E3" w:rsidR="0065566F" w:rsidRPr="006402AC" w:rsidRDefault="00E65226" w:rsidP="0065566F">
            <w:pPr>
              <w:spacing w:after="60"/>
              <w:rPr>
                <w:u w:val="single"/>
              </w:rPr>
            </w:pPr>
            <w:r w:rsidRPr="002F59A6">
              <w:rPr>
                <w:i/>
                <w:iCs/>
              </w:rPr>
              <w:t>Coffee break</w:t>
            </w:r>
          </w:p>
        </w:tc>
      </w:tr>
      <w:tr w:rsidR="00E65226" w:rsidRPr="005E183C" w14:paraId="33C3885E" w14:textId="77777777" w:rsidTr="00244A89">
        <w:tc>
          <w:tcPr>
            <w:tcW w:w="1980" w:type="dxa"/>
          </w:tcPr>
          <w:p w14:paraId="6A6DFE5C" w14:textId="649AFED2" w:rsidR="00E65226" w:rsidRPr="006402AC" w:rsidRDefault="00A44D39" w:rsidP="006402AC">
            <w:pPr>
              <w:spacing w:before="60" w:after="60"/>
              <w:jc w:val="left"/>
            </w:pPr>
            <w:r w:rsidRPr="00444AAA">
              <w:t>10.30 a</w:t>
            </w:r>
            <w:r w:rsidR="007F3D64" w:rsidRPr="00444AAA">
              <w:t>.</w:t>
            </w:r>
            <w:r w:rsidRPr="00444AAA">
              <w:t>m</w:t>
            </w:r>
            <w:r w:rsidR="007F3D64" w:rsidRPr="00444AAA">
              <w:t>.</w:t>
            </w:r>
            <w:r w:rsidRPr="00444AAA">
              <w:t>–</w:t>
            </w:r>
            <w:r w:rsidR="007F3D64" w:rsidRPr="00444AAA">
              <w:t>noon</w:t>
            </w:r>
          </w:p>
        </w:tc>
        <w:tc>
          <w:tcPr>
            <w:tcW w:w="7036" w:type="dxa"/>
          </w:tcPr>
          <w:p w14:paraId="0BF29950" w14:textId="292E9CA0" w:rsidR="00484593" w:rsidRPr="006402AC" w:rsidRDefault="001C453B" w:rsidP="006402AC">
            <w:pPr>
              <w:spacing w:before="60" w:after="60"/>
            </w:pPr>
            <w:r w:rsidRPr="006402AC">
              <w:t>I</w:t>
            </w:r>
            <w:r w:rsidR="00484593" w:rsidRPr="006402AC">
              <w:t xml:space="preserve">tem 5. Approaches to implementing the targets of the Kunming-Montreal Global Biodiversity Framework in marine and coastal </w:t>
            </w:r>
            <w:proofErr w:type="gramStart"/>
            <w:r w:rsidR="00484593" w:rsidRPr="006402AC">
              <w:t>areas</w:t>
            </w:r>
            <w:proofErr w:type="gramEnd"/>
          </w:p>
          <w:p w14:paraId="74F05113" w14:textId="0FDA2D3A" w:rsidR="00484593" w:rsidRPr="006402AC" w:rsidRDefault="001C453B" w:rsidP="00484593">
            <w:pPr>
              <w:spacing w:after="60"/>
              <w:jc w:val="left"/>
            </w:pPr>
            <w:r w:rsidRPr="002F59A6">
              <w:t>(</w:t>
            </w:r>
            <w:r w:rsidR="00484593" w:rsidRPr="006402AC">
              <w:t>a</w:t>
            </w:r>
            <w:r w:rsidRPr="002F59A6">
              <w:t>)</w:t>
            </w:r>
            <w:r w:rsidR="00484593" w:rsidRPr="006402AC">
              <w:t xml:space="preserve"> Targets 1–4: Spatial planning, restoration, </w:t>
            </w:r>
            <w:proofErr w:type="gramStart"/>
            <w:r w:rsidR="00484593" w:rsidRPr="006402AC">
              <w:t>protection</w:t>
            </w:r>
            <w:proofErr w:type="gramEnd"/>
            <w:r w:rsidR="00484593" w:rsidRPr="006402AC">
              <w:t xml:space="preserve"> and conservation</w:t>
            </w:r>
          </w:p>
          <w:p w14:paraId="42633CE3" w14:textId="38E922A7" w:rsidR="00484593" w:rsidRPr="002F59A6" w:rsidRDefault="00484593" w:rsidP="006402AC">
            <w:pPr>
              <w:pStyle w:val="ListParagraph"/>
              <w:numPr>
                <w:ilvl w:val="0"/>
                <w:numId w:val="21"/>
              </w:numPr>
              <w:tabs>
                <w:tab w:val="left" w:pos="582"/>
              </w:tabs>
              <w:spacing w:after="60"/>
              <w:ind w:leftChars="0" w:left="312" w:firstLine="4"/>
              <w:jc w:val="left"/>
            </w:pPr>
            <w:r w:rsidRPr="002F59A6">
              <w:t xml:space="preserve">Presentation by the Secretariat providing an overview of </w:t>
            </w:r>
            <w:r w:rsidR="001C453B" w:rsidRPr="002F59A6">
              <w:t>T</w:t>
            </w:r>
            <w:r w:rsidRPr="002F59A6">
              <w:t>argets 1</w:t>
            </w:r>
            <w:r w:rsidR="006A472B" w:rsidRPr="002F59A6">
              <w:t xml:space="preserve"> to </w:t>
            </w:r>
            <w:r w:rsidRPr="002F59A6">
              <w:t>4</w:t>
            </w:r>
          </w:p>
          <w:p w14:paraId="7423BB62" w14:textId="3E490CF0" w:rsidR="00484593" w:rsidRPr="002F59A6" w:rsidRDefault="00484593" w:rsidP="006402AC">
            <w:pPr>
              <w:pStyle w:val="ListParagraph"/>
              <w:numPr>
                <w:ilvl w:val="0"/>
                <w:numId w:val="21"/>
              </w:numPr>
              <w:tabs>
                <w:tab w:val="left" w:pos="582"/>
              </w:tabs>
              <w:spacing w:after="60"/>
              <w:ind w:leftChars="0" w:left="312" w:firstLine="4"/>
              <w:jc w:val="left"/>
            </w:pPr>
            <w:r w:rsidRPr="002F59A6">
              <w:lastRenderedPageBreak/>
              <w:t xml:space="preserve">Panel of regional experts on </w:t>
            </w:r>
            <w:r w:rsidR="001C453B" w:rsidRPr="002F59A6">
              <w:t>T</w:t>
            </w:r>
            <w:r w:rsidRPr="002F59A6">
              <w:t>argets 1</w:t>
            </w:r>
            <w:r w:rsidR="006A472B" w:rsidRPr="002F59A6">
              <w:t xml:space="preserve"> to </w:t>
            </w:r>
            <w:r w:rsidRPr="002F59A6">
              <w:t>4</w:t>
            </w:r>
          </w:p>
          <w:p w14:paraId="18C40A15" w14:textId="2D8F2561" w:rsidR="00E65226" w:rsidRPr="002F59A6" w:rsidRDefault="000424D8" w:rsidP="00484593">
            <w:pPr>
              <w:spacing w:after="60"/>
              <w:rPr>
                <w:i/>
                <w:iCs/>
              </w:rPr>
            </w:pPr>
            <w:r>
              <w:t xml:space="preserve">Questions and answers and </w:t>
            </w:r>
            <w:r w:rsidR="00484593" w:rsidRPr="002F59A6">
              <w:t>discussion</w:t>
            </w:r>
          </w:p>
        </w:tc>
      </w:tr>
      <w:tr w:rsidR="0065566F" w:rsidRPr="005E183C" w14:paraId="618E9040" w14:textId="77777777" w:rsidTr="007D1E90">
        <w:tc>
          <w:tcPr>
            <w:tcW w:w="1980" w:type="dxa"/>
          </w:tcPr>
          <w:p w14:paraId="2CFF477C" w14:textId="60D78CA9" w:rsidR="0065566F" w:rsidRPr="006402AC" w:rsidRDefault="00DD4973" w:rsidP="0065566F">
            <w:pPr>
              <w:spacing w:after="60"/>
            </w:pPr>
            <w:r>
              <w:lastRenderedPageBreak/>
              <w:t>N</w:t>
            </w:r>
            <w:r w:rsidR="007343FC" w:rsidRPr="006402AC">
              <w:t>oon</w:t>
            </w:r>
            <w:r w:rsidR="0065566F" w:rsidRPr="006402AC">
              <w:t>–1</w:t>
            </w:r>
            <w:r w:rsidR="007343FC" w:rsidRPr="006402AC">
              <w:t xml:space="preserve"> </w:t>
            </w:r>
            <w:r w:rsidR="0065566F" w:rsidRPr="006402AC">
              <w:t>p</w:t>
            </w:r>
            <w:r w:rsidR="007343FC" w:rsidRPr="006402AC">
              <w:t>.</w:t>
            </w:r>
            <w:r w:rsidR="0065566F" w:rsidRPr="006402AC">
              <w:t>m</w:t>
            </w:r>
            <w:r w:rsidR="007343FC" w:rsidRPr="006402AC">
              <w:t>.</w:t>
            </w:r>
          </w:p>
        </w:tc>
        <w:tc>
          <w:tcPr>
            <w:tcW w:w="7036" w:type="dxa"/>
          </w:tcPr>
          <w:p w14:paraId="58662461" w14:textId="77777777" w:rsidR="0065566F" w:rsidRPr="002F59A6" w:rsidRDefault="0065566F" w:rsidP="0065566F">
            <w:pPr>
              <w:spacing w:after="60"/>
              <w:rPr>
                <w:i/>
                <w:iCs/>
              </w:rPr>
            </w:pPr>
            <w:r w:rsidRPr="002F59A6">
              <w:rPr>
                <w:i/>
                <w:iCs/>
              </w:rPr>
              <w:t>Lunch</w:t>
            </w:r>
          </w:p>
        </w:tc>
      </w:tr>
      <w:tr w:rsidR="0065566F" w:rsidRPr="005E183C" w14:paraId="74A2731E" w14:textId="77777777" w:rsidTr="007D1E90">
        <w:tc>
          <w:tcPr>
            <w:tcW w:w="1980" w:type="dxa"/>
          </w:tcPr>
          <w:p w14:paraId="3540E07C" w14:textId="46D59F72" w:rsidR="0065566F" w:rsidRPr="00444AAA" w:rsidRDefault="0065566F" w:rsidP="006402AC">
            <w:pPr>
              <w:spacing w:before="60" w:after="60"/>
              <w:jc w:val="left"/>
            </w:pPr>
            <w:r w:rsidRPr="00444AAA">
              <w:t>1–2</w:t>
            </w:r>
            <w:r w:rsidR="008C00BC" w:rsidRPr="00444AAA">
              <w:t xml:space="preserve"> </w:t>
            </w:r>
            <w:r w:rsidRPr="00444AAA">
              <w:t>p</w:t>
            </w:r>
            <w:r w:rsidR="007343FC" w:rsidRPr="00444AAA">
              <w:t>.</w:t>
            </w:r>
            <w:r w:rsidRPr="00444AAA">
              <w:t>m</w:t>
            </w:r>
            <w:r w:rsidR="007343FC" w:rsidRPr="00444AAA">
              <w:t>.</w:t>
            </w:r>
          </w:p>
        </w:tc>
        <w:tc>
          <w:tcPr>
            <w:tcW w:w="7036" w:type="dxa"/>
          </w:tcPr>
          <w:p w14:paraId="15E56568" w14:textId="7E724195" w:rsidR="008C00BC" w:rsidRPr="006402AC" w:rsidRDefault="008C00BC" w:rsidP="006402AC">
            <w:pPr>
              <w:spacing w:before="60" w:after="60"/>
            </w:pPr>
            <w:r w:rsidRPr="006402AC">
              <w:t>Breakout group discussions</w:t>
            </w:r>
          </w:p>
          <w:p w14:paraId="14F0CAD8" w14:textId="4427E9F8" w:rsidR="0065566F" w:rsidRPr="002F59A6" w:rsidRDefault="008C00BC" w:rsidP="006402AC">
            <w:pPr>
              <w:pStyle w:val="ListParagraph"/>
              <w:numPr>
                <w:ilvl w:val="0"/>
                <w:numId w:val="21"/>
              </w:numPr>
              <w:tabs>
                <w:tab w:val="left" w:pos="582"/>
              </w:tabs>
              <w:spacing w:after="60"/>
              <w:ind w:leftChars="0" w:left="312" w:firstLine="4"/>
              <w:jc w:val="left"/>
              <w:rPr>
                <w:i/>
                <w:iCs/>
              </w:rPr>
            </w:pPr>
            <w:r w:rsidRPr="002F59A6">
              <w:t xml:space="preserve">Challenges, opportunities, and priorities for the region in accelerating the implementation of </w:t>
            </w:r>
            <w:r w:rsidR="001C453B" w:rsidRPr="002F59A6">
              <w:t>T</w:t>
            </w:r>
            <w:r w:rsidRPr="002F59A6">
              <w:t>argets 1</w:t>
            </w:r>
            <w:r w:rsidR="001C453B" w:rsidRPr="002F59A6">
              <w:t xml:space="preserve"> to </w:t>
            </w:r>
            <w:r w:rsidRPr="002F59A6">
              <w:t>4 in the ocean in an aligned manner with regional goals and strategies</w:t>
            </w:r>
          </w:p>
        </w:tc>
      </w:tr>
      <w:tr w:rsidR="00E43930" w:rsidRPr="005E183C" w14:paraId="19B8C232" w14:textId="77777777" w:rsidTr="007D1E90">
        <w:tc>
          <w:tcPr>
            <w:tcW w:w="1980" w:type="dxa"/>
          </w:tcPr>
          <w:p w14:paraId="3DA05B04" w14:textId="023B3C46" w:rsidR="00E43930" w:rsidRPr="00444AAA" w:rsidRDefault="003E28F6" w:rsidP="006402AC">
            <w:pPr>
              <w:spacing w:before="60" w:after="60"/>
              <w:jc w:val="left"/>
            </w:pPr>
            <w:r w:rsidRPr="00444AAA">
              <w:t>2–2.30 p</w:t>
            </w:r>
            <w:r w:rsidR="006967B5" w:rsidRPr="00444AAA">
              <w:t>.</w:t>
            </w:r>
            <w:r w:rsidRPr="00444AAA">
              <w:t>m</w:t>
            </w:r>
            <w:r w:rsidR="006967B5" w:rsidRPr="00444AAA">
              <w:t>.</w:t>
            </w:r>
          </w:p>
        </w:tc>
        <w:tc>
          <w:tcPr>
            <w:tcW w:w="7036" w:type="dxa"/>
          </w:tcPr>
          <w:p w14:paraId="4BD08630" w14:textId="21E394F8" w:rsidR="00E43930" w:rsidRPr="005E183C" w:rsidRDefault="00E43930" w:rsidP="008C00BC">
            <w:pPr>
              <w:rPr>
                <w:b/>
                <w:bCs/>
              </w:rPr>
            </w:pPr>
            <w:r w:rsidRPr="005E183C">
              <w:t>Reporting back from breakout group discussions</w:t>
            </w:r>
          </w:p>
        </w:tc>
      </w:tr>
      <w:tr w:rsidR="00E43930" w:rsidRPr="005E183C" w14:paraId="67152BF4" w14:textId="77777777" w:rsidTr="007D1E90">
        <w:tc>
          <w:tcPr>
            <w:tcW w:w="1980" w:type="dxa"/>
          </w:tcPr>
          <w:p w14:paraId="76C6EDA0" w14:textId="712ED69E" w:rsidR="00E43930" w:rsidRPr="00444AAA" w:rsidRDefault="00981107" w:rsidP="006402AC">
            <w:pPr>
              <w:spacing w:before="60" w:after="60"/>
              <w:jc w:val="left"/>
            </w:pPr>
            <w:r w:rsidRPr="00444AAA">
              <w:t>2.30–3.30 p</w:t>
            </w:r>
            <w:r w:rsidR="006967B5" w:rsidRPr="00444AAA">
              <w:t>.</w:t>
            </w:r>
            <w:r w:rsidRPr="00444AAA">
              <w:t>m</w:t>
            </w:r>
            <w:r w:rsidR="006967B5" w:rsidRPr="00444AAA">
              <w:t>.</w:t>
            </w:r>
          </w:p>
        </w:tc>
        <w:tc>
          <w:tcPr>
            <w:tcW w:w="7036" w:type="dxa"/>
          </w:tcPr>
          <w:p w14:paraId="2EE85B45" w14:textId="05C33ADE" w:rsidR="00DE480F" w:rsidRPr="006402AC" w:rsidRDefault="001C453B" w:rsidP="006402AC">
            <w:pPr>
              <w:spacing w:before="60" w:after="60"/>
            </w:pPr>
            <w:r w:rsidRPr="006402AC">
              <w:t>(</w:t>
            </w:r>
            <w:r w:rsidR="00DE480F" w:rsidRPr="006402AC">
              <w:t>b</w:t>
            </w:r>
            <w:r w:rsidRPr="006402AC">
              <w:t>)</w:t>
            </w:r>
            <w:r w:rsidR="00DE480F" w:rsidRPr="006402AC">
              <w:t xml:space="preserve"> Sustainable fisheries </w:t>
            </w:r>
            <w:r w:rsidR="009414DB">
              <w:t>and</w:t>
            </w:r>
            <w:r w:rsidR="00DE480F" w:rsidRPr="006402AC">
              <w:t xml:space="preserve"> the Kunming-Montreal Global Biodiversity Framework</w:t>
            </w:r>
          </w:p>
          <w:p w14:paraId="48971533" w14:textId="2DB60A5A" w:rsidR="00E43930" w:rsidRPr="006967B5" w:rsidRDefault="00DE480F" w:rsidP="006402AC">
            <w:pPr>
              <w:pStyle w:val="ListParagraph"/>
              <w:numPr>
                <w:ilvl w:val="0"/>
                <w:numId w:val="21"/>
              </w:numPr>
              <w:tabs>
                <w:tab w:val="left" w:pos="582"/>
              </w:tabs>
              <w:spacing w:after="60"/>
              <w:ind w:leftChars="0" w:left="312" w:firstLine="4"/>
              <w:jc w:val="left"/>
              <w:rPr>
                <w:b/>
                <w:bCs/>
              </w:rPr>
            </w:pPr>
            <w:r w:rsidRPr="006402AC">
              <w:t xml:space="preserve">Special interactive session coordinated by </w:t>
            </w:r>
            <w:r w:rsidR="004C58E0">
              <w:t>the Food and Agriculture Organization of the United Nations</w:t>
            </w:r>
            <w:r w:rsidR="004C58E0" w:rsidRPr="006402AC">
              <w:t xml:space="preserve"> </w:t>
            </w:r>
            <w:r w:rsidRPr="006402AC">
              <w:t>(details forthcoming)</w:t>
            </w:r>
          </w:p>
        </w:tc>
      </w:tr>
      <w:tr w:rsidR="0065566F" w:rsidRPr="005E183C" w14:paraId="4C1FFCF7" w14:textId="77777777" w:rsidTr="007D1E90">
        <w:tc>
          <w:tcPr>
            <w:tcW w:w="1980" w:type="dxa"/>
          </w:tcPr>
          <w:p w14:paraId="17273E03" w14:textId="17EF5DAC" w:rsidR="0065566F" w:rsidRPr="006402AC" w:rsidRDefault="00C12095" w:rsidP="0065566F">
            <w:pPr>
              <w:spacing w:after="60"/>
            </w:pPr>
            <w:r w:rsidRPr="006402AC">
              <w:t>3.15–3.30 p</w:t>
            </w:r>
            <w:r w:rsidR="006967B5" w:rsidRPr="006402AC">
              <w:t>.</w:t>
            </w:r>
            <w:r w:rsidRPr="006402AC">
              <w:t>m</w:t>
            </w:r>
            <w:r w:rsidR="006967B5" w:rsidRPr="006402AC">
              <w:t>.</w:t>
            </w:r>
          </w:p>
        </w:tc>
        <w:tc>
          <w:tcPr>
            <w:tcW w:w="7036" w:type="dxa"/>
          </w:tcPr>
          <w:p w14:paraId="5782B328" w14:textId="77777777" w:rsidR="0065566F" w:rsidRPr="005E183C" w:rsidRDefault="0065566F" w:rsidP="0065566F">
            <w:pPr>
              <w:spacing w:after="60"/>
              <w:rPr>
                <w:i/>
                <w:iCs/>
              </w:rPr>
            </w:pPr>
            <w:r w:rsidRPr="005E183C">
              <w:rPr>
                <w:i/>
                <w:iCs/>
              </w:rPr>
              <w:t xml:space="preserve">Coffee break </w:t>
            </w:r>
          </w:p>
        </w:tc>
      </w:tr>
      <w:tr w:rsidR="0065566F" w:rsidRPr="005E183C" w14:paraId="56C54A03" w14:textId="77777777" w:rsidTr="007D1E90">
        <w:tc>
          <w:tcPr>
            <w:tcW w:w="1980" w:type="dxa"/>
          </w:tcPr>
          <w:p w14:paraId="02387E1B" w14:textId="17E7F8EF" w:rsidR="0065566F" w:rsidRPr="00444AAA" w:rsidRDefault="0065566F" w:rsidP="006402AC">
            <w:pPr>
              <w:spacing w:before="60" w:after="60"/>
              <w:jc w:val="left"/>
            </w:pPr>
            <w:r w:rsidRPr="00444AAA">
              <w:t>3–5</w:t>
            </w:r>
            <w:r w:rsidR="004C58E0" w:rsidRPr="00444AAA">
              <w:t xml:space="preserve"> </w:t>
            </w:r>
            <w:r w:rsidRPr="00444AAA">
              <w:t>p</w:t>
            </w:r>
            <w:r w:rsidR="004C58E0" w:rsidRPr="00444AAA">
              <w:t>.</w:t>
            </w:r>
            <w:r w:rsidRPr="00444AAA">
              <w:t>m</w:t>
            </w:r>
            <w:r w:rsidR="004C58E0" w:rsidRPr="00444AAA">
              <w:t>.</w:t>
            </w:r>
          </w:p>
        </w:tc>
        <w:tc>
          <w:tcPr>
            <w:tcW w:w="7036" w:type="dxa"/>
          </w:tcPr>
          <w:p w14:paraId="5F5B908D" w14:textId="39459D5A" w:rsidR="0065566F" w:rsidRPr="005E183C" w:rsidRDefault="007F221E" w:rsidP="007F221E">
            <w:pPr>
              <w:spacing w:after="60"/>
              <w:jc w:val="left"/>
            </w:pPr>
            <w:r w:rsidRPr="006402AC">
              <w:t>Item 5</w:t>
            </w:r>
            <w:r w:rsidRPr="007F221E">
              <w:rPr>
                <w:i/>
                <w:iCs/>
              </w:rPr>
              <w:t xml:space="preserve"> </w:t>
            </w:r>
            <w:r w:rsidR="006967B5">
              <w:rPr>
                <w:i/>
                <w:iCs/>
              </w:rPr>
              <w:t>(</w:t>
            </w:r>
            <w:r w:rsidRPr="007F221E">
              <w:rPr>
                <w:i/>
                <w:iCs/>
              </w:rPr>
              <w:t>continued</w:t>
            </w:r>
            <w:r w:rsidR="006967B5">
              <w:rPr>
                <w:i/>
                <w:iCs/>
              </w:rPr>
              <w:t>)</w:t>
            </w:r>
          </w:p>
        </w:tc>
      </w:tr>
      <w:tr w:rsidR="0065566F" w:rsidRPr="003F5967" w14:paraId="24F61EC2" w14:textId="77777777" w:rsidTr="00B62A59">
        <w:tc>
          <w:tcPr>
            <w:tcW w:w="9016" w:type="dxa"/>
            <w:gridSpan w:val="2"/>
          </w:tcPr>
          <w:p w14:paraId="0414971E" w14:textId="721072D3" w:rsidR="0065566F" w:rsidRPr="006402AC" w:rsidRDefault="0065566F" w:rsidP="006402AC">
            <w:pPr>
              <w:spacing w:before="120" w:after="60"/>
              <w:rPr>
                <w:b/>
                <w:bCs/>
              </w:rPr>
            </w:pPr>
            <w:r w:rsidRPr="006402AC">
              <w:rPr>
                <w:b/>
                <w:bCs/>
              </w:rPr>
              <w:t>7 September</w:t>
            </w:r>
          </w:p>
        </w:tc>
      </w:tr>
      <w:tr w:rsidR="0065566F" w:rsidRPr="005E183C" w14:paraId="061B5A8C" w14:textId="77777777" w:rsidTr="00FD544F">
        <w:tc>
          <w:tcPr>
            <w:tcW w:w="1980" w:type="dxa"/>
          </w:tcPr>
          <w:p w14:paraId="7C447B65" w14:textId="30D8EA39" w:rsidR="0065566F" w:rsidRPr="006402AC" w:rsidRDefault="0065566F" w:rsidP="006402AC">
            <w:pPr>
              <w:spacing w:before="60" w:after="60"/>
              <w:jc w:val="left"/>
            </w:pPr>
            <w:r w:rsidRPr="00444AAA">
              <w:t>9–9.1</w:t>
            </w:r>
            <w:r w:rsidRPr="006402AC">
              <w:t>5 a</w:t>
            </w:r>
            <w:r w:rsidR="006967B5" w:rsidRPr="006402AC">
              <w:t>.</w:t>
            </w:r>
            <w:r w:rsidRPr="006402AC">
              <w:t>m</w:t>
            </w:r>
            <w:r w:rsidR="006967B5" w:rsidRPr="006402AC">
              <w:t>.</w:t>
            </w:r>
          </w:p>
        </w:tc>
        <w:tc>
          <w:tcPr>
            <w:tcW w:w="7036" w:type="dxa"/>
          </w:tcPr>
          <w:p w14:paraId="6A3ECBBF" w14:textId="77777777" w:rsidR="0065566F" w:rsidRPr="006402AC" w:rsidRDefault="0065566F" w:rsidP="0065566F">
            <w:r w:rsidRPr="002F59A6">
              <w:t>Overview of day</w:t>
            </w:r>
            <w:r w:rsidRPr="006402AC">
              <w:t xml:space="preserve"> 2 d</w:t>
            </w:r>
            <w:r w:rsidRPr="002F59A6">
              <w:t>iscussions</w:t>
            </w:r>
          </w:p>
        </w:tc>
      </w:tr>
      <w:tr w:rsidR="0065566F" w:rsidRPr="005E183C" w14:paraId="036C6CA8" w14:textId="77777777" w:rsidTr="00FD544F">
        <w:tc>
          <w:tcPr>
            <w:tcW w:w="1980" w:type="dxa"/>
          </w:tcPr>
          <w:p w14:paraId="626D5F82" w14:textId="021C0414" w:rsidR="0065566F" w:rsidRPr="00444AAA" w:rsidRDefault="0065566F" w:rsidP="006402AC">
            <w:pPr>
              <w:spacing w:before="60" w:after="60"/>
              <w:jc w:val="left"/>
            </w:pPr>
            <w:r w:rsidRPr="00444AAA">
              <w:t>9.1</w:t>
            </w:r>
            <w:r w:rsidRPr="006402AC">
              <w:t>5</w:t>
            </w:r>
            <w:r w:rsidRPr="00444AAA">
              <w:t>–10.1</w:t>
            </w:r>
            <w:r w:rsidRPr="006402AC">
              <w:t>5 a</w:t>
            </w:r>
            <w:r w:rsidR="006967B5" w:rsidRPr="006402AC">
              <w:t>.</w:t>
            </w:r>
            <w:r w:rsidRPr="006402AC">
              <w:t>m</w:t>
            </w:r>
            <w:r w:rsidR="006967B5" w:rsidRPr="00444AAA">
              <w:t>.</w:t>
            </w:r>
          </w:p>
        </w:tc>
        <w:tc>
          <w:tcPr>
            <w:tcW w:w="7036" w:type="dxa"/>
          </w:tcPr>
          <w:p w14:paraId="18F5F657" w14:textId="198F1DEE" w:rsidR="0065566F" w:rsidRPr="006402AC" w:rsidRDefault="003F5967" w:rsidP="006402AC">
            <w:pPr>
              <w:spacing w:before="60" w:after="60"/>
            </w:pPr>
            <w:r w:rsidRPr="006402AC">
              <w:t>(</w:t>
            </w:r>
            <w:r w:rsidR="0065566F" w:rsidRPr="006402AC">
              <w:t>c</w:t>
            </w:r>
            <w:r w:rsidRPr="006402AC">
              <w:t>)</w:t>
            </w:r>
            <w:r w:rsidR="0065566F" w:rsidRPr="006402AC">
              <w:t xml:space="preserve"> Targets 6, 7 and 8: IAS, pollution, climate change</w:t>
            </w:r>
          </w:p>
          <w:p w14:paraId="2EF8219A" w14:textId="085C639C" w:rsidR="0065566F" w:rsidRPr="002F59A6" w:rsidRDefault="0065566F" w:rsidP="006402AC">
            <w:pPr>
              <w:pStyle w:val="ListParagraph"/>
              <w:numPr>
                <w:ilvl w:val="0"/>
                <w:numId w:val="21"/>
              </w:numPr>
              <w:tabs>
                <w:tab w:val="left" w:pos="582"/>
              </w:tabs>
              <w:spacing w:after="60"/>
              <w:ind w:leftChars="0" w:left="312" w:firstLine="4"/>
              <w:jc w:val="left"/>
            </w:pPr>
            <w:r w:rsidRPr="002F59A6">
              <w:t xml:space="preserve">Presentation by the Secretariat providing an overview of </w:t>
            </w:r>
            <w:r w:rsidR="006967B5" w:rsidRPr="002F59A6">
              <w:t>T</w:t>
            </w:r>
            <w:r w:rsidRPr="002F59A6">
              <w:t xml:space="preserve">argets </w:t>
            </w:r>
            <w:r w:rsidRPr="006402AC">
              <w:t>6</w:t>
            </w:r>
            <w:r w:rsidR="006967B5" w:rsidRPr="006402AC">
              <w:t xml:space="preserve"> to </w:t>
            </w:r>
            <w:r w:rsidRPr="006402AC">
              <w:t>8</w:t>
            </w:r>
          </w:p>
          <w:p w14:paraId="002DDB0E" w14:textId="75DBE5FE" w:rsidR="0065566F" w:rsidRPr="002F59A6" w:rsidRDefault="0065566F" w:rsidP="006402AC">
            <w:pPr>
              <w:pStyle w:val="ListParagraph"/>
              <w:numPr>
                <w:ilvl w:val="0"/>
                <w:numId w:val="21"/>
              </w:numPr>
              <w:tabs>
                <w:tab w:val="left" w:pos="582"/>
              </w:tabs>
              <w:spacing w:after="60"/>
              <w:ind w:leftChars="0" w:left="312" w:firstLine="4"/>
              <w:jc w:val="left"/>
            </w:pPr>
            <w:r w:rsidRPr="002F59A6">
              <w:t xml:space="preserve">Panel of regional experts on </w:t>
            </w:r>
            <w:r w:rsidR="006967B5" w:rsidRPr="002F59A6">
              <w:t>T</w:t>
            </w:r>
            <w:r w:rsidRPr="002F59A6">
              <w:t xml:space="preserve">argets </w:t>
            </w:r>
            <w:r w:rsidRPr="006402AC">
              <w:t>6</w:t>
            </w:r>
            <w:r w:rsidR="006967B5" w:rsidRPr="006402AC">
              <w:t xml:space="preserve"> to </w:t>
            </w:r>
            <w:r w:rsidRPr="006402AC">
              <w:t>8</w:t>
            </w:r>
          </w:p>
          <w:p w14:paraId="7A394DD9" w14:textId="769A8B2C" w:rsidR="0065566F" w:rsidRPr="002F59A6" w:rsidRDefault="000424D8" w:rsidP="0065566F">
            <w:r>
              <w:t xml:space="preserve">Questions and answers and </w:t>
            </w:r>
            <w:r w:rsidR="0065566F" w:rsidRPr="002F59A6">
              <w:t>discussion</w:t>
            </w:r>
          </w:p>
        </w:tc>
      </w:tr>
      <w:tr w:rsidR="0065566F" w:rsidRPr="005E183C" w14:paraId="1D1ADFC9" w14:textId="77777777" w:rsidTr="00FD544F">
        <w:tc>
          <w:tcPr>
            <w:tcW w:w="1980" w:type="dxa"/>
          </w:tcPr>
          <w:p w14:paraId="71911D67" w14:textId="0BA9D685" w:rsidR="0065566F" w:rsidRPr="006402AC" w:rsidRDefault="0065566F" w:rsidP="0065566F">
            <w:pPr>
              <w:spacing w:after="60"/>
            </w:pPr>
            <w:r w:rsidRPr="006402AC">
              <w:t>10.15–10.30 a</w:t>
            </w:r>
            <w:r w:rsidR="006967B5" w:rsidRPr="006402AC">
              <w:t>.</w:t>
            </w:r>
            <w:r w:rsidRPr="006402AC">
              <w:t>m</w:t>
            </w:r>
            <w:r w:rsidR="006967B5" w:rsidRPr="006402AC">
              <w:t>.</w:t>
            </w:r>
          </w:p>
        </w:tc>
        <w:tc>
          <w:tcPr>
            <w:tcW w:w="7036" w:type="dxa"/>
          </w:tcPr>
          <w:p w14:paraId="6721F758" w14:textId="77777777" w:rsidR="0065566F" w:rsidRPr="002F59A6" w:rsidRDefault="0065566F" w:rsidP="0065566F">
            <w:pPr>
              <w:rPr>
                <w:i/>
                <w:iCs/>
              </w:rPr>
            </w:pPr>
            <w:r w:rsidRPr="002F59A6">
              <w:rPr>
                <w:i/>
                <w:iCs/>
              </w:rPr>
              <w:t>Coffee break</w:t>
            </w:r>
          </w:p>
        </w:tc>
      </w:tr>
      <w:tr w:rsidR="0065566F" w:rsidRPr="005E183C" w14:paraId="63ED2188" w14:textId="77777777" w:rsidTr="00FD544F">
        <w:tc>
          <w:tcPr>
            <w:tcW w:w="1980" w:type="dxa"/>
          </w:tcPr>
          <w:p w14:paraId="2B07DC51" w14:textId="52BE40E1" w:rsidR="0065566F" w:rsidRPr="00444AAA" w:rsidRDefault="0065566F" w:rsidP="006402AC">
            <w:pPr>
              <w:spacing w:before="60" w:after="60"/>
              <w:jc w:val="left"/>
            </w:pPr>
            <w:r w:rsidRPr="00444AAA">
              <w:t>10.3</w:t>
            </w:r>
            <w:r w:rsidRPr="006402AC">
              <w:t>0 a</w:t>
            </w:r>
            <w:r w:rsidR="006967B5" w:rsidRPr="006402AC">
              <w:t>.</w:t>
            </w:r>
            <w:r w:rsidRPr="006402AC">
              <w:t>m</w:t>
            </w:r>
            <w:r w:rsidR="006967B5" w:rsidRPr="00444AAA">
              <w:t>.</w:t>
            </w:r>
            <w:r w:rsidRPr="00444AAA">
              <w:t>–</w:t>
            </w:r>
            <w:r w:rsidR="006967B5" w:rsidRPr="006402AC">
              <w:t>noon</w:t>
            </w:r>
          </w:p>
        </w:tc>
        <w:tc>
          <w:tcPr>
            <w:tcW w:w="7036" w:type="dxa"/>
          </w:tcPr>
          <w:p w14:paraId="679BCF0A" w14:textId="2DC0DE1B" w:rsidR="0065566F" w:rsidRPr="006402AC" w:rsidRDefault="003F5967" w:rsidP="006402AC">
            <w:pPr>
              <w:spacing w:before="60" w:after="60"/>
            </w:pPr>
            <w:r w:rsidRPr="006402AC">
              <w:t>I</w:t>
            </w:r>
            <w:r w:rsidR="0065566F" w:rsidRPr="006402AC">
              <w:t xml:space="preserve">tem 6. Developing strategies and/or action plans to accelerate the implementation of the </w:t>
            </w:r>
            <w:r w:rsidR="00BA0B97" w:rsidRPr="002F59A6">
              <w:t>Kunming-Montreal Global Biodiversity Framework</w:t>
            </w:r>
            <w:r w:rsidR="00BA0B97" w:rsidRPr="006402AC" w:rsidDel="00BA0B97">
              <w:t xml:space="preserve"> </w:t>
            </w:r>
            <w:r w:rsidR="0065566F" w:rsidRPr="006402AC">
              <w:t xml:space="preserve">in marine and coastal areas at the regional, national and subnational </w:t>
            </w:r>
            <w:proofErr w:type="gramStart"/>
            <w:r w:rsidR="0065566F" w:rsidRPr="006402AC">
              <w:t>scale</w:t>
            </w:r>
            <w:proofErr w:type="gramEnd"/>
          </w:p>
          <w:p w14:paraId="5F6294A3" w14:textId="5B157D2F" w:rsidR="0065566F" w:rsidRPr="005E183C" w:rsidRDefault="0065566F" w:rsidP="006402AC">
            <w:pPr>
              <w:pStyle w:val="ListParagraph"/>
              <w:numPr>
                <w:ilvl w:val="0"/>
                <w:numId w:val="21"/>
              </w:numPr>
              <w:tabs>
                <w:tab w:val="left" w:pos="582"/>
              </w:tabs>
              <w:spacing w:after="60"/>
              <w:ind w:leftChars="0" w:left="312" w:firstLine="4"/>
              <w:jc w:val="left"/>
            </w:pPr>
            <w:r w:rsidRPr="002F59A6">
              <w:t xml:space="preserve">Building on the workshop discussions, participants will outline strategies, opportunities, next steps, and action items on how to progress on implementing the targets of the </w:t>
            </w:r>
            <w:r w:rsidRPr="006402AC">
              <w:t>Framework</w:t>
            </w:r>
            <w:r>
              <w:t xml:space="preserve"> </w:t>
            </w:r>
            <w:r w:rsidRPr="005E183C">
              <w:t xml:space="preserve">in marine and coastal areas in their region and in their respective countries. </w:t>
            </w:r>
          </w:p>
        </w:tc>
      </w:tr>
      <w:tr w:rsidR="0065566F" w:rsidRPr="005E183C" w14:paraId="1C695FB5" w14:textId="77777777" w:rsidTr="00FD544F">
        <w:tc>
          <w:tcPr>
            <w:tcW w:w="1980" w:type="dxa"/>
          </w:tcPr>
          <w:p w14:paraId="1B2C42F6" w14:textId="1CFDADA6" w:rsidR="0065566F" w:rsidRPr="006402AC" w:rsidRDefault="00461DA3" w:rsidP="0065566F">
            <w:pPr>
              <w:spacing w:before="60" w:after="60"/>
            </w:pPr>
            <w:r w:rsidRPr="006402AC">
              <w:t>N</w:t>
            </w:r>
            <w:r w:rsidR="00BC3ED4" w:rsidRPr="006402AC">
              <w:t>oon</w:t>
            </w:r>
            <w:r w:rsidR="0065566F" w:rsidRPr="006402AC">
              <w:t>–1 p</w:t>
            </w:r>
            <w:r w:rsidR="00BC3ED4" w:rsidRPr="006402AC">
              <w:t>.</w:t>
            </w:r>
            <w:r w:rsidR="0065566F" w:rsidRPr="006402AC">
              <w:t>m</w:t>
            </w:r>
            <w:r w:rsidR="00BC3ED4" w:rsidRPr="006402AC">
              <w:t>.</w:t>
            </w:r>
          </w:p>
        </w:tc>
        <w:tc>
          <w:tcPr>
            <w:tcW w:w="7036" w:type="dxa"/>
          </w:tcPr>
          <w:p w14:paraId="0C11A812" w14:textId="77777777" w:rsidR="0065566F" w:rsidRPr="002F59A6" w:rsidRDefault="0065566F" w:rsidP="0065566F">
            <w:pPr>
              <w:spacing w:before="60" w:after="60"/>
              <w:rPr>
                <w:i/>
                <w:iCs/>
              </w:rPr>
            </w:pPr>
            <w:r w:rsidRPr="002F59A6">
              <w:rPr>
                <w:i/>
                <w:iCs/>
              </w:rPr>
              <w:t>Lunch</w:t>
            </w:r>
          </w:p>
        </w:tc>
      </w:tr>
      <w:tr w:rsidR="0065566F" w:rsidRPr="005E183C" w14:paraId="6E2A0C7C" w14:textId="77777777" w:rsidTr="00FD544F">
        <w:tc>
          <w:tcPr>
            <w:tcW w:w="1980" w:type="dxa"/>
          </w:tcPr>
          <w:p w14:paraId="118959D4" w14:textId="72D6A023" w:rsidR="0065566F" w:rsidRPr="00444AAA" w:rsidRDefault="0065566F" w:rsidP="0065566F">
            <w:pPr>
              <w:spacing w:before="60" w:after="60"/>
            </w:pPr>
            <w:r w:rsidRPr="006402AC">
              <w:t>1</w:t>
            </w:r>
            <w:r w:rsidRPr="00444AAA">
              <w:t>–2.4</w:t>
            </w:r>
            <w:r w:rsidRPr="006402AC">
              <w:t>5 p</w:t>
            </w:r>
            <w:r w:rsidR="00BC3ED4" w:rsidRPr="006402AC">
              <w:t>.</w:t>
            </w:r>
            <w:r w:rsidRPr="006402AC">
              <w:t>m</w:t>
            </w:r>
            <w:r w:rsidR="00BC3ED4" w:rsidRPr="00444AAA">
              <w:t>.</w:t>
            </w:r>
          </w:p>
        </w:tc>
        <w:tc>
          <w:tcPr>
            <w:tcW w:w="7036" w:type="dxa"/>
          </w:tcPr>
          <w:p w14:paraId="5D47E0E5" w14:textId="2C90202A" w:rsidR="0065566F" w:rsidRPr="002F59A6" w:rsidRDefault="003F5967" w:rsidP="0065566F">
            <w:pPr>
              <w:rPr>
                <w:b/>
                <w:bCs/>
              </w:rPr>
            </w:pPr>
            <w:r w:rsidRPr="006402AC">
              <w:t>I</w:t>
            </w:r>
            <w:r w:rsidR="0065566F" w:rsidRPr="006402AC">
              <w:t>tem 6</w:t>
            </w:r>
            <w:r w:rsidR="0065566F" w:rsidRPr="002F59A6">
              <w:rPr>
                <w:b/>
                <w:bCs/>
              </w:rPr>
              <w:t xml:space="preserve"> </w:t>
            </w:r>
            <w:r w:rsidR="00BC3ED4" w:rsidRPr="002F59A6">
              <w:rPr>
                <w:i/>
                <w:iCs/>
              </w:rPr>
              <w:t>(c</w:t>
            </w:r>
            <w:r w:rsidR="0065566F" w:rsidRPr="006402AC">
              <w:rPr>
                <w:i/>
                <w:iCs/>
              </w:rPr>
              <w:t>ontinued</w:t>
            </w:r>
            <w:r w:rsidR="00BC3ED4" w:rsidRPr="002F59A6">
              <w:rPr>
                <w:i/>
                <w:iCs/>
              </w:rPr>
              <w:t>)</w:t>
            </w:r>
          </w:p>
          <w:p w14:paraId="298BAAF4" w14:textId="77777777" w:rsidR="0065566F" w:rsidRPr="002F59A6" w:rsidRDefault="0065566F" w:rsidP="006402AC">
            <w:pPr>
              <w:pStyle w:val="ListParagraph"/>
              <w:numPr>
                <w:ilvl w:val="0"/>
                <w:numId w:val="21"/>
              </w:numPr>
              <w:tabs>
                <w:tab w:val="left" w:pos="582"/>
              </w:tabs>
              <w:spacing w:after="60"/>
              <w:ind w:leftChars="0" w:left="312" w:firstLine="4"/>
              <w:jc w:val="left"/>
            </w:pPr>
            <w:r w:rsidRPr="002F59A6">
              <w:t>Developing strategies and/or action plans</w:t>
            </w:r>
          </w:p>
        </w:tc>
      </w:tr>
      <w:tr w:rsidR="0065566F" w:rsidRPr="005E183C" w14:paraId="5CDA4B4A" w14:textId="77777777" w:rsidTr="00FD544F">
        <w:tc>
          <w:tcPr>
            <w:tcW w:w="1980" w:type="dxa"/>
          </w:tcPr>
          <w:p w14:paraId="5E2DD393" w14:textId="70D8D5C0" w:rsidR="0065566F" w:rsidRPr="006402AC" w:rsidRDefault="0065566F" w:rsidP="0065566F">
            <w:pPr>
              <w:spacing w:before="60" w:after="60"/>
            </w:pPr>
            <w:r w:rsidRPr="006402AC">
              <w:t>2.45–3 p</w:t>
            </w:r>
            <w:r w:rsidR="00BC3ED4" w:rsidRPr="006402AC">
              <w:t>.</w:t>
            </w:r>
            <w:r w:rsidRPr="006402AC">
              <w:t>m</w:t>
            </w:r>
            <w:r w:rsidR="00BC3ED4" w:rsidRPr="006402AC">
              <w:t>.</w:t>
            </w:r>
          </w:p>
        </w:tc>
        <w:tc>
          <w:tcPr>
            <w:tcW w:w="7036" w:type="dxa"/>
          </w:tcPr>
          <w:p w14:paraId="1F1AA936" w14:textId="77777777" w:rsidR="0065566F" w:rsidRPr="002F59A6" w:rsidRDefault="0065566F" w:rsidP="0065566F">
            <w:pPr>
              <w:spacing w:before="60" w:after="60"/>
              <w:rPr>
                <w:i/>
                <w:iCs/>
              </w:rPr>
            </w:pPr>
            <w:r w:rsidRPr="002F59A6">
              <w:rPr>
                <w:i/>
                <w:iCs/>
              </w:rPr>
              <w:t>Coffee break</w:t>
            </w:r>
          </w:p>
        </w:tc>
      </w:tr>
      <w:tr w:rsidR="0065566F" w:rsidRPr="005E183C" w14:paraId="6CE09D3C" w14:textId="77777777" w:rsidTr="00FD544F">
        <w:tc>
          <w:tcPr>
            <w:tcW w:w="1980" w:type="dxa"/>
          </w:tcPr>
          <w:p w14:paraId="3D874B72" w14:textId="6CCED997" w:rsidR="0065566F" w:rsidRPr="00444AAA" w:rsidRDefault="0065566F" w:rsidP="0065566F">
            <w:pPr>
              <w:spacing w:before="60" w:after="60"/>
            </w:pPr>
            <w:r w:rsidRPr="006402AC">
              <w:t>3</w:t>
            </w:r>
            <w:r w:rsidRPr="00444AAA">
              <w:t>–4.3</w:t>
            </w:r>
            <w:r w:rsidRPr="006402AC">
              <w:t>0 p</w:t>
            </w:r>
            <w:r w:rsidR="00BC3ED4" w:rsidRPr="006402AC">
              <w:t>.</w:t>
            </w:r>
            <w:r w:rsidRPr="006402AC">
              <w:t>m</w:t>
            </w:r>
            <w:r w:rsidR="00BC3ED4" w:rsidRPr="00444AAA">
              <w:t>.</w:t>
            </w:r>
          </w:p>
        </w:tc>
        <w:tc>
          <w:tcPr>
            <w:tcW w:w="7036" w:type="dxa"/>
          </w:tcPr>
          <w:p w14:paraId="0A662E08" w14:textId="2FE12CE5" w:rsidR="0065566F" w:rsidRPr="006402AC" w:rsidRDefault="003F5967" w:rsidP="0065566F">
            <w:pPr>
              <w:spacing w:before="60" w:after="60"/>
            </w:pPr>
            <w:r w:rsidRPr="006402AC">
              <w:t>I</w:t>
            </w:r>
            <w:r w:rsidR="0065566F" w:rsidRPr="006402AC">
              <w:t xml:space="preserve">tem 6 </w:t>
            </w:r>
            <w:r w:rsidR="00BC3ED4" w:rsidRPr="006402AC">
              <w:t>(</w:t>
            </w:r>
            <w:r w:rsidR="00BC3ED4" w:rsidRPr="006402AC">
              <w:rPr>
                <w:i/>
                <w:iCs/>
              </w:rPr>
              <w:t>c</w:t>
            </w:r>
            <w:r w:rsidR="0065566F" w:rsidRPr="006402AC">
              <w:rPr>
                <w:i/>
                <w:iCs/>
              </w:rPr>
              <w:t>ontinued</w:t>
            </w:r>
            <w:r w:rsidR="00BC3ED4" w:rsidRPr="006402AC">
              <w:t>)</w:t>
            </w:r>
          </w:p>
          <w:p w14:paraId="0D00A5AD" w14:textId="77777777" w:rsidR="0065566F" w:rsidRPr="002F59A6" w:rsidRDefault="0065566F" w:rsidP="006402AC">
            <w:pPr>
              <w:pStyle w:val="ListParagraph"/>
              <w:numPr>
                <w:ilvl w:val="0"/>
                <w:numId w:val="21"/>
              </w:numPr>
              <w:tabs>
                <w:tab w:val="left" w:pos="582"/>
              </w:tabs>
              <w:spacing w:after="60"/>
              <w:ind w:leftChars="0" w:left="312" w:firstLine="4"/>
              <w:jc w:val="left"/>
            </w:pPr>
            <w:r w:rsidRPr="002F59A6">
              <w:t>Developing strategies and/or action plans</w:t>
            </w:r>
          </w:p>
        </w:tc>
      </w:tr>
      <w:tr w:rsidR="0065566F" w:rsidRPr="005E183C" w14:paraId="063265E5" w14:textId="77777777" w:rsidTr="00FD544F">
        <w:tc>
          <w:tcPr>
            <w:tcW w:w="1980" w:type="dxa"/>
          </w:tcPr>
          <w:p w14:paraId="7FFCFA42" w14:textId="7969EDFD" w:rsidR="0065566F" w:rsidRPr="002F59A6" w:rsidRDefault="0065566F" w:rsidP="0065566F">
            <w:pPr>
              <w:spacing w:before="60" w:after="60"/>
            </w:pPr>
            <w:r w:rsidRPr="002F59A6">
              <w:t>4.3</w:t>
            </w:r>
            <w:r w:rsidRPr="006402AC">
              <w:t>0</w:t>
            </w:r>
            <w:r w:rsidRPr="002F59A6">
              <w:t>–</w:t>
            </w:r>
            <w:r w:rsidRPr="006402AC">
              <w:t>5 p</w:t>
            </w:r>
            <w:r w:rsidR="00BC3ED4" w:rsidRPr="006402AC">
              <w:t>.</w:t>
            </w:r>
            <w:r w:rsidRPr="006402AC">
              <w:t>m</w:t>
            </w:r>
            <w:r w:rsidR="00BC3ED4" w:rsidRPr="002F59A6">
              <w:t>.</w:t>
            </w:r>
          </w:p>
        </w:tc>
        <w:tc>
          <w:tcPr>
            <w:tcW w:w="7036" w:type="dxa"/>
          </w:tcPr>
          <w:p w14:paraId="2719B2BC" w14:textId="48BEBD9F" w:rsidR="0065566F" w:rsidRPr="006402AC" w:rsidRDefault="003F5967" w:rsidP="0065566F">
            <w:pPr>
              <w:spacing w:before="60" w:after="60"/>
              <w:rPr>
                <w:i/>
                <w:iCs/>
              </w:rPr>
            </w:pPr>
            <w:r w:rsidRPr="006402AC">
              <w:t>I</w:t>
            </w:r>
            <w:r w:rsidR="0065566F" w:rsidRPr="006402AC">
              <w:t>tem 6</w:t>
            </w:r>
            <w:r w:rsidR="0065566F" w:rsidRPr="006402AC">
              <w:rPr>
                <w:i/>
                <w:iCs/>
              </w:rPr>
              <w:t xml:space="preserve"> </w:t>
            </w:r>
            <w:r w:rsidR="00BC3ED4" w:rsidRPr="006402AC">
              <w:rPr>
                <w:i/>
                <w:iCs/>
              </w:rPr>
              <w:t>(c</w:t>
            </w:r>
            <w:r w:rsidR="0065566F" w:rsidRPr="006402AC">
              <w:rPr>
                <w:i/>
                <w:iCs/>
              </w:rPr>
              <w:t>ontinued</w:t>
            </w:r>
            <w:r w:rsidR="00BC3ED4" w:rsidRPr="006402AC">
              <w:rPr>
                <w:i/>
                <w:iCs/>
              </w:rPr>
              <w:t>)</w:t>
            </w:r>
          </w:p>
          <w:p w14:paraId="1FEA9A69" w14:textId="77777777" w:rsidR="0065566F" w:rsidRPr="002F59A6" w:rsidRDefault="0065566F" w:rsidP="006402AC">
            <w:pPr>
              <w:pStyle w:val="ListParagraph"/>
              <w:numPr>
                <w:ilvl w:val="0"/>
                <w:numId w:val="21"/>
              </w:numPr>
              <w:tabs>
                <w:tab w:val="left" w:pos="582"/>
              </w:tabs>
              <w:spacing w:after="60"/>
              <w:ind w:leftChars="0" w:left="312" w:firstLine="4"/>
              <w:jc w:val="left"/>
            </w:pPr>
            <w:r w:rsidRPr="002F59A6">
              <w:t>Report on the progress to be provided by each group</w:t>
            </w:r>
          </w:p>
        </w:tc>
      </w:tr>
      <w:tr w:rsidR="0065566F" w:rsidRPr="005E183C" w14:paraId="14933493" w14:textId="77777777" w:rsidTr="00417391">
        <w:tc>
          <w:tcPr>
            <w:tcW w:w="9016" w:type="dxa"/>
            <w:gridSpan w:val="2"/>
          </w:tcPr>
          <w:p w14:paraId="643306A8" w14:textId="182E7F12" w:rsidR="0065566F" w:rsidRPr="002F59A6" w:rsidRDefault="0065566F" w:rsidP="0065566F">
            <w:pPr>
              <w:spacing w:before="60" w:after="60"/>
              <w:rPr>
                <w:b/>
                <w:bCs/>
              </w:rPr>
            </w:pPr>
            <w:r w:rsidRPr="002F59A6">
              <w:rPr>
                <w:b/>
                <w:bCs/>
              </w:rPr>
              <w:t>8 September</w:t>
            </w:r>
          </w:p>
        </w:tc>
      </w:tr>
      <w:tr w:rsidR="0065566F" w:rsidRPr="005E183C" w14:paraId="74170889" w14:textId="77777777" w:rsidTr="00055649">
        <w:tc>
          <w:tcPr>
            <w:tcW w:w="1980" w:type="dxa"/>
          </w:tcPr>
          <w:p w14:paraId="6A4DF001" w14:textId="0E5A94E8" w:rsidR="0065566F" w:rsidRPr="002F59A6" w:rsidRDefault="0065566F" w:rsidP="006402AC">
            <w:pPr>
              <w:spacing w:before="60" w:after="60"/>
              <w:jc w:val="left"/>
            </w:pPr>
            <w:r w:rsidRPr="002F59A6">
              <w:t>9–9.1</w:t>
            </w:r>
            <w:r w:rsidRPr="006402AC">
              <w:t>5 a</w:t>
            </w:r>
            <w:r w:rsidR="00BC3ED4" w:rsidRPr="006402AC">
              <w:t>.</w:t>
            </w:r>
            <w:r w:rsidRPr="006402AC">
              <w:t>m</w:t>
            </w:r>
            <w:r w:rsidR="00BC3ED4" w:rsidRPr="002F59A6">
              <w:t>.</w:t>
            </w:r>
          </w:p>
        </w:tc>
        <w:tc>
          <w:tcPr>
            <w:tcW w:w="7036" w:type="dxa"/>
          </w:tcPr>
          <w:p w14:paraId="4AFD579D" w14:textId="77777777" w:rsidR="0065566F" w:rsidRPr="002F59A6" w:rsidRDefault="0065566F" w:rsidP="0065566F">
            <w:pPr>
              <w:spacing w:after="60"/>
              <w:jc w:val="left"/>
            </w:pPr>
            <w:r w:rsidRPr="002F59A6">
              <w:t>Overview of day</w:t>
            </w:r>
            <w:r w:rsidRPr="006402AC">
              <w:t xml:space="preserve"> 3 d</w:t>
            </w:r>
            <w:r w:rsidRPr="002F59A6">
              <w:t>iscussions</w:t>
            </w:r>
          </w:p>
        </w:tc>
      </w:tr>
      <w:tr w:rsidR="0065566F" w:rsidRPr="005E183C" w14:paraId="60E3A7D2" w14:textId="77777777" w:rsidTr="00055649">
        <w:tc>
          <w:tcPr>
            <w:tcW w:w="1980" w:type="dxa"/>
          </w:tcPr>
          <w:p w14:paraId="32AF5C31" w14:textId="197C9BBE" w:rsidR="0065566F" w:rsidRPr="002F59A6" w:rsidRDefault="0065566F" w:rsidP="006402AC">
            <w:pPr>
              <w:spacing w:before="60" w:after="60"/>
              <w:jc w:val="left"/>
            </w:pPr>
            <w:r w:rsidRPr="002F59A6">
              <w:t>9.15–10.30 a</w:t>
            </w:r>
            <w:r w:rsidR="00BC3ED4" w:rsidRPr="002F59A6">
              <w:t>.</w:t>
            </w:r>
            <w:r w:rsidRPr="002F59A6">
              <w:t>m</w:t>
            </w:r>
            <w:r w:rsidR="00BC3ED4" w:rsidRPr="002F59A6">
              <w:t>.</w:t>
            </w:r>
          </w:p>
        </w:tc>
        <w:tc>
          <w:tcPr>
            <w:tcW w:w="7036" w:type="dxa"/>
          </w:tcPr>
          <w:p w14:paraId="0C709759" w14:textId="0AC76BDF" w:rsidR="0065566F" w:rsidRPr="006402AC" w:rsidRDefault="003F5967" w:rsidP="0065566F">
            <w:pPr>
              <w:spacing w:before="60" w:after="60"/>
            </w:pPr>
            <w:r w:rsidRPr="006402AC">
              <w:t>I</w:t>
            </w:r>
            <w:r w:rsidR="0065566F" w:rsidRPr="006402AC">
              <w:t xml:space="preserve">tem 6 </w:t>
            </w:r>
            <w:r w:rsidR="00BC3ED4" w:rsidRPr="006402AC">
              <w:t>(</w:t>
            </w:r>
            <w:r w:rsidR="00BC3ED4" w:rsidRPr="006402AC">
              <w:rPr>
                <w:i/>
                <w:iCs/>
              </w:rPr>
              <w:t>c</w:t>
            </w:r>
            <w:r w:rsidR="0065566F" w:rsidRPr="006402AC">
              <w:rPr>
                <w:i/>
                <w:iCs/>
              </w:rPr>
              <w:t>ontinued</w:t>
            </w:r>
            <w:r w:rsidR="00BC3ED4" w:rsidRPr="006402AC">
              <w:t>)</w:t>
            </w:r>
          </w:p>
          <w:p w14:paraId="566AF91D" w14:textId="77777777" w:rsidR="0065566F" w:rsidRPr="002F59A6" w:rsidRDefault="0065566F" w:rsidP="006402AC">
            <w:pPr>
              <w:pStyle w:val="ListParagraph"/>
              <w:numPr>
                <w:ilvl w:val="0"/>
                <w:numId w:val="21"/>
              </w:numPr>
              <w:tabs>
                <w:tab w:val="left" w:pos="582"/>
              </w:tabs>
              <w:spacing w:after="60"/>
              <w:ind w:leftChars="0" w:left="312" w:firstLine="4"/>
              <w:jc w:val="left"/>
            </w:pPr>
            <w:r w:rsidRPr="002F59A6">
              <w:lastRenderedPageBreak/>
              <w:t>Concluding the development of strategies/and or action plans and finalizing the presentations</w:t>
            </w:r>
          </w:p>
        </w:tc>
      </w:tr>
      <w:tr w:rsidR="0065566F" w:rsidRPr="005E183C" w14:paraId="1D4C61B2" w14:textId="77777777" w:rsidTr="00055649">
        <w:tc>
          <w:tcPr>
            <w:tcW w:w="1980" w:type="dxa"/>
          </w:tcPr>
          <w:p w14:paraId="18AA1EC6" w14:textId="5B535A25" w:rsidR="0065566F" w:rsidRPr="006402AC" w:rsidRDefault="0065566F" w:rsidP="0065566F">
            <w:pPr>
              <w:spacing w:after="60"/>
              <w:jc w:val="left"/>
            </w:pPr>
            <w:r w:rsidRPr="006402AC">
              <w:lastRenderedPageBreak/>
              <w:t>10.30–11 a</w:t>
            </w:r>
            <w:r w:rsidR="00BC3ED4" w:rsidRPr="006402AC">
              <w:t>.</w:t>
            </w:r>
            <w:r w:rsidRPr="006402AC">
              <w:t>m</w:t>
            </w:r>
            <w:r w:rsidR="00BC3ED4" w:rsidRPr="006402AC">
              <w:t>.</w:t>
            </w:r>
          </w:p>
        </w:tc>
        <w:tc>
          <w:tcPr>
            <w:tcW w:w="7036" w:type="dxa"/>
          </w:tcPr>
          <w:p w14:paraId="516B5298" w14:textId="77777777" w:rsidR="0065566F" w:rsidRPr="005E183C" w:rsidRDefault="0065566F" w:rsidP="0065566F">
            <w:pPr>
              <w:spacing w:after="60"/>
              <w:jc w:val="left"/>
              <w:rPr>
                <w:i/>
                <w:iCs/>
              </w:rPr>
            </w:pPr>
            <w:r w:rsidRPr="005E183C">
              <w:rPr>
                <w:i/>
                <w:iCs/>
              </w:rPr>
              <w:t>Coffee break</w:t>
            </w:r>
          </w:p>
        </w:tc>
      </w:tr>
      <w:tr w:rsidR="0065566F" w:rsidRPr="005E183C" w14:paraId="5FA195D1" w14:textId="77777777" w:rsidTr="00055649">
        <w:tc>
          <w:tcPr>
            <w:tcW w:w="1980" w:type="dxa"/>
          </w:tcPr>
          <w:p w14:paraId="164CA04A" w14:textId="1D19E185" w:rsidR="0065566F" w:rsidRPr="00444AAA" w:rsidRDefault="0065566F" w:rsidP="006402AC">
            <w:pPr>
              <w:spacing w:before="60" w:after="60"/>
              <w:jc w:val="left"/>
            </w:pPr>
            <w:r w:rsidRPr="00444AAA">
              <w:t>11 a</w:t>
            </w:r>
            <w:r w:rsidR="00BC3ED4" w:rsidRPr="00444AAA">
              <w:t>.</w:t>
            </w:r>
            <w:r w:rsidRPr="00444AAA">
              <w:t>m</w:t>
            </w:r>
            <w:r w:rsidR="00BC3ED4" w:rsidRPr="00444AAA">
              <w:t>.</w:t>
            </w:r>
            <w:r w:rsidRPr="00444AAA">
              <w:t>–</w:t>
            </w:r>
            <w:r w:rsidR="00BC3ED4" w:rsidRPr="00444AAA">
              <w:t>noon</w:t>
            </w:r>
          </w:p>
        </w:tc>
        <w:tc>
          <w:tcPr>
            <w:tcW w:w="7036" w:type="dxa"/>
          </w:tcPr>
          <w:p w14:paraId="14ADFA52" w14:textId="3E838C5E" w:rsidR="0065566F" w:rsidRPr="005E183C" w:rsidRDefault="003F5967" w:rsidP="0065566F">
            <w:pPr>
              <w:spacing w:before="60" w:after="60"/>
              <w:rPr>
                <w:b/>
                <w:bCs/>
              </w:rPr>
            </w:pPr>
            <w:r w:rsidRPr="006402AC">
              <w:t>I</w:t>
            </w:r>
            <w:r w:rsidR="0065566F" w:rsidRPr="006402AC">
              <w:t>tem 6</w:t>
            </w:r>
            <w:r w:rsidR="0065566F" w:rsidRPr="005E183C">
              <w:rPr>
                <w:b/>
                <w:bCs/>
              </w:rPr>
              <w:t xml:space="preserve"> </w:t>
            </w:r>
            <w:r w:rsidR="00BC3ED4" w:rsidRPr="00BE4A0E">
              <w:t>(</w:t>
            </w:r>
            <w:r w:rsidR="00BC3ED4" w:rsidRPr="00BE4A0E">
              <w:rPr>
                <w:i/>
                <w:iCs/>
              </w:rPr>
              <w:t>continued</w:t>
            </w:r>
            <w:r w:rsidR="00BC3ED4" w:rsidRPr="00BE4A0E">
              <w:t>)</w:t>
            </w:r>
          </w:p>
          <w:p w14:paraId="7168E18B" w14:textId="77777777" w:rsidR="0065566F" w:rsidRPr="005E183C" w:rsidRDefault="0065566F" w:rsidP="006402AC">
            <w:pPr>
              <w:pStyle w:val="ListParagraph"/>
              <w:numPr>
                <w:ilvl w:val="0"/>
                <w:numId w:val="21"/>
              </w:numPr>
              <w:tabs>
                <w:tab w:val="left" w:pos="582"/>
              </w:tabs>
              <w:spacing w:after="60"/>
              <w:ind w:leftChars="0" w:left="312" w:firstLine="4"/>
              <w:jc w:val="left"/>
            </w:pPr>
            <w:r w:rsidRPr="005E183C">
              <w:t>Presentations of strategies and/or action plans</w:t>
            </w:r>
          </w:p>
        </w:tc>
      </w:tr>
      <w:tr w:rsidR="0065566F" w:rsidRPr="005E183C" w14:paraId="7AA3FB07" w14:textId="77777777" w:rsidTr="00055649">
        <w:tc>
          <w:tcPr>
            <w:tcW w:w="1980" w:type="dxa"/>
          </w:tcPr>
          <w:p w14:paraId="54FD6ABC" w14:textId="57CDF3D6" w:rsidR="0065566F" w:rsidRPr="006402AC" w:rsidRDefault="00DD4973" w:rsidP="0065566F">
            <w:pPr>
              <w:spacing w:after="60"/>
              <w:jc w:val="left"/>
            </w:pPr>
            <w:r>
              <w:t>N</w:t>
            </w:r>
            <w:r w:rsidR="00BC3ED4" w:rsidRPr="006402AC">
              <w:t>oon</w:t>
            </w:r>
            <w:r w:rsidR="0065566F" w:rsidRPr="006402AC">
              <w:t>–1 p</w:t>
            </w:r>
            <w:r w:rsidR="00BC3ED4" w:rsidRPr="006402AC">
              <w:t>.</w:t>
            </w:r>
            <w:r w:rsidR="0065566F" w:rsidRPr="006402AC">
              <w:t>m</w:t>
            </w:r>
            <w:r w:rsidR="00BC3ED4" w:rsidRPr="006402AC">
              <w:t>.</w:t>
            </w:r>
          </w:p>
        </w:tc>
        <w:tc>
          <w:tcPr>
            <w:tcW w:w="7036" w:type="dxa"/>
          </w:tcPr>
          <w:p w14:paraId="18F49926" w14:textId="77777777" w:rsidR="0065566F" w:rsidRPr="005E183C" w:rsidRDefault="0065566F" w:rsidP="0065566F">
            <w:pPr>
              <w:spacing w:after="60"/>
              <w:jc w:val="left"/>
              <w:rPr>
                <w:i/>
                <w:iCs/>
              </w:rPr>
            </w:pPr>
            <w:r w:rsidRPr="005E183C">
              <w:rPr>
                <w:i/>
                <w:iCs/>
              </w:rPr>
              <w:t>Lunch break</w:t>
            </w:r>
          </w:p>
        </w:tc>
      </w:tr>
      <w:tr w:rsidR="0065566F" w:rsidRPr="005E183C" w14:paraId="2931E50B" w14:textId="77777777" w:rsidTr="00055649">
        <w:tc>
          <w:tcPr>
            <w:tcW w:w="1980" w:type="dxa"/>
          </w:tcPr>
          <w:p w14:paraId="7FE22C88" w14:textId="709C4259" w:rsidR="0065566F" w:rsidRPr="00444AAA" w:rsidRDefault="0065566F" w:rsidP="006402AC">
            <w:pPr>
              <w:spacing w:before="60" w:after="60"/>
              <w:jc w:val="left"/>
            </w:pPr>
            <w:r w:rsidRPr="00444AAA">
              <w:t>1–3 p</w:t>
            </w:r>
            <w:r w:rsidR="00BC3ED4" w:rsidRPr="00444AAA">
              <w:t>.</w:t>
            </w:r>
            <w:r w:rsidRPr="00444AAA">
              <w:t>m</w:t>
            </w:r>
            <w:r w:rsidR="00BC3ED4" w:rsidRPr="00444AAA">
              <w:t>.</w:t>
            </w:r>
          </w:p>
        </w:tc>
        <w:tc>
          <w:tcPr>
            <w:tcW w:w="7036" w:type="dxa"/>
          </w:tcPr>
          <w:p w14:paraId="22D35A50" w14:textId="7B61EB96" w:rsidR="0065566F" w:rsidRPr="006402AC" w:rsidRDefault="003F5967" w:rsidP="0065566F">
            <w:pPr>
              <w:spacing w:before="60" w:after="60"/>
            </w:pPr>
            <w:r w:rsidRPr="006402AC">
              <w:t>I</w:t>
            </w:r>
            <w:r w:rsidR="0065566F" w:rsidRPr="006402AC">
              <w:t xml:space="preserve">tem 6 </w:t>
            </w:r>
            <w:r w:rsidR="00BC3ED4" w:rsidRPr="006402AC">
              <w:t>(</w:t>
            </w:r>
            <w:r w:rsidR="00BC3ED4" w:rsidRPr="006402AC">
              <w:rPr>
                <w:i/>
                <w:iCs/>
              </w:rPr>
              <w:t>c</w:t>
            </w:r>
            <w:r w:rsidR="0065566F" w:rsidRPr="006402AC">
              <w:rPr>
                <w:i/>
                <w:iCs/>
              </w:rPr>
              <w:t>ontinued</w:t>
            </w:r>
            <w:r w:rsidR="003D5117" w:rsidRPr="006402AC">
              <w:t>)</w:t>
            </w:r>
          </w:p>
          <w:p w14:paraId="213C811C" w14:textId="77777777" w:rsidR="0065566F" w:rsidRPr="005E183C" w:rsidRDefault="0065566F" w:rsidP="006402AC">
            <w:pPr>
              <w:pStyle w:val="ListParagraph"/>
              <w:numPr>
                <w:ilvl w:val="0"/>
                <w:numId w:val="21"/>
              </w:numPr>
              <w:tabs>
                <w:tab w:val="left" w:pos="582"/>
              </w:tabs>
              <w:spacing w:after="60"/>
              <w:ind w:leftChars="0" w:left="312" w:firstLine="4"/>
              <w:jc w:val="left"/>
              <w:rPr>
                <w:lang w:val="en-CA"/>
              </w:rPr>
            </w:pPr>
            <w:r w:rsidRPr="005E183C">
              <w:t>Presentations of strategies and/or action plans</w:t>
            </w:r>
          </w:p>
        </w:tc>
      </w:tr>
      <w:tr w:rsidR="0065566F" w:rsidRPr="005E183C" w14:paraId="24DD85EA" w14:textId="77777777" w:rsidTr="00055649">
        <w:tc>
          <w:tcPr>
            <w:tcW w:w="1980" w:type="dxa"/>
          </w:tcPr>
          <w:p w14:paraId="7A2C909D" w14:textId="38A46923" w:rsidR="0065566F" w:rsidRPr="006402AC" w:rsidRDefault="0065566F" w:rsidP="0065566F">
            <w:pPr>
              <w:spacing w:after="60"/>
              <w:jc w:val="left"/>
            </w:pPr>
            <w:r w:rsidRPr="006402AC">
              <w:t>3–3.30 p</w:t>
            </w:r>
            <w:r w:rsidR="00416048" w:rsidRPr="006402AC">
              <w:t>.</w:t>
            </w:r>
            <w:r w:rsidRPr="006402AC">
              <w:t>m</w:t>
            </w:r>
            <w:r w:rsidR="00416048" w:rsidRPr="006402AC">
              <w:t>.</w:t>
            </w:r>
          </w:p>
        </w:tc>
        <w:tc>
          <w:tcPr>
            <w:tcW w:w="7036" w:type="dxa"/>
          </w:tcPr>
          <w:p w14:paraId="1AB4CB07" w14:textId="77777777" w:rsidR="0065566F" w:rsidRPr="005E183C" w:rsidRDefault="0065566F" w:rsidP="0065566F">
            <w:pPr>
              <w:spacing w:after="60"/>
              <w:jc w:val="left"/>
              <w:rPr>
                <w:i/>
                <w:iCs/>
                <w:lang w:val="en-CA"/>
              </w:rPr>
            </w:pPr>
            <w:r w:rsidRPr="005E183C">
              <w:rPr>
                <w:i/>
                <w:iCs/>
                <w:lang w:val="en-CA"/>
              </w:rPr>
              <w:t>Coffee break</w:t>
            </w:r>
          </w:p>
        </w:tc>
      </w:tr>
      <w:tr w:rsidR="0065566F" w:rsidRPr="005E183C" w14:paraId="037048BF" w14:textId="77777777" w:rsidTr="00055649">
        <w:tc>
          <w:tcPr>
            <w:tcW w:w="1980" w:type="dxa"/>
          </w:tcPr>
          <w:p w14:paraId="61672897" w14:textId="532233C6" w:rsidR="0065566F" w:rsidRPr="00444AAA" w:rsidRDefault="0065566F" w:rsidP="006402AC">
            <w:pPr>
              <w:spacing w:before="60" w:after="60"/>
              <w:jc w:val="left"/>
            </w:pPr>
            <w:r w:rsidRPr="00444AAA">
              <w:t>3.30–5 p</w:t>
            </w:r>
            <w:r w:rsidR="00416048" w:rsidRPr="00444AAA">
              <w:t>.</w:t>
            </w:r>
            <w:r w:rsidRPr="00444AAA">
              <w:t>m</w:t>
            </w:r>
            <w:r w:rsidR="00416048" w:rsidRPr="00444AAA">
              <w:t>.</w:t>
            </w:r>
          </w:p>
        </w:tc>
        <w:tc>
          <w:tcPr>
            <w:tcW w:w="7036" w:type="dxa"/>
          </w:tcPr>
          <w:p w14:paraId="4D8D06BD" w14:textId="5B9C7615" w:rsidR="0065566F" w:rsidRPr="006402AC" w:rsidRDefault="003F5967" w:rsidP="006402AC">
            <w:pPr>
              <w:spacing w:before="60" w:after="60"/>
              <w:rPr>
                <w:lang w:val="en-CA"/>
              </w:rPr>
            </w:pPr>
            <w:r w:rsidRPr="006402AC">
              <w:t>I</w:t>
            </w:r>
            <w:r w:rsidR="0065566F" w:rsidRPr="006402AC">
              <w:t>tem</w:t>
            </w:r>
            <w:r w:rsidR="0065566F" w:rsidRPr="006402AC">
              <w:rPr>
                <w:lang w:val="en-CA"/>
              </w:rPr>
              <w:t xml:space="preserve"> 7. Conclusions, next steps</w:t>
            </w:r>
          </w:p>
          <w:p w14:paraId="3648715A" w14:textId="77777777" w:rsidR="0065566F" w:rsidRPr="005E183C" w:rsidRDefault="0065566F" w:rsidP="006402AC">
            <w:pPr>
              <w:pStyle w:val="ListParagraph"/>
              <w:numPr>
                <w:ilvl w:val="0"/>
                <w:numId w:val="21"/>
              </w:numPr>
              <w:tabs>
                <w:tab w:val="left" w:pos="582"/>
              </w:tabs>
              <w:spacing w:after="60"/>
              <w:ind w:leftChars="0" w:left="312" w:firstLine="4"/>
              <w:jc w:val="left"/>
              <w:rPr>
                <w:lang w:val="en-CA"/>
              </w:rPr>
            </w:pPr>
            <w:r w:rsidRPr="005E183C">
              <w:rPr>
                <w:lang w:val="en-CA"/>
              </w:rPr>
              <w:t>Wrap-up plenary discussion and future steps</w:t>
            </w:r>
          </w:p>
          <w:p w14:paraId="14316ABB" w14:textId="77777777" w:rsidR="0065566F" w:rsidRPr="005E183C" w:rsidRDefault="0065566F" w:rsidP="006402AC">
            <w:pPr>
              <w:pStyle w:val="ListParagraph"/>
              <w:numPr>
                <w:ilvl w:val="0"/>
                <w:numId w:val="21"/>
              </w:numPr>
              <w:tabs>
                <w:tab w:val="left" w:pos="582"/>
              </w:tabs>
              <w:spacing w:after="60"/>
              <w:ind w:leftChars="0" w:left="312" w:firstLine="4"/>
              <w:jc w:val="left"/>
              <w:rPr>
                <w:lang w:val="en-CA"/>
              </w:rPr>
            </w:pPr>
            <w:r w:rsidRPr="005E183C">
              <w:rPr>
                <w:lang w:val="en-CA"/>
              </w:rPr>
              <w:t xml:space="preserve">Key </w:t>
            </w:r>
            <w:r w:rsidRPr="006402AC">
              <w:t>conclusions</w:t>
            </w:r>
          </w:p>
          <w:p w14:paraId="46D84407" w14:textId="77777777" w:rsidR="0065566F" w:rsidRPr="005E183C" w:rsidRDefault="0065566F" w:rsidP="006402AC">
            <w:pPr>
              <w:pStyle w:val="ListParagraph"/>
              <w:numPr>
                <w:ilvl w:val="0"/>
                <w:numId w:val="21"/>
              </w:numPr>
              <w:tabs>
                <w:tab w:val="left" w:pos="582"/>
              </w:tabs>
              <w:spacing w:after="60"/>
              <w:ind w:leftChars="0" w:left="312" w:firstLine="4"/>
              <w:jc w:val="left"/>
            </w:pPr>
            <w:r w:rsidRPr="005E183C">
              <w:t>Closing of the workshop</w:t>
            </w:r>
          </w:p>
          <w:p w14:paraId="71B68DF1" w14:textId="4CC47EFD" w:rsidR="0065566F" w:rsidRPr="006402AC" w:rsidRDefault="003F5967" w:rsidP="00AB5B5B">
            <w:pPr>
              <w:spacing w:after="60"/>
              <w:jc w:val="left"/>
              <w:rPr>
                <w:lang w:val="en-CA"/>
              </w:rPr>
            </w:pPr>
            <w:r w:rsidRPr="006402AC">
              <w:rPr>
                <w:lang w:val="en-CA"/>
              </w:rPr>
              <w:t>I</w:t>
            </w:r>
            <w:r w:rsidR="0065566F" w:rsidRPr="006402AC">
              <w:rPr>
                <w:lang w:val="en-CA"/>
              </w:rPr>
              <w:t xml:space="preserve">tem </w:t>
            </w:r>
            <w:r w:rsidR="00B21DD7" w:rsidRPr="006402AC">
              <w:rPr>
                <w:lang w:val="en-CA"/>
              </w:rPr>
              <w:t>8</w:t>
            </w:r>
            <w:r w:rsidR="0065566F" w:rsidRPr="006402AC">
              <w:rPr>
                <w:lang w:val="en-CA"/>
              </w:rPr>
              <w:t>. Closure of the meeting</w:t>
            </w:r>
          </w:p>
        </w:tc>
      </w:tr>
    </w:tbl>
    <w:p w14:paraId="6A032FDB" w14:textId="77777777" w:rsidR="00282591" w:rsidRPr="00282591" w:rsidRDefault="00282591" w:rsidP="00282591"/>
    <w:p w14:paraId="54EF6463" w14:textId="77777777" w:rsidR="002B559C" w:rsidRPr="004701EE" w:rsidRDefault="00ED3849" w:rsidP="006402AC">
      <w:pPr>
        <w:pStyle w:val="Para1"/>
        <w:numPr>
          <w:ilvl w:val="0"/>
          <w:numId w:val="0"/>
        </w:numPr>
        <w:ind w:left="567"/>
        <w:jc w:val="center"/>
      </w:pPr>
      <w:r>
        <w:t>__________</w:t>
      </w:r>
    </w:p>
    <w:sectPr w:rsidR="002B559C" w:rsidRPr="004701EE" w:rsidSect="002B559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5F7A" w14:textId="77777777" w:rsidR="00C02576" w:rsidRDefault="00C02576" w:rsidP="00A96B21">
      <w:r>
        <w:separator/>
      </w:r>
    </w:p>
  </w:endnote>
  <w:endnote w:type="continuationSeparator" w:id="0">
    <w:p w14:paraId="29E71620" w14:textId="77777777" w:rsidR="00C02576" w:rsidRDefault="00C02576"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16E29EE"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7AA8F9EB"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8AD6" w14:textId="77777777" w:rsidR="00C02576" w:rsidRDefault="00C02576" w:rsidP="00A96B21">
      <w:r>
        <w:separator/>
      </w:r>
    </w:p>
  </w:footnote>
  <w:footnote w:type="continuationSeparator" w:id="0">
    <w:p w14:paraId="32FE3B1C" w14:textId="77777777" w:rsidR="00C02576" w:rsidRDefault="00C02576" w:rsidP="00A9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3F9AA60" w14:textId="211B48EA" w:rsidR="002B559C" w:rsidRPr="002B559C" w:rsidRDefault="008B175F"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7858B7" w:rsidRPr="007858B7">
          <w:rPr>
            <w:sz w:val="20"/>
            <w:szCs w:val="20"/>
            <w:lang w:val="fr-FR"/>
          </w:rPr>
          <w:t>CBD/SOI/WS/2023/3/1/A</w:t>
        </w:r>
        <w:r w:rsidR="007858B7">
          <w:rPr>
            <w:caps w:val="0"/>
            <w:sz w:val="20"/>
            <w:szCs w:val="20"/>
            <w:lang w:val="fr-FR"/>
          </w:rPr>
          <w:t>dd</w:t>
        </w:r>
        <w:r w:rsidR="007858B7" w:rsidRPr="007858B7">
          <w:rPr>
            <w:sz w:val="20"/>
            <w:szCs w:val="20"/>
            <w:lang w:val="fr-FR"/>
          </w:rPr>
          <w:t>.1</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64F863A" w14:textId="7A263CC9" w:rsidR="002B559C" w:rsidRPr="002B559C" w:rsidRDefault="007858B7" w:rsidP="002B559C">
        <w:pPr>
          <w:pStyle w:val="Header"/>
          <w:pBdr>
            <w:bottom w:val="single" w:sz="4" w:space="1" w:color="auto"/>
          </w:pBdr>
          <w:spacing w:after="240"/>
          <w:jc w:val="right"/>
          <w:rPr>
            <w:sz w:val="20"/>
            <w:szCs w:val="20"/>
            <w:lang w:val="fr-FR"/>
          </w:rPr>
        </w:pPr>
        <w:r>
          <w:rPr>
            <w:sz w:val="20"/>
            <w:szCs w:val="20"/>
            <w:lang w:val="fr-FR"/>
          </w:rPr>
          <w:t>CBD/SOI/WS/2023/3/1/A</w:t>
        </w:r>
        <w:r>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402"/>
    <w:multiLevelType w:val="hybridMultilevel"/>
    <w:tmpl w:val="1CD44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37C3A"/>
    <w:multiLevelType w:val="hybridMultilevel"/>
    <w:tmpl w:val="E41E025C"/>
    <w:lvl w:ilvl="0" w:tplc="6DCCCE4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30BB421D"/>
    <w:multiLevelType w:val="hybridMultilevel"/>
    <w:tmpl w:val="1298AF70"/>
    <w:lvl w:ilvl="0" w:tplc="6DCCCE4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09E5"/>
    <w:multiLevelType w:val="hybridMultilevel"/>
    <w:tmpl w:val="528E7E8C"/>
    <w:lvl w:ilvl="0" w:tplc="6DCCCE40">
      <w:start w:val="3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993E793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numFmt w:val="bullet"/>
      <w:lvlText w:val="-"/>
      <w:lvlJc w:val="left"/>
      <w:pPr>
        <w:tabs>
          <w:tab w:val="num" w:pos="2520"/>
        </w:tabs>
        <w:ind w:left="2520" w:hanging="360"/>
      </w:pPr>
      <w:rPr>
        <w:rFonts w:ascii="Cambria" w:eastAsia="MS Mincho" w:hAnsi="Cambria"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68B70991"/>
    <w:multiLevelType w:val="hybridMultilevel"/>
    <w:tmpl w:val="80A0F98E"/>
    <w:lvl w:ilvl="0" w:tplc="71600B4E">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0A2A58"/>
    <w:multiLevelType w:val="hybridMultilevel"/>
    <w:tmpl w:val="74D0C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8641F"/>
    <w:multiLevelType w:val="hybridMultilevel"/>
    <w:tmpl w:val="BA2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370327">
    <w:abstractNumId w:val="8"/>
  </w:num>
  <w:num w:numId="2" w16cid:durableId="2069499237">
    <w:abstractNumId w:val="15"/>
  </w:num>
  <w:num w:numId="3" w16cid:durableId="158270868">
    <w:abstractNumId w:val="16"/>
  </w:num>
  <w:num w:numId="4" w16cid:durableId="159275565">
    <w:abstractNumId w:val="2"/>
  </w:num>
  <w:num w:numId="5" w16cid:durableId="271714945">
    <w:abstractNumId w:val="3"/>
  </w:num>
  <w:num w:numId="6" w16cid:durableId="1351487209">
    <w:abstractNumId w:val="3"/>
  </w:num>
  <w:num w:numId="7" w16cid:durableId="1612737127">
    <w:abstractNumId w:val="5"/>
  </w:num>
  <w:num w:numId="8" w16cid:durableId="1334139419">
    <w:abstractNumId w:val="11"/>
  </w:num>
  <w:num w:numId="9" w16cid:durableId="935023265">
    <w:abstractNumId w:val="14"/>
  </w:num>
  <w:num w:numId="10" w16cid:durableId="268247158">
    <w:abstractNumId w:val="13"/>
  </w:num>
  <w:num w:numId="11" w16cid:durableId="143207059">
    <w:abstractNumId w:val="10"/>
  </w:num>
  <w:num w:numId="12" w16cid:durableId="445121453">
    <w:abstractNumId w:val="4"/>
  </w:num>
  <w:num w:numId="13" w16cid:durableId="1263953771">
    <w:abstractNumId w:val="4"/>
    <w:lvlOverride w:ilvl="0">
      <w:startOverride w:val="1"/>
    </w:lvlOverride>
  </w:num>
  <w:num w:numId="14" w16cid:durableId="199586161">
    <w:abstractNumId w:val="12"/>
  </w:num>
  <w:num w:numId="15" w16cid:durableId="584072443">
    <w:abstractNumId w:val="12"/>
    <w:lvlOverride w:ilvl="0">
      <w:startOverride w:val="1"/>
    </w:lvlOverride>
  </w:num>
  <w:num w:numId="16" w16cid:durableId="1638680439">
    <w:abstractNumId w:val="15"/>
    <w:lvlOverride w:ilvl="0">
      <w:startOverride w:val="1"/>
    </w:lvlOverride>
  </w:num>
  <w:num w:numId="17" w16cid:durableId="1376001245">
    <w:abstractNumId w:val="12"/>
    <w:lvlOverride w:ilvl="0">
      <w:startOverride w:val="1"/>
    </w:lvlOverride>
  </w:num>
  <w:num w:numId="18" w16cid:durableId="1480611021">
    <w:abstractNumId w:val="17"/>
  </w:num>
  <w:num w:numId="19" w16cid:durableId="1967006738">
    <w:abstractNumId w:val="15"/>
    <w:lvlOverride w:ilvl="0">
      <w:startOverride w:val="1"/>
    </w:lvlOverride>
  </w:num>
  <w:num w:numId="20" w16cid:durableId="323556548">
    <w:abstractNumId w:val="15"/>
    <w:lvlOverride w:ilvl="0">
      <w:startOverride w:val="1"/>
    </w:lvlOverride>
  </w:num>
  <w:num w:numId="21" w16cid:durableId="191042544">
    <w:abstractNumId w:val="19"/>
  </w:num>
  <w:num w:numId="22" w16cid:durableId="73013645">
    <w:abstractNumId w:val="0"/>
  </w:num>
  <w:num w:numId="23" w16cid:durableId="1788307052">
    <w:abstractNumId w:val="18"/>
  </w:num>
  <w:num w:numId="24" w16cid:durableId="1740440860">
    <w:abstractNumId w:val="1"/>
  </w:num>
  <w:num w:numId="25" w16cid:durableId="975337473">
    <w:abstractNumId w:val="6"/>
  </w:num>
  <w:num w:numId="26" w16cid:durableId="36053933">
    <w:abstractNumId w:val="9"/>
  </w:num>
  <w:num w:numId="27" w16cid:durableId="1746342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2A"/>
    <w:rsid w:val="00040598"/>
    <w:rsid w:val="000424D8"/>
    <w:rsid w:val="000440C1"/>
    <w:rsid w:val="00055649"/>
    <w:rsid w:val="00056B8C"/>
    <w:rsid w:val="000C57F4"/>
    <w:rsid w:val="000E3FDD"/>
    <w:rsid w:val="001015F6"/>
    <w:rsid w:val="00122732"/>
    <w:rsid w:val="00132581"/>
    <w:rsid w:val="001458D0"/>
    <w:rsid w:val="00184909"/>
    <w:rsid w:val="001855E5"/>
    <w:rsid w:val="00194DBA"/>
    <w:rsid w:val="001C453B"/>
    <w:rsid w:val="001E110B"/>
    <w:rsid w:val="001F6B30"/>
    <w:rsid w:val="00202BFD"/>
    <w:rsid w:val="0020590C"/>
    <w:rsid w:val="00225AB6"/>
    <w:rsid w:val="00252C4B"/>
    <w:rsid w:val="002624ED"/>
    <w:rsid w:val="00280DF4"/>
    <w:rsid w:val="00282591"/>
    <w:rsid w:val="002B00CA"/>
    <w:rsid w:val="002B559C"/>
    <w:rsid w:val="002D3078"/>
    <w:rsid w:val="002D34AD"/>
    <w:rsid w:val="002D5E98"/>
    <w:rsid w:val="002F59A6"/>
    <w:rsid w:val="00304788"/>
    <w:rsid w:val="00307CE2"/>
    <w:rsid w:val="00310608"/>
    <w:rsid w:val="00323F22"/>
    <w:rsid w:val="003306A2"/>
    <w:rsid w:val="00331014"/>
    <w:rsid w:val="00331E32"/>
    <w:rsid w:val="003476A9"/>
    <w:rsid w:val="0035133F"/>
    <w:rsid w:val="00354FA1"/>
    <w:rsid w:val="003721AB"/>
    <w:rsid w:val="003A29BE"/>
    <w:rsid w:val="003A6609"/>
    <w:rsid w:val="003C6F10"/>
    <w:rsid w:val="003D5117"/>
    <w:rsid w:val="003E28F6"/>
    <w:rsid w:val="003F5967"/>
    <w:rsid w:val="003F6F71"/>
    <w:rsid w:val="00405F64"/>
    <w:rsid w:val="00416048"/>
    <w:rsid w:val="004335E2"/>
    <w:rsid w:val="00435193"/>
    <w:rsid w:val="00435A96"/>
    <w:rsid w:val="00444AAA"/>
    <w:rsid w:val="00452CB0"/>
    <w:rsid w:val="00461DA3"/>
    <w:rsid w:val="00466F90"/>
    <w:rsid w:val="004701EE"/>
    <w:rsid w:val="00471DC1"/>
    <w:rsid w:val="0047423E"/>
    <w:rsid w:val="00483A7C"/>
    <w:rsid w:val="00484593"/>
    <w:rsid w:val="00486F4B"/>
    <w:rsid w:val="00494AAF"/>
    <w:rsid w:val="004A2A2D"/>
    <w:rsid w:val="004B23A6"/>
    <w:rsid w:val="004B5166"/>
    <w:rsid w:val="004C58E0"/>
    <w:rsid w:val="004D49EF"/>
    <w:rsid w:val="0051768C"/>
    <w:rsid w:val="00517B5A"/>
    <w:rsid w:val="005253EC"/>
    <w:rsid w:val="00536560"/>
    <w:rsid w:val="00537248"/>
    <w:rsid w:val="0056122A"/>
    <w:rsid w:val="00561620"/>
    <w:rsid w:val="00562F2D"/>
    <w:rsid w:val="005662EB"/>
    <w:rsid w:val="00566B3C"/>
    <w:rsid w:val="00593481"/>
    <w:rsid w:val="005937F6"/>
    <w:rsid w:val="005A206E"/>
    <w:rsid w:val="005B24D2"/>
    <w:rsid w:val="005C7DB4"/>
    <w:rsid w:val="005D3AC8"/>
    <w:rsid w:val="005E2605"/>
    <w:rsid w:val="00634894"/>
    <w:rsid w:val="006402AC"/>
    <w:rsid w:val="00653FB6"/>
    <w:rsid w:val="0065566F"/>
    <w:rsid w:val="00657ED6"/>
    <w:rsid w:val="00682E81"/>
    <w:rsid w:val="006900D2"/>
    <w:rsid w:val="00690A51"/>
    <w:rsid w:val="006967B5"/>
    <w:rsid w:val="006A472B"/>
    <w:rsid w:val="006A6AFB"/>
    <w:rsid w:val="006B293D"/>
    <w:rsid w:val="006B5219"/>
    <w:rsid w:val="006F0C0A"/>
    <w:rsid w:val="00701F4C"/>
    <w:rsid w:val="007343FC"/>
    <w:rsid w:val="0074243A"/>
    <w:rsid w:val="007858B7"/>
    <w:rsid w:val="007A30D9"/>
    <w:rsid w:val="007A7247"/>
    <w:rsid w:val="007C77BC"/>
    <w:rsid w:val="007D1E90"/>
    <w:rsid w:val="007F221E"/>
    <w:rsid w:val="007F3D64"/>
    <w:rsid w:val="008149FC"/>
    <w:rsid w:val="008210EB"/>
    <w:rsid w:val="0084058A"/>
    <w:rsid w:val="0084414B"/>
    <w:rsid w:val="00850441"/>
    <w:rsid w:val="00860E2E"/>
    <w:rsid w:val="00874541"/>
    <w:rsid w:val="00875375"/>
    <w:rsid w:val="00885D42"/>
    <w:rsid w:val="008865F0"/>
    <w:rsid w:val="008A60B9"/>
    <w:rsid w:val="008B175F"/>
    <w:rsid w:val="008B36CF"/>
    <w:rsid w:val="008C00BC"/>
    <w:rsid w:val="008E0581"/>
    <w:rsid w:val="008E51BA"/>
    <w:rsid w:val="00902DC9"/>
    <w:rsid w:val="00924076"/>
    <w:rsid w:val="00935461"/>
    <w:rsid w:val="009414DB"/>
    <w:rsid w:val="00981107"/>
    <w:rsid w:val="00995DDC"/>
    <w:rsid w:val="00997023"/>
    <w:rsid w:val="009A277A"/>
    <w:rsid w:val="009A5177"/>
    <w:rsid w:val="009B3705"/>
    <w:rsid w:val="009C1114"/>
    <w:rsid w:val="009F4F0D"/>
    <w:rsid w:val="00A10C71"/>
    <w:rsid w:val="00A1301F"/>
    <w:rsid w:val="00A15AD0"/>
    <w:rsid w:val="00A43B34"/>
    <w:rsid w:val="00A44D39"/>
    <w:rsid w:val="00A54FA0"/>
    <w:rsid w:val="00A611F3"/>
    <w:rsid w:val="00A61D18"/>
    <w:rsid w:val="00A83E3E"/>
    <w:rsid w:val="00A92A95"/>
    <w:rsid w:val="00A96B21"/>
    <w:rsid w:val="00AB2A11"/>
    <w:rsid w:val="00AB5B5B"/>
    <w:rsid w:val="00AB72C7"/>
    <w:rsid w:val="00AC30CF"/>
    <w:rsid w:val="00AC5313"/>
    <w:rsid w:val="00AE1431"/>
    <w:rsid w:val="00AE1A95"/>
    <w:rsid w:val="00B02D41"/>
    <w:rsid w:val="00B170C9"/>
    <w:rsid w:val="00B21DD7"/>
    <w:rsid w:val="00B36EA9"/>
    <w:rsid w:val="00B4396D"/>
    <w:rsid w:val="00B77797"/>
    <w:rsid w:val="00B91C7A"/>
    <w:rsid w:val="00BA0B97"/>
    <w:rsid w:val="00BA2D6B"/>
    <w:rsid w:val="00BB0393"/>
    <w:rsid w:val="00BB05FB"/>
    <w:rsid w:val="00BB3514"/>
    <w:rsid w:val="00BC33F8"/>
    <w:rsid w:val="00BC3ED4"/>
    <w:rsid w:val="00BC7131"/>
    <w:rsid w:val="00BF2286"/>
    <w:rsid w:val="00BF60B0"/>
    <w:rsid w:val="00C02576"/>
    <w:rsid w:val="00C12095"/>
    <w:rsid w:val="00C2354A"/>
    <w:rsid w:val="00C256FF"/>
    <w:rsid w:val="00C32013"/>
    <w:rsid w:val="00C41494"/>
    <w:rsid w:val="00C52441"/>
    <w:rsid w:val="00C529F0"/>
    <w:rsid w:val="00C85216"/>
    <w:rsid w:val="00CA4BE7"/>
    <w:rsid w:val="00CC3242"/>
    <w:rsid w:val="00CC573B"/>
    <w:rsid w:val="00CE0869"/>
    <w:rsid w:val="00CF4E45"/>
    <w:rsid w:val="00CF70AB"/>
    <w:rsid w:val="00D163F5"/>
    <w:rsid w:val="00D3059B"/>
    <w:rsid w:val="00D37225"/>
    <w:rsid w:val="00D45F71"/>
    <w:rsid w:val="00D60046"/>
    <w:rsid w:val="00D71FFB"/>
    <w:rsid w:val="00D7760B"/>
    <w:rsid w:val="00D979B5"/>
    <w:rsid w:val="00DA2022"/>
    <w:rsid w:val="00DC2A39"/>
    <w:rsid w:val="00DC6367"/>
    <w:rsid w:val="00DD4973"/>
    <w:rsid w:val="00DE480F"/>
    <w:rsid w:val="00DF4B93"/>
    <w:rsid w:val="00E1597C"/>
    <w:rsid w:val="00E43930"/>
    <w:rsid w:val="00E539ED"/>
    <w:rsid w:val="00E65226"/>
    <w:rsid w:val="00E91449"/>
    <w:rsid w:val="00E96733"/>
    <w:rsid w:val="00EA2785"/>
    <w:rsid w:val="00EB6206"/>
    <w:rsid w:val="00EC13B5"/>
    <w:rsid w:val="00ED3849"/>
    <w:rsid w:val="00EF1635"/>
    <w:rsid w:val="00F258FB"/>
    <w:rsid w:val="00F30CD7"/>
    <w:rsid w:val="00F319A8"/>
    <w:rsid w:val="00F40F29"/>
    <w:rsid w:val="00F513BF"/>
    <w:rsid w:val="00F52262"/>
    <w:rsid w:val="00F81C97"/>
    <w:rsid w:val="00FA0BC3"/>
    <w:rsid w:val="00FA18C9"/>
    <w:rsid w:val="00FD54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43001"/>
  <w15:chartTrackingRefBased/>
  <w15:docId w15:val="{EB2D2C31-1605-4EC4-874C-7C8766F0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7A7247"/>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B77797"/>
    <w:rPr>
      <w:color w:val="0563C1" w:themeColor="hyperlink"/>
      <w:u w:val="single"/>
    </w:rPr>
  </w:style>
  <w:style w:type="character" w:styleId="UnresolvedMention">
    <w:name w:val="Unresolved Mention"/>
    <w:basedOn w:val="DefaultParagraphFont"/>
    <w:uiPriority w:val="99"/>
    <w:semiHidden/>
    <w:unhideWhenUsed/>
    <w:rsid w:val="00B77797"/>
    <w:rPr>
      <w:color w:val="605E5C"/>
      <w:shd w:val="clear" w:color="auto" w:fill="E1DFDD"/>
    </w:rPr>
  </w:style>
  <w:style w:type="paragraph" w:styleId="ListParagraph">
    <w:name w:val="List Paragraph"/>
    <w:basedOn w:val="Normal"/>
    <w:link w:val="ListParagraphChar"/>
    <w:uiPriority w:val="34"/>
    <w:qFormat/>
    <w:rsid w:val="00225AB6"/>
    <w:pPr>
      <w:ind w:leftChars="400" w:left="800"/>
    </w:pPr>
  </w:style>
  <w:style w:type="character" w:customStyle="1" w:styleId="ListParagraphChar">
    <w:name w:val="List Paragraph Char"/>
    <w:basedOn w:val="DefaultParagraphFont"/>
    <w:link w:val="ListParagraph"/>
    <w:uiPriority w:val="34"/>
    <w:qFormat/>
    <w:locked/>
    <w:rsid w:val="00225AB6"/>
    <w:rPr>
      <w:rFonts w:ascii="Times New Roman" w:eastAsia="Times New Roman" w:hAnsi="Times New Roman" w:cs="Times New Roman"/>
      <w:kern w:val="0"/>
      <w:szCs w:val="24"/>
      <w:lang w:val="en-GB"/>
      <w14:ligatures w14:val="none"/>
    </w:rPr>
  </w:style>
  <w:style w:type="paragraph" w:styleId="Revision">
    <w:name w:val="Revision"/>
    <w:hidden/>
    <w:uiPriority w:val="99"/>
    <w:semiHidden/>
    <w:rsid w:val="003306A2"/>
    <w:pPr>
      <w:spacing w:after="0" w:line="240" w:lineRule="auto"/>
    </w:pPr>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STTA\SBSTTA-25\Status&amp;Templates\sbstta-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CF050C0CE4A59B2A7DA9268DB4D24"/>
        <w:category>
          <w:name w:val="General"/>
          <w:gallery w:val="placeholder"/>
        </w:category>
        <w:types>
          <w:type w:val="bbPlcHdr"/>
        </w:types>
        <w:behaviors>
          <w:behavior w:val="content"/>
        </w:behaviors>
        <w:guid w:val="{EF357178-A179-4928-A542-5C0CB09156DA}"/>
      </w:docPartPr>
      <w:docPartBody>
        <w:p w:rsidR="00084721" w:rsidRDefault="00EE619C">
          <w:pPr>
            <w:pStyle w:val="12BCF050C0CE4A59B2A7DA9268DB4D24"/>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21"/>
    <w:rsid w:val="00084721"/>
    <w:rsid w:val="00BE6D77"/>
    <w:rsid w:val="00DD3BF8"/>
    <w:rsid w:val="00EE6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BCF050C0CE4A59B2A7DA9268DB4D24">
    <w:name w:val="12BCF050C0CE4A59B2A7DA9268DB4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3ADD3DE4-B103-413A-BCEC-59FCE24B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sbstta-template.dotm</Template>
  <TotalTime>1</TotalTime>
  <Pages>7</Pages>
  <Words>2034</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CBD/SOI/WS/2023/3/1/Add.1</dc:subject>
  <dc:creator>veronique.lefebvre</dc:creator>
  <cp:keywords/>
  <dc:description/>
  <cp:lastModifiedBy>Veronique Lefebvre</cp:lastModifiedBy>
  <cp:revision>4</cp:revision>
  <dcterms:created xsi:type="dcterms:W3CDTF">2023-08-29T20:44:00Z</dcterms:created>
  <dcterms:modified xsi:type="dcterms:W3CDTF">2023-08-29T20:45:00Z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