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14:paraId="6BB442E6" w14:textId="77777777" w:rsidTr="008A1499">
        <w:trPr>
          <w:trHeight w:val="850"/>
        </w:trPr>
        <w:tc>
          <w:tcPr>
            <w:tcW w:w="975" w:type="dxa"/>
            <w:vAlign w:val="bottom"/>
          </w:tcPr>
          <w:p w14:paraId="1852727B" w14:textId="77777777" w:rsidR="008A1499" w:rsidRDefault="008A1499" w:rsidP="008A1499">
            <w:pPr>
              <w:pStyle w:val="AASmallLogo"/>
            </w:pPr>
            <w:r>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DFE8498" w14:textId="77777777" w:rsidR="008A1499" w:rsidRDefault="008A1499" w:rsidP="008A1499">
            <w:pPr>
              <w:pStyle w:val="AASmallLogo"/>
            </w:pPr>
          </w:p>
        </w:tc>
        <w:tc>
          <w:tcPr>
            <w:tcW w:w="1434" w:type="dxa"/>
            <w:noWrap/>
            <w:vAlign w:val="bottom"/>
          </w:tcPr>
          <w:p w14:paraId="18317FA2" w14:textId="77777777" w:rsidR="008A1499" w:rsidRDefault="008A1499" w:rsidP="008A1499">
            <w:pPr>
              <w:pStyle w:val="AASmallLogo"/>
            </w:pPr>
            <w:r>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t xml:space="preserve"> </w:t>
            </w:r>
          </w:p>
          <w:p w14:paraId="3DFA171C" w14:textId="77777777" w:rsidR="008A1499" w:rsidRDefault="008A1499" w:rsidP="008A1499">
            <w:pPr>
              <w:pStyle w:val="AASmallLogo"/>
            </w:pPr>
          </w:p>
        </w:tc>
        <w:tc>
          <w:tcPr>
            <w:tcW w:w="8073" w:type="dxa"/>
            <w:vAlign w:val="bottom"/>
          </w:tcPr>
          <w:p w14:paraId="3E555BEC" w14:textId="279E9577" w:rsidR="008A1499" w:rsidRDefault="008A1499" w:rsidP="001E3285">
            <w:pPr>
              <w:pStyle w:val="ABSymbol"/>
            </w:pPr>
            <w:r w:rsidRPr="00FD7B96">
              <w:rPr>
                <w:sz w:val="40"/>
              </w:rPr>
              <w:t>CBD</w:t>
            </w:r>
            <w:r w:rsidRPr="00FD7B96">
              <w:t>/</w:t>
            </w:r>
            <w:r w:rsidR="00595199" w:rsidRPr="00FD7B96">
              <w:t>NBSAP/OM/2025/</w:t>
            </w:r>
            <w:r w:rsidR="000E0E69">
              <w:t>8</w:t>
            </w:r>
            <w:r w:rsidR="00595199" w:rsidRPr="00703E34">
              <w:t>/</w:t>
            </w:r>
            <w:r w:rsidR="007B6872">
              <w:t>2</w:t>
            </w:r>
          </w:p>
        </w:tc>
      </w:tr>
    </w:tbl>
    <w:p w14:paraId="7D776D68" w14:textId="77777777" w:rsidR="008A1499" w:rsidRPr="008A1499"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14:paraId="35C535EB" w14:textId="77777777" w:rsidTr="008A1499">
        <w:trPr>
          <w:trHeight w:val="1814"/>
        </w:trPr>
        <w:tc>
          <w:tcPr>
            <w:tcW w:w="7370" w:type="dxa"/>
          </w:tcPr>
          <w:p w14:paraId="69AD38B9" w14:textId="77777777" w:rsidR="008A1499" w:rsidRDefault="008A1499" w:rsidP="008A1499">
            <w:pPr>
              <w:pStyle w:val="ACLargeLogo"/>
            </w:pPr>
            <w:r>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t xml:space="preserve"> </w:t>
            </w:r>
          </w:p>
          <w:p w14:paraId="3565FA7B" w14:textId="77777777" w:rsidR="008A1499" w:rsidRDefault="008A1499" w:rsidP="008A1499">
            <w:pPr>
              <w:pStyle w:val="ACLargeLogo"/>
            </w:pPr>
          </w:p>
        </w:tc>
        <w:tc>
          <w:tcPr>
            <w:tcW w:w="3112" w:type="dxa"/>
          </w:tcPr>
          <w:p w14:paraId="24472264" w14:textId="77777777" w:rsidR="008A1499" w:rsidRPr="0044339B" w:rsidRDefault="008A1499" w:rsidP="008A1499">
            <w:pPr>
              <w:pStyle w:val="AEDistrNormal"/>
            </w:pPr>
            <w:r w:rsidRPr="0044339B">
              <w:t xml:space="preserve">Distr.: General </w:t>
            </w:r>
          </w:p>
          <w:p w14:paraId="57FF2AC5" w14:textId="37081B85" w:rsidR="008A1499" w:rsidRPr="0044339B" w:rsidRDefault="000E0E69" w:rsidP="008A1499">
            <w:pPr>
              <w:pStyle w:val="AEDistrNormal"/>
            </w:pPr>
            <w:r>
              <w:t xml:space="preserve">2 February </w:t>
            </w:r>
            <w:r w:rsidR="00C26E8A">
              <w:t>2026</w:t>
            </w:r>
          </w:p>
          <w:p w14:paraId="7318BC9A" w14:textId="3063AF2C" w:rsidR="008A1499" w:rsidRDefault="008A1499" w:rsidP="008A1499">
            <w:pPr>
              <w:pStyle w:val="AEDistrNormal6pt"/>
            </w:pPr>
            <w:r w:rsidRPr="0044339B">
              <w:t>English</w:t>
            </w:r>
            <w:r w:rsidR="00AF04B7">
              <w:t xml:space="preserve"> only</w:t>
            </w:r>
          </w:p>
          <w:p w14:paraId="17085583" w14:textId="77777777" w:rsidR="008A1499" w:rsidRDefault="008A1499" w:rsidP="008A1499">
            <w:pPr>
              <w:pStyle w:val="AEDistrNormal6pt"/>
            </w:pPr>
          </w:p>
        </w:tc>
      </w:tr>
    </w:tbl>
    <w:p w14:paraId="69B23C1B" w14:textId="77777777" w:rsidR="008A1499" w:rsidRPr="008A1499"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14:paraId="50C6226F" w14:textId="77777777" w:rsidTr="008A1499">
        <w:trPr>
          <w:trHeight w:val="57"/>
        </w:trPr>
        <w:tc>
          <w:tcPr>
            <w:tcW w:w="6094" w:type="dxa"/>
          </w:tcPr>
          <w:p w14:paraId="38E6DEF4" w14:textId="77777777" w:rsidR="00CD52C5" w:rsidRPr="00CD52C5" w:rsidRDefault="00CD52C5" w:rsidP="00CD52C5">
            <w:pPr>
              <w:pStyle w:val="AFCorN12Bold"/>
              <w:rPr>
                <w:rFonts w:asciiTheme="majorBidi" w:eastAsia="Times New Roman" w:hAnsiTheme="majorBidi" w:cstheme="majorBidi"/>
                <w:bCs/>
                <w:sz w:val="22"/>
                <w:lang w:eastAsia="en-ZA"/>
              </w:rPr>
            </w:pPr>
            <w:r w:rsidRPr="00CD52C5">
              <w:rPr>
                <w:rFonts w:asciiTheme="majorBidi" w:eastAsia="Times New Roman" w:hAnsiTheme="majorBidi" w:cstheme="majorBidi"/>
                <w:bCs/>
                <w:sz w:val="22"/>
                <w:lang w:eastAsia="en-ZA"/>
              </w:rPr>
              <w:t>Subregional dialogue on biodiversity monitoring and reporting for countries in Western Asia</w:t>
            </w:r>
          </w:p>
          <w:p w14:paraId="786AB8AB" w14:textId="6B8F50BF" w:rsidR="008A1499" w:rsidRDefault="00CD52C5" w:rsidP="005C3C08">
            <w:pPr>
              <w:pStyle w:val="AFCorNNormal"/>
            </w:pPr>
            <w:r w:rsidRPr="00CD52C5">
              <w:rPr>
                <w:rFonts w:asciiTheme="majorBidi" w:eastAsia="Times New Roman" w:hAnsiTheme="majorBidi" w:cstheme="majorBidi"/>
                <w:bCs/>
                <w:lang w:eastAsia="en-ZA"/>
              </w:rPr>
              <w:t>Manama, 21</w:t>
            </w:r>
            <w:r w:rsidR="000E0E69">
              <w:rPr>
                <w:rFonts w:asciiTheme="majorBidi" w:eastAsia="Times New Roman" w:hAnsiTheme="majorBidi" w:cstheme="majorBidi"/>
                <w:bCs/>
                <w:lang w:eastAsia="en-ZA"/>
              </w:rPr>
              <w:t>–</w:t>
            </w:r>
            <w:r w:rsidRPr="00CD52C5">
              <w:rPr>
                <w:rFonts w:asciiTheme="majorBidi" w:eastAsia="Times New Roman" w:hAnsiTheme="majorBidi" w:cstheme="majorBidi"/>
                <w:bCs/>
                <w:lang w:eastAsia="en-ZA"/>
              </w:rPr>
              <w:t>23 December 2025</w:t>
            </w:r>
          </w:p>
        </w:tc>
        <w:tc>
          <w:tcPr>
            <w:tcW w:w="4388" w:type="dxa"/>
          </w:tcPr>
          <w:p w14:paraId="313B7361" w14:textId="77777777" w:rsidR="008A1499" w:rsidRDefault="008A1499" w:rsidP="008A1499">
            <w:pPr>
              <w:pStyle w:val="CBDNormal"/>
              <w:jc w:val="left"/>
            </w:pPr>
          </w:p>
        </w:tc>
      </w:tr>
    </w:tbl>
    <w:p w14:paraId="5C23E021" w14:textId="15AB0368" w:rsidR="00C9161D" w:rsidRPr="00A111D1" w:rsidRDefault="009319BA" w:rsidP="00A111D1">
      <w:pPr>
        <w:pStyle w:val="CBDTitle"/>
        <w:rPr>
          <w:caps/>
        </w:rPr>
      </w:pPr>
      <w:sdt>
        <w:sdtPr>
          <w:alias w:val="Title"/>
          <w:tag w:val=""/>
          <w:id w:val="772832786"/>
          <w:placeholder>
            <w:docPart w:val="48E0740205084C5DA0CF0D3B1452FB02"/>
          </w:placeholder>
          <w:dataBinding w:prefixMappings="xmlns:ns0='http://purl.org/dc/elements/1.1/' xmlns:ns1='http://schemas.openxmlformats.org/package/2006/metadata/core-properties' " w:xpath="/ns1:coreProperties[1]/ns0:title[1]" w:storeItemID="{6C3C8BC8-F283-45AE-878A-BAB7291924A1}"/>
          <w:text/>
        </w:sdtPr>
        <w:sdtEndPr/>
        <w:sdtContent>
          <w:r w:rsidR="00756877" w:rsidRPr="00493365">
            <w:t>Report of the subregional dialogue on biodiversity monitoring and reporting for countries in Western Asia</w:t>
          </w:r>
        </w:sdtContent>
      </w:sdt>
    </w:p>
    <w:p w14:paraId="4857F0CF" w14:textId="77777777" w:rsidR="00E83D1E" w:rsidRPr="007947F2" w:rsidRDefault="00E83D1E" w:rsidP="004F51A2">
      <w:pPr>
        <w:pStyle w:val="CBDH1"/>
        <w:ind w:firstLine="0"/>
        <w:rPr>
          <w:sz w:val="24"/>
          <w:szCs w:val="24"/>
        </w:rPr>
      </w:pPr>
      <w:r w:rsidRPr="007947F2">
        <w:rPr>
          <w:sz w:val="24"/>
          <w:szCs w:val="24"/>
        </w:rPr>
        <w:t>Introduction</w:t>
      </w:r>
    </w:p>
    <w:p w14:paraId="3BFE0ED9" w14:textId="09C28100" w:rsidR="00C67935" w:rsidRPr="001E7714" w:rsidRDefault="00C67935" w:rsidP="00FF49D0">
      <w:pPr>
        <w:pStyle w:val="CBDNormalNumber"/>
      </w:pPr>
      <w:r>
        <w:t xml:space="preserve">In </w:t>
      </w:r>
      <w:r w:rsidRPr="001E7714">
        <w:t xml:space="preserve">subparagraph 24 (e) of decision </w:t>
      </w:r>
      <w:hyperlink r:id="rId15" w:history="1">
        <w:r w:rsidRPr="001E7714">
          <w:rPr>
            <w:rStyle w:val="Hyperlink"/>
          </w:rPr>
          <w:t>16/32</w:t>
        </w:r>
      </w:hyperlink>
      <w:r>
        <w:t xml:space="preserve">, </w:t>
      </w:r>
      <w:r w:rsidRPr="001E7714">
        <w:t xml:space="preserve">the Conference of the Parties </w:t>
      </w:r>
      <w:r>
        <w:t>to the Convention on Biological Diversity</w:t>
      </w:r>
      <w:r w:rsidRPr="001E7714">
        <w:t xml:space="preserve"> requested the Executive Secretary</w:t>
      </w:r>
      <w:r>
        <w:t xml:space="preserve"> of the Convention</w:t>
      </w:r>
      <w:r w:rsidRPr="001E7714">
        <w:t xml:space="preserve">, subject to the availability of resources, to convene, under the guidance of the Bureau of the Conference of the Parties, subregional and/or regional dialogues, taking into account the experiences and lessons learned from the previous dialogues. </w:t>
      </w:r>
      <w:r>
        <w:t xml:space="preserve">Pursuant to that decision, a </w:t>
      </w:r>
      <w:r w:rsidR="002A27FF">
        <w:t>sub</w:t>
      </w:r>
      <w:r w:rsidRPr="001E7714">
        <w:t xml:space="preserve">regional dialogue for </w:t>
      </w:r>
      <w:r w:rsidR="002A27FF">
        <w:t xml:space="preserve">countries in </w:t>
      </w:r>
      <w:r w:rsidR="00C04819">
        <w:t>Western</w:t>
      </w:r>
      <w:r w:rsidR="00A7359D">
        <w:t xml:space="preserve"> Asia</w:t>
      </w:r>
      <w:r w:rsidRPr="001E7714">
        <w:t xml:space="preserve"> on biodiversity monitoring and reporting was held in </w:t>
      </w:r>
      <w:r w:rsidR="0097585A">
        <w:t>Manam</w:t>
      </w:r>
      <w:r w:rsidR="00446FD7">
        <w:t xml:space="preserve">a, </w:t>
      </w:r>
      <w:r w:rsidR="00EE5CC6">
        <w:t xml:space="preserve">Bahrain, </w:t>
      </w:r>
      <w:r w:rsidR="002031E2">
        <w:t xml:space="preserve">from </w:t>
      </w:r>
      <w:r w:rsidR="002B1AC7">
        <w:t xml:space="preserve">21 to 23 </w:t>
      </w:r>
      <w:r w:rsidR="002031E2">
        <w:t>December</w:t>
      </w:r>
      <w:r w:rsidR="00DF05AF">
        <w:t xml:space="preserve"> 2025</w:t>
      </w:r>
      <w:r>
        <w:t>. T</w:t>
      </w:r>
      <w:r w:rsidRPr="001E7714">
        <w:t xml:space="preserve">he Conference of the Parties made further requests related to exchanging knowledge and building capacity </w:t>
      </w:r>
      <w:proofErr w:type="gramStart"/>
      <w:r w:rsidRPr="001E7714">
        <w:t>with regard to</w:t>
      </w:r>
      <w:proofErr w:type="gramEnd"/>
      <w:r w:rsidRPr="001E7714">
        <w:t xml:space="preserve"> the monitoring </w:t>
      </w:r>
      <w:r w:rsidRPr="00FF49D0">
        <w:t>framework</w:t>
      </w:r>
      <w:r w:rsidRPr="001E7714">
        <w:t xml:space="preserve"> for the </w:t>
      </w:r>
      <w:bookmarkStart w:id="0" w:name="_Hlk212144202"/>
      <w:r w:rsidRPr="001E7714">
        <w:t>Kunming-Montreal Global Biodiversity Framework</w:t>
      </w:r>
      <w:r>
        <w:rPr>
          <w:rStyle w:val="FootnoteReference"/>
        </w:rPr>
        <w:footnoteReference w:id="2"/>
      </w:r>
      <w:r w:rsidRPr="001E7714">
        <w:t xml:space="preserve"> </w:t>
      </w:r>
      <w:bookmarkEnd w:id="0"/>
      <w:r w:rsidRPr="001E7714">
        <w:t xml:space="preserve">and the provision of capacity-building and development support from regional and subregional technical and scientific cooperation support centres. </w:t>
      </w:r>
    </w:p>
    <w:p w14:paraId="1C8C6E3B" w14:textId="3AA97070" w:rsidR="00C67935" w:rsidRPr="001E7714" w:rsidRDefault="00C67935" w:rsidP="00BE40D6">
      <w:pPr>
        <w:pStyle w:val="CBDNormalNumber"/>
      </w:pPr>
      <w:r w:rsidRPr="001E7714">
        <w:t xml:space="preserve">The </w:t>
      </w:r>
      <w:r w:rsidR="008A18AD">
        <w:t xml:space="preserve">present </w:t>
      </w:r>
      <w:r w:rsidRPr="001E7714">
        <w:t xml:space="preserve">dialogue was organized to also address a key </w:t>
      </w:r>
      <w:r>
        <w:t>requirement, the need</w:t>
      </w:r>
      <w:r w:rsidRPr="001E7714">
        <w:t xml:space="preserve"> </w:t>
      </w:r>
      <w:r>
        <w:t>for</w:t>
      </w:r>
      <w:r w:rsidRPr="001E7714">
        <w:t xml:space="preserve"> further capacity</w:t>
      </w:r>
      <w:r>
        <w:t>-building</w:t>
      </w:r>
      <w:r w:rsidRPr="001E7714">
        <w:t xml:space="preserve"> support</w:t>
      </w:r>
      <w:r>
        <w:t>,</w:t>
      </w:r>
      <w:r w:rsidRPr="001E7714">
        <w:t xml:space="preserve"> as identified by many </w:t>
      </w:r>
      <w:r w:rsidRPr="00BE40D6">
        <w:t>countries</w:t>
      </w:r>
      <w:r w:rsidRPr="001E7714">
        <w:t xml:space="preserve"> in previous regional and subregional dialogues on </w:t>
      </w:r>
      <w:r>
        <w:t>n</w:t>
      </w:r>
      <w:r w:rsidRPr="001E7714">
        <w:t xml:space="preserve">ational </w:t>
      </w:r>
      <w:r>
        <w:t>b</w:t>
      </w:r>
      <w:r w:rsidRPr="001E7714">
        <w:t xml:space="preserve">iodiversity </w:t>
      </w:r>
      <w:r>
        <w:t>s</w:t>
      </w:r>
      <w:r w:rsidRPr="001E7714">
        <w:t xml:space="preserve">trategies and </w:t>
      </w:r>
      <w:r>
        <w:t>a</w:t>
      </w:r>
      <w:r w:rsidRPr="001E7714">
        <w:t xml:space="preserve">ction </w:t>
      </w:r>
      <w:r>
        <w:t>p</w:t>
      </w:r>
      <w:r w:rsidRPr="001E7714">
        <w:t xml:space="preserve">lans held in 2023 and 2024 as well as during the meetings of the Subsidiary Body on Implementation and the Conference of the Parties. </w:t>
      </w:r>
    </w:p>
    <w:p w14:paraId="526D8747" w14:textId="23DCDB84" w:rsidR="00C67935" w:rsidRDefault="00C67935" w:rsidP="00BE40D6">
      <w:pPr>
        <w:pStyle w:val="CBDNormalNumber"/>
      </w:pPr>
      <w:r w:rsidRPr="00A63464">
        <w:t xml:space="preserve">The dialogue </w:t>
      </w:r>
      <w:r w:rsidR="00E347F6">
        <w:t>was</w:t>
      </w:r>
      <w:r w:rsidRPr="00A63464">
        <w:t xml:space="preserve"> </w:t>
      </w:r>
      <w:r>
        <w:t xml:space="preserve">organized </w:t>
      </w:r>
      <w:r w:rsidRPr="00A63464">
        <w:t>jointly by the United Nations Environment Programme</w:t>
      </w:r>
      <w:r>
        <w:t xml:space="preserve"> (UNEP)</w:t>
      </w:r>
      <w:r w:rsidRPr="00A63464">
        <w:t xml:space="preserve">, the Secretariat of the Convention on Biological Diversity, the United Nations Development Programme </w:t>
      </w:r>
      <w:r>
        <w:t xml:space="preserve">(UNDP) </w:t>
      </w:r>
      <w:r w:rsidRPr="00A63464">
        <w:t xml:space="preserve">and the Government of </w:t>
      </w:r>
      <w:r w:rsidR="00141A3C">
        <w:t>Bahrain</w:t>
      </w:r>
      <w:r w:rsidRPr="00A63464">
        <w:t>. It w</w:t>
      </w:r>
      <w:r w:rsidR="00AE71BB">
        <w:t>as</w:t>
      </w:r>
      <w:r w:rsidRPr="00A63464">
        <w:t xml:space="preserve"> attended by </w:t>
      </w:r>
      <w:r w:rsidR="00E07B1C">
        <w:t xml:space="preserve">a total of 50 participants </w:t>
      </w:r>
      <w:r w:rsidR="00BC09B3">
        <w:t xml:space="preserve">from 10 </w:t>
      </w:r>
      <w:r w:rsidRPr="00A63464">
        <w:t xml:space="preserve">countries in </w:t>
      </w:r>
      <w:r w:rsidR="00BC09B3">
        <w:t>West</w:t>
      </w:r>
      <w:r w:rsidR="00033D78">
        <w:t>ern</w:t>
      </w:r>
      <w:r w:rsidR="00BC09B3">
        <w:t xml:space="preserve"> Asia</w:t>
      </w:r>
      <w:r w:rsidRPr="00A63464">
        <w:t xml:space="preserve">, </w:t>
      </w:r>
      <w:r w:rsidR="000C610E">
        <w:t xml:space="preserve">along </w:t>
      </w:r>
      <w:r w:rsidR="000138E4">
        <w:t xml:space="preserve">with representatives of </w:t>
      </w:r>
      <w:r>
        <w:t xml:space="preserve">relevant regional </w:t>
      </w:r>
      <w:r w:rsidR="000C0868">
        <w:t>and</w:t>
      </w:r>
      <w:r>
        <w:t xml:space="preserve"> </w:t>
      </w:r>
      <w:r w:rsidRPr="00BE40D6">
        <w:t>subregional</w:t>
      </w:r>
      <w:r>
        <w:t xml:space="preserve"> organizations and </w:t>
      </w:r>
      <w:r w:rsidRPr="00A63464">
        <w:t xml:space="preserve">stakeholder groups, including </w:t>
      </w:r>
      <w:r w:rsidR="00756405" w:rsidRPr="00A63464">
        <w:t xml:space="preserve">representatives </w:t>
      </w:r>
      <w:r w:rsidR="000F3AD1">
        <w:t>of</w:t>
      </w:r>
      <w:r w:rsidR="00756405">
        <w:t xml:space="preserve"> </w:t>
      </w:r>
      <w:r w:rsidRPr="00A63464">
        <w:t>women and youth.</w:t>
      </w:r>
      <w:r>
        <w:t xml:space="preserve"> </w:t>
      </w:r>
      <w:r w:rsidRPr="00D01467">
        <w:t xml:space="preserve">The dialogue </w:t>
      </w:r>
      <w:r w:rsidR="000C0868">
        <w:t>was</w:t>
      </w:r>
      <w:r>
        <w:t xml:space="preserve"> </w:t>
      </w:r>
      <w:r w:rsidRPr="00D01467">
        <w:t>held with</w:t>
      </w:r>
      <w:r>
        <w:t xml:space="preserve"> the</w:t>
      </w:r>
      <w:r w:rsidRPr="00D01467">
        <w:t xml:space="preserve"> financial support </w:t>
      </w:r>
      <w:r>
        <w:t>of</w:t>
      </w:r>
      <w:r w:rsidRPr="00D01467">
        <w:t xml:space="preserve"> </w:t>
      </w:r>
      <w:r>
        <w:t xml:space="preserve">the </w:t>
      </w:r>
      <w:r w:rsidRPr="00D01467">
        <w:t>UNEP</w:t>
      </w:r>
      <w:r>
        <w:t xml:space="preserve"> China Trust Fund and </w:t>
      </w:r>
      <w:r w:rsidRPr="008A5994">
        <w:t>the Global Environment Facility</w:t>
      </w:r>
      <w:r w:rsidR="00B61C61">
        <w:t xml:space="preserve"> (GEF)</w:t>
      </w:r>
      <w:r w:rsidRPr="00BB0E62">
        <w:t>.</w:t>
      </w:r>
    </w:p>
    <w:p w14:paraId="4A7B41AA" w14:textId="77777777" w:rsidR="00FE45D4" w:rsidRPr="007947F2" w:rsidRDefault="00FE45D4" w:rsidP="005C3C08">
      <w:pPr>
        <w:pStyle w:val="CBDAgendaItem"/>
      </w:pPr>
      <w:r w:rsidRPr="007947F2">
        <w:t xml:space="preserve">Item 1 </w:t>
      </w:r>
      <w:r w:rsidRPr="007947F2">
        <w:br/>
        <w:t xml:space="preserve">Opening of the meeting </w:t>
      </w:r>
    </w:p>
    <w:p w14:paraId="1BA956FF" w14:textId="13127476" w:rsidR="00FE45D4" w:rsidRDefault="00B54B9E" w:rsidP="00BE40D6">
      <w:pPr>
        <w:pStyle w:val="CBDNormalNumber"/>
      </w:pPr>
      <w:r w:rsidRPr="00B54B9E">
        <w:t xml:space="preserve">The dialogue </w:t>
      </w:r>
      <w:r w:rsidR="00B61C61">
        <w:t xml:space="preserve">was </w:t>
      </w:r>
      <w:r w:rsidRPr="00B54B9E">
        <w:t xml:space="preserve">officially opened on 21 </w:t>
      </w:r>
      <w:r w:rsidR="006A39F8">
        <w:t>December 2</w:t>
      </w:r>
      <w:r w:rsidR="00E711AD">
        <w:t>025</w:t>
      </w:r>
      <w:r w:rsidRPr="00B54B9E">
        <w:t xml:space="preserve">, with </w:t>
      </w:r>
      <w:r w:rsidR="0026338E">
        <w:t xml:space="preserve">opening </w:t>
      </w:r>
      <w:r w:rsidRPr="00B54B9E">
        <w:t>remarks delivered by representatives of the</w:t>
      </w:r>
      <w:r w:rsidR="0026338E">
        <w:t xml:space="preserve"> </w:t>
      </w:r>
      <w:r w:rsidR="0026338E" w:rsidRPr="0026338E">
        <w:t xml:space="preserve">Supreme Council for Environment of Bahrain, UNDP </w:t>
      </w:r>
      <w:r w:rsidR="00E062B2">
        <w:t xml:space="preserve">and </w:t>
      </w:r>
      <w:r w:rsidR="0026338E" w:rsidRPr="0026338E">
        <w:t xml:space="preserve">UNEP and the </w:t>
      </w:r>
      <w:r w:rsidR="00132052">
        <w:t xml:space="preserve">Executive </w:t>
      </w:r>
      <w:r w:rsidR="0026338E" w:rsidRPr="0026338E">
        <w:t>Secretar</w:t>
      </w:r>
      <w:r w:rsidR="00132052">
        <w:t xml:space="preserve">y </w:t>
      </w:r>
      <w:r w:rsidR="0026338E" w:rsidRPr="0026338E">
        <w:t>of the Convention on Biological Diversity</w:t>
      </w:r>
      <w:r w:rsidR="00A8430D">
        <w:t xml:space="preserve">, </w:t>
      </w:r>
      <w:r w:rsidR="00880E6E" w:rsidRPr="00880E6E">
        <w:t>Astrid Schomaker</w:t>
      </w:r>
      <w:r w:rsidR="002E608C">
        <w:t>.</w:t>
      </w:r>
      <w:r w:rsidR="00F87AD8">
        <w:t xml:space="preserve"> </w:t>
      </w:r>
      <w:r w:rsidR="00F87AD8" w:rsidRPr="00F87AD8">
        <w:t xml:space="preserve">In a video message </w:t>
      </w:r>
      <w:r w:rsidR="00273C6E">
        <w:t xml:space="preserve">of greeting </w:t>
      </w:r>
      <w:r w:rsidR="00F87AD8" w:rsidRPr="00F87AD8">
        <w:t xml:space="preserve">to participants, </w:t>
      </w:r>
      <w:r w:rsidR="0091258E">
        <w:t xml:space="preserve">the </w:t>
      </w:r>
      <w:r w:rsidR="00114377">
        <w:t>E</w:t>
      </w:r>
      <w:r w:rsidR="0091258E">
        <w:t>xecutive Secretary</w:t>
      </w:r>
      <w:r w:rsidR="00430E05">
        <w:t xml:space="preserve"> </w:t>
      </w:r>
      <w:r w:rsidR="00F87AD8" w:rsidRPr="00F87AD8">
        <w:t xml:space="preserve">welcomed the </w:t>
      </w:r>
      <w:r w:rsidR="00273C6E">
        <w:t xml:space="preserve">holding of the </w:t>
      </w:r>
      <w:r w:rsidR="00741CE8">
        <w:t>sub</w:t>
      </w:r>
      <w:r w:rsidR="00F87AD8" w:rsidRPr="00F87AD8">
        <w:t xml:space="preserve">regional dialogue </w:t>
      </w:r>
      <w:r w:rsidR="002C47B5">
        <w:t xml:space="preserve">for Western Asia </w:t>
      </w:r>
      <w:r w:rsidR="00F87AD8" w:rsidRPr="00F87AD8">
        <w:t>in Manama and thanked the Government of Bahrain</w:t>
      </w:r>
      <w:r w:rsidR="00564BA1">
        <w:t xml:space="preserve"> </w:t>
      </w:r>
      <w:proofErr w:type="gramStart"/>
      <w:r w:rsidR="00564BA1">
        <w:t xml:space="preserve">and </w:t>
      </w:r>
      <w:r w:rsidR="00F87AD8" w:rsidRPr="00F87AD8">
        <w:t xml:space="preserve"> partners</w:t>
      </w:r>
      <w:proofErr w:type="gramEnd"/>
      <w:r w:rsidR="00F87AD8" w:rsidRPr="00F87AD8">
        <w:t xml:space="preserve"> </w:t>
      </w:r>
      <w:r w:rsidR="00F87AD8" w:rsidRPr="00F87AD8">
        <w:lastRenderedPageBreak/>
        <w:t>including</w:t>
      </w:r>
      <w:r w:rsidR="00942E56">
        <w:t xml:space="preserve"> </w:t>
      </w:r>
      <w:r w:rsidR="00CE636A">
        <w:t xml:space="preserve">UNEP and </w:t>
      </w:r>
      <w:r w:rsidR="00942E56">
        <w:t>UNDP</w:t>
      </w:r>
      <w:r w:rsidR="00F87AD8" w:rsidRPr="00F87AD8">
        <w:t xml:space="preserve">, with additional backing from the UNEP China Trust Fund and </w:t>
      </w:r>
      <w:r w:rsidR="002B2DBD">
        <w:t>GEF</w:t>
      </w:r>
      <w:r w:rsidR="00604BEE">
        <w:t xml:space="preserve">, </w:t>
      </w:r>
      <w:r w:rsidR="00D6210D" w:rsidRPr="00F87AD8">
        <w:t>for their collaboration and support</w:t>
      </w:r>
      <w:r w:rsidR="00F87AD8" w:rsidRPr="00F87AD8">
        <w:t xml:space="preserve">. She emphasized that the dialogue </w:t>
      </w:r>
      <w:r w:rsidR="009E339C">
        <w:t xml:space="preserve">was </w:t>
      </w:r>
      <w:r w:rsidR="00600FCE">
        <w:t xml:space="preserve">being held </w:t>
      </w:r>
      <w:r w:rsidR="00F87AD8" w:rsidRPr="00F87AD8">
        <w:t xml:space="preserve">at a critical moment, </w:t>
      </w:r>
      <w:r w:rsidR="00BD189B">
        <w:t xml:space="preserve">which </w:t>
      </w:r>
      <w:r w:rsidR="00F87AD8" w:rsidRPr="00F87AD8">
        <w:t>call</w:t>
      </w:r>
      <w:r w:rsidR="00BD189B">
        <w:t>ed</w:t>
      </w:r>
      <w:r w:rsidR="00F87AD8" w:rsidRPr="00F87AD8">
        <w:t xml:space="preserve"> for collective action to accelerate implementation of the Kunming</w:t>
      </w:r>
      <w:r w:rsidR="000A4881">
        <w:t>-</w:t>
      </w:r>
      <w:r w:rsidR="00F87AD8" w:rsidRPr="00F87AD8">
        <w:t>Montreal Global Biodiversity Framework</w:t>
      </w:r>
      <w:r w:rsidR="00BD189B">
        <w:t xml:space="preserve"> </w:t>
      </w:r>
      <w:r w:rsidR="00212D7F">
        <w:t xml:space="preserve">– </w:t>
      </w:r>
      <w:r w:rsidR="00D3675D">
        <w:t xml:space="preserve">collective action </w:t>
      </w:r>
      <w:r w:rsidR="00BD189B">
        <w:t>t</w:t>
      </w:r>
      <w:r w:rsidR="006820C0">
        <w:t>h</w:t>
      </w:r>
      <w:r w:rsidR="00BD189B">
        <w:t xml:space="preserve">at </w:t>
      </w:r>
      <w:r w:rsidR="00314DC0">
        <w:t>had</w:t>
      </w:r>
      <w:r w:rsidR="00F87AD8" w:rsidRPr="00F87AD8">
        <w:t xml:space="preserve"> </w:t>
      </w:r>
      <w:r w:rsidR="001D7325">
        <w:t xml:space="preserve">a </w:t>
      </w:r>
      <w:r w:rsidR="00F87AD8" w:rsidRPr="00F87AD8">
        <w:t xml:space="preserve">strong </w:t>
      </w:r>
      <w:r w:rsidR="00463244">
        <w:t xml:space="preserve">commitment </w:t>
      </w:r>
      <w:r w:rsidR="005D2A40">
        <w:t xml:space="preserve">to </w:t>
      </w:r>
      <w:r w:rsidR="00F87AD8" w:rsidRPr="00F87AD8">
        <w:t xml:space="preserve">monitoring, reporting, transparency and accountability at its core. </w:t>
      </w:r>
      <w:r w:rsidR="00943A93">
        <w:t xml:space="preserve">Noting that </w:t>
      </w:r>
      <w:r w:rsidR="00F87AD8" w:rsidRPr="00F87AD8">
        <w:t xml:space="preserve"> </w:t>
      </w:r>
      <w:r w:rsidR="00050B7D">
        <w:t xml:space="preserve">there were </w:t>
      </w:r>
      <w:r w:rsidR="00F87AD8" w:rsidRPr="00F87AD8">
        <w:t xml:space="preserve">only five years left to deliver on the </w:t>
      </w:r>
      <w:r w:rsidR="006741AA" w:rsidRPr="00F87AD8">
        <w:t xml:space="preserve">23 targets </w:t>
      </w:r>
      <w:r w:rsidR="006741AA">
        <w:t xml:space="preserve">of the </w:t>
      </w:r>
      <w:r w:rsidR="00F87AD8" w:rsidRPr="00F87AD8">
        <w:t xml:space="preserve">Framework, </w:t>
      </w:r>
      <w:r w:rsidR="00050B7D">
        <w:t>th</w:t>
      </w:r>
      <w:r w:rsidR="00E936DA">
        <w:t>e</w:t>
      </w:r>
      <w:r w:rsidR="00050B7D">
        <w:t xml:space="preserve"> </w:t>
      </w:r>
      <w:r w:rsidR="004514A3">
        <w:t>E</w:t>
      </w:r>
      <w:r w:rsidR="00050B7D">
        <w:t xml:space="preserve">xecutive Secretary </w:t>
      </w:r>
      <w:r w:rsidR="00F87AD8" w:rsidRPr="00F87AD8">
        <w:t>stressed the urgency of meeting key milestones</w:t>
      </w:r>
      <w:r w:rsidR="00741CE8">
        <w:t xml:space="preserve">, </w:t>
      </w:r>
      <w:r w:rsidR="00F87AD8" w:rsidRPr="00F87AD8">
        <w:t xml:space="preserve">especially the submission of seventh national reports by February 2026, which </w:t>
      </w:r>
      <w:r w:rsidR="0006035C">
        <w:t>would</w:t>
      </w:r>
      <w:r w:rsidR="00F87AD8" w:rsidRPr="00F87AD8">
        <w:t xml:space="preserve"> underpin the global review </w:t>
      </w:r>
      <w:r w:rsidR="001F7858">
        <w:t xml:space="preserve">of collective progress in the implementation of the Framework </w:t>
      </w:r>
      <w:r w:rsidR="00F87AD8" w:rsidRPr="00F87AD8">
        <w:t xml:space="preserve">at </w:t>
      </w:r>
      <w:r w:rsidR="008F5A32">
        <w:t>the seventeenth meeting of the Conference of the Parties</w:t>
      </w:r>
      <w:r w:rsidR="00216AD6">
        <w:t>,</w:t>
      </w:r>
      <w:r w:rsidR="00F87AD8" w:rsidRPr="00F87AD8">
        <w:t xml:space="preserve"> </w:t>
      </w:r>
      <w:r w:rsidR="00216AD6">
        <w:t xml:space="preserve">to be held </w:t>
      </w:r>
      <w:r w:rsidR="00F87AD8" w:rsidRPr="00F87AD8">
        <w:t>in Yerevan</w:t>
      </w:r>
      <w:r w:rsidR="000E0BA0">
        <w:t xml:space="preserve">. </w:t>
      </w:r>
      <w:r w:rsidR="0065570F">
        <w:t>E</w:t>
      </w:r>
      <w:r w:rsidR="0065570F" w:rsidRPr="00F87AD8">
        <w:t xml:space="preserve">xpressing confidence that meaningful collective progress </w:t>
      </w:r>
      <w:r w:rsidR="0065570F">
        <w:t>wa</w:t>
      </w:r>
      <w:r w:rsidR="0065570F" w:rsidRPr="00F87AD8">
        <w:t>s within reach</w:t>
      </w:r>
      <w:r w:rsidR="00492DE4">
        <w:t>, s</w:t>
      </w:r>
      <w:r w:rsidR="000E0BA0">
        <w:t>he</w:t>
      </w:r>
      <w:r w:rsidR="00F87AD8" w:rsidRPr="00F87AD8">
        <w:t xml:space="preserve"> urged all Parties to update </w:t>
      </w:r>
      <w:r w:rsidR="0069238D">
        <w:t xml:space="preserve">and submit </w:t>
      </w:r>
      <w:r w:rsidR="00F87AD8" w:rsidRPr="00F87AD8">
        <w:t xml:space="preserve">their </w:t>
      </w:r>
      <w:r w:rsidR="00216AD6" w:rsidRPr="00216AD6">
        <w:t>national biodiversity strateg</w:t>
      </w:r>
      <w:r w:rsidR="000E0BA0">
        <w:t>y</w:t>
      </w:r>
      <w:r w:rsidR="00216AD6" w:rsidRPr="00216AD6">
        <w:t xml:space="preserve"> and action plan</w:t>
      </w:r>
      <w:r w:rsidR="00492DE4">
        <w:t>.</w:t>
      </w:r>
      <w:r w:rsidR="00F87AD8" w:rsidRPr="00F87AD8">
        <w:t xml:space="preserve"> </w:t>
      </w:r>
    </w:p>
    <w:p w14:paraId="38AA4EBF" w14:textId="18951FBE" w:rsidR="0081372E" w:rsidRDefault="00332361" w:rsidP="005C3C08">
      <w:pPr>
        <w:pStyle w:val="CBDAgendaItem"/>
      </w:pPr>
      <w:r>
        <w:t>Item 2</w:t>
      </w:r>
      <w:r w:rsidR="00FF49D0">
        <w:t xml:space="preserve"> </w:t>
      </w:r>
      <w:r w:rsidR="00FF49D0">
        <w:br/>
      </w:r>
      <w:r>
        <w:t>Obj</w:t>
      </w:r>
      <w:r w:rsidR="00116779">
        <w:t>e</w:t>
      </w:r>
      <w:r>
        <w:t>ctives and programme of the dialogue</w:t>
      </w:r>
    </w:p>
    <w:p w14:paraId="0BC21866" w14:textId="0B2E9753" w:rsidR="00E26E27" w:rsidRDefault="00C62054" w:rsidP="0081372E">
      <w:pPr>
        <w:pStyle w:val="CBDNormalNumber"/>
      </w:pPr>
      <w:r>
        <w:t xml:space="preserve">No presentation was made </w:t>
      </w:r>
      <w:r w:rsidR="00981B6F">
        <w:t xml:space="preserve">under agenda </w:t>
      </w:r>
      <w:r>
        <w:t>item</w:t>
      </w:r>
      <w:r w:rsidR="00981B6F">
        <w:t xml:space="preserve"> 2</w:t>
      </w:r>
      <w:r>
        <w:t xml:space="preserve">. According to the annotated agenda, the dialogue </w:t>
      </w:r>
      <w:r w:rsidR="00912F96">
        <w:t xml:space="preserve">would be </w:t>
      </w:r>
      <w:r>
        <w:t>focused on the following main components</w:t>
      </w:r>
      <w:r w:rsidR="00D81D86">
        <w:t>, primarily through the sharing among Parties of experiences</w:t>
      </w:r>
      <w:r w:rsidR="00CD1AFC">
        <w:t xml:space="preserve"> and lessons learned</w:t>
      </w:r>
      <w:r w:rsidR="00E26E27">
        <w:t>:</w:t>
      </w:r>
    </w:p>
    <w:p w14:paraId="0183280C" w14:textId="77777777" w:rsidR="0055283E" w:rsidRDefault="00444211" w:rsidP="00444211">
      <w:pPr>
        <w:pStyle w:val="CBDNormalNumber"/>
        <w:numPr>
          <w:ilvl w:val="1"/>
          <w:numId w:val="12"/>
        </w:numPr>
      </w:pPr>
      <w:r>
        <w:t xml:space="preserve">Identification of challenges, successes and solutions related to developing and monitoring national biodiversity strategies </w:t>
      </w:r>
      <w:r w:rsidR="0055283E">
        <w:t xml:space="preserve">and action plans and the </w:t>
      </w:r>
      <w:proofErr w:type="gramStart"/>
      <w:r w:rsidR="0055283E">
        <w:t>Framework;</w:t>
      </w:r>
      <w:proofErr w:type="gramEnd"/>
    </w:p>
    <w:p w14:paraId="5D939D2E" w14:textId="5A9B0E1D" w:rsidR="00CF69D8" w:rsidRDefault="0055283E" w:rsidP="00444211">
      <w:pPr>
        <w:pStyle w:val="CBDNormalNumber"/>
        <w:numPr>
          <w:ilvl w:val="1"/>
          <w:numId w:val="12"/>
        </w:numPr>
      </w:pPr>
      <w:r>
        <w:t xml:space="preserve">Strengthened capacities for </w:t>
      </w:r>
      <w:r w:rsidR="00CF69D8">
        <w:t xml:space="preserve">the </w:t>
      </w:r>
      <w:r>
        <w:t>preparation</w:t>
      </w:r>
      <w:r w:rsidR="00CF69D8">
        <w:t xml:space="preserve"> of the seventh national report, inc</w:t>
      </w:r>
      <w:r w:rsidR="00441D2C">
        <w:t>l</w:t>
      </w:r>
      <w:r w:rsidR="00CF69D8">
        <w:t xml:space="preserve">uding the use of the online reporting </w:t>
      </w:r>
      <w:proofErr w:type="gramStart"/>
      <w:r w:rsidR="00CF69D8">
        <w:t>tool;</w:t>
      </w:r>
      <w:proofErr w:type="gramEnd"/>
    </w:p>
    <w:p w14:paraId="208F3523" w14:textId="70B5903F" w:rsidR="008604AA" w:rsidRDefault="00F73C0B" w:rsidP="00FF49D0">
      <w:pPr>
        <w:pStyle w:val="CBDNormalNumber"/>
        <w:numPr>
          <w:ilvl w:val="1"/>
          <w:numId w:val="12"/>
        </w:numPr>
      </w:pPr>
      <w:r>
        <w:t xml:space="preserve">Support for Parties to identify opportunities to strengthen regional cooperation and to identify opportunities for Parties to leverage support from donors and </w:t>
      </w:r>
      <w:r w:rsidR="00242549">
        <w:t>partners.</w:t>
      </w:r>
      <w:r w:rsidR="0055283E">
        <w:t xml:space="preserve"> </w:t>
      </w:r>
    </w:p>
    <w:p w14:paraId="45CE957C" w14:textId="2D591F5B" w:rsidR="00432C7A" w:rsidRPr="004F4104" w:rsidRDefault="00432C7A" w:rsidP="004F4104">
      <w:pPr>
        <w:pStyle w:val="CBDAgendaItem"/>
        <w:rPr>
          <w:sz w:val="22"/>
        </w:rPr>
      </w:pPr>
      <w:r w:rsidRPr="00FF49D0">
        <w:t>Item 3</w:t>
      </w:r>
      <w:r w:rsidR="004F4104">
        <w:t xml:space="preserve"> </w:t>
      </w:r>
      <w:r w:rsidR="004F4104">
        <w:br/>
      </w:r>
      <w:r w:rsidR="00E350A2">
        <w:t xml:space="preserve">Progress in </w:t>
      </w:r>
      <w:r w:rsidR="008912BF">
        <w:t xml:space="preserve">developing and monitoring </w:t>
      </w:r>
      <w:r w:rsidR="005D1643" w:rsidRPr="00FF49D0">
        <w:rPr>
          <w:sz w:val="22"/>
        </w:rPr>
        <w:t>national biodiversity strategies and action plans</w:t>
      </w:r>
      <w:r w:rsidR="002E1022">
        <w:t xml:space="preserve"> </w:t>
      </w:r>
      <w:r w:rsidR="002E1022" w:rsidRPr="002E1022">
        <w:t>and national targets aligned with the Kunming-Montreal Global Biodiversity Framework</w:t>
      </w:r>
    </w:p>
    <w:p w14:paraId="56F15E63" w14:textId="15E68D2E" w:rsidR="005542DC" w:rsidRDefault="005542DC" w:rsidP="00BE40D6">
      <w:pPr>
        <w:pStyle w:val="CBDNormalNumber"/>
      </w:pPr>
      <w:r>
        <w:t xml:space="preserve">To put the dialogue in context, a representative of the </w:t>
      </w:r>
      <w:r w:rsidR="009E4D65">
        <w:t xml:space="preserve">Secretariat of the Convention on Biological Diversity </w:t>
      </w:r>
      <w:r>
        <w:t xml:space="preserve">introduced the enhanced multidimensional approach to planning, monitoring, reporting </w:t>
      </w:r>
      <w:r w:rsidRPr="00BE40D6">
        <w:t>and</w:t>
      </w:r>
      <w:r>
        <w:t xml:space="preserve"> review, adopted </w:t>
      </w:r>
      <w:r w:rsidR="00787433">
        <w:t xml:space="preserve">by the Conference of the Parties </w:t>
      </w:r>
      <w:r>
        <w:t xml:space="preserve">in decision </w:t>
      </w:r>
      <w:hyperlink r:id="rId16" w:history="1">
        <w:r>
          <w:rPr>
            <w:rStyle w:val="Hyperlink"/>
          </w:rPr>
          <w:t>15/6</w:t>
        </w:r>
      </w:hyperlink>
      <w:r w:rsidR="00C11A8B">
        <w:t>,</w:t>
      </w:r>
      <w:r>
        <w:t xml:space="preserve"> and </w:t>
      </w:r>
      <w:r w:rsidR="00D3338E">
        <w:t xml:space="preserve">decision </w:t>
      </w:r>
      <w:hyperlink r:id="rId17" w:history="1">
        <w:r w:rsidR="00D3338E">
          <w:rPr>
            <w:rStyle w:val="Hyperlink"/>
          </w:rPr>
          <w:t>16/32</w:t>
        </w:r>
      </w:hyperlink>
      <w:r w:rsidR="00D3338E">
        <w:t xml:space="preserve"> </w:t>
      </w:r>
      <w:r w:rsidR="00AB48B7">
        <w:t xml:space="preserve">of the Conference of the Parties </w:t>
      </w:r>
      <w:r>
        <w:t xml:space="preserve">on </w:t>
      </w:r>
      <w:r w:rsidR="008F47BD">
        <w:t xml:space="preserve">mechanisms for </w:t>
      </w:r>
      <w:r>
        <w:t>planning, monitoring, reporting and review, including the endorsement of the</w:t>
      </w:r>
      <w:r w:rsidR="00600AA3">
        <w:t xml:space="preserve"> revisions to</w:t>
      </w:r>
      <w:r>
        <w:t xml:space="preserve"> </w:t>
      </w:r>
      <w:r w:rsidR="001609F3">
        <w:t xml:space="preserve">the </w:t>
      </w:r>
      <w:r>
        <w:t xml:space="preserve">national reporting template </w:t>
      </w:r>
      <w:r w:rsidR="00691823">
        <w:t xml:space="preserve">for the seventh and eighth national reports. </w:t>
      </w:r>
      <w:r>
        <w:t xml:space="preserve">The </w:t>
      </w:r>
      <w:r w:rsidR="00D146C0">
        <w:t xml:space="preserve">representative also introduced </w:t>
      </w:r>
      <w:r>
        <w:t xml:space="preserve">decision </w:t>
      </w:r>
      <w:r w:rsidR="00975171">
        <w:t>15/5</w:t>
      </w:r>
      <w:r w:rsidR="00E40944">
        <w:t>, in which th</w:t>
      </w:r>
      <w:r w:rsidR="00EC117D">
        <w:t xml:space="preserve">e Conference of the Parties adopted the </w:t>
      </w:r>
      <w:r w:rsidR="003B4A70">
        <w:rPr>
          <w:iCs/>
          <w:kern w:val="22"/>
        </w:rPr>
        <w:t xml:space="preserve">monitoring framework for the </w:t>
      </w:r>
      <w:r w:rsidR="003B4A70">
        <w:rPr>
          <w:kern w:val="22"/>
        </w:rPr>
        <w:t xml:space="preserve">Kunming-Montreal </w:t>
      </w:r>
      <w:r w:rsidR="003B4A70">
        <w:rPr>
          <w:iCs/>
          <w:kern w:val="22"/>
        </w:rPr>
        <w:t>Global Biodiversity Framework</w:t>
      </w:r>
      <w:r w:rsidR="003B4A70">
        <w:t>,</w:t>
      </w:r>
      <w:r w:rsidR="00975171">
        <w:t xml:space="preserve"> and </w:t>
      </w:r>
      <w:r w:rsidR="00172A08">
        <w:t xml:space="preserve">decision </w:t>
      </w:r>
      <w:r w:rsidR="00975171">
        <w:t xml:space="preserve">16/31 </w:t>
      </w:r>
      <w:r>
        <w:t xml:space="preserve">related to the monitoring framework </w:t>
      </w:r>
      <w:r w:rsidR="005917B1">
        <w:t>and</w:t>
      </w:r>
      <w:r>
        <w:t xml:space="preserve"> provided a </w:t>
      </w:r>
      <w:r w:rsidR="005917B1">
        <w:t>brief</w:t>
      </w:r>
      <w:r>
        <w:t xml:space="preserve"> update on the status of submissions of </w:t>
      </w:r>
      <w:r w:rsidR="005917B1" w:rsidRPr="005917B1">
        <w:t>national biodiversity strateg</w:t>
      </w:r>
      <w:r w:rsidR="005917B1">
        <w:t>ies</w:t>
      </w:r>
      <w:r w:rsidR="005917B1" w:rsidRPr="005917B1">
        <w:t xml:space="preserve"> and action plan</w:t>
      </w:r>
      <w:r w:rsidR="005917B1">
        <w:t>s</w:t>
      </w:r>
      <w:r>
        <w:t xml:space="preserve"> and national targets. </w:t>
      </w:r>
    </w:p>
    <w:p w14:paraId="2920293E" w14:textId="733CCE86" w:rsidR="0014421C" w:rsidRDefault="00F327F8" w:rsidP="00BE40D6">
      <w:pPr>
        <w:pStyle w:val="CBDNormalNumber"/>
        <w:rPr>
          <w:lang w:val="en-CA"/>
        </w:rPr>
      </w:pPr>
      <w:r w:rsidRPr="00F327F8">
        <w:rPr>
          <w:lang w:val="en-CA"/>
        </w:rPr>
        <w:t xml:space="preserve">Representatives of UNEP and UNDP delivered a joint presentation </w:t>
      </w:r>
      <w:r w:rsidR="005139BB">
        <w:rPr>
          <w:lang w:val="en-CA"/>
        </w:rPr>
        <w:t xml:space="preserve">in which they </w:t>
      </w:r>
      <w:r w:rsidRPr="00F327F8">
        <w:rPr>
          <w:lang w:val="en-CA"/>
        </w:rPr>
        <w:t>outlin</w:t>
      </w:r>
      <w:r w:rsidR="005139BB">
        <w:rPr>
          <w:lang w:val="en-CA"/>
        </w:rPr>
        <w:t>ed</w:t>
      </w:r>
      <w:r w:rsidRPr="00F327F8">
        <w:rPr>
          <w:lang w:val="en-CA"/>
        </w:rPr>
        <w:t xml:space="preserve"> how the</w:t>
      </w:r>
      <w:r w:rsidR="00A248C0">
        <w:rPr>
          <w:lang w:val="en-CA"/>
        </w:rPr>
        <w:t>ir organizations</w:t>
      </w:r>
      <w:r w:rsidRPr="00F327F8">
        <w:rPr>
          <w:lang w:val="en-CA"/>
        </w:rPr>
        <w:t xml:space="preserve"> </w:t>
      </w:r>
      <w:r w:rsidR="003E3996">
        <w:rPr>
          <w:lang w:val="en-CA"/>
        </w:rPr>
        <w:t>provid</w:t>
      </w:r>
      <w:r w:rsidR="001414BF">
        <w:rPr>
          <w:lang w:val="en-CA"/>
        </w:rPr>
        <w:t>ed</w:t>
      </w:r>
      <w:r w:rsidR="003E3996">
        <w:rPr>
          <w:lang w:val="en-CA"/>
        </w:rPr>
        <w:t xml:space="preserve"> </w:t>
      </w:r>
      <w:r w:rsidRPr="00F327F8">
        <w:rPr>
          <w:lang w:val="en-CA"/>
        </w:rPr>
        <w:t>support</w:t>
      </w:r>
      <w:r w:rsidR="003E3996">
        <w:rPr>
          <w:lang w:val="en-CA"/>
        </w:rPr>
        <w:t xml:space="preserve"> to</w:t>
      </w:r>
      <w:r w:rsidRPr="00F327F8">
        <w:rPr>
          <w:lang w:val="en-CA"/>
        </w:rPr>
        <w:t xml:space="preserve"> countries </w:t>
      </w:r>
      <w:r w:rsidR="003E3996">
        <w:rPr>
          <w:lang w:val="en-CA"/>
        </w:rPr>
        <w:t xml:space="preserve">in </w:t>
      </w:r>
      <w:r w:rsidRPr="00F327F8">
        <w:rPr>
          <w:lang w:val="en-CA"/>
        </w:rPr>
        <w:t>updat</w:t>
      </w:r>
      <w:r w:rsidR="005139BB">
        <w:rPr>
          <w:lang w:val="en-CA"/>
        </w:rPr>
        <w:t>ing</w:t>
      </w:r>
      <w:r w:rsidRPr="00F327F8">
        <w:rPr>
          <w:lang w:val="en-CA"/>
        </w:rPr>
        <w:t xml:space="preserve"> their </w:t>
      </w:r>
      <w:r w:rsidR="005139BB">
        <w:rPr>
          <w:lang w:val="en-CA"/>
        </w:rPr>
        <w:t>n</w:t>
      </w:r>
      <w:r w:rsidRPr="00F327F8">
        <w:rPr>
          <w:lang w:val="en-CA"/>
        </w:rPr>
        <w:t>ational</w:t>
      </w:r>
      <w:r w:rsidR="001A33FD">
        <w:rPr>
          <w:lang w:val="en-CA"/>
        </w:rPr>
        <w:t xml:space="preserve"> </w:t>
      </w:r>
      <w:r w:rsidR="00BA6067">
        <w:rPr>
          <w:lang w:val="en-CA"/>
        </w:rPr>
        <w:t>b</w:t>
      </w:r>
      <w:r w:rsidRPr="00F327F8">
        <w:rPr>
          <w:lang w:val="en-CA"/>
        </w:rPr>
        <w:t xml:space="preserve">iodiversity </w:t>
      </w:r>
      <w:r w:rsidR="001A33FD">
        <w:rPr>
          <w:lang w:val="en-CA"/>
        </w:rPr>
        <w:t>s</w:t>
      </w:r>
      <w:r w:rsidRPr="00F327F8">
        <w:rPr>
          <w:lang w:val="en-CA"/>
        </w:rPr>
        <w:t>trateg</w:t>
      </w:r>
      <w:r w:rsidR="001A33FD">
        <w:rPr>
          <w:lang w:val="en-CA"/>
        </w:rPr>
        <w:t>y</w:t>
      </w:r>
      <w:r w:rsidRPr="00F327F8">
        <w:rPr>
          <w:lang w:val="en-CA"/>
        </w:rPr>
        <w:t xml:space="preserve"> and </w:t>
      </w:r>
      <w:r w:rsidR="001A33FD">
        <w:rPr>
          <w:lang w:val="en-CA"/>
        </w:rPr>
        <w:t>a</w:t>
      </w:r>
      <w:r w:rsidRPr="00F327F8">
        <w:rPr>
          <w:lang w:val="en-CA"/>
        </w:rPr>
        <w:t xml:space="preserve">ction </w:t>
      </w:r>
      <w:r w:rsidR="001A33FD">
        <w:rPr>
          <w:lang w:val="en-CA"/>
        </w:rPr>
        <w:t>p</w:t>
      </w:r>
      <w:r w:rsidRPr="00F327F8">
        <w:rPr>
          <w:lang w:val="en-CA"/>
        </w:rPr>
        <w:t>lans, strengthen</w:t>
      </w:r>
      <w:r w:rsidR="00260F80">
        <w:rPr>
          <w:lang w:val="en-CA"/>
        </w:rPr>
        <w:t>ing</w:t>
      </w:r>
      <w:r w:rsidRPr="00F327F8">
        <w:rPr>
          <w:lang w:val="en-CA"/>
        </w:rPr>
        <w:t xml:space="preserve"> national capacities and accelerat</w:t>
      </w:r>
      <w:r w:rsidR="00260F80">
        <w:rPr>
          <w:lang w:val="en-CA"/>
        </w:rPr>
        <w:t>ing</w:t>
      </w:r>
      <w:r w:rsidRPr="00F327F8">
        <w:rPr>
          <w:lang w:val="en-CA"/>
        </w:rPr>
        <w:t xml:space="preserve"> implementation on the ground. They explained how GEF enabling support </w:t>
      </w:r>
      <w:r w:rsidR="00260F80">
        <w:rPr>
          <w:lang w:val="en-CA"/>
        </w:rPr>
        <w:t>wa</w:t>
      </w:r>
      <w:r w:rsidRPr="00F327F8">
        <w:rPr>
          <w:lang w:val="en-CA"/>
        </w:rPr>
        <w:t xml:space="preserve">s helping countries revise their </w:t>
      </w:r>
      <w:r w:rsidR="00260F80" w:rsidRPr="00260F80">
        <w:t>national biodiversity strateg</w:t>
      </w:r>
      <w:r w:rsidR="00C2673F">
        <w:t>y</w:t>
      </w:r>
      <w:r w:rsidR="00260F80" w:rsidRPr="00260F80">
        <w:t xml:space="preserve"> and action plan</w:t>
      </w:r>
      <w:r w:rsidRPr="00F327F8">
        <w:rPr>
          <w:lang w:val="en-CA"/>
        </w:rPr>
        <w:t xml:space="preserve">, prepare their </w:t>
      </w:r>
      <w:r w:rsidR="00141ABB">
        <w:rPr>
          <w:lang w:val="en-CA"/>
        </w:rPr>
        <w:t>seventh</w:t>
      </w:r>
      <w:r w:rsidRPr="00F327F8">
        <w:rPr>
          <w:lang w:val="en-CA"/>
        </w:rPr>
        <w:t xml:space="preserve"> </w:t>
      </w:r>
      <w:r w:rsidR="00141ABB">
        <w:rPr>
          <w:lang w:val="en-CA"/>
        </w:rPr>
        <w:t>n</w:t>
      </w:r>
      <w:r w:rsidRPr="00F327F8">
        <w:rPr>
          <w:lang w:val="en-CA"/>
        </w:rPr>
        <w:t xml:space="preserve">ational </w:t>
      </w:r>
      <w:r w:rsidR="00141ABB">
        <w:rPr>
          <w:lang w:val="en-CA"/>
        </w:rPr>
        <w:t>r</w:t>
      </w:r>
      <w:r w:rsidRPr="00F327F8">
        <w:rPr>
          <w:lang w:val="en-CA"/>
        </w:rPr>
        <w:t>eport and advance implementation of the Kunming</w:t>
      </w:r>
      <w:r w:rsidR="00C2673F">
        <w:rPr>
          <w:lang w:val="en-CA"/>
        </w:rPr>
        <w:t>-</w:t>
      </w:r>
      <w:r w:rsidRPr="005C3C08">
        <w:t>Montreal</w:t>
      </w:r>
      <w:r w:rsidRPr="00F327F8">
        <w:rPr>
          <w:lang w:val="en-CA"/>
        </w:rPr>
        <w:t xml:space="preserve"> Global Biodiversity Framework, while underscoring the central role </w:t>
      </w:r>
      <w:r w:rsidR="00794DE8">
        <w:rPr>
          <w:lang w:val="en-CA"/>
        </w:rPr>
        <w:t xml:space="preserve">played by </w:t>
      </w:r>
      <w:r w:rsidRPr="00F327F8">
        <w:rPr>
          <w:lang w:val="en-CA"/>
        </w:rPr>
        <w:t xml:space="preserve">nature in human well-being, economic resilience and climate action. The </w:t>
      </w:r>
      <w:r w:rsidR="00B818F8">
        <w:rPr>
          <w:lang w:val="en-CA"/>
        </w:rPr>
        <w:t>representatives</w:t>
      </w:r>
      <w:r w:rsidRPr="00F327F8">
        <w:rPr>
          <w:lang w:val="en-CA"/>
        </w:rPr>
        <w:t xml:space="preserve"> highlighted that, through the </w:t>
      </w:r>
      <w:r w:rsidR="00F073FB" w:rsidRPr="00F327F8">
        <w:rPr>
          <w:lang w:val="en-CA"/>
        </w:rPr>
        <w:t xml:space="preserve">umbrella programmes </w:t>
      </w:r>
      <w:r w:rsidR="00F073FB">
        <w:rPr>
          <w:lang w:val="en-CA"/>
        </w:rPr>
        <w:t xml:space="preserve">under the </w:t>
      </w:r>
      <w:r w:rsidR="007E0F0E">
        <w:rPr>
          <w:lang w:val="en-CA"/>
        </w:rPr>
        <w:t xml:space="preserve">seventh and eighth replenishments </w:t>
      </w:r>
      <w:r w:rsidR="00447A65">
        <w:rPr>
          <w:lang w:val="en-CA"/>
        </w:rPr>
        <w:t xml:space="preserve">of the GEF </w:t>
      </w:r>
      <w:r w:rsidR="00622FA1">
        <w:rPr>
          <w:lang w:val="en-CA"/>
        </w:rPr>
        <w:t>T</w:t>
      </w:r>
      <w:r w:rsidR="00447A65">
        <w:rPr>
          <w:lang w:val="en-CA"/>
        </w:rPr>
        <w:t xml:space="preserve">rust </w:t>
      </w:r>
      <w:r w:rsidR="00622FA1">
        <w:rPr>
          <w:lang w:val="en-CA"/>
        </w:rPr>
        <w:t>F</w:t>
      </w:r>
      <w:r w:rsidR="00447A65">
        <w:rPr>
          <w:lang w:val="en-CA"/>
        </w:rPr>
        <w:t>und</w:t>
      </w:r>
      <w:r w:rsidRPr="00F327F8">
        <w:rPr>
          <w:lang w:val="en-CA"/>
        </w:rPr>
        <w:t>, countries benefit</w:t>
      </w:r>
      <w:r w:rsidR="00447A65">
        <w:rPr>
          <w:lang w:val="en-CA"/>
        </w:rPr>
        <w:t>ed</w:t>
      </w:r>
      <w:r w:rsidRPr="00F327F8">
        <w:rPr>
          <w:lang w:val="en-CA"/>
        </w:rPr>
        <w:t xml:space="preserve"> from nationally led and politically visible support </w:t>
      </w:r>
      <w:r w:rsidR="00661C02">
        <w:rPr>
          <w:lang w:val="en-CA"/>
        </w:rPr>
        <w:t>which</w:t>
      </w:r>
      <w:r w:rsidRPr="00F327F8">
        <w:rPr>
          <w:lang w:val="en-CA"/>
        </w:rPr>
        <w:t xml:space="preserve"> help</w:t>
      </w:r>
      <w:r w:rsidR="00661C02">
        <w:rPr>
          <w:lang w:val="en-CA"/>
        </w:rPr>
        <w:t>ed</w:t>
      </w:r>
      <w:r w:rsidRPr="00F327F8">
        <w:rPr>
          <w:lang w:val="en-CA"/>
        </w:rPr>
        <w:t xml:space="preserve"> align national targets with global commitments, promote whole-of-government and whole-of-society approaches, mainstream biodiversity across key sectors and strengthen readiness for implementation, financing, monitoring and reporting. They showcased the breadth of global and regional support available</w:t>
      </w:r>
      <w:r w:rsidR="00834F50">
        <w:rPr>
          <w:lang w:val="en-CA"/>
        </w:rPr>
        <w:t xml:space="preserve">, </w:t>
      </w:r>
      <w:r w:rsidRPr="00F327F8">
        <w:rPr>
          <w:lang w:val="en-CA"/>
        </w:rPr>
        <w:t xml:space="preserve">including a centralized help desk, peer-to-peer learning, knowledge-sharing platforms and access to thematic experts on biodiversity finance, gender, climate change, food systems, spatial </w:t>
      </w:r>
      <w:r w:rsidRPr="00F327F8">
        <w:rPr>
          <w:lang w:val="en-CA"/>
        </w:rPr>
        <w:lastRenderedPageBreak/>
        <w:t xml:space="preserve">planning and </w:t>
      </w:r>
      <w:r w:rsidR="00201B24">
        <w:rPr>
          <w:lang w:val="en-CA"/>
        </w:rPr>
        <w:t>i</w:t>
      </w:r>
      <w:r w:rsidRPr="00F327F8">
        <w:rPr>
          <w:lang w:val="en-CA"/>
        </w:rPr>
        <w:t>ndigenous peoples and local communities</w:t>
      </w:r>
      <w:r w:rsidR="00171967">
        <w:rPr>
          <w:lang w:val="en-CA"/>
        </w:rPr>
        <w:t xml:space="preserve">, </w:t>
      </w:r>
      <w:r w:rsidRPr="00F327F8">
        <w:rPr>
          <w:lang w:val="en-CA"/>
        </w:rPr>
        <w:t xml:space="preserve">alongside concrete progress already achieved, particularly in target setting, stakeholder engagement and </w:t>
      </w:r>
      <w:r w:rsidR="001E133A" w:rsidRPr="001E133A">
        <w:t>national biodiversity strategy and action plan</w:t>
      </w:r>
      <w:r w:rsidRPr="00F327F8">
        <w:rPr>
          <w:lang w:val="en-CA"/>
        </w:rPr>
        <w:t xml:space="preserve"> updates, with encouraging advances across West</w:t>
      </w:r>
      <w:r w:rsidR="00C64544">
        <w:rPr>
          <w:lang w:val="en-CA"/>
        </w:rPr>
        <w:t>ern</w:t>
      </w:r>
      <w:r w:rsidRPr="00F327F8">
        <w:rPr>
          <w:lang w:val="en-CA"/>
        </w:rPr>
        <w:t xml:space="preserve"> Asia. </w:t>
      </w:r>
      <w:r w:rsidR="0040303A">
        <w:rPr>
          <w:rFonts w:eastAsia="Malgun Gothic" w:hint="eastAsia"/>
          <w:lang w:val="en-CA" w:eastAsia="ko-KR"/>
        </w:rPr>
        <w:t>It was highlighted that</w:t>
      </w:r>
      <w:r w:rsidR="008B6266">
        <w:rPr>
          <w:rFonts w:eastAsia="Malgun Gothic" w:hint="eastAsia"/>
          <w:lang w:val="en-CA" w:eastAsia="ko-KR"/>
        </w:rPr>
        <w:t xml:space="preserve"> the UNEP C</w:t>
      </w:r>
      <w:proofErr w:type="spellStart"/>
      <w:r w:rsidR="0040303A" w:rsidRPr="0040303A">
        <w:rPr>
          <w:rFonts w:eastAsia="Malgun Gothic"/>
          <w:lang w:eastAsia="ko-KR"/>
        </w:rPr>
        <w:t>hina</w:t>
      </w:r>
      <w:proofErr w:type="spellEnd"/>
      <w:r w:rsidR="0040303A" w:rsidRPr="0040303A">
        <w:rPr>
          <w:rFonts w:eastAsia="Malgun Gothic"/>
          <w:lang w:eastAsia="ko-KR"/>
        </w:rPr>
        <w:t xml:space="preserve"> Trust Fund project and the Kunming Biodiversity Fund </w:t>
      </w:r>
      <w:r w:rsidR="002B1081">
        <w:rPr>
          <w:rFonts w:eastAsia="Malgun Gothic" w:hint="eastAsia"/>
          <w:lang w:eastAsia="ko-KR"/>
        </w:rPr>
        <w:t>provi</w:t>
      </w:r>
      <w:r w:rsidR="00B53471">
        <w:rPr>
          <w:rFonts w:eastAsia="Malgun Gothic" w:hint="eastAsia"/>
          <w:lang w:eastAsia="ko-KR"/>
        </w:rPr>
        <w:t>de</w:t>
      </w:r>
      <w:r w:rsidR="00C64544">
        <w:rPr>
          <w:rFonts w:eastAsia="Malgun Gothic"/>
          <w:lang w:eastAsia="ko-KR"/>
        </w:rPr>
        <w:t>d</w:t>
      </w:r>
      <w:r w:rsidR="00B53471">
        <w:rPr>
          <w:rFonts w:eastAsia="Malgun Gothic" w:hint="eastAsia"/>
          <w:lang w:eastAsia="ko-KR"/>
        </w:rPr>
        <w:t xml:space="preserve"> </w:t>
      </w:r>
      <w:r w:rsidR="009A0C8E">
        <w:rPr>
          <w:rFonts w:eastAsia="Malgun Gothic" w:hint="eastAsia"/>
          <w:lang w:eastAsia="ko-KR"/>
        </w:rPr>
        <w:t xml:space="preserve">support </w:t>
      </w:r>
      <w:r w:rsidR="00411227">
        <w:rPr>
          <w:rFonts w:eastAsia="Malgun Gothic" w:hint="eastAsia"/>
          <w:lang w:eastAsia="ko-KR"/>
        </w:rPr>
        <w:t xml:space="preserve">to countries </w:t>
      </w:r>
      <w:r w:rsidR="007F14B0">
        <w:rPr>
          <w:rFonts w:eastAsia="Malgun Gothic" w:hint="eastAsia"/>
          <w:lang w:eastAsia="ko-KR"/>
        </w:rPr>
        <w:t xml:space="preserve">in strengthening </w:t>
      </w:r>
      <w:r w:rsidR="002F5BBF">
        <w:rPr>
          <w:rFonts w:eastAsia="Malgun Gothic" w:hint="eastAsia"/>
          <w:lang w:eastAsia="ko-KR"/>
        </w:rPr>
        <w:t xml:space="preserve">institutional </w:t>
      </w:r>
      <w:r w:rsidR="0040303A" w:rsidRPr="0040303A">
        <w:rPr>
          <w:rFonts w:eastAsia="Malgun Gothic"/>
          <w:lang w:eastAsia="ko-KR"/>
        </w:rPr>
        <w:t>capacity and accelerat</w:t>
      </w:r>
      <w:r w:rsidR="007F14B0">
        <w:rPr>
          <w:rFonts w:eastAsia="Malgun Gothic" w:hint="eastAsia"/>
          <w:lang w:eastAsia="ko-KR"/>
        </w:rPr>
        <w:t>ing</w:t>
      </w:r>
      <w:r w:rsidR="0040303A" w:rsidRPr="0040303A">
        <w:rPr>
          <w:rFonts w:eastAsia="Malgun Gothic"/>
          <w:lang w:eastAsia="ko-KR"/>
        </w:rPr>
        <w:t xml:space="preserve"> </w:t>
      </w:r>
      <w:r w:rsidR="007F14B0">
        <w:rPr>
          <w:rFonts w:eastAsia="Malgun Gothic" w:hint="eastAsia"/>
          <w:lang w:eastAsia="ko-KR"/>
        </w:rPr>
        <w:t xml:space="preserve">the </w:t>
      </w:r>
      <w:r w:rsidR="0040303A" w:rsidRPr="0040303A">
        <w:rPr>
          <w:rFonts w:eastAsia="Malgun Gothic"/>
          <w:lang w:eastAsia="ko-KR"/>
        </w:rPr>
        <w:t xml:space="preserve">implementation </w:t>
      </w:r>
      <w:r w:rsidR="007F14B0">
        <w:rPr>
          <w:rFonts w:eastAsia="Malgun Gothic" w:hint="eastAsia"/>
          <w:lang w:eastAsia="ko-KR"/>
        </w:rPr>
        <w:t xml:space="preserve">of </w:t>
      </w:r>
      <w:r w:rsidR="009C4071">
        <w:rPr>
          <w:rFonts w:eastAsia="Malgun Gothic"/>
          <w:lang w:eastAsia="ko-KR"/>
        </w:rPr>
        <w:t>the Framework</w:t>
      </w:r>
      <w:r w:rsidR="007F14B0">
        <w:rPr>
          <w:rFonts w:eastAsia="Malgun Gothic" w:hint="eastAsia"/>
          <w:lang w:eastAsia="ko-KR"/>
        </w:rPr>
        <w:t xml:space="preserve">. </w:t>
      </w:r>
    </w:p>
    <w:p w14:paraId="19F5D9A0" w14:textId="747CCFCD" w:rsidR="00B21BE1" w:rsidRDefault="00B21BE1" w:rsidP="00BE40D6">
      <w:pPr>
        <w:pStyle w:val="CBDNormalNumber"/>
        <w:rPr>
          <w:lang w:val="en-CA"/>
        </w:rPr>
      </w:pPr>
      <w:r>
        <w:rPr>
          <w:lang w:val="en-CA"/>
        </w:rPr>
        <w:t xml:space="preserve">A representative </w:t>
      </w:r>
      <w:r w:rsidRPr="00B21BE1">
        <w:rPr>
          <w:lang w:val="en-CA"/>
        </w:rPr>
        <w:t xml:space="preserve">of Bahrain </w:t>
      </w:r>
      <w:r w:rsidR="00F752D5">
        <w:rPr>
          <w:lang w:val="en-CA"/>
        </w:rPr>
        <w:t xml:space="preserve">indicated </w:t>
      </w:r>
      <w:r w:rsidR="00786506">
        <w:rPr>
          <w:lang w:val="en-CA"/>
        </w:rPr>
        <w:t xml:space="preserve">that </w:t>
      </w:r>
      <w:r w:rsidR="00733B39">
        <w:rPr>
          <w:lang w:val="en-CA"/>
        </w:rPr>
        <w:t xml:space="preserve">his country </w:t>
      </w:r>
      <w:r w:rsidR="00A31EA7">
        <w:rPr>
          <w:lang w:val="en-CA"/>
        </w:rPr>
        <w:t xml:space="preserve">had </w:t>
      </w:r>
      <w:r w:rsidRPr="00B21BE1">
        <w:rPr>
          <w:lang w:val="en-CA"/>
        </w:rPr>
        <w:t xml:space="preserve">initiated the update of its </w:t>
      </w:r>
      <w:r w:rsidR="00A31EA7">
        <w:rPr>
          <w:lang w:val="en-CA"/>
        </w:rPr>
        <w:t>n</w:t>
      </w:r>
      <w:r w:rsidRPr="00B21BE1">
        <w:rPr>
          <w:lang w:val="en-CA"/>
        </w:rPr>
        <w:t xml:space="preserve">ational </w:t>
      </w:r>
      <w:r w:rsidR="00A31EA7">
        <w:rPr>
          <w:lang w:val="en-CA"/>
        </w:rPr>
        <w:t>b</w:t>
      </w:r>
      <w:r w:rsidRPr="00B21BE1">
        <w:rPr>
          <w:lang w:val="en-CA"/>
        </w:rPr>
        <w:t xml:space="preserve">iodiversity </w:t>
      </w:r>
      <w:r w:rsidR="00A31EA7">
        <w:rPr>
          <w:lang w:val="en-CA"/>
        </w:rPr>
        <w:t>s</w:t>
      </w:r>
      <w:r w:rsidRPr="00B21BE1">
        <w:rPr>
          <w:lang w:val="en-CA"/>
        </w:rPr>
        <w:t xml:space="preserve">trategy and </w:t>
      </w:r>
      <w:r w:rsidR="00A31EA7">
        <w:rPr>
          <w:lang w:val="en-CA"/>
        </w:rPr>
        <w:t>a</w:t>
      </w:r>
      <w:r w:rsidRPr="00B21BE1">
        <w:rPr>
          <w:lang w:val="en-CA"/>
        </w:rPr>
        <w:t xml:space="preserve">ction </w:t>
      </w:r>
      <w:r w:rsidR="00A31EA7">
        <w:rPr>
          <w:lang w:val="en-CA"/>
        </w:rPr>
        <w:t>p</w:t>
      </w:r>
      <w:r w:rsidRPr="00B21BE1">
        <w:rPr>
          <w:lang w:val="en-CA"/>
        </w:rPr>
        <w:t xml:space="preserve">lan in 2023 through a comprehensive policy review and a participatory stakeholder-driven process. </w:t>
      </w:r>
      <w:r w:rsidR="00D737E7">
        <w:rPr>
          <w:lang w:val="en-CA"/>
        </w:rPr>
        <w:t>In a</w:t>
      </w:r>
      <w:r w:rsidRPr="00B21BE1">
        <w:rPr>
          <w:lang w:val="en-CA"/>
        </w:rPr>
        <w:t>n assessment of the 12 national biodiversity targets for 2016–2024</w:t>
      </w:r>
      <w:r w:rsidR="00D737E7">
        <w:rPr>
          <w:lang w:val="en-CA"/>
        </w:rPr>
        <w:t>, it was</w:t>
      </w:r>
      <w:r w:rsidRPr="00B21BE1">
        <w:rPr>
          <w:lang w:val="en-CA"/>
        </w:rPr>
        <w:t xml:space="preserve"> found that </w:t>
      </w:r>
      <w:r w:rsidR="0083144D">
        <w:rPr>
          <w:lang w:val="en-CA"/>
        </w:rPr>
        <w:t>3</w:t>
      </w:r>
      <w:r w:rsidRPr="00B21BE1">
        <w:rPr>
          <w:lang w:val="en-CA"/>
        </w:rPr>
        <w:t xml:space="preserve"> </w:t>
      </w:r>
      <w:r w:rsidR="00D737E7">
        <w:rPr>
          <w:lang w:val="en-CA"/>
        </w:rPr>
        <w:t>had been</w:t>
      </w:r>
      <w:r w:rsidRPr="00B21BE1">
        <w:rPr>
          <w:lang w:val="en-CA"/>
        </w:rPr>
        <w:t xml:space="preserve"> achieved, </w:t>
      </w:r>
      <w:r w:rsidR="009C5E65">
        <w:rPr>
          <w:lang w:val="en-CA"/>
        </w:rPr>
        <w:t>5</w:t>
      </w:r>
      <w:r w:rsidRPr="00B21BE1">
        <w:rPr>
          <w:lang w:val="en-CA"/>
        </w:rPr>
        <w:t xml:space="preserve"> </w:t>
      </w:r>
      <w:r w:rsidR="00D737E7">
        <w:rPr>
          <w:lang w:val="en-CA"/>
        </w:rPr>
        <w:t xml:space="preserve">had been </w:t>
      </w:r>
      <w:r w:rsidRPr="00B21BE1">
        <w:rPr>
          <w:lang w:val="en-CA"/>
        </w:rPr>
        <w:t xml:space="preserve">partially achieved and </w:t>
      </w:r>
      <w:r w:rsidR="009C5E65">
        <w:rPr>
          <w:lang w:val="en-CA"/>
        </w:rPr>
        <w:t>4</w:t>
      </w:r>
      <w:r w:rsidRPr="00B21BE1">
        <w:rPr>
          <w:lang w:val="en-CA"/>
        </w:rPr>
        <w:t xml:space="preserve"> </w:t>
      </w:r>
      <w:r w:rsidR="004D5558">
        <w:rPr>
          <w:lang w:val="en-CA"/>
        </w:rPr>
        <w:t xml:space="preserve">had </w:t>
      </w:r>
      <w:r w:rsidRPr="00B21BE1">
        <w:rPr>
          <w:lang w:val="en-CA"/>
        </w:rPr>
        <w:t xml:space="preserve">not </w:t>
      </w:r>
      <w:r w:rsidR="004D5558">
        <w:rPr>
          <w:lang w:val="en-CA"/>
        </w:rPr>
        <w:t xml:space="preserve">been </w:t>
      </w:r>
      <w:r w:rsidRPr="00B21BE1">
        <w:rPr>
          <w:lang w:val="en-CA"/>
        </w:rPr>
        <w:t>achieved</w:t>
      </w:r>
      <w:r w:rsidR="00A06D8A">
        <w:rPr>
          <w:lang w:val="en-CA"/>
        </w:rPr>
        <w:t xml:space="preserve">. That finding </w:t>
      </w:r>
      <w:r w:rsidRPr="00B21BE1">
        <w:rPr>
          <w:lang w:val="en-CA"/>
        </w:rPr>
        <w:t>highlight</w:t>
      </w:r>
      <w:r w:rsidR="00A06D8A">
        <w:rPr>
          <w:lang w:val="en-CA"/>
        </w:rPr>
        <w:t>ed</w:t>
      </w:r>
      <w:r w:rsidRPr="00B21BE1">
        <w:rPr>
          <w:lang w:val="en-CA"/>
        </w:rPr>
        <w:t xml:space="preserve"> persistent challenges related to policy implementation, incomplete frameworks, limited private</w:t>
      </w:r>
      <w:r w:rsidR="00A06D8A">
        <w:rPr>
          <w:lang w:val="en-CA"/>
        </w:rPr>
        <w:t xml:space="preserve"> </w:t>
      </w:r>
      <w:r w:rsidRPr="00B21BE1">
        <w:rPr>
          <w:lang w:val="en-CA"/>
        </w:rPr>
        <w:t xml:space="preserve">sector engagement, data </w:t>
      </w:r>
      <w:r w:rsidRPr="005C3C08">
        <w:t>gaps</w:t>
      </w:r>
      <w:r w:rsidRPr="00B21BE1">
        <w:rPr>
          <w:lang w:val="en-CA"/>
        </w:rPr>
        <w:t xml:space="preserve"> and capacity constraints. </w:t>
      </w:r>
      <w:r w:rsidR="000C777E">
        <w:rPr>
          <w:lang w:val="en-CA"/>
        </w:rPr>
        <w:t>In t</w:t>
      </w:r>
      <w:r w:rsidRPr="00B21BE1">
        <w:rPr>
          <w:lang w:val="en-CA"/>
        </w:rPr>
        <w:t xml:space="preserve">he updated </w:t>
      </w:r>
      <w:r w:rsidR="00CD6919" w:rsidRPr="00CD6919">
        <w:rPr>
          <w:lang w:val="en-CA"/>
        </w:rPr>
        <w:t xml:space="preserve">national biodiversity strategy and action plan </w:t>
      </w:r>
      <w:r w:rsidRPr="00B21BE1">
        <w:rPr>
          <w:lang w:val="en-CA"/>
        </w:rPr>
        <w:t xml:space="preserve">for 2026–2031 </w:t>
      </w:r>
      <w:r w:rsidR="000C777E" w:rsidRPr="00B21BE1">
        <w:rPr>
          <w:lang w:val="en-CA"/>
        </w:rPr>
        <w:t xml:space="preserve">national priorities </w:t>
      </w:r>
      <w:r w:rsidR="000C777E">
        <w:rPr>
          <w:lang w:val="en-CA"/>
        </w:rPr>
        <w:t xml:space="preserve">were </w:t>
      </w:r>
      <w:r w:rsidRPr="00B21BE1">
        <w:rPr>
          <w:lang w:val="en-CA"/>
        </w:rPr>
        <w:t>align</w:t>
      </w:r>
      <w:r w:rsidR="000C777E">
        <w:rPr>
          <w:lang w:val="en-CA"/>
        </w:rPr>
        <w:t>ed</w:t>
      </w:r>
      <w:r w:rsidRPr="00B21BE1">
        <w:rPr>
          <w:lang w:val="en-CA"/>
        </w:rPr>
        <w:t xml:space="preserve"> with the </w:t>
      </w:r>
      <w:r w:rsidR="000C777E">
        <w:rPr>
          <w:lang w:val="en-CA"/>
        </w:rPr>
        <w:t>coun</w:t>
      </w:r>
      <w:r w:rsidR="00E16989">
        <w:rPr>
          <w:lang w:val="en-CA"/>
        </w:rPr>
        <w:t>t</w:t>
      </w:r>
      <w:r w:rsidR="000C777E">
        <w:rPr>
          <w:lang w:val="en-CA"/>
        </w:rPr>
        <w:t>ry’s</w:t>
      </w:r>
      <w:r w:rsidRPr="00B21BE1">
        <w:rPr>
          <w:lang w:val="en-CA"/>
        </w:rPr>
        <w:t xml:space="preserve"> </w:t>
      </w:r>
      <w:r w:rsidR="006C5A5A">
        <w:rPr>
          <w:lang w:val="en-CA"/>
        </w:rPr>
        <w:t>v</w:t>
      </w:r>
      <w:r w:rsidRPr="00B21BE1">
        <w:rPr>
          <w:lang w:val="en-CA"/>
        </w:rPr>
        <w:t xml:space="preserve">ision </w:t>
      </w:r>
      <w:r w:rsidR="006C5A5A">
        <w:rPr>
          <w:lang w:val="en-CA"/>
        </w:rPr>
        <w:t xml:space="preserve">to </w:t>
      </w:r>
      <w:r w:rsidRPr="00B21BE1">
        <w:rPr>
          <w:lang w:val="en-CA"/>
        </w:rPr>
        <w:t>2030, international commitments under the Convention on Biological Diversity and the Kunming</w:t>
      </w:r>
      <w:r w:rsidR="00263233">
        <w:rPr>
          <w:lang w:val="en-CA"/>
        </w:rPr>
        <w:t>-</w:t>
      </w:r>
      <w:r w:rsidRPr="00B21BE1">
        <w:rPr>
          <w:lang w:val="en-CA"/>
        </w:rPr>
        <w:t xml:space="preserve">Montreal Global Biodiversity Framework, with strong alignment in areas such as mangrove expansion but weaker alignment in </w:t>
      </w:r>
      <w:r w:rsidR="002E3617">
        <w:rPr>
          <w:lang w:val="en-CA"/>
        </w:rPr>
        <w:t xml:space="preserve">the areas of </w:t>
      </w:r>
      <w:r w:rsidRPr="00B21BE1">
        <w:rPr>
          <w:lang w:val="en-CA"/>
        </w:rPr>
        <w:t xml:space="preserve">invasive species management and biosafety. Through extensive consultations, data validation and national workshops, Bahrain </w:t>
      </w:r>
      <w:r w:rsidR="004D729D">
        <w:rPr>
          <w:lang w:val="en-CA"/>
        </w:rPr>
        <w:t xml:space="preserve">had </w:t>
      </w:r>
      <w:r w:rsidRPr="00B21BE1">
        <w:rPr>
          <w:lang w:val="en-CA"/>
        </w:rPr>
        <w:t>identified 23 national targets to be achieved by 2031</w:t>
      </w:r>
      <w:r w:rsidR="00320FCD">
        <w:rPr>
          <w:lang w:val="en-CA"/>
        </w:rPr>
        <w:t>.</w:t>
      </w:r>
      <w:r w:rsidR="005D12CA">
        <w:rPr>
          <w:lang w:val="en-CA"/>
        </w:rPr>
        <w:t xml:space="preserve"> </w:t>
      </w:r>
      <w:r w:rsidR="00E64DDF">
        <w:rPr>
          <w:lang w:val="en-CA"/>
        </w:rPr>
        <w:t>Through t</w:t>
      </w:r>
      <w:r w:rsidR="00494F00">
        <w:rPr>
          <w:lang w:val="en-CA"/>
        </w:rPr>
        <w:t>h</w:t>
      </w:r>
      <w:r w:rsidR="00144544">
        <w:rPr>
          <w:lang w:val="en-CA"/>
        </w:rPr>
        <w:t>ose efforts</w:t>
      </w:r>
      <w:r w:rsidR="00494F00">
        <w:rPr>
          <w:lang w:val="en-CA"/>
        </w:rPr>
        <w:t>,</w:t>
      </w:r>
      <w:r w:rsidR="00F36C7A">
        <w:rPr>
          <w:lang w:val="en-CA"/>
        </w:rPr>
        <w:t xml:space="preserve"> together with</w:t>
      </w:r>
      <w:r w:rsidR="00494F00">
        <w:rPr>
          <w:lang w:val="en-CA"/>
        </w:rPr>
        <w:t xml:space="preserve"> </w:t>
      </w:r>
      <w:r w:rsidRPr="00B21BE1">
        <w:rPr>
          <w:lang w:val="en-CA"/>
        </w:rPr>
        <w:t xml:space="preserve">recommendations </w:t>
      </w:r>
      <w:r w:rsidR="00320FCD">
        <w:rPr>
          <w:lang w:val="en-CA"/>
        </w:rPr>
        <w:t>for</w:t>
      </w:r>
      <w:r w:rsidRPr="00B21BE1">
        <w:rPr>
          <w:lang w:val="en-CA"/>
        </w:rPr>
        <w:t xml:space="preserve"> strengthen</w:t>
      </w:r>
      <w:r w:rsidR="00320FCD">
        <w:rPr>
          <w:lang w:val="en-CA"/>
        </w:rPr>
        <w:t>ing</w:t>
      </w:r>
      <w:r w:rsidRPr="00B21BE1">
        <w:rPr>
          <w:lang w:val="en-CA"/>
        </w:rPr>
        <w:t xml:space="preserve"> institutional coordination, improv</w:t>
      </w:r>
      <w:r w:rsidR="00320FCD">
        <w:rPr>
          <w:lang w:val="en-CA"/>
        </w:rPr>
        <w:t>ing</w:t>
      </w:r>
      <w:r w:rsidRPr="00B21BE1">
        <w:rPr>
          <w:lang w:val="en-CA"/>
        </w:rPr>
        <w:t xml:space="preserve"> monitoring and reporting systems, enhanc</w:t>
      </w:r>
      <w:r w:rsidR="00320FCD">
        <w:rPr>
          <w:lang w:val="en-CA"/>
        </w:rPr>
        <w:t>ing</w:t>
      </w:r>
      <w:r w:rsidRPr="00B21BE1">
        <w:rPr>
          <w:lang w:val="en-CA"/>
        </w:rPr>
        <w:t xml:space="preserve"> public awareness and increas</w:t>
      </w:r>
      <w:r w:rsidR="00320FCD">
        <w:rPr>
          <w:lang w:val="en-CA"/>
        </w:rPr>
        <w:t>ing</w:t>
      </w:r>
      <w:r w:rsidRPr="00B21BE1">
        <w:rPr>
          <w:lang w:val="en-CA"/>
        </w:rPr>
        <w:t xml:space="preserve"> financial investments, a robust strategic framework </w:t>
      </w:r>
      <w:r w:rsidR="00E64DDF">
        <w:rPr>
          <w:lang w:val="en-CA"/>
        </w:rPr>
        <w:t xml:space="preserve">was </w:t>
      </w:r>
      <w:r w:rsidR="00E64DDF" w:rsidRPr="00B21BE1">
        <w:rPr>
          <w:lang w:val="en-CA"/>
        </w:rPr>
        <w:t>provid</w:t>
      </w:r>
      <w:r w:rsidR="00E64DDF">
        <w:rPr>
          <w:lang w:val="en-CA"/>
        </w:rPr>
        <w:t>ed</w:t>
      </w:r>
      <w:r w:rsidR="00E64DDF" w:rsidRPr="00B21BE1">
        <w:rPr>
          <w:lang w:val="en-CA"/>
        </w:rPr>
        <w:t xml:space="preserve"> </w:t>
      </w:r>
      <w:r w:rsidR="004D729D">
        <w:rPr>
          <w:lang w:val="en-CA"/>
        </w:rPr>
        <w:t>for</w:t>
      </w:r>
      <w:r w:rsidRPr="00B21BE1">
        <w:rPr>
          <w:lang w:val="en-CA"/>
        </w:rPr>
        <w:t xml:space="preserve"> support</w:t>
      </w:r>
      <w:r w:rsidR="004D729D">
        <w:rPr>
          <w:lang w:val="en-CA"/>
        </w:rPr>
        <w:t>ing</w:t>
      </w:r>
      <w:r w:rsidRPr="00B21BE1">
        <w:rPr>
          <w:lang w:val="en-CA"/>
        </w:rPr>
        <w:t xml:space="preserve"> effective biodiversity conservation and sustainable development.</w:t>
      </w:r>
    </w:p>
    <w:p w14:paraId="109DCC47" w14:textId="0E211004" w:rsidR="002D2444" w:rsidRDefault="002D2444" w:rsidP="00BE40D6">
      <w:pPr>
        <w:pStyle w:val="CBDNormalNumber"/>
        <w:rPr>
          <w:lang w:val="en-CA"/>
        </w:rPr>
      </w:pPr>
      <w:r w:rsidRPr="002D2444">
        <w:rPr>
          <w:lang w:val="en-CA"/>
        </w:rPr>
        <w:t xml:space="preserve">A representative of the Government of Egypt </w:t>
      </w:r>
      <w:r w:rsidR="00E74483">
        <w:rPr>
          <w:lang w:val="en-CA"/>
        </w:rPr>
        <w:t xml:space="preserve">delivered a </w:t>
      </w:r>
      <w:r w:rsidRPr="002D2444">
        <w:rPr>
          <w:lang w:val="en-CA"/>
        </w:rPr>
        <w:t>present</w:t>
      </w:r>
      <w:r w:rsidR="00E74483">
        <w:rPr>
          <w:lang w:val="en-CA"/>
        </w:rPr>
        <w:t>ation</w:t>
      </w:r>
      <w:r w:rsidR="00A96092">
        <w:rPr>
          <w:lang w:val="en-CA"/>
        </w:rPr>
        <w:t xml:space="preserve"> on</w:t>
      </w:r>
      <w:r w:rsidRPr="002D2444">
        <w:rPr>
          <w:lang w:val="en-CA"/>
        </w:rPr>
        <w:t xml:space="preserve"> the country’s updated </w:t>
      </w:r>
      <w:r w:rsidR="00732C5F">
        <w:rPr>
          <w:lang w:val="en-CA"/>
        </w:rPr>
        <w:t>n</w:t>
      </w:r>
      <w:r w:rsidRPr="002D2444">
        <w:rPr>
          <w:lang w:val="en-CA"/>
        </w:rPr>
        <w:t xml:space="preserve">ational </w:t>
      </w:r>
      <w:r w:rsidR="00916CC2">
        <w:rPr>
          <w:lang w:val="en-CA"/>
        </w:rPr>
        <w:t>b</w:t>
      </w:r>
      <w:r w:rsidRPr="002D2444">
        <w:rPr>
          <w:lang w:val="en-CA"/>
        </w:rPr>
        <w:t xml:space="preserve">iodiversity </w:t>
      </w:r>
      <w:r w:rsidR="00916CC2">
        <w:rPr>
          <w:lang w:val="en-CA"/>
        </w:rPr>
        <w:t>s</w:t>
      </w:r>
      <w:r w:rsidRPr="002D2444">
        <w:rPr>
          <w:lang w:val="en-CA"/>
        </w:rPr>
        <w:t xml:space="preserve">trategy and </w:t>
      </w:r>
      <w:r w:rsidR="00916CC2">
        <w:rPr>
          <w:lang w:val="en-CA"/>
        </w:rPr>
        <w:t>a</w:t>
      </w:r>
      <w:r w:rsidRPr="002D2444">
        <w:rPr>
          <w:lang w:val="en-CA"/>
        </w:rPr>
        <w:t xml:space="preserve">ction </w:t>
      </w:r>
      <w:r w:rsidR="00916CC2">
        <w:rPr>
          <w:lang w:val="en-CA"/>
        </w:rPr>
        <w:t>p</w:t>
      </w:r>
      <w:r w:rsidRPr="002D2444">
        <w:rPr>
          <w:lang w:val="en-CA"/>
        </w:rPr>
        <w:t xml:space="preserve">lan 2024–2030, </w:t>
      </w:r>
      <w:r w:rsidR="008F681E">
        <w:rPr>
          <w:lang w:val="en-CA"/>
        </w:rPr>
        <w:t xml:space="preserve">reflecting </w:t>
      </w:r>
      <w:r w:rsidRPr="002D2444">
        <w:rPr>
          <w:lang w:val="en-CA"/>
        </w:rPr>
        <w:t xml:space="preserve">a highly inclusive and structured national process led by the Ministry of Environment. He explained that the update was guided by a </w:t>
      </w:r>
      <w:r w:rsidRPr="005C3C08">
        <w:t>ministerial</w:t>
      </w:r>
      <w:r w:rsidRPr="002D2444">
        <w:rPr>
          <w:lang w:val="en-CA"/>
        </w:rPr>
        <w:t xml:space="preserve"> decision establishing a steering committee supported by national experts and </w:t>
      </w:r>
      <w:r w:rsidR="003F29E4">
        <w:rPr>
          <w:lang w:val="en-CA"/>
        </w:rPr>
        <w:t xml:space="preserve">developed </w:t>
      </w:r>
      <w:r w:rsidRPr="002D2444">
        <w:rPr>
          <w:lang w:val="en-CA"/>
        </w:rPr>
        <w:t xml:space="preserve">through </w:t>
      </w:r>
      <w:r w:rsidR="00F15621">
        <w:rPr>
          <w:lang w:val="en-CA"/>
        </w:rPr>
        <w:t xml:space="preserve">a process </w:t>
      </w:r>
      <w:r w:rsidR="00136393">
        <w:rPr>
          <w:lang w:val="en-CA"/>
        </w:rPr>
        <w:t xml:space="preserve">entailing </w:t>
      </w:r>
      <w:r w:rsidRPr="002D2444">
        <w:rPr>
          <w:lang w:val="en-CA"/>
        </w:rPr>
        <w:t>multiple steering committee meetings, workshops and wide</w:t>
      </w:r>
      <w:r w:rsidR="00842C6C">
        <w:rPr>
          <w:lang w:val="en-CA"/>
        </w:rPr>
        <w:t>-ranging</w:t>
      </w:r>
      <w:r w:rsidRPr="002D2444">
        <w:rPr>
          <w:lang w:val="en-CA"/>
        </w:rPr>
        <w:t xml:space="preserve"> intersectoral consultations. </w:t>
      </w:r>
      <w:r w:rsidR="00C66F36">
        <w:rPr>
          <w:lang w:val="en-CA"/>
        </w:rPr>
        <w:t xml:space="preserve">In his </w:t>
      </w:r>
      <w:r w:rsidRPr="002D2444">
        <w:rPr>
          <w:lang w:val="en-CA"/>
        </w:rPr>
        <w:t>presentation</w:t>
      </w:r>
      <w:r w:rsidR="00C66F36">
        <w:rPr>
          <w:lang w:val="en-CA"/>
        </w:rPr>
        <w:t xml:space="preserve">, the representative </w:t>
      </w:r>
      <w:r w:rsidRPr="002D2444">
        <w:rPr>
          <w:lang w:val="en-CA"/>
        </w:rPr>
        <w:t xml:space="preserve">outlined how Egypt </w:t>
      </w:r>
      <w:r w:rsidR="00C66F36">
        <w:rPr>
          <w:lang w:val="en-CA"/>
        </w:rPr>
        <w:t>had</w:t>
      </w:r>
      <w:r w:rsidR="000913B3">
        <w:rPr>
          <w:lang w:val="en-CA"/>
        </w:rPr>
        <w:t>:</w:t>
      </w:r>
      <w:r w:rsidR="00C66F36">
        <w:rPr>
          <w:lang w:val="en-CA"/>
        </w:rPr>
        <w:t xml:space="preserve"> </w:t>
      </w:r>
      <w:r w:rsidRPr="002D2444">
        <w:rPr>
          <w:lang w:val="en-CA"/>
        </w:rPr>
        <w:t>aligned its national biodiversity goals with the Kunming</w:t>
      </w:r>
      <w:r w:rsidR="007D5162">
        <w:rPr>
          <w:lang w:val="en-CA"/>
        </w:rPr>
        <w:t>-</w:t>
      </w:r>
      <w:r w:rsidRPr="002D2444">
        <w:rPr>
          <w:lang w:val="en-CA"/>
        </w:rPr>
        <w:t>Montreal Global Biodiversity Framework</w:t>
      </w:r>
      <w:r w:rsidR="00C66F36">
        <w:rPr>
          <w:lang w:val="en-CA"/>
        </w:rPr>
        <w:t>;</w:t>
      </w:r>
      <w:r w:rsidRPr="002D2444">
        <w:rPr>
          <w:lang w:val="en-CA"/>
        </w:rPr>
        <w:t xml:space="preserve"> undert</w:t>
      </w:r>
      <w:r w:rsidR="00C66F36">
        <w:rPr>
          <w:lang w:val="en-CA"/>
        </w:rPr>
        <w:t>aken</w:t>
      </w:r>
      <w:r w:rsidRPr="002D2444">
        <w:rPr>
          <w:lang w:val="en-CA"/>
        </w:rPr>
        <w:t xml:space="preserve"> a comprehensive review of policies, institutions, monitoring systems and financing needs</w:t>
      </w:r>
      <w:r w:rsidR="00D7414C">
        <w:rPr>
          <w:lang w:val="en-CA"/>
        </w:rPr>
        <w:t>;</w:t>
      </w:r>
      <w:r w:rsidRPr="002D2444">
        <w:rPr>
          <w:lang w:val="en-CA"/>
        </w:rPr>
        <w:t xml:space="preserve"> and developed a results-oriented framework with 21 targets, 94 objectives and over 300 indicators. He emphasized key priorities such as ecosystem restoration, protected areas expansion, species conservation, pollution reduction, biodiversity mainstreaming and strengthening </w:t>
      </w:r>
      <w:r w:rsidR="00D57E92">
        <w:rPr>
          <w:lang w:val="en-CA"/>
        </w:rPr>
        <w:t xml:space="preserve">of </w:t>
      </w:r>
      <w:r w:rsidRPr="002D2444">
        <w:rPr>
          <w:lang w:val="en-CA"/>
        </w:rPr>
        <w:t xml:space="preserve">monitoring, while </w:t>
      </w:r>
      <w:r w:rsidR="009C70EE">
        <w:rPr>
          <w:lang w:val="en-CA"/>
        </w:rPr>
        <w:t>pointing out</w:t>
      </w:r>
      <w:r w:rsidRPr="002D2444">
        <w:rPr>
          <w:lang w:val="en-CA"/>
        </w:rPr>
        <w:t xml:space="preserve"> challenges related to capacity, financing, coordination and awareness</w:t>
      </w:r>
      <w:r w:rsidR="00D42E4F">
        <w:rPr>
          <w:lang w:val="en-CA"/>
        </w:rPr>
        <w:t>.</w:t>
      </w:r>
    </w:p>
    <w:p w14:paraId="4D0615A0" w14:textId="217DA0B8" w:rsidR="00762524" w:rsidRDefault="00762524" w:rsidP="00BE40D6">
      <w:pPr>
        <w:pStyle w:val="CBDNormalNumber"/>
        <w:rPr>
          <w:lang w:val="en-CA"/>
        </w:rPr>
      </w:pPr>
      <w:r w:rsidRPr="00762524">
        <w:rPr>
          <w:lang w:val="en-CA"/>
        </w:rPr>
        <w:t xml:space="preserve">A representative </w:t>
      </w:r>
      <w:r w:rsidR="00D57E92">
        <w:rPr>
          <w:lang w:val="en-CA"/>
        </w:rPr>
        <w:t>of</w:t>
      </w:r>
      <w:r w:rsidRPr="00762524">
        <w:rPr>
          <w:lang w:val="en-CA"/>
        </w:rPr>
        <w:t xml:space="preserve"> the Government of </w:t>
      </w:r>
      <w:r w:rsidR="00D57E92">
        <w:rPr>
          <w:lang w:val="en-CA"/>
        </w:rPr>
        <w:t xml:space="preserve">the Islamic Republic of </w:t>
      </w:r>
      <w:r w:rsidRPr="00762524">
        <w:rPr>
          <w:lang w:val="en-CA"/>
        </w:rPr>
        <w:t xml:space="preserve">Iran presented an overview of the status and evolution of </w:t>
      </w:r>
      <w:r w:rsidR="00B65C5D">
        <w:rPr>
          <w:lang w:val="en-CA"/>
        </w:rPr>
        <w:t>his</w:t>
      </w:r>
      <w:r w:rsidR="00674571">
        <w:rPr>
          <w:lang w:val="en-CA"/>
        </w:rPr>
        <w:t xml:space="preserve"> country’s</w:t>
      </w:r>
      <w:r w:rsidRPr="00762524">
        <w:rPr>
          <w:lang w:val="en-CA"/>
        </w:rPr>
        <w:t xml:space="preserve"> </w:t>
      </w:r>
      <w:r w:rsidR="00674571">
        <w:rPr>
          <w:lang w:val="en-CA"/>
        </w:rPr>
        <w:t>n</w:t>
      </w:r>
      <w:r w:rsidRPr="00762524">
        <w:rPr>
          <w:lang w:val="en-CA"/>
        </w:rPr>
        <w:t xml:space="preserve">ational </w:t>
      </w:r>
      <w:r w:rsidR="00674571">
        <w:rPr>
          <w:lang w:val="en-CA"/>
        </w:rPr>
        <w:t>b</w:t>
      </w:r>
      <w:r w:rsidRPr="00762524">
        <w:rPr>
          <w:lang w:val="en-CA"/>
        </w:rPr>
        <w:t xml:space="preserve">iodiversity </w:t>
      </w:r>
      <w:r w:rsidR="00674571">
        <w:rPr>
          <w:lang w:val="en-CA"/>
        </w:rPr>
        <w:t>s</w:t>
      </w:r>
      <w:r w:rsidRPr="00762524">
        <w:rPr>
          <w:lang w:val="en-CA"/>
        </w:rPr>
        <w:t>trategies and</w:t>
      </w:r>
      <w:r w:rsidR="00674571">
        <w:rPr>
          <w:lang w:val="en-CA"/>
        </w:rPr>
        <w:t xml:space="preserve"> a</w:t>
      </w:r>
      <w:r w:rsidRPr="00762524">
        <w:rPr>
          <w:lang w:val="en-CA"/>
        </w:rPr>
        <w:t>ction Plans</w:t>
      </w:r>
      <w:r w:rsidR="008F2065">
        <w:rPr>
          <w:lang w:val="en-CA"/>
        </w:rPr>
        <w:t>. He</w:t>
      </w:r>
      <w:r w:rsidRPr="00762524">
        <w:rPr>
          <w:lang w:val="en-CA"/>
        </w:rPr>
        <w:t xml:space="preserve"> </w:t>
      </w:r>
      <w:r w:rsidR="002D303A">
        <w:rPr>
          <w:lang w:val="en-CA"/>
        </w:rPr>
        <w:t>detailed</w:t>
      </w:r>
      <w:r w:rsidRPr="00762524">
        <w:rPr>
          <w:lang w:val="en-CA"/>
        </w:rPr>
        <w:t xml:space="preserve"> the progression from the first </w:t>
      </w:r>
      <w:r w:rsidR="002D303A" w:rsidRPr="002D303A">
        <w:rPr>
          <w:lang w:val="en-CA"/>
        </w:rPr>
        <w:t>national biodiversity strateg</w:t>
      </w:r>
      <w:r w:rsidR="002D303A">
        <w:rPr>
          <w:lang w:val="en-CA"/>
        </w:rPr>
        <w:t>y</w:t>
      </w:r>
      <w:r w:rsidR="002D303A" w:rsidRPr="002D303A">
        <w:rPr>
          <w:lang w:val="en-CA"/>
        </w:rPr>
        <w:t xml:space="preserve"> and action Plan</w:t>
      </w:r>
      <w:r w:rsidR="00976121">
        <w:rPr>
          <w:lang w:val="en-CA"/>
        </w:rPr>
        <w:t>,</w:t>
      </w:r>
      <w:r w:rsidRPr="00762524">
        <w:rPr>
          <w:lang w:val="en-CA"/>
        </w:rPr>
        <w:t xml:space="preserve"> submitted in 2006, </w:t>
      </w:r>
      <w:r w:rsidR="00104C38">
        <w:rPr>
          <w:lang w:val="en-CA"/>
        </w:rPr>
        <w:t>to</w:t>
      </w:r>
      <w:r w:rsidRPr="00762524">
        <w:rPr>
          <w:lang w:val="en-CA"/>
        </w:rPr>
        <w:t xml:space="preserve"> the second </w:t>
      </w:r>
      <w:r w:rsidR="00104C38" w:rsidRPr="00104C38">
        <w:rPr>
          <w:lang w:val="en-CA"/>
        </w:rPr>
        <w:t xml:space="preserve">national biodiversity strategy and action </w:t>
      </w:r>
      <w:r w:rsidR="00104C38">
        <w:rPr>
          <w:lang w:val="en-CA"/>
        </w:rPr>
        <w:t>p</w:t>
      </w:r>
      <w:r w:rsidR="00104C38" w:rsidRPr="00104C38">
        <w:rPr>
          <w:lang w:val="en-CA"/>
        </w:rPr>
        <w:t>lan</w:t>
      </w:r>
      <w:r w:rsidRPr="00762524">
        <w:rPr>
          <w:lang w:val="en-CA"/>
        </w:rPr>
        <w:t xml:space="preserve"> (2016–2030)</w:t>
      </w:r>
      <w:r w:rsidR="00613D42">
        <w:rPr>
          <w:lang w:val="en-CA"/>
        </w:rPr>
        <w:t xml:space="preserve"> and</w:t>
      </w:r>
      <w:r w:rsidRPr="00762524">
        <w:rPr>
          <w:lang w:val="en-CA"/>
        </w:rPr>
        <w:t xml:space="preserve"> the current draft of the third </w:t>
      </w:r>
      <w:r w:rsidR="00613D42" w:rsidRPr="00613D42">
        <w:rPr>
          <w:lang w:val="en-CA"/>
        </w:rPr>
        <w:t>national biodiversity strategy and action plan</w:t>
      </w:r>
      <w:r w:rsidRPr="00762524">
        <w:rPr>
          <w:lang w:val="en-CA"/>
        </w:rPr>
        <w:t xml:space="preserve"> aligned with the Kunming</w:t>
      </w:r>
      <w:r w:rsidR="00280CC9">
        <w:rPr>
          <w:lang w:val="en-CA"/>
        </w:rPr>
        <w:t>-</w:t>
      </w:r>
      <w:r w:rsidRPr="00762524">
        <w:rPr>
          <w:lang w:val="en-CA"/>
        </w:rPr>
        <w:t xml:space="preserve">Montreal Global Biodiversity Framework. </w:t>
      </w:r>
      <w:r w:rsidR="00BC721B">
        <w:rPr>
          <w:lang w:val="en-CA"/>
        </w:rPr>
        <w:t>The representative</w:t>
      </w:r>
      <w:r w:rsidRPr="00762524">
        <w:rPr>
          <w:lang w:val="en-CA"/>
        </w:rPr>
        <w:t xml:space="preserve"> highlighted that the </w:t>
      </w:r>
      <w:r w:rsidR="009D7DD9">
        <w:rPr>
          <w:lang w:val="en-CA"/>
        </w:rPr>
        <w:t>current draft of the</w:t>
      </w:r>
      <w:r w:rsidRPr="00762524">
        <w:rPr>
          <w:lang w:val="en-CA"/>
        </w:rPr>
        <w:t xml:space="preserve"> </w:t>
      </w:r>
      <w:r w:rsidR="009D7DD9" w:rsidRPr="009D7DD9">
        <w:rPr>
          <w:lang w:val="en-CA"/>
        </w:rPr>
        <w:t>national biodiversity strategy and action plan</w:t>
      </w:r>
      <w:r w:rsidR="003D6CF0">
        <w:t>, which</w:t>
      </w:r>
      <w:r w:rsidRPr="00762524">
        <w:rPr>
          <w:lang w:val="en-CA"/>
        </w:rPr>
        <w:t xml:space="preserve"> emphasize</w:t>
      </w:r>
      <w:r w:rsidR="009D7DD9">
        <w:rPr>
          <w:lang w:val="en-CA"/>
        </w:rPr>
        <w:t>d</w:t>
      </w:r>
      <w:r w:rsidRPr="00762524">
        <w:rPr>
          <w:lang w:val="en-CA"/>
        </w:rPr>
        <w:t xml:space="preserve"> national laws, biodiversity loss and governance challenges, the rights and knowledge of local communities, and whole-of-society and cross-sectoral participation, </w:t>
      </w:r>
      <w:r w:rsidR="003D6CF0">
        <w:rPr>
          <w:lang w:val="en-CA"/>
        </w:rPr>
        <w:t>was</w:t>
      </w:r>
      <w:r w:rsidRPr="00762524">
        <w:rPr>
          <w:lang w:val="en-CA"/>
        </w:rPr>
        <w:t xml:space="preserve"> expected to be finalized by February 2026 following approval by the Supreme Council of the Environment. </w:t>
      </w:r>
      <w:r w:rsidR="00640320">
        <w:rPr>
          <w:lang w:val="en-CA"/>
        </w:rPr>
        <w:t xml:space="preserve">In his </w:t>
      </w:r>
      <w:r w:rsidRPr="00762524">
        <w:rPr>
          <w:lang w:val="en-CA"/>
        </w:rPr>
        <w:t>presentation</w:t>
      </w:r>
      <w:r w:rsidR="00640320">
        <w:rPr>
          <w:lang w:val="en-CA"/>
        </w:rPr>
        <w:t xml:space="preserve">, the representative </w:t>
      </w:r>
      <w:r w:rsidRPr="00762524">
        <w:rPr>
          <w:lang w:val="en-CA"/>
        </w:rPr>
        <w:t>underscored key achievements, including broad stakeholder engagement</w:t>
      </w:r>
      <w:r w:rsidR="00640320">
        <w:rPr>
          <w:lang w:val="en-CA"/>
        </w:rPr>
        <w:t>;</w:t>
      </w:r>
      <w:r w:rsidRPr="00762524">
        <w:rPr>
          <w:lang w:val="en-CA"/>
        </w:rPr>
        <w:t xml:space="preserve"> participation of local communities, </w:t>
      </w:r>
      <w:r w:rsidR="003D6CF0">
        <w:rPr>
          <w:lang w:val="en-CA"/>
        </w:rPr>
        <w:t xml:space="preserve">non-governmental organizations </w:t>
      </w:r>
      <w:r w:rsidRPr="00762524">
        <w:rPr>
          <w:lang w:val="en-CA"/>
        </w:rPr>
        <w:t>and women</w:t>
      </w:r>
      <w:r w:rsidR="00640320">
        <w:rPr>
          <w:lang w:val="en-CA"/>
        </w:rPr>
        <w:t>;</w:t>
      </w:r>
      <w:r w:rsidRPr="00762524">
        <w:rPr>
          <w:lang w:val="en-CA"/>
        </w:rPr>
        <w:t xml:space="preserve"> and high-level political mainstreaming of biodiversity, while noting major challenges such as funding limitations, restricted access to international finance, unclear institutional responsibilities and impacts of regional conflicts. </w:t>
      </w:r>
      <w:r w:rsidR="003A0A8E">
        <w:rPr>
          <w:lang w:val="en-CA"/>
        </w:rPr>
        <w:t>In</w:t>
      </w:r>
      <w:r w:rsidRPr="00762524">
        <w:rPr>
          <w:lang w:val="en-CA"/>
        </w:rPr>
        <w:t xml:space="preserve"> outlin</w:t>
      </w:r>
      <w:r w:rsidR="003A0A8E">
        <w:rPr>
          <w:lang w:val="en-CA"/>
        </w:rPr>
        <w:t>ing</w:t>
      </w:r>
      <w:r w:rsidRPr="00762524">
        <w:rPr>
          <w:lang w:val="en-CA"/>
        </w:rPr>
        <w:t xml:space="preserve"> </w:t>
      </w:r>
      <w:r w:rsidR="00893DD3">
        <w:rPr>
          <w:lang w:val="en-CA"/>
        </w:rPr>
        <w:t xml:space="preserve">the </w:t>
      </w:r>
      <w:r w:rsidRPr="00762524">
        <w:rPr>
          <w:lang w:val="en-CA"/>
        </w:rPr>
        <w:t>monitoring strategy</w:t>
      </w:r>
      <w:r w:rsidR="003C386D">
        <w:rPr>
          <w:lang w:val="en-CA"/>
        </w:rPr>
        <w:t xml:space="preserve"> of the Islamic Republic of </w:t>
      </w:r>
      <w:r w:rsidR="003C386D" w:rsidRPr="00762524">
        <w:rPr>
          <w:lang w:val="en-CA"/>
        </w:rPr>
        <w:t>Iran</w:t>
      </w:r>
      <w:r w:rsidRPr="00762524">
        <w:rPr>
          <w:lang w:val="en-CA"/>
        </w:rPr>
        <w:t xml:space="preserve">, </w:t>
      </w:r>
      <w:r w:rsidR="001F11FE">
        <w:rPr>
          <w:lang w:val="en-CA"/>
        </w:rPr>
        <w:t xml:space="preserve">he </w:t>
      </w:r>
      <w:r w:rsidRPr="00762524">
        <w:rPr>
          <w:lang w:val="en-CA"/>
        </w:rPr>
        <w:t>focus</w:t>
      </w:r>
      <w:r w:rsidR="001F11FE">
        <w:rPr>
          <w:lang w:val="en-CA"/>
        </w:rPr>
        <w:t>ed</w:t>
      </w:r>
      <w:r w:rsidRPr="00762524">
        <w:rPr>
          <w:lang w:val="en-CA"/>
        </w:rPr>
        <w:t xml:space="preserve"> on the development of indicators, evaluation frameworks and national and subnational databases, while acknowledging persist</w:t>
      </w:r>
      <w:r w:rsidR="001F11FE">
        <w:rPr>
          <w:lang w:val="en-CA"/>
        </w:rPr>
        <w:t>ing</w:t>
      </w:r>
      <w:r w:rsidRPr="00762524">
        <w:rPr>
          <w:lang w:val="en-CA"/>
        </w:rPr>
        <w:t xml:space="preserve"> constraints related to financing, capacity-building and documentation</w:t>
      </w:r>
      <w:r w:rsidR="00C478EE">
        <w:rPr>
          <w:lang w:val="en-CA"/>
        </w:rPr>
        <w:t>.</w:t>
      </w:r>
    </w:p>
    <w:p w14:paraId="3DBCBFF3" w14:textId="07C43B3C" w:rsidR="00434C7B" w:rsidRDefault="00434C7B" w:rsidP="00BE40D6">
      <w:pPr>
        <w:pStyle w:val="CBDNormalNumber"/>
        <w:rPr>
          <w:lang w:val="en-CA"/>
        </w:rPr>
      </w:pPr>
      <w:r w:rsidRPr="00434C7B">
        <w:rPr>
          <w:lang w:val="en-CA"/>
        </w:rPr>
        <w:lastRenderedPageBreak/>
        <w:t xml:space="preserve">A representative of Jordan shared </w:t>
      </w:r>
      <w:r w:rsidR="00C328C4">
        <w:rPr>
          <w:lang w:val="en-CA"/>
        </w:rPr>
        <w:t>information on</w:t>
      </w:r>
      <w:r w:rsidR="007D4F58">
        <w:rPr>
          <w:lang w:val="en-CA"/>
        </w:rPr>
        <w:t xml:space="preserve"> </w:t>
      </w:r>
      <w:r w:rsidRPr="00434C7B">
        <w:rPr>
          <w:lang w:val="en-CA"/>
        </w:rPr>
        <w:t>that country</w:t>
      </w:r>
      <w:r w:rsidR="007D4F58">
        <w:rPr>
          <w:lang w:val="en-CA"/>
        </w:rPr>
        <w:t>’s</w:t>
      </w:r>
      <w:r w:rsidRPr="00434C7B">
        <w:rPr>
          <w:lang w:val="en-CA"/>
        </w:rPr>
        <w:t xml:space="preserve"> </w:t>
      </w:r>
      <w:r w:rsidR="001F11FE" w:rsidRPr="001F11FE">
        <w:rPr>
          <w:lang w:val="en-CA"/>
        </w:rPr>
        <w:t>national biodiversity strategy and action plan</w:t>
      </w:r>
      <w:r w:rsidRPr="00434C7B">
        <w:rPr>
          <w:lang w:val="en-CA"/>
        </w:rPr>
        <w:t xml:space="preserve"> 2025–2050, </w:t>
      </w:r>
      <w:r w:rsidR="007E659F">
        <w:rPr>
          <w:lang w:val="en-CA"/>
        </w:rPr>
        <w:t xml:space="preserve">which had been </w:t>
      </w:r>
      <w:r w:rsidR="007E659F" w:rsidRPr="00434C7B">
        <w:rPr>
          <w:lang w:val="en-CA"/>
        </w:rPr>
        <w:t xml:space="preserve">successfully developed, </w:t>
      </w:r>
      <w:r w:rsidR="001752EE">
        <w:rPr>
          <w:lang w:val="en-CA"/>
        </w:rPr>
        <w:t>a</w:t>
      </w:r>
      <w:r w:rsidR="007E659F" w:rsidRPr="00434C7B">
        <w:rPr>
          <w:lang w:val="en-CA"/>
        </w:rPr>
        <w:t>pproved</w:t>
      </w:r>
      <w:r w:rsidR="001752EE">
        <w:rPr>
          <w:lang w:val="en-CA"/>
        </w:rPr>
        <w:t xml:space="preserve"> by the cabinet</w:t>
      </w:r>
      <w:r w:rsidR="007E659F" w:rsidRPr="00434C7B">
        <w:rPr>
          <w:lang w:val="en-CA"/>
        </w:rPr>
        <w:t xml:space="preserve"> and officially launched</w:t>
      </w:r>
      <w:r w:rsidR="00624BFB">
        <w:rPr>
          <w:lang w:val="en-CA"/>
        </w:rPr>
        <w:t xml:space="preserve"> and was </w:t>
      </w:r>
      <w:r w:rsidRPr="00434C7B">
        <w:rPr>
          <w:lang w:val="en-CA"/>
        </w:rPr>
        <w:t>fully aligned with the Kunming</w:t>
      </w:r>
      <w:r w:rsidR="006A0476">
        <w:rPr>
          <w:lang w:val="en-CA"/>
        </w:rPr>
        <w:t>-</w:t>
      </w:r>
      <w:r w:rsidRPr="00434C7B">
        <w:rPr>
          <w:lang w:val="en-CA"/>
        </w:rPr>
        <w:t>Montreal Global Biodiversity Framework</w:t>
      </w:r>
      <w:r w:rsidR="006A0476">
        <w:rPr>
          <w:lang w:val="en-CA"/>
        </w:rPr>
        <w:t>.</w:t>
      </w:r>
      <w:r w:rsidRPr="00434C7B">
        <w:rPr>
          <w:lang w:val="en-CA"/>
        </w:rPr>
        <w:t xml:space="preserve"> </w:t>
      </w:r>
      <w:r w:rsidR="00063B8E">
        <w:rPr>
          <w:lang w:val="en-CA"/>
        </w:rPr>
        <w:t xml:space="preserve">The </w:t>
      </w:r>
      <w:r w:rsidR="00063B8E" w:rsidRPr="00063B8E">
        <w:rPr>
          <w:lang w:val="en-CA"/>
        </w:rPr>
        <w:t>national biodiversity strategy and action plan</w:t>
      </w:r>
      <w:r w:rsidR="00212EC7">
        <w:rPr>
          <w:lang w:val="en-CA"/>
        </w:rPr>
        <w:t>,</w:t>
      </w:r>
      <w:r w:rsidR="00063B8E">
        <w:rPr>
          <w:lang w:val="en-CA"/>
        </w:rPr>
        <w:t xml:space="preserve"> </w:t>
      </w:r>
      <w:r w:rsidR="00212EC7" w:rsidRPr="00434C7B">
        <w:rPr>
          <w:lang w:val="en-CA"/>
        </w:rPr>
        <w:t xml:space="preserve">developed under </w:t>
      </w:r>
      <w:r w:rsidR="00212EC7" w:rsidRPr="005C3C08">
        <w:t>the</w:t>
      </w:r>
      <w:r w:rsidR="00212EC7" w:rsidRPr="00434C7B">
        <w:rPr>
          <w:lang w:val="en-CA"/>
        </w:rPr>
        <w:t xml:space="preserve"> leadership of the Ministry of Environment through an inclusive whole-of-government and whole-of-</w:t>
      </w:r>
      <w:r w:rsidR="00212EC7" w:rsidRPr="00EA6FFC">
        <w:rPr>
          <w:lang w:val="en-CA"/>
        </w:rPr>
        <w:t>society process</w:t>
      </w:r>
      <w:r w:rsidR="00212EC7">
        <w:rPr>
          <w:lang w:val="en-CA"/>
        </w:rPr>
        <w:t>,</w:t>
      </w:r>
      <w:r w:rsidR="00212EC7" w:rsidRPr="00434C7B">
        <w:rPr>
          <w:lang w:val="en-CA"/>
        </w:rPr>
        <w:t xml:space="preserve"> </w:t>
      </w:r>
      <w:r w:rsidRPr="00434C7B">
        <w:rPr>
          <w:lang w:val="en-CA"/>
        </w:rPr>
        <w:t>offer</w:t>
      </w:r>
      <w:r w:rsidR="00063B8E">
        <w:rPr>
          <w:lang w:val="en-CA"/>
        </w:rPr>
        <w:t>ed</w:t>
      </w:r>
      <w:r w:rsidRPr="00434C7B">
        <w:rPr>
          <w:lang w:val="en-CA"/>
        </w:rPr>
        <w:t xml:space="preserve"> a clear long-term vision to 2050 and concrete national targets to 2030 and serv</w:t>
      </w:r>
      <w:r w:rsidR="00393B89">
        <w:rPr>
          <w:lang w:val="en-CA"/>
        </w:rPr>
        <w:t>ed</w:t>
      </w:r>
      <w:r w:rsidRPr="00434C7B">
        <w:rPr>
          <w:lang w:val="en-CA"/>
        </w:rPr>
        <w:t xml:space="preserve"> as </w:t>
      </w:r>
      <w:r w:rsidR="003217FA">
        <w:rPr>
          <w:lang w:val="en-CA"/>
        </w:rPr>
        <w:t>the</w:t>
      </w:r>
      <w:r w:rsidR="00DA24FA">
        <w:rPr>
          <w:lang w:val="en-CA"/>
        </w:rPr>
        <w:t xml:space="preserve"> country’s</w:t>
      </w:r>
      <w:r w:rsidRPr="00434C7B">
        <w:rPr>
          <w:lang w:val="en-CA"/>
        </w:rPr>
        <w:t xml:space="preserve"> main road</w:t>
      </w:r>
      <w:r w:rsidR="003217FA">
        <w:rPr>
          <w:lang w:val="en-CA"/>
        </w:rPr>
        <w:t xml:space="preserve"> </w:t>
      </w:r>
      <w:r w:rsidRPr="00434C7B">
        <w:rPr>
          <w:lang w:val="en-CA"/>
        </w:rPr>
        <w:t>map for biodiversity conservation, restoration and sustainable use</w:t>
      </w:r>
      <w:r w:rsidRPr="00EA6FFC">
        <w:rPr>
          <w:lang w:val="en-CA"/>
        </w:rPr>
        <w:t>.</w:t>
      </w:r>
      <w:r w:rsidR="00EA6FFC">
        <w:rPr>
          <w:lang w:val="en-CA"/>
        </w:rPr>
        <w:t xml:space="preserve"> </w:t>
      </w:r>
      <w:r w:rsidR="000C75A5">
        <w:rPr>
          <w:lang w:val="en-CA"/>
        </w:rPr>
        <w:t xml:space="preserve">The representative </w:t>
      </w:r>
      <w:r w:rsidR="00EA6FFC">
        <w:rPr>
          <w:lang w:val="en-CA"/>
        </w:rPr>
        <w:t xml:space="preserve"> </w:t>
      </w:r>
      <w:r w:rsidR="004D6DCF">
        <w:rPr>
          <w:lang w:val="en-CA"/>
        </w:rPr>
        <w:t xml:space="preserve">emphasized </w:t>
      </w:r>
      <w:r w:rsidR="00EA6FFC">
        <w:rPr>
          <w:lang w:val="en-CA"/>
        </w:rPr>
        <w:t xml:space="preserve">that </w:t>
      </w:r>
      <w:r w:rsidR="002567F6">
        <w:rPr>
          <w:lang w:val="en-CA"/>
        </w:rPr>
        <w:t xml:space="preserve">the </w:t>
      </w:r>
      <w:r w:rsidR="00EA6FFC" w:rsidRPr="00EA6FFC">
        <w:rPr>
          <w:lang w:val="en-CA"/>
        </w:rPr>
        <w:t xml:space="preserve">updated </w:t>
      </w:r>
      <w:r w:rsidR="002567F6" w:rsidRPr="002567F6">
        <w:rPr>
          <w:lang w:val="en-CA"/>
        </w:rPr>
        <w:t>national biodiversity strategy and action plan</w:t>
      </w:r>
      <w:r w:rsidR="00267483">
        <w:rPr>
          <w:lang w:val="en-CA"/>
        </w:rPr>
        <w:t xml:space="preserve"> of </w:t>
      </w:r>
      <w:r w:rsidR="00267483" w:rsidRPr="00EA6FFC">
        <w:rPr>
          <w:lang w:val="en-CA"/>
        </w:rPr>
        <w:t>Jordan</w:t>
      </w:r>
      <w:r w:rsidR="00936F3F">
        <w:rPr>
          <w:lang w:val="en-CA"/>
        </w:rPr>
        <w:t xml:space="preserve">, </w:t>
      </w:r>
      <w:r w:rsidR="00936F3F" w:rsidRPr="00EA6FFC">
        <w:rPr>
          <w:lang w:val="en-CA"/>
        </w:rPr>
        <w:t>formally approved by the Council of Ministers in October 2025</w:t>
      </w:r>
      <w:r w:rsidR="006022D3">
        <w:rPr>
          <w:lang w:val="en-CA"/>
        </w:rPr>
        <w:t xml:space="preserve">, </w:t>
      </w:r>
      <w:r w:rsidR="00EA6FFC" w:rsidRPr="00EA6FFC">
        <w:rPr>
          <w:lang w:val="en-CA"/>
        </w:rPr>
        <w:t xml:space="preserve"> </w:t>
      </w:r>
      <w:r w:rsidR="006A07D6">
        <w:rPr>
          <w:lang w:val="en-CA"/>
        </w:rPr>
        <w:t>constituted</w:t>
      </w:r>
      <w:r w:rsidR="00EA6FFC" w:rsidRPr="00EA6FFC">
        <w:rPr>
          <w:lang w:val="en-CA"/>
        </w:rPr>
        <w:t xml:space="preserve"> a major achievement,  </w:t>
      </w:r>
      <w:r w:rsidR="00BC03CC">
        <w:rPr>
          <w:lang w:val="en-CA"/>
        </w:rPr>
        <w:t xml:space="preserve">which </w:t>
      </w:r>
      <w:r w:rsidR="00EA6FFC" w:rsidRPr="00EA6FFC">
        <w:rPr>
          <w:lang w:val="en-CA"/>
        </w:rPr>
        <w:t>reflect</w:t>
      </w:r>
      <w:r w:rsidR="00BC03CC">
        <w:rPr>
          <w:lang w:val="en-CA"/>
        </w:rPr>
        <w:t>ed</w:t>
      </w:r>
      <w:r w:rsidR="00EA6FFC" w:rsidRPr="00EA6FFC">
        <w:rPr>
          <w:lang w:val="en-CA"/>
        </w:rPr>
        <w:t xml:space="preserve"> strong political commitment</w:t>
      </w:r>
      <w:r w:rsidR="00BC03CC">
        <w:rPr>
          <w:lang w:val="en-CA"/>
        </w:rPr>
        <w:t>;</w:t>
      </w:r>
      <w:r w:rsidR="00EA6FFC" w:rsidRPr="00EA6FFC">
        <w:rPr>
          <w:lang w:val="en-CA"/>
        </w:rPr>
        <w:t xml:space="preserve"> broad stakeholder participation across government, academia, civil society, the private sector and communities</w:t>
      </w:r>
      <w:r w:rsidR="00D57423">
        <w:rPr>
          <w:lang w:val="en-CA"/>
        </w:rPr>
        <w:t>;</w:t>
      </w:r>
      <w:r w:rsidR="00EA6FFC" w:rsidRPr="00EA6FFC">
        <w:rPr>
          <w:lang w:val="en-CA"/>
        </w:rPr>
        <w:t xml:space="preserve"> and clear alignment with national development priorities, climate and land-use planning and the Kunming</w:t>
      </w:r>
      <w:r w:rsidR="00650CAB">
        <w:rPr>
          <w:lang w:val="en-CA"/>
        </w:rPr>
        <w:t>-</w:t>
      </w:r>
      <w:r w:rsidR="00EA6FFC" w:rsidRPr="00EA6FFC">
        <w:rPr>
          <w:lang w:val="en-CA"/>
        </w:rPr>
        <w:t xml:space="preserve">Montreal Global Biodiversity Framework, </w:t>
      </w:r>
      <w:r w:rsidR="00836DE6">
        <w:rPr>
          <w:lang w:val="en-CA"/>
        </w:rPr>
        <w:t xml:space="preserve">and was </w:t>
      </w:r>
      <w:r w:rsidR="00EA6FFC" w:rsidRPr="00EA6FFC">
        <w:rPr>
          <w:lang w:val="en-CA"/>
        </w:rPr>
        <w:t xml:space="preserve">supported by a defined implementation framework with </w:t>
      </w:r>
      <w:r w:rsidR="00696EF5">
        <w:rPr>
          <w:lang w:val="en-CA"/>
        </w:rPr>
        <w:t xml:space="preserve">established </w:t>
      </w:r>
      <w:r w:rsidR="00EA6FFC" w:rsidRPr="00EA6FFC">
        <w:rPr>
          <w:lang w:val="en-CA"/>
        </w:rPr>
        <w:t>roles and priorities. Key challenges remain</w:t>
      </w:r>
      <w:r w:rsidR="004767CB">
        <w:rPr>
          <w:lang w:val="en-CA"/>
        </w:rPr>
        <w:t>ed</w:t>
      </w:r>
      <w:r w:rsidR="00EA6FFC" w:rsidRPr="00EA6FFC">
        <w:rPr>
          <w:lang w:val="en-CA"/>
        </w:rPr>
        <w:t>, however, including ensuring effective cross-sectoral implementation beyond the environment sector, mobilizing sustainable long-term financing, addressing fragmented and uncoordinated biodiversity monitoring systems, clarifying national custodianship of biodiversity data, improving data</w:t>
      </w:r>
      <w:r w:rsidR="007A022A">
        <w:rPr>
          <w:lang w:val="en-CA"/>
        </w:rPr>
        <w:t>-</w:t>
      </w:r>
      <w:r w:rsidR="00EA6FFC" w:rsidRPr="00EA6FFC">
        <w:rPr>
          <w:lang w:val="en-CA"/>
        </w:rPr>
        <w:t xml:space="preserve">sharing and filling gaps </w:t>
      </w:r>
      <w:r w:rsidR="00292882">
        <w:rPr>
          <w:lang w:val="en-CA"/>
        </w:rPr>
        <w:t xml:space="preserve">associated with </w:t>
      </w:r>
      <w:r w:rsidR="00EA6FFC" w:rsidRPr="00EA6FFC">
        <w:rPr>
          <w:lang w:val="en-CA"/>
        </w:rPr>
        <w:t>certain ecosystems and species.</w:t>
      </w:r>
    </w:p>
    <w:p w14:paraId="637442B6" w14:textId="09C5E3E3" w:rsidR="000F5084" w:rsidRDefault="006D48A4" w:rsidP="00BE40D6">
      <w:pPr>
        <w:pStyle w:val="CBDNormalNumber"/>
        <w:rPr>
          <w:lang w:val="en-CA"/>
        </w:rPr>
      </w:pPr>
      <w:r w:rsidRPr="006D48A4">
        <w:rPr>
          <w:lang w:val="en-CA"/>
        </w:rPr>
        <w:t xml:space="preserve">A representative of the Government of Lebanon </w:t>
      </w:r>
      <w:r w:rsidR="00BE7E88">
        <w:rPr>
          <w:lang w:val="en-CA"/>
        </w:rPr>
        <w:t xml:space="preserve">indicated that </w:t>
      </w:r>
      <w:r w:rsidRPr="006D48A4">
        <w:rPr>
          <w:lang w:val="en-CA"/>
        </w:rPr>
        <w:t>that country</w:t>
      </w:r>
      <w:r w:rsidR="00082983">
        <w:rPr>
          <w:lang w:val="en-CA"/>
        </w:rPr>
        <w:t xml:space="preserve"> had</w:t>
      </w:r>
      <w:r w:rsidRPr="006D48A4">
        <w:rPr>
          <w:lang w:val="en-CA"/>
        </w:rPr>
        <w:t xml:space="preserve"> successfully updat</w:t>
      </w:r>
      <w:r w:rsidR="00082983">
        <w:rPr>
          <w:lang w:val="en-CA"/>
        </w:rPr>
        <w:t>ed</w:t>
      </w:r>
      <w:r w:rsidRPr="006D48A4">
        <w:rPr>
          <w:lang w:val="en-CA"/>
        </w:rPr>
        <w:t xml:space="preserve"> its </w:t>
      </w:r>
      <w:r w:rsidR="002D6A3D">
        <w:rPr>
          <w:lang w:val="en-CA"/>
        </w:rPr>
        <w:t>n</w:t>
      </w:r>
      <w:r w:rsidRPr="006D48A4">
        <w:rPr>
          <w:lang w:val="en-CA"/>
        </w:rPr>
        <w:t xml:space="preserve">ational </w:t>
      </w:r>
      <w:r w:rsidR="002D6A3D">
        <w:rPr>
          <w:lang w:val="en-CA"/>
        </w:rPr>
        <w:t>b</w:t>
      </w:r>
      <w:r w:rsidRPr="006D48A4">
        <w:rPr>
          <w:lang w:val="en-CA"/>
        </w:rPr>
        <w:t xml:space="preserve">iodiversity </w:t>
      </w:r>
      <w:r w:rsidR="002D6A3D">
        <w:rPr>
          <w:lang w:val="en-CA"/>
        </w:rPr>
        <w:t>s</w:t>
      </w:r>
      <w:r w:rsidRPr="006D48A4">
        <w:rPr>
          <w:lang w:val="en-CA"/>
        </w:rPr>
        <w:t xml:space="preserve">trategy and </w:t>
      </w:r>
      <w:r w:rsidR="002D6A3D">
        <w:rPr>
          <w:lang w:val="en-CA"/>
        </w:rPr>
        <w:t>a</w:t>
      </w:r>
      <w:r w:rsidRPr="006D48A4">
        <w:rPr>
          <w:lang w:val="en-CA"/>
        </w:rPr>
        <w:t xml:space="preserve">ction </w:t>
      </w:r>
      <w:r w:rsidR="002D6A3D">
        <w:rPr>
          <w:lang w:val="en-CA"/>
        </w:rPr>
        <w:t>p</w:t>
      </w:r>
      <w:r w:rsidRPr="006D48A4">
        <w:rPr>
          <w:lang w:val="en-CA"/>
        </w:rPr>
        <w:t>lan in alignment with the Kunming</w:t>
      </w:r>
      <w:r w:rsidR="00BC70DD">
        <w:rPr>
          <w:lang w:val="en-CA"/>
        </w:rPr>
        <w:t>-</w:t>
      </w:r>
      <w:r w:rsidRPr="006D48A4">
        <w:rPr>
          <w:lang w:val="en-CA"/>
        </w:rPr>
        <w:t xml:space="preserve">Montreal Global Biodiversity Framework and submitted it to the </w:t>
      </w:r>
      <w:r w:rsidR="00CE59D0">
        <w:rPr>
          <w:lang w:val="en-CA"/>
        </w:rPr>
        <w:t>o</w:t>
      </w:r>
      <w:r w:rsidRPr="006D48A4">
        <w:rPr>
          <w:lang w:val="en-CA"/>
        </w:rPr>
        <w:t xml:space="preserve">nline </w:t>
      </w:r>
      <w:r w:rsidR="00CE59D0">
        <w:rPr>
          <w:lang w:val="en-CA"/>
        </w:rPr>
        <w:t>r</w:t>
      </w:r>
      <w:r w:rsidRPr="006D48A4">
        <w:rPr>
          <w:lang w:val="en-CA"/>
        </w:rPr>
        <w:t xml:space="preserve">eporting </w:t>
      </w:r>
      <w:r w:rsidR="00CE59D0">
        <w:rPr>
          <w:lang w:val="en-CA"/>
        </w:rPr>
        <w:t>t</w:t>
      </w:r>
      <w:r w:rsidRPr="006D48A4">
        <w:rPr>
          <w:lang w:val="en-CA"/>
        </w:rPr>
        <w:t xml:space="preserve">ool </w:t>
      </w:r>
      <w:r w:rsidR="00881016">
        <w:rPr>
          <w:lang w:val="en-CA"/>
        </w:rPr>
        <w:t>under the Convention on Biological Diversity</w:t>
      </w:r>
      <w:r w:rsidR="00C00941">
        <w:rPr>
          <w:lang w:val="en-CA"/>
        </w:rPr>
        <w:t xml:space="preserve"> </w:t>
      </w:r>
      <w:r w:rsidRPr="006D48A4">
        <w:rPr>
          <w:lang w:val="en-CA"/>
        </w:rPr>
        <w:t xml:space="preserve">by the end of November </w:t>
      </w:r>
      <w:r w:rsidRPr="005C3C08">
        <w:t>2025</w:t>
      </w:r>
      <w:r w:rsidRPr="006D48A4">
        <w:rPr>
          <w:lang w:val="en-CA"/>
        </w:rPr>
        <w:t xml:space="preserve">. The team </w:t>
      </w:r>
      <w:r w:rsidR="00711075">
        <w:rPr>
          <w:lang w:val="en-CA"/>
        </w:rPr>
        <w:t>wa</w:t>
      </w:r>
      <w:r w:rsidRPr="006D48A4">
        <w:rPr>
          <w:lang w:val="en-CA"/>
        </w:rPr>
        <w:t>s now finalizing the executive summary and cover design. A key achievement was the strong</w:t>
      </w:r>
      <w:r w:rsidR="00C730BA">
        <w:rPr>
          <w:lang w:val="en-CA"/>
        </w:rPr>
        <w:t xml:space="preserve"> and</w:t>
      </w:r>
      <w:r w:rsidRPr="006D48A4">
        <w:rPr>
          <w:lang w:val="en-CA"/>
        </w:rPr>
        <w:t xml:space="preserve"> inclusive engagement of a wide range of stakeholders</w:t>
      </w:r>
      <w:r w:rsidR="008C6AF9">
        <w:rPr>
          <w:lang w:val="en-CA"/>
        </w:rPr>
        <w:t xml:space="preserve">, </w:t>
      </w:r>
      <w:r w:rsidRPr="006D48A4">
        <w:rPr>
          <w:lang w:val="en-CA"/>
        </w:rPr>
        <w:t xml:space="preserve">including line ministries, academics, research institutions, environmental </w:t>
      </w:r>
      <w:r w:rsidR="00CE0C1E">
        <w:rPr>
          <w:lang w:val="en-CA"/>
        </w:rPr>
        <w:t>non-governmental organizations</w:t>
      </w:r>
      <w:r w:rsidRPr="006D48A4">
        <w:rPr>
          <w:lang w:val="en-CA"/>
        </w:rPr>
        <w:t>, individual experts and natural reserve committees</w:t>
      </w:r>
      <w:r w:rsidR="008C6AF9">
        <w:rPr>
          <w:lang w:val="en-CA"/>
        </w:rPr>
        <w:t xml:space="preserve">, </w:t>
      </w:r>
      <w:r w:rsidRPr="006D48A4">
        <w:rPr>
          <w:lang w:val="en-CA"/>
        </w:rPr>
        <w:t xml:space="preserve">throughout the drafting and review process. </w:t>
      </w:r>
      <w:r w:rsidR="00541201">
        <w:rPr>
          <w:lang w:val="en-CA"/>
        </w:rPr>
        <w:t>The representative noted that, w</w:t>
      </w:r>
      <w:r w:rsidRPr="006D48A4">
        <w:rPr>
          <w:lang w:val="en-CA"/>
        </w:rPr>
        <w:t xml:space="preserve">hile </w:t>
      </w:r>
      <w:r w:rsidR="00541201">
        <w:rPr>
          <w:lang w:val="en-CA"/>
        </w:rPr>
        <w:t>such</w:t>
      </w:r>
      <w:r w:rsidRPr="006D48A4">
        <w:rPr>
          <w:lang w:val="en-CA"/>
        </w:rPr>
        <w:t xml:space="preserve"> broad participation strengthened the quality and ownership of the </w:t>
      </w:r>
      <w:r w:rsidR="00541201" w:rsidRPr="00541201">
        <w:rPr>
          <w:lang w:val="en-CA"/>
        </w:rPr>
        <w:t>national biodiversity strategy and action plan</w:t>
      </w:r>
      <w:r w:rsidRPr="006D48A4">
        <w:rPr>
          <w:lang w:val="en-CA"/>
        </w:rPr>
        <w:t xml:space="preserve">, it posed challenges, as multiple rounds of consultation </w:t>
      </w:r>
      <w:r w:rsidR="002D03BD">
        <w:rPr>
          <w:lang w:val="en-CA"/>
        </w:rPr>
        <w:t xml:space="preserve">had </w:t>
      </w:r>
      <w:r w:rsidRPr="006D48A4">
        <w:rPr>
          <w:lang w:val="en-CA"/>
        </w:rPr>
        <w:t xml:space="preserve">resulted in </w:t>
      </w:r>
      <w:r w:rsidR="00033C71">
        <w:rPr>
          <w:lang w:val="en-CA"/>
        </w:rPr>
        <w:t xml:space="preserve">the </w:t>
      </w:r>
      <w:r w:rsidR="00942928">
        <w:rPr>
          <w:lang w:val="en-CA"/>
        </w:rPr>
        <w:t>creation</w:t>
      </w:r>
      <w:r w:rsidR="00033C71">
        <w:rPr>
          <w:lang w:val="en-CA"/>
        </w:rPr>
        <w:t xml:space="preserve"> of </w:t>
      </w:r>
      <w:r w:rsidRPr="006D48A4">
        <w:rPr>
          <w:lang w:val="en-CA"/>
        </w:rPr>
        <w:t xml:space="preserve">numerous draft versions before </w:t>
      </w:r>
      <w:r w:rsidR="001E56CD" w:rsidRPr="006D48A4">
        <w:rPr>
          <w:lang w:val="en-CA"/>
        </w:rPr>
        <w:t xml:space="preserve">the final submission </w:t>
      </w:r>
      <w:r w:rsidR="004F22BD">
        <w:rPr>
          <w:lang w:val="en-CA"/>
        </w:rPr>
        <w:t xml:space="preserve">was </w:t>
      </w:r>
      <w:r w:rsidR="00DB5629">
        <w:rPr>
          <w:lang w:val="en-CA"/>
        </w:rPr>
        <w:t>p</w:t>
      </w:r>
      <w:r w:rsidR="00D94C66">
        <w:rPr>
          <w:lang w:val="en-CA"/>
        </w:rPr>
        <w:t>roduced</w:t>
      </w:r>
      <w:r w:rsidRPr="006D48A4">
        <w:rPr>
          <w:lang w:val="en-CA"/>
        </w:rPr>
        <w:t>.</w:t>
      </w:r>
    </w:p>
    <w:p w14:paraId="27C3DF3F" w14:textId="75FD1970" w:rsidR="00323309" w:rsidRDefault="00323309" w:rsidP="00BE40D6">
      <w:pPr>
        <w:pStyle w:val="CBDNormalNumber"/>
        <w:rPr>
          <w:lang w:val="en-CA"/>
        </w:rPr>
      </w:pPr>
      <w:r w:rsidRPr="00323309">
        <w:rPr>
          <w:lang w:val="en-CA"/>
        </w:rPr>
        <w:t xml:space="preserve">A representative </w:t>
      </w:r>
      <w:r w:rsidR="00D94C66">
        <w:rPr>
          <w:lang w:val="en-CA"/>
        </w:rPr>
        <w:t>of</w:t>
      </w:r>
      <w:r w:rsidRPr="00323309">
        <w:rPr>
          <w:lang w:val="en-CA"/>
        </w:rPr>
        <w:t xml:space="preserve"> the Government of Saudi Arabia </w:t>
      </w:r>
      <w:r w:rsidR="009D45C4">
        <w:rPr>
          <w:lang w:val="en-CA"/>
        </w:rPr>
        <w:t xml:space="preserve">gave a </w:t>
      </w:r>
      <w:r w:rsidRPr="00323309">
        <w:rPr>
          <w:lang w:val="en-CA"/>
        </w:rPr>
        <w:t>present</w:t>
      </w:r>
      <w:r w:rsidR="009D45C4">
        <w:rPr>
          <w:lang w:val="en-CA"/>
        </w:rPr>
        <w:t xml:space="preserve">ation </w:t>
      </w:r>
      <w:r w:rsidR="007468DA">
        <w:rPr>
          <w:lang w:val="en-CA"/>
        </w:rPr>
        <w:t xml:space="preserve">on </w:t>
      </w:r>
      <w:r w:rsidRPr="00323309">
        <w:rPr>
          <w:lang w:val="en-CA"/>
        </w:rPr>
        <w:t xml:space="preserve">the </w:t>
      </w:r>
      <w:r w:rsidR="00B310CA">
        <w:rPr>
          <w:lang w:val="en-CA"/>
        </w:rPr>
        <w:t>country</w:t>
      </w:r>
      <w:r w:rsidRPr="00323309">
        <w:rPr>
          <w:lang w:val="en-CA"/>
        </w:rPr>
        <w:t>’s road</w:t>
      </w:r>
      <w:r w:rsidR="00673B15">
        <w:rPr>
          <w:lang w:val="en-CA"/>
        </w:rPr>
        <w:t xml:space="preserve"> </w:t>
      </w:r>
      <w:r w:rsidRPr="00323309">
        <w:rPr>
          <w:lang w:val="en-CA"/>
        </w:rPr>
        <w:t xml:space="preserve">map for developing its </w:t>
      </w:r>
      <w:r w:rsidR="002A2BDB">
        <w:rPr>
          <w:lang w:val="en-CA"/>
        </w:rPr>
        <w:t>n</w:t>
      </w:r>
      <w:r w:rsidRPr="00323309">
        <w:rPr>
          <w:lang w:val="en-CA"/>
        </w:rPr>
        <w:t xml:space="preserve">ational </w:t>
      </w:r>
      <w:r w:rsidR="002A2BDB">
        <w:rPr>
          <w:lang w:val="en-CA"/>
        </w:rPr>
        <w:t>c</w:t>
      </w:r>
      <w:r w:rsidRPr="00323309">
        <w:rPr>
          <w:lang w:val="en-CA"/>
        </w:rPr>
        <w:t xml:space="preserve">omprehensive </w:t>
      </w:r>
      <w:r w:rsidR="002A2BDB">
        <w:rPr>
          <w:lang w:val="en-CA"/>
        </w:rPr>
        <w:t>b</w:t>
      </w:r>
      <w:r w:rsidRPr="00323309">
        <w:rPr>
          <w:lang w:val="en-CA"/>
        </w:rPr>
        <w:t xml:space="preserve">iodiversity </w:t>
      </w:r>
      <w:r w:rsidR="002A2BDB">
        <w:rPr>
          <w:lang w:val="en-CA"/>
        </w:rPr>
        <w:t>f</w:t>
      </w:r>
      <w:r w:rsidRPr="00323309">
        <w:rPr>
          <w:lang w:val="en-CA"/>
        </w:rPr>
        <w:t>ramework (2025–2030) as an updated successor to the 2005 strategy</w:t>
      </w:r>
      <w:r w:rsidR="009D45C4">
        <w:rPr>
          <w:lang w:val="en-CA"/>
        </w:rPr>
        <w:t xml:space="preserve"> that was</w:t>
      </w:r>
      <w:r w:rsidRPr="00323309">
        <w:rPr>
          <w:lang w:val="en-CA"/>
        </w:rPr>
        <w:t xml:space="preserve"> fully aligned with the Kunming</w:t>
      </w:r>
      <w:r w:rsidR="00E10FD3">
        <w:rPr>
          <w:lang w:val="en-CA"/>
        </w:rPr>
        <w:t>-</w:t>
      </w:r>
      <w:r w:rsidRPr="00323309">
        <w:rPr>
          <w:lang w:val="en-CA"/>
        </w:rPr>
        <w:t xml:space="preserve">Montreal Global Biodiversity Framework, </w:t>
      </w:r>
      <w:r w:rsidR="00234595">
        <w:rPr>
          <w:lang w:val="en-CA"/>
        </w:rPr>
        <w:t xml:space="preserve">the </w:t>
      </w:r>
      <w:r w:rsidRPr="00323309">
        <w:rPr>
          <w:lang w:val="en-CA"/>
        </w:rPr>
        <w:t xml:space="preserve">Saudi </w:t>
      </w:r>
      <w:r w:rsidR="00234595">
        <w:rPr>
          <w:lang w:val="en-CA"/>
        </w:rPr>
        <w:t>v</w:t>
      </w:r>
      <w:r w:rsidRPr="00323309">
        <w:rPr>
          <w:lang w:val="en-CA"/>
        </w:rPr>
        <w:t>ision 2030 and relevant decisions</w:t>
      </w:r>
      <w:r w:rsidR="00BE100A">
        <w:rPr>
          <w:lang w:val="en-CA"/>
        </w:rPr>
        <w:t xml:space="preserve"> of the Conference of the Parties to the Convention</w:t>
      </w:r>
      <w:r w:rsidRPr="00323309">
        <w:rPr>
          <w:lang w:val="en-CA"/>
        </w:rPr>
        <w:t xml:space="preserve">. The </w:t>
      </w:r>
      <w:r w:rsidR="00EF298E">
        <w:rPr>
          <w:lang w:val="en-CA"/>
        </w:rPr>
        <w:t>representative</w:t>
      </w:r>
      <w:r w:rsidRPr="00323309">
        <w:rPr>
          <w:lang w:val="en-CA"/>
        </w:rPr>
        <w:t xml:space="preserve"> </w:t>
      </w:r>
      <w:r w:rsidRPr="005C3C08">
        <w:t>highlighted</w:t>
      </w:r>
      <w:r w:rsidRPr="00323309">
        <w:rPr>
          <w:lang w:val="en-CA"/>
        </w:rPr>
        <w:t xml:space="preserve"> </w:t>
      </w:r>
      <w:r w:rsidR="00D17118">
        <w:rPr>
          <w:lang w:val="en-CA"/>
        </w:rPr>
        <w:t>the</w:t>
      </w:r>
      <w:r w:rsidRPr="00323309">
        <w:rPr>
          <w:lang w:val="en-CA"/>
        </w:rPr>
        <w:t xml:space="preserve"> nationally led</w:t>
      </w:r>
      <w:r w:rsidR="00CD7308">
        <w:rPr>
          <w:lang w:val="en-CA"/>
        </w:rPr>
        <w:t xml:space="preserve"> and</w:t>
      </w:r>
      <w:r w:rsidRPr="00323309">
        <w:rPr>
          <w:lang w:val="en-CA"/>
        </w:rPr>
        <w:t xml:space="preserve"> highly participatory process involving more than 40 entities, supported technically by UNEP, and resulting in 22 nationally endorsed biodiversity targets submitted through the </w:t>
      </w:r>
      <w:r w:rsidR="00CD7308">
        <w:rPr>
          <w:lang w:val="en-CA"/>
        </w:rPr>
        <w:t xml:space="preserve">Convention on Biological Diversity </w:t>
      </w:r>
      <w:r w:rsidRPr="00323309">
        <w:rPr>
          <w:lang w:val="en-CA"/>
        </w:rPr>
        <w:t>reporting system</w:t>
      </w:r>
      <w:r w:rsidR="001D18E5">
        <w:rPr>
          <w:lang w:val="en-CA"/>
        </w:rPr>
        <w:t xml:space="preserve"> and </w:t>
      </w:r>
      <w:r w:rsidRPr="00323309">
        <w:rPr>
          <w:lang w:val="en-CA"/>
        </w:rPr>
        <w:t xml:space="preserve">outlined the phased development process, the </w:t>
      </w:r>
      <w:r w:rsidR="00443333" w:rsidRPr="00323309">
        <w:rPr>
          <w:lang w:val="en-CA"/>
        </w:rPr>
        <w:t xml:space="preserve">vision and mission </w:t>
      </w:r>
      <w:r w:rsidR="00D55155">
        <w:rPr>
          <w:lang w:val="en-CA"/>
        </w:rPr>
        <w:t xml:space="preserve">underpinning the </w:t>
      </w:r>
      <w:r w:rsidRPr="00323309">
        <w:rPr>
          <w:lang w:val="en-CA"/>
        </w:rPr>
        <w:t xml:space="preserve">framework, the structure of national goals and targets, </w:t>
      </w:r>
      <w:r w:rsidR="00E2130D">
        <w:rPr>
          <w:lang w:val="en-CA"/>
        </w:rPr>
        <w:t>the</w:t>
      </w:r>
      <w:r w:rsidRPr="00323309">
        <w:rPr>
          <w:lang w:val="en-CA"/>
        </w:rPr>
        <w:t xml:space="preserve"> time-bound action plan for 2025–2030, key implementation enablers (governance, finance, data, technology and capacity-building) and </w:t>
      </w:r>
      <w:r w:rsidR="00E2130D">
        <w:rPr>
          <w:lang w:val="en-CA"/>
        </w:rPr>
        <w:t>the</w:t>
      </w:r>
      <w:r w:rsidRPr="00323309">
        <w:rPr>
          <w:lang w:val="en-CA"/>
        </w:rPr>
        <w:t xml:space="preserve"> robust monitoring, reporting and accountability system. The </w:t>
      </w:r>
      <w:r w:rsidR="00923AD9">
        <w:rPr>
          <w:lang w:val="en-CA"/>
        </w:rPr>
        <w:t>representative</w:t>
      </w:r>
      <w:r w:rsidRPr="00323309">
        <w:rPr>
          <w:lang w:val="en-CA"/>
        </w:rPr>
        <w:t xml:space="preserve"> concluded by noting that the full technical content ha</w:t>
      </w:r>
      <w:r w:rsidR="00BA571D">
        <w:rPr>
          <w:lang w:val="en-CA"/>
        </w:rPr>
        <w:t>d</w:t>
      </w:r>
      <w:r w:rsidRPr="00323309">
        <w:rPr>
          <w:lang w:val="en-CA"/>
        </w:rPr>
        <w:t xml:space="preserve"> been completed, national reviews </w:t>
      </w:r>
      <w:r w:rsidR="00BA571D">
        <w:rPr>
          <w:lang w:val="en-CA"/>
        </w:rPr>
        <w:t>we</w:t>
      </w:r>
      <w:r w:rsidRPr="00323309">
        <w:rPr>
          <w:lang w:val="en-CA"/>
        </w:rPr>
        <w:t>re under</w:t>
      </w:r>
      <w:r w:rsidR="00BA571D">
        <w:rPr>
          <w:lang w:val="en-CA"/>
        </w:rPr>
        <w:t xml:space="preserve"> </w:t>
      </w:r>
      <w:r w:rsidRPr="00323309">
        <w:rPr>
          <w:lang w:val="en-CA"/>
        </w:rPr>
        <w:t>way and the next steps</w:t>
      </w:r>
      <w:r w:rsidR="001E7492">
        <w:rPr>
          <w:lang w:val="en-CA"/>
        </w:rPr>
        <w:t>,</w:t>
      </w:r>
      <w:r w:rsidRPr="00323309">
        <w:rPr>
          <w:lang w:val="en-CA"/>
        </w:rPr>
        <w:t xml:space="preserve"> </w:t>
      </w:r>
      <w:r w:rsidR="001E7492" w:rsidRPr="00323309">
        <w:rPr>
          <w:lang w:val="en-CA"/>
        </w:rPr>
        <w:t>toward</w:t>
      </w:r>
      <w:r w:rsidR="001E7492">
        <w:rPr>
          <w:lang w:val="en-CA"/>
        </w:rPr>
        <w:t>s</w:t>
      </w:r>
      <w:r w:rsidR="001E7492" w:rsidRPr="00323309">
        <w:rPr>
          <w:lang w:val="en-CA"/>
        </w:rPr>
        <w:t xml:space="preserve"> 2030</w:t>
      </w:r>
      <w:r w:rsidR="001E7492">
        <w:rPr>
          <w:lang w:val="en-CA"/>
        </w:rPr>
        <w:t xml:space="preserve">, </w:t>
      </w:r>
      <w:r w:rsidR="00651A3E">
        <w:rPr>
          <w:lang w:val="en-CA"/>
        </w:rPr>
        <w:t xml:space="preserve">were </w:t>
      </w:r>
      <w:r w:rsidRPr="00323309">
        <w:rPr>
          <w:lang w:val="en-CA"/>
        </w:rPr>
        <w:t>focus</w:t>
      </w:r>
      <w:r w:rsidR="00BA571D">
        <w:rPr>
          <w:lang w:val="en-CA"/>
        </w:rPr>
        <w:t>ed</w:t>
      </w:r>
      <w:r w:rsidRPr="00323309">
        <w:rPr>
          <w:lang w:val="en-CA"/>
        </w:rPr>
        <w:t xml:space="preserve"> on formal adoption, implementation and reporting.</w:t>
      </w:r>
    </w:p>
    <w:p w14:paraId="707A2421" w14:textId="72D1CEF2" w:rsidR="000A28CC" w:rsidRDefault="000A28CC" w:rsidP="00BE40D6">
      <w:pPr>
        <w:pStyle w:val="CBDNormalNumber"/>
        <w:rPr>
          <w:lang w:val="en-CA"/>
        </w:rPr>
      </w:pPr>
      <w:r w:rsidRPr="000A28CC">
        <w:rPr>
          <w:lang w:val="en-CA"/>
        </w:rPr>
        <w:t xml:space="preserve">A representative of the Government of Yemen presented an update on the country’s </w:t>
      </w:r>
      <w:r w:rsidR="005E04AD">
        <w:rPr>
          <w:lang w:val="en-CA"/>
        </w:rPr>
        <w:t xml:space="preserve">third </w:t>
      </w:r>
      <w:r w:rsidR="00B8602B" w:rsidRPr="000A28CC">
        <w:rPr>
          <w:lang w:val="en-CA"/>
        </w:rPr>
        <w:t>national biodiversity strategy and action plan</w:t>
      </w:r>
      <w:r w:rsidRPr="000A28CC">
        <w:rPr>
          <w:lang w:val="en-CA"/>
        </w:rPr>
        <w:t xml:space="preserve">, </w:t>
      </w:r>
      <w:r w:rsidR="00BD2302">
        <w:rPr>
          <w:lang w:val="en-CA"/>
        </w:rPr>
        <w:t>which had been</w:t>
      </w:r>
      <w:r w:rsidR="00BD2302" w:rsidRPr="000A28CC">
        <w:rPr>
          <w:lang w:val="en-CA"/>
        </w:rPr>
        <w:t xml:space="preserve"> officially submitted to the C</w:t>
      </w:r>
      <w:r w:rsidR="00BD2302">
        <w:rPr>
          <w:lang w:val="en-CA"/>
        </w:rPr>
        <w:t xml:space="preserve">onvention on Biological Diversity Secretariat </w:t>
      </w:r>
      <w:r w:rsidR="00BD2302" w:rsidRPr="000A28CC">
        <w:rPr>
          <w:lang w:val="en-CA"/>
        </w:rPr>
        <w:t>in December 2024</w:t>
      </w:r>
      <w:r w:rsidR="00BD2302">
        <w:rPr>
          <w:lang w:val="en-CA"/>
        </w:rPr>
        <w:t xml:space="preserve">. </w:t>
      </w:r>
      <w:r w:rsidR="004B1FF6">
        <w:rPr>
          <w:lang w:val="en-CA"/>
        </w:rPr>
        <w:t xml:space="preserve">In the presentation, the representative </w:t>
      </w:r>
      <w:r w:rsidRPr="000A28CC">
        <w:rPr>
          <w:lang w:val="en-CA"/>
        </w:rPr>
        <w:t>highlight</w:t>
      </w:r>
      <w:r w:rsidR="006D1FD0">
        <w:rPr>
          <w:lang w:val="en-CA"/>
        </w:rPr>
        <w:t>ed</w:t>
      </w:r>
      <w:r w:rsidRPr="000A28CC">
        <w:rPr>
          <w:lang w:val="en-CA"/>
        </w:rPr>
        <w:t xml:space="preserve"> that Yemen ha</w:t>
      </w:r>
      <w:r w:rsidR="007155F5">
        <w:rPr>
          <w:lang w:val="en-CA"/>
        </w:rPr>
        <w:t>d</w:t>
      </w:r>
      <w:r w:rsidRPr="000A28CC">
        <w:rPr>
          <w:lang w:val="en-CA"/>
        </w:rPr>
        <w:t xml:space="preserve"> identified six strategic pathways and 19 national targets aligned with the Kunming</w:t>
      </w:r>
      <w:r w:rsidR="0016265A">
        <w:rPr>
          <w:lang w:val="en-CA"/>
        </w:rPr>
        <w:t>-</w:t>
      </w:r>
      <w:r w:rsidRPr="000A28CC">
        <w:rPr>
          <w:lang w:val="en-CA"/>
        </w:rPr>
        <w:t>Montreal Global Biodiversity Framework</w:t>
      </w:r>
      <w:r w:rsidR="0059355D">
        <w:rPr>
          <w:lang w:val="en-CA"/>
        </w:rPr>
        <w:t xml:space="preserve"> </w:t>
      </w:r>
      <w:r w:rsidR="00743BEA">
        <w:rPr>
          <w:lang w:val="en-CA"/>
        </w:rPr>
        <w:t xml:space="preserve">and </w:t>
      </w:r>
      <w:r w:rsidRPr="000A28CC">
        <w:rPr>
          <w:lang w:val="en-CA"/>
        </w:rPr>
        <w:t xml:space="preserve">underscored key achievements, including successfully shifting </w:t>
      </w:r>
      <w:r w:rsidR="00743BEA">
        <w:rPr>
          <w:lang w:val="en-CA"/>
        </w:rPr>
        <w:t xml:space="preserve">the </w:t>
      </w:r>
      <w:r w:rsidRPr="000A28CC">
        <w:rPr>
          <w:lang w:val="en-CA"/>
        </w:rPr>
        <w:t xml:space="preserve">national focus from </w:t>
      </w:r>
      <w:r w:rsidR="00743BEA">
        <w:rPr>
          <w:lang w:val="en-CA"/>
        </w:rPr>
        <w:t xml:space="preserve">the </w:t>
      </w:r>
      <w:r w:rsidRPr="000A28CC">
        <w:rPr>
          <w:lang w:val="en-CA"/>
        </w:rPr>
        <w:t>humanitarian response toward</w:t>
      </w:r>
      <w:r w:rsidR="00743BEA">
        <w:rPr>
          <w:lang w:val="en-CA"/>
        </w:rPr>
        <w:t>s</w:t>
      </w:r>
      <w:r w:rsidRPr="000A28CC">
        <w:rPr>
          <w:lang w:val="en-CA"/>
        </w:rPr>
        <w:t xml:space="preserve"> longer-term development and biodiversity priorities, integrating spatial planning for improved protected area management and establishing a dedicated biodiversity fund within the </w:t>
      </w:r>
      <w:r w:rsidR="00743BEA">
        <w:rPr>
          <w:lang w:val="en-CA"/>
        </w:rPr>
        <w:t>e</w:t>
      </w:r>
      <w:r w:rsidRPr="000A28CC">
        <w:rPr>
          <w:lang w:val="en-CA"/>
        </w:rPr>
        <w:t xml:space="preserve">nvironmental </w:t>
      </w:r>
      <w:r w:rsidR="00743BEA">
        <w:rPr>
          <w:lang w:val="en-CA"/>
        </w:rPr>
        <w:t>p</w:t>
      </w:r>
      <w:r w:rsidRPr="000A28CC">
        <w:rPr>
          <w:lang w:val="en-CA"/>
        </w:rPr>
        <w:t xml:space="preserve">rotection </w:t>
      </w:r>
      <w:r w:rsidR="00743BEA">
        <w:rPr>
          <w:lang w:val="en-CA"/>
        </w:rPr>
        <w:t>a</w:t>
      </w:r>
      <w:r w:rsidRPr="000A28CC">
        <w:rPr>
          <w:lang w:val="en-CA"/>
        </w:rPr>
        <w:t>uthority to enhance sustainability and co-financing opportunities. At the same time, the representative noted persist</w:t>
      </w:r>
      <w:r w:rsidR="00B32C3A">
        <w:rPr>
          <w:lang w:val="en-CA"/>
        </w:rPr>
        <w:t>ing</w:t>
      </w:r>
      <w:r w:rsidRPr="000A28CC">
        <w:rPr>
          <w:lang w:val="en-CA"/>
        </w:rPr>
        <w:t xml:space="preserve"> challenges linked to ongoing conflict, such as fragmented data, </w:t>
      </w:r>
      <w:r w:rsidRPr="000A28CC">
        <w:rPr>
          <w:lang w:val="en-CA"/>
        </w:rPr>
        <w:lastRenderedPageBreak/>
        <w:t>limited technical capacity and fragile institutions, which affect</w:t>
      </w:r>
      <w:r w:rsidR="005F3B04">
        <w:rPr>
          <w:lang w:val="en-CA"/>
        </w:rPr>
        <w:t>ed</w:t>
      </w:r>
      <w:r w:rsidRPr="000A28CC">
        <w:rPr>
          <w:lang w:val="en-CA"/>
        </w:rPr>
        <w:t xml:space="preserve"> </w:t>
      </w:r>
      <w:r w:rsidR="005F3B04" w:rsidRPr="005F3B04">
        <w:rPr>
          <w:lang w:val="en-CA"/>
        </w:rPr>
        <w:t>national biodiversity strategy and action plan</w:t>
      </w:r>
      <w:r w:rsidRPr="000A28CC">
        <w:rPr>
          <w:lang w:val="en-CA"/>
        </w:rPr>
        <w:t xml:space="preserve"> monitoring. While </w:t>
      </w:r>
      <w:r w:rsidR="007671C3">
        <w:rPr>
          <w:lang w:val="en-CA"/>
        </w:rPr>
        <w:t xml:space="preserve">the </w:t>
      </w:r>
      <w:r w:rsidR="007671C3" w:rsidRPr="007671C3">
        <w:rPr>
          <w:lang w:val="en-CA"/>
        </w:rPr>
        <w:t xml:space="preserve">third national biodiversity strategy and action plan </w:t>
      </w:r>
      <w:r w:rsidRPr="000A28CC">
        <w:rPr>
          <w:lang w:val="en-CA"/>
        </w:rPr>
        <w:t>include</w:t>
      </w:r>
      <w:r w:rsidR="007671C3">
        <w:rPr>
          <w:lang w:val="en-CA"/>
        </w:rPr>
        <w:t>d</w:t>
      </w:r>
      <w:r w:rsidRPr="000A28CC">
        <w:rPr>
          <w:lang w:val="en-CA"/>
        </w:rPr>
        <w:t xml:space="preserve"> defined indicators, baselines, targets and evaluation mechanisms, effective monitoring remain</w:t>
      </w:r>
      <w:r w:rsidR="000538F6">
        <w:rPr>
          <w:lang w:val="en-CA"/>
        </w:rPr>
        <w:t>ed</w:t>
      </w:r>
      <w:r w:rsidRPr="000A28CC">
        <w:rPr>
          <w:lang w:val="en-CA"/>
        </w:rPr>
        <w:t xml:space="preserve"> constrained by insufficient resources, weak infrastructure and the absence of robust and reliable indicators</w:t>
      </w:r>
      <w:r w:rsidR="00B44370">
        <w:rPr>
          <w:lang w:val="en-CA"/>
        </w:rPr>
        <w:t>.</w:t>
      </w:r>
    </w:p>
    <w:p w14:paraId="5CEC78C6" w14:textId="4515DD26" w:rsidR="00CD6F68" w:rsidRDefault="00CD6F68" w:rsidP="00BE40D6">
      <w:pPr>
        <w:pStyle w:val="CBDNormalNumber"/>
        <w:rPr>
          <w:lang w:val="en-CA"/>
        </w:rPr>
      </w:pPr>
      <w:r w:rsidRPr="00CD6F68">
        <w:rPr>
          <w:lang w:val="en-CA"/>
        </w:rPr>
        <w:t xml:space="preserve">A representative of the CBD Women’s Caucus group </w:t>
      </w:r>
      <w:r w:rsidR="001C4A58">
        <w:rPr>
          <w:lang w:val="en-CA"/>
        </w:rPr>
        <w:t xml:space="preserve">delivered a </w:t>
      </w:r>
      <w:r w:rsidRPr="00CD6F68">
        <w:rPr>
          <w:lang w:val="en-CA"/>
        </w:rPr>
        <w:t>present</w:t>
      </w:r>
      <w:r w:rsidR="001C4A58">
        <w:rPr>
          <w:lang w:val="en-CA"/>
        </w:rPr>
        <w:t>ation</w:t>
      </w:r>
      <w:r w:rsidRPr="00CD6F68">
        <w:rPr>
          <w:lang w:val="en-CA"/>
        </w:rPr>
        <w:t xml:space="preserve"> </w:t>
      </w:r>
      <w:r w:rsidR="00E132C3">
        <w:rPr>
          <w:lang w:val="en-CA"/>
        </w:rPr>
        <w:t xml:space="preserve">on </w:t>
      </w:r>
      <w:r w:rsidRPr="00CD6F68">
        <w:rPr>
          <w:lang w:val="en-CA"/>
        </w:rPr>
        <w:t>the role and priorities of the Women’s Caucus as the official women’s major group under the Convention on Biological Diversity,</w:t>
      </w:r>
      <w:r w:rsidR="006D0D7C">
        <w:rPr>
          <w:lang w:val="en-CA"/>
        </w:rPr>
        <w:t xml:space="preserve"> during which she</w:t>
      </w:r>
      <w:r w:rsidRPr="00CD6F68">
        <w:rPr>
          <w:lang w:val="en-CA"/>
        </w:rPr>
        <w:t xml:space="preserve"> emphasiz</w:t>
      </w:r>
      <w:r w:rsidR="006D0D7C">
        <w:rPr>
          <w:lang w:val="en-CA"/>
        </w:rPr>
        <w:t>ed</w:t>
      </w:r>
      <w:r w:rsidRPr="00CD6F68">
        <w:rPr>
          <w:lang w:val="en-CA"/>
        </w:rPr>
        <w:t xml:space="preserve"> its global reach and long-standing advocacy for gender justice in </w:t>
      </w:r>
      <w:r w:rsidR="006D0D7C">
        <w:rPr>
          <w:lang w:val="en-CA"/>
        </w:rPr>
        <w:t xml:space="preserve">the context of </w:t>
      </w:r>
      <w:r w:rsidRPr="00CD6F68">
        <w:rPr>
          <w:lang w:val="en-CA"/>
        </w:rPr>
        <w:t xml:space="preserve">biodiversity governance. She </w:t>
      </w:r>
      <w:r w:rsidR="00C068CB">
        <w:rPr>
          <w:lang w:val="en-CA"/>
        </w:rPr>
        <w:t>explained</w:t>
      </w:r>
      <w:r w:rsidRPr="00CD6F68">
        <w:rPr>
          <w:lang w:val="en-CA"/>
        </w:rPr>
        <w:t xml:space="preserve"> why </w:t>
      </w:r>
      <w:r w:rsidR="00C068CB">
        <w:rPr>
          <w:lang w:val="en-CA"/>
        </w:rPr>
        <w:t xml:space="preserve">the </w:t>
      </w:r>
      <w:r w:rsidRPr="00CD6F68">
        <w:rPr>
          <w:lang w:val="en-CA"/>
        </w:rPr>
        <w:t>meaningful involv</w:t>
      </w:r>
      <w:r w:rsidR="00A65F78">
        <w:rPr>
          <w:lang w:val="en-CA"/>
        </w:rPr>
        <w:t>ement</w:t>
      </w:r>
      <w:r w:rsidRPr="00CD6F68">
        <w:rPr>
          <w:lang w:val="en-CA"/>
        </w:rPr>
        <w:t xml:space="preserve"> </w:t>
      </w:r>
      <w:r w:rsidR="00A65F78">
        <w:rPr>
          <w:lang w:val="en-CA"/>
        </w:rPr>
        <w:t xml:space="preserve">of </w:t>
      </w:r>
      <w:r w:rsidRPr="00CD6F68">
        <w:rPr>
          <w:lang w:val="en-CA"/>
        </w:rPr>
        <w:t xml:space="preserve">women in </w:t>
      </w:r>
      <w:r w:rsidR="00650332" w:rsidRPr="00650332">
        <w:rPr>
          <w:lang w:val="en-CA"/>
        </w:rPr>
        <w:t xml:space="preserve">national biodiversity strategy and action plan </w:t>
      </w:r>
      <w:r w:rsidR="00241C1A">
        <w:rPr>
          <w:lang w:val="en-CA"/>
        </w:rPr>
        <w:t>updating</w:t>
      </w:r>
      <w:r w:rsidRPr="00CD6F68">
        <w:rPr>
          <w:lang w:val="en-CA"/>
        </w:rPr>
        <w:t xml:space="preserve">, monitoring and reporting </w:t>
      </w:r>
      <w:r w:rsidR="00A65F78">
        <w:rPr>
          <w:lang w:val="en-CA"/>
        </w:rPr>
        <w:t>was</w:t>
      </w:r>
      <w:r w:rsidRPr="00CD6F68">
        <w:rPr>
          <w:lang w:val="en-CA"/>
        </w:rPr>
        <w:t xml:space="preserve"> essential, noting </w:t>
      </w:r>
      <w:r w:rsidR="00B973D8">
        <w:rPr>
          <w:lang w:val="en-CA"/>
        </w:rPr>
        <w:t xml:space="preserve">in that regard </w:t>
      </w:r>
      <w:r w:rsidRPr="00CD6F68">
        <w:rPr>
          <w:lang w:val="en-CA"/>
        </w:rPr>
        <w:t>that women contribute</w:t>
      </w:r>
      <w:r w:rsidR="00CB1133">
        <w:rPr>
          <w:lang w:val="en-CA"/>
        </w:rPr>
        <w:t>d</w:t>
      </w:r>
      <w:r w:rsidRPr="00CD6F68">
        <w:rPr>
          <w:lang w:val="en-CA"/>
        </w:rPr>
        <w:t xml:space="preserve"> critical local and traditional knowledge, strengthen</w:t>
      </w:r>
      <w:r w:rsidR="00CB1133">
        <w:rPr>
          <w:lang w:val="en-CA"/>
        </w:rPr>
        <w:t>ed</w:t>
      </w:r>
      <w:r w:rsidRPr="00CD6F68">
        <w:rPr>
          <w:lang w:val="en-CA"/>
        </w:rPr>
        <w:t xml:space="preserve"> </w:t>
      </w:r>
      <w:r w:rsidRPr="005C3C08">
        <w:t>community</w:t>
      </w:r>
      <w:r w:rsidRPr="00CD6F68">
        <w:rPr>
          <w:lang w:val="en-CA"/>
        </w:rPr>
        <w:t xml:space="preserve"> engagement and improve</w:t>
      </w:r>
      <w:r w:rsidR="00CB1133">
        <w:rPr>
          <w:lang w:val="en-CA"/>
        </w:rPr>
        <w:t>d</w:t>
      </w:r>
      <w:r w:rsidRPr="00CD6F68">
        <w:rPr>
          <w:lang w:val="en-CA"/>
        </w:rPr>
        <w:t xml:space="preserve"> the quality, relevance and sustainability of biodiversity</w:t>
      </w:r>
      <w:r w:rsidR="00CB1133">
        <w:rPr>
          <w:lang w:val="en-CA"/>
        </w:rPr>
        <w:t>-related</w:t>
      </w:r>
      <w:r w:rsidRPr="00CD6F68">
        <w:rPr>
          <w:lang w:val="en-CA"/>
        </w:rPr>
        <w:t xml:space="preserve"> data and policies. </w:t>
      </w:r>
      <w:r w:rsidR="00CB1133">
        <w:rPr>
          <w:lang w:val="en-CA"/>
        </w:rPr>
        <w:t>The representative</w:t>
      </w:r>
      <w:r w:rsidRPr="00CD6F68">
        <w:rPr>
          <w:lang w:val="en-CA"/>
        </w:rPr>
        <w:t xml:space="preserve"> underscored the importance of sex-, age- and ethnicity-disaggregated data </w:t>
      </w:r>
      <w:r w:rsidR="00F42529">
        <w:rPr>
          <w:lang w:val="en-CA"/>
        </w:rPr>
        <w:t>in</w:t>
      </w:r>
      <w:r w:rsidRPr="00CD6F68">
        <w:rPr>
          <w:lang w:val="en-CA"/>
        </w:rPr>
        <w:t xml:space="preserve"> reveal</w:t>
      </w:r>
      <w:r w:rsidR="00F42529">
        <w:rPr>
          <w:lang w:val="en-CA"/>
        </w:rPr>
        <w:t>ing</w:t>
      </w:r>
      <w:r w:rsidRPr="00CD6F68">
        <w:rPr>
          <w:lang w:val="en-CA"/>
        </w:rPr>
        <w:t xml:space="preserve"> hidden inequalities, ensur</w:t>
      </w:r>
      <w:r w:rsidR="00F42529">
        <w:rPr>
          <w:lang w:val="en-CA"/>
        </w:rPr>
        <w:t>ing</w:t>
      </w:r>
      <w:r w:rsidRPr="00CD6F68">
        <w:rPr>
          <w:lang w:val="en-CA"/>
        </w:rPr>
        <w:t xml:space="preserve"> accountability and enabl</w:t>
      </w:r>
      <w:r w:rsidR="00F42529">
        <w:rPr>
          <w:lang w:val="en-CA"/>
        </w:rPr>
        <w:t>ing</w:t>
      </w:r>
      <w:r w:rsidRPr="00CD6F68">
        <w:rPr>
          <w:lang w:val="en-CA"/>
        </w:rPr>
        <w:t xml:space="preserve"> evidence-based decision-making, while </w:t>
      </w:r>
      <w:r w:rsidR="00A624EE">
        <w:rPr>
          <w:lang w:val="en-CA"/>
        </w:rPr>
        <w:t xml:space="preserve">triggering </w:t>
      </w:r>
      <w:r w:rsidRPr="00CD6F68">
        <w:rPr>
          <w:lang w:val="en-CA"/>
        </w:rPr>
        <w:t>key questions for Parties on gender targets, indicators and inclusiveness. She outlined the</w:t>
      </w:r>
      <w:r w:rsidR="00435A78">
        <w:rPr>
          <w:lang w:val="en-CA"/>
        </w:rPr>
        <w:t xml:space="preserve"> </w:t>
      </w:r>
      <w:r w:rsidRPr="00CD6F68">
        <w:rPr>
          <w:lang w:val="en-CA"/>
        </w:rPr>
        <w:t>key demands</w:t>
      </w:r>
      <w:r w:rsidR="00395DB9" w:rsidRPr="00395DB9">
        <w:rPr>
          <w:lang w:val="en-CA"/>
        </w:rPr>
        <w:t xml:space="preserve"> </w:t>
      </w:r>
      <w:r w:rsidR="00435A78">
        <w:rPr>
          <w:lang w:val="en-CA"/>
        </w:rPr>
        <w:t xml:space="preserve">set forth by </w:t>
      </w:r>
      <w:r w:rsidR="00443038">
        <w:rPr>
          <w:lang w:val="en-CA"/>
        </w:rPr>
        <w:t xml:space="preserve">the </w:t>
      </w:r>
      <w:r w:rsidR="00395DB9" w:rsidRPr="00CD6F68">
        <w:rPr>
          <w:lang w:val="en-CA"/>
        </w:rPr>
        <w:t>Caucus’s</w:t>
      </w:r>
      <w:r w:rsidRPr="00CD6F68">
        <w:rPr>
          <w:lang w:val="en-CA"/>
        </w:rPr>
        <w:t xml:space="preserve">, including ensuring women’s participation throughout </w:t>
      </w:r>
      <w:r w:rsidR="00443038" w:rsidRPr="00443038">
        <w:rPr>
          <w:lang w:val="en-CA"/>
        </w:rPr>
        <w:t>national biodiversity strategy and action plan</w:t>
      </w:r>
      <w:r w:rsidR="00C537B2">
        <w:rPr>
          <w:lang w:val="en-CA"/>
        </w:rPr>
        <w:t>-related</w:t>
      </w:r>
      <w:r w:rsidRPr="00CD6F68">
        <w:rPr>
          <w:lang w:val="en-CA"/>
        </w:rPr>
        <w:t xml:space="preserve"> processes, integrating gender-responsive monitoring and reporting in</w:t>
      </w:r>
      <w:r w:rsidR="00D05E14">
        <w:rPr>
          <w:lang w:val="en-CA"/>
        </w:rPr>
        <w:t>to</w:t>
      </w:r>
      <w:r w:rsidRPr="00CD6F68">
        <w:rPr>
          <w:lang w:val="en-CA"/>
        </w:rPr>
        <w:t xml:space="preserve"> national reports, appointing national gender focal points and strengthening synergies with other multilateral environmental agreements, </w:t>
      </w:r>
      <w:r w:rsidR="005B4A20">
        <w:rPr>
          <w:lang w:val="en-CA"/>
        </w:rPr>
        <w:t xml:space="preserve">and </w:t>
      </w:r>
      <w:r w:rsidRPr="00CD6F68">
        <w:rPr>
          <w:lang w:val="en-CA"/>
        </w:rPr>
        <w:t>call</w:t>
      </w:r>
      <w:r w:rsidR="0007602E">
        <w:rPr>
          <w:lang w:val="en-CA"/>
        </w:rPr>
        <w:t>ed</w:t>
      </w:r>
      <w:r w:rsidRPr="00CD6F68">
        <w:rPr>
          <w:lang w:val="en-CA"/>
        </w:rPr>
        <w:t xml:space="preserve"> on </w:t>
      </w:r>
      <w:r w:rsidR="00CF7F67">
        <w:rPr>
          <w:lang w:val="en-CA"/>
        </w:rPr>
        <w:t>G</w:t>
      </w:r>
      <w:r w:rsidRPr="00CD6F68">
        <w:rPr>
          <w:lang w:val="en-CA"/>
        </w:rPr>
        <w:t xml:space="preserve">overnments to </w:t>
      </w:r>
      <w:r w:rsidR="00447EA2">
        <w:rPr>
          <w:lang w:val="en-CA"/>
        </w:rPr>
        <w:t xml:space="preserve">address those demands by </w:t>
      </w:r>
      <w:r w:rsidRPr="00CD6F68">
        <w:rPr>
          <w:lang w:val="en-CA"/>
        </w:rPr>
        <w:t>mov</w:t>
      </w:r>
      <w:r w:rsidR="00447EA2">
        <w:rPr>
          <w:lang w:val="en-CA"/>
        </w:rPr>
        <w:t>ing</w:t>
      </w:r>
      <w:r w:rsidRPr="00CD6F68">
        <w:rPr>
          <w:lang w:val="en-CA"/>
        </w:rPr>
        <w:t xml:space="preserve"> from commitment to concrete</w:t>
      </w:r>
      <w:r w:rsidR="00CF7F67">
        <w:rPr>
          <w:lang w:val="en-CA"/>
        </w:rPr>
        <w:t xml:space="preserve"> and</w:t>
      </w:r>
      <w:r w:rsidRPr="00CD6F68">
        <w:rPr>
          <w:lang w:val="en-CA"/>
        </w:rPr>
        <w:t xml:space="preserve"> measurable action.</w:t>
      </w:r>
    </w:p>
    <w:p w14:paraId="77CAA996" w14:textId="6D287B7A" w:rsidR="00A962E2" w:rsidRDefault="001E768C" w:rsidP="00BE40D6">
      <w:pPr>
        <w:pStyle w:val="CBDNormalNumber"/>
        <w:rPr>
          <w:lang w:val="en-CA"/>
        </w:rPr>
      </w:pPr>
      <w:r>
        <w:rPr>
          <w:lang w:val="en-CA"/>
        </w:rPr>
        <w:t>O</w:t>
      </w:r>
      <w:r w:rsidRPr="00A962E2">
        <w:rPr>
          <w:lang w:val="en-CA"/>
        </w:rPr>
        <w:t>n behalf of the Global Youth Biodiversity Network</w:t>
      </w:r>
      <w:r>
        <w:rPr>
          <w:lang w:val="en-CA"/>
        </w:rPr>
        <w:t>, a</w:t>
      </w:r>
      <w:r w:rsidR="00A962E2" w:rsidRPr="00A962E2">
        <w:rPr>
          <w:lang w:val="en-CA"/>
        </w:rPr>
        <w:t xml:space="preserve"> representative of the youth group </w:t>
      </w:r>
      <w:r w:rsidR="000E4E74">
        <w:rPr>
          <w:lang w:val="en-CA"/>
        </w:rPr>
        <w:t xml:space="preserve">gave a </w:t>
      </w:r>
      <w:r w:rsidR="00A962E2" w:rsidRPr="00A962E2">
        <w:rPr>
          <w:lang w:val="en-CA"/>
        </w:rPr>
        <w:t>present</w:t>
      </w:r>
      <w:r w:rsidR="000E4E74">
        <w:rPr>
          <w:lang w:val="en-CA"/>
        </w:rPr>
        <w:t>ation</w:t>
      </w:r>
      <w:r w:rsidR="00594D13">
        <w:rPr>
          <w:lang w:val="en-CA"/>
        </w:rPr>
        <w:t xml:space="preserve"> </w:t>
      </w:r>
      <w:r w:rsidR="003F5559">
        <w:rPr>
          <w:lang w:val="en-CA"/>
        </w:rPr>
        <w:t>in which</w:t>
      </w:r>
      <w:r w:rsidR="00A962E2" w:rsidRPr="00A962E2">
        <w:rPr>
          <w:lang w:val="en-CA"/>
        </w:rPr>
        <w:t xml:space="preserve"> </w:t>
      </w:r>
      <w:r w:rsidR="003F5559">
        <w:rPr>
          <w:lang w:val="en-CA"/>
        </w:rPr>
        <w:t xml:space="preserve">he </w:t>
      </w:r>
      <w:r w:rsidR="00A962E2" w:rsidRPr="00A962E2">
        <w:rPr>
          <w:lang w:val="en-CA"/>
        </w:rPr>
        <w:t>highlight</w:t>
      </w:r>
      <w:r w:rsidR="003F5559">
        <w:rPr>
          <w:lang w:val="en-CA"/>
        </w:rPr>
        <w:t>ed</w:t>
      </w:r>
      <w:r w:rsidR="00A962E2" w:rsidRPr="00A962E2">
        <w:rPr>
          <w:lang w:val="en-CA"/>
        </w:rPr>
        <w:t xml:space="preserve"> the critical role of young people in ensuring inclusive planning, monitoring, reporting and review under the Convention on Biological Diversity. He emphasized that youth </w:t>
      </w:r>
      <w:r w:rsidR="003F5559">
        <w:rPr>
          <w:lang w:val="en-CA"/>
        </w:rPr>
        <w:t>we</w:t>
      </w:r>
      <w:r w:rsidR="00A962E2" w:rsidRPr="00A962E2">
        <w:rPr>
          <w:lang w:val="en-CA"/>
        </w:rPr>
        <w:t>re not only among those most affected by biodiversity loss but also key actors driving action</w:t>
      </w:r>
      <w:r w:rsidR="005C3E18" w:rsidRPr="005C3E18">
        <w:rPr>
          <w:lang w:val="en-CA"/>
        </w:rPr>
        <w:t xml:space="preserve"> </w:t>
      </w:r>
      <w:r w:rsidR="005C3E18" w:rsidRPr="00A962E2">
        <w:rPr>
          <w:lang w:val="en-CA"/>
        </w:rPr>
        <w:t>on</w:t>
      </w:r>
      <w:r w:rsidR="00707CC3">
        <w:rPr>
          <w:lang w:val="en-CA"/>
        </w:rPr>
        <w:t xml:space="preserve"> </w:t>
      </w:r>
      <w:r w:rsidR="005C3E18" w:rsidRPr="00A962E2">
        <w:rPr>
          <w:lang w:val="en-CA"/>
        </w:rPr>
        <w:t>the</w:t>
      </w:r>
      <w:r w:rsidR="00707CC3">
        <w:rPr>
          <w:lang w:val="en-CA"/>
        </w:rPr>
        <w:t xml:space="preserve"> </w:t>
      </w:r>
      <w:r w:rsidR="005C3E18" w:rsidRPr="00A962E2">
        <w:rPr>
          <w:lang w:val="en-CA"/>
        </w:rPr>
        <w:t>ground</w:t>
      </w:r>
      <w:r w:rsidR="00A962E2" w:rsidRPr="00A962E2">
        <w:rPr>
          <w:lang w:val="en-CA"/>
        </w:rPr>
        <w:t xml:space="preserve">, policy advocacy and transformative change. Drawing on </w:t>
      </w:r>
      <w:r w:rsidR="004B2C95">
        <w:rPr>
          <w:lang w:val="en-CA"/>
        </w:rPr>
        <w:t xml:space="preserve">evidence of the </w:t>
      </w:r>
      <w:r w:rsidR="00A962E2" w:rsidRPr="00A962E2">
        <w:rPr>
          <w:lang w:val="en-CA"/>
        </w:rPr>
        <w:t>global reach and experience</w:t>
      </w:r>
      <w:r w:rsidR="0024444E">
        <w:rPr>
          <w:lang w:val="en-CA"/>
        </w:rPr>
        <w:t xml:space="preserve"> of the Network</w:t>
      </w:r>
      <w:r w:rsidR="00A962E2" w:rsidRPr="00A962E2">
        <w:rPr>
          <w:lang w:val="en-CA"/>
        </w:rPr>
        <w:t xml:space="preserve">, </w:t>
      </w:r>
      <w:r w:rsidR="00F03CE9">
        <w:rPr>
          <w:lang w:val="en-CA"/>
        </w:rPr>
        <w:t xml:space="preserve">the representative </w:t>
      </w:r>
      <w:r w:rsidR="00A962E2" w:rsidRPr="00A962E2">
        <w:rPr>
          <w:lang w:val="en-CA"/>
        </w:rPr>
        <w:t xml:space="preserve">underscored the importance of meaningful youth participation in updating </w:t>
      </w:r>
      <w:r w:rsidR="00B8602B" w:rsidRPr="00A962E2">
        <w:rPr>
          <w:lang w:val="en-CA"/>
        </w:rPr>
        <w:t>national biodiversity strategies and action plans</w:t>
      </w:r>
      <w:r w:rsidR="00A962E2" w:rsidRPr="00A962E2">
        <w:rPr>
          <w:lang w:val="en-CA"/>
        </w:rPr>
        <w:t xml:space="preserve">, integrating intergenerational equity and Target 22, strengthening inclusive monitoring </w:t>
      </w:r>
      <w:r w:rsidR="00A962E2" w:rsidRPr="005C3C08">
        <w:t>frameworks</w:t>
      </w:r>
      <w:r w:rsidR="00A962E2" w:rsidRPr="00A962E2">
        <w:rPr>
          <w:lang w:val="en-CA"/>
        </w:rPr>
        <w:t xml:space="preserve"> with youth</w:t>
      </w:r>
      <w:r w:rsidR="00F03CE9">
        <w:rPr>
          <w:lang w:val="en-CA"/>
        </w:rPr>
        <w:t xml:space="preserve"> </w:t>
      </w:r>
      <w:r w:rsidR="00A962E2" w:rsidRPr="00A962E2">
        <w:rPr>
          <w:lang w:val="en-CA"/>
        </w:rPr>
        <w:t xml:space="preserve">responsive indicators and recognizing </w:t>
      </w:r>
      <w:r w:rsidR="00B44B80" w:rsidRPr="00A962E2">
        <w:rPr>
          <w:lang w:val="en-CA"/>
        </w:rPr>
        <w:t xml:space="preserve">contributions </w:t>
      </w:r>
      <w:r w:rsidR="00F03CE9">
        <w:rPr>
          <w:lang w:val="en-CA"/>
        </w:rPr>
        <w:t xml:space="preserve">of </w:t>
      </w:r>
      <w:r w:rsidR="00A962E2" w:rsidRPr="00A962E2">
        <w:rPr>
          <w:lang w:val="en-CA"/>
        </w:rPr>
        <w:t>youth in national reporting and global review processes. He concluded by calling for a human rights-based whole-of-society approach that move</w:t>
      </w:r>
      <w:r w:rsidR="00E62111">
        <w:rPr>
          <w:lang w:val="en-CA"/>
        </w:rPr>
        <w:t>d</w:t>
      </w:r>
      <w:r w:rsidR="00A962E2" w:rsidRPr="00A962E2">
        <w:rPr>
          <w:lang w:val="en-CA"/>
        </w:rPr>
        <w:t xml:space="preserve"> beyond </w:t>
      </w:r>
      <w:r w:rsidR="00FC587E">
        <w:rPr>
          <w:lang w:val="en-CA"/>
        </w:rPr>
        <w:t xml:space="preserve">maintaining </w:t>
      </w:r>
      <w:r w:rsidR="00A962E2" w:rsidRPr="00A962E2">
        <w:rPr>
          <w:lang w:val="en-CA"/>
        </w:rPr>
        <w:t>business as usual, avoid</w:t>
      </w:r>
      <w:r w:rsidR="00B07151">
        <w:rPr>
          <w:lang w:val="en-CA"/>
        </w:rPr>
        <w:t>ed</w:t>
      </w:r>
      <w:r w:rsidR="00A962E2" w:rsidRPr="00A962E2">
        <w:rPr>
          <w:lang w:val="en-CA"/>
        </w:rPr>
        <w:t xml:space="preserve"> false solutions and position</w:t>
      </w:r>
      <w:r w:rsidR="00AE691A">
        <w:rPr>
          <w:lang w:val="en-CA"/>
        </w:rPr>
        <w:t>ed</w:t>
      </w:r>
      <w:r w:rsidR="00A962E2" w:rsidRPr="00A962E2">
        <w:rPr>
          <w:lang w:val="en-CA"/>
        </w:rPr>
        <w:t xml:space="preserve"> youth as partners, leaders and decision</w:t>
      </w:r>
      <w:r w:rsidR="00AE691A">
        <w:rPr>
          <w:lang w:val="en-CA"/>
        </w:rPr>
        <w:t xml:space="preserve"> </w:t>
      </w:r>
      <w:r w:rsidR="00A962E2" w:rsidRPr="00A962E2">
        <w:rPr>
          <w:lang w:val="en-CA"/>
        </w:rPr>
        <w:t>makers in delivering the Kunming</w:t>
      </w:r>
      <w:r w:rsidR="00B27856">
        <w:rPr>
          <w:lang w:val="en-CA"/>
        </w:rPr>
        <w:t>-</w:t>
      </w:r>
      <w:r w:rsidR="00A962E2" w:rsidRPr="00A962E2">
        <w:rPr>
          <w:lang w:val="en-CA"/>
        </w:rPr>
        <w:t>Montreal Global Biodiversity Framework</w:t>
      </w:r>
      <w:r w:rsidR="00A962E2">
        <w:rPr>
          <w:lang w:val="en-CA"/>
        </w:rPr>
        <w:t>.</w:t>
      </w:r>
    </w:p>
    <w:p w14:paraId="328EB832" w14:textId="0662C456" w:rsidR="00985D19" w:rsidRPr="004A4C50" w:rsidRDefault="00445468" w:rsidP="005C3C08">
      <w:pPr>
        <w:pStyle w:val="CBDNormalNumber"/>
        <w:rPr>
          <w:lang w:val="en-CA"/>
        </w:rPr>
      </w:pPr>
      <w:r>
        <w:rPr>
          <w:lang w:val="en-CA"/>
        </w:rPr>
        <w:t>In a</w:t>
      </w:r>
      <w:r w:rsidR="00E71F86">
        <w:rPr>
          <w:lang w:val="en-CA"/>
        </w:rPr>
        <w:t xml:space="preserve"> s</w:t>
      </w:r>
      <w:r w:rsidR="00D579C8" w:rsidRPr="000378FD">
        <w:rPr>
          <w:lang w:val="en-CA"/>
        </w:rPr>
        <w:t>ummar</w:t>
      </w:r>
      <w:r>
        <w:rPr>
          <w:lang w:val="en-CA"/>
        </w:rPr>
        <w:t>ization of</w:t>
      </w:r>
      <w:r w:rsidR="00D579C8" w:rsidRPr="000378FD">
        <w:rPr>
          <w:lang w:val="en-CA"/>
        </w:rPr>
        <w:t xml:space="preserve"> the country presentations</w:t>
      </w:r>
      <w:r>
        <w:rPr>
          <w:lang w:val="en-CA"/>
        </w:rPr>
        <w:t>, it was</w:t>
      </w:r>
      <w:r w:rsidR="00D579C8" w:rsidRPr="000378FD">
        <w:rPr>
          <w:lang w:val="en-CA"/>
        </w:rPr>
        <w:t xml:space="preserve"> show</w:t>
      </w:r>
      <w:r>
        <w:rPr>
          <w:lang w:val="en-CA"/>
        </w:rPr>
        <w:t>n</w:t>
      </w:r>
      <w:r w:rsidR="00D579C8" w:rsidRPr="000378FD">
        <w:rPr>
          <w:lang w:val="en-CA"/>
        </w:rPr>
        <w:t xml:space="preserve"> that </w:t>
      </w:r>
      <w:r w:rsidR="009F0CF4">
        <w:rPr>
          <w:lang w:val="en-CA"/>
        </w:rPr>
        <w:t xml:space="preserve">the </w:t>
      </w:r>
      <w:r w:rsidR="00D579C8" w:rsidRPr="000378FD">
        <w:rPr>
          <w:lang w:val="en-CA"/>
        </w:rPr>
        <w:t xml:space="preserve">success factors and challenges </w:t>
      </w:r>
      <w:r w:rsidR="00A16116">
        <w:rPr>
          <w:lang w:val="en-CA"/>
        </w:rPr>
        <w:t>associated with the</w:t>
      </w:r>
      <w:r w:rsidR="00D579C8" w:rsidRPr="000378FD">
        <w:rPr>
          <w:lang w:val="en-CA"/>
        </w:rPr>
        <w:t xml:space="preserve"> </w:t>
      </w:r>
      <w:r w:rsidR="00D42823" w:rsidRPr="000378FD">
        <w:rPr>
          <w:lang w:val="en-CA"/>
        </w:rPr>
        <w:t xml:space="preserve">revision and implementation </w:t>
      </w:r>
      <w:r w:rsidR="00A16116">
        <w:rPr>
          <w:lang w:val="en-CA"/>
        </w:rPr>
        <w:t xml:space="preserve">of </w:t>
      </w:r>
      <w:r w:rsidR="00A16116" w:rsidRPr="00A16116">
        <w:rPr>
          <w:lang w:val="en-CA"/>
        </w:rPr>
        <w:t xml:space="preserve">national biodiversity strategies and action plans </w:t>
      </w:r>
      <w:r w:rsidR="003460D6">
        <w:rPr>
          <w:lang w:val="en-CA"/>
        </w:rPr>
        <w:t>we</w:t>
      </w:r>
      <w:r w:rsidR="00D579C8" w:rsidRPr="000378FD">
        <w:rPr>
          <w:lang w:val="en-CA"/>
        </w:rPr>
        <w:t xml:space="preserve">re closely linked to governance quality, stakeholder engagement and access to finance and data. Major successes were driven by strong and inclusive stakeholder engagement, clear alignment with national development priorities and international commitments and effective resource mobilization and financing mechanisms. </w:t>
      </w:r>
      <w:r w:rsidR="004A1C3F">
        <w:rPr>
          <w:lang w:val="en-CA"/>
        </w:rPr>
        <w:t xml:space="preserve">While </w:t>
      </w:r>
      <w:r w:rsidR="00703CC9">
        <w:rPr>
          <w:lang w:val="en-CA"/>
        </w:rPr>
        <w:t>t</w:t>
      </w:r>
      <w:r w:rsidR="00D579C8" w:rsidRPr="000378FD">
        <w:rPr>
          <w:lang w:val="en-CA"/>
        </w:rPr>
        <w:t xml:space="preserve">echnical advances, including spatial planning and integration of climate and land-use considerations alongside clear implementation frameworks, </w:t>
      </w:r>
      <w:r w:rsidR="004A1C3F">
        <w:rPr>
          <w:lang w:val="en-CA"/>
        </w:rPr>
        <w:t xml:space="preserve">were recognized as </w:t>
      </w:r>
      <w:r w:rsidR="00D579C8" w:rsidRPr="000378FD">
        <w:rPr>
          <w:lang w:val="en-CA"/>
        </w:rPr>
        <w:t>further strengthen</w:t>
      </w:r>
      <w:r w:rsidR="004A1C3F">
        <w:rPr>
          <w:lang w:val="en-CA"/>
        </w:rPr>
        <w:t>ing</w:t>
      </w:r>
      <w:r w:rsidR="00D579C8" w:rsidRPr="000378FD">
        <w:rPr>
          <w:lang w:val="en-CA"/>
        </w:rPr>
        <w:t xml:space="preserve"> </w:t>
      </w:r>
      <w:r w:rsidR="00836535" w:rsidRPr="00836535">
        <w:rPr>
          <w:lang w:val="en-CA"/>
        </w:rPr>
        <w:t>national biodiversity strateg</w:t>
      </w:r>
      <w:r w:rsidR="00836535">
        <w:rPr>
          <w:lang w:val="en-CA"/>
        </w:rPr>
        <w:t xml:space="preserve">y </w:t>
      </w:r>
      <w:r w:rsidR="00836535" w:rsidRPr="00836535">
        <w:rPr>
          <w:lang w:val="en-CA"/>
        </w:rPr>
        <w:t>and action plan</w:t>
      </w:r>
      <w:r w:rsidR="00D579C8" w:rsidRPr="000378FD">
        <w:rPr>
          <w:lang w:val="en-CA"/>
        </w:rPr>
        <w:t xml:space="preserve"> revision processes</w:t>
      </w:r>
      <w:r w:rsidR="00FA613D">
        <w:rPr>
          <w:lang w:val="en-CA"/>
        </w:rPr>
        <w:t xml:space="preserve">, </w:t>
      </w:r>
      <w:r w:rsidR="002A52ED" w:rsidRPr="000378FD">
        <w:rPr>
          <w:lang w:val="en-CA"/>
        </w:rPr>
        <w:t xml:space="preserve">persistent challenges affecting </w:t>
      </w:r>
      <w:r w:rsidR="00FA613D" w:rsidRPr="00FA613D">
        <w:rPr>
          <w:lang w:val="en-CA"/>
        </w:rPr>
        <w:t>national biodiversity strategy and action plan</w:t>
      </w:r>
      <w:r w:rsidR="002A52ED" w:rsidRPr="000378FD">
        <w:rPr>
          <w:lang w:val="en-CA"/>
        </w:rPr>
        <w:t xml:space="preserve"> revision, implementation and monitoring</w:t>
      </w:r>
      <w:r w:rsidR="00FA613D" w:rsidRPr="00FA613D">
        <w:rPr>
          <w:lang w:val="en-CA"/>
        </w:rPr>
        <w:t xml:space="preserve"> </w:t>
      </w:r>
      <w:r w:rsidR="00FA613D">
        <w:rPr>
          <w:lang w:val="en-CA"/>
        </w:rPr>
        <w:t xml:space="preserve">were </w:t>
      </w:r>
      <w:r w:rsidR="00FA613D" w:rsidRPr="000378FD">
        <w:rPr>
          <w:lang w:val="en-CA"/>
        </w:rPr>
        <w:t>highlighted</w:t>
      </w:r>
      <w:r w:rsidR="002A52ED" w:rsidRPr="000378FD">
        <w:rPr>
          <w:lang w:val="en-CA"/>
        </w:rPr>
        <w:t xml:space="preserve">. Common constraints included weak </w:t>
      </w:r>
      <w:r w:rsidR="002A52ED" w:rsidRPr="005C3C08">
        <w:t>stakeholder</w:t>
      </w:r>
      <w:r w:rsidR="002A52ED" w:rsidRPr="000378FD">
        <w:rPr>
          <w:lang w:val="en-CA"/>
        </w:rPr>
        <w:t xml:space="preserve"> coordination and institutional fragmentation, data gaps and uncoordinated information systems, chronic financial limitations and shortages of technical and human capacity. </w:t>
      </w:r>
    </w:p>
    <w:p w14:paraId="7E193390" w14:textId="04087BF6" w:rsidR="006268E4" w:rsidRPr="006268E4" w:rsidRDefault="00606F15" w:rsidP="005C3C08">
      <w:pPr>
        <w:pStyle w:val="CBDAgendaItem"/>
      </w:pPr>
      <w:r w:rsidRPr="000A3215">
        <w:t>Item 4</w:t>
      </w:r>
      <w:r w:rsidR="0079010B">
        <w:t xml:space="preserve"> </w:t>
      </w:r>
      <w:r w:rsidR="0079010B">
        <w:br/>
      </w:r>
      <w:r w:rsidR="008F1E94" w:rsidRPr="008F1E94">
        <w:t xml:space="preserve">Special session on </w:t>
      </w:r>
      <w:r w:rsidR="00F62E33">
        <w:t>a r</w:t>
      </w:r>
      <w:r w:rsidR="008F1E94" w:rsidRPr="008F1E94">
        <w:t xml:space="preserve">egional </w:t>
      </w:r>
      <w:r w:rsidR="00F62E33">
        <w:t>b</w:t>
      </w:r>
      <w:r w:rsidR="008F1E94" w:rsidRPr="008F1E94">
        <w:t xml:space="preserve">iodiversity and </w:t>
      </w:r>
      <w:r w:rsidR="00F62E33">
        <w:t>w</w:t>
      </w:r>
      <w:r w:rsidR="008F1E94" w:rsidRPr="008F1E94">
        <w:t xml:space="preserve">ildlife </w:t>
      </w:r>
      <w:r w:rsidR="00F62E33">
        <w:t>p</w:t>
      </w:r>
      <w:r w:rsidR="008F1E94" w:rsidRPr="008F1E94">
        <w:t>rogramme</w:t>
      </w:r>
    </w:p>
    <w:p w14:paraId="2A443608" w14:textId="1612D729" w:rsidR="00C84614" w:rsidRPr="00C84614" w:rsidRDefault="00C84614" w:rsidP="00BE40D6">
      <w:pPr>
        <w:pStyle w:val="CBDNormalNumber"/>
        <w:rPr>
          <w:lang w:val="en-CA"/>
        </w:rPr>
      </w:pPr>
      <w:r w:rsidRPr="00C84614">
        <w:rPr>
          <w:lang w:val="en-CA"/>
        </w:rPr>
        <w:t>During th</w:t>
      </w:r>
      <w:r w:rsidR="00D92FBC">
        <w:rPr>
          <w:lang w:val="en-CA"/>
        </w:rPr>
        <w:t>e</w:t>
      </w:r>
      <w:r w:rsidRPr="00C84614">
        <w:rPr>
          <w:lang w:val="en-CA"/>
        </w:rPr>
        <w:t xml:space="preserve"> special session, a combination of presentation and panel discussion </w:t>
      </w:r>
      <w:r w:rsidR="00826288">
        <w:rPr>
          <w:lang w:val="en-CA"/>
        </w:rPr>
        <w:t xml:space="preserve">approaches </w:t>
      </w:r>
      <w:r w:rsidRPr="00C84614">
        <w:rPr>
          <w:lang w:val="en-CA"/>
        </w:rPr>
        <w:t>w</w:t>
      </w:r>
      <w:r w:rsidR="00D92FBC">
        <w:rPr>
          <w:lang w:val="en-CA"/>
        </w:rPr>
        <w:t>as</w:t>
      </w:r>
      <w:r w:rsidRPr="00C84614">
        <w:rPr>
          <w:lang w:val="en-CA"/>
        </w:rPr>
        <w:t xml:space="preserve"> used. A representative of </w:t>
      </w:r>
      <w:r w:rsidR="00F20204">
        <w:rPr>
          <w:lang w:val="en-CA"/>
        </w:rPr>
        <w:t xml:space="preserve">the </w:t>
      </w:r>
      <w:r w:rsidRPr="00C84614">
        <w:rPr>
          <w:lang w:val="en-CA"/>
        </w:rPr>
        <w:t>UNEP</w:t>
      </w:r>
      <w:r w:rsidR="00F20204">
        <w:rPr>
          <w:lang w:val="en-CA"/>
        </w:rPr>
        <w:t xml:space="preserve"> </w:t>
      </w:r>
      <w:r w:rsidR="00142174" w:rsidRPr="00142174">
        <w:t>Regional Office for West Asia</w:t>
      </w:r>
      <w:r w:rsidR="00142174" w:rsidRPr="00142174">
        <w:rPr>
          <w:lang w:val="en-CA"/>
        </w:rPr>
        <w:t xml:space="preserve"> </w:t>
      </w:r>
      <w:r w:rsidRPr="00C84614">
        <w:rPr>
          <w:lang w:val="en-CA"/>
        </w:rPr>
        <w:t xml:space="preserve">presented an overview of the </w:t>
      </w:r>
      <w:r w:rsidR="009B3F6F">
        <w:rPr>
          <w:lang w:val="en-CA"/>
        </w:rPr>
        <w:lastRenderedPageBreak/>
        <w:t>r</w:t>
      </w:r>
      <w:r w:rsidRPr="00C84614">
        <w:rPr>
          <w:lang w:val="en-CA"/>
        </w:rPr>
        <w:t xml:space="preserve">egional </w:t>
      </w:r>
      <w:r w:rsidR="00C23806">
        <w:rPr>
          <w:lang w:val="en-CA"/>
        </w:rPr>
        <w:t>b</w:t>
      </w:r>
      <w:r w:rsidRPr="00C84614">
        <w:rPr>
          <w:lang w:val="en-CA"/>
        </w:rPr>
        <w:t xml:space="preserve">iodiversity and </w:t>
      </w:r>
      <w:r w:rsidR="00C23806">
        <w:rPr>
          <w:lang w:val="en-CA"/>
        </w:rPr>
        <w:t>w</w:t>
      </w:r>
      <w:r w:rsidRPr="00C84614">
        <w:rPr>
          <w:lang w:val="en-CA"/>
        </w:rPr>
        <w:t xml:space="preserve">ildlife </w:t>
      </w:r>
      <w:r w:rsidR="00C23806">
        <w:rPr>
          <w:lang w:val="en-CA"/>
        </w:rPr>
        <w:t>p</w:t>
      </w:r>
      <w:r w:rsidRPr="00C84614">
        <w:rPr>
          <w:lang w:val="en-CA"/>
        </w:rPr>
        <w:t>rogramme for West</w:t>
      </w:r>
      <w:r w:rsidR="0098730D">
        <w:rPr>
          <w:lang w:val="en-CA"/>
        </w:rPr>
        <w:t>ern</w:t>
      </w:r>
      <w:r w:rsidRPr="00C84614">
        <w:rPr>
          <w:lang w:val="en-CA"/>
        </w:rPr>
        <w:t xml:space="preserve"> Asia, </w:t>
      </w:r>
      <w:r w:rsidR="00096865">
        <w:rPr>
          <w:lang w:val="en-CA"/>
        </w:rPr>
        <w:t xml:space="preserve">in which he </w:t>
      </w:r>
      <w:r w:rsidRPr="00C84614">
        <w:rPr>
          <w:lang w:val="en-CA"/>
        </w:rPr>
        <w:t>highlight</w:t>
      </w:r>
      <w:r w:rsidR="00096865">
        <w:rPr>
          <w:lang w:val="en-CA"/>
        </w:rPr>
        <w:t>ed</w:t>
      </w:r>
      <w:r w:rsidRPr="00C84614">
        <w:rPr>
          <w:lang w:val="en-CA"/>
        </w:rPr>
        <w:t xml:space="preserve"> its vision </w:t>
      </w:r>
      <w:r w:rsidR="00096865">
        <w:rPr>
          <w:lang w:val="en-CA"/>
        </w:rPr>
        <w:t>which encompassed</w:t>
      </w:r>
      <w:r w:rsidRPr="00C84614">
        <w:rPr>
          <w:lang w:val="en-CA"/>
        </w:rPr>
        <w:t xml:space="preserve"> ensur</w:t>
      </w:r>
      <w:r w:rsidR="00096865">
        <w:rPr>
          <w:lang w:val="en-CA"/>
        </w:rPr>
        <w:t>ing</w:t>
      </w:r>
      <w:r w:rsidRPr="00C84614">
        <w:rPr>
          <w:lang w:val="en-CA"/>
        </w:rPr>
        <w:t xml:space="preserve"> that biodiversity and wildlife </w:t>
      </w:r>
      <w:r w:rsidR="00C23806">
        <w:rPr>
          <w:lang w:val="en-CA"/>
        </w:rPr>
        <w:t>we</w:t>
      </w:r>
      <w:r w:rsidRPr="00C84614">
        <w:rPr>
          <w:lang w:val="en-CA"/>
        </w:rPr>
        <w:t xml:space="preserve">re valued, conserved and sustainably managed across the region. </w:t>
      </w:r>
      <w:r w:rsidR="00603C68">
        <w:rPr>
          <w:lang w:val="en-CA"/>
        </w:rPr>
        <w:t>I</w:t>
      </w:r>
      <w:r w:rsidR="00BF7920">
        <w:rPr>
          <w:lang w:val="en-CA"/>
        </w:rPr>
        <w:t>n</w:t>
      </w:r>
      <w:r w:rsidR="00603C68">
        <w:rPr>
          <w:lang w:val="en-CA"/>
        </w:rPr>
        <w:t xml:space="preserve"> t</w:t>
      </w:r>
      <w:r w:rsidRPr="00C84614">
        <w:rPr>
          <w:lang w:val="en-CA"/>
        </w:rPr>
        <w:t>he presentation</w:t>
      </w:r>
      <w:r w:rsidR="00603C68">
        <w:rPr>
          <w:lang w:val="en-CA"/>
        </w:rPr>
        <w:t xml:space="preserve">, the representative </w:t>
      </w:r>
      <w:r w:rsidRPr="00C84614">
        <w:rPr>
          <w:lang w:val="en-CA"/>
        </w:rPr>
        <w:t xml:space="preserve">emphasized that </w:t>
      </w:r>
      <w:r w:rsidR="008F0EDE">
        <w:rPr>
          <w:lang w:val="en-CA"/>
        </w:rPr>
        <w:t xml:space="preserve">the </w:t>
      </w:r>
      <w:r w:rsidRPr="00C84614">
        <w:rPr>
          <w:lang w:val="en-CA"/>
        </w:rPr>
        <w:t>UNEP</w:t>
      </w:r>
      <w:r w:rsidR="00603C68" w:rsidRPr="00603C68">
        <w:t xml:space="preserve"> </w:t>
      </w:r>
      <w:r w:rsidR="00603C68" w:rsidRPr="006002A6">
        <w:t>Regional Office for West Asia</w:t>
      </w:r>
      <w:r w:rsidRPr="00C84614">
        <w:rPr>
          <w:lang w:val="en-CA"/>
        </w:rPr>
        <w:t xml:space="preserve"> </w:t>
      </w:r>
      <w:r w:rsidR="008F0EDE">
        <w:rPr>
          <w:lang w:val="en-CA"/>
        </w:rPr>
        <w:t>wa</w:t>
      </w:r>
      <w:r w:rsidRPr="00C84614">
        <w:rPr>
          <w:lang w:val="en-CA"/>
        </w:rPr>
        <w:t>s supporting Saudi Arabia in advancing th</w:t>
      </w:r>
      <w:r w:rsidR="001D7FC0">
        <w:rPr>
          <w:lang w:val="en-CA"/>
        </w:rPr>
        <w:t>e</w:t>
      </w:r>
      <w:r w:rsidRPr="00C84614">
        <w:rPr>
          <w:lang w:val="en-CA"/>
        </w:rPr>
        <w:t xml:space="preserve"> regional programme. </w:t>
      </w:r>
      <w:r w:rsidR="001D7FC0">
        <w:rPr>
          <w:lang w:val="en-CA"/>
        </w:rPr>
        <w:t>In t</w:t>
      </w:r>
      <w:r w:rsidRPr="00C84614">
        <w:rPr>
          <w:lang w:val="en-CA"/>
        </w:rPr>
        <w:t>he presentation</w:t>
      </w:r>
      <w:r w:rsidR="006A1F3C">
        <w:rPr>
          <w:lang w:val="en-CA"/>
        </w:rPr>
        <w:t>,</w:t>
      </w:r>
      <w:r w:rsidR="001D7FC0">
        <w:rPr>
          <w:lang w:val="en-CA"/>
        </w:rPr>
        <w:t xml:space="preserve"> he</w:t>
      </w:r>
      <w:r w:rsidRPr="00C84614">
        <w:rPr>
          <w:lang w:val="en-CA"/>
        </w:rPr>
        <w:t xml:space="preserve"> addressed the </w:t>
      </w:r>
      <w:r w:rsidR="00687DD0" w:rsidRPr="00C84614">
        <w:rPr>
          <w:lang w:val="en-CA"/>
        </w:rPr>
        <w:t xml:space="preserve">shared challenges </w:t>
      </w:r>
      <w:r w:rsidR="00687DD0">
        <w:rPr>
          <w:lang w:val="en-CA"/>
        </w:rPr>
        <w:t xml:space="preserve">of the </w:t>
      </w:r>
      <w:r w:rsidRPr="00C84614">
        <w:rPr>
          <w:lang w:val="en-CA"/>
        </w:rPr>
        <w:t>region</w:t>
      </w:r>
      <w:r w:rsidR="00687DD0">
        <w:rPr>
          <w:lang w:val="en-CA"/>
        </w:rPr>
        <w:t>,</w:t>
      </w:r>
      <w:r w:rsidRPr="00C84614">
        <w:rPr>
          <w:lang w:val="en-CA"/>
        </w:rPr>
        <w:t xml:space="preserve"> including climate change, biodiversity loss, pollution, limited financing, capacity gaps, governance constraints, weak data systems and </w:t>
      </w:r>
      <w:r w:rsidR="00570DEB">
        <w:rPr>
          <w:lang w:val="en-CA"/>
        </w:rPr>
        <w:t xml:space="preserve">a </w:t>
      </w:r>
      <w:r w:rsidRPr="00C84614">
        <w:rPr>
          <w:lang w:val="en-CA"/>
        </w:rPr>
        <w:t xml:space="preserve">low </w:t>
      </w:r>
      <w:r w:rsidR="00570DEB">
        <w:rPr>
          <w:lang w:val="en-CA"/>
        </w:rPr>
        <w:t xml:space="preserve">level of </w:t>
      </w:r>
      <w:r w:rsidRPr="00C84614">
        <w:rPr>
          <w:lang w:val="en-CA"/>
        </w:rPr>
        <w:t>public awareness, and outlined how the programme complement</w:t>
      </w:r>
      <w:r w:rsidR="00570DEB">
        <w:rPr>
          <w:lang w:val="en-CA"/>
        </w:rPr>
        <w:t>ed</w:t>
      </w:r>
      <w:r w:rsidRPr="00C84614">
        <w:rPr>
          <w:lang w:val="en-CA"/>
        </w:rPr>
        <w:t xml:space="preserve"> the </w:t>
      </w:r>
      <w:r w:rsidR="00692E7E">
        <w:rPr>
          <w:lang w:val="en-CA"/>
        </w:rPr>
        <w:t>t</w:t>
      </w:r>
      <w:r w:rsidRPr="00C84614">
        <w:rPr>
          <w:lang w:val="en-CA"/>
        </w:rPr>
        <w:t xml:space="preserve">echnical and </w:t>
      </w:r>
      <w:r w:rsidR="00692E7E">
        <w:rPr>
          <w:lang w:val="en-CA"/>
        </w:rPr>
        <w:t>s</w:t>
      </w:r>
      <w:r w:rsidRPr="00C84614">
        <w:rPr>
          <w:lang w:val="en-CA"/>
        </w:rPr>
        <w:t xml:space="preserve">cientific </w:t>
      </w:r>
      <w:r w:rsidR="00692E7E">
        <w:rPr>
          <w:lang w:val="en-CA"/>
        </w:rPr>
        <w:t>c</w:t>
      </w:r>
      <w:r w:rsidRPr="00C84614">
        <w:rPr>
          <w:lang w:val="en-CA"/>
        </w:rPr>
        <w:t xml:space="preserve">ooperation </w:t>
      </w:r>
      <w:r w:rsidR="00692E7E">
        <w:rPr>
          <w:lang w:val="en-CA"/>
        </w:rPr>
        <w:t>m</w:t>
      </w:r>
      <w:r w:rsidRPr="00C84614">
        <w:rPr>
          <w:lang w:val="en-CA"/>
        </w:rPr>
        <w:t xml:space="preserve">echanism </w:t>
      </w:r>
      <w:r w:rsidR="00692E7E">
        <w:rPr>
          <w:lang w:val="en-CA"/>
        </w:rPr>
        <w:t xml:space="preserve">under the </w:t>
      </w:r>
      <w:r w:rsidR="00692E7E" w:rsidRPr="00C84614">
        <w:rPr>
          <w:lang w:val="en-CA"/>
        </w:rPr>
        <w:t>Convention on Biological Diversity</w:t>
      </w:r>
      <w:r w:rsidRPr="00C84614">
        <w:rPr>
          <w:lang w:val="en-CA"/>
        </w:rPr>
        <w:t>, which</w:t>
      </w:r>
      <w:r w:rsidR="001D3D4B">
        <w:rPr>
          <w:lang w:val="en-CA"/>
        </w:rPr>
        <w:t xml:space="preserve">, pursuant to </w:t>
      </w:r>
      <w:r w:rsidR="00A37248" w:rsidRPr="00C84614">
        <w:rPr>
          <w:lang w:val="en-CA"/>
        </w:rPr>
        <w:t xml:space="preserve"> </w:t>
      </w:r>
      <w:r w:rsidR="00A37248">
        <w:rPr>
          <w:lang w:val="en-CA"/>
        </w:rPr>
        <w:t>d</w:t>
      </w:r>
      <w:r w:rsidR="00A37248" w:rsidRPr="00C84614">
        <w:rPr>
          <w:lang w:val="en-CA"/>
        </w:rPr>
        <w:t>ecision 15/8</w:t>
      </w:r>
      <w:r w:rsidR="005E12DF">
        <w:rPr>
          <w:lang w:val="en-CA"/>
        </w:rPr>
        <w:t xml:space="preserve"> </w:t>
      </w:r>
      <w:r w:rsidR="001D3D4B">
        <w:rPr>
          <w:lang w:val="en-CA"/>
        </w:rPr>
        <w:t xml:space="preserve">of the Conference of the Parties </w:t>
      </w:r>
      <w:r w:rsidR="008F37E5">
        <w:rPr>
          <w:lang w:val="en-CA"/>
        </w:rPr>
        <w:t>w</w:t>
      </w:r>
      <w:r w:rsidR="005902DC">
        <w:rPr>
          <w:lang w:val="en-CA"/>
        </w:rPr>
        <w:t>a</w:t>
      </w:r>
      <w:r w:rsidRPr="00C84614">
        <w:rPr>
          <w:lang w:val="en-CA"/>
        </w:rPr>
        <w:t>s dependent on demand-driven regional collaboration, while the proposed regional programme w</w:t>
      </w:r>
      <w:r w:rsidR="00DC247C">
        <w:rPr>
          <w:lang w:val="en-CA"/>
        </w:rPr>
        <w:t>ould</w:t>
      </w:r>
      <w:r w:rsidRPr="00C84614">
        <w:rPr>
          <w:lang w:val="en-CA"/>
        </w:rPr>
        <w:t xml:space="preserve"> focus on the implementation of coordinated and concerted biodiversity actions. </w:t>
      </w:r>
      <w:r w:rsidR="000B2709">
        <w:rPr>
          <w:lang w:val="en-CA"/>
        </w:rPr>
        <w:t xml:space="preserve">The representative </w:t>
      </w:r>
      <w:r w:rsidRPr="00C84614">
        <w:rPr>
          <w:lang w:val="en-CA"/>
        </w:rPr>
        <w:t xml:space="preserve">described the </w:t>
      </w:r>
      <w:r w:rsidR="000B2709" w:rsidRPr="00C84614">
        <w:rPr>
          <w:lang w:val="en-CA"/>
        </w:rPr>
        <w:t xml:space="preserve">core pillars </w:t>
      </w:r>
      <w:r w:rsidR="000B2709">
        <w:rPr>
          <w:lang w:val="en-CA"/>
        </w:rPr>
        <w:t xml:space="preserve">of the </w:t>
      </w:r>
      <w:r w:rsidRPr="00C84614">
        <w:rPr>
          <w:lang w:val="en-CA"/>
        </w:rPr>
        <w:t xml:space="preserve">programme, including strengthening implementation </w:t>
      </w:r>
      <w:r w:rsidRPr="005C3C08">
        <w:t>of</w:t>
      </w:r>
      <w:r w:rsidRPr="00C84614">
        <w:rPr>
          <w:lang w:val="en-CA"/>
        </w:rPr>
        <w:t xml:space="preserve"> the Kunming</w:t>
      </w:r>
      <w:r w:rsidR="00AC4B32">
        <w:rPr>
          <w:lang w:val="en-CA"/>
        </w:rPr>
        <w:t>-</w:t>
      </w:r>
      <w:r w:rsidRPr="00C84614">
        <w:rPr>
          <w:lang w:val="en-CA"/>
        </w:rPr>
        <w:t>Montreal Global Biodiversity Framework</w:t>
      </w:r>
      <w:r w:rsidR="00383BE4">
        <w:rPr>
          <w:lang w:val="en-CA"/>
        </w:rPr>
        <w:t>;</w:t>
      </w:r>
      <w:r w:rsidRPr="00C84614">
        <w:rPr>
          <w:lang w:val="en-CA"/>
        </w:rPr>
        <w:t xml:space="preserve"> promoting coordinated regional action and common positions in global processes</w:t>
      </w:r>
      <w:r w:rsidR="00383BE4">
        <w:rPr>
          <w:lang w:val="en-CA"/>
        </w:rPr>
        <w:t>;</w:t>
      </w:r>
      <w:r w:rsidRPr="00C84614">
        <w:rPr>
          <w:lang w:val="en-CA"/>
        </w:rPr>
        <w:t xml:space="preserve"> enhancing wildlife conservation and sustainable management</w:t>
      </w:r>
      <w:r w:rsidR="00BE571C">
        <w:rPr>
          <w:lang w:val="en-CA"/>
        </w:rPr>
        <w:t>,</w:t>
      </w:r>
      <w:r w:rsidR="00874167">
        <w:rPr>
          <w:lang w:val="en-CA"/>
        </w:rPr>
        <w:t xml:space="preserve"> for example, through</w:t>
      </w:r>
      <w:r w:rsidRPr="00C84614">
        <w:rPr>
          <w:lang w:val="en-CA"/>
        </w:rPr>
        <w:t xml:space="preserve"> conservation breeding and reintroduction</w:t>
      </w:r>
      <w:r w:rsidR="00BE571C">
        <w:rPr>
          <w:lang w:val="en-CA"/>
        </w:rPr>
        <w:t>;</w:t>
      </w:r>
      <w:r w:rsidRPr="00C84614">
        <w:rPr>
          <w:lang w:val="en-CA"/>
        </w:rPr>
        <w:t xml:space="preserve"> advancing knowledge</w:t>
      </w:r>
      <w:r w:rsidR="0047356B">
        <w:rPr>
          <w:lang w:val="en-CA"/>
        </w:rPr>
        <w:t>-</w:t>
      </w:r>
      <w:r w:rsidRPr="00C84614">
        <w:rPr>
          <w:lang w:val="en-CA"/>
        </w:rPr>
        <w:t>sharing and data management</w:t>
      </w:r>
      <w:r w:rsidR="00BE571C">
        <w:rPr>
          <w:lang w:val="en-CA"/>
        </w:rPr>
        <w:t>;</w:t>
      </w:r>
      <w:r w:rsidRPr="00C84614">
        <w:rPr>
          <w:lang w:val="en-CA"/>
        </w:rPr>
        <w:t xml:space="preserve"> and building national and regional capacities. </w:t>
      </w:r>
      <w:r w:rsidR="0070520E">
        <w:rPr>
          <w:lang w:val="en-CA"/>
        </w:rPr>
        <w:t>He</w:t>
      </w:r>
      <w:r w:rsidR="00BB298B">
        <w:rPr>
          <w:lang w:val="en-CA"/>
        </w:rPr>
        <w:t xml:space="preserve"> </w:t>
      </w:r>
      <w:r w:rsidRPr="00C84614">
        <w:rPr>
          <w:lang w:val="en-CA"/>
        </w:rPr>
        <w:t>outlined proposed outputs</w:t>
      </w:r>
      <w:r w:rsidR="003D3A50">
        <w:rPr>
          <w:lang w:val="en-CA"/>
        </w:rPr>
        <w:t>,</w:t>
      </w:r>
      <w:r w:rsidRPr="00C84614">
        <w:rPr>
          <w:lang w:val="en-CA"/>
        </w:rPr>
        <w:t xml:space="preserve"> such as a regional action plan, </w:t>
      </w:r>
      <w:r w:rsidR="00BB298B">
        <w:rPr>
          <w:lang w:val="en-CA"/>
        </w:rPr>
        <w:t xml:space="preserve">a </w:t>
      </w:r>
      <w:r w:rsidRPr="00C84614">
        <w:rPr>
          <w:lang w:val="en-CA"/>
        </w:rPr>
        <w:t xml:space="preserve">capacity-building strategy, conservation breeding forums and standardized monitoring frameworks, </w:t>
      </w:r>
      <w:r w:rsidR="009D230B">
        <w:rPr>
          <w:lang w:val="en-CA"/>
        </w:rPr>
        <w:t xml:space="preserve">and </w:t>
      </w:r>
      <w:r w:rsidRPr="00C84614">
        <w:rPr>
          <w:lang w:val="en-CA"/>
        </w:rPr>
        <w:t>call</w:t>
      </w:r>
      <w:r w:rsidR="009D230B">
        <w:rPr>
          <w:lang w:val="en-CA"/>
        </w:rPr>
        <w:t>ed</w:t>
      </w:r>
      <w:r w:rsidRPr="00C84614">
        <w:rPr>
          <w:lang w:val="en-CA"/>
        </w:rPr>
        <w:t xml:space="preserve"> on partners to provide feedback, participate in consultations and jointly advance the </w:t>
      </w:r>
      <w:r w:rsidR="009D230B" w:rsidRPr="00C84614">
        <w:rPr>
          <w:lang w:val="en-CA"/>
        </w:rPr>
        <w:t xml:space="preserve">next steps </w:t>
      </w:r>
      <w:r w:rsidR="00F51B5F">
        <w:rPr>
          <w:lang w:val="en-CA"/>
        </w:rPr>
        <w:t xml:space="preserve">of the </w:t>
      </w:r>
      <w:r w:rsidRPr="00C84614">
        <w:rPr>
          <w:lang w:val="en-CA"/>
        </w:rPr>
        <w:t xml:space="preserve">programme. </w:t>
      </w:r>
      <w:r w:rsidR="00F51B5F">
        <w:rPr>
          <w:lang w:val="en-CA"/>
        </w:rPr>
        <w:t xml:space="preserve">The representative concluded by </w:t>
      </w:r>
      <w:r w:rsidRPr="00C84614">
        <w:rPr>
          <w:lang w:val="en-CA"/>
        </w:rPr>
        <w:t>emphasiz</w:t>
      </w:r>
      <w:r w:rsidR="00F51B5F">
        <w:rPr>
          <w:lang w:val="en-CA"/>
        </w:rPr>
        <w:t>ing</w:t>
      </w:r>
      <w:r w:rsidRPr="00C84614">
        <w:rPr>
          <w:lang w:val="en-CA"/>
        </w:rPr>
        <w:t xml:space="preserve"> the importance of partnerships with all relevant regional and global organizations and partnerships, as well as working closely with the newly established </w:t>
      </w:r>
      <w:r w:rsidR="00BE2390">
        <w:rPr>
          <w:lang w:val="en-CA"/>
        </w:rPr>
        <w:t xml:space="preserve">International Union for Conservation of Nature </w:t>
      </w:r>
      <w:r w:rsidR="00151C9C">
        <w:rPr>
          <w:lang w:val="en-CA"/>
        </w:rPr>
        <w:t>Regional Office for West Asia</w:t>
      </w:r>
      <w:r w:rsidRPr="00C84614">
        <w:rPr>
          <w:lang w:val="en-CA"/>
        </w:rPr>
        <w:t xml:space="preserve"> </w:t>
      </w:r>
      <w:r w:rsidR="002B1B4C">
        <w:rPr>
          <w:lang w:val="en-CA"/>
        </w:rPr>
        <w:t>s</w:t>
      </w:r>
      <w:r w:rsidRPr="00C84614">
        <w:rPr>
          <w:lang w:val="en-CA"/>
        </w:rPr>
        <w:t xml:space="preserve">ubregional </w:t>
      </w:r>
      <w:r w:rsidR="002B1B4C">
        <w:rPr>
          <w:lang w:val="en-CA"/>
        </w:rPr>
        <w:t>t</w:t>
      </w:r>
      <w:r w:rsidRPr="00C84614">
        <w:rPr>
          <w:lang w:val="en-CA"/>
        </w:rPr>
        <w:t xml:space="preserve">echnical and </w:t>
      </w:r>
      <w:r w:rsidR="002B1B4C">
        <w:rPr>
          <w:lang w:val="en-CA"/>
        </w:rPr>
        <w:t>s</w:t>
      </w:r>
      <w:r w:rsidRPr="00C84614">
        <w:rPr>
          <w:lang w:val="en-CA"/>
        </w:rPr>
        <w:t xml:space="preserve">cientific </w:t>
      </w:r>
      <w:r w:rsidR="002B1B4C">
        <w:rPr>
          <w:lang w:val="en-CA"/>
        </w:rPr>
        <w:t>c</w:t>
      </w:r>
      <w:r w:rsidR="009F438D">
        <w:rPr>
          <w:lang w:val="en-CA"/>
        </w:rPr>
        <w:t xml:space="preserve">ooperation </w:t>
      </w:r>
      <w:r w:rsidR="002B1B4C">
        <w:rPr>
          <w:lang w:val="en-CA"/>
        </w:rPr>
        <w:t>s</w:t>
      </w:r>
      <w:r w:rsidRPr="00C84614">
        <w:rPr>
          <w:lang w:val="en-CA"/>
        </w:rPr>
        <w:t xml:space="preserve">upport </w:t>
      </w:r>
      <w:r w:rsidR="002B1B4C">
        <w:rPr>
          <w:lang w:val="en-CA"/>
        </w:rPr>
        <w:t>c</w:t>
      </w:r>
      <w:r w:rsidRPr="00C84614">
        <w:rPr>
          <w:lang w:val="en-CA"/>
        </w:rPr>
        <w:t>ent</w:t>
      </w:r>
      <w:r w:rsidR="009F438D">
        <w:rPr>
          <w:lang w:val="en-CA"/>
        </w:rPr>
        <w:t>re</w:t>
      </w:r>
      <w:r w:rsidRPr="00C84614">
        <w:rPr>
          <w:lang w:val="en-CA"/>
        </w:rPr>
        <w:t>.</w:t>
      </w:r>
    </w:p>
    <w:p w14:paraId="1AE3F276" w14:textId="3E259ECB" w:rsidR="00586BE2" w:rsidRPr="008D2214" w:rsidRDefault="008D2214" w:rsidP="005C3C08">
      <w:pPr>
        <w:pStyle w:val="CBDAgendaItem"/>
        <w:rPr>
          <w:lang w:val="en-CA"/>
        </w:rPr>
      </w:pPr>
      <w:r w:rsidRPr="008D2214">
        <w:rPr>
          <w:lang w:val="en-CA"/>
        </w:rPr>
        <w:t>Item 5</w:t>
      </w:r>
      <w:r w:rsidR="0079010B">
        <w:rPr>
          <w:lang w:val="en-CA"/>
        </w:rPr>
        <w:t xml:space="preserve"> </w:t>
      </w:r>
      <w:r w:rsidR="0079010B">
        <w:rPr>
          <w:lang w:val="en-CA"/>
        </w:rPr>
        <w:br/>
      </w:r>
      <w:r w:rsidRPr="008D2214">
        <w:rPr>
          <w:lang w:val="en-CA"/>
        </w:rPr>
        <w:t>Biodiversity monitoring</w:t>
      </w:r>
    </w:p>
    <w:p w14:paraId="28910412" w14:textId="4B50931C" w:rsidR="00606F15" w:rsidRPr="00C2792D" w:rsidRDefault="00DB4B0B" w:rsidP="00BE40D6">
      <w:pPr>
        <w:pStyle w:val="CBDNormalNumber"/>
        <w:rPr>
          <w:lang w:val="en-CA"/>
        </w:rPr>
      </w:pPr>
      <w:r>
        <w:rPr>
          <w:lang w:val="en-CA"/>
        </w:rPr>
        <w:t>In a</w:t>
      </w:r>
      <w:r w:rsidR="00733248" w:rsidRPr="00C2792D">
        <w:rPr>
          <w:lang w:val="en-CA"/>
        </w:rPr>
        <w:t>n introductory presentation</w:t>
      </w:r>
      <w:r>
        <w:rPr>
          <w:lang w:val="en-CA"/>
        </w:rPr>
        <w:t xml:space="preserve">, </w:t>
      </w:r>
      <w:r w:rsidR="00733248" w:rsidRPr="00C2792D">
        <w:rPr>
          <w:lang w:val="en-CA"/>
        </w:rPr>
        <w:t xml:space="preserve">a representative of the Secretariat of the Convention on Biological Diversity </w:t>
      </w:r>
      <w:r w:rsidR="00B122D0">
        <w:rPr>
          <w:lang w:val="en-CA"/>
        </w:rPr>
        <w:t>discussed</w:t>
      </w:r>
      <w:r w:rsidR="00733248" w:rsidRPr="00C2792D">
        <w:rPr>
          <w:lang w:val="en-CA"/>
        </w:rPr>
        <w:t xml:space="preserve"> the monitoring framework for the implementation of the Kunming</w:t>
      </w:r>
      <w:r w:rsidR="000D68FB">
        <w:rPr>
          <w:lang w:val="en-CA"/>
        </w:rPr>
        <w:t>-</w:t>
      </w:r>
      <w:r w:rsidR="00733248" w:rsidRPr="00C2792D">
        <w:rPr>
          <w:lang w:val="en-CA"/>
        </w:rPr>
        <w:t>Montreal Global Biodiversity Framework</w:t>
      </w:r>
      <w:r w:rsidR="005173FE">
        <w:rPr>
          <w:lang w:val="en-CA"/>
        </w:rPr>
        <w:t>. He</w:t>
      </w:r>
      <w:r w:rsidR="00733248" w:rsidRPr="00C2792D">
        <w:rPr>
          <w:lang w:val="en-CA"/>
        </w:rPr>
        <w:t xml:space="preserve"> explain</w:t>
      </w:r>
      <w:r w:rsidR="005173FE">
        <w:rPr>
          <w:lang w:val="en-CA"/>
        </w:rPr>
        <w:t>ed</w:t>
      </w:r>
      <w:r w:rsidR="00733248" w:rsidRPr="00C2792D">
        <w:rPr>
          <w:lang w:val="en-CA"/>
        </w:rPr>
        <w:t xml:space="preserve"> </w:t>
      </w:r>
      <w:r w:rsidR="003E56D8">
        <w:rPr>
          <w:lang w:val="en-CA"/>
        </w:rPr>
        <w:t>the</w:t>
      </w:r>
      <w:r w:rsidR="00733248" w:rsidRPr="00C2792D">
        <w:rPr>
          <w:lang w:val="en-CA"/>
        </w:rPr>
        <w:t xml:space="preserve"> mandate </w:t>
      </w:r>
      <w:r w:rsidR="005173FE">
        <w:rPr>
          <w:lang w:val="en-CA"/>
        </w:rPr>
        <w:t xml:space="preserve">of the </w:t>
      </w:r>
      <w:r w:rsidR="005173FE" w:rsidRPr="005173FE">
        <w:rPr>
          <w:lang w:val="en-CA"/>
        </w:rPr>
        <w:t xml:space="preserve">monitoring framework </w:t>
      </w:r>
      <w:r w:rsidR="00733248" w:rsidRPr="00C2792D">
        <w:rPr>
          <w:lang w:val="en-CA"/>
        </w:rPr>
        <w:t xml:space="preserve">under decisions </w:t>
      </w:r>
      <w:r w:rsidR="005173FE" w:rsidRPr="00C2792D">
        <w:rPr>
          <w:lang w:val="en-CA"/>
        </w:rPr>
        <w:t xml:space="preserve">15/5, </w:t>
      </w:r>
      <w:r w:rsidR="00733248" w:rsidRPr="00C2792D">
        <w:rPr>
          <w:lang w:val="en-CA"/>
        </w:rPr>
        <w:t>15/6, 16/31 and 16/32</w:t>
      </w:r>
      <w:r w:rsidR="005173FE">
        <w:rPr>
          <w:lang w:val="en-CA"/>
        </w:rPr>
        <w:t xml:space="preserve"> of the Conference of the Parties and </w:t>
      </w:r>
      <w:r w:rsidR="00733248" w:rsidRPr="00C2792D">
        <w:rPr>
          <w:lang w:val="en-CA"/>
        </w:rPr>
        <w:t xml:space="preserve">highlighted </w:t>
      </w:r>
      <w:r w:rsidR="003E56D8">
        <w:rPr>
          <w:lang w:val="en-CA"/>
        </w:rPr>
        <w:t xml:space="preserve">the </w:t>
      </w:r>
      <w:r w:rsidR="003E56D8" w:rsidRPr="00C2792D">
        <w:rPr>
          <w:lang w:val="en-CA"/>
        </w:rPr>
        <w:t>review</w:t>
      </w:r>
      <w:r w:rsidR="003E56D8">
        <w:rPr>
          <w:lang w:val="en-CA"/>
        </w:rPr>
        <w:t xml:space="preserve"> of</w:t>
      </w:r>
      <w:r w:rsidR="00733248" w:rsidRPr="00C2792D">
        <w:rPr>
          <w:lang w:val="en-CA"/>
        </w:rPr>
        <w:t xml:space="preserve"> progress </w:t>
      </w:r>
      <w:r w:rsidR="00A4127A">
        <w:rPr>
          <w:lang w:val="en-CA"/>
        </w:rPr>
        <w:t>in</w:t>
      </w:r>
      <w:r w:rsidR="00F078B5" w:rsidRPr="00F078B5">
        <w:rPr>
          <w:lang w:val="en-CA"/>
        </w:rPr>
        <w:t xml:space="preserve"> the implementation of the Framework </w:t>
      </w:r>
      <w:r w:rsidR="00A32912">
        <w:rPr>
          <w:lang w:val="en-CA"/>
        </w:rPr>
        <w:t>t</w:t>
      </w:r>
      <w:r w:rsidR="003E56D8">
        <w:rPr>
          <w:lang w:val="en-CA"/>
        </w:rPr>
        <w:t xml:space="preserve">o be undertaken </w:t>
      </w:r>
      <w:r w:rsidR="00733248" w:rsidRPr="00C2792D">
        <w:rPr>
          <w:lang w:val="en-CA"/>
        </w:rPr>
        <w:t xml:space="preserve">at </w:t>
      </w:r>
      <w:r w:rsidR="00046F84">
        <w:rPr>
          <w:lang w:val="en-CA"/>
        </w:rPr>
        <w:t>the seventeenth meeting of the Conference of the Parties to the Convention</w:t>
      </w:r>
      <w:r w:rsidR="00733248" w:rsidRPr="00C2792D">
        <w:rPr>
          <w:lang w:val="en-CA"/>
        </w:rPr>
        <w:t xml:space="preserve"> through a global </w:t>
      </w:r>
      <w:proofErr w:type="spellStart"/>
      <w:r w:rsidR="00733248" w:rsidRPr="00C2792D">
        <w:rPr>
          <w:lang w:val="en-CA"/>
        </w:rPr>
        <w:t>stocktake</w:t>
      </w:r>
      <w:proofErr w:type="spellEnd"/>
      <w:r w:rsidR="00733248" w:rsidRPr="00C2792D">
        <w:rPr>
          <w:lang w:val="en-CA"/>
        </w:rPr>
        <w:t xml:space="preserve"> </w:t>
      </w:r>
      <w:r w:rsidR="00C34270" w:rsidRPr="00C2792D">
        <w:rPr>
          <w:lang w:val="en-CA"/>
        </w:rPr>
        <w:t xml:space="preserve">and </w:t>
      </w:r>
      <w:r w:rsidR="00733248" w:rsidRPr="00C2792D">
        <w:rPr>
          <w:lang w:val="en-CA"/>
        </w:rPr>
        <w:t xml:space="preserve">the </w:t>
      </w:r>
      <w:r w:rsidR="00EB5CF1" w:rsidRPr="00C2792D">
        <w:rPr>
          <w:lang w:val="en-CA"/>
        </w:rPr>
        <w:t xml:space="preserve">need to use </w:t>
      </w:r>
      <w:r w:rsidR="00733248" w:rsidRPr="00C2792D">
        <w:rPr>
          <w:lang w:val="en-CA"/>
        </w:rPr>
        <w:t>indicators in national reporting</w:t>
      </w:r>
      <w:r w:rsidR="00C34270" w:rsidRPr="00C2792D">
        <w:rPr>
          <w:lang w:val="en-CA"/>
        </w:rPr>
        <w:t xml:space="preserve">. </w:t>
      </w:r>
      <w:r w:rsidR="00BD03F3">
        <w:rPr>
          <w:lang w:val="en-CA"/>
        </w:rPr>
        <w:t xml:space="preserve">The representative </w:t>
      </w:r>
      <w:r w:rsidR="00E83280">
        <w:rPr>
          <w:lang w:val="en-CA"/>
        </w:rPr>
        <w:t>emphasized</w:t>
      </w:r>
      <w:r w:rsidR="0072501F" w:rsidRPr="00C2792D">
        <w:rPr>
          <w:lang w:val="en-CA"/>
        </w:rPr>
        <w:t xml:space="preserve"> </w:t>
      </w:r>
      <w:r w:rsidR="00134DF9" w:rsidRPr="00C2792D">
        <w:rPr>
          <w:lang w:val="en-CA"/>
        </w:rPr>
        <w:t xml:space="preserve">that the indicators of the monitoring framework </w:t>
      </w:r>
      <w:r w:rsidR="005C4F2F">
        <w:rPr>
          <w:lang w:val="en-CA"/>
        </w:rPr>
        <w:t xml:space="preserve">would be </w:t>
      </w:r>
      <w:r w:rsidR="00134DF9" w:rsidRPr="00C2792D">
        <w:rPr>
          <w:lang w:val="en-CA"/>
        </w:rPr>
        <w:t xml:space="preserve">a core element of the </w:t>
      </w:r>
      <w:r w:rsidR="00046F84">
        <w:rPr>
          <w:lang w:val="en-CA"/>
        </w:rPr>
        <w:t>seventh</w:t>
      </w:r>
      <w:r w:rsidR="00134DF9" w:rsidRPr="00C2792D">
        <w:rPr>
          <w:lang w:val="en-CA"/>
        </w:rPr>
        <w:t xml:space="preserve"> national report and</w:t>
      </w:r>
      <w:r w:rsidR="0072501F" w:rsidRPr="00C2792D">
        <w:rPr>
          <w:lang w:val="en-CA"/>
        </w:rPr>
        <w:t xml:space="preserve"> </w:t>
      </w:r>
      <w:r w:rsidR="005C4F2F">
        <w:rPr>
          <w:lang w:val="en-CA"/>
        </w:rPr>
        <w:t xml:space="preserve">stressed </w:t>
      </w:r>
      <w:r w:rsidR="0072501F" w:rsidRPr="00C2792D">
        <w:rPr>
          <w:lang w:val="en-CA"/>
        </w:rPr>
        <w:t>the</w:t>
      </w:r>
      <w:r w:rsidR="007559C7" w:rsidRPr="00C2792D">
        <w:rPr>
          <w:lang w:val="en-CA"/>
        </w:rPr>
        <w:t xml:space="preserve"> importance of</w:t>
      </w:r>
      <w:r w:rsidR="00FA77AC" w:rsidRPr="00C2792D">
        <w:rPr>
          <w:lang w:val="en-CA"/>
        </w:rPr>
        <w:t xml:space="preserve"> </w:t>
      </w:r>
      <w:r w:rsidR="00DF16B7" w:rsidRPr="00C2792D">
        <w:rPr>
          <w:lang w:val="en-CA"/>
        </w:rPr>
        <w:t xml:space="preserve">the </w:t>
      </w:r>
      <w:r w:rsidR="00046F84">
        <w:rPr>
          <w:lang w:val="en-CA"/>
        </w:rPr>
        <w:t>seventh</w:t>
      </w:r>
      <w:r w:rsidR="00DF16B7" w:rsidRPr="00C2792D">
        <w:rPr>
          <w:lang w:val="en-CA"/>
        </w:rPr>
        <w:t xml:space="preserve"> national reports</w:t>
      </w:r>
      <w:r w:rsidR="00964757">
        <w:rPr>
          <w:lang w:val="en-CA"/>
        </w:rPr>
        <w:t>,</w:t>
      </w:r>
      <w:r w:rsidR="00DF16B7" w:rsidRPr="00C2792D">
        <w:rPr>
          <w:lang w:val="en-CA"/>
        </w:rPr>
        <w:t xml:space="preserve"> </w:t>
      </w:r>
      <w:r w:rsidR="007559C7" w:rsidRPr="00C2792D">
        <w:rPr>
          <w:lang w:val="en-CA"/>
        </w:rPr>
        <w:t xml:space="preserve">as the global </w:t>
      </w:r>
      <w:r w:rsidR="003C0CF4" w:rsidRPr="00C2792D">
        <w:rPr>
          <w:lang w:val="en-CA"/>
        </w:rPr>
        <w:t xml:space="preserve">review </w:t>
      </w:r>
      <w:r w:rsidR="00964757">
        <w:rPr>
          <w:lang w:val="en-CA"/>
        </w:rPr>
        <w:t xml:space="preserve">would </w:t>
      </w:r>
      <w:r w:rsidR="003C0CF4" w:rsidRPr="00C2792D">
        <w:rPr>
          <w:lang w:val="en-CA"/>
        </w:rPr>
        <w:t xml:space="preserve">be based </w:t>
      </w:r>
      <w:r w:rsidR="00964757" w:rsidRPr="00C2792D">
        <w:rPr>
          <w:lang w:val="en-CA"/>
        </w:rPr>
        <w:t xml:space="preserve">primarily </w:t>
      </w:r>
      <w:r w:rsidR="003C0CF4" w:rsidRPr="00C2792D">
        <w:rPr>
          <w:lang w:val="en-CA"/>
        </w:rPr>
        <w:t>on th</w:t>
      </w:r>
      <w:r w:rsidR="00964757">
        <w:rPr>
          <w:lang w:val="en-CA"/>
        </w:rPr>
        <w:t>o</w:t>
      </w:r>
      <w:r w:rsidR="003C0CF4" w:rsidRPr="00C2792D">
        <w:rPr>
          <w:lang w:val="en-CA"/>
        </w:rPr>
        <w:t xml:space="preserve">se reports. </w:t>
      </w:r>
    </w:p>
    <w:p w14:paraId="20AE91FC" w14:textId="7CC9097C" w:rsidR="00513D47" w:rsidRDefault="00075ADA" w:rsidP="00BE40D6">
      <w:pPr>
        <w:pStyle w:val="CBDNormalNumber"/>
        <w:rPr>
          <w:lang w:val="en-CA" w:eastAsia="en-ZA"/>
        </w:rPr>
      </w:pPr>
      <w:r w:rsidRPr="00075ADA">
        <w:rPr>
          <w:lang w:val="en-CA" w:eastAsia="en-ZA"/>
        </w:rPr>
        <w:t xml:space="preserve">A representative </w:t>
      </w:r>
      <w:r w:rsidR="00E60946">
        <w:rPr>
          <w:lang w:val="en-CA" w:eastAsia="en-ZA"/>
        </w:rPr>
        <w:t xml:space="preserve">of </w:t>
      </w:r>
      <w:r w:rsidR="00E60946">
        <w:rPr>
          <w:lang w:eastAsia="en-ZA"/>
        </w:rPr>
        <w:t>t</w:t>
      </w:r>
      <w:r w:rsidR="00E60946" w:rsidRPr="00E60946">
        <w:rPr>
          <w:lang w:eastAsia="en-ZA"/>
        </w:rPr>
        <w:t>he Group on Earth Observations Biodiversity Observation Network</w:t>
      </w:r>
      <w:r w:rsidRPr="00075ADA">
        <w:rPr>
          <w:lang w:val="en-CA" w:eastAsia="en-ZA"/>
        </w:rPr>
        <w:t xml:space="preserve"> pr</w:t>
      </w:r>
      <w:r w:rsidR="007B33D0">
        <w:rPr>
          <w:lang w:val="en-CA" w:eastAsia="en-ZA"/>
        </w:rPr>
        <w:t>ovided</w:t>
      </w:r>
      <w:r w:rsidRPr="00075ADA">
        <w:rPr>
          <w:lang w:val="en-CA" w:eastAsia="en-ZA"/>
        </w:rPr>
        <w:t xml:space="preserve"> an overview of </w:t>
      </w:r>
      <w:r w:rsidR="007B70A3">
        <w:rPr>
          <w:lang w:val="en-CA" w:eastAsia="en-ZA"/>
        </w:rPr>
        <w:t xml:space="preserve">the process through which </w:t>
      </w:r>
      <w:r w:rsidRPr="00075ADA">
        <w:rPr>
          <w:lang w:val="en-CA" w:eastAsia="en-ZA"/>
        </w:rPr>
        <w:t>countries c</w:t>
      </w:r>
      <w:r w:rsidR="007B70A3">
        <w:rPr>
          <w:lang w:val="en-CA" w:eastAsia="en-ZA"/>
        </w:rPr>
        <w:t>ould</w:t>
      </w:r>
      <w:r w:rsidRPr="00075ADA">
        <w:rPr>
          <w:lang w:val="en-CA" w:eastAsia="en-ZA"/>
        </w:rPr>
        <w:t xml:space="preserve"> develop effective national biodiversity monitoring systems </w:t>
      </w:r>
      <w:r w:rsidRPr="005C3C08">
        <w:t>that</w:t>
      </w:r>
      <w:r w:rsidR="00594C37">
        <w:rPr>
          <w:lang w:val="en-CA" w:eastAsia="en-ZA"/>
        </w:rPr>
        <w:t xml:space="preserve"> we</w:t>
      </w:r>
      <w:r w:rsidRPr="00075ADA">
        <w:rPr>
          <w:lang w:val="en-CA" w:eastAsia="en-ZA"/>
        </w:rPr>
        <w:t>re fit for purpose under the Kunming</w:t>
      </w:r>
      <w:r w:rsidR="00594C37">
        <w:rPr>
          <w:lang w:val="en-CA" w:eastAsia="en-ZA"/>
        </w:rPr>
        <w:t>-</w:t>
      </w:r>
      <w:r w:rsidRPr="00075ADA">
        <w:rPr>
          <w:lang w:val="en-CA" w:eastAsia="en-ZA"/>
        </w:rPr>
        <w:t xml:space="preserve">Montreal Global Biodiversity Framework. She emphasized that meaningful monitoring must be </w:t>
      </w:r>
      <w:r w:rsidR="007E0B84">
        <w:rPr>
          <w:lang w:val="en-CA" w:eastAsia="en-ZA"/>
        </w:rPr>
        <w:t xml:space="preserve">based </w:t>
      </w:r>
      <w:r w:rsidRPr="00075ADA">
        <w:rPr>
          <w:lang w:val="en-CA" w:eastAsia="en-ZA"/>
        </w:rPr>
        <w:t>on standardized, interoperable and repeatable data</w:t>
      </w:r>
      <w:r w:rsidR="00795688">
        <w:rPr>
          <w:lang w:val="en-CA" w:eastAsia="en-ZA"/>
        </w:rPr>
        <w:t>;</w:t>
      </w:r>
      <w:r w:rsidRPr="00075ADA">
        <w:rPr>
          <w:lang w:val="en-CA" w:eastAsia="en-ZA"/>
        </w:rPr>
        <w:t xml:space="preserve"> </w:t>
      </w:r>
      <w:r w:rsidR="00F8258C">
        <w:rPr>
          <w:lang w:val="en-CA" w:eastAsia="en-ZA"/>
        </w:rPr>
        <w:t xml:space="preserve">must </w:t>
      </w:r>
      <w:r w:rsidRPr="00075ADA">
        <w:rPr>
          <w:lang w:val="en-CA" w:eastAsia="en-ZA"/>
        </w:rPr>
        <w:t>draw on both in</w:t>
      </w:r>
      <w:r w:rsidR="00894750">
        <w:rPr>
          <w:lang w:val="en-CA" w:eastAsia="en-ZA"/>
        </w:rPr>
        <w:t xml:space="preserve"> </w:t>
      </w:r>
      <w:r w:rsidRPr="00075ADA">
        <w:rPr>
          <w:lang w:val="en-CA" w:eastAsia="en-ZA"/>
        </w:rPr>
        <w:t>situ observations and remote sensing</w:t>
      </w:r>
      <w:r w:rsidR="00021039">
        <w:rPr>
          <w:lang w:val="en-CA" w:eastAsia="en-ZA"/>
        </w:rPr>
        <w:t>;</w:t>
      </w:r>
      <w:r w:rsidRPr="00075ADA">
        <w:rPr>
          <w:lang w:val="en-CA" w:eastAsia="en-ZA"/>
        </w:rPr>
        <w:t xml:space="preserve"> and </w:t>
      </w:r>
      <w:r w:rsidR="00826FA5">
        <w:rPr>
          <w:lang w:val="en-CA" w:eastAsia="en-ZA"/>
        </w:rPr>
        <w:t xml:space="preserve">must be </w:t>
      </w:r>
      <w:r w:rsidRPr="00075ADA">
        <w:rPr>
          <w:lang w:val="en-CA" w:eastAsia="en-ZA"/>
        </w:rPr>
        <w:t xml:space="preserve">organized around </w:t>
      </w:r>
      <w:r w:rsidR="00826FA5">
        <w:rPr>
          <w:lang w:val="en-CA" w:eastAsia="en-ZA"/>
        </w:rPr>
        <w:t>e</w:t>
      </w:r>
      <w:r w:rsidRPr="00075ADA">
        <w:rPr>
          <w:lang w:val="en-CA" w:eastAsia="en-ZA"/>
        </w:rPr>
        <w:t xml:space="preserve">ssential </w:t>
      </w:r>
      <w:r w:rsidR="000F5385">
        <w:rPr>
          <w:lang w:val="en-CA" w:eastAsia="en-ZA"/>
        </w:rPr>
        <w:t>b</w:t>
      </w:r>
      <w:r w:rsidRPr="00075ADA">
        <w:rPr>
          <w:lang w:val="en-CA" w:eastAsia="en-ZA"/>
        </w:rPr>
        <w:t xml:space="preserve">iodiversity </w:t>
      </w:r>
      <w:r w:rsidR="000F5385">
        <w:rPr>
          <w:lang w:val="en-CA" w:eastAsia="en-ZA"/>
        </w:rPr>
        <w:t>v</w:t>
      </w:r>
      <w:r w:rsidRPr="00075ADA">
        <w:rPr>
          <w:lang w:val="en-CA" w:eastAsia="en-ZA"/>
        </w:rPr>
        <w:t xml:space="preserve">ariables </w:t>
      </w:r>
      <w:proofErr w:type="gramStart"/>
      <w:r w:rsidR="00E7130F">
        <w:rPr>
          <w:lang w:val="en-CA" w:eastAsia="en-ZA"/>
        </w:rPr>
        <w:t xml:space="preserve">in order </w:t>
      </w:r>
      <w:r w:rsidRPr="00075ADA">
        <w:rPr>
          <w:lang w:val="en-CA" w:eastAsia="en-ZA"/>
        </w:rPr>
        <w:t>to</w:t>
      </w:r>
      <w:proofErr w:type="gramEnd"/>
      <w:r w:rsidRPr="00075ADA">
        <w:rPr>
          <w:lang w:val="en-CA" w:eastAsia="en-ZA"/>
        </w:rPr>
        <w:t xml:space="preserve"> track trends in species, ecosystems and drivers of biodiversity loss. Using global and national examples, </w:t>
      </w:r>
      <w:r w:rsidR="00CE6F67">
        <w:rPr>
          <w:lang w:val="en-CA" w:eastAsia="en-ZA"/>
        </w:rPr>
        <w:t xml:space="preserve">the representative </w:t>
      </w:r>
      <w:r w:rsidRPr="00075ADA">
        <w:rPr>
          <w:lang w:val="en-CA" w:eastAsia="en-ZA"/>
        </w:rPr>
        <w:t>illustrated how raw biodiversity data c</w:t>
      </w:r>
      <w:r w:rsidR="00CE6F67">
        <w:rPr>
          <w:lang w:val="en-CA" w:eastAsia="en-ZA"/>
        </w:rPr>
        <w:t>ould</w:t>
      </w:r>
      <w:r w:rsidRPr="00075ADA">
        <w:rPr>
          <w:lang w:val="en-CA" w:eastAsia="en-ZA"/>
        </w:rPr>
        <w:t xml:space="preserve"> be transformed into conservation intelligence and decision</w:t>
      </w:r>
      <w:r w:rsidR="00117669">
        <w:rPr>
          <w:lang w:val="en-CA" w:eastAsia="en-ZA"/>
        </w:rPr>
        <w:t xml:space="preserve"> </w:t>
      </w:r>
      <w:r w:rsidRPr="00075ADA">
        <w:rPr>
          <w:lang w:val="en-CA" w:eastAsia="en-ZA"/>
        </w:rPr>
        <w:t>support tools for protected areas</w:t>
      </w:r>
      <w:r w:rsidR="00A76907">
        <w:rPr>
          <w:lang w:val="en-CA" w:eastAsia="en-ZA"/>
        </w:rPr>
        <w:t>-related</w:t>
      </w:r>
      <w:r w:rsidRPr="00075ADA">
        <w:rPr>
          <w:lang w:val="en-CA" w:eastAsia="en-ZA"/>
        </w:rPr>
        <w:t xml:space="preserve"> planning, ecosystem accounting and national reporting. She highlighted critical challenges, particularly in West</w:t>
      </w:r>
      <w:r w:rsidR="008D1E86">
        <w:rPr>
          <w:lang w:val="en-CA" w:eastAsia="en-ZA"/>
        </w:rPr>
        <w:t>ern</w:t>
      </w:r>
      <w:r w:rsidRPr="00075ADA">
        <w:rPr>
          <w:lang w:val="en-CA" w:eastAsia="en-ZA"/>
        </w:rPr>
        <w:t xml:space="preserve"> Asia, including fragmented data, limited long-term species monitoring and gaps in habitat quality and restoration monitoring, while underscoring the importance of agreed standards, regional collaboration and clear priorities to ensure that monitoring systems genuinely support</w:t>
      </w:r>
      <w:r w:rsidR="00CB0C8E">
        <w:rPr>
          <w:lang w:val="en-CA" w:eastAsia="en-ZA"/>
        </w:rPr>
        <w:t>ed</w:t>
      </w:r>
      <w:r w:rsidRPr="00075ADA">
        <w:rPr>
          <w:lang w:val="en-CA" w:eastAsia="en-ZA"/>
        </w:rPr>
        <w:t xml:space="preserve"> policy, planning and action for biodiversity conservation</w:t>
      </w:r>
      <w:r w:rsidR="00CB0C8E">
        <w:rPr>
          <w:lang w:val="en-CA" w:eastAsia="en-ZA"/>
        </w:rPr>
        <w:t>.</w:t>
      </w:r>
    </w:p>
    <w:p w14:paraId="0F2DCE66" w14:textId="477DD7DA" w:rsidR="00A22697" w:rsidRDefault="006F1DDF" w:rsidP="005C3C08">
      <w:pPr>
        <w:pStyle w:val="CBDNormalNumber"/>
        <w:rPr>
          <w:lang w:val="en-CA"/>
        </w:rPr>
      </w:pPr>
      <w:r w:rsidRPr="00996F1E">
        <w:rPr>
          <w:lang w:val="en-CA"/>
        </w:rPr>
        <w:t xml:space="preserve">During group discussions, participants reflected </w:t>
      </w:r>
      <w:proofErr w:type="gramStart"/>
      <w:r w:rsidRPr="00996F1E">
        <w:rPr>
          <w:lang w:val="en-CA"/>
        </w:rPr>
        <w:t xml:space="preserve">on </w:t>
      </w:r>
      <w:r w:rsidR="009F5F63">
        <w:rPr>
          <w:lang w:val="en-CA"/>
        </w:rPr>
        <w:t xml:space="preserve">the subject of </w:t>
      </w:r>
      <w:r w:rsidRPr="00996F1E">
        <w:rPr>
          <w:lang w:val="en-CA"/>
        </w:rPr>
        <w:t>shared</w:t>
      </w:r>
      <w:proofErr w:type="gramEnd"/>
      <w:r w:rsidRPr="00996F1E">
        <w:rPr>
          <w:lang w:val="en-CA"/>
        </w:rPr>
        <w:t xml:space="preserve"> challenges and needs</w:t>
      </w:r>
      <w:r w:rsidR="00C75E25">
        <w:rPr>
          <w:lang w:val="en-CA"/>
        </w:rPr>
        <w:t xml:space="preserve"> and in that regard</w:t>
      </w:r>
      <w:r w:rsidRPr="00996F1E">
        <w:rPr>
          <w:lang w:val="en-CA"/>
        </w:rPr>
        <w:t xml:space="preserve"> identif</w:t>
      </w:r>
      <w:r w:rsidR="00C75E25">
        <w:rPr>
          <w:lang w:val="en-CA"/>
        </w:rPr>
        <w:t>ied</w:t>
      </w:r>
      <w:r w:rsidRPr="00996F1E">
        <w:rPr>
          <w:lang w:val="en-CA"/>
        </w:rPr>
        <w:t xml:space="preserve"> persist</w:t>
      </w:r>
      <w:r w:rsidR="00A36FAC">
        <w:rPr>
          <w:lang w:val="en-CA"/>
        </w:rPr>
        <w:t>ing</w:t>
      </w:r>
      <w:r w:rsidRPr="00996F1E">
        <w:rPr>
          <w:lang w:val="en-CA"/>
        </w:rPr>
        <w:t xml:space="preserve"> technical and financial capacity constraints as major barriers to effective biodiversity monitoring and implementation of the </w:t>
      </w:r>
      <w:r w:rsidR="003354B0">
        <w:rPr>
          <w:lang w:val="en-CA"/>
        </w:rPr>
        <w:t>Framework</w:t>
      </w:r>
      <w:r w:rsidRPr="00996F1E">
        <w:rPr>
          <w:lang w:val="en-CA"/>
        </w:rPr>
        <w:t>. Th</w:t>
      </w:r>
      <w:r w:rsidR="00C75E25">
        <w:rPr>
          <w:lang w:val="en-CA"/>
        </w:rPr>
        <w:t>o</w:t>
      </w:r>
      <w:r w:rsidRPr="00996F1E">
        <w:rPr>
          <w:lang w:val="en-CA"/>
        </w:rPr>
        <w:t xml:space="preserve">se challenges </w:t>
      </w:r>
      <w:r w:rsidR="00C75E25">
        <w:rPr>
          <w:lang w:val="en-CA"/>
        </w:rPr>
        <w:t>we</w:t>
      </w:r>
      <w:r w:rsidRPr="00996F1E">
        <w:rPr>
          <w:lang w:val="en-CA"/>
        </w:rPr>
        <w:t xml:space="preserve">re </w:t>
      </w:r>
      <w:r w:rsidRPr="00996F1E">
        <w:rPr>
          <w:lang w:val="en-CA"/>
        </w:rPr>
        <w:lastRenderedPageBreak/>
        <w:t>closely linked to fragmented and limited biodiversity data, weak data-sharing practices, gaps in skills and knowledge, outdated systems and weak national coordination and institutional arrangements. Inadequate infrastructure, unclear or missing indicators and benchmarks, limited stakeholder participation and difficulties in data validation further undermine</w:t>
      </w:r>
      <w:r w:rsidR="008E1DE2">
        <w:rPr>
          <w:lang w:val="en-CA"/>
        </w:rPr>
        <w:t>d</w:t>
      </w:r>
      <w:r w:rsidRPr="00996F1E">
        <w:rPr>
          <w:lang w:val="en-CA"/>
        </w:rPr>
        <w:t xml:space="preserve"> effective monitoring, while insufficient collaboration and chronic funding shortages add</w:t>
      </w:r>
      <w:r w:rsidR="008E1DE2">
        <w:rPr>
          <w:lang w:val="en-CA"/>
        </w:rPr>
        <w:t>ed</w:t>
      </w:r>
      <w:r w:rsidRPr="00996F1E">
        <w:rPr>
          <w:lang w:val="en-CA"/>
        </w:rPr>
        <w:t xml:space="preserve"> to the complexity of implementation.</w:t>
      </w:r>
      <w:r w:rsidR="00996F1E" w:rsidRPr="00996F1E">
        <w:rPr>
          <w:lang w:val="en-CA"/>
        </w:rPr>
        <w:t xml:space="preserve"> </w:t>
      </w:r>
      <w:r w:rsidR="00721F1F" w:rsidRPr="00721F1F">
        <w:rPr>
          <w:lang w:val="en-CA"/>
        </w:rPr>
        <w:t xml:space="preserve">More broadly, biodiversity monitoring </w:t>
      </w:r>
      <w:r w:rsidR="00D917AA">
        <w:rPr>
          <w:lang w:val="en-CA"/>
        </w:rPr>
        <w:t>wa</w:t>
      </w:r>
      <w:r w:rsidR="00721F1F" w:rsidRPr="00721F1F">
        <w:rPr>
          <w:lang w:val="en-CA"/>
        </w:rPr>
        <w:t>s constrained by interconnected governance, capacity and resource limitations, including fragmented systems, weak institutions, limited data integration and shortages of skilled human resources. Th</w:t>
      </w:r>
      <w:r w:rsidR="00F97B3F">
        <w:rPr>
          <w:lang w:val="en-CA"/>
        </w:rPr>
        <w:t>o</w:t>
      </w:r>
      <w:r w:rsidR="00721F1F" w:rsidRPr="00721F1F">
        <w:rPr>
          <w:lang w:val="en-CA"/>
        </w:rPr>
        <w:t xml:space="preserve">se constraints </w:t>
      </w:r>
      <w:r w:rsidR="00F97B3F">
        <w:rPr>
          <w:lang w:val="en-CA"/>
        </w:rPr>
        <w:t>we</w:t>
      </w:r>
      <w:r w:rsidR="00721F1F" w:rsidRPr="00721F1F">
        <w:rPr>
          <w:lang w:val="en-CA"/>
        </w:rPr>
        <w:t xml:space="preserve">re compounded by transparency and documentation gaps, challenges </w:t>
      </w:r>
      <w:r w:rsidR="003867B6">
        <w:rPr>
          <w:lang w:val="en-CA"/>
        </w:rPr>
        <w:t>related to</w:t>
      </w:r>
      <w:r w:rsidR="00721F1F" w:rsidRPr="00721F1F">
        <w:rPr>
          <w:lang w:val="en-CA"/>
        </w:rPr>
        <w:t xml:space="preserve"> retaining trained personnel and wider contextual pressures such as economic constraints, fragile institutions, limited access to finance, weak intersectoral coordination and </w:t>
      </w:r>
      <w:r w:rsidR="003867B6">
        <w:rPr>
          <w:lang w:val="en-CA"/>
        </w:rPr>
        <w:t xml:space="preserve">a </w:t>
      </w:r>
      <w:r w:rsidR="00721F1F" w:rsidRPr="00721F1F">
        <w:rPr>
          <w:lang w:val="en-CA"/>
        </w:rPr>
        <w:t xml:space="preserve">low </w:t>
      </w:r>
      <w:r w:rsidR="003867B6">
        <w:rPr>
          <w:lang w:val="en-CA"/>
        </w:rPr>
        <w:t xml:space="preserve">level of </w:t>
      </w:r>
      <w:r w:rsidR="00721F1F" w:rsidRPr="00721F1F">
        <w:rPr>
          <w:lang w:val="en-CA"/>
        </w:rPr>
        <w:t>public awareness. External shocks</w:t>
      </w:r>
      <w:r w:rsidR="00B92AFD">
        <w:rPr>
          <w:lang w:val="en-CA"/>
        </w:rPr>
        <w:t xml:space="preserve">, </w:t>
      </w:r>
      <w:r w:rsidR="00721F1F" w:rsidRPr="00721F1F">
        <w:rPr>
          <w:lang w:val="en-CA"/>
        </w:rPr>
        <w:t>including conflict, climate and environmental pressures, invasive species and unsustainable production and consumption patterns</w:t>
      </w:r>
      <w:r w:rsidR="00B92AFD">
        <w:rPr>
          <w:lang w:val="en-CA"/>
        </w:rPr>
        <w:t xml:space="preserve">, </w:t>
      </w:r>
      <w:r w:rsidR="00721F1F" w:rsidRPr="00721F1F">
        <w:rPr>
          <w:lang w:val="en-CA"/>
        </w:rPr>
        <w:t>further intensif</w:t>
      </w:r>
      <w:r w:rsidR="006807B2">
        <w:rPr>
          <w:lang w:val="en-CA"/>
        </w:rPr>
        <w:t>ied</w:t>
      </w:r>
      <w:r w:rsidR="00721F1F" w:rsidRPr="00721F1F">
        <w:rPr>
          <w:lang w:val="en-CA"/>
        </w:rPr>
        <w:t xml:space="preserve"> th</w:t>
      </w:r>
      <w:r w:rsidR="006807B2">
        <w:rPr>
          <w:lang w:val="en-CA"/>
        </w:rPr>
        <w:t>o</w:t>
      </w:r>
      <w:r w:rsidR="00721F1F" w:rsidRPr="00721F1F">
        <w:rPr>
          <w:lang w:val="en-CA"/>
        </w:rPr>
        <w:t>se challenges</w:t>
      </w:r>
      <w:r w:rsidR="000E1E0A">
        <w:rPr>
          <w:lang w:val="en-CA"/>
        </w:rPr>
        <w:t>, thereby</w:t>
      </w:r>
      <w:r w:rsidR="00721F1F" w:rsidRPr="00721F1F">
        <w:rPr>
          <w:lang w:val="en-CA"/>
        </w:rPr>
        <w:t xml:space="preserve"> underscoring the need for sustained financing, coherent institutional frameworks, integrated and accessible data systems and long-term investments in capacity development to </w:t>
      </w:r>
      <w:r w:rsidR="007B2D33">
        <w:rPr>
          <w:lang w:val="en-CA"/>
        </w:rPr>
        <w:t xml:space="preserve">enable the </w:t>
      </w:r>
      <w:r w:rsidR="00721F1F" w:rsidRPr="00721F1F">
        <w:rPr>
          <w:lang w:val="en-CA"/>
        </w:rPr>
        <w:t>establish</w:t>
      </w:r>
      <w:r w:rsidR="007B2D33">
        <w:rPr>
          <w:lang w:val="en-CA"/>
        </w:rPr>
        <w:t>ment of</w:t>
      </w:r>
      <w:r w:rsidR="00721F1F" w:rsidRPr="00721F1F">
        <w:rPr>
          <w:lang w:val="en-CA"/>
        </w:rPr>
        <w:t xml:space="preserve"> effective and credible biodiversity monitoring systems.</w:t>
      </w:r>
    </w:p>
    <w:p w14:paraId="089F069B" w14:textId="6B7889D1" w:rsidR="00F60589" w:rsidRPr="00F60589" w:rsidRDefault="00F60589" w:rsidP="005C3C08">
      <w:pPr>
        <w:pStyle w:val="CBDAgendaItem"/>
      </w:pPr>
      <w:r w:rsidRPr="00996F1E">
        <w:t xml:space="preserve">Item </w:t>
      </w:r>
      <w:r w:rsidR="000C7374" w:rsidRPr="00996F1E">
        <w:t>6</w:t>
      </w:r>
      <w:r w:rsidR="00B42857">
        <w:t xml:space="preserve"> </w:t>
      </w:r>
      <w:r w:rsidR="00B42857">
        <w:br/>
      </w:r>
      <w:r w:rsidR="00651FAE" w:rsidRPr="00651FAE">
        <w:t>Preparation and submission of the seventh national report</w:t>
      </w:r>
    </w:p>
    <w:p w14:paraId="5B3FD3DA" w14:textId="41CE9F23" w:rsidR="00C1616B" w:rsidRPr="008807EA" w:rsidRDefault="000C7374" w:rsidP="005C3C08">
      <w:pPr>
        <w:pStyle w:val="CBDNormalNumber"/>
        <w:rPr>
          <w:lang w:val="en-CA" w:eastAsia="en-ZA"/>
        </w:rPr>
      </w:pPr>
      <w:r w:rsidRPr="000C7374">
        <w:rPr>
          <w:lang w:val="en-CA"/>
        </w:rPr>
        <w:t xml:space="preserve">A representative </w:t>
      </w:r>
      <w:r w:rsidR="007B2D33">
        <w:rPr>
          <w:lang w:val="en-CA"/>
        </w:rPr>
        <w:t>of</w:t>
      </w:r>
      <w:r w:rsidRPr="000C7374">
        <w:rPr>
          <w:lang w:val="en-CA"/>
        </w:rPr>
        <w:t xml:space="preserve"> the </w:t>
      </w:r>
      <w:r w:rsidR="007B2D33">
        <w:rPr>
          <w:lang w:val="en-CA"/>
        </w:rPr>
        <w:t>Convention on Biological Diversity</w:t>
      </w:r>
      <w:r w:rsidRPr="000C7374">
        <w:rPr>
          <w:lang w:val="en-CA"/>
        </w:rPr>
        <w:t xml:space="preserve"> Secretariat</w:t>
      </w:r>
      <w:r w:rsidR="00DF233A">
        <w:rPr>
          <w:lang w:val="en-CA"/>
        </w:rPr>
        <w:t>, in</w:t>
      </w:r>
      <w:r w:rsidRPr="000C7374">
        <w:rPr>
          <w:lang w:val="en-CA"/>
        </w:rPr>
        <w:t xml:space="preserve"> present</w:t>
      </w:r>
      <w:r w:rsidR="00DF233A">
        <w:rPr>
          <w:lang w:val="en-CA"/>
        </w:rPr>
        <w:t>ing</w:t>
      </w:r>
      <w:r w:rsidRPr="000C7374">
        <w:rPr>
          <w:lang w:val="en-CA"/>
        </w:rPr>
        <w:t xml:space="preserve"> an overview of the preparation and submission of the </w:t>
      </w:r>
      <w:r w:rsidR="00BE40D6">
        <w:rPr>
          <w:lang w:val="en-CA"/>
        </w:rPr>
        <w:t>s</w:t>
      </w:r>
      <w:r w:rsidRPr="000C7374">
        <w:rPr>
          <w:lang w:val="en-CA"/>
        </w:rPr>
        <w:t xml:space="preserve">eventh </w:t>
      </w:r>
      <w:r w:rsidR="00BE40D6">
        <w:rPr>
          <w:lang w:val="en-CA"/>
        </w:rPr>
        <w:t>n</w:t>
      </w:r>
      <w:r w:rsidRPr="000C7374">
        <w:rPr>
          <w:lang w:val="en-CA"/>
        </w:rPr>
        <w:t xml:space="preserve">ational </w:t>
      </w:r>
      <w:r w:rsidR="00BE40D6">
        <w:rPr>
          <w:lang w:val="en-CA"/>
        </w:rPr>
        <w:t>r</w:t>
      </w:r>
      <w:r w:rsidRPr="000C7374">
        <w:rPr>
          <w:lang w:val="en-CA"/>
        </w:rPr>
        <w:t>eport, explain</w:t>
      </w:r>
      <w:r w:rsidR="00DF233A">
        <w:rPr>
          <w:lang w:val="en-CA"/>
        </w:rPr>
        <w:t>ed</w:t>
      </w:r>
      <w:r w:rsidRPr="000C7374">
        <w:rPr>
          <w:lang w:val="en-CA"/>
        </w:rPr>
        <w:t xml:space="preserve"> its legal mandate under the Convention and its central role in </w:t>
      </w:r>
      <w:r w:rsidRPr="005C3C08">
        <w:t>tracking</w:t>
      </w:r>
      <w:r w:rsidRPr="000C7374">
        <w:rPr>
          <w:lang w:val="en-CA"/>
        </w:rPr>
        <w:t xml:space="preserve"> progress toward</w:t>
      </w:r>
      <w:r w:rsidR="00DF233A">
        <w:rPr>
          <w:lang w:val="en-CA"/>
        </w:rPr>
        <w:t>s</w:t>
      </w:r>
      <w:r w:rsidRPr="000C7374">
        <w:rPr>
          <w:lang w:val="en-CA"/>
        </w:rPr>
        <w:t xml:space="preserve"> </w:t>
      </w:r>
      <w:r w:rsidR="00DF233A">
        <w:rPr>
          <w:lang w:val="en-CA"/>
        </w:rPr>
        <w:t xml:space="preserve">implementing </w:t>
      </w:r>
      <w:r w:rsidRPr="000C7374">
        <w:rPr>
          <w:lang w:val="en-CA"/>
        </w:rPr>
        <w:t>the Kunming</w:t>
      </w:r>
      <w:r w:rsidR="0051222D">
        <w:rPr>
          <w:lang w:val="en-CA"/>
        </w:rPr>
        <w:t>-</w:t>
      </w:r>
      <w:r w:rsidRPr="000C7374">
        <w:rPr>
          <w:lang w:val="en-CA"/>
        </w:rPr>
        <w:t>Montreal Global Biodiversity Framework. He highlighted key decisions</w:t>
      </w:r>
      <w:r w:rsidR="003354B0">
        <w:rPr>
          <w:lang w:val="en-CA"/>
        </w:rPr>
        <w:t xml:space="preserve"> of the Conference of the Parties</w:t>
      </w:r>
      <w:r w:rsidRPr="000C7374">
        <w:rPr>
          <w:lang w:val="en-CA"/>
        </w:rPr>
        <w:t>, emphasized the February 2026 submission deadline and outlined how national reports w</w:t>
      </w:r>
      <w:r w:rsidR="00764800">
        <w:rPr>
          <w:lang w:val="en-CA"/>
        </w:rPr>
        <w:t>ould</w:t>
      </w:r>
      <w:r w:rsidRPr="000C7374">
        <w:rPr>
          <w:lang w:val="en-CA"/>
        </w:rPr>
        <w:t xml:space="preserve"> serve as a primary source for the global report and global review at </w:t>
      </w:r>
      <w:r w:rsidR="003354B0">
        <w:rPr>
          <w:lang w:val="en-CA"/>
        </w:rPr>
        <w:t>the seventeenth and nineteenth meetings of the Conference of the Parties to the Convention</w:t>
      </w:r>
      <w:r w:rsidRPr="000C7374">
        <w:rPr>
          <w:lang w:val="en-CA"/>
        </w:rPr>
        <w:t xml:space="preserve">. </w:t>
      </w:r>
      <w:r w:rsidR="00873464">
        <w:rPr>
          <w:lang w:val="en-CA"/>
        </w:rPr>
        <w:t xml:space="preserve">The representative </w:t>
      </w:r>
      <w:r w:rsidRPr="000C7374">
        <w:rPr>
          <w:lang w:val="en-CA"/>
        </w:rPr>
        <w:t xml:space="preserve">walked participants through the </w:t>
      </w:r>
      <w:r w:rsidR="00F265AF">
        <w:rPr>
          <w:lang w:val="en-CA"/>
        </w:rPr>
        <w:t xml:space="preserve">intricacies </w:t>
      </w:r>
      <w:r w:rsidR="008C021D">
        <w:rPr>
          <w:lang w:val="en-CA"/>
        </w:rPr>
        <w:t xml:space="preserve">of the </w:t>
      </w:r>
      <w:r w:rsidRPr="000C7374">
        <w:rPr>
          <w:lang w:val="en-CA"/>
        </w:rPr>
        <w:t>new report structure, the shift toward</w:t>
      </w:r>
      <w:r w:rsidR="00873464">
        <w:rPr>
          <w:lang w:val="en-CA"/>
        </w:rPr>
        <w:t>s</w:t>
      </w:r>
      <w:r w:rsidRPr="000C7374">
        <w:rPr>
          <w:lang w:val="en-CA"/>
        </w:rPr>
        <w:t xml:space="preserve"> reporting against national targets, the use of indicators and the mandatory online reporting tool, while sharing practical guidance on coordination, stakeholder engagement, data sources and common challenges </w:t>
      </w:r>
      <w:r w:rsidR="0064016D">
        <w:rPr>
          <w:lang w:val="en-CA"/>
        </w:rPr>
        <w:t xml:space="preserve">with a view </w:t>
      </w:r>
      <w:r w:rsidRPr="000C7374">
        <w:rPr>
          <w:lang w:val="en-CA"/>
        </w:rPr>
        <w:t>to help</w:t>
      </w:r>
      <w:r w:rsidR="0064016D">
        <w:rPr>
          <w:lang w:val="en-CA"/>
        </w:rPr>
        <w:t>ing</w:t>
      </w:r>
      <w:r w:rsidRPr="000C7374">
        <w:rPr>
          <w:lang w:val="en-CA"/>
        </w:rPr>
        <w:t xml:space="preserve"> countries prepare </w:t>
      </w:r>
      <w:r w:rsidR="00B5626E">
        <w:rPr>
          <w:lang w:val="en-CA"/>
        </w:rPr>
        <w:t xml:space="preserve">comprehensive </w:t>
      </w:r>
      <w:r w:rsidR="006179F9">
        <w:rPr>
          <w:lang w:val="en-CA"/>
        </w:rPr>
        <w:t xml:space="preserve">and </w:t>
      </w:r>
      <w:r w:rsidRPr="000C7374">
        <w:rPr>
          <w:lang w:val="en-CA"/>
        </w:rPr>
        <w:t>meaningful reports.</w:t>
      </w:r>
      <w:r>
        <w:rPr>
          <w:lang w:val="en-CA"/>
        </w:rPr>
        <w:t xml:space="preserve"> </w:t>
      </w:r>
      <w:r w:rsidR="00C1616B" w:rsidRPr="008807EA">
        <w:rPr>
          <w:lang w:val="en-CA" w:eastAsia="en-ZA"/>
        </w:rPr>
        <w:t>Th</w:t>
      </w:r>
      <w:r w:rsidR="00E87989">
        <w:rPr>
          <w:lang w:val="en-CA" w:eastAsia="en-ZA"/>
        </w:rPr>
        <w:t>e</w:t>
      </w:r>
      <w:r w:rsidR="00C1616B" w:rsidRPr="008807EA">
        <w:rPr>
          <w:lang w:val="en-CA" w:eastAsia="en-ZA"/>
        </w:rPr>
        <w:t xml:space="preserve"> presentation served </w:t>
      </w:r>
      <w:r w:rsidR="00E87989">
        <w:rPr>
          <w:lang w:val="en-CA" w:eastAsia="en-ZA"/>
        </w:rPr>
        <w:t>to</w:t>
      </w:r>
      <w:r w:rsidR="00C1616B" w:rsidRPr="008807EA">
        <w:rPr>
          <w:lang w:val="en-CA" w:eastAsia="en-ZA"/>
        </w:rPr>
        <w:t xml:space="preserve"> remind</w:t>
      </w:r>
      <w:r w:rsidR="00E87989">
        <w:rPr>
          <w:lang w:val="en-CA" w:eastAsia="en-ZA"/>
        </w:rPr>
        <w:t xml:space="preserve"> </w:t>
      </w:r>
      <w:r w:rsidR="00EA60E9">
        <w:rPr>
          <w:lang w:val="en-CA" w:eastAsia="en-ZA"/>
        </w:rPr>
        <w:t>the participants</w:t>
      </w:r>
      <w:r w:rsidR="00C1616B" w:rsidRPr="008807EA">
        <w:rPr>
          <w:lang w:val="en-CA" w:eastAsia="en-ZA"/>
        </w:rPr>
        <w:t xml:space="preserve"> that timely submission of the national reports, by February 2026 at the latest</w:t>
      </w:r>
      <w:r w:rsidR="00EA60E9">
        <w:rPr>
          <w:lang w:val="en-CA" w:eastAsia="en-ZA"/>
        </w:rPr>
        <w:t>,</w:t>
      </w:r>
      <w:r w:rsidR="00C1616B" w:rsidRPr="008807EA">
        <w:rPr>
          <w:lang w:val="en-CA" w:eastAsia="en-ZA"/>
        </w:rPr>
        <w:t xml:space="preserve"> as </w:t>
      </w:r>
      <w:r w:rsidR="00625A90">
        <w:rPr>
          <w:lang w:val="en-CA" w:eastAsia="en-ZA"/>
        </w:rPr>
        <w:t xml:space="preserve">requested </w:t>
      </w:r>
      <w:r w:rsidR="00786636">
        <w:rPr>
          <w:lang w:val="en-CA" w:eastAsia="en-ZA"/>
        </w:rPr>
        <w:t xml:space="preserve">by the Conference of the Parties </w:t>
      </w:r>
      <w:r w:rsidR="00C1616B" w:rsidRPr="008807EA">
        <w:rPr>
          <w:lang w:val="en-CA" w:eastAsia="en-ZA"/>
        </w:rPr>
        <w:t xml:space="preserve">in </w:t>
      </w:r>
      <w:r w:rsidR="00874489">
        <w:rPr>
          <w:lang w:val="en-CA" w:eastAsia="en-ZA"/>
        </w:rPr>
        <w:t>d</w:t>
      </w:r>
      <w:r w:rsidR="00C1616B" w:rsidRPr="008807EA">
        <w:rPr>
          <w:lang w:val="en-CA" w:eastAsia="en-ZA"/>
        </w:rPr>
        <w:t xml:space="preserve">ecision 15/6, </w:t>
      </w:r>
      <w:r w:rsidR="00874489">
        <w:rPr>
          <w:lang w:val="en-CA" w:eastAsia="en-ZA"/>
        </w:rPr>
        <w:t>w</w:t>
      </w:r>
      <w:r w:rsidR="00786636">
        <w:rPr>
          <w:lang w:val="en-CA" w:eastAsia="en-ZA"/>
        </w:rPr>
        <w:t>a</w:t>
      </w:r>
      <w:r w:rsidR="00C1616B" w:rsidRPr="008807EA">
        <w:rPr>
          <w:lang w:val="en-CA" w:eastAsia="en-ZA"/>
        </w:rPr>
        <w:t xml:space="preserve">s crucial for the </w:t>
      </w:r>
      <w:r w:rsidR="00B32CFE" w:rsidRPr="008807EA">
        <w:rPr>
          <w:lang w:val="en-CA" w:eastAsia="en-ZA"/>
        </w:rPr>
        <w:t xml:space="preserve">review </w:t>
      </w:r>
      <w:r w:rsidR="00C92737">
        <w:rPr>
          <w:lang w:val="en-CA" w:eastAsia="en-ZA"/>
        </w:rPr>
        <w:t xml:space="preserve">of </w:t>
      </w:r>
      <w:r w:rsidR="00C1616B" w:rsidRPr="008807EA">
        <w:rPr>
          <w:lang w:val="en-CA" w:eastAsia="en-ZA"/>
        </w:rPr>
        <w:t>implementation of the Framework.</w:t>
      </w:r>
    </w:p>
    <w:p w14:paraId="6B84027F" w14:textId="2EBBCC7F" w:rsidR="00433965" w:rsidRDefault="007E4328" w:rsidP="00BE40D6">
      <w:pPr>
        <w:pStyle w:val="CBDNormalNumber"/>
        <w:rPr>
          <w:lang w:val="en-CA"/>
        </w:rPr>
      </w:pPr>
      <w:proofErr w:type="gramStart"/>
      <w:r w:rsidRPr="007E4328">
        <w:rPr>
          <w:lang w:val="en-CA" w:eastAsia="en-ZA"/>
        </w:rPr>
        <w:t xml:space="preserve">All </w:t>
      </w:r>
      <w:r w:rsidR="00CB49C1">
        <w:rPr>
          <w:lang w:val="en-CA" w:eastAsia="en-ZA"/>
        </w:rPr>
        <w:t>of</w:t>
      </w:r>
      <w:proofErr w:type="gramEnd"/>
      <w:r w:rsidR="00CB49C1">
        <w:rPr>
          <w:lang w:val="en-CA" w:eastAsia="en-ZA"/>
        </w:rPr>
        <w:t xml:space="preserve"> the </w:t>
      </w:r>
      <w:r w:rsidRPr="007E4328">
        <w:rPr>
          <w:lang w:val="en-CA" w:eastAsia="en-ZA"/>
        </w:rPr>
        <w:t xml:space="preserve">participating countries shared their indicative timeline for submitting their </w:t>
      </w:r>
      <w:r w:rsidR="00CB49C1">
        <w:rPr>
          <w:lang w:val="en-CA" w:eastAsia="en-ZA"/>
        </w:rPr>
        <w:t>s</w:t>
      </w:r>
      <w:r w:rsidRPr="007E4328">
        <w:rPr>
          <w:lang w:val="en-CA" w:eastAsia="en-ZA"/>
        </w:rPr>
        <w:t xml:space="preserve">eventh </w:t>
      </w:r>
      <w:r w:rsidR="00CB49C1">
        <w:rPr>
          <w:lang w:val="en-CA" w:eastAsia="en-ZA"/>
        </w:rPr>
        <w:t>n</w:t>
      </w:r>
      <w:r w:rsidRPr="007E4328">
        <w:rPr>
          <w:lang w:val="en-CA" w:eastAsia="en-ZA"/>
        </w:rPr>
        <w:t xml:space="preserve">ational </w:t>
      </w:r>
      <w:r w:rsidR="00CB49C1">
        <w:rPr>
          <w:lang w:val="en-CA" w:eastAsia="en-ZA"/>
        </w:rPr>
        <w:t>r</w:t>
      </w:r>
      <w:r w:rsidRPr="007E4328">
        <w:rPr>
          <w:lang w:val="en-CA" w:eastAsia="en-ZA"/>
        </w:rPr>
        <w:t xml:space="preserve">eport. </w:t>
      </w:r>
      <w:proofErr w:type="gramStart"/>
      <w:r w:rsidRPr="007E4328">
        <w:rPr>
          <w:lang w:val="en-CA" w:eastAsia="en-ZA"/>
        </w:rPr>
        <w:t>With the exception of</w:t>
      </w:r>
      <w:proofErr w:type="gramEnd"/>
      <w:r w:rsidRPr="007E4328">
        <w:rPr>
          <w:lang w:val="en-CA" w:eastAsia="en-ZA"/>
        </w:rPr>
        <w:t xml:space="preserve"> one country, all </w:t>
      </w:r>
      <w:r w:rsidRPr="005C3C08">
        <w:t>participa</w:t>
      </w:r>
      <w:r w:rsidR="00602137">
        <w:t>ting countries</w:t>
      </w:r>
      <w:r w:rsidRPr="007E4328">
        <w:rPr>
          <w:lang w:val="en-CA" w:eastAsia="en-ZA"/>
        </w:rPr>
        <w:t xml:space="preserve"> confirmed their intention to submit their report by or before February 2026</w:t>
      </w:r>
      <w:r w:rsidR="00433965">
        <w:rPr>
          <w:lang w:val="en-CA" w:eastAsia="en-ZA"/>
        </w:rPr>
        <w:t>.</w:t>
      </w:r>
    </w:p>
    <w:p w14:paraId="11E669DC" w14:textId="75A0E240" w:rsidR="002446B5" w:rsidRDefault="00712D26" w:rsidP="00BE40D6">
      <w:pPr>
        <w:pStyle w:val="CBDNormalNumber"/>
        <w:rPr>
          <w:lang w:val="en-CA"/>
        </w:rPr>
      </w:pPr>
      <w:r w:rsidRPr="00712D26">
        <w:rPr>
          <w:lang w:val="en-CA" w:eastAsia="en-ZA"/>
        </w:rPr>
        <w:t xml:space="preserve">A live demonstration of the </w:t>
      </w:r>
      <w:r w:rsidR="00602137">
        <w:rPr>
          <w:lang w:val="en-CA" w:eastAsia="en-ZA"/>
        </w:rPr>
        <w:t>o</w:t>
      </w:r>
      <w:r w:rsidRPr="00712D26">
        <w:rPr>
          <w:lang w:val="en-CA" w:eastAsia="en-ZA"/>
        </w:rPr>
        <w:t xml:space="preserve">nline </w:t>
      </w:r>
      <w:r w:rsidR="00602137">
        <w:rPr>
          <w:lang w:val="en-CA" w:eastAsia="en-ZA"/>
        </w:rPr>
        <w:t>r</w:t>
      </w:r>
      <w:r w:rsidRPr="00712D26">
        <w:rPr>
          <w:lang w:val="en-CA" w:eastAsia="en-ZA"/>
        </w:rPr>
        <w:t xml:space="preserve">eporting </w:t>
      </w:r>
      <w:r w:rsidR="00AF300A">
        <w:rPr>
          <w:lang w:val="en-CA" w:eastAsia="en-ZA"/>
        </w:rPr>
        <w:t>t</w:t>
      </w:r>
      <w:r w:rsidRPr="00712D26">
        <w:rPr>
          <w:lang w:val="en-CA" w:eastAsia="en-ZA"/>
        </w:rPr>
        <w:t xml:space="preserve">ool was </w:t>
      </w:r>
      <w:r w:rsidR="00AF300A">
        <w:rPr>
          <w:lang w:val="en-CA" w:eastAsia="en-ZA"/>
        </w:rPr>
        <w:t xml:space="preserve">provided </w:t>
      </w:r>
      <w:r w:rsidRPr="00712D26">
        <w:rPr>
          <w:lang w:val="en-CA" w:eastAsia="en-ZA"/>
        </w:rPr>
        <w:t xml:space="preserve">by a representative of the </w:t>
      </w:r>
      <w:r w:rsidR="00AF300A">
        <w:rPr>
          <w:lang w:val="en-CA" w:eastAsia="en-ZA"/>
        </w:rPr>
        <w:t>Convention on Biological Diversity</w:t>
      </w:r>
      <w:r w:rsidRPr="00712D26">
        <w:rPr>
          <w:lang w:val="en-CA" w:eastAsia="en-ZA"/>
        </w:rPr>
        <w:t xml:space="preserve"> Secretariat, </w:t>
      </w:r>
      <w:r w:rsidR="00581380">
        <w:rPr>
          <w:lang w:val="en-CA" w:eastAsia="en-ZA"/>
        </w:rPr>
        <w:t xml:space="preserve">who </w:t>
      </w:r>
      <w:r w:rsidRPr="00712D26">
        <w:rPr>
          <w:lang w:val="en-CA" w:eastAsia="en-ZA"/>
        </w:rPr>
        <w:t>showcas</w:t>
      </w:r>
      <w:r w:rsidR="00581380">
        <w:rPr>
          <w:lang w:val="en-CA" w:eastAsia="en-ZA"/>
        </w:rPr>
        <w:t>ed</w:t>
      </w:r>
      <w:r w:rsidRPr="00712D26">
        <w:rPr>
          <w:lang w:val="en-CA" w:eastAsia="en-ZA"/>
        </w:rPr>
        <w:t xml:space="preserve"> its key functionalities and reporting workflow. He </w:t>
      </w:r>
      <w:r w:rsidR="00BD6E1D">
        <w:rPr>
          <w:lang w:val="en-CA" w:eastAsia="en-ZA"/>
        </w:rPr>
        <w:t>provided</w:t>
      </w:r>
      <w:r w:rsidRPr="00712D26">
        <w:rPr>
          <w:lang w:val="en-CA" w:eastAsia="en-ZA"/>
        </w:rPr>
        <w:t xml:space="preserve"> participants </w:t>
      </w:r>
      <w:r w:rsidR="00A10DF7">
        <w:rPr>
          <w:lang w:val="en-CA" w:eastAsia="en-ZA"/>
        </w:rPr>
        <w:t xml:space="preserve">with guidance </w:t>
      </w:r>
      <w:r w:rsidRPr="00712D26">
        <w:rPr>
          <w:lang w:val="en-CA" w:eastAsia="en-ZA"/>
        </w:rPr>
        <w:t xml:space="preserve">on how to access relevant articles and help </w:t>
      </w:r>
      <w:r w:rsidRPr="005C3C08">
        <w:t>resources</w:t>
      </w:r>
      <w:r w:rsidRPr="00712D26">
        <w:rPr>
          <w:lang w:val="en-CA" w:eastAsia="en-ZA"/>
        </w:rPr>
        <w:t xml:space="preserve"> through the knowledge base, as well as </w:t>
      </w:r>
      <w:r w:rsidR="0003445A">
        <w:rPr>
          <w:lang w:val="en-CA" w:eastAsia="en-ZA"/>
        </w:rPr>
        <w:t>s</w:t>
      </w:r>
      <w:r w:rsidRPr="00712D26">
        <w:rPr>
          <w:lang w:val="en-CA" w:eastAsia="en-ZA"/>
        </w:rPr>
        <w:t xml:space="preserve">eventh </w:t>
      </w:r>
      <w:r w:rsidR="0003445A">
        <w:rPr>
          <w:lang w:val="en-CA" w:eastAsia="en-ZA"/>
        </w:rPr>
        <w:t>n</w:t>
      </w:r>
      <w:r w:rsidRPr="00712D26">
        <w:rPr>
          <w:lang w:val="en-CA" w:eastAsia="en-ZA"/>
        </w:rPr>
        <w:t xml:space="preserve">ational </w:t>
      </w:r>
      <w:r w:rsidR="0003445A">
        <w:rPr>
          <w:lang w:val="en-CA" w:eastAsia="en-ZA"/>
        </w:rPr>
        <w:t>r</w:t>
      </w:r>
      <w:r w:rsidRPr="00712D26">
        <w:rPr>
          <w:lang w:val="en-CA" w:eastAsia="en-ZA"/>
        </w:rPr>
        <w:t xml:space="preserve">eport guidance and </w:t>
      </w:r>
      <w:r w:rsidR="009B4553">
        <w:rPr>
          <w:lang w:val="en-CA" w:eastAsia="en-ZA"/>
        </w:rPr>
        <w:t xml:space="preserve">the </w:t>
      </w:r>
      <w:r w:rsidRPr="00712D26">
        <w:rPr>
          <w:lang w:val="en-CA" w:eastAsia="en-ZA"/>
        </w:rPr>
        <w:t xml:space="preserve">reporting template available on the </w:t>
      </w:r>
      <w:r w:rsidR="00BB244D" w:rsidRPr="00BB244D">
        <w:rPr>
          <w:lang w:val="en-CA" w:eastAsia="en-ZA"/>
        </w:rPr>
        <w:t>Convention on Biological Diversity</w:t>
      </w:r>
      <w:r w:rsidRPr="00712D26">
        <w:rPr>
          <w:lang w:val="en-CA" w:eastAsia="en-ZA"/>
        </w:rPr>
        <w:t xml:space="preserve"> website.</w:t>
      </w:r>
      <w:r w:rsidR="004176A8" w:rsidRPr="002446B5">
        <w:rPr>
          <w:lang w:val="en-CA" w:eastAsia="en-ZA"/>
        </w:rPr>
        <w:t xml:space="preserve"> </w:t>
      </w:r>
    </w:p>
    <w:p w14:paraId="61E61A6A" w14:textId="4EF267D4" w:rsidR="009A0D65" w:rsidRPr="009A0D65" w:rsidRDefault="00CA46AE" w:rsidP="005C3C08">
      <w:pPr>
        <w:pStyle w:val="CBDAgendaItem"/>
      </w:pPr>
      <w:r w:rsidRPr="00CA46AE">
        <w:t xml:space="preserve">Item </w:t>
      </w:r>
      <w:r w:rsidR="0039762D">
        <w:t>7</w:t>
      </w:r>
      <w:r w:rsidR="00B42857">
        <w:t xml:space="preserve"> </w:t>
      </w:r>
      <w:r w:rsidR="00B42857">
        <w:br/>
      </w:r>
      <w:r w:rsidR="00321278">
        <w:t xml:space="preserve">Discussion on </w:t>
      </w:r>
      <w:r w:rsidR="0095747E">
        <w:t>opportunities, challenges</w:t>
      </w:r>
      <w:r w:rsidR="009B7683">
        <w:t xml:space="preserve"> </w:t>
      </w:r>
      <w:r w:rsidR="009A0D65" w:rsidRPr="009A0D65">
        <w:t>and next steps</w:t>
      </w:r>
    </w:p>
    <w:p w14:paraId="1B0A789D" w14:textId="3814A158" w:rsidR="003C0D8D" w:rsidRDefault="00553364" w:rsidP="00BE40D6">
      <w:pPr>
        <w:pStyle w:val="CBDNormalNumber"/>
        <w:rPr>
          <w:lang w:val="en-CA"/>
        </w:rPr>
      </w:pPr>
      <w:r w:rsidRPr="00D56393">
        <w:rPr>
          <w:lang w:val="en-CA"/>
        </w:rPr>
        <w:t xml:space="preserve">During the group discussion, participants reflected </w:t>
      </w:r>
      <w:r w:rsidR="00481858" w:rsidRPr="00D56393">
        <w:rPr>
          <w:lang w:val="en-CA"/>
        </w:rPr>
        <w:t>collectivel</w:t>
      </w:r>
      <w:r w:rsidR="00AE6A72">
        <w:rPr>
          <w:lang w:val="en-CA"/>
        </w:rPr>
        <w:t>y</w:t>
      </w:r>
      <w:r w:rsidR="00481858" w:rsidRPr="00D56393">
        <w:rPr>
          <w:lang w:val="en-CA"/>
        </w:rPr>
        <w:t xml:space="preserve"> </w:t>
      </w:r>
      <w:r w:rsidRPr="00D56393">
        <w:rPr>
          <w:lang w:val="en-CA"/>
        </w:rPr>
        <w:t xml:space="preserve">on key challenges and needs affecting effective implementation of the </w:t>
      </w:r>
      <w:r w:rsidR="00C2095C" w:rsidRPr="00D56393">
        <w:rPr>
          <w:lang w:val="en-CA"/>
        </w:rPr>
        <w:t>Kunming</w:t>
      </w:r>
      <w:r w:rsidR="00E2710E">
        <w:rPr>
          <w:lang w:val="en-CA"/>
        </w:rPr>
        <w:t>-</w:t>
      </w:r>
      <w:r w:rsidR="00C2095C" w:rsidRPr="00D56393">
        <w:rPr>
          <w:lang w:val="en-CA"/>
        </w:rPr>
        <w:t xml:space="preserve">Montreal Global Biodiversity </w:t>
      </w:r>
      <w:r w:rsidR="003354B0">
        <w:rPr>
          <w:lang w:val="en-CA"/>
        </w:rPr>
        <w:t>Framework</w:t>
      </w:r>
      <w:r w:rsidRPr="00D56393">
        <w:rPr>
          <w:lang w:val="en-CA"/>
        </w:rPr>
        <w:t>, notably persistent funding and resource constraints at both national and international levels</w:t>
      </w:r>
      <w:r w:rsidR="00AE6A72">
        <w:rPr>
          <w:lang w:val="en-CA"/>
        </w:rPr>
        <w:t>;</w:t>
      </w:r>
      <w:r w:rsidRPr="00D56393">
        <w:rPr>
          <w:lang w:val="en-CA"/>
        </w:rPr>
        <w:t xml:space="preserve"> gaps in knowledge, innovation, technology and technical capacity</w:t>
      </w:r>
      <w:r w:rsidR="00E0627B">
        <w:rPr>
          <w:lang w:val="en-CA"/>
        </w:rPr>
        <w:t>;</w:t>
      </w:r>
      <w:r w:rsidRPr="00D56393">
        <w:rPr>
          <w:lang w:val="en-CA"/>
        </w:rPr>
        <w:t xml:space="preserve"> weak governance structures and limited cooperation in </w:t>
      </w:r>
      <w:r w:rsidR="00E0627B" w:rsidRPr="00E0627B">
        <w:rPr>
          <w:lang w:val="en-CA"/>
        </w:rPr>
        <w:t xml:space="preserve">national biodiversity strategy and action plan-related </w:t>
      </w:r>
      <w:r w:rsidRPr="00D56393">
        <w:rPr>
          <w:lang w:val="en-CA"/>
        </w:rPr>
        <w:t>processes</w:t>
      </w:r>
      <w:r w:rsidR="00E0627B">
        <w:rPr>
          <w:lang w:val="en-CA"/>
        </w:rPr>
        <w:t>;</w:t>
      </w:r>
      <w:r w:rsidRPr="00D56393">
        <w:rPr>
          <w:lang w:val="en-CA"/>
        </w:rPr>
        <w:t xml:space="preserve"> and insufficient integration of biodiversity considerations into other sectors. </w:t>
      </w:r>
      <w:r w:rsidR="00F65DC0" w:rsidRPr="00D56393">
        <w:rPr>
          <w:lang w:val="en-CA"/>
        </w:rPr>
        <w:t xml:space="preserve">Participants stressed the value of multilateral and subregional </w:t>
      </w:r>
      <w:r w:rsidR="00F65DC0" w:rsidRPr="005C3C08">
        <w:t>cooperation</w:t>
      </w:r>
      <w:r w:rsidR="00F65DC0" w:rsidRPr="00D56393">
        <w:rPr>
          <w:lang w:val="en-CA"/>
        </w:rPr>
        <w:t xml:space="preserve">, improved national coordination mechanisms and </w:t>
      </w:r>
      <w:r w:rsidR="00BB3DCF">
        <w:rPr>
          <w:lang w:val="en-CA"/>
        </w:rPr>
        <w:t xml:space="preserve">greater </w:t>
      </w:r>
      <w:r w:rsidR="00F65DC0" w:rsidRPr="00D56393">
        <w:rPr>
          <w:lang w:val="en-CA"/>
        </w:rPr>
        <w:lastRenderedPageBreak/>
        <w:t>inclusive</w:t>
      </w:r>
      <w:r w:rsidR="00BB3DCF">
        <w:rPr>
          <w:lang w:val="en-CA"/>
        </w:rPr>
        <w:t>ness of</w:t>
      </w:r>
      <w:r w:rsidR="00F65DC0" w:rsidRPr="00D56393">
        <w:rPr>
          <w:lang w:val="en-CA"/>
        </w:rPr>
        <w:t xml:space="preserve"> stakeholder engagement processes</w:t>
      </w:r>
      <w:r w:rsidR="00354994">
        <w:rPr>
          <w:lang w:val="en-CA"/>
        </w:rPr>
        <w:t xml:space="preserve"> and</w:t>
      </w:r>
      <w:r w:rsidR="00F65DC0" w:rsidRPr="00D56393">
        <w:rPr>
          <w:lang w:val="en-CA"/>
        </w:rPr>
        <w:t xml:space="preserve"> noted gaps in model</w:t>
      </w:r>
      <w:r w:rsidR="00354994">
        <w:rPr>
          <w:lang w:val="en-CA"/>
        </w:rPr>
        <w:t>l</w:t>
      </w:r>
      <w:r w:rsidR="00F65DC0" w:rsidRPr="00D56393">
        <w:rPr>
          <w:lang w:val="en-CA"/>
        </w:rPr>
        <w:t>ing capacity, technology and technical support</w:t>
      </w:r>
      <w:r w:rsidR="00A100A8">
        <w:rPr>
          <w:lang w:val="en-CA"/>
        </w:rPr>
        <w:t>. They</w:t>
      </w:r>
      <w:r w:rsidR="00F65DC0" w:rsidRPr="00D56393">
        <w:rPr>
          <w:lang w:val="en-CA"/>
        </w:rPr>
        <w:t xml:space="preserve"> call</w:t>
      </w:r>
      <w:r w:rsidR="00A100A8">
        <w:rPr>
          <w:lang w:val="en-CA"/>
        </w:rPr>
        <w:t>ed</w:t>
      </w:r>
      <w:r w:rsidR="00F65DC0" w:rsidRPr="00D56393">
        <w:rPr>
          <w:lang w:val="en-CA"/>
        </w:rPr>
        <w:t xml:space="preserve"> for better platforms </w:t>
      </w:r>
      <w:r w:rsidR="00A100A8">
        <w:rPr>
          <w:lang w:val="en-CA"/>
        </w:rPr>
        <w:t>for</w:t>
      </w:r>
      <w:r w:rsidR="00F65DC0" w:rsidRPr="00D56393">
        <w:rPr>
          <w:lang w:val="en-CA"/>
        </w:rPr>
        <w:t xml:space="preserve"> shar</w:t>
      </w:r>
      <w:r w:rsidR="00A100A8">
        <w:rPr>
          <w:lang w:val="en-CA"/>
        </w:rPr>
        <w:t>ing</w:t>
      </w:r>
      <w:r w:rsidR="00F65DC0" w:rsidRPr="00D56393">
        <w:rPr>
          <w:lang w:val="en-CA"/>
        </w:rPr>
        <w:t xml:space="preserve"> lessons learned and strengthen</w:t>
      </w:r>
      <w:r w:rsidR="00FA7D27">
        <w:rPr>
          <w:lang w:val="en-CA"/>
        </w:rPr>
        <w:t>ing</w:t>
      </w:r>
      <w:r w:rsidR="00F65DC0" w:rsidRPr="00D56393">
        <w:rPr>
          <w:lang w:val="en-CA"/>
        </w:rPr>
        <w:t xml:space="preserve"> working relationships across countries and institutions</w:t>
      </w:r>
      <w:r w:rsidR="00576FC2" w:rsidRPr="00D56393">
        <w:rPr>
          <w:lang w:val="en-CA"/>
        </w:rPr>
        <w:t>.</w:t>
      </w:r>
      <w:r w:rsidR="00492E55" w:rsidRPr="00D56393">
        <w:rPr>
          <w:lang w:val="en-CA"/>
        </w:rPr>
        <w:t xml:space="preserve"> </w:t>
      </w:r>
      <w:r w:rsidR="00D56393" w:rsidRPr="00D56393">
        <w:rPr>
          <w:lang w:val="en-CA"/>
        </w:rPr>
        <w:t>It was re-emphasized that capacity-building efforts must urgently move beyond largely generic, academic and theoretical approaches, as well as ad hoc or one-off training sessions. Instead, greater emphasis should be placed on practical, hands-on and application-oriented capacity-building initiatives. Such an approach would more effectively address existing capacity gaps and strengthen countries’ ability to report on and implement the Framework.</w:t>
      </w:r>
    </w:p>
    <w:p w14:paraId="42B3AD2D" w14:textId="798CAADC" w:rsidR="007B0F2A" w:rsidRPr="00D56393" w:rsidRDefault="007B0F2A" w:rsidP="005C3C08">
      <w:pPr>
        <w:pStyle w:val="CBDNormalNumber"/>
        <w:rPr>
          <w:lang w:val="en-CA"/>
        </w:rPr>
      </w:pPr>
      <w:r w:rsidRPr="00D56393">
        <w:rPr>
          <w:lang w:val="en-CA"/>
        </w:rPr>
        <w:t xml:space="preserve">Participants emphasized the need for stronger coordination among ministries, greater private sector engagement and more systematic inclusion of youth, whose awareness </w:t>
      </w:r>
      <w:r w:rsidR="00C538AC">
        <w:rPr>
          <w:lang w:val="en-CA"/>
        </w:rPr>
        <w:t>wa</w:t>
      </w:r>
      <w:r w:rsidRPr="00D56393">
        <w:rPr>
          <w:lang w:val="en-CA"/>
        </w:rPr>
        <w:t>s growing but whose sustained participation remain</w:t>
      </w:r>
      <w:r w:rsidR="003F6C61">
        <w:rPr>
          <w:lang w:val="en-CA"/>
        </w:rPr>
        <w:t>ed</w:t>
      </w:r>
      <w:r w:rsidRPr="00D56393">
        <w:rPr>
          <w:lang w:val="en-CA"/>
        </w:rPr>
        <w:t xml:space="preserve"> limited. </w:t>
      </w:r>
      <w:r w:rsidR="00FD35BE">
        <w:rPr>
          <w:lang w:val="en-CA"/>
        </w:rPr>
        <w:t>T</w:t>
      </w:r>
      <w:r w:rsidRPr="00D56393">
        <w:rPr>
          <w:lang w:val="en-CA"/>
        </w:rPr>
        <w:t>hey highlighted</w:t>
      </w:r>
      <w:r w:rsidR="00261A6C">
        <w:rPr>
          <w:lang w:val="en-CA"/>
        </w:rPr>
        <w:t>, as a response to that need,</w:t>
      </w:r>
      <w:r w:rsidRPr="00D56393">
        <w:rPr>
          <w:lang w:val="en-CA"/>
        </w:rPr>
        <w:t xml:space="preserve"> priority solutions including improving access to finance through dedicated biodiversity finance plans and incentives for private investment; strengthening </w:t>
      </w:r>
      <w:r w:rsidRPr="005C3C08">
        <w:t>capacity</w:t>
      </w:r>
      <w:r w:rsidR="008C2A1B">
        <w:rPr>
          <w:lang w:val="en-CA"/>
        </w:rPr>
        <w:t>-</w:t>
      </w:r>
      <w:r w:rsidRPr="00D56393">
        <w:rPr>
          <w:lang w:val="en-CA"/>
        </w:rPr>
        <w:t>building, knowledge</w:t>
      </w:r>
      <w:r w:rsidR="008C2A1B">
        <w:rPr>
          <w:lang w:val="en-CA"/>
        </w:rPr>
        <w:t>-</w:t>
      </w:r>
      <w:r w:rsidRPr="00D56393">
        <w:rPr>
          <w:lang w:val="en-CA"/>
        </w:rPr>
        <w:t>sharing and data systems</w:t>
      </w:r>
      <w:r w:rsidR="00467194" w:rsidRPr="00D56393">
        <w:rPr>
          <w:lang w:val="en-CA"/>
        </w:rPr>
        <w:t xml:space="preserve">, </w:t>
      </w:r>
      <w:r w:rsidRPr="00D56393">
        <w:rPr>
          <w:lang w:val="en-CA"/>
        </w:rPr>
        <w:t xml:space="preserve">particularly for </w:t>
      </w:r>
      <w:r w:rsidR="00A954F9">
        <w:rPr>
          <w:lang w:val="en-CA"/>
        </w:rPr>
        <w:t>indigenous peoples and local communities</w:t>
      </w:r>
      <w:r w:rsidRPr="00D56393">
        <w:rPr>
          <w:lang w:val="en-CA"/>
        </w:rPr>
        <w:t xml:space="preserve">; aligning </w:t>
      </w:r>
      <w:r w:rsidR="0000429B" w:rsidRPr="0000429B">
        <w:rPr>
          <w:lang w:val="en-CA"/>
        </w:rPr>
        <w:t>national biodiversity strateg</w:t>
      </w:r>
      <w:r w:rsidR="0000429B">
        <w:rPr>
          <w:lang w:val="en-CA"/>
        </w:rPr>
        <w:t>ies</w:t>
      </w:r>
      <w:r w:rsidR="0000429B" w:rsidRPr="0000429B">
        <w:rPr>
          <w:lang w:val="en-CA"/>
        </w:rPr>
        <w:t xml:space="preserve"> and action plan</w:t>
      </w:r>
      <w:r w:rsidR="0000429B">
        <w:rPr>
          <w:lang w:val="en-CA"/>
        </w:rPr>
        <w:t>s</w:t>
      </w:r>
      <w:r w:rsidRPr="00D56393">
        <w:rPr>
          <w:lang w:val="en-CA"/>
        </w:rPr>
        <w:t xml:space="preserve"> with national development goals; enhancing youth integration and cross-sector collaboration; and reinforcing governance through national biodiversity committees, stronger legal frameworks and improved coordination. </w:t>
      </w:r>
      <w:r w:rsidR="002868BF">
        <w:rPr>
          <w:lang w:val="en-CA"/>
        </w:rPr>
        <w:t>U</w:t>
      </w:r>
      <w:r w:rsidRPr="00D56393">
        <w:rPr>
          <w:lang w:val="en-CA"/>
        </w:rPr>
        <w:t>nderscor</w:t>
      </w:r>
      <w:r w:rsidR="002868BF">
        <w:rPr>
          <w:lang w:val="en-CA"/>
        </w:rPr>
        <w:t>ing</w:t>
      </w:r>
      <w:r w:rsidRPr="00D56393">
        <w:rPr>
          <w:lang w:val="en-CA"/>
        </w:rPr>
        <w:t xml:space="preserve"> the importance of regional cooperation, </w:t>
      </w:r>
      <w:r w:rsidR="002868BF">
        <w:rPr>
          <w:lang w:val="en-CA"/>
        </w:rPr>
        <w:t>p</w:t>
      </w:r>
      <w:r w:rsidR="002868BF" w:rsidRPr="00D56393">
        <w:rPr>
          <w:lang w:val="en-CA"/>
        </w:rPr>
        <w:t xml:space="preserve">articipants </w:t>
      </w:r>
      <w:r w:rsidRPr="00D56393">
        <w:rPr>
          <w:lang w:val="en-CA"/>
        </w:rPr>
        <w:t>propos</w:t>
      </w:r>
      <w:r w:rsidR="002868BF">
        <w:rPr>
          <w:lang w:val="en-CA"/>
        </w:rPr>
        <w:t>ed</w:t>
      </w:r>
      <w:r w:rsidRPr="00D56393">
        <w:rPr>
          <w:lang w:val="en-CA"/>
        </w:rPr>
        <w:t xml:space="preserve"> the </w:t>
      </w:r>
      <w:r w:rsidR="00C75E8B">
        <w:rPr>
          <w:lang w:val="en-CA"/>
        </w:rPr>
        <w:t xml:space="preserve">following steps </w:t>
      </w:r>
      <w:r w:rsidR="00C75E8B" w:rsidRPr="00D56393">
        <w:rPr>
          <w:lang w:val="en-CA"/>
        </w:rPr>
        <w:t>to address shared biodiversity challenges</w:t>
      </w:r>
      <w:r w:rsidR="00212DCF">
        <w:rPr>
          <w:lang w:val="en-CA"/>
        </w:rPr>
        <w:t>:</w:t>
      </w:r>
      <w:r w:rsidR="00C75E8B" w:rsidRPr="00D56393">
        <w:rPr>
          <w:lang w:val="en-CA"/>
        </w:rPr>
        <w:t xml:space="preserve"> </w:t>
      </w:r>
      <w:r w:rsidRPr="00D56393">
        <w:rPr>
          <w:lang w:val="en-CA"/>
        </w:rPr>
        <w:t xml:space="preserve">establishment of subregional biodiversity funds, use of </w:t>
      </w:r>
      <w:r w:rsidR="007901B8">
        <w:rPr>
          <w:lang w:val="en-CA"/>
        </w:rPr>
        <w:t>other effective area-based conservation measures</w:t>
      </w:r>
      <w:r w:rsidRPr="00D56393">
        <w:rPr>
          <w:lang w:val="en-CA"/>
        </w:rPr>
        <w:t xml:space="preserve"> for transboundary conservation, creation of a G</w:t>
      </w:r>
      <w:r w:rsidR="009F3E8B">
        <w:rPr>
          <w:lang w:val="en-CA"/>
        </w:rPr>
        <w:t xml:space="preserve">ulf </w:t>
      </w:r>
      <w:r w:rsidRPr="00D56393">
        <w:rPr>
          <w:lang w:val="en-CA"/>
        </w:rPr>
        <w:t>C</w:t>
      </w:r>
      <w:r w:rsidR="009F3E8B">
        <w:rPr>
          <w:lang w:val="en-CA"/>
        </w:rPr>
        <w:t xml:space="preserve">ooperation </w:t>
      </w:r>
      <w:r w:rsidRPr="00D56393">
        <w:rPr>
          <w:lang w:val="en-CA"/>
        </w:rPr>
        <w:t>C</w:t>
      </w:r>
      <w:r w:rsidR="009F3E8B">
        <w:rPr>
          <w:lang w:val="en-CA"/>
        </w:rPr>
        <w:t>ouncil</w:t>
      </w:r>
      <w:r w:rsidRPr="00D56393">
        <w:rPr>
          <w:lang w:val="en-CA"/>
        </w:rPr>
        <w:t xml:space="preserve"> </w:t>
      </w:r>
      <w:proofErr w:type="gramStart"/>
      <w:r w:rsidR="002F4382">
        <w:rPr>
          <w:lang w:val="en-CA"/>
        </w:rPr>
        <w:t>y</w:t>
      </w:r>
      <w:r w:rsidRPr="00D56393">
        <w:rPr>
          <w:lang w:val="en-CA"/>
        </w:rPr>
        <w:t>outh</w:t>
      </w:r>
      <w:proofErr w:type="gramEnd"/>
      <w:r w:rsidRPr="00D56393">
        <w:rPr>
          <w:lang w:val="en-CA"/>
        </w:rPr>
        <w:t xml:space="preserve"> </w:t>
      </w:r>
      <w:r w:rsidR="002F4382">
        <w:rPr>
          <w:lang w:val="en-CA"/>
        </w:rPr>
        <w:t xml:space="preserve">Convention on Biological Diversity </w:t>
      </w:r>
      <w:r w:rsidR="00457ABE">
        <w:rPr>
          <w:lang w:val="en-CA"/>
        </w:rPr>
        <w:t>n</w:t>
      </w:r>
      <w:r w:rsidRPr="00D56393">
        <w:rPr>
          <w:lang w:val="en-CA"/>
        </w:rPr>
        <w:t>etwork and strengthened collaboration through regional programmes, conventions and multilateral and bilateral initiatives.</w:t>
      </w:r>
    </w:p>
    <w:p w14:paraId="6972E3E6" w14:textId="317F9676" w:rsidR="00AF50FD" w:rsidRDefault="0096364D" w:rsidP="005C3C08">
      <w:pPr>
        <w:pStyle w:val="CBDNormalNumber"/>
        <w:rPr>
          <w:lang w:val="en-CA"/>
        </w:rPr>
      </w:pPr>
      <w:r>
        <w:t>T</w:t>
      </w:r>
      <w:r w:rsidR="003C2986" w:rsidRPr="005C3C08">
        <w:t>he</w:t>
      </w:r>
      <w:r w:rsidR="003C2986" w:rsidRPr="003C2986">
        <w:rPr>
          <w:lang w:val="en-CA"/>
        </w:rPr>
        <w:t xml:space="preserve"> main </w:t>
      </w:r>
      <w:r w:rsidR="003C2986" w:rsidRPr="005C3C08">
        <w:t>points</w:t>
      </w:r>
      <w:r w:rsidR="003C2986" w:rsidRPr="003C2986">
        <w:rPr>
          <w:lang w:val="en-CA"/>
        </w:rPr>
        <w:t xml:space="preserve"> </w:t>
      </w:r>
      <w:r w:rsidR="00417DE4">
        <w:rPr>
          <w:lang w:val="en-CA"/>
        </w:rPr>
        <w:t xml:space="preserve">emerging from </w:t>
      </w:r>
      <w:r w:rsidR="003C2986">
        <w:rPr>
          <w:lang w:val="en-CA"/>
        </w:rPr>
        <w:t>th</w:t>
      </w:r>
      <w:r w:rsidR="00417DE4">
        <w:rPr>
          <w:lang w:val="en-CA"/>
        </w:rPr>
        <w:t>e</w:t>
      </w:r>
      <w:r w:rsidR="003C2986" w:rsidRPr="003C2986">
        <w:rPr>
          <w:lang w:val="en-CA"/>
        </w:rPr>
        <w:t xml:space="preserve"> dialogue</w:t>
      </w:r>
      <w:r w:rsidR="00417DE4" w:rsidRPr="00417DE4">
        <w:rPr>
          <w:lang w:val="en-CA"/>
        </w:rPr>
        <w:t xml:space="preserve"> </w:t>
      </w:r>
      <w:r w:rsidR="00417DE4">
        <w:rPr>
          <w:lang w:val="en-CA"/>
        </w:rPr>
        <w:t xml:space="preserve">may be </w:t>
      </w:r>
      <w:r w:rsidR="00417DE4" w:rsidRPr="003C2986">
        <w:rPr>
          <w:lang w:val="en-CA"/>
        </w:rPr>
        <w:t>summarize</w:t>
      </w:r>
      <w:r w:rsidR="00417DE4">
        <w:rPr>
          <w:lang w:val="en-CA"/>
        </w:rPr>
        <w:t>d as follows</w:t>
      </w:r>
      <w:r w:rsidR="006E38C1">
        <w:rPr>
          <w:lang w:val="en-CA"/>
        </w:rPr>
        <w:t>:</w:t>
      </w:r>
    </w:p>
    <w:p w14:paraId="5F82811E" w14:textId="06BBF746" w:rsidR="006D4E3C" w:rsidRDefault="00A834A8" w:rsidP="00D20626">
      <w:pPr>
        <w:pStyle w:val="CBDNormalNumber"/>
        <w:numPr>
          <w:ilvl w:val="1"/>
          <w:numId w:val="12"/>
        </w:numPr>
        <w:rPr>
          <w:lang w:val="en-CA"/>
        </w:rPr>
      </w:pPr>
      <w:r>
        <w:rPr>
          <w:lang w:val="en-CA"/>
        </w:rPr>
        <w:t>F</w:t>
      </w:r>
      <w:r w:rsidR="006510CC">
        <w:rPr>
          <w:lang w:val="en-CA"/>
        </w:rPr>
        <w:t>ive</w:t>
      </w:r>
      <w:r w:rsidR="00C11B35">
        <w:rPr>
          <w:lang w:val="en-CA"/>
        </w:rPr>
        <w:t xml:space="preserve"> </w:t>
      </w:r>
      <w:r w:rsidR="001D7BB0" w:rsidRPr="00FF1B11">
        <w:rPr>
          <w:lang w:val="en-CA"/>
        </w:rPr>
        <w:t xml:space="preserve">Parties </w:t>
      </w:r>
      <w:r>
        <w:rPr>
          <w:lang w:val="en-CA"/>
        </w:rPr>
        <w:t>i</w:t>
      </w:r>
      <w:r w:rsidRPr="00FF1B11">
        <w:rPr>
          <w:lang w:val="en-CA"/>
        </w:rPr>
        <w:t xml:space="preserve">n the subregion </w:t>
      </w:r>
      <w:r w:rsidR="006510CC" w:rsidRPr="00FF1B11">
        <w:rPr>
          <w:lang w:val="en-CA"/>
        </w:rPr>
        <w:t>(</w:t>
      </w:r>
      <w:r w:rsidR="006510CC">
        <w:rPr>
          <w:lang w:val="en-CA"/>
        </w:rPr>
        <w:t xml:space="preserve">Egypt, Iran (Islamic Republic of), Jordan, </w:t>
      </w:r>
      <w:r w:rsidR="00110656">
        <w:rPr>
          <w:lang w:val="en-CA"/>
        </w:rPr>
        <w:t xml:space="preserve">Yemen and </w:t>
      </w:r>
      <w:r w:rsidR="006510CC">
        <w:rPr>
          <w:lang w:val="en-CA"/>
        </w:rPr>
        <w:t>State of Palestine</w:t>
      </w:r>
      <w:r w:rsidR="006510CC" w:rsidRPr="00FF1B11">
        <w:rPr>
          <w:lang w:val="en-CA"/>
        </w:rPr>
        <w:t>)</w:t>
      </w:r>
      <w:r w:rsidR="00957D67">
        <w:rPr>
          <w:lang w:val="en-CA"/>
        </w:rPr>
        <w:t xml:space="preserve"> </w:t>
      </w:r>
      <w:r w:rsidR="001D7BB0" w:rsidRPr="00FF1B11">
        <w:rPr>
          <w:lang w:val="en-CA"/>
        </w:rPr>
        <w:t>ha</w:t>
      </w:r>
      <w:r w:rsidR="00487A23">
        <w:rPr>
          <w:lang w:val="en-CA"/>
        </w:rPr>
        <w:t>d</w:t>
      </w:r>
      <w:r w:rsidR="001D7BB0" w:rsidRPr="00FF1B11">
        <w:rPr>
          <w:lang w:val="en-CA"/>
        </w:rPr>
        <w:t xml:space="preserve"> already submitted a revised or updated </w:t>
      </w:r>
      <w:r w:rsidR="00487A23" w:rsidRPr="00487A23">
        <w:rPr>
          <w:lang w:val="en-CA"/>
        </w:rPr>
        <w:t>national biodiversity strateg</w:t>
      </w:r>
      <w:r w:rsidR="00487A23">
        <w:rPr>
          <w:lang w:val="en-CA"/>
        </w:rPr>
        <w:t>y</w:t>
      </w:r>
      <w:r w:rsidR="00487A23" w:rsidRPr="00487A23">
        <w:rPr>
          <w:lang w:val="en-CA"/>
        </w:rPr>
        <w:t xml:space="preserve"> and action plan</w:t>
      </w:r>
      <w:r w:rsidR="00957D67">
        <w:rPr>
          <w:lang w:val="en-CA"/>
        </w:rPr>
        <w:t xml:space="preserve">. </w:t>
      </w:r>
      <w:r w:rsidR="006D4E3C">
        <w:rPr>
          <w:lang w:val="en-CA" w:eastAsia="en-ZA"/>
        </w:rPr>
        <w:t>A</w:t>
      </w:r>
      <w:r w:rsidR="006D4E3C" w:rsidRPr="008807EA">
        <w:rPr>
          <w:lang w:val="en-CA" w:eastAsia="en-ZA"/>
        </w:rPr>
        <w:t xml:space="preserve">ll participating countries shared their timeline for revising or updating their </w:t>
      </w:r>
      <w:r w:rsidR="004468F2">
        <w:rPr>
          <w:lang w:val="en-CA" w:eastAsia="en-ZA"/>
        </w:rPr>
        <w:t>n</w:t>
      </w:r>
      <w:r w:rsidR="006D4E3C" w:rsidRPr="008807EA">
        <w:rPr>
          <w:lang w:val="en-CA" w:eastAsia="en-ZA"/>
        </w:rPr>
        <w:t xml:space="preserve">ational </w:t>
      </w:r>
      <w:r w:rsidR="004468F2">
        <w:rPr>
          <w:lang w:val="en-CA" w:eastAsia="en-ZA"/>
        </w:rPr>
        <w:t>b</w:t>
      </w:r>
      <w:r w:rsidR="002904FF">
        <w:rPr>
          <w:lang w:val="en-CA" w:eastAsia="en-ZA"/>
        </w:rPr>
        <w:t xml:space="preserve">iodiversity </w:t>
      </w:r>
      <w:r w:rsidR="004468F2">
        <w:rPr>
          <w:lang w:val="en-CA" w:eastAsia="en-ZA"/>
        </w:rPr>
        <w:t>s</w:t>
      </w:r>
      <w:r w:rsidR="006D4E3C" w:rsidRPr="008807EA">
        <w:rPr>
          <w:lang w:val="en-CA" w:eastAsia="en-ZA"/>
        </w:rPr>
        <w:t>t</w:t>
      </w:r>
      <w:r w:rsidR="002904FF">
        <w:rPr>
          <w:lang w:val="en-CA" w:eastAsia="en-ZA"/>
        </w:rPr>
        <w:t>rategy and</w:t>
      </w:r>
      <w:r w:rsidR="006D4E3C" w:rsidRPr="008807EA">
        <w:rPr>
          <w:lang w:val="en-CA" w:eastAsia="en-ZA"/>
        </w:rPr>
        <w:t xml:space="preserve"> </w:t>
      </w:r>
      <w:r w:rsidR="004468F2">
        <w:rPr>
          <w:lang w:val="en-CA" w:eastAsia="en-ZA"/>
        </w:rPr>
        <w:t>a</w:t>
      </w:r>
      <w:r w:rsidR="006D4E3C" w:rsidRPr="008807EA">
        <w:rPr>
          <w:lang w:val="en-CA" w:eastAsia="en-ZA"/>
        </w:rPr>
        <w:t xml:space="preserve">ction </w:t>
      </w:r>
      <w:proofErr w:type="gramStart"/>
      <w:r w:rsidR="004468F2">
        <w:rPr>
          <w:lang w:val="en-CA" w:eastAsia="en-ZA"/>
        </w:rPr>
        <w:t>p</w:t>
      </w:r>
      <w:r w:rsidR="006D4E3C" w:rsidRPr="008807EA">
        <w:rPr>
          <w:lang w:val="en-CA" w:eastAsia="en-ZA"/>
        </w:rPr>
        <w:t>lan</w:t>
      </w:r>
      <w:r w:rsidR="00BE40D6">
        <w:rPr>
          <w:lang w:val="en-CA" w:eastAsia="en-ZA"/>
        </w:rPr>
        <w:t>;</w:t>
      </w:r>
      <w:proofErr w:type="gramEnd"/>
      <w:r w:rsidR="006D4E3C">
        <w:rPr>
          <w:lang w:val="en-CA" w:eastAsia="en-ZA"/>
        </w:rPr>
        <w:t xml:space="preserve"> </w:t>
      </w:r>
    </w:p>
    <w:p w14:paraId="07DFBF2B" w14:textId="525E63A5" w:rsidR="00376620" w:rsidRDefault="00376620" w:rsidP="00376620">
      <w:pPr>
        <w:pStyle w:val="CBDNormalNumber"/>
        <w:numPr>
          <w:ilvl w:val="1"/>
          <w:numId w:val="12"/>
        </w:numPr>
        <w:rPr>
          <w:lang w:val="en-CA"/>
        </w:rPr>
      </w:pPr>
      <w:r>
        <w:rPr>
          <w:lang w:val="en-CA" w:eastAsia="en-ZA"/>
        </w:rPr>
        <w:t>A</w:t>
      </w:r>
      <w:r w:rsidRPr="008807EA">
        <w:rPr>
          <w:lang w:val="en-CA" w:eastAsia="en-ZA"/>
        </w:rPr>
        <w:t xml:space="preserve">ll participating </w:t>
      </w:r>
      <w:r w:rsidR="0049044D">
        <w:rPr>
          <w:lang w:val="en-CA" w:eastAsia="en-ZA"/>
        </w:rPr>
        <w:t xml:space="preserve">Parties </w:t>
      </w:r>
      <w:r>
        <w:rPr>
          <w:lang w:val="en-CA" w:eastAsia="en-ZA"/>
        </w:rPr>
        <w:t>but one</w:t>
      </w:r>
      <w:r w:rsidRPr="008807EA">
        <w:rPr>
          <w:lang w:val="en-CA" w:eastAsia="en-ZA"/>
        </w:rPr>
        <w:t xml:space="preserve"> plan</w:t>
      </w:r>
      <w:r w:rsidR="000A38F4">
        <w:rPr>
          <w:lang w:val="en-CA" w:eastAsia="en-ZA"/>
        </w:rPr>
        <w:t>ned</w:t>
      </w:r>
      <w:r w:rsidRPr="008807EA">
        <w:rPr>
          <w:lang w:val="en-CA" w:eastAsia="en-ZA"/>
        </w:rPr>
        <w:t xml:space="preserve"> to submit their </w:t>
      </w:r>
      <w:r w:rsidR="000A38F4">
        <w:rPr>
          <w:lang w:val="en-CA" w:eastAsia="en-ZA"/>
        </w:rPr>
        <w:t>n</w:t>
      </w:r>
      <w:r w:rsidRPr="008807EA">
        <w:rPr>
          <w:lang w:val="en-CA" w:eastAsia="en-ZA"/>
        </w:rPr>
        <w:t xml:space="preserve">ational </w:t>
      </w:r>
      <w:r w:rsidR="00DA3655">
        <w:rPr>
          <w:lang w:val="en-CA" w:eastAsia="en-ZA"/>
        </w:rPr>
        <w:t>r</w:t>
      </w:r>
      <w:r w:rsidRPr="008807EA">
        <w:rPr>
          <w:lang w:val="en-CA" w:eastAsia="en-ZA"/>
        </w:rPr>
        <w:t xml:space="preserve">eport </w:t>
      </w:r>
      <w:r w:rsidR="00DA3655">
        <w:rPr>
          <w:lang w:val="en-CA" w:eastAsia="en-ZA"/>
        </w:rPr>
        <w:t>by or before</w:t>
      </w:r>
      <w:r w:rsidRPr="008807EA">
        <w:rPr>
          <w:lang w:val="en-CA" w:eastAsia="en-ZA"/>
        </w:rPr>
        <w:t xml:space="preserve"> February </w:t>
      </w:r>
      <w:proofErr w:type="gramStart"/>
      <w:r w:rsidRPr="008807EA">
        <w:rPr>
          <w:lang w:val="en-CA" w:eastAsia="en-ZA"/>
        </w:rPr>
        <w:t>2026</w:t>
      </w:r>
      <w:r w:rsidR="00BE40D6">
        <w:rPr>
          <w:lang w:val="en-CA" w:eastAsia="en-ZA"/>
        </w:rPr>
        <w:t>;</w:t>
      </w:r>
      <w:proofErr w:type="gramEnd"/>
      <w:r>
        <w:rPr>
          <w:lang w:val="en-CA" w:eastAsia="en-ZA"/>
        </w:rPr>
        <w:t xml:space="preserve"> </w:t>
      </w:r>
    </w:p>
    <w:p w14:paraId="6D595ADD" w14:textId="03DFB604" w:rsidR="00991000" w:rsidRPr="009A0801" w:rsidRDefault="005841ED" w:rsidP="009A0801">
      <w:pPr>
        <w:pStyle w:val="CBDNormalNumber"/>
        <w:numPr>
          <w:ilvl w:val="1"/>
          <w:numId w:val="12"/>
        </w:numPr>
        <w:rPr>
          <w:lang w:val="en-CA"/>
        </w:rPr>
      </w:pPr>
      <w:r>
        <w:rPr>
          <w:lang w:val="en-CA"/>
        </w:rPr>
        <w:t>S</w:t>
      </w:r>
      <w:r w:rsidRPr="009A0801">
        <w:rPr>
          <w:lang w:val="en-CA"/>
        </w:rPr>
        <w:t>takeholders’</w:t>
      </w:r>
      <w:r w:rsidR="00991000" w:rsidRPr="009A0801">
        <w:rPr>
          <w:lang w:val="en-CA"/>
        </w:rPr>
        <w:t xml:space="preserve"> involvement</w:t>
      </w:r>
      <w:r w:rsidR="009A0801">
        <w:rPr>
          <w:lang w:val="en-CA"/>
        </w:rPr>
        <w:t xml:space="preserve"> could be improved through </w:t>
      </w:r>
      <w:r w:rsidR="00CB062E" w:rsidRPr="009A0801">
        <w:rPr>
          <w:lang w:val="en-CA"/>
        </w:rPr>
        <w:t xml:space="preserve">building capacity of </w:t>
      </w:r>
      <w:r w:rsidR="009A0801">
        <w:rPr>
          <w:lang w:val="en-CA"/>
        </w:rPr>
        <w:t xml:space="preserve">their </w:t>
      </w:r>
      <w:r w:rsidR="00CB062E" w:rsidRPr="009A0801">
        <w:rPr>
          <w:lang w:val="en-CA"/>
        </w:rPr>
        <w:t>representatives</w:t>
      </w:r>
      <w:r w:rsidR="00EE0EF8">
        <w:rPr>
          <w:lang w:val="en-CA"/>
        </w:rPr>
        <w:t>;</w:t>
      </w:r>
      <w:r w:rsidR="00CB062E" w:rsidRPr="009A0801">
        <w:rPr>
          <w:lang w:val="en-CA"/>
        </w:rPr>
        <w:t xml:space="preserve"> </w:t>
      </w:r>
      <w:r w:rsidR="001705A5" w:rsidRPr="009A0801">
        <w:rPr>
          <w:lang w:val="en-CA"/>
        </w:rPr>
        <w:t>integrat</w:t>
      </w:r>
      <w:r w:rsidR="009A0801">
        <w:rPr>
          <w:lang w:val="en-CA"/>
        </w:rPr>
        <w:t>ion</w:t>
      </w:r>
      <w:r w:rsidR="001705A5" w:rsidRPr="009A0801">
        <w:rPr>
          <w:lang w:val="en-CA"/>
        </w:rPr>
        <w:t xml:space="preserve"> </w:t>
      </w:r>
      <w:r w:rsidR="009A0801">
        <w:rPr>
          <w:lang w:val="en-CA"/>
        </w:rPr>
        <w:t xml:space="preserve">of </w:t>
      </w:r>
      <w:r w:rsidR="001705A5" w:rsidRPr="009A0801">
        <w:rPr>
          <w:lang w:val="en-CA"/>
        </w:rPr>
        <w:t xml:space="preserve">indigenous and local knowledge in </w:t>
      </w:r>
      <w:r w:rsidR="00F2746E" w:rsidRPr="009A0801">
        <w:rPr>
          <w:lang w:val="en-CA"/>
        </w:rPr>
        <w:t>databases</w:t>
      </w:r>
      <w:r w:rsidR="00756D0C">
        <w:rPr>
          <w:lang w:val="en-CA"/>
        </w:rPr>
        <w:t xml:space="preserve"> or</w:t>
      </w:r>
      <w:r w:rsidR="00F2746E" w:rsidRPr="009A0801">
        <w:rPr>
          <w:lang w:val="en-CA"/>
        </w:rPr>
        <w:t xml:space="preserve"> policy</w:t>
      </w:r>
      <w:r w:rsidR="00797DC6">
        <w:rPr>
          <w:lang w:val="en-CA"/>
        </w:rPr>
        <w:t>-</w:t>
      </w:r>
      <w:r w:rsidR="00F2746E" w:rsidRPr="009A0801">
        <w:rPr>
          <w:lang w:val="en-CA"/>
        </w:rPr>
        <w:t xml:space="preserve"> and decision-making process</w:t>
      </w:r>
      <w:r w:rsidR="00797DC6">
        <w:rPr>
          <w:lang w:val="en-CA"/>
        </w:rPr>
        <w:t>es</w:t>
      </w:r>
      <w:r w:rsidR="00EE0EF8">
        <w:rPr>
          <w:lang w:val="en-CA"/>
        </w:rPr>
        <w:t>;</w:t>
      </w:r>
      <w:r w:rsidR="00EF3879">
        <w:rPr>
          <w:lang w:val="en-CA"/>
        </w:rPr>
        <w:t xml:space="preserve"> and</w:t>
      </w:r>
      <w:r w:rsidR="00F2746E" w:rsidRPr="009A0801">
        <w:rPr>
          <w:lang w:val="en-CA"/>
        </w:rPr>
        <w:t xml:space="preserve"> creat</w:t>
      </w:r>
      <w:r w:rsidR="00756D0C">
        <w:rPr>
          <w:lang w:val="en-CA"/>
        </w:rPr>
        <w:t>ion of</w:t>
      </w:r>
      <w:r w:rsidR="00F2746E" w:rsidRPr="009A0801">
        <w:rPr>
          <w:lang w:val="en-CA"/>
        </w:rPr>
        <w:t xml:space="preserve"> </w:t>
      </w:r>
      <w:r w:rsidR="00797DC6">
        <w:rPr>
          <w:lang w:val="en-CA"/>
        </w:rPr>
        <w:t xml:space="preserve">an </w:t>
      </w:r>
      <w:r w:rsidR="00F2746E" w:rsidRPr="009A0801">
        <w:rPr>
          <w:lang w:val="en-CA"/>
        </w:rPr>
        <w:t xml:space="preserve">enabling environment and processes </w:t>
      </w:r>
      <w:r w:rsidR="00797DC6">
        <w:rPr>
          <w:lang w:val="en-CA"/>
        </w:rPr>
        <w:t xml:space="preserve">to enable </w:t>
      </w:r>
      <w:r w:rsidR="00756D0C">
        <w:rPr>
          <w:lang w:val="en-CA"/>
        </w:rPr>
        <w:t xml:space="preserve">stakeholder </w:t>
      </w:r>
      <w:r w:rsidR="00F2746E" w:rsidRPr="009A0801">
        <w:rPr>
          <w:lang w:val="en-CA"/>
        </w:rPr>
        <w:t xml:space="preserve">representative to participate </w:t>
      </w:r>
      <w:proofErr w:type="gramStart"/>
      <w:r w:rsidR="00F2746E" w:rsidRPr="009A0801">
        <w:rPr>
          <w:lang w:val="en-CA"/>
        </w:rPr>
        <w:t>actively</w:t>
      </w:r>
      <w:r w:rsidR="00BE40D6">
        <w:rPr>
          <w:lang w:val="en-CA"/>
        </w:rPr>
        <w:t>;</w:t>
      </w:r>
      <w:proofErr w:type="gramEnd"/>
    </w:p>
    <w:p w14:paraId="4F0B0E82" w14:textId="3EA3C115" w:rsidR="005F2B1D" w:rsidRPr="00E240F7" w:rsidRDefault="00E240F7" w:rsidP="00937768">
      <w:pPr>
        <w:pStyle w:val="CBDNormalNumber"/>
        <w:numPr>
          <w:ilvl w:val="1"/>
          <w:numId w:val="12"/>
        </w:numPr>
        <w:rPr>
          <w:lang w:val="en-CA"/>
        </w:rPr>
      </w:pPr>
      <w:r w:rsidRPr="00E240F7">
        <w:rPr>
          <w:lang w:val="en-CA"/>
        </w:rPr>
        <w:t xml:space="preserve">Parties </w:t>
      </w:r>
      <w:r w:rsidR="00DC1D4C">
        <w:rPr>
          <w:lang w:val="en-CA"/>
        </w:rPr>
        <w:t>called for</w:t>
      </w:r>
      <w:r w:rsidRPr="00E240F7">
        <w:rPr>
          <w:lang w:val="en-CA"/>
        </w:rPr>
        <w:t xml:space="preserve"> increased capacity</w:t>
      </w:r>
      <w:r w:rsidR="00BE66DC">
        <w:rPr>
          <w:lang w:val="en-CA"/>
        </w:rPr>
        <w:t>-</w:t>
      </w:r>
      <w:r w:rsidRPr="00E240F7">
        <w:rPr>
          <w:lang w:val="en-CA"/>
        </w:rPr>
        <w:t>building on monitoring and data collection, using available tools and technology for biodiversity monitoring</w:t>
      </w:r>
      <w:r w:rsidR="00E5770F">
        <w:rPr>
          <w:lang w:val="en-CA"/>
        </w:rPr>
        <w:t xml:space="preserve"> and </w:t>
      </w:r>
      <w:r w:rsidRPr="00E240F7">
        <w:rPr>
          <w:lang w:val="en-CA"/>
        </w:rPr>
        <w:t>leveraging existing regional coordination mechanisms to close capacity and knowledge gaps</w:t>
      </w:r>
      <w:r w:rsidR="00517546">
        <w:rPr>
          <w:lang w:val="en-CA"/>
        </w:rPr>
        <w:t xml:space="preserve">. </w:t>
      </w:r>
    </w:p>
    <w:p w14:paraId="4E15ACF0" w14:textId="01F3D147" w:rsidR="00E4555D" w:rsidRPr="009A0D65" w:rsidRDefault="00E4555D" w:rsidP="005C3C08">
      <w:pPr>
        <w:pStyle w:val="CBDAgendaItem"/>
      </w:pPr>
      <w:r w:rsidRPr="00CA46AE">
        <w:t xml:space="preserve">Item </w:t>
      </w:r>
      <w:r w:rsidR="00781D99">
        <w:t>8</w:t>
      </w:r>
      <w:r w:rsidR="00BE40D6">
        <w:t xml:space="preserve"> </w:t>
      </w:r>
      <w:r w:rsidR="00BE40D6">
        <w:br/>
      </w:r>
      <w:r w:rsidR="004051EA">
        <w:t>Closure of the meeting</w:t>
      </w:r>
    </w:p>
    <w:p w14:paraId="1AAECF71" w14:textId="12E9F8B8" w:rsidR="00E4555D" w:rsidRDefault="0074702C" w:rsidP="005C3C08">
      <w:pPr>
        <w:pStyle w:val="CBDNormalNumber"/>
        <w:rPr>
          <w:lang w:val="en-CA"/>
        </w:rPr>
      </w:pPr>
      <w:r w:rsidRPr="0074702C">
        <w:rPr>
          <w:lang w:val="en-CA"/>
        </w:rPr>
        <w:t xml:space="preserve">The </w:t>
      </w:r>
      <w:r w:rsidR="00C70028">
        <w:rPr>
          <w:lang w:val="en-CA"/>
        </w:rPr>
        <w:t>d</w:t>
      </w:r>
      <w:r w:rsidRPr="0074702C">
        <w:rPr>
          <w:lang w:val="en-CA"/>
        </w:rPr>
        <w:t xml:space="preserve">ialogue concluded on 23 December 2025 with </w:t>
      </w:r>
      <w:r w:rsidR="00C70028">
        <w:rPr>
          <w:lang w:val="en-CA"/>
        </w:rPr>
        <w:t xml:space="preserve">the </w:t>
      </w:r>
      <w:r w:rsidRPr="0074702C">
        <w:rPr>
          <w:lang w:val="en-CA"/>
        </w:rPr>
        <w:t xml:space="preserve">closing remarks </w:t>
      </w:r>
      <w:r w:rsidR="00C70028">
        <w:rPr>
          <w:lang w:val="en-CA"/>
        </w:rPr>
        <w:t>of</w:t>
      </w:r>
      <w:r w:rsidRPr="0074702C">
        <w:rPr>
          <w:lang w:val="en-CA"/>
        </w:rPr>
        <w:t xml:space="preserve"> a representative of the </w:t>
      </w:r>
      <w:r w:rsidR="00C70028">
        <w:rPr>
          <w:lang w:val="en-CA"/>
        </w:rPr>
        <w:t>Convention on Biological Diversity</w:t>
      </w:r>
      <w:r w:rsidRPr="0074702C">
        <w:rPr>
          <w:lang w:val="en-CA"/>
        </w:rPr>
        <w:t xml:space="preserve"> Secretariat. He expressed </w:t>
      </w:r>
      <w:r w:rsidR="00FB1B8D">
        <w:rPr>
          <w:lang w:val="en-CA"/>
        </w:rPr>
        <w:t xml:space="preserve">his </w:t>
      </w:r>
      <w:r w:rsidRPr="0074702C">
        <w:rPr>
          <w:lang w:val="en-CA"/>
        </w:rPr>
        <w:t>sincere appreciation to all participants and the organizers</w:t>
      </w:r>
      <w:r>
        <w:rPr>
          <w:lang w:val="en-CA"/>
        </w:rPr>
        <w:t xml:space="preserve">, </w:t>
      </w:r>
      <w:r w:rsidRPr="0074702C">
        <w:rPr>
          <w:lang w:val="en-CA"/>
        </w:rPr>
        <w:t>particularly the Supreme Council for Environment of Bahrain</w:t>
      </w:r>
      <w:r w:rsidR="00E74320">
        <w:rPr>
          <w:lang w:val="en-CA"/>
        </w:rPr>
        <w:t xml:space="preserve"> and</w:t>
      </w:r>
      <w:r w:rsidRPr="0074702C">
        <w:rPr>
          <w:lang w:val="en-CA"/>
        </w:rPr>
        <w:t xml:space="preserve"> the UNDP Bahrain </w:t>
      </w:r>
      <w:r w:rsidR="004B6AD8">
        <w:rPr>
          <w:lang w:val="en-CA"/>
        </w:rPr>
        <w:t>o</w:t>
      </w:r>
      <w:r w:rsidRPr="0074702C">
        <w:rPr>
          <w:lang w:val="en-CA"/>
        </w:rPr>
        <w:t>ffice, as well as UNDP and UNEP</w:t>
      </w:r>
      <w:r>
        <w:rPr>
          <w:lang w:val="en-CA"/>
        </w:rPr>
        <w:t xml:space="preserve">, </w:t>
      </w:r>
      <w:r w:rsidRPr="0074702C">
        <w:rPr>
          <w:lang w:val="en-CA"/>
        </w:rPr>
        <w:t xml:space="preserve">for their strong collaboration and support. He noted </w:t>
      </w:r>
      <w:r w:rsidRPr="005C3C08">
        <w:t>that</w:t>
      </w:r>
      <w:r w:rsidRPr="0074702C">
        <w:rPr>
          <w:lang w:val="en-CA"/>
        </w:rPr>
        <w:t xml:space="preserve">, collectively, the </w:t>
      </w:r>
      <w:r w:rsidR="00544FE0">
        <w:rPr>
          <w:lang w:val="en-CA"/>
        </w:rPr>
        <w:t>d</w:t>
      </w:r>
      <w:r w:rsidRPr="0074702C">
        <w:rPr>
          <w:lang w:val="en-CA"/>
        </w:rPr>
        <w:t>ialogue had successfully achieved its objectives</w:t>
      </w:r>
      <w:r w:rsidR="000C32F1">
        <w:rPr>
          <w:lang w:val="en-CA"/>
        </w:rPr>
        <w:t>, namely</w:t>
      </w:r>
      <w:r w:rsidRPr="0074702C">
        <w:rPr>
          <w:lang w:val="en-CA"/>
        </w:rPr>
        <w:t>: strengthening national and subregional capacities, providing clearer guidance on the road</w:t>
      </w:r>
      <w:r w:rsidR="004E4F78">
        <w:rPr>
          <w:lang w:val="en-CA"/>
        </w:rPr>
        <w:t xml:space="preserve"> </w:t>
      </w:r>
      <w:r w:rsidRPr="0074702C">
        <w:rPr>
          <w:lang w:val="en-CA"/>
        </w:rPr>
        <w:t xml:space="preserve">map ahead, fostering a shared understanding of subregional priorities and establishing a clear and achievable path </w:t>
      </w:r>
      <w:r w:rsidR="00E0743F">
        <w:rPr>
          <w:lang w:val="en-CA"/>
        </w:rPr>
        <w:t xml:space="preserve">towards </w:t>
      </w:r>
      <w:r w:rsidRPr="0074702C">
        <w:rPr>
          <w:lang w:val="en-CA"/>
        </w:rPr>
        <w:t xml:space="preserve">the submission of the seventh </w:t>
      </w:r>
      <w:r w:rsidR="00E0743F">
        <w:rPr>
          <w:lang w:val="en-CA"/>
        </w:rPr>
        <w:t>n</w:t>
      </w:r>
      <w:r w:rsidRPr="0074702C">
        <w:rPr>
          <w:lang w:val="en-CA"/>
        </w:rPr>
        <w:t xml:space="preserve">ational </w:t>
      </w:r>
      <w:r w:rsidR="00E0743F">
        <w:rPr>
          <w:lang w:val="en-CA"/>
        </w:rPr>
        <w:t>r</w:t>
      </w:r>
      <w:r w:rsidRPr="0074702C">
        <w:rPr>
          <w:lang w:val="en-CA"/>
        </w:rPr>
        <w:t>eport by the agreed deadline of February 2026.</w:t>
      </w:r>
    </w:p>
    <w:p w14:paraId="69691352" w14:textId="1C3E08F2" w:rsidR="0088395A" w:rsidRDefault="0088395A" w:rsidP="0088395A">
      <w:pPr>
        <w:pStyle w:val="CBDNormalNumber"/>
        <w:numPr>
          <w:ilvl w:val="0"/>
          <w:numId w:val="0"/>
        </w:numPr>
        <w:ind w:left="567"/>
        <w:jc w:val="center"/>
        <w:rPr>
          <w:lang w:val="en-CA"/>
        </w:rPr>
      </w:pPr>
      <w:r>
        <w:rPr>
          <w:lang w:val="en-CA"/>
        </w:rPr>
        <w:t>__________</w:t>
      </w:r>
    </w:p>
    <w:sectPr w:rsidR="0088395A" w:rsidSect="005C3C08">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7B307" w14:textId="77777777" w:rsidR="009319BA" w:rsidRPr="00A111D1" w:rsidRDefault="009319BA" w:rsidP="00CF1848">
      <w:r w:rsidRPr="00A111D1">
        <w:separator/>
      </w:r>
    </w:p>
  </w:endnote>
  <w:endnote w:type="continuationSeparator" w:id="0">
    <w:p w14:paraId="756ACC0B" w14:textId="77777777" w:rsidR="009319BA" w:rsidRPr="00A111D1" w:rsidRDefault="009319BA" w:rsidP="00CF1848">
      <w:r w:rsidRPr="00A111D1">
        <w:continuationSeparator/>
      </w:r>
    </w:p>
  </w:endnote>
  <w:endnote w:type="continuationNotice" w:id="1">
    <w:p w14:paraId="5A7DE4E4" w14:textId="77777777" w:rsidR="009319BA" w:rsidRDefault="009319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9C665F" w14:textId="77777777" w:rsidR="00D75CA6" w:rsidRPr="00A111D1" w:rsidRDefault="00D75CA6" w:rsidP="00D75CA6">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sidRPr="009C024B">
              <w:rPr>
                <w:noProof/>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noProof/>
                <w:szCs w:val="20"/>
              </w:rPr>
              <w:t>2</w:t>
            </w:r>
            <w:r w:rsidRPr="009C024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76F8379" w14:textId="77777777" w:rsidR="00D75CA6" w:rsidRPr="00A111D1" w:rsidRDefault="00D75CA6" w:rsidP="00D41ADD">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sidRPr="009C024B">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sidRPr="009C024B">
          <w:rPr>
            <w:szCs w:val="20"/>
          </w:rPr>
          <w:t>3</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E134F" w14:textId="77777777" w:rsidR="009319BA" w:rsidRPr="00A111D1" w:rsidRDefault="009319BA" w:rsidP="00CF1848">
      <w:r w:rsidRPr="00A111D1">
        <w:separator/>
      </w:r>
    </w:p>
  </w:footnote>
  <w:footnote w:type="continuationSeparator" w:id="0">
    <w:p w14:paraId="0ED5AFB4" w14:textId="77777777" w:rsidR="009319BA" w:rsidRPr="00A111D1" w:rsidRDefault="009319BA" w:rsidP="00CF1848">
      <w:r w:rsidRPr="00A111D1">
        <w:continuationSeparator/>
      </w:r>
    </w:p>
  </w:footnote>
  <w:footnote w:type="continuationNotice" w:id="1">
    <w:p w14:paraId="54A8DE5D" w14:textId="77777777" w:rsidR="009319BA" w:rsidRDefault="009319BA"/>
  </w:footnote>
  <w:footnote w:id="2">
    <w:p w14:paraId="4EEB9153" w14:textId="77777777" w:rsidR="00C67935" w:rsidRPr="007C3B3F" w:rsidRDefault="00C67935" w:rsidP="00C67935">
      <w:pPr>
        <w:pStyle w:val="FootnoteText"/>
        <w:rPr>
          <w:lang w:val="en-US"/>
        </w:rPr>
      </w:pPr>
      <w:r>
        <w:rPr>
          <w:rStyle w:val="FootnoteReference"/>
        </w:rPr>
        <w:footnoteRef/>
      </w:r>
      <w:r>
        <w:t xml:space="preserve"> </w:t>
      </w:r>
      <w:r w:rsidRPr="00056209">
        <w:t>The monitoring framework for the Kunming-Montreal Global Biodiversity Framework was adopted by the Conference of the Parties to the Convention in its decision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FB1A" w14:textId="5C25DB47" w:rsidR="000E0E69" w:rsidRPr="005C3C08" w:rsidRDefault="000E0E69">
    <w:pPr>
      <w:pStyle w:val="Header"/>
      <w:rPr>
        <w:lang w:val="en-US"/>
      </w:rPr>
    </w:pPr>
    <w:r>
      <w:rPr>
        <w:lang w:val="en-US"/>
      </w:rPr>
      <w:t>CBD/NBSAP</w:t>
    </w:r>
    <w:r w:rsidR="004175E6">
      <w:rPr>
        <w:lang w:val="en-US"/>
      </w:rPr>
      <w:t>/OM/2025/8/2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A961160" w14:textId="785D3F33" w:rsidR="009505C9" w:rsidRPr="00A111D1" w:rsidRDefault="004175E6" w:rsidP="007C4951">
        <w:pPr>
          <w:pStyle w:val="Header"/>
          <w:spacing w:after="240"/>
          <w:jc w:val="right"/>
        </w:pPr>
        <w:r w:rsidRPr="004175E6">
          <w:rPr>
            <w:lang w:val="en-US"/>
          </w:rPr>
          <w:t>CBD/NBSAP/OM/2025/8/2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12"/>
  </w:num>
  <w:num w:numId="2" w16cid:durableId="1858829">
    <w:abstractNumId w:val="10"/>
  </w:num>
  <w:num w:numId="3" w16cid:durableId="1333221471">
    <w:abstractNumId w:val="15"/>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1215821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429B"/>
    <w:rsid w:val="00005819"/>
    <w:rsid w:val="00005921"/>
    <w:rsid w:val="00005C79"/>
    <w:rsid w:val="000063F7"/>
    <w:rsid w:val="00006B27"/>
    <w:rsid w:val="00007DCC"/>
    <w:rsid w:val="00010316"/>
    <w:rsid w:val="00011263"/>
    <w:rsid w:val="00012143"/>
    <w:rsid w:val="000123C4"/>
    <w:rsid w:val="000138E4"/>
    <w:rsid w:val="00013ED1"/>
    <w:rsid w:val="00013FE0"/>
    <w:rsid w:val="00015298"/>
    <w:rsid w:val="000155A7"/>
    <w:rsid w:val="000159A8"/>
    <w:rsid w:val="00016299"/>
    <w:rsid w:val="000172F5"/>
    <w:rsid w:val="00017333"/>
    <w:rsid w:val="00017954"/>
    <w:rsid w:val="00020B3A"/>
    <w:rsid w:val="00021039"/>
    <w:rsid w:val="00021F4A"/>
    <w:rsid w:val="00022C94"/>
    <w:rsid w:val="00022C95"/>
    <w:rsid w:val="0002308A"/>
    <w:rsid w:val="00023EB1"/>
    <w:rsid w:val="000253A9"/>
    <w:rsid w:val="00025E58"/>
    <w:rsid w:val="00025EA3"/>
    <w:rsid w:val="000261DA"/>
    <w:rsid w:val="000268BA"/>
    <w:rsid w:val="00032E4A"/>
    <w:rsid w:val="0003335F"/>
    <w:rsid w:val="00033898"/>
    <w:rsid w:val="00033C71"/>
    <w:rsid w:val="00033D78"/>
    <w:rsid w:val="0003445A"/>
    <w:rsid w:val="00034527"/>
    <w:rsid w:val="0003626D"/>
    <w:rsid w:val="000378FD"/>
    <w:rsid w:val="000401D7"/>
    <w:rsid w:val="00041458"/>
    <w:rsid w:val="000414BD"/>
    <w:rsid w:val="000424FA"/>
    <w:rsid w:val="00042592"/>
    <w:rsid w:val="00044860"/>
    <w:rsid w:val="00044B6D"/>
    <w:rsid w:val="00044C57"/>
    <w:rsid w:val="00044F52"/>
    <w:rsid w:val="000452BA"/>
    <w:rsid w:val="00045620"/>
    <w:rsid w:val="0004608E"/>
    <w:rsid w:val="00046F84"/>
    <w:rsid w:val="00047272"/>
    <w:rsid w:val="000479EF"/>
    <w:rsid w:val="00050B7D"/>
    <w:rsid w:val="00051E0D"/>
    <w:rsid w:val="00052A76"/>
    <w:rsid w:val="00052E7A"/>
    <w:rsid w:val="000536E1"/>
    <w:rsid w:val="000538F6"/>
    <w:rsid w:val="00054159"/>
    <w:rsid w:val="000557D3"/>
    <w:rsid w:val="00055E38"/>
    <w:rsid w:val="0006035C"/>
    <w:rsid w:val="00060759"/>
    <w:rsid w:val="00061B7E"/>
    <w:rsid w:val="00062982"/>
    <w:rsid w:val="00062E86"/>
    <w:rsid w:val="00063B8E"/>
    <w:rsid w:val="0006445B"/>
    <w:rsid w:val="00064CDF"/>
    <w:rsid w:val="00066411"/>
    <w:rsid w:val="00066620"/>
    <w:rsid w:val="00067776"/>
    <w:rsid w:val="0007171B"/>
    <w:rsid w:val="00071D67"/>
    <w:rsid w:val="00073A37"/>
    <w:rsid w:val="00074225"/>
    <w:rsid w:val="0007422A"/>
    <w:rsid w:val="000748DD"/>
    <w:rsid w:val="0007590E"/>
    <w:rsid w:val="00075ADA"/>
    <w:rsid w:val="0007602E"/>
    <w:rsid w:val="000768F4"/>
    <w:rsid w:val="00076D6C"/>
    <w:rsid w:val="00076F20"/>
    <w:rsid w:val="00081393"/>
    <w:rsid w:val="00082983"/>
    <w:rsid w:val="000831D7"/>
    <w:rsid w:val="00083E98"/>
    <w:rsid w:val="0008440D"/>
    <w:rsid w:val="00084D85"/>
    <w:rsid w:val="000857B8"/>
    <w:rsid w:val="000860DF"/>
    <w:rsid w:val="00087E4D"/>
    <w:rsid w:val="0009023C"/>
    <w:rsid w:val="00090772"/>
    <w:rsid w:val="000913B3"/>
    <w:rsid w:val="00091A9E"/>
    <w:rsid w:val="00094BB5"/>
    <w:rsid w:val="00096358"/>
    <w:rsid w:val="00096865"/>
    <w:rsid w:val="000A0185"/>
    <w:rsid w:val="000A04C5"/>
    <w:rsid w:val="000A068B"/>
    <w:rsid w:val="000A102E"/>
    <w:rsid w:val="000A271A"/>
    <w:rsid w:val="000A28CC"/>
    <w:rsid w:val="000A3215"/>
    <w:rsid w:val="000A3551"/>
    <w:rsid w:val="000A38F4"/>
    <w:rsid w:val="000A4881"/>
    <w:rsid w:val="000A50FB"/>
    <w:rsid w:val="000A55FE"/>
    <w:rsid w:val="000B00D6"/>
    <w:rsid w:val="000B2709"/>
    <w:rsid w:val="000B39A6"/>
    <w:rsid w:val="000B5802"/>
    <w:rsid w:val="000B5D32"/>
    <w:rsid w:val="000B7137"/>
    <w:rsid w:val="000B79BF"/>
    <w:rsid w:val="000C0868"/>
    <w:rsid w:val="000C1171"/>
    <w:rsid w:val="000C1EB8"/>
    <w:rsid w:val="000C2617"/>
    <w:rsid w:val="000C2BC3"/>
    <w:rsid w:val="000C32F1"/>
    <w:rsid w:val="000C371A"/>
    <w:rsid w:val="000C3ABF"/>
    <w:rsid w:val="000C3B67"/>
    <w:rsid w:val="000C59CF"/>
    <w:rsid w:val="000C5E9F"/>
    <w:rsid w:val="000C610E"/>
    <w:rsid w:val="000C7374"/>
    <w:rsid w:val="000C75A5"/>
    <w:rsid w:val="000C777E"/>
    <w:rsid w:val="000D0267"/>
    <w:rsid w:val="000D0F68"/>
    <w:rsid w:val="000D0FE8"/>
    <w:rsid w:val="000D2129"/>
    <w:rsid w:val="000D308D"/>
    <w:rsid w:val="000D3B90"/>
    <w:rsid w:val="000D3BA8"/>
    <w:rsid w:val="000D4EB8"/>
    <w:rsid w:val="000D68FB"/>
    <w:rsid w:val="000D6AC3"/>
    <w:rsid w:val="000D737A"/>
    <w:rsid w:val="000D79F3"/>
    <w:rsid w:val="000E0BA0"/>
    <w:rsid w:val="000E0E69"/>
    <w:rsid w:val="000E14D1"/>
    <w:rsid w:val="000E15C9"/>
    <w:rsid w:val="000E1E0A"/>
    <w:rsid w:val="000E32A7"/>
    <w:rsid w:val="000E4E74"/>
    <w:rsid w:val="000E501E"/>
    <w:rsid w:val="000E5C98"/>
    <w:rsid w:val="000E673A"/>
    <w:rsid w:val="000E6F10"/>
    <w:rsid w:val="000E74A8"/>
    <w:rsid w:val="000E7EA9"/>
    <w:rsid w:val="000F0147"/>
    <w:rsid w:val="000F09BD"/>
    <w:rsid w:val="000F310E"/>
    <w:rsid w:val="000F321E"/>
    <w:rsid w:val="000F3AD1"/>
    <w:rsid w:val="000F3D37"/>
    <w:rsid w:val="000F46F8"/>
    <w:rsid w:val="000F4E27"/>
    <w:rsid w:val="000F5084"/>
    <w:rsid w:val="000F5385"/>
    <w:rsid w:val="000F56A8"/>
    <w:rsid w:val="000F5F7F"/>
    <w:rsid w:val="000F6689"/>
    <w:rsid w:val="000F74F5"/>
    <w:rsid w:val="000F777E"/>
    <w:rsid w:val="000F78FC"/>
    <w:rsid w:val="000F7AD5"/>
    <w:rsid w:val="000F7B45"/>
    <w:rsid w:val="000F7E09"/>
    <w:rsid w:val="0010085D"/>
    <w:rsid w:val="00101C8C"/>
    <w:rsid w:val="0010254C"/>
    <w:rsid w:val="00102929"/>
    <w:rsid w:val="00103C3A"/>
    <w:rsid w:val="00104C38"/>
    <w:rsid w:val="00105284"/>
    <w:rsid w:val="001052EF"/>
    <w:rsid w:val="00105372"/>
    <w:rsid w:val="001054A6"/>
    <w:rsid w:val="00105515"/>
    <w:rsid w:val="00105ED4"/>
    <w:rsid w:val="0010602A"/>
    <w:rsid w:val="00106137"/>
    <w:rsid w:val="0010660D"/>
    <w:rsid w:val="00106846"/>
    <w:rsid w:val="00106C53"/>
    <w:rsid w:val="00107052"/>
    <w:rsid w:val="001072B7"/>
    <w:rsid w:val="001078A1"/>
    <w:rsid w:val="00110656"/>
    <w:rsid w:val="00110E59"/>
    <w:rsid w:val="00111944"/>
    <w:rsid w:val="00112715"/>
    <w:rsid w:val="00113B90"/>
    <w:rsid w:val="00113F94"/>
    <w:rsid w:val="00114352"/>
    <w:rsid w:val="00114377"/>
    <w:rsid w:val="0011460C"/>
    <w:rsid w:val="00114632"/>
    <w:rsid w:val="00114A28"/>
    <w:rsid w:val="00116779"/>
    <w:rsid w:val="00116BBC"/>
    <w:rsid w:val="00117669"/>
    <w:rsid w:val="00117A6D"/>
    <w:rsid w:val="00120900"/>
    <w:rsid w:val="00121B0E"/>
    <w:rsid w:val="00121CF6"/>
    <w:rsid w:val="00122E3A"/>
    <w:rsid w:val="001236D6"/>
    <w:rsid w:val="00125485"/>
    <w:rsid w:val="00125BA8"/>
    <w:rsid w:val="00125CFC"/>
    <w:rsid w:val="00125D6F"/>
    <w:rsid w:val="00126A93"/>
    <w:rsid w:val="00130AB2"/>
    <w:rsid w:val="001312AD"/>
    <w:rsid w:val="00131A59"/>
    <w:rsid w:val="00131E7A"/>
    <w:rsid w:val="00132052"/>
    <w:rsid w:val="00134846"/>
    <w:rsid w:val="00134DF9"/>
    <w:rsid w:val="00136385"/>
    <w:rsid w:val="00136393"/>
    <w:rsid w:val="001370C4"/>
    <w:rsid w:val="001374F1"/>
    <w:rsid w:val="001403EB"/>
    <w:rsid w:val="00141008"/>
    <w:rsid w:val="001414BF"/>
    <w:rsid w:val="00141A3C"/>
    <w:rsid w:val="00141ABB"/>
    <w:rsid w:val="00142174"/>
    <w:rsid w:val="0014421C"/>
    <w:rsid w:val="00144544"/>
    <w:rsid w:val="00144E52"/>
    <w:rsid w:val="00145831"/>
    <w:rsid w:val="00146241"/>
    <w:rsid w:val="00146B87"/>
    <w:rsid w:val="001513F6"/>
    <w:rsid w:val="00151C9C"/>
    <w:rsid w:val="00151EAE"/>
    <w:rsid w:val="00152540"/>
    <w:rsid w:val="0015271F"/>
    <w:rsid w:val="001539FC"/>
    <w:rsid w:val="00153E97"/>
    <w:rsid w:val="00153EDC"/>
    <w:rsid w:val="00154FEC"/>
    <w:rsid w:val="00157B5D"/>
    <w:rsid w:val="001609F3"/>
    <w:rsid w:val="00161425"/>
    <w:rsid w:val="0016157D"/>
    <w:rsid w:val="00161FD3"/>
    <w:rsid w:val="0016265A"/>
    <w:rsid w:val="00163813"/>
    <w:rsid w:val="00164B9F"/>
    <w:rsid w:val="00166AFC"/>
    <w:rsid w:val="00167270"/>
    <w:rsid w:val="001675CD"/>
    <w:rsid w:val="00167643"/>
    <w:rsid w:val="001705A5"/>
    <w:rsid w:val="00170874"/>
    <w:rsid w:val="00171967"/>
    <w:rsid w:val="00172A08"/>
    <w:rsid w:val="00172AF6"/>
    <w:rsid w:val="00173AA2"/>
    <w:rsid w:val="001752EE"/>
    <w:rsid w:val="00176CEE"/>
    <w:rsid w:val="001777C5"/>
    <w:rsid w:val="00177CF8"/>
    <w:rsid w:val="00181020"/>
    <w:rsid w:val="001813B7"/>
    <w:rsid w:val="0018291D"/>
    <w:rsid w:val="00183288"/>
    <w:rsid w:val="001838E7"/>
    <w:rsid w:val="001839A9"/>
    <w:rsid w:val="0018472B"/>
    <w:rsid w:val="00184AA8"/>
    <w:rsid w:val="0018640B"/>
    <w:rsid w:val="00186DD8"/>
    <w:rsid w:val="001874DC"/>
    <w:rsid w:val="001902F2"/>
    <w:rsid w:val="00190F3D"/>
    <w:rsid w:val="00191121"/>
    <w:rsid w:val="00191684"/>
    <w:rsid w:val="0019280B"/>
    <w:rsid w:val="00193348"/>
    <w:rsid w:val="001937F7"/>
    <w:rsid w:val="00193C22"/>
    <w:rsid w:val="001944EA"/>
    <w:rsid w:val="0019480C"/>
    <w:rsid w:val="0019538F"/>
    <w:rsid w:val="00196770"/>
    <w:rsid w:val="001A1359"/>
    <w:rsid w:val="001A16C0"/>
    <w:rsid w:val="001A1F3D"/>
    <w:rsid w:val="001A2D9E"/>
    <w:rsid w:val="001A2DCC"/>
    <w:rsid w:val="001A33FD"/>
    <w:rsid w:val="001A35EC"/>
    <w:rsid w:val="001A537C"/>
    <w:rsid w:val="001A6111"/>
    <w:rsid w:val="001A646C"/>
    <w:rsid w:val="001A6DEA"/>
    <w:rsid w:val="001A76CD"/>
    <w:rsid w:val="001B06C1"/>
    <w:rsid w:val="001B1149"/>
    <w:rsid w:val="001B13FE"/>
    <w:rsid w:val="001B1897"/>
    <w:rsid w:val="001B2156"/>
    <w:rsid w:val="001B229D"/>
    <w:rsid w:val="001B2B29"/>
    <w:rsid w:val="001B4125"/>
    <w:rsid w:val="001B41B7"/>
    <w:rsid w:val="001B55E1"/>
    <w:rsid w:val="001B575C"/>
    <w:rsid w:val="001B5B19"/>
    <w:rsid w:val="001B5E36"/>
    <w:rsid w:val="001B62DE"/>
    <w:rsid w:val="001C2ABA"/>
    <w:rsid w:val="001C2D23"/>
    <w:rsid w:val="001C2DE6"/>
    <w:rsid w:val="001C3278"/>
    <w:rsid w:val="001C386F"/>
    <w:rsid w:val="001C4A58"/>
    <w:rsid w:val="001C67CA"/>
    <w:rsid w:val="001D00D8"/>
    <w:rsid w:val="001D14B8"/>
    <w:rsid w:val="001D18E5"/>
    <w:rsid w:val="001D1F67"/>
    <w:rsid w:val="001D2412"/>
    <w:rsid w:val="001D2848"/>
    <w:rsid w:val="001D2C1B"/>
    <w:rsid w:val="001D3D4B"/>
    <w:rsid w:val="001D5D10"/>
    <w:rsid w:val="001D68E0"/>
    <w:rsid w:val="001D6E94"/>
    <w:rsid w:val="001D7325"/>
    <w:rsid w:val="001D7BB0"/>
    <w:rsid w:val="001D7FC0"/>
    <w:rsid w:val="001E06F9"/>
    <w:rsid w:val="001E114C"/>
    <w:rsid w:val="001E133A"/>
    <w:rsid w:val="001E303D"/>
    <w:rsid w:val="001E3285"/>
    <w:rsid w:val="001E3771"/>
    <w:rsid w:val="001E38D8"/>
    <w:rsid w:val="001E3BAB"/>
    <w:rsid w:val="001E5260"/>
    <w:rsid w:val="001E5403"/>
    <w:rsid w:val="001E5568"/>
    <w:rsid w:val="001E56CD"/>
    <w:rsid w:val="001E6676"/>
    <w:rsid w:val="001E6687"/>
    <w:rsid w:val="001E6930"/>
    <w:rsid w:val="001E6DD9"/>
    <w:rsid w:val="001E6EEF"/>
    <w:rsid w:val="001E7201"/>
    <w:rsid w:val="001E7492"/>
    <w:rsid w:val="001E768C"/>
    <w:rsid w:val="001F0EE6"/>
    <w:rsid w:val="001F11FE"/>
    <w:rsid w:val="001F205C"/>
    <w:rsid w:val="001F235A"/>
    <w:rsid w:val="001F2824"/>
    <w:rsid w:val="001F465C"/>
    <w:rsid w:val="001F5741"/>
    <w:rsid w:val="001F5BBB"/>
    <w:rsid w:val="001F5CC3"/>
    <w:rsid w:val="001F5E95"/>
    <w:rsid w:val="001F5FB0"/>
    <w:rsid w:val="001F6504"/>
    <w:rsid w:val="001F7858"/>
    <w:rsid w:val="00200541"/>
    <w:rsid w:val="00201850"/>
    <w:rsid w:val="002019C4"/>
    <w:rsid w:val="00201B24"/>
    <w:rsid w:val="00202BC0"/>
    <w:rsid w:val="00203102"/>
    <w:rsid w:val="002031E2"/>
    <w:rsid w:val="00204084"/>
    <w:rsid w:val="00204B20"/>
    <w:rsid w:val="00206324"/>
    <w:rsid w:val="00206443"/>
    <w:rsid w:val="002070E2"/>
    <w:rsid w:val="002101E8"/>
    <w:rsid w:val="00210371"/>
    <w:rsid w:val="00210C5F"/>
    <w:rsid w:val="00210F8C"/>
    <w:rsid w:val="00212809"/>
    <w:rsid w:val="00212D7F"/>
    <w:rsid w:val="00212DCF"/>
    <w:rsid w:val="00212EC7"/>
    <w:rsid w:val="00212F2C"/>
    <w:rsid w:val="00213723"/>
    <w:rsid w:val="00214E7E"/>
    <w:rsid w:val="002154CA"/>
    <w:rsid w:val="002156FE"/>
    <w:rsid w:val="00215A5A"/>
    <w:rsid w:val="0021646E"/>
    <w:rsid w:val="00216AD6"/>
    <w:rsid w:val="002175F9"/>
    <w:rsid w:val="00220E3B"/>
    <w:rsid w:val="00220F8A"/>
    <w:rsid w:val="002240F2"/>
    <w:rsid w:val="00224622"/>
    <w:rsid w:val="00224A28"/>
    <w:rsid w:val="00225455"/>
    <w:rsid w:val="002263FD"/>
    <w:rsid w:val="00226679"/>
    <w:rsid w:val="0022677E"/>
    <w:rsid w:val="0022742A"/>
    <w:rsid w:val="00227F3F"/>
    <w:rsid w:val="002302EE"/>
    <w:rsid w:val="00230338"/>
    <w:rsid w:val="00230535"/>
    <w:rsid w:val="00232DF4"/>
    <w:rsid w:val="00232F5E"/>
    <w:rsid w:val="00234181"/>
    <w:rsid w:val="00234595"/>
    <w:rsid w:val="00235310"/>
    <w:rsid w:val="00235446"/>
    <w:rsid w:val="00236CBB"/>
    <w:rsid w:val="002402F8"/>
    <w:rsid w:val="00240869"/>
    <w:rsid w:val="002410DA"/>
    <w:rsid w:val="00241C1A"/>
    <w:rsid w:val="00242549"/>
    <w:rsid w:val="00242CFE"/>
    <w:rsid w:val="00243E66"/>
    <w:rsid w:val="0024444E"/>
    <w:rsid w:val="002446B5"/>
    <w:rsid w:val="002448F4"/>
    <w:rsid w:val="0024651A"/>
    <w:rsid w:val="002467AB"/>
    <w:rsid w:val="002531C4"/>
    <w:rsid w:val="00253819"/>
    <w:rsid w:val="00254207"/>
    <w:rsid w:val="00254AB2"/>
    <w:rsid w:val="002567F6"/>
    <w:rsid w:val="002575E9"/>
    <w:rsid w:val="00260C5B"/>
    <w:rsid w:val="00260F80"/>
    <w:rsid w:val="00261A6C"/>
    <w:rsid w:val="00261A78"/>
    <w:rsid w:val="00263233"/>
    <w:rsid w:val="0026338E"/>
    <w:rsid w:val="002634C8"/>
    <w:rsid w:val="00264589"/>
    <w:rsid w:val="0026501C"/>
    <w:rsid w:val="0026514D"/>
    <w:rsid w:val="0026696E"/>
    <w:rsid w:val="00266AAC"/>
    <w:rsid w:val="00266C9F"/>
    <w:rsid w:val="00267483"/>
    <w:rsid w:val="002678E8"/>
    <w:rsid w:val="00267A63"/>
    <w:rsid w:val="00267FF5"/>
    <w:rsid w:val="002709EB"/>
    <w:rsid w:val="00272AD3"/>
    <w:rsid w:val="00273323"/>
    <w:rsid w:val="002737C4"/>
    <w:rsid w:val="00273C6E"/>
    <w:rsid w:val="00275523"/>
    <w:rsid w:val="002762DD"/>
    <w:rsid w:val="00276E18"/>
    <w:rsid w:val="002779F8"/>
    <w:rsid w:val="00280A0E"/>
    <w:rsid w:val="00280CC9"/>
    <w:rsid w:val="00281565"/>
    <w:rsid w:val="002837AA"/>
    <w:rsid w:val="002842F6"/>
    <w:rsid w:val="00284CF6"/>
    <w:rsid w:val="00284E08"/>
    <w:rsid w:val="00284EAE"/>
    <w:rsid w:val="002863C6"/>
    <w:rsid w:val="002868BF"/>
    <w:rsid w:val="00286DF9"/>
    <w:rsid w:val="002901CB"/>
    <w:rsid w:val="00290326"/>
    <w:rsid w:val="002904FF"/>
    <w:rsid w:val="00292882"/>
    <w:rsid w:val="00293494"/>
    <w:rsid w:val="00293689"/>
    <w:rsid w:val="0029418C"/>
    <w:rsid w:val="00294383"/>
    <w:rsid w:val="002952CD"/>
    <w:rsid w:val="00296510"/>
    <w:rsid w:val="002966E6"/>
    <w:rsid w:val="00296F9E"/>
    <w:rsid w:val="00297C14"/>
    <w:rsid w:val="002A1B41"/>
    <w:rsid w:val="002A27FF"/>
    <w:rsid w:val="002A2934"/>
    <w:rsid w:val="002A2BDB"/>
    <w:rsid w:val="002A3C0C"/>
    <w:rsid w:val="002A3FA8"/>
    <w:rsid w:val="002A52ED"/>
    <w:rsid w:val="002A7EB4"/>
    <w:rsid w:val="002B07E6"/>
    <w:rsid w:val="002B09F0"/>
    <w:rsid w:val="002B1081"/>
    <w:rsid w:val="002B124B"/>
    <w:rsid w:val="002B19BF"/>
    <w:rsid w:val="002B1AC7"/>
    <w:rsid w:val="002B1B4C"/>
    <w:rsid w:val="002B1C02"/>
    <w:rsid w:val="002B2CB3"/>
    <w:rsid w:val="002B2DBD"/>
    <w:rsid w:val="002B3216"/>
    <w:rsid w:val="002B40E1"/>
    <w:rsid w:val="002B43ED"/>
    <w:rsid w:val="002B47C4"/>
    <w:rsid w:val="002B5CC3"/>
    <w:rsid w:val="002B5D0E"/>
    <w:rsid w:val="002B6F85"/>
    <w:rsid w:val="002B7246"/>
    <w:rsid w:val="002C117A"/>
    <w:rsid w:val="002C1586"/>
    <w:rsid w:val="002C15AF"/>
    <w:rsid w:val="002C160B"/>
    <w:rsid w:val="002C47B5"/>
    <w:rsid w:val="002C6532"/>
    <w:rsid w:val="002C728E"/>
    <w:rsid w:val="002D03BD"/>
    <w:rsid w:val="002D1ED0"/>
    <w:rsid w:val="002D2444"/>
    <w:rsid w:val="002D2D0D"/>
    <w:rsid w:val="002D303A"/>
    <w:rsid w:val="002D39A0"/>
    <w:rsid w:val="002D3DA4"/>
    <w:rsid w:val="002D519E"/>
    <w:rsid w:val="002D5868"/>
    <w:rsid w:val="002D58EC"/>
    <w:rsid w:val="002D5993"/>
    <w:rsid w:val="002D6A3D"/>
    <w:rsid w:val="002D71AA"/>
    <w:rsid w:val="002D71FD"/>
    <w:rsid w:val="002E048B"/>
    <w:rsid w:val="002E1022"/>
    <w:rsid w:val="002E1BDC"/>
    <w:rsid w:val="002E1D79"/>
    <w:rsid w:val="002E24F2"/>
    <w:rsid w:val="002E29F5"/>
    <w:rsid w:val="002E35B6"/>
    <w:rsid w:val="002E3617"/>
    <w:rsid w:val="002E37A0"/>
    <w:rsid w:val="002E3BCB"/>
    <w:rsid w:val="002E3F2A"/>
    <w:rsid w:val="002E44BA"/>
    <w:rsid w:val="002E4BE0"/>
    <w:rsid w:val="002E545E"/>
    <w:rsid w:val="002E5E7C"/>
    <w:rsid w:val="002E608C"/>
    <w:rsid w:val="002E6A00"/>
    <w:rsid w:val="002E739C"/>
    <w:rsid w:val="002E74B5"/>
    <w:rsid w:val="002E7AAC"/>
    <w:rsid w:val="002F056B"/>
    <w:rsid w:val="002F0852"/>
    <w:rsid w:val="002F1384"/>
    <w:rsid w:val="002F1492"/>
    <w:rsid w:val="002F25D1"/>
    <w:rsid w:val="002F27FF"/>
    <w:rsid w:val="002F288B"/>
    <w:rsid w:val="002F2B53"/>
    <w:rsid w:val="002F4382"/>
    <w:rsid w:val="002F4E3E"/>
    <w:rsid w:val="002F5382"/>
    <w:rsid w:val="002F5BBF"/>
    <w:rsid w:val="002F6EDB"/>
    <w:rsid w:val="002F7BFE"/>
    <w:rsid w:val="002F7D44"/>
    <w:rsid w:val="002F7E82"/>
    <w:rsid w:val="002F7FF0"/>
    <w:rsid w:val="00300164"/>
    <w:rsid w:val="003008FE"/>
    <w:rsid w:val="00300CD9"/>
    <w:rsid w:val="0030169D"/>
    <w:rsid w:val="003022B0"/>
    <w:rsid w:val="00302801"/>
    <w:rsid w:val="00302E10"/>
    <w:rsid w:val="0030441A"/>
    <w:rsid w:val="00304435"/>
    <w:rsid w:val="003048F2"/>
    <w:rsid w:val="003060EB"/>
    <w:rsid w:val="00306381"/>
    <w:rsid w:val="00306593"/>
    <w:rsid w:val="00306704"/>
    <w:rsid w:val="00307C78"/>
    <w:rsid w:val="003104B7"/>
    <w:rsid w:val="00310789"/>
    <w:rsid w:val="00310D46"/>
    <w:rsid w:val="00311553"/>
    <w:rsid w:val="00312113"/>
    <w:rsid w:val="00312983"/>
    <w:rsid w:val="003146C6"/>
    <w:rsid w:val="00314DC0"/>
    <w:rsid w:val="003153EB"/>
    <w:rsid w:val="003165AB"/>
    <w:rsid w:val="003169E5"/>
    <w:rsid w:val="00317544"/>
    <w:rsid w:val="003209F6"/>
    <w:rsid w:val="00320FCD"/>
    <w:rsid w:val="00321278"/>
    <w:rsid w:val="003215F9"/>
    <w:rsid w:val="003217FA"/>
    <w:rsid w:val="00321985"/>
    <w:rsid w:val="003219A7"/>
    <w:rsid w:val="003223BB"/>
    <w:rsid w:val="00323309"/>
    <w:rsid w:val="00323E9D"/>
    <w:rsid w:val="003244B4"/>
    <w:rsid w:val="00324695"/>
    <w:rsid w:val="003257D1"/>
    <w:rsid w:val="003263B0"/>
    <w:rsid w:val="003263C9"/>
    <w:rsid w:val="0032787C"/>
    <w:rsid w:val="00331CE5"/>
    <w:rsid w:val="00332361"/>
    <w:rsid w:val="0033255F"/>
    <w:rsid w:val="00332C4C"/>
    <w:rsid w:val="00332D52"/>
    <w:rsid w:val="00332DDA"/>
    <w:rsid w:val="00332F88"/>
    <w:rsid w:val="003335C0"/>
    <w:rsid w:val="003336C7"/>
    <w:rsid w:val="003336C9"/>
    <w:rsid w:val="00334A30"/>
    <w:rsid w:val="0033523C"/>
    <w:rsid w:val="003354B0"/>
    <w:rsid w:val="003356F9"/>
    <w:rsid w:val="003359B2"/>
    <w:rsid w:val="00335D44"/>
    <w:rsid w:val="00335FA1"/>
    <w:rsid w:val="00336CD2"/>
    <w:rsid w:val="0034020A"/>
    <w:rsid w:val="003409FD"/>
    <w:rsid w:val="00340C5B"/>
    <w:rsid w:val="00341101"/>
    <w:rsid w:val="0034164F"/>
    <w:rsid w:val="003419D4"/>
    <w:rsid w:val="00342297"/>
    <w:rsid w:val="0034246B"/>
    <w:rsid w:val="0034295B"/>
    <w:rsid w:val="003437B2"/>
    <w:rsid w:val="003460A3"/>
    <w:rsid w:val="003460D6"/>
    <w:rsid w:val="003461F6"/>
    <w:rsid w:val="00346900"/>
    <w:rsid w:val="003469E1"/>
    <w:rsid w:val="00346D50"/>
    <w:rsid w:val="00347C7E"/>
    <w:rsid w:val="00347D15"/>
    <w:rsid w:val="003504B3"/>
    <w:rsid w:val="003504BE"/>
    <w:rsid w:val="00350E3D"/>
    <w:rsid w:val="00351205"/>
    <w:rsid w:val="0035123A"/>
    <w:rsid w:val="00352910"/>
    <w:rsid w:val="00354994"/>
    <w:rsid w:val="00355790"/>
    <w:rsid w:val="00356852"/>
    <w:rsid w:val="003572E9"/>
    <w:rsid w:val="003572F4"/>
    <w:rsid w:val="00362C0A"/>
    <w:rsid w:val="0036373C"/>
    <w:rsid w:val="0036380A"/>
    <w:rsid w:val="003641CC"/>
    <w:rsid w:val="00365612"/>
    <w:rsid w:val="00365ED3"/>
    <w:rsid w:val="00366298"/>
    <w:rsid w:val="003676F1"/>
    <w:rsid w:val="0037024D"/>
    <w:rsid w:val="00372543"/>
    <w:rsid w:val="00372E48"/>
    <w:rsid w:val="00372F74"/>
    <w:rsid w:val="00373463"/>
    <w:rsid w:val="00373694"/>
    <w:rsid w:val="00373941"/>
    <w:rsid w:val="00375E61"/>
    <w:rsid w:val="00376620"/>
    <w:rsid w:val="0038014B"/>
    <w:rsid w:val="003811D0"/>
    <w:rsid w:val="00382416"/>
    <w:rsid w:val="00383BE4"/>
    <w:rsid w:val="00384489"/>
    <w:rsid w:val="0038489F"/>
    <w:rsid w:val="00385430"/>
    <w:rsid w:val="00385A59"/>
    <w:rsid w:val="003867B6"/>
    <w:rsid w:val="00386EBA"/>
    <w:rsid w:val="00387B20"/>
    <w:rsid w:val="00387DF5"/>
    <w:rsid w:val="00390C07"/>
    <w:rsid w:val="00390C13"/>
    <w:rsid w:val="003929DD"/>
    <w:rsid w:val="00392DA6"/>
    <w:rsid w:val="00393636"/>
    <w:rsid w:val="003939C7"/>
    <w:rsid w:val="00393B89"/>
    <w:rsid w:val="00395152"/>
    <w:rsid w:val="0039547F"/>
    <w:rsid w:val="0039587E"/>
    <w:rsid w:val="00395D34"/>
    <w:rsid w:val="00395D38"/>
    <w:rsid w:val="00395DB9"/>
    <w:rsid w:val="00396A4F"/>
    <w:rsid w:val="0039762D"/>
    <w:rsid w:val="00397C5C"/>
    <w:rsid w:val="00397F7A"/>
    <w:rsid w:val="00397FF0"/>
    <w:rsid w:val="003A07AE"/>
    <w:rsid w:val="003A0A59"/>
    <w:rsid w:val="003A0A8E"/>
    <w:rsid w:val="003A1500"/>
    <w:rsid w:val="003A1BF0"/>
    <w:rsid w:val="003A1E67"/>
    <w:rsid w:val="003A3E61"/>
    <w:rsid w:val="003A46B5"/>
    <w:rsid w:val="003A4864"/>
    <w:rsid w:val="003A4B22"/>
    <w:rsid w:val="003A4CD2"/>
    <w:rsid w:val="003A53AB"/>
    <w:rsid w:val="003A655F"/>
    <w:rsid w:val="003B0279"/>
    <w:rsid w:val="003B06B6"/>
    <w:rsid w:val="003B09C2"/>
    <w:rsid w:val="003B1268"/>
    <w:rsid w:val="003B20E7"/>
    <w:rsid w:val="003B219C"/>
    <w:rsid w:val="003B231E"/>
    <w:rsid w:val="003B2D9E"/>
    <w:rsid w:val="003B31B3"/>
    <w:rsid w:val="003B3B36"/>
    <w:rsid w:val="003B4122"/>
    <w:rsid w:val="003B47F4"/>
    <w:rsid w:val="003B4A70"/>
    <w:rsid w:val="003B514A"/>
    <w:rsid w:val="003B53BE"/>
    <w:rsid w:val="003B5A0B"/>
    <w:rsid w:val="003B5ADE"/>
    <w:rsid w:val="003B5E06"/>
    <w:rsid w:val="003B6B4C"/>
    <w:rsid w:val="003C0427"/>
    <w:rsid w:val="003C0CB4"/>
    <w:rsid w:val="003C0CF4"/>
    <w:rsid w:val="003C0D8D"/>
    <w:rsid w:val="003C1A61"/>
    <w:rsid w:val="003C253F"/>
    <w:rsid w:val="003C2986"/>
    <w:rsid w:val="003C2E93"/>
    <w:rsid w:val="003C3811"/>
    <w:rsid w:val="003C386D"/>
    <w:rsid w:val="003C3AD6"/>
    <w:rsid w:val="003C429D"/>
    <w:rsid w:val="003C5C62"/>
    <w:rsid w:val="003D05FF"/>
    <w:rsid w:val="003D06DA"/>
    <w:rsid w:val="003D0F51"/>
    <w:rsid w:val="003D0FBE"/>
    <w:rsid w:val="003D39D2"/>
    <w:rsid w:val="003D3A50"/>
    <w:rsid w:val="003D3CDC"/>
    <w:rsid w:val="003D4C06"/>
    <w:rsid w:val="003D6A89"/>
    <w:rsid w:val="003D6CF0"/>
    <w:rsid w:val="003D7D47"/>
    <w:rsid w:val="003D7D68"/>
    <w:rsid w:val="003E1A22"/>
    <w:rsid w:val="003E3996"/>
    <w:rsid w:val="003E3E1C"/>
    <w:rsid w:val="003E4B3F"/>
    <w:rsid w:val="003E56D8"/>
    <w:rsid w:val="003E57A9"/>
    <w:rsid w:val="003E5B64"/>
    <w:rsid w:val="003E5D26"/>
    <w:rsid w:val="003E64A5"/>
    <w:rsid w:val="003E665F"/>
    <w:rsid w:val="003E668C"/>
    <w:rsid w:val="003E7F68"/>
    <w:rsid w:val="003F060E"/>
    <w:rsid w:val="003F0723"/>
    <w:rsid w:val="003F090D"/>
    <w:rsid w:val="003F29E4"/>
    <w:rsid w:val="003F2CBE"/>
    <w:rsid w:val="003F30BF"/>
    <w:rsid w:val="003F3F3A"/>
    <w:rsid w:val="003F4943"/>
    <w:rsid w:val="003F50C5"/>
    <w:rsid w:val="003F5559"/>
    <w:rsid w:val="003F6226"/>
    <w:rsid w:val="003F654A"/>
    <w:rsid w:val="003F6570"/>
    <w:rsid w:val="003F6C61"/>
    <w:rsid w:val="003F7224"/>
    <w:rsid w:val="00400263"/>
    <w:rsid w:val="00401FD9"/>
    <w:rsid w:val="0040303A"/>
    <w:rsid w:val="00403B8E"/>
    <w:rsid w:val="00403FDE"/>
    <w:rsid w:val="0040453B"/>
    <w:rsid w:val="004049AB"/>
    <w:rsid w:val="004051EA"/>
    <w:rsid w:val="00405630"/>
    <w:rsid w:val="00406FE7"/>
    <w:rsid w:val="0040732F"/>
    <w:rsid w:val="004111E0"/>
    <w:rsid w:val="00411227"/>
    <w:rsid w:val="00411622"/>
    <w:rsid w:val="004128B0"/>
    <w:rsid w:val="00413C9D"/>
    <w:rsid w:val="00414E9A"/>
    <w:rsid w:val="00415186"/>
    <w:rsid w:val="004164F8"/>
    <w:rsid w:val="00416CE8"/>
    <w:rsid w:val="004175E6"/>
    <w:rsid w:val="004176A8"/>
    <w:rsid w:val="00417DE4"/>
    <w:rsid w:val="004207D6"/>
    <w:rsid w:val="00420C14"/>
    <w:rsid w:val="00421435"/>
    <w:rsid w:val="00422119"/>
    <w:rsid w:val="00423323"/>
    <w:rsid w:val="00424C87"/>
    <w:rsid w:val="004252BB"/>
    <w:rsid w:val="00427D21"/>
    <w:rsid w:val="004304B8"/>
    <w:rsid w:val="0043061D"/>
    <w:rsid w:val="00430E05"/>
    <w:rsid w:val="00431D24"/>
    <w:rsid w:val="00431DCA"/>
    <w:rsid w:val="00432C2C"/>
    <w:rsid w:val="00432C7A"/>
    <w:rsid w:val="00433965"/>
    <w:rsid w:val="00434C7B"/>
    <w:rsid w:val="004353CF"/>
    <w:rsid w:val="0043594A"/>
    <w:rsid w:val="00435A78"/>
    <w:rsid w:val="00436AF7"/>
    <w:rsid w:val="00436D92"/>
    <w:rsid w:val="00437EE4"/>
    <w:rsid w:val="004419BC"/>
    <w:rsid w:val="00441D2C"/>
    <w:rsid w:val="00442704"/>
    <w:rsid w:val="00443038"/>
    <w:rsid w:val="00443175"/>
    <w:rsid w:val="00443333"/>
    <w:rsid w:val="0044339B"/>
    <w:rsid w:val="0044346D"/>
    <w:rsid w:val="00443FAA"/>
    <w:rsid w:val="00444211"/>
    <w:rsid w:val="004450EA"/>
    <w:rsid w:val="00445468"/>
    <w:rsid w:val="00445B1F"/>
    <w:rsid w:val="004468F2"/>
    <w:rsid w:val="00446FD7"/>
    <w:rsid w:val="00447012"/>
    <w:rsid w:val="0044753A"/>
    <w:rsid w:val="00447A65"/>
    <w:rsid w:val="00447D46"/>
    <w:rsid w:val="00447EA2"/>
    <w:rsid w:val="00447F4A"/>
    <w:rsid w:val="00451173"/>
    <w:rsid w:val="004512E3"/>
    <w:rsid w:val="004514A3"/>
    <w:rsid w:val="00451C21"/>
    <w:rsid w:val="00452511"/>
    <w:rsid w:val="0045378C"/>
    <w:rsid w:val="0045641A"/>
    <w:rsid w:val="00456F67"/>
    <w:rsid w:val="00457ABE"/>
    <w:rsid w:val="00460088"/>
    <w:rsid w:val="00460338"/>
    <w:rsid w:val="004612FD"/>
    <w:rsid w:val="00461D09"/>
    <w:rsid w:val="00462480"/>
    <w:rsid w:val="00462790"/>
    <w:rsid w:val="00462937"/>
    <w:rsid w:val="00463244"/>
    <w:rsid w:val="0046363F"/>
    <w:rsid w:val="004642F0"/>
    <w:rsid w:val="004644C2"/>
    <w:rsid w:val="0046454D"/>
    <w:rsid w:val="0046513A"/>
    <w:rsid w:val="00467194"/>
    <w:rsid w:val="004672B4"/>
    <w:rsid w:val="00467F9C"/>
    <w:rsid w:val="00470513"/>
    <w:rsid w:val="00470A31"/>
    <w:rsid w:val="00470C15"/>
    <w:rsid w:val="0047107F"/>
    <w:rsid w:val="0047146C"/>
    <w:rsid w:val="00471503"/>
    <w:rsid w:val="004723CB"/>
    <w:rsid w:val="00472902"/>
    <w:rsid w:val="00472BFD"/>
    <w:rsid w:val="0047356B"/>
    <w:rsid w:val="004737F5"/>
    <w:rsid w:val="00473AB8"/>
    <w:rsid w:val="004744FA"/>
    <w:rsid w:val="004767CB"/>
    <w:rsid w:val="00477299"/>
    <w:rsid w:val="004777BB"/>
    <w:rsid w:val="00477C5A"/>
    <w:rsid w:val="00477FCE"/>
    <w:rsid w:val="0047D553"/>
    <w:rsid w:val="00480408"/>
    <w:rsid w:val="004804B7"/>
    <w:rsid w:val="00480583"/>
    <w:rsid w:val="00480660"/>
    <w:rsid w:val="00481858"/>
    <w:rsid w:val="0048299B"/>
    <w:rsid w:val="004849B1"/>
    <w:rsid w:val="00487804"/>
    <w:rsid w:val="00487A23"/>
    <w:rsid w:val="00490029"/>
    <w:rsid w:val="0049044D"/>
    <w:rsid w:val="0049065A"/>
    <w:rsid w:val="004913ED"/>
    <w:rsid w:val="00492DE4"/>
    <w:rsid w:val="00492E55"/>
    <w:rsid w:val="00493365"/>
    <w:rsid w:val="00493670"/>
    <w:rsid w:val="00494053"/>
    <w:rsid w:val="00494650"/>
    <w:rsid w:val="00494F00"/>
    <w:rsid w:val="00495D60"/>
    <w:rsid w:val="00496271"/>
    <w:rsid w:val="004975AB"/>
    <w:rsid w:val="004A056B"/>
    <w:rsid w:val="004A0B03"/>
    <w:rsid w:val="004A104D"/>
    <w:rsid w:val="004A160B"/>
    <w:rsid w:val="004A1C3F"/>
    <w:rsid w:val="004A20D9"/>
    <w:rsid w:val="004A2C6E"/>
    <w:rsid w:val="004A32A3"/>
    <w:rsid w:val="004A3450"/>
    <w:rsid w:val="004A3762"/>
    <w:rsid w:val="004A3D7B"/>
    <w:rsid w:val="004A4A9A"/>
    <w:rsid w:val="004A5754"/>
    <w:rsid w:val="004A717B"/>
    <w:rsid w:val="004A7A5F"/>
    <w:rsid w:val="004B0B73"/>
    <w:rsid w:val="004B0E36"/>
    <w:rsid w:val="004B1A63"/>
    <w:rsid w:val="004B1FF6"/>
    <w:rsid w:val="004B2C95"/>
    <w:rsid w:val="004B2DD0"/>
    <w:rsid w:val="004B3398"/>
    <w:rsid w:val="004B4369"/>
    <w:rsid w:val="004B44E5"/>
    <w:rsid w:val="004B484C"/>
    <w:rsid w:val="004B6AD8"/>
    <w:rsid w:val="004C1448"/>
    <w:rsid w:val="004C2802"/>
    <w:rsid w:val="004C3653"/>
    <w:rsid w:val="004C5100"/>
    <w:rsid w:val="004C536B"/>
    <w:rsid w:val="004C5C0C"/>
    <w:rsid w:val="004C6163"/>
    <w:rsid w:val="004C71E4"/>
    <w:rsid w:val="004C72A1"/>
    <w:rsid w:val="004D0010"/>
    <w:rsid w:val="004D082A"/>
    <w:rsid w:val="004D1749"/>
    <w:rsid w:val="004D1A1D"/>
    <w:rsid w:val="004D2530"/>
    <w:rsid w:val="004D374D"/>
    <w:rsid w:val="004D3ED7"/>
    <w:rsid w:val="004D5558"/>
    <w:rsid w:val="004D6DCF"/>
    <w:rsid w:val="004D729D"/>
    <w:rsid w:val="004E356B"/>
    <w:rsid w:val="004E4F78"/>
    <w:rsid w:val="004E53EE"/>
    <w:rsid w:val="004E5452"/>
    <w:rsid w:val="004E5AF5"/>
    <w:rsid w:val="004E69DE"/>
    <w:rsid w:val="004E700E"/>
    <w:rsid w:val="004F22BD"/>
    <w:rsid w:val="004F3A87"/>
    <w:rsid w:val="004F3CB0"/>
    <w:rsid w:val="004F407A"/>
    <w:rsid w:val="004F4104"/>
    <w:rsid w:val="004F46FD"/>
    <w:rsid w:val="004F49A3"/>
    <w:rsid w:val="004F50C9"/>
    <w:rsid w:val="004F51A2"/>
    <w:rsid w:val="004F6C4E"/>
    <w:rsid w:val="004F6E2D"/>
    <w:rsid w:val="004F7EC4"/>
    <w:rsid w:val="00500F33"/>
    <w:rsid w:val="005013D8"/>
    <w:rsid w:val="00502044"/>
    <w:rsid w:val="00502054"/>
    <w:rsid w:val="005022B8"/>
    <w:rsid w:val="005037D7"/>
    <w:rsid w:val="00503AAC"/>
    <w:rsid w:val="00503F98"/>
    <w:rsid w:val="005058DE"/>
    <w:rsid w:val="00506193"/>
    <w:rsid w:val="00506DDC"/>
    <w:rsid w:val="00506FA6"/>
    <w:rsid w:val="0051006C"/>
    <w:rsid w:val="005110B7"/>
    <w:rsid w:val="0051222D"/>
    <w:rsid w:val="00512284"/>
    <w:rsid w:val="00512AC6"/>
    <w:rsid w:val="0051319F"/>
    <w:rsid w:val="00513299"/>
    <w:rsid w:val="005139BB"/>
    <w:rsid w:val="00513AC0"/>
    <w:rsid w:val="00513D47"/>
    <w:rsid w:val="00514D8C"/>
    <w:rsid w:val="005173FE"/>
    <w:rsid w:val="00517546"/>
    <w:rsid w:val="00520A04"/>
    <w:rsid w:val="00520CB3"/>
    <w:rsid w:val="00522A21"/>
    <w:rsid w:val="00522B29"/>
    <w:rsid w:val="00523086"/>
    <w:rsid w:val="00523AED"/>
    <w:rsid w:val="005249B3"/>
    <w:rsid w:val="00524B6A"/>
    <w:rsid w:val="00525423"/>
    <w:rsid w:val="00525C2F"/>
    <w:rsid w:val="00525D09"/>
    <w:rsid w:val="00526E29"/>
    <w:rsid w:val="00527F0E"/>
    <w:rsid w:val="00527F54"/>
    <w:rsid w:val="00531EA3"/>
    <w:rsid w:val="005324D5"/>
    <w:rsid w:val="00533104"/>
    <w:rsid w:val="005340CB"/>
    <w:rsid w:val="00534308"/>
    <w:rsid w:val="00534681"/>
    <w:rsid w:val="005349B4"/>
    <w:rsid w:val="00534F39"/>
    <w:rsid w:val="005353BF"/>
    <w:rsid w:val="0053591F"/>
    <w:rsid w:val="005359A3"/>
    <w:rsid w:val="00535AF2"/>
    <w:rsid w:val="00536347"/>
    <w:rsid w:val="005363A7"/>
    <w:rsid w:val="0053688D"/>
    <w:rsid w:val="00536D1C"/>
    <w:rsid w:val="00536DBD"/>
    <w:rsid w:val="00536EAD"/>
    <w:rsid w:val="00537EA4"/>
    <w:rsid w:val="005402A9"/>
    <w:rsid w:val="00540F32"/>
    <w:rsid w:val="00540FAA"/>
    <w:rsid w:val="00541201"/>
    <w:rsid w:val="005419A3"/>
    <w:rsid w:val="0054427D"/>
    <w:rsid w:val="00544FE0"/>
    <w:rsid w:val="0054699C"/>
    <w:rsid w:val="00546ABB"/>
    <w:rsid w:val="005478ED"/>
    <w:rsid w:val="00547AAA"/>
    <w:rsid w:val="00547EA9"/>
    <w:rsid w:val="005509AF"/>
    <w:rsid w:val="00551186"/>
    <w:rsid w:val="005527D5"/>
    <w:rsid w:val="0055283E"/>
    <w:rsid w:val="00552EF0"/>
    <w:rsid w:val="00553364"/>
    <w:rsid w:val="0055347C"/>
    <w:rsid w:val="005542DC"/>
    <w:rsid w:val="005546E6"/>
    <w:rsid w:val="0056068E"/>
    <w:rsid w:val="00560B3B"/>
    <w:rsid w:val="005611A5"/>
    <w:rsid w:val="0056160E"/>
    <w:rsid w:val="00561950"/>
    <w:rsid w:val="00561C68"/>
    <w:rsid w:val="0056267A"/>
    <w:rsid w:val="00563360"/>
    <w:rsid w:val="00563442"/>
    <w:rsid w:val="00563A64"/>
    <w:rsid w:val="0056408D"/>
    <w:rsid w:val="00564BA1"/>
    <w:rsid w:val="00565470"/>
    <w:rsid w:val="00565B42"/>
    <w:rsid w:val="00565F51"/>
    <w:rsid w:val="00566C80"/>
    <w:rsid w:val="00570493"/>
    <w:rsid w:val="00570A40"/>
    <w:rsid w:val="00570DEB"/>
    <w:rsid w:val="005710A0"/>
    <w:rsid w:val="0057207B"/>
    <w:rsid w:val="0057318C"/>
    <w:rsid w:val="00574CA9"/>
    <w:rsid w:val="00575805"/>
    <w:rsid w:val="00575A77"/>
    <w:rsid w:val="0057629F"/>
    <w:rsid w:val="005762D7"/>
    <w:rsid w:val="00576FC2"/>
    <w:rsid w:val="0057713B"/>
    <w:rsid w:val="005803A1"/>
    <w:rsid w:val="00580A91"/>
    <w:rsid w:val="00581380"/>
    <w:rsid w:val="00581FB5"/>
    <w:rsid w:val="0058417C"/>
    <w:rsid w:val="005841ED"/>
    <w:rsid w:val="0058664C"/>
    <w:rsid w:val="00586BE2"/>
    <w:rsid w:val="00586D32"/>
    <w:rsid w:val="0058763D"/>
    <w:rsid w:val="00587B12"/>
    <w:rsid w:val="005902DC"/>
    <w:rsid w:val="005917B1"/>
    <w:rsid w:val="00592CDB"/>
    <w:rsid w:val="00592E63"/>
    <w:rsid w:val="0059355D"/>
    <w:rsid w:val="00593B66"/>
    <w:rsid w:val="00594C37"/>
    <w:rsid w:val="00594D13"/>
    <w:rsid w:val="00595199"/>
    <w:rsid w:val="005969B4"/>
    <w:rsid w:val="00597401"/>
    <w:rsid w:val="00597558"/>
    <w:rsid w:val="005A05DD"/>
    <w:rsid w:val="005A064D"/>
    <w:rsid w:val="005A086A"/>
    <w:rsid w:val="005A267E"/>
    <w:rsid w:val="005A3112"/>
    <w:rsid w:val="005A377A"/>
    <w:rsid w:val="005A3D80"/>
    <w:rsid w:val="005A4595"/>
    <w:rsid w:val="005A4CBE"/>
    <w:rsid w:val="005A6684"/>
    <w:rsid w:val="005B074A"/>
    <w:rsid w:val="005B0FDE"/>
    <w:rsid w:val="005B183C"/>
    <w:rsid w:val="005B2526"/>
    <w:rsid w:val="005B3171"/>
    <w:rsid w:val="005B35E2"/>
    <w:rsid w:val="005B3DEC"/>
    <w:rsid w:val="005B4A20"/>
    <w:rsid w:val="005B58E6"/>
    <w:rsid w:val="005B5A16"/>
    <w:rsid w:val="005B65E7"/>
    <w:rsid w:val="005B71A9"/>
    <w:rsid w:val="005B759F"/>
    <w:rsid w:val="005B78AA"/>
    <w:rsid w:val="005C1297"/>
    <w:rsid w:val="005C188E"/>
    <w:rsid w:val="005C22A1"/>
    <w:rsid w:val="005C2A03"/>
    <w:rsid w:val="005C2D26"/>
    <w:rsid w:val="005C3BE3"/>
    <w:rsid w:val="005C3C08"/>
    <w:rsid w:val="005C3E18"/>
    <w:rsid w:val="005C40EA"/>
    <w:rsid w:val="005C4CE6"/>
    <w:rsid w:val="005C4F2F"/>
    <w:rsid w:val="005C507A"/>
    <w:rsid w:val="005C667C"/>
    <w:rsid w:val="005C6783"/>
    <w:rsid w:val="005C7C3F"/>
    <w:rsid w:val="005C7F54"/>
    <w:rsid w:val="005D0824"/>
    <w:rsid w:val="005D0FBF"/>
    <w:rsid w:val="005D12CA"/>
    <w:rsid w:val="005D1643"/>
    <w:rsid w:val="005D1933"/>
    <w:rsid w:val="005D2A40"/>
    <w:rsid w:val="005D2B17"/>
    <w:rsid w:val="005D349B"/>
    <w:rsid w:val="005D52C7"/>
    <w:rsid w:val="005D648B"/>
    <w:rsid w:val="005D655F"/>
    <w:rsid w:val="005D7F5E"/>
    <w:rsid w:val="005E04AD"/>
    <w:rsid w:val="005E12DF"/>
    <w:rsid w:val="005E2828"/>
    <w:rsid w:val="005E3193"/>
    <w:rsid w:val="005E41CC"/>
    <w:rsid w:val="005E4DC5"/>
    <w:rsid w:val="005E6729"/>
    <w:rsid w:val="005E77B6"/>
    <w:rsid w:val="005F0E9B"/>
    <w:rsid w:val="005F287E"/>
    <w:rsid w:val="005F2B1D"/>
    <w:rsid w:val="005F3B04"/>
    <w:rsid w:val="005F4860"/>
    <w:rsid w:val="005F4952"/>
    <w:rsid w:val="005F62D9"/>
    <w:rsid w:val="005F7F25"/>
    <w:rsid w:val="005F7FDF"/>
    <w:rsid w:val="006009BB"/>
    <w:rsid w:val="00600AA3"/>
    <w:rsid w:val="00600E78"/>
    <w:rsid w:val="00600FCE"/>
    <w:rsid w:val="00602137"/>
    <w:rsid w:val="006022D3"/>
    <w:rsid w:val="00603C68"/>
    <w:rsid w:val="00603E7C"/>
    <w:rsid w:val="006040E5"/>
    <w:rsid w:val="00604389"/>
    <w:rsid w:val="00604946"/>
    <w:rsid w:val="00604BEE"/>
    <w:rsid w:val="0060522E"/>
    <w:rsid w:val="00605B24"/>
    <w:rsid w:val="0060642E"/>
    <w:rsid w:val="00606F15"/>
    <w:rsid w:val="00610459"/>
    <w:rsid w:val="00611C66"/>
    <w:rsid w:val="00611EB4"/>
    <w:rsid w:val="006122BA"/>
    <w:rsid w:val="00612352"/>
    <w:rsid w:val="006128C8"/>
    <w:rsid w:val="00612E52"/>
    <w:rsid w:val="00613D42"/>
    <w:rsid w:val="00613ECF"/>
    <w:rsid w:val="00614415"/>
    <w:rsid w:val="0061485B"/>
    <w:rsid w:val="00614C62"/>
    <w:rsid w:val="0061528B"/>
    <w:rsid w:val="006157FE"/>
    <w:rsid w:val="00617019"/>
    <w:rsid w:val="006175CD"/>
    <w:rsid w:val="006179F9"/>
    <w:rsid w:val="00620053"/>
    <w:rsid w:val="006219F4"/>
    <w:rsid w:val="00622B1B"/>
    <w:rsid w:val="00622FA1"/>
    <w:rsid w:val="00623BE5"/>
    <w:rsid w:val="00623F55"/>
    <w:rsid w:val="00624BFB"/>
    <w:rsid w:val="00624D3F"/>
    <w:rsid w:val="00625A90"/>
    <w:rsid w:val="0062678D"/>
    <w:rsid w:val="006268E4"/>
    <w:rsid w:val="00626E52"/>
    <w:rsid w:val="00626FBC"/>
    <w:rsid w:val="006271AC"/>
    <w:rsid w:val="006275E9"/>
    <w:rsid w:val="00630089"/>
    <w:rsid w:val="0063034D"/>
    <w:rsid w:val="00630372"/>
    <w:rsid w:val="00631FE7"/>
    <w:rsid w:val="00632045"/>
    <w:rsid w:val="00632C66"/>
    <w:rsid w:val="0063345F"/>
    <w:rsid w:val="00633690"/>
    <w:rsid w:val="00633CAA"/>
    <w:rsid w:val="00633D99"/>
    <w:rsid w:val="006343FB"/>
    <w:rsid w:val="006355FC"/>
    <w:rsid w:val="006363F0"/>
    <w:rsid w:val="00637ABE"/>
    <w:rsid w:val="00637B37"/>
    <w:rsid w:val="0064016D"/>
    <w:rsid w:val="00640320"/>
    <w:rsid w:val="00640EF3"/>
    <w:rsid w:val="00641F2B"/>
    <w:rsid w:val="0064221C"/>
    <w:rsid w:val="00642E19"/>
    <w:rsid w:val="00644546"/>
    <w:rsid w:val="0064502B"/>
    <w:rsid w:val="006456C4"/>
    <w:rsid w:val="006459D6"/>
    <w:rsid w:val="00645B71"/>
    <w:rsid w:val="00645DFA"/>
    <w:rsid w:val="00645E62"/>
    <w:rsid w:val="00646134"/>
    <w:rsid w:val="0064668B"/>
    <w:rsid w:val="00646A67"/>
    <w:rsid w:val="00647111"/>
    <w:rsid w:val="006478BF"/>
    <w:rsid w:val="00647FCB"/>
    <w:rsid w:val="00650332"/>
    <w:rsid w:val="00650CAB"/>
    <w:rsid w:val="006510CC"/>
    <w:rsid w:val="00651A3E"/>
    <w:rsid w:val="00651C96"/>
    <w:rsid w:val="00651FAE"/>
    <w:rsid w:val="006520E4"/>
    <w:rsid w:val="00652187"/>
    <w:rsid w:val="00653501"/>
    <w:rsid w:val="00654875"/>
    <w:rsid w:val="0065570F"/>
    <w:rsid w:val="00656763"/>
    <w:rsid w:val="00657C78"/>
    <w:rsid w:val="006602D6"/>
    <w:rsid w:val="00661C02"/>
    <w:rsid w:val="00665DCB"/>
    <w:rsid w:val="00665E7C"/>
    <w:rsid w:val="00666AAF"/>
    <w:rsid w:val="00666E31"/>
    <w:rsid w:val="006700C4"/>
    <w:rsid w:val="00670F87"/>
    <w:rsid w:val="006713E3"/>
    <w:rsid w:val="00671905"/>
    <w:rsid w:val="006721D5"/>
    <w:rsid w:val="006731D6"/>
    <w:rsid w:val="00673AD7"/>
    <w:rsid w:val="00673B15"/>
    <w:rsid w:val="006741AA"/>
    <w:rsid w:val="00674571"/>
    <w:rsid w:val="006746EC"/>
    <w:rsid w:val="006753E1"/>
    <w:rsid w:val="00675B71"/>
    <w:rsid w:val="00676749"/>
    <w:rsid w:val="00676F6B"/>
    <w:rsid w:val="006807B2"/>
    <w:rsid w:val="00680E5A"/>
    <w:rsid w:val="006820C0"/>
    <w:rsid w:val="00683D8C"/>
    <w:rsid w:val="006849CA"/>
    <w:rsid w:val="00684ACD"/>
    <w:rsid w:val="006853F9"/>
    <w:rsid w:val="0068624A"/>
    <w:rsid w:val="00686356"/>
    <w:rsid w:val="006868E9"/>
    <w:rsid w:val="00686908"/>
    <w:rsid w:val="00687DD0"/>
    <w:rsid w:val="00690507"/>
    <w:rsid w:val="00691335"/>
    <w:rsid w:val="00691823"/>
    <w:rsid w:val="006920F1"/>
    <w:rsid w:val="0069238D"/>
    <w:rsid w:val="00692395"/>
    <w:rsid w:val="006928E8"/>
    <w:rsid w:val="00692E7E"/>
    <w:rsid w:val="006930FE"/>
    <w:rsid w:val="0069350A"/>
    <w:rsid w:val="00693B91"/>
    <w:rsid w:val="00694E03"/>
    <w:rsid w:val="0069615F"/>
    <w:rsid w:val="00696B01"/>
    <w:rsid w:val="00696EF5"/>
    <w:rsid w:val="006972F9"/>
    <w:rsid w:val="00697411"/>
    <w:rsid w:val="006975BE"/>
    <w:rsid w:val="006A0476"/>
    <w:rsid w:val="006A07D6"/>
    <w:rsid w:val="006A0909"/>
    <w:rsid w:val="006A103D"/>
    <w:rsid w:val="006A1F3C"/>
    <w:rsid w:val="006A222C"/>
    <w:rsid w:val="006A2F07"/>
    <w:rsid w:val="006A39F8"/>
    <w:rsid w:val="006A3D9F"/>
    <w:rsid w:val="006A3EEE"/>
    <w:rsid w:val="006A449B"/>
    <w:rsid w:val="006A44B9"/>
    <w:rsid w:val="006A4972"/>
    <w:rsid w:val="006A6040"/>
    <w:rsid w:val="006A62EE"/>
    <w:rsid w:val="006A6516"/>
    <w:rsid w:val="006A656D"/>
    <w:rsid w:val="006A73C1"/>
    <w:rsid w:val="006B0CC8"/>
    <w:rsid w:val="006B0EE6"/>
    <w:rsid w:val="006B101D"/>
    <w:rsid w:val="006B11E4"/>
    <w:rsid w:val="006B12F3"/>
    <w:rsid w:val="006B1657"/>
    <w:rsid w:val="006B2290"/>
    <w:rsid w:val="006B2342"/>
    <w:rsid w:val="006B371B"/>
    <w:rsid w:val="006B4084"/>
    <w:rsid w:val="006B58A9"/>
    <w:rsid w:val="006B5EC3"/>
    <w:rsid w:val="006B6070"/>
    <w:rsid w:val="006B6087"/>
    <w:rsid w:val="006B68B8"/>
    <w:rsid w:val="006BF26F"/>
    <w:rsid w:val="006C0FC5"/>
    <w:rsid w:val="006C2B6F"/>
    <w:rsid w:val="006C40AD"/>
    <w:rsid w:val="006C4559"/>
    <w:rsid w:val="006C583E"/>
    <w:rsid w:val="006C5A5A"/>
    <w:rsid w:val="006C645A"/>
    <w:rsid w:val="006D011B"/>
    <w:rsid w:val="006D0AC6"/>
    <w:rsid w:val="006D0AE4"/>
    <w:rsid w:val="006D0C31"/>
    <w:rsid w:val="006D0D7C"/>
    <w:rsid w:val="006D0E68"/>
    <w:rsid w:val="006D1734"/>
    <w:rsid w:val="006D1FD0"/>
    <w:rsid w:val="006D2C7D"/>
    <w:rsid w:val="006D41C7"/>
    <w:rsid w:val="006D48A4"/>
    <w:rsid w:val="006D4C5B"/>
    <w:rsid w:val="006D4E3C"/>
    <w:rsid w:val="006D5437"/>
    <w:rsid w:val="006D566D"/>
    <w:rsid w:val="006D5927"/>
    <w:rsid w:val="006D6E08"/>
    <w:rsid w:val="006D727A"/>
    <w:rsid w:val="006E13AB"/>
    <w:rsid w:val="006E38C1"/>
    <w:rsid w:val="006E3CF2"/>
    <w:rsid w:val="006E4908"/>
    <w:rsid w:val="006E6330"/>
    <w:rsid w:val="006E69B0"/>
    <w:rsid w:val="006E722F"/>
    <w:rsid w:val="006E7AE6"/>
    <w:rsid w:val="006E7EF8"/>
    <w:rsid w:val="006F0852"/>
    <w:rsid w:val="006F0CF5"/>
    <w:rsid w:val="006F0ED3"/>
    <w:rsid w:val="006F15F2"/>
    <w:rsid w:val="006F170E"/>
    <w:rsid w:val="006F1DDF"/>
    <w:rsid w:val="006F470A"/>
    <w:rsid w:val="006F494C"/>
    <w:rsid w:val="006F53E9"/>
    <w:rsid w:val="006F5DE9"/>
    <w:rsid w:val="00700D44"/>
    <w:rsid w:val="00701D4D"/>
    <w:rsid w:val="00702D65"/>
    <w:rsid w:val="0070307C"/>
    <w:rsid w:val="007030CD"/>
    <w:rsid w:val="00703CC9"/>
    <w:rsid w:val="00703DDF"/>
    <w:rsid w:val="00703E34"/>
    <w:rsid w:val="007047DD"/>
    <w:rsid w:val="0070520E"/>
    <w:rsid w:val="007067E0"/>
    <w:rsid w:val="00707CC3"/>
    <w:rsid w:val="00707EC2"/>
    <w:rsid w:val="00711075"/>
    <w:rsid w:val="00712800"/>
    <w:rsid w:val="00712D26"/>
    <w:rsid w:val="0071321D"/>
    <w:rsid w:val="007134EA"/>
    <w:rsid w:val="00713DAA"/>
    <w:rsid w:val="00713DD9"/>
    <w:rsid w:val="007140D2"/>
    <w:rsid w:val="007145C3"/>
    <w:rsid w:val="00714932"/>
    <w:rsid w:val="0071520C"/>
    <w:rsid w:val="007155F5"/>
    <w:rsid w:val="007156C7"/>
    <w:rsid w:val="00715A69"/>
    <w:rsid w:val="00715F5B"/>
    <w:rsid w:val="00716ECA"/>
    <w:rsid w:val="0071759B"/>
    <w:rsid w:val="00717D88"/>
    <w:rsid w:val="007203FE"/>
    <w:rsid w:val="0072073D"/>
    <w:rsid w:val="00721F1F"/>
    <w:rsid w:val="00722E4A"/>
    <w:rsid w:val="0072501F"/>
    <w:rsid w:val="007260A1"/>
    <w:rsid w:val="00726A43"/>
    <w:rsid w:val="00727C92"/>
    <w:rsid w:val="0073095D"/>
    <w:rsid w:val="00731055"/>
    <w:rsid w:val="00731A75"/>
    <w:rsid w:val="00732C5F"/>
    <w:rsid w:val="00733159"/>
    <w:rsid w:val="00733248"/>
    <w:rsid w:val="00733B39"/>
    <w:rsid w:val="00734415"/>
    <w:rsid w:val="00734565"/>
    <w:rsid w:val="00737A78"/>
    <w:rsid w:val="0074106F"/>
    <w:rsid w:val="007410F8"/>
    <w:rsid w:val="00741CE8"/>
    <w:rsid w:val="00743BEA"/>
    <w:rsid w:val="007446C4"/>
    <w:rsid w:val="0074482A"/>
    <w:rsid w:val="007449EA"/>
    <w:rsid w:val="00744F5E"/>
    <w:rsid w:val="007450C6"/>
    <w:rsid w:val="00745F3D"/>
    <w:rsid w:val="00746266"/>
    <w:rsid w:val="00746688"/>
    <w:rsid w:val="007468DA"/>
    <w:rsid w:val="00746BF8"/>
    <w:rsid w:val="0074702C"/>
    <w:rsid w:val="00747DBF"/>
    <w:rsid w:val="00750D65"/>
    <w:rsid w:val="00750E7B"/>
    <w:rsid w:val="00751976"/>
    <w:rsid w:val="0075239A"/>
    <w:rsid w:val="00753004"/>
    <w:rsid w:val="00753604"/>
    <w:rsid w:val="00753717"/>
    <w:rsid w:val="00753E47"/>
    <w:rsid w:val="007544C8"/>
    <w:rsid w:val="0075524A"/>
    <w:rsid w:val="007559C7"/>
    <w:rsid w:val="0075632D"/>
    <w:rsid w:val="00756405"/>
    <w:rsid w:val="00756877"/>
    <w:rsid w:val="00756D0C"/>
    <w:rsid w:val="00762524"/>
    <w:rsid w:val="00763D61"/>
    <w:rsid w:val="00764800"/>
    <w:rsid w:val="00764ACB"/>
    <w:rsid w:val="00765765"/>
    <w:rsid w:val="00765AE5"/>
    <w:rsid w:val="00766F34"/>
    <w:rsid w:val="007671C3"/>
    <w:rsid w:val="00770861"/>
    <w:rsid w:val="0077121D"/>
    <w:rsid w:val="00773181"/>
    <w:rsid w:val="0077362A"/>
    <w:rsid w:val="007739EA"/>
    <w:rsid w:val="00773AFA"/>
    <w:rsid w:val="00776254"/>
    <w:rsid w:val="007764AB"/>
    <w:rsid w:val="00776E2F"/>
    <w:rsid w:val="0077706D"/>
    <w:rsid w:val="007800DA"/>
    <w:rsid w:val="0078048D"/>
    <w:rsid w:val="00780D7C"/>
    <w:rsid w:val="00780DCF"/>
    <w:rsid w:val="00781A54"/>
    <w:rsid w:val="00781D99"/>
    <w:rsid w:val="00782339"/>
    <w:rsid w:val="00782D9B"/>
    <w:rsid w:val="00784ACD"/>
    <w:rsid w:val="00786056"/>
    <w:rsid w:val="007864CB"/>
    <w:rsid w:val="00786506"/>
    <w:rsid w:val="00786636"/>
    <w:rsid w:val="00786CE4"/>
    <w:rsid w:val="00787178"/>
    <w:rsid w:val="00787433"/>
    <w:rsid w:val="00787C2C"/>
    <w:rsid w:val="0079010B"/>
    <w:rsid w:val="007901B8"/>
    <w:rsid w:val="00790929"/>
    <w:rsid w:val="0079186F"/>
    <w:rsid w:val="0079246C"/>
    <w:rsid w:val="00792BFB"/>
    <w:rsid w:val="007942D3"/>
    <w:rsid w:val="007947F2"/>
    <w:rsid w:val="00794DE8"/>
    <w:rsid w:val="00795298"/>
    <w:rsid w:val="00795688"/>
    <w:rsid w:val="0079769B"/>
    <w:rsid w:val="00797DC6"/>
    <w:rsid w:val="007A022A"/>
    <w:rsid w:val="007A09F2"/>
    <w:rsid w:val="007A0AFB"/>
    <w:rsid w:val="007A1950"/>
    <w:rsid w:val="007A1DB3"/>
    <w:rsid w:val="007A2282"/>
    <w:rsid w:val="007A2DE8"/>
    <w:rsid w:val="007A3911"/>
    <w:rsid w:val="007A3A87"/>
    <w:rsid w:val="007A447D"/>
    <w:rsid w:val="007A465B"/>
    <w:rsid w:val="007A5533"/>
    <w:rsid w:val="007B0DAA"/>
    <w:rsid w:val="007B0F2A"/>
    <w:rsid w:val="007B2099"/>
    <w:rsid w:val="007B2D33"/>
    <w:rsid w:val="007B33D0"/>
    <w:rsid w:val="007B3903"/>
    <w:rsid w:val="007B441D"/>
    <w:rsid w:val="007B6872"/>
    <w:rsid w:val="007B6C09"/>
    <w:rsid w:val="007B70A3"/>
    <w:rsid w:val="007B7741"/>
    <w:rsid w:val="007C04DF"/>
    <w:rsid w:val="007C08E7"/>
    <w:rsid w:val="007C130C"/>
    <w:rsid w:val="007C19EE"/>
    <w:rsid w:val="007C1DC5"/>
    <w:rsid w:val="007C2886"/>
    <w:rsid w:val="007C2F90"/>
    <w:rsid w:val="007C313A"/>
    <w:rsid w:val="007C31BE"/>
    <w:rsid w:val="007C4951"/>
    <w:rsid w:val="007C519D"/>
    <w:rsid w:val="007C6279"/>
    <w:rsid w:val="007C6A11"/>
    <w:rsid w:val="007D045B"/>
    <w:rsid w:val="007D271A"/>
    <w:rsid w:val="007D3F72"/>
    <w:rsid w:val="007D48C1"/>
    <w:rsid w:val="007D4F58"/>
    <w:rsid w:val="007D5162"/>
    <w:rsid w:val="007D5F14"/>
    <w:rsid w:val="007D7463"/>
    <w:rsid w:val="007D7B30"/>
    <w:rsid w:val="007E0762"/>
    <w:rsid w:val="007E09DA"/>
    <w:rsid w:val="007E0B84"/>
    <w:rsid w:val="007E0F0E"/>
    <w:rsid w:val="007E0F8A"/>
    <w:rsid w:val="007E4056"/>
    <w:rsid w:val="007E40CC"/>
    <w:rsid w:val="007E4328"/>
    <w:rsid w:val="007E4C5F"/>
    <w:rsid w:val="007E4D18"/>
    <w:rsid w:val="007E5840"/>
    <w:rsid w:val="007E6112"/>
    <w:rsid w:val="007E64ED"/>
    <w:rsid w:val="007E659F"/>
    <w:rsid w:val="007E671C"/>
    <w:rsid w:val="007E715D"/>
    <w:rsid w:val="007E7555"/>
    <w:rsid w:val="007E7AA2"/>
    <w:rsid w:val="007E7BA5"/>
    <w:rsid w:val="007F0C04"/>
    <w:rsid w:val="007F14B0"/>
    <w:rsid w:val="007F1E9D"/>
    <w:rsid w:val="007F245B"/>
    <w:rsid w:val="007F304D"/>
    <w:rsid w:val="007F31C6"/>
    <w:rsid w:val="007F3483"/>
    <w:rsid w:val="007F4BEA"/>
    <w:rsid w:val="007F718D"/>
    <w:rsid w:val="007F73D0"/>
    <w:rsid w:val="00800E99"/>
    <w:rsid w:val="00801045"/>
    <w:rsid w:val="00801DFC"/>
    <w:rsid w:val="00801FAD"/>
    <w:rsid w:val="008035E1"/>
    <w:rsid w:val="00803CAA"/>
    <w:rsid w:val="00804252"/>
    <w:rsid w:val="008047A3"/>
    <w:rsid w:val="00807863"/>
    <w:rsid w:val="00807EDA"/>
    <w:rsid w:val="00810E34"/>
    <w:rsid w:val="008122B4"/>
    <w:rsid w:val="008126D6"/>
    <w:rsid w:val="00812866"/>
    <w:rsid w:val="00813600"/>
    <w:rsid w:val="0081372E"/>
    <w:rsid w:val="00813E8E"/>
    <w:rsid w:val="008178B6"/>
    <w:rsid w:val="008204DF"/>
    <w:rsid w:val="00820ED3"/>
    <w:rsid w:val="00821555"/>
    <w:rsid w:val="0082159B"/>
    <w:rsid w:val="00821890"/>
    <w:rsid w:val="008222F2"/>
    <w:rsid w:val="00823E60"/>
    <w:rsid w:val="008245D0"/>
    <w:rsid w:val="00825AFB"/>
    <w:rsid w:val="00825DAF"/>
    <w:rsid w:val="00826288"/>
    <w:rsid w:val="00826FA5"/>
    <w:rsid w:val="00827126"/>
    <w:rsid w:val="008275A3"/>
    <w:rsid w:val="0082777C"/>
    <w:rsid w:val="008279F1"/>
    <w:rsid w:val="00830891"/>
    <w:rsid w:val="0083128A"/>
    <w:rsid w:val="0083144D"/>
    <w:rsid w:val="0083157C"/>
    <w:rsid w:val="00831772"/>
    <w:rsid w:val="00831EFD"/>
    <w:rsid w:val="008321B4"/>
    <w:rsid w:val="00832ED4"/>
    <w:rsid w:val="00834377"/>
    <w:rsid w:val="00834705"/>
    <w:rsid w:val="00834C67"/>
    <w:rsid w:val="00834F50"/>
    <w:rsid w:val="00835244"/>
    <w:rsid w:val="008354F2"/>
    <w:rsid w:val="00836535"/>
    <w:rsid w:val="00836855"/>
    <w:rsid w:val="00836DE6"/>
    <w:rsid w:val="00837247"/>
    <w:rsid w:val="008373AE"/>
    <w:rsid w:val="00841F43"/>
    <w:rsid w:val="00842C6C"/>
    <w:rsid w:val="00844776"/>
    <w:rsid w:val="00845115"/>
    <w:rsid w:val="0084602C"/>
    <w:rsid w:val="00847B9E"/>
    <w:rsid w:val="0085036D"/>
    <w:rsid w:val="00851583"/>
    <w:rsid w:val="00853A39"/>
    <w:rsid w:val="00853CBC"/>
    <w:rsid w:val="00853DCF"/>
    <w:rsid w:val="0085443A"/>
    <w:rsid w:val="00854619"/>
    <w:rsid w:val="008604AA"/>
    <w:rsid w:val="00860A2C"/>
    <w:rsid w:val="008635B0"/>
    <w:rsid w:val="00865B74"/>
    <w:rsid w:val="00866E25"/>
    <w:rsid w:val="00870BFC"/>
    <w:rsid w:val="008732D9"/>
    <w:rsid w:val="00873464"/>
    <w:rsid w:val="00873546"/>
    <w:rsid w:val="00873A74"/>
    <w:rsid w:val="00874167"/>
    <w:rsid w:val="00874489"/>
    <w:rsid w:val="00875D16"/>
    <w:rsid w:val="0087676E"/>
    <w:rsid w:val="00876F2D"/>
    <w:rsid w:val="008774CD"/>
    <w:rsid w:val="00877768"/>
    <w:rsid w:val="00877AAB"/>
    <w:rsid w:val="00877F05"/>
    <w:rsid w:val="00880764"/>
    <w:rsid w:val="00880E6E"/>
    <w:rsid w:val="00881016"/>
    <w:rsid w:val="00881DB2"/>
    <w:rsid w:val="0088259B"/>
    <w:rsid w:val="00882833"/>
    <w:rsid w:val="0088395A"/>
    <w:rsid w:val="008849F2"/>
    <w:rsid w:val="008851A8"/>
    <w:rsid w:val="008851AE"/>
    <w:rsid w:val="00885A8C"/>
    <w:rsid w:val="00886E9F"/>
    <w:rsid w:val="008912BF"/>
    <w:rsid w:val="00891C0E"/>
    <w:rsid w:val="00891FA4"/>
    <w:rsid w:val="008926C1"/>
    <w:rsid w:val="00892A2C"/>
    <w:rsid w:val="00893331"/>
    <w:rsid w:val="00893DD3"/>
    <w:rsid w:val="00894750"/>
    <w:rsid w:val="0089547F"/>
    <w:rsid w:val="008961BF"/>
    <w:rsid w:val="008974F0"/>
    <w:rsid w:val="00897CCB"/>
    <w:rsid w:val="008A0944"/>
    <w:rsid w:val="008A1499"/>
    <w:rsid w:val="008A18AD"/>
    <w:rsid w:val="008A2F88"/>
    <w:rsid w:val="008A3B70"/>
    <w:rsid w:val="008A4907"/>
    <w:rsid w:val="008A5994"/>
    <w:rsid w:val="008A665E"/>
    <w:rsid w:val="008A7AC4"/>
    <w:rsid w:val="008A7CED"/>
    <w:rsid w:val="008B012A"/>
    <w:rsid w:val="008B073A"/>
    <w:rsid w:val="008B0C6E"/>
    <w:rsid w:val="008B237D"/>
    <w:rsid w:val="008B245E"/>
    <w:rsid w:val="008B34C0"/>
    <w:rsid w:val="008B419F"/>
    <w:rsid w:val="008B4E8B"/>
    <w:rsid w:val="008B6266"/>
    <w:rsid w:val="008B6592"/>
    <w:rsid w:val="008B65EC"/>
    <w:rsid w:val="008B7D3E"/>
    <w:rsid w:val="008C021D"/>
    <w:rsid w:val="008C08BC"/>
    <w:rsid w:val="008C0B53"/>
    <w:rsid w:val="008C1652"/>
    <w:rsid w:val="008C1A4D"/>
    <w:rsid w:val="008C1B54"/>
    <w:rsid w:val="008C2A1B"/>
    <w:rsid w:val="008C2FF0"/>
    <w:rsid w:val="008C3678"/>
    <w:rsid w:val="008C4D9F"/>
    <w:rsid w:val="008C523A"/>
    <w:rsid w:val="008C5681"/>
    <w:rsid w:val="008C5E00"/>
    <w:rsid w:val="008C6AF9"/>
    <w:rsid w:val="008C6D73"/>
    <w:rsid w:val="008C769A"/>
    <w:rsid w:val="008D09D8"/>
    <w:rsid w:val="008D0C9A"/>
    <w:rsid w:val="008D0EFE"/>
    <w:rsid w:val="008D16A4"/>
    <w:rsid w:val="008D1E86"/>
    <w:rsid w:val="008D2214"/>
    <w:rsid w:val="008D6C42"/>
    <w:rsid w:val="008D7E5B"/>
    <w:rsid w:val="008E0484"/>
    <w:rsid w:val="008E1DE2"/>
    <w:rsid w:val="008E2E16"/>
    <w:rsid w:val="008E2E26"/>
    <w:rsid w:val="008E51E2"/>
    <w:rsid w:val="008E54F8"/>
    <w:rsid w:val="008E623B"/>
    <w:rsid w:val="008E66FA"/>
    <w:rsid w:val="008E697B"/>
    <w:rsid w:val="008F0394"/>
    <w:rsid w:val="008F087E"/>
    <w:rsid w:val="008F0CEA"/>
    <w:rsid w:val="008F0EDE"/>
    <w:rsid w:val="008F151A"/>
    <w:rsid w:val="008F1E94"/>
    <w:rsid w:val="008F2065"/>
    <w:rsid w:val="008F2107"/>
    <w:rsid w:val="008F2D94"/>
    <w:rsid w:val="008F37E5"/>
    <w:rsid w:val="008F47BD"/>
    <w:rsid w:val="008F5A32"/>
    <w:rsid w:val="008F5D0D"/>
    <w:rsid w:val="008F6006"/>
    <w:rsid w:val="008F67E3"/>
    <w:rsid w:val="008F681E"/>
    <w:rsid w:val="008F7E31"/>
    <w:rsid w:val="00902633"/>
    <w:rsid w:val="0090266D"/>
    <w:rsid w:val="00903337"/>
    <w:rsid w:val="00903B82"/>
    <w:rsid w:val="00903EC5"/>
    <w:rsid w:val="009058FA"/>
    <w:rsid w:val="00906B29"/>
    <w:rsid w:val="00906E17"/>
    <w:rsid w:val="009076C6"/>
    <w:rsid w:val="00907DB7"/>
    <w:rsid w:val="0091074F"/>
    <w:rsid w:val="00911F22"/>
    <w:rsid w:val="0091258E"/>
    <w:rsid w:val="0091286C"/>
    <w:rsid w:val="00912F65"/>
    <w:rsid w:val="00912F96"/>
    <w:rsid w:val="00914E84"/>
    <w:rsid w:val="00916CC2"/>
    <w:rsid w:val="0091745E"/>
    <w:rsid w:val="00921649"/>
    <w:rsid w:val="00922088"/>
    <w:rsid w:val="009224A9"/>
    <w:rsid w:val="00923569"/>
    <w:rsid w:val="00923A41"/>
    <w:rsid w:val="00923AD9"/>
    <w:rsid w:val="00924FA3"/>
    <w:rsid w:val="00925062"/>
    <w:rsid w:val="0092522F"/>
    <w:rsid w:val="009253D2"/>
    <w:rsid w:val="009255D1"/>
    <w:rsid w:val="00925BB3"/>
    <w:rsid w:val="00926516"/>
    <w:rsid w:val="0092706A"/>
    <w:rsid w:val="009273D9"/>
    <w:rsid w:val="009279DF"/>
    <w:rsid w:val="00927FB0"/>
    <w:rsid w:val="0093025F"/>
    <w:rsid w:val="00930BA1"/>
    <w:rsid w:val="0093169E"/>
    <w:rsid w:val="00931953"/>
    <w:rsid w:val="009319BA"/>
    <w:rsid w:val="00932038"/>
    <w:rsid w:val="00932CFB"/>
    <w:rsid w:val="0093327A"/>
    <w:rsid w:val="00935951"/>
    <w:rsid w:val="0093624E"/>
    <w:rsid w:val="00936D97"/>
    <w:rsid w:val="00936F3F"/>
    <w:rsid w:val="009371F4"/>
    <w:rsid w:val="00940B2D"/>
    <w:rsid w:val="009415EC"/>
    <w:rsid w:val="00941ED8"/>
    <w:rsid w:val="00941F82"/>
    <w:rsid w:val="00942928"/>
    <w:rsid w:val="00942E56"/>
    <w:rsid w:val="00943A93"/>
    <w:rsid w:val="009445A2"/>
    <w:rsid w:val="00944D1C"/>
    <w:rsid w:val="00946040"/>
    <w:rsid w:val="009472AD"/>
    <w:rsid w:val="00947736"/>
    <w:rsid w:val="009500CC"/>
    <w:rsid w:val="009505C9"/>
    <w:rsid w:val="00950752"/>
    <w:rsid w:val="00950983"/>
    <w:rsid w:val="0095217D"/>
    <w:rsid w:val="009543E6"/>
    <w:rsid w:val="00954C3E"/>
    <w:rsid w:val="00955178"/>
    <w:rsid w:val="009568EF"/>
    <w:rsid w:val="0095747E"/>
    <w:rsid w:val="00957514"/>
    <w:rsid w:val="0095754D"/>
    <w:rsid w:val="00957BB5"/>
    <w:rsid w:val="00957D67"/>
    <w:rsid w:val="00960C70"/>
    <w:rsid w:val="00961550"/>
    <w:rsid w:val="00962106"/>
    <w:rsid w:val="00962601"/>
    <w:rsid w:val="0096261F"/>
    <w:rsid w:val="00962FBC"/>
    <w:rsid w:val="0096364D"/>
    <w:rsid w:val="009636B8"/>
    <w:rsid w:val="00964757"/>
    <w:rsid w:val="00964D72"/>
    <w:rsid w:val="0096584C"/>
    <w:rsid w:val="00966300"/>
    <w:rsid w:val="00966424"/>
    <w:rsid w:val="00967796"/>
    <w:rsid w:val="00970FAA"/>
    <w:rsid w:val="0097195A"/>
    <w:rsid w:val="00971ABC"/>
    <w:rsid w:val="00971DE0"/>
    <w:rsid w:val="00972AC2"/>
    <w:rsid w:val="00974016"/>
    <w:rsid w:val="0097459F"/>
    <w:rsid w:val="00975171"/>
    <w:rsid w:val="0097585A"/>
    <w:rsid w:val="00976121"/>
    <w:rsid w:val="00977783"/>
    <w:rsid w:val="00980661"/>
    <w:rsid w:val="009809C6"/>
    <w:rsid w:val="0098144D"/>
    <w:rsid w:val="00981B6F"/>
    <w:rsid w:val="00981DE5"/>
    <w:rsid w:val="009831EE"/>
    <w:rsid w:val="009848F8"/>
    <w:rsid w:val="00984D36"/>
    <w:rsid w:val="009854F9"/>
    <w:rsid w:val="00985D19"/>
    <w:rsid w:val="00985FF8"/>
    <w:rsid w:val="00986052"/>
    <w:rsid w:val="009869C1"/>
    <w:rsid w:val="0098730D"/>
    <w:rsid w:val="00987BC5"/>
    <w:rsid w:val="00990056"/>
    <w:rsid w:val="009900FB"/>
    <w:rsid w:val="00990262"/>
    <w:rsid w:val="00990D39"/>
    <w:rsid w:val="00990FD8"/>
    <w:rsid w:val="00991000"/>
    <w:rsid w:val="009914FB"/>
    <w:rsid w:val="00992A24"/>
    <w:rsid w:val="009936FA"/>
    <w:rsid w:val="009938F1"/>
    <w:rsid w:val="00994CA2"/>
    <w:rsid w:val="00995087"/>
    <w:rsid w:val="00995D31"/>
    <w:rsid w:val="00996F1E"/>
    <w:rsid w:val="009973D3"/>
    <w:rsid w:val="009975F2"/>
    <w:rsid w:val="00997EA2"/>
    <w:rsid w:val="009A0801"/>
    <w:rsid w:val="009A0C8E"/>
    <w:rsid w:val="009A0D65"/>
    <w:rsid w:val="009A19C7"/>
    <w:rsid w:val="009A2803"/>
    <w:rsid w:val="009A41AD"/>
    <w:rsid w:val="009A4BAC"/>
    <w:rsid w:val="009A64B5"/>
    <w:rsid w:val="009A7A63"/>
    <w:rsid w:val="009B078A"/>
    <w:rsid w:val="009B0B0D"/>
    <w:rsid w:val="009B11C2"/>
    <w:rsid w:val="009B25B1"/>
    <w:rsid w:val="009B3F6F"/>
    <w:rsid w:val="009B42FA"/>
    <w:rsid w:val="009B4553"/>
    <w:rsid w:val="009B484F"/>
    <w:rsid w:val="009B5047"/>
    <w:rsid w:val="009B5BC9"/>
    <w:rsid w:val="009B6004"/>
    <w:rsid w:val="009B67DF"/>
    <w:rsid w:val="009B7683"/>
    <w:rsid w:val="009B7875"/>
    <w:rsid w:val="009C0234"/>
    <w:rsid w:val="009C024B"/>
    <w:rsid w:val="009C10CE"/>
    <w:rsid w:val="009C2142"/>
    <w:rsid w:val="009C2DE6"/>
    <w:rsid w:val="009C3B5A"/>
    <w:rsid w:val="009C4071"/>
    <w:rsid w:val="009C4D74"/>
    <w:rsid w:val="009C5213"/>
    <w:rsid w:val="009C5E65"/>
    <w:rsid w:val="009C67D5"/>
    <w:rsid w:val="009C6AAD"/>
    <w:rsid w:val="009C6BE8"/>
    <w:rsid w:val="009C6EB7"/>
    <w:rsid w:val="009C70EE"/>
    <w:rsid w:val="009D0148"/>
    <w:rsid w:val="009D0C96"/>
    <w:rsid w:val="009D1413"/>
    <w:rsid w:val="009D1895"/>
    <w:rsid w:val="009D1F72"/>
    <w:rsid w:val="009D207B"/>
    <w:rsid w:val="009D230B"/>
    <w:rsid w:val="009D2785"/>
    <w:rsid w:val="009D2849"/>
    <w:rsid w:val="009D2AF4"/>
    <w:rsid w:val="009D339A"/>
    <w:rsid w:val="009D3A68"/>
    <w:rsid w:val="009D45C4"/>
    <w:rsid w:val="009D559D"/>
    <w:rsid w:val="009D5ED8"/>
    <w:rsid w:val="009D69B7"/>
    <w:rsid w:val="009D7DD9"/>
    <w:rsid w:val="009E0301"/>
    <w:rsid w:val="009E0541"/>
    <w:rsid w:val="009E07CA"/>
    <w:rsid w:val="009E0C3A"/>
    <w:rsid w:val="009E339C"/>
    <w:rsid w:val="009E3957"/>
    <w:rsid w:val="009E4D65"/>
    <w:rsid w:val="009E541F"/>
    <w:rsid w:val="009E5624"/>
    <w:rsid w:val="009E7A7E"/>
    <w:rsid w:val="009E7DB5"/>
    <w:rsid w:val="009F0145"/>
    <w:rsid w:val="009F098C"/>
    <w:rsid w:val="009F0CF4"/>
    <w:rsid w:val="009F126A"/>
    <w:rsid w:val="009F1EC3"/>
    <w:rsid w:val="009F2AAC"/>
    <w:rsid w:val="009F2EBD"/>
    <w:rsid w:val="009F3C3C"/>
    <w:rsid w:val="009F3E8B"/>
    <w:rsid w:val="009F438D"/>
    <w:rsid w:val="009F457E"/>
    <w:rsid w:val="009F49C3"/>
    <w:rsid w:val="009F4C88"/>
    <w:rsid w:val="009F556C"/>
    <w:rsid w:val="009F5F63"/>
    <w:rsid w:val="009F6732"/>
    <w:rsid w:val="009F6F1B"/>
    <w:rsid w:val="00A00C43"/>
    <w:rsid w:val="00A00CC3"/>
    <w:rsid w:val="00A0199A"/>
    <w:rsid w:val="00A024EE"/>
    <w:rsid w:val="00A02574"/>
    <w:rsid w:val="00A02D18"/>
    <w:rsid w:val="00A03AED"/>
    <w:rsid w:val="00A0517C"/>
    <w:rsid w:val="00A05D8C"/>
    <w:rsid w:val="00A06697"/>
    <w:rsid w:val="00A06D8A"/>
    <w:rsid w:val="00A100A8"/>
    <w:rsid w:val="00A10353"/>
    <w:rsid w:val="00A107C1"/>
    <w:rsid w:val="00A10CE0"/>
    <w:rsid w:val="00A10DF7"/>
    <w:rsid w:val="00A111D1"/>
    <w:rsid w:val="00A112BB"/>
    <w:rsid w:val="00A11D7E"/>
    <w:rsid w:val="00A12595"/>
    <w:rsid w:val="00A12CBC"/>
    <w:rsid w:val="00A12FBB"/>
    <w:rsid w:val="00A14DFB"/>
    <w:rsid w:val="00A16116"/>
    <w:rsid w:val="00A163A7"/>
    <w:rsid w:val="00A16E58"/>
    <w:rsid w:val="00A17E14"/>
    <w:rsid w:val="00A203E6"/>
    <w:rsid w:val="00A20B75"/>
    <w:rsid w:val="00A21335"/>
    <w:rsid w:val="00A22697"/>
    <w:rsid w:val="00A237C4"/>
    <w:rsid w:val="00A248C0"/>
    <w:rsid w:val="00A25CBA"/>
    <w:rsid w:val="00A25E36"/>
    <w:rsid w:val="00A278D3"/>
    <w:rsid w:val="00A31909"/>
    <w:rsid w:val="00A319E6"/>
    <w:rsid w:val="00A31EA7"/>
    <w:rsid w:val="00A320E3"/>
    <w:rsid w:val="00A32912"/>
    <w:rsid w:val="00A3314D"/>
    <w:rsid w:val="00A35385"/>
    <w:rsid w:val="00A36930"/>
    <w:rsid w:val="00A36FAC"/>
    <w:rsid w:val="00A37248"/>
    <w:rsid w:val="00A4039E"/>
    <w:rsid w:val="00A40C1C"/>
    <w:rsid w:val="00A4127A"/>
    <w:rsid w:val="00A42634"/>
    <w:rsid w:val="00A43711"/>
    <w:rsid w:val="00A4374D"/>
    <w:rsid w:val="00A45D22"/>
    <w:rsid w:val="00A460A4"/>
    <w:rsid w:val="00A46C7B"/>
    <w:rsid w:val="00A471AE"/>
    <w:rsid w:val="00A47836"/>
    <w:rsid w:val="00A5020C"/>
    <w:rsid w:val="00A55AE2"/>
    <w:rsid w:val="00A56DAD"/>
    <w:rsid w:val="00A576BF"/>
    <w:rsid w:val="00A57B22"/>
    <w:rsid w:val="00A60F02"/>
    <w:rsid w:val="00A60F42"/>
    <w:rsid w:val="00A624EE"/>
    <w:rsid w:val="00A63464"/>
    <w:rsid w:val="00A64000"/>
    <w:rsid w:val="00A64A5C"/>
    <w:rsid w:val="00A64A90"/>
    <w:rsid w:val="00A65689"/>
    <w:rsid w:val="00A65F78"/>
    <w:rsid w:val="00A67256"/>
    <w:rsid w:val="00A67415"/>
    <w:rsid w:val="00A67D8D"/>
    <w:rsid w:val="00A710FD"/>
    <w:rsid w:val="00A7186D"/>
    <w:rsid w:val="00A72483"/>
    <w:rsid w:val="00A7359D"/>
    <w:rsid w:val="00A74602"/>
    <w:rsid w:val="00A74C1D"/>
    <w:rsid w:val="00A76907"/>
    <w:rsid w:val="00A76E95"/>
    <w:rsid w:val="00A76EFF"/>
    <w:rsid w:val="00A80CD5"/>
    <w:rsid w:val="00A82EFB"/>
    <w:rsid w:val="00A834A8"/>
    <w:rsid w:val="00A8430D"/>
    <w:rsid w:val="00A846F4"/>
    <w:rsid w:val="00A8473A"/>
    <w:rsid w:val="00A84B06"/>
    <w:rsid w:val="00A84B17"/>
    <w:rsid w:val="00A84D72"/>
    <w:rsid w:val="00A860A1"/>
    <w:rsid w:val="00A900A4"/>
    <w:rsid w:val="00A90ED1"/>
    <w:rsid w:val="00A9119D"/>
    <w:rsid w:val="00A911BB"/>
    <w:rsid w:val="00A916B7"/>
    <w:rsid w:val="00A92841"/>
    <w:rsid w:val="00A93F70"/>
    <w:rsid w:val="00A94B11"/>
    <w:rsid w:val="00A95009"/>
    <w:rsid w:val="00A9501B"/>
    <w:rsid w:val="00A954F9"/>
    <w:rsid w:val="00A96092"/>
    <w:rsid w:val="00A96141"/>
    <w:rsid w:val="00A962E2"/>
    <w:rsid w:val="00A9775D"/>
    <w:rsid w:val="00AA0359"/>
    <w:rsid w:val="00AA042E"/>
    <w:rsid w:val="00AA1867"/>
    <w:rsid w:val="00AA1870"/>
    <w:rsid w:val="00AA371B"/>
    <w:rsid w:val="00AA43C6"/>
    <w:rsid w:val="00AA44D6"/>
    <w:rsid w:val="00AA46AB"/>
    <w:rsid w:val="00AA4DFB"/>
    <w:rsid w:val="00AA50DD"/>
    <w:rsid w:val="00AA66E0"/>
    <w:rsid w:val="00AA691A"/>
    <w:rsid w:val="00AA69BB"/>
    <w:rsid w:val="00AA6F92"/>
    <w:rsid w:val="00AA7151"/>
    <w:rsid w:val="00AB13EE"/>
    <w:rsid w:val="00AB1E52"/>
    <w:rsid w:val="00AB3703"/>
    <w:rsid w:val="00AB3786"/>
    <w:rsid w:val="00AB4422"/>
    <w:rsid w:val="00AB47A4"/>
    <w:rsid w:val="00AB48B7"/>
    <w:rsid w:val="00AB4FE6"/>
    <w:rsid w:val="00AB56CB"/>
    <w:rsid w:val="00AB5DF1"/>
    <w:rsid w:val="00AB6481"/>
    <w:rsid w:val="00AB6934"/>
    <w:rsid w:val="00AB6B6D"/>
    <w:rsid w:val="00AB70F0"/>
    <w:rsid w:val="00AB798E"/>
    <w:rsid w:val="00AC0084"/>
    <w:rsid w:val="00AC10A8"/>
    <w:rsid w:val="00AC1171"/>
    <w:rsid w:val="00AC124C"/>
    <w:rsid w:val="00AC1456"/>
    <w:rsid w:val="00AC17D4"/>
    <w:rsid w:val="00AC3139"/>
    <w:rsid w:val="00AC4097"/>
    <w:rsid w:val="00AC4B32"/>
    <w:rsid w:val="00AC4DB7"/>
    <w:rsid w:val="00AC5342"/>
    <w:rsid w:val="00AC6460"/>
    <w:rsid w:val="00AC6A01"/>
    <w:rsid w:val="00AC6AFB"/>
    <w:rsid w:val="00AD046D"/>
    <w:rsid w:val="00AD27DD"/>
    <w:rsid w:val="00AD2A6E"/>
    <w:rsid w:val="00AD3494"/>
    <w:rsid w:val="00AD604E"/>
    <w:rsid w:val="00AD64E4"/>
    <w:rsid w:val="00AE0422"/>
    <w:rsid w:val="00AE5AC4"/>
    <w:rsid w:val="00AE5BA0"/>
    <w:rsid w:val="00AE691A"/>
    <w:rsid w:val="00AE6A72"/>
    <w:rsid w:val="00AE6C25"/>
    <w:rsid w:val="00AE71BB"/>
    <w:rsid w:val="00AE7326"/>
    <w:rsid w:val="00AE78CC"/>
    <w:rsid w:val="00AE79BF"/>
    <w:rsid w:val="00AF04B7"/>
    <w:rsid w:val="00AF068A"/>
    <w:rsid w:val="00AF1956"/>
    <w:rsid w:val="00AF2336"/>
    <w:rsid w:val="00AF23D6"/>
    <w:rsid w:val="00AF300A"/>
    <w:rsid w:val="00AF345A"/>
    <w:rsid w:val="00AF35CD"/>
    <w:rsid w:val="00AF3A73"/>
    <w:rsid w:val="00AF42DE"/>
    <w:rsid w:val="00AF4A3A"/>
    <w:rsid w:val="00AF50FD"/>
    <w:rsid w:val="00AF5319"/>
    <w:rsid w:val="00AF78A9"/>
    <w:rsid w:val="00AF78B4"/>
    <w:rsid w:val="00AF7D33"/>
    <w:rsid w:val="00B00588"/>
    <w:rsid w:val="00B02501"/>
    <w:rsid w:val="00B025AC"/>
    <w:rsid w:val="00B02868"/>
    <w:rsid w:val="00B031F4"/>
    <w:rsid w:val="00B03A76"/>
    <w:rsid w:val="00B0475A"/>
    <w:rsid w:val="00B05950"/>
    <w:rsid w:val="00B06350"/>
    <w:rsid w:val="00B06DF7"/>
    <w:rsid w:val="00B06F1D"/>
    <w:rsid w:val="00B06FAF"/>
    <w:rsid w:val="00B07151"/>
    <w:rsid w:val="00B075B3"/>
    <w:rsid w:val="00B11BB7"/>
    <w:rsid w:val="00B122D0"/>
    <w:rsid w:val="00B124C8"/>
    <w:rsid w:val="00B126B3"/>
    <w:rsid w:val="00B126E0"/>
    <w:rsid w:val="00B1280E"/>
    <w:rsid w:val="00B12FAE"/>
    <w:rsid w:val="00B14074"/>
    <w:rsid w:val="00B15316"/>
    <w:rsid w:val="00B1609F"/>
    <w:rsid w:val="00B21443"/>
    <w:rsid w:val="00B21BE1"/>
    <w:rsid w:val="00B22DCD"/>
    <w:rsid w:val="00B23703"/>
    <w:rsid w:val="00B2604F"/>
    <w:rsid w:val="00B26B6F"/>
    <w:rsid w:val="00B26ECC"/>
    <w:rsid w:val="00B270E8"/>
    <w:rsid w:val="00B27856"/>
    <w:rsid w:val="00B27B33"/>
    <w:rsid w:val="00B30262"/>
    <w:rsid w:val="00B3084C"/>
    <w:rsid w:val="00B30E58"/>
    <w:rsid w:val="00B30E7C"/>
    <w:rsid w:val="00B310CA"/>
    <w:rsid w:val="00B3210F"/>
    <w:rsid w:val="00B32C3A"/>
    <w:rsid w:val="00B32CFE"/>
    <w:rsid w:val="00B33523"/>
    <w:rsid w:val="00B3369F"/>
    <w:rsid w:val="00B362A5"/>
    <w:rsid w:val="00B3753A"/>
    <w:rsid w:val="00B37CB7"/>
    <w:rsid w:val="00B40197"/>
    <w:rsid w:val="00B41647"/>
    <w:rsid w:val="00B41E83"/>
    <w:rsid w:val="00B42857"/>
    <w:rsid w:val="00B435F5"/>
    <w:rsid w:val="00B44370"/>
    <w:rsid w:val="00B44955"/>
    <w:rsid w:val="00B44B80"/>
    <w:rsid w:val="00B47785"/>
    <w:rsid w:val="00B505DB"/>
    <w:rsid w:val="00B508DC"/>
    <w:rsid w:val="00B50E3E"/>
    <w:rsid w:val="00B53471"/>
    <w:rsid w:val="00B54521"/>
    <w:rsid w:val="00B54742"/>
    <w:rsid w:val="00B54B66"/>
    <w:rsid w:val="00B54B9E"/>
    <w:rsid w:val="00B54D9D"/>
    <w:rsid w:val="00B551E8"/>
    <w:rsid w:val="00B5626E"/>
    <w:rsid w:val="00B5639D"/>
    <w:rsid w:val="00B56F4E"/>
    <w:rsid w:val="00B600F8"/>
    <w:rsid w:val="00B609FF"/>
    <w:rsid w:val="00B614BF"/>
    <w:rsid w:val="00B61C61"/>
    <w:rsid w:val="00B61CC1"/>
    <w:rsid w:val="00B621A8"/>
    <w:rsid w:val="00B62FF0"/>
    <w:rsid w:val="00B65C5D"/>
    <w:rsid w:val="00B66631"/>
    <w:rsid w:val="00B67031"/>
    <w:rsid w:val="00B67682"/>
    <w:rsid w:val="00B702EF"/>
    <w:rsid w:val="00B7039B"/>
    <w:rsid w:val="00B70C43"/>
    <w:rsid w:val="00B70C49"/>
    <w:rsid w:val="00B71532"/>
    <w:rsid w:val="00B718D9"/>
    <w:rsid w:val="00B72BD9"/>
    <w:rsid w:val="00B75B31"/>
    <w:rsid w:val="00B80E68"/>
    <w:rsid w:val="00B816B8"/>
    <w:rsid w:val="00B81736"/>
    <w:rsid w:val="00B818F8"/>
    <w:rsid w:val="00B82BFF"/>
    <w:rsid w:val="00B83494"/>
    <w:rsid w:val="00B837B9"/>
    <w:rsid w:val="00B846A9"/>
    <w:rsid w:val="00B84C15"/>
    <w:rsid w:val="00B84D37"/>
    <w:rsid w:val="00B85D84"/>
    <w:rsid w:val="00B8602B"/>
    <w:rsid w:val="00B87004"/>
    <w:rsid w:val="00B87B18"/>
    <w:rsid w:val="00B911DE"/>
    <w:rsid w:val="00B92AFD"/>
    <w:rsid w:val="00B92F15"/>
    <w:rsid w:val="00B93A7C"/>
    <w:rsid w:val="00B93D7B"/>
    <w:rsid w:val="00B94E6C"/>
    <w:rsid w:val="00B959BF"/>
    <w:rsid w:val="00B95C1D"/>
    <w:rsid w:val="00B95E8B"/>
    <w:rsid w:val="00B96F09"/>
    <w:rsid w:val="00B973D8"/>
    <w:rsid w:val="00BA016B"/>
    <w:rsid w:val="00BA22CA"/>
    <w:rsid w:val="00BA30AD"/>
    <w:rsid w:val="00BA4C28"/>
    <w:rsid w:val="00BA50AA"/>
    <w:rsid w:val="00BA5242"/>
    <w:rsid w:val="00BA571D"/>
    <w:rsid w:val="00BA6067"/>
    <w:rsid w:val="00BB00AF"/>
    <w:rsid w:val="00BB0200"/>
    <w:rsid w:val="00BB02AA"/>
    <w:rsid w:val="00BB0E62"/>
    <w:rsid w:val="00BB11AF"/>
    <w:rsid w:val="00BB1923"/>
    <w:rsid w:val="00BB1B69"/>
    <w:rsid w:val="00BB1C3E"/>
    <w:rsid w:val="00BB244D"/>
    <w:rsid w:val="00BB298B"/>
    <w:rsid w:val="00BB2D5B"/>
    <w:rsid w:val="00BB2E96"/>
    <w:rsid w:val="00BB32E8"/>
    <w:rsid w:val="00BB35F2"/>
    <w:rsid w:val="00BB3DCF"/>
    <w:rsid w:val="00BB4606"/>
    <w:rsid w:val="00BB4DA5"/>
    <w:rsid w:val="00BB5783"/>
    <w:rsid w:val="00BB5CE5"/>
    <w:rsid w:val="00BB617B"/>
    <w:rsid w:val="00BB6C02"/>
    <w:rsid w:val="00BB6EE0"/>
    <w:rsid w:val="00BB70FF"/>
    <w:rsid w:val="00BC0039"/>
    <w:rsid w:val="00BC03CC"/>
    <w:rsid w:val="00BC06CD"/>
    <w:rsid w:val="00BC09B3"/>
    <w:rsid w:val="00BC247D"/>
    <w:rsid w:val="00BC27DC"/>
    <w:rsid w:val="00BC2DA2"/>
    <w:rsid w:val="00BC6063"/>
    <w:rsid w:val="00BC684F"/>
    <w:rsid w:val="00BC694A"/>
    <w:rsid w:val="00BC70DD"/>
    <w:rsid w:val="00BC721B"/>
    <w:rsid w:val="00BD03F3"/>
    <w:rsid w:val="00BD0F32"/>
    <w:rsid w:val="00BD189B"/>
    <w:rsid w:val="00BD1ABC"/>
    <w:rsid w:val="00BD2302"/>
    <w:rsid w:val="00BD658D"/>
    <w:rsid w:val="00BD65C7"/>
    <w:rsid w:val="00BD6E1D"/>
    <w:rsid w:val="00BD79C9"/>
    <w:rsid w:val="00BE069A"/>
    <w:rsid w:val="00BE06C5"/>
    <w:rsid w:val="00BE100A"/>
    <w:rsid w:val="00BE2206"/>
    <w:rsid w:val="00BE2390"/>
    <w:rsid w:val="00BE329D"/>
    <w:rsid w:val="00BE40D6"/>
    <w:rsid w:val="00BE48F6"/>
    <w:rsid w:val="00BE4BD8"/>
    <w:rsid w:val="00BE4CB6"/>
    <w:rsid w:val="00BE571C"/>
    <w:rsid w:val="00BE5773"/>
    <w:rsid w:val="00BE5C27"/>
    <w:rsid w:val="00BE662A"/>
    <w:rsid w:val="00BE66DC"/>
    <w:rsid w:val="00BE6796"/>
    <w:rsid w:val="00BE693B"/>
    <w:rsid w:val="00BE7E88"/>
    <w:rsid w:val="00BF129D"/>
    <w:rsid w:val="00BF2B1E"/>
    <w:rsid w:val="00BF2D9D"/>
    <w:rsid w:val="00BF34DB"/>
    <w:rsid w:val="00BF604F"/>
    <w:rsid w:val="00BF607C"/>
    <w:rsid w:val="00BF6902"/>
    <w:rsid w:val="00BF6B05"/>
    <w:rsid w:val="00BF6C9B"/>
    <w:rsid w:val="00BF7669"/>
    <w:rsid w:val="00BF7920"/>
    <w:rsid w:val="00C00164"/>
    <w:rsid w:val="00C00454"/>
    <w:rsid w:val="00C006D1"/>
    <w:rsid w:val="00C00941"/>
    <w:rsid w:val="00C019F3"/>
    <w:rsid w:val="00C0287A"/>
    <w:rsid w:val="00C02CC4"/>
    <w:rsid w:val="00C02D84"/>
    <w:rsid w:val="00C03616"/>
    <w:rsid w:val="00C03806"/>
    <w:rsid w:val="00C04819"/>
    <w:rsid w:val="00C04BFD"/>
    <w:rsid w:val="00C05838"/>
    <w:rsid w:val="00C05BAB"/>
    <w:rsid w:val="00C05BB5"/>
    <w:rsid w:val="00C05E01"/>
    <w:rsid w:val="00C068CB"/>
    <w:rsid w:val="00C100F3"/>
    <w:rsid w:val="00C10FDE"/>
    <w:rsid w:val="00C1186F"/>
    <w:rsid w:val="00C11A8B"/>
    <w:rsid w:val="00C11B35"/>
    <w:rsid w:val="00C11C49"/>
    <w:rsid w:val="00C11DFF"/>
    <w:rsid w:val="00C13046"/>
    <w:rsid w:val="00C13393"/>
    <w:rsid w:val="00C14A3F"/>
    <w:rsid w:val="00C1616B"/>
    <w:rsid w:val="00C173C6"/>
    <w:rsid w:val="00C174A9"/>
    <w:rsid w:val="00C2095C"/>
    <w:rsid w:val="00C2113C"/>
    <w:rsid w:val="00C2124C"/>
    <w:rsid w:val="00C22064"/>
    <w:rsid w:val="00C2280F"/>
    <w:rsid w:val="00C22DE0"/>
    <w:rsid w:val="00C23806"/>
    <w:rsid w:val="00C23D2F"/>
    <w:rsid w:val="00C240CB"/>
    <w:rsid w:val="00C24609"/>
    <w:rsid w:val="00C261E4"/>
    <w:rsid w:val="00C2673F"/>
    <w:rsid w:val="00C26E8A"/>
    <w:rsid w:val="00C2792D"/>
    <w:rsid w:val="00C27EB0"/>
    <w:rsid w:val="00C30A90"/>
    <w:rsid w:val="00C323E7"/>
    <w:rsid w:val="00C328C4"/>
    <w:rsid w:val="00C33537"/>
    <w:rsid w:val="00C34270"/>
    <w:rsid w:val="00C34C31"/>
    <w:rsid w:val="00C35B9A"/>
    <w:rsid w:val="00C3602F"/>
    <w:rsid w:val="00C37624"/>
    <w:rsid w:val="00C405CB"/>
    <w:rsid w:val="00C41F16"/>
    <w:rsid w:val="00C42EFB"/>
    <w:rsid w:val="00C4376D"/>
    <w:rsid w:val="00C438A5"/>
    <w:rsid w:val="00C43BC1"/>
    <w:rsid w:val="00C43BF5"/>
    <w:rsid w:val="00C443BD"/>
    <w:rsid w:val="00C44C79"/>
    <w:rsid w:val="00C451C5"/>
    <w:rsid w:val="00C47400"/>
    <w:rsid w:val="00C478EE"/>
    <w:rsid w:val="00C47C22"/>
    <w:rsid w:val="00C511D1"/>
    <w:rsid w:val="00C51BC3"/>
    <w:rsid w:val="00C51F02"/>
    <w:rsid w:val="00C522AB"/>
    <w:rsid w:val="00C523B5"/>
    <w:rsid w:val="00C53120"/>
    <w:rsid w:val="00C537B2"/>
    <w:rsid w:val="00C538AC"/>
    <w:rsid w:val="00C5452C"/>
    <w:rsid w:val="00C54A6F"/>
    <w:rsid w:val="00C56015"/>
    <w:rsid w:val="00C56AE9"/>
    <w:rsid w:val="00C60604"/>
    <w:rsid w:val="00C61973"/>
    <w:rsid w:val="00C62054"/>
    <w:rsid w:val="00C62CA9"/>
    <w:rsid w:val="00C64397"/>
    <w:rsid w:val="00C64544"/>
    <w:rsid w:val="00C64A95"/>
    <w:rsid w:val="00C65C68"/>
    <w:rsid w:val="00C65DED"/>
    <w:rsid w:val="00C6668C"/>
    <w:rsid w:val="00C66F36"/>
    <w:rsid w:val="00C67131"/>
    <w:rsid w:val="00C67935"/>
    <w:rsid w:val="00C70028"/>
    <w:rsid w:val="00C7022B"/>
    <w:rsid w:val="00C730BA"/>
    <w:rsid w:val="00C74D7F"/>
    <w:rsid w:val="00C75345"/>
    <w:rsid w:val="00C75B8C"/>
    <w:rsid w:val="00C75E25"/>
    <w:rsid w:val="00C75E8B"/>
    <w:rsid w:val="00C76497"/>
    <w:rsid w:val="00C771E9"/>
    <w:rsid w:val="00C77C5F"/>
    <w:rsid w:val="00C77FA1"/>
    <w:rsid w:val="00C80544"/>
    <w:rsid w:val="00C80AF9"/>
    <w:rsid w:val="00C814A2"/>
    <w:rsid w:val="00C816C8"/>
    <w:rsid w:val="00C826DA"/>
    <w:rsid w:val="00C832A5"/>
    <w:rsid w:val="00C84614"/>
    <w:rsid w:val="00C84724"/>
    <w:rsid w:val="00C84CA5"/>
    <w:rsid w:val="00C8623E"/>
    <w:rsid w:val="00C86644"/>
    <w:rsid w:val="00C87846"/>
    <w:rsid w:val="00C9122B"/>
    <w:rsid w:val="00C9161D"/>
    <w:rsid w:val="00C9169C"/>
    <w:rsid w:val="00C91CAE"/>
    <w:rsid w:val="00C9245F"/>
    <w:rsid w:val="00C92557"/>
    <w:rsid w:val="00C92737"/>
    <w:rsid w:val="00C93841"/>
    <w:rsid w:val="00C9447D"/>
    <w:rsid w:val="00C967C0"/>
    <w:rsid w:val="00CA0C1D"/>
    <w:rsid w:val="00CA3E3F"/>
    <w:rsid w:val="00CA46AE"/>
    <w:rsid w:val="00CA507D"/>
    <w:rsid w:val="00CA5A4E"/>
    <w:rsid w:val="00CA63C4"/>
    <w:rsid w:val="00CA7EDE"/>
    <w:rsid w:val="00CB062E"/>
    <w:rsid w:val="00CB0C8E"/>
    <w:rsid w:val="00CB1133"/>
    <w:rsid w:val="00CB1192"/>
    <w:rsid w:val="00CB206A"/>
    <w:rsid w:val="00CB2666"/>
    <w:rsid w:val="00CB3FED"/>
    <w:rsid w:val="00CB49C1"/>
    <w:rsid w:val="00CB4CA6"/>
    <w:rsid w:val="00CB55C3"/>
    <w:rsid w:val="00CB9EB5"/>
    <w:rsid w:val="00CC07DE"/>
    <w:rsid w:val="00CC0EF1"/>
    <w:rsid w:val="00CC109C"/>
    <w:rsid w:val="00CC25E3"/>
    <w:rsid w:val="00CC3E38"/>
    <w:rsid w:val="00CC4424"/>
    <w:rsid w:val="00CC5193"/>
    <w:rsid w:val="00CC6172"/>
    <w:rsid w:val="00CC72C7"/>
    <w:rsid w:val="00CC74BA"/>
    <w:rsid w:val="00CC7FDA"/>
    <w:rsid w:val="00CD0390"/>
    <w:rsid w:val="00CD1AFC"/>
    <w:rsid w:val="00CD2284"/>
    <w:rsid w:val="00CD244F"/>
    <w:rsid w:val="00CD29EA"/>
    <w:rsid w:val="00CD3E73"/>
    <w:rsid w:val="00CD52C5"/>
    <w:rsid w:val="00CD5775"/>
    <w:rsid w:val="00CD62D6"/>
    <w:rsid w:val="00CD6919"/>
    <w:rsid w:val="00CD6F68"/>
    <w:rsid w:val="00CD7308"/>
    <w:rsid w:val="00CE00A2"/>
    <w:rsid w:val="00CE01AF"/>
    <w:rsid w:val="00CE0C1E"/>
    <w:rsid w:val="00CE1D10"/>
    <w:rsid w:val="00CE1F06"/>
    <w:rsid w:val="00CE3B94"/>
    <w:rsid w:val="00CE3DCF"/>
    <w:rsid w:val="00CE59D0"/>
    <w:rsid w:val="00CE636A"/>
    <w:rsid w:val="00CE6F67"/>
    <w:rsid w:val="00CE76BB"/>
    <w:rsid w:val="00CE7A53"/>
    <w:rsid w:val="00CE7C9D"/>
    <w:rsid w:val="00CF01FA"/>
    <w:rsid w:val="00CF1848"/>
    <w:rsid w:val="00CF190A"/>
    <w:rsid w:val="00CF2727"/>
    <w:rsid w:val="00CF2F9B"/>
    <w:rsid w:val="00CF3C49"/>
    <w:rsid w:val="00CF40ED"/>
    <w:rsid w:val="00CF69D8"/>
    <w:rsid w:val="00CF6DF3"/>
    <w:rsid w:val="00CF726A"/>
    <w:rsid w:val="00CF72ED"/>
    <w:rsid w:val="00CF7F67"/>
    <w:rsid w:val="00D00F17"/>
    <w:rsid w:val="00D01467"/>
    <w:rsid w:val="00D014AC"/>
    <w:rsid w:val="00D017A5"/>
    <w:rsid w:val="00D01BEF"/>
    <w:rsid w:val="00D01EEC"/>
    <w:rsid w:val="00D01F84"/>
    <w:rsid w:val="00D01FC6"/>
    <w:rsid w:val="00D05E14"/>
    <w:rsid w:val="00D0745E"/>
    <w:rsid w:val="00D10282"/>
    <w:rsid w:val="00D109C4"/>
    <w:rsid w:val="00D1120D"/>
    <w:rsid w:val="00D112F1"/>
    <w:rsid w:val="00D12044"/>
    <w:rsid w:val="00D126E4"/>
    <w:rsid w:val="00D12DD9"/>
    <w:rsid w:val="00D146C0"/>
    <w:rsid w:val="00D147AB"/>
    <w:rsid w:val="00D14C20"/>
    <w:rsid w:val="00D1509D"/>
    <w:rsid w:val="00D170D9"/>
    <w:rsid w:val="00D17118"/>
    <w:rsid w:val="00D175DD"/>
    <w:rsid w:val="00D20626"/>
    <w:rsid w:val="00D20822"/>
    <w:rsid w:val="00D208E5"/>
    <w:rsid w:val="00D20A43"/>
    <w:rsid w:val="00D20FF0"/>
    <w:rsid w:val="00D219E8"/>
    <w:rsid w:val="00D21B3F"/>
    <w:rsid w:val="00D22F1E"/>
    <w:rsid w:val="00D23368"/>
    <w:rsid w:val="00D235F2"/>
    <w:rsid w:val="00D2378C"/>
    <w:rsid w:val="00D244D9"/>
    <w:rsid w:val="00D27366"/>
    <w:rsid w:val="00D3249F"/>
    <w:rsid w:val="00D3338E"/>
    <w:rsid w:val="00D33429"/>
    <w:rsid w:val="00D339FD"/>
    <w:rsid w:val="00D33EFC"/>
    <w:rsid w:val="00D349E2"/>
    <w:rsid w:val="00D365F1"/>
    <w:rsid w:val="00D3675D"/>
    <w:rsid w:val="00D376B4"/>
    <w:rsid w:val="00D37CC3"/>
    <w:rsid w:val="00D4041B"/>
    <w:rsid w:val="00D40DBC"/>
    <w:rsid w:val="00D41ADD"/>
    <w:rsid w:val="00D4232C"/>
    <w:rsid w:val="00D42823"/>
    <w:rsid w:val="00D42E4F"/>
    <w:rsid w:val="00D43148"/>
    <w:rsid w:val="00D433D1"/>
    <w:rsid w:val="00D45B9D"/>
    <w:rsid w:val="00D463F9"/>
    <w:rsid w:val="00D47062"/>
    <w:rsid w:val="00D47A86"/>
    <w:rsid w:val="00D47F43"/>
    <w:rsid w:val="00D50338"/>
    <w:rsid w:val="00D50886"/>
    <w:rsid w:val="00D5299B"/>
    <w:rsid w:val="00D54ABF"/>
    <w:rsid w:val="00D55155"/>
    <w:rsid w:val="00D55460"/>
    <w:rsid w:val="00D55904"/>
    <w:rsid w:val="00D56393"/>
    <w:rsid w:val="00D57348"/>
    <w:rsid w:val="00D57423"/>
    <w:rsid w:val="00D575BD"/>
    <w:rsid w:val="00D57983"/>
    <w:rsid w:val="00D579C8"/>
    <w:rsid w:val="00D57E92"/>
    <w:rsid w:val="00D60528"/>
    <w:rsid w:val="00D60D6D"/>
    <w:rsid w:val="00D61188"/>
    <w:rsid w:val="00D618D5"/>
    <w:rsid w:val="00D61C85"/>
    <w:rsid w:val="00D6210D"/>
    <w:rsid w:val="00D621F3"/>
    <w:rsid w:val="00D630EE"/>
    <w:rsid w:val="00D63DD8"/>
    <w:rsid w:val="00D64110"/>
    <w:rsid w:val="00D64E54"/>
    <w:rsid w:val="00D65311"/>
    <w:rsid w:val="00D65BD8"/>
    <w:rsid w:val="00D66B7A"/>
    <w:rsid w:val="00D67173"/>
    <w:rsid w:val="00D67753"/>
    <w:rsid w:val="00D7091D"/>
    <w:rsid w:val="00D71F0C"/>
    <w:rsid w:val="00D71F4E"/>
    <w:rsid w:val="00D72F48"/>
    <w:rsid w:val="00D737E7"/>
    <w:rsid w:val="00D73AFB"/>
    <w:rsid w:val="00D7414C"/>
    <w:rsid w:val="00D744BF"/>
    <w:rsid w:val="00D75CA6"/>
    <w:rsid w:val="00D76046"/>
    <w:rsid w:val="00D764FC"/>
    <w:rsid w:val="00D76519"/>
    <w:rsid w:val="00D76A18"/>
    <w:rsid w:val="00D77262"/>
    <w:rsid w:val="00D77971"/>
    <w:rsid w:val="00D80849"/>
    <w:rsid w:val="00D81D86"/>
    <w:rsid w:val="00D823E8"/>
    <w:rsid w:val="00D829AC"/>
    <w:rsid w:val="00D82E8F"/>
    <w:rsid w:val="00D83059"/>
    <w:rsid w:val="00D84424"/>
    <w:rsid w:val="00D84C32"/>
    <w:rsid w:val="00D854ED"/>
    <w:rsid w:val="00D85681"/>
    <w:rsid w:val="00D86528"/>
    <w:rsid w:val="00D869F1"/>
    <w:rsid w:val="00D87746"/>
    <w:rsid w:val="00D9083C"/>
    <w:rsid w:val="00D9153B"/>
    <w:rsid w:val="00D917AA"/>
    <w:rsid w:val="00D91AF0"/>
    <w:rsid w:val="00D921B9"/>
    <w:rsid w:val="00D923A0"/>
    <w:rsid w:val="00D92FBC"/>
    <w:rsid w:val="00D93A3B"/>
    <w:rsid w:val="00D94C66"/>
    <w:rsid w:val="00D95363"/>
    <w:rsid w:val="00D95428"/>
    <w:rsid w:val="00D954B7"/>
    <w:rsid w:val="00D95796"/>
    <w:rsid w:val="00D96189"/>
    <w:rsid w:val="00D97323"/>
    <w:rsid w:val="00D97942"/>
    <w:rsid w:val="00DA10B5"/>
    <w:rsid w:val="00DA1FA6"/>
    <w:rsid w:val="00DA24FA"/>
    <w:rsid w:val="00DA2602"/>
    <w:rsid w:val="00DA2FA1"/>
    <w:rsid w:val="00DA3023"/>
    <w:rsid w:val="00DA3655"/>
    <w:rsid w:val="00DA374B"/>
    <w:rsid w:val="00DA4C53"/>
    <w:rsid w:val="00DA4D2B"/>
    <w:rsid w:val="00DA7AE7"/>
    <w:rsid w:val="00DB1A44"/>
    <w:rsid w:val="00DB24E0"/>
    <w:rsid w:val="00DB4B0B"/>
    <w:rsid w:val="00DB5629"/>
    <w:rsid w:val="00DB5E0F"/>
    <w:rsid w:val="00DB5F41"/>
    <w:rsid w:val="00DB60FA"/>
    <w:rsid w:val="00DB79D6"/>
    <w:rsid w:val="00DC0AC8"/>
    <w:rsid w:val="00DC1859"/>
    <w:rsid w:val="00DC1860"/>
    <w:rsid w:val="00DC1D4C"/>
    <w:rsid w:val="00DC247C"/>
    <w:rsid w:val="00DC3536"/>
    <w:rsid w:val="00DC3811"/>
    <w:rsid w:val="00DC3C61"/>
    <w:rsid w:val="00DC41D3"/>
    <w:rsid w:val="00DC4657"/>
    <w:rsid w:val="00DC55AC"/>
    <w:rsid w:val="00DC704C"/>
    <w:rsid w:val="00DC78A0"/>
    <w:rsid w:val="00DD0F6A"/>
    <w:rsid w:val="00DD118C"/>
    <w:rsid w:val="00DD1569"/>
    <w:rsid w:val="00DD1AAB"/>
    <w:rsid w:val="00DD20CF"/>
    <w:rsid w:val="00DD2310"/>
    <w:rsid w:val="00DD294E"/>
    <w:rsid w:val="00DD3C8D"/>
    <w:rsid w:val="00DD3D81"/>
    <w:rsid w:val="00DD409D"/>
    <w:rsid w:val="00DD4657"/>
    <w:rsid w:val="00DD4A14"/>
    <w:rsid w:val="00DD540B"/>
    <w:rsid w:val="00DD6C72"/>
    <w:rsid w:val="00DD7140"/>
    <w:rsid w:val="00DE13FF"/>
    <w:rsid w:val="00DE2443"/>
    <w:rsid w:val="00DE2A95"/>
    <w:rsid w:val="00DE2E4B"/>
    <w:rsid w:val="00DE3B3D"/>
    <w:rsid w:val="00DE6839"/>
    <w:rsid w:val="00DE6A9D"/>
    <w:rsid w:val="00DE765C"/>
    <w:rsid w:val="00DF0563"/>
    <w:rsid w:val="00DF05AF"/>
    <w:rsid w:val="00DF13F3"/>
    <w:rsid w:val="00DF16B7"/>
    <w:rsid w:val="00DF180E"/>
    <w:rsid w:val="00DF233A"/>
    <w:rsid w:val="00DF289D"/>
    <w:rsid w:val="00DF2D44"/>
    <w:rsid w:val="00DF2DF7"/>
    <w:rsid w:val="00DF2F97"/>
    <w:rsid w:val="00DF7300"/>
    <w:rsid w:val="00DF758A"/>
    <w:rsid w:val="00E0298C"/>
    <w:rsid w:val="00E02DFC"/>
    <w:rsid w:val="00E03D03"/>
    <w:rsid w:val="00E0497B"/>
    <w:rsid w:val="00E0627B"/>
    <w:rsid w:val="00E062B2"/>
    <w:rsid w:val="00E0743F"/>
    <w:rsid w:val="00E07B1C"/>
    <w:rsid w:val="00E10653"/>
    <w:rsid w:val="00E10FD3"/>
    <w:rsid w:val="00E123F8"/>
    <w:rsid w:val="00E132C3"/>
    <w:rsid w:val="00E13B28"/>
    <w:rsid w:val="00E141E5"/>
    <w:rsid w:val="00E1546B"/>
    <w:rsid w:val="00E15777"/>
    <w:rsid w:val="00E15ACF"/>
    <w:rsid w:val="00E15EE6"/>
    <w:rsid w:val="00E16989"/>
    <w:rsid w:val="00E16F7B"/>
    <w:rsid w:val="00E20BE5"/>
    <w:rsid w:val="00E2130D"/>
    <w:rsid w:val="00E215B0"/>
    <w:rsid w:val="00E21F34"/>
    <w:rsid w:val="00E23BC6"/>
    <w:rsid w:val="00E24028"/>
    <w:rsid w:val="00E240F7"/>
    <w:rsid w:val="00E24CAE"/>
    <w:rsid w:val="00E25526"/>
    <w:rsid w:val="00E255BE"/>
    <w:rsid w:val="00E26278"/>
    <w:rsid w:val="00E26E27"/>
    <w:rsid w:val="00E2710E"/>
    <w:rsid w:val="00E274CF"/>
    <w:rsid w:val="00E2770D"/>
    <w:rsid w:val="00E27D4C"/>
    <w:rsid w:val="00E30525"/>
    <w:rsid w:val="00E30FBD"/>
    <w:rsid w:val="00E3125D"/>
    <w:rsid w:val="00E340E1"/>
    <w:rsid w:val="00E347F6"/>
    <w:rsid w:val="00E34BED"/>
    <w:rsid w:val="00E350A2"/>
    <w:rsid w:val="00E352B1"/>
    <w:rsid w:val="00E35FF1"/>
    <w:rsid w:val="00E36A79"/>
    <w:rsid w:val="00E37570"/>
    <w:rsid w:val="00E37BE8"/>
    <w:rsid w:val="00E4077B"/>
    <w:rsid w:val="00E40944"/>
    <w:rsid w:val="00E42087"/>
    <w:rsid w:val="00E4296E"/>
    <w:rsid w:val="00E43349"/>
    <w:rsid w:val="00E43575"/>
    <w:rsid w:val="00E44BD6"/>
    <w:rsid w:val="00E45207"/>
    <w:rsid w:val="00E4555D"/>
    <w:rsid w:val="00E46262"/>
    <w:rsid w:val="00E465B2"/>
    <w:rsid w:val="00E517B0"/>
    <w:rsid w:val="00E5423C"/>
    <w:rsid w:val="00E54DD3"/>
    <w:rsid w:val="00E5770F"/>
    <w:rsid w:val="00E57A2D"/>
    <w:rsid w:val="00E60946"/>
    <w:rsid w:val="00E60F4E"/>
    <w:rsid w:val="00E610A3"/>
    <w:rsid w:val="00E62111"/>
    <w:rsid w:val="00E63207"/>
    <w:rsid w:val="00E63D4C"/>
    <w:rsid w:val="00E64653"/>
    <w:rsid w:val="00E64DDF"/>
    <w:rsid w:val="00E66235"/>
    <w:rsid w:val="00E666AF"/>
    <w:rsid w:val="00E70931"/>
    <w:rsid w:val="00E711AD"/>
    <w:rsid w:val="00E7130F"/>
    <w:rsid w:val="00E7194C"/>
    <w:rsid w:val="00E71F86"/>
    <w:rsid w:val="00E7203A"/>
    <w:rsid w:val="00E7359B"/>
    <w:rsid w:val="00E74320"/>
    <w:rsid w:val="00E74483"/>
    <w:rsid w:val="00E7480D"/>
    <w:rsid w:val="00E74FC8"/>
    <w:rsid w:val="00E756E7"/>
    <w:rsid w:val="00E76AAC"/>
    <w:rsid w:val="00E7715B"/>
    <w:rsid w:val="00E77612"/>
    <w:rsid w:val="00E805AC"/>
    <w:rsid w:val="00E806F1"/>
    <w:rsid w:val="00E809C4"/>
    <w:rsid w:val="00E819C2"/>
    <w:rsid w:val="00E820C6"/>
    <w:rsid w:val="00E8306D"/>
    <w:rsid w:val="00E830E7"/>
    <w:rsid w:val="00E83280"/>
    <w:rsid w:val="00E8342F"/>
    <w:rsid w:val="00E8398C"/>
    <w:rsid w:val="00E83C24"/>
    <w:rsid w:val="00E83D1E"/>
    <w:rsid w:val="00E84882"/>
    <w:rsid w:val="00E848ED"/>
    <w:rsid w:val="00E85759"/>
    <w:rsid w:val="00E864EB"/>
    <w:rsid w:val="00E86DD2"/>
    <w:rsid w:val="00E878BC"/>
    <w:rsid w:val="00E87989"/>
    <w:rsid w:val="00E9078F"/>
    <w:rsid w:val="00E913B3"/>
    <w:rsid w:val="00E91481"/>
    <w:rsid w:val="00E91DFF"/>
    <w:rsid w:val="00E91EDA"/>
    <w:rsid w:val="00E91EF5"/>
    <w:rsid w:val="00E920A5"/>
    <w:rsid w:val="00E92834"/>
    <w:rsid w:val="00E9318D"/>
    <w:rsid w:val="00E9335D"/>
    <w:rsid w:val="00E936DA"/>
    <w:rsid w:val="00E93F3E"/>
    <w:rsid w:val="00E9426E"/>
    <w:rsid w:val="00E94586"/>
    <w:rsid w:val="00E94876"/>
    <w:rsid w:val="00E95B38"/>
    <w:rsid w:val="00E96D30"/>
    <w:rsid w:val="00E97B64"/>
    <w:rsid w:val="00EA0CD3"/>
    <w:rsid w:val="00EA20BC"/>
    <w:rsid w:val="00EA27F7"/>
    <w:rsid w:val="00EA2F07"/>
    <w:rsid w:val="00EA3BCD"/>
    <w:rsid w:val="00EA57A5"/>
    <w:rsid w:val="00EA60E9"/>
    <w:rsid w:val="00EA6FFC"/>
    <w:rsid w:val="00EA7012"/>
    <w:rsid w:val="00EA7E22"/>
    <w:rsid w:val="00EB0A6C"/>
    <w:rsid w:val="00EB1072"/>
    <w:rsid w:val="00EB197C"/>
    <w:rsid w:val="00EB2147"/>
    <w:rsid w:val="00EB231B"/>
    <w:rsid w:val="00EB3509"/>
    <w:rsid w:val="00EB5413"/>
    <w:rsid w:val="00EB585B"/>
    <w:rsid w:val="00EB5CF1"/>
    <w:rsid w:val="00EB6FCD"/>
    <w:rsid w:val="00EC117D"/>
    <w:rsid w:val="00EC21D9"/>
    <w:rsid w:val="00EC2C74"/>
    <w:rsid w:val="00EC4555"/>
    <w:rsid w:val="00EC4AC8"/>
    <w:rsid w:val="00EC4B1F"/>
    <w:rsid w:val="00EC5671"/>
    <w:rsid w:val="00EC66D3"/>
    <w:rsid w:val="00EC698A"/>
    <w:rsid w:val="00EC72B1"/>
    <w:rsid w:val="00ED06E6"/>
    <w:rsid w:val="00ED142F"/>
    <w:rsid w:val="00ED1A09"/>
    <w:rsid w:val="00ED31D0"/>
    <w:rsid w:val="00ED4750"/>
    <w:rsid w:val="00ED4CBA"/>
    <w:rsid w:val="00ED5523"/>
    <w:rsid w:val="00ED65AF"/>
    <w:rsid w:val="00ED6AA3"/>
    <w:rsid w:val="00ED6E21"/>
    <w:rsid w:val="00ED74A8"/>
    <w:rsid w:val="00EE0228"/>
    <w:rsid w:val="00EE0E30"/>
    <w:rsid w:val="00EE0EF8"/>
    <w:rsid w:val="00EE0F97"/>
    <w:rsid w:val="00EE1802"/>
    <w:rsid w:val="00EE24D8"/>
    <w:rsid w:val="00EE3160"/>
    <w:rsid w:val="00EE3388"/>
    <w:rsid w:val="00EE46F5"/>
    <w:rsid w:val="00EE4AE2"/>
    <w:rsid w:val="00EE4C3D"/>
    <w:rsid w:val="00EE54C4"/>
    <w:rsid w:val="00EE5CC6"/>
    <w:rsid w:val="00EE67DC"/>
    <w:rsid w:val="00EE7BC4"/>
    <w:rsid w:val="00EF005A"/>
    <w:rsid w:val="00EF02D6"/>
    <w:rsid w:val="00EF05F8"/>
    <w:rsid w:val="00EF061F"/>
    <w:rsid w:val="00EF0AF9"/>
    <w:rsid w:val="00EF298E"/>
    <w:rsid w:val="00EF3879"/>
    <w:rsid w:val="00EF4A37"/>
    <w:rsid w:val="00EF4E8B"/>
    <w:rsid w:val="00EF4FDA"/>
    <w:rsid w:val="00EF5CAD"/>
    <w:rsid w:val="00EF768E"/>
    <w:rsid w:val="00EF7BB9"/>
    <w:rsid w:val="00F001B9"/>
    <w:rsid w:val="00F005E5"/>
    <w:rsid w:val="00F009F9"/>
    <w:rsid w:val="00F012E1"/>
    <w:rsid w:val="00F01356"/>
    <w:rsid w:val="00F01CCC"/>
    <w:rsid w:val="00F02F87"/>
    <w:rsid w:val="00F03306"/>
    <w:rsid w:val="00F03686"/>
    <w:rsid w:val="00F03C20"/>
    <w:rsid w:val="00F03CE9"/>
    <w:rsid w:val="00F05008"/>
    <w:rsid w:val="00F05900"/>
    <w:rsid w:val="00F059CC"/>
    <w:rsid w:val="00F05A1D"/>
    <w:rsid w:val="00F05A35"/>
    <w:rsid w:val="00F063C2"/>
    <w:rsid w:val="00F073FB"/>
    <w:rsid w:val="00F078B5"/>
    <w:rsid w:val="00F1113A"/>
    <w:rsid w:val="00F119A3"/>
    <w:rsid w:val="00F11E4D"/>
    <w:rsid w:val="00F11FEF"/>
    <w:rsid w:val="00F12845"/>
    <w:rsid w:val="00F128F5"/>
    <w:rsid w:val="00F13C54"/>
    <w:rsid w:val="00F147A0"/>
    <w:rsid w:val="00F15621"/>
    <w:rsid w:val="00F1725B"/>
    <w:rsid w:val="00F20204"/>
    <w:rsid w:val="00F2135C"/>
    <w:rsid w:val="00F214E7"/>
    <w:rsid w:val="00F21B83"/>
    <w:rsid w:val="00F225C5"/>
    <w:rsid w:val="00F22CBA"/>
    <w:rsid w:val="00F23219"/>
    <w:rsid w:val="00F23567"/>
    <w:rsid w:val="00F23A60"/>
    <w:rsid w:val="00F242B4"/>
    <w:rsid w:val="00F24DDC"/>
    <w:rsid w:val="00F265AF"/>
    <w:rsid w:val="00F2672B"/>
    <w:rsid w:val="00F2746E"/>
    <w:rsid w:val="00F27584"/>
    <w:rsid w:val="00F27DAE"/>
    <w:rsid w:val="00F30E4E"/>
    <w:rsid w:val="00F315FF"/>
    <w:rsid w:val="00F3169B"/>
    <w:rsid w:val="00F327F8"/>
    <w:rsid w:val="00F32988"/>
    <w:rsid w:val="00F32CD2"/>
    <w:rsid w:val="00F33D37"/>
    <w:rsid w:val="00F342A9"/>
    <w:rsid w:val="00F343A0"/>
    <w:rsid w:val="00F344D4"/>
    <w:rsid w:val="00F35DC3"/>
    <w:rsid w:val="00F36C7A"/>
    <w:rsid w:val="00F36DCB"/>
    <w:rsid w:val="00F37334"/>
    <w:rsid w:val="00F41B41"/>
    <w:rsid w:val="00F42109"/>
    <w:rsid w:val="00F42529"/>
    <w:rsid w:val="00F4286D"/>
    <w:rsid w:val="00F433E7"/>
    <w:rsid w:val="00F43918"/>
    <w:rsid w:val="00F43FDB"/>
    <w:rsid w:val="00F45D4A"/>
    <w:rsid w:val="00F45EE1"/>
    <w:rsid w:val="00F4704C"/>
    <w:rsid w:val="00F5013E"/>
    <w:rsid w:val="00F51376"/>
    <w:rsid w:val="00F5146A"/>
    <w:rsid w:val="00F5171F"/>
    <w:rsid w:val="00F51A2A"/>
    <w:rsid w:val="00F51B5F"/>
    <w:rsid w:val="00F53193"/>
    <w:rsid w:val="00F5357E"/>
    <w:rsid w:val="00F53EA7"/>
    <w:rsid w:val="00F54976"/>
    <w:rsid w:val="00F54982"/>
    <w:rsid w:val="00F564E1"/>
    <w:rsid w:val="00F5706F"/>
    <w:rsid w:val="00F60589"/>
    <w:rsid w:val="00F613CF"/>
    <w:rsid w:val="00F61562"/>
    <w:rsid w:val="00F61A70"/>
    <w:rsid w:val="00F62AF7"/>
    <w:rsid w:val="00F62E33"/>
    <w:rsid w:val="00F62EE8"/>
    <w:rsid w:val="00F64D6E"/>
    <w:rsid w:val="00F64E40"/>
    <w:rsid w:val="00F6520B"/>
    <w:rsid w:val="00F6586C"/>
    <w:rsid w:val="00F65B73"/>
    <w:rsid w:val="00F65DC0"/>
    <w:rsid w:val="00F673FA"/>
    <w:rsid w:val="00F70667"/>
    <w:rsid w:val="00F70810"/>
    <w:rsid w:val="00F70BA5"/>
    <w:rsid w:val="00F70E32"/>
    <w:rsid w:val="00F711CB"/>
    <w:rsid w:val="00F716B6"/>
    <w:rsid w:val="00F72C61"/>
    <w:rsid w:val="00F73C0B"/>
    <w:rsid w:val="00F748D9"/>
    <w:rsid w:val="00F752D5"/>
    <w:rsid w:val="00F80742"/>
    <w:rsid w:val="00F80945"/>
    <w:rsid w:val="00F817E1"/>
    <w:rsid w:val="00F81D77"/>
    <w:rsid w:val="00F8258C"/>
    <w:rsid w:val="00F8292D"/>
    <w:rsid w:val="00F82F3D"/>
    <w:rsid w:val="00F83EDE"/>
    <w:rsid w:val="00F84E66"/>
    <w:rsid w:val="00F85C5E"/>
    <w:rsid w:val="00F877C7"/>
    <w:rsid w:val="00F87AD8"/>
    <w:rsid w:val="00F9038B"/>
    <w:rsid w:val="00F9112F"/>
    <w:rsid w:val="00F913ED"/>
    <w:rsid w:val="00F91EC0"/>
    <w:rsid w:val="00F91EC2"/>
    <w:rsid w:val="00F92393"/>
    <w:rsid w:val="00F930FD"/>
    <w:rsid w:val="00F944B7"/>
    <w:rsid w:val="00F945AC"/>
    <w:rsid w:val="00F94774"/>
    <w:rsid w:val="00F9622D"/>
    <w:rsid w:val="00F97B3F"/>
    <w:rsid w:val="00FA09BE"/>
    <w:rsid w:val="00FA1AE0"/>
    <w:rsid w:val="00FA1D46"/>
    <w:rsid w:val="00FA2850"/>
    <w:rsid w:val="00FA3533"/>
    <w:rsid w:val="00FA50B0"/>
    <w:rsid w:val="00FA5556"/>
    <w:rsid w:val="00FA613D"/>
    <w:rsid w:val="00FA663B"/>
    <w:rsid w:val="00FA74F6"/>
    <w:rsid w:val="00FA77AC"/>
    <w:rsid w:val="00FA78E3"/>
    <w:rsid w:val="00FA7B61"/>
    <w:rsid w:val="00FA7D27"/>
    <w:rsid w:val="00FA7F04"/>
    <w:rsid w:val="00FB0EF7"/>
    <w:rsid w:val="00FB178A"/>
    <w:rsid w:val="00FB1B8D"/>
    <w:rsid w:val="00FB2616"/>
    <w:rsid w:val="00FB2FDD"/>
    <w:rsid w:val="00FB4527"/>
    <w:rsid w:val="00FB4851"/>
    <w:rsid w:val="00FB6B3A"/>
    <w:rsid w:val="00FB7E6D"/>
    <w:rsid w:val="00FC0441"/>
    <w:rsid w:val="00FC06FD"/>
    <w:rsid w:val="00FC126E"/>
    <w:rsid w:val="00FC239C"/>
    <w:rsid w:val="00FC26BA"/>
    <w:rsid w:val="00FC2B97"/>
    <w:rsid w:val="00FC3079"/>
    <w:rsid w:val="00FC34DF"/>
    <w:rsid w:val="00FC3B8E"/>
    <w:rsid w:val="00FC3EEA"/>
    <w:rsid w:val="00FC53D0"/>
    <w:rsid w:val="00FC53DB"/>
    <w:rsid w:val="00FC587E"/>
    <w:rsid w:val="00FC6B04"/>
    <w:rsid w:val="00FC7BB1"/>
    <w:rsid w:val="00FD03F8"/>
    <w:rsid w:val="00FD0C64"/>
    <w:rsid w:val="00FD0DE5"/>
    <w:rsid w:val="00FD111A"/>
    <w:rsid w:val="00FD145C"/>
    <w:rsid w:val="00FD237B"/>
    <w:rsid w:val="00FD35BE"/>
    <w:rsid w:val="00FD37F9"/>
    <w:rsid w:val="00FD48D0"/>
    <w:rsid w:val="00FD50AE"/>
    <w:rsid w:val="00FD5AB3"/>
    <w:rsid w:val="00FD5B98"/>
    <w:rsid w:val="00FD69DD"/>
    <w:rsid w:val="00FD6ACB"/>
    <w:rsid w:val="00FD7296"/>
    <w:rsid w:val="00FD7A5F"/>
    <w:rsid w:val="00FD7B96"/>
    <w:rsid w:val="00FE0A8C"/>
    <w:rsid w:val="00FE1248"/>
    <w:rsid w:val="00FE212C"/>
    <w:rsid w:val="00FE2B65"/>
    <w:rsid w:val="00FE3C7D"/>
    <w:rsid w:val="00FE417C"/>
    <w:rsid w:val="00FE45D4"/>
    <w:rsid w:val="00FE4C6E"/>
    <w:rsid w:val="00FE5F6F"/>
    <w:rsid w:val="00FF064D"/>
    <w:rsid w:val="00FF13E2"/>
    <w:rsid w:val="00FF1B11"/>
    <w:rsid w:val="00FF3008"/>
    <w:rsid w:val="00FF49D0"/>
    <w:rsid w:val="00FF5405"/>
    <w:rsid w:val="00FF56A7"/>
    <w:rsid w:val="00FF5F08"/>
    <w:rsid w:val="00FF6FA7"/>
    <w:rsid w:val="012CFBB9"/>
    <w:rsid w:val="0141EAC0"/>
    <w:rsid w:val="01738F9F"/>
    <w:rsid w:val="0179BC88"/>
    <w:rsid w:val="01EF6905"/>
    <w:rsid w:val="020B931B"/>
    <w:rsid w:val="021733AB"/>
    <w:rsid w:val="023EA524"/>
    <w:rsid w:val="02A083CB"/>
    <w:rsid w:val="02A98F16"/>
    <w:rsid w:val="02F2B265"/>
    <w:rsid w:val="02FCF8E8"/>
    <w:rsid w:val="030E86B5"/>
    <w:rsid w:val="034ECC27"/>
    <w:rsid w:val="037E01D4"/>
    <w:rsid w:val="03AF99E5"/>
    <w:rsid w:val="03BE3080"/>
    <w:rsid w:val="03C941F6"/>
    <w:rsid w:val="03E39025"/>
    <w:rsid w:val="044A9C73"/>
    <w:rsid w:val="0465E0A3"/>
    <w:rsid w:val="049F83F3"/>
    <w:rsid w:val="04CC2AF0"/>
    <w:rsid w:val="0512CDBF"/>
    <w:rsid w:val="0587D1A9"/>
    <w:rsid w:val="059BAE01"/>
    <w:rsid w:val="05AF55F3"/>
    <w:rsid w:val="05D15858"/>
    <w:rsid w:val="05D35FEF"/>
    <w:rsid w:val="05DD1727"/>
    <w:rsid w:val="0619CA81"/>
    <w:rsid w:val="062C73A6"/>
    <w:rsid w:val="06391397"/>
    <w:rsid w:val="064834C3"/>
    <w:rsid w:val="0652EE06"/>
    <w:rsid w:val="068BDF5F"/>
    <w:rsid w:val="06968AD7"/>
    <w:rsid w:val="06A7BD3C"/>
    <w:rsid w:val="06AA107C"/>
    <w:rsid w:val="06B2FCD3"/>
    <w:rsid w:val="06CAA52F"/>
    <w:rsid w:val="06DBF20C"/>
    <w:rsid w:val="06DD2ED0"/>
    <w:rsid w:val="07B4E2F5"/>
    <w:rsid w:val="07EEF15A"/>
    <w:rsid w:val="07FFC570"/>
    <w:rsid w:val="0832DBC9"/>
    <w:rsid w:val="0844ED74"/>
    <w:rsid w:val="08584475"/>
    <w:rsid w:val="086C9081"/>
    <w:rsid w:val="0886D9AB"/>
    <w:rsid w:val="08B0A458"/>
    <w:rsid w:val="08BD6086"/>
    <w:rsid w:val="09032EB3"/>
    <w:rsid w:val="097B0BC8"/>
    <w:rsid w:val="09C9D08D"/>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C4D591"/>
    <w:rsid w:val="0D5DB614"/>
    <w:rsid w:val="0DA395A0"/>
    <w:rsid w:val="0DB077F0"/>
    <w:rsid w:val="0DEDE3FB"/>
    <w:rsid w:val="0E1F6542"/>
    <w:rsid w:val="0E2C344D"/>
    <w:rsid w:val="0E538694"/>
    <w:rsid w:val="0EC14EFB"/>
    <w:rsid w:val="0F0DC29C"/>
    <w:rsid w:val="0FEF22EB"/>
    <w:rsid w:val="0FF5C65A"/>
    <w:rsid w:val="101987E8"/>
    <w:rsid w:val="101BBBA0"/>
    <w:rsid w:val="105B25F5"/>
    <w:rsid w:val="105EFB2A"/>
    <w:rsid w:val="10730777"/>
    <w:rsid w:val="1104DF88"/>
    <w:rsid w:val="110A8168"/>
    <w:rsid w:val="110AEB52"/>
    <w:rsid w:val="1110891C"/>
    <w:rsid w:val="113B761F"/>
    <w:rsid w:val="1190AEC4"/>
    <w:rsid w:val="11A59011"/>
    <w:rsid w:val="11ACED43"/>
    <w:rsid w:val="11B787A0"/>
    <w:rsid w:val="12305549"/>
    <w:rsid w:val="12AE6C00"/>
    <w:rsid w:val="12D2B950"/>
    <w:rsid w:val="12D7FE71"/>
    <w:rsid w:val="12DB1F3E"/>
    <w:rsid w:val="132FF5F3"/>
    <w:rsid w:val="133B8395"/>
    <w:rsid w:val="135BF7A0"/>
    <w:rsid w:val="137CE14E"/>
    <w:rsid w:val="13952438"/>
    <w:rsid w:val="13BCAB2D"/>
    <w:rsid w:val="141656E9"/>
    <w:rsid w:val="143703BE"/>
    <w:rsid w:val="143BD73B"/>
    <w:rsid w:val="14E56AE4"/>
    <w:rsid w:val="14EC7E09"/>
    <w:rsid w:val="154E46A7"/>
    <w:rsid w:val="15BD3806"/>
    <w:rsid w:val="15C8705F"/>
    <w:rsid w:val="15DDDA34"/>
    <w:rsid w:val="16047098"/>
    <w:rsid w:val="16128168"/>
    <w:rsid w:val="1621C9D2"/>
    <w:rsid w:val="1637BE76"/>
    <w:rsid w:val="164670C8"/>
    <w:rsid w:val="168D767E"/>
    <w:rsid w:val="168F83C0"/>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F39448"/>
    <w:rsid w:val="1A1C2A21"/>
    <w:rsid w:val="1A3EE8FF"/>
    <w:rsid w:val="1A5DD2E8"/>
    <w:rsid w:val="1AC4CE66"/>
    <w:rsid w:val="1ACA0194"/>
    <w:rsid w:val="1AE911DC"/>
    <w:rsid w:val="1AFA78F6"/>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7EE075"/>
    <w:rsid w:val="20C6E60A"/>
    <w:rsid w:val="2108108C"/>
    <w:rsid w:val="210C132A"/>
    <w:rsid w:val="212B899D"/>
    <w:rsid w:val="21540C48"/>
    <w:rsid w:val="2164E5E0"/>
    <w:rsid w:val="21729C9D"/>
    <w:rsid w:val="218FE726"/>
    <w:rsid w:val="2192FB78"/>
    <w:rsid w:val="21AA1141"/>
    <w:rsid w:val="21AC89D6"/>
    <w:rsid w:val="21CE92EE"/>
    <w:rsid w:val="21E66059"/>
    <w:rsid w:val="21EF09F8"/>
    <w:rsid w:val="224AE6DE"/>
    <w:rsid w:val="226D659A"/>
    <w:rsid w:val="22A1DC6B"/>
    <w:rsid w:val="22C73173"/>
    <w:rsid w:val="22CC8572"/>
    <w:rsid w:val="22EEF9D4"/>
    <w:rsid w:val="230C7FDF"/>
    <w:rsid w:val="232390FF"/>
    <w:rsid w:val="232CADC4"/>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97646E"/>
    <w:rsid w:val="26C44D66"/>
    <w:rsid w:val="26E6A6FD"/>
    <w:rsid w:val="270BCB91"/>
    <w:rsid w:val="27310CF7"/>
    <w:rsid w:val="2783F176"/>
    <w:rsid w:val="27A665F5"/>
    <w:rsid w:val="27ED9702"/>
    <w:rsid w:val="2800358A"/>
    <w:rsid w:val="2823A566"/>
    <w:rsid w:val="284D37D5"/>
    <w:rsid w:val="285C581D"/>
    <w:rsid w:val="2899443F"/>
    <w:rsid w:val="28D55E25"/>
    <w:rsid w:val="28DB5AAB"/>
    <w:rsid w:val="28E2AB50"/>
    <w:rsid w:val="2907CD18"/>
    <w:rsid w:val="29323967"/>
    <w:rsid w:val="29655DDC"/>
    <w:rsid w:val="29679784"/>
    <w:rsid w:val="297A4009"/>
    <w:rsid w:val="2ABE9C0A"/>
    <w:rsid w:val="2AC679F9"/>
    <w:rsid w:val="2B0FA283"/>
    <w:rsid w:val="2B84D503"/>
    <w:rsid w:val="2BB48120"/>
    <w:rsid w:val="2BF09D08"/>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30036B9C"/>
    <w:rsid w:val="30143DE6"/>
    <w:rsid w:val="3017912C"/>
    <w:rsid w:val="306FD35E"/>
    <w:rsid w:val="30CB4BCA"/>
    <w:rsid w:val="30FD027B"/>
    <w:rsid w:val="31143340"/>
    <w:rsid w:val="31257908"/>
    <w:rsid w:val="31339FFA"/>
    <w:rsid w:val="314B94E9"/>
    <w:rsid w:val="3154719E"/>
    <w:rsid w:val="316ACBF8"/>
    <w:rsid w:val="31E9E07B"/>
    <w:rsid w:val="31EAF44B"/>
    <w:rsid w:val="31F15289"/>
    <w:rsid w:val="324EFC5B"/>
    <w:rsid w:val="32E3A076"/>
    <w:rsid w:val="32E9E04D"/>
    <w:rsid w:val="3314CFD9"/>
    <w:rsid w:val="33AE9969"/>
    <w:rsid w:val="33C4BE25"/>
    <w:rsid w:val="33D12D76"/>
    <w:rsid w:val="33F2D4F4"/>
    <w:rsid w:val="3404C800"/>
    <w:rsid w:val="344C7DE7"/>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73D44"/>
    <w:rsid w:val="3A9883AE"/>
    <w:rsid w:val="3AF0E6E4"/>
    <w:rsid w:val="3B22ECC3"/>
    <w:rsid w:val="3B35FD0D"/>
    <w:rsid w:val="3B75AE6C"/>
    <w:rsid w:val="3B7AAD49"/>
    <w:rsid w:val="3B8EA188"/>
    <w:rsid w:val="3BAEA6DE"/>
    <w:rsid w:val="3BC71449"/>
    <w:rsid w:val="3BD765F8"/>
    <w:rsid w:val="3BECC005"/>
    <w:rsid w:val="3C117523"/>
    <w:rsid w:val="3C4B4000"/>
    <w:rsid w:val="3C63D7C9"/>
    <w:rsid w:val="3C7005E1"/>
    <w:rsid w:val="3C7E949C"/>
    <w:rsid w:val="3D4D7E08"/>
    <w:rsid w:val="3D623914"/>
    <w:rsid w:val="3D84BE06"/>
    <w:rsid w:val="3D88BE98"/>
    <w:rsid w:val="3DDB3EAF"/>
    <w:rsid w:val="3E18C757"/>
    <w:rsid w:val="3F42E1A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FA2E30"/>
    <w:rsid w:val="44396B07"/>
    <w:rsid w:val="443BC5E9"/>
    <w:rsid w:val="4453B897"/>
    <w:rsid w:val="446014D7"/>
    <w:rsid w:val="44CE0E90"/>
    <w:rsid w:val="450D5253"/>
    <w:rsid w:val="451671E7"/>
    <w:rsid w:val="451D28B4"/>
    <w:rsid w:val="4526926A"/>
    <w:rsid w:val="4559C74A"/>
    <w:rsid w:val="456695E8"/>
    <w:rsid w:val="45733B00"/>
    <w:rsid w:val="45CEC05A"/>
    <w:rsid w:val="45FD3D31"/>
    <w:rsid w:val="460A2C02"/>
    <w:rsid w:val="4645712C"/>
    <w:rsid w:val="465DCFD2"/>
    <w:rsid w:val="469DF810"/>
    <w:rsid w:val="46D0B9AF"/>
    <w:rsid w:val="46EAA8F2"/>
    <w:rsid w:val="470B4D59"/>
    <w:rsid w:val="470E29F1"/>
    <w:rsid w:val="47232A09"/>
    <w:rsid w:val="4765E806"/>
    <w:rsid w:val="476E7BB5"/>
    <w:rsid w:val="47E30A23"/>
    <w:rsid w:val="47F7C662"/>
    <w:rsid w:val="47F7E749"/>
    <w:rsid w:val="482BA9F0"/>
    <w:rsid w:val="48A06A2E"/>
    <w:rsid w:val="48E45F63"/>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3889C"/>
    <w:rsid w:val="4BBEDA22"/>
    <w:rsid w:val="4BE8D81A"/>
    <w:rsid w:val="4C0305AE"/>
    <w:rsid w:val="4C18C7E9"/>
    <w:rsid w:val="4C8CBE1E"/>
    <w:rsid w:val="4CB8E6AB"/>
    <w:rsid w:val="4CD3EEA1"/>
    <w:rsid w:val="4D009D0F"/>
    <w:rsid w:val="4D1A0FE1"/>
    <w:rsid w:val="4D301B8F"/>
    <w:rsid w:val="4D3E50A1"/>
    <w:rsid w:val="4D49BF92"/>
    <w:rsid w:val="4D5A6811"/>
    <w:rsid w:val="4D91F1E6"/>
    <w:rsid w:val="4DB9CF36"/>
    <w:rsid w:val="4DBFFF5C"/>
    <w:rsid w:val="4DCD0F75"/>
    <w:rsid w:val="4E1F7EB8"/>
    <w:rsid w:val="4E717BA4"/>
    <w:rsid w:val="4E96E7E5"/>
    <w:rsid w:val="4EA0DAC7"/>
    <w:rsid w:val="4F29FE5D"/>
    <w:rsid w:val="4F5313B3"/>
    <w:rsid w:val="4F617714"/>
    <w:rsid w:val="4FD13EAB"/>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30236D4"/>
    <w:rsid w:val="530AE5E8"/>
    <w:rsid w:val="532A1985"/>
    <w:rsid w:val="53471ED1"/>
    <w:rsid w:val="535119E7"/>
    <w:rsid w:val="53593540"/>
    <w:rsid w:val="53F65976"/>
    <w:rsid w:val="54762BBE"/>
    <w:rsid w:val="5483DDBF"/>
    <w:rsid w:val="548951F6"/>
    <w:rsid w:val="54B157F1"/>
    <w:rsid w:val="54C1486D"/>
    <w:rsid w:val="54E498BC"/>
    <w:rsid w:val="556AC5E7"/>
    <w:rsid w:val="55742C50"/>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C111D"/>
    <w:rsid w:val="57CFD3F8"/>
    <w:rsid w:val="58020309"/>
    <w:rsid w:val="5846751F"/>
    <w:rsid w:val="584D82B7"/>
    <w:rsid w:val="58508A7F"/>
    <w:rsid w:val="585B32F1"/>
    <w:rsid w:val="587BF559"/>
    <w:rsid w:val="5889FAB6"/>
    <w:rsid w:val="5899EF6B"/>
    <w:rsid w:val="58EF98F4"/>
    <w:rsid w:val="591586E2"/>
    <w:rsid w:val="59273C0E"/>
    <w:rsid w:val="59832737"/>
    <w:rsid w:val="59B5669F"/>
    <w:rsid w:val="59C583C1"/>
    <w:rsid w:val="59DDC033"/>
    <w:rsid w:val="59F17C1A"/>
    <w:rsid w:val="5A2D5B1B"/>
    <w:rsid w:val="5A4A7F62"/>
    <w:rsid w:val="5A63A92D"/>
    <w:rsid w:val="5AA0878F"/>
    <w:rsid w:val="5AB03F45"/>
    <w:rsid w:val="5AD87B89"/>
    <w:rsid w:val="5AFAAF78"/>
    <w:rsid w:val="5B9DE478"/>
    <w:rsid w:val="5BDDCA6F"/>
    <w:rsid w:val="5C4A1747"/>
    <w:rsid w:val="5C542FAE"/>
    <w:rsid w:val="5C6B3630"/>
    <w:rsid w:val="5C6E5879"/>
    <w:rsid w:val="5CE67DBC"/>
    <w:rsid w:val="5D02280C"/>
    <w:rsid w:val="5D5A471E"/>
    <w:rsid w:val="5DF5C8D3"/>
    <w:rsid w:val="5E512740"/>
    <w:rsid w:val="5E5459CF"/>
    <w:rsid w:val="5ED4A252"/>
    <w:rsid w:val="5EFE86AD"/>
    <w:rsid w:val="5F6FDEB5"/>
    <w:rsid w:val="5F8D2529"/>
    <w:rsid w:val="5FC2045A"/>
    <w:rsid w:val="6041135F"/>
    <w:rsid w:val="6095A852"/>
    <w:rsid w:val="60C53961"/>
    <w:rsid w:val="60CC6D23"/>
    <w:rsid w:val="60D4F230"/>
    <w:rsid w:val="611AEC8D"/>
    <w:rsid w:val="613DF1DA"/>
    <w:rsid w:val="61640440"/>
    <w:rsid w:val="61808868"/>
    <w:rsid w:val="6190EF91"/>
    <w:rsid w:val="619A9E88"/>
    <w:rsid w:val="61A8A434"/>
    <w:rsid w:val="61E73F80"/>
    <w:rsid w:val="6201D841"/>
    <w:rsid w:val="62E8B536"/>
    <w:rsid w:val="62E9ABC5"/>
    <w:rsid w:val="62F44464"/>
    <w:rsid w:val="634E6A9B"/>
    <w:rsid w:val="6387A14C"/>
    <w:rsid w:val="6395EDE4"/>
    <w:rsid w:val="639CF74B"/>
    <w:rsid w:val="63B1EB31"/>
    <w:rsid w:val="63D4578B"/>
    <w:rsid w:val="6409AB9B"/>
    <w:rsid w:val="640FE423"/>
    <w:rsid w:val="64278C4E"/>
    <w:rsid w:val="645AF73F"/>
    <w:rsid w:val="645D8EFB"/>
    <w:rsid w:val="64A8AF5A"/>
    <w:rsid w:val="64E6FBE4"/>
    <w:rsid w:val="64F968FB"/>
    <w:rsid w:val="652A01D5"/>
    <w:rsid w:val="653CFE5B"/>
    <w:rsid w:val="659F0BB6"/>
    <w:rsid w:val="6612CEC9"/>
    <w:rsid w:val="662B4F6F"/>
    <w:rsid w:val="665FDDFF"/>
    <w:rsid w:val="66BA3ADD"/>
    <w:rsid w:val="66C053B3"/>
    <w:rsid w:val="674172D8"/>
    <w:rsid w:val="676B2A1E"/>
    <w:rsid w:val="67B37403"/>
    <w:rsid w:val="683446D9"/>
    <w:rsid w:val="68BCE46C"/>
    <w:rsid w:val="68F31189"/>
    <w:rsid w:val="68F759AB"/>
    <w:rsid w:val="69097230"/>
    <w:rsid w:val="69ADE66F"/>
    <w:rsid w:val="69B84949"/>
    <w:rsid w:val="69CFB97E"/>
    <w:rsid w:val="69D3F2AA"/>
    <w:rsid w:val="6A1A7B1A"/>
    <w:rsid w:val="6A4A5147"/>
    <w:rsid w:val="6A8360A5"/>
    <w:rsid w:val="6ABC6ACB"/>
    <w:rsid w:val="6ACC08A1"/>
    <w:rsid w:val="6ACCAEAC"/>
    <w:rsid w:val="6ACF9366"/>
    <w:rsid w:val="6B73C574"/>
    <w:rsid w:val="6B7FDC75"/>
    <w:rsid w:val="6B95DEF6"/>
    <w:rsid w:val="6BAA8247"/>
    <w:rsid w:val="6CBD6384"/>
    <w:rsid w:val="6CCED167"/>
    <w:rsid w:val="6D300421"/>
    <w:rsid w:val="6D3AB48A"/>
    <w:rsid w:val="6D453587"/>
    <w:rsid w:val="6DADEFE7"/>
    <w:rsid w:val="6DBBEEFE"/>
    <w:rsid w:val="6DE722FD"/>
    <w:rsid w:val="6E0B3C5D"/>
    <w:rsid w:val="6E2EF532"/>
    <w:rsid w:val="6E45DEDB"/>
    <w:rsid w:val="6E88E9AD"/>
    <w:rsid w:val="6EF41F24"/>
    <w:rsid w:val="6EFABFEF"/>
    <w:rsid w:val="6EFCD45D"/>
    <w:rsid w:val="6F2324DC"/>
    <w:rsid w:val="6F4C60EC"/>
    <w:rsid w:val="6FB85733"/>
    <w:rsid w:val="6FDACD58"/>
    <w:rsid w:val="6FEB4B97"/>
    <w:rsid w:val="70061AAD"/>
    <w:rsid w:val="7021038F"/>
    <w:rsid w:val="702D38E1"/>
    <w:rsid w:val="705D6D21"/>
    <w:rsid w:val="707DC039"/>
    <w:rsid w:val="70816992"/>
    <w:rsid w:val="708D1E3D"/>
    <w:rsid w:val="70A77A42"/>
    <w:rsid w:val="70D7B7C6"/>
    <w:rsid w:val="70F4BF6C"/>
    <w:rsid w:val="71A377E3"/>
    <w:rsid w:val="71A43A88"/>
    <w:rsid w:val="71A9773D"/>
    <w:rsid w:val="71B3470A"/>
    <w:rsid w:val="71BFA38A"/>
    <w:rsid w:val="71F8F1EF"/>
    <w:rsid w:val="71F939A9"/>
    <w:rsid w:val="71FB6A1E"/>
    <w:rsid w:val="72397B68"/>
    <w:rsid w:val="726626BC"/>
    <w:rsid w:val="72747F2F"/>
    <w:rsid w:val="727FC841"/>
    <w:rsid w:val="72B0DCAB"/>
    <w:rsid w:val="732618C1"/>
    <w:rsid w:val="733B058D"/>
    <w:rsid w:val="739A6AC2"/>
    <w:rsid w:val="73CE5325"/>
    <w:rsid w:val="73E11CE4"/>
    <w:rsid w:val="73EFBD99"/>
    <w:rsid w:val="7408AB30"/>
    <w:rsid w:val="7445DFEC"/>
    <w:rsid w:val="74B1AA2A"/>
    <w:rsid w:val="74BB76F5"/>
    <w:rsid w:val="74F68A2C"/>
    <w:rsid w:val="7521B100"/>
    <w:rsid w:val="753EBBBB"/>
    <w:rsid w:val="7544662B"/>
    <w:rsid w:val="760D786A"/>
    <w:rsid w:val="7640FA29"/>
    <w:rsid w:val="7658AC65"/>
    <w:rsid w:val="769937AF"/>
    <w:rsid w:val="76A37F1E"/>
    <w:rsid w:val="76AC7BE3"/>
    <w:rsid w:val="7765CD8B"/>
    <w:rsid w:val="778E713C"/>
    <w:rsid w:val="77935F33"/>
    <w:rsid w:val="779CD3E4"/>
    <w:rsid w:val="77DED604"/>
    <w:rsid w:val="77F04ADE"/>
    <w:rsid w:val="7804E03E"/>
    <w:rsid w:val="7830AF24"/>
    <w:rsid w:val="78734617"/>
    <w:rsid w:val="78755C63"/>
    <w:rsid w:val="789E36A6"/>
    <w:rsid w:val="78A67A91"/>
    <w:rsid w:val="78B56C4D"/>
    <w:rsid w:val="791D5F56"/>
    <w:rsid w:val="79B9DF22"/>
    <w:rsid w:val="79C3F34B"/>
    <w:rsid w:val="7A21532C"/>
    <w:rsid w:val="7A3EE45C"/>
    <w:rsid w:val="7A67720B"/>
    <w:rsid w:val="7A7D8B14"/>
    <w:rsid w:val="7A95428A"/>
    <w:rsid w:val="7AF0F9CC"/>
    <w:rsid w:val="7B0F3F6D"/>
    <w:rsid w:val="7B2D65F1"/>
    <w:rsid w:val="7B3838EB"/>
    <w:rsid w:val="7B70AB8E"/>
    <w:rsid w:val="7B79D88C"/>
    <w:rsid w:val="7B957598"/>
    <w:rsid w:val="7BEEB7F8"/>
    <w:rsid w:val="7CE25BB8"/>
    <w:rsid w:val="7CEB906E"/>
    <w:rsid w:val="7CEE52B6"/>
    <w:rsid w:val="7CEF0BBA"/>
    <w:rsid w:val="7D60AA30"/>
    <w:rsid w:val="7D7F89D6"/>
    <w:rsid w:val="7DF465D3"/>
    <w:rsid w:val="7E011DB5"/>
    <w:rsid w:val="7E1638D2"/>
    <w:rsid w:val="7E5443CE"/>
    <w:rsid w:val="7F0E8D48"/>
    <w:rsid w:val="7F12426E"/>
    <w:rsid w:val="7F27D0D1"/>
    <w:rsid w:val="7F3BFECD"/>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AF2EA7FF-D1CF-4989-9724-7D1DFD743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semiHidden/>
    <w:rsid w:val="00A111D1"/>
    <w:rPr>
      <w:sz w:val="20"/>
      <w:szCs w:val="20"/>
    </w:rPr>
  </w:style>
  <w:style w:type="character" w:customStyle="1" w:styleId="CommentTextChar">
    <w:name w:val="Comment Text Char"/>
    <w:basedOn w:val="DefaultParagraphFont"/>
    <w:link w:val="CommentText"/>
    <w:uiPriority w:val="99"/>
    <w:semiHidden/>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12"/>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0"/>
      </w:numPr>
    </w:pPr>
  </w:style>
  <w:style w:type="numbering" w:customStyle="1" w:styleId="CBDHeadings">
    <w:name w:val="CBD_Headings"/>
    <w:basedOn w:val="ListCBD"/>
    <w:uiPriority w:val="99"/>
    <w:rsid w:val="00A111D1"/>
    <w:pPr>
      <w:numPr>
        <w:numId w:val="11"/>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5"/>
      </w:numPr>
      <w:contextualSpacing/>
    </w:pPr>
  </w:style>
  <w:style w:type="paragraph" w:styleId="ListBullet2">
    <w:name w:val="List Bullet 2"/>
    <w:basedOn w:val="Normal"/>
    <w:uiPriority w:val="99"/>
    <w:semiHidden/>
    <w:unhideWhenUsed/>
    <w:rsid w:val="00A111D1"/>
    <w:pPr>
      <w:numPr>
        <w:numId w:val="6"/>
      </w:numPr>
      <w:contextualSpacing/>
    </w:pPr>
  </w:style>
  <w:style w:type="paragraph" w:styleId="ListBullet3">
    <w:name w:val="List Bullet 3"/>
    <w:basedOn w:val="Normal"/>
    <w:uiPriority w:val="99"/>
    <w:semiHidden/>
    <w:unhideWhenUsed/>
    <w:rsid w:val="00A111D1"/>
    <w:pPr>
      <w:numPr>
        <w:numId w:val="7"/>
      </w:numPr>
      <w:contextualSpacing/>
    </w:pPr>
  </w:style>
  <w:style w:type="paragraph" w:styleId="ListBullet4">
    <w:name w:val="List Bullet 4"/>
    <w:basedOn w:val="Normal"/>
    <w:uiPriority w:val="99"/>
    <w:semiHidden/>
    <w:unhideWhenUsed/>
    <w:rsid w:val="00A111D1"/>
    <w:pPr>
      <w:numPr>
        <w:numId w:val="8"/>
      </w:numPr>
      <w:contextualSpacing/>
    </w:pPr>
  </w:style>
  <w:style w:type="paragraph" w:styleId="ListBullet5">
    <w:name w:val="List Bullet 5"/>
    <w:basedOn w:val="Normal"/>
    <w:uiPriority w:val="99"/>
    <w:semiHidden/>
    <w:unhideWhenUsed/>
    <w:rsid w:val="00A111D1"/>
    <w:pPr>
      <w:numPr>
        <w:numId w:val="9"/>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13"/>
      </w:numPr>
      <w:contextualSpacing/>
    </w:pPr>
  </w:style>
  <w:style w:type="paragraph" w:styleId="ListNumber2">
    <w:name w:val="List Number 2"/>
    <w:basedOn w:val="Normal"/>
    <w:uiPriority w:val="99"/>
    <w:semiHidden/>
    <w:unhideWhenUsed/>
    <w:rsid w:val="00A111D1"/>
    <w:pPr>
      <w:numPr>
        <w:numId w:val="14"/>
      </w:numPr>
      <w:contextualSpacing/>
    </w:pPr>
  </w:style>
  <w:style w:type="paragraph" w:styleId="ListNumber3">
    <w:name w:val="List Number 3"/>
    <w:basedOn w:val="Normal"/>
    <w:uiPriority w:val="99"/>
    <w:semiHidden/>
    <w:unhideWhenUsed/>
    <w:rsid w:val="00A111D1"/>
    <w:pPr>
      <w:numPr>
        <w:numId w:val="15"/>
      </w:numPr>
      <w:contextualSpacing/>
    </w:pPr>
  </w:style>
  <w:style w:type="paragraph" w:styleId="ListNumber4">
    <w:name w:val="List Number 4"/>
    <w:basedOn w:val="Normal"/>
    <w:uiPriority w:val="99"/>
    <w:semiHidden/>
    <w:unhideWhenUsed/>
    <w:rsid w:val="00A111D1"/>
    <w:pPr>
      <w:numPr>
        <w:numId w:val="16"/>
      </w:numPr>
      <w:contextualSpacing/>
    </w:pPr>
  </w:style>
  <w:style w:type="paragraph" w:styleId="ListNumber5">
    <w:name w:val="List Number 5"/>
    <w:basedOn w:val="Normal"/>
    <w:uiPriority w:val="99"/>
    <w:semiHidden/>
    <w:unhideWhenUsed/>
    <w:rsid w:val="00A111D1"/>
    <w:pPr>
      <w:numPr>
        <w:numId w:val="17"/>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E0740205084C5DA0CF0D3B1452FB02"/>
        <w:category>
          <w:name w:val="General"/>
          <w:gallery w:val="placeholder"/>
        </w:category>
        <w:types>
          <w:type w:val="bbPlcHdr"/>
        </w:types>
        <w:behaviors>
          <w:behavior w:val="content"/>
        </w:behaviors>
        <w:guid w:val="{BE168633-6735-4E19-A573-7322CA982A50}"/>
      </w:docPartPr>
      <w:docPartBody>
        <w:p w:rsidR="00724249" w:rsidRDefault="00724249">
          <w:pPr>
            <w:pStyle w:val="48E0740205084C5DA0CF0D3B1452FB0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3D"/>
    <w:rsid w:val="00004B1F"/>
    <w:rsid w:val="00016299"/>
    <w:rsid w:val="000748DD"/>
    <w:rsid w:val="000860DF"/>
    <w:rsid w:val="000A102E"/>
    <w:rsid w:val="000C3B98"/>
    <w:rsid w:val="000D3B90"/>
    <w:rsid w:val="000E0B32"/>
    <w:rsid w:val="000F233F"/>
    <w:rsid w:val="001236D6"/>
    <w:rsid w:val="0016744C"/>
    <w:rsid w:val="001725FD"/>
    <w:rsid w:val="001B41B7"/>
    <w:rsid w:val="001D2848"/>
    <w:rsid w:val="001E303D"/>
    <w:rsid w:val="00203351"/>
    <w:rsid w:val="00224177"/>
    <w:rsid w:val="002402F8"/>
    <w:rsid w:val="00241F6E"/>
    <w:rsid w:val="0025663E"/>
    <w:rsid w:val="00256E13"/>
    <w:rsid w:val="002634C8"/>
    <w:rsid w:val="00297C14"/>
    <w:rsid w:val="002C0157"/>
    <w:rsid w:val="002C160B"/>
    <w:rsid w:val="002E687E"/>
    <w:rsid w:val="002E7F26"/>
    <w:rsid w:val="002F16CD"/>
    <w:rsid w:val="00302801"/>
    <w:rsid w:val="003051F8"/>
    <w:rsid w:val="00312113"/>
    <w:rsid w:val="00332F88"/>
    <w:rsid w:val="003359B2"/>
    <w:rsid w:val="003460A3"/>
    <w:rsid w:val="0035138E"/>
    <w:rsid w:val="00371724"/>
    <w:rsid w:val="0038030D"/>
    <w:rsid w:val="0039547F"/>
    <w:rsid w:val="00395D34"/>
    <w:rsid w:val="003B47F4"/>
    <w:rsid w:val="003F0723"/>
    <w:rsid w:val="0041323D"/>
    <w:rsid w:val="004164F8"/>
    <w:rsid w:val="00451C21"/>
    <w:rsid w:val="00462480"/>
    <w:rsid w:val="00467F94"/>
    <w:rsid w:val="00490F18"/>
    <w:rsid w:val="00496271"/>
    <w:rsid w:val="004B2DD0"/>
    <w:rsid w:val="004F4F40"/>
    <w:rsid w:val="00507690"/>
    <w:rsid w:val="005365AC"/>
    <w:rsid w:val="00540FAA"/>
    <w:rsid w:val="0056160E"/>
    <w:rsid w:val="00562F6F"/>
    <w:rsid w:val="005779E5"/>
    <w:rsid w:val="00587B12"/>
    <w:rsid w:val="005A31CF"/>
    <w:rsid w:val="005B5A16"/>
    <w:rsid w:val="005F4952"/>
    <w:rsid w:val="005F7F25"/>
    <w:rsid w:val="00633690"/>
    <w:rsid w:val="006343FB"/>
    <w:rsid w:val="0065160C"/>
    <w:rsid w:val="00675B71"/>
    <w:rsid w:val="00676A09"/>
    <w:rsid w:val="006A0909"/>
    <w:rsid w:val="006E73B2"/>
    <w:rsid w:val="006F15F2"/>
    <w:rsid w:val="00703DDF"/>
    <w:rsid w:val="007145C3"/>
    <w:rsid w:val="00724249"/>
    <w:rsid w:val="00746688"/>
    <w:rsid w:val="0077362A"/>
    <w:rsid w:val="007739EA"/>
    <w:rsid w:val="007A50C0"/>
    <w:rsid w:val="007B0618"/>
    <w:rsid w:val="007C52C0"/>
    <w:rsid w:val="007E2597"/>
    <w:rsid w:val="007E3488"/>
    <w:rsid w:val="00820F79"/>
    <w:rsid w:val="00832ED4"/>
    <w:rsid w:val="00842F94"/>
    <w:rsid w:val="00845115"/>
    <w:rsid w:val="00866E25"/>
    <w:rsid w:val="00870782"/>
    <w:rsid w:val="00897560"/>
    <w:rsid w:val="008A0E3F"/>
    <w:rsid w:val="008A2F88"/>
    <w:rsid w:val="008A4907"/>
    <w:rsid w:val="008B237D"/>
    <w:rsid w:val="008C1B54"/>
    <w:rsid w:val="008C7E00"/>
    <w:rsid w:val="008E54F8"/>
    <w:rsid w:val="008F2D94"/>
    <w:rsid w:val="00935E79"/>
    <w:rsid w:val="00942DAC"/>
    <w:rsid w:val="00946040"/>
    <w:rsid w:val="0096584C"/>
    <w:rsid w:val="00987BC5"/>
    <w:rsid w:val="00990056"/>
    <w:rsid w:val="009A5A8C"/>
    <w:rsid w:val="009F457E"/>
    <w:rsid w:val="00A107C1"/>
    <w:rsid w:val="00A860A1"/>
    <w:rsid w:val="00A91E24"/>
    <w:rsid w:val="00A96141"/>
    <w:rsid w:val="00AA43C6"/>
    <w:rsid w:val="00AA50DD"/>
    <w:rsid w:val="00AB6481"/>
    <w:rsid w:val="00AC216D"/>
    <w:rsid w:val="00AC6A01"/>
    <w:rsid w:val="00AC6A6C"/>
    <w:rsid w:val="00AC71C6"/>
    <w:rsid w:val="00B02501"/>
    <w:rsid w:val="00B551E8"/>
    <w:rsid w:val="00B9533D"/>
    <w:rsid w:val="00B95E8B"/>
    <w:rsid w:val="00BB35F2"/>
    <w:rsid w:val="00BD75A3"/>
    <w:rsid w:val="00BE34EC"/>
    <w:rsid w:val="00C00164"/>
    <w:rsid w:val="00C173C6"/>
    <w:rsid w:val="00C37FB1"/>
    <w:rsid w:val="00C47400"/>
    <w:rsid w:val="00CA5A4E"/>
    <w:rsid w:val="00CD3436"/>
    <w:rsid w:val="00CE1D10"/>
    <w:rsid w:val="00CE3B94"/>
    <w:rsid w:val="00CE3DCF"/>
    <w:rsid w:val="00CE741F"/>
    <w:rsid w:val="00D67173"/>
    <w:rsid w:val="00D774F9"/>
    <w:rsid w:val="00D954B7"/>
    <w:rsid w:val="00DE0BFE"/>
    <w:rsid w:val="00DF7300"/>
    <w:rsid w:val="00E11CB9"/>
    <w:rsid w:val="00E24CAE"/>
    <w:rsid w:val="00E4296E"/>
    <w:rsid w:val="00E43793"/>
    <w:rsid w:val="00E50EEE"/>
    <w:rsid w:val="00E6130E"/>
    <w:rsid w:val="00E70931"/>
    <w:rsid w:val="00E7480D"/>
    <w:rsid w:val="00E95E52"/>
    <w:rsid w:val="00ED31D0"/>
    <w:rsid w:val="00ED6AA3"/>
    <w:rsid w:val="00EE24D8"/>
    <w:rsid w:val="00EF0AF9"/>
    <w:rsid w:val="00F06837"/>
    <w:rsid w:val="00F23A60"/>
    <w:rsid w:val="00F45D4A"/>
    <w:rsid w:val="00F81012"/>
    <w:rsid w:val="00F964C2"/>
    <w:rsid w:val="00FA0A00"/>
    <w:rsid w:val="00FD65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157"/>
    <w:rPr>
      <w:color w:val="808080"/>
    </w:rPr>
  </w:style>
  <w:style w:type="paragraph" w:customStyle="1" w:styleId="48E0740205084C5DA0CF0D3B1452FB02">
    <w:name w:val="48E0740205084C5DA0CF0D3B1452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24624224-55CB-4B55-AA0F-DEB411B7B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Template>
  <TotalTime>5</TotalTime>
  <Pages>8</Pages>
  <Words>5037</Words>
  <Characters>28716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Report of the subregional dialogue on biodiversity monitoring and reporting for countries in the Western Asia</vt:lpstr>
    </vt:vector>
  </TitlesOfParts>
  <Company>SCBD</Company>
  <LinksUpToDate>false</LinksUpToDate>
  <CharactersWithSpaces>33686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subregional dialogue on biodiversity monitoring and reporting for countries in Western Asia</dc:title>
  <dc:subject>CBD/NBSAP/OM/2025/8/2</dc:subject>
  <dc:creator>scbd</dc:creator>
  <cp:keywords>Convention on Biological Diversity</cp:keywords>
  <cp:lastModifiedBy>Veronique Lefebvre</cp:lastModifiedBy>
  <cp:revision>8</cp:revision>
  <cp:lastPrinted>2025-07-30T15:16:00Z</cp:lastPrinted>
  <dcterms:created xsi:type="dcterms:W3CDTF">2026-02-14T08:54:00Z</dcterms:created>
  <dcterms:modified xsi:type="dcterms:W3CDTF">2026-02-14T08:59:00Z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