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C9161D" w:rsidRPr="008E600F" w14:paraId="211C3E9A" w14:textId="77777777" w:rsidTr="00CF1848">
        <w:trPr>
          <w:trHeight w:val="709"/>
        </w:trPr>
        <w:tc>
          <w:tcPr>
            <w:tcW w:w="976" w:type="dxa"/>
            <w:tcBorders>
              <w:bottom w:val="single" w:sz="12" w:space="0" w:color="auto"/>
            </w:tcBorders>
          </w:tcPr>
          <w:p w14:paraId="71CFBF29" w14:textId="77777777" w:rsidR="00C9161D" w:rsidRPr="008E600F" w:rsidRDefault="00C9161D" w:rsidP="001C6487">
            <w:pPr>
              <w:suppressLineNumbers/>
              <w:suppressAutoHyphens/>
              <w:kinsoku w:val="0"/>
              <w:overflowPunct w:val="0"/>
              <w:autoSpaceDE w:val="0"/>
              <w:autoSpaceDN w:val="0"/>
              <w:adjustRightInd w:val="0"/>
              <w:snapToGrid w:val="0"/>
              <w:rPr>
                <w:kern w:val="22"/>
              </w:rPr>
            </w:pPr>
            <w:r w:rsidRPr="008E600F">
              <w:rPr>
                <w:noProof/>
                <w:kern w:val="22"/>
                <w:lang w:val="fr-FR" w:eastAsia="fr-FR"/>
              </w:rPr>
              <w:drawing>
                <wp:inline distT="0" distB="0" distL="0" distR="0" wp14:anchorId="349E830F" wp14:editId="40169D6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9E5719F" w14:textId="6F8364A4" w:rsidR="00C9161D" w:rsidRPr="008E600F" w:rsidRDefault="006D5448" w:rsidP="001C6487">
            <w:pPr>
              <w:suppressLineNumbers/>
              <w:suppressAutoHyphens/>
              <w:kinsoku w:val="0"/>
              <w:overflowPunct w:val="0"/>
              <w:autoSpaceDE w:val="0"/>
              <w:autoSpaceDN w:val="0"/>
              <w:adjustRightInd w:val="0"/>
              <w:snapToGrid w:val="0"/>
              <w:rPr>
                <w:kern w:val="22"/>
              </w:rPr>
            </w:pPr>
            <w:r w:rsidRPr="00B518E4">
              <w:rPr>
                <w:noProof/>
                <w:lang w:val="fr-FR" w:eastAsia="fr-FR"/>
              </w:rPr>
              <w:drawing>
                <wp:inline distT="0" distB="0" distL="0" distR="0" wp14:anchorId="1EB8D101" wp14:editId="3336DCB8">
                  <wp:extent cx="866775" cy="371475"/>
                  <wp:effectExtent l="0" t="0" r="9525" b="9525"/>
                  <wp:docPr id="2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0244B68F" w14:textId="77777777" w:rsidR="00C9161D" w:rsidRPr="008E600F" w:rsidRDefault="00C9161D" w:rsidP="001C6487">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8E600F">
              <w:rPr>
                <w:rFonts w:ascii="Arial" w:hAnsi="Arial" w:cs="Arial"/>
                <w:b/>
                <w:kern w:val="22"/>
                <w:sz w:val="32"/>
                <w:szCs w:val="32"/>
              </w:rPr>
              <w:t>CBD</w:t>
            </w:r>
          </w:p>
        </w:tc>
      </w:tr>
      <w:tr w:rsidR="00C9161D" w:rsidRPr="008E600F" w14:paraId="5D588668" w14:textId="77777777" w:rsidTr="00CF1848">
        <w:tc>
          <w:tcPr>
            <w:tcW w:w="6117" w:type="dxa"/>
            <w:gridSpan w:val="2"/>
            <w:tcBorders>
              <w:top w:val="single" w:sz="12" w:space="0" w:color="auto"/>
              <w:bottom w:val="single" w:sz="36" w:space="0" w:color="auto"/>
            </w:tcBorders>
            <w:vAlign w:val="center"/>
          </w:tcPr>
          <w:p w14:paraId="539A6BB2" w14:textId="084C350F" w:rsidR="00C9161D" w:rsidRPr="008E600F" w:rsidRDefault="00CA2EF4" w:rsidP="001C6487">
            <w:pPr>
              <w:suppressLineNumbers/>
              <w:suppressAutoHyphens/>
              <w:kinsoku w:val="0"/>
              <w:overflowPunct w:val="0"/>
              <w:autoSpaceDE w:val="0"/>
              <w:autoSpaceDN w:val="0"/>
              <w:adjustRightInd w:val="0"/>
              <w:snapToGrid w:val="0"/>
              <w:rPr>
                <w:kern w:val="22"/>
              </w:rPr>
            </w:pPr>
            <w:r>
              <w:rPr>
                <w:noProof/>
                <w:lang w:val="fr-FR" w:eastAsia="fr-FR"/>
              </w:rPr>
              <w:drawing>
                <wp:inline distT="0" distB="0" distL="0" distR="0" wp14:anchorId="6E9C344C" wp14:editId="798F3C1F">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6225CA9" w14:textId="77777777" w:rsidR="00C9161D" w:rsidRPr="00C47151" w:rsidRDefault="00C9161D" w:rsidP="001C6487">
            <w:pPr>
              <w:suppressLineNumbers/>
              <w:suppressAutoHyphens/>
              <w:kinsoku w:val="0"/>
              <w:overflowPunct w:val="0"/>
              <w:autoSpaceDE w:val="0"/>
              <w:autoSpaceDN w:val="0"/>
              <w:adjustRightInd w:val="0"/>
              <w:snapToGrid w:val="0"/>
              <w:ind w:left="1215"/>
              <w:rPr>
                <w:kern w:val="22"/>
                <w:szCs w:val="22"/>
                <w:lang w:val="en-US"/>
              </w:rPr>
            </w:pPr>
            <w:r w:rsidRPr="00C47151">
              <w:rPr>
                <w:kern w:val="22"/>
                <w:szCs w:val="22"/>
                <w:lang w:val="en-US"/>
              </w:rPr>
              <w:t>Distr.</w:t>
            </w:r>
          </w:p>
          <w:p w14:paraId="4F49A6CC" w14:textId="11E54E80" w:rsidR="00C9161D" w:rsidRPr="00C47151" w:rsidRDefault="001005E0" w:rsidP="001C6487">
            <w:pPr>
              <w:suppressLineNumbers/>
              <w:suppressAutoHyphens/>
              <w:kinsoku w:val="0"/>
              <w:overflowPunct w:val="0"/>
              <w:autoSpaceDE w:val="0"/>
              <w:autoSpaceDN w:val="0"/>
              <w:adjustRightInd w:val="0"/>
              <w:snapToGrid w:val="0"/>
              <w:ind w:left="1215"/>
              <w:rPr>
                <w:kern w:val="22"/>
                <w:szCs w:val="22"/>
                <w:lang w:val="en-US"/>
              </w:rPr>
            </w:pPr>
            <w:sdt>
              <w:sdtPr>
                <w:rPr>
                  <w:caps/>
                  <w:kern w:val="22"/>
                  <w:szCs w:val="22"/>
                  <w:lang w:val="en-US"/>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A3A4C">
                  <w:rPr>
                    <w:caps/>
                    <w:kern w:val="22"/>
                    <w:szCs w:val="22"/>
                    <w:lang w:val="en-US"/>
                  </w:rPr>
                  <w:t>GENERAL</w:t>
                </w:r>
              </w:sdtContent>
            </w:sdt>
          </w:p>
          <w:p w14:paraId="5790AD0F" w14:textId="77777777" w:rsidR="00C9161D" w:rsidRPr="00C47151" w:rsidRDefault="00C9161D" w:rsidP="001C6487">
            <w:pPr>
              <w:suppressLineNumbers/>
              <w:suppressAutoHyphens/>
              <w:kinsoku w:val="0"/>
              <w:overflowPunct w:val="0"/>
              <w:autoSpaceDE w:val="0"/>
              <w:autoSpaceDN w:val="0"/>
              <w:adjustRightInd w:val="0"/>
              <w:snapToGrid w:val="0"/>
              <w:ind w:left="1215"/>
              <w:rPr>
                <w:kern w:val="22"/>
                <w:szCs w:val="22"/>
                <w:lang w:val="en-US"/>
              </w:rPr>
            </w:pPr>
          </w:p>
          <w:p w14:paraId="644C0731" w14:textId="521B05E9" w:rsidR="00C9161D" w:rsidRPr="00C47151" w:rsidRDefault="001005E0" w:rsidP="001C6487">
            <w:pPr>
              <w:suppressLineNumbers/>
              <w:suppressAutoHyphens/>
              <w:kinsoku w:val="0"/>
              <w:overflowPunct w:val="0"/>
              <w:autoSpaceDE w:val="0"/>
              <w:autoSpaceDN w:val="0"/>
              <w:adjustRightInd w:val="0"/>
              <w:snapToGrid w:val="0"/>
              <w:ind w:left="1215"/>
              <w:rPr>
                <w:kern w:val="22"/>
                <w:szCs w:val="22"/>
                <w:lang w:val="en-US"/>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62C62">
                  <w:rPr>
                    <w:kern w:val="22"/>
                    <w:lang w:val="en-US"/>
                  </w:rPr>
                  <w:t>CBD/SBI/3/13</w:t>
                </w:r>
              </w:sdtContent>
            </w:sdt>
          </w:p>
          <w:p w14:paraId="58F73715" w14:textId="3BA67ADA" w:rsidR="005E046F" w:rsidRPr="00C47151" w:rsidRDefault="00DD6160" w:rsidP="001C6487">
            <w:pPr>
              <w:suppressLineNumbers/>
              <w:suppressAutoHyphens/>
              <w:kinsoku w:val="0"/>
              <w:overflowPunct w:val="0"/>
              <w:autoSpaceDE w:val="0"/>
              <w:autoSpaceDN w:val="0"/>
              <w:adjustRightInd w:val="0"/>
              <w:snapToGrid w:val="0"/>
              <w:ind w:left="1215"/>
              <w:rPr>
                <w:kern w:val="22"/>
                <w:szCs w:val="22"/>
                <w:lang w:val="en-US"/>
              </w:rPr>
            </w:pPr>
            <w:r>
              <w:rPr>
                <w:kern w:val="22"/>
                <w:szCs w:val="22"/>
                <w:lang w:val="en-US"/>
              </w:rPr>
              <w:t>31 August</w:t>
            </w:r>
            <w:r w:rsidR="005E046F" w:rsidRPr="00C47151">
              <w:rPr>
                <w:kern w:val="22"/>
                <w:szCs w:val="22"/>
                <w:lang w:val="en-US"/>
              </w:rPr>
              <w:t xml:space="preserve"> 2020</w:t>
            </w:r>
          </w:p>
          <w:p w14:paraId="367D9F44" w14:textId="77777777" w:rsidR="005E046F" w:rsidRPr="00C47151" w:rsidRDefault="005E046F" w:rsidP="001C6487">
            <w:pPr>
              <w:suppressLineNumbers/>
              <w:suppressAutoHyphens/>
              <w:kinsoku w:val="0"/>
              <w:overflowPunct w:val="0"/>
              <w:autoSpaceDE w:val="0"/>
              <w:autoSpaceDN w:val="0"/>
              <w:adjustRightInd w:val="0"/>
              <w:snapToGrid w:val="0"/>
              <w:ind w:left="1215"/>
              <w:rPr>
                <w:kern w:val="22"/>
                <w:szCs w:val="22"/>
                <w:lang w:val="en-US"/>
              </w:rPr>
            </w:pPr>
          </w:p>
          <w:p w14:paraId="024C8CCC" w14:textId="4DC21C0B" w:rsidR="00CA2EF4" w:rsidRDefault="00CA2EF4" w:rsidP="001C6487">
            <w:pPr>
              <w:suppressLineNumbers/>
              <w:suppressAutoHyphens/>
              <w:kinsoku w:val="0"/>
              <w:overflowPunct w:val="0"/>
              <w:autoSpaceDE w:val="0"/>
              <w:autoSpaceDN w:val="0"/>
              <w:adjustRightInd w:val="0"/>
              <w:snapToGrid w:val="0"/>
              <w:ind w:left="1215"/>
              <w:rPr>
                <w:kern w:val="22"/>
                <w:szCs w:val="22"/>
              </w:rPr>
            </w:pPr>
            <w:r>
              <w:rPr>
                <w:szCs w:val="22"/>
                <w:lang w:val="en-US"/>
              </w:rPr>
              <w:t>RUSSIAN</w:t>
            </w:r>
          </w:p>
          <w:p w14:paraId="641C2F9E" w14:textId="77777777" w:rsidR="00C9161D" w:rsidRPr="008E600F" w:rsidRDefault="006B2290" w:rsidP="001C6487">
            <w:pPr>
              <w:suppressLineNumbers/>
              <w:suppressAutoHyphens/>
              <w:kinsoku w:val="0"/>
              <w:overflowPunct w:val="0"/>
              <w:autoSpaceDE w:val="0"/>
              <w:autoSpaceDN w:val="0"/>
              <w:adjustRightInd w:val="0"/>
              <w:snapToGrid w:val="0"/>
              <w:ind w:left="1215"/>
              <w:rPr>
                <w:kern w:val="22"/>
                <w:szCs w:val="22"/>
              </w:rPr>
            </w:pPr>
            <w:r w:rsidRPr="008E600F">
              <w:rPr>
                <w:kern w:val="22"/>
                <w:szCs w:val="22"/>
              </w:rPr>
              <w:t xml:space="preserve">ORIGINAL: </w:t>
            </w:r>
            <w:r w:rsidR="00C9161D" w:rsidRPr="008E600F">
              <w:rPr>
                <w:kern w:val="22"/>
                <w:szCs w:val="22"/>
              </w:rPr>
              <w:t>ENGLISH</w:t>
            </w:r>
          </w:p>
          <w:p w14:paraId="285B9B10" w14:textId="77777777" w:rsidR="00C9161D" w:rsidRPr="008E600F" w:rsidRDefault="00C9161D" w:rsidP="001C6487">
            <w:pPr>
              <w:suppressLineNumbers/>
              <w:suppressAutoHyphens/>
              <w:kinsoku w:val="0"/>
              <w:overflowPunct w:val="0"/>
              <w:autoSpaceDE w:val="0"/>
              <w:autoSpaceDN w:val="0"/>
              <w:adjustRightInd w:val="0"/>
              <w:snapToGrid w:val="0"/>
              <w:rPr>
                <w:kern w:val="22"/>
              </w:rPr>
            </w:pPr>
          </w:p>
        </w:tc>
      </w:tr>
    </w:tbl>
    <w:p w14:paraId="28293C91" w14:textId="0D8B227E" w:rsidR="00084813" w:rsidRPr="008E600F" w:rsidRDefault="00CA2EF4" w:rsidP="00CA2EF4">
      <w:pPr>
        <w:pStyle w:val="Cornernotation"/>
        <w:suppressLineNumbers/>
        <w:suppressAutoHyphens/>
        <w:kinsoku w:val="0"/>
        <w:overflowPunct w:val="0"/>
        <w:autoSpaceDE w:val="0"/>
        <w:autoSpaceDN w:val="0"/>
        <w:adjustRightInd w:val="0"/>
        <w:snapToGrid w:val="0"/>
        <w:spacing w:before="60"/>
        <w:ind w:left="0" w:right="4785" w:firstLine="0"/>
        <w:rPr>
          <w:kern w:val="22"/>
          <w:szCs w:val="22"/>
        </w:rPr>
      </w:pPr>
      <w:bookmarkStart w:id="0" w:name="Meeting"/>
      <w:r w:rsidRPr="00CA2EF4">
        <w:rPr>
          <w:kern w:val="22"/>
          <w:szCs w:val="22"/>
          <w:lang w:val="ru-RU"/>
        </w:rPr>
        <w:t>ВСПОМОГАТЕЛЬНЫЙ ОРГАН ПО ОСУЩЕСТВЛЕНИЮ</w:t>
      </w:r>
      <w:bookmarkEnd w:id="0"/>
    </w:p>
    <w:p w14:paraId="51055905" w14:textId="14F0868F" w:rsidR="00084813" w:rsidRPr="008E600F" w:rsidRDefault="00CA2EF4" w:rsidP="00CA2EF4">
      <w:pPr>
        <w:suppressLineNumbers/>
        <w:tabs>
          <w:tab w:val="left" w:pos="5954"/>
        </w:tabs>
        <w:suppressAutoHyphens/>
        <w:kinsoku w:val="0"/>
        <w:overflowPunct w:val="0"/>
        <w:autoSpaceDE w:val="0"/>
        <w:autoSpaceDN w:val="0"/>
        <w:adjustRightInd w:val="0"/>
        <w:snapToGrid w:val="0"/>
        <w:ind w:right="3406"/>
        <w:jc w:val="left"/>
        <w:rPr>
          <w:kern w:val="22"/>
          <w:szCs w:val="22"/>
        </w:rPr>
      </w:pPr>
      <w:r w:rsidRPr="00CA2EF4">
        <w:rPr>
          <w:kern w:val="22"/>
          <w:szCs w:val="22"/>
          <w:lang w:val="ru-RU"/>
        </w:rPr>
        <w:t>Третье совещание</w:t>
      </w:r>
    </w:p>
    <w:p w14:paraId="5535068E" w14:textId="5435016D" w:rsidR="00084813" w:rsidRPr="00CA2EF4" w:rsidRDefault="00752A44" w:rsidP="00CA2EF4">
      <w:pPr>
        <w:suppressLineNumbers/>
        <w:suppressAutoHyphens/>
        <w:kinsoku w:val="0"/>
        <w:overflowPunct w:val="0"/>
        <w:autoSpaceDE w:val="0"/>
        <w:autoSpaceDN w:val="0"/>
        <w:adjustRightInd w:val="0"/>
        <w:snapToGrid w:val="0"/>
        <w:ind w:right="2232"/>
        <w:jc w:val="left"/>
        <w:rPr>
          <w:kern w:val="22"/>
          <w:szCs w:val="22"/>
          <w:lang w:val="ru-RU"/>
        </w:rPr>
      </w:pPr>
      <w:r>
        <w:rPr>
          <w:kern w:val="22"/>
          <w:szCs w:val="22"/>
          <w:lang w:val="ru-RU"/>
        </w:rPr>
        <w:t>Место и сроки проведения будут определены позднее</w:t>
      </w:r>
    </w:p>
    <w:p w14:paraId="6E496B72" w14:textId="21C701EB" w:rsidR="00084813" w:rsidRPr="00CA2EF4" w:rsidRDefault="00CA2EF4" w:rsidP="00CA2EF4">
      <w:pPr>
        <w:suppressLineNumbers/>
        <w:suppressAutoHyphens/>
        <w:kinsoku w:val="0"/>
        <w:overflowPunct w:val="0"/>
        <w:autoSpaceDE w:val="0"/>
        <w:autoSpaceDN w:val="0"/>
        <w:adjustRightInd w:val="0"/>
        <w:snapToGrid w:val="0"/>
        <w:ind w:right="3124"/>
        <w:jc w:val="left"/>
        <w:rPr>
          <w:kern w:val="22"/>
          <w:szCs w:val="22"/>
          <w:lang w:val="ru-RU"/>
        </w:rPr>
      </w:pPr>
      <w:r>
        <w:rPr>
          <w:kern w:val="22"/>
          <w:szCs w:val="22"/>
          <w:lang w:val="ru-RU"/>
        </w:rPr>
        <w:t>Пункт</w:t>
      </w:r>
      <w:r w:rsidR="00084813" w:rsidRPr="00CA2EF4">
        <w:rPr>
          <w:kern w:val="22"/>
          <w:szCs w:val="22"/>
          <w:lang w:val="ru-RU"/>
        </w:rPr>
        <w:t xml:space="preserve"> </w:t>
      </w:r>
      <w:r w:rsidR="00C47151" w:rsidRPr="00C47151">
        <w:rPr>
          <w:kern w:val="22"/>
          <w:szCs w:val="22"/>
          <w:lang w:val="ru-RU"/>
        </w:rPr>
        <w:t>1</w:t>
      </w:r>
      <w:r w:rsidR="00662C62">
        <w:rPr>
          <w:kern w:val="22"/>
          <w:szCs w:val="22"/>
          <w:lang w:val="ru-RU"/>
        </w:rPr>
        <w:t>1</w:t>
      </w:r>
      <w:r w:rsidR="00084813" w:rsidRPr="00CA2EF4">
        <w:rPr>
          <w:kern w:val="22"/>
          <w:szCs w:val="22"/>
          <w:lang w:val="ru-RU"/>
        </w:rPr>
        <w:t xml:space="preserve"> </w:t>
      </w:r>
      <w:r w:rsidRPr="00CA2EF4">
        <w:rPr>
          <w:kern w:val="22"/>
          <w:szCs w:val="22"/>
          <w:lang w:val="ru-RU"/>
        </w:rPr>
        <w:t>предварительной повестки дня</w:t>
      </w:r>
      <w:r w:rsidR="00084813" w:rsidRPr="00CA2EF4">
        <w:rPr>
          <w:rStyle w:val="FootnoteReference"/>
          <w:kern w:val="22"/>
          <w:szCs w:val="22"/>
          <w:vertAlign w:val="baseline"/>
          <w:lang w:val="ru-RU"/>
        </w:rPr>
        <w:footnoteReference w:customMarkFollows="1" w:id="2"/>
        <w:t>*</w:t>
      </w:r>
    </w:p>
    <w:p w14:paraId="11ABE9E8" w14:textId="77777777" w:rsidR="00C9161D" w:rsidRPr="00CA2EF4" w:rsidRDefault="00C9161D" w:rsidP="001C6487">
      <w:pPr>
        <w:suppressLineNumbers/>
        <w:suppressAutoHyphens/>
        <w:kinsoku w:val="0"/>
        <w:overflowPunct w:val="0"/>
        <w:autoSpaceDE w:val="0"/>
        <w:autoSpaceDN w:val="0"/>
        <w:adjustRightInd w:val="0"/>
        <w:snapToGrid w:val="0"/>
        <w:rPr>
          <w:kern w:val="22"/>
          <w:szCs w:val="22"/>
          <w:lang w:val="ru-RU"/>
        </w:rPr>
      </w:pPr>
    </w:p>
    <w:p w14:paraId="0B391591" w14:textId="19BFB707" w:rsidR="00C9161D" w:rsidRPr="00CA2EF4" w:rsidRDefault="001005E0" w:rsidP="001C6487">
      <w:pPr>
        <w:suppressLineNumbers/>
        <w:suppressAutoHyphens/>
        <w:kinsoku w:val="0"/>
        <w:overflowPunct w:val="0"/>
        <w:autoSpaceDE w:val="0"/>
        <w:autoSpaceDN w:val="0"/>
        <w:adjustRightInd w:val="0"/>
        <w:snapToGrid w:val="0"/>
        <w:spacing w:before="120" w:after="120"/>
        <w:jc w:val="center"/>
        <w:rPr>
          <w:b/>
          <w:bCs/>
          <w:caps/>
          <w:kern w:val="22"/>
          <w:szCs w:val="22"/>
          <w:lang w:val="ru-RU"/>
        </w:rPr>
      </w:pPr>
      <w:sdt>
        <w:sdtPr>
          <w:rPr>
            <w:b/>
            <w:bCs/>
            <w:caps/>
            <w:kern w:val="22"/>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62C62">
            <w:rPr>
              <w:b/>
              <w:bCs/>
              <w:caps/>
              <w:kern w:val="22"/>
              <w:szCs w:val="22"/>
              <w:lang w:val="ru-RU"/>
            </w:rPr>
            <w:t>УЧЕТ ПРОБЛЕМАТИКИ БИОРАЗНООБРАЗИЯ ВНУТРИ И НА УРОВНЕ СЕКТОРОВ И другие стратегические меры по активизации осуществления</w:t>
          </w:r>
        </w:sdtContent>
      </w:sdt>
    </w:p>
    <w:p w14:paraId="27FD1C91" w14:textId="32D54B47" w:rsidR="00084813" w:rsidRPr="00662C62" w:rsidRDefault="00662C62" w:rsidP="00662C62">
      <w:pPr>
        <w:suppressLineNumbers/>
        <w:suppressAutoHyphens/>
        <w:kinsoku w:val="0"/>
        <w:overflowPunct w:val="0"/>
        <w:autoSpaceDE w:val="0"/>
        <w:autoSpaceDN w:val="0"/>
        <w:adjustRightInd w:val="0"/>
        <w:snapToGrid w:val="0"/>
        <w:spacing w:before="120" w:after="120"/>
        <w:jc w:val="center"/>
        <w:rPr>
          <w:b/>
          <w:bCs/>
          <w:caps/>
          <w:kern w:val="22"/>
          <w:szCs w:val="22"/>
          <w:lang w:val="ru-RU"/>
        </w:rPr>
      </w:pPr>
      <w:r>
        <w:rPr>
          <w:b/>
          <w:bCs/>
          <w:caps/>
          <w:kern w:val="22"/>
          <w:szCs w:val="22"/>
          <w:lang w:val="ru-RU"/>
        </w:rPr>
        <w:t>ДОЛГОСРОЧНЫЙ ПОДХОД К УЧЕТУ ПРОБЛЕМАТИКИ</w:t>
      </w:r>
      <w:r w:rsidR="00682C14">
        <w:rPr>
          <w:b/>
          <w:bCs/>
          <w:caps/>
          <w:kern w:val="22"/>
          <w:szCs w:val="22"/>
          <w:lang w:val="ru-RU"/>
        </w:rPr>
        <w:t xml:space="preserve"> БИОРАЗНООБРАЗИЯ</w:t>
      </w:r>
    </w:p>
    <w:p w14:paraId="343DA5B1" w14:textId="7CD8002C" w:rsidR="00084813" w:rsidRPr="00CA2EF4" w:rsidRDefault="00004C1F" w:rsidP="00304215">
      <w:pPr>
        <w:pStyle w:val="Heading1"/>
        <w:suppressLineNumbers/>
        <w:tabs>
          <w:tab w:val="clear" w:pos="720"/>
        </w:tabs>
        <w:suppressAutoHyphens/>
        <w:kinsoku w:val="0"/>
        <w:overflowPunct w:val="0"/>
        <w:autoSpaceDE w:val="0"/>
        <w:autoSpaceDN w:val="0"/>
        <w:adjustRightInd w:val="0"/>
        <w:snapToGrid w:val="0"/>
        <w:spacing w:before="120" w:line="238" w:lineRule="auto"/>
        <w:rPr>
          <w:kern w:val="22"/>
          <w:szCs w:val="22"/>
          <w:lang w:val="ru-RU"/>
        </w:rPr>
      </w:pPr>
      <w:r w:rsidRPr="008E600F">
        <w:rPr>
          <w:kern w:val="22"/>
          <w:szCs w:val="22"/>
        </w:rPr>
        <w:t>I</w:t>
      </w:r>
      <w:r w:rsidRPr="00C47151">
        <w:rPr>
          <w:kern w:val="22"/>
          <w:szCs w:val="22"/>
          <w:lang w:val="ru-RU"/>
        </w:rPr>
        <w:t>.</w:t>
      </w:r>
      <w:r w:rsidRPr="00C47151">
        <w:rPr>
          <w:kern w:val="22"/>
          <w:szCs w:val="22"/>
          <w:lang w:val="ru-RU"/>
        </w:rPr>
        <w:tab/>
      </w:r>
      <w:r w:rsidR="00CA2EF4">
        <w:rPr>
          <w:kern w:val="22"/>
          <w:szCs w:val="22"/>
          <w:lang w:val="ru-RU"/>
        </w:rPr>
        <w:t>введение</w:t>
      </w:r>
    </w:p>
    <w:p w14:paraId="3B71EAF2" w14:textId="0A5CBFCC" w:rsidR="00662C62" w:rsidRPr="00BE31FC" w:rsidRDefault="00E8133A" w:rsidP="00BE31FC">
      <w:pPr>
        <w:pStyle w:val="Para10"/>
        <w:suppressLineNumbers/>
        <w:tabs>
          <w:tab w:val="clear" w:pos="360"/>
        </w:tabs>
        <w:suppressAutoHyphens/>
        <w:rPr>
          <w:kern w:val="22"/>
          <w:szCs w:val="22"/>
          <w:lang w:val="ru-RU"/>
        </w:rPr>
      </w:pPr>
      <w:r w:rsidRPr="00BE31FC">
        <w:rPr>
          <w:kern w:val="22"/>
          <w:szCs w:val="22"/>
          <w:lang w:val="ru-RU"/>
        </w:rPr>
        <w:t xml:space="preserve">В решении </w:t>
      </w:r>
      <w:hyperlink r:id="rId15" w:history="1">
        <w:r w:rsidR="00662C62" w:rsidRPr="00BE31FC">
          <w:rPr>
            <w:rStyle w:val="Hyperlink"/>
            <w:kern w:val="22"/>
            <w:sz w:val="22"/>
            <w:szCs w:val="22"/>
            <w:lang w:val="ru-RU"/>
          </w:rPr>
          <w:t>14/3</w:t>
        </w:r>
      </w:hyperlink>
      <w:r w:rsidR="00662C62" w:rsidRPr="00BE31FC">
        <w:rPr>
          <w:kern w:val="22"/>
          <w:szCs w:val="22"/>
          <w:lang w:val="ru-RU"/>
        </w:rPr>
        <w:t xml:space="preserve">, </w:t>
      </w:r>
      <w:r w:rsidR="00BE31FC" w:rsidRPr="00EC5274">
        <w:rPr>
          <w:kern w:val="22"/>
          <w:szCs w:val="22"/>
          <w:lang w:val="ru-RU"/>
        </w:rPr>
        <w:t>принятом на 14-м совещании, Конференция</w:t>
      </w:r>
      <w:r w:rsidRPr="00EC5274">
        <w:rPr>
          <w:kern w:val="22"/>
          <w:szCs w:val="22"/>
          <w:lang w:val="ru-RU"/>
        </w:rPr>
        <w:t xml:space="preserve"> Сторон </w:t>
      </w:r>
      <w:r w:rsidR="00BE31FC" w:rsidRPr="00EC5274">
        <w:rPr>
          <w:kern w:val="22"/>
          <w:szCs w:val="22"/>
          <w:lang w:val="ru-RU"/>
        </w:rPr>
        <w:t>постановила</w:t>
      </w:r>
      <w:r w:rsidRPr="00EC5274">
        <w:rPr>
          <w:kern w:val="22"/>
          <w:szCs w:val="22"/>
          <w:lang w:val="ru-RU"/>
        </w:rPr>
        <w:t xml:space="preserve"> </w:t>
      </w:r>
      <w:r w:rsidR="00BE31FC" w:rsidRPr="00EC5274">
        <w:rPr>
          <w:kern w:val="22"/>
          <w:szCs w:val="22"/>
          <w:lang w:val="ru-RU"/>
        </w:rPr>
        <w:t xml:space="preserve">принять </w:t>
      </w:r>
      <w:r w:rsidRPr="00EC5274">
        <w:rPr>
          <w:kern w:val="22"/>
          <w:szCs w:val="22"/>
          <w:lang w:val="ru-RU"/>
        </w:rPr>
        <w:t xml:space="preserve">долгосрочный стратегический подход </w:t>
      </w:r>
      <w:r w:rsidR="00682C14" w:rsidRPr="00EC5274">
        <w:rPr>
          <w:kern w:val="22"/>
          <w:szCs w:val="22"/>
          <w:lang w:val="ru-RU"/>
        </w:rPr>
        <w:t>к</w:t>
      </w:r>
      <w:r w:rsidRPr="00EC5274">
        <w:rPr>
          <w:kern w:val="22"/>
          <w:szCs w:val="22"/>
          <w:lang w:val="ru-RU"/>
        </w:rPr>
        <w:t xml:space="preserve"> </w:t>
      </w:r>
      <w:r w:rsidR="00682C14" w:rsidRPr="00EC5274">
        <w:rPr>
          <w:kern w:val="22"/>
          <w:szCs w:val="22"/>
          <w:lang w:val="ru-RU"/>
        </w:rPr>
        <w:t>учету</w:t>
      </w:r>
      <w:r w:rsidR="00BE31FC" w:rsidRPr="00EC5274">
        <w:rPr>
          <w:kern w:val="22"/>
          <w:szCs w:val="22"/>
          <w:lang w:val="ru-RU"/>
        </w:rPr>
        <w:t xml:space="preserve"> </w:t>
      </w:r>
      <w:r w:rsidR="00682C14" w:rsidRPr="00EC5274">
        <w:rPr>
          <w:kern w:val="22"/>
          <w:szCs w:val="22"/>
          <w:lang w:val="ru-RU"/>
        </w:rPr>
        <w:t>пробле</w:t>
      </w:r>
      <w:r w:rsidRPr="00EC5274">
        <w:rPr>
          <w:kern w:val="22"/>
          <w:szCs w:val="22"/>
          <w:lang w:val="ru-RU"/>
        </w:rPr>
        <w:t>матики биоразнообразия</w:t>
      </w:r>
      <w:r w:rsidR="00BE31FC" w:rsidRPr="00EC5274">
        <w:rPr>
          <w:kern w:val="22"/>
          <w:szCs w:val="22"/>
          <w:lang w:val="ru-RU"/>
        </w:rPr>
        <w:t xml:space="preserve"> (пункт 17) и учредить неофициальную консультативную группу по </w:t>
      </w:r>
      <w:r w:rsidR="00682C14" w:rsidRPr="00EC5274">
        <w:rPr>
          <w:kern w:val="22"/>
          <w:szCs w:val="22"/>
          <w:lang w:val="ru-RU"/>
        </w:rPr>
        <w:t>учету</w:t>
      </w:r>
      <w:r w:rsidR="00BE31FC" w:rsidRPr="00EC5274">
        <w:rPr>
          <w:kern w:val="22"/>
          <w:szCs w:val="22"/>
          <w:lang w:val="ru-RU"/>
        </w:rPr>
        <w:t xml:space="preserve"> </w:t>
      </w:r>
      <w:r w:rsidR="00682C14" w:rsidRPr="00EC5274">
        <w:rPr>
          <w:kern w:val="22"/>
          <w:szCs w:val="22"/>
          <w:lang w:val="ru-RU"/>
        </w:rPr>
        <w:t>проблематики</w:t>
      </w:r>
      <w:r w:rsidR="00BE31FC" w:rsidRPr="00EC5274">
        <w:rPr>
          <w:kern w:val="22"/>
          <w:szCs w:val="22"/>
          <w:lang w:val="ru-RU"/>
        </w:rPr>
        <w:t xml:space="preserve"> биоразнообразия для консультирования Исполнительного секретаря и бюро по вопросам дальнейшей разработки предложения о долгосрочном подходе, направленном на </w:t>
      </w:r>
      <w:r w:rsidR="00682C14" w:rsidRPr="00EC5274">
        <w:rPr>
          <w:kern w:val="22"/>
          <w:szCs w:val="22"/>
          <w:lang w:val="ru-RU"/>
        </w:rPr>
        <w:t>учет пробле</w:t>
      </w:r>
      <w:r w:rsidR="00BE31FC" w:rsidRPr="00EC5274">
        <w:rPr>
          <w:kern w:val="22"/>
          <w:szCs w:val="22"/>
          <w:lang w:val="ru-RU"/>
        </w:rPr>
        <w:t>матики биоразнообразия и, в частности, о способах эффективного включения этого вопроса в глобальную рамочную программу в области биоразнообразия на период после 2020 года; и представить доклад об этом Вспомогательному органу по осуществлению</w:t>
      </w:r>
      <w:r w:rsidR="00BE31FC" w:rsidRPr="00BE31FC">
        <w:rPr>
          <w:kern w:val="22"/>
          <w:szCs w:val="22"/>
          <w:lang w:val="ru-RU"/>
        </w:rPr>
        <w:t xml:space="preserve"> для рассмотрения на его третьем совещании (пункт 18). В пунк</w:t>
      </w:r>
      <w:r w:rsidR="00BE31FC">
        <w:rPr>
          <w:kern w:val="22"/>
          <w:szCs w:val="22"/>
          <w:lang w:val="ru-RU"/>
        </w:rPr>
        <w:t>т</w:t>
      </w:r>
      <w:r w:rsidR="00BE31FC" w:rsidRPr="00BE31FC">
        <w:rPr>
          <w:kern w:val="22"/>
          <w:szCs w:val="22"/>
          <w:lang w:val="ru-RU"/>
        </w:rPr>
        <w:t xml:space="preserve">е 19 с) решения Конференция Сторон поручила Исполнительному секретарю сотрудничать с упомянутой неофициальной консультативной группой </w:t>
      </w:r>
      <w:r w:rsidR="005002DE">
        <w:rPr>
          <w:kern w:val="22"/>
          <w:szCs w:val="22"/>
          <w:lang w:val="ru-RU"/>
        </w:rPr>
        <w:t>при</w:t>
      </w:r>
      <w:r w:rsidR="00BE31FC" w:rsidRPr="00BE31FC">
        <w:rPr>
          <w:kern w:val="22"/>
          <w:szCs w:val="22"/>
          <w:lang w:val="ru-RU"/>
        </w:rPr>
        <w:t xml:space="preserve"> разрабо</w:t>
      </w:r>
      <w:r w:rsidR="005002DE">
        <w:rPr>
          <w:kern w:val="22"/>
          <w:szCs w:val="22"/>
          <w:lang w:val="ru-RU"/>
        </w:rPr>
        <w:t>тке</w:t>
      </w:r>
      <w:r w:rsidR="00BE31FC" w:rsidRPr="00BE31FC">
        <w:rPr>
          <w:kern w:val="22"/>
          <w:szCs w:val="22"/>
          <w:lang w:val="ru-RU"/>
        </w:rPr>
        <w:t xml:space="preserve"> долгосрочного стратегического подхода </w:t>
      </w:r>
      <w:r w:rsidR="00682C14">
        <w:rPr>
          <w:kern w:val="22"/>
          <w:szCs w:val="22"/>
          <w:lang w:val="ru-RU"/>
        </w:rPr>
        <w:t>к учету</w:t>
      </w:r>
      <w:r w:rsidR="00BE31FC" w:rsidRPr="00BE31FC">
        <w:rPr>
          <w:kern w:val="22"/>
          <w:szCs w:val="22"/>
          <w:lang w:val="ru-RU"/>
        </w:rPr>
        <w:t xml:space="preserve"> </w:t>
      </w:r>
      <w:r w:rsidR="00682C14">
        <w:rPr>
          <w:kern w:val="22"/>
          <w:szCs w:val="22"/>
          <w:lang w:val="ru-RU"/>
        </w:rPr>
        <w:t>проблематики</w:t>
      </w:r>
      <w:r w:rsidR="00BE31FC" w:rsidRPr="00BE31FC">
        <w:rPr>
          <w:kern w:val="22"/>
          <w:szCs w:val="22"/>
          <w:lang w:val="ru-RU"/>
        </w:rPr>
        <w:t xml:space="preserve"> биоразнообразия.</w:t>
      </w:r>
    </w:p>
    <w:p w14:paraId="57A2F078" w14:textId="035813BB" w:rsidR="00682C14" w:rsidRPr="00D23F0C" w:rsidRDefault="00682C14" w:rsidP="00682C14">
      <w:pPr>
        <w:pStyle w:val="Para10"/>
        <w:suppressLineNumbers/>
        <w:tabs>
          <w:tab w:val="clear" w:pos="360"/>
        </w:tabs>
        <w:suppressAutoHyphens/>
        <w:rPr>
          <w:kern w:val="22"/>
          <w:szCs w:val="22"/>
          <w:lang w:val="ru-RU"/>
        </w:rPr>
      </w:pPr>
      <w:r w:rsidRPr="00D23F0C">
        <w:rPr>
          <w:kern w:val="22"/>
          <w:szCs w:val="22"/>
          <w:lang w:val="ru-RU"/>
        </w:rPr>
        <w:t xml:space="preserve">В пункте 19 </w:t>
      </w:r>
      <w:r w:rsidR="00662C62" w:rsidRPr="00D23F0C">
        <w:rPr>
          <w:kern w:val="22"/>
          <w:szCs w:val="22"/>
          <w:lang w:val="ru-RU"/>
        </w:rPr>
        <w:t xml:space="preserve">b) </w:t>
      </w:r>
      <w:r w:rsidRPr="00D23F0C">
        <w:rPr>
          <w:kern w:val="22"/>
          <w:szCs w:val="22"/>
          <w:lang w:val="ru-RU"/>
        </w:rPr>
        <w:t xml:space="preserve">решения 14/3 Конференция Сторон поручила Исполнительному секретарю обеспечить надлежащий учет обсуждений и мнений в отношении учета проблематики биоразнообразия при разработке глобальной рамочной программы в области биоразнообразия на период после 2020 года. Более того, </w:t>
      </w:r>
      <w:r w:rsidR="008411E0" w:rsidRPr="00D23F0C">
        <w:rPr>
          <w:kern w:val="22"/>
          <w:szCs w:val="22"/>
          <w:lang w:val="ru-RU"/>
        </w:rPr>
        <w:t xml:space="preserve">Рабочая группа по подготовке глобальной рамочной программы в области биоразнообразия на период после 2020 года на своем первом совещании предложила </w:t>
      </w:r>
      <w:r w:rsidR="00D23F0C">
        <w:rPr>
          <w:kern w:val="22"/>
          <w:szCs w:val="22"/>
          <w:lang w:val="ru-RU"/>
        </w:rPr>
        <w:t>н</w:t>
      </w:r>
      <w:r w:rsidR="008411E0" w:rsidRPr="00D23F0C">
        <w:rPr>
          <w:kern w:val="22"/>
          <w:szCs w:val="22"/>
          <w:lang w:val="ru-RU"/>
        </w:rPr>
        <w:t>еофициальной консультативной группе включить в свой доклад третьему совещанию Вспомогательного органа по осуществлению конкретные предложения по этому вопросу</w:t>
      </w:r>
      <w:r w:rsidR="008411E0" w:rsidRPr="00D23F0C">
        <w:rPr>
          <w:rStyle w:val="FootnoteReference"/>
          <w:kern w:val="22"/>
          <w:szCs w:val="22"/>
          <w:lang w:val="ru-RU"/>
        </w:rPr>
        <w:footnoteReference w:id="3"/>
      </w:r>
      <w:r w:rsidR="008411E0" w:rsidRPr="00D23F0C">
        <w:rPr>
          <w:kern w:val="22"/>
          <w:szCs w:val="22"/>
          <w:lang w:val="ru-RU"/>
        </w:rPr>
        <w:t>. В том же р</w:t>
      </w:r>
      <w:r w:rsidR="00D23F0C" w:rsidRPr="00D23F0C">
        <w:rPr>
          <w:kern w:val="22"/>
          <w:szCs w:val="22"/>
          <w:lang w:val="ru-RU"/>
        </w:rPr>
        <w:t>ешении Конференция Сторон поручила Исполнительному секретарю</w:t>
      </w:r>
      <w:r w:rsidR="008411E0" w:rsidRPr="00D23F0C">
        <w:rPr>
          <w:kern w:val="22"/>
          <w:szCs w:val="22"/>
          <w:lang w:val="ru-RU"/>
        </w:rPr>
        <w:t xml:space="preserve"> </w:t>
      </w:r>
      <w:r w:rsidR="00D23F0C" w:rsidRPr="00D23F0C">
        <w:rPr>
          <w:kern w:val="22"/>
          <w:szCs w:val="22"/>
          <w:lang w:val="ru-RU"/>
        </w:rPr>
        <w:t>провести еще целый ряд оперативных действий (пункт 19 а), d)-i)).</w:t>
      </w:r>
    </w:p>
    <w:p w14:paraId="1EEFE9EA" w14:textId="1A81D464" w:rsidR="00662C62" w:rsidRPr="000F4FB3" w:rsidRDefault="00D23F0C" w:rsidP="00662C62">
      <w:pPr>
        <w:pStyle w:val="Para10"/>
        <w:suppressLineNumbers/>
        <w:tabs>
          <w:tab w:val="clear" w:pos="360"/>
        </w:tabs>
        <w:suppressAutoHyphens/>
        <w:rPr>
          <w:kern w:val="22"/>
          <w:szCs w:val="22"/>
          <w:lang w:val="ru-RU"/>
        </w:rPr>
      </w:pPr>
      <w:r w:rsidRPr="000F4FB3">
        <w:rPr>
          <w:kern w:val="22"/>
          <w:szCs w:val="22"/>
          <w:lang w:val="ru-RU"/>
        </w:rPr>
        <w:t xml:space="preserve">В соответствии с этими поручениями в настоящем документе кратко излагается </w:t>
      </w:r>
      <w:r w:rsidR="00A373A8">
        <w:rPr>
          <w:kern w:val="22"/>
          <w:szCs w:val="22"/>
          <w:lang w:val="ru-RU"/>
        </w:rPr>
        <w:t>деятельность</w:t>
      </w:r>
      <w:r w:rsidR="005002DE" w:rsidRPr="000F4FB3">
        <w:rPr>
          <w:kern w:val="22"/>
          <w:szCs w:val="22"/>
          <w:lang w:val="ru-RU"/>
        </w:rPr>
        <w:t xml:space="preserve"> и </w:t>
      </w:r>
      <w:r w:rsidR="000F4FB3">
        <w:rPr>
          <w:kern w:val="22"/>
          <w:szCs w:val="22"/>
          <w:lang w:val="ru-RU"/>
        </w:rPr>
        <w:t xml:space="preserve">результаты </w:t>
      </w:r>
      <w:r w:rsidR="00A373A8">
        <w:rPr>
          <w:kern w:val="22"/>
          <w:szCs w:val="22"/>
          <w:lang w:val="ru-RU"/>
        </w:rPr>
        <w:t>Н</w:t>
      </w:r>
      <w:r w:rsidRPr="000F4FB3">
        <w:rPr>
          <w:kern w:val="22"/>
          <w:szCs w:val="22"/>
          <w:lang w:val="ru-RU"/>
        </w:rPr>
        <w:t xml:space="preserve">еформальной консультативной группы </w:t>
      </w:r>
      <w:r w:rsidR="005002DE" w:rsidRPr="000F4FB3">
        <w:rPr>
          <w:kern w:val="22"/>
          <w:szCs w:val="22"/>
          <w:lang w:val="ru-RU"/>
        </w:rPr>
        <w:t xml:space="preserve">и дополнительной сети экспертов </w:t>
      </w:r>
      <w:r w:rsidR="00662C62" w:rsidRPr="000F4FB3">
        <w:rPr>
          <w:kern w:val="22"/>
          <w:szCs w:val="22"/>
          <w:lang w:val="ru-RU"/>
        </w:rPr>
        <w:t>(</w:t>
      </w:r>
      <w:r w:rsidR="005002DE" w:rsidRPr="000F4FB3">
        <w:rPr>
          <w:kern w:val="22"/>
          <w:szCs w:val="22"/>
          <w:lang w:val="ru-RU"/>
        </w:rPr>
        <w:t xml:space="preserve">раздел </w:t>
      </w:r>
      <w:r w:rsidR="00662C62" w:rsidRPr="000F4FB3">
        <w:rPr>
          <w:kern w:val="22"/>
          <w:szCs w:val="22"/>
          <w:lang w:val="ru-RU"/>
        </w:rPr>
        <w:t xml:space="preserve">II), </w:t>
      </w:r>
      <w:r w:rsidR="005002DE" w:rsidRPr="000F4FB3">
        <w:rPr>
          <w:kern w:val="22"/>
          <w:szCs w:val="22"/>
          <w:lang w:val="ru-RU"/>
        </w:rPr>
        <w:t xml:space="preserve">разъясняется структура предлагаемого долгосрочного подхода, разработанного </w:t>
      </w:r>
      <w:r w:rsidR="00A373A8">
        <w:rPr>
          <w:kern w:val="22"/>
          <w:szCs w:val="22"/>
          <w:lang w:val="ru-RU"/>
        </w:rPr>
        <w:t>Н</w:t>
      </w:r>
      <w:r w:rsidR="005002DE" w:rsidRPr="000F4FB3">
        <w:rPr>
          <w:kern w:val="22"/>
          <w:szCs w:val="22"/>
          <w:lang w:val="ru-RU"/>
        </w:rPr>
        <w:t xml:space="preserve">еформальной консультативной группой (раздел </w:t>
      </w:r>
      <w:r w:rsidR="00662C62" w:rsidRPr="000F4FB3">
        <w:rPr>
          <w:kern w:val="22"/>
          <w:szCs w:val="22"/>
          <w:lang w:val="ru-RU"/>
        </w:rPr>
        <w:t xml:space="preserve">III), </w:t>
      </w:r>
      <w:r w:rsidR="005002DE" w:rsidRPr="000F4FB3">
        <w:rPr>
          <w:kern w:val="22"/>
          <w:szCs w:val="22"/>
          <w:lang w:val="ru-RU"/>
        </w:rPr>
        <w:t xml:space="preserve">сообщается о ходе работы по другим </w:t>
      </w:r>
      <w:r w:rsidR="00A373A8">
        <w:rPr>
          <w:kern w:val="22"/>
          <w:szCs w:val="22"/>
          <w:lang w:val="ru-RU"/>
        </w:rPr>
        <w:t>элементам</w:t>
      </w:r>
      <w:r w:rsidR="005002DE" w:rsidRPr="000F4FB3">
        <w:rPr>
          <w:kern w:val="22"/>
          <w:szCs w:val="22"/>
          <w:lang w:val="ru-RU"/>
        </w:rPr>
        <w:t xml:space="preserve"> в рамках этого пункта повестки дня, вытекающим из пунктов 16, 18 и 19 решения </w:t>
      </w:r>
      <w:r w:rsidR="00662C62" w:rsidRPr="000F4FB3">
        <w:rPr>
          <w:kern w:val="22"/>
          <w:szCs w:val="22"/>
          <w:lang w:val="ru-RU"/>
        </w:rPr>
        <w:t>14/3 (</w:t>
      </w:r>
      <w:r w:rsidR="005002DE" w:rsidRPr="000F4FB3">
        <w:rPr>
          <w:kern w:val="22"/>
          <w:szCs w:val="22"/>
          <w:lang w:val="ru-RU"/>
        </w:rPr>
        <w:t xml:space="preserve">раздел </w:t>
      </w:r>
      <w:r w:rsidR="00662C62" w:rsidRPr="000F4FB3">
        <w:rPr>
          <w:kern w:val="22"/>
          <w:szCs w:val="22"/>
          <w:lang w:val="ru-RU"/>
        </w:rPr>
        <w:t xml:space="preserve">IV), </w:t>
      </w:r>
      <w:r w:rsidR="005002DE" w:rsidRPr="000F4FB3">
        <w:rPr>
          <w:kern w:val="22"/>
          <w:szCs w:val="22"/>
          <w:lang w:val="ru-RU"/>
        </w:rPr>
        <w:t xml:space="preserve">и предлагается </w:t>
      </w:r>
      <w:r w:rsidR="000F4FB3" w:rsidRPr="000F4FB3">
        <w:rPr>
          <w:kern w:val="22"/>
          <w:szCs w:val="22"/>
          <w:lang w:val="ru-RU"/>
        </w:rPr>
        <w:t xml:space="preserve">проект рекомендации для его рассмотрения </w:t>
      </w:r>
      <w:r w:rsidR="000F4FB3" w:rsidRPr="000F4FB3">
        <w:rPr>
          <w:kern w:val="22"/>
          <w:szCs w:val="22"/>
          <w:lang w:val="ru-RU"/>
        </w:rPr>
        <w:lastRenderedPageBreak/>
        <w:t xml:space="preserve">Вспомогательным органом (раздел </w:t>
      </w:r>
      <w:r w:rsidR="00662C62" w:rsidRPr="000F4FB3">
        <w:rPr>
          <w:kern w:val="22"/>
          <w:szCs w:val="22"/>
          <w:lang w:val="ru-RU"/>
        </w:rPr>
        <w:t xml:space="preserve">V). </w:t>
      </w:r>
      <w:r w:rsidR="000F4FB3" w:rsidRPr="00EC5274">
        <w:rPr>
          <w:kern w:val="22"/>
          <w:szCs w:val="22"/>
          <w:lang w:val="ru-RU"/>
        </w:rPr>
        <w:t xml:space="preserve">Предлагаемый долгосрочный подход к учету проблематики биоразнообразия (ДПУБ) приведен в приложении </w:t>
      </w:r>
      <w:r w:rsidR="00662C62" w:rsidRPr="00EC5274">
        <w:rPr>
          <w:kern w:val="22"/>
          <w:szCs w:val="22"/>
          <w:lang w:val="ru-RU"/>
        </w:rPr>
        <w:t xml:space="preserve">II, </w:t>
      </w:r>
      <w:r w:rsidR="000F4FB3" w:rsidRPr="00EC5274">
        <w:rPr>
          <w:kern w:val="22"/>
          <w:szCs w:val="22"/>
          <w:lang w:val="ru-RU"/>
        </w:rPr>
        <w:t xml:space="preserve">в то время как в приложении </w:t>
      </w:r>
      <w:r w:rsidR="00662C62" w:rsidRPr="00EC5274">
        <w:rPr>
          <w:kern w:val="22"/>
          <w:szCs w:val="22"/>
          <w:lang w:val="ru-RU"/>
        </w:rPr>
        <w:t xml:space="preserve">I </w:t>
      </w:r>
      <w:r w:rsidR="000F4FB3" w:rsidRPr="00EC5274">
        <w:rPr>
          <w:kern w:val="22"/>
          <w:szCs w:val="22"/>
          <w:lang w:val="ru-RU"/>
        </w:rPr>
        <w:t>содержатся рекомендации Неофициальной консультативной группы для Сторон относительно того, как следует укреплять связи между рамочной программой</w:t>
      </w:r>
      <w:r w:rsidR="000F4FB3" w:rsidRPr="000F4FB3">
        <w:rPr>
          <w:kern w:val="22"/>
          <w:szCs w:val="22"/>
          <w:lang w:val="ru-RU"/>
        </w:rPr>
        <w:t xml:space="preserve"> на период после 2020 го</w:t>
      </w:r>
      <w:r w:rsidR="00A373A8">
        <w:rPr>
          <w:kern w:val="22"/>
          <w:szCs w:val="22"/>
          <w:lang w:val="ru-RU"/>
        </w:rPr>
        <w:t xml:space="preserve">да и этим подходом. В документе </w:t>
      </w:r>
      <w:r w:rsidR="00662C62" w:rsidRPr="000F4FB3">
        <w:rPr>
          <w:kern w:val="22"/>
          <w:szCs w:val="22"/>
          <w:lang w:val="ru-RU"/>
        </w:rPr>
        <w:t xml:space="preserve">CBD/SBI/3/13/Add.1 </w:t>
      </w:r>
      <w:r w:rsidR="000F4FB3">
        <w:rPr>
          <w:kern w:val="22"/>
          <w:szCs w:val="22"/>
          <w:lang w:val="ru-RU"/>
        </w:rPr>
        <w:t>содержится допол</w:t>
      </w:r>
      <w:r w:rsidR="000F4FB3" w:rsidRPr="000F4FB3">
        <w:rPr>
          <w:kern w:val="22"/>
          <w:szCs w:val="22"/>
          <w:lang w:val="ru-RU"/>
        </w:rPr>
        <w:t xml:space="preserve">нительный план действий, </w:t>
      </w:r>
      <w:r w:rsidR="00A373A8">
        <w:rPr>
          <w:kern w:val="22"/>
          <w:szCs w:val="22"/>
          <w:lang w:val="ru-RU"/>
        </w:rPr>
        <w:t>включающий</w:t>
      </w:r>
      <w:r w:rsidR="000F4FB3" w:rsidRPr="000F4FB3">
        <w:rPr>
          <w:kern w:val="22"/>
          <w:szCs w:val="22"/>
          <w:lang w:val="ru-RU"/>
        </w:rPr>
        <w:t xml:space="preserve"> ориентировочный каталог мероприятий, разработанных Неофициальной консультативной группой п</w:t>
      </w:r>
      <w:r w:rsidR="000F4FB3">
        <w:rPr>
          <w:kern w:val="22"/>
          <w:szCs w:val="22"/>
          <w:lang w:val="ru-RU"/>
        </w:rPr>
        <w:t>о каждому из элементов долгосро</w:t>
      </w:r>
      <w:r w:rsidR="000F4FB3" w:rsidRPr="000F4FB3">
        <w:rPr>
          <w:kern w:val="22"/>
          <w:szCs w:val="22"/>
          <w:lang w:val="ru-RU"/>
        </w:rPr>
        <w:t>ч</w:t>
      </w:r>
      <w:r w:rsidR="000F4FB3">
        <w:rPr>
          <w:kern w:val="22"/>
          <w:szCs w:val="22"/>
          <w:lang w:val="ru-RU"/>
        </w:rPr>
        <w:t>н</w:t>
      </w:r>
      <w:r w:rsidR="000F4FB3" w:rsidRPr="000F4FB3">
        <w:rPr>
          <w:kern w:val="22"/>
          <w:szCs w:val="22"/>
          <w:lang w:val="ru-RU"/>
        </w:rPr>
        <w:t>ого подхода в качестве дополнительного руководства для Сторон и их партнеров при осуществлении долгосрочного подхода</w:t>
      </w:r>
      <w:r w:rsidR="00662C62" w:rsidRPr="000F4FB3">
        <w:rPr>
          <w:kern w:val="22"/>
          <w:szCs w:val="22"/>
          <w:lang w:val="ru-RU"/>
        </w:rPr>
        <w:t>.</w:t>
      </w:r>
    </w:p>
    <w:p w14:paraId="74ED6F2D" w14:textId="47943E92" w:rsidR="00662C62" w:rsidRPr="00A30404" w:rsidRDefault="00A373A8" w:rsidP="00662C62">
      <w:pPr>
        <w:pStyle w:val="Para10"/>
        <w:suppressLineNumbers/>
        <w:tabs>
          <w:tab w:val="clear" w:pos="360"/>
        </w:tabs>
        <w:suppressAutoHyphens/>
        <w:rPr>
          <w:kern w:val="22"/>
          <w:szCs w:val="22"/>
          <w:lang w:val="ru-RU"/>
        </w:rPr>
      </w:pPr>
      <w:r w:rsidRPr="00A30404">
        <w:rPr>
          <w:kern w:val="22"/>
          <w:szCs w:val="22"/>
          <w:lang w:val="ru-RU"/>
        </w:rPr>
        <w:t>Вспомогательный орган по осуществлению на своем третьем совещании</w:t>
      </w:r>
      <w:r w:rsidR="00A30404" w:rsidRPr="00A30404">
        <w:rPr>
          <w:kern w:val="22"/>
          <w:szCs w:val="22"/>
          <w:lang w:val="ru-RU"/>
        </w:rPr>
        <w:t>, возможно, пожелает рассмотреть информацию, представленную в настоящем документе и, в соответствии с пунктом 6 приложения II к решению 14/3, пересмотрит мандат и состав Неофициальной консультативной группы.</w:t>
      </w:r>
    </w:p>
    <w:p w14:paraId="53CF01E4" w14:textId="2FDAEE9B" w:rsidR="00662C62" w:rsidRPr="00DD6160" w:rsidRDefault="00B424DD" w:rsidP="00B424DD">
      <w:pPr>
        <w:pStyle w:val="Heading1"/>
        <w:suppressLineNumbers/>
        <w:suppressAutoHyphens/>
        <w:ind w:left="1418" w:right="390" w:hanging="68"/>
        <w:jc w:val="left"/>
        <w:rPr>
          <w:kern w:val="22"/>
          <w:szCs w:val="22"/>
          <w:lang w:val="ru-RU"/>
        </w:rPr>
      </w:pPr>
      <w:r>
        <w:rPr>
          <w:kern w:val="22"/>
          <w:szCs w:val="22"/>
          <w:lang w:val="en-US"/>
        </w:rPr>
        <w:t>II</w:t>
      </w:r>
      <w:r w:rsidRPr="00B424DD">
        <w:rPr>
          <w:kern w:val="22"/>
          <w:szCs w:val="22"/>
          <w:lang w:val="ru-RU"/>
        </w:rPr>
        <w:t xml:space="preserve">. </w:t>
      </w:r>
      <w:r>
        <w:rPr>
          <w:kern w:val="22"/>
          <w:szCs w:val="22"/>
          <w:lang w:val="ru-RU"/>
        </w:rPr>
        <w:tab/>
      </w:r>
      <w:r w:rsidR="00300481" w:rsidRPr="00DD6160">
        <w:rPr>
          <w:kern w:val="22"/>
          <w:szCs w:val="22"/>
          <w:lang w:val="ru-RU"/>
        </w:rPr>
        <w:t>Доклад о ходе рабоы неофициальной консультативной группы по учету проблематики биоразнообразия</w:t>
      </w:r>
    </w:p>
    <w:p w14:paraId="47885B13" w14:textId="58E04AD0" w:rsidR="00662C62" w:rsidRPr="00E74F12" w:rsidRDefault="00300481" w:rsidP="00662C62">
      <w:pPr>
        <w:pStyle w:val="Para10"/>
        <w:suppressLineNumbers/>
        <w:tabs>
          <w:tab w:val="clear" w:pos="360"/>
        </w:tabs>
        <w:suppressAutoHyphens/>
        <w:rPr>
          <w:kern w:val="22"/>
          <w:szCs w:val="22"/>
          <w:lang w:val="ru-RU"/>
        </w:rPr>
      </w:pPr>
      <w:r w:rsidRPr="00E74F12">
        <w:rPr>
          <w:kern w:val="22"/>
          <w:szCs w:val="22"/>
          <w:lang w:val="ru-RU"/>
        </w:rPr>
        <w:t>В соответствии с</w:t>
      </w:r>
      <w:r w:rsidR="00E74F12">
        <w:rPr>
          <w:kern w:val="22"/>
          <w:szCs w:val="22"/>
          <w:lang w:val="ru-RU"/>
        </w:rPr>
        <w:t xml:space="preserve"> пунктом 16 решения 14/3 и кругом полномочий, изложенном</w:t>
      </w:r>
      <w:r w:rsidRPr="00E74F12">
        <w:rPr>
          <w:kern w:val="22"/>
          <w:szCs w:val="22"/>
          <w:lang w:val="ru-RU"/>
        </w:rPr>
        <w:t xml:space="preserve"> в приложении </w:t>
      </w:r>
      <w:r w:rsidR="00662C62" w:rsidRPr="00E74F12">
        <w:rPr>
          <w:kern w:val="22"/>
          <w:szCs w:val="22"/>
          <w:lang w:val="ru-RU"/>
        </w:rPr>
        <w:t xml:space="preserve">II </w:t>
      </w:r>
      <w:r w:rsidRPr="00E74F12">
        <w:rPr>
          <w:kern w:val="22"/>
          <w:szCs w:val="22"/>
          <w:lang w:val="ru-RU"/>
        </w:rPr>
        <w:t xml:space="preserve">к этому решению, была создана Неофициальная консультативная группа для консультирования Исполнительного секретаря и бюро </w:t>
      </w:r>
      <w:r w:rsidR="003B0E5F" w:rsidRPr="00E74F12">
        <w:rPr>
          <w:kern w:val="22"/>
          <w:szCs w:val="22"/>
          <w:lang w:val="ru-RU"/>
        </w:rPr>
        <w:t xml:space="preserve">Конференции Сторон </w:t>
      </w:r>
      <w:r w:rsidRPr="00E74F12">
        <w:rPr>
          <w:kern w:val="22"/>
          <w:szCs w:val="22"/>
          <w:lang w:val="ru-RU"/>
        </w:rPr>
        <w:t>по вопросам дальнейшей разработки предложения о долгосрочном подходе</w:t>
      </w:r>
      <w:r w:rsidR="003B0E5F" w:rsidRPr="00E74F12">
        <w:rPr>
          <w:kern w:val="22"/>
          <w:szCs w:val="22"/>
          <w:lang w:val="ru-RU"/>
        </w:rPr>
        <w:t xml:space="preserve"> к</w:t>
      </w:r>
      <w:r w:rsidRPr="00E74F12">
        <w:rPr>
          <w:kern w:val="22"/>
          <w:szCs w:val="22"/>
          <w:lang w:val="ru-RU"/>
        </w:rPr>
        <w:t xml:space="preserve"> учет</w:t>
      </w:r>
      <w:r w:rsidR="003B0E5F" w:rsidRPr="00E74F12">
        <w:rPr>
          <w:kern w:val="22"/>
          <w:szCs w:val="22"/>
          <w:lang w:val="ru-RU"/>
        </w:rPr>
        <w:t>у</w:t>
      </w:r>
      <w:r w:rsidRPr="00E74F12">
        <w:rPr>
          <w:kern w:val="22"/>
          <w:szCs w:val="22"/>
          <w:lang w:val="ru-RU"/>
        </w:rPr>
        <w:t xml:space="preserve"> пробле</w:t>
      </w:r>
      <w:r w:rsidR="003B0E5F" w:rsidRPr="00E74F12">
        <w:rPr>
          <w:kern w:val="22"/>
          <w:szCs w:val="22"/>
          <w:lang w:val="ru-RU"/>
        </w:rPr>
        <w:t>матики биоразнообразия</w:t>
      </w:r>
      <w:r w:rsidRPr="00E74F12">
        <w:rPr>
          <w:kern w:val="22"/>
          <w:szCs w:val="22"/>
          <w:lang w:val="ru-RU"/>
        </w:rPr>
        <w:t>, в частности, о способах эффективного включения этого вопроса в глобальную рамочную программу в области биоразнообразия на период после 2020 года</w:t>
      </w:r>
      <w:r w:rsidR="003B0E5F" w:rsidRPr="00E74F12">
        <w:rPr>
          <w:kern w:val="22"/>
          <w:szCs w:val="22"/>
          <w:lang w:val="ru-RU"/>
        </w:rPr>
        <w:t xml:space="preserve">, с </w:t>
      </w:r>
      <w:r w:rsidR="00E74F12" w:rsidRPr="00E74F12">
        <w:rPr>
          <w:kern w:val="22"/>
          <w:szCs w:val="22"/>
          <w:lang w:val="ru-RU"/>
        </w:rPr>
        <w:t xml:space="preserve">тем чтобы представить </w:t>
      </w:r>
      <w:r w:rsidR="00E74F12">
        <w:rPr>
          <w:kern w:val="22"/>
          <w:szCs w:val="22"/>
          <w:lang w:val="ru-RU"/>
        </w:rPr>
        <w:t>их</w:t>
      </w:r>
      <w:r w:rsidR="00E74F12" w:rsidRPr="00E74F12">
        <w:rPr>
          <w:kern w:val="22"/>
          <w:szCs w:val="22"/>
          <w:lang w:val="ru-RU"/>
        </w:rPr>
        <w:t xml:space="preserve"> на рассмотрение третьего совещания Вспомогательного органа по осуществлению.</w:t>
      </w:r>
    </w:p>
    <w:p w14:paraId="4F3B8D59" w14:textId="3CB3F7C4" w:rsidR="00E74F12" w:rsidRPr="00E74F12" w:rsidRDefault="00E74F12" w:rsidP="00E74F12">
      <w:pPr>
        <w:pStyle w:val="Para10"/>
        <w:suppressLineNumbers/>
        <w:tabs>
          <w:tab w:val="clear" w:pos="360"/>
        </w:tabs>
        <w:suppressAutoHyphens/>
        <w:rPr>
          <w:kern w:val="22"/>
          <w:szCs w:val="22"/>
          <w:lang w:val="ru-RU"/>
        </w:rPr>
      </w:pPr>
      <w:r w:rsidRPr="00E74F12">
        <w:rPr>
          <w:kern w:val="22"/>
          <w:szCs w:val="22"/>
          <w:lang w:val="ru-RU"/>
        </w:rPr>
        <w:t>В соответствии с приложением II к решению 14/3 была создана Неофициальная консультативная группа в составе 15 экспертов, назначенных правительствами, и 15 представителей соответствующих международных организаций и инициатив, компетентных в областях, связанных с учетом проблематики биоразнообразия, при должном учете географической представленности, гендерной сбалансированности и особых условий развивающихся стран</w:t>
      </w:r>
      <w:r w:rsidRPr="00B47649">
        <w:rPr>
          <w:rStyle w:val="FootnoteReference"/>
          <w:kern w:val="22"/>
          <w:szCs w:val="22"/>
        </w:rPr>
        <w:footnoteReference w:id="4"/>
      </w:r>
      <w:r w:rsidRPr="00E74F12">
        <w:rPr>
          <w:kern w:val="22"/>
          <w:szCs w:val="22"/>
          <w:lang w:val="ru-RU"/>
        </w:rPr>
        <w:t>. Как поясняется ниже, также была создана расширенная открытая консультативная сеть.</w:t>
      </w:r>
    </w:p>
    <w:p w14:paraId="0CA68B0F" w14:textId="769290FB" w:rsidR="00965430" w:rsidRPr="00965430" w:rsidRDefault="00E74F12" w:rsidP="00662C62">
      <w:pPr>
        <w:pStyle w:val="Para10"/>
        <w:suppressLineNumbers/>
        <w:tabs>
          <w:tab w:val="clear" w:pos="360"/>
        </w:tabs>
        <w:suppressAutoHyphens/>
        <w:rPr>
          <w:kern w:val="22"/>
          <w:szCs w:val="22"/>
          <w:lang w:val="ru-RU"/>
        </w:rPr>
      </w:pPr>
      <w:r w:rsidRPr="00965430">
        <w:rPr>
          <w:kern w:val="22"/>
          <w:szCs w:val="22"/>
          <w:lang w:val="ru-RU"/>
        </w:rPr>
        <w:t xml:space="preserve">Неофициальная консультативная группа приступила к работе в июне 2019 года. </w:t>
      </w:r>
      <w:r w:rsidR="00965430" w:rsidRPr="00965430">
        <w:rPr>
          <w:kern w:val="22"/>
          <w:szCs w:val="22"/>
          <w:lang w:val="ru-RU"/>
        </w:rPr>
        <w:t>Работа велась посредством вебина</w:t>
      </w:r>
      <w:r w:rsidR="00965430">
        <w:rPr>
          <w:kern w:val="22"/>
          <w:szCs w:val="22"/>
          <w:lang w:val="ru-RU"/>
        </w:rPr>
        <w:t xml:space="preserve">ров, опросов и телеконференций; </w:t>
      </w:r>
      <w:r w:rsidR="00965430" w:rsidRPr="00965430">
        <w:rPr>
          <w:kern w:val="22"/>
          <w:szCs w:val="22"/>
          <w:lang w:val="ru-RU"/>
        </w:rPr>
        <w:t xml:space="preserve">личные встречи членов Неофициальной консультативной группы </w:t>
      </w:r>
      <w:r w:rsidR="00965430">
        <w:rPr>
          <w:kern w:val="22"/>
          <w:szCs w:val="22"/>
          <w:lang w:val="ru-RU"/>
        </w:rPr>
        <w:t>имели место</w:t>
      </w:r>
      <w:r w:rsidR="00965430" w:rsidRPr="00965430">
        <w:rPr>
          <w:kern w:val="22"/>
          <w:szCs w:val="22"/>
          <w:lang w:val="ru-RU"/>
        </w:rPr>
        <w:t xml:space="preserve"> на полях первого и второго </w:t>
      </w:r>
      <w:r w:rsidR="00333CFB">
        <w:rPr>
          <w:kern w:val="22"/>
          <w:szCs w:val="22"/>
          <w:lang w:val="ru-RU"/>
        </w:rPr>
        <w:t>совещаний</w:t>
      </w:r>
      <w:r w:rsidR="00965430" w:rsidRPr="00965430">
        <w:rPr>
          <w:kern w:val="22"/>
          <w:szCs w:val="22"/>
          <w:lang w:val="ru-RU"/>
        </w:rPr>
        <w:t xml:space="preserve"> Рабочей группы открытого состава</w:t>
      </w:r>
      <w:r w:rsidR="00965430">
        <w:rPr>
          <w:kern w:val="22"/>
          <w:szCs w:val="22"/>
          <w:lang w:val="ru-RU"/>
        </w:rPr>
        <w:t xml:space="preserve"> </w:t>
      </w:r>
      <w:r w:rsidR="00965430" w:rsidRPr="00965430">
        <w:rPr>
          <w:kern w:val="22"/>
          <w:szCs w:val="22"/>
          <w:lang w:val="ru-RU"/>
        </w:rPr>
        <w:t xml:space="preserve">по подготовке глобальной рамочной программы в области биоразнообразия на период после 2020 года. Работа </w:t>
      </w:r>
      <w:r w:rsidR="00965430">
        <w:rPr>
          <w:kern w:val="22"/>
          <w:szCs w:val="22"/>
          <w:lang w:val="ru-RU"/>
        </w:rPr>
        <w:t>включала в себя</w:t>
      </w:r>
      <w:r w:rsidR="00965430" w:rsidRPr="00965430">
        <w:rPr>
          <w:kern w:val="22"/>
          <w:szCs w:val="22"/>
          <w:lang w:val="ru-RU"/>
        </w:rPr>
        <w:t xml:space="preserve"> в следующие этапы: </w:t>
      </w:r>
    </w:p>
    <w:p w14:paraId="29DA2A19" w14:textId="3D7C7DB1" w:rsidR="00662C62" w:rsidRPr="00A26BC8" w:rsidRDefault="00965430" w:rsidP="00A26BC8">
      <w:pPr>
        <w:pStyle w:val="Para10"/>
        <w:numPr>
          <w:ilvl w:val="0"/>
          <w:numId w:val="0"/>
        </w:numPr>
        <w:suppressLineNumbers/>
        <w:suppressAutoHyphens/>
        <w:ind w:firstLine="709"/>
        <w:rPr>
          <w:kern w:val="22"/>
          <w:szCs w:val="22"/>
          <w:lang w:val="ru-RU"/>
        </w:rPr>
      </w:pPr>
      <w:r w:rsidRPr="00DD6160">
        <w:rPr>
          <w:kern w:val="22"/>
          <w:szCs w:val="22"/>
          <w:lang w:val="ru-RU"/>
        </w:rPr>
        <w:t>а)</w:t>
      </w:r>
      <w:r w:rsidRPr="00DD6160">
        <w:rPr>
          <w:kern w:val="22"/>
          <w:szCs w:val="22"/>
          <w:lang w:val="ru-RU"/>
        </w:rPr>
        <w:tab/>
      </w:r>
      <w:r>
        <w:rPr>
          <w:kern w:val="22"/>
          <w:szCs w:val="22"/>
          <w:lang w:val="ru-RU"/>
        </w:rPr>
        <w:t>в</w:t>
      </w:r>
      <w:r w:rsidRPr="00965430">
        <w:rPr>
          <w:kern w:val="22"/>
          <w:szCs w:val="22"/>
          <w:lang w:val="ru-RU"/>
        </w:rPr>
        <w:t xml:space="preserve"> июне 2019 год</w:t>
      </w:r>
      <w:r>
        <w:rPr>
          <w:kern w:val="22"/>
          <w:szCs w:val="22"/>
          <w:lang w:val="ru-RU"/>
        </w:rPr>
        <w:t>а были проведены вводные веб</w:t>
      </w:r>
      <w:r w:rsidRPr="00965430">
        <w:rPr>
          <w:kern w:val="22"/>
          <w:szCs w:val="22"/>
          <w:lang w:val="ru-RU"/>
        </w:rPr>
        <w:t>инары, на которых были рассмотрены цели, ожидаемые р</w:t>
      </w:r>
      <w:r w:rsidR="00A26BC8">
        <w:rPr>
          <w:kern w:val="22"/>
          <w:szCs w:val="22"/>
          <w:lang w:val="ru-RU"/>
        </w:rPr>
        <w:t>езультаты, план и методы работы</w:t>
      </w:r>
      <w:r w:rsidRPr="00965430">
        <w:rPr>
          <w:kern w:val="22"/>
          <w:szCs w:val="22"/>
          <w:lang w:val="ru-RU"/>
        </w:rPr>
        <w:t xml:space="preserve"> </w:t>
      </w:r>
      <w:r>
        <w:rPr>
          <w:kern w:val="22"/>
          <w:szCs w:val="22"/>
          <w:lang w:val="ru-RU"/>
        </w:rPr>
        <w:t>на основе обзора</w:t>
      </w:r>
      <w:r w:rsidRPr="00965430">
        <w:rPr>
          <w:kern w:val="22"/>
          <w:szCs w:val="22"/>
          <w:lang w:val="ru-RU"/>
        </w:rPr>
        <w:t xml:space="preserve"> существующих подходов к </w:t>
      </w:r>
      <w:r>
        <w:rPr>
          <w:kern w:val="22"/>
          <w:szCs w:val="22"/>
          <w:lang w:val="ru-RU"/>
        </w:rPr>
        <w:t>учету проблематики биоразнообразия</w:t>
      </w:r>
      <w:r w:rsidRPr="00965430">
        <w:rPr>
          <w:kern w:val="22"/>
          <w:szCs w:val="22"/>
          <w:lang w:val="ru-RU"/>
        </w:rPr>
        <w:t xml:space="preserve"> в рамках Конвенции и с участием отде</w:t>
      </w:r>
      <w:r w:rsidR="00A26BC8">
        <w:rPr>
          <w:kern w:val="22"/>
          <w:szCs w:val="22"/>
          <w:lang w:val="ru-RU"/>
        </w:rPr>
        <w:t>льных партнеров, предоставленных</w:t>
      </w:r>
      <w:r w:rsidRPr="00965430">
        <w:rPr>
          <w:kern w:val="22"/>
          <w:szCs w:val="22"/>
          <w:lang w:val="ru-RU"/>
        </w:rPr>
        <w:t xml:space="preserve"> секретариатом. Неофициальная консультативная группа согласовала план и график</w:t>
      </w:r>
      <w:r>
        <w:rPr>
          <w:kern w:val="22"/>
          <w:szCs w:val="22"/>
          <w:lang w:val="ru-RU"/>
        </w:rPr>
        <w:t xml:space="preserve"> работы;</w:t>
      </w:r>
      <w:r w:rsidRPr="00965430">
        <w:rPr>
          <w:kern w:val="22"/>
          <w:szCs w:val="22"/>
          <w:lang w:val="ru-RU"/>
        </w:rPr>
        <w:t xml:space="preserve"> </w:t>
      </w:r>
    </w:p>
    <w:p w14:paraId="2EBAD8C0" w14:textId="0D37E68C" w:rsidR="00A26BC8" w:rsidRPr="00A26BC8" w:rsidRDefault="00A26BC8" w:rsidP="00593E7B">
      <w:pPr>
        <w:pStyle w:val="Para10"/>
        <w:numPr>
          <w:ilvl w:val="1"/>
          <w:numId w:val="21"/>
        </w:numPr>
        <w:suppressLineNumbers/>
        <w:suppressAutoHyphens/>
        <w:rPr>
          <w:kern w:val="22"/>
          <w:szCs w:val="22"/>
          <w:lang w:val="ru-RU"/>
        </w:rPr>
      </w:pPr>
      <w:r w:rsidRPr="00A26BC8">
        <w:rPr>
          <w:kern w:val="22"/>
          <w:szCs w:val="22"/>
          <w:lang w:val="ru-RU"/>
        </w:rPr>
        <w:t xml:space="preserve">с июня по август 2019 года был проведен опрос </w:t>
      </w:r>
      <w:r w:rsidR="00074E6E">
        <w:rPr>
          <w:kern w:val="22"/>
          <w:szCs w:val="22"/>
          <w:lang w:val="ru-RU"/>
        </w:rPr>
        <w:t>посредством</w:t>
      </w:r>
      <w:r w:rsidRPr="00A26BC8">
        <w:rPr>
          <w:kern w:val="22"/>
          <w:szCs w:val="22"/>
          <w:lang w:val="ru-RU"/>
        </w:rPr>
        <w:t xml:space="preserve"> обмена электронными </w:t>
      </w:r>
      <w:r>
        <w:rPr>
          <w:kern w:val="22"/>
          <w:szCs w:val="22"/>
          <w:lang w:val="ru-RU"/>
        </w:rPr>
        <w:t>сообщениями</w:t>
      </w:r>
      <w:r w:rsidRPr="00A26BC8">
        <w:rPr>
          <w:kern w:val="22"/>
          <w:szCs w:val="22"/>
          <w:lang w:val="ru-RU"/>
        </w:rPr>
        <w:t>, «Surveymonkey», а также</w:t>
      </w:r>
      <w:r w:rsidR="00074E6E">
        <w:rPr>
          <w:kern w:val="22"/>
          <w:szCs w:val="22"/>
          <w:lang w:val="ru-RU"/>
        </w:rPr>
        <w:t xml:space="preserve"> посредством</w:t>
      </w:r>
      <w:r w:rsidRPr="00A26BC8">
        <w:rPr>
          <w:kern w:val="22"/>
          <w:szCs w:val="22"/>
          <w:lang w:val="ru-RU"/>
        </w:rPr>
        <w:t xml:space="preserve"> онлайн</w:t>
      </w:r>
      <w:r w:rsidR="00074E6E">
        <w:rPr>
          <w:kern w:val="22"/>
          <w:szCs w:val="22"/>
          <w:lang w:val="ru-RU"/>
        </w:rPr>
        <w:t xml:space="preserve">ового </w:t>
      </w:r>
      <w:r w:rsidRPr="00A26BC8">
        <w:rPr>
          <w:kern w:val="22"/>
          <w:szCs w:val="22"/>
          <w:lang w:val="ru-RU"/>
        </w:rPr>
        <w:t>форум</w:t>
      </w:r>
      <w:r w:rsidR="00074E6E">
        <w:rPr>
          <w:kern w:val="22"/>
          <w:szCs w:val="22"/>
          <w:lang w:val="ru-RU"/>
        </w:rPr>
        <w:t>а</w:t>
      </w:r>
      <w:r w:rsidRPr="00A26BC8">
        <w:rPr>
          <w:kern w:val="22"/>
          <w:szCs w:val="22"/>
          <w:lang w:val="ru-RU"/>
        </w:rPr>
        <w:t>, посвященный определениям, инструментам и методам учета</w:t>
      </w:r>
      <w:r w:rsidR="00074E6E">
        <w:rPr>
          <w:kern w:val="22"/>
          <w:szCs w:val="22"/>
          <w:lang w:val="ru-RU"/>
        </w:rPr>
        <w:t xml:space="preserve"> проблематики биоразнообразия</w:t>
      </w:r>
      <w:r w:rsidRPr="00A26BC8">
        <w:rPr>
          <w:kern w:val="22"/>
          <w:szCs w:val="22"/>
          <w:lang w:val="ru-RU"/>
        </w:rPr>
        <w:t xml:space="preserve">. </w:t>
      </w:r>
      <w:r w:rsidR="00333CFB">
        <w:rPr>
          <w:kern w:val="22"/>
          <w:szCs w:val="22"/>
          <w:lang w:val="ru-RU"/>
        </w:rPr>
        <w:t xml:space="preserve">На основе </w:t>
      </w:r>
      <w:r w:rsidRPr="00A26BC8">
        <w:rPr>
          <w:kern w:val="22"/>
          <w:szCs w:val="22"/>
          <w:lang w:val="ru-RU"/>
        </w:rPr>
        <w:t xml:space="preserve">этой работы была подготовлена информационная записка по </w:t>
      </w:r>
      <w:r w:rsidR="00074E6E">
        <w:rPr>
          <w:kern w:val="22"/>
          <w:szCs w:val="22"/>
          <w:lang w:val="ru-RU"/>
        </w:rPr>
        <w:t>учету</w:t>
      </w:r>
      <w:r w:rsidRPr="00A26BC8">
        <w:rPr>
          <w:kern w:val="22"/>
          <w:szCs w:val="22"/>
          <w:lang w:val="ru-RU"/>
        </w:rPr>
        <w:t xml:space="preserve"> </w:t>
      </w:r>
      <w:r w:rsidR="00074E6E">
        <w:rPr>
          <w:kern w:val="22"/>
          <w:szCs w:val="22"/>
          <w:lang w:val="ru-RU"/>
        </w:rPr>
        <w:t>проблематики</w:t>
      </w:r>
      <w:r w:rsidRPr="00A26BC8">
        <w:rPr>
          <w:kern w:val="22"/>
          <w:szCs w:val="22"/>
          <w:lang w:val="ru-RU"/>
        </w:rPr>
        <w:t xml:space="preserve"> биоразнообразия для девятой Тронхеймской конференции по биоразнообразию, которая проходила со 2 по 5 июля 2019 года;</w:t>
      </w:r>
    </w:p>
    <w:p w14:paraId="7DB615E5" w14:textId="528BAEAE" w:rsidR="00333CFB" w:rsidRDefault="003E62F1" w:rsidP="00593E7B">
      <w:pPr>
        <w:pStyle w:val="Para10"/>
        <w:numPr>
          <w:ilvl w:val="1"/>
          <w:numId w:val="21"/>
        </w:numPr>
        <w:suppressLineNumbers/>
        <w:suppressAutoHyphens/>
        <w:rPr>
          <w:kern w:val="22"/>
          <w:szCs w:val="22"/>
          <w:lang w:val="ru-RU"/>
        </w:rPr>
      </w:pPr>
      <w:r>
        <w:rPr>
          <w:kern w:val="22"/>
          <w:szCs w:val="22"/>
          <w:lang w:val="ru-RU"/>
        </w:rPr>
        <w:lastRenderedPageBreak/>
        <w:t>п</w:t>
      </w:r>
      <w:r w:rsidR="00333CFB" w:rsidRPr="00EC3ADA">
        <w:rPr>
          <w:kern w:val="22"/>
          <w:szCs w:val="22"/>
          <w:lang w:val="ru-RU"/>
        </w:rPr>
        <w:t xml:space="preserve">о итогам совещания по методу «мозговой атаки» на полях первого совещания Рабочей группы по подготовке глобальной рамочной программы в области биоразнообразия на период после 2020 года </w:t>
      </w:r>
      <w:r w:rsidR="00A9604A">
        <w:rPr>
          <w:kern w:val="22"/>
          <w:szCs w:val="22"/>
          <w:lang w:val="ru-RU"/>
        </w:rPr>
        <w:t>с</w:t>
      </w:r>
      <w:r w:rsidR="00333CFB" w:rsidRPr="00EC3ADA">
        <w:rPr>
          <w:kern w:val="22"/>
          <w:szCs w:val="22"/>
          <w:lang w:val="ru-RU"/>
        </w:rPr>
        <w:t xml:space="preserve">екретариат подготовил проект </w:t>
      </w:r>
      <w:r w:rsidR="00EC3ADA">
        <w:rPr>
          <w:kern w:val="22"/>
          <w:szCs w:val="22"/>
          <w:lang w:val="ru-RU"/>
        </w:rPr>
        <w:t>контуров</w:t>
      </w:r>
      <w:r w:rsidR="00333CFB" w:rsidRPr="00EC3ADA">
        <w:rPr>
          <w:kern w:val="22"/>
          <w:szCs w:val="22"/>
          <w:lang w:val="ru-RU"/>
        </w:rPr>
        <w:t xml:space="preserve"> долгосрочного подхода, которы</w:t>
      </w:r>
      <w:r w:rsidR="00EC3ADA">
        <w:rPr>
          <w:kern w:val="22"/>
          <w:szCs w:val="22"/>
          <w:lang w:val="ru-RU"/>
        </w:rPr>
        <w:t>е</w:t>
      </w:r>
      <w:r w:rsidR="00EC3ADA" w:rsidRPr="00EC3ADA">
        <w:rPr>
          <w:kern w:val="22"/>
          <w:szCs w:val="22"/>
          <w:lang w:val="ru-RU"/>
        </w:rPr>
        <w:t xml:space="preserve"> затем</w:t>
      </w:r>
      <w:r w:rsidR="00333CFB" w:rsidRPr="00EC3ADA">
        <w:rPr>
          <w:kern w:val="22"/>
          <w:szCs w:val="22"/>
          <w:lang w:val="ru-RU"/>
        </w:rPr>
        <w:t xml:space="preserve"> был</w:t>
      </w:r>
      <w:r w:rsidR="00EC3ADA" w:rsidRPr="00EC3ADA">
        <w:rPr>
          <w:kern w:val="22"/>
          <w:szCs w:val="22"/>
          <w:lang w:val="ru-RU"/>
        </w:rPr>
        <w:t>и</w:t>
      </w:r>
      <w:r w:rsidR="00333CFB" w:rsidRPr="00EC3ADA">
        <w:rPr>
          <w:kern w:val="22"/>
          <w:szCs w:val="22"/>
          <w:lang w:val="ru-RU"/>
        </w:rPr>
        <w:t xml:space="preserve"> пересмотрен</w:t>
      </w:r>
      <w:r w:rsidR="00EC3ADA" w:rsidRPr="00EC3ADA">
        <w:rPr>
          <w:kern w:val="22"/>
          <w:szCs w:val="22"/>
          <w:lang w:val="ru-RU"/>
        </w:rPr>
        <w:t>ы и дополнены</w:t>
      </w:r>
      <w:r w:rsidR="00333CFB" w:rsidRPr="00EC3ADA">
        <w:rPr>
          <w:kern w:val="22"/>
          <w:szCs w:val="22"/>
          <w:lang w:val="ru-RU"/>
        </w:rPr>
        <w:t xml:space="preserve"> Неофициальной консультативной группой в сентябре 2019 года. Рабочая группа была проинформирована о ходе работы Неофициальной консультативной группы </w:t>
      </w:r>
      <w:r w:rsidR="00EC3ADA">
        <w:rPr>
          <w:kern w:val="22"/>
          <w:szCs w:val="22"/>
          <w:lang w:val="ru-RU"/>
        </w:rPr>
        <w:t>благодаря документу CBD/WG2020/1/INF/</w:t>
      </w:r>
      <w:r w:rsidR="00333CFB" w:rsidRPr="00EC3ADA">
        <w:rPr>
          <w:kern w:val="22"/>
          <w:szCs w:val="22"/>
          <w:lang w:val="ru-RU"/>
        </w:rPr>
        <w:t>2 и обновленн</w:t>
      </w:r>
      <w:r w:rsidR="00EC3ADA">
        <w:rPr>
          <w:kern w:val="22"/>
          <w:szCs w:val="22"/>
          <w:lang w:val="ru-RU"/>
        </w:rPr>
        <w:t>ой информации, предоставленной г-жой Терезой Лим из Филиппин;</w:t>
      </w:r>
    </w:p>
    <w:p w14:paraId="60F6FDE0" w14:textId="5D9B1193" w:rsidR="00EC3ADA" w:rsidRDefault="003E62F1" w:rsidP="00593E7B">
      <w:pPr>
        <w:pStyle w:val="Para10"/>
        <w:numPr>
          <w:ilvl w:val="1"/>
          <w:numId w:val="21"/>
        </w:numPr>
        <w:suppressLineNumbers/>
        <w:suppressAutoHyphens/>
        <w:rPr>
          <w:kern w:val="22"/>
          <w:szCs w:val="22"/>
          <w:lang w:val="ru-RU"/>
        </w:rPr>
      </w:pPr>
      <w:r>
        <w:rPr>
          <w:kern w:val="22"/>
          <w:szCs w:val="22"/>
          <w:lang w:val="ru-RU"/>
        </w:rPr>
        <w:t>н</w:t>
      </w:r>
      <w:r w:rsidR="00EC3ADA" w:rsidRPr="00EC3ADA">
        <w:rPr>
          <w:kern w:val="22"/>
          <w:szCs w:val="22"/>
          <w:lang w:val="ru-RU"/>
        </w:rPr>
        <w:t xml:space="preserve">а основе </w:t>
      </w:r>
      <w:r w:rsidR="00EC3ADA">
        <w:rPr>
          <w:kern w:val="22"/>
          <w:szCs w:val="22"/>
          <w:lang w:val="ru-RU"/>
        </w:rPr>
        <w:t>контуров</w:t>
      </w:r>
      <w:r w:rsidR="00EC3ADA" w:rsidRPr="00EC3ADA">
        <w:rPr>
          <w:kern w:val="22"/>
          <w:szCs w:val="22"/>
          <w:lang w:val="ru-RU"/>
        </w:rPr>
        <w:t xml:space="preserve"> </w:t>
      </w:r>
      <w:r w:rsidR="00A9604A">
        <w:rPr>
          <w:kern w:val="22"/>
          <w:szCs w:val="22"/>
          <w:lang w:val="ru-RU"/>
        </w:rPr>
        <w:t>с</w:t>
      </w:r>
      <w:r w:rsidR="00EC3ADA" w:rsidRPr="00EC3ADA">
        <w:rPr>
          <w:kern w:val="22"/>
          <w:szCs w:val="22"/>
          <w:lang w:val="ru-RU"/>
        </w:rPr>
        <w:t xml:space="preserve">екретариат подготовил </w:t>
      </w:r>
      <w:r w:rsidR="004E77D6">
        <w:rPr>
          <w:kern w:val="22"/>
          <w:szCs w:val="22"/>
          <w:lang w:val="ru-RU"/>
        </w:rPr>
        <w:t>предварительный</w:t>
      </w:r>
      <w:r w:rsidR="00EC3ADA" w:rsidRPr="00EC3ADA">
        <w:rPr>
          <w:kern w:val="22"/>
          <w:szCs w:val="22"/>
          <w:lang w:val="ru-RU"/>
        </w:rPr>
        <w:t xml:space="preserve"> проект долгосрочного подхода и направил его Неофициальной консультативной группе в октябре 2019 года. Проект прошел </w:t>
      </w:r>
      <w:r w:rsidR="00EC3ADA">
        <w:rPr>
          <w:kern w:val="22"/>
          <w:szCs w:val="22"/>
          <w:lang w:val="ru-RU"/>
        </w:rPr>
        <w:t xml:space="preserve">два последовательных цикла </w:t>
      </w:r>
      <w:r>
        <w:rPr>
          <w:kern w:val="22"/>
          <w:szCs w:val="22"/>
          <w:lang w:val="ru-RU"/>
        </w:rPr>
        <w:t>пересмотров</w:t>
      </w:r>
      <w:r w:rsidR="00EC3ADA" w:rsidRPr="00EC3ADA">
        <w:rPr>
          <w:kern w:val="22"/>
          <w:szCs w:val="22"/>
          <w:lang w:val="ru-RU"/>
        </w:rPr>
        <w:t xml:space="preserve"> и внесения поправок. Более широк</w:t>
      </w:r>
      <w:r>
        <w:rPr>
          <w:kern w:val="22"/>
          <w:szCs w:val="22"/>
          <w:lang w:val="ru-RU"/>
        </w:rPr>
        <w:t>ой сети</w:t>
      </w:r>
      <w:r w:rsidR="00EC3ADA" w:rsidRPr="00EC3ADA">
        <w:rPr>
          <w:kern w:val="22"/>
          <w:szCs w:val="22"/>
          <w:lang w:val="ru-RU"/>
        </w:rPr>
        <w:t xml:space="preserve"> партнеров (см. </w:t>
      </w:r>
      <w:r>
        <w:rPr>
          <w:kern w:val="22"/>
          <w:szCs w:val="22"/>
          <w:lang w:val="ru-RU"/>
        </w:rPr>
        <w:t>ниже) было</w:t>
      </w:r>
      <w:r w:rsidR="00EC3ADA" w:rsidRPr="00EC3ADA">
        <w:rPr>
          <w:kern w:val="22"/>
          <w:szCs w:val="22"/>
          <w:lang w:val="ru-RU"/>
        </w:rPr>
        <w:t xml:space="preserve"> также </w:t>
      </w:r>
      <w:r>
        <w:rPr>
          <w:kern w:val="22"/>
          <w:szCs w:val="22"/>
          <w:lang w:val="ru-RU"/>
        </w:rPr>
        <w:t>предложено прислать свои отзывы и комментарии по поводу проекта</w:t>
      </w:r>
      <w:r w:rsidR="00EC3ADA" w:rsidRPr="00EC3ADA">
        <w:rPr>
          <w:kern w:val="22"/>
          <w:szCs w:val="22"/>
          <w:lang w:val="ru-RU"/>
        </w:rPr>
        <w:t>; в общей сло</w:t>
      </w:r>
      <w:r w:rsidR="00EC3ADA">
        <w:rPr>
          <w:kern w:val="22"/>
          <w:szCs w:val="22"/>
          <w:lang w:val="ru-RU"/>
        </w:rPr>
        <w:t>жности было получено 35 ответов</w:t>
      </w:r>
      <w:r w:rsidR="00EC3ADA" w:rsidRPr="00EC3ADA">
        <w:rPr>
          <w:kern w:val="22"/>
          <w:szCs w:val="22"/>
          <w:lang w:val="ru-RU"/>
        </w:rPr>
        <w:t>;</w:t>
      </w:r>
    </w:p>
    <w:p w14:paraId="39608433" w14:textId="42878393" w:rsidR="00662C62" w:rsidRPr="00A9604A" w:rsidRDefault="003E62F1" w:rsidP="00593E7B">
      <w:pPr>
        <w:pStyle w:val="Para10"/>
        <w:numPr>
          <w:ilvl w:val="1"/>
          <w:numId w:val="21"/>
        </w:numPr>
        <w:suppressLineNumbers/>
        <w:suppressAutoHyphens/>
        <w:rPr>
          <w:kern w:val="22"/>
          <w:szCs w:val="22"/>
          <w:lang w:val="ru-RU"/>
        </w:rPr>
      </w:pPr>
      <w:r>
        <w:rPr>
          <w:kern w:val="22"/>
          <w:szCs w:val="22"/>
          <w:lang w:val="ru-RU"/>
        </w:rPr>
        <w:t>в</w:t>
      </w:r>
      <w:r w:rsidRPr="003E62F1">
        <w:rPr>
          <w:kern w:val="22"/>
          <w:szCs w:val="22"/>
          <w:lang w:val="ru-RU"/>
        </w:rPr>
        <w:t xml:space="preserve">торой </w:t>
      </w:r>
      <w:r w:rsidR="00A9604A">
        <w:rPr>
          <w:kern w:val="22"/>
          <w:szCs w:val="22"/>
          <w:lang w:val="ru-RU"/>
        </w:rPr>
        <w:t>доклад</w:t>
      </w:r>
      <w:r w:rsidRPr="003E62F1">
        <w:rPr>
          <w:kern w:val="22"/>
          <w:szCs w:val="22"/>
          <w:lang w:val="ru-RU"/>
        </w:rPr>
        <w:t xml:space="preserve"> о ходе работы был представлен </w:t>
      </w:r>
      <w:r w:rsidR="001E3395">
        <w:rPr>
          <w:kern w:val="22"/>
          <w:szCs w:val="22"/>
          <w:lang w:val="ru-RU"/>
        </w:rPr>
        <w:t xml:space="preserve">Рабочей группе </w:t>
      </w:r>
      <w:r w:rsidR="001E3395" w:rsidRPr="00EC3ADA">
        <w:rPr>
          <w:kern w:val="22"/>
          <w:szCs w:val="22"/>
          <w:lang w:val="ru-RU"/>
        </w:rPr>
        <w:t>по подготовке глобальной рамочной программы в области биоразнообразия на период после 2020 года</w:t>
      </w:r>
      <w:r w:rsidRPr="003E62F1">
        <w:rPr>
          <w:kern w:val="22"/>
          <w:szCs w:val="22"/>
          <w:lang w:val="ru-RU"/>
        </w:rPr>
        <w:t xml:space="preserve"> на ее втором совещании в форме </w:t>
      </w:r>
      <w:r w:rsidR="00A9604A">
        <w:rPr>
          <w:kern w:val="22"/>
          <w:szCs w:val="22"/>
          <w:lang w:val="ru-RU"/>
        </w:rPr>
        <w:t>печатного документа</w:t>
      </w:r>
      <w:r w:rsidR="00A9604A" w:rsidRPr="00B47649">
        <w:rPr>
          <w:rStyle w:val="FootnoteReference"/>
          <w:kern w:val="22"/>
          <w:szCs w:val="22"/>
        </w:rPr>
        <w:footnoteReference w:id="5"/>
      </w:r>
      <w:r w:rsidRPr="003E62F1">
        <w:rPr>
          <w:kern w:val="22"/>
          <w:szCs w:val="22"/>
          <w:lang w:val="ru-RU"/>
        </w:rPr>
        <w:t xml:space="preserve"> и обновленной информации, представленной г-жой Терезой Лим. Этот второй </w:t>
      </w:r>
      <w:r w:rsidR="00A9604A">
        <w:rPr>
          <w:kern w:val="22"/>
          <w:szCs w:val="22"/>
          <w:lang w:val="ru-RU"/>
        </w:rPr>
        <w:t>доклад</w:t>
      </w:r>
      <w:r w:rsidRPr="003E62F1">
        <w:rPr>
          <w:kern w:val="22"/>
          <w:szCs w:val="22"/>
          <w:lang w:val="ru-RU"/>
        </w:rPr>
        <w:t xml:space="preserve"> также содержал элементы рекомендаци</w:t>
      </w:r>
      <w:r w:rsidR="005A313B">
        <w:rPr>
          <w:kern w:val="22"/>
          <w:szCs w:val="22"/>
          <w:lang w:val="ru-RU"/>
        </w:rPr>
        <w:t>и</w:t>
      </w:r>
      <w:r w:rsidRPr="003E62F1">
        <w:rPr>
          <w:kern w:val="22"/>
          <w:szCs w:val="22"/>
          <w:lang w:val="ru-RU"/>
        </w:rPr>
        <w:t xml:space="preserve"> о </w:t>
      </w:r>
      <w:r w:rsidR="005A313B">
        <w:rPr>
          <w:kern w:val="22"/>
          <w:szCs w:val="22"/>
          <w:lang w:val="ru-RU"/>
        </w:rPr>
        <w:t xml:space="preserve">путях надлежащего отражения </w:t>
      </w:r>
      <w:r w:rsidR="001E3395">
        <w:rPr>
          <w:kern w:val="22"/>
          <w:szCs w:val="22"/>
          <w:lang w:val="ru-RU"/>
        </w:rPr>
        <w:t>учет</w:t>
      </w:r>
      <w:r w:rsidR="005A313B">
        <w:rPr>
          <w:kern w:val="22"/>
          <w:szCs w:val="22"/>
          <w:lang w:val="ru-RU"/>
        </w:rPr>
        <w:t>а</w:t>
      </w:r>
      <w:r w:rsidR="001E3395">
        <w:rPr>
          <w:kern w:val="22"/>
          <w:szCs w:val="22"/>
          <w:lang w:val="ru-RU"/>
        </w:rPr>
        <w:t xml:space="preserve"> проблематики биоразнообразия</w:t>
      </w:r>
      <w:r w:rsidRPr="003E62F1">
        <w:rPr>
          <w:kern w:val="22"/>
          <w:szCs w:val="22"/>
          <w:lang w:val="ru-RU"/>
        </w:rPr>
        <w:t xml:space="preserve"> в </w:t>
      </w:r>
      <w:r w:rsidR="00A9604A" w:rsidRPr="00EC3ADA">
        <w:rPr>
          <w:kern w:val="22"/>
          <w:szCs w:val="22"/>
          <w:lang w:val="ru-RU"/>
        </w:rPr>
        <w:t>глобальной рамочной программ</w:t>
      </w:r>
      <w:r w:rsidR="00A9604A">
        <w:rPr>
          <w:kern w:val="22"/>
          <w:szCs w:val="22"/>
          <w:lang w:val="ru-RU"/>
        </w:rPr>
        <w:t>е</w:t>
      </w:r>
      <w:r w:rsidR="00A9604A" w:rsidRPr="00EC3ADA">
        <w:rPr>
          <w:kern w:val="22"/>
          <w:szCs w:val="22"/>
          <w:lang w:val="ru-RU"/>
        </w:rPr>
        <w:t xml:space="preserve"> в области биоразнообразия на период после 2020</w:t>
      </w:r>
      <w:r w:rsidR="00A9604A">
        <w:rPr>
          <w:kern w:val="22"/>
          <w:szCs w:val="22"/>
          <w:lang w:val="ru-RU"/>
        </w:rPr>
        <w:t xml:space="preserve"> года</w:t>
      </w:r>
      <w:r w:rsidRPr="003E62F1">
        <w:rPr>
          <w:kern w:val="22"/>
          <w:szCs w:val="22"/>
          <w:lang w:val="ru-RU"/>
        </w:rPr>
        <w:t xml:space="preserve">. </w:t>
      </w:r>
      <w:r w:rsidR="00A9604A">
        <w:rPr>
          <w:kern w:val="22"/>
          <w:szCs w:val="22"/>
          <w:lang w:val="ru-RU"/>
        </w:rPr>
        <w:t>После обсуждения доклада Рабочей группой б</w:t>
      </w:r>
      <w:r w:rsidRPr="003E62F1">
        <w:rPr>
          <w:kern w:val="22"/>
          <w:szCs w:val="22"/>
          <w:lang w:val="ru-RU"/>
        </w:rPr>
        <w:t xml:space="preserve">ыли </w:t>
      </w:r>
      <w:r w:rsidR="00A9604A">
        <w:rPr>
          <w:kern w:val="22"/>
          <w:szCs w:val="22"/>
          <w:lang w:val="ru-RU"/>
        </w:rPr>
        <w:t>сделаны соответствующие</w:t>
      </w:r>
      <w:r w:rsidRPr="003E62F1">
        <w:rPr>
          <w:kern w:val="22"/>
          <w:szCs w:val="22"/>
          <w:lang w:val="ru-RU"/>
        </w:rPr>
        <w:t xml:space="preserve"> корректировки, и пересмотренны</w:t>
      </w:r>
      <w:r w:rsidR="00A9604A">
        <w:rPr>
          <w:kern w:val="22"/>
          <w:szCs w:val="22"/>
          <w:lang w:val="ru-RU"/>
        </w:rPr>
        <w:t>й</w:t>
      </w:r>
      <w:r w:rsidRPr="003E62F1">
        <w:rPr>
          <w:kern w:val="22"/>
          <w:szCs w:val="22"/>
          <w:lang w:val="ru-RU"/>
        </w:rPr>
        <w:t xml:space="preserve"> в</w:t>
      </w:r>
      <w:r w:rsidR="00A9604A">
        <w:rPr>
          <w:kern w:val="22"/>
          <w:szCs w:val="22"/>
          <w:lang w:val="ru-RU"/>
        </w:rPr>
        <w:t>ариант</w:t>
      </w:r>
      <w:r w:rsidRPr="003E62F1">
        <w:rPr>
          <w:kern w:val="22"/>
          <w:szCs w:val="22"/>
          <w:lang w:val="ru-RU"/>
        </w:rPr>
        <w:t xml:space="preserve"> рекомендаций и долгосрочн</w:t>
      </w:r>
      <w:r w:rsidR="00A9604A">
        <w:rPr>
          <w:kern w:val="22"/>
          <w:szCs w:val="22"/>
          <w:lang w:val="ru-RU"/>
        </w:rPr>
        <w:t>ого</w:t>
      </w:r>
      <w:r w:rsidRPr="003E62F1">
        <w:rPr>
          <w:kern w:val="22"/>
          <w:szCs w:val="22"/>
          <w:lang w:val="ru-RU"/>
        </w:rPr>
        <w:t xml:space="preserve"> подход</w:t>
      </w:r>
      <w:r w:rsidR="00A9604A">
        <w:rPr>
          <w:kern w:val="22"/>
          <w:szCs w:val="22"/>
          <w:lang w:val="ru-RU"/>
        </w:rPr>
        <w:t>а к учету проблематики биоразнообразия</w:t>
      </w:r>
      <w:r w:rsidRPr="003E62F1">
        <w:rPr>
          <w:kern w:val="22"/>
          <w:szCs w:val="22"/>
          <w:lang w:val="ru-RU"/>
        </w:rPr>
        <w:t xml:space="preserve"> были дополнительно рассмотрены и одобрены Неофициальной консультативной группой в апреле и июле 2020 года.</w:t>
      </w:r>
    </w:p>
    <w:p w14:paraId="46BC7AC2" w14:textId="455733A7" w:rsidR="00662C62" w:rsidRPr="00A9604A" w:rsidRDefault="00A9604A" w:rsidP="00662C62">
      <w:pPr>
        <w:pStyle w:val="Para10"/>
        <w:suppressLineNumbers/>
        <w:tabs>
          <w:tab w:val="clear" w:pos="360"/>
        </w:tabs>
        <w:suppressAutoHyphens/>
        <w:rPr>
          <w:kern w:val="22"/>
          <w:szCs w:val="22"/>
          <w:lang w:val="ru-RU"/>
        </w:rPr>
      </w:pPr>
      <w:r w:rsidRPr="00A9604A">
        <w:rPr>
          <w:kern w:val="22"/>
          <w:szCs w:val="22"/>
          <w:lang w:val="ru-RU"/>
        </w:rPr>
        <w:t xml:space="preserve">Исходя из работы, проделанной Неофициальной консультативной группой, секретариат разработал первый проект веб-сайта по учету проблематики биоразнообразия </w:t>
      </w:r>
      <w:hyperlink r:id="rId16" w:history="1">
        <w:r w:rsidRPr="00A9604A">
          <w:rPr>
            <w:rStyle w:val="Hyperlink"/>
            <w:kern w:val="22"/>
            <w:sz w:val="22"/>
            <w:szCs w:val="22"/>
            <w:lang w:val="ru-RU"/>
          </w:rPr>
          <w:t>https://www.cbd.int/mainstreaming/</w:t>
        </w:r>
      </w:hyperlink>
      <w:r w:rsidRPr="00A9604A">
        <w:rPr>
          <w:kern w:val="22"/>
          <w:szCs w:val="22"/>
          <w:lang w:val="ru-RU"/>
        </w:rPr>
        <w:t>, в настоящее время открытый для комментариев Сторон.</w:t>
      </w:r>
    </w:p>
    <w:p w14:paraId="3825EF50" w14:textId="5149BF29" w:rsidR="00E7306C" w:rsidRPr="00E7306C" w:rsidRDefault="00E7306C" w:rsidP="00E7306C">
      <w:pPr>
        <w:pStyle w:val="Para10"/>
        <w:suppressLineNumbers/>
        <w:tabs>
          <w:tab w:val="clear" w:pos="360"/>
        </w:tabs>
        <w:suppressAutoHyphens/>
        <w:rPr>
          <w:kern w:val="22"/>
          <w:szCs w:val="22"/>
          <w:lang w:val="ru-RU"/>
        </w:rPr>
      </w:pPr>
      <w:r w:rsidRPr="00E7306C">
        <w:rPr>
          <w:kern w:val="22"/>
          <w:szCs w:val="22"/>
          <w:lang w:val="ru-RU"/>
        </w:rPr>
        <w:t xml:space="preserve">В соответствии с пунктом 3 приложения I к решению 14/3, в целях разработки долгосрочного подхода секретариат должен оказывать поддержку проведению обсуждений по техническим и </w:t>
      </w:r>
      <w:r w:rsidRPr="00EC5274">
        <w:rPr>
          <w:kern w:val="22"/>
          <w:szCs w:val="22"/>
          <w:lang w:val="ru-RU"/>
        </w:rPr>
        <w:t>стратегическим аспектам, а также учету мнений различных заинтересованных сторон и партнеров. Для этих целей, одновременно с Неофициальной консультативной группой, секретариат учредил расширенную открытую консультативную сеть из 38 соответствующих организаций и инициатив, работающих над различными элементами повестки</w:t>
      </w:r>
      <w:r>
        <w:rPr>
          <w:kern w:val="22"/>
          <w:szCs w:val="22"/>
          <w:lang w:val="ru-RU"/>
        </w:rPr>
        <w:t xml:space="preserve"> дня в области учета тематики</w:t>
      </w:r>
      <w:r w:rsidRPr="00E7306C">
        <w:rPr>
          <w:kern w:val="22"/>
          <w:szCs w:val="22"/>
          <w:lang w:val="ru-RU"/>
        </w:rPr>
        <w:t xml:space="preserve"> биоразнообразия. </w:t>
      </w:r>
      <w:r w:rsidR="00B31B7F">
        <w:rPr>
          <w:kern w:val="22"/>
          <w:szCs w:val="22"/>
          <w:lang w:val="ru-RU"/>
        </w:rPr>
        <w:t>Чтобы поддержать работу</w:t>
      </w:r>
      <w:r w:rsidRPr="00E7306C">
        <w:rPr>
          <w:kern w:val="22"/>
          <w:szCs w:val="22"/>
          <w:lang w:val="ru-RU"/>
        </w:rPr>
        <w:t xml:space="preserve"> Неофициальной консультативной группы</w:t>
      </w:r>
      <w:r w:rsidR="00B31B7F">
        <w:rPr>
          <w:kern w:val="22"/>
          <w:szCs w:val="22"/>
          <w:lang w:val="ru-RU"/>
        </w:rPr>
        <w:t>,</w:t>
      </w:r>
      <w:r w:rsidRPr="00E7306C">
        <w:rPr>
          <w:kern w:val="22"/>
          <w:szCs w:val="22"/>
          <w:lang w:val="ru-RU"/>
        </w:rPr>
        <w:t xml:space="preserve"> эт</w:t>
      </w:r>
      <w:r>
        <w:rPr>
          <w:kern w:val="22"/>
          <w:szCs w:val="22"/>
          <w:lang w:val="ru-RU"/>
        </w:rPr>
        <w:t>а</w:t>
      </w:r>
      <w:r w:rsidRPr="00E7306C">
        <w:rPr>
          <w:kern w:val="22"/>
          <w:szCs w:val="22"/>
          <w:lang w:val="ru-RU"/>
        </w:rPr>
        <w:t xml:space="preserve"> сеть регулярно информир</w:t>
      </w:r>
      <w:r>
        <w:rPr>
          <w:kern w:val="22"/>
          <w:szCs w:val="22"/>
          <w:lang w:val="ru-RU"/>
        </w:rPr>
        <w:t>овалась</w:t>
      </w:r>
      <w:r w:rsidRPr="00E7306C">
        <w:rPr>
          <w:kern w:val="22"/>
          <w:szCs w:val="22"/>
          <w:lang w:val="ru-RU"/>
        </w:rPr>
        <w:t xml:space="preserve"> о ходе работы группы и приглаша</w:t>
      </w:r>
      <w:r>
        <w:rPr>
          <w:kern w:val="22"/>
          <w:szCs w:val="22"/>
          <w:lang w:val="ru-RU"/>
        </w:rPr>
        <w:t>лась</w:t>
      </w:r>
      <w:r w:rsidRPr="00E7306C">
        <w:rPr>
          <w:kern w:val="22"/>
          <w:szCs w:val="22"/>
          <w:lang w:val="ru-RU"/>
        </w:rPr>
        <w:t xml:space="preserve"> высказывать </w:t>
      </w:r>
      <w:r>
        <w:rPr>
          <w:kern w:val="22"/>
          <w:szCs w:val="22"/>
          <w:lang w:val="ru-RU"/>
        </w:rPr>
        <w:t>свое мнение и вносить свои</w:t>
      </w:r>
      <w:r w:rsidRPr="00E7306C">
        <w:rPr>
          <w:kern w:val="22"/>
          <w:szCs w:val="22"/>
          <w:lang w:val="ru-RU"/>
        </w:rPr>
        <w:t xml:space="preserve"> предложения </w:t>
      </w:r>
      <w:r>
        <w:rPr>
          <w:kern w:val="22"/>
          <w:szCs w:val="22"/>
          <w:lang w:val="ru-RU"/>
        </w:rPr>
        <w:t xml:space="preserve">на всех этапах, кратко изложенных выше. </w:t>
      </w:r>
      <w:r w:rsidRPr="00E7306C">
        <w:rPr>
          <w:kern w:val="22"/>
          <w:szCs w:val="22"/>
          <w:lang w:val="ru-RU"/>
        </w:rPr>
        <w:t xml:space="preserve">В целях поощрения активного участия </w:t>
      </w:r>
      <w:r w:rsidR="00B31B7F">
        <w:rPr>
          <w:kern w:val="22"/>
          <w:szCs w:val="22"/>
          <w:lang w:val="ru-RU"/>
        </w:rPr>
        <w:t xml:space="preserve">в обсуждениях </w:t>
      </w:r>
      <w:r w:rsidRPr="00E7306C">
        <w:rPr>
          <w:kern w:val="22"/>
          <w:szCs w:val="22"/>
          <w:lang w:val="ru-RU"/>
        </w:rPr>
        <w:t xml:space="preserve">и в соответствии с </w:t>
      </w:r>
      <w:r>
        <w:rPr>
          <w:kern w:val="22"/>
          <w:szCs w:val="22"/>
          <w:lang w:val="ru-RU"/>
        </w:rPr>
        <w:t>поручениями</w:t>
      </w:r>
      <w:r w:rsidRPr="00E7306C">
        <w:rPr>
          <w:kern w:val="22"/>
          <w:szCs w:val="22"/>
          <w:lang w:val="ru-RU"/>
        </w:rPr>
        <w:t xml:space="preserve">, </w:t>
      </w:r>
      <w:r>
        <w:rPr>
          <w:kern w:val="22"/>
          <w:szCs w:val="22"/>
          <w:lang w:val="ru-RU"/>
        </w:rPr>
        <w:t xml:space="preserve">изложенными </w:t>
      </w:r>
      <w:r w:rsidRPr="00E7306C">
        <w:rPr>
          <w:kern w:val="22"/>
          <w:szCs w:val="22"/>
          <w:lang w:val="ru-RU"/>
        </w:rPr>
        <w:t xml:space="preserve">в пункте 19 решения 14/3 и пункте 6 приложения I к </w:t>
      </w:r>
      <w:r w:rsidR="00D9009D">
        <w:rPr>
          <w:kern w:val="22"/>
          <w:szCs w:val="22"/>
          <w:lang w:val="ru-RU"/>
        </w:rPr>
        <w:t>этому</w:t>
      </w:r>
      <w:r w:rsidRPr="00E7306C">
        <w:rPr>
          <w:kern w:val="22"/>
          <w:szCs w:val="22"/>
          <w:lang w:val="ru-RU"/>
        </w:rPr>
        <w:t xml:space="preserve"> решению, </w:t>
      </w:r>
      <w:r w:rsidR="00D9009D">
        <w:rPr>
          <w:kern w:val="22"/>
          <w:szCs w:val="22"/>
          <w:lang w:val="ru-RU"/>
        </w:rPr>
        <w:t>с</w:t>
      </w:r>
      <w:r w:rsidRPr="00E7306C">
        <w:rPr>
          <w:kern w:val="22"/>
          <w:szCs w:val="22"/>
          <w:lang w:val="ru-RU"/>
        </w:rPr>
        <w:t xml:space="preserve">екретариат поддерживал </w:t>
      </w:r>
      <w:r w:rsidR="00D9009D" w:rsidRPr="00E7306C">
        <w:rPr>
          <w:kern w:val="22"/>
          <w:szCs w:val="22"/>
          <w:lang w:val="ru-RU"/>
        </w:rPr>
        <w:t xml:space="preserve">также </w:t>
      </w:r>
      <w:r w:rsidRPr="00E7306C">
        <w:rPr>
          <w:kern w:val="22"/>
          <w:szCs w:val="22"/>
          <w:lang w:val="ru-RU"/>
        </w:rPr>
        <w:t xml:space="preserve">связь с рядом соответствующих международных организаций и инициатив (см. </w:t>
      </w:r>
      <w:r w:rsidR="00D9009D">
        <w:rPr>
          <w:kern w:val="22"/>
          <w:szCs w:val="22"/>
          <w:lang w:val="ru-RU"/>
        </w:rPr>
        <w:t>с</w:t>
      </w:r>
      <w:r w:rsidRPr="00E7306C">
        <w:rPr>
          <w:kern w:val="22"/>
          <w:szCs w:val="22"/>
          <w:lang w:val="ru-RU"/>
        </w:rPr>
        <w:t xml:space="preserve">ледующий раздел). Предложения, полученные от расширенной </w:t>
      </w:r>
      <w:r w:rsidR="00D9009D">
        <w:rPr>
          <w:kern w:val="22"/>
          <w:szCs w:val="22"/>
          <w:lang w:val="ru-RU"/>
        </w:rPr>
        <w:t xml:space="preserve">консультативной </w:t>
      </w:r>
      <w:r w:rsidRPr="00E7306C">
        <w:rPr>
          <w:kern w:val="22"/>
          <w:szCs w:val="22"/>
          <w:lang w:val="ru-RU"/>
        </w:rPr>
        <w:t xml:space="preserve">сети и </w:t>
      </w:r>
      <w:r w:rsidR="00D9009D">
        <w:rPr>
          <w:kern w:val="22"/>
          <w:szCs w:val="22"/>
          <w:lang w:val="ru-RU"/>
        </w:rPr>
        <w:t xml:space="preserve">в результате </w:t>
      </w:r>
      <w:r w:rsidRPr="00E7306C">
        <w:rPr>
          <w:kern w:val="22"/>
          <w:szCs w:val="22"/>
          <w:lang w:val="ru-RU"/>
        </w:rPr>
        <w:t>дополнительны</w:t>
      </w:r>
      <w:r w:rsidR="00D9009D">
        <w:rPr>
          <w:kern w:val="22"/>
          <w:szCs w:val="22"/>
          <w:lang w:val="ru-RU"/>
        </w:rPr>
        <w:t>х консультаций,</w:t>
      </w:r>
      <w:r w:rsidRPr="00E7306C">
        <w:rPr>
          <w:kern w:val="22"/>
          <w:szCs w:val="22"/>
          <w:lang w:val="ru-RU"/>
        </w:rPr>
        <w:t xml:space="preserve"> были представлены Неофициальной консультативной группе для окончательного согласования. Кроме того, </w:t>
      </w:r>
      <w:r w:rsidR="00D9009D">
        <w:rPr>
          <w:kern w:val="22"/>
          <w:szCs w:val="22"/>
          <w:lang w:val="ru-RU"/>
        </w:rPr>
        <w:t xml:space="preserve">в соответствии с решением </w:t>
      </w:r>
      <w:hyperlink r:id="rId17" w:history="1">
        <w:r w:rsidR="00D9009D" w:rsidRPr="00DD6160">
          <w:rPr>
            <w:rStyle w:val="Hyperlink"/>
            <w:kern w:val="22"/>
            <w:sz w:val="22"/>
            <w:szCs w:val="22"/>
            <w:lang w:val="ru-RU"/>
          </w:rPr>
          <w:t>14/22</w:t>
        </w:r>
      </w:hyperlink>
      <w:r w:rsidR="00D9009D">
        <w:rPr>
          <w:kern w:val="22"/>
          <w:szCs w:val="22"/>
          <w:lang w:val="ru-RU"/>
        </w:rPr>
        <w:t>, бы</w:t>
      </w:r>
      <w:r w:rsidRPr="00E7306C">
        <w:rPr>
          <w:kern w:val="22"/>
          <w:szCs w:val="22"/>
          <w:lang w:val="ru-RU"/>
        </w:rPr>
        <w:t xml:space="preserve">ли рассмотрены </w:t>
      </w:r>
      <w:r w:rsidR="00B31B7F">
        <w:rPr>
          <w:kern w:val="22"/>
          <w:szCs w:val="22"/>
          <w:lang w:val="ru-RU"/>
        </w:rPr>
        <w:t>взаимосвязи</w:t>
      </w:r>
      <w:r w:rsidRPr="00E7306C">
        <w:rPr>
          <w:kern w:val="22"/>
          <w:szCs w:val="22"/>
          <w:lang w:val="ru-RU"/>
        </w:rPr>
        <w:t xml:space="preserve"> с </w:t>
      </w:r>
      <w:r w:rsidR="00B31B7F">
        <w:rPr>
          <w:kern w:val="22"/>
          <w:szCs w:val="22"/>
          <w:lang w:val="ru-RU"/>
        </w:rPr>
        <w:t>целевыми задачами по мобилизации ресурсов</w:t>
      </w:r>
      <w:r w:rsidR="00B31B7F" w:rsidRPr="001F14EE">
        <w:rPr>
          <w:rStyle w:val="FootnoteReference"/>
          <w:kern w:val="22"/>
          <w:szCs w:val="22"/>
        </w:rPr>
        <w:footnoteReference w:id="6"/>
      </w:r>
      <w:r w:rsidRPr="00E7306C">
        <w:rPr>
          <w:kern w:val="22"/>
          <w:szCs w:val="22"/>
          <w:lang w:val="ru-RU"/>
        </w:rPr>
        <w:t>.</w:t>
      </w:r>
    </w:p>
    <w:p w14:paraId="5C7BF7FA" w14:textId="29CE0519" w:rsidR="00644CF7" w:rsidRPr="00644CF7" w:rsidRDefault="00B31B7F" w:rsidP="00662C62">
      <w:pPr>
        <w:pStyle w:val="Para10"/>
        <w:suppressLineNumbers/>
        <w:tabs>
          <w:tab w:val="clear" w:pos="360"/>
          <w:tab w:val="num" w:pos="0"/>
        </w:tabs>
        <w:suppressAutoHyphens/>
        <w:rPr>
          <w:kern w:val="22"/>
          <w:szCs w:val="22"/>
          <w:shd w:val="clear" w:color="auto" w:fill="FFFFFF"/>
          <w:lang w:val="ru-RU"/>
        </w:rPr>
      </w:pPr>
      <w:r w:rsidRPr="00644CF7">
        <w:rPr>
          <w:kern w:val="22"/>
          <w:szCs w:val="22"/>
          <w:lang w:val="ru-RU"/>
        </w:rPr>
        <w:t xml:space="preserve">За последние месяцы значительно возрос интерес к </w:t>
      </w:r>
      <w:r w:rsidR="00AE5A4F">
        <w:rPr>
          <w:kern w:val="22"/>
          <w:szCs w:val="22"/>
          <w:lang w:val="ru-RU"/>
        </w:rPr>
        <w:t xml:space="preserve">важнейшему компоненту повестки дня по учету проблематики биоразнообразия, а именно, к </w:t>
      </w:r>
      <w:r w:rsidRPr="00644CF7">
        <w:rPr>
          <w:kern w:val="22"/>
          <w:szCs w:val="22"/>
          <w:lang w:val="ru-RU"/>
        </w:rPr>
        <w:t>области работы</w:t>
      </w:r>
      <w:r w:rsidR="007750FF">
        <w:rPr>
          <w:kern w:val="22"/>
          <w:szCs w:val="22"/>
          <w:lang w:val="ru-RU"/>
        </w:rPr>
        <w:t>, касающейся биоразнообразия и здоровья</w:t>
      </w:r>
      <w:r w:rsidRPr="00644CF7">
        <w:rPr>
          <w:kern w:val="22"/>
          <w:szCs w:val="22"/>
          <w:lang w:val="ru-RU"/>
        </w:rPr>
        <w:t xml:space="preserve"> человека</w:t>
      </w:r>
      <w:r w:rsidR="00AE5A4F">
        <w:rPr>
          <w:kern w:val="22"/>
          <w:szCs w:val="22"/>
          <w:lang w:val="ru-RU"/>
        </w:rPr>
        <w:t>, а также к тому, как эта работа</w:t>
      </w:r>
      <w:r w:rsidRPr="00644CF7">
        <w:rPr>
          <w:kern w:val="22"/>
          <w:szCs w:val="22"/>
          <w:lang w:val="ru-RU"/>
        </w:rPr>
        <w:t xml:space="preserve"> может способствовать, например, снижению</w:t>
      </w:r>
      <w:r w:rsidR="007750FF">
        <w:rPr>
          <w:kern w:val="22"/>
          <w:szCs w:val="22"/>
          <w:lang w:val="ru-RU"/>
        </w:rPr>
        <w:t xml:space="preserve"> риска зоонозов. В качестве широкой основы, д</w:t>
      </w:r>
      <w:r w:rsidRPr="00644CF7">
        <w:rPr>
          <w:kern w:val="22"/>
          <w:szCs w:val="22"/>
          <w:lang w:val="ru-RU"/>
        </w:rPr>
        <w:t>олгосрочный подход</w:t>
      </w:r>
      <w:r w:rsidR="007750FF">
        <w:rPr>
          <w:kern w:val="22"/>
          <w:szCs w:val="22"/>
          <w:lang w:val="ru-RU"/>
        </w:rPr>
        <w:t xml:space="preserve"> </w:t>
      </w:r>
      <w:r w:rsidRPr="00644CF7">
        <w:rPr>
          <w:kern w:val="22"/>
          <w:szCs w:val="22"/>
          <w:lang w:val="ru-RU"/>
        </w:rPr>
        <w:t xml:space="preserve">обеспечивает возможности для дальнейшего продвижения этой работы на всех уровнях, от глобального до регионального и от национального до местного, в том числе посредством приоритезации усилий по </w:t>
      </w:r>
      <w:r w:rsidR="00AE5A4F">
        <w:rPr>
          <w:kern w:val="22"/>
          <w:szCs w:val="22"/>
          <w:lang w:val="ru-RU"/>
        </w:rPr>
        <w:t xml:space="preserve">учету </w:t>
      </w:r>
      <w:r w:rsidR="00AE5A4F">
        <w:rPr>
          <w:kern w:val="22"/>
          <w:szCs w:val="22"/>
          <w:lang w:val="ru-RU"/>
        </w:rPr>
        <w:lastRenderedPageBreak/>
        <w:t>проблематики биоразнообразия</w:t>
      </w:r>
      <w:r w:rsidRPr="00644CF7">
        <w:rPr>
          <w:kern w:val="22"/>
          <w:szCs w:val="22"/>
          <w:lang w:val="ru-RU"/>
        </w:rPr>
        <w:t xml:space="preserve"> в конкретных секторах</w:t>
      </w:r>
      <w:r w:rsidR="00AE5A4F">
        <w:rPr>
          <w:kern w:val="22"/>
          <w:szCs w:val="22"/>
          <w:lang w:val="ru-RU"/>
        </w:rPr>
        <w:t>,</w:t>
      </w:r>
      <w:r w:rsidRPr="00644CF7">
        <w:rPr>
          <w:kern w:val="22"/>
          <w:szCs w:val="22"/>
          <w:lang w:val="ru-RU"/>
        </w:rPr>
        <w:t xml:space="preserve"> в соответствии с конкретными обстоятельства</w:t>
      </w:r>
      <w:r w:rsidR="00AE5A4F">
        <w:rPr>
          <w:kern w:val="22"/>
          <w:szCs w:val="22"/>
          <w:lang w:val="ru-RU"/>
        </w:rPr>
        <w:t>ми</w:t>
      </w:r>
      <w:r w:rsidRPr="00644CF7">
        <w:rPr>
          <w:kern w:val="22"/>
          <w:szCs w:val="22"/>
          <w:lang w:val="ru-RU"/>
        </w:rPr>
        <w:t xml:space="preserve"> и условия</w:t>
      </w:r>
      <w:r w:rsidR="00AE5A4F">
        <w:rPr>
          <w:kern w:val="22"/>
          <w:szCs w:val="22"/>
          <w:lang w:val="ru-RU"/>
        </w:rPr>
        <w:t>ми. Сотрудничество с</w:t>
      </w:r>
      <w:r w:rsidRPr="00644CF7">
        <w:rPr>
          <w:kern w:val="22"/>
          <w:szCs w:val="22"/>
          <w:lang w:val="ru-RU"/>
        </w:rPr>
        <w:t xml:space="preserve"> Всемирной организацией здравоохранения и другими соответствующими </w:t>
      </w:r>
      <w:r w:rsidR="00AE5A4F">
        <w:rPr>
          <w:kern w:val="22"/>
          <w:szCs w:val="22"/>
          <w:lang w:val="ru-RU"/>
        </w:rPr>
        <w:t>организациями</w:t>
      </w:r>
      <w:r w:rsidRPr="00644CF7">
        <w:rPr>
          <w:kern w:val="22"/>
          <w:szCs w:val="22"/>
          <w:lang w:val="ru-RU"/>
        </w:rPr>
        <w:t xml:space="preserve"> рассматривается в разделе IV ниже.</w:t>
      </w:r>
    </w:p>
    <w:p w14:paraId="0E11FE26" w14:textId="33D3546E" w:rsidR="00662C62" w:rsidRPr="00DD6160" w:rsidRDefault="00B424DD" w:rsidP="00B424DD">
      <w:pPr>
        <w:pStyle w:val="Heading1"/>
        <w:suppressLineNumbers/>
        <w:suppressAutoHyphens/>
        <w:spacing w:before="120"/>
        <w:ind w:left="1418"/>
        <w:jc w:val="left"/>
        <w:rPr>
          <w:rFonts w:ascii="Times New Roman Bold" w:hAnsi="Times New Roman Bold"/>
          <w:kern w:val="22"/>
          <w:szCs w:val="22"/>
          <w:lang w:val="ru-RU"/>
        </w:rPr>
      </w:pPr>
      <w:r>
        <w:rPr>
          <w:rFonts w:ascii="Times New Roman Bold" w:hAnsi="Times New Roman Bold"/>
          <w:kern w:val="22"/>
          <w:szCs w:val="22"/>
          <w:lang w:val="en-US"/>
        </w:rPr>
        <w:t>iii</w:t>
      </w:r>
      <w:r w:rsidRPr="00B424DD">
        <w:rPr>
          <w:rFonts w:ascii="Times New Roman Bold" w:hAnsi="Times New Roman Bold"/>
          <w:kern w:val="22"/>
          <w:szCs w:val="22"/>
          <w:lang w:val="ru-RU"/>
        </w:rPr>
        <w:t>.</w:t>
      </w:r>
      <w:r w:rsidRPr="00B424DD">
        <w:rPr>
          <w:rFonts w:ascii="Times New Roman Bold" w:hAnsi="Times New Roman Bold"/>
          <w:kern w:val="22"/>
          <w:szCs w:val="22"/>
          <w:lang w:val="ru-RU"/>
        </w:rPr>
        <w:tab/>
      </w:r>
      <w:r w:rsidR="00AE5A4F" w:rsidRPr="00DD6160">
        <w:rPr>
          <w:rFonts w:ascii="Times New Roman Bold" w:hAnsi="Times New Roman Bold"/>
          <w:kern w:val="22"/>
          <w:szCs w:val="22"/>
          <w:lang w:val="ru-RU"/>
        </w:rPr>
        <w:t xml:space="preserve">СТРуктура долгосрочного подхода к учету проблематики биоразнообразия и ее взаимодействие с </w:t>
      </w:r>
      <w:r w:rsidR="00AE5A4F">
        <w:rPr>
          <w:rFonts w:ascii="Times New Roman Bold" w:hAnsi="Times New Roman Bold"/>
          <w:kern w:val="22"/>
          <w:szCs w:val="22"/>
          <w:lang w:val="ru-RU"/>
        </w:rPr>
        <w:t>глобальной рамочной программой на период после 2020 года</w:t>
      </w:r>
    </w:p>
    <w:p w14:paraId="634FB8C4" w14:textId="656E81A0" w:rsidR="00662C62" w:rsidRPr="00D10A56" w:rsidRDefault="00AE5A4F" w:rsidP="00D10A56">
      <w:pPr>
        <w:pStyle w:val="Para10"/>
        <w:suppressLineNumbers/>
        <w:tabs>
          <w:tab w:val="clear" w:pos="360"/>
        </w:tabs>
        <w:suppressAutoHyphens/>
        <w:rPr>
          <w:kern w:val="22"/>
          <w:szCs w:val="22"/>
          <w:lang w:val="ru-RU"/>
        </w:rPr>
      </w:pPr>
      <w:r w:rsidRPr="00AE5A4F">
        <w:rPr>
          <w:kern w:val="22"/>
          <w:szCs w:val="22"/>
          <w:lang w:val="ru-RU"/>
        </w:rPr>
        <w:t xml:space="preserve">Проект </w:t>
      </w:r>
      <w:r w:rsidRPr="00EC5274">
        <w:rPr>
          <w:kern w:val="22"/>
          <w:szCs w:val="22"/>
          <w:lang w:val="ru-RU"/>
        </w:rPr>
        <w:t>долгосрочного подхода к актуализации тематики биоразнообразия, представленный в приложении II, сост</w:t>
      </w:r>
      <w:r w:rsidR="00091B08" w:rsidRPr="00EC5274">
        <w:rPr>
          <w:kern w:val="22"/>
          <w:szCs w:val="22"/>
          <w:lang w:val="ru-RU"/>
        </w:rPr>
        <w:t xml:space="preserve">оит из 16 основных </w:t>
      </w:r>
      <w:r w:rsidR="00C027F4" w:rsidRPr="00EC5274">
        <w:rPr>
          <w:kern w:val="22"/>
          <w:szCs w:val="22"/>
          <w:lang w:val="ru-RU"/>
        </w:rPr>
        <w:t xml:space="preserve">направлений </w:t>
      </w:r>
      <w:r w:rsidR="00091B08" w:rsidRPr="00EC5274">
        <w:rPr>
          <w:kern w:val="22"/>
          <w:szCs w:val="22"/>
          <w:lang w:val="ru-RU"/>
        </w:rPr>
        <w:t>действий по</w:t>
      </w:r>
      <w:r w:rsidRPr="00EC5274">
        <w:rPr>
          <w:kern w:val="22"/>
          <w:szCs w:val="22"/>
          <w:lang w:val="ru-RU"/>
        </w:rPr>
        <w:t xml:space="preserve"> </w:t>
      </w:r>
      <w:r w:rsidR="007E466B" w:rsidRPr="00EC5274">
        <w:rPr>
          <w:kern w:val="22"/>
          <w:szCs w:val="22"/>
          <w:lang w:val="ru-RU"/>
        </w:rPr>
        <w:t>пят</w:t>
      </w:r>
      <w:r w:rsidR="00091B08" w:rsidRPr="00EC5274">
        <w:rPr>
          <w:kern w:val="22"/>
          <w:szCs w:val="22"/>
          <w:lang w:val="ru-RU"/>
        </w:rPr>
        <w:t>и</w:t>
      </w:r>
      <w:r w:rsidRPr="00EC5274">
        <w:rPr>
          <w:kern w:val="22"/>
          <w:szCs w:val="22"/>
          <w:lang w:val="ru-RU"/>
        </w:rPr>
        <w:t xml:space="preserve"> </w:t>
      </w:r>
      <w:r w:rsidR="00091B08" w:rsidRPr="00EC5274">
        <w:rPr>
          <w:kern w:val="22"/>
          <w:szCs w:val="22"/>
          <w:lang w:val="ru-RU"/>
        </w:rPr>
        <w:t>общим</w:t>
      </w:r>
      <w:r w:rsidRPr="00EC5274">
        <w:rPr>
          <w:kern w:val="22"/>
          <w:szCs w:val="22"/>
          <w:lang w:val="ru-RU"/>
        </w:rPr>
        <w:t xml:space="preserve"> </w:t>
      </w:r>
      <w:r w:rsidR="00A95B91" w:rsidRPr="00EC5274">
        <w:rPr>
          <w:kern w:val="22"/>
          <w:szCs w:val="22"/>
          <w:lang w:val="ru-RU"/>
        </w:rPr>
        <w:t>областям действий</w:t>
      </w:r>
      <w:r w:rsidR="00091B08" w:rsidRPr="00EC5274">
        <w:rPr>
          <w:kern w:val="22"/>
          <w:szCs w:val="22"/>
          <w:lang w:val="ru-RU"/>
        </w:rPr>
        <w:t>, сгруппированным по трем</w:t>
      </w:r>
      <w:r w:rsidR="007E466B" w:rsidRPr="00EC5274">
        <w:rPr>
          <w:kern w:val="22"/>
          <w:szCs w:val="22"/>
          <w:lang w:val="ru-RU"/>
        </w:rPr>
        <w:t xml:space="preserve"> стратегическим областям, ориентированным</w:t>
      </w:r>
      <w:r w:rsidRPr="00EC5274">
        <w:rPr>
          <w:kern w:val="22"/>
          <w:szCs w:val="22"/>
          <w:lang w:val="ru-RU"/>
        </w:rPr>
        <w:t xml:space="preserve"> на </w:t>
      </w:r>
      <w:r w:rsidR="00BD3D7A" w:rsidRPr="00EC5274">
        <w:rPr>
          <w:kern w:val="22"/>
          <w:szCs w:val="22"/>
          <w:lang w:val="ru-RU"/>
        </w:rPr>
        <w:t>субъектов деятельности</w:t>
      </w:r>
      <w:r w:rsidRPr="00EC5274">
        <w:rPr>
          <w:kern w:val="22"/>
          <w:szCs w:val="22"/>
          <w:lang w:val="ru-RU"/>
        </w:rPr>
        <w:t xml:space="preserve">. Как </w:t>
      </w:r>
      <w:r w:rsidR="00D10A56" w:rsidRPr="00EC5274">
        <w:rPr>
          <w:kern w:val="22"/>
          <w:szCs w:val="22"/>
          <w:lang w:val="ru-RU"/>
        </w:rPr>
        <w:t xml:space="preserve">было </w:t>
      </w:r>
      <w:r w:rsidRPr="00EC5274">
        <w:rPr>
          <w:kern w:val="22"/>
          <w:szCs w:val="22"/>
          <w:lang w:val="ru-RU"/>
        </w:rPr>
        <w:t xml:space="preserve">указано в </w:t>
      </w:r>
      <w:r w:rsidR="007E466B" w:rsidRPr="00EC5274">
        <w:rPr>
          <w:kern w:val="22"/>
          <w:szCs w:val="22"/>
          <w:lang w:val="ru-RU"/>
        </w:rPr>
        <w:t>докладе</w:t>
      </w:r>
      <w:r w:rsidRPr="00EC5274">
        <w:rPr>
          <w:kern w:val="22"/>
          <w:szCs w:val="22"/>
          <w:lang w:val="ru-RU"/>
        </w:rPr>
        <w:t xml:space="preserve"> о ходе работы Неофициальной консультативной группы для Рабочей группы открытого состава на ее втором совещании, четыре </w:t>
      </w:r>
      <w:r w:rsidR="00FD50B3" w:rsidRPr="00EC5274">
        <w:rPr>
          <w:kern w:val="22"/>
          <w:szCs w:val="22"/>
          <w:lang w:val="ru-RU"/>
        </w:rPr>
        <w:t>общих направления</w:t>
      </w:r>
      <w:r w:rsidRPr="00EC5274">
        <w:rPr>
          <w:kern w:val="22"/>
          <w:szCs w:val="22"/>
          <w:lang w:val="ru-RU"/>
        </w:rPr>
        <w:t xml:space="preserve"> действий проекта долгосрочного подхода уже </w:t>
      </w:r>
      <w:r w:rsidR="00FD50B3" w:rsidRPr="00EC5274">
        <w:rPr>
          <w:kern w:val="22"/>
          <w:szCs w:val="22"/>
          <w:lang w:val="ru-RU"/>
        </w:rPr>
        <w:t>учтены в текущем проекте глобальной</w:t>
      </w:r>
      <w:r w:rsidR="00FD50B3" w:rsidRPr="00BE31FC">
        <w:rPr>
          <w:kern w:val="22"/>
          <w:szCs w:val="22"/>
          <w:lang w:val="ru-RU"/>
        </w:rPr>
        <w:t xml:space="preserve"> рамо</w:t>
      </w:r>
      <w:r w:rsidR="00FD50B3">
        <w:rPr>
          <w:kern w:val="22"/>
          <w:szCs w:val="22"/>
          <w:lang w:val="ru-RU"/>
        </w:rPr>
        <w:t>чной программы</w:t>
      </w:r>
      <w:r w:rsidR="00FD50B3" w:rsidRPr="00BE31FC">
        <w:rPr>
          <w:kern w:val="22"/>
          <w:szCs w:val="22"/>
          <w:lang w:val="ru-RU"/>
        </w:rPr>
        <w:t xml:space="preserve"> в области биоразнообразия на период после 2020 года</w:t>
      </w:r>
      <w:r w:rsidRPr="00AE5A4F">
        <w:rPr>
          <w:kern w:val="22"/>
          <w:szCs w:val="22"/>
          <w:lang w:val="ru-RU"/>
        </w:rPr>
        <w:t xml:space="preserve"> и отражены в </w:t>
      </w:r>
      <w:r w:rsidR="00861660">
        <w:rPr>
          <w:kern w:val="22"/>
          <w:szCs w:val="22"/>
          <w:lang w:val="ru-RU"/>
        </w:rPr>
        <w:t>аналогичных задачах,</w:t>
      </w:r>
      <w:r w:rsidRPr="00AE5A4F">
        <w:rPr>
          <w:kern w:val="22"/>
          <w:szCs w:val="22"/>
          <w:lang w:val="ru-RU"/>
        </w:rPr>
        <w:t xml:space="preserve"> в раздел</w:t>
      </w:r>
      <w:r w:rsidR="00861660">
        <w:rPr>
          <w:kern w:val="22"/>
          <w:szCs w:val="22"/>
          <w:lang w:val="ru-RU"/>
        </w:rPr>
        <w:t>ах</w:t>
      </w:r>
      <w:r w:rsidRPr="00AE5A4F">
        <w:rPr>
          <w:kern w:val="22"/>
          <w:szCs w:val="22"/>
          <w:lang w:val="ru-RU"/>
        </w:rPr>
        <w:t xml:space="preserve"> «</w:t>
      </w:r>
      <w:r w:rsidR="00861660">
        <w:rPr>
          <w:kern w:val="22"/>
          <w:szCs w:val="22"/>
          <w:lang w:val="ru-RU"/>
        </w:rPr>
        <w:t>и</w:t>
      </w:r>
      <w:r w:rsidRPr="00AE5A4F">
        <w:rPr>
          <w:kern w:val="22"/>
          <w:szCs w:val="22"/>
          <w:lang w:val="ru-RU"/>
        </w:rPr>
        <w:t>нструменты и решения» (а именно</w:t>
      </w:r>
      <w:r w:rsidR="00861660">
        <w:rPr>
          <w:kern w:val="22"/>
          <w:szCs w:val="22"/>
          <w:lang w:val="ru-RU"/>
        </w:rPr>
        <w:t>, в задачах</w:t>
      </w:r>
      <w:r w:rsidRPr="00AE5A4F">
        <w:rPr>
          <w:kern w:val="22"/>
          <w:szCs w:val="22"/>
          <w:lang w:val="ru-RU"/>
        </w:rPr>
        <w:t xml:space="preserve"> 13, 14, 15 и 17</w:t>
      </w:r>
      <w:r w:rsidR="00861660" w:rsidRPr="00B47649">
        <w:rPr>
          <w:rStyle w:val="FootnoteReference"/>
          <w:kern w:val="22"/>
          <w:szCs w:val="22"/>
        </w:rPr>
        <w:footnoteReference w:id="7"/>
      </w:r>
      <w:r w:rsidRPr="00AE5A4F">
        <w:rPr>
          <w:kern w:val="22"/>
          <w:szCs w:val="22"/>
          <w:lang w:val="ru-RU"/>
        </w:rPr>
        <w:t xml:space="preserve">). Было бы полезно поддерживать и укреплять эту согласованность по мере дальнейшей разработки и доработки как глобальной рамочной программы </w:t>
      </w:r>
      <w:r w:rsidR="00D10A56">
        <w:rPr>
          <w:kern w:val="22"/>
          <w:szCs w:val="22"/>
          <w:lang w:val="ru-RU"/>
        </w:rPr>
        <w:t xml:space="preserve">в области </w:t>
      </w:r>
      <w:r w:rsidRPr="00AE5A4F">
        <w:rPr>
          <w:kern w:val="22"/>
          <w:szCs w:val="22"/>
          <w:lang w:val="ru-RU"/>
        </w:rPr>
        <w:t>биоразнообразия на период после 2020 года, так и проекта долгосрочного подхода</w:t>
      </w:r>
      <w:r w:rsidR="00D10A56">
        <w:rPr>
          <w:kern w:val="22"/>
          <w:szCs w:val="22"/>
          <w:lang w:val="ru-RU"/>
        </w:rPr>
        <w:t xml:space="preserve"> к учету проблематики биоразнообразия</w:t>
      </w:r>
      <w:r w:rsidRPr="00AE5A4F">
        <w:rPr>
          <w:kern w:val="22"/>
          <w:szCs w:val="22"/>
          <w:lang w:val="ru-RU"/>
        </w:rPr>
        <w:t xml:space="preserve">, поскольку проект долгосрочного подхода </w:t>
      </w:r>
      <w:r w:rsidR="00D10A56">
        <w:rPr>
          <w:kern w:val="22"/>
          <w:szCs w:val="22"/>
          <w:lang w:val="ru-RU"/>
        </w:rPr>
        <w:t xml:space="preserve">обеспечивает дальнейшее руководство </w:t>
      </w:r>
      <w:r w:rsidRPr="00AE5A4F">
        <w:rPr>
          <w:kern w:val="22"/>
          <w:szCs w:val="22"/>
          <w:lang w:val="ru-RU"/>
        </w:rPr>
        <w:t>по в</w:t>
      </w:r>
      <w:r w:rsidR="00D10A56">
        <w:rPr>
          <w:kern w:val="22"/>
          <w:szCs w:val="22"/>
          <w:lang w:val="ru-RU"/>
        </w:rPr>
        <w:t>недрению элементов, связанных с учетом проблематики биоразнообразия, в глобальную рамочную программу</w:t>
      </w:r>
      <w:r w:rsidRPr="00AE5A4F">
        <w:rPr>
          <w:kern w:val="22"/>
          <w:szCs w:val="22"/>
          <w:lang w:val="ru-RU"/>
        </w:rPr>
        <w:t xml:space="preserve"> </w:t>
      </w:r>
      <w:r w:rsidR="00D10A56">
        <w:rPr>
          <w:kern w:val="22"/>
          <w:szCs w:val="22"/>
          <w:lang w:val="ru-RU"/>
        </w:rPr>
        <w:t>в области биоразнообразия на период после</w:t>
      </w:r>
      <w:r w:rsidRPr="00AE5A4F">
        <w:rPr>
          <w:kern w:val="22"/>
          <w:szCs w:val="22"/>
          <w:lang w:val="ru-RU"/>
        </w:rPr>
        <w:t xml:space="preserve"> 2020 год</w:t>
      </w:r>
      <w:r w:rsidR="00D10A56">
        <w:rPr>
          <w:kern w:val="22"/>
          <w:szCs w:val="22"/>
          <w:lang w:val="ru-RU"/>
        </w:rPr>
        <w:t>а</w:t>
      </w:r>
      <w:r w:rsidRPr="00AE5A4F">
        <w:rPr>
          <w:kern w:val="22"/>
          <w:szCs w:val="22"/>
          <w:lang w:val="ru-RU"/>
        </w:rPr>
        <w:t>.</w:t>
      </w:r>
    </w:p>
    <w:p w14:paraId="0470238E" w14:textId="3634551F" w:rsidR="00662C62" w:rsidRPr="00C027F4" w:rsidRDefault="00FE07E0" w:rsidP="00C027F4">
      <w:pPr>
        <w:pStyle w:val="Para10"/>
        <w:suppressLineNumbers/>
        <w:tabs>
          <w:tab w:val="clear" w:pos="360"/>
        </w:tabs>
        <w:suppressAutoHyphens/>
        <w:rPr>
          <w:kern w:val="22"/>
          <w:szCs w:val="22"/>
          <w:lang w:val="ru-RU"/>
        </w:rPr>
      </w:pPr>
      <w:r>
        <w:rPr>
          <w:kern w:val="22"/>
          <w:szCs w:val="22"/>
          <w:lang w:val="ru-RU"/>
        </w:rPr>
        <w:t>В стратегической области</w:t>
      </w:r>
      <w:r w:rsidR="00D10A56" w:rsidRPr="009D4CEF">
        <w:rPr>
          <w:kern w:val="22"/>
          <w:szCs w:val="22"/>
          <w:lang w:val="ru-RU"/>
        </w:rPr>
        <w:t xml:space="preserve"> </w:t>
      </w:r>
      <w:r w:rsidR="00DE5949">
        <w:rPr>
          <w:kern w:val="22"/>
          <w:szCs w:val="22"/>
          <w:lang w:val="ru-RU"/>
        </w:rPr>
        <w:t xml:space="preserve">1 </w:t>
      </w:r>
      <w:r w:rsidR="00D10A56" w:rsidRPr="009D4CEF">
        <w:rPr>
          <w:kern w:val="22"/>
          <w:szCs w:val="22"/>
          <w:lang w:val="ru-RU"/>
        </w:rPr>
        <w:t xml:space="preserve">согласование политики и координация работы между министерствами окружающей среды и </w:t>
      </w:r>
      <w:r w:rsidR="009D4CEF" w:rsidRPr="009D4CEF">
        <w:rPr>
          <w:kern w:val="22"/>
          <w:szCs w:val="22"/>
          <w:lang w:val="ru-RU"/>
        </w:rPr>
        <w:t>министерствами сфер экономики</w:t>
      </w:r>
      <w:r w:rsidR="009D4CEF">
        <w:rPr>
          <w:kern w:val="22"/>
          <w:szCs w:val="22"/>
          <w:lang w:val="ru-RU"/>
        </w:rPr>
        <w:t xml:space="preserve"> и планирования, и, </w:t>
      </w:r>
      <w:r w:rsidR="00D10A56" w:rsidRPr="009D4CEF">
        <w:rPr>
          <w:kern w:val="22"/>
          <w:szCs w:val="22"/>
          <w:lang w:val="ru-RU"/>
        </w:rPr>
        <w:t>по вертикали</w:t>
      </w:r>
      <w:r w:rsidR="009D4CEF">
        <w:rPr>
          <w:kern w:val="22"/>
          <w:szCs w:val="22"/>
          <w:lang w:val="ru-RU"/>
        </w:rPr>
        <w:t>,</w:t>
      </w:r>
      <w:r w:rsidR="00D10A56" w:rsidRPr="009D4CEF">
        <w:rPr>
          <w:kern w:val="22"/>
          <w:szCs w:val="22"/>
          <w:lang w:val="ru-RU"/>
        </w:rPr>
        <w:t xml:space="preserve"> между национальным, субнациональным и местным уровнями управления</w:t>
      </w:r>
      <w:r>
        <w:rPr>
          <w:kern w:val="22"/>
          <w:szCs w:val="22"/>
          <w:lang w:val="ru-RU"/>
        </w:rPr>
        <w:t xml:space="preserve"> было признано критически важным</w:t>
      </w:r>
      <w:r w:rsidRPr="009D4CEF">
        <w:rPr>
          <w:kern w:val="22"/>
          <w:szCs w:val="22"/>
          <w:lang w:val="ru-RU"/>
        </w:rPr>
        <w:t xml:space="preserve"> для учета проблематики биоразнообразия</w:t>
      </w:r>
      <w:r>
        <w:rPr>
          <w:kern w:val="22"/>
          <w:szCs w:val="22"/>
          <w:lang w:val="ru-RU"/>
        </w:rPr>
        <w:t xml:space="preserve"> и поэтому заслуживающим </w:t>
      </w:r>
      <w:r w:rsidR="00D10A56" w:rsidRPr="009D4CEF">
        <w:rPr>
          <w:kern w:val="22"/>
          <w:szCs w:val="22"/>
          <w:lang w:val="ru-RU"/>
        </w:rPr>
        <w:t>целенап</w:t>
      </w:r>
      <w:r>
        <w:rPr>
          <w:kern w:val="22"/>
          <w:szCs w:val="22"/>
          <w:lang w:val="ru-RU"/>
        </w:rPr>
        <w:t xml:space="preserve">равленных действий по интеграции процессов в области политики и </w:t>
      </w:r>
      <w:r w:rsidR="00D10A56" w:rsidRPr="009D4CEF">
        <w:rPr>
          <w:kern w:val="22"/>
          <w:szCs w:val="22"/>
          <w:lang w:val="ru-RU"/>
        </w:rPr>
        <w:t>планирования, а также учет</w:t>
      </w:r>
      <w:r>
        <w:rPr>
          <w:kern w:val="22"/>
          <w:szCs w:val="22"/>
          <w:lang w:val="ru-RU"/>
        </w:rPr>
        <w:t>а</w:t>
      </w:r>
      <w:r w:rsidR="00D10A56" w:rsidRPr="009D4CEF">
        <w:rPr>
          <w:kern w:val="22"/>
          <w:szCs w:val="22"/>
          <w:lang w:val="ru-RU"/>
        </w:rPr>
        <w:t xml:space="preserve"> </w:t>
      </w:r>
      <w:r>
        <w:rPr>
          <w:kern w:val="22"/>
          <w:szCs w:val="22"/>
          <w:lang w:val="ru-RU"/>
        </w:rPr>
        <w:t>проблематики биоразнообразия в налоговой</w:t>
      </w:r>
      <w:r w:rsidR="00D10A56" w:rsidRPr="009D4CEF">
        <w:rPr>
          <w:kern w:val="22"/>
          <w:szCs w:val="22"/>
          <w:lang w:val="ru-RU"/>
        </w:rPr>
        <w:t>, бюд</w:t>
      </w:r>
      <w:r>
        <w:rPr>
          <w:kern w:val="22"/>
          <w:szCs w:val="22"/>
          <w:lang w:val="ru-RU"/>
        </w:rPr>
        <w:t>жетной и финансовой сфере, в том числе</w:t>
      </w:r>
      <w:r w:rsidR="00D10A56" w:rsidRPr="009D4CEF">
        <w:rPr>
          <w:kern w:val="22"/>
          <w:szCs w:val="22"/>
          <w:lang w:val="ru-RU"/>
        </w:rPr>
        <w:t xml:space="preserve"> </w:t>
      </w:r>
      <w:r>
        <w:rPr>
          <w:kern w:val="22"/>
          <w:szCs w:val="22"/>
          <w:lang w:val="ru-RU"/>
        </w:rPr>
        <w:t>согласованное стимулирование в виде вознаграждения за чистое положительное воздействие</w:t>
      </w:r>
      <w:r w:rsidR="00D10A56" w:rsidRPr="009D4CEF">
        <w:rPr>
          <w:kern w:val="22"/>
          <w:szCs w:val="22"/>
          <w:lang w:val="ru-RU"/>
        </w:rPr>
        <w:t xml:space="preserve"> на биоразнообразие. </w:t>
      </w:r>
      <w:r w:rsidR="00DE5949">
        <w:rPr>
          <w:kern w:val="22"/>
          <w:szCs w:val="22"/>
          <w:lang w:val="ru-RU"/>
        </w:rPr>
        <w:t xml:space="preserve">Сходным образом, в </w:t>
      </w:r>
      <w:r>
        <w:rPr>
          <w:kern w:val="22"/>
          <w:szCs w:val="22"/>
          <w:lang w:val="ru-RU"/>
        </w:rPr>
        <w:t xml:space="preserve">стратегической </w:t>
      </w:r>
      <w:r w:rsidR="00D10A56" w:rsidRPr="009D4CEF">
        <w:rPr>
          <w:kern w:val="22"/>
          <w:szCs w:val="22"/>
          <w:lang w:val="ru-RU"/>
        </w:rPr>
        <w:t>области</w:t>
      </w:r>
      <w:r w:rsidR="00DE5949">
        <w:rPr>
          <w:kern w:val="22"/>
          <w:szCs w:val="22"/>
          <w:lang w:val="ru-RU"/>
        </w:rPr>
        <w:t xml:space="preserve"> №2</w:t>
      </w:r>
      <w:r w:rsidR="00D10A56" w:rsidRPr="009D4CEF">
        <w:rPr>
          <w:kern w:val="22"/>
          <w:szCs w:val="22"/>
          <w:lang w:val="ru-RU"/>
        </w:rPr>
        <w:t xml:space="preserve"> решающ</w:t>
      </w:r>
      <w:r>
        <w:rPr>
          <w:kern w:val="22"/>
          <w:szCs w:val="22"/>
          <w:lang w:val="ru-RU"/>
        </w:rPr>
        <w:t>им было признан</w:t>
      </w:r>
      <w:r w:rsidR="00D10A56" w:rsidRPr="009D4CEF">
        <w:rPr>
          <w:kern w:val="22"/>
          <w:szCs w:val="22"/>
          <w:lang w:val="ru-RU"/>
        </w:rPr>
        <w:t xml:space="preserve"> </w:t>
      </w:r>
      <w:r>
        <w:rPr>
          <w:kern w:val="22"/>
          <w:szCs w:val="22"/>
          <w:lang w:val="ru-RU"/>
        </w:rPr>
        <w:t>учет</w:t>
      </w:r>
      <w:r w:rsidR="00D10A56" w:rsidRPr="009D4CEF">
        <w:rPr>
          <w:kern w:val="22"/>
          <w:szCs w:val="22"/>
          <w:lang w:val="ru-RU"/>
        </w:rPr>
        <w:t xml:space="preserve"> ценности природы в процесс</w:t>
      </w:r>
      <w:r>
        <w:rPr>
          <w:kern w:val="22"/>
          <w:szCs w:val="22"/>
          <w:lang w:val="ru-RU"/>
        </w:rPr>
        <w:t>е</w:t>
      </w:r>
      <w:r w:rsidR="00D10A56" w:rsidRPr="009D4CEF">
        <w:rPr>
          <w:kern w:val="22"/>
          <w:szCs w:val="22"/>
          <w:lang w:val="ru-RU"/>
        </w:rPr>
        <w:t xml:space="preserve"> принятия решений </w:t>
      </w:r>
      <w:r w:rsidR="00EC6EFD">
        <w:rPr>
          <w:kern w:val="22"/>
          <w:szCs w:val="22"/>
          <w:lang w:val="ru-RU"/>
        </w:rPr>
        <w:t>в деловой сфере</w:t>
      </w:r>
      <w:r w:rsidR="00D10A56" w:rsidRPr="009D4CEF">
        <w:rPr>
          <w:kern w:val="22"/>
          <w:szCs w:val="22"/>
          <w:lang w:val="ru-RU"/>
        </w:rPr>
        <w:t xml:space="preserve">, поскольку </w:t>
      </w:r>
      <w:r w:rsidR="00EC6EFD">
        <w:rPr>
          <w:kern w:val="22"/>
          <w:szCs w:val="22"/>
          <w:lang w:val="ru-RU"/>
        </w:rPr>
        <w:t>он</w:t>
      </w:r>
      <w:r w:rsidR="00D10A56" w:rsidRPr="009D4CEF">
        <w:rPr>
          <w:kern w:val="22"/>
          <w:szCs w:val="22"/>
          <w:lang w:val="ru-RU"/>
        </w:rPr>
        <w:t xml:space="preserve"> позвол</w:t>
      </w:r>
      <w:r w:rsidR="00EC6EFD">
        <w:rPr>
          <w:kern w:val="22"/>
          <w:szCs w:val="22"/>
          <w:lang w:val="ru-RU"/>
        </w:rPr>
        <w:t>яе</w:t>
      </w:r>
      <w:r w:rsidR="00D10A56" w:rsidRPr="009D4CEF">
        <w:rPr>
          <w:kern w:val="22"/>
          <w:szCs w:val="22"/>
          <w:lang w:val="ru-RU"/>
        </w:rPr>
        <w:t xml:space="preserve">т производителям и потребителям внедрять решения и покупать продукты и услуги, </w:t>
      </w:r>
      <w:r w:rsidR="00EC6EFD">
        <w:rPr>
          <w:kern w:val="22"/>
          <w:szCs w:val="22"/>
          <w:lang w:val="ru-RU"/>
        </w:rPr>
        <w:t>менее</w:t>
      </w:r>
      <w:r w:rsidR="00D10A56" w:rsidRPr="009D4CEF">
        <w:rPr>
          <w:kern w:val="22"/>
          <w:szCs w:val="22"/>
          <w:lang w:val="ru-RU"/>
        </w:rPr>
        <w:t xml:space="preserve"> </w:t>
      </w:r>
      <w:r w:rsidR="00EC6EFD">
        <w:rPr>
          <w:kern w:val="22"/>
          <w:szCs w:val="22"/>
          <w:lang w:val="ru-RU"/>
        </w:rPr>
        <w:t>опасные для природы или даже имеющие</w:t>
      </w:r>
      <w:r w:rsidR="00D10A56" w:rsidRPr="009D4CEF">
        <w:rPr>
          <w:kern w:val="22"/>
          <w:szCs w:val="22"/>
          <w:lang w:val="ru-RU"/>
        </w:rPr>
        <w:t xml:space="preserve"> положительный эффект. Кроме того, финансовый сектор (смешанные государственно-частные агентства, а также </w:t>
      </w:r>
      <w:r w:rsidR="00163247">
        <w:rPr>
          <w:szCs w:val="22"/>
          <w:lang w:val="ru-RU" w:eastAsia="en-GB"/>
        </w:rPr>
        <w:t>фонды</w:t>
      </w:r>
      <w:r w:rsidR="00163247" w:rsidRPr="00163247">
        <w:rPr>
          <w:szCs w:val="22"/>
          <w:lang w:val="ru-RU" w:eastAsia="en-GB"/>
        </w:rPr>
        <w:t xml:space="preserve"> и управляющие активами</w:t>
      </w:r>
      <w:r w:rsidR="00D10A56" w:rsidRPr="00163247">
        <w:rPr>
          <w:kern w:val="22"/>
          <w:szCs w:val="22"/>
          <w:lang w:val="ru-RU"/>
        </w:rPr>
        <w:t xml:space="preserve">, коммерческие банки и </w:t>
      </w:r>
      <w:r w:rsidR="00D10A56" w:rsidRPr="009D4CEF">
        <w:rPr>
          <w:kern w:val="22"/>
          <w:szCs w:val="22"/>
          <w:lang w:val="ru-RU"/>
        </w:rPr>
        <w:t xml:space="preserve">страховые компании) был признан заслуживающим отдельных </w:t>
      </w:r>
      <w:r w:rsidR="00163247">
        <w:rPr>
          <w:kern w:val="22"/>
          <w:szCs w:val="22"/>
          <w:lang w:val="ru-RU"/>
        </w:rPr>
        <w:t>специальных</w:t>
      </w:r>
      <w:r w:rsidR="00D10A56" w:rsidRPr="009D4CEF">
        <w:rPr>
          <w:kern w:val="22"/>
          <w:szCs w:val="22"/>
          <w:lang w:val="ru-RU"/>
        </w:rPr>
        <w:t xml:space="preserve"> действий, поскольку этот сектор играет критически важную роль «мультипликатора» в </w:t>
      </w:r>
      <w:r w:rsidR="00C027F4">
        <w:rPr>
          <w:kern w:val="22"/>
          <w:szCs w:val="22"/>
          <w:lang w:val="ru-RU"/>
        </w:rPr>
        <w:t>обеспечении</w:t>
      </w:r>
      <w:r w:rsidR="00D10A56" w:rsidRPr="009D4CEF">
        <w:rPr>
          <w:kern w:val="22"/>
          <w:szCs w:val="22"/>
          <w:lang w:val="ru-RU"/>
        </w:rPr>
        <w:t xml:space="preserve"> </w:t>
      </w:r>
      <w:r w:rsidR="00163247">
        <w:rPr>
          <w:kern w:val="22"/>
          <w:szCs w:val="22"/>
          <w:lang w:val="ru-RU"/>
        </w:rPr>
        <w:t>учета</w:t>
      </w:r>
      <w:r w:rsidR="00D10A56" w:rsidRPr="009D4CEF">
        <w:rPr>
          <w:kern w:val="22"/>
          <w:szCs w:val="22"/>
          <w:lang w:val="ru-RU"/>
        </w:rPr>
        <w:t xml:space="preserve"> биоразнообразия во всех </w:t>
      </w:r>
      <w:r w:rsidR="00163247">
        <w:rPr>
          <w:kern w:val="22"/>
          <w:szCs w:val="22"/>
          <w:lang w:val="ru-RU"/>
        </w:rPr>
        <w:t>секторах деятельности.</w:t>
      </w:r>
    </w:p>
    <w:p w14:paraId="7387E57B" w14:textId="465A2A4F" w:rsidR="00ED08F8" w:rsidRPr="00C027F4" w:rsidRDefault="00ED08F8" w:rsidP="00662C62">
      <w:pPr>
        <w:pStyle w:val="Para10"/>
        <w:suppressLineNumbers/>
        <w:tabs>
          <w:tab w:val="clear" w:pos="360"/>
        </w:tabs>
        <w:suppressAutoHyphens/>
        <w:rPr>
          <w:kern w:val="22"/>
          <w:szCs w:val="22"/>
          <w:lang w:val="ru-RU"/>
        </w:rPr>
      </w:pPr>
      <w:r w:rsidRPr="00C027F4">
        <w:rPr>
          <w:kern w:val="22"/>
          <w:szCs w:val="22"/>
          <w:lang w:val="ru-RU"/>
        </w:rPr>
        <w:t>Долгосрочный подход к актуализации тематики биоразнообразия дополняетс</w:t>
      </w:r>
      <w:r w:rsidR="00C027F4" w:rsidRPr="00C027F4">
        <w:rPr>
          <w:kern w:val="22"/>
          <w:szCs w:val="22"/>
          <w:lang w:val="ru-RU"/>
        </w:rPr>
        <w:t>я Планом действий, представленном в документе CBD/SBI/3/13/</w:t>
      </w:r>
      <w:r w:rsidRPr="00C027F4">
        <w:rPr>
          <w:kern w:val="22"/>
          <w:szCs w:val="22"/>
          <w:lang w:val="ru-RU"/>
        </w:rPr>
        <w:t>Add.1, который следует той же структу</w:t>
      </w:r>
      <w:r w:rsidR="00C027F4" w:rsidRPr="00C027F4">
        <w:rPr>
          <w:kern w:val="22"/>
          <w:szCs w:val="22"/>
          <w:lang w:val="ru-RU"/>
        </w:rPr>
        <w:t xml:space="preserve">ре и предусматривает в рамках каждого основного направления действий </w:t>
      </w:r>
      <w:r w:rsidRPr="00C027F4">
        <w:rPr>
          <w:kern w:val="22"/>
          <w:szCs w:val="22"/>
          <w:lang w:val="ru-RU"/>
        </w:rPr>
        <w:t xml:space="preserve">ориентировочный каталог </w:t>
      </w:r>
      <w:r w:rsidR="00DE5949">
        <w:rPr>
          <w:kern w:val="22"/>
          <w:szCs w:val="22"/>
          <w:lang w:val="ru-RU"/>
        </w:rPr>
        <w:t>подробного описания</w:t>
      </w:r>
      <w:r w:rsidR="00C027F4" w:rsidRPr="00C027F4">
        <w:rPr>
          <w:kern w:val="22"/>
          <w:szCs w:val="22"/>
          <w:lang w:val="ru-RU"/>
        </w:rPr>
        <w:t xml:space="preserve"> действий, </w:t>
      </w:r>
      <w:r w:rsidR="00C027F4">
        <w:rPr>
          <w:kern w:val="22"/>
          <w:szCs w:val="22"/>
          <w:lang w:val="ru-RU"/>
        </w:rPr>
        <w:t>в том числе</w:t>
      </w:r>
      <w:r w:rsidRPr="00C027F4">
        <w:rPr>
          <w:kern w:val="22"/>
          <w:szCs w:val="22"/>
          <w:lang w:val="ru-RU"/>
        </w:rPr>
        <w:t xml:space="preserve"> возможные этапы и индикаторы, соответствующих </w:t>
      </w:r>
      <w:r w:rsidR="00C027F4" w:rsidRPr="00C027F4">
        <w:rPr>
          <w:kern w:val="22"/>
          <w:szCs w:val="22"/>
          <w:lang w:val="ru-RU"/>
        </w:rPr>
        <w:t>субъектов деятельности</w:t>
      </w:r>
      <w:r w:rsidRPr="00C027F4">
        <w:rPr>
          <w:kern w:val="22"/>
          <w:szCs w:val="22"/>
          <w:lang w:val="ru-RU"/>
        </w:rPr>
        <w:t>, а также источники дополнительной информации и рекомендац</w:t>
      </w:r>
      <w:r w:rsidR="00C027F4">
        <w:rPr>
          <w:kern w:val="22"/>
          <w:szCs w:val="22"/>
          <w:lang w:val="ru-RU"/>
        </w:rPr>
        <w:t xml:space="preserve">ий. </w:t>
      </w:r>
      <w:r w:rsidR="00DE5949">
        <w:rPr>
          <w:kern w:val="22"/>
          <w:szCs w:val="22"/>
          <w:lang w:val="ru-RU"/>
        </w:rPr>
        <w:t>В</w:t>
      </w:r>
      <w:r w:rsidR="00C027F4">
        <w:rPr>
          <w:kern w:val="22"/>
          <w:szCs w:val="22"/>
          <w:lang w:val="ru-RU"/>
        </w:rPr>
        <w:t xml:space="preserve"> информационном документе CBD/SBI/3/INF/</w:t>
      </w:r>
      <w:r w:rsidR="001005E0" w:rsidRPr="001005E0">
        <w:rPr>
          <w:kern w:val="22"/>
          <w:szCs w:val="22"/>
          <w:lang w:val="ru-RU"/>
        </w:rPr>
        <w:t>2</w:t>
      </w:r>
      <w:bookmarkStart w:id="1" w:name="_GoBack"/>
      <w:bookmarkEnd w:id="1"/>
      <w:r w:rsidRPr="00C027F4">
        <w:rPr>
          <w:kern w:val="22"/>
          <w:szCs w:val="22"/>
          <w:lang w:val="ru-RU"/>
        </w:rPr>
        <w:t xml:space="preserve">1 </w:t>
      </w:r>
      <w:r w:rsidR="00C027F4">
        <w:rPr>
          <w:kern w:val="22"/>
          <w:szCs w:val="22"/>
          <w:lang w:val="ru-RU"/>
        </w:rPr>
        <w:t>содержится подборка</w:t>
      </w:r>
      <w:r w:rsidRPr="00C027F4">
        <w:rPr>
          <w:kern w:val="22"/>
          <w:szCs w:val="22"/>
          <w:lang w:val="ru-RU"/>
        </w:rPr>
        <w:t xml:space="preserve"> </w:t>
      </w:r>
      <w:r w:rsidR="00C027F4" w:rsidRPr="00C027F4">
        <w:rPr>
          <w:kern w:val="22"/>
          <w:szCs w:val="22"/>
          <w:lang w:val="ru-RU"/>
        </w:rPr>
        <w:t xml:space="preserve">предоставленных Неофициальной консультативной группой и расширенной </w:t>
      </w:r>
      <w:r w:rsidR="00DE5949">
        <w:rPr>
          <w:kern w:val="22"/>
          <w:szCs w:val="22"/>
          <w:lang w:val="ru-RU"/>
        </w:rPr>
        <w:t xml:space="preserve">консультативной </w:t>
      </w:r>
      <w:r w:rsidR="00C027F4" w:rsidRPr="00C027F4">
        <w:rPr>
          <w:kern w:val="22"/>
          <w:szCs w:val="22"/>
          <w:lang w:val="ru-RU"/>
        </w:rPr>
        <w:t xml:space="preserve">сетью </w:t>
      </w:r>
      <w:r w:rsidRPr="00C027F4">
        <w:rPr>
          <w:kern w:val="22"/>
          <w:szCs w:val="22"/>
          <w:lang w:val="ru-RU"/>
        </w:rPr>
        <w:t>ссылок и ключевых публикаций в поддержку разработ</w:t>
      </w:r>
      <w:r w:rsidR="00C027F4">
        <w:rPr>
          <w:kern w:val="22"/>
          <w:szCs w:val="22"/>
          <w:lang w:val="ru-RU"/>
        </w:rPr>
        <w:t>ки планов действий</w:t>
      </w:r>
      <w:r w:rsidRPr="00C027F4">
        <w:rPr>
          <w:kern w:val="22"/>
          <w:szCs w:val="22"/>
          <w:lang w:val="ru-RU"/>
        </w:rPr>
        <w:t>.</w:t>
      </w:r>
    </w:p>
    <w:p w14:paraId="5846A95F" w14:textId="3AE2890C" w:rsidR="00ED08F8" w:rsidRPr="00DE5949" w:rsidRDefault="00ED08F8" w:rsidP="00662C62">
      <w:pPr>
        <w:pStyle w:val="Para10"/>
        <w:suppressLineNumbers/>
        <w:tabs>
          <w:tab w:val="clear" w:pos="360"/>
          <w:tab w:val="num" w:pos="0"/>
        </w:tabs>
        <w:suppressAutoHyphens/>
        <w:rPr>
          <w:kern w:val="22"/>
          <w:szCs w:val="22"/>
          <w:lang w:val="ru-RU"/>
        </w:rPr>
      </w:pPr>
      <w:r w:rsidRPr="00DE5949">
        <w:rPr>
          <w:kern w:val="22"/>
          <w:szCs w:val="22"/>
          <w:lang w:val="ru-RU"/>
        </w:rPr>
        <w:t xml:space="preserve">Между предложенными </w:t>
      </w:r>
      <w:r w:rsidR="00DE5949">
        <w:rPr>
          <w:kern w:val="22"/>
          <w:szCs w:val="22"/>
          <w:lang w:val="ru-RU"/>
        </w:rPr>
        <w:t xml:space="preserve">стратегическими </w:t>
      </w:r>
      <w:r w:rsidRPr="00DE5949">
        <w:rPr>
          <w:kern w:val="22"/>
          <w:szCs w:val="22"/>
          <w:lang w:val="ru-RU"/>
        </w:rPr>
        <w:t xml:space="preserve">областями существует взаимосвязь. Например, обеспечение устойчивого потребления и образа жизни, в конечном </w:t>
      </w:r>
      <w:r w:rsidR="00677696">
        <w:rPr>
          <w:kern w:val="22"/>
          <w:szCs w:val="22"/>
          <w:lang w:val="ru-RU"/>
        </w:rPr>
        <w:t>итоге</w:t>
      </w:r>
      <w:r w:rsidRPr="00DE5949">
        <w:rPr>
          <w:kern w:val="22"/>
          <w:szCs w:val="22"/>
          <w:lang w:val="ru-RU"/>
        </w:rPr>
        <w:t xml:space="preserve">, </w:t>
      </w:r>
      <w:r w:rsidR="00DE5949">
        <w:rPr>
          <w:kern w:val="22"/>
          <w:szCs w:val="22"/>
          <w:lang w:val="ru-RU"/>
        </w:rPr>
        <w:t>связано с выбором</w:t>
      </w:r>
      <w:r w:rsidRPr="00DE5949">
        <w:rPr>
          <w:kern w:val="22"/>
          <w:szCs w:val="22"/>
          <w:lang w:val="ru-RU"/>
        </w:rPr>
        <w:t xml:space="preserve"> отдельных лиц</w:t>
      </w:r>
      <w:r w:rsidR="00DE5949">
        <w:rPr>
          <w:kern w:val="22"/>
          <w:szCs w:val="22"/>
          <w:lang w:val="ru-RU"/>
        </w:rPr>
        <w:t>, выступающих</w:t>
      </w:r>
      <w:r w:rsidRPr="00DE5949">
        <w:rPr>
          <w:kern w:val="22"/>
          <w:szCs w:val="22"/>
          <w:lang w:val="ru-RU"/>
        </w:rPr>
        <w:t xml:space="preserve"> в качестве потребителей</w:t>
      </w:r>
      <w:r w:rsidR="00DE5949">
        <w:rPr>
          <w:kern w:val="22"/>
          <w:szCs w:val="22"/>
          <w:lang w:val="ru-RU"/>
        </w:rPr>
        <w:t>,</w:t>
      </w:r>
      <w:r w:rsidRPr="00DE5949">
        <w:rPr>
          <w:kern w:val="22"/>
          <w:szCs w:val="22"/>
          <w:lang w:val="ru-RU"/>
        </w:rPr>
        <w:t xml:space="preserve"> </w:t>
      </w:r>
      <w:r w:rsidR="00DE5949">
        <w:rPr>
          <w:kern w:val="22"/>
          <w:szCs w:val="22"/>
          <w:lang w:val="ru-RU"/>
        </w:rPr>
        <w:t>и поэтому</w:t>
      </w:r>
      <w:r w:rsidRPr="00DE5949">
        <w:rPr>
          <w:kern w:val="22"/>
          <w:szCs w:val="22"/>
          <w:lang w:val="ru-RU"/>
        </w:rPr>
        <w:t xml:space="preserve"> рассматривается в </w:t>
      </w:r>
      <w:r w:rsidR="00DE5949">
        <w:rPr>
          <w:kern w:val="22"/>
          <w:szCs w:val="22"/>
          <w:lang w:val="ru-RU"/>
        </w:rPr>
        <w:t>рамках стратегической области №3</w:t>
      </w:r>
      <w:r w:rsidRPr="00DE5949">
        <w:rPr>
          <w:kern w:val="22"/>
          <w:szCs w:val="22"/>
          <w:lang w:val="ru-RU"/>
        </w:rPr>
        <w:t xml:space="preserve">. Тем не менее, </w:t>
      </w:r>
      <w:r w:rsidR="00DE5949">
        <w:rPr>
          <w:kern w:val="22"/>
          <w:szCs w:val="22"/>
          <w:lang w:val="ru-RU"/>
        </w:rPr>
        <w:t>деловой сектор играе</w:t>
      </w:r>
      <w:r w:rsidRPr="00DE5949">
        <w:rPr>
          <w:kern w:val="22"/>
          <w:szCs w:val="22"/>
          <w:lang w:val="ru-RU"/>
        </w:rPr>
        <w:t>т решающую роль в обеспечении</w:t>
      </w:r>
      <w:r w:rsidR="00DE5949">
        <w:rPr>
          <w:kern w:val="22"/>
          <w:szCs w:val="22"/>
          <w:lang w:val="ru-RU"/>
        </w:rPr>
        <w:t xml:space="preserve"> потребителям возможности сделать выбор в пользу устойчивости</w:t>
      </w:r>
      <w:r w:rsidRPr="00DE5949">
        <w:rPr>
          <w:kern w:val="22"/>
          <w:szCs w:val="22"/>
          <w:lang w:val="ru-RU"/>
        </w:rPr>
        <w:t xml:space="preserve">, </w:t>
      </w:r>
      <w:r w:rsidR="00DE5949">
        <w:rPr>
          <w:kern w:val="22"/>
          <w:szCs w:val="22"/>
          <w:lang w:val="ru-RU"/>
        </w:rPr>
        <w:t>поставляя на рынок</w:t>
      </w:r>
      <w:r w:rsidRPr="00DE5949">
        <w:rPr>
          <w:kern w:val="22"/>
          <w:szCs w:val="22"/>
          <w:lang w:val="ru-RU"/>
        </w:rPr>
        <w:t xml:space="preserve"> экологически чистые про</w:t>
      </w:r>
      <w:r w:rsidR="00677696">
        <w:rPr>
          <w:kern w:val="22"/>
          <w:szCs w:val="22"/>
          <w:lang w:val="ru-RU"/>
        </w:rPr>
        <w:t>дукты и услуги, в то время как п</w:t>
      </w:r>
      <w:r w:rsidRPr="00DE5949">
        <w:rPr>
          <w:kern w:val="22"/>
          <w:szCs w:val="22"/>
          <w:lang w:val="ru-RU"/>
        </w:rPr>
        <w:t>равительства играют решающую роль в надзоре и регулировании бизнес-о</w:t>
      </w:r>
      <w:r w:rsidR="00677696">
        <w:rPr>
          <w:kern w:val="22"/>
          <w:szCs w:val="22"/>
          <w:lang w:val="ru-RU"/>
        </w:rPr>
        <w:t>пераций,</w:t>
      </w:r>
      <w:r w:rsidRPr="00DE5949">
        <w:rPr>
          <w:kern w:val="22"/>
          <w:szCs w:val="22"/>
          <w:lang w:val="ru-RU"/>
        </w:rPr>
        <w:t xml:space="preserve"> в спонсировании образования и </w:t>
      </w:r>
      <w:r w:rsidR="00677696">
        <w:rPr>
          <w:kern w:val="22"/>
          <w:szCs w:val="22"/>
          <w:lang w:val="ru-RU"/>
        </w:rPr>
        <w:t xml:space="preserve">повышении </w:t>
      </w:r>
      <w:r w:rsidRPr="00DE5949">
        <w:rPr>
          <w:kern w:val="22"/>
          <w:szCs w:val="22"/>
          <w:lang w:val="ru-RU"/>
        </w:rPr>
        <w:t xml:space="preserve">осведомленности в области устойчивого развития, в создании соответствующих стимулов и других элементов благоприятной среды и, </w:t>
      </w:r>
      <w:r w:rsidR="00677696">
        <w:rPr>
          <w:kern w:val="22"/>
          <w:szCs w:val="22"/>
          <w:lang w:val="ru-RU"/>
        </w:rPr>
        <w:t>в некоторых критических областях</w:t>
      </w:r>
      <w:r w:rsidRPr="00DE5949">
        <w:rPr>
          <w:kern w:val="22"/>
          <w:szCs w:val="22"/>
          <w:lang w:val="ru-RU"/>
        </w:rPr>
        <w:t xml:space="preserve">, </w:t>
      </w:r>
      <w:r w:rsidR="00677696">
        <w:rPr>
          <w:kern w:val="22"/>
          <w:szCs w:val="22"/>
          <w:lang w:val="ru-RU"/>
        </w:rPr>
        <w:t xml:space="preserve">обеспечивая устойчивость </w:t>
      </w:r>
      <w:r w:rsidRPr="00DE5949">
        <w:rPr>
          <w:kern w:val="22"/>
          <w:szCs w:val="22"/>
          <w:lang w:val="ru-RU"/>
        </w:rPr>
        <w:t xml:space="preserve">таких услуг, как общественный транспорт и другие инфраструктуры, </w:t>
      </w:r>
      <w:r w:rsidR="00677696">
        <w:rPr>
          <w:kern w:val="22"/>
          <w:szCs w:val="22"/>
          <w:lang w:val="ru-RU"/>
        </w:rPr>
        <w:t>делая возможным более</w:t>
      </w:r>
      <w:r w:rsidRPr="00DE5949">
        <w:rPr>
          <w:kern w:val="22"/>
          <w:szCs w:val="22"/>
          <w:lang w:val="ru-RU"/>
        </w:rPr>
        <w:t xml:space="preserve"> устойчивое потребление и образ жизни. </w:t>
      </w:r>
    </w:p>
    <w:p w14:paraId="1FB1DD17" w14:textId="21251C2B" w:rsidR="00ED08F8" w:rsidRPr="00B04E79" w:rsidRDefault="00B04E79" w:rsidP="00662C62">
      <w:pPr>
        <w:pStyle w:val="Para10"/>
        <w:suppressLineNumbers/>
        <w:tabs>
          <w:tab w:val="clear" w:pos="360"/>
        </w:tabs>
        <w:suppressAutoHyphens/>
        <w:rPr>
          <w:kern w:val="22"/>
          <w:szCs w:val="22"/>
          <w:lang w:val="ru-RU"/>
        </w:rPr>
      </w:pPr>
      <w:r w:rsidRPr="00B04E79">
        <w:rPr>
          <w:kern w:val="22"/>
          <w:szCs w:val="22"/>
          <w:lang w:val="ru-RU"/>
        </w:rPr>
        <w:t xml:space="preserve">В рамках долгосрочного подхода к учету тематики биоразнообразия </w:t>
      </w:r>
      <w:r>
        <w:rPr>
          <w:kern w:val="22"/>
          <w:szCs w:val="22"/>
          <w:lang w:val="ru-RU"/>
        </w:rPr>
        <w:t xml:space="preserve">напрямую не рассматриваются </w:t>
      </w:r>
      <w:r w:rsidR="00EF0222">
        <w:rPr>
          <w:kern w:val="22"/>
          <w:szCs w:val="22"/>
          <w:lang w:val="ru-RU"/>
        </w:rPr>
        <w:t>конкретные</w:t>
      </w:r>
      <w:r w:rsidR="00ED08F8" w:rsidRPr="00B04E79">
        <w:rPr>
          <w:kern w:val="22"/>
          <w:szCs w:val="22"/>
          <w:lang w:val="ru-RU"/>
        </w:rPr>
        <w:t xml:space="preserve"> </w:t>
      </w:r>
      <w:r w:rsidR="00DC7254">
        <w:rPr>
          <w:kern w:val="22"/>
          <w:szCs w:val="22"/>
          <w:lang w:val="ru-RU"/>
        </w:rPr>
        <w:t>секторы</w:t>
      </w:r>
      <w:r w:rsidR="00ED08F8" w:rsidRPr="00B04E79">
        <w:rPr>
          <w:kern w:val="22"/>
          <w:szCs w:val="22"/>
          <w:lang w:val="ru-RU"/>
        </w:rPr>
        <w:t xml:space="preserve"> экономики, </w:t>
      </w:r>
      <w:r w:rsidR="00FF0572">
        <w:rPr>
          <w:kern w:val="22"/>
          <w:szCs w:val="22"/>
          <w:lang w:val="ru-RU"/>
        </w:rPr>
        <w:t>за исключением</w:t>
      </w:r>
      <w:r w:rsidR="00ED08F8" w:rsidRPr="00B04E79">
        <w:rPr>
          <w:kern w:val="22"/>
          <w:szCs w:val="22"/>
          <w:lang w:val="ru-RU"/>
        </w:rPr>
        <w:t xml:space="preserve"> финансов</w:t>
      </w:r>
      <w:r w:rsidR="00EF0222">
        <w:rPr>
          <w:kern w:val="22"/>
          <w:szCs w:val="22"/>
          <w:lang w:val="ru-RU"/>
        </w:rPr>
        <w:t>ого сектора</w:t>
      </w:r>
      <w:r w:rsidR="00ED08F8" w:rsidRPr="00B04E79">
        <w:rPr>
          <w:kern w:val="22"/>
          <w:szCs w:val="22"/>
          <w:lang w:val="ru-RU"/>
        </w:rPr>
        <w:t xml:space="preserve">, </w:t>
      </w:r>
      <w:r w:rsidR="00EF0222">
        <w:rPr>
          <w:kern w:val="22"/>
          <w:szCs w:val="22"/>
          <w:lang w:val="ru-RU"/>
        </w:rPr>
        <w:t>имеющего</w:t>
      </w:r>
      <w:r w:rsidR="00ED08F8" w:rsidRPr="00B04E79">
        <w:rPr>
          <w:kern w:val="22"/>
          <w:szCs w:val="22"/>
          <w:lang w:val="ru-RU"/>
        </w:rPr>
        <w:t xml:space="preserve"> </w:t>
      </w:r>
      <w:r w:rsidR="00EF0222">
        <w:rPr>
          <w:kern w:val="22"/>
          <w:szCs w:val="22"/>
          <w:lang w:val="ru-RU"/>
        </w:rPr>
        <w:t>особую функцию</w:t>
      </w:r>
      <w:r w:rsidR="00FF0572">
        <w:rPr>
          <w:kern w:val="22"/>
          <w:szCs w:val="22"/>
          <w:lang w:val="ru-RU"/>
        </w:rPr>
        <w:t xml:space="preserve">: поскольку все остальные </w:t>
      </w:r>
      <w:r w:rsidR="00DC7254">
        <w:rPr>
          <w:kern w:val="22"/>
          <w:szCs w:val="22"/>
          <w:lang w:val="ru-RU"/>
        </w:rPr>
        <w:t>секторы</w:t>
      </w:r>
      <w:r w:rsidR="00ED08F8" w:rsidRPr="00B04E79">
        <w:rPr>
          <w:kern w:val="22"/>
          <w:szCs w:val="22"/>
          <w:lang w:val="ru-RU"/>
        </w:rPr>
        <w:t xml:space="preserve"> </w:t>
      </w:r>
      <w:r w:rsidR="00EF0222">
        <w:rPr>
          <w:kern w:val="22"/>
          <w:szCs w:val="22"/>
          <w:lang w:val="ru-RU"/>
        </w:rPr>
        <w:t>зависят от финансовых услуг,</w:t>
      </w:r>
      <w:r w:rsidR="00ED08F8" w:rsidRPr="00B04E79">
        <w:rPr>
          <w:kern w:val="22"/>
          <w:szCs w:val="22"/>
          <w:lang w:val="ru-RU"/>
        </w:rPr>
        <w:t xml:space="preserve"> </w:t>
      </w:r>
      <w:r w:rsidR="00FF0572">
        <w:rPr>
          <w:kern w:val="22"/>
          <w:szCs w:val="22"/>
          <w:lang w:val="ru-RU"/>
        </w:rPr>
        <w:t>это обеспечивает финансовому</w:t>
      </w:r>
      <w:r w:rsidR="00ED08F8" w:rsidRPr="00B04E79">
        <w:rPr>
          <w:kern w:val="22"/>
          <w:szCs w:val="22"/>
          <w:lang w:val="ru-RU"/>
        </w:rPr>
        <w:t xml:space="preserve"> сектор</w:t>
      </w:r>
      <w:r w:rsidR="00FF0572">
        <w:rPr>
          <w:kern w:val="22"/>
          <w:szCs w:val="22"/>
          <w:lang w:val="ru-RU"/>
        </w:rPr>
        <w:t>у</w:t>
      </w:r>
      <w:r w:rsidR="00ED08F8" w:rsidRPr="00B04E79">
        <w:rPr>
          <w:kern w:val="22"/>
          <w:szCs w:val="22"/>
          <w:lang w:val="ru-RU"/>
        </w:rPr>
        <w:t xml:space="preserve"> уникальные рычаги воздействия. При разработке </w:t>
      </w:r>
      <w:r w:rsidR="00CD0FC3">
        <w:rPr>
          <w:kern w:val="22"/>
          <w:szCs w:val="22"/>
          <w:lang w:val="ru-RU"/>
        </w:rPr>
        <w:t>конкретной</w:t>
      </w:r>
      <w:r w:rsidR="00ED08F8" w:rsidRPr="00B04E79">
        <w:rPr>
          <w:kern w:val="22"/>
          <w:szCs w:val="22"/>
          <w:lang w:val="ru-RU"/>
        </w:rPr>
        <w:t xml:space="preserve"> политики по </w:t>
      </w:r>
      <w:r w:rsidR="00EF0222">
        <w:rPr>
          <w:kern w:val="22"/>
          <w:szCs w:val="22"/>
          <w:lang w:val="ru-RU"/>
        </w:rPr>
        <w:t>учету</w:t>
      </w:r>
      <w:r w:rsidR="00ED08F8" w:rsidRPr="00B04E79">
        <w:rPr>
          <w:kern w:val="22"/>
          <w:szCs w:val="22"/>
          <w:lang w:val="ru-RU"/>
        </w:rPr>
        <w:t xml:space="preserve"> </w:t>
      </w:r>
      <w:r w:rsidR="00EF0222">
        <w:rPr>
          <w:kern w:val="22"/>
          <w:szCs w:val="22"/>
          <w:lang w:val="ru-RU"/>
        </w:rPr>
        <w:t>проблематики биоразнообразия</w:t>
      </w:r>
      <w:r w:rsidR="00ED08F8" w:rsidRPr="00B04E79">
        <w:rPr>
          <w:kern w:val="22"/>
          <w:szCs w:val="22"/>
          <w:lang w:val="ru-RU"/>
        </w:rPr>
        <w:t xml:space="preserve"> Стороны и другие </w:t>
      </w:r>
      <w:r w:rsidR="00CD0FC3">
        <w:rPr>
          <w:kern w:val="22"/>
          <w:szCs w:val="22"/>
          <w:lang w:val="ru-RU"/>
        </w:rPr>
        <w:t>субъекты деятельности</w:t>
      </w:r>
      <w:r w:rsidR="00627CB0">
        <w:rPr>
          <w:kern w:val="22"/>
          <w:szCs w:val="22"/>
          <w:lang w:val="ru-RU"/>
        </w:rPr>
        <w:t xml:space="preserve"> могут</w:t>
      </w:r>
      <w:r w:rsidR="00ED08F8" w:rsidRPr="00B04E79">
        <w:rPr>
          <w:kern w:val="22"/>
          <w:szCs w:val="22"/>
          <w:lang w:val="ru-RU"/>
        </w:rPr>
        <w:t xml:space="preserve"> принять во внимание отраслевые руководящие указания, уже разработанные Конференцией Сторон на ее </w:t>
      </w:r>
      <w:r w:rsidR="00CD0FC3">
        <w:rPr>
          <w:kern w:val="22"/>
          <w:szCs w:val="22"/>
          <w:lang w:val="ru-RU"/>
        </w:rPr>
        <w:t>13-м</w:t>
      </w:r>
      <w:r w:rsidR="00ED08F8" w:rsidRPr="00B04E79">
        <w:rPr>
          <w:kern w:val="22"/>
          <w:szCs w:val="22"/>
          <w:lang w:val="ru-RU"/>
        </w:rPr>
        <w:t xml:space="preserve"> и </w:t>
      </w:r>
      <w:r w:rsidR="00CD0FC3">
        <w:rPr>
          <w:kern w:val="22"/>
          <w:szCs w:val="22"/>
          <w:lang w:val="ru-RU"/>
        </w:rPr>
        <w:t>14-м</w:t>
      </w:r>
      <w:r w:rsidR="00ED08F8" w:rsidRPr="00B04E79">
        <w:rPr>
          <w:kern w:val="22"/>
          <w:szCs w:val="22"/>
          <w:lang w:val="ru-RU"/>
        </w:rPr>
        <w:t xml:space="preserve"> совещаниях, </w:t>
      </w:r>
      <w:r w:rsidR="00667509">
        <w:rPr>
          <w:kern w:val="22"/>
          <w:szCs w:val="22"/>
          <w:lang w:val="ru-RU"/>
        </w:rPr>
        <w:t>в которых отражены</w:t>
      </w:r>
      <w:r w:rsidR="00ED08F8" w:rsidRPr="00B04E79">
        <w:rPr>
          <w:kern w:val="22"/>
          <w:szCs w:val="22"/>
          <w:lang w:val="ru-RU"/>
        </w:rPr>
        <w:t xml:space="preserve"> выводы </w:t>
      </w:r>
      <w:r w:rsidR="00CD0FC3" w:rsidRPr="00CD0FC3">
        <w:rPr>
          <w:kern w:val="22"/>
          <w:szCs w:val="22"/>
          <w:lang w:val="ru-RU"/>
        </w:rPr>
        <w:t xml:space="preserve">Межправительственной научно-политической платформы по биоразнообразию и экосистемным услугам </w:t>
      </w:r>
      <w:r w:rsidR="00ED08F8" w:rsidRPr="00B04E79">
        <w:rPr>
          <w:kern w:val="22"/>
          <w:szCs w:val="22"/>
          <w:lang w:val="ru-RU"/>
        </w:rPr>
        <w:t>(</w:t>
      </w:r>
      <w:r w:rsidR="00CD0FC3" w:rsidRPr="00CD0FC3">
        <w:rPr>
          <w:kern w:val="22"/>
          <w:szCs w:val="22"/>
          <w:lang w:val="ru-RU"/>
        </w:rPr>
        <w:t>МНППБЭУ</w:t>
      </w:r>
      <w:r w:rsidR="003F39FC">
        <w:rPr>
          <w:kern w:val="22"/>
          <w:szCs w:val="22"/>
          <w:lang w:val="ru-RU"/>
        </w:rPr>
        <w:t>) и Всемирного экономического</w:t>
      </w:r>
      <w:r w:rsidR="00ED08F8" w:rsidRPr="00B04E79">
        <w:rPr>
          <w:kern w:val="22"/>
          <w:szCs w:val="22"/>
          <w:lang w:val="ru-RU"/>
        </w:rPr>
        <w:t xml:space="preserve"> форум</w:t>
      </w:r>
      <w:r w:rsidR="003F39FC">
        <w:rPr>
          <w:kern w:val="22"/>
          <w:szCs w:val="22"/>
          <w:lang w:val="ru-RU"/>
        </w:rPr>
        <w:t>а</w:t>
      </w:r>
      <w:r w:rsidR="00ED08F8" w:rsidRPr="00B04E79">
        <w:rPr>
          <w:kern w:val="22"/>
          <w:szCs w:val="22"/>
          <w:lang w:val="ru-RU"/>
        </w:rPr>
        <w:t xml:space="preserve"> (</w:t>
      </w:r>
      <w:r w:rsidR="00CD0FC3">
        <w:rPr>
          <w:kern w:val="22"/>
          <w:szCs w:val="22"/>
          <w:lang w:val="ru-RU"/>
        </w:rPr>
        <w:t>ВЭФ</w:t>
      </w:r>
      <w:r w:rsidR="00ED08F8" w:rsidRPr="00B04E79">
        <w:rPr>
          <w:kern w:val="22"/>
          <w:szCs w:val="22"/>
          <w:lang w:val="ru-RU"/>
        </w:rPr>
        <w:t>)</w:t>
      </w:r>
      <w:r w:rsidR="00AD7F3B">
        <w:rPr>
          <w:kern w:val="22"/>
          <w:szCs w:val="22"/>
          <w:lang w:val="ru-RU"/>
        </w:rPr>
        <w:t xml:space="preserve"> касательно </w:t>
      </w:r>
      <w:r w:rsidR="00DC7254">
        <w:rPr>
          <w:kern w:val="22"/>
          <w:szCs w:val="22"/>
          <w:lang w:val="ru-RU"/>
        </w:rPr>
        <w:t>секторов</w:t>
      </w:r>
      <w:r w:rsidR="00AD7F3B">
        <w:rPr>
          <w:kern w:val="22"/>
          <w:szCs w:val="22"/>
          <w:lang w:val="ru-RU"/>
        </w:rPr>
        <w:t>, с которыми ассоциируются пять основных факторов</w:t>
      </w:r>
      <w:r w:rsidR="00ED08F8" w:rsidRPr="00B04E79">
        <w:rPr>
          <w:kern w:val="22"/>
          <w:szCs w:val="22"/>
          <w:lang w:val="ru-RU"/>
        </w:rPr>
        <w:t xml:space="preserve"> утраты биоразнообразия (изменени</w:t>
      </w:r>
      <w:r w:rsidR="00F50E03">
        <w:rPr>
          <w:kern w:val="22"/>
          <w:szCs w:val="22"/>
          <w:lang w:val="ru-RU"/>
        </w:rPr>
        <w:t>е</w:t>
      </w:r>
      <w:r w:rsidR="00ED08F8" w:rsidRPr="00B04E79">
        <w:rPr>
          <w:kern w:val="22"/>
          <w:szCs w:val="22"/>
          <w:lang w:val="ru-RU"/>
        </w:rPr>
        <w:t xml:space="preserve"> </w:t>
      </w:r>
      <w:r w:rsidR="00F50E03">
        <w:rPr>
          <w:kern w:val="22"/>
          <w:szCs w:val="22"/>
          <w:lang w:val="ru-RU"/>
        </w:rPr>
        <w:t xml:space="preserve">характера </w:t>
      </w:r>
      <w:r w:rsidR="00627CB0">
        <w:rPr>
          <w:kern w:val="22"/>
          <w:szCs w:val="22"/>
          <w:lang w:val="ru-RU"/>
        </w:rPr>
        <w:t>использования</w:t>
      </w:r>
      <w:r w:rsidR="00F50E03">
        <w:rPr>
          <w:kern w:val="22"/>
          <w:szCs w:val="22"/>
          <w:lang w:val="ru-RU"/>
        </w:rPr>
        <w:t xml:space="preserve"> </w:t>
      </w:r>
      <w:r w:rsidR="00627CB0">
        <w:rPr>
          <w:kern w:val="22"/>
          <w:szCs w:val="22"/>
          <w:lang w:val="ru-RU"/>
        </w:rPr>
        <w:t xml:space="preserve">земли </w:t>
      </w:r>
      <w:r w:rsidR="00ED08F8" w:rsidRPr="00B04E79">
        <w:rPr>
          <w:kern w:val="22"/>
          <w:szCs w:val="22"/>
          <w:lang w:val="ru-RU"/>
        </w:rPr>
        <w:t xml:space="preserve">и моря; прямая эксплуатация организмов; изменение климата; загрязнение; </w:t>
      </w:r>
      <w:r w:rsidR="00627CB0">
        <w:rPr>
          <w:kern w:val="22"/>
          <w:szCs w:val="22"/>
          <w:lang w:val="ru-RU"/>
        </w:rPr>
        <w:t xml:space="preserve">распространение </w:t>
      </w:r>
      <w:r w:rsidR="00ED08F8" w:rsidRPr="00B04E79">
        <w:rPr>
          <w:kern w:val="22"/>
          <w:szCs w:val="22"/>
          <w:lang w:val="ru-RU"/>
        </w:rPr>
        <w:t>инвазивн</w:t>
      </w:r>
      <w:r w:rsidR="00627CB0">
        <w:rPr>
          <w:kern w:val="22"/>
          <w:szCs w:val="22"/>
          <w:lang w:val="ru-RU"/>
        </w:rPr>
        <w:t>ых чужеродных видов</w:t>
      </w:r>
      <w:r w:rsidR="00AD7F3B">
        <w:rPr>
          <w:kern w:val="22"/>
          <w:szCs w:val="22"/>
          <w:lang w:val="ru-RU"/>
        </w:rPr>
        <w:t>), а именно,</w:t>
      </w:r>
      <w:r w:rsidR="00ED08F8" w:rsidRPr="00B04E79">
        <w:rPr>
          <w:kern w:val="22"/>
          <w:szCs w:val="22"/>
          <w:lang w:val="ru-RU"/>
        </w:rPr>
        <w:t xml:space="preserve"> </w:t>
      </w:r>
      <w:r w:rsidR="00AD7F3B">
        <w:rPr>
          <w:kern w:val="22"/>
          <w:szCs w:val="22"/>
          <w:lang w:val="ru-RU"/>
        </w:rPr>
        <w:t>продовольственного</w:t>
      </w:r>
      <w:r w:rsidR="00627CB0">
        <w:rPr>
          <w:kern w:val="22"/>
          <w:szCs w:val="22"/>
          <w:lang w:val="ru-RU"/>
        </w:rPr>
        <w:t xml:space="preserve"> сектор</w:t>
      </w:r>
      <w:r w:rsidR="00AD7F3B">
        <w:rPr>
          <w:kern w:val="22"/>
          <w:szCs w:val="22"/>
          <w:lang w:val="ru-RU"/>
        </w:rPr>
        <w:t>а</w:t>
      </w:r>
      <w:r w:rsidR="00627CB0">
        <w:rPr>
          <w:kern w:val="22"/>
          <w:szCs w:val="22"/>
          <w:lang w:val="ru-RU"/>
        </w:rPr>
        <w:t xml:space="preserve">, </w:t>
      </w:r>
      <w:r w:rsidR="00AD7F3B">
        <w:rPr>
          <w:kern w:val="22"/>
          <w:szCs w:val="22"/>
          <w:lang w:val="ru-RU"/>
        </w:rPr>
        <w:t>инфраструктуры и добывающей промышленности</w:t>
      </w:r>
      <w:r w:rsidR="00ED08F8" w:rsidRPr="00B04E79">
        <w:rPr>
          <w:kern w:val="22"/>
          <w:szCs w:val="22"/>
          <w:lang w:val="ru-RU"/>
        </w:rPr>
        <w:t>. В процессе разработки долгосрочного подхода было также отмеч</w:t>
      </w:r>
      <w:r w:rsidR="00AD7F3B">
        <w:rPr>
          <w:kern w:val="22"/>
          <w:szCs w:val="22"/>
          <w:lang w:val="ru-RU"/>
        </w:rPr>
        <w:t>ено, что сами предприятия часто</w:t>
      </w:r>
      <w:r w:rsidR="00ED08F8" w:rsidRPr="00B04E79">
        <w:rPr>
          <w:kern w:val="22"/>
          <w:szCs w:val="22"/>
          <w:lang w:val="ru-RU"/>
        </w:rPr>
        <w:t xml:space="preserve"> </w:t>
      </w:r>
      <w:r w:rsidR="00AD7F3B">
        <w:rPr>
          <w:kern w:val="22"/>
          <w:szCs w:val="22"/>
          <w:lang w:val="ru-RU"/>
        </w:rPr>
        <w:t xml:space="preserve">классифицируют себя </w:t>
      </w:r>
      <w:r w:rsidR="00ED08F8" w:rsidRPr="00B04E79">
        <w:rPr>
          <w:kern w:val="22"/>
          <w:szCs w:val="22"/>
          <w:lang w:val="ru-RU"/>
        </w:rPr>
        <w:t xml:space="preserve">не </w:t>
      </w:r>
      <w:r w:rsidR="00FF0572">
        <w:rPr>
          <w:kern w:val="22"/>
          <w:szCs w:val="22"/>
          <w:lang w:val="ru-RU"/>
        </w:rPr>
        <w:t>по воздействию</w:t>
      </w:r>
      <w:r w:rsidR="00ED08F8" w:rsidRPr="00B04E79">
        <w:rPr>
          <w:kern w:val="22"/>
          <w:szCs w:val="22"/>
          <w:lang w:val="ru-RU"/>
        </w:rPr>
        <w:t xml:space="preserve">, а по функциям (продукты питания, напитки, </w:t>
      </w:r>
      <w:r w:rsidR="00AD7F3B">
        <w:rPr>
          <w:kern w:val="22"/>
          <w:szCs w:val="22"/>
          <w:lang w:val="ru-RU"/>
        </w:rPr>
        <w:t>корм</w:t>
      </w:r>
      <w:r w:rsidR="00FF0572">
        <w:rPr>
          <w:kern w:val="22"/>
          <w:szCs w:val="22"/>
          <w:lang w:val="ru-RU"/>
        </w:rPr>
        <w:t>а</w:t>
      </w:r>
      <w:r w:rsidR="00ED08F8" w:rsidRPr="00B04E79">
        <w:rPr>
          <w:kern w:val="22"/>
          <w:szCs w:val="22"/>
          <w:lang w:val="ru-RU"/>
        </w:rPr>
        <w:t xml:space="preserve">, волокна, мебель, банковское дело, страхование, строительство, отходы, мобильность, торговля и инновации), </w:t>
      </w:r>
      <w:r w:rsidR="00E224C6">
        <w:rPr>
          <w:kern w:val="22"/>
          <w:szCs w:val="22"/>
          <w:lang w:val="ru-RU"/>
        </w:rPr>
        <w:t xml:space="preserve">методам работы </w:t>
      </w:r>
      <w:r w:rsidR="00ED08F8" w:rsidRPr="00B04E79">
        <w:rPr>
          <w:kern w:val="22"/>
          <w:szCs w:val="22"/>
          <w:lang w:val="ru-RU"/>
        </w:rPr>
        <w:t xml:space="preserve"> (добыча, розничная или оптовая торговля) или продаваемы</w:t>
      </w:r>
      <w:r w:rsidR="00E224C6">
        <w:rPr>
          <w:kern w:val="22"/>
          <w:szCs w:val="22"/>
          <w:lang w:val="ru-RU"/>
        </w:rPr>
        <w:t>м</w:t>
      </w:r>
      <w:r w:rsidR="00ED08F8" w:rsidRPr="00B04E79">
        <w:rPr>
          <w:kern w:val="22"/>
          <w:szCs w:val="22"/>
          <w:lang w:val="ru-RU"/>
        </w:rPr>
        <w:t xml:space="preserve"> ресурс</w:t>
      </w:r>
      <w:r w:rsidR="00E224C6">
        <w:rPr>
          <w:kern w:val="22"/>
          <w:szCs w:val="22"/>
          <w:lang w:val="ru-RU"/>
        </w:rPr>
        <w:t>ам</w:t>
      </w:r>
      <w:r w:rsidR="00ED08F8" w:rsidRPr="00B04E79">
        <w:rPr>
          <w:kern w:val="22"/>
          <w:szCs w:val="22"/>
          <w:lang w:val="ru-RU"/>
        </w:rPr>
        <w:t xml:space="preserve"> (биоторговля, </w:t>
      </w:r>
      <w:r w:rsidR="00E224C6">
        <w:rPr>
          <w:kern w:val="22"/>
          <w:szCs w:val="22"/>
          <w:lang w:val="ru-RU"/>
        </w:rPr>
        <w:t>торговля обычными товарами</w:t>
      </w:r>
      <w:r w:rsidR="00ED08F8" w:rsidRPr="00B04E79">
        <w:rPr>
          <w:kern w:val="22"/>
          <w:szCs w:val="22"/>
          <w:lang w:val="ru-RU"/>
        </w:rPr>
        <w:t xml:space="preserve">). </w:t>
      </w:r>
      <w:r w:rsidR="00FF0572">
        <w:rPr>
          <w:kern w:val="22"/>
          <w:szCs w:val="22"/>
          <w:lang w:val="ru-RU"/>
        </w:rPr>
        <w:t xml:space="preserve">Исходя из этого, </w:t>
      </w:r>
      <w:r w:rsidR="00E224C6">
        <w:rPr>
          <w:kern w:val="22"/>
          <w:szCs w:val="22"/>
          <w:lang w:val="ru-RU"/>
        </w:rPr>
        <w:t xml:space="preserve">План действий </w:t>
      </w:r>
      <w:r w:rsidR="00ED08F8" w:rsidRPr="00B04E79">
        <w:rPr>
          <w:kern w:val="22"/>
          <w:szCs w:val="22"/>
          <w:lang w:val="ru-RU"/>
        </w:rPr>
        <w:t>до</w:t>
      </w:r>
      <w:r w:rsidR="00E224C6">
        <w:rPr>
          <w:kern w:val="22"/>
          <w:szCs w:val="22"/>
          <w:lang w:val="ru-RU"/>
        </w:rPr>
        <w:t>лгосрочного подхода предлагает каждому субъекту деятельности уделить</w:t>
      </w:r>
      <w:r w:rsidR="00ED08F8" w:rsidRPr="00B04E79">
        <w:rPr>
          <w:kern w:val="22"/>
          <w:szCs w:val="22"/>
          <w:lang w:val="ru-RU"/>
        </w:rPr>
        <w:t xml:space="preserve"> приоритетное внимание тем </w:t>
      </w:r>
      <w:r w:rsidR="00DC7254">
        <w:rPr>
          <w:kern w:val="22"/>
          <w:szCs w:val="22"/>
          <w:lang w:val="ru-RU"/>
        </w:rPr>
        <w:t>секторам</w:t>
      </w:r>
      <w:r w:rsidR="00ED08F8" w:rsidRPr="00B04E79">
        <w:rPr>
          <w:kern w:val="22"/>
          <w:szCs w:val="22"/>
          <w:lang w:val="ru-RU"/>
        </w:rPr>
        <w:t xml:space="preserve">, которые </w:t>
      </w:r>
      <w:r w:rsidR="00E224C6">
        <w:rPr>
          <w:kern w:val="22"/>
          <w:szCs w:val="22"/>
          <w:lang w:val="ru-RU"/>
        </w:rPr>
        <w:t>оказывают</w:t>
      </w:r>
      <w:r w:rsidR="00ED08F8" w:rsidRPr="00B04E79">
        <w:rPr>
          <w:kern w:val="22"/>
          <w:szCs w:val="22"/>
          <w:lang w:val="ru-RU"/>
        </w:rPr>
        <w:t xml:space="preserve"> наибольшее </w:t>
      </w:r>
      <w:r w:rsidR="00E224C6">
        <w:rPr>
          <w:kern w:val="22"/>
          <w:szCs w:val="22"/>
          <w:lang w:val="ru-RU"/>
        </w:rPr>
        <w:t>воздействие</w:t>
      </w:r>
      <w:r w:rsidR="00ED08F8" w:rsidRPr="00B04E79">
        <w:rPr>
          <w:kern w:val="22"/>
          <w:szCs w:val="22"/>
          <w:lang w:val="ru-RU"/>
        </w:rPr>
        <w:t xml:space="preserve"> и</w:t>
      </w:r>
      <w:r w:rsidR="00E224C6">
        <w:rPr>
          <w:kern w:val="22"/>
          <w:szCs w:val="22"/>
          <w:lang w:val="ru-RU"/>
        </w:rPr>
        <w:t xml:space="preserve"> имеют максимальные</w:t>
      </w:r>
      <w:r w:rsidR="00ED08F8" w:rsidRPr="00B04E79">
        <w:rPr>
          <w:kern w:val="22"/>
          <w:szCs w:val="22"/>
          <w:lang w:val="ru-RU"/>
        </w:rPr>
        <w:t xml:space="preserve"> возможности для прогресса в данном национальном или тематическом контексте, в качестве предварительного условия для более целенаправленных и, следовательно, более эффективных, всесторонних действий </w:t>
      </w:r>
      <w:r w:rsidR="00E224C6">
        <w:rPr>
          <w:kern w:val="22"/>
          <w:szCs w:val="22"/>
          <w:lang w:val="ru-RU"/>
        </w:rPr>
        <w:t>по учету проблематики биоразнообразия в ближайшее</w:t>
      </w:r>
      <w:r w:rsidR="00ED08F8" w:rsidRPr="00B04E79">
        <w:rPr>
          <w:kern w:val="22"/>
          <w:szCs w:val="22"/>
          <w:lang w:val="ru-RU"/>
        </w:rPr>
        <w:t xml:space="preserve"> десятилетие. Некоторые из целевых задач глобальной рамочной программы </w:t>
      </w:r>
      <w:r w:rsidR="00E224C6">
        <w:rPr>
          <w:kern w:val="22"/>
          <w:szCs w:val="22"/>
          <w:lang w:val="ru-RU"/>
        </w:rPr>
        <w:t>в области</w:t>
      </w:r>
      <w:r w:rsidR="00ED08F8" w:rsidRPr="00B04E79">
        <w:rPr>
          <w:kern w:val="22"/>
          <w:szCs w:val="22"/>
          <w:lang w:val="ru-RU"/>
        </w:rPr>
        <w:t xml:space="preserve"> биоразнообразия на период после 2020 года, например, </w:t>
      </w:r>
      <w:r w:rsidR="00E224C6">
        <w:rPr>
          <w:kern w:val="22"/>
          <w:szCs w:val="22"/>
          <w:lang w:val="ru-RU"/>
        </w:rPr>
        <w:t>касающиеся уменьшения</w:t>
      </w:r>
      <w:r w:rsidR="00ED08F8" w:rsidRPr="00B04E79">
        <w:rPr>
          <w:kern w:val="22"/>
          <w:szCs w:val="22"/>
          <w:lang w:val="ru-RU"/>
        </w:rPr>
        <w:t xml:space="preserve"> угроз и </w:t>
      </w:r>
      <w:r w:rsidR="00E224C6">
        <w:rPr>
          <w:kern w:val="22"/>
          <w:szCs w:val="22"/>
          <w:lang w:val="ru-RU"/>
        </w:rPr>
        <w:t xml:space="preserve">удовлетворения </w:t>
      </w:r>
      <w:r w:rsidR="00ED08F8" w:rsidRPr="00B04E79">
        <w:rPr>
          <w:kern w:val="22"/>
          <w:szCs w:val="22"/>
          <w:lang w:val="ru-RU"/>
        </w:rPr>
        <w:t xml:space="preserve">потребностей людей, могут служить полезными указателями для такой приоритезации на национальном уровне. Например, ссылки на сельскохозяйственные и другие управляемые экосистемы, на решения, </w:t>
      </w:r>
      <w:r w:rsidR="00FF0572">
        <w:rPr>
          <w:kern w:val="22"/>
          <w:szCs w:val="22"/>
          <w:lang w:val="ru-RU"/>
        </w:rPr>
        <w:t xml:space="preserve">основанные на природных процессах и </w:t>
      </w:r>
      <w:r w:rsidR="00ED08F8" w:rsidRPr="00B04E79">
        <w:rPr>
          <w:kern w:val="22"/>
          <w:szCs w:val="22"/>
          <w:lang w:val="ru-RU"/>
        </w:rPr>
        <w:t>способствующие обеспечению чистой водой, или на преимущества зеленых насаждений для здоровья и благополучия</w:t>
      </w:r>
      <w:r w:rsidR="00FF0572">
        <w:rPr>
          <w:kern w:val="22"/>
          <w:szCs w:val="22"/>
          <w:lang w:val="ru-RU"/>
        </w:rPr>
        <w:t xml:space="preserve"> людей</w:t>
      </w:r>
      <w:r w:rsidR="00ED08F8" w:rsidRPr="00B04E79">
        <w:rPr>
          <w:kern w:val="22"/>
          <w:szCs w:val="22"/>
          <w:lang w:val="ru-RU"/>
        </w:rPr>
        <w:t xml:space="preserve">, особенно для городских жителей, </w:t>
      </w:r>
      <w:r w:rsidR="00E224C6">
        <w:rPr>
          <w:kern w:val="22"/>
          <w:szCs w:val="22"/>
          <w:lang w:val="ru-RU"/>
        </w:rPr>
        <w:t>могут стать</w:t>
      </w:r>
      <w:r w:rsidR="00ED08F8" w:rsidRPr="00B04E79">
        <w:rPr>
          <w:kern w:val="22"/>
          <w:szCs w:val="22"/>
          <w:lang w:val="ru-RU"/>
        </w:rPr>
        <w:t xml:space="preserve"> п</w:t>
      </w:r>
      <w:r w:rsidR="00E224C6">
        <w:rPr>
          <w:kern w:val="22"/>
          <w:szCs w:val="22"/>
          <w:lang w:val="ru-RU"/>
        </w:rPr>
        <w:t>олезными отправными точками для</w:t>
      </w:r>
      <w:r w:rsidR="00ED08F8" w:rsidRPr="00B04E79">
        <w:rPr>
          <w:kern w:val="22"/>
          <w:szCs w:val="22"/>
          <w:lang w:val="ru-RU"/>
        </w:rPr>
        <w:t xml:space="preserve"> действий</w:t>
      </w:r>
      <w:r w:rsidR="00E224C6">
        <w:rPr>
          <w:kern w:val="22"/>
          <w:szCs w:val="22"/>
          <w:lang w:val="ru-RU"/>
        </w:rPr>
        <w:t xml:space="preserve"> в интересах учета проблематики биоразнообразия</w:t>
      </w:r>
      <w:r w:rsidR="00ED08F8" w:rsidRPr="00B04E79">
        <w:rPr>
          <w:kern w:val="22"/>
          <w:szCs w:val="22"/>
          <w:lang w:val="ru-RU"/>
        </w:rPr>
        <w:t>.</w:t>
      </w:r>
    </w:p>
    <w:p w14:paraId="2B12C435" w14:textId="436C9D98" w:rsidR="00ED08F8" w:rsidRPr="00FF0572" w:rsidRDefault="00ED08F8" w:rsidP="00662C62">
      <w:pPr>
        <w:pStyle w:val="Para10"/>
        <w:suppressLineNumbers/>
        <w:tabs>
          <w:tab w:val="clear" w:pos="360"/>
        </w:tabs>
        <w:suppressAutoHyphens/>
        <w:rPr>
          <w:kern w:val="22"/>
          <w:szCs w:val="22"/>
          <w:lang w:val="ru-RU"/>
        </w:rPr>
      </w:pPr>
      <w:r w:rsidRPr="00FF0572">
        <w:rPr>
          <w:kern w:val="22"/>
          <w:szCs w:val="22"/>
          <w:lang w:val="ru-RU"/>
        </w:rPr>
        <w:t>Неофициальная консультативная группа предлагает продолжить свою работу</w:t>
      </w:r>
      <w:r w:rsidR="00FF0572">
        <w:rPr>
          <w:kern w:val="22"/>
          <w:szCs w:val="22"/>
          <w:lang w:val="ru-RU"/>
        </w:rPr>
        <w:t xml:space="preserve"> для обеспечения</w:t>
      </w:r>
      <w:r w:rsidRPr="00FF0572">
        <w:rPr>
          <w:kern w:val="22"/>
          <w:szCs w:val="22"/>
          <w:lang w:val="ru-RU"/>
        </w:rPr>
        <w:t xml:space="preserve"> </w:t>
      </w:r>
      <w:r w:rsidR="00FF0572">
        <w:rPr>
          <w:kern w:val="22"/>
          <w:szCs w:val="22"/>
          <w:lang w:val="ru-RU"/>
        </w:rPr>
        <w:t>постоянного</w:t>
      </w:r>
      <w:r w:rsidRPr="00FF0572">
        <w:rPr>
          <w:kern w:val="22"/>
          <w:szCs w:val="22"/>
          <w:lang w:val="ru-RU"/>
        </w:rPr>
        <w:t xml:space="preserve"> </w:t>
      </w:r>
      <w:r w:rsidR="00FF0572">
        <w:rPr>
          <w:kern w:val="22"/>
          <w:szCs w:val="22"/>
          <w:lang w:val="ru-RU"/>
        </w:rPr>
        <w:t>наблюдения за долгосрочным подходом</w:t>
      </w:r>
      <w:r w:rsidR="00DD4E63">
        <w:rPr>
          <w:kern w:val="22"/>
          <w:szCs w:val="22"/>
          <w:lang w:val="ru-RU"/>
        </w:rPr>
        <w:t xml:space="preserve">, в </w:t>
      </w:r>
      <w:r w:rsidRPr="00FF0572">
        <w:rPr>
          <w:kern w:val="22"/>
          <w:szCs w:val="22"/>
          <w:lang w:val="ru-RU"/>
        </w:rPr>
        <w:t xml:space="preserve">координации с механизмом обзора </w:t>
      </w:r>
      <w:r w:rsidR="00DD4E63">
        <w:rPr>
          <w:kern w:val="22"/>
          <w:szCs w:val="22"/>
          <w:lang w:val="ru-RU"/>
        </w:rPr>
        <w:t>глобальной рамочной программы</w:t>
      </w:r>
      <w:r w:rsidRPr="00FF0572">
        <w:rPr>
          <w:kern w:val="22"/>
          <w:szCs w:val="22"/>
          <w:lang w:val="ru-RU"/>
        </w:rPr>
        <w:t xml:space="preserve"> на период после 2020 года и в его рамках. Группа будет опираться на многосторонний опыт, </w:t>
      </w:r>
      <w:r w:rsidR="00DD4E63">
        <w:rPr>
          <w:kern w:val="22"/>
          <w:szCs w:val="22"/>
          <w:lang w:val="ru-RU"/>
        </w:rPr>
        <w:t>уже имеющийся у членов</w:t>
      </w:r>
      <w:r w:rsidRPr="00FF0572">
        <w:rPr>
          <w:kern w:val="22"/>
          <w:szCs w:val="22"/>
          <w:lang w:val="ru-RU"/>
        </w:rPr>
        <w:t xml:space="preserve"> Неоф</w:t>
      </w:r>
      <w:r w:rsidR="00DD4E63">
        <w:rPr>
          <w:kern w:val="22"/>
          <w:szCs w:val="22"/>
          <w:lang w:val="ru-RU"/>
        </w:rPr>
        <w:t>ициальной консультативной группы</w:t>
      </w:r>
      <w:r w:rsidRPr="00FF0572">
        <w:rPr>
          <w:kern w:val="22"/>
          <w:szCs w:val="22"/>
          <w:lang w:val="ru-RU"/>
        </w:rPr>
        <w:t xml:space="preserve"> и поддерживающей </w:t>
      </w:r>
      <w:r w:rsidR="00DD4E63">
        <w:rPr>
          <w:kern w:val="22"/>
          <w:szCs w:val="22"/>
          <w:lang w:val="ru-RU"/>
        </w:rPr>
        <w:t xml:space="preserve">ее </w:t>
      </w:r>
      <w:r w:rsidRPr="00FF0572">
        <w:rPr>
          <w:kern w:val="22"/>
          <w:szCs w:val="22"/>
          <w:lang w:val="ru-RU"/>
        </w:rPr>
        <w:t xml:space="preserve">расширенной </w:t>
      </w:r>
      <w:r w:rsidR="00DD4E63">
        <w:rPr>
          <w:kern w:val="22"/>
          <w:szCs w:val="22"/>
          <w:lang w:val="ru-RU"/>
        </w:rPr>
        <w:t xml:space="preserve">консультационной </w:t>
      </w:r>
      <w:r w:rsidRPr="00FF0572">
        <w:rPr>
          <w:kern w:val="22"/>
          <w:szCs w:val="22"/>
          <w:lang w:val="ru-RU"/>
        </w:rPr>
        <w:t xml:space="preserve">сети, например, на </w:t>
      </w:r>
      <w:r w:rsidR="00DD4E63">
        <w:rPr>
          <w:kern w:val="22"/>
          <w:szCs w:val="22"/>
          <w:lang w:val="ru-RU"/>
        </w:rPr>
        <w:t>разносторонний</w:t>
      </w:r>
      <w:r w:rsidRPr="00FF0572">
        <w:rPr>
          <w:kern w:val="22"/>
          <w:szCs w:val="22"/>
          <w:lang w:val="ru-RU"/>
        </w:rPr>
        <w:t xml:space="preserve"> опыт Международного союза охраны природы (МСОП), Альянса КБР, Центра биоразно</w:t>
      </w:r>
      <w:r w:rsidR="00DD4E63">
        <w:rPr>
          <w:kern w:val="22"/>
          <w:szCs w:val="22"/>
          <w:lang w:val="ru-RU"/>
        </w:rPr>
        <w:t>образия АСЕАН, Продовольственной и сельскохозяйственной организации</w:t>
      </w:r>
      <w:r w:rsidRPr="00FF0572">
        <w:rPr>
          <w:kern w:val="22"/>
          <w:szCs w:val="22"/>
          <w:lang w:val="ru-RU"/>
        </w:rPr>
        <w:t xml:space="preserve"> Объ</w:t>
      </w:r>
      <w:r w:rsidR="00DD4E63">
        <w:rPr>
          <w:kern w:val="22"/>
          <w:szCs w:val="22"/>
          <w:lang w:val="ru-RU"/>
        </w:rPr>
        <w:t>единенных Наций (ФАО), Всемирного</w:t>
      </w:r>
      <w:r w:rsidRPr="00FF0572">
        <w:rPr>
          <w:kern w:val="22"/>
          <w:szCs w:val="22"/>
          <w:lang w:val="ru-RU"/>
        </w:rPr>
        <w:t xml:space="preserve"> бизнес-форум</w:t>
      </w:r>
      <w:r w:rsidR="00DD4E63">
        <w:rPr>
          <w:kern w:val="22"/>
          <w:szCs w:val="22"/>
          <w:lang w:val="ru-RU"/>
        </w:rPr>
        <w:t>а</w:t>
      </w:r>
      <w:r w:rsidRPr="00FF0572">
        <w:rPr>
          <w:kern w:val="22"/>
          <w:szCs w:val="22"/>
          <w:lang w:val="ru-RU"/>
        </w:rPr>
        <w:t xml:space="preserve"> по</w:t>
      </w:r>
      <w:r w:rsidR="00DD4E63">
        <w:rPr>
          <w:kern w:val="22"/>
          <w:szCs w:val="22"/>
          <w:lang w:val="ru-RU"/>
        </w:rPr>
        <w:t xml:space="preserve"> устойчивому развитию и Коалиции</w:t>
      </w:r>
      <w:r w:rsidRPr="00FF0572">
        <w:rPr>
          <w:kern w:val="22"/>
          <w:szCs w:val="22"/>
          <w:lang w:val="ru-RU"/>
        </w:rPr>
        <w:t xml:space="preserve"> </w:t>
      </w:r>
      <w:r w:rsidR="008B2287">
        <w:rPr>
          <w:kern w:val="22"/>
          <w:szCs w:val="22"/>
          <w:lang w:val="ru-RU"/>
        </w:rPr>
        <w:t>в защиту природного капитала</w:t>
      </w:r>
      <w:r w:rsidRPr="00FF0572">
        <w:rPr>
          <w:kern w:val="22"/>
          <w:szCs w:val="22"/>
          <w:lang w:val="ru-RU"/>
        </w:rPr>
        <w:t>. Кроме того, например, Глоба</w:t>
      </w:r>
      <w:r w:rsidR="00593E7B">
        <w:rPr>
          <w:kern w:val="22"/>
          <w:szCs w:val="22"/>
          <w:lang w:val="ru-RU"/>
        </w:rPr>
        <w:t>льное партнерство и регулярный ф</w:t>
      </w:r>
      <w:r w:rsidRPr="00FF0572">
        <w:rPr>
          <w:kern w:val="22"/>
          <w:szCs w:val="22"/>
          <w:lang w:val="ru-RU"/>
        </w:rPr>
        <w:t xml:space="preserve">орум </w:t>
      </w:r>
      <w:r w:rsidR="00593E7B">
        <w:rPr>
          <w:kern w:val="22"/>
          <w:szCs w:val="22"/>
          <w:lang w:val="ru-RU"/>
        </w:rPr>
        <w:t>по вопросам предпринимательства</w:t>
      </w:r>
      <w:r w:rsidRPr="00FF0572">
        <w:rPr>
          <w:kern w:val="22"/>
          <w:szCs w:val="22"/>
          <w:lang w:val="ru-RU"/>
        </w:rPr>
        <w:t xml:space="preserve"> и биоразнообразия мо</w:t>
      </w:r>
      <w:r w:rsidR="00593E7B">
        <w:rPr>
          <w:kern w:val="22"/>
          <w:szCs w:val="22"/>
          <w:lang w:val="ru-RU"/>
        </w:rPr>
        <w:t>гут стать регулярными</w:t>
      </w:r>
      <w:r w:rsidRPr="00FF0572">
        <w:rPr>
          <w:kern w:val="22"/>
          <w:szCs w:val="22"/>
          <w:lang w:val="ru-RU"/>
        </w:rPr>
        <w:t xml:space="preserve"> платформ</w:t>
      </w:r>
      <w:r w:rsidR="00593E7B">
        <w:rPr>
          <w:kern w:val="22"/>
          <w:szCs w:val="22"/>
          <w:lang w:val="ru-RU"/>
        </w:rPr>
        <w:t>ами</w:t>
      </w:r>
      <w:r w:rsidRPr="00FF0572">
        <w:rPr>
          <w:kern w:val="22"/>
          <w:szCs w:val="22"/>
          <w:lang w:val="ru-RU"/>
        </w:rPr>
        <w:t xml:space="preserve"> для обмена информацией о прогрессе в реализации </w:t>
      </w:r>
      <w:r w:rsidR="00DD4E63">
        <w:rPr>
          <w:kern w:val="22"/>
          <w:szCs w:val="22"/>
          <w:lang w:val="ru-RU"/>
        </w:rPr>
        <w:t xml:space="preserve">элементов </w:t>
      </w:r>
      <w:r w:rsidR="00DD4E63" w:rsidRPr="00FF0572">
        <w:rPr>
          <w:kern w:val="22"/>
          <w:szCs w:val="22"/>
          <w:lang w:val="ru-RU"/>
        </w:rPr>
        <w:t>долгосрочного подхода</w:t>
      </w:r>
      <w:r w:rsidR="00DD4E63">
        <w:rPr>
          <w:kern w:val="22"/>
          <w:szCs w:val="22"/>
          <w:lang w:val="ru-RU"/>
        </w:rPr>
        <w:t>,</w:t>
      </w:r>
      <w:r w:rsidR="00DD4E63" w:rsidRPr="00FF0572">
        <w:rPr>
          <w:kern w:val="22"/>
          <w:szCs w:val="22"/>
          <w:lang w:val="ru-RU"/>
        </w:rPr>
        <w:t xml:space="preserve"> </w:t>
      </w:r>
      <w:r w:rsidRPr="00FF0572">
        <w:rPr>
          <w:kern w:val="22"/>
          <w:szCs w:val="22"/>
          <w:lang w:val="ru-RU"/>
        </w:rPr>
        <w:t xml:space="preserve">связанных с бизнесом, а также для </w:t>
      </w:r>
      <w:r w:rsidR="00DD4E63">
        <w:rPr>
          <w:kern w:val="22"/>
          <w:szCs w:val="22"/>
          <w:lang w:val="ru-RU"/>
        </w:rPr>
        <w:t>повышения</w:t>
      </w:r>
      <w:r w:rsidRPr="00FF0572">
        <w:rPr>
          <w:kern w:val="22"/>
          <w:szCs w:val="22"/>
          <w:lang w:val="ru-RU"/>
        </w:rPr>
        <w:t xml:space="preserve"> возможных обязательств в отношении действий </w:t>
      </w:r>
      <w:r w:rsidR="00DD4E63">
        <w:rPr>
          <w:kern w:val="22"/>
          <w:szCs w:val="22"/>
          <w:lang w:val="ru-RU"/>
        </w:rPr>
        <w:t>в рамках Плана действий</w:t>
      </w:r>
      <w:r w:rsidR="00593E7B">
        <w:rPr>
          <w:kern w:val="22"/>
          <w:szCs w:val="22"/>
          <w:lang w:val="ru-RU"/>
        </w:rPr>
        <w:t xml:space="preserve"> в интересах природы и людей</w:t>
      </w:r>
      <w:r w:rsidR="00DD4E63">
        <w:rPr>
          <w:kern w:val="22"/>
          <w:szCs w:val="22"/>
          <w:lang w:val="ru-RU"/>
        </w:rPr>
        <w:t xml:space="preserve"> </w:t>
      </w:r>
      <w:r w:rsidR="00593E7B">
        <w:rPr>
          <w:kern w:val="22"/>
          <w:szCs w:val="22"/>
          <w:lang w:val="ru-RU"/>
        </w:rPr>
        <w:t>на период после 2020 года.</w:t>
      </w:r>
    </w:p>
    <w:p w14:paraId="553AD366" w14:textId="176EFFCE" w:rsidR="00E52641" w:rsidRPr="00593E7B" w:rsidRDefault="00593E7B" w:rsidP="00662C62">
      <w:pPr>
        <w:pStyle w:val="Para10"/>
        <w:suppressLineNumbers/>
        <w:tabs>
          <w:tab w:val="clear" w:pos="360"/>
        </w:tabs>
        <w:suppressAutoHyphens/>
        <w:rPr>
          <w:kern w:val="22"/>
          <w:szCs w:val="22"/>
          <w:lang w:val="ru-RU"/>
        </w:rPr>
      </w:pPr>
      <w:r w:rsidRPr="00593E7B">
        <w:rPr>
          <w:kern w:val="22"/>
          <w:szCs w:val="22"/>
          <w:lang w:val="ru-RU"/>
        </w:rPr>
        <w:t>Для обеспечения взаимоусиляющего эффекта, п</w:t>
      </w:r>
      <w:r w:rsidR="00E52641" w:rsidRPr="00593E7B">
        <w:rPr>
          <w:kern w:val="22"/>
          <w:szCs w:val="22"/>
          <w:lang w:val="ru-RU"/>
        </w:rPr>
        <w:t xml:space="preserve">ри разработке отдельных элементов </w:t>
      </w:r>
      <w:r w:rsidRPr="00DD6160">
        <w:rPr>
          <w:kern w:val="22"/>
          <w:szCs w:val="22"/>
          <w:lang w:val="ru-RU"/>
        </w:rPr>
        <w:t>ДПУБ</w:t>
      </w:r>
      <w:r w:rsidR="00E52641" w:rsidRPr="00593E7B">
        <w:rPr>
          <w:kern w:val="22"/>
          <w:szCs w:val="22"/>
          <w:lang w:val="ru-RU"/>
        </w:rPr>
        <w:t xml:space="preserve"> </w:t>
      </w:r>
      <w:r w:rsidRPr="00593E7B">
        <w:rPr>
          <w:kern w:val="22"/>
          <w:szCs w:val="22"/>
          <w:lang w:val="ru-RU"/>
        </w:rPr>
        <w:t>были учтены соответствующие задачи в рамках</w:t>
      </w:r>
      <w:r w:rsidR="00E52641" w:rsidRPr="00593E7B">
        <w:rPr>
          <w:kern w:val="22"/>
          <w:szCs w:val="22"/>
          <w:lang w:val="ru-RU"/>
        </w:rPr>
        <w:t xml:space="preserve"> Целе</w:t>
      </w:r>
      <w:r w:rsidRPr="00593E7B">
        <w:rPr>
          <w:kern w:val="22"/>
          <w:szCs w:val="22"/>
          <w:lang w:val="ru-RU"/>
        </w:rPr>
        <w:t>й в области устойчивого развития. Долгосрочный подход также исходит из</w:t>
      </w:r>
      <w:r w:rsidR="00E52641" w:rsidRPr="00593E7B">
        <w:rPr>
          <w:kern w:val="22"/>
          <w:szCs w:val="22"/>
          <w:lang w:val="ru-RU"/>
        </w:rPr>
        <w:t>:</w:t>
      </w:r>
    </w:p>
    <w:p w14:paraId="085A0879" w14:textId="4B6612A1" w:rsidR="00662C62" w:rsidRDefault="00FF3CCA" w:rsidP="00593E7B">
      <w:pPr>
        <w:pStyle w:val="Para10"/>
        <w:numPr>
          <w:ilvl w:val="1"/>
          <w:numId w:val="4"/>
        </w:numPr>
        <w:suppressLineNumbers/>
        <w:tabs>
          <w:tab w:val="num" w:pos="1276"/>
        </w:tabs>
        <w:suppressAutoHyphens/>
        <w:rPr>
          <w:kern w:val="22"/>
          <w:szCs w:val="22"/>
          <w:lang w:val="ru-RU"/>
        </w:rPr>
      </w:pPr>
      <w:r>
        <w:rPr>
          <w:kern w:val="22"/>
          <w:szCs w:val="22"/>
          <w:lang w:val="ru-RU"/>
        </w:rPr>
        <w:t xml:space="preserve">срочной необходимости обеспечить фундаментальные преобразования и зависимости от них, чтобы противостоять скорым темпам утраты биоразнообразия и </w:t>
      </w:r>
      <w:r w:rsidR="00B6703B">
        <w:rPr>
          <w:kern w:val="22"/>
          <w:szCs w:val="22"/>
          <w:lang w:val="ru-RU"/>
        </w:rPr>
        <w:t>«изогнуть кривую»</w:t>
      </w:r>
      <w:r>
        <w:rPr>
          <w:kern w:val="22"/>
          <w:szCs w:val="22"/>
          <w:lang w:val="ru-RU"/>
        </w:rPr>
        <w:t xml:space="preserve"> косвенных и подспудных </w:t>
      </w:r>
      <w:r w:rsidR="00B6703B">
        <w:rPr>
          <w:kern w:val="22"/>
          <w:szCs w:val="22"/>
          <w:lang w:val="ru-RU"/>
        </w:rPr>
        <w:t xml:space="preserve">драйверов </w:t>
      </w:r>
      <w:r w:rsidRPr="00B6703B">
        <w:rPr>
          <w:kern w:val="22"/>
          <w:szCs w:val="22"/>
          <w:lang w:val="ru-RU"/>
        </w:rPr>
        <w:t>биоразнообрази</w:t>
      </w:r>
      <w:r w:rsidR="00B6703B" w:rsidRPr="00B6703B">
        <w:rPr>
          <w:kern w:val="22"/>
          <w:szCs w:val="22"/>
          <w:lang w:val="ru-RU"/>
        </w:rPr>
        <w:t>я</w:t>
      </w:r>
      <w:r w:rsidRPr="00B6703B">
        <w:rPr>
          <w:kern w:val="22"/>
          <w:szCs w:val="22"/>
          <w:lang w:val="ru-RU"/>
        </w:rPr>
        <w:t>, в соответствии с ре</w:t>
      </w:r>
      <w:r w:rsidR="00B6703B" w:rsidRPr="00B6703B">
        <w:rPr>
          <w:kern w:val="22"/>
          <w:szCs w:val="22"/>
          <w:lang w:val="ru-RU"/>
        </w:rPr>
        <w:t>комендациями,</w:t>
      </w:r>
      <w:r w:rsidR="00BF3D31" w:rsidRPr="00B6703B">
        <w:rPr>
          <w:kern w:val="22"/>
          <w:szCs w:val="22"/>
          <w:lang w:val="ru-RU"/>
        </w:rPr>
        <w:t xml:space="preserve"> </w:t>
      </w:r>
      <w:r w:rsidR="00B6703B" w:rsidRPr="00B6703B">
        <w:rPr>
          <w:kern w:val="22"/>
          <w:szCs w:val="22"/>
          <w:lang w:val="ru-RU"/>
        </w:rPr>
        <w:t xml:space="preserve">подобными рекомендациям </w:t>
      </w:r>
      <w:r w:rsidR="00B6703B" w:rsidRPr="00B6703B">
        <w:rPr>
          <w:i/>
          <w:kern w:val="22"/>
          <w:szCs w:val="22"/>
          <w:lang w:val="ru-RU"/>
        </w:rPr>
        <w:t>Доклада о глобальной оценке биоразнообразия и экосистемных услуг</w:t>
      </w:r>
      <w:r w:rsidR="00B6703B" w:rsidRPr="00B6703B">
        <w:rPr>
          <w:kern w:val="22"/>
          <w:szCs w:val="22"/>
          <w:lang w:val="ru-RU"/>
        </w:rPr>
        <w:t>, выпущенного</w:t>
      </w:r>
      <w:r w:rsidR="00E52641" w:rsidRPr="00B6703B">
        <w:rPr>
          <w:kern w:val="22"/>
          <w:szCs w:val="22"/>
          <w:lang w:val="ru-RU"/>
        </w:rPr>
        <w:t xml:space="preserve"> Межправительственной научно-политической платформой по биоразнообразию и экосистемным</w:t>
      </w:r>
      <w:r w:rsidR="00B6703B" w:rsidRPr="00B6703B">
        <w:rPr>
          <w:kern w:val="22"/>
          <w:szCs w:val="22"/>
          <w:lang w:val="ru-RU"/>
        </w:rPr>
        <w:t xml:space="preserve"> услугам</w:t>
      </w:r>
      <w:r w:rsidR="00662C62" w:rsidRPr="00B6703B">
        <w:rPr>
          <w:kern w:val="22"/>
          <w:szCs w:val="22"/>
          <w:lang w:val="ru-RU"/>
        </w:rPr>
        <w:t>;</w:t>
      </w:r>
    </w:p>
    <w:p w14:paraId="7414B986" w14:textId="3C559948" w:rsidR="00B6703B" w:rsidRDefault="00B6703B" w:rsidP="00593E7B">
      <w:pPr>
        <w:pStyle w:val="Para10"/>
        <w:numPr>
          <w:ilvl w:val="1"/>
          <w:numId w:val="4"/>
        </w:numPr>
        <w:suppressLineNumbers/>
        <w:tabs>
          <w:tab w:val="num" w:pos="1276"/>
        </w:tabs>
        <w:suppressAutoHyphens/>
        <w:rPr>
          <w:kern w:val="22"/>
          <w:szCs w:val="22"/>
          <w:lang w:val="ru-RU"/>
        </w:rPr>
      </w:pPr>
      <w:r w:rsidRPr="00B6703B">
        <w:rPr>
          <w:kern w:val="22"/>
          <w:szCs w:val="22"/>
          <w:lang w:val="ru-RU"/>
        </w:rPr>
        <w:t xml:space="preserve">необходимости интеграции с процессами в рамках Конвенции о биологическом разнообразии по созданию потенциала, коммуникации, просвещению и повышению осведомленности общественности, мониторингу и индикаторам, а также мобилизации ресурсов, чтобы избежать дублирования существующих структур и инициатив, </w:t>
      </w:r>
      <w:r>
        <w:rPr>
          <w:kern w:val="22"/>
          <w:szCs w:val="22"/>
          <w:lang w:val="ru-RU"/>
        </w:rPr>
        <w:t xml:space="preserve">а также чтобы </w:t>
      </w:r>
      <w:r w:rsidRPr="00B6703B">
        <w:rPr>
          <w:kern w:val="22"/>
          <w:szCs w:val="22"/>
          <w:lang w:val="ru-RU"/>
        </w:rPr>
        <w:t>опираться на тематические и сквозные программы работы</w:t>
      </w:r>
      <w:r>
        <w:rPr>
          <w:kern w:val="22"/>
          <w:szCs w:val="22"/>
          <w:lang w:val="ru-RU"/>
        </w:rPr>
        <w:t xml:space="preserve">, Айтинские </w:t>
      </w:r>
      <w:r w:rsidRPr="00B6703B">
        <w:rPr>
          <w:kern w:val="22"/>
          <w:szCs w:val="22"/>
          <w:lang w:val="ru-RU"/>
        </w:rPr>
        <w:t>целевые задачи в области биоразнообразия, а также</w:t>
      </w:r>
      <w:r>
        <w:rPr>
          <w:kern w:val="22"/>
          <w:szCs w:val="22"/>
          <w:lang w:val="ru-RU"/>
        </w:rPr>
        <w:t xml:space="preserve"> на</w:t>
      </w:r>
      <w:r w:rsidRPr="00B6703B">
        <w:rPr>
          <w:kern w:val="22"/>
          <w:szCs w:val="22"/>
          <w:lang w:val="ru-RU"/>
        </w:rPr>
        <w:t xml:space="preserve"> участие бизнеса и общества</w:t>
      </w:r>
      <w:r>
        <w:rPr>
          <w:kern w:val="22"/>
          <w:szCs w:val="22"/>
          <w:lang w:val="ru-RU"/>
        </w:rPr>
        <w:t>;</w:t>
      </w:r>
    </w:p>
    <w:p w14:paraId="0216B620" w14:textId="329FC692" w:rsidR="00B6703B" w:rsidRPr="00B6703B" w:rsidRDefault="00B6703B" w:rsidP="00593E7B">
      <w:pPr>
        <w:pStyle w:val="Para10"/>
        <w:numPr>
          <w:ilvl w:val="1"/>
          <w:numId w:val="4"/>
        </w:numPr>
        <w:suppressLineNumbers/>
        <w:tabs>
          <w:tab w:val="num" w:pos="1276"/>
        </w:tabs>
        <w:suppressAutoHyphens/>
        <w:rPr>
          <w:kern w:val="22"/>
          <w:szCs w:val="22"/>
          <w:lang w:val="ru-RU"/>
        </w:rPr>
      </w:pPr>
      <w:r w:rsidRPr="00B6703B">
        <w:rPr>
          <w:kern w:val="22"/>
          <w:szCs w:val="22"/>
          <w:lang w:val="ru-RU"/>
        </w:rPr>
        <w:t>соответствующих международных природоохранных соглашений и повесток дня со</w:t>
      </w:r>
      <w:r>
        <w:rPr>
          <w:kern w:val="22"/>
          <w:szCs w:val="22"/>
          <w:lang w:val="ru-RU"/>
        </w:rPr>
        <w:t>ответствующих организаций, таких</w:t>
      </w:r>
      <w:r w:rsidRPr="00B6703B">
        <w:rPr>
          <w:kern w:val="22"/>
          <w:szCs w:val="22"/>
          <w:lang w:val="ru-RU"/>
        </w:rPr>
        <w:t xml:space="preserve"> как Повестка дня в области устойчивого развития на период до 2030 года, Рио-де-Жанейрские конвенции, Сендайская рамочная программа по уменьшению опасности бедствий, ФАО, а также </w:t>
      </w:r>
      <w:r w:rsidR="00325394">
        <w:rPr>
          <w:kern w:val="22"/>
          <w:szCs w:val="22"/>
          <w:lang w:val="ru-RU"/>
        </w:rPr>
        <w:t xml:space="preserve">из </w:t>
      </w:r>
      <w:r w:rsidRPr="00B6703B">
        <w:rPr>
          <w:kern w:val="22"/>
          <w:szCs w:val="22"/>
          <w:lang w:val="ru-RU"/>
        </w:rPr>
        <w:t>опыт</w:t>
      </w:r>
      <w:r w:rsidR="00325394">
        <w:rPr>
          <w:kern w:val="22"/>
          <w:szCs w:val="22"/>
          <w:lang w:val="ru-RU"/>
        </w:rPr>
        <w:t>а и передовой практики</w:t>
      </w:r>
      <w:r w:rsidRPr="00B6703B">
        <w:rPr>
          <w:kern w:val="22"/>
          <w:szCs w:val="22"/>
          <w:lang w:val="ru-RU"/>
        </w:rPr>
        <w:t xml:space="preserve"> </w:t>
      </w:r>
      <w:r w:rsidR="00325394">
        <w:rPr>
          <w:kern w:val="22"/>
          <w:szCs w:val="22"/>
          <w:lang w:val="ru-RU"/>
        </w:rPr>
        <w:t>международных</w:t>
      </w:r>
      <w:r w:rsidRPr="00B6703B">
        <w:rPr>
          <w:kern w:val="22"/>
          <w:szCs w:val="22"/>
          <w:lang w:val="ru-RU"/>
        </w:rPr>
        <w:t xml:space="preserve">, региональных и субрегиональных организаций </w:t>
      </w:r>
      <w:r w:rsidR="00325394">
        <w:rPr>
          <w:kern w:val="22"/>
          <w:szCs w:val="22"/>
          <w:lang w:val="ru-RU"/>
        </w:rPr>
        <w:t>по осуществлению соответствующей глобальной</w:t>
      </w:r>
      <w:r w:rsidRPr="00B6703B">
        <w:rPr>
          <w:kern w:val="22"/>
          <w:szCs w:val="22"/>
          <w:lang w:val="ru-RU"/>
        </w:rPr>
        <w:t xml:space="preserve"> политики</w:t>
      </w:r>
      <w:r w:rsidR="00325394">
        <w:rPr>
          <w:kern w:val="22"/>
          <w:szCs w:val="22"/>
          <w:lang w:val="ru-RU"/>
        </w:rPr>
        <w:t>.</w:t>
      </w:r>
    </w:p>
    <w:p w14:paraId="36919014" w14:textId="293F5B8A" w:rsidR="00325394" w:rsidRPr="00DD6160" w:rsidRDefault="00B424DD" w:rsidP="00B424DD">
      <w:pPr>
        <w:pStyle w:val="Heading1"/>
        <w:suppressLineNumbers/>
        <w:tabs>
          <w:tab w:val="clear" w:pos="720"/>
        </w:tabs>
        <w:suppressAutoHyphens/>
        <w:spacing w:before="120"/>
        <w:ind w:left="1418"/>
        <w:jc w:val="left"/>
        <w:rPr>
          <w:rFonts w:ascii="Times New Roman Bold" w:hAnsi="Times New Roman Bold"/>
          <w:kern w:val="22"/>
          <w:szCs w:val="22"/>
          <w:lang w:val="ru-RU"/>
        </w:rPr>
      </w:pPr>
      <w:r>
        <w:rPr>
          <w:rFonts w:ascii="Times New Roman Bold" w:hAnsi="Times New Roman Bold"/>
          <w:kern w:val="22"/>
          <w:szCs w:val="22"/>
          <w:lang w:val="en-US"/>
        </w:rPr>
        <w:t>iv</w:t>
      </w:r>
      <w:r w:rsidRPr="00B424DD">
        <w:rPr>
          <w:rFonts w:ascii="Times New Roman Bold" w:hAnsi="Times New Roman Bold"/>
          <w:kern w:val="22"/>
          <w:szCs w:val="22"/>
          <w:lang w:val="ru-RU"/>
        </w:rPr>
        <w:t>.</w:t>
      </w:r>
      <w:r>
        <w:rPr>
          <w:rFonts w:ascii="Times New Roman Bold" w:hAnsi="Times New Roman Bold"/>
          <w:kern w:val="22"/>
          <w:szCs w:val="22"/>
          <w:lang w:val="ru-RU"/>
        </w:rPr>
        <w:tab/>
      </w:r>
      <w:r w:rsidR="00325394" w:rsidRPr="00DD6160">
        <w:rPr>
          <w:rFonts w:ascii="Times New Roman Bold" w:hAnsi="Times New Roman Bold"/>
          <w:kern w:val="22"/>
          <w:szCs w:val="22"/>
          <w:lang w:val="ru-RU"/>
        </w:rPr>
        <w:t>Доклад о дополнительной деятельности серкетариата по обеспечению учета проблематики биоразнообразия</w:t>
      </w:r>
    </w:p>
    <w:p w14:paraId="7C132395" w14:textId="0D97F196" w:rsidR="00662C62" w:rsidRPr="0025698B" w:rsidRDefault="00E21779" w:rsidP="00BD5C9E">
      <w:pPr>
        <w:pStyle w:val="Para10"/>
        <w:suppressLineNumbers/>
        <w:tabs>
          <w:tab w:val="clear" w:pos="360"/>
        </w:tabs>
        <w:suppressAutoHyphens/>
        <w:rPr>
          <w:iCs/>
          <w:kern w:val="22"/>
          <w:szCs w:val="22"/>
          <w:lang w:val="ru-RU"/>
        </w:rPr>
      </w:pPr>
      <w:r w:rsidRPr="00DD6160">
        <w:rPr>
          <w:iCs/>
          <w:kern w:val="22"/>
          <w:szCs w:val="22"/>
          <w:lang w:val="ru-RU"/>
        </w:rPr>
        <w:t xml:space="preserve">В этом разделе представлена обновленная информация по пунктам действий и запросам к Исполнительному секретарю, содержащимся в пунктах 19 </w:t>
      </w:r>
      <w:r w:rsidRPr="00BD5C9E">
        <w:rPr>
          <w:iCs/>
          <w:kern w:val="22"/>
          <w:szCs w:val="22"/>
        </w:rPr>
        <w:t>d</w:t>
      </w:r>
      <w:r w:rsidRPr="00DD6160">
        <w:rPr>
          <w:iCs/>
          <w:kern w:val="22"/>
          <w:szCs w:val="22"/>
          <w:lang w:val="ru-RU"/>
        </w:rPr>
        <w:t>)-</w:t>
      </w:r>
      <w:r w:rsidRPr="00BD5C9E">
        <w:rPr>
          <w:iCs/>
          <w:kern w:val="22"/>
          <w:szCs w:val="22"/>
        </w:rPr>
        <w:t>i</w:t>
      </w:r>
      <w:r w:rsidRPr="00DD6160">
        <w:rPr>
          <w:iCs/>
          <w:kern w:val="22"/>
          <w:szCs w:val="22"/>
          <w:lang w:val="ru-RU"/>
        </w:rPr>
        <w:t xml:space="preserve">) решения 14/3. </w:t>
      </w:r>
      <w:r w:rsidR="008A6568" w:rsidRPr="00DD6160">
        <w:rPr>
          <w:iCs/>
          <w:kern w:val="22"/>
          <w:szCs w:val="22"/>
          <w:lang w:val="ru-RU"/>
        </w:rPr>
        <w:t>Запрос на такую информацию содержится</w:t>
      </w:r>
      <w:r w:rsidRPr="00DD6160">
        <w:rPr>
          <w:iCs/>
          <w:kern w:val="22"/>
          <w:szCs w:val="22"/>
          <w:lang w:val="ru-RU"/>
        </w:rPr>
        <w:t xml:space="preserve"> в пункте 19 </w:t>
      </w:r>
      <w:r w:rsidRPr="00BD5C9E">
        <w:rPr>
          <w:iCs/>
          <w:kern w:val="22"/>
          <w:szCs w:val="22"/>
        </w:rPr>
        <w:t>f</w:t>
      </w:r>
      <w:r w:rsidRPr="00DD6160">
        <w:rPr>
          <w:iCs/>
          <w:kern w:val="22"/>
          <w:szCs w:val="22"/>
          <w:lang w:val="ru-RU"/>
        </w:rPr>
        <w:t>) решения. В пункте</w:t>
      </w:r>
      <w:r w:rsidR="008A6568" w:rsidRPr="00DD6160">
        <w:rPr>
          <w:iCs/>
          <w:kern w:val="22"/>
          <w:szCs w:val="22"/>
          <w:lang w:val="ru-RU"/>
        </w:rPr>
        <w:t xml:space="preserve"> 19 </w:t>
      </w:r>
      <w:r w:rsidRPr="00DD6160">
        <w:rPr>
          <w:iCs/>
          <w:kern w:val="22"/>
          <w:szCs w:val="22"/>
          <w:lang w:val="ru-RU"/>
        </w:rPr>
        <w:t xml:space="preserve">а) решения 14/3 Исполнительному секретарю </w:t>
      </w:r>
      <w:r w:rsidR="00BD5C9E" w:rsidRPr="00DD6160">
        <w:rPr>
          <w:iCs/>
          <w:kern w:val="22"/>
          <w:szCs w:val="22"/>
          <w:lang w:val="ru-RU"/>
        </w:rPr>
        <w:t>поручается</w:t>
      </w:r>
      <w:r w:rsidRPr="00DD6160">
        <w:rPr>
          <w:iCs/>
          <w:kern w:val="22"/>
          <w:szCs w:val="22"/>
          <w:lang w:val="ru-RU"/>
        </w:rPr>
        <w:t xml:space="preserve"> </w:t>
      </w:r>
      <w:r w:rsidR="006D67E2" w:rsidRPr="00DD6160">
        <w:rPr>
          <w:iCs/>
          <w:kern w:val="22"/>
          <w:szCs w:val="22"/>
          <w:lang w:val="ru-RU"/>
        </w:rPr>
        <w:t xml:space="preserve">осуществлять мероприятия в поддержку выполнения этого решения и продолжать оказывать содействие усилиям в области учета проблематики биоразнообразия во исполнение предыдущих решений Конференции </w:t>
      </w:r>
      <w:r w:rsidR="006D67E2" w:rsidRPr="0025698B">
        <w:rPr>
          <w:iCs/>
          <w:kern w:val="22"/>
          <w:szCs w:val="22"/>
          <w:lang w:val="ru-RU"/>
        </w:rPr>
        <w:t>Сторон</w:t>
      </w:r>
      <w:r w:rsidR="00BD5C9E" w:rsidRPr="0025698B">
        <w:rPr>
          <w:iCs/>
          <w:kern w:val="22"/>
          <w:szCs w:val="22"/>
          <w:lang w:val="ru-RU"/>
        </w:rPr>
        <w:t xml:space="preserve">. </w:t>
      </w:r>
      <w:r w:rsidRPr="0025698B">
        <w:rPr>
          <w:iCs/>
          <w:kern w:val="22"/>
          <w:szCs w:val="22"/>
          <w:lang w:val="ru-RU"/>
        </w:rPr>
        <w:t>Соответствующие действия описаны в следующих параграфах.</w:t>
      </w:r>
    </w:p>
    <w:p w14:paraId="71A6FD83" w14:textId="0344B35A" w:rsidR="00BD5C9E" w:rsidRPr="00BD5C9E" w:rsidRDefault="00BD5C9E" w:rsidP="00BD5C9E">
      <w:pPr>
        <w:pStyle w:val="Para10"/>
        <w:suppressLineNumbers/>
        <w:tabs>
          <w:tab w:val="clear" w:pos="360"/>
        </w:tabs>
        <w:suppressAutoHyphens/>
        <w:rPr>
          <w:iCs/>
          <w:kern w:val="22"/>
          <w:szCs w:val="22"/>
          <w:lang w:val="ru-RU"/>
        </w:rPr>
      </w:pPr>
      <w:r w:rsidRPr="00BD5C9E">
        <w:rPr>
          <w:iCs/>
          <w:kern w:val="22"/>
          <w:szCs w:val="22"/>
          <w:lang w:val="ru-RU"/>
        </w:rPr>
        <w:t xml:space="preserve">В пункте 19 </w:t>
      </w:r>
      <w:r w:rsidR="00662C62" w:rsidRPr="00BD5C9E">
        <w:rPr>
          <w:iCs/>
          <w:kern w:val="22"/>
          <w:szCs w:val="22"/>
          <w:lang w:val="ru-RU"/>
        </w:rPr>
        <w:t xml:space="preserve">d) </w:t>
      </w:r>
      <w:r w:rsidRPr="00BD5C9E">
        <w:rPr>
          <w:iCs/>
          <w:kern w:val="22"/>
          <w:szCs w:val="22"/>
          <w:lang w:val="ru-RU"/>
        </w:rPr>
        <w:t xml:space="preserve">решения 14/3 Исполнительному секретарю поручается предпринять дополнительные усилия для содействия </w:t>
      </w:r>
      <w:r w:rsidR="0086298E">
        <w:rPr>
          <w:iCs/>
          <w:kern w:val="22"/>
          <w:szCs w:val="22"/>
          <w:lang w:val="ru-RU"/>
        </w:rPr>
        <w:t>огласке</w:t>
      </w:r>
      <w:r w:rsidRPr="00BD5C9E">
        <w:rPr>
          <w:iCs/>
          <w:kern w:val="22"/>
          <w:szCs w:val="22"/>
          <w:lang w:val="ru-RU"/>
        </w:rPr>
        <w:t xml:space="preserve"> информации и представлению отчетности о воздействии предприятий на биоразнообразие и их зависимости от него в сотрудничестве с соответствующими организациями и инициативами, в том числе в поддержку целей, перечисленных в пункте 16 того же решения,</w:t>
      </w:r>
      <w:r w:rsidR="00662C62" w:rsidRPr="00BD5C9E">
        <w:rPr>
          <w:iCs/>
          <w:kern w:val="22"/>
          <w:szCs w:val="22"/>
          <w:lang w:val="ru-RU"/>
        </w:rPr>
        <w:t xml:space="preserve"> </w:t>
      </w:r>
      <w:r w:rsidRPr="00BD5C9E">
        <w:rPr>
          <w:iCs/>
          <w:kern w:val="22"/>
          <w:szCs w:val="22"/>
          <w:lang w:val="ru-RU"/>
        </w:rPr>
        <w:t xml:space="preserve">касающихся разработки и совершенствования показателей, индикаторов, исходных данных и других инструментов для измерения зависимости предприятий от биоразнообразия в этих секторах и их воздействия на биоразнообразие с тем, чтобы обеспечить руководителей предприятий и инвесторов достоверной, надежной и полезной информацией для совершенствования процесса принятия решений и поощрения экологических, социальных и управленческих инвестиций. </w:t>
      </w:r>
      <w:r w:rsidR="00305DFC">
        <w:rPr>
          <w:iCs/>
          <w:kern w:val="22"/>
          <w:szCs w:val="22"/>
          <w:lang w:val="ru-RU"/>
        </w:rPr>
        <w:t>В ответ на это Всемирный</w:t>
      </w:r>
      <w:r w:rsidR="00305DFC" w:rsidRPr="00305DFC">
        <w:rPr>
          <w:iCs/>
          <w:kern w:val="22"/>
          <w:szCs w:val="22"/>
          <w:lang w:val="ru-RU"/>
        </w:rPr>
        <w:t xml:space="preserve"> центр мониторинга охраны природы Программы Организации Объединенных Наций по окружающей среде</w:t>
      </w:r>
      <w:r w:rsidR="00305DFC">
        <w:rPr>
          <w:iCs/>
          <w:kern w:val="22"/>
          <w:szCs w:val="22"/>
          <w:lang w:val="ru-RU"/>
        </w:rPr>
        <w:t xml:space="preserve"> в сотрудничестве с секретариатом и более чем 20 организациями и инициативами начали разработку подходов к измерению </w:t>
      </w:r>
      <w:r w:rsidR="002839C2">
        <w:rPr>
          <w:iCs/>
          <w:kern w:val="22"/>
          <w:szCs w:val="22"/>
          <w:lang w:val="ru-RU"/>
        </w:rPr>
        <w:t>воздействия на биоразнообразие</w:t>
      </w:r>
      <w:r w:rsidR="00305DFC">
        <w:rPr>
          <w:iCs/>
          <w:kern w:val="22"/>
          <w:szCs w:val="22"/>
          <w:lang w:val="ru-RU"/>
        </w:rPr>
        <w:t xml:space="preserve"> для бизнеса. Был проведен обзор драйверов и текущих практик, касающихся измерения воздействия бизнеса и </w:t>
      </w:r>
      <w:r w:rsidR="0086298E">
        <w:rPr>
          <w:iCs/>
          <w:kern w:val="22"/>
          <w:szCs w:val="22"/>
          <w:lang w:val="ru-RU"/>
        </w:rPr>
        <w:t>огласки</w:t>
      </w:r>
      <w:r w:rsidR="00305DFC">
        <w:rPr>
          <w:iCs/>
          <w:kern w:val="22"/>
          <w:szCs w:val="22"/>
          <w:lang w:val="ru-RU"/>
        </w:rPr>
        <w:t xml:space="preserve"> информации, связанной с биоразнообразием, а также исследована роль </w:t>
      </w:r>
      <w:r w:rsidR="002839C2">
        <w:rPr>
          <w:iCs/>
          <w:kern w:val="22"/>
          <w:szCs w:val="22"/>
          <w:lang w:val="ru-RU"/>
        </w:rPr>
        <w:t xml:space="preserve">новых подходов к измерению </w:t>
      </w:r>
      <w:r w:rsidR="00305DFC">
        <w:rPr>
          <w:iCs/>
          <w:kern w:val="22"/>
          <w:szCs w:val="22"/>
          <w:lang w:val="ru-RU"/>
        </w:rPr>
        <w:t xml:space="preserve"> </w:t>
      </w:r>
      <w:r w:rsidR="002839C2">
        <w:rPr>
          <w:iCs/>
          <w:kern w:val="22"/>
          <w:szCs w:val="22"/>
          <w:lang w:val="ru-RU"/>
        </w:rPr>
        <w:t>воздействия на био</w:t>
      </w:r>
      <w:r w:rsidR="0086298E">
        <w:rPr>
          <w:iCs/>
          <w:kern w:val="22"/>
          <w:szCs w:val="22"/>
          <w:lang w:val="ru-RU"/>
        </w:rPr>
        <w:t>разнообразие в будущей огласке</w:t>
      </w:r>
      <w:r w:rsidR="002839C2">
        <w:rPr>
          <w:iCs/>
          <w:kern w:val="22"/>
          <w:szCs w:val="22"/>
          <w:lang w:val="ru-RU"/>
        </w:rPr>
        <w:t xml:space="preserve"> информации для обоснования глобальных целевых задач политики. Результаты этой работы будут </w:t>
      </w:r>
      <w:r w:rsidR="002839C2" w:rsidRPr="002839C2">
        <w:rPr>
          <w:iCs/>
          <w:kern w:val="22"/>
          <w:szCs w:val="22"/>
          <w:lang w:val="ru-RU"/>
        </w:rPr>
        <w:t xml:space="preserve">обобщены в </w:t>
      </w:r>
      <w:r w:rsidR="002839C2">
        <w:rPr>
          <w:iCs/>
          <w:kern w:val="22"/>
          <w:szCs w:val="22"/>
          <w:lang w:val="ru-RU"/>
        </w:rPr>
        <w:t>докладе</w:t>
      </w:r>
      <w:r w:rsidR="002839C2" w:rsidRPr="002839C2">
        <w:rPr>
          <w:iCs/>
          <w:kern w:val="22"/>
          <w:szCs w:val="22"/>
          <w:lang w:val="ru-RU"/>
        </w:rPr>
        <w:t xml:space="preserve"> для директивных органов, который планируется </w:t>
      </w:r>
      <w:r w:rsidR="00AE383D">
        <w:rPr>
          <w:iCs/>
          <w:kern w:val="22"/>
          <w:szCs w:val="22"/>
          <w:lang w:val="ru-RU"/>
        </w:rPr>
        <w:t>подготовить</w:t>
      </w:r>
      <w:r w:rsidR="002839C2" w:rsidRPr="002839C2">
        <w:rPr>
          <w:iCs/>
          <w:kern w:val="22"/>
          <w:szCs w:val="22"/>
          <w:lang w:val="ru-RU"/>
        </w:rPr>
        <w:t xml:space="preserve"> к третьему совещанию Вспомогательного органа по осуществлению и который будет представлен в качестве информационного документа третьего совещания Вспомогательного органа.</w:t>
      </w:r>
    </w:p>
    <w:p w14:paraId="5AB8367E" w14:textId="4B88B677" w:rsidR="00662C62" w:rsidRPr="00870134" w:rsidRDefault="00AE383D" w:rsidP="00AE383D">
      <w:pPr>
        <w:pStyle w:val="Para10"/>
        <w:suppressLineNumbers/>
        <w:tabs>
          <w:tab w:val="clear" w:pos="360"/>
        </w:tabs>
        <w:suppressAutoHyphens/>
        <w:rPr>
          <w:iCs/>
          <w:kern w:val="22"/>
          <w:szCs w:val="22"/>
          <w:lang w:val="ru-RU"/>
        </w:rPr>
      </w:pPr>
      <w:bookmarkStart w:id="2" w:name="_Hlk37942400"/>
      <w:r w:rsidRPr="00AE383D">
        <w:rPr>
          <w:iCs/>
          <w:kern w:val="22"/>
          <w:szCs w:val="22"/>
          <w:lang w:val="ru-RU"/>
        </w:rPr>
        <w:t xml:space="preserve">В пункте 19 </w:t>
      </w:r>
      <w:r w:rsidR="00662C62" w:rsidRPr="00AE383D">
        <w:rPr>
          <w:iCs/>
          <w:kern w:val="22"/>
          <w:szCs w:val="22"/>
          <w:lang w:val="ru-RU"/>
        </w:rPr>
        <w:t xml:space="preserve">e) </w:t>
      </w:r>
      <w:r w:rsidRPr="00AE383D">
        <w:rPr>
          <w:iCs/>
          <w:kern w:val="22"/>
          <w:szCs w:val="22"/>
          <w:lang w:val="ru-RU"/>
        </w:rPr>
        <w:t xml:space="preserve">решения 14/3 Исполнительному секретарю было поручено провести дополнительную работу по изучению роли коренных народов и местных общин в учете проблематики биоразнообразия. </w:t>
      </w:r>
      <w:r w:rsidR="00662C62" w:rsidRPr="00AE383D">
        <w:rPr>
          <w:iCs/>
          <w:kern w:val="22"/>
          <w:szCs w:val="22"/>
          <w:lang w:val="ru-RU"/>
        </w:rPr>
        <w:t xml:space="preserve"> </w:t>
      </w:r>
      <w:r w:rsidRPr="00AE383D">
        <w:rPr>
          <w:iCs/>
          <w:kern w:val="22"/>
          <w:szCs w:val="22"/>
          <w:lang w:val="ru-RU"/>
        </w:rPr>
        <w:t>В состав как Неофициальной консультативной группы, так и расширенной консультативной сети были намеренно включены представители коренных народов, местных общин, а также другие правообладатели</w:t>
      </w:r>
      <w:r w:rsidRPr="00870134">
        <w:rPr>
          <w:iCs/>
          <w:kern w:val="22"/>
          <w:szCs w:val="22"/>
          <w:lang w:val="ru-RU"/>
        </w:rPr>
        <w:t xml:space="preserve">. </w:t>
      </w:r>
      <w:bookmarkEnd w:id="2"/>
      <w:r w:rsidRPr="00870134">
        <w:rPr>
          <w:iCs/>
          <w:kern w:val="22"/>
          <w:szCs w:val="22"/>
          <w:lang w:val="ru-RU"/>
        </w:rPr>
        <w:t xml:space="preserve">Коренные народы и местные общины вносят огромный вклад посредством своих традиционных знаний и традиционного устойчивого использования биоразнообразия; поэтому </w:t>
      </w:r>
      <w:r w:rsidR="00870134" w:rsidRPr="00870134">
        <w:rPr>
          <w:iCs/>
          <w:kern w:val="22"/>
          <w:szCs w:val="22"/>
          <w:lang w:val="ru-RU"/>
        </w:rPr>
        <w:t>секретариат организовал обсуждение и сбор информации об учете проблематики биоразнообразия в ходе двух вебинаров в октябре и ноябре 2019 года с представителями Международного форума коренных народов по биоразнообразию (МФКНБ).</w:t>
      </w:r>
    </w:p>
    <w:p w14:paraId="680F5E08" w14:textId="67A1D3B6" w:rsidR="00662C62" w:rsidRPr="00DD6160" w:rsidRDefault="00870134" w:rsidP="00870134">
      <w:pPr>
        <w:pStyle w:val="Para10"/>
        <w:suppressLineNumbers/>
        <w:tabs>
          <w:tab w:val="clear" w:pos="360"/>
        </w:tabs>
        <w:suppressAutoHyphens/>
        <w:rPr>
          <w:kern w:val="22"/>
          <w:szCs w:val="22"/>
          <w:lang w:val="ru-RU"/>
        </w:rPr>
      </w:pPr>
      <w:r w:rsidRPr="00870134">
        <w:rPr>
          <w:iCs/>
          <w:kern w:val="22"/>
          <w:szCs w:val="22"/>
          <w:lang w:val="ru-RU"/>
        </w:rPr>
        <w:t>В пункте 19 g) Исполнительному секретарю было поручено продолжать организовывать в сотрудничестве с соответствующими организациями и заинтересованными сторонами в сочетании с другими мероприятиями по наращиванию потенциала форумы для обсуждения и обмена опытом в области учета проблематики биоразнообразия в ключевых секторах, в том числе на региональной основе.</w:t>
      </w:r>
      <w:r w:rsidRPr="00DD6160">
        <w:rPr>
          <w:iCs/>
          <w:kern w:val="22"/>
          <w:szCs w:val="22"/>
          <w:lang w:val="ru-RU"/>
        </w:rPr>
        <w:t xml:space="preserve"> </w:t>
      </w:r>
      <w:r w:rsidRPr="00CD7122">
        <w:rPr>
          <w:iCs/>
          <w:kern w:val="22"/>
          <w:szCs w:val="22"/>
          <w:lang w:val="ru-RU"/>
        </w:rPr>
        <w:t xml:space="preserve">Обмену опыта такого рода способствовал выбор экспертов и организаций, вошедших в Неофициальную консультативную группу и расширенную консультативную сеть. Параллельно с работой группы Секретариат поддерживал связь с более широкой и открытой сетью партнеров, включая Всемирный банк, </w:t>
      </w:r>
      <w:r w:rsidR="00CD7122" w:rsidRPr="00CD7122">
        <w:rPr>
          <w:iCs/>
          <w:kern w:val="22"/>
          <w:szCs w:val="22"/>
          <w:lang w:val="ru-RU"/>
        </w:rPr>
        <w:t>Международн</w:t>
      </w:r>
      <w:r w:rsidR="00CD7122">
        <w:rPr>
          <w:iCs/>
          <w:kern w:val="22"/>
          <w:szCs w:val="22"/>
          <w:lang w:val="ru-RU"/>
        </w:rPr>
        <w:t>ую ассоциацию</w:t>
      </w:r>
      <w:r w:rsidR="00CD7122" w:rsidRPr="00CD7122">
        <w:rPr>
          <w:iCs/>
          <w:kern w:val="22"/>
          <w:szCs w:val="22"/>
          <w:lang w:val="ru-RU"/>
        </w:rPr>
        <w:t xml:space="preserve"> нефтяной промышленности по охране окружающей среды</w:t>
      </w:r>
      <w:r w:rsidRPr="00CD7122">
        <w:rPr>
          <w:iCs/>
          <w:kern w:val="22"/>
          <w:szCs w:val="22"/>
          <w:lang w:val="ru-RU"/>
        </w:rPr>
        <w:t xml:space="preserve"> (</w:t>
      </w:r>
      <w:r w:rsidR="00CD7122">
        <w:rPr>
          <w:iCs/>
          <w:kern w:val="22"/>
          <w:szCs w:val="22"/>
          <w:lang w:val="ru-RU"/>
        </w:rPr>
        <w:t>ИПИЕКА</w:t>
      </w:r>
      <w:r w:rsidRPr="00CD7122">
        <w:rPr>
          <w:iCs/>
          <w:kern w:val="22"/>
          <w:szCs w:val="22"/>
          <w:lang w:val="ru-RU"/>
        </w:rPr>
        <w:t xml:space="preserve">) и </w:t>
      </w:r>
      <w:r w:rsidR="00CD7122" w:rsidRPr="00CD7122">
        <w:rPr>
          <w:iCs/>
          <w:kern w:val="22"/>
          <w:szCs w:val="22"/>
          <w:lang w:val="ru-RU"/>
        </w:rPr>
        <w:t>Международны</w:t>
      </w:r>
      <w:r w:rsidR="00CD7122">
        <w:rPr>
          <w:iCs/>
          <w:kern w:val="22"/>
          <w:szCs w:val="22"/>
          <w:lang w:val="ru-RU"/>
        </w:rPr>
        <w:t>й</w:t>
      </w:r>
      <w:r w:rsidR="00CD7122" w:rsidRPr="00CD7122">
        <w:rPr>
          <w:iCs/>
          <w:kern w:val="22"/>
          <w:szCs w:val="22"/>
          <w:lang w:val="ru-RU"/>
        </w:rPr>
        <w:t xml:space="preserve"> совет по горнодобывающей и металлургической промышленности </w:t>
      </w:r>
      <w:r w:rsidRPr="00CD7122">
        <w:rPr>
          <w:iCs/>
          <w:kern w:val="22"/>
          <w:szCs w:val="22"/>
          <w:lang w:val="ru-RU"/>
        </w:rPr>
        <w:t>(</w:t>
      </w:r>
      <w:r w:rsidR="00CD7122">
        <w:rPr>
          <w:iCs/>
          <w:kern w:val="22"/>
          <w:szCs w:val="22"/>
          <w:lang w:val="ru-RU"/>
        </w:rPr>
        <w:t>МСГМ</w:t>
      </w:r>
      <w:r w:rsidRPr="00CD7122">
        <w:rPr>
          <w:iCs/>
          <w:kern w:val="22"/>
          <w:szCs w:val="22"/>
          <w:lang w:val="ru-RU"/>
        </w:rPr>
        <w:t xml:space="preserve">), а также </w:t>
      </w:r>
      <w:r w:rsidR="00AA272A">
        <w:rPr>
          <w:iCs/>
          <w:kern w:val="22"/>
          <w:szCs w:val="22"/>
          <w:lang w:val="ru-RU"/>
        </w:rPr>
        <w:t>с</w:t>
      </w:r>
      <w:r w:rsidRPr="00CD7122">
        <w:rPr>
          <w:iCs/>
          <w:kern w:val="22"/>
          <w:szCs w:val="22"/>
          <w:lang w:val="ru-RU"/>
        </w:rPr>
        <w:t xml:space="preserve"> Межотраслев</w:t>
      </w:r>
      <w:r w:rsidR="00AA272A">
        <w:rPr>
          <w:iCs/>
          <w:kern w:val="22"/>
          <w:szCs w:val="22"/>
          <w:lang w:val="ru-RU"/>
        </w:rPr>
        <w:t>ой</w:t>
      </w:r>
      <w:r w:rsidRPr="00CD7122">
        <w:rPr>
          <w:iCs/>
          <w:kern w:val="22"/>
          <w:szCs w:val="22"/>
          <w:lang w:val="ru-RU"/>
        </w:rPr>
        <w:t xml:space="preserve"> инициатив</w:t>
      </w:r>
      <w:r w:rsidR="00AA272A">
        <w:rPr>
          <w:iCs/>
          <w:kern w:val="22"/>
          <w:szCs w:val="22"/>
          <w:lang w:val="ru-RU"/>
        </w:rPr>
        <w:t>ой</w:t>
      </w:r>
      <w:r w:rsidRPr="00CD7122">
        <w:rPr>
          <w:iCs/>
          <w:kern w:val="22"/>
          <w:szCs w:val="22"/>
          <w:lang w:val="ru-RU"/>
        </w:rPr>
        <w:t xml:space="preserve"> по сохранению биоразнообразия </w:t>
      </w:r>
      <w:r w:rsidR="00AA272A">
        <w:rPr>
          <w:iCs/>
          <w:kern w:val="22"/>
          <w:szCs w:val="22"/>
          <w:lang w:val="ru-RU"/>
        </w:rPr>
        <w:t>ассоциации «Принципы Э</w:t>
      </w:r>
      <w:r w:rsidRPr="00CD7122">
        <w:rPr>
          <w:iCs/>
          <w:kern w:val="22"/>
          <w:szCs w:val="22"/>
          <w:lang w:val="ru-RU"/>
        </w:rPr>
        <w:t>кватора</w:t>
      </w:r>
      <w:r w:rsidR="00AA272A">
        <w:rPr>
          <w:iCs/>
          <w:kern w:val="22"/>
          <w:szCs w:val="22"/>
          <w:lang w:val="ru-RU"/>
        </w:rPr>
        <w:t>»</w:t>
      </w:r>
      <w:r w:rsidRPr="00CD7122">
        <w:rPr>
          <w:iCs/>
          <w:kern w:val="22"/>
          <w:szCs w:val="22"/>
          <w:lang w:val="ru-RU"/>
        </w:rPr>
        <w:t xml:space="preserve">, </w:t>
      </w:r>
      <w:r w:rsidR="00AA272A">
        <w:rPr>
          <w:iCs/>
          <w:kern w:val="22"/>
          <w:szCs w:val="22"/>
          <w:lang w:val="ru-RU"/>
        </w:rPr>
        <w:t>и,</w:t>
      </w:r>
      <w:r w:rsidRPr="00CD7122">
        <w:rPr>
          <w:iCs/>
          <w:kern w:val="22"/>
          <w:szCs w:val="22"/>
          <w:lang w:val="ru-RU"/>
        </w:rPr>
        <w:t xml:space="preserve"> в </w:t>
      </w:r>
      <w:r w:rsidR="00AA272A">
        <w:rPr>
          <w:iCs/>
          <w:kern w:val="22"/>
          <w:szCs w:val="22"/>
          <w:lang w:val="ru-RU"/>
        </w:rPr>
        <w:t>том, что касается</w:t>
      </w:r>
      <w:r w:rsidRPr="00CD7122">
        <w:rPr>
          <w:iCs/>
          <w:kern w:val="22"/>
          <w:szCs w:val="22"/>
          <w:lang w:val="ru-RU"/>
        </w:rPr>
        <w:t xml:space="preserve"> инфраструктуры и добывающих отраслей, </w:t>
      </w:r>
      <w:r w:rsidR="00AA272A">
        <w:rPr>
          <w:iCs/>
          <w:kern w:val="22"/>
          <w:szCs w:val="22"/>
          <w:lang w:val="ru-RU"/>
        </w:rPr>
        <w:t xml:space="preserve">с </w:t>
      </w:r>
      <w:r w:rsidRPr="00CD7122">
        <w:rPr>
          <w:iCs/>
          <w:kern w:val="22"/>
          <w:szCs w:val="22"/>
          <w:lang w:val="ru-RU"/>
        </w:rPr>
        <w:t>Глобальн</w:t>
      </w:r>
      <w:r w:rsidR="002D6616">
        <w:rPr>
          <w:iCs/>
          <w:kern w:val="22"/>
          <w:szCs w:val="22"/>
          <w:lang w:val="ru-RU"/>
        </w:rPr>
        <w:t>ой ассоциацией производителей</w:t>
      </w:r>
      <w:r w:rsidRPr="00CD7122">
        <w:rPr>
          <w:iCs/>
          <w:kern w:val="22"/>
          <w:szCs w:val="22"/>
          <w:lang w:val="ru-RU"/>
        </w:rPr>
        <w:t xml:space="preserve"> цемента и бетона (GCCA)</w:t>
      </w:r>
      <w:r w:rsidR="002D6616">
        <w:rPr>
          <w:iCs/>
          <w:kern w:val="22"/>
          <w:szCs w:val="22"/>
          <w:lang w:val="ru-RU"/>
        </w:rPr>
        <w:t xml:space="preserve">, </w:t>
      </w:r>
      <w:r w:rsidR="0064101F">
        <w:rPr>
          <w:iCs/>
          <w:kern w:val="22"/>
          <w:szCs w:val="22"/>
          <w:lang w:val="ru-RU"/>
        </w:rPr>
        <w:t>ставшей преемницей</w:t>
      </w:r>
      <w:r w:rsidRPr="00CD7122">
        <w:rPr>
          <w:iCs/>
          <w:kern w:val="22"/>
          <w:szCs w:val="22"/>
          <w:lang w:val="ru-RU"/>
        </w:rPr>
        <w:t xml:space="preserve"> </w:t>
      </w:r>
      <w:r w:rsidR="0064101F">
        <w:rPr>
          <w:iCs/>
          <w:kern w:val="22"/>
          <w:szCs w:val="22"/>
          <w:lang w:val="ru-RU"/>
        </w:rPr>
        <w:t>Инициативы по устойчивому</w:t>
      </w:r>
      <w:r w:rsidRPr="00CD7122">
        <w:rPr>
          <w:iCs/>
          <w:kern w:val="22"/>
          <w:szCs w:val="22"/>
          <w:lang w:val="ru-RU"/>
        </w:rPr>
        <w:t xml:space="preserve"> бетон</w:t>
      </w:r>
      <w:r w:rsidR="0064101F">
        <w:rPr>
          <w:iCs/>
          <w:kern w:val="22"/>
          <w:szCs w:val="22"/>
          <w:lang w:val="ru-RU"/>
        </w:rPr>
        <w:t>у</w:t>
      </w:r>
      <w:r w:rsidR="00662C62" w:rsidRPr="00DD6160">
        <w:rPr>
          <w:kern w:val="22"/>
          <w:szCs w:val="22"/>
          <w:lang w:val="ru-RU"/>
        </w:rPr>
        <w:t>.</w:t>
      </w:r>
    </w:p>
    <w:p w14:paraId="2784D51D" w14:textId="12A937F8" w:rsidR="0064101F" w:rsidRPr="0064101F" w:rsidRDefault="0064101F" w:rsidP="00662C62">
      <w:pPr>
        <w:pStyle w:val="Para10"/>
        <w:suppressLineNumbers/>
        <w:tabs>
          <w:tab w:val="clear" w:pos="360"/>
        </w:tabs>
        <w:suppressAutoHyphens/>
        <w:rPr>
          <w:iCs/>
          <w:kern w:val="22"/>
          <w:szCs w:val="22"/>
          <w:lang w:val="ru-RU"/>
        </w:rPr>
      </w:pPr>
      <w:r w:rsidRPr="0064101F">
        <w:rPr>
          <w:iCs/>
          <w:kern w:val="22"/>
          <w:szCs w:val="22"/>
          <w:lang w:val="ru-RU"/>
        </w:rPr>
        <w:t xml:space="preserve">При поддержке Японского фонда биоразнообразия в период с 2015 по 2019 год секретариат </w:t>
      </w:r>
      <w:r>
        <w:rPr>
          <w:iCs/>
          <w:kern w:val="22"/>
          <w:szCs w:val="22"/>
          <w:lang w:val="ru-RU"/>
        </w:rPr>
        <w:t>осуществил</w:t>
      </w:r>
      <w:r w:rsidRPr="0064101F">
        <w:rPr>
          <w:iCs/>
          <w:kern w:val="22"/>
          <w:szCs w:val="22"/>
          <w:lang w:val="ru-RU"/>
        </w:rPr>
        <w:t xml:space="preserve"> двухэтапный проект по </w:t>
      </w:r>
      <w:r>
        <w:rPr>
          <w:iCs/>
          <w:kern w:val="22"/>
          <w:szCs w:val="22"/>
          <w:lang w:val="ru-RU"/>
        </w:rPr>
        <w:t>оказанию помощи</w:t>
      </w:r>
      <w:r w:rsidRPr="0064101F">
        <w:rPr>
          <w:iCs/>
          <w:kern w:val="22"/>
          <w:szCs w:val="22"/>
          <w:lang w:val="ru-RU"/>
        </w:rPr>
        <w:t xml:space="preserve"> Сторон</w:t>
      </w:r>
      <w:r>
        <w:rPr>
          <w:iCs/>
          <w:kern w:val="22"/>
          <w:szCs w:val="22"/>
          <w:lang w:val="ru-RU"/>
        </w:rPr>
        <w:t>ам с целью</w:t>
      </w:r>
      <w:r w:rsidRPr="0064101F">
        <w:rPr>
          <w:iCs/>
          <w:kern w:val="22"/>
          <w:szCs w:val="22"/>
          <w:lang w:val="ru-RU"/>
        </w:rPr>
        <w:t xml:space="preserve"> активизации их усилий по </w:t>
      </w:r>
      <w:r>
        <w:rPr>
          <w:iCs/>
          <w:kern w:val="22"/>
          <w:szCs w:val="22"/>
          <w:lang w:val="ru-RU"/>
        </w:rPr>
        <w:t>учету проблематики</w:t>
      </w:r>
      <w:r w:rsidRPr="0064101F">
        <w:rPr>
          <w:iCs/>
          <w:kern w:val="22"/>
          <w:szCs w:val="22"/>
          <w:lang w:val="ru-RU"/>
        </w:rPr>
        <w:t xml:space="preserve"> биобезопасности. В </w:t>
      </w:r>
      <w:r w:rsidR="005015D9">
        <w:rPr>
          <w:iCs/>
          <w:kern w:val="22"/>
          <w:szCs w:val="22"/>
          <w:lang w:val="ru-RU"/>
        </w:rPr>
        <w:t xml:space="preserve">рамках проекта </w:t>
      </w:r>
      <w:r w:rsidRPr="0064101F">
        <w:rPr>
          <w:iCs/>
          <w:kern w:val="22"/>
          <w:szCs w:val="22"/>
          <w:lang w:val="ru-RU"/>
        </w:rPr>
        <w:t xml:space="preserve">20 Сторон Картахенского протокола </w:t>
      </w:r>
      <w:r w:rsidR="005015D9">
        <w:rPr>
          <w:iCs/>
          <w:kern w:val="22"/>
          <w:szCs w:val="22"/>
          <w:lang w:val="ru-RU"/>
        </w:rPr>
        <w:t>осуществили ряд</w:t>
      </w:r>
      <w:r w:rsidRPr="0064101F">
        <w:rPr>
          <w:iCs/>
          <w:kern w:val="22"/>
          <w:szCs w:val="22"/>
          <w:lang w:val="ru-RU"/>
        </w:rPr>
        <w:t xml:space="preserve"> мероприят</w:t>
      </w:r>
      <w:r w:rsidR="005015D9">
        <w:rPr>
          <w:iCs/>
          <w:kern w:val="22"/>
          <w:szCs w:val="22"/>
          <w:lang w:val="ru-RU"/>
        </w:rPr>
        <w:t>ий</w:t>
      </w:r>
      <w:r w:rsidRPr="0064101F">
        <w:rPr>
          <w:iCs/>
          <w:kern w:val="22"/>
          <w:szCs w:val="22"/>
          <w:lang w:val="ru-RU"/>
        </w:rPr>
        <w:t xml:space="preserve"> на национальном уровне и 30 Сторон приняли участие в мероприятиях на региональном уровне, </w:t>
      </w:r>
      <w:r w:rsidR="005015D9">
        <w:rPr>
          <w:iCs/>
          <w:kern w:val="22"/>
          <w:szCs w:val="22"/>
          <w:lang w:val="ru-RU"/>
        </w:rPr>
        <w:t>в рамках которых заинтересованные</w:t>
      </w:r>
      <w:r w:rsidRPr="0064101F">
        <w:rPr>
          <w:iCs/>
          <w:kern w:val="22"/>
          <w:szCs w:val="22"/>
          <w:lang w:val="ru-RU"/>
        </w:rPr>
        <w:t xml:space="preserve"> </w:t>
      </w:r>
      <w:r w:rsidR="005015D9">
        <w:rPr>
          <w:iCs/>
          <w:kern w:val="22"/>
          <w:szCs w:val="22"/>
          <w:lang w:val="ru-RU"/>
        </w:rPr>
        <w:t>представители</w:t>
      </w:r>
      <w:r w:rsidRPr="0064101F">
        <w:rPr>
          <w:iCs/>
          <w:kern w:val="22"/>
          <w:szCs w:val="22"/>
          <w:lang w:val="ru-RU"/>
        </w:rPr>
        <w:t xml:space="preserve"> различных </w:t>
      </w:r>
      <w:r w:rsidR="00DC7254">
        <w:rPr>
          <w:iCs/>
          <w:kern w:val="22"/>
          <w:szCs w:val="22"/>
          <w:lang w:val="ru-RU"/>
        </w:rPr>
        <w:t>секторов</w:t>
      </w:r>
      <w:r w:rsidRPr="0064101F">
        <w:rPr>
          <w:iCs/>
          <w:kern w:val="22"/>
          <w:szCs w:val="22"/>
          <w:lang w:val="ru-RU"/>
        </w:rPr>
        <w:t xml:space="preserve"> </w:t>
      </w:r>
      <w:r w:rsidR="005015D9">
        <w:rPr>
          <w:iCs/>
          <w:kern w:val="22"/>
          <w:szCs w:val="22"/>
          <w:lang w:val="ru-RU"/>
        </w:rPr>
        <w:t>совместно планировали</w:t>
      </w:r>
      <w:r w:rsidRPr="0064101F">
        <w:rPr>
          <w:iCs/>
          <w:kern w:val="22"/>
          <w:szCs w:val="22"/>
          <w:lang w:val="ru-RU"/>
        </w:rPr>
        <w:t xml:space="preserve"> практически</w:t>
      </w:r>
      <w:r w:rsidR="005015D9">
        <w:rPr>
          <w:iCs/>
          <w:kern w:val="22"/>
          <w:szCs w:val="22"/>
          <w:lang w:val="ru-RU"/>
        </w:rPr>
        <w:t>е</w:t>
      </w:r>
      <w:r w:rsidRPr="0064101F">
        <w:rPr>
          <w:iCs/>
          <w:kern w:val="22"/>
          <w:szCs w:val="22"/>
          <w:lang w:val="ru-RU"/>
        </w:rPr>
        <w:t xml:space="preserve"> действи</w:t>
      </w:r>
      <w:r w:rsidR="005015D9">
        <w:rPr>
          <w:iCs/>
          <w:kern w:val="22"/>
          <w:szCs w:val="22"/>
          <w:lang w:val="ru-RU"/>
        </w:rPr>
        <w:t>я</w:t>
      </w:r>
      <w:r w:rsidRPr="0064101F">
        <w:rPr>
          <w:iCs/>
          <w:kern w:val="22"/>
          <w:szCs w:val="22"/>
          <w:lang w:val="ru-RU"/>
        </w:rPr>
        <w:t xml:space="preserve"> по </w:t>
      </w:r>
      <w:r w:rsidR="005015D9">
        <w:rPr>
          <w:iCs/>
          <w:kern w:val="22"/>
          <w:szCs w:val="22"/>
          <w:lang w:val="ru-RU"/>
        </w:rPr>
        <w:t>учету проблематики</w:t>
      </w:r>
      <w:r w:rsidRPr="0064101F">
        <w:rPr>
          <w:iCs/>
          <w:kern w:val="22"/>
          <w:szCs w:val="22"/>
          <w:lang w:val="ru-RU"/>
        </w:rPr>
        <w:t xml:space="preserve"> биобезопасности, что привело к разработке стратегий </w:t>
      </w:r>
      <w:r w:rsidR="005015D9">
        <w:rPr>
          <w:iCs/>
          <w:kern w:val="22"/>
          <w:szCs w:val="22"/>
          <w:lang w:val="ru-RU"/>
        </w:rPr>
        <w:t>в этой области</w:t>
      </w:r>
      <w:r w:rsidRPr="0064101F">
        <w:rPr>
          <w:iCs/>
          <w:kern w:val="22"/>
          <w:szCs w:val="22"/>
          <w:lang w:val="ru-RU"/>
        </w:rPr>
        <w:t xml:space="preserve">. Кроме того, был разработан ряд глобальных электронных обучающих материалов, демонстрирующих практические способы </w:t>
      </w:r>
      <w:r w:rsidR="00191798">
        <w:rPr>
          <w:iCs/>
          <w:kern w:val="22"/>
          <w:szCs w:val="22"/>
          <w:lang w:val="ru-RU"/>
        </w:rPr>
        <w:t>учета</w:t>
      </w:r>
      <w:r w:rsidRPr="0064101F">
        <w:rPr>
          <w:iCs/>
          <w:kern w:val="22"/>
          <w:szCs w:val="22"/>
          <w:lang w:val="ru-RU"/>
        </w:rPr>
        <w:t xml:space="preserve"> </w:t>
      </w:r>
      <w:r w:rsidR="005015D9">
        <w:rPr>
          <w:iCs/>
          <w:kern w:val="22"/>
          <w:szCs w:val="22"/>
          <w:lang w:val="ru-RU"/>
        </w:rPr>
        <w:t xml:space="preserve">вопросов </w:t>
      </w:r>
      <w:r w:rsidR="00191798">
        <w:rPr>
          <w:iCs/>
          <w:kern w:val="22"/>
          <w:szCs w:val="22"/>
          <w:lang w:val="ru-RU"/>
        </w:rPr>
        <w:t>биобезопасности на уровне политики, законодательства</w:t>
      </w:r>
      <w:r w:rsidRPr="0064101F">
        <w:rPr>
          <w:iCs/>
          <w:kern w:val="22"/>
          <w:szCs w:val="22"/>
          <w:lang w:val="ru-RU"/>
        </w:rPr>
        <w:t xml:space="preserve"> и </w:t>
      </w:r>
      <w:r w:rsidR="00191798">
        <w:rPr>
          <w:iCs/>
          <w:kern w:val="22"/>
          <w:szCs w:val="22"/>
          <w:lang w:val="ru-RU"/>
        </w:rPr>
        <w:t>институтов,</w:t>
      </w:r>
      <w:r w:rsidRPr="0064101F">
        <w:rPr>
          <w:iCs/>
          <w:kern w:val="22"/>
          <w:szCs w:val="22"/>
          <w:lang w:val="ru-RU"/>
        </w:rPr>
        <w:t xml:space="preserve"> </w:t>
      </w:r>
      <w:r w:rsidR="00826BC2">
        <w:rPr>
          <w:iCs/>
          <w:kern w:val="22"/>
          <w:szCs w:val="22"/>
          <w:lang w:val="ru-RU"/>
        </w:rPr>
        <w:t>исходя из</w:t>
      </w:r>
      <w:r w:rsidRPr="0064101F">
        <w:rPr>
          <w:iCs/>
          <w:kern w:val="22"/>
          <w:szCs w:val="22"/>
          <w:lang w:val="ru-RU"/>
        </w:rPr>
        <w:t xml:space="preserve"> опыта </w:t>
      </w:r>
      <w:r w:rsidR="00826BC2">
        <w:rPr>
          <w:iCs/>
          <w:kern w:val="22"/>
          <w:szCs w:val="22"/>
          <w:lang w:val="ru-RU"/>
        </w:rPr>
        <w:t xml:space="preserve">разных </w:t>
      </w:r>
      <w:r w:rsidRPr="0064101F">
        <w:rPr>
          <w:iCs/>
          <w:kern w:val="22"/>
          <w:szCs w:val="22"/>
          <w:lang w:val="ru-RU"/>
        </w:rPr>
        <w:t>стран. Проект</w:t>
      </w:r>
      <w:r w:rsidR="00826BC2">
        <w:rPr>
          <w:iCs/>
          <w:kern w:val="22"/>
          <w:szCs w:val="22"/>
          <w:lang w:val="ru-RU"/>
        </w:rPr>
        <w:t>у</w:t>
      </w:r>
      <w:r w:rsidRPr="0064101F">
        <w:rPr>
          <w:iCs/>
          <w:kern w:val="22"/>
          <w:szCs w:val="22"/>
          <w:lang w:val="ru-RU"/>
        </w:rPr>
        <w:t xml:space="preserve"> </w:t>
      </w:r>
      <w:r w:rsidR="00826BC2">
        <w:rPr>
          <w:iCs/>
          <w:kern w:val="22"/>
          <w:szCs w:val="22"/>
          <w:lang w:val="ru-RU"/>
        </w:rPr>
        <w:t>удалось объединить</w:t>
      </w:r>
      <w:r w:rsidRPr="0064101F">
        <w:rPr>
          <w:iCs/>
          <w:kern w:val="22"/>
          <w:szCs w:val="22"/>
          <w:lang w:val="ru-RU"/>
        </w:rPr>
        <w:t xml:space="preserve"> </w:t>
      </w:r>
      <w:r w:rsidR="00826BC2">
        <w:rPr>
          <w:iCs/>
          <w:kern w:val="22"/>
          <w:szCs w:val="22"/>
          <w:lang w:val="ru-RU"/>
        </w:rPr>
        <w:t>заинтересованные стороны</w:t>
      </w:r>
      <w:r w:rsidRPr="0064101F">
        <w:rPr>
          <w:iCs/>
          <w:kern w:val="22"/>
          <w:szCs w:val="22"/>
          <w:lang w:val="ru-RU"/>
        </w:rPr>
        <w:t xml:space="preserve"> </w:t>
      </w:r>
      <w:r w:rsidR="00826BC2">
        <w:rPr>
          <w:iCs/>
          <w:kern w:val="22"/>
          <w:szCs w:val="22"/>
          <w:lang w:val="ru-RU"/>
        </w:rPr>
        <w:t xml:space="preserve">из </w:t>
      </w:r>
      <w:r w:rsidRPr="0064101F">
        <w:rPr>
          <w:iCs/>
          <w:kern w:val="22"/>
          <w:szCs w:val="22"/>
          <w:lang w:val="ru-RU"/>
        </w:rPr>
        <w:t xml:space="preserve">разных </w:t>
      </w:r>
      <w:r w:rsidR="00DC7254">
        <w:rPr>
          <w:iCs/>
          <w:kern w:val="22"/>
          <w:szCs w:val="22"/>
          <w:lang w:val="ru-RU"/>
        </w:rPr>
        <w:t xml:space="preserve">секторов </w:t>
      </w:r>
      <w:r w:rsidR="00826BC2">
        <w:rPr>
          <w:iCs/>
          <w:kern w:val="22"/>
          <w:szCs w:val="22"/>
          <w:lang w:val="ru-RU"/>
        </w:rPr>
        <w:t>экономики</w:t>
      </w:r>
      <w:r w:rsidRPr="0064101F">
        <w:rPr>
          <w:iCs/>
          <w:kern w:val="22"/>
          <w:szCs w:val="22"/>
          <w:lang w:val="ru-RU"/>
        </w:rPr>
        <w:t xml:space="preserve">, включая окружающую среду, сельское хозяйство и финансы, и </w:t>
      </w:r>
      <w:r w:rsidR="006B4005">
        <w:rPr>
          <w:iCs/>
          <w:kern w:val="22"/>
          <w:szCs w:val="22"/>
          <w:lang w:val="ru-RU"/>
        </w:rPr>
        <w:t xml:space="preserve">он </w:t>
      </w:r>
      <w:r w:rsidRPr="0064101F">
        <w:rPr>
          <w:iCs/>
          <w:kern w:val="22"/>
          <w:szCs w:val="22"/>
          <w:lang w:val="ru-RU"/>
        </w:rPr>
        <w:t>привел к ряду важных ощутимых результатов. Проект был разработан в соответствии со Стратегическим планом Картахенского протокола по биобезоп</w:t>
      </w:r>
      <w:r>
        <w:rPr>
          <w:iCs/>
          <w:kern w:val="22"/>
          <w:szCs w:val="22"/>
          <w:lang w:val="ru-RU"/>
        </w:rPr>
        <w:t>асности на период 2011-2020 годов, а</w:t>
      </w:r>
      <w:r w:rsidRPr="0064101F">
        <w:rPr>
          <w:iCs/>
          <w:kern w:val="22"/>
          <w:szCs w:val="22"/>
          <w:lang w:val="ru-RU"/>
        </w:rPr>
        <w:t xml:space="preserve"> также решениями </w:t>
      </w:r>
      <w:hyperlink r:id="rId18" w:history="1">
        <w:r w:rsidRPr="0064101F">
          <w:rPr>
            <w:rStyle w:val="Hyperlink"/>
            <w:iCs/>
            <w:kern w:val="22"/>
            <w:sz w:val="22"/>
            <w:szCs w:val="22"/>
            <w:lang w:val="ru-RU"/>
          </w:rPr>
          <w:t>BS-VII/5</w:t>
        </w:r>
      </w:hyperlink>
      <w:r w:rsidRPr="0064101F">
        <w:rPr>
          <w:iCs/>
          <w:kern w:val="22"/>
          <w:szCs w:val="22"/>
          <w:lang w:val="ru-RU"/>
        </w:rPr>
        <w:t xml:space="preserve"> и </w:t>
      </w:r>
      <w:hyperlink r:id="rId19" w:history="1">
        <w:r w:rsidRPr="0064101F">
          <w:rPr>
            <w:rStyle w:val="Hyperlink"/>
            <w:iCs/>
            <w:kern w:val="22"/>
            <w:sz w:val="22"/>
            <w:szCs w:val="22"/>
            <w:lang w:val="ru-RU"/>
          </w:rPr>
          <w:t>CP-VIII/15</w:t>
        </w:r>
      </w:hyperlink>
      <w:r w:rsidRPr="0064101F">
        <w:rPr>
          <w:rStyle w:val="FootnoteReference"/>
          <w:rFonts w:asciiTheme="majorBidi" w:hAnsiTheme="majorBidi" w:cstheme="majorBidi"/>
          <w:kern w:val="22"/>
          <w:szCs w:val="22"/>
          <w:lang w:val="ru-RU"/>
        </w:rPr>
        <w:footnoteReference w:id="8"/>
      </w:r>
      <w:r w:rsidRPr="0064101F">
        <w:rPr>
          <w:iCs/>
          <w:kern w:val="22"/>
          <w:szCs w:val="22"/>
          <w:lang w:val="ru-RU"/>
        </w:rPr>
        <w:t xml:space="preserve">. </w:t>
      </w:r>
    </w:p>
    <w:p w14:paraId="133C376D" w14:textId="00150FC2" w:rsidR="006B4005" w:rsidRPr="006B4005" w:rsidRDefault="006B4005" w:rsidP="00662C62">
      <w:pPr>
        <w:pStyle w:val="Para10"/>
        <w:suppressLineNumbers/>
        <w:tabs>
          <w:tab w:val="clear" w:pos="360"/>
        </w:tabs>
        <w:suppressAutoHyphens/>
        <w:rPr>
          <w:iCs/>
          <w:kern w:val="22"/>
          <w:szCs w:val="22"/>
          <w:lang w:val="ru-RU"/>
        </w:rPr>
      </w:pPr>
      <w:r w:rsidRPr="006B4005">
        <w:rPr>
          <w:iCs/>
          <w:kern w:val="22"/>
          <w:szCs w:val="22"/>
          <w:lang w:val="ru-RU"/>
        </w:rPr>
        <w:t xml:space="preserve">Кроме того, интерес со стороны соответствующих </w:t>
      </w:r>
      <w:r w:rsidR="00DC7254">
        <w:rPr>
          <w:iCs/>
          <w:kern w:val="22"/>
          <w:szCs w:val="22"/>
          <w:lang w:val="ru-RU"/>
        </w:rPr>
        <w:t>секторов</w:t>
      </w:r>
      <w:r w:rsidRPr="006B4005">
        <w:rPr>
          <w:iCs/>
          <w:kern w:val="22"/>
          <w:szCs w:val="22"/>
          <w:lang w:val="ru-RU"/>
        </w:rPr>
        <w:t xml:space="preserve"> экономики и связанных с ними инициатив бизнеса </w:t>
      </w:r>
      <w:r>
        <w:rPr>
          <w:iCs/>
          <w:kern w:val="22"/>
          <w:szCs w:val="22"/>
          <w:lang w:val="ru-RU"/>
        </w:rPr>
        <w:t>способств</w:t>
      </w:r>
      <w:r w:rsidR="00F4668A">
        <w:rPr>
          <w:iCs/>
          <w:kern w:val="22"/>
          <w:szCs w:val="22"/>
          <w:lang w:val="ru-RU"/>
        </w:rPr>
        <w:t>овал</w:t>
      </w:r>
      <w:r>
        <w:rPr>
          <w:iCs/>
          <w:kern w:val="22"/>
          <w:szCs w:val="22"/>
          <w:lang w:val="ru-RU"/>
        </w:rPr>
        <w:t xml:space="preserve"> расширению дискуссий</w:t>
      </w:r>
      <w:r w:rsidRPr="006B4005">
        <w:rPr>
          <w:iCs/>
          <w:kern w:val="22"/>
          <w:szCs w:val="22"/>
          <w:lang w:val="ru-RU"/>
        </w:rPr>
        <w:t xml:space="preserve"> о глобальной рамочной программе </w:t>
      </w:r>
      <w:r>
        <w:rPr>
          <w:iCs/>
          <w:kern w:val="22"/>
          <w:szCs w:val="22"/>
          <w:lang w:val="ru-RU"/>
        </w:rPr>
        <w:t>в области</w:t>
      </w:r>
      <w:r w:rsidRPr="006B4005">
        <w:rPr>
          <w:iCs/>
          <w:kern w:val="22"/>
          <w:szCs w:val="22"/>
          <w:lang w:val="ru-RU"/>
        </w:rPr>
        <w:t xml:space="preserve"> биоразнообразия на период после 2020 года, </w:t>
      </w:r>
      <w:r>
        <w:rPr>
          <w:iCs/>
          <w:kern w:val="22"/>
          <w:szCs w:val="22"/>
          <w:lang w:val="ru-RU"/>
        </w:rPr>
        <w:t>что</w:t>
      </w:r>
      <w:r w:rsidRPr="006B4005">
        <w:rPr>
          <w:iCs/>
          <w:kern w:val="22"/>
          <w:szCs w:val="22"/>
          <w:lang w:val="ru-RU"/>
        </w:rPr>
        <w:t xml:space="preserve"> да</w:t>
      </w:r>
      <w:r w:rsidR="00F4668A">
        <w:rPr>
          <w:iCs/>
          <w:kern w:val="22"/>
          <w:szCs w:val="22"/>
          <w:lang w:val="ru-RU"/>
        </w:rPr>
        <w:t>ло</w:t>
      </w:r>
      <w:r w:rsidRPr="006B4005">
        <w:rPr>
          <w:iCs/>
          <w:kern w:val="22"/>
          <w:szCs w:val="22"/>
          <w:lang w:val="ru-RU"/>
        </w:rPr>
        <w:t xml:space="preserve"> возможность различным инициативам объединить </w:t>
      </w:r>
      <w:r w:rsidR="00F4668A">
        <w:rPr>
          <w:iCs/>
          <w:kern w:val="22"/>
          <w:szCs w:val="22"/>
          <w:lang w:val="ru-RU"/>
        </w:rPr>
        <w:t xml:space="preserve">свои </w:t>
      </w:r>
      <w:r w:rsidRPr="006B4005">
        <w:rPr>
          <w:iCs/>
          <w:kern w:val="22"/>
          <w:szCs w:val="22"/>
          <w:lang w:val="ru-RU"/>
        </w:rPr>
        <w:t>усилия. В результате было создано несколько платформ д</w:t>
      </w:r>
      <w:r>
        <w:rPr>
          <w:iCs/>
          <w:kern w:val="22"/>
          <w:szCs w:val="22"/>
          <w:lang w:val="ru-RU"/>
        </w:rPr>
        <w:t>ля сотрудничества, которые могут</w:t>
      </w:r>
      <w:r w:rsidRPr="006B4005">
        <w:rPr>
          <w:iCs/>
          <w:kern w:val="22"/>
          <w:szCs w:val="22"/>
          <w:lang w:val="ru-RU"/>
        </w:rPr>
        <w:t xml:space="preserve"> сыграть важную роль в поддержке </w:t>
      </w:r>
      <w:r>
        <w:rPr>
          <w:iCs/>
          <w:kern w:val="22"/>
          <w:szCs w:val="22"/>
          <w:lang w:val="ru-RU"/>
        </w:rPr>
        <w:t>осуществления</w:t>
      </w:r>
      <w:r w:rsidRPr="006B4005">
        <w:rPr>
          <w:iCs/>
          <w:kern w:val="22"/>
          <w:szCs w:val="22"/>
          <w:lang w:val="ru-RU"/>
        </w:rPr>
        <w:t xml:space="preserve"> глобальной </w:t>
      </w:r>
      <w:r>
        <w:rPr>
          <w:iCs/>
          <w:kern w:val="22"/>
          <w:szCs w:val="22"/>
          <w:lang w:val="ru-RU"/>
        </w:rPr>
        <w:t>рамочной программы в области</w:t>
      </w:r>
      <w:r w:rsidRPr="006B4005">
        <w:rPr>
          <w:iCs/>
          <w:kern w:val="22"/>
          <w:szCs w:val="22"/>
          <w:lang w:val="ru-RU"/>
        </w:rPr>
        <w:t xml:space="preserve"> биоразнообразия и ее элементов</w:t>
      </w:r>
      <w:r>
        <w:rPr>
          <w:iCs/>
          <w:kern w:val="22"/>
          <w:szCs w:val="22"/>
          <w:lang w:val="ru-RU"/>
        </w:rPr>
        <w:t xml:space="preserve">, касающихся учета проблематики биоразнообразия. </w:t>
      </w:r>
      <w:r w:rsidRPr="006B4005">
        <w:rPr>
          <w:iCs/>
          <w:kern w:val="22"/>
          <w:szCs w:val="22"/>
          <w:lang w:val="ru-RU"/>
        </w:rPr>
        <w:t xml:space="preserve">Например, ВЭФ курировал </w:t>
      </w:r>
      <w:r w:rsidR="00F4668A">
        <w:rPr>
          <w:iCs/>
          <w:kern w:val="22"/>
          <w:szCs w:val="22"/>
          <w:lang w:val="ru-RU"/>
        </w:rPr>
        <w:t xml:space="preserve">соответствующие </w:t>
      </w:r>
      <w:r w:rsidRPr="006B4005">
        <w:rPr>
          <w:iCs/>
          <w:kern w:val="22"/>
          <w:szCs w:val="22"/>
          <w:lang w:val="ru-RU"/>
        </w:rPr>
        <w:t>партнерства</w:t>
      </w:r>
      <w:r w:rsidR="00F4668A">
        <w:rPr>
          <w:iCs/>
          <w:kern w:val="22"/>
          <w:szCs w:val="22"/>
          <w:lang w:val="ru-RU"/>
        </w:rPr>
        <w:t xml:space="preserve"> </w:t>
      </w:r>
      <w:r w:rsidR="00F4668A" w:rsidRPr="006B4005">
        <w:rPr>
          <w:iCs/>
          <w:kern w:val="22"/>
          <w:szCs w:val="22"/>
          <w:lang w:val="ru-RU"/>
        </w:rPr>
        <w:t>Конвенции о биологическом разнообразии</w:t>
      </w:r>
      <w:r w:rsidR="00F4668A">
        <w:rPr>
          <w:iCs/>
          <w:kern w:val="22"/>
          <w:szCs w:val="22"/>
          <w:lang w:val="ru-RU"/>
        </w:rPr>
        <w:t xml:space="preserve"> по учету проблематики биоразнообразия, которые</w:t>
      </w:r>
      <w:r w:rsidR="00EA3A47">
        <w:rPr>
          <w:iCs/>
          <w:kern w:val="22"/>
          <w:szCs w:val="22"/>
          <w:lang w:val="ru-RU"/>
        </w:rPr>
        <w:t xml:space="preserve"> </w:t>
      </w:r>
      <w:r w:rsidR="00F4668A">
        <w:rPr>
          <w:iCs/>
          <w:kern w:val="22"/>
          <w:szCs w:val="22"/>
          <w:lang w:val="ru-RU"/>
        </w:rPr>
        <w:t>были представлены в</w:t>
      </w:r>
      <w:r w:rsidRPr="006B4005">
        <w:rPr>
          <w:iCs/>
          <w:kern w:val="22"/>
          <w:szCs w:val="22"/>
          <w:lang w:val="ru-RU"/>
        </w:rPr>
        <w:t xml:space="preserve"> Неофициальной консультативной группе и </w:t>
      </w:r>
      <w:r w:rsidR="00EA3A47">
        <w:rPr>
          <w:iCs/>
          <w:kern w:val="22"/>
          <w:szCs w:val="22"/>
          <w:lang w:val="ru-RU"/>
        </w:rPr>
        <w:t>расширенной сети партнеров</w:t>
      </w:r>
      <w:r w:rsidRPr="006B4005">
        <w:rPr>
          <w:iCs/>
          <w:kern w:val="22"/>
          <w:szCs w:val="22"/>
          <w:lang w:val="ru-RU"/>
        </w:rPr>
        <w:t xml:space="preserve">, </w:t>
      </w:r>
      <w:r w:rsidR="003778A8">
        <w:rPr>
          <w:iCs/>
          <w:kern w:val="22"/>
          <w:szCs w:val="22"/>
          <w:lang w:val="ru-RU"/>
        </w:rPr>
        <w:t xml:space="preserve">в частности, </w:t>
      </w:r>
      <w:r w:rsidR="00F4668A">
        <w:rPr>
          <w:iCs/>
          <w:kern w:val="22"/>
          <w:szCs w:val="22"/>
          <w:lang w:val="ru-RU"/>
        </w:rPr>
        <w:t xml:space="preserve">партнерства </w:t>
      </w:r>
      <w:r w:rsidR="003778A8">
        <w:rPr>
          <w:iCs/>
          <w:kern w:val="22"/>
          <w:szCs w:val="22"/>
          <w:lang w:val="ru-RU"/>
        </w:rPr>
        <w:t>с Коалицией</w:t>
      </w:r>
      <w:r w:rsidRPr="006B4005">
        <w:rPr>
          <w:iCs/>
          <w:kern w:val="22"/>
          <w:szCs w:val="22"/>
          <w:lang w:val="ru-RU"/>
        </w:rPr>
        <w:t xml:space="preserve"> по вопросам продовольствия и землепользования</w:t>
      </w:r>
      <w:r w:rsidR="00EA3A47">
        <w:rPr>
          <w:iCs/>
          <w:kern w:val="22"/>
          <w:szCs w:val="22"/>
          <w:lang w:val="ru-RU"/>
        </w:rPr>
        <w:t xml:space="preserve"> и </w:t>
      </w:r>
      <w:r w:rsidR="003778A8">
        <w:rPr>
          <w:iCs/>
          <w:kern w:val="22"/>
          <w:szCs w:val="22"/>
          <w:lang w:val="ru-RU"/>
        </w:rPr>
        <w:t xml:space="preserve">с </w:t>
      </w:r>
      <w:r w:rsidR="00EA3A47">
        <w:rPr>
          <w:iCs/>
          <w:kern w:val="22"/>
          <w:szCs w:val="22"/>
          <w:lang w:val="ru-RU"/>
        </w:rPr>
        <w:t>сеть</w:t>
      </w:r>
      <w:r w:rsidR="003778A8">
        <w:rPr>
          <w:iCs/>
          <w:kern w:val="22"/>
          <w:szCs w:val="22"/>
          <w:lang w:val="ru-RU"/>
        </w:rPr>
        <w:t>ю</w:t>
      </w:r>
      <w:r w:rsidR="00EA3A47">
        <w:rPr>
          <w:iCs/>
          <w:kern w:val="22"/>
          <w:szCs w:val="22"/>
          <w:lang w:val="ru-RU"/>
        </w:rPr>
        <w:t xml:space="preserve"> действий «Друзья океана»</w:t>
      </w:r>
      <w:r w:rsidRPr="006B4005">
        <w:rPr>
          <w:iCs/>
          <w:kern w:val="22"/>
          <w:szCs w:val="22"/>
          <w:lang w:val="ru-RU"/>
        </w:rPr>
        <w:t xml:space="preserve">. ВЭФ и Всемирный совет предпринимателей по устойчивому развитию, входящие в Неформальную консультативную группу, выступили с инициативой «Бизнес </w:t>
      </w:r>
      <w:r w:rsidR="003778A8">
        <w:rPr>
          <w:iCs/>
          <w:kern w:val="22"/>
          <w:szCs w:val="22"/>
          <w:lang w:val="ru-RU"/>
        </w:rPr>
        <w:t>на защите</w:t>
      </w:r>
      <w:r w:rsidRPr="006B4005">
        <w:rPr>
          <w:iCs/>
          <w:kern w:val="22"/>
          <w:szCs w:val="22"/>
          <w:lang w:val="ru-RU"/>
        </w:rPr>
        <w:t xml:space="preserve"> природы».</w:t>
      </w:r>
      <w:r w:rsidR="003778A8">
        <w:rPr>
          <w:iCs/>
          <w:kern w:val="22"/>
          <w:szCs w:val="22"/>
          <w:lang w:val="ru-RU"/>
        </w:rPr>
        <w:t xml:space="preserve"> С</w:t>
      </w:r>
      <w:r w:rsidR="003778A8" w:rsidRPr="006B4005">
        <w:rPr>
          <w:iCs/>
          <w:kern w:val="22"/>
          <w:szCs w:val="22"/>
          <w:lang w:val="ru-RU"/>
        </w:rPr>
        <w:t xml:space="preserve">видетельством растущего интереса к биоразнообразию </w:t>
      </w:r>
      <w:r w:rsidR="003778A8">
        <w:rPr>
          <w:iCs/>
          <w:kern w:val="22"/>
          <w:szCs w:val="22"/>
          <w:lang w:val="ru-RU"/>
        </w:rPr>
        <w:t>со стороны</w:t>
      </w:r>
      <w:r w:rsidR="003778A8" w:rsidRPr="006B4005">
        <w:rPr>
          <w:iCs/>
          <w:kern w:val="22"/>
          <w:szCs w:val="22"/>
          <w:lang w:val="ru-RU"/>
        </w:rPr>
        <w:t xml:space="preserve"> бизнеса</w:t>
      </w:r>
      <w:r w:rsidR="003778A8">
        <w:rPr>
          <w:iCs/>
          <w:kern w:val="22"/>
          <w:szCs w:val="22"/>
          <w:lang w:val="ru-RU"/>
        </w:rPr>
        <w:t xml:space="preserve"> </w:t>
      </w:r>
      <w:r w:rsidR="00F4668A">
        <w:rPr>
          <w:iCs/>
          <w:kern w:val="22"/>
          <w:szCs w:val="22"/>
          <w:lang w:val="ru-RU"/>
        </w:rPr>
        <w:t xml:space="preserve">стали и </w:t>
      </w:r>
      <w:r w:rsidR="003778A8">
        <w:rPr>
          <w:iCs/>
          <w:kern w:val="22"/>
          <w:szCs w:val="22"/>
          <w:lang w:val="ru-RU"/>
        </w:rPr>
        <w:t>другие инициативы,</w:t>
      </w:r>
      <w:r w:rsidRPr="006B4005">
        <w:rPr>
          <w:iCs/>
          <w:kern w:val="22"/>
          <w:szCs w:val="22"/>
          <w:lang w:val="ru-RU"/>
        </w:rPr>
        <w:t xml:space="preserve"> связанные с ВЭФ</w:t>
      </w:r>
      <w:r w:rsidR="003778A8">
        <w:rPr>
          <w:iCs/>
          <w:kern w:val="22"/>
          <w:szCs w:val="22"/>
          <w:lang w:val="ru-RU"/>
        </w:rPr>
        <w:t>, например,</w:t>
      </w:r>
      <w:r w:rsidRPr="006B4005">
        <w:rPr>
          <w:iCs/>
          <w:kern w:val="22"/>
          <w:szCs w:val="22"/>
          <w:lang w:val="ru-RU"/>
        </w:rPr>
        <w:t xml:space="preserve"> коалиция One Planet Business for Biodiversity (OP2B)</w:t>
      </w:r>
      <w:r w:rsidR="003778A8">
        <w:rPr>
          <w:iCs/>
          <w:kern w:val="22"/>
          <w:szCs w:val="22"/>
          <w:lang w:val="ru-RU"/>
        </w:rPr>
        <w:t xml:space="preserve"> – единая международная и межотраслевая коалиция предпринимателей, нацеленная на конкретные действия</w:t>
      </w:r>
      <w:r w:rsidR="008B2287">
        <w:rPr>
          <w:iCs/>
          <w:kern w:val="22"/>
          <w:szCs w:val="22"/>
          <w:lang w:val="ru-RU"/>
        </w:rPr>
        <w:t>. И</w:t>
      </w:r>
      <w:r w:rsidRPr="006B4005">
        <w:rPr>
          <w:iCs/>
          <w:kern w:val="22"/>
          <w:szCs w:val="22"/>
          <w:lang w:val="ru-RU"/>
        </w:rPr>
        <w:t>нициативы</w:t>
      </w:r>
      <w:r w:rsidR="008B2287">
        <w:rPr>
          <w:iCs/>
          <w:kern w:val="22"/>
          <w:szCs w:val="22"/>
          <w:lang w:val="ru-RU"/>
        </w:rPr>
        <w:t xml:space="preserve"> деловых кругов</w:t>
      </w:r>
      <w:r w:rsidRPr="006B4005">
        <w:rPr>
          <w:iCs/>
          <w:kern w:val="22"/>
          <w:szCs w:val="22"/>
          <w:lang w:val="ru-RU"/>
        </w:rPr>
        <w:t xml:space="preserve">, </w:t>
      </w:r>
      <w:r w:rsidR="008B2287">
        <w:rPr>
          <w:iCs/>
          <w:kern w:val="22"/>
          <w:szCs w:val="22"/>
          <w:lang w:val="ru-RU"/>
        </w:rPr>
        <w:t>такие как</w:t>
      </w:r>
      <w:r w:rsidRPr="006B4005">
        <w:rPr>
          <w:iCs/>
          <w:kern w:val="22"/>
          <w:szCs w:val="22"/>
          <w:lang w:val="ru-RU"/>
        </w:rPr>
        <w:t xml:space="preserve"> </w:t>
      </w:r>
      <w:r w:rsidR="008B2287">
        <w:rPr>
          <w:iCs/>
          <w:kern w:val="22"/>
          <w:szCs w:val="22"/>
          <w:lang w:val="fr-FR"/>
        </w:rPr>
        <w:t>Act</w:t>
      </w:r>
      <w:r w:rsidR="008B2287" w:rsidRPr="00DD6160">
        <w:rPr>
          <w:iCs/>
          <w:kern w:val="22"/>
          <w:szCs w:val="22"/>
          <w:lang w:val="ru-RU"/>
        </w:rPr>
        <w:t>4</w:t>
      </w:r>
      <w:r w:rsidR="008B2287">
        <w:rPr>
          <w:iCs/>
          <w:kern w:val="22"/>
          <w:szCs w:val="22"/>
          <w:lang w:val="fr-FR"/>
        </w:rPr>
        <w:t>Nature</w:t>
      </w:r>
      <w:r w:rsidR="008B2287" w:rsidRPr="00DD6160">
        <w:rPr>
          <w:iCs/>
          <w:kern w:val="22"/>
          <w:szCs w:val="22"/>
          <w:lang w:val="ru-RU"/>
        </w:rPr>
        <w:t xml:space="preserve">, </w:t>
      </w:r>
      <w:r w:rsidRPr="006B4005">
        <w:rPr>
          <w:iCs/>
          <w:kern w:val="22"/>
          <w:szCs w:val="22"/>
          <w:lang w:val="ru-RU"/>
        </w:rPr>
        <w:t xml:space="preserve">Коалиция </w:t>
      </w:r>
      <w:r w:rsidR="008B2287">
        <w:rPr>
          <w:iCs/>
          <w:kern w:val="22"/>
          <w:szCs w:val="22"/>
          <w:lang w:val="ru-RU"/>
        </w:rPr>
        <w:t>в защиту природного капитала</w:t>
      </w:r>
      <w:r w:rsidRPr="006B4005">
        <w:rPr>
          <w:iCs/>
          <w:kern w:val="22"/>
          <w:szCs w:val="22"/>
          <w:lang w:val="ru-RU"/>
        </w:rPr>
        <w:t>, Коалиция по</w:t>
      </w:r>
      <w:r w:rsidR="008B2287">
        <w:rPr>
          <w:iCs/>
          <w:kern w:val="22"/>
          <w:szCs w:val="22"/>
          <w:lang w:val="ru-RU"/>
        </w:rPr>
        <w:t xml:space="preserve"> вопросам продовольствия</w:t>
      </w:r>
      <w:r w:rsidRPr="006B4005">
        <w:rPr>
          <w:iCs/>
          <w:kern w:val="22"/>
          <w:szCs w:val="22"/>
          <w:lang w:val="ru-RU"/>
        </w:rPr>
        <w:t xml:space="preserve"> и землепользовани</w:t>
      </w:r>
      <w:r w:rsidR="008B2287">
        <w:rPr>
          <w:iCs/>
          <w:kern w:val="22"/>
          <w:szCs w:val="22"/>
          <w:lang w:val="ru-RU"/>
        </w:rPr>
        <w:t>я</w:t>
      </w:r>
      <w:r w:rsidRPr="006B4005">
        <w:rPr>
          <w:iCs/>
          <w:kern w:val="22"/>
          <w:szCs w:val="22"/>
          <w:lang w:val="ru-RU"/>
        </w:rPr>
        <w:t>, Межсекторальная инициатива по биоразнообразию, OP2B</w:t>
      </w:r>
      <w:r w:rsidR="00F4668A">
        <w:rPr>
          <w:iCs/>
          <w:kern w:val="22"/>
          <w:szCs w:val="22"/>
          <w:lang w:val="ru-RU"/>
        </w:rPr>
        <w:t xml:space="preserve"> и многие другие, </w:t>
      </w:r>
      <w:r w:rsidRPr="006B4005">
        <w:rPr>
          <w:iCs/>
          <w:kern w:val="22"/>
          <w:szCs w:val="22"/>
          <w:lang w:val="ru-RU"/>
        </w:rPr>
        <w:t xml:space="preserve">способствуют </w:t>
      </w:r>
      <w:r w:rsidR="00F4668A">
        <w:rPr>
          <w:iCs/>
          <w:kern w:val="22"/>
          <w:szCs w:val="22"/>
          <w:lang w:val="ru-RU"/>
        </w:rPr>
        <w:t>укреплению</w:t>
      </w:r>
      <w:r w:rsidRPr="006B4005">
        <w:rPr>
          <w:iCs/>
          <w:kern w:val="22"/>
          <w:szCs w:val="22"/>
          <w:lang w:val="ru-RU"/>
        </w:rPr>
        <w:t xml:space="preserve"> корпоративных обязательств и действий </w:t>
      </w:r>
      <w:r w:rsidR="00F4668A">
        <w:rPr>
          <w:iCs/>
          <w:kern w:val="22"/>
          <w:szCs w:val="22"/>
          <w:lang w:val="ru-RU"/>
        </w:rPr>
        <w:t>в интересах</w:t>
      </w:r>
      <w:r w:rsidRPr="006B4005">
        <w:rPr>
          <w:iCs/>
          <w:kern w:val="22"/>
          <w:szCs w:val="22"/>
          <w:lang w:val="ru-RU"/>
        </w:rPr>
        <w:t xml:space="preserve"> более устойчив</w:t>
      </w:r>
      <w:r w:rsidR="00F4668A">
        <w:rPr>
          <w:iCs/>
          <w:kern w:val="22"/>
          <w:szCs w:val="22"/>
          <w:lang w:val="ru-RU"/>
        </w:rPr>
        <w:t>ых методов работы, поэтому</w:t>
      </w:r>
      <w:r w:rsidRPr="006B4005">
        <w:rPr>
          <w:iCs/>
          <w:kern w:val="22"/>
          <w:szCs w:val="22"/>
          <w:lang w:val="ru-RU"/>
        </w:rPr>
        <w:t xml:space="preserve"> секретариат </w:t>
      </w:r>
      <w:r w:rsidR="00F4668A">
        <w:rPr>
          <w:iCs/>
          <w:kern w:val="22"/>
          <w:szCs w:val="22"/>
          <w:lang w:val="ru-RU"/>
        </w:rPr>
        <w:t>будет и далее призывать заинтересованные стороны принимать на себя обязательства в рамках долгосрочного</w:t>
      </w:r>
      <w:r w:rsidRPr="006B4005">
        <w:rPr>
          <w:iCs/>
          <w:kern w:val="22"/>
          <w:szCs w:val="22"/>
          <w:lang w:val="ru-RU"/>
        </w:rPr>
        <w:t xml:space="preserve"> подход</w:t>
      </w:r>
      <w:r w:rsidR="00F4668A">
        <w:rPr>
          <w:iCs/>
          <w:kern w:val="22"/>
          <w:szCs w:val="22"/>
          <w:lang w:val="ru-RU"/>
        </w:rPr>
        <w:t>а</w:t>
      </w:r>
      <w:r w:rsidRPr="006B4005">
        <w:rPr>
          <w:iCs/>
          <w:kern w:val="22"/>
          <w:szCs w:val="22"/>
          <w:lang w:val="ru-RU"/>
        </w:rPr>
        <w:t xml:space="preserve"> к </w:t>
      </w:r>
      <w:r w:rsidR="00F4668A">
        <w:rPr>
          <w:iCs/>
          <w:kern w:val="22"/>
          <w:szCs w:val="22"/>
          <w:lang w:val="ru-RU"/>
        </w:rPr>
        <w:t>учету проблематики</w:t>
      </w:r>
      <w:r w:rsidRPr="006B4005">
        <w:rPr>
          <w:iCs/>
          <w:kern w:val="22"/>
          <w:szCs w:val="22"/>
          <w:lang w:val="ru-RU"/>
        </w:rPr>
        <w:t xml:space="preserve"> биоразнообразия, поощряя </w:t>
      </w:r>
      <w:r w:rsidR="00F4668A">
        <w:rPr>
          <w:iCs/>
          <w:kern w:val="22"/>
          <w:szCs w:val="22"/>
          <w:lang w:val="ru-RU"/>
        </w:rPr>
        <w:t xml:space="preserve">при этом и </w:t>
      </w:r>
      <w:r w:rsidRPr="006B4005">
        <w:rPr>
          <w:iCs/>
          <w:kern w:val="22"/>
          <w:szCs w:val="22"/>
          <w:lang w:val="ru-RU"/>
        </w:rPr>
        <w:t>более широкое</w:t>
      </w:r>
      <w:r w:rsidR="00097EEF">
        <w:rPr>
          <w:iCs/>
          <w:kern w:val="22"/>
          <w:szCs w:val="22"/>
          <w:lang w:val="ru-RU"/>
        </w:rPr>
        <w:t xml:space="preserve"> участие гражданского общества.</w:t>
      </w:r>
    </w:p>
    <w:p w14:paraId="577A1FA1" w14:textId="7B3D5A0A" w:rsidR="00662C62" w:rsidRPr="00DD6160" w:rsidRDefault="00097EEF" w:rsidP="00662C62">
      <w:pPr>
        <w:pStyle w:val="Para10"/>
        <w:suppressLineNumbers/>
        <w:tabs>
          <w:tab w:val="clear" w:pos="360"/>
        </w:tabs>
        <w:suppressAutoHyphens/>
        <w:rPr>
          <w:iCs/>
          <w:kern w:val="22"/>
          <w:szCs w:val="22"/>
          <w:lang w:val="ru-RU"/>
        </w:rPr>
      </w:pPr>
      <w:r w:rsidRPr="00097EEF">
        <w:rPr>
          <w:iCs/>
          <w:kern w:val="22"/>
          <w:szCs w:val="22"/>
          <w:lang w:val="ru-RU"/>
        </w:rPr>
        <w:t>Что касается финансового сектора, в настоящее время секретариат пользуется поддержкой со стороны Французского агентства развития</w:t>
      </w:r>
      <w:r>
        <w:rPr>
          <w:iCs/>
          <w:kern w:val="22"/>
          <w:szCs w:val="22"/>
          <w:lang w:val="ru-RU"/>
        </w:rPr>
        <w:t>, которое на два года предоставило ему своего оплачиваемого эксперта с тем, чтобы оказать помощь</w:t>
      </w:r>
      <w:r w:rsidRPr="00097EEF">
        <w:rPr>
          <w:iCs/>
          <w:kern w:val="22"/>
          <w:szCs w:val="22"/>
          <w:lang w:val="ru-RU"/>
        </w:rPr>
        <w:t xml:space="preserve"> Конвенции в налаживани</w:t>
      </w:r>
      <w:r>
        <w:rPr>
          <w:iCs/>
          <w:kern w:val="22"/>
          <w:szCs w:val="22"/>
          <w:lang w:val="ru-RU"/>
        </w:rPr>
        <w:t>и или укреплении сотрудничества</w:t>
      </w:r>
      <w:r w:rsidRPr="00097EEF">
        <w:rPr>
          <w:iCs/>
          <w:kern w:val="22"/>
          <w:szCs w:val="22"/>
          <w:lang w:val="ru-RU"/>
        </w:rPr>
        <w:t xml:space="preserve"> с финансовым сектором </w:t>
      </w:r>
      <w:r>
        <w:rPr>
          <w:iCs/>
          <w:kern w:val="22"/>
          <w:szCs w:val="22"/>
          <w:lang w:val="ru-RU"/>
        </w:rPr>
        <w:t>и его различными субъектами - многосторонними и двусторонними банками развития, региональными и национальными банками</w:t>
      </w:r>
      <w:r w:rsidRPr="00097EEF">
        <w:rPr>
          <w:iCs/>
          <w:kern w:val="22"/>
          <w:szCs w:val="22"/>
          <w:lang w:val="ru-RU"/>
        </w:rPr>
        <w:t xml:space="preserve"> развит</w:t>
      </w:r>
      <w:r>
        <w:rPr>
          <w:iCs/>
          <w:kern w:val="22"/>
          <w:szCs w:val="22"/>
          <w:lang w:val="ru-RU"/>
        </w:rPr>
        <w:t>ия, национальными государственными финансовыми учреждениями, центральными банками</w:t>
      </w:r>
      <w:r w:rsidRPr="00097EEF">
        <w:rPr>
          <w:iCs/>
          <w:kern w:val="22"/>
          <w:szCs w:val="22"/>
          <w:lang w:val="ru-RU"/>
        </w:rPr>
        <w:t xml:space="preserve"> </w:t>
      </w:r>
      <w:r>
        <w:rPr>
          <w:iCs/>
          <w:kern w:val="22"/>
          <w:szCs w:val="22"/>
          <w:lang w:val="ru-RU"/>
        </w:rPr>
        <w:t>и регулирующими органами, инвестиционными и пенсионными фондами</w:t>
      </w:r>
      <w:r w:rsidRPr="00097EEF">
        <w:rPr>
          <w:iCs/>
          <w:kern w:val="22"/>
          <w:szCs w:val="22"/>
          <w:lang w:val="ru-RU"/>
        </w:rPr>
        <w:t xml:space="preserve">, </w:t>
      </w:r>
      <w:r w:rsidR="00E858A7">
        <w:rPr>
          <w:iCs/>
          <w:kern w:val="22"/>
          <w:szCs w:val="22"/>
          <w:lang w:val="ru-RU"/>
        </w:rPr>
        <w:t>страховыми компаниями</w:t>
      </w:r>
      <w:r w:rsidRPr="00097EEF">
        <w:rPr>
          <w:iCs/>
          <w:kern w:val="22"/>
          <w:szCs w:val="22"/>
          <w:lang w:val="ru-RU"/>
        </w:rPr>
        <w:t>, а также корпорации по гарантиям и перестрахованию</w:t>
      </w:r>
      <w:r w:rsidR="00E858A7">
        <w:rPr>
          <w:iCs/>
          <w:kern w:val="22"/>
          <w:szCs w:val="22"/>
          <w:lang w:val="ru-RU"/>
        </w:rPr>
        <w:t xml:space="preserve"> - с</w:t>
      </w:r>
      <w:r w:rsidRPr="00097EEF">
        <w:rPr>
          <w:iCs/>
          <w:kern w:val="22"/>
          <w:szCs w:val="22"/>
          <w:lang w:val="ru-RU"/>
        </w:rPr>
        <w:t xml:space="preserve"> целью </w:t>
      </w:r>
      <w:r w:rsidR="00E858A7">
        <w:rPr>
          <w:iCs/>
          <w:kern w:val="22"/>
          <w:szCs w:val="22"/>
          <w:lang w:val="ru-RU"/>
        </w:rPr>
        <w:t>включения</w:t>
      </w:r>
      <w:r w:rsidRPr="00097EEF">
        <w:rPr>
          <w:iCs/>
          <w:kern w:val="22"/>
          <w:szCs w:val="22"/>
          <w:lang w:val="ru-RU"/>
        </w:rPr>
        <w:t xml:space="preserve"> рисков</w:t>
      </w:r>
      <w:r w:rsidR="00E858A7">
        <w:rPr>
          <w:iCs/>
          <w:kern w:val="22"/>
          <w:szCs w:val="22"/>
          <w:lang w:val="ru-RU"/>
        </w:rPr>
        <w:t xml:space="preserve">, связанных с </w:t>
      </w:r>
      <w:r w:rsidR="00552088">
        <w:rPr>
          <w:iCs/>
          <w:kern w:val="22"/>
          <w:szCs w:val="22"/>
          <w:lang w:val="ru-RU"/>
        </w:rPr>
        <w:t>биоразнообразием</w:t>
      </w:r>
      <w:r w:rsidR="00E858A7">
        <w:rPr>
          <w:iCs/>
          <w:kern w:val="22"/>
          <w:szCs w:val="22"/>
          <w:lang w:val="ru-RU"/>
        </w:rPr>
        <w:t>,</w:t>
      </w:r>
      <w:r w:rsidRPr="00097EEF">
        <w:rPr>
          <w:iCs/>
          <w:kern w:val="22"/>
          <w:szCs w:val="22"/>
          <w:lang w:val="ru-RU"/>
        </w:rPr>
        <w:t xml:space="preserve"> в их </w:t>
      </w:r>
      <w:r w:rsidR="00552088">
        <w:rPr>
          <w:iCs/>
          <w:kern w:val="22"/>
          <w:szCs w:val="22"/>
          <w:lang w:val="ru-RU"/>
        </w:rPr>
        <w:t>общую политику управления</w:t>
      </w:r>
      <w:r w:rsidRPr="00097EEF">
        <w:rPr>
          <w:iCs/>
          <w:kern w:val="22"/>
          <w:szCs w:val="22"/>
          <w:lang w:val="ru-RU"/>
        </w:rPr>
        <w:t xml:space="preserve"> рискам</w:t>
      </w:r>
      <w:r w:rsidR="00552088">
        <w:rPr>
          <w:iCs/>
          <w:kern w:val="22"/>
          <w:szCs w:val="22"/>
          <w:lang w:val="ru-RU"/>
        </w:rPr>
        <w:t>и</w:t>
      </w:r>
      <w:r w:rsidRPr="00097EEF">
        <w:rPr>
          <w:iCs/>
          <w:kern w:val="22"/>
          <w:szCs w:val="22"/>
          <w:lang w:val="ru-RU"/>
        </w:rPr>
        <w:t xml:space="preserve"> (</w:t>
      </w:r>
      <w:r w:rsidR="00552088">
        <w:rPr>
          <w:iCs/>
          <w:kern w:val="22"/>
          <w:szCs w:val="22"/>
          <w:lang w:val="ru-RU"/>
        </w:rPr>
        <w:t xml:space="preserve">снижения в их портфелях </w:t>
      </w:r>
      <w:r w:rsidRPr="00097EEF">
        <w:rPr>
          <w:iCs/>
          <w:kern w:val="22"/>
          <w:szCs w:val="22"/>
          <w:lang w:val="ru-RU"/>
        </w:rPr>
        <w:t xml:space="preserve">рисков для биоразнообразия, </w:t>
      </w:r>
      <w:r w:rsidR="00552088">
        <w:rPr>
          <w:iCs/>
          <w:kern w:val="22"/>
          <w:szCs w:val="22"/>
          <w:lang w:val="ru-RU"/>
        </w:rPr>
        <w:t>связанных с финансируемыми активами и/</w:t>
      </w:r>
      <w:r w:rsidRPr="00097EEF">
        <w:rPr>
          <w:iCs/>
          <w:kern w:val="22"/>
          <w:szCs w:val="22"/>
          <w:lang w:val="ru-RU"/>
        </w:rPr>
        <w:t xml:space="preserve">или снижения рисков, связанных с зависимостью от биоразнообразия) и для </w:t>
      </w:r>
      <w:r w:rsidR="00605407">
        <w:rPr>
          <w:iCs/>
          <w:kern w:val="22"/>
          <w:szCs w:val="22"/>
          <w:lang w:val="ru-RU"/>
        </w:rPr>
        <w:t>расширения</w:t>
      </w:r>
      <w:r w:rsidRPr="00097EEF">
        <w:rPr>
          <w:iCs/>
          <w:kern w:val="22"/>
          <w:szCs w:val="22"/>
          <w:lang w:val="ru-RU"/>
        </w:rPr>
        <w:t xml:space="preserve"> инвестиций, </w:t>
      </w:r>
      <w:r w:rsidR="00605407">
        <w:rPr>
          <w:iCs/>
          <w:kern w:val="22"/>
          <w:szCs w:val="22"/>
          <w:lang w:val="ru-RU"/>
        </w:rPr>
        <w:t>направленных</w:t>
      </w:r>
      <w:r w:rsidR="00552088">
        <w:rPr>
          <w:iCs/>
          <w:kern w:val="22"/>
          <w:szCs w:val="22"/>
          <w:lang w:val="ru-RU"/>
        </w:rPr>
        <w:t xml:space="preserve"> на </w:t>
      </w:r>
      <w:r w:rsidR="00605407">
        <w:rPr>
          <w:iCs/>
          <w:kern w:val="22"/>
          <w:szCs w:val="22"/>
          <w:lang w:val="ru-RU"/>
        </w:rPr>
        <w:t>защиту биоразнообразия</w:t>
      </w:r>
      <w:r w:rsidR="00552088">
        <w:rPr>
          <w:iCs/>
          <w:kern w:val="22"/>
          <w:szCs w:val="22"/>
          <w:lang w:val="ru-RU"/>
        </w:rPr>
        <w:t xml:space="preserve"> и/</w:t>
      </w:r>
      <w:r w:rsidRPr="00097EEF">
        <w:rPr>
          <w:iCs/>
          <w:kern w:val="22"/>
          <w:szCs w:val="22"/>
          <w:lang w:val="ru-RU"/>
        </w:rPr>
        <w:t xml:space="preserve">или в другие </w:t>
      </w:r>
      <w:r w:rsidR="00DC7254">
        <w:rPr>
          <w:iCs/>
          <w:kern w:val="22"/>
          <w:szCs w:val="22"/>
          <w:lang w:val="ru-RU"/>
        </w:rPr>
        <w:t xml:space="preserve">секторы </w:t>
      </w:r>
      <w:r w:rsidRPr="00097EEF">
        <w:rPr>
          <w:iCs/>
          <w:kern w:val="22"/>
          <w:szCs w:val="22"/>
          <w:lang w:val="ru-RU"/>
        </w:rPr>
        <w:t>экономики</w:t>
      </w:r>
      <w:r w:rsidR="00605407">
        <w:rPr>
          <w:iCs/>
          <w:kern w:val="22"/>
          <w:szCs w:val="22"/>
          <w:lang w:val="ru-RU"/>
        </w:rPr>
        <w:t>, косвенно способствующие</w:t>
      </w:r>
      <w:r w:rsidRPr="00097EEF">
        <w:rPr>
          <w:iCs/>
          <w:kern w:val="22"/>
          <w:szCs w:val="22"/>
          <w:lang w:val="ru-RU"/>
        </w:rPr>
        <w:t xml:space="preserve"> биоразнообрази</w:t>
      </w:r>
      <w:r w:rsidR="00605407">
        <w:rPr>
          <w:iCs/>
          <w:kern w:val="22"/>
          <w:szCs w:val="22"/>
          <w:lang w:val="ru-RU"/>
        </w:rPr>
        <w:t>ю</w:t>
      </w:r>
      <w:r w:rsidR="00552088">
        <w:rPr>
          <w:iCs/>
          <w:kern w:val="22"/>
          <w:szCs w:val="22"/>
          <w:lang w:val="ru-RU"/>
        </w:rPr>
        <w:t>.</w:t>
      </w:r>
    </w:p>
    <w:p w14:paraId="031C45A6" w14:textId="7226B218" w:rsidR="00662C62" w:rsidRPr="00DD6160" w:rsidRDefault="00605407" w:rsidP="00662C62">
      <w:pPr>
        <w:pStyle w:val="Para10"/>
        <w:suppressLineNumbers/>
        <w:tabs>
          <w:tab w:val="clear" w:pos="360"/>
        </w:tabs>
        <w:suppressAutoHyphens/>
        <w:rPr>
          <w:iCs/>
          <w:kern w:val="22"/>
          <w:szCs w:val="22"/>
          <w:lang w:val="ru-RU"/>
        </w:rPr>
      </w:pPr>
      <w:r w:rsidRPr="00605407">
        <w:rPr>
          <w:iCs/>
          <w:kern w:val="22"/>
          <w:szCs w:val="22"/>
          <w:lang w:val="ru-RU"/>
        </w:rPr>
        <w:t xml:space="preserve">Секретариат продолжил оказывать поддержку Глобальному партнерству </w:t>
      </w:r>
      <w:r w:rsidR="00370F9C">
        <w:rPr>
          <w:iCs/>
          <w:kern w:val="22"/>
          <w:szCs w:val="22"/>
          <w:lang w:val="ru-RU"/>
        </w:rPr>
        <w:t>по вопросам</w:t>
      </w:r>
      <w:r w:rsidRPr="00605407">
        <w:rPr>
          <w:iCs/>
          <w:kern w:val="22"/>
          <w:szCs w:val="22"/>
          <w:lang w:val="ru-RU"/>
        </w:rPr>
        <w:t xml:space="preserve"> </w:t>
      </w:r>
      <w:r w:rsidR="00370F9C">
        <w:rPr>
          <w:iCs/>
          <w:kern w:val="22"/>
          <w:szCs w:val="22"/>
          <w:lang w:val="ru-RU"/>
        </w:rPr>
        <w:t>предпринимательства</w:t>
      </w:r>
      <w:r w:rsidRPr="00605407">
        <w:rPr>
          <w:iCs/>
          <w:kern w:val="22"/>
          <w:szCs w:val="22"/>
          <w:lang w:val="ru-RU"/>
        </w:rPr>
        <w:t xml:space="preserve"> и биоразнообразия</w:t>
      </w:r>
      <w:r w:rsidRPr="00605407">
        <w:rPr>
          <w:rStyle w:val="FootnoteReference"/>
          <w:iCs/>
          <w:kern w:val="22"/>
          <w:szCs w:val="22"/>
          <w:lang w:val="ru-RU"/>
        </w:rPr>
        <w:footnoteReference w:id="9"/>
      </w:r>
      <w:r w:rsidRPr="00605407">
        <w:rPr>
          <w:iCs/>
          <w:kern w:val="22"/>
          <w:szCs w:val="22"/>
          <w:lang w:val="ru-RU"/>
        </w:rPr>
        <w:t>, обеспечивая ему платформу для национальных и региональных инициатив по обмену соответствующей информацией, конкретными примерами действий, инструментами и механизмами</w:t>
      </w:r>
      <w:r>
        <w:rPr>
          <w:iCs/>
          <w:kern w:val="22"/>
          <w:szCs w:val="22"/>
          <w:lang w:val="ru-RU"/>
        </w:rPr>
        <w:t xml:space="preserve"> для решения проблем и </w:t>
      </w:r>
      <w:r w:rsidR="0016469C">
        <w:rPr>
          <w:iCs/>
          <w:kern w:val="22"/>
          <w:szCs w:val="22"/>
          <w:lang w:val="ru-RU"/>
        </w:rPr>
        <w:t xml:space="preserve">поиска решений, </w:t>
      </w:r>
      <w:r w:rsidR="00020C67">
        <w:rPr>
          <w:iCs/>
          <w:kern w:val="22"/>
          <w:szCs w:val="22"/>
          <w:lang w:val="ru-RU"/>
        </w:rPr>
        <w:t>способных помочь</w:t>
      </w:r>
      <w:r w:rsidR="0016469C">
        <w:rPr>
          <w:iCs/>
          <w:kern w:val="22"/>
          <w:szCs w:val="22"/>
          <w:lang w:val="ru-RU"/>
        </w:rPr>
        <w:t xml:space="preserve"> различным </w:t>
      </w:r>
      <w:r w:rsidR="00DC7254">
        <w:rPr>
          <w:iCs/>
          <w:kern w:val="22"/>
          <w:szCs w:val="22"/>
          <w:lang w:val="ru-RU"/>
        </w:rPr>
        <w:t>секторам</w:t>
      </w:r>
      <w:r w:rsidR="0016469C">
        <w:rPr>
          <w:iCs/>
          <w:kern w:val="22"/>
          <w:szCs w:val="22"/>
          <w:lang w:val="ru-RU"/>
        </w:rPr>
        <w:t xml:space="preserve"> экономики способствовать распространению более устойчивых практик внутри </w:t>
      </w:r>
      <w:r w:rsidR="00020C67">
        <w:rPr>
          <w:iCs/>
          <w:kern w:val="22"/>
          <w:szCs w:val="22"/>
          <w:lang w:val="ru-RU"/>
        </w:rPr>
        <w:t>свое</w:t>
      </w:r>
      <w:r w:rsidR="00DC7254">
        <w:rPr>
          <w:iCs/>
          <w:kern w:val="22"/>
          <w:szCs w:val="22"/>
          <w:lang w:val="ru-RU"/>
        </w:rPr>
        <w:t>го сектора</w:t>
      </w:r>
      <w:r w:rsidR="00020C67" w:rsidRPr="00B47649">
        <w:rPr>
          <w:rStyle w:val="FootnoteReference"/>
          <w:iCs/>
          <w:kern w:val="22"/>
          <w:szCs w:val="22"/>
        </w:rPr>
        <w:footnoteReference w:id="10"/>
      </w:r>
      <w:r w:rsidR="0016469C">
        <w:rPr>
          <w:iCs/>
          <w:kern w:val="22"/>
          <w:szCs w:val="22"/>
          <w:lang w:val="ru-RU"/>
        </w:rPr>
        <w:t>.</w:t>
      </w:r>
      <w:r w:rsidRPr="00DD6160">
        <w:rPr>
          <w:iCs/>
          <w:kern w:val="22"/>
          <w:szCs w:val="22"/>
          <w:lang w:val="ru-RU"/>
        </w:rPr>
        <w:t xml:space="preserve"> </w:t>
      </w:r>
      <w:r w:rsidR="00020C67" w:rsidRPr="00020C67">
        <w:rPr>
          <w:iCs/>
          <w:kern w:val="22"/>
          <w:szCs w:val="22"/>
          <w:lang w:val="ru-RU"/>
        </w:rPr>
        <w:t xml:space="preserve">Платформа и ее </w:t>
      </w:r>
      <w:r w:rsidR="00020C67">
        <w:rPr>
          <w:iCs/>
          <w:kern w:val="22"/>
          <w:szCs w:val="22"/>
          <w:lang w:val="ru-RU"/>
        </w:rPr>
        <w:t>участники</w:t>
      </w:r>
      <w:r w:rsidR="00020C67" w:rsidRPr="00020C67">
        <w:rPr>
          <w:iCs/>
          <w:kern w:val="22"/>
          <w:szCs w:val="22"/>
          <w:lang w:val="ru-RU"/>
        </w:rPr>
        <w:t xml:space="preserve"> представлены в Неофициальной консультативной группе и расширенной сети.</w:t>
      </w:r>
      <w:r w:rsidR="00020C67" w:rsidRPr="00DD6160">
        <w:rPr>
          <w:iCs/>
          <w:kern w:val="22"/>
          <w:szCs w:val="22"/>
          <w:lang w:val="ru-RU"/>
        </w:rPr>
        <w:t xml:space="preserve"> </w:t>
      </w:r>
      <w:r w:rsidR="00020C67" w:rsidRPr="00020C67">
        <w:rPr>
          <w:iCs/>
          <w:kern w:val="22"/>
          <w:szCs w:val="22"/>
          <w:lang w:val="ru-RU"/>
        </w:rPr>
        <w:t>Секретариат будет также продолжать сотрудничество с гражданским обществом и правообладателями</w:t>
      </w:r>
      <w:r w:rsidR="00020C67">
        <w:rPr>
          <w:iCs/>
          <w:kern w:val="22"/>
          <w:szCs w:val="22"/>
          <w:lang w:val="ru-RU"/>
        </w:rPr>
        <w:t xml:space="preserve"> в целях расширения их </w:t>
      </w:r>
      <w:r w:rsidR="00501461">
        <w:rPr>
          <w:iCs/>
          <w:kern w:val="22"/>
          <w:szCs w:val="22"/>
          <w:lang w:val="ru-RU"/>
        </w:rPr>
        <w:t xml:space="preserve">заинтересованности и </w:t>
      </w:r>
      <w:r w:rsidR="00020C67">
        <w:rPr>
          <w:iCs/>
          <w:kern w:val="22"/>
          <w:szCs w:val="22"/>
          <w:lang w:val="ru-RU"/>
        </w:rPr>
        <w:t xml:space="preserve">участия в </w:t>
      </w:r>
      <w:r w:rsidR="00501461">
        <w:rPr>
          <w:iCs/>
          <w:kern w:val="22"/>
          <w:szCs w:val="22"/>
          <w:lang w:val="ru-RU"/>
        </w:rPr>
        <w:t>долгосрочном подходе к учету проблематики биоразнообразия и связанных с ним контрольных органах</w:t>
      </w:r>
      <w:r w:rsidR="00662C62" w:rsidRPr="00DD6160">
        <w:rPr>
          <w:iCs/>
          <w:kern w:val="22"/>
          <w:szCs w:val="22"/>
          <w:lang w:val="ru-RU"/>
        </w:rPr>
        <w:t>.</w:t>
      </w:r>
    </w:p>
    <w:p w14:paraId="6EA8A2D4" w14:textId="15398FE8" w:rsidR="00662C62" w:rsidRPr="006C029E" w:rsidRDefault="00CB1A61" w:rsidP="00662C62">
      <w:pPr>
        <w:pStyle w:val="Para10"/>
        <w:suppressLineNumbers/>
        <w:tabs>
          <w:tab w:val="clear" w:pos="360"/>
        </w:tabs>
        <w:suppressAutoHyphens/>
        <w:rPr>
          <w:rFonts w:eastAsiaTheme="minorHAnsi"/>
          <w:kern w:val="22"/>
          <w:szCs w:val="22"/>
          <w:lang w:val="ru-RU"/>
        </w:rPr>
      </w:pPr>
      <w:r w:rsidRPr="00CB1A61">
        <w:rPr>
          <w:iCs/>
          <w:kern w:val="22"/>
          <w:szCs w:val="22"/>
          <w:lang w:val="ru-RU"/>
        </w:rPr>
        <w:t xml:space="preserve">ФАО </w:t>
      </w:r>
      <w:r w:rsidR="00370F9C">
        <w:rPr>
          <w:iCs/>
          <w:kern w:val="22"/>
          <w:szCs w:val="22"/>
          <w:lang w:val="ru-RU"/>
        </w:rPr>
        <w:t xml:space="preserve">и </w:t>
      </w:r>
      <w:r w:rsidRPr="00CB1A61">
        <w:rPr>
          <w:iCs/>
          <w:kern w:val="22"/>
          <w:szCs w:val="22"/>
          <w:lang w:val="ru-RU"/>
        </w:rPr>
        <w:t>секретариат Конвенции о биологическом разнообразии провел</w:t>
      </w:r>
      <w:r w:rsidR="00370F9C">
        <w:rPr>
          <w:iCs/>
          <w:kern w:val="22"/>
          <w:szCs w:val="22"/>
          <w:lang w:val="ru-RU"/>
        </w:rPr>
        <w:t>и</w:t>
      </w:r>
      <w:r w:rsidRPr="00CB1A61">
        <w:rPr>
          <w:iCs/>
          <w:kern w:val="22"/>
          <w:szCs w:val="22"/>
          <w:lang w:val="ru-RU"/>
        </w:rPr>
        <w:t xml:space="preserve"> целый ряд международных</w:t>
      </w:r>
      <w:r w:rsidRPr="00CB1A61">
        <w:rPr>
          <w:rStyle w:val="FootnoteReference"/>
          <w:rFonts w:eastAsiaTheme="minorHAnsi"/>
          <w:kern w:val="22"/>
          <w:szCs w:val="22"/>
          <w:lang w:val="ru-RU"/>
        </w:rPr>
        <w:footnoteReference w:id="11"/>
      </w:r>
      <w:r w:rsidRPr="00CB1A61">
        <w:rPr>
          <w:rFonts w:eastAsiaTheme="minorHAnsi"/>
          <w:kern w:val="22"/>
          <w:szCs w:val="22"/>
          <w:lang w:val="ru-RU"/>
        </w:rPr>
        <w:t xml:space="preserve"> </w:t>
      </w:r>
      <w:r w:rsidRPr="00CB1A61">
        <w:rPr>
          <w:iCs/>
          <w:kern w:val="22"/>
          <w:szCs w:val="22"/>
          <w:lang w:val="ru-RU"/>
        </w:rPr>
        <w:t xml:space="preserve"> и региональных многосторонних диалогов и консультаций: для Латинской Америки и Карибского бассейна</w:t>
      </w:r>
      <w:r w:rsidRPr="00CB1A61">
        <w:rPr>
          <w:rStyle w:val="FootnoteReference"/>
          <w:kern w:val="22"/>
          <w:szCs w:val="22"/>
          <w:lang w:val="ru-RU"/>
        </w:rPr>
        <w:footnoteReference w:id="12"/>
      </w:r>
      <w:r w:rsidRPr="00CB1A61">
        <w:rPr>
          <w:iCs/>
          <w:kern w:val="22"/>
          <w:szCs w:val="22"/>
          <w:lang w:val="ru-RU"/>
        </w:rPr>
        <w:t>, Азиатско-тихоокеанского региона</w:t>
      </w:r>
      <w:r w:rsidRPr="00CB1A61">
        <w:rPr>
          <w:rStyle w:val="FootnoteReference"/>
          <w:kern w:val="22"/>
          <w:szCs w:val="22"/>
          <w:lang w:val="ru-RU"/>
        </w:rPr>
        <w:footnoteReference w:id="13"/>
      </w:r>
      <w:r w:rsidRPr="00CB1A61">
        <w:rPr>
          <w:iCs/>
          <w:kern w:val="22"/>
          <w:szCs w:val="22"/>
          <w:lang w:val="ru-RU"/>
        </w:rPr>
        <w:t>, Африки</w:t>
      </w:r>
      <w:r w:rsidR="00662C62" w:rsidRPr="00CB1A61">
        <w:rPr>
          <w:rStyle w:val="FootnoteReference"/>
          <w:kern w:val="22"/>
          <w:szCs w:val="22"/>
          <w:lang w:val="ru-RU"/>
        </w:rPr>
        <w:footnoteReference w:id="14"/>
      </w:r>
      <w:r w:rsidR="00662C62" w:rsidRPr="00CB1A61">
        <w:rPr>
          <w:kern w:val="22"/>
          <w:szCs w:val="22"/>
          <w:lang w:val="ru-RU"/>
        </w:rPr>
        <w:t xml:space="preserve"> </w:t>
      </w:r>
      <w:r w:rsidRPr="00CB1A61">
        <w:rPr>
          <w:kern w:val="22"/>
          <w:szCs w:val="22"/>
          <w:lang w:val="ru-RU"/>
        </w:rPr>
        <w:t>и Северной Африки и Ближнего Востока</w:t>
      </w:r>
      <w:r w:rsidR="00662C62" w:rsidRPr="00CB1A61">
        <w:rPr>
          <w:rStyle w:val="FootnoteReference"/>
          <w:kern w:val="22"/>
          <w:szCs w:val="22"/>
          <w:lang w:val="ru-RU"/>
        </w:rPr>
        <w:footnoteReference w:id="15"/>
      </w:r>
      <w:r w:rsidR="00662C62" w:rsidRPr="00CB1A61">
        <w:rPr>
          <w:kern w:val="22"/>
          <w:szCs w:val="22"/>
          <w:lang w:val="ru-RU"/>
        </w:rPr>
        <w:t xml:space="preserve"> </w:t>
      </w:r>
      <w:r w:rsidR="00662C62" w:rsidRPr="00CB1A61">
        <w:rPr>
          <w:rFonts w:eastAsiaTheme="minorHAnsi"/>
          <w:kern w:val="22"/>
          <w:szCs w:val="22"/>
          <w:lang w:val="ru-RU"/>
        </w:rPr>
        <w:t>(</w:t>
      </w:r>
      <w:r w:rsidRPr="00CB1A61">
        <w:rPr>
          <w:rFonts w:eastAsiaTheme="minorHAnsi"/>
          <w:kern w:val="22"/>
          <w:szCs w:val="22"/>
          <w:lang w:val="ru-RU"/>
        </w:rPr>
        <w:t>см. также документ</w:t>
      </w:r>
      <w:r w:rsidR="00662C62" w:rsidRPr="00CB1A61">
        <w:rPr>
          <w:rFonts w:eastAsiaTheme="minorHAnsi"/>
          <w:kern w:val="22"/>
          <w:szCs w:val="22"/>
          <w:lang w:val="ru-RU"/>
        </w:rPr>
        <w:t xml:space="preserve"> CBD/COP/14/INF/1), </w:t>
      </w:r>
      <w:r w:rsidR="00370F9C">
        <w:rPr>
          <w:rFonts w:eastAsiaTheme="minorHAnsi"/>
          <w:kern w:val="22"/>
          <w:szCs w:val="22"/>
          <w:lang w:val="ru-RU"/>
        </w:rPr>
        <w:t>и в настоящее время проводят работу по ит</w:t>
      </w:r>
      <w:r w:rsidR="00CB4CA4">
        <w:rPr>
          <w:rFonts w:eastAsiaTheme="minorHAnsi"/>
          <w:kern w:val="22"/>
          <w:szCs w:val="22"/>
          <w:lang w:val="ru-RU"/>
        </w:rPr>
        <w:t>огам этих совещаний. В 2019 году С</w:t>
      </w:r>
      <w:r w:rsidR="00370F9C">
        <w:rPr>
          <w:rFonts w:eastAsiaTheme="minorHAnsi"/>
          <w:kern w:val="22"/>
          <w:szCs w:val="22"/>
          <w:lang w:val="ru-RU"/>
        </w:rPr>
        <w:t>овет ФАО принял</w:t>
      </w:r>
      <w:r w:rsidR="00CB4CA4">
        <w:rPr>
          <w:rFonts w:eastAsiaTheme="minorHAnsi"/>
          <w:kern w:val="22"/>
          <w:szCs w:val="22"/>
          <w:lang w:val="ru-RU"/>
        </w:rPr>
        <w:t xml:space="preserve"> Стратегию по учету проблематики биоразнообразия </w:t>
      </w:r>
      <w:r w:rsidR="006C029E">
        <w:rPr>
          <w:rFonts w:eastAsiaTheme="minorHAnsi"/>
          <w:kern w:val="22"/>
          <w:szCs w:val="22"/>
          <w:lang w:val="ru-RU"/>
        </w:rPr>
        <w:t>в сельском хозяйстве</w:t>
      </w:r>
      <w:r w:rsidR="00662C62" w:rsidRPr="00BB35FD">
        <w:rPr>
          <w:rStyle w:val="FootnoteReference"/>
          <w:rFonts w:eastAsiaTheme="minorHAnsi"/>
          <w:kern w:val="22"/>
          <w:szCs w:val="22"/>
        </w:rPr>
        <w:footnoteReference w:id="16"/>
      </w:r>
      <w:r w:rsidR="006C029E">
        <w:rPr>
          <w:rFonts w:eastAsiaTheme="minorHAnsi"/>
          <w:kern w:val="22"/>
          <w:szCs w:val="22"/>
          <w:lang w:val="ru-RU"/>
        </w:rPr>
        <w:t>,</w:t>
      </w:r>
      <w:r w:rsidR="00662C62" w:rsidRPr="00DD6160">
        <w:rPr>
          <w:rFonts w:eastAsiaTheme="minorHAnsi"/>
          <w:kern w:val="22"/>
          <w:szCs w:val="22"/>
          <w:lang w:val="ru-RU"/>
        </w:rPr>
        <w:t xml:space="preserve"> </w:t>
      </w:r>
      <w:r w:rsidR="006C029E" w:rsidRPr="00DD6160">
        <w:rPr>
          <w:rFonts w:eastAsiaTheme="minorHAnsi"/>
          <w:kern w:val="22"/>
          <w:szCs w:val="22"/>
          <w:lang w:val="ru-RU"/>
        </w:rPr>
        <w:t xml:space="preserve">а </w:t>
      </w:r>
      <w:r w:rsidR="006C029E" w:rsidRPr="006C029E">
        <w:rPr>
          <w:rFonts w:eastAsiaTheme="minorHAnsi"/>
          <w:kern w:val="22"/>
          <w:szCs w:val="22"/>
          <w:lang w:val="ru-RU"/>
        </w:rPr>
        <w:t>в настоящее время готовится план действий по осуществлению этой Стратегии</w:t>
      </w:r>
      <w:r w:rsidR="00662C62" w:rsidRPr="006C029E">
        <w:rPr>
          <w:rFonts w:eastAsiaTheme="minorHAnsi"/>
          <w:kern w:val="22"/>
          <w:szCs w:val="22"/>
          <w:vertAlign w:val="superscript"/>
          <w:lang w:val="ru-RU"/>
        </w:rPr>
        <w:footnoteReference w:id="17"/>
      </w:r>
      <w:r w:rsidR="00662C62" w:rsidRPr="006C029E">
        <w:rPr>
          <w:rFonts w:eastAsiaTheme="minorHAnsi"/>
          <w:kern w:val="22"/>
          <w:szCs w:val="22"/>
          <w:lang w:val="ru-RU"/>
        </w:rPr>
        <w:t xml:space="preserve"> (</w:t>
      </w:r>
      <w:r w:rsidR="006C029E" w:rsidRPr="006C029E">
        <w:rPr>
          <w:rFonts w:eastAsiaTheme="minorHAnsi"/>
          <w:kern w:val="22"/>
          <w:szCs w:val="22"/>
          <w:lang w:val="ru-RU"/>
        </w:rPr>
        <w:t>см. документы</w:t>
      </w:r>
      <w:r w:rsidR="00662C62" w:rsidRPr="006C029E">
        <w:rPr>
          <w:rFonts w:eastAsiaTheme="minorHAnsi"/>
          <w:kern w:val="22"/>
          <w:szCs w:val="22"/>
          <w:lang w:val="ru-RU"/>
        </w:rPr>
        <w:t xml:space="preserve"> </w:t>
      </w:r>
      <w:r w:rsidR="00662C62" w:rsidRPr="006C029E">
        <w:rPr>
          <w:rStyle w:val="ng-binding"/>
          <w:kern w:val="22"/>
          <w:szCs w:val="22"/>
          <w:lang w:val="ru-RU"/>
        </w:rPr>
        <w:t xml:space="preserve">CBD/SBSTTA/24/INF/14 </w:t>
      </w:r>
      <w:r w:rsidR="006C029E" w:rsidRPr="006C029E">
        <w:rPr>
          <w:rStyle w:val="ng-binding"/>
          <w:kern w:val="22"/>
          <w:szCs w:val="22"/>
          <w:lang w:val="ru-RU"/>
        </w:rPr>
        <w:t>и</w:t>
      </w:r>
      <w:r w:rsidR="00662C62" w:rsidRPr="006C029E">
        <w:rPr>
          <w:rStyle w:val="ng-binding"/>
          <w:kern w:val="22"/>
          <w:szCs w:val="22"/>
          <w:lang w:val="ru-RU"/>
        </w:rPr>
        <w:t xml:space="preserve"> CBD/SBI/3/INF/6</w:t>
      </w:r>
      <w:r w:rsidR="00662C62" w:rsidRPr="006C029E">
        <w:rPr>
          <w:rFonts w:eastAsiaTheme="minorHAnsi"/>
          <w:kern w:val="22"/>
          <w:szCs w:val="22"/>
          <w:lang w:val="ru-RU"/>
        </w:rPr>
        <w:t>).</w:t>
      </w:r>
    </w:p>
    <w:p w14:paraId="567BA1B1" w14:textId="47E74F5C" w:rsidR="00662C62" w:rsidRPr="006C029E" w:rsidRDefault="006C029E" w:rsidP="00662C62">
      <w:pPr>
        <w:pStyle w:val="Para10"/>
        <w:suppressLineNumbers/>
        <w:tabs>
          <w:tab w:val="clear" w:pos="360"/>
        </w:tabs>
        <w:suppressAutoHyphens/>
        <w:rPr>
          <w:iCs/>
          <w:kern w:val="22"/>
          <w:szCs w:val="22"/>
          <w:lang w:val="ru-RU"/>
        </w:rPr>
      </w:pPr>
      <w:r w:rsidRPr="006C029E">
        <w:rPr>
          <w:iCs/>
          <w:kern w:val="22"/>
          <w:szCs w:val="22"/>
          <w:lang w:val="ru-RU"/>
        </w:rPr>
        <w:t>В области туризма секретариат сотрудничал с Всемирной туристской организацией (ЮНВТО), коалицией по туризм</w:t>
      </w:r>
      <w:r>
        <w:rPr>
          <w:iCs/>
          <w:kern w:val="22"/>
          <w:szCs w:val="22"/>
          <w:lang w:val="ru-RU"/>
        </w:rPr>
        <w:t>у</w:t>
      </w:r>
      <w:r w:rsidRPr="006C029E">
        <w:rPr>
          <w:iCs/>
          <w:kern w:val="22"/>
          <w:szCs w:val="22"/>
          <w:lang w:val="ru-RU"/>
        </w:rPr>
        <w:t xml:space="preserve"> в рамках </w:t>
      </w:r>
      <w:r>
        <w:rPr>
          <w:iCs/>
          <w:kern w:val="22"/>
          <w:szCs w:val="22"/>
          <w:lang w:val="ru-RU"/>
        </w:rPr>
        <w:t>плана действий «Друзья океана» Института мировых ресурсов, а также с экспертными сетями ЭкоТранс и «</w:t>
      </w:r>
      <w:r w:rsidR="004569D6">
        <w:rPr>
          <w:iCs/>
          <w:kern w:val="22"/>
          <w:szCs w:val="22"/>
          <w:lang w:val="ru-RU"/>
        </w:rPr>
        <w:t>Туризм и биоразнообразие</w:t>
      </w:r>
      <w:r>
        <w:rPr>
          <w:iCs/>
          <w:kern w:val="22"/>
          <w:szCs w:val="22"/>
          <w:lang w:val="ru-RU"/>
        </w:rPr>
        <w:t>», призывая сектор туризма</w:t>
      </w:r>
      <w:r w:rsidR="00662C62" w:rsidRPr="006C029E">
        <w:rPr>
          <w:iCs/>
          <w:kern w:val="22"/>
          <w:szCs w:val="22"/>
          <w:lang w:val="ru-RU"/>
        </w:rPr>
        <w:t xml:space="preserve"> </w:t>
      </w:r>
      <w:r>
        <w:rPr>
          <w:iCs/>
          <w:kern w:val="22"/>
          <w:szCs w:val="22"/>
          <w:lang w:val="ru-RU"/>
        </w:rPr>
        <w:t xml:space="preserve">к активному участию в достижении целевых задач глобальной рамочной программы в области биоразнообразия и </w:t>
      </w:r>
      <w:r w:rsidR="004569D6">
        <w:rPr>
          <w:iCs/>
          <w:kern w:val="22"/>
          <w:szCs w:val="22"/>
          <w:lang w:val="ru-RU"/>
        </w:rPr>
        <w:t>обеспечении долгосрочного подхода к учету проблематики биоразнообразия.</w:t>
      </w:r>
    </w:p>
    <w:p w14:paraId="5532B181" w14:textId="7BF337D2" w:rsidR="004569D6" w:rsidRPr="000B71DC" w:rsidRDefault="004569D6" w:rsidP="00662C62">
      <w:pPr>
        <w:pStyle w:val="Para10"/>
        <w:suppressLineNumbers/>
        <w:tabs>
          <w:tab w:val="clear" w:pos="360"/>
        </w:tabs>
        <w:suppressAutoHyphens/>
        <w:rPr>
          <w:iCs/>
          <w:kern w:val="22"/>
          <w:szCs w:val="22"/>
          <w:lang w:val="ru-RU"/>
        </w:rPr>
      </w:pPr>
      <w:r w:rsidRPr="000B71DC">
        <w:rPr>
          <w:iCs/>
          <w:kern w:val="22"/>
          <w:szCs w:val="22"/>
          <w:lang w:val="ru-RU"/>
        </w:rPr>
        <w:t>Секрета</w:t>
      </w:r>
      <w:r w:rsidR="000B71DC">
        <w:rPr>
          <w:iCs/>
          <w:kern w:val="22"/>
          <w:szCs w:val="22"/>
          <w:lang w:val="ru-RU"/>
        </w:rPr>
        <w:t>риат координировал свою работу</w:t>
      </w:r>
      <w:r w:rsidR="00382F28">
        <w:rPr>
          <w:iCs/>
          <w:kern w:val="22"/>
          <w:szCs w:val="22"/>
          <w:lang w:val="ru-RU"/>
        </w:rPr>
        <w:t xml:space="preserve"> с консультативными комитетами </w:t>
      </w:r>
      <w:r w:rsidR="00382F28" w:rsidRPr="00C078FA">
        <w:rPr>
          <w:lang w:val="ru-RU"/>
        </w:rPr>
        <w:t>Глобально</w:t>
      </w:r>
      <w:r w:rsidR="00382F28">
        <w:rPr>
          <w:lang w:val="ru-RU"/>
        </w:rPr>
        <w:t>го</w:t>
      </w:r>
      <w:r w:rsidR="00382F28" w:rsidRPr="00421691">
        <w:rPr>
          <w:lang w:val="ru-RU"/>
        </w:rPr>
        <w:t xml:space="preserve"> </w:t>
      </w:r>
      <w:r w:rsidR="00382F28" w:rsidRPr="00C078FA">
        <w:rPr>
          <w:lang w:val="ru-RU"/>
        </w:rPr>
        <w:t>партнерств</w:t>
      </w:r>
      <w:r w:rsidR="00382F28">
        <w:rPr>
          <w:lang w:val="ru-RU"/>
        </w:rPr>
        <w:t>а</w:t>
      </w:r>
      <w:r w:rsidR="00382F28" w:rsidRPr="00421691">
        <w:rPr>
          <w:lang w:val="ru-RU"/>
        </w:rPr>
        <w:t xml:space="preserve"> </w:t>
      </w:r>
      <w:r w:rsidR="00382F28" w:rsidRPr="00C078FA">
        <w:rPr>
          <w:lang w:val="ru-RU"/>
        </w:rPr>
        <w:t>местных</w:t>
      </w:r>
      <w:r w:rsidR="00382F28" w:rsidRPr="00421691">
        <w:rPr>
          <w:lang w:val="ru-RU"/>
        </w:rPr>
        <w:t xml:space="preserve"> </w:t>
      </w:r>
      <w:r w:rsidR="00382F28" w:rsidRPr="00C078FA">
        <w:rPr>
          <w:lang w:val="ru-RU"/>
        </w:rPr>
        <w:t>и</w:t>
      </w:r>
      <w:r w:rsidR="00382F28" w:rsidRPr="00421691">
        <w:rPr>
          <w:lang w:val="ru-RU"/>
        </w:rPr>
        <w:t xml:space="preserve"> </w:t>
      </w:r>
      <w:r w:rsidR="00382F28" w:rsidRPr="00C078FA">
        <w:rPr>
          <w:lang w:val="ru-RU"/>
        </w:rPr>
        <w:t>субнациональных</w:t>
      </w:r>
      <w:r w:rsidR="00382F28" w:rsidRPr="00421691">
        <w:rPr>
          <w:lang w:val="ru-RU"/>
        </w:rPr>
        <w:t xml:space="preserve"> </w:t>
      </w:r>
      <w:r w:rsidR="00382F28" w:rsidRPr="00C078FA">
        <w:rPr>
          <w:lang w:val="ru-RU"/>
        </w:rPr>
        <w:t>действий</w:t>
      </w:r>
      <w:r w:rsidR="00382F28" w:rsidRPr="00421691">
        <w:rPr>
          <w:lang w:val="ru-RU"/>
        </w:rPr>
        <w:t xml:space="preserve"> </w:t>
      </w:r>
      <w:r w:rsidR="00382F28" w:rsidRPr="00C078FA">
        <w:rPr>
          <w:lang w:val="ru-RU"/>
        </w:rPr>
        <w:t>по</w:t>
      </w:r>
      <w:r w:rsidR="00382F28" w:rsidRPr="00421691">
        <w:rPr>
          <w:lang w:val="ru-RU"/>
        </w:rPr>
        <w:t xml:space="preserve"> </w:t>
      </w:r>
      <w:r w:rsidR="00382F28" w:rsidRPr="00C078FA">
        <w:rPr>
          <w:lang w:val="ru-RU"/>
        </w:rPr>
        <w:t>сохранению</w:t>
      </w:r>
      <w:r w:rsidR="00382F28" w:rsidRPr="00421691">
        <w:rPr>
          <w:lang w:val="ru-RU"/>
        </w:rPr>
        <w:t xml:space="preserve"> </w:t>
      </w:r>
      <w:r w:rsidR="00382F28" w:rsidRPr="00C078FA">
        <w:rPr>
          <w:lang w:val="ru-RU"/>
        </w:rPr>
        <w:t>биоразнообразия</w:t>
      </w:r>
      <w:r w:rsidR="00382F28">
        <w:rPr>
          <w:lang w:val="ru-RU"/>
        </w:rPr>
        <w:t xml:space="preserve"> в рамках Конвенции - Консультативным</w:t>
      </w:r>
      <w:r w:rsidR="00382F28" w:rsidRPr="001D0456">
        <w:rPr>
          <w:lang w:val="ru-RU"/>
        </w:rPr>
        <w:t xml:space="preserve"> </w:t>
      </w:r>
      <w:r w:rsidR="00382F28">
        <w:rPr>
          <w:lang w:val="ru-RU"/>
        </w:rPr>
        <w:t>комитетом</w:t>
      </w:r>
      <w:r w:rsidR="00382F28" w:rsidRPr="001D0456">
        <w:rPr>
          <w:lang w:val="ru-RU"/>
        </w:rPr>
        <w:t xml:space="preserve"> </w:t>
      </w:r>
      <w:r w:rsidR="00382F28">
        <w:rPr>
          <w:lang w:val="ru-RU"/>
        </w:rPr>
        <w:t>городов</w:t>
      </w:r>
      <w:r w:rsidR="00382F28" w:rsidRPr="001D0456">
        <w:rPr>
          <w:lang w:val="ru-RU"/>
        </w:rPr>
        <w:t xml:space="preserve"> </w:t>
      </w:r>
      <w:r w:rsidR="00382F28">
        <w:rPr>
          <w:lang w:val="ru-RU"/>
        </w:rPr>
        <w:t>и</w:t>
      </w:r>
      <w:r w:rsidR="00382F28" w:rsidRPr="001D0456">
        <w:rPr>
          <w:lang w:val="ru-RU"/>
        </w:rPr>
        <w:t xml:space="preserve"> </w:t>
      </w:r>
      <w:r w:rsidR="00382F28">
        <w:rPr>
          <w:lang w:val="ru-RU"/>
        </w:rPr>
        <w:t>Консультативным</w:t>
      </w:r>
      <w:r w:rsidR="00382F28" w:rsidRPr="001D0456">
        <w:rPr>
          <w:lang w:val="ru-RU"/>
        </w:rPr>
        <w:t xml:space="preserve"> </w:t>
      </w:r>
      <w:r w:rsidR="00382F28">
        <w:rPr>
          <w:lang w:val="ru-RU"/>
        </w:rPr>
        <w:t>комитетом</w:t>
      </w:r>
      <w:r w:rsidR="00382F28" w:rsidRPr="001D0456">
        <w:rPr>
          <w:lang w:val="ru-RU"/>
        </w:rPr>
        <w:t xml:space="preserve"> </w:t>
      </w:r>
      <w:r w:rsidR="00382F28">
        <w:rPr>
          <w:lang w:val="ru-RU"/>
        </w:rPr>
        <w:t>субнациональных</w:t>
      </w:r>
      <w:r w:rsidR="00382F28" w:rsidRPr="001D0456">
        <w:rPr>
          <w:lang w:val="ru-RU"/>
        </w:rPr>
        <w:t xml:space="preserve"> </w:t>
      </w:r>
      <w:r w:rsidR="00382F28">
        <w:rPr>
          <w:lang w:val="ru-RU"/>
        </w:rPr>
        <w:t>правительств</w:t>
      </w:r>
      <w:r w:rsidR="00E86180">
        <w:rPr>
          <w:iCs/>
          <w:kern w:val="22"/>
          <w:szCs w:val="22"/>
          <w:lang w:val="ru-RU"/>
        </w:rPr>
        <w:t xml:space="preserve">, </w:t>
      </w:r>
      <w:r w:rsidR="00DE38F6">
        <w:rPr>
          <w:iCs/>
          <w:kern w:val="22"/>
          <w:szCs w:val="22"/>
          <w:lang w:val="ru-RU"/>
        </w:rPr>
        <w:t>а также с консультативными комитетами</w:t>
      </w:r>
      <w:r w:rsidR="00E86180">
        <w:rPr>
          <w:iCs/>
          <w:kern w:val="22"/>
          <w:szCs w:val="22"/>
          <w:lang w:val="ru-RU"/>
        </w:rPr>
        <w:t xml:space="preserve"> </w:t>
      </w:r>
      <w:r w:rsidR="00DE38F6">
        <w:rPr>
          <w:iCs/>
          <w:kern w:val="22"/>
          <w:szCs w:val="22"/>
          <w:lang w:val="ru-RU"/>
        </w:rPr>
        <w:t>ICLEI</w:t>
      </w:r>
      <w:r w:rsidR="00E86180" w:rsidRPr="00DE38F6">
        <w:rPr>
          <w:iCs/>
          <w:kern w:val="22"/>
          <w:szCs w:val="22"/>
          <w:lang w:val="ru-RU"/>
        </w:rPr>
        <w:t xml:space="preserve"> </w:t>
      </w:r>
      <w:r w:rsidR="00DE38F6">
        <w:rPr>
          <w:iCs/>
          <w:kern w:val="22"/>
          <w:szCs w:val="22"/>
          <w:lang w:val="ru-RU"/>
        </w:rPr>
        <w:t>(«Местные органы</w:t>
      </w:r>
      <w:r w:rsidRPr="00DE38F6">
        <w:rPr>
          <w:iCs/>
          <w:kern w:val="22"/>
          <w:szCs w:val="22"/>
          <w:lang w:val="ru-RU"/>
        </w:rPr>
        <w:t xml:space="preserve"> власти за </w:t>
      </w:r>
      <w:r w:rsidR="00DE38F6">
        <w:rPr>
          <w:iCs/>
          <w:kern w:val="22"/>
          <w:szCs w:val="22"/>
          <w:lang w:val="ru-RU"/>
        </w:rPr>
        <w:t>устойчивость») и</w:t>
      </w:r>
      <w:r w:rsidR="00E86180" w:rsidRPr="00DE38F6">
        <w:rPr>
          <w:iCs/>
          <w:kern w:val="22"/>
          <w:szCs w:val="22"/>
          <w:lang w:val="ru-RU"/>
        </w:rPr>
        <w:t xml:space="preserve"> </w:t>
      </w:r>
      <w:r w:rsidR="00E86180" w:rsidRPr="00DE38F6">
        <w:rPr>
          <w:iCs/>
          <w:kern w:val="22"/>
          <w:szCs w:val="22"/>
          <w:lang w:val="fr-FR"/>
        </w:rPr>
        <w:t>Regions</w:t>
      </w:r>
      <w:r w:rsidR="00E86180" w:rsidRPr="00DD6160">
        <w:rPr>
          <w:iCs/>
          <w:kern w:val="22"/>
          <w:szCs w:val="22"/>
          <w:lang w:val="ru-RU"/>
        </w:rPr>
        <w:t xml:space="preserve">4 </w:t>
      </w:r>
      <w:r w:rsidR="00DE38F6" w:rsidRPr="00DD6160">
        <w:rPr>
          <w:iCs/>
          <w:kern w:val="22"/>
          <w:szCs w:val="22"/>
          <w:lang w:val="ru-RU"/>
        </w:rPr>
        <w:t>(</w:t>
      </w:r>
      <w:r w:rsidR="00DE38F6">
        <w:rPr>
          <w:iCs/>
          <w:kern w:val="22"/>
          <w:szCs w:val="22"/>
          <w:lang w:val="ru-RU"/>
        </w:rPr>
        <w:t>Сети</w:t>
      </w:r>
      <w:r w:rsidRPr="00DE38F6">
        <w:rPr>
          <w:iCs/>
          <w:kern w:val="22"/>
          <w:szCs w:val="22"/>
          <w:lang w:val="ru-RU"/>
        </w:rPr>
        <w:t xml:space="preserve"> рег</w:t>
      </w:r>
      <w:r w:rsidR="00E86180" w:rsidRPr="00DE38F6">
        <w:rPr>
          <w:iCs/>
          <w:kern w:val="22"/>
          <w:szCs w:val="22"/>
          <w:lang w:val="ru-RU"/>
        </w:rPr>
        <w:t>ионов за устойчивое развитие</w:t>
      </w:r>
      <w:r w:rsidR="00DE38F6">
        <w:rPr>
          <w:iCs/>
          <w:kern w:val="22"/>
          <w:szCs w:val="22"/>
          <w:lang w:val="ru-RU"/>
        </w:rPr>
        <w:t>)</w:t>
      </w:r>
      <w:r w:rsidRPr="00DE38F6">
        <w:rPr>
          <w:iCs/>
          <w:kern w:val="22"/>
          <w:szCs w:val="22"/>
          <w:lang w:val="ru-RU"/>
        </w:rPr>
        <w:t>.</w:t>
      </w:r>
      <w:r w:rsidRPr="000B71DC">
        <w:rPr>
          <w:iCs/>
          <w:kern w:val="22"/>
          <w:szCs w:val="22"/>
          <w:lang w:val="ru-RU"/>
        </w:rPr>
        <w:t xml:space="preserve"> Эти и другие ключевые участники, такие </w:t>
      </w:r>
      <w:r w:rsidRPr="00CD29F1">
        <w:rPr>
          <w:iCs/>
          <w:kern w:val="22"/>
          <w:szCs w:val="22"/>
          <w:lang w:val="ru-RU"/>
        </w:rPr>
        <w:t xml:space="preserve">как Группа ведущих субнациональных правительств по </w:t>
      </w:r>
      <w:r w:rsidR="00CD29F1" w:rsidRPr="00CD29F1">
        <w:rPr>
          <w:iCs/>
          <w:kern w:val="22"/>
          <w:szCs w:val="22"/>
          <w:lang w:val="ru-RU"/>
        </w:rPr>
        <w:t>выполнению</w:t>
      </w:r>
      <w:r w:rsidRPr="00CD29F1">
        <w:rPr>
          <w:iCs/>
          <w:kern w:val="22"/>
          <w:szCs w:val="22"/>
          <w:lang w:val="ru-RU"/>
        </w:rPr>
        <w:t xml:space="preserve"> </w:t>
      </w:r>
      <w:r w:rsidR="00E86180" w:rsidRPr="00CD29F1">
        <w:rPr>
          <w:iCs/>
          <w:kern w:val="22"/>
          <w:szCs w:val="22"/>
          <w:lang w:val="ru-RU"/>
        </w:rPr>
        <w:t xml:space="preserve">Айтинских </w:t>
      </w:r>
      <w:r w:rsidRPr="00CD29F1">
        <w:rPr>
          <w:iCs/>
          <w:kern w:val="22"/>
          <w:szCs w:val="22"/>
          <w:lang w:val="ru-RU"/>
        </w:rPr>
        <w:t xml:space="preserve">целевых </w:t>
      </w:r>
      <w:r w:rsidR="00E86180" w:rsidRPr="00CD29F1">
        <w:rPr>
          <w:iCs/>
          <w:kern w:val="22"/>
          <w:szCs w:val="22"/>
          <w:lang w:val="ru-RU"/>
        </w:rPr>
        <w:t xml:space="preserve">задач по сохранению и устойчивому использованию биоразнообразия </w:t>
      </w:r>
      <w:r w:rsidRPr="00CD29F1">
        <w:rPr>
          <w:iCs/>
          <w:kern w:val="22"/>
          <w:szCs w:val="22"/>
          <w:lang w:val="ru-RU"/>
        </w:rPr>
        <w:t>и Комитет регионов Европейского союза, представили</w:t>
      </w:r>
      <w:r w:rsidRPr="000B71DC">
        <w:rPr>
          <w:iCs/>
          <w:kern w:val="22"/>
          <w:szCs w:val="22"/>
          <w:lang w:val="ru-RU"/>
        </w:rPr>
        <w:t xml:space="preserve"> заявления и </w:t>
      </w:r>
      <w:r w:rsidR="00583CBA">
        <w:rPr>
          <w:iCs/>
          <w:kern w:val="22"/>
          <w:szCs w:val="22"/>
          <w:lang w:val="ru-RU"/>
        </w:rPr>
        <w:t>внесли свой вклад в долгосрочный подход к учету биоразнообразия</w:t>
      </w:r>
      <w:r w:rsidRPr="000B71DC">
        <w:rPr>
          <w:iCs/>
          <w:kern w:val="22"/>
          <w:szCs w:val="22"/>
          <w:lang w:val="ru-RU"/>
        </w:rPr>
        <w:t xml:space="preserve">, подчеркнув важность вертикальной интеграции, а также роль и вклад </w:t>
      </w:r>
      <w:r w:rsidR="00583CBA">
        <w:rPr>
          <w:iCs/>
          <w:kern w:val="22"/>
          <w:szCs w:val="22"/>
          <w:lang w:val="ru-RU"/>
        </w:rPr>
        <w:t xml:space="preserve">в укрепление мер по учету биоразнообразия субнациональных </w:t>
      </w:r>
      <w:r w:rsidR="0049381E">
        <w:rPr>
          <w:iCs/>
          <w:kern w:val="22"/>
          <w:szCs w:val="22"/>
          <w:lang w:val="ru-RU"/>
        </w:rPr>
        <w:t xml:space="preserve">государственных </w:t>
      </w:r>
      <w:r w:rsidR="00583CBA">
        <w:rPr>
          <w:iCs/>
          <w:kern w:val="22"/>
          <w:szCs w:val="22"/>
          <w:lang w:val="ru-RU"/>
        </w:rPr>
        <w:t>органов власти на всех уровнях</w:t>
      </w:r>
      <w:r w:rsidRPr="000B71DC">
        <w:rPr>
          <w:iCs/>
          <w:kern w:val="22"/>
          <w:szCs w:val="22"/>
          <w:lang w:val="ru-RU"/>
        </w:rPr>
        <w:t>.</w:t>
      </w:r>
    </w:p>
    <w:p w14:paraId="5E8DA69C" w14:textId="46DC9E1C" w:rsidR="004569D6" w:rsidRPr="00583CBA" w:rsidRDefault="004569D6" w:rsidP="00662C62">
      <w:pPr>
        <w:pStyle w:val="Para10"/>
        <w:suppressLineNumbers/>
        <w:tabs>
          <w:tab w:val="clear" w:pos="360"/>
        </w:tabs>
        <w:suppressAutoHyphens/>
        <w:rPr>
          <w:iCs/>
          <w:kern w:val="22"/>
          <w:szCs w:val="22"/>
          <w:lang w:val="ru-RU"/>
        </w:rPr>
      </w:pPr>
      <w:r w:rsidRPr="00583CBA">
        <w:rPr>
          <w:iCs/>
          <w:kern w:val="22"/>
          <w:szCs w:val="22"/>
          <w:lang w:val="ru-RU"/>
        </w:rPr>
        <w:t>Что касает</w:t>
      </w:r>
      <w:r w:rsidR="00CD29F1">
        <w:rPr>
          <w:iCs/>
          <w:kern w:val="22"/>
          <w:szCs w:val="22"/>
          <w:lang w:val="ru-RU"/>
        </w:rPr>
        <w:t xml:space="preserve">ся региональных организаций, </w:t>
      </w:r>
      <w:r w:rsidRPr="00583CBA">
        <w:rPr>
          <w:iCs/>
          <w:kern w:val="22"/>
          <w:szCs w:val="22"/>
          <w:lang w:val="ru-RU"/>
        </w:rPr>
        <w:t xml:space="preserve">секретариат проводил консультации по вопросам </w:t>
      </w:r>
      <w:r w:rsidR="00CD29F1">
        <w:rPr>
          <w:iCs/>
          <w:kern w:val="22"/>
          <w:szCs w:val="22"/>
          <w:lang w:val="ru-RU"/>
        </w:rPr>
        <w:t>учета проблематики биоразнообразия, в частности,</w:t>
      </w:r>
      <w:r w:rsidRPr="00583CBA">
        <w:rPr>
          <w:iCs/>
          <w:kern w:val="22"/>
          <w:szCs w:val="22"/>
          <w:lang w:val="ru-RU"/>
        </w:rPr>
        <w:t xml:space="preserve"> с Центром </w:t>
      </w:r>
      <w:r w:rsidR="00CD29F1">
        <w:rPr>
          <w:iCs/>
          <w:kern w:val="22"/>
          <w:szCs w:val="22"/>
          <w:lang w:val="ru-RU"/>
        </w:rPr>
        <w:t>по биоразнообразию</w:t>
      </w:r>
      <w:r w:rsidRPr="00583CBA">
        <w:rPr>
          <w:iCs/>
          <w:kern w:val="22"/>
          <w:szCs w:val="22"/>
          <w:lang w:val="ru-RU"/>
        </w:rPr>
        <w:t xml:space="preserve"> АСЕАН, секретариатом Тихоокеанской региональной программы по окружающей среде (СПРЕП) и секретариатом </w:t>
      </w:r>
      <w:r w:rsidR="00CD29F1">
        <w:rPr>
          <w:iCs/>
          <w:kern w:val="22"/>
          <w:szCs w:val="22"/>
          <w:lang w:val="ru-RU"/>
        </w:rPr>
        <w:t>Карибского сообщества (</w:t>
      </w:r>
      <w:r w:rsidRPr="00583CBA">
        <w:rPr>
          <w:iCs/>
          <w:kern w:val="22"/>
          <w:szCs w:val="22"/>
          <w:lang w:val="ru-RU"/>
        </w:rPr>
        <w:t>КАРИКОМ</w:t>
      </w:r>
      <w:r w:rsidR="00CD29F1">
        <w:rPr>
          <w:iCs/>
          <w:kern w:val="22"/>
          <w:szCs w:val="22"/>
          <w:lang w:val="ru-RU"/>
        </w:rPr>
        <w:t>)</w:t>
      </w:r>
      <w:r w:rsidRPr="00583CBA">
        <w:rPr>
          <w:iCs/>
          <w:kern w:val="22"/>
          <w:szCs w:val="22"/>
          <w:lang w:val="ru-RU"/>
        </w:rPr>
        <w:t xml:space="preserve">, а также с региональными отделениями и представительствами </w:t>
      </w:r>
      <w:r w:rsidR="00CD29F1">
        <w:rPr>
          <w:iCs/>
          <w:kern w:val="22"/>
          <w:szCs w:val="22"/>
          <w:lang w:val="ru-RU"/>
        </w:rPr>
        <w:t>учреждений</w:t>
      </w:r>
      <w:r w:rsidRPr="00583CBA">
        <w:rPr>
          <w:iCs/>
          <w:kern w:val="22"/>
          <w:szCs w:val="22"/>
          <w:lang w:val="ru-RU"/>
        </w:rPr>
        <w:t xml:space="preserve"> Организации Объе</w:t>
      </w:r>
      <w:r w:rsidR="00CD29F1">
        <w:rPr>
          <w:iCs/>
          <w:kern w:val="22"/>
          <w:szCs w:val="22"/>
          <w:lang w:val="ru-RU"/>
        </w:rPr>
        <w:t>диненных Наций и субрегиональными органами</w:t>
      </w:r>
      <w:r w:rsidRPr="00583CBA">
        <w:rPr>
          <w:iCs/>
          <w:kern w:val="22"/>
          <w:szCs w:val="22"/>
          <w:lang w:val="ru-RU"/>
        </w:rPr>
        <w:t>, таки</w:t>
      </w:r>
      <w:r w:rsidR="00EA7468">
        <w:rPr>
          <w:iCs/>
          <w:kern w:val="22"/>
          <w:szCs w:val="22"/>
          <w:lang w:val="ru-RU"/>
        </w:rPr>
        <w:t>ми</w:t>
      </w:r>
      <w:r w:rsidRPr="00583CBA">
        <w:rPr>
          <w:iCs/>
          <w:kern w:val="22"/>
          <w:szCs w:val="22"/>
          <w:lang w:val="ru-RU"/>
        </w:rPr>
        <w:t xml:space="preserve"> как Платформа </w:t>
      </w:r>
      <w:r w:rsidR="00EA7468">
        <w:rPr>
          <w:iCs/>
          <w:kern w:val="22"/>
          <w:szCs w:val="22"/>
          <w:lang w:val="ru-RU"/>
        </w:rPr>
        <w:t xml:space="preserve">Европейского союза «Бизнес и биоразнообразие» </w:t>
      </w:r>
      <w:r w:rsidRPr="00583CBA">
        <w:rPr>
          <w:iCs/>
          <w:kern w:val="22"/>
          <w:szCs w:val="22"/>
          <w:lang w:val="ru-RU"/>
        </w:rPr>
        <w:t>и ее Комитет регионов.</w:t>
      </w:r>
    </w:p>
    <w:p w14:paraId="56B71AEE" w14:textId="52E1516D" w:rsidR="004569D6" w:rsidRPr="00DD6160" w:rsidRDefault="004569D6" w:rsidP="004569D6">
      <w:pPr>
        <w:pStyle w:val="Para10"/>
        <w:suppressLineNumbers/>
        <w:tabs>
          <w:tab w:val="clear" w:pos="360"/>
        </w:tabs>
        <w:suppressAutoHyphens/>
        <w:rPr>
          <w:iCs/>
          <w:kern w:val="22"/>
          <w:szCs w:val="22"/>
          <w:lang w:val="ru-RU"/>
        </w:rPr>
      </w:pPr>
      <w:r w:rsidRPr="00583CBA">
        <w:rPr>
          <w:iCs/>
          <w:kern w:val="22"/>
          <w:szCs w:val="22"/>
          <w:lang w:val="ru-RU"/>
        </w:rPr>
        <w:t xml:space="preserve">В пункте 19 </w:t>
      </w:r>
      <w:r w:rsidR="00662C62" w:rsidRPr="00583CBA">
        <w:rPr>
          <w:iCs/>
          <w:kern w:val="22"/>
          <w:szCs w:val="22"/>
          <w:lang w:val="ru-RU"/>
        </w:rPr>
        <w:t xml:space="preserve">h) </w:t>
      </w:r>
      <w:r w:rsidRPr="00583CBA">
        <w:rPr>
          <w:iCs/>
          <w:kern w:val="22"/>
          <w:szCs w:val="22"/>
          <w:lang w:val="ru-RU"/>
        </w:rPr>
        <w:t xml:space="preserve">решения 14/3 </w:t>
      </w:r>
      <w:r w:rsidR="00662C62" w:rsidRPr="00583CBA">
        <w:rPr>
          <w:iCs/>
          <w:kern w:val="22"/>
          <w:szCs w:val="22"/>
          <w:lang w:val="ru-RU"/>
        </w:rPr>
        <w:t xml:space="preserve"> </w:t>
      </w:r>
      <w:r w:rsidRPr="00583CBA">
        <w:rPr>
          <w:iCs/>
          <w:kern w:val="22"/>
          <w:szCs w:val="22"/>
          <w:lang w:val="ru-RU"/>
        </w:rPr>
        <w:t>Исполнительному секретарю было поручено развивать сотрудничество и партнерства по вопросам учета проблематики</w:t>
      </w:r>
      <w:r w:rsidRPr="004569D6">
        <w:rPr>
          <w:iCs/>
          <w:kern w:val="22"/>
          <w:szCs w:val="22"/>
          <w:lang w:val="ru-RU"/>
        </w:rPr>
        <w:t xml:space="preserve"> биоразнообразия с секретариатами соответствующих многосторонних соглашений и международных организаций</w:t>
      </w:r>
      <w:r>
        <w:rPr>
          <w:iCs/>
          <w:kern w:val="22"/>
          <w:szCs w:val="22"/>
          <w:lang w:val="ru-RU"/>
        </w:rPr>
        <w:t>.</w:t>
      </w:r>
      <w:r w:rsidRPr="004569D6">
        <w:rPr>
          <w:iCs/>
          <w:kern w:val="22"/>
          <w:szCs w:val="22"/>
          <w:lang w:val="ru-RU"/>
        </w:rPr>
        <w:t xml:space="preserve"> Сотрудничество с международными организациями </w:t>
      </w:r>
      <w:r>
        <w:rPr>
          <w:iCs/>
          <w:kern w:val="22"/>
          <w:szCs w:val="22"/>
          <w:lang w:val="ru-RU"/>
        </w:rPr>
        <w:t>рассматривается в предыдущих пунктах.</w:t>
      </w:r>
      <w:r w:rsidRPr="004569D6">
        <w:rPr>
          <w:iCs/>
          <w:kern w:val="22"/>
          <w:szCs w:val="22"/>
          <w:lang w:val="ru-RU"/>
        </w:rPr>
        <w:t xml:space="preserve"> </w:t>
      </w:r>
      <w:r>
        <w:rPr>
          <w:iCs/>
          <w:kern w:val="22"/>
          <w:szCs w:val="22"/>
          <w:lang w:val="ru-RU"/>
        </w:rPr>
        <w:t xml:space="preserve">Сотрудничество </w:t>
      </w:r>
      <w:r w:rsidRPr="004569D6">
        <w:rPr>
          <w:iCs/>
          <w:kern w:val="22"/>
          <w:szCs w:val="22"/>
          <w:lang w:val="ru-RU"/>
        </w:rPr>
        <w:t xml:space="preserve">секретариата с Рамочной конвенцией Организации Объединенных Наций об изменении климата (РКИК ООН) в основном касается взаимосвязей между биоразнообразием и изменением климата; </w:t>
      </w:r>
      <w:r w:rsidR="00583CBA">
        <w:rPr>
          <w:iCs/>
          <w:kern w:val="22"/>
          <w:szCs w:val="22"/>
          <w:lang w:val="ru-RU"/>
        </w:rPr>
        <w:t>посредством Программы</w:t>
      </w:r>
      <w:r w:rsidRPr="004569D6">
        <w:rPr>
          <w:iCs/>
          <w:kern w:val="22"/>
          <w:szCs w:val="22"/>
          <w:lang w:val="ru-RU"/>
        </w:rPr>
        <w:t xml:space="preserve"> Организации Объединенных Наций </w:t>
      </w:r>
      <w:r w:rsidRPr="00EA7468">
        <w:rPr>
          <w:iCs/>
          <w:kern w:val="22"/>
          <w:szCs w:val="22"/>
          <w:lang w:val="ru-RU"/>
        </w:rPr>
        <w:t>по окру</w:t>
      </w:r>
      <w:r w:rsidR="00583CBA" w:rsidRPr="00EA7468">
        <w:rPr>
          <w:iCs/>
          <w:kern w:val="22"/>
          <w:szCs w:val="22"/>
          <w:lang w:val="ru-RU"/>
        </w:rPr>
        <w:t>жающей среде (ЮНЕП) и Контактной группы</w:t>
      </w:r>
      <w:r w:rsidRPr="00EA7468">
        <w:rPr>
          <w:iCs/>
          <w:kern w:val="22"/>
          <w:szCs w:val="22"/>
          <w:lang w:val="ru-RU"/>
        </w:rPr>
        <w:t xml:space="preserve"> конвенций</w:t>
      </w:r>
      <w:r w:rsidR="00EA7468" w:rsidRPr="00EA7468">
        <w:rPr>
          <w:iCs/>
          <w:kern w:val="22"/>
          <w:szCs w:val="22"/>
          <w:lang w:val="ru-RU"/>
        </w:rPr>
        <w:t>, связанных с биоразнообразием</w:t>
      </w:r>
      <w:r w:rsidRPr="00EA7468">
        <w:rPr>
          <w:iCs/>
          <w:kern w:val="22"/>
          <w:szCs w:val="22"/>
          <w:lang w:val="ru-RU"/>
        </w:rPr>
        <w:t xml:space="preserve"> </w:t>
      </w:r>
      <w:r w:rsidR="00583CBA" w:rsidRPr="00EA7468">
        <w:rPr>
          <w:iCs/>
          <w:kern w:val="22"/>
          <w:szCs w:val="22"/>
          <w:lang w:val="ru-RU"/>
        </w:rPr>
        <w:t>б</w:t>
      </w:r>
      <w:r w:rsidR="00583CBA">
        <w:rPr>
          <w:iCs/>
          <w:kern w:val="22"/>
          <w:szCs w:val="22"/>
          <w:lang w:val="ru-RU"/>
        </w:rPr>
        <w:t>ыло налажено сотрудничество с целью обеспечения взаимодополняющего эффекта</w:t>
      </w:r>
      <w:r w:rsidRPr="004569D6">
        <w:rPr>
          <w:iCs/>
          <w:kern w:val="22"/>
          <w:szCs w:val="22"/>
          <w:lang w:val="ru-RU"/>
        </w:rPr>
        <w:t xml:space="preserve"> </w:t>
      </w:r>
      <w:r w:rsidR="00583CBA">
        <w:rPr>
          <w:iCs/>
          <w:kern w:val="22"/>
          <w:szCs w:val="22"/>
          <w:lang w:val="ru-RU"/>
        </w:rPr>
        <w:t>в рамках</w:t>
      </w:r>
      <w:r w:rsidRPr="004569D6">
        <w:rPr>
          <w:iCs/>
          <w:kern w:val="22"/>
          <w:szCs w:val="22"/>
          <w:lang w:val="ru-RU"/>
        </w:rPr>
        <w:t xml:space="preserve"> процесса </w:t>
      </w:r>
      <w:r w:rsidR="00445B0F">
        <w:rPr>
          <w:iCs/>
          <w:kern w:val="22"/>
          <w:szCs w:val="22"/>
          <w:lang w:val="ru-RU"/>
        </w:rPr>
        <w:t xml:space="preserve">подготовки повестки на период </w:t>
      </w:r>
      <w:r w:rsidRPr="004569D6">
        <w:rPr>
          <w:iCs/>
          <w:kern w:val="22"/>
          <w:szCs w:val="22"/>
          <w:lang w:val="ru-RU"/>
        </w:rPr>
        <w:t xml:space="preserve">после 2020 года. Кроме того, </w:t>
      </w:r>
      <w:r w:rsidR="00445B0F">
        <w:rPr>
          <w:iCs/>
          <w:kern w:val="22"/>
          <w:szCs w:val="22"/>
          <w:lang w:val="ru-RU"/>
        </w:rPr>
        <w:t>актуальной может оказаться ра</w:t>
      </w:r>
      <w:r w:rsidRPr="004569D6">
        <w:rPr>
          <w:iCs/>
          <w:kern w:val="22"/>
          <w:szCs w:val="22"/>
          <w:lang w:val="ru-RU"/>
        </w:rPr>
        <w:t xml:space="preserve">бота в рамках </w:t>
      </w:r>
      <w:r w:rsidRPr="00EA7468">
        <w:rPr>
          <w:iCs/>
          <w:kern w:val="22"/>
          <w:szCs w:val="22"/>
          <w:lang w:val="ru-RU"/>
        </w:rPr>
        <w:t xml:space="preserve">Группы по рациональному природопользованию Организации Объединенных Наций, </w:t>
      </w:r>
      <w:r w:rsidR="00445B0F" w:rsidRPr="00EA7468">
        <w:rPr>
          <w:iCs/>
          <w:kern w:val="22"/>
          <w:szCs w:val="22"/>
          <w:lang w:val="ru-RU"/>
        </w:rPr>
        <w:t>учитыва</w:t>
      </w:r>
      <w:r w:rsidR="00445B0F">
        <w:rPr>
          <w:iCs/>
          <w:kern w:val="22"/>
          <w:szCs w:val="22"/>
          <w:lang w:val="ru-RU"/>
        </w:rPr>
        <w:t>я ее участие</w:t>
      </w:r>
      <w:r w:rsidRPr="004569D6">
        <w:rPr>
          <w:iCs/>
          <w:kern w:val="22"/>
          <w:szCs w:val="22"/>
          <w:lang w:val="ru-RU"/>
        </w:rPr>
        <w:t xml:space="preserve"> </w:t>
      </w:r>
      <w:r w:rsidR="00445B0F">
        <w:rPr>
          <w:iCs/>
          <w:kern w:val="22"/>
          <w:szCs w:val="22"/>
          <w:lang w:val="ru-RU"/>
        </w:rPr>
        <w:t xml:space="preserve">в настоящее время </w:t>
      </w:r>
      <w:r w:rsidRPr="004569D6">
        <w:rPr>
          <w:iCs/>
          <w:kern w:val="22"/>
          <w:szCs w:val="22"/>
          <w:lang w:val="ru-RU"/>
        </w:rPr>
        <w:t>в поддержке реализации Стратегического плана на 2011-2020 годы и содействи</w:t>
      </w:r>
      <w:r w:rsidR="00445B0F">
        <w:rPr>
          <w:iCs/>
          <w:kern w:val="22"/>
          <w:szCs w:val="22"/>
          <w:lang w:val="ru-RU"/>
        </w:rPr>
        <w:t xml:space="preserve">е </w:t>
      </w:r>
      <w:r w:rsidRPr="004569D6">
        <w:rPr>
          <w:iCs/>
          <w:kern w:val="22"/>
          <w:szCs w:val="22"/>
          <w:lang w:val="ru-RU"/>
        </w:rPr>
        <w:t xml:space="preserve">консультациям между </w:t>
      </w:r>
      <w:r w:rsidRPr="00EA7468">
        <w:rPr>
          <w:iCs/>
          <w:kern w:val="22"/>
          <w:szCs w:val="22"/>
          <w:lang w:val="ru-RU"/>
        </w:rPr>
        <w:t>членами Группы по рациональному природопользованию</w:t>
      </w:r>
      <w:r w:rsidRPr="004569D6">
        <w:rPr>
          <w:iCs/>
          <w:kern w:val="22"/>
          <w:szCs w:val="22"/>
          <w:lang w:val="ru-RU"/>
        </w:rPr>
        <w:t xml:space="preserve"> по вопросу </w:t>
      </w:r>
      <w:r w:rsidR="00445B0F">
        <w:rPr>
          <w:iCs/>
          <w:kern w:val="22"/>
          <w:szCs w:val="22"/>
          <w:lang w:val="ru-RU"/>
        </w:rPr>
        <w:t>разработки глобальной рамочной программы в области биоразнообразия на период после 2020 года</w:t>
      </w:r>
      <w:r w:rsidRPr="004569D6">
        <w:rPr>
          <w:iCs/>
          <w:kern w:val="22"/>
          <w:szCs w:val="22"/>
          <w:lang w:val="ru-RU"/>
        </w:rPr>
        <w:t>.</w:t>
      </w:r>
      <w:r w:rsidRPr="00DD6160">
        <w:rPr>
          <w:iCs/>
          <w:kern w:val="22"/>
          <w:szCs w:val="22"/>
          <w:lang w:val="ru-RU"/>
        </w:rPr>
        <w:t xml:space="preserve"> </w:t>
      </w:r>
    </w:p>
    <w:p w14:paraId="354ECA9E" w14:textId="2868380B" w:rsidR="00445B0F" w:rsidRPr="00DD6160" w:rsidRDefault="006536D4" w:rsidP="00662C62">
      <w:pPr>
        <w:pStyle w:val="Para10"/>
        <w:suppressLineNumbers/>
        <w:tabs>
          <w:tab w:val="clear" w:pos="360"/>
        </w:tabs>
        <w:suppressAutoHyphens/>
        <w:rPr>
          <w:kern w:val="22"/>
          <w:szCs w:val="22"/>
          <w:lang w:val="ru-RU"/>
        </w:rPr>
      </w:pPr>
      <w:r w:rsidRPr="00445B0F">
        <w:rPr>
          <w:kern w:val="22"/>
          <w:szCs w:val="22"/>
          <w:lang w:val="ru-RU"/>
        </w:rPr>
        <w:t xml:space="preserve">В соответствии с решениями Конференции Сторон </w:t>
      </w:r>
      <w:r w:rsidR="00445B0F">
        <w:rPr>
          <w:kern w:val="22"/>
          <w:szCs w:val="22"/>
          <w:lang w:val="ru-RU"/>
        </w:rPr>
        <w:t>секретариат осуществляет совместную программу работы с</w:t>
      </w:r>
      <w:r w:rsidRPr="00445B0F">
        <w:rPr>
          <w:kern w:val="22"/>
          <w:szCs w:val="22"/>
          <w:lang w:val="ru-RU"/>
        </w:rPr>
        <w:t xml:space="preserve"> Всемирной организацией здрав</w:t>
      </w:r>
      <w:r w:rsidR="00AA2722">
        <w:rPr>
          <w:kern w:val="22"/>
          <w:szCs w:val="22"/>
          <w:lang w:val="ru-RU"/>
        </w:rPr>
        <w:t xml:space="preserve">оохранения (ВОЗ) по вопросу увязывания биоразнообразия </w:t>
      </w:r>
      <w:r w:rsidR="00AA2722" w:rsidRPr="00BA67F7">
        <w:rPr>
          <w:kern w:val="22"/>
          <w:szCs w:val="22"/>
          <w:lang w:val="ru-RU"/>
        </w:rPr>
        <w:t>и здоровья человека</w:t>
      </w:r>
      <w:r w:rsidRPr="00BA67F7">
        <w:rPr>
          <w:kern w:val="22"/>
          <w:szCs w:val="22"/>
          <w:lang w:val="ru-RU"/>
        </w:rPr>
        <w:t xml:space="preserve">. В </w:t>
      </w:r>
      <w:r w:rsidR="00AA2722" w:rsidRPr="00BA67F7">
        <w:rPr>
          <w:kern w:val="22"/>
          <w:szCs w:val="22"/>
          <w:lang w:val="ru-RU"/>
        </w:rPr>
        <w:t>рамках этой работы с 4 по 6 мая 2020 года состоялось второе совещание М</w:t>
      </w:r>
      <w:r w:rsidRPr="00BA67F7">
        <w:rPr>
          <w:kern w:val="22"/>
          <w:szCs w:val="22"/>
          <w:lang w:val="ru-RU"/>
        </w:rPr>
        <w:t>ежучрежденческой контактной группы по</w:t>
      </w:r>
      <w:r w:rsidR="00BA67F7" w:rsidRPr="00BA67F7">
        <w:rPr>
          <w:kern w:val="22"/>
          <w:szCs w:val="22"/>
          <w:lang w:val="ru-RU"/>
        </w:rPr>
        <w:t xml:space="preserve"> вопросам биоразнообразия</w:t>
      </w:r>
      <w:r w:rsidRPr="00BA67F7">
        <w:rPr>
          <w:kern w:val="22"/>
          <w:szCs w:val="22"/>
          <w:lang w:val="ru-RU"/>
        </w:rPr>
        <w:t xml:space="preserve"> и </w:t>
      </w:r>
      <w:r w:rsidR="00AA2722" w:rsidRPr="00BA67F7">
        <w:rPr>
          <w:kern w:val="22"/>
          <w:szCs w:val="22"/>
          <w:lang w:val="ru-RU"/>
        </w:rPr>
        <w:t>здравоохранени</w:t>
      </w:r>
      <w:r w:rsidR="00BA67F7" w:rsidRPr="00BA67F7">
        <w:rPr>
          <w:kern w:val="22"/>
          <w:szCs w:val="22"/>
          <w:lang w:val="ru-RU"/>
        </w:rPr>
        <w:t>я</w:t>
      </w:r>
      <w:r w:rsidRPr="00BA67F7">
        <w:rPr>
          <w:kern w:val="22"/>
          <w:szCs w:val="22"/>
          <w:lang w:val="ru-RU"/>
        </w:rPr>
        <w:t xml:space="preserve">, </w:t>
      </w:r>
      <w:r w:rsidR="00AA2722" w:rsidRPr="00BA67F7">
        <w:rPr>
          <w:kern w:val="22"/>
          <w:szCs w:val="22"/>
          <w:lang w:val="ru-RU"/>
        </w:rPr>
        <w:t>организованное</w:t>
      </w:r>
      <w:r w:rsidRPr="00445B0F">
        <w:rPr>
          <w:kern w:val="22"/>
          <w:szCs w:val="22"/>
          <w:lang w:val="ru-RU"/>
        </w:rPr>
        <w:t xml:space="preserve"> совместно Конвенцией о биологическом разнообразии и ВОЗ. </w:t>
      </w:r>
      <w:r w:rsidR="00AA2722">
        <w:rPr>
          <w:kern w:val="22"/>
          <w:szCs w:val="22"/>
          <w:lang w:val="ru-RU"/>
        </w:rPr>
        <w:t>Этот вопрос будет обсуждаться на 24-м совещании Вспомогательного органа</w:t>
      </w:r>
      <w:r w:rsidRPr="00445B0F">
        <w:rPr>
          <w:kern w:val="22"/>
          <w:szCs w:val="22"/>
          <w:lang w:val="ru-RU"/>
        </w:rPr>
        <w:t xml:space="preserve"> по научным</w:t>
      </w:r>
      <w:r w:rsidR="00AA2722">
        <w:rPr>
          <w:kern w:val="22"/>
          <w:szCs w:val="22"/>
          <w:lang w:val="ru-RU"/>
        </w:rPr>
        <w:t>,</w:t>
      </w:r>
      <w:r w:rsidRPr="00445B0F">
        <w:rPr>
          <w:kern w:val="22"/>
          <w:szCs w:val="22"/>
          <w:lang w:val="ru-RU"/>
        </w:rPr>
        <w:t xml:space="preserve"> </w:t>
      </w:r>
      <w:r w:rsidR="00AA2722">
        <w:rPr>
          <w:kern w:val="22"/>
          <w:szCs w:val="22"/>
          <w:lang w:val="ru-RU"/>
        </w:rPr>
        <w:t>техническим и технологическим консультациям</w:t>
      </w:r>
      <w:r w:rsidRPr="00445B0F">
        <w:rPr>
          <w:kern w:val="22"/>
          <w:szCs w:val="22"/>
          <w:lang w:val="ru-RU"/>
        </w:rPr>
        <w:t>.</w:t>
      </w:r>
      <w:r w:rsidRPr="00DD6160">
        <w:rPr>
          <w:kern w:val="22"/>
          <w:szCs w:val="22"/>
          <w:lang w:val="ru-RU"/>
        </w:rPr>
        <w:t xml:space="preserve"> </w:t>
      </w:r>
    </w:p>
    <w:p w14:paraId="0BF64926" w14:textId="08D6E932" w:rsidR="006536D4" w:rsidRPr="001F5430" w:rsidRDefault="006536D4" w:rsidP="001F5430">
      <w:pPr>
        <w:pStyle w:val="Para10"/>
        <w:suppressLineNumbers/>
        <w:tabs>
          <w:tab w:val="clear" w:pos="360"/>
        </w:tabs>
        <w:suppressAutoHyphens/>
        <w:rPr>
          <w:iCs/>
          <w:kern w:val="22"/>
          <w:szCs w:val="22"/>
          <w:lang w:val="ru-RU"/>
        </w:rPr>
      </w:pPr>
      <w:r w:rsidRPr="006536D4">
        <w:rPr>
          <w:iCs/>
          <w:kern w:val="22"/>
          <w:szCs w:val="22"/>
          <w:lang w:val="ru-RU"/>
        </w:rPr>
        <w:t xml:space="preserve">В пункте 19 </w:t>
      </w:r>
      <w:r w:rsidR="00662C62" w:rsidRPr="006536D4">
        <w:rPr>
          <w:iCs/>
          <w:kern w:val="22"/>
          <w:szCs w:val="22"/>
          <w:lang w:val="ru-RU"/>
        </w:rPr>
        <w:t xml:space="preserve">i) </w:t>
      </w:r>
      <w:r w:rsidRPr="006536D4">
        <w:rPr>
          <w:iCs/>
          <w:kern w:val="22"/>
          <w:szCs w:val="22"/>
          <w:lang w:val="ru-RU"/>
        </w:rPr>
        <w:t>решения 14/3 Исполнительному секретарю было поручено продолжать разработку количественных показателей для оценки результатов учета проблематики биоразнообразия в сотрудничестве с Партнерством по индикаторам биоразнообразия, а также другими партнерами и заинтересованными сторонами в зависимости от ситуации, с тем, чтобы они послужили основой для надлежащего включения вопросов учета проблематики биоразнообразия в глобальную рамочную программу в области биоразнообразия на период после 2020 го</w:t>
      </w:r>
      <w:r w:rsidR="00AA2722">
        <w:rPr>
          <w:iCs/>
          <w:kern w:val="22"/>
          <w:szCs w:val="22"/>
          <w:lang w:val="ru-RU"/>
        </w:rPr>
        <w:t>да. Помимо разработки количественных показателей для бизнеса</w:t>
      </w:r>
      <w:r w:rsidRPr="006536D4">
        <w:rPr>
          <w:iCs/>
          <w:kern w:val="22"/>
          <w:szCs w:val="22"/>
          <w:lang w:val="ru-RU"/>
        </w:rPr>
        <w:t xml:space="preserve">, Исполнительный секретарь продолжал поддерживать связь с соответствующими организациями и процессами, которые имеют отношение к предлагаемым целям </w:t>
      </w:r>
      <w:r w:rsidR="00AA2722">
        <w:rPr>
          <w:iCs/>
          <w:kern w:val="22"/>
          <w:szCs w:val="22"/>
          <w:lang w:val="ru-RU"/>
        </w:rPr>
        <w:t>ДСУБ</w:t>
      </w:r>
      <w:r w:rsidRPr="006536D4">
        <w:rPr>
          <w:iCs/>
          <w:kern w:val="22"/>
          <w:szCs w:val="22"/>
          <w:lang w:val="ru-RU"/>
        </w:rPr>
        <w:t xml:space="preserve">, например, с Организацией экономического сотрудничества и развития (ОЭСР) </w:t>
      </w:r>
      <w:r w:rsidR="001F5430">
        <w:rPr>
          <w:iCs/>
          <w:kern w:val="22"/>
          <w:szCs w:val="22"/>
          <w:lang w:val="ru-RU"/>
        </w:rPr>
        <w:t>в отношении показателей, касающихся вредных и положительных стимулов</w:t>
      </w:r>
      <w:r w:rsidRPr="001F5430">
        <w:rPr>
          <w:iCs/>
          <w:kern w:val="22"/>
          <w:szCs w:val="22"/>
          <w:lang w:val="ru-RU"/>
        </w:rPr>
        <w:t xml:space="preserve">, или с Комитетом экспертов </w:t>
      </w:r>
      <w:r w:rsidR="00BA67F7">
        <w:rPr>
          <w:iCs/>
          <w:kern w:val="22"/>
          <w:szCs w:val="22"/>
          <w:lang w:val="ru-RU"/>
        </w:rPr>
        <w:t>ООН</w:t>
      </w:r>
      <w:r w:rsidRPr="001F5430">
        <w:rPr>
          <w:iCs/>
          <w:kern w:val="22"/>
          <w:szCs w:val="22"/>
          <w:lang w:val="ru-RU"/>
        </w:rPr>
        <w:t xml:space="preserve"> по эколого-экономическому учету (</w:t>
      </w:r>
      <w:r w:rsidR="00BA67F7" w:rsidRPr="00BA67F7">
        <w:rPr>
          <w:iCs/>
          <w:kern w:val="22"/>
          <w:szCs w:val="22"/>
          <w:lang w:val="ru-RU"/>
        </w:rPr>
        <w:t>КЭЭУООН</w:t>
      </w:r>
      <w:r w:rsidRPr="001F5430">
        <w:rPr>
          <w:iCs/>
          <w:kern w:val="22"/>
          <w:szCs w:val="22"/>
          <w:lang w:val="ru-RU"/>
        </w:rPr>
        <w:t xml:space="preserve">), в отношении экосистемного учета как ключевого инструмента </w:t>
      </w:r>
      <w:r w:rsidR="001F5430">
        <w:rPr>
          <w:iCs/>
          <w:kern w:val="22"/>
          <w:szCs w:val="22"/>
          <w:lang w:val="ru-RU"/>
        </w:rPr>
        <w:t>учета проблематики биоразнообразия</w:t>
      </w:r>
      <w:r w:rsidRPr="001F5430">
        <w:rPr>
          <w:iCs/>
          <w:kern w:val="22"/>
          <w:szCs w:val="22"/>
          <w:lang w:val="ru-RU"/>
        </w:rPr>
        <w:t xml:space="preserve">. Совместно с Программой Организации Объединенных Наций по окружающей среде </w:t>
      </w:r>
      <w:r w:rsidR="00602A37">
        <w:rPr>
          <w:iCs/>
          <w:kern w:val="22"/>
          <w:szCs w:val="22"/>
          <w:lang w:val="ru-RU"/>
        </w:rPr>
        <w:t xml:space="preserve">секретариат Конвенции является </w:t>
      </w:r>
      <w:r w:rsidRPr="001F5430">
        <w:rPr>
          <w:iCs/>
          <w:kern w:val="22"/>
          <w:szCs w:val="22"/>
          <w:lang w:val="ru-RU"/>
        </w:rPr>
        <w:t xml:space="preserve">хранителем индикатора </w:t>
      </w:r>
      <w:r w:rsidR="00602A37">
        <w:rPr>
          <w:iCs/>
          <w:kern w:val="22"/>
          <w:szCs w:val="22"/>
          <w:lang w:val="ru-RU"/>
        </w:rPr>
        <w:t>Цели устойчивого развития</w:t>
      </w:r>
      <w:r w:rsidRPr="001F5430">
        <w:rPr>
          <w:iCs/>
          <w:kern w:val="22"/>
          <w:szCs w:val="22"/>
          <w:lang w:val="ru-RU"/>
        </w:rPr>
        <w:t xml:space="preserve"> </w:t>
      </w:r>
      <w:r w:rsidR="00180B88" w:rsidRPr="001F5430">
        <w:rPr>
          <w:iCs/>
          <w:kern w:val="22"/>
          <w:szCs w:val="22"/>
          <w:lang w:val="ru-RU"/>
        </w:rPr>
        <w:t xml:space="preserve">15.9 </w:t>
      </w:r>
      <w:r w:rsidRPr="001F5430">
        <w:rPr>
          <w:iCs/>
          <w:kern w:val="22"/>
          <w:szCs w:val="22"/>
          <w:lang w:val="ru-RU"/>
        </w:rPr>
        <w:t>(которая, в свою очередь, была вдохновлена</w:t>
      </w:r>
      <w:r w:rsidR="00180B88">
        <w:rPr>
          <w:iCs/>
          <w:kern w:val="22"/>
          <w:szCs w:val="22"/>
          <w:lang w:val="ru-RU"/>
        </w:rPr>
        <w:t xml:space="preserve"> Айтинской целевой задачей 2 </w:t>
      </w:r>
      <w:r w:rsidR="00E92F3C">
        <w:rPr>
          <w:iCs/>
          <w:kern w:val="22"/>
          <w:szCs w:val="22"/>
          <w:lang w:val="ru-RU"/>
        </w:rPr>
        <w:t>по сохранению и устойчивому использованию</w:t>
      </w:r>
      <w:r w:rsidRPr="001F5430">
        <w:rPr>
          <w:iCs/>
          <w:kern w:val="22"/>
          <w:szCs w:val="22"/>
          <w:lang w:val="ru-RU"/>
        </w:rPr>
        <w:t xml:space="preserve"> биоразнообразия) и внес свой вклад в ее дальнейшую разработку и совершенствование </w:t>
      </w:r>
      <w:r w:rsidR="00E92F3C">
        <w:rPr>
          <w:iCs/>
          <w:kern w:val="22"/>
          <w:szCs w:val="22"/>
          <w:lang w:val="ru-RU"/>
        </w:rPr>
        <w:t xml:space="preserve">в рамках </w:t>
      </w:r>
      <w:r w:rsidR="00E92F3C" w:rsidRPr="00E92F3C">
        <w:rPr>
          <w:iCs/>
          <w:kern w:val="22"/>
          <w:szCs w:val="22"/>
          <w:lang w:val="ru-RU"/>
        </w:rPr>
        <w:t>Межучрежденческой групп</w:t>
      </w:r>
      <w:r w:rsidR="00E92F3C">
        <w:rPr>
          <w:iCs/>
          <w:kern w:val="22"/>
          <w:szCs w:val="22"/>
          <w:lang w:val="ru-RU"/>
        </w:rPr>
        <w:t>ы</w:t>
      </w:r>
      <w:r w:rsidR="00E92F3C" w:rsidRPr="00E92F3C">
        <w:rPr>
          <w:iCs/>
          <w:kern w:val="22"/>
          <w:szCs w:val="22"/>
          <w:lang w:val="ru-RU"/>
        </w:rPr>
        <w:t xml:space="preserve"> экспертов по показателям ЦРТ</w:t>
      </w:r>
      <w:r w:rsidRPr="001F5430">
        <w:rPr>
          <w:iCs/>
          <w:kern w:val="22"/>
          <w:szCs w:val="22"/>
          <w:lang w:val="ru-RU"/>
        </w:rPr>
        <w:t xml:space="preserve">). </w:t>
      </w:r>
      <w:r w:rsidR="00E92F3C">
        <w:rPr>
          <w:iCs/>
          <w:kern w:val="22"/>
          <w:szCs w:val="22"/>
          <w:lang w:val="ru-RU"/>
        </w:rPr>
        <w:t>Цель</w:t>
      </w:r>
      <w:r w:rsidRPr="001F5430">
        <w:rPr>
          <w:iCs/>
          <w:kern w:val="22"/>
          <w:szCs w:val="22"/>
          <w:lang w:val="ru-RU"/>
        </w:rPr>
        <w:t xml:space="preserve"> 15.9 предлагается в качестве области </w:t>
      </w:r>
      <w:r w:rsidR="00A95B91">
        <w:rPr>
          <w:iCs/>
          <w:kern w:val="22"/>
          <w:szCs w:val="22"/>
          <w:lang w:val="ru-RU"/>
        </w:rPr>
        <w:t xml:space="preserve">действий номер </w:t>
      </w:r>
      <w:r w:rsidRPr="001F5430">
        <w:rPr>
          <w:iCs/>
          <w:kern w:val="22"/>
          <w:szCs w:val="22"/>
          <w:lang w:val="ru-RU"/>
        </w:rPr>
        <w:t>1 долгосрочного подхода</w:t>
      </w:r>
      <w:r w:rsidR="008372D1">
        <w:rPr>
          <w:iCs/>
          <w:kern w:val="22"/>
          <w:szCs w:val="22"/>
          <w:lang w:val="ru-RU"/>
        </w:rPr>
        <w:t xml:space="preserve"> к учету проблематики биоразнообразия</w:t>
      </w:r>
      <w:r w:rsidR="008372D1" w:rsidRPr="00B47649">
        <w:rPr>
          <w:rStyle w:val="FootnoteReference"/>
          <w:iCs/>
          <w:kern w:val="22"/>
          <w:szCs w:val="22"/>
        </w:rPr>
        <w:footnoteReference w:id="18"/>
      </w:r>
      <w:r w:rsidRPr="001F5430">
        <w:rPr>
          <w:iCs/>
          <w:kern w:val="22"/>
          <w:szCs w:val="22"/>
          <w:lang w:val="ru-RU"/>
        </w:rPr>
        <w:t>.</w:t>
      </w:r>
    </w:p>
    <w:p w14:paraId="14A494CC" w14:textId="0FC6F5C2" w:rsidR="006536D4" w:rsidRPr="0024704E" w:rsidRDefault="00104374" w:rsidP="0024704E">
      <w:pPr>
        <w:pStyle w:val="Para10"/>
        <w:suppressLineNumbers/>
        <w:tabs>
          <w:tab w:val="clear" w:pos="360"/>
        </w:tabs>
        <w:suppressAutoHyphens/>
        <w:rPr>
          <w:kern w:val="22"/>
          <w:szCs w:val="22"/>
          <w:lang w:val="ru-RU"/>
        </w:rPr>
      </w:pPr>
      <w:r>
        <w:rPr>
          <w:kern w:val="22"/>
          <w:szCs w:val="22"/>
          <w:lang w:val="ru-RU"/>
        </w:rPr>
        <w:t>Наконец, можно ожидать</w:t>
      </w:r>
      <w:r w:rsidR="006536D4" w:rsidRPr="008372D1">
        <w:rPr>
          <w:kern w:val="22"/>
          <w:szCs w:val="22"/>
          <w:lang w:val="ru-RU"/>
        </w:rPr>
        <w:t xml:space="preserve">, что </w:t>
      </w:r>
      <w:r>
        <w:rPr>
          <w:kern w:val="22"/>
          <w:szCs w:val="22"/>
          <w:lang w:val="ru-RU"/>
        </w:rPr>
        <w:t>осуществлению</w:t>
      </w:r>
      <w:r w:rsidR="006536D4" w:rsidRPr="008372D1">
        <w:rPr>
          <w:kern w:val="22"/>
          <w:szCs w:val="22"/>
          <w:lang w:val="ru-RU"/>
        </w:rPr>
        <w:t xml:space="preserve"> долгосрочного подхода и связанного с ним плана действий </w:t>
      </w:r>
      <w:r>
        <w:rPr>
          <w:kern w:val="22"/>
          <w:szCs w:val="22"/>
          <w:lang w:val="ru-RU"/>
        </w:rPr>
        <w:t>будет</w:t>
      </w:r>
      <w:r w:rsidR="006536D4" w:rsidRPr="008372D1">
        <w:rPr>
          <w:kern w:val="22"/>
          <w:szCs w:val="22"/>
          <w:lang w:val="ru-RU"/>
        </w:rPr>
        <w:t xml:space="preserve"> </w:t>
      </w:r>
      <w:r>
        <w:rPr>
          <w:kern w:val="22"/>
          <w:szCs w:val="22"/>
          <w:lang w:val="ru-RU"/>
        </w:rPr>
        <w:t>способствовать</w:t>
      </w:r>
      <w:r w:rsidR="006536D4" w:rsidRPr="008372D1">
        <w:rPr>
          <w:kern w:val="22"/>
          <w:szCs w:val="22"/>
          <w:lang w:val="ru-RU"/>
        </w:rPr>
        <w:t xml:space="preserve"> </w:t>
      </w:r>
      <w:r>
        <w:rPr>
          <w:kern w:val="22"/>
          <w:szCs w:val="22"/>
          <w:lang w:val="ru-RU"/>
        </w:rPr>
        <w:t>укрепление</w:t>
      </w:r>
      <w:r w:rsidR="006536D4" w:rsidRPr="008372D1">
        <w:rPr>
          <w:kern w:val="22"/>
          <w:szCs w:val="22"/>
          <w:lang w:val="ru-RU"/>
        </w:rPr>
        <w:t xml:space="preserve"> существующих механизмов в рамках Конвенции для поддержки усилий по </w:t>
      </w:r>
      <w:r>
        <w:rPr>
          <w:kern w:val="22"/>
          <w:szCs w:val="22"/>
          <w:lang w:val="ru-RU"/>
        </w:rPr>
        <w:t>учету проблематики биоразнообразия</w:t>
      </w:r>
      <w:r w:rsidR="006536D4" w:rsidRPr="008372D1">
        <w:rPr>
          <w:kern w:val="22"/>
          <w:szCs w:val="22"/>
          <w:lang w:val="ru-RU"/>
        </w:rPr>
        <w:t>. В частности, укрепление и расширение националь</w:t>
      </w:r>
      <w:r w:rsidR="0024704E">
        <w:rPr>
          <w:kern w:val="22"/>
          <w:szCs w:val="22"/>
          <w:lang w:val="ru-RU"/>
        </w:rPr>
        <w:t xml:space="preserve">ных и региональных партнерств по вопросам </w:t>
      </w:r>
      <w:r w:rsidR="006536D4" w:rsidRPr="008372D1">
        <w:rPr>
          <w:kern w:val="22"/>
          <w:szCs w:val="22"/>
          <w:lang w:val="ru-RU"/>
        </w:rPr>
        <w:t>бизнеса и биоразнообразия</w:t>
      </w:r>
      <w:r w:rsidR="0024704E">
        <w:rPr>
          <w:kern w:val="22"/>
          <w:szCs w:val="22"/>
          <w:lang w:val="ru-RU"/>
        </w:rPr>
        <w:t xml:space="preserve"> и</w:t>
      </w:r>
      <w:r w:rsidR="006536D4" w:rsidRPr="008372D1">
        <w:rPr>
          <w:kern w:val="22"/>
          <w:szCs w:val="22"/>
          <w:lang w:val="ru-RU"/>
        </w:rPr>
        <w:t xml:space="preserve"> </w:t>
      </w:r>
      <w:r w:rsidR="0024704E">
        <w:rPr>
          <w:kern w:val="22"/>
          <w:szCs w:val="22"/>
          <w:lang w:val="ru-RU"/>
        </w:rPr>
        <w:t>связанного с ними зонтичного</w:t>
      </w:r>
      <w:r w:rsidR="0024704E" w:rsidRPr="0024704E">
        <w:rPr>
          <w:kern w:val="22"/>
          <w:szCs w:val="22"/>
          <w:lang w:val="ru-RU"/>
        </w:rPr>
        <w:t xml:space="preserve"> </w:t>
      </w:r>
      <w:r w:rsidR="006536D4" w:rsidRPr="0024704E">
        <w:rPr>
          <w:kern w:val="22"/>
          <w:szCs w:val="22"/>
          <w:lang w:val="ru-RU"/>
        </w:rPr>
        <w:t>Глобально</w:t>
      </w:r>
      <w:r w:rsidR="0024704E">
        <w:rPr>
          <w:kern w:val="22"/>
          <w:szCs w:val="22"/>
          <w:lang w:val="ru-RU"/>
        </w:rPr>
        <w:t>го партнерства</w:t>
      </w:r>
      <w:r w:rsidR="006536D4" w:rsidRPr="0024704E">
        <w:rPr>
          <w:kern w:val="22"/>
          <w:szCs w:val="22"/>
          <w:lang w:val="ru-RU"/>
        </w:rPr>
        <w:t xml:space="preserve"> по </w:t>
      </w:r>
      <w:r w:rsidR="0024704E" w:rsidRPr="0024704E">
        <w:rPr>
          <w:kern w:val="22"/>
          <w:szCs w:val="22"/>
          <w:lang w:val="ru-RU"/>
        </w:rPr>
        <w:t>вопросам предпринимательства</w:t>
      </w:r>
      <w:r w:rsidR="006536D4" w:rsidRPr="0024704E">
        <w:rPr>
          <w:kern w:val="22"/>
          <w:szCs w:val="22"/>
          <w:lang w:val="ru-RU"/>
        </w:rPr>
        <w:t xml:space="preserve"> и биоразнообрази</w:t>
      </w:r>
      <w:r w:rsidR="0024704E" w:rsidRPr="0024704E">
        <w:rPr>
          <w:kern w:val="22"/>
          <w:szCs w:val="22"/>
          <w:lang w:val="ru-RU"/>
        </w:rPr>
        <w:t>я</w:t>
      </w:r>
      <w:r w:rsidR="006536D4" w:rsidRPr="0024704E">
        <w:rPr>
          <w:kern w:val="22"/>
          <w:szCs w:val="22"/>
          <w:lang w:val="ru-RU"/>
        </w:rPr>
        <w:t xml:space="preserve"> для обмена опытом и передовой практикой, прикоманди</w:t>
      </w:r>
      <w:r w:rsidR="0024704E">
        <w:rPr>
          <w:kern w:val="22"/>
          <w:szCs w:val="22"/>
          <w:lang w:val="ru-RU"/>
        </w:rPr>
        <w:t>рование финансового эксперта в с</w:t>
      </w:r>
      <w:r w:rsidR="006536D4" w:rsidRPr="0024704E">
        <w:rPr>
          <w:kern w:val="22"/>
          <w:szCs w:val="22"/>
          <w:lang w:val="ru-RU"/>
        </w:rPr>
        <w:t xml:space="preserve">екретариат Конвенции </w:t>
      </w:r>
      <w:r w:rsidR="0024704E">
        <w:rPr>
          <w:kern w:val="22"/>
          <w:szCs w:val="22"/>
          <w:lang w:val="ru-RU"/>
        </w:rPr>
        <w:t>и дальнейшая активизация</w:t>
      </w:r>
      <w:r w:rsidR="006536D4" w:rsidRPr="0024704E">
        <w:rPr>
          <w:kern w:val="22"/>
          <w:szCs w:val="22"/>
          <w:lang w:val="ru-RU"/>
        </w:rPr>
        <w:t xml:space="preserve"> сотрудничества с соответствующими организациями и инициативами, как указано выше, </w:t>
      </w:r>
      <w:r w:rsidR="0024704E">
        <w:rPr>
          <w:kern w:val="22"/>
          <w:szCs w:val="22"/>
          <w:lang w:val="ru-RU"/>
        </w:rPr>
        <w:t>должны</w:t>
      </w:r>
      <w:r w:rsidR="006536D4" w:rsidRPr="0024704E">
        <w:rPr>
          <w:kern w:val="22"/>
          <w:szCs w:val="22"/>
          <w:lang w:val="ru-RU"/>
        </w:rPr>
        <w:t xml:space="preserve"> привести к дальнейшему вовлечению в реализацию глобальной рамочной программы на пери</w:t>
      </w:r>
      <w:r w:rsidR="0024704E">
        <w:rPr>
          <w:kern w:val="22"/>
          <w:szCs w:val="22"/>
          <w:lang w:val="ru-RU"/>
        </w:rPr>
        <w:t>од после 2020 года предприятий,</w:t>
      </w:r>
      <w:r w:rsidR="006536D4" w:rsidRPr="0024704E">
        <w:rPr>
          <w:kern w:val="22"/>
          <w:szCs w:val="22"/>
          <w:lang w:val="ru-RU"/>
        </w:rPr>
        <w:t xml:space="preserve"> их ассоциаций и сетей на региональном и национальном уровнях в</w:t>
      </w:r>
      <w:r w:rsidR="0024704E" w:rsidRPr="0024704E">
        <w:rPr>
          <w:kern w:val="22"/>
          <w:szCs w:val="22"/>
          <w:lang w:val="ru-RU"/>
        </w:rPr>
        <w:t xml:space="preserve"> секторах экономики</w:t>
      </w:r>
      <w:r w:rsidR="006536D4" w:rsidRPr="0024704E">
        <w:rPr>
          <w:kern w:val="22"/>
          <w:szCs w:val="22"/>
          <w:lang w:val="ru-RU"/>
        </w:rPr>
        <w:t xml:space="preserve">, включая финансовый сектор, </w:t>
      </w:r>
      <w:r w:rsidR="0024704E">
        <w:rPr>
          <w:kern w:val="22"/>
          <w:szCs w:val="22"/>
          <w:lang w:val="ru-RU"/>
        </w:rPr>
        <w:t>на основе более согласованного и последовательного подхода к биоразнообразию.</w:t>
      </w:r>
      <w:r w:rsidR="006536D4" w:rsidRPr="0024704E">
        <w:rPr>
          <w:kern w:val="22"/>
          <w:szCs w:val="22"/>
          <w:lang w:val="ru-RU"/>
        </w:rPr>
        <w:t xml:space="preserve"> Кроме того, ожидается, что долгосрочный подход к </w:t>
      </w:r>
      <w:r w:rsidR="0024704E">
        <w:rPr>
          <w:kern w:val="22"/>
          <w:szCs w:val="22"/>
          <w:lang w:val="ru-RU"/>
        </w:rPr>
        <w:t>учету</w:t>
      </w:r>
      <w:r w:rsidR="006536D4" w:rsidRPr="0024704E">
        <w:rPr>
          <w:kern w:val="22"/>
          <w:szCs w:val="22"/>
          <w:lang w:val="ru-RU"/>
        </w:rPr>
        <w:t xml:space="preserve"> </w:t>
      </w:r>
      <w:r w:rsidR="0024704E">
        <w:rPr>
          <w:kern w:val="22"/>
          <w:szCs w:val="22"/>
          <w:lang w:val="ru-RU"/>
        </w:rPr>
        <w:t>проблематики</w:t>
      </w:r>
      <w:r w:rsidR="006536D4" w:rsidRPr="0024704E">
        <w:rPr>
          <w:kern w:val="22"/>
          <w:szCs w:val="22"/>
          <w:lang w:val="ru-RU"/>
        </w:rPr>
        <w:t xml:space="preserve"> биоразнообразия может способствовать лучшему согласованию действий</w:t>
      </w:r>
      <w:r w:rsidR="00946ED9">
        <w:rPr>
          <w:kern w:val="22"/>
          <w:szCs w:val="22"/>
          <w:lang w:val="ru-RU"/>
        </w:rPr>
        <w:t xml:space="preserve"> </w:t>
      </w:r>
      <w:r w:rsidR="006536D4" w:rsidRPr="0024704E">
        <w:rPr>
          <w:kern w:val="22"/>
          <w:szCs w:val="22"/>
          <w:lang w:val="ru-RU"/>
        </w:rPr>
        <w:t xml:space="preserve">соответствующих организаций системы </w:t>
      </w:r>
      <w:r w:rsidR="00946ED9">
        <w:rPr>
          <w:kern w:val="22"/>
          <w:szCs w:val="22"/>
          <w:lang w:val="ru-RU"/>
        </w:rPr>
        <w:t>Организации Объединенных Наций,</w:t>
      </w:r>
      <w:r w:rsidR="006536D4" w:rsidRPr="0024704E">
        <w:rPr>
          <w:kern w:val="22"/>
          <w:szCs w:val="22"/>
          <w:lang w:val="ru-RU"/>
        </w:rPr>
        <w:t xml:space="preserve"> других соответствующих межд</w:t>
      </w:r>
      <w:r w:rsidR="00946ED9">
        <w:rPr>
          <w:kern w:val="22"/>
          <w:szCs w:val="22"/>
          <w:lang w:val="ru-RU"/>
        </w:rPr>
        <w:t>ународных организаций и с</w:t>
      </w:r>
      <w:r w:rsidR="006536D4" w:rsidRPr="0024704E">
        <w:rPr>
          <w:kern w:val="22"/>
          <w:szCs w:val="22"/>
          <w:lang w:val="ru-RU"/>
        </w:rPr>
        <w:t xml:space="preserve">екретариата Конвенции </w:t>
      </w:r>
      <w:r w:rsidR="00946ED9">
        <w:rPr>
          <w:kern w:val="22"/>
          <w:szCs w:val="22"/>
          <w:lang w:val="ru-RU"/>
        </w:rPr>
        <w:t>по</w:t>
      </w:r>
      <w:r w:rsidR="006536D4" w:rsidRPr="0024704E">
        <w:rPr>
          <w:kern w:val="22"/>
          <w:szCs w:val="22"/>
          <w:lang w:val="ru-RU"/>
        </w:rPr>
        <w:t xml:space="preserve"> поддержке </w:t>
      </w:r>
      <w:r w:rsidR="00946ED9">
        <w:rPr>
          <w:kern w:val="22"/>
          <w:szCs w:val="22"/>
          <w:lang w:val="ru-RU"/>
        </w:rPr>
        <w:t>учета проблематики биоразнообразия</w:t>
      </w:r>
      <w:r w:rsidR="006536D4" w:rsidRPr="0024704E">
        <w:rPr>
          <w:kern w:val="22"/>
          <w:szCs w:val="22"/>
          <w:lang w:val="ru-RU"/>
        </w:rPr>
        <w:t>.</w:t>
      </w:r>
    </w:p>
    <w:p w14:paraId="6E32FF2F" w14:textId="3E43089D" w:rsidR="00662C62" w:rsidRPr="00B424DD" w:rsidRDefault="00B424DD" w:rsidP="00B424DD">
      <w:pPr>
        <w:pStyle w:val="Heading1"/>
        <w:suppressLineNumbers/>
        <w:tabs>
          <w:tab w:val="clear" w:pos="720"/>
          <w:tab w:val="left" w:pos="426"/>
        </w:tabs>
        <w:suppressAutoHyphens/>
        <w:spacing w:before="120"/>
        <w:ind w:left="1440"/>
        <w:rPr>
          <w:rFonts w:ascii="Times New Roman Bold" w:hAnsi="Times New Roman Bold"/>
          <w:kern w:val="22"/>
          <w:szCs w:val="22"/>
          <w:lang w:val="ru-RU"/>
        </w:rPr>
      </w:pPr>
      <w:r>
        <w:rPr>
          <w:rFonts w:ascii="Times New Roman Bold" w:hAnsi="Times New Roman Bold"/>
          <w:kern w:val="22"/>
          <w:szCs w:val="22"/>
        </w:rPr>
        <w:t>v</w:t>
      </w:r>
      <w:r w:rsidRPr="00B424DD">
        <w:rPr>
          <w:rFonts w:ascii="Times New Roman Bold" w:hAnsi="Times New Roman Bold"/>
          <w:kern w:val="22"/>
          <w:szCs w:val="22"/>
          <w:lang w:val="ru-RU"/>
        </w:rPr>
        <w:t>.</w:t>
      </w:r>
      <w:r w:rsidRPr="00B424DD">
        <w:rPr>
          <w:rFonts w:ascii="Times New Roman Bold" w:hAnsi="Times New Roman Bold"/>
          <w:kern w:val="22"/>
          <w:szCs w:val="22"/>
          <w:lang w:val="ru-RU"/>
        </w:rPr>
        <w:tab/>
      </w:r>
      <w:r w:rsidR="006536D4" w:rsidRPr="00B424DD">
        <w:rPr>
          <w:rFonts w:ascii="Times New Roman Bold" w:hAnsi="Times New Roman Bold"/>
          <w:kern w:val="22"/>
          <w:szCs w:val="22"/>
          <w:lang w:val="ru-RU"/>
        </w:rPr>
        <w:t>Предлагаемые элементы проекта рекомендации</w:t>
      </w:r>
    </w:p>
    <w:p w14:paraId="35749208" w14:textId="00E4B2A2" w:rsidR="00662C62" w:rsidRPr="006536D4" w:rsidRDefault="006536D4" w:rsidP="00662C62">
      <w:pPr>
        <w:pStyle w:val="Para10"/>
        <w:suppressLineNumbers/>
        <w:tabs>
          <w:tab w:val="clear" w:pos="360"/>
        </w:tabs>
        <w:suppressAutoHyphens/>
        <w:rPr>
          <w:iCs/>
          <w:kern w:val="22"/>
          <w:szCs w:val="22"/>
          <w:lang w:val="ru-RU"/>
        </w:rPr>
      </w:pPr>
      <w:r w:rsidRPr="006536D4">
        <w:rPr>
          <w:iCs/>
          <w:kern w:val="22"/>
          <w:szCs w:val="22"/>
          <w:lang w:val="ru-RU"/>
        </w:rPr>
        <w:t>Вспомогательному органу предлагается принять решение следующего содержания:</w:t>
      </w:r>
    </w:p>
    <w:p w14:paraId="5412FC5F" w14:textId="1E3D5119" w:rsidR="00662C62" w:rsidRPr="006536D4" w:rsidRDefault="006536D4" w:rsidP="00662C62">
      <w:pPr>
        <w:pStyle w:val="Para10"/>
        <w:numPr>
          <w:ilvl w:val="0"/>
          <w:numId w:val="0"/>
        </w:numPr>
        <w:suppressLineNumbers/>
        <w:suppressAutoHyphens/>
        <w:kinsoku w:val="0"/>
        <w:overflowPunct w:val="0"/>
        <w:autoSpaceDE w:val="0"/>
        <w:autoSpaceDN w:val="0"/>
        <w:adjustRightInd w:val="0"/>
        <w:snapToGrid w:val="0"/>
        <w:ind w:firstLine="720"/>
        <w:rPr>
          <w:iCs/>
          <w:kern w:val="22"/>
          <w:szCs w:val="22"/>
          <w:lang w:val="ru-RU"/>
        </w:rPr>
      </w:pPr>
      <w:r w:rsidRPr="006536D4">
        <w:rPr>
          <w:i/>
          <w:kern w:val="22"/>
          <w:szCs w:val="22"/>
          <w:lang w:val="ru-RU"/>
        </w:rPr>
        <w:t>Вспомогательный орган по осуществлению</w:t>
      </w:r>
      <w:r w:rsidR="00662C62" w:rsidRPr="006536D4">
        <w:rPr>
          <w:iCs/>
          <w:kern w:val="22"/>
          <w:szCs w:val="22"/>
          <w:lang w:val="ru-RU"/>
        </w:rPr>
        <w:t>,</w:t>
      </w:r>
    </w:p>
    <w:p w14:paraId="77689C94" w14:textId="45867303" w:rsidR="00662C62" w:rsidRPr="00AD77D1" w:rsidRDefault="00DE576E" w:rsidP="00662C62">
      <w:pPr>
        <w:pStyle w:val="StylePara1Kernat11pt"/>
        <w:suppressLineNumbers/>
        <w:suppressAutoHyphens/>
        <w:kinsoku w:val="0"/>
        <w:overflowPunct w:val="0"/>
        <w:autoSpaceDE w:val="0"/>
        <w:autoSpaceDN w:val="0"/>
        <w:adjustRightInd w:val="0"/>
        <w:snapToGrid w:val="0"/>
        <w:ind w:firstLine="720"/>
        <w:jc w:val="both"/>
        <w:rPr>
          <w:i/>
          <w:sz w:val="22"/>
          <w:szCs w:val="22"/>
          <w:lang w:val="ru-RU"/>
        </w:rPr>
      </w:pPr>
      <w:r w:rsidRPr="00AD77D1">
        <w:rPr>
          <w:i/>
          <w:sz w:val="22"/>
          <w:szCs w:val="22"/>
          <w:lang w:val="ru-RU"/>
        </w:rPr>
        <w:t>ссылаясь</w:t>
      </w:r>
      <w:r w:rsidR="00662C62" w:rsidRPr="00AD77D1">
        <w:rPr>
          <w:i/>
          <w:sz w:val="22"/>
          <w:szCs w:val="22"/>
          <w:lang w:val="ru-RU"/>
        </w:rPr>
        <w:t xml:space="preserve"> </w:t>
      </w:r>
      <w:r w:rsidRPr="00AD77D1">
        <w:rPr>
          <w:iCs/>
          <w:sz w:val="22"/>
          <w:szCs w:val="22"/>
          <w:lang w:val="ru-RU"/>
        </w:rPr>
        <w:t>на решение Конференции Сторон, принятое на ее 14-м совещании, о</w:t>
      </w:r>
      <w:r w:rsidR="00AD77D1" w:rsidRPr="00AD77D1">
        <w:rPr>
          <w:iCs/>
          <w:sz w:val="22"/>
          <w:szCs w:val="22"/>
          <w:lang w:val="ru-RU"/>
        </w:rPr>
        <w:t xml:space="preserve"> создании долгосрочного стратегического подхода к учету проблематики биоразнообразия, о его дальнейшей разработке усилиями неформальной консультативной группы и о рассмотрении рекомендаций</w:t>
      </w:r>
      <w:r w:rsidR="00AD77D1">
        <w:rPr>
          <w:iCs/>
          <w:sz w:val="22"/>
          <w:szCs w:val="22"/>
          <w:lang w:val="ru-RU"/>
        </w:rPr>
        <w:t xml:space="preserve"> этой группы</w:t>
      </w:r>
      <w:r w:rsidR="00AD77D1" w:rsidRPr="00AD77D1">
        <w:rPr>
          <w:iCs/>
          <w:sz w:val="22"/>
          <w:szCs w:val="22"/>
          <w:lang w:val="ru-RU"/>
        </w:rPr>
        <w:t xml:space="preserve"> относительно путей надлежащего отражения </w:t>
      </w:r>
      <w:r w:rsidR="00474E03">
        <w:rPr>
          <w:iCs/>
          <w:sz w:val="22"/>
          <w:szCs w:val="22"/>
          <w:lang w:val="ru-RU"/>
        </w:rPr>
        <w:t xml:space="preserve">вопросов учета </w:t>
      </w:r>
      <w:r w:rsidR="00AD77D1" w:rsidRPr="00AD77D1">
        <w:rPr>
          <w:iCs/>
          <w:sz w:val="22"/>
          <w:szCs w:val="22"/>
          <w:lang w:val="ru-RU"/>
        </w:rPr>
        <w:t>проблематики биоразнообразия в глобальн</w:t>
      </w:r>
      <w:r w:rsidR="00AD77D1">
        <w:rPr>
          <w:iCs/>
          <w:sz w:val="22"/>
          <w:szCs w:val="22"/>
          <w:lang w:val="ru-RU"/>
        </w:rPr>
        <w:t>ой</w:t>
      </w:r>
      <w:r w:rsidR="00AD77D1" w:rsidRPr="00AD77D1">
        <w:rPr>
          <w:iCs/>
          <w:sz w:val="22"/>
          <w:szCs w:val="22"/>
          <w:lang w:val="ru-RU"/>
        </w:rPr>
        <w:t xml:space="preserve"> рамочн</w:t>
      </w:r>
      <w:r w:rsidR="00AD77D1">
        <w:rPr>
          <w:iCs/>
          <w:sz w:val="22"/>
          <w:szCs w:val="22"/>
          <w:lang w:val="ru-RU"/>
        </w:rPr>
        <w:t>ой</w:t>
      </w:r>
      <w:r w:rsidR="00AD77D1" w:rsidRPr="00AD77D1">
        <w:rPr>
          <w:iCs/>
          <w:sz w:val="22"/>
          <w:szCs w:val="22"/>
          <w:lang w:val="ru-RU"/>
        </w:rPr>
        <w:t xml:space="preserve"> программ</w:t>
      </w:r>
      <w:r w:rsidR="00AD77D1">
        <w:rPr>
          <w:iCs/>
          <w:sz w:val="22"/>
          <w:szCs w:val="22"/>
          <w:lang w:val="ru-RU"/>
        </w:rPr>
        <w:t>е</w:t>
      </w:r>
      <w:r w:rsidR="00AD77D1" w:rsidRPr="00AD77D1">
        <w:rPr>
          <w:iCs/>
          <w:sz w:val="22"/>
          <w:szCs w:val="22"/>
          <w:lang w:val="ru-RU"/>
        </w:rPr>
        <w:t xml:space="preserve"> в области биоразнообразия на период после 2020 года</w:t>
      </w:r>
      <w:r w:rsidR="00662C62" w:rsidRPr="00AD77D1">
        <w:rPr>
          <w:rStyle w:val="FootnoteReference"/>
          <w:iCs/>
          <w:szCs w:val="22"/>
          <w:lang w:val="ru-RU"/>
        </w:rPr>
        <w:footnoteReference w:id="19"/>
      </w:r>
      <w:r w:rsidR="00AD77D1" w:rsidRPr="00AD77D1">
        <w:rPr>
          <w:iCs/>
          <w:sz w:val="22"/>
          <w:szCs w:val="22"/>
          <w:lang w:val="ru-RU"/>
        </w:rPr>
        <w:t>,</w:t>
      </w:r>
    </w:p>
    <w:p w14:paraId="034BD254" w14:textId="7C703041" w:rsidR="00662C62" w:rsidRPr="00AD77D1" w:rsidRDefault="00AD77D1" w:rsidP="00662C62">
      <w:pPr>
        <w:pStyle w:val="StylePara1Kernat11pt"/>
        <w:suppressLineNumbers/>
        <w:suppressAutoHyphens/>
        <w:kinsoku w:val="0"/>
        <w:overflowPunct w:val="0"/>
        <w:autoSpaceDE w:val="0"/>
        <w:autoSpaceDN w:val="0"/>
        <w:adjustRightInd w:val="0"/>
        <w:snapToGrid w:val="0"/>
        <w:ind w:firstLine="720"/>
        <w:jc w:val="both"/>
        <w:rPr>
          <w:i/>
          <w:snapToGrid/>
          <w:sz w:val="22"/>
          <w:szCs w:val="22"/>
          <w:lang w:val="ru-RU"/>
        </w:rPr>
      </w:pPr>
      <w:r w:rsidRPr="00AD77D1">
        <w:rPr>
          <w:i/>
          <w:sz w:val="22"/>
          <w:szCs w:val="22"/>
          <w:lang w:val="ru-RU"/>
        </w:rPr>
        <w:t xml:space="preserve">приветствуя с признательностью </w:t>
      </w:r>
      <w:r w:rsidRPr="00AD77D1">
        <w:rPr>
          <w:sz w:val="22"/>
          <w:szCs w:val="22"/>
          <w:lang w:val="ru-RU"/>
        </w:rPr>
        <w:t>работу Неформальной консультативной группы по учету проблематики биоразнообразия, созданной в соответствии с решением</w:t>
      </w:r>
      <w:r w:rsidR="00662C62" w:rsidRPr="00AD77D1">
        <w:rPr>
          <w:sz w:val="22"/>
          <w:szCs w:val="22"/>
          <w:lang w:val="ru-RU"/>
        </w:rPr>
        <w:t xml:space="preserve"> 14/3, </w:t>
      </w:r>
      <w:r w:rsidRPr="00AD77D1">
        <w:rPr>
          <w:sz w:val="22"/>
          <w:szCs w:val="22"/>
          <w:lang w:val="ru-RU"/>
        </w:rPr>
        <w:t>как было указано в докладе о ходе работы, представленном Исполнительным се</w:t>
      </w:r>
      <w:r w:rsidR="004F7B9A">
        <w:rPr>
          <w:sz w:val="22"/>
          <w:szCs w:val="22"/>
          <w:lang w:val="ru-RU"/>
        </w:rPr>
        <w:t>кр</w:t>
      </w:r>
      <w:r w:rsidRPr="00AD77D1">
        <w:rPr>
          <w:sz w:val="22"/>
          <w:szCs w:val="22"/>
          <w:lang w:val="ru-RU"/>
        </w:rPr>
        <w:t>етарем Вспомогательному органу по осуществлению на его третьем совещании</w:t>
      </w:r>
      <w:r w:rsidR="00662C62" w:rsidRPr="00AD77D1">
        <w:rPr>
          <w:rStyle w:val="FootnoteReference"/>
          <w:iCs/>
          <w:szCs w:val="22"/>
          <w:lang w:val="ru-RU"/>
        </w:rPr>
        <w:footnoteReference w:id="20"/>
      </w:r>
      <w:r w:rsidRPr="00AD77D1">
        <w:rPr>
          <w:sz w:val="22"/>
          <w:szCs w:val="22"/>
          <w:lang w:val="ru-RU"/>
        </w:rPr>
        <w:t>,</w:t>
      </w:r>
    </w:p>
    <w:p w14:paraId="0ED09E09" w14:textId="0E4D4616" w:rsidR="00662C62" w:rsidRPr="00DD6160" w:rsidRDefault="00AD77D1" w:rsidP="00593E7B">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sz w:val="22"/>
          <w:szCs w:val="22"/>
          <w:lang w:val="ru-RU"/>
        </w:rPr>
      </w:pPr>
      <w:r w:rsidRPr="00BD14A1">
        <w:rPr>
          <w:i/>
          <w:sz w:val="22"/>
          <w:szCs w:val="22"/>
          <w:lang w:val="ru-RU"/>
        </w:rPr>
        <w:t>предлагает</w:t>
      </w:r>
      <w:r w:rsidR="00662C62" w:rsidRPr="00BD14A1">
        <w:rPr>
          <w:i/>
          <w:sz w:val="22"/>
          <w:szCs w:val="22"/>
          <w:lang w:val="ru-RU"/>
        </w:rPr>
        <w:t xml:space="preserve"> </w:t>
      </w:r>
      <w:r w:rsidR="004F7B9A" w:rsidRPr="00BD14A1">
        <w:rPr>
          <w:iCs/>
          <w:sz w:val="22"/>
          <w:szCs w:val="22"/>
          <w:lang w:val="ru-RU"/>
        </w:rPr>
        <w:t xml:space="preserve">сопредседателям Рабочей группы открытого состава </w:t>
      </w:r>
      <w:r w:rsidR="00F72BA5" w:rsidRPr="00BD14A1">
        <w:rPr>
          <w:iCs/>
          <w:sz w:val="22"/>
          <w:szCs w:val="22"/>
          <w:lang w:val="ru-RU"/>
        </w:rPr>
        <w:t xml:space="preserve">по подготовке глобальной рамочной программы в области биоразнообразия на период после 2020 года </w:t>
      </w:r>
      <w:r w:rsidR="00BD14A1" w:rsidRPr="00BD14A1">
        <w:rPr>
          <w:iCs/>
          <w:sz w:val="22"/>
          <w:szCs w:val="22"/>
          <w:lang w:val="ru-RU"/>
        </w:rPr>
        <w:t xml:space="preserve">и Рабочей группы открытого состава на </w:t>
      </w:r>
      <w:r w:rsidR="00350683">
        <w:rPr>
          <w:iCs/>
          <w:sz w:val="22"/>
          <w:szCs w:val="22"/>
          <w:lang w:val="ru-RU"/>
        </w:rPr>
        <w:t>ее</w:t>
      </w:r>
      <w:r w:rsidR="00BD14A1" w:rsidRPr="00BD14A1">
        <w:rPr>
          <w:iCs/>
          <w:sz w:val="22"/>
          <w:szCs w:val="22"/>
          <w:lang w:val="ru-RU"/>
        </w:rPr>
        <w:t xml:space="preserve"> третьем совещании </w:t>
      </w:r>
      <w:r w:rsidR="00350683">
        <w:rPr>
          <w:iCs/>
          <w:sz w:val="22"/>
          <w:szCs w:val="22"/>
          <w:lang w:val="ru-RU"/>
        </w:rPr>
        <w:t>учесть</w:t>
      </w:r>
      <w:r w:rsidR="00BD14A1">
        <w:rPr>
          <w:iCs/>
          <w:sz w:val="22"/>
          <w:szCs w:val="22"/>
          <w:lang w:val="ru-RU"/>
        </w:rPr>
        <w:t xml:space="preserve"> рекомендации</w:t>
      </w:r>
      <w:r w:rsidR="00BD14A1" w:rsidRPr="00BD14A1">
        <w:rPr>
          <w:iCs/>
          <w:sz w:val="22"/>
          <w:szCs w:val="22"/>
          <w:lang w:val="ru-RU"/>
        </w:rPr>
        <w:t xml:space="preserve"> Неофициальной консультативной группы относительно</w:t>
      </w:r>
      <w:r w:rsidR="00BD14A1" w:rsidRPr="00AD77D1">
        <w:rPr>
          <w:iCs/>
          <w:sz w:val="22"/>
          <w:szCs w:val="22"/>
          <w:lang w:val="ru-RU"/>
        </w:rPr>
        <w:t xml:space="preserve"> путей надлежащего отражени</w:t>
      </w:r>
      <w:r w:rsidR="00350683">
        <w:rPr>
          <w:iCs/>
          <w:sz w:val="22"/>
          <w:szCs w:val="22"/>
          <w:lang w:val="ru-RU"/>
        </w:rPr>
        <w:t xml:space="preserve">я </w:t>
      </w:r>
      <w:r w:rsidR="00474E03">
        <w:rPr>
          <w:iCs/>
          <w:sz w:val="22"/>
          <w:szCs w:val="22"/>
          <w:lang w:val="ru-RU"/>
        </w:rPr>
        <w:t xml:space="preserve">вопроса об учете </w:t>
      </w:r>
      <w:r w:rsidR="00350683">
        <w:rPr>
          <w:iCs/>
          <w:sz w:val="22"/>
          <w:szCs w:val="22"/>
          <w:lang w:val="ru-RU"/>
        </w:rPr>
        <w:t>проблематики биоразнообразия при разработке</w:t>
      </w:r>
      <w:r w:rsidR="00BD14A1" w:rsidRPr="00AD77D1">
        <w:rPr>
          <w:iCs/>
          <w:sz w:val="22"/>
          <w:szCs w:val="22"/>
          <w:lang w:val="ru-RU"/>
        </w:rPr>
        <w:t xml:space="preserve"> глобальн</w:t>
      </w:r>
      <w:r w:rsidR="00BD14A1">
        <w:rPr>
          <w:iCs/>
          <w:sz w:val="22"/>
          <w:szCs w:val="22"/>
          <w:lang w:val="ru-RU"/>
        </w:rPr>
        <w:t>ой</w:t>
      </w:r>
      <w:r w:rsidR="00BD14A1" w:rsidRPr="00AD77D1">
        <w:rPr>
          <w:iCs/>
          <w:sz w:val="22"/>
          <w:szCs w:val="22"/>
          <w:lang w:val="ru-RU"/>
        </w:rPr>
        <w:t xml:space="preserve"> рамочн</w:t>
      </w:r>
      <w:r w:rsidR="00BD14A1">
        <w:rPr>
          <w:iCs/>
          <w:sz w:val="22"/>
          <w:szCs w:val="22"/>
          <w:lang w:val="ru-RU"/>
        </w:rPr>
        <w:t>ой</w:t>
      </w:r>
      <w:r w:rsidR="00BD14A1" w:rsidRPr="00AD77D1">
        <w:rPr>
          <w:iCs/>
          <w:sz w:val="22"/>
          <w:szCs w:val="22"/>
          <w:lang w:val="ru-RU"/>
        </w:rPr>
        <w:t xml:space="preserve"> программ</w:t>
      </w:r>
      <w:r w:rsidR="00350683">
        <w:rPr>
          <w:iCs/>
          <w:sz w:val="22"/>
          <w:szCs w:val="22"/>
          <w:lang w:val="ru-RU"/>
        </w:rPr>
        <w:t>ы</w:t>
      </w:r>
      <w:r w:rsidR="00BD14A1" w:rsidRPr="00AD77D1">
        <w:rPr>
          <w:iCs/>
          <w:sz w:val="22"/>
          <w:szCs w:val="22"/>
          <w:lang w:val="ru-RU"/>
        </w:rPr>
        <w:t xml:space="preserve"> в области биоразнообразия на период после 2020 года</w:t>
      </w:r>
      <w:r w:rsidR="00350683">
        <w:rPr>
          <w:iCs/>
          <w:sz w:val="22"/>
          <w:szCs w:val="22"/>
          <w:lang w:val="ru-RU"/>
        </w:rPr>
        <w:t xml:space="preserve">, изложенные в </w:t>
      </w:r>
      <w:r w:rsidR="00350683" w:rsidRPr="00350683">
        <w:rPr>
          <w:iCs/>
          <w:sz w:val="22"/>
          <w:szCs w:val="22"/>
          <w:lang w:val="ru-RU"/>
        </w:rPr>
        <w:t>приложении</w:t>
      </w:r>
      <w:r w:rsidR="00BD14A1" w:rsidRPr="00350683">
        <w:rPr>
          <w:iCs/>
          <w:sz w:val="22"/>
          <w:szCs w:val="22"/>
          <w:lang w:val="ru-RU"/>
        </w:rPr>
        <w:t xml:space="preserve"> </w:t>
      </w:r>
      <w:r w:rsidR="00350683" w:rsidRPr="00350683">
        <w:rPr>
          <w:iCs/>
          <w:sz w:val="22"/>
          <w:szCs w:val="22"/>
          <w:lang w:val="ru-RU"/>
        </w:rPr>
        <w:t>I к настоящему проекту рекомендации</w:t>
      </w:r>
      <w:r w:rsidR="00350683" w:rsidRPr="00DD6160">
        <w:rPr>
          <w:iCs/>
          <w:sz w:val="22"/>
          <w:szCs w:val="22"/>
          <w:lang w:val="ru-RU"/>
        </w:rPr>
        <w:t>;</w:t>
      </w:r>
    </w:p>
    <w:p w14:paraId="744B779D" w14:textId="7E648D70" w:rsidR="00662C62" w:rsidRPr="00350683" w:rsidRDefault="00350683" w:rsidP="00593E7B">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iCs/>
          <w:sz w:val="22"/>
          <w:szCs w:val="22"/>
          <w:lang w:val="ru-RU"/>
        </w:rPr>
      </w:pPr>
      <w:r w:rsidRPr="00350683">
        <w:rPr>
          <w:i/>
          <w:sz w:val="22"/>
          <w:szCs w:val="22"/>
          <w:lang w:val="ru-RU"/>
        </w:rPr>
        <w:t>рекомендует</w:t>
      </w:r>
      <w:r w:rsidR="00662C62" w:rsidRPr="00350683">
        <w:rPr>
          <w:sz w:val="22"/>
          <w:szCs w:val="22"/>
          <w:lang w:val="ru-RU"/>
        </w:rPr>
        <w:t xml:space="preserve"> </w:t>
      </w:r>
      <w:r w:rsidRPr="00350683">
        <w:rPr>
          <w:sz w:val="22"/>
          <w:szCs w:val="22"/>
          <w:lang w:val="ru-RU"/>
        </w:rPr>
        <w:t>Конференции Сторон на ее 15-м совещании принять решение следующего содержания</w:t>
      </w:r>
      <w:r w:rsidR="00662C62" w:rsidRPr="00350683">
        <w:rPr>
          <w:sz w:val="22"/>
          <w:szCs w:val="22"/>
          <w:lang w:val="ru-RU"/>
        </w:rPr>
        <w:t>:</w:t>
      </w:r>
    </w:p>
    <w:p w14:paraId="0E38C9A9" w14:textId="0907D411" w:rsidR="00662C62" w:rsidRPr="00474E03" w:rsidRDefault="00350683" w:rsidP="00662C62">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ru-RU"/>
        </w:rPr>
      </w:pPr>
      <w:r w:rsidRPr="00474E03">
        <w:rPr>
          <w:i/>
          <w:iCs/>
          <w:sz w:val="22"/>
          <w:szCs w:val="22"/>
          <w:lang w:val="ru-RU"/>
        </w:rPr>
        <w:t>Конференция Сторон</w:t>
      </w:r>
      <w:r w:rsidR="00662C62" w:rsidRPr="00474E03">
        <w:rPr>
          <w:sz w:val="22"/>
          <w:szCs w:val="22"/>
          <w:lang w:val="ru-RU"/>
        </w:rPr>
        <w:t>,</w:t>
      </w:r>
    </w:p>
    <w:p w14:paraId="339D032E" w14:textId="746C179C" w:rsidR="00662C62" w:rsidRPr="00474E03" w:rsidRDefault="00474E03" w:rsidP="00662C62">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ru-RU"/>
        </w:rPr>
      </w:pPr>
      <w:r>
        <w:rPr>
          <w:i/>
          <w:sz w:val="22"/>
          <w:szCs w:val="22"/>
          <w:lang w:val="ru-RU"/>
        </w:rPr>
        <w:t>подтверждая</w:t>
      </w:r>
      <w:r w:rsidR="00662C62" w:rsidRPr="00474E03">
        <w:rPr>
          <w:i/>
          <w:sz w:val="22"/>
          <w:szCs w:val="22"/>
          <w:lang w:val="ru-RU"/>
        </w:rPr>
        <w:t xml:space="preserve"> </w:t>
      </w:r>
      <w:r w:rsidR="00350683" w:rsidRPr="00474E03">
        <w:rPr>
          <w:iCs/>
          <w:sz w:val="22"/>
          <w:szCs w:val="22"/>
          <w:lang w:val="ru-RU"/>
        </w:rPr>
        <w:t xml:space="preserve">критически важное значение учета проблематики биоразнообразия на всех уровнях </w:t>
      </w:r>
      <w:r w:rsidR="0049381E">
        <w:rPr>
          <w:iCs/>
          <w:sz w:val="22"/>
          <w:szCs w:val="22"/>
          <w:lang w:val="ru-RU"/>
        </w:rPr>
        <w:t>государственного управления</w:t>
      </w:r>
      <w:r w:rsidR="00350683" w:rsidRPr="00474E03">
        <w:rPr>
          <w:iCs/>
          <w:sz w:val="22"/>
          <w:szCs w:val="22"/>
          <w:lang w:val="ru-RU"/>
        </w:rPr>
        <w:t xml:space="preserve">, во всех </w:t>
      </w:r>
      <w:r w:rsidRPr="00474E03">
        <w:rPr>
          <w:iCs/>
          <w:sz w:val="22"/>
          <w:szCs w:val="22"/>
          <w:lang w:val="ru-RU"/>
        </w:rPr>
        <w:t xml:space="preserve">слоях общества и во всех </w:t>
      </w:r>
      <w:r w:rsidR="00DC7254">
        <w:rPr>
          <w:iCs/>
          <w:sz w:val="22"/>
          <w:szCs w:val="22"/>
          <w:lang w:val="ru-RU"/>
        </w:rPr>
        <w:t>секторах</w:t>
      </w:r>
      <w:r w:rsidRPr="00474E03">
        <w:rPr>
          <w:iCs/>
          <w:sz w:val="22"/>
          <w:szCs w:val="22"/>
          <w:lang w:val="ru-RU"/>
        </w:rPr>
        <w:t xml:space="preserve"> экономики для достижения целей Конвенции и насущную необходимость надлежащего отражения вопросов учета проблематики биоразнообразия при осуществлении  глобальной рамочной программы в области биоразнообразия на период после 2020 года</w:t>
      </w:r>
      <w:r w:rsidR="00662C62" w:rsidRPr="00474E03">
        <w:rPr>
          <w:iCs/>
          <w:sz w:val="22"/>
          <w:szCs w:val="22"/>
          <w:lang w:val="ru-RU"/>
        </w:rPr>
        <w:t>,</w:t>
      </w:r>
    </w:p>
    <w:p w14:paraId="298FCAB0" w14:textId="3E96AE60" w:rsidR="00662C62" w:rsidRPr="00C1135F" w:rsidRDefault="00474E03" w:rsidP="00662C62">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ru-RU"/>
        </w:rPr>
      </w:pPr>
      <w:r w:rsidRPr="00C1135F">
        <w:rPr>
          <w:i/>
          <w:sz w:val="22"/>
          <w:szCs w:val="22"/>
          <w:lang w:val="ru-RU"/>
        </w:rPr>
        <w:t xml:space="preserve">подчеркивая </w:t>
      </w:r>
      <w:r w:rsidRPr="00C1135F">
        <w:rPr>
          <w:sz w:val="22"/>
          <w:szCs w:val="22"/>
          <w:lang w:val="ru-RU"/>
        </w:rPr>
        <w:t xml:space="preserve">важность активизации действий по учету проблематики биоразнообразия для обеспечения фундаментального преобразования, необходимого для реализации </w:t>
      </w:r>
      <w:r w:rsidR="00C1135F" w:rsidRPr="00C1135F">
        <w:rPr>
          <w:sz w:val="22"/>
          <w:szCs w:val="22"/>
          <w:lang w:val="ru-RU"/>
        </w:rPr>
        <w:t>Концепции на период до 2050 года</w:t>
      </w:r>
      <w:r w:rsidR="00662C62" w:rsidRPr="00C1135F">
        <w:rPr>
          <w:iCs/>
          <w:sz w:val="22"/>
          <w:szCs w:val="22"/>
          <w:lang w:val="ru-RU"/>
        </w:rPr>
        <w:t>,</w:t>
      </w:r>
    </w:p>
    <w:p w14:paraId="0C5F86A6" w14:textId="0640E006" w:rsidR="00662C62" w:rsidRPr="00C1135F" w:rsidRDefault="00C1135F" w:rsidP="00C1135F">
      <w:pPr>
        <w:pStyle w:val="StylePara1Kernat11pt"/>
        <w:suppressLineNumbers/>
        <w:suppressAutoHyphens/>
        <w:kinsoku w:val="0"/>
        <w:overflowPunct w:val="0"/>
        <w:autoSpaceDE w:val="0"/>
        <w:autoSpaceDN w:val="0"/>
        <w:adjustRightInd w:val="0"/>
        <w:snapToGrid w:val="0"/>
        <w:ind w:left="720" w:firstLine="720"/>
        <w:jc w:val="both"/>
        <w:rPr>
          <w:i/>
          <w:sz w:val="22"/>
          <w:szCs w:val="22"/>
          <w:lang w:val="ru-RU"/>
        </w:rPr>
      </w:pPr>
      <w:r w:rsidRPr="00C1135F">
        <w:rPr>
          <w:i/>
          <w:sz w:val="22"/>
          <w:szCs w:val="22"/>
          <w:lang w:val="ru-RU"/>
        </w:rPr>
        <w:t xml:space="preserve">также подтверждая </w:t>
      </w:r>
      <w:r w:rsidRPr="00C1135F">
        <w:rPr>
          <w:iCs/>
          <w:sz w:val="22"/>
          <w:szCs w:val="22"/>
          <w:lang w:val="ru-RU"/>
        </w:rPr>
        <w:t>роль и важность долгосрочного стратегического подхода к учету проблематики биоразнообразия в качестве ключевого компонента эффективной борьбы с утратой биоразнообразия на всех уровнях в ближайшее десятилетие</w:t>
      </w:r>
      <w:r>
        <w:rPr>
          <w:iCs/>
          <w:sz w:val="22"/>
          <w:szCs w:val="22"/>
          <w:lang w:val="ru-RU"/>
        </w:rPr>
        <w:t>,</w:t>
      </w:r>
    </w:p>
    <w:p w14:paraId="47BD576F" w14:textId="1E19C204" w:rsidR="00662C62" w:rsidRPr="00831CBD"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DD6160">
        <w:rPr>
          <w:iCs/>
          <w:sz w:val="22"/>
          <w:szCs w:val="22"/>
          <w:lang w:val="ru-RU"/>
        </w:rPr>
        <w:t>1.</w:t>
      </w:r>
      <w:r w:rsidRPr="00831CBD">
        <w:rPr>
          <w:iCs/>
          <w:sz w:val="22"/>
          <w:szCs w:val="22"/>
          <w:lang w:val="ru-RU"/>
        </w:rPr>
        <w:tab/>
      </w:r>
      <w:r w:rsidR="00C1135F" w:rsidRPr="00831CBD">
        <w:rPr>
          <w:i/>
          <w:sz w:val="22"/>
          <w:szCs w:val="22"/>
          <w:lang w:val="ru-RU"/>
        </w:rPr>
        <w:t xml:space="preserve">приветствует </w:t>
      </w:r>
      <w:r w:rsidR="00C1135F" w:rsidRPr="00831CBD">
        <w:rPr>
          <w:iCs/>
          <w:sz w:val="22"/>
          <w:szCs w:val="22"/>
          <w:lang w:val="ru-RU"/>
        </w:rPr>
        <w:t>работу Неофициальной консультативной группы по учету проблематики биоразнообразия, отраженную в докладе о ходе работы, представленном Исполнительным секретарем Вспомогательному органу по осуществлению на его третьем совещании;</w:t>
      </w:r>
    </w:p>
    <w:p w14:paraId="45D021F4" w14:textId="56DAEC24" w:rsidR="00662C62" w:rsidRPr="00831CBD"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831CBD">
        <w:rPr>
          <w:iCs/>
          <w:snapToGrid/>
          <w:sz w:val="22"/>
          <w:szCs w:val="22"/>
          <w:lang w:val="ru-RU"/>
        </w:rPr>
        <w:t>2.</w:t>
      </w:r>
      <w:r w:rsidRPr="00831CBD">
        <w:rPr>
          <w:iCs/>
          <w:snapToGrid/>
          <w:sz w:val="22"/>
          <w:szCs w:val="22"/>
          <w:lang w:val="ru-RU"/>
        </w:rPr>
        <w:tab/>
      </w:r>
      <w:r w:rsidR="00C1135F" w:rsidRPr="00831CBD">
        <w:rPr>
          <w:i/>
          <w:snapToGrid/>
          <w:sz w:val="22"/>
          <w:szCs w:val="22"/>
          <w:lang w:val="ru-RU"/>
        </w:rPr>
        <w:t>утверждает</w:t>
      </w:r>
      <w:r w:rsidRPr="00831CBD">
        <w:rPr>
          <w:i/>
          <w:snapToGrid/>
          <w:sz w:val="22"/>
          <w:szCs w:val="22"/>
          <w:lang w:val="ru-RU"/>
        </w:rPr>
        <w:t xml:space="preserve"> </w:t>
      </w:r>
      <w:r w:rsidR="00831CBD" w:rsidRPr="00831CBD">
        <w:rPr>
          <w:iCs/>
          <w:snapToGrid/>
          <w:sz w:val="22"/>
          <w:szCs w:val="22"/>
          <w:lang w:val="ru-RU"/>
        </w:rPr>
        <w:t xml:space="preserve">долгосрочный подход к учету проблематики биоразнообразия, представленный в приложении </w:t>
      </w:r>
      <w:r w:rsidRPr="00831CBD">
        <w:rPr>
          <w:iCs/>
          <w:snapToGrid/>
          <w:sz w:val="22"/>
          <w:szCs w:val="22"/>
          <w:lang w:val="ru-RU"/>
        </w:rPr>
        <w:t xml:space="preserve">II </w:t>
      </w:r>
      <w:r w:rsidR="00831CBD" w:rsidRPr="00831CBD">
        <w:rPr>
          <w:iCs/>
          <w:snapToGrid/>
          <w:sz w:val="22"/>
          <w:szCs w:val="22"/>
          <w:lang w:val="ru-RU"/>
        </w:rPr>
        <w:t>к настоящему решению</w:t>
      </w:r>
      <w:r w:rsidRPr="00831CBD">
        <w:rPr>
          <w:iCs/>
          <w:snapToGrid/>
          <w:sz w:val="22"/>
          <w:szCs w:val="22"/>
          <w:lang w:val="ru-RU"/>
        </w:rPr>
        <w:t>;</w:t>
      </w:r>
    </w:p>
    <w:p w14:paraId="5CB3654E" w14:textId="3B8FD0C2" w:rsidR="00662C62" w:rsidRPr="00831CBD"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831CBD">
        <w:rPr>
          <w:iCs/>
          <w:snapToGrid/>
          <w:sz w:val="22"/>
          <w:szCs w:val="22"/>
          <w:lang w:val="ru-RU"/>
        </w:rPr>
        <w:t>3.</w:t>
      </w:r>
      <w:r w:rsidRPr="00831CBD">
        <w:rPr>
          <w:iCs/>
          <w:snapToGrid/>
          <w:sz w:val="22"/>
          <w:szCs w:val="22"/>
          <w:lang w:val="ru-RU"/>
        </w:rPr>
        <w:tab/>
      </w:r>
      <w:r w:rsidR="00831CBD" w:rsidRPr="00831CBD">
        <w:rPr>
          <w:i/>
          <w:snapToGrid/>
          <w:sz w:val="22"/>
          <w:szCs w:val="22"/>
          <w:lang w:val="ru-RU"/>
        </w:rPr>
        <w:t>предлагает</w:t>
      </w:r>
      <w:r w:rsidRPr="00831CBD">
        <w:rPr>
          <w:iCs/>
          <w:snapToGrid/>
          <w:sz w:val="22"/>
          <w:szCs w:val="22"/>
          <w:lang w:val="ru-RU"/>
        </w:rPr>
        <w:t xml:space="preserve"> </w:t>
      </w:r>
      <w:r w:rsidR="00831CBD" w:rsidRPr="00831CBD">
        <w:rPr>
          <w:iCs/>
          <w:snapToGrid/>
          <w:sz w:val="22"/>
          <w:szCs w:val="22"/>
          <w:lang w:val="ru-RU"/>
        </w:rPr>
        <w:t xml:space="preserve">Сторонам и другим правительствам на всех уровнях, а также деловым кругам, гражданскому сообществу, коренным народам и местным общинам и соответствующим субъектам деятельности использовать долгосрочный подход к учету проблематики биоразнообразия в качестве дополнительного руководства </w:t>
      </w:r>
      <w:r w:rsidR="00831CBD">
        <w:rPr>
          <w:iCs/>
          <w:snapToGrid/>
          <w:sz w:val="22"/>
          <w:szCs w:val="22"/>
          <w:lang w:val="ru-RU"/>
        </w:rPr>
        <w:t>по</w:t>
      </w:r>
      <w:r w:rsidR="00831CBD" w:rsidRPr="00831CBD">
        <w:rPr>
          <w:iCs/>
          <w:snapToGrid/>
          <w:sz w:val="22"/>
          <w:szCs w:val="22"/>
          <w:lang w:val="ru-RU"/>
        </w:rPr>
        <w:t xml:space="preserve"> осуществлению элементов </w:t>
      </w:r>
      <w:r w:rsidR="00831CBD" w:rsidRPr="00831CBD">
        <w:rPr>
          <w:sz w:val="22"/>
          <w:szCs w:val="22"/>
          <w:lang w:val="ru-RU"/>
        </w:rPr>
        <w:t>глобальной рамочной программ</w:t>
      </w:r>
      <w:r w:rsidR="00831CBD">
        <w:rPr>
          <w:sz w:val="22"/>
          <w:szCs w:val="22"/>
          <w:lang w:val="ru-RU"/>
        </w:rPr>
        <w:t>ы</w:t>
      </w:r>
      <w:r w:rsidR="00831CBD" w:rsidRPr="00831CBD">
        <w:rPr>
          <w:sz w:val="22"/>
          <w:szCs w:val="22"/>
          <w:lang w:val="ru-RU"/>
        </w:rPr>
        <w:t xml:space="preserve"> в области биоразнообразия на период после 2020 года, касающихся учета проблематики биоразнообразия</w:t>
      </w:r>
      <w:r w:rsidRPr="00831CBD">
        <w:rPr>
          <w:iCs/>
          <w:snapToGrid/>
          <w:sz w:val="22"/>
          <w:szCs w:val="22"/>
          <w:lang w:val="ru-RU"/>
        </w:rPr>
        <w:t>;</w:t>
      </w:r>
    </w:p>
    <w:p w14:paraId="69424F1B" w14:textId="3DCEA2EB" w:rsidR="00662C62" w:rsidRPr="00831CBD"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DD6160">
        <w:rPr>
          <w:iCs/>
          <w:snapToGrid/>
          <w:sz w:val="22"/>
          <w:szCs w:val="22"/>
          <w:lang w:val="ru-RU"/>
        </w:rPr>
        <w:t>4.</w:t>
      </w:r>
      <w:r w:rsidRPr="00DD6160">
        <w:rPr>
          <w:iCs/>
          <w:snapToGrid/>
          <w:sz w:val="22"/>
          <w:szCs w:val="22"/>
          <w:lang w:val="ru-RU"/>
        </w:rPr>
        <w:tab/>
      </w:r>
      <w:r w:rsidR="00831CBD" w:rsidRPr="00831CBD">
        <w:rPr>
          <w:i/>
          <w:snapToGrid/>
          <w:sz w:val="22"/>
          <w:szCs w:val="22"/>
          <w:lang w:val="ru-RU"/>
        </w:rPr>
        <w:t>приветствует</w:t>
      </w:r>
      <w:r w:rsidRPr="00831CBD">
        <w:rPr>
          <w:i/>
          <w:snapToGrid/>
          <w:sz w:val="22"/>
          <w:szCs w:val="22"/>
          <w:lang w:val="ru-RU"/>
        </w:rPr>
        <w:t xml:space="preserve"> </w:t>
      </w:r>
      <w:r w:rsidR="00831CBD" w:rsidRPr="00831CBD">
        <w:rPr>
          <w:iCs/>
          <w:snapToGrid/>
          <w:sz w:val="22"/>
          <w:szCs w:val="22"/>
          <w:lang w:val="ru-RU"/>
        </w:rPr>
        <w:t>план действий долгосрочного подхода к учету проблематики биоразнообразия</w:t>
      </w:r>
      <w:r w:rsidRPr="00831CBD">
        <w:rPr>
          <w:rStyle w:val="FootnoteReference"/>
          <w:iCs/>
          <w:snapToGrid/>
          <w:szCs w:val="22"/>
          <w:lang w:val="ru-RU"/>
        </w:rPr>
        <w:footnoteReference w:id="21"/>
      </w:r>
      <w:r w:rsidRPr="00831CBD">
        <w:rPr>
          <w:iCs/>
          <w:snapToGrid/>
          <w:sz w:val="22"/>
          <w:szCs w:val="22"/>
          <w:lang w:val="ru-RU"/>
        </w:rPr>
        <w:t xml:space="preserve"> </w:t>
      </w:r>
      <w:r w:rsidR="00831CBD" w:rsidRPr="00831CBD">
        <w:rPr>
          <w:iCs/>
          <w:snapToGrid/>
          <w:sz w:val="22"/>
          <w:szCs w:val="22"/>
          <w:lang w:val="ru-RU"/>
        </w:rPr>
        <w:t>и</w:t>
      </w:r>
      <w:r w:rsidRPr="00831CBD">
        <w:rPr>
          <w:iCs/>
          <w:snapToGrid/>
          <w:sz w:val="22"/>
          <w:szCs w:val="22"/>
          <w:lang w:val="ru-RU"/>
        </w:rPr>
        <w:t xml:space="preserve"> </w:t>
      </w:r>
      <w:r w:rsidR="00831CBD" w:rsidRPr="00831CBD">
        <w:rPr>
          <w:i/>
          <w:iCs/>
          <w:snapToGrid/>
          <w:sz w:val="22"/>
          <w:szCs w:val="22"/>
          <w:lang w:val="ru-RU"/>
        </w:rPr>
        <w:t>предлагает</w:t>
      </w:r>
      <w:r w:rsidRPr="00831CBD">
        <w:rPr>
          <w:iCs/>
          <w:snapToGrid/>
          <w:sz w:val="22"/>
          <w:szCs w:val="22"/>
          <w:lang w:val="ru-RU"/>
        </w:rPr>
        <w:t xml:space="preserve"> </w:t>
      </w:r>
      <w:r w:rsidR="00831CBD" w:rsidRPr="00831CBD">
        <w:rPr>
          <w:iCs/>
          <w:snapToGrid/>
          <w:sz w:val="22"/>
          <w:szCs w:val="22"/>
          <w:lang w:val="ru-RU"/>
        </w:rPr>
        <w:t xml:space="preserve">Сторонам и другим правительствам на всех уровнях, а также деловым кругам, гражданскому сообществу, коренным народам и местным общинам и соответствующим субъектам деятельности принять к сведению </w:t>
      </w:r>
      <w:r w:rsidR="009A2369">
        <w:rPr>
          <w:iCs/>
          <w:snapToGrid/>
          <w:sz w:val="22"/>
          <w:szCs w:val="22"/>
          <w:lang w:val="ru-RU"/>
        </w:rPr>
        <w:t>перечень</w:t>
      </w:r>
      <w:r w:rsidR="00831CBD" w:rsidRPr="00831CBD">
        <w:rPr>
          <w:iCs/>
          <w:snapToGrid/>
          <w:sz w:val="22"/>
          <w:szCs w:val="22"/>
          <w:lang w:val="ru-RU"/>
        </w:rPr>
        <w:t xml:space="preserve"> возможных действий для обеспечения учета проблематики биоразнообразия на всех уровнях и всеми правительствами, </w:t>
      </w:r>
      <w:r w:rsidR="00DC7254">
        <w:rPr>
          <w:iCs/>
          <w:snapToGrid/>
          <w:sz w:val="22"/>
          <w:szCs w:val="22"/>
          <w:lang w:val="ru-RU"/>
        </w:rPr>
        <w:t>секторами</w:t>
      </w:r>
      <w:r w:rsidR="00831CBD" w:rsidRPr="00831CBD">
        <w:rPr>
          <w:iCs/>
          <w:snapToGrid/>
          <w:sz w:val="22"/>
          <w:szCs w:val="22"/>
          <w:lang w:val="ru-RU"/>
        </w:rPr>
        <w:t xml:space="preserve"> экономики и кругами общества</w:t>
      </w:r>
      <w:r w:rsidRPr="00831CBD">
        <w:rPr>
          <w:iCs/>
          <w:snapToGrid/>
          <w:sz w:val="22"/>
          <w:szCs w:val="22"/>
          <w:lang w:val="ru-RU"/>
        </w:rPr>
        <w:t>;</w:t>
      </w:r>
    </w:p>
    <w:p w14:paraId="2FE19C9F" w14:textId="5A204870" w:rsidR="00662C62" w:rsidRPr="00DD616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DD6160">
        <w:rPr>
          <w:iCs/>
          <w:snapToGrid/>
          <w:sz w:val="22"/>
          <w:szCs w:val="22"/>
          <w:lang w:val="ru-RU"/>
        </w:rPr>
        <w:t>5.</w:t>
      </w:r>
      <w:r w:rsidRPr="00DD6160">
        <w:rPr>
          <w:iCs/>
          <w:snapToGrid/>
          <w:sz w:val="22"/>
          <w:szCs w:val="22"/>
          <w:lang w:val="ru-RU"/>
        </w:rPr>
        <w:tab/>
      </w:r>
      <w:r w:rsidR="009A2369" w:rsidRPr="009A2369">
        <w:rPr>
          <w:i/>
          <w:snapToGrid/>
          <w:sz w:val="22"/>
          <w:szCs w:val="22"/>
          <w:lang w:val="ru-RU"/>
        </w:rPr>
        <w:t>предлагает</w:t>
      </w:r>
      <w:r w:rsidRPr="009A2369">
        <w:rPr>
          <w:iCs/>
          <w:snapToGrid/>
          <w:sz w:val="22"/>
          <w:szCs w:val="22"/>
          <w:lang w:val="ru-RU"/>
        </w:rPr>
        <w:t xml:space="preserve"> </w:t>
      </w:r>
      <w:r w:rsidR="009A2369" w:rsidRPr="009A2369">
        <w:rPr>
          <w:iCs/>
          <w:snapToGrid/>
          <w:sz w:val="22"/>
          <w:szCs w:val="22"/>
          <w:lang w:val="ru-RU"/>
        </w:rPr>
        <w:t xml:space="preserve">Сторонам и другим правительствам, международным организациям и инициативам, коренным народам и местным общинам, бизнес-организациям и организациям гражданского сообщества, а также другим заинтересованным сторонам сообщать о своих наработках, извлеченных уроках и другом соответствующем опыте осуществления долгосрочного стратегического подхода и его плана действий в своих национальных отчетах; </w:t>
      </w:r>
    </w:p>
    <w:p w14:paraId="7D42431E" w14:textId="0D956E93" w:rsidR="00662C62" w:rsidRPr="00AE312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DD6160">
        <w:rPr>
          <w:iCs/>
          <w:snapToGrid/>
          <w:sz w:val="22"/>
          <w:szCs w:val="22"/>
          <w:lang w:val="ru-RU"/>
        </w:rPr>
        <w:t>6.</w:t>
      </w:r>
      <w:r w:rsidRPr="00DD6160">
        <w:rPr>
          <w:iCs/>
          <w:snapToGrid/>
          <w:sz w:val="22"/>
          <w:szCs w:val="22"/>
          <w:lang w:val="ru-RU"/>
        </w:rPr>
        <w:tab/>
      </w:r>
      <w:r w:rsidR="009A2369" w:rsidRPr="007D1923">
        <w:rPr>
          <w:i/>
          <w:snapToGrid/>
          <w:sz w:val="22"/>
          <w:szCs w:val="22"/>
          <w:lang w:val="ru-RU"/>
        </w:rPr>
        <w:t>предлагает</w:t>
      </w:r>
      <w:r w:rsidRPr="007D1923">
        <w:rPr>
          <w:iCs/>
          <w:snapToGrid/>
          <w:sz w:val="22"/>
          <w:szCs w:val="22"/>
          <w:lang w:val="ru-RU"/>
        </w:rPr>
        <w:t xml:space="preserve"> </w:t>
      </w:r>
      <w:r w:rsidR="00C1135F" w:rsidRPr="007D1923">
        <w:rPr>
          <w:iCs/>
          <w:sz w:val="22"/>
          <w:szCs w:val="22"/>
          <w:lang w:val="ru-RU"/>
        </w:rPr>
        <w:t>Неоф</w:t>
      </w:r>
      <w:r w:rsidR="009A2369" w:rsidRPr="007D1923">
        <w:rPr>
          <w:iCs/>
          <w:sz w:val="22"/>
          <w:szCs w:val="22"/>
          <w:lang w:val="ru-RU"/>
        </w:rPr>
        <w:t>ициальной консультативной группе</w:t>
      </w:r>
      <w:r w:rsidRPr="007D1923">
        <w:rPr>
          <w:iCs/>
          <w:snapToGrid/>
          <w:sz w:val="22"/>
          <w:szCs w:val="22"/>
          <w:lang w:val="ru-RU"/>
        </w:rPr>
        <w:t xml:space="preserve">, </w:t>
      </w:r>
      <w:r w:rsidR="009A2369" w:rsidRPr="007D1923">
        <w:rPr>
          <w:iCs/>
          <w:snapToGrid/>
          <w:sz w:val="22"/>
          <w:szCs w:val="22"/>
          <w:lang w:val="ru-RU"/>
        </w:rPr>
        <w:t xml:space="preserve">чей круг ведения был установлен </w:t>
      </w:r>
      <w:r w:rsidR="004344AB">
        <w:rPr>
          <w:iCs/>
          <w:snapToGrid/>
          <w:sz w:val="22"/>
          <w:szCs w:val="22"/>
          <w:lang w:val="ru-RU"/>
        </w:rPr>
        <w:t xml:space="preserve">в соответствии с </w:t>
      </w:r>
      <w:r w:rsidR="009A2369" w:rsidRPr="007D1923">
        <w:rPr>
          <w:iCs/>
          <w:snapToGrid/>
          <w:sz w:val="22"/>
          <w:szCs w:val="22"/>
          <w:lang w:val="ru-RU"/>
        </w:rPr>
        <w:t xml:space="preserve">решением </w:t>
      </w:r>
      <w:r w:rsidRPr="007D1923">
        <w:rPr>
          <w:iCs/>
          <w:snapToGrid/>
          <w:sz w:val="22"/>
          <w:szCs w:val="22"/>
          <w:lang w:val="ru-RU"/>
        </w:rPr>
        <w:t xml:space="preserve">14/3, </w:t>
      </w:r>
      <w:r w:rsidR="009A2369" w:rsidRPr="007D1923">
        <w:rPr>
          <w:iCs/>
          <w:snapToGrid/>
          <w:sz w:val="22"/>
          <w:szCs w:val="22"/>
          <w:lang w:val="ru-RU"/>
        </w:rPr>
        <w:t xml:space="preserve">продолжать свою работу, сотрудничая с расширенной сетью партнерских организаций и инициатив, с тем, чтобы обеспечить </w:t>
      </w:r>
      <w:r w:rsidR="007D1923" w:rsidRPr="007D1923">
        <w:rPr>
          <w:iCs/>
          <w:snapToGrid/>
          <w:sz w:val="22"/>
          <w:szCs w:val="22"/>
          <w:lang w:val="ru-RU"/>
        </w:rPr>
        <w:t>надзор за осуществлением долгосрочного стратегического подхода к учету</w:t>
      </w:r>
      <w:r w:rsidR="00AE3120">
        <w:rPr>
          <w:iCs/>
          <w:snapToGrid/>
          <w:sz w:val="22"/>
          <w:szCs w:val="22"/>
          <w:lang w:val="ru-RU"/>
        </w:rPr>
        <w:t xml:space="preserve"> проблематики биоразнообразия </w:t>
      </w:r>
      <w:r w:rsidR="00AE3120" w:rsidRPr="00AE3120">
        <w:rPr>
          <w:iCs/>
          <w:snapToGrid/>
          <w:sz w:val="22"/>
          <w:szCs w:val="22"/>
          <w:lang w:val="ru-RU"/>
        </w:rPr>
        <w:t xml:space="preserve">в соответствии с действующими механизмами отчетности, мониторинга и обзора </w:t>
      </w:r>
      <w:r w:rsidR="007D1923" w:rsidRPr="00AE3120">
        <w:rPr>
          <w:iCs/>
          <w:snapToGrid/>
          <w:sz w:val="22"/>
          <w:szCs w:val="22"/>
          <w:lang w:val="ru-RU"/>
        </w:rPr>
        <w:t>глобальной рамочной программы в области биоразнообразия на период после 2020 года посредством обмена и анализа</w:t>
      </w:r>
      <w:r w:rsidR="004344AB" w:rsidRPr="00AE3120">
        <w:rPr>
          <w:iCs/>
          <w:snapToGrid/>
          <w:sz w:val="22"/>
          <w:szCs w:val="22"/>
          <w:lang w:val="ru-RU"/>
        </w:rPr>
        <w:t xml:space="preserve"> в отношении</w:t>
      </w:r>
      <w:r w:rsidR="007D1923" w:rsidRPr="00AE3120">
        <w:rPr>
          <w:iCs/>
          <w:snapToGrid/>
          <w:sz w:val="22"/>
          <w:szCs w:val="22"/>
          <w:lang w:val="ru-RU"/>
        </w:rPr>
        <w:t xml:space="preserve"> тематических исследований, передовых практик и извлеченных уроков, касающихся, в частности (</w:t>
      </w:r>
      <w:r w:rsidR="004344AB" w:rsidRPr="00AE3120">
        <w:rPr>
          <w:iCs/>
          <w:snapToGrid/>
          <w:sz w:val="22"/>
          <w:szCs w:val="22"/>
          <w:lang w:val="ru-RU"/>
        </w:rPr>
        <w:t>кроме прочего</w:t>
      </w:r>
      <w:r w:rsidR="007D1923" w:rsidRPr="00AE3120">
        <w:rPr>
          <w:iCs/>
          <w:snapToGrid/>
          <w:sz w:val="22"/>
          <w:szCs w:val="22"/>
          <w:lang w:val="ru-RU"/>
        </w:rPr>
        <w:t xml:space="preserve">) </w:t>
      </w:r>
      <w:r w:rsidRPr="00AE3120">
        <w:rPr>
          <w:iCs/>
          <w:snapToGrid/>
          <w:sz w:val="22"/>
          <w:szCs w:val="22"/>
          <w:lang w:val="ru-RU"/>
        </w:rPr>
        <w:t xml:space="preserve">a) </w:t>
      </w:r>
      <w:r w:rsidR="004344AB" w:rsidRPr="00AE3120">
        <w:rPr>
          <w:iCs/>
          <w:snapToGrid/>
          <w:sz w:val="22"/>
          <w:szCs w:val="22"/>
          <w:lang w:val="ru-RU"/>
        </w:rPr>
        <w:t xml:space="preserve">деятельности по учету проблематики биоразнообразия в различных </w:t>
      </w:r>
      <w:r w:rsidR="00DC7254">
        <w:rPr>
          <w:iCs/>
          <w:snapToGrid/>
          <w:sz w:val="22"/>
          <w:szCs w:val="22"/>
          <w:lang w:val="ru-RU"/>
        </w:rPr>
        <w:t>секторах</w:t>
      </w:r>
      <w:r w:rsidR="004344AB" w:rsidRPr="00AE3120">
        <w:rPr>
          <w:iCs/>
          <w:snapToGrid/>
          <w:sz w:val="22"/>
          <w:szCs w:val="22"/>
          <w:lang w:val="ru-RU"/>
        </w:rPr>
        <w:t xml:space="preserve">, оказывающей наибольшее воздействие на биоразнообразие и зависимости от него и </w:t>
      </w:r>
      <w:r w:rsidRPr="00AE3120">
        <w:rPr>
          <w:iCs/>
          <w:snapToGrid/>
          <w:sz w:val="22"/>
          <w:szCs w:val="22"/>
          <w:lang w:val="ru-RU"/>
        </w:rPr>
        <w:t xml:space="preserve">b) </w:t>
      </w:r>
      <w:r w:rsidR="004344AB" w:rsidRPr="00AE3120">
        <w:rPr>
          <w:iCs/>
          <w:snapToGrid/>
          <w:sz w:val="22"/>
          <w:szCs w:val="22"/>
          <w:lang w:val="ru-RU"/>
        </w:rPr>
        <w:t>путей и способов расширения социальной вовлеченности, а также представительства и потенциала гражданского общества в деятельности, направленной на учет проблематики биоразнообразия, и доложить о ходе своей работы Вспомогательному органу по осуществлению на его четвертом совещании</w:t>
      </w:r>
      <w:r w:rsidRPr="00AE3120">
        <w:rPr>
          <w:iCs/>
          <w:snapToGrid/>
          <w:sz w:val="22"/>
          <w:szCs w:val="22"/>
          <w:lang w:val="ru-RU"/>
        </w:rPr>
        <w:t>;</w:t>
      </w:r>
    </w:p>
    <w:p w14:paraId="7215E16A" w14:textId="76D66A1C" w:rsidR="00662C62" w:rsidRPr="00AE312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AE3120">
        <w:rPr>
          <w:iCs/>
          <w:snapToGrid/>
          <w:sz w:val="22"/>
          <w:szCs w:val="22"/>
          <w:lang w:val="ru-RU"/>
        </w:rPr>
        <w:t>7.</w:t>
      </w:r>
      <w:r w:rsidRPr="00AE3120">
        <w:rPr>
          <w:iCs/>
          <w:snapToGrid/>
          <w:sz w:val="22"/>
          <w:szCs w:val="22"/>
          <w:lang w:val="ru-RU"/>
        </w:rPr>
        <w:tab/>
      </w:r>
      <w:r w:rsidR="003577B0" w:rsidRPr="00AE3120">
        <w:rPr>
          <w:i/>
          <w:snapToGrid/>
          <w:sz w:val="22"/>
          <w:szCs w:val="22"/>
          <w:lang w:val="ru-RU"/>
        </w:rPr>
        <w:t>предлагает</w:t>
      </w:r>
      <w:r w:rsidRPr="00AE3120">
        <w:rPr>
          <w:iCs/>
          <w:snapToGrid/>
          <w:sz w:val="22"/>
          <w:szCs w:val="22"/>
          <w:lang w:val="ru-RU"/>
        </w:rPr>
        <w:t xml:space="preserve"> </w:t>
      </w:r>
      <w:r w:rsidR="003577B0" w:rsidRPr="00AE3120">
        <w:rPr>
          <w:iCs/>
          <w:snapToGrid/>
          <w:sz w:val="22"/>
          <w:szCs w:val="22"/>
          <w:lang w:val="ru-RU"/>
        </w:rPr>
        <w:t>Сторонам, относящимся к числу развитых стран, и другим соответствующим организациям</w:t>
      </w:r>
      <w:r w:rsidRPr="00AE3120">
        <w:rPr>
          <w:iCs/>
          <w:snapToGrid/>
          <w:sz w:val="22"/>
          <w:szCs w:val="22"/>
          <w:lang w:val="ru-RU"/>
        </w:rPr>
        <w:t xml:space="preserve"> </w:t>
      </w:r>
      <w:r w:rsidR="003577B0" w:rsidRPr="00AE3120">
        <w:rPr>
          <w:iCs/>
          <w:snapToGrid/>
          <w:sz w:val="22"/>
          <w:szCs w:val="22"/>
          <w:lang w:val="ru-RU"/>
        </w:rPr>
        <w:t xml:space="preserve">и инициативам рассмотреть возможность оказания финансовой поддержки работе </w:t>
      </w:r>
      <w:r w:rsidR="00C1135F" w:rsidRPr="00AE3120">
        <w:rPr>
          <w:iCs/>
          <w:sz w:val="22"/>
          <w:szCs w:val="22"/>
          <w:lang w:val="ru-RU"/>
        </w:rPr>
        <w:t>Неофициальной консультативной группы</w:t>
      </w:r>
      <w:r w:rsidRPr="00AE3120">
        <w:rPr>
          <w:iCs/>
          <w:snapToGrid/>
          <w:sz w:val="22"/>
          <w:szCs w:val="22"/>
          <w:lang w:val="ru-RU"/>
        </w:rPr>
        <w:t>;</w:t>
      </w:r>
    </w:p>
    <w:p w14:paraId="4C7581BD" w14:textId="191F114D" w:rsidR="00662C62" w:rsidRPr="00AE312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AE3120">
        <w:rPr>
          <w:iCs/>
          <w:snapToGrid/>
          <w:sz w:val="22"/>
          <w:szCs w:val="22"/>
          <w:lang w:val="ru-RU"/>
        </w:rPr>
        <w:t>8.</w:t>
      </w:r>
      <w:r w:rsidRPr="00AE3120">
        <w:rPr>
          <w:iCs/>
          <w:snapToGrid/>
          <w:sz w:val="22"/>
          <w:szCs w:val="22"/>
          <w:lang w:val="ru-RU"/>
        </w:rPr>
        <w:tab/>
      </w:r>
      <w:r w:rsidR="003577B0" w:rsidRPr="00AE3120">
        <w:rPr>
          <w:i/>
          <w:snapToGrid/>
          <w:sz w:val="22"/>
          <w:szCs w:val="22"/>
          <w:lang w:val="ru-RU"/>
        </w:rPr>
        <w:t>поручает</w:t>
      </w:r>
      <w:r w:rsidRPr="00AE3120">
        <w:rPr>
          <w:iCs/>
          <w:snapToGrid/>
          <w:sz w:val="22"/>
          <w:szCs w:val="22"/>
          <w:lang w:val="ru-RU"/>
        </w:rPr>
        <w:t xml:space="preserve"> </w:t>
      </w:r>
      <w:r w:rsidR="003577B0" w:rsidRPr="00AE3120">
        <w:rPr>
          <w:iCs/>
          <w:snapToGrid/>
          <w:sz w:val="22"/>
          <w:szCs w:val="22"/>
          <w:lang w:val="ru-RU"/>
        </w:rPr>
        <w:t xml:space="preserve">Вспомогательному органу по осуществлению рассмотреть на своем четвертом совещании доклад </w:t>
      </w:r>
      <w:r w:rsidR="00C1135F" w:rsidRPr="00AE3120">
        <w:rPr>
          <w:iCs/>
          <w:sz w:val="22"/>
          <w:szCs w:val="22"/>
          <w:lang w:val="ru-RU"/>
        </w:rPr>
        <w:t xml:space="preserve">Неофициальной консультативной группы </w:t>
      </w:r>
      <w:r w:rsidR="003577B0" w:rsidRPr="00AE3120">
        <w:rPr>
          <w:iCs/>
          <w:sz w:val="22"/>
          <w:szCs w:val="22"/>
          <w:lang w:val="ru-RU"/>
        </w:rPr>
        <w:t>и подготовить рекомендации для их рассмотрения на 16-м совещании Конференции Сторон</w:t>
      </w:r>
      <w:r w:rsidRPr="00AE3120">
        <w:rPr>
          <w:iCs/>
          <w:snapToGrid/>
          <w:sz w:val="22"/>
          <w:szCs w:val="22"/>
          <w:lang w:val="ru-RU"/>
        </w:rPr>
        <w:t>;</w:t>
      </w:r>
    </w:p>
    <w:p w14:paraId="52FF0E98" w14:textId="088F0A38" w:rsidR="00662C62" w:rsidRPr="00DD616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AE3120">
        <w:rPr>
          <w:iCs/>
          <w:snapToGrid/>
          <w:sz w:val="22"/>
          <w:szCs w:val="22"/>
          <w:lang w:val="ru-RU"/>
        </w:rPr>
        <w:t>9.</w:t>
      </w:r>
      <w:r w:rsidRPr="00AE3120">
        <w:rPr>
          <w:iCs/>
          <w:snapToGrid/>
          <w:sz w:val="22"/>
          <w:szCs w:val="22"/>
          <w:lang w:val="ru-RU"/>
        </w:rPr>
        <w:tab/>
      </w:r>
      <w:r w:rsidR="003577B0" w:rsidRPr="00AE3120">
        <w:rPr>
          <w:i/>
          <w:iCs/>
          <w:snapToGrid/>
          <w:sz w:val="22"/>
          <w:szCs w:val="22"/>
          <w:lang w:val="ru-RU"/>
        </w:rPr>
        <w:t>также поручает</w:t>
      </w:r>
      <w:r w:rsidR="003577B0" w:rsidRPr="00AE3120">
        <w:rPr>
          <w:iCs/>
          <w:snapToGrid/>
          <w:sz w:val="22"/>
          <w:szCs w:val="22"/>
          <w:lang w:val="ru-RU"/>
        </w:rPr>
        <w:t xml:space="preserve"> Вспомогательному органу по осуществлению, в соответствии с действующими механизмами отчетности, мониторинга и обзора глобальной рамочной программы </w:t>
      </w:r>
      <w:r w:rsidR="00AE3120">
        <w:rPr>
          <w:iCs/>
          <w:snapToGrid/>
          <w:sz w:val="22"/>
          <w:szCs w:val="22"/>
          <w:lang w:val="ru-RU"/>
        </w:rPr>
        <w:t xml:space="preserve">в области </w:t>
      </w:r>
      <w:r w:rsidR="003577B0" w:rsidRPr="00AE3120">
        <w:rPr>
          <w:iCs/>
          <w:snapToGrid/>
          <w:sz w:val="22"/>
          <w:szCs w:val="22"/>
          <w:lang w:val="ru-RU"/>
        </w:rPr>
        <w:t xml:space="preserve">биоразнообразия на период после 2020 года, на совещании в 2024 или 2025 году </w:t>
      </w:r>
      <w:r w:rsidR="00AE3120" w:rsidRPr="00AE3120">
        <w:rPr>
          <w:iCs/>
          <w:snapToGrid/>
          <w:sz w:val="22"/>
          <w:szCs w:val="22"/>
          <w:lang w:val="ru-RU"/>
        </w:rPr>
        <w:t xml:space="preserve">провести </w:t>
      </w:r>
      <w:r w:rsidR="00AE3120">
        <w:rPr>
          <w:iCs/>
          <w:snapToGrid/>
          <w:sz w:val="22"/>
          <w:szCs w:val="22"/>
          <w:lang w:val="ru-RU"/>
        </w:rPr>
        <w:t>среднесрочный обзор долгосрочного стратегического</w:t>
      </w:r>
      <w:r w:rsidR="003577B0" w:rsidRPr="00AE3120">
        <w:rPr>
          <w:iCs/>
          <w:snapToGrid/>
          <w:sz w:val="22"/>
          <w:szCs w:val="22"/>
          <w:lang w:val="ru-RU"/>
        </w:rPr>
        <w:t xml:space="preserve"> подход</w:t>
      </w:r>
      <w:r w:rsidR="00AE3120">
        <w:rPr>
          <w:iCs/>
          <w:snapToGrid/>
          <w:sz w:val="22"/>
          <w:szCs w:val="22"/>
          <w:lang w:val="ru-RU"/>
        </w:rPr>
        <w:t>а к учету проблематики биоразнообразия</w:t>
      </w:r>
      <w:r w:rsidR="003577B0" w:rsidRPr="00AE3120">
        <w:rPr>
          <w:iCs/>
          <w:snapToGrid/>
          <w:sz w:val="22"/>
          <w:szCs w:val="22"/>
          <w:lang w:val="ru-RU"/>
        </w:rPr>
        <w:t xml:space="preserve">, </w:t>
      </w:r>
      <w:r w:rsidR="00AE3120">
        <w:rPr>
          <w:iCs/>
          <w:snapToGrid/>
          <w:sz w:val="22"/>
          <w:szCs w:val="22"/>
          <w:lang w:val="ru-RU"/>
        </w:rPr>
        <w:t>включающий анализ достигнутого прогресса, возникших</w:t>
      </w:r>
      <w:r w:rsidR="003577B0" w:rsidRPr="00AE3120">
        <w:rPr>
          <w:iCs/>
          <w:snapToGrid/>
          <w:sz w:val="22"/>
          <w:szCs w:val="22"/>
          <w:lang w:val="ru-RU"/>
        </w:rPr>
        <w:t xml:space="preserve"> проблем</w:t>
      </w:r>
      <w:r w:rsidR="00AE3120">
        <w:rPr>
          <w:iCs/>
          <w:snapToGrid/>
          <w:sz w:val="22"/>
          <w:szCs w:val="22"/>
          <w:lang w:val="ru-RU"/>
        </w:rPr>
        <w:t xml:space="preserve"> и извлеченных уроков</w:t>
      </w:r>
      <w:r w:rsidR="003577B0" w:rsidRPr="00AE3120">
        <w:rPr>
          <w:iCs/>
          <w:snapToGrid/>
          <w:sz w:val="22"/>
          <w:szCs w:val="22"/>
          <w:lang w:val="ru-RU"/>
        </w:rPr>
        <w:t xml:space="preserve">, а также </w:t>
      </w:r>
      <w:r w:rsidR="00AE3120">
        <w:rPr>
          <w:iCs/>
          <w:snapToGrid/>
          <w:sz w:val="22"/>
          <w:szCs w:val="22"/>
          <w:lang w:val="ru-RU"/>
        </w:rPr>
        <w:t>выявление</w:t>
      </w:r>
      <w:r w:rsidR="003577B0" w:rsidRPr="00AE3120">
        <w:rPr>
          <w:iCs/>
          <w:snapToGrid/>
          <w:sz w:val="22"/>
          <w:szCs w:val="22"/>
          <w:lang w:val="ru-RU"/>
        </w:rPr>
        <w:t xml:space="preserve"> потребностей в дальнейших действиях</w:t>
      </w:r>
      <w:r w:rsidR="00AE3120">
        <w:rPr>
          <w:iCs/>
          <w:snapToGrid/>
          <w:sz w:val="22"/>
          <w:szCs w:val="22"/>
          <w:lang w:val="ru-RU"/>
        </w:rPr>
        <w:t>,</w:t>
      </w:r>
      <w:r w:rsidR="003577B0" w:rsidRPr="00AE3120">
        <w:rPr>
          <w:iCs/>
          <w:snapToGrid/>
          <w:sz w:val="22"/>
          <w:szCs w:val="22"/>
          <w:lang w:val="ru-RU"/>
        </w:rPr>
        <w:t xml:space="preserve"> </w:t>
      </w:r>
      <w:r w:rsidR="00AE3120">
        <w:rPr>
          <w:iCs/>
          <w:snapToGrid/>
          <w:sz w:val="22"/>
          <w:szCs w:val="22"/>
          <w:lang w:val="ru-RU"/>
        </w:rPr>
        <w:t>и представить его на</w:t>
      </w:r>
      <w:r w:rsidR="003577B0" w:rsidRPr="00AE3120">
        <w:rPr>
          <w:iCs/>
          <w:snapToGrid/>
          <w:sz w:val="22"/>
          <w:szCs w:val="22"/>
          <w:lang w:val="ru-RU"/>
        </w:rPr>
        <w:t xml:space="preserve"> рассмотрени</w:t>
      </w:r>
      <w:r w:rsidR="00AE3120">
        <w:rPr>
          <w:iCs/>
          <w:snapToGrid/>
          <w:sz w:val="22"/>
          <w:szCs w:val="22"/>
          <w:lang w:val="ru-RU"/>
        </w:rPr>
        <w:t>е</w:t>
      </w:r>
      <w:r w:rsidR="003577B0" w:rsidRPr="00AE3120">
        <w:rPr>
          <w:iCs/>
          <w:snapToGrid/>
          <w:sz w:val="22"/>
          <w:szCs w:val="22"/>
          <w:lang w:val="ru-RU"/>
        </w:rPr>
        <w:t xml:space="preserve"> Конференци</w:t>
      </w:r>
      <w:r w:rsidR="00AE3120">
        <w:rPr>
          <w:iCs/>
          <w:snapToGrid/>
          <w:sz w:val="22"/>
          <w:szCs w:val="22"/>
          <w:lang w:val="ru-RU"/>
        </w:rPr>
        <w:t>и</w:t>
      </w:r>
      <w:r w:rsidR="003577B0" w:rsidRPr="00AE3120">
        <w:rPr>
          <w:iCs/>
          <w:snapToGrid/>
          <w:sz w:val="22"/>
          <w:szCs w:val="22"/>
          <w:lang w:val="ru-RU"/>
        </w:rPr>
        <w:t xml:space="preserve"> Сторон на ее </w:t>
      </w:r>
      <w:r w:rsidR="00AE3120">
        <w:rPr>
          <w:iCs/>
          <w:snapToGrid/>
          <w:sz w:val="22"/>
          <w:szCs w:val="22"/>
          <w:lang w:val="ru-RU"/>
        </w:rPr>
        <w:t>17-м</w:t>
      </w:r>
      <w:r w:rsidR="003577B0" w:rsidRPr="00AE3120">
        <w:rPr>
          <w:iCs/>
          <w:snapToGrid/>
          <w:sz w:val="22"/>
          <w:szCs w:val="22"/>
          <w:lang w:val="ru-RU"/>
        </w:rPr>
        <w:t xml:space="preserve"> совещании;</w:t>
      </w:r>
    </w:p>
    <w:p w14:paraId="1DDFBC61" w14:textId="1FA368C8" w:rsidR="00662C62" w:rsidRPr="00DD616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DD6160">
        <w:rPr>
          <w:iCs/>
          <w:snapToGrid/>
          <w:sz w:val="22"/>
          <w:szCs w:val="22"/>
          <w:lang w:val="ru-RU"/>
        </w:rPr>
        <w:t>10.</w:t>
      </w:r>
      <w:r w:rsidRPr="00DD6160">
        <w:rPr>
          <w:iCs/>
          <w:snapToGrid/>
          <w:sz w:val="22"/>
          <w:szCs w:val="22"/>
          <w:lang w:val="ru-RU"/>
        </w:rPr>
        <w:tab/>
      </w:r>
      <w:r w:rsidR="00AE3120" w:rsidRPr="00AE3120">
        <w:rPr>
          <w:i/>
          <w:iCs/>
          <w:snapToGrid/>
          <w:sz w:val="22"/>
          <w:szCs w:val="22"/>
          <w:lang w:val="ru-RU"/>
        </w:rPr>
        <w:t>призывает</w:t>
      </w:r>
      <w:r w:rsidR="00AE3120" w:rsidRPr="00AE3120">
        <w:rPr>
          <w:iCs/>
          <w:snapToGrid/>
          <w:sz w:val="22"/>
          <w:szCs w:val="22"/>
          <w:lang w:val="ru-RU"/>
        </w:rPr>
        <w:t xml:space="preserve"> Стороны и другие правительства в сотрудничестве с деловыми кругами и организациями гражданского общества создавать или укреплять национальные, субнациональные, региональные или глобальные партнерства </w:t>
      </w:r>
      <w:r w:rsidR="00AE3120">
        <w:rPr>
          <w:iCs/>
          <w:snapToGrid/>
          <w:sz w:val="22"/>
          <w:szCs w:val="22"/>
          <w:lang w:val="ru-RU"/>
        </w:rPr>
        <w:t xml:space="preserve">по вопросам предпринимательства и </w:t>
      </w:r>
      <w:r w:rsidR="00AE3120" w:rsidRPr="00AE3120">
        <w:rPr>
          <w:iCs/>
          <w:snapToGrid/>
          <w:sz w:val="22"/>
          <w:szCs w:val="22"/>
          <w:lang w:val="ru-RU"/>
        </w:rPr>
        <w:t>биоразнообразия в качестве институциональных партнеров для реализации долгосрочного стратегического подхода</w:t>
      </w:r>
      <w:r w:rsidR="00AE3120">
        <w:rPr>
          <w:iCs/>
          <w:snapToGrid/>
          <w:sz w:val="22"/>
          <w:szCs w:val="22"/>
          <w:lang w:val="ru-RU"/>
        </w:rPr>
        <w:t xml:space="preserve"> </w:t>
      </w:r>
      <w:r w:rsidR="00462C33">
        <w:rPr>
          <w:iCs/>
          <w:snapToGrid/>
          <w:sz w:val="22"/>
          <w:szCs w:val="22"/>
          <w:lang w:val="ru-RU"/>
        </w:rPr>
        <w:t>у</w:t>
      </w:r>
      <w:r w:rsidR="00AE3120">
        <w:rPr>
          <w:iCs/>
          <w:snapToGrid/>
          <w:sz w:val="22"/>
          <w:szCs w:val="22"/>
          <w:lang w:val="ru-RU"/>
        </w:rPr>
        <w:t xml:space="preserve"> учету проблематики биоразнообразия</w:t>
      </w:r>
      <w:r w:rsidR="00AE3120" w:rsidRPr="00AE3120">
        <w:rPr>
          <w:iCs/>
          <w:snapToGrid/>
          <w:sz w:val="22"/>
          <w:szCs w:val="22"/>
          <w:lang w:val="ru-RU"/>
        </w:rPr>
        <w:t xml:space="preserve"> посредством национальных действий, </w:t>
      </w:r>
      <w:r w:rsidR="00462C33">
        <w:rPr>
          <w:iCs/>
          <w:snapToGrid/>
          <w:sz w:val="22"/>
          <w:szCs w:val="22"/>
          <w:lang w:val="ru-RU"/>
        </w:rPr>
        <w:t>учитывая опыт</w:t>
      </w:r>
      <w:r w:rsidR="00AE3120" w:rsidRPr="00AE3120">
        <w:rPr>
          <w:iCs/>
          <w:snapToGrid/>
          <w:sz w:val="22"/>
          <w:szCs w:val="22"/>
          <w:lang w:val="ru-RU"/>
        </w:rPr>
        <w:t xml:space="preserve"> Глобального партнерства по </w:t>
      </w:r>
      <w:r w:rsidR="00462C33">
        <w:rPr>
          <w:iCs/>
          <w:snapToGrid/>
          <w:sz w:val="22"/>
          <w:szCs w:val="22"/>
          <w:lang w:val="ru-RU"/>
        </w:rPr>
        <w:t>вопросам предпринимательства и биоразнообразия,</w:t>
      </w:r>
      <w:r w:rsidR="00AE3120" w:rsidRPr="00AE3120">
        <w:rPr>
          <w:iCs/>
          <w:snapToGrid/>
          <w:sz w:val="22"/>
          <w:szCs w:val="22"/>
          <w:lang w:val="ru-RU"/>
        </w:rPr>
        <w:t xml:space="preserve"> Глобального </w:t>
      </w:r>
      <w:r w:rsidR="00462C33">
        <w:rPr>
          <w:iCs/>
          <w:snapToGrid/>
          <w:sz w:val="22"/>
          <w:szCs w:val="22"/>
          <w:lang w:val="ru-RU"/>
        </w:rPr>
        <w:t>форума по вопросам предпринимательства и биоразнообразия</w:t>
      </w:r>
      <w:r w:rsidR="00AE3120" w:rsidRPr="00AE3120">
        <w:rPr>
          <w:iCs/>
          <w:snapToGrid/>
          <w:sz w:val="22"/>
          <w:szCs w:val="22"/>
          <w:lang w:val="ru-RU"/>
        </w:rPr>
        <w:t xml:space="preserve"> и связанных с ними инструментов;</w:t>
      </w:r>
    </w:p>
    <w:p w14:paraId="2B4AA2F1" w14:textId="07C11DCB" w:rsidR="00662C62" w:rsidRPr="00C533E7" w:rsidRDefault="00662C62" w:rsidP="00662C62">
      <w:pPr>
        <w:pStyle w:val="StylePara1Kernat11pt"/>
        <w:suppressLineNumbers/>
        <w:suppressAutoHyphens/>
        <w:kinsoku w:val="0"/>
        <w:overflowPunct w:val="0"/>
        <w:autoSpaceDE w:val="0"/>
        <w:autoSpaceDN w:val="0"/>
        <w:adjustRightInd w:val="0"/>
        <w:snapToGrid w:val="0"/>
        <w:ind w:left="720" w:firstLine="720"/>
        <w:jc w:val="both"/>
        <w:rPr>
          <w:sz w:val="22"/>
          <w:szCs w:val="22"/>
          <w:lang w:val="ru-RU"/>
        </w:rPr>
      </w:pPr>
      <w:r w:rsidRPr="00DD6160">
        <w:rPr>
          <w:iCs/>
          <w:snapToGrid/>
          <w:sz w:val="22"/>
          <w:szCs w:val="22"/>
          <w:lang w:val="ru-RU"/>
        </w:rPr>
        <w:t>11.</w:t>
      </w:r>
      <w:r w:rsidRPr="00DD6160">
        <w:rPr>
          <w:iCs/>
          <w:snapToGrid/>
          <w:sz w:val="22"/>
          <w:szCs w:val="22"/>
          <w:lang w:val="ru-RU"/>
        </w:rPr>
        <w:tab/>
      </w:r>
      <w:r w:rsidR="00462C33" w:rsidRPr="008E4C47">
        <w:rPr>
          <w:i/>
          <w:sz w:val="22"/>
          <w:szCs w:val="22"/>
          <w:lang w:val="ru-RU"/>
        </w:rPr>
        <w:t xml:space="preserve">принимает к сведению с удовлетворением </w:t>
      </w:r>
      <w:r w:rsidR="00462C33" w:rsidRPr="008E4C47">
        <w:rPr>
          <w:iCs/>
          <w:sz w:val="22"/>
          <w:szCs w:val="22"/>
          <w:lang w:val="ru-RU"/>
        </w:rPr>
        <w:t>стратегию по учету проблематики биоразнообразия Продовольственной и сельскохозяйственной организации Объединенных Наций</w:t>
      </w:r>
      <w:r w:rsidR="00462C33" w:rsidRPr="008E4C47">
        <w:rPr>
          <w:szCs w:val="22"/>
          <w:lang w:val="ru-RU"/>
        </w:rPr>
        <w:t xml:space="preserve"> </w:t>
      </w:r>
      <w:r w:rsidR="00462C33" w:rsidRPr="008E4C47">
        <w:rPr>
          <w:iCs/>
          <w:sz w:val="22"/>
          <w:szCs w:val="22"/>
          <w:lang w:val="ru-RU"/>
        </w:rPr>
        <w:t>и</w:t>
      </w:r>
      <w:r w:rsidRPr="008E4C47">
        <w:rPr>
          <w:iCs/>
          <w:sz w:val="22"/>
          <w:szCs w:val="22"/>
          <w:lang w:val="ru-RU"/>
        </w:rPr>
        <w:t xml:space="preserve"> </w:t>
      </w:r>
      <w:r w:rsidR="00462C33" w:rsidRPr="008E4C47">
        <w:rPr>
          <w:i/>
          <w:sz w:val="22"/>
          <w:szCs w:val="22"/>
          <w:lang w:val="ru-RU"/>
        </w:rPr>
        <w:t>предлагает</w:t>
      </w:r>
      <w:r w:rsidR="00462C33" w:rsidRPr="008E4C47">
        <w:rPr>
          <w:sz w:val="22"/>
          <w:szCs w:val="22"/>
          <w:lang w:val="ru-RU"/>
        </w:rPr>
        <w:t xml:space="preserve"> соответствующим международным организациям и инициативам, а также </w:t>
      </w:r>
      <w:r w:rsidR="001B5A9A" w:rsidRPr="008E4C47">
        <w:rPr>
          <w:sz w:val="22"/>
          <w:szCs w:val="22"/>
          <w:lang w:val="ru-RU"/>
        </w:rPr>
        <w:t>международным</w:t>
      </w:r>
      <w:r w:rsidR="00462C33" w:rsidRPr="008E4C47">
        <w:rPr>
          <w:sz w:val="22"/>
          <w:szCs w:val="22"/>
          <w:lang w:val="ru-RU"/>
        </w:rPr>
        <w:t xml:space="preserve"> и региональ</w:t>
      </w:r>
      <w:r w:rsidR="00C533E7">
        <w:rPr>
          <w:sz w:val="22"/>
          <w:szCs w:val="22"/>
          <w:lang w:val="ru-RU"/>
        </w:rPr>
        <w:t>ны</w:t>
      </w:r>
      <w:r w:rsidR="00462C33" w:rsidRPr="008E4C47">
        <w:rPr>
          <w:sz w:val="22"/>
          <w:szCs w:val="22"/>
          <w:lang w:val="ru-RU"/>
        </w:rPr>
        <w:t>м многосторонним банкам развития</w:t>
      </w:r>
      <w:r w:rsidR="008E4C47" w:rsidRPr="008E4C47">
        <w:rPr>
          <w:sz w:val="22"/>
          <w:szCs w:val="22"/>
          <w:lang w:val="ru-RU"/>
        </w:rPr>
        <w:t xml:space="preserve"> разрабатывать свои стратегии и планы по учету проблематики биоразнообразия </w:t>
      </w:r>
      <w:r w:rsidR="008E4C47" w:rsidRPr="00C533E7">
        <w:rPr>
          <w:sz w:val="22"/>
          <w:szCs w:val="22"/>
          <w:lang w:val="ru-RU"/>
        </w:rPr>
        <w:t>и/или</w:t>
      </w:r>
      <w:r w:rsidR="00C533E7" w:rsidRPr="00C533E7">
        <w:rPr>
          <w:sz w:val="22"/>
          <w:szCs w:val="22"/>
          <w:lang w:val="ru-RU"/>
        </w:rPr>
        <w:t xml:space="preserve"> приложить больше усилий к осуществлению уже существующих планов и стратегий</w:t>
      </w:r>
      <w:r w:rsidRPr="00C533E7">
        <w:rPr>
          <w:sz w:val="22"/>
          <w:szCs w:val="22"/>
          <w:lang w:val="ru-RU"/>
        </w:rPr>
        <w:t xml:space="preserve">, </w:t>
      </w:r>
      <w:r w:rsidR="00C533E7" w:rsidRPr="00C533E7">
        <w:rPr>
          <w:sz w:val="22"/>
          <w:szCs w:val="22"/>
          <w:lang w:val="ru-RU"/>
        </w:rPr>
        <w:t>основываясь на долгосрочном подходе к учету проблематики биоразнообразия и принимая во внимание его план действий;</w:t>
      </w:r>
    </w:p>
    <w:p w14:paraId="6959B8E3" w14:textId="4B78D026" w:rsidR="00662C62" w:rsidRPr="00DD616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snapToGrid/>
          <w:sz w:val="22"/>
          <w:szCs w:val="22"/>
          <w:lang w:val="ru-RU"/>
        </w:rPr>
      </w:pPr>
      <w:r w:rsidRPr="00DD6160">
        <w:rPr>
          <w:sz w:val="22"/>
          <w:szCs w:val="22"/>
          <w:lang w:val="ru-RU"/>
        </w:rPr>
        <w:t>12.</w:t>
      </w:r>
      <w:r w:rsidRPr="00DD6160">
        <w:rPr>
          <w:sz w:val="22"/>
          <w:szCs w:val="22"/>
          <w:lang w:val="ru-RU"/>
        </w:rPr>
        <w:tab/>
      </w:r>
      <w:r w:rsidR="00C533E7" w:rsidRPr="00C533E7">
        <w:rPr>
          <w:i/>
          <w:iCs/>
          <w:sz w:val="22"/>
          <w:szCs w:val="22"/>
          <w:lang w:val="ru-RU"/>
        </w:rPr>
        <w:t xml:space="preserve">приветствует </w:t>
      </w:r>
      <w:r w:rsidR="00C533E7" w:rsidRPr="00C533E7">
        <w:rPr>
          <w:sz w:val="22"/>
          <w:szCs w:val="22"/>
          <w:lang w:val="ru-RU"/>
        </w:rPr>
        <w:t xml:space="preserve">работу по учету проблематики в рамках Картахенского протокола и поддержку, оказываемую </w:t>
      </w:r>
      <w:r w:rsidR="00C533E7">
        <w:rPr>
          <w:sz w:val="22"/>
          <w:szCs w:val="22"/>
          <w:lang w:val="ru-RU"/>
        </w:rPr>
        <w:t xml:space="preserve">этой работе </w:t>
      </w:r>
      <w:r w:rsidR="00C533E7" w:rsidRPr="00C533E7">
        <w:rPr>
          <w:sz w:val="22"/>
          <w:szCs w:val="22"/>
          <w:lang w:val="ru-RU"/>
        </w:rPr>
        <w:t>Японским фондом по биоразнообразию</w:t>
      </w:r>
      <w:r w:rsidR="00C533E7">
        <w:rPr>
          <w:sz w:val="22"/>
          <w:szCs w:val="22"/>
          <w:lang w:val="ru-RU"/>
        </w:rPr>
        <w:t xml:space="preserve">, </w:t>
      </w:r>
      <w:r w:rsidR="00C533E7" w:rsidRPr="00D40F30">
        <w:rPr>
          <w:i/>
          <w:sz w:val="22"/>
          <w:szCs w:val="22"/>
          <w:lang w:val="ru-RU"/>
        </w:rPr>
        <w:t>призывает</w:t>
      </w:r>
      <w:r w:rsidR="00C533E7">
        <w:rPr>
          <w:sz w:val="22"/>
          <w:szCs w:val="22"/>
          <w:lang w:val="ru-RU"/>
        </w:rPr>
        <w:t xml:space="preserve"> Стороны и других субъектов деятельности</w:t>
      </w:r>
      <w:r w:rsidR="00D40F30">
        <w:rPr>
          <w:sz w:val="22"/>
          <w:szCs w:val="22"/>
          <w:lang w:val="ru-RU"/>
        </w:rPr>
        <w:t xml:space="preserve"> активизировать свои усилия по учет</w:t>
      </w:r>
      <w:r w:rsidR="0052708F">
        <w:rPr>
          <w:sz w:val="22"/>
          <w:szCs w:val="22"/>
          <w:lang w:val="ru-RU"/>
        </w:rPr>
        <w:t>у проблематики биоразнообразия на основе</w:t>
      </w:r>
      <w:r w:rsidR="00D40F30">
        <w:rPr>
          <w:sz w:val="22"/>
          <w:szCs w:val="22"/>
          <w:lang w:val="ru-RU"/>
        </w:rPr>
        <w:t xml:space="preserve"> долгос</w:t>
      </w:r>
      <w:r w:rsidR="0052708F">
        <w:rPr>
          <w:sz w:val="22"/>
          <w:szCs w:val="22"/>
          <w:lang w:val="ru-RU"/>
        </w:rPr>
        <w:t>рочного подхода</w:t>
      </w:r>
      <w:r w:rsidR="00D40F30">
        <w:rPr>
          <w:sz w:val="22"/>
          <w:szCs w:val="22"/>
          <w:lang w:val="ru-RU"/>
        </w:rPr>
        <w:t xml:space="preserve"> к учету проблематики и </w:t>
      </w:r>
      <w:r w:rsidR="00D40F30" w:rsidRPr="00D40F30">
        <w:rPr>
          <w:i/>
          <w:sz w:val="22"/>
          <w:szCs w:val="22"/>
          <w:lang w:val="ru-RU"/>
        </w:rPr>
        <w:t>предлагает</w:t>
      </w:r>
      <w:r w:rsidR="00D40F30">
        <w:rPr>
          <w:sz w:val="22"/>
          <w:szCs w:val="22"/>
          <w:lang w:val="ru-RU"/>
        </w:rPr>
        <w:t xml:space="preserve"> донорам поддержать эти усилия;</w:t>
      </w:r>
    </w:p>
    <w:p w14:paraId="3216C54A" w14:textId="74D61040" w:rsidR="00662C62" w:rsidRPr="00DD616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ru-RU"/>
        </w:rPr>
      </w:pPr>
      <w:r w:rsidRPr="00DD6160">
        <w:rPr>
          <w:iCs/>
          <w:sz w:val="22"/>
          <w:szCs w:val="22"/>
          <w:lang w:val="ru-RU"/>
        </w:rPr>
        <w:t>13.</w:t>
      </w:r>
      <w:r w:rsidRPr="00DD6160">
        <w:rPr>
          <w:i/>
          <w:iCs/>
          <w:sz w:val="22"/>
          <w:szCs w:val="22"/>
          <w:lang w:val="ru-RU"/>
        </w:rPr>
        <w:tab/>
      </w:r>
      <w:r w:rsidR="00D40F30" w:rsidRPr="00D40F30">
        <w:rPr>
          <w:i/>
          <w:iCs/>
          <w:sz w:val="22"/>
          <w:szCs w:val="22"/>
          <w:lang w:val="ru-RU"/>
        </w:rPr>
        <w:t xml:space="preserve">просит </w:t>
      </w:r>
      <w:r w:rsidR="00D40F30" w:rsidRPr="00D40F30">
        <w:rPr>
          <w:iCs/>
          <w:sz w:val="22"/>
          <w:szCs w:val="22"/>
          <w:lang w:val="ru-RU"/>
        </w:rPr>
        <w:t>Глобальн</w:t>
      </w:r>
      <w:r w:rsidR="00D40F30">
        <w:rPr>
          <w:iCs/>
          <w:sz w:val="22"/>
          <w:szCs w:val="22"/>
          <w:lang w:val="ru-RU"/>
        </w:rPr>
        <w:t xml:space="preserve">ый экологический фонд </w:t>
      </w:r>
      <w:r w:rsidR="0052708F">
        <w:rPr>
          <w:iCs/>
          <w:sz w:val="22"/>
          <w:szCs w:val="22"/>
          <w:lang w:val="ru-RU"/>
        </w:rPr>
        <w:t>уделить большее внимание вопросам</w:t>
      </w:r>
      <w:r w:rsidR="00D40F30">
        <w:rPr>
          <w:iCs/>
          <w:sz w:val="22"/>
          <w:szCs w:val="22"/>
          <w:lang w:val="ru-RU"/>
        </w:rPr>
        <w:t xml:space="preserve"> учета биоразнообразия в своих будущих программах и оказывать помощь Сторонам при разработке и осуществлении своих действий по учету проблематики биоразнообразия на основе долгосрочного подхода к учету проблематики биоразнообразия;</w:t>
      </w:r>
      <w:r w:rsidR="00D40F30" w:rsidRPr="00D40F30">
        <w:rPr>
          <w:iCs/>
          <w:sz w:val="22"/>
          <w:szCs w:val="22"/>
          <w:lang w:val="ru-RU"/>
        </w:rPr>
        <w:t xml:space="preserve"> </w:t>
      </w:r>
    </w:p>
    <w:p w14:paraId="2E9B8625" w14:textId="2F4F67D2" w:rsidR="00662C62" w:rsidRPr="0052708F" w:rsidRDefault="00662C62" w:rsidP="00662C62">
      <w:pPr>
        <w:pStyle w:val="StylePara1Kernat11pt"/>
        <w:suppressLineNumbers/>
        <w:suppressAutoHyphens/>
        <w:kinsoku w:val="0"/>
        <w:overflowPunct w:val="0"/>
        <w:autoSpaceDE w:val="0"/>
        <w:autoSpaceDN w:val="0"/>
        <w:adjustRightInd w:val="0"/>
        <w:snapToGrid w:val="0"/>
        <w:ind w:left="720" w:firstLine="720"/>
        <w:jc w:val="both"/>
        <w:rPr>
          <w:sz w:val="22"/>
          <w:szCs w:val="22"/>
          <w:lang w:val="ru-RU"/>
        </w:rPr>
      </w:pPr>
      <w:r w:rsidRPr="00DD6160">
        <w:rPr>
          <w:iCs/>
          <w:sz w:val="22"/>
          <w:szCs w:val="22"/>
          <w:lang w:val="ru-RU"/>
        </w:rPr>
        <w:t>14.</w:t>
      </w:r>
      <w:r w:rsidRPr="00DD6160">
        <w:rPr>
          <w:iCs/>
          <w:sz w:val="22"/>
          <w:szCs w:val="22"/>
          <w:lang w:val="ru-RU"/>
        </w:rPr>
        <w:tab/>
      </w:r>
      <w:r w:rsidR="0052708F" w:rsidRPr="0052708F">
        <w:rPr>
          <w:i/>
          <w:iCs/>
          <w:sz w:val="22"/>
          <w:szCs w:val="22"/>
          <w:lang w:val="ru-RU"/>
        </w:rPr>
        <w:t xml:space="preserve">принимает к сведению </w:t>
      </w:r>
      <w:r w:rsidR="0052708F" w:rsidRPr="0052708F">
        <w:rPr>
          <w:iCs/>
          <w:sz w:val="22"/>
          <w:szCs w:val="22"/>
          <w:lang w:val="ru-RU"/>
        </w:rPr>
        <w:t xml:space="preserve">промежуточный доклад Всемирного центра мониторинга охраны природы Программы Организации Объединенных Наций по окружающей среде о выработке среди ключевых заинтересованных сторон единой системы измерения, мониторинга и </w:t>
      </w:r>
      <w:r w:rsidR="0086298E">
        <w:rPr>
          <w:iCs/>
          <w:sz w:val="22"/>
          <w:szCs w:val="22"/>
          <w:lang w:val="ru-RU"/>
        </w:rPr>
        <w:t>огласки</w:t>
      </w:r>
      <w:r w:rsidR="0052708F" w:rsidRPr="0052708F">
        <w:rPr>
          <w:iCs/>
          <w:sz w:val="22"/>
          <w:szCs w:val="22"/>
          <w:lang w:val="ru-RU"/>
        </w:rPr>
        <w:t xml:space="preserve"> корпоративного воздействия и зависимостей от биоразнообразия;</w:t>
      </w:r>
    </w:p>
    <w:p w14:paraId="1F760040" w14:textId="299E04FA" w:rsidR="00662C62" w:rsidRPr="0086298E" w:rsidRDefault="00662C62" w:rsidP="00662C62">
      <w:pPr>
        <w:pStyle w:val="xmsolistparagraph"/>
        <w:suppressLineNumbers/>
        <w:suppressAutoHyphens/>
        <w:spacing w:before="120" w:after="120"/>
        <w:ind w:left="720" w:firstLine="720"/>
        <w:jc w:val="both"/>
        <w:rPr>
          <w:rFonts w:eastAsia="Times New Roman"/>
          <w:kern w:val="22"/>
          <w:sz w:val="22"/>
          <w:szCs w:val="22"/>
          <w:lang w:val="ru-RU"/>
        </w:rPr>
      </w:pPr>
      <w:r w:rsidRPr="00DD6160">
        <w:rPr>
          <w:rFonts w:eastAsia="Times New Roman"/>
          <w:kern w:val="22"/>
          <w:sz w:val="22"/>
          <w:szCs w:val="22"/>
          <w:lang w:val="ru-RU"/>
        </w:rPr>
        <w:t>15.</w:t>
      </w:r>
      <w:r w:rsidRPr="00DD6160">
        <w:rPr>
          <w:rFonts w:eastAsia="Times New Roman"/>
          <w:kern w:val="22"/>
          <w:sz w:val="22"/>
          <w:szCs w:val="22"/>
          <w:lang w:val="ru-RU"/>
        </w:rPr>
        <w:tab/>
      </w:r>
      <w:r w:rsidR="0052708F" w:rsidRPr="0086298E">
        <w:rPr>
          <w:rFonts w:eastAsia="Times New Roman"/>
          <w:i/>
          <w:iCs/>
          <w:kern w:val="22"/>
          <w:sz w:val="22"/>
          <w:szCs w:val="22"/>
          <w:lang w:val="ru-RU"/>
        </w:rPr>
        <w:t>предлагает</w:t>
      </w:r>
      <w:r w:rsidRPr="0086298E">
        <w:rPr>
          <w:rFonts w:eastAsia="Times New Roman"/>
          <w:kern w:val="22"/>
          <w:sz w:val="22"/>
          <w:szCs w:val="22"/>
          <w:lang w:val="ru-RU"/>
        </w:rPr>
        <w:t xml:space="preserve"> </w:t>
      </w:r>
      <w:r w:rsidR="0052708F" w:rsidRPr="0086298E">
        <w:rPr>
          <w:rFonts w:eastAsia="Times New Roman"/>
          <w:kern w:val="22"/>
          <w:sz w:val="22"/>
          <w:szCs w:val="22"/>
          <w:lang w:val="ru-RU"/>
        </w:rPr>
        <w:t>Всемирному центру мониторинга охраны природы Программы Организации Объединенных Наций по окружающей среде и партнерским институтам продолжать работу с целью выработки</w:t>
      </w:r>
      <w:r w:rsidR="007A5188" w:rsidRPr="0086298E">
        <w:rPr>
          <w:rFonts w:eastAsia="Times New Roman"/>
          <w:kern w:val="22"/>
          <w:sz w:val="22"/>
          <w:szCs w:val="22"/>
          <w:lang w:val="ru-RU"/>
        </w:rPr>
        <w:t xml:space="preserve"> набора </w:t>
      </w:r>
      <w:r w:rsidR="0086298E" w:rsidRPr="0086298E">
        <w:rPr>
          <w:rFonts w:eastAsia="Times New Roman"/>
          <w:kern w:val="22"/>
          <w:sz w:val="22"/>
          <w:szCs w:val="22"/>
          <w:lang w:val="ru-RU"/>
        </w:rPr>
        <w:t>связанных с биоразнообразием соизмеримых показателей для деловых кругов, которые могут быть включены в корпоративную огласку и отчетность;</w:t>
      </w:r>
    </w:p>
    <w:p w14:paraId="0CF463AE" w14:textId="55C6A3FA" w:rsidR="00662C62" w:rsidRPr="00DD6160" w:rsidRDefault="00662C62" w:rsidP="0073104E">
      <w:pPr>
        <w:pStyle w:val="xmsolistparagraph"/>
        <w:suppressLineNumbers/>
        <w:suppressAutoHyphens/>
        <w:spacing w:before="120" w:after="120"/>
        <w:ind w:left="720" w:firstLine="720"/>
        <w:jc w:val="both"/>
        <w:rPr>
          <w:rFonts w:eastAsia="Times New Roman"/>
          <w:kern w:val="22"/>
          <w:sz w:val="22"/>
          <w:szCs w:val="22"/>
          <w:lang w:val="ru-RU"/>
        </w:rPr>
      </w:pPr>
      <w:r w:rsidRPr="00DD6160">
        <w:rPr>
          <w:kern w:val="22"/>
          <w:sz w:val="22"/>
          <w:szCs w:val="22"/>
          <w:lang w:val="ru-RU"/>
        </w:rPr>
        <w:t>16.</w:t>
      </w:r>
      <w:r w:rsidRPr="00DD6160">
        <w:rPr>
          <w:i/>
          <w:iCs/>
          <w:kern w:val="22"/>
          <w:sz w:val="22"/>
          <w:szCs w:val="22"/>
          <w:lang w:val="ru-RU"/>
        </w:rPr>
        <w:tab/>
      </w:r>
      <w:r w:rsidR="0086298E" w:rsidRPr="0073104E">
        <w:rPr>
          <w:i/>
          <w:iCs/>
          <w:kern w:val="22"/>
          <w:sz w:val="22"/>
          <w:szCs w:val="22"/>
          <w:lang w:val="ru-RU"/>
        </w:rPr>
        <w:t>предлагает</w:t>
      </w:r>
      <w:r w:rsidRPr="0073104E">
        <w:rPr>
          <w:kern w:val="22"/>
          <w:sz w:val="22"/>
          <w:szCs w:val="22"/>
          <w:lang w:val="ru-RU"/>
        </w:rPr>
        <w:t xml:space="preserve"> </w:t>
      </w:r>
      <w:r w:rsidR="0086298E" w:rsidRPr="0073104E">
        <w:rPr>
          <w:kern w:val="22"/>
          <w:sz w:val="22"/>
          <w:szCs w:val="22"/>
          <w:lang w:val="ru-RU"/>
        </w:rPr>
        <w:t>международным фондам и организациям, занимающимся вопросами развития, и далее продолжать работу по наращиванию потенциала руководите</w:t>
      </w:r>
      <w:r w:rsidR="0073104E">
        <w:rPr>
          <w:kern w:val="22"/>
          <w:sz w:val="22"/>
          <w:szCs w:val="22"/>
          <w:lang w:val="ru-RU"/>
        </w:rPr>
        <w:t>лей предприятий и финансовых уч</w:t>
      </w:r>
      <w:r w:rsidR="0086298E" w:rsidRPr="0073104E">
        <w:rPr>
          <w:kern w:val="22"/>
          <w:sz w:val="22"/>
          <w:szCs w:val="22"/>
          <w:lang w:val="ru-RU"/>
        </w:rPr>
        <w:t xml:space="preserve">реждений в области измерения воздействия </w:t>
      </w:r>
      <w:r w:rsidR="0073104E" w:rsidRPr="0073104E">
        <w:rPr>
          <w:kern w:val="22"/>
          <w:sz w:val="22"/>
          <w:szCs w:val="22"/>
          <w:lang w:val="ru-RU"/>
        </w:rPr>
        <w:t xml:space="preserve">их экономической деятельности </w:t>
      </w:r>
      <w:r w:rsidR="0086298E" w:rsidRPr="0073104E">
        <w:rPr>
          <w:kern w:val="22"/>
          <w:sz w:val="22"/>
          <w:szCs w:val="22"/>
          <w:lang w:val="ru-RU"/>
        </w:rPr>
        <w:t xml:space="preserve">на биоразнообразие и </w:t>
      </w:r>
      <w:r w:rsidR="0073104E" w:rsidRPr="0073104E">
        <w:rPr>
          <w:kern w:val="22"/>
          <w:sz w:val="22"/>
          <w:szCs w:val="22"/>
          <w:lang w:val="ru-RU"/>
        </w:rPr>
        <w:t xml:space="preserve">ее </w:t>
      </w:r>
      <w:r w:rsidR="0086298E" w:rsidRPr="0073104E">
        <w:rPr>
          <w:kern w:val="22"/>
          <w:sz w:val="22"/>
          <w:szCs w:val="22"/>
          <w:lang w:val="ru-RU"/>
        </w:rPr>
        <w:t>зависимости от него, и обеспечивать</w:t>
      </w:r>
      <w:r w:rsidR="0073104E" w:rsidRPr="0073104E">
        <w:rPr>
          <w:kern w:val="22"/>
          <w:sz w:val="22"/>
          <w:szCs w:val="22"/>
          <w:lang w:val="ru-RU"/>
        </w:rPr>
        <w:t xml:space="preserve"> </w:t>
      </w:r>
      <w:r w:rsidR="0073104E">
        <w:rPr>
          <w:kern w:val="22"/>
          <w:sz w:val="22"/>
          <w:szCs w:val="22"/>
          <w:lang w:val="ru-RU"/>
        </w:rPr>
        <w:t>им надежную и полезную информацию</w:t>
      </w:r>
      <w:r w:rsidR="0073104E" w:rsidRPr="0073104E">
        <w:rPr>
          <w:kern w:val="22"/>
          <w:sz w:val="22"/>
          <w:szCs w:val="22"/>
          <w:lang w:val="ru-RU"/>
        </w:rPr>
        <w:t xml:space="preserve"> для совершенствования процесса принятия решений и поощрения экологических, социальных и управленческих </w:t>
      </w:r>
      <w:r w:rsidR="0073104E">
        <w:rPr>
          <w:kern w:val="22"/>
          <w:sz w:val="22"/>
          <w:szCs w:val="22"/>
          <w:lang w:val="ru-RU"/>
        </w:rPr>
        <w:t>стандартов</w:t>
      </w:r>
      <w:r w:rsidRPr="00DD6160">
        <w:rPr>
          <w:kern w:val="22"/>
          <w:sz w:val="22"/>
          <w:szCs w:val="22"/>
          <w:lang w:val="ru-RU"/>
        </w:rPr>
        <w:t>;</w:t>
      </w:r>
    </w:p>
    <w:p w14:paraId="16A0C82E" w14:textId="537999C6" w:rsidR="00662C62" w:rsidRPr="0073104E" w:rsidRDefault="00662C62" w:rsidP="00662C62">
      <w:pPr>
        <w:pStyle w:val="xmsolistparagraph"/>
        <w:suppressLineNumbers/>
        <w:suppressAutoHyphens/>
        <w:spacing w:before="120" w:after="120"/>
        <w:ind w:left="720" w:firstLine="720"/>
        <w:jc w:val="both"/>
        <w:rPr>
          <w:iCs/>
          <w:kern w:val="22"/>
          <w:sz w:val="22"/>
          <w:szCs w:val="22"/>
          <w:lang w:val="ru-RU"/>
        </w:rPr>
      </w:pPr>
      <w:r w:rsidRPr="00DD6160">
        <w:rPr>
          <w:iCs/>
          <w:kern w:val="22"/>
          <w:sz w:val="22"/>
          <w:szCs w:val="22"/>
          <w:lang w:val="ru-RU"/>
        </w:rPr>
        <w:t>17.</w:t>
      </w:r>
      <w:r w:rsidRPr="00DD6160">
        <w:rPr>
          <w:i/>
          <w:kern w:val="22"/>
          <w:sz w:val="22"/>
          <w:szCs w:val="22"/>
          <w:lang w:val="ru-RU"/>
        </w:rPr>
        <w:tab/>
      </w:r>
      <w:r w:rsidR="0073104E" w:rsidRPr="0073104E">
        <w:rPr>
          <w:i/>
          <w:kern w:val="22"/>
          <w:sz w:val="22"/>
          <w:szCs w:val="22"/>
          <w:lang w:val="ru-RU"/>
        </w:rPr>
        <w:t>поручает</w:t>
      </w:r>
      <w:r w:rsidRPr="0073104E">
        <w:rPr>
          <w:iCs/>
          <w:kern w:val="22"/>
          <w:sz w:val="22"/>
          <w:szCs w:val="22"/>
          <w:lang w:val="ru-RU"/>
        </w:rPr>
        <w:t xml:space="preserve"> </w:t>
      </w:r>
      <w:r w:rsidR="0073104E" w:rsidRPr="0073104E">
        <w:rPr>
          <w:iCs/>
          <w:kern w:val="22"/>
          <w:sz w:val="22"/>
          <w:szCs w:val="22"/>
          <w:lang w:val="ru-RU"/>
        </w:rPr>
        <w:t>Исполнительному секретарю, при условии наличия необходимых ресурсов:</w:t>
      </w:r>
    </w:p>
    <w:p w14:paraId="312C4881" w14:textId="72AFD31B" w:rsidR="00662C62" w:rsidRPr="0073104E" w:rsidRDefault="0073104E" w:rsidP="00593E7B">
      <w:pPr>
        <w:pStyle w:val="StylePara1Kernat11pt"/>
        <w:numPr>
          <w:ilvl w:val="0"/>
          <w:numId w:val="10"/>
        </w:numPr>
        <w:suppressLineNumbers/>
        <w:suppressAutoHyphens/>
        <w:kinsoku w:val="0"/>
        <w:overflowPunct w:val="0"/>
        <w:autoSpaceDE w:val="0"/>
        <w:autoSpaceDN w:val="0"/>
        <w:adjustRightInd w:val="0"/>
        <w:snapToGrid w:val="0"/>
        <w:ind w:left="720" w:firstLine="720"/>
        <w:jc w:val="both"/>
        <w:rPr>
          <w:color w:val="000000" w:themeColor="text1"/>
          <w:sz w:val="22"/>
          <w:szCs w:val="22"/>
          <w:lang w:val="ru-RU"/>
        </w:rPr>
      </w:pPr>
      <w:r w:rsidRPr="0073104E">
        <w:rPr>
          <w:color w:val="000000" w:themeColor="text1"/>
          <w:sz w:val="22"/>
          <w:szCs w:val="22"/>
          <w:lang w:val="ru-RU"/>
        </w:rPr>
        <w:t xml:space="preserve">продолжать оказывать поддержку работе </w:t>
      </w:r>
      <w:r w:rsidR="00C1135F" w:rsidRPr="0073104E">
        <w:rPr>
          <w:iCs/>
          <w:sz w:val="22"/>
          <w:szCs w:val="22"/>
          <w:lang w:val="ru-RU"/>
        </w:rPr>
        <w:t xml:space="preserve">Неофициальной консультативной группы </w:t>
      </w:r>
      <w:r w:rsidRPr="0073104E">
        <w:rPr>
          <w:color w:val="000000" w:themeColor="text1"/>
          <w:sz w:val="22"/>
          <w:szCs w:val="22"/>
          <w:lang w:val="ru-RU"/>
        </w:rPr>
        <w:t>в соответствии с пунктом 6 выше</w:t>
      </w:r>
      <w:r w:rsidR="00662C62" w:rsidRPr="0073104E">
        <w:rPr>
          <w:color w:val="000000" w:themeColor="text1"/>
          <w:sz w:val="22"/>
          <w:szCs w:val="22"/>
          <w:lang w:val="ru-RU"/>
        </w:rPr>
        <w:t>;</w:t>
      </w:r>
    </w:p>
    <w:p w14:paraId="0AE654C2" w14:textId="4994AE10" w:rsidR="00662C62" w:rsidRPr="00044AC8" w:rsidRDefault="0073104E" w:rsidP="0073104E">
      <w:pPr>
        <w:pStyle w:val="StylePara1Kernat11pt"/>
        <w:numPr>
          <w:ilvl w:val="0"/>
          <w:numId w:val="10"/>
        </w:numPr>
        <w:suppressLineNumbers/>
        <w:suppressAutoHyphens/>
        <w:kinsoku w:val="0"/>
        <w:overflowPunct w:val="0"/>
        <w:autoSpaceDE w:val="0"/>
        <w:autoSpaceDN w:val="0"/>
        <w:adjustRightInd w:val="0"/>
        <w:snapToGrid w:val="0"/>
        <w:ind w:left="720" w:firstLine="720"/>
        <w:jc w:val="both"/>
        <w:rPr>
          <w:color w:val="000000" w:themeColor="text1"/>
          <w:sz w:val="22"/>
          <w:szCs w:val="22"/>
          <w:lang w:val="ru-RU"/>
        </w:rPr>
      </w:pPr>
      <w:r w:rsidRPr="00044AC8">
        <w:rPr>
          <w:sz w:val="22"/>
          <w:szCs w:val="22"/>
          <w:lang w:val="ru-RU"/>
        </w:rPr>
        <w:t xml:space="preserve">продолжать </w:t>
      </w:r>
      <w:r w:rsidR="00044AC8" w:rsidRPr="00044AC8">
        <w:rPr>
          <w:sz w:val="22"/>
          <w:szCs w:val="22"/>
          <w:lang w:val="ru-RU"/>
        </w:rPr>
        <w:t xml:space="preserve">координировать свою работу с соответствующими конвенциями, а также организациями и процессами в рамках системы Организации Объединенных Наций и </w:t>
      </w:r>
      <w:r w:rsidRPr="00044AC8">
        <w:rPr>
          <w:sz w:val="22"/>
          <w:szCs w:val="22"/>
          <w:lang w:val="ru-RU"/>
        </w:rPr>
        <w:t xml:space="preserve">организовывать в сотрудничестве с соответствующими </w:t>
      </w:r>
      <w:r w:rsidR="00044AC8" w:rsidRPr="00044AC8">
        <w:rPr>
          <w:sz w:val="22"/>
          <w:szCs w:val="22"/>
          <w:lang w:val="ru-RU"/>
        </w:rPr>
        <w:t xml:space="preserve">всемирными, региональными и тематическими </w:t>
      </w:r>
      <w:r w:rsidRPr="00044AC8">
        <w:rPr>
          <w:sz w:val="22"/>
          <w:szCs w:val="22"/>
          <w:lang w:val="ru-RU"/>
        </w:rPr>
        <w:t xml:space="preserve">организациями и </w:t>
      </w:r>
      <w:r w:rsidR="00044AC8" w:rsidRPr="00044AC8">
        <w:rPr>
          <w:sz w:val="22"/>
          <w:szCs w:val="22"/>
          <w:lang w:val="ru-RU"/>
        </w:rPr>
        <w:t xml:space="preserve">другими </w:t>
      </w:r>
      <w:r w:rsidRPr="00044AC8">
        <w:rPr>
          <w:sz w:val="22"/>
          <w:szCs w:val="22"/>
          <w:lang w:val="ru-RU"/>
        </w:rPr>
        <w:t>заинтересованными сторонами в сочетании с другими мероприятиями по наращиванию потенциала</w:t>
      </w:r>
      <w:r w:rsidR="00044AC8" w:rsidRPr="00044AC8">
        <w:rPr>
          <w:sz w:val="22"/>
          <w:szCs w:val="22"/>
          <w:lang w:val="ru-RU"/>
        </w:rPr>
        <w:t xml:space="preserve"> семинары и</w:t>
      </w:r>
      <w:r w:rsidRPr="00044AC8">
        <w:rPr>
          <w:sz w:val="22"/>
          <w:szCs w:val="22"/>
          <w:lang w:val="ru-RU"/>
        </w:rPr>
        <w:t xml:space="preserve"> форумы для обсуждения и обмена опытом в области </w:t>
      </w:r>
      <w:r w:rsidR="00044AC8" w:rsidRPr="00044AC8">
        <w:rPr>
          <w:sz w:val="22"/>
          <w:szCs w:val="22"/>
          <w:lang w:val="ru-RU"/>
        </w:rPr>
        <w:t>учета проблематики</w:t>
      </w:r>
      <w:r w:rsidRPr="00044AC8">
        <w:rPr>
          <w:sz w:val="22"/>
          <w:szCs w:val="22"/>
          <w:lang w:val="ru-RU"/>
        </w:rPr>
        <w:t xml:space="preserve"> биора</w:t>
      </w:r>
      <w:r w:rsidR="00044AC8" w:rsidRPr="00044AC8">
        <w:rPr>
          <w:sz w:val="22"/>
          <w:szCs w:val="22"/>
          <w:lang w:val="ru-RU"/>
        </w:rPr>
        <w:t xml:space="preserve">знообразия в ключевых секторах, в соответствии с пунктом </w:t>
      </w:r>
      <w:r w:rsidR="00044AC8" w:rsidRPr="00044AC8">
        <w:rPr>
          <w:color w:val="000000" w:themeColor="text1"/>
          <w:sz w:val="22"/>
          <w:szCs w:val="22"/>
          <w:lang w:val="ru-RU"/>
        </w:rPr>
        <w:t>19g) решения 14/3</w:t>
      </w:r>
      <w:r w:rsidR="00662C62" w:rsidRPr="00044AC8">
        <w:rPr>
          <w:color w:val="000000" w:themeColor="text1"/>
          <w:sz w:val="22"/>
          <w:szCs w:val="22"/>
          <w:lang w:val="ru-RU"/>
        </w:rPr>
        <w:t>;</w:t>
      </w:r>
    </w:p>
    <w:p w14:paraId="414E4C6D" w14:textId="125D9498" w:rsidR="00662C62" w:rsidRPr="00044AC8" w:rsidRDefault="00044AC8" w:rsidP="00593E7B">
      <w:pPr>
        <w:pStyle w:val="StylePara1Kernat11pt"/>
        <w:numPr>
          <w:ilvl w:val="0"/>
          <w:numId w:val="10"/>
        </w:numPr>
        <w:suppressLineNumbers/>
        <w:suppressAutoHyphens/>
        <w:kinsoku w:val="0"/>
        <w:overflowPunct w:val="0"/>
        <w:autoSpaceDE w:val="0"/>
        <w:autoSpaceDN w:val="0"/>
        <w:adjustRightInd w:val="0"/>
        <w:snapToGrid w:val="0"/>
        <w:ind w:left="720" w:firstLine="720"/>
        <w:jc w:val="both"/>
        <w:rPr>
          <w:sz w:val="22"/>
          <w:szCs w:val="22"/>
          <w:lang w:val="ru-RU"/>
        </w:rPr>
      </w:pPr>
      <w:r w:rsidRPr="00044AC8">
        <w:rPr>
          <w:iCs/>
          <w:sz w:val="22"/>
          <w:szCs w:val="22"/>
          <w:lang w:val="ru-RU"/>
        </w:rPr>
        <w:t>сотрудничать с секретариатами Рио-де-жанейрских и других конвенций, связанных с биоразнообразием для оптимизации взаимодополняющего эффекта сходных инициатив, имеющих отношение к учету проблематики биоразнообразия и многостороннему сотрудничеству</w:t>
      </w:r>
      <w:r w:rsidR="00662C62" w:rsidRPr="00044AC8">
        <w:rPr>
          <w:iCs/>
          <w:sz w:val="22"/>
          <w:szCs w:val="22"/>
          <w:lang w:val="ru-RU"/>
        </w:rPr>
        <w:t>;</w:t>
      </w:r>
    </w:p>
    <w:p w14:paraId="73D6C30B" w14:textId="5AEA3450" w:rsidR="00662C62" w:rsidRPr="007A267F" w:rsidRDefault="00142133" w:rsidP="00593E7B">
      <w:pPr>
        <w:pStyle w:val="StylePara1Kernat11pt"/>
        <w:numPr>
          <w:ilvl w:val="0"/>
          <w:numId w:val="10"/>
        </w:numPr>
        <w:suppressLineNumbers/>
        <w:suppressAutoHyphens/>
        <w:kinsoku w:val="0"/>
        <w:overflowPunct w:val="0"/>
        <w:autoSpaceDE w:val="0"/>
        <w:autoSpaceDN w:val="0"/>
        <w:adjustRightInd w:val="0"/>
        <w:snapToGrid w:val="0"/>
        <w:ind w:left="720" w:firstLine="720"/>
        <w:jc w:val="both"/>
        <w:rPr>
          <w:sz w:val="22"/>
          <w:szCs w:val="22"/>
          <w:lang w:val="ru-RU"/>
        </w:rPr>
      </w:pPr>
      <w:r w:rsidRPr="007A267F">
        <w:rPr>
          <w:iCs/>
          <w:sz w:val="22"/>
          <w:szCs w:val="22"/>
          <w:lang w:val="ru-RU"/>
        </w:rPr>
        <w:t>да</w:t>
      </w:r>
      <w:r w:rsidR="007A267F" w:rsidRPr="007A267F">
        <w:rPr>
          <w:iCs/>
          <w:sz w:val="22"/>
          <w:szCs w:val="22"/>
          <w:lang w:val="ru-RU"/>
        </w:rPr>
        <w:t>лее продвигать и сотрудничать в работе по созданию показателей корпоративного воздействия и зависимостей от биоразнообразия</w:t>
      </w:r>
      <w:r w:rsidR="00662C62" w:rsidRPr="007A267F">
        <w:rPr>
          <w:iCs/>
          <w:sz w:val="22"/>
          <w:szCs w:val="22"/>
          <w:lang w:val="ru-RU"/>
        </w:rPr>
        <w:t>;</w:t>
      </w:r>
    </w:p>
    <w:p w14:paraId="110567D9" w14:textId="08D2D26E" w:rsidR="00662C62" w:rsidRPr="007A267F" w:rsidRDefault="007A267F" w:rsidP="00593E7B">
      <w:pPr>
        <w:pStyle w:val="StylePara1Kernat11pt"/>
        <w:numPr>
          <w:ilvl w:val="0"/>
          <w:numId w:val="10"/>
        </w:numPr>
        <w:suppressLineNumbers/>
        <w:suppressAutoHyphens/>
        <w:kinsoku w:val="0"/>
        <w:overflowPunct w:val="0"/>
        <w:autoSpaceDE w:val="0"/>
        <w:autoSpaceDN w:val="0"/>
        <w:adjustRightInd w:val="0"/>
        <w:snapToGrid w:val="0"/>
        <w:ind w:left="720" w:firstLine="720"/>
        <w:jc w:val="both"/>
        <w:rPr>
          <w:sz w:val="22"/>
          <w:szCs w:val="22"/>
          <w:lang w:val="ru-RU"/>
        </w:rPr>
      </w:pPr>
      <w:r w:rsidRPr="007A267F">
        <w:rPr>
          <w:sz w:val="22"/>
          <w:szCs w:val="22"/>
          <w:lang w:val="ru-RU"/>
        </w:rPr>
        <w:t>далее продвигать, расширять и оказывать поддержку Глобальному партнерству по вопросам предпринимательства и биоразнообразия и аналогичным национальным и региональным партнерствам для расширения этих партнерств, повышения их эффективности в качестве механизма для вовлечения деловых кругов</w:t>
      </w:r>
      <w:r w:rsidR="00662C62" w:rsidRPr="007A267F">
        <w:rPr>
          <w:sz w:val="22"/>
          <w:szCs w:val="22"/>
          <w:lang w:val="ru-RU"/>
        </w:rPr>
        <w:t xml:space="preserve"> </w:t>
      </w:r>
      <w:r w:rsidRPr="007A267F">
        <w:rPr>
          <w:sz w:val="22"/>
          <w:szCs w:val="22"/>
          <w:lang w:val="ru-RU"/>
        </w:rPr>
        <w:t>и обмена полезным опытом и передовыми практиками, в том числе посредством Глобального форума по вопросам предпринимательства и биоразнообразия в качестве многосторонней платформы д</w:t>
      </w:r>
      <w:r w:rsidR="0049381E">
        <w:rPr>
          <w:sz w:val="22"/>
          <w:szCs w:val="22"/>
          <w:lang w:val="ru-RU"/>
        </w:rPr>
        <w:t>ля обмена на всех уровнях государственного управления</w:t>
      </w:r>
      <w:r w:rsidRPr="007A267F">
        <w:rPr>
          <w:sz w:val="22"/>
          <w:szCs w:val="22"/>
          <w:lang w:val="ru-RU"/>
        </w:rPr>
        <w:t xml:space="preserve"> и с соответствующими субъектами деятельности, а также выявления пробелов, возможностей, вызовов и извлеченных уроков в отношении учета проблематики биоразнообразия</w:t>
      </w:r>
      <w:r w:rsidR="00662C62" w:rsidRPr="007A267F">
        <w:rPr>
          <w:sz w:val="22"/>
          <w:szCs w:val="22"/>
          <w:lang w:val="ru-RU"/>
        </w:rPr>
        <w:t>;</w:t>
      </w:r>
    </w:p>
    <w:p w14:paraId="176DA436" w14:textId="18A6BA2B" w:rsidR="00662C62" w:rsidRPr="007A267F" w:rsidRDefault="007A267F" w:rsidP="00593E7B">
      <w:pPr>
        <w:pStyle w:val="StylePara1Kernat11pt"/>
        <w:numPr>
          <w:ilvl w:val="0"/>
          <w:numId w:val="10"/>
        </w:numPr>
        <w:suppressLineNumbers/>
        <w:suppressAutoHyphens/>
        <w:kinsoku w:val="0"/>
        <w:overflowPunct w:val="0"/>
        <w:autoSpaceDE w:val="0"/>
        <w:autoSpaceDN w:val="0"/>
        <w:adjustRightInd w:val="0"/>
        <w:snapToGrid w:val="0"/>
        <w:ind w:left="720" w:firstLine="720"/>
        <w:jc w:val="both"/>
        <w:rPr>
          <w:sz w:val="22"/>
          <w:szCs w:val="22"/>
          <w:lang w:val="ru-RU"/>
        </w:rPr>
      </w:pPr>
      <w:r>
        <w:rPr>
          <w:sz w:val="22"/>
          <w:szCs w:val="22"/>
          <w:lang w:val="ru-RU"/>
        </w:rPr>
        <w:t xml:space="preserve">осуществлять мониторинг и анализ прогресса в осуществлении долгосрочного стратегического подхода и его плата действий на основе представляемых Сторонами национальных докладов </w:t>
      </w:r>
      <w:r w:rsidR="00FC11FD">
        <w:rPr>
          <w:sz w:val="22"/>
          <w:szCs w:val="22"/>
          <w:lang w:val="ru-RU"/>
        </w:rPr>
        <w:t>и соответствующего опыта соответствующих международных организаций и инициатив;</w:t>
      </w:r>
    </w:p>
    <w:p w14:paraId="64415DD1" w14:textId="286B81B3" w:rsidR="00662C62" w:rsidRPr="007A267F" w:rsidRDefault="00FC11FD" w:rsidP="00593E7B">
      <w:pPr>
        <w:pStyle w:val="StylePara1Kernat11pt"/>
        <w:numPr>
          <w:ilvl w:val="0"/>
          <w:numId w:val="10"/>
        </w:numPr>
        <w:suppressLineNumbers/>
        <w:suppressAutoHyphens/>
        <w:kinsoku w:val="0"/>
        <w:overflowPunct w:val="0"/>
        <w:autoSpaceDE w:val="0"/>
        <w:autoSpaceDN w:val="0"/>
        <w:adjustRightInd w:val="0"/>
        <w:snapToGrid w:val="0"/>
        <w:ind w:left="720" w:firstLine="720"/>
        <w:jc w:val="both"/>
        <w:rPr>
          <w:sz w:val="22"/>
          <w:szCs w:val="22"/>
          <w:lang w:val="ru-RU"/>
        </w:rPr>
      </w:pPr>
      <w:r>
        <w:rPr>
          <w:sz w:val="22"/>
          <w:szCs w:val="22"/>
          <w:lang w:val="ru-RU"/>
        </w:rPr>
        <w:t xml:space="preserve">представить доклад о ходе работы в этом направлении, а также о других соответствующих процессах, включая предложения для проведения среднесрочного обзора долгосрочного стратегического подхода к учету проблематики биоразнообразия </w:t>
      </w:r>
      <w:r w:rsidRPr="00FC11FD">
        <w:rPr>
          <w:sz w:val="22"/>
          <w:szCs w:val="22"/>
          <w:lang w:val="ru-RU"/>
        </w:rPr>
        <w:t xml:space="preserve">в соответствии с действующими механизмами отчетности, мониторинга и обзора </w:t>
      </w:r>
      <w:r>
        <w:rPr>
          <w:sz w:val="22"/>
          <w:szCs w:val="22"/>
          <w:lang w:val="ru-RU"/>
        </w:rPr>
        <w:t xml:space="preserve">глобальной рамочной программы в области </w:t>
      </w:r>
      <w:r w:rsidRPr="00FC11FD">
        <w:rPr>
          <w:sz w:val="22"/>
          <w:szCs w:val="22"/>
          <w:lang w:val="ru-RU"/>
        </w:rPr>
        <w:t>биоразнообразия на период после 2020 года</w:t>
      </w:r>
      <w:r>
        <w:rPr>
          <w:sz w:val="22"/>
          <w:szCs w:val="22"/>
          <w:lang w:val="ru-RU"/>
        </w:rPr>
        <w:t>,</w:t>
      </w:r>
      <w:r w:rsidRPr="00FC11FD">
        <w:rPr>
          <w:sz w:val="22"/>
          <w:szCs w:val="22"/>
          <w:lang w:val="ru-RU"/>
        </w:rPr>
        <w:t xml:space="preserve"> для </w:t>
      </w:r>
      <w:r>
        <w:rPr>
          <w:sz w:val="22"/>
          <w:szCs w:val="22"/>
          <w:lang w:val="ru-RU"/>
        </w:rPr>
        <w:t xml:space="preserve">его </w:t>
      </w:r>
      <w:r w:rsidRPr="00FC11FD">
        <w:rPr>
          <w:sz w:val="22"/>
          <w:szCs w:val="22"/>
          <w:lang w:val="ru-RU"/>
        </w:rPr>
        <w:t xml:space="preserve">рассмотрения Вспомогательным органом по осуществлению на его четвертом </w:t>
      </w:r>
      <w:r>
        <w:rPr>
          <w:sz w:val="22"/>
          <w:szCs w:val="22"/>
          <w:lang w:val="ru-RU"/>
        </w:rPr>
        <w:t>совещании</w:t>
      </w:r>
      <w:r w:rsidR="00662C62" w:rsidRPr="007A267F">
        <w:rPr>
          <w:sz w:val="22"/>
          <w:szCs w:val="22"/>
          <w:lang w:val="ru-RU"/>
        </w:rPr>
        <w:t>.</w:t>
      </w:r>
    </w:p>
    <w:p w14:paraId="3AB90F97" w14:textId="707F4A07" w:rsidR="00662C62" w:rsidRPr="00FC11FD" w:rsidRDefault="006536D4" w:rsidP="00662C62">
      <w:pPr>
        <w:keepNext/>
        <w:suppressLineNumbers/>
        <w:suppressAutoHyphens/>
        <w:kinsoku w:val="0"/>
        <w:overflowPunct w:val="0"/>
        <w:autoSpaceDE w:val="0"/>
        <w:autoSpaceDN w:val="0"/>
        <w:adjustRightInd w:val="0"/>
        <w:snapToGrid w:val="0"/>
        <w:spacing w:before="120" w:after="120"/>
        <w:jc w:val="center"/>
        <w:rPr>
          <w:i/>
          <w:snapToGrid w:val="0"/>
          <w:kern w:val="22"/>
          <w:szCs w:val="22"/>
          <w:lang w:val="ru-RU"/>
        </w:rPr>
      </w:pPr>
      <w:r w:rsidRPr="00FC11FD">
        <w:rPr>
          <w:i/>
          <w:snapToGrid w:val="0"/>
          <w:kern w:val="22"/>
          <w:szCs w:val="22"/>
          <w:lang w:val="ru-RU"/>
        </w:rPr>
        <w:t>Приложение</w:t>
      </w:r>
      <w:r w:rsidR="00662C62" w:rsidRPr="00FC11FD">
        <w:rPr>
          <w:i/>
          <w:snapToGrid w:val="0"/>
          <w:kern w:val="22"/>
          <w:szCs w:val="22"/>
          <w:lang w:val="ru-RU"/>
        </w:rPr>
        <w:t xml:space="preserve"> I</w:t>
      </w:r>
    </w:p>
    <w:p w14:paraId="6897E693" w14:textId="1AA3D66F" w:rsidR="00662C62" w:rsidRPr="00DD6160" w:rsidRDefault="00CE2878" w:rsidP="00662C62">
      <w:pPr>
        <w:pStyle w:val="Heading1"/>
        <w:suppressLineNumbers/>
        <w:tabs>
          <w:tab w:val="clear" w:pos="720"/>
        </w:tabs>
        <w:suppressAutoHyphens/>
        <w:spacing w:before="120"/>
        <w:rPr>
          <w:snapToGrid w:val="0"/>
          <w:kern w:val="22"/>
          <w:szCs w:val="22"/>
          <w:lang w:val="ru-RU"/>
        </w:rPr>
      </w:pPr>
      <w:r w:rsidRPr="00DD6160">
        <w:rPr>
          <w:snapToGrid w:val="0"/>
          <w:kern w:val="22"/>
          <w:szCs w:val="22"/>
          <w:lang w:val="ru-RU"/>
        </w:rPr>
        <w:t>Рекомендация о путях надлежащего отражения вопросов учета проблематики биоразнообразия в глобальной</w:t>
      </w:r>
      <w:r w:rsidR="008703EE" w:rsidRPr="00DD6160">
        <w:rPr>
          <w:snapToGrid w:val="0"/>
          <w:kern w:val="22"/>
          <w:szCs w:val="22"/>
          <w:lang w:val="ru-RU"/>
        </w:rPr>
        <w:t xml:space="preserve"> рамочной программе в облати био</w:t>
      </w:r>
      <w:r w:rsidRPr="00DD6160">
        <w:rPr>
          <w:snapToGrid w:val="0"/>
          <w:kern w:val="22"/>
          <w:szCs w:val="22"/>
          <w:lang w:val="ru-RU"/>
        </w:rPr>
        <w:t>разнообразия в период после 2020 года</w:t>
      </w:r>
    </w:p>
    <w:p w14:paraId="267583A0" w14:textId="07A68A91" w:rsidR="00662C62" w:rsidRPr="00844A5A" w:rsidRDefault="00CE2878" w:rsidP="00593E7B">
      <w:pPr>
        <w:pStyle w:val="Para10"/>
        <w:numPr>
          <w:ilvl w:val="0"/>
          <w:numId w:val="6"/>
        </w:numPr>
        <w:suppressLineNumbers/>
        <w:tabs>
          <w:tab w:val="clear" w:pos="360"/>
        </w:tabs>
        <w:suppressAutoHyphens/>
        <w:rPr>
          <w:kern w:val="22"/>
          <w:szCs w:val="22"/>
          <w:lang w:val="ru-RU"/>
        </w:rPr>
      </w:pPr>
      <w:r w:rsidRPr="008703EE">
        <w:rPr>
          <w:kern w:val="22"/>
          <w:szCs w:val="22"/>
          <w:lang w:val="ru-RU"/>
        </w:rPr>
        <w:t xml:space="preserve">Как указывалось в докладе о ходе работы </w:t>
      </w:r>
      <w:r w:rsidR="00C1135F" w:rsidRPr="008703EE">
        <w:rPr>
          <w:iCs/>
          <w:szCs w:val="22"/>
          <w:lang w:val="ru-RU"/>
        </w:rPr>
        <w:t xml:space="preserve">Неофициальной консультативной группы </w:t>
      </w:r>
      <w:r w:rsidRPr="008703EE">
        <w:rPr>
          <w:iCs/>
          <w:szCs w:val="22"/>
          <w:lang w:val="ru-RU"/>
        </w:rPr>
        <w:t xml:space="preserve">по учету проблематики биоразнообразия, представленном Рабочей группе открытого состава на ее втором совещании, </w:t>
      </w:r>
      <w:r w:rsidR="008703EE">
        <w:rPr>
          <w:iCs/>
          <w:szCs w:val="22"/>
          <w:lang w:val="ru-RU"/>
        </w:rPr>
        <w:t xml:space="preserve">готовящаяся </w:t>
      </w:r>
      <w:r w:rsidRPr="008703EE">
        <w:rPr>
          <w:iCs/>
          <w:szCs w:val="22"/>
          <w:lang w:val="ru-RU"/>
        </w:rPr>
        <w:t>глобальная рамочная программа в об</w:t>
      </w:r>
      <w:r w:rsidR="008703EE" w:rsidRPr="008703EE">
        <w:rPr>
          <w:iCs/>
          <w:szCs w:val="22"/>
          <w:lang w:val="ru-RU"/>
        </w:rPr>
        <w:t xml:space="preserve">ласти биоразнообразия и проект долгосрочного </w:t>
      </w:r>
      <w:r w:rsidR="008703EE" w:rsidRPr="00844A5A">
        <w:rPr>
          <w:iCs/>
          <w:szCs w:val="22"/>
          <w:lang w:val="ru-RU"/>
        </w:rPr>
        <w:t>стратегического подхода к учету проблематики биоразнообразия (ДПУБ) уже во многом согласованы между собой:</w:t>
      </w:r>
    </w:p>
    <w:p w14:paraId="05474C06" w14:textId="14BF87DB" w:rsidR="00662C62" w:rsidRPr="00844A5A" w:rsidRDefault="008703EE" w:rsidP="00EF0495">
      <w:pPr>
        <w:pStyle w:val="Para10"/>
        <w:numPr>
          <w:ilvl w:val="0"/>
          <w:numId w:val="26"/>
        </w:numPr>
        <w:suppressLineNumbers/>
        <w:suppressAutoHyphens/>
        <w:ind w:left="0" w:firstLine="720"/>
        <w:rPr>
          <w:kern w:val="22"/>
          <w:szCs w:val="22"/>
          <w:lang w:val="ru-RU"/>
        </w:rPr>
      </w:pPr>
      <w:r w:rsidRPr="00844A5A">
        <w:rPr>
          <w:kern w:val="22"/>
          <w:szCs w:val="22"/>
          <w:lang w:val="ru-RU"/>
        </w:rPr>
        <w:t>теория преобразований, изложенная в предварительном</w:t>
      </w:r>
      <w:r w:rsidR="00844A5A" w:rsidRPr="00844A5A">
        <w:rPr>
          <w:kern w:val="22"/>
          <w:szCs w:val="22"/>
          <w:lang w:val="ru-RU"/>
        </w:rPr>
        <w:t xml:space="preserve"> проекте</w:t>
      </w:r>
      <w:r w:rsidRPr="00844A5A">
        <w:rPr>
          <w:kern w:val="22"/>
          <w:szCs w:val="22"/>
          <w:lang w:val="ru-RU"/>
        </w:rPr>
        <w:t xml:space="preserve"> глобальной рамочной программы в области биоразнообразия, </w:t>
      </w:r>
      <w:r w:rsidR="00844A5A" w:rsidRPr="00844A5A">
        <w:rPr>
          <w:kern w:val="22"/>
          <w:szCs w:val="22"/>
          <w:lang w:val="ru-RU"/>
        </w:rPr>
        <w:t>также лежит в основе долгосрочного стратегического подхода;</w:t>
      </w:r>
    </w:p>
    <w:p w14:paraId="1B3C2CD1" w14:textId="31758BDB" w:rsidR="00662C62" w:rsidRPr="00844A5A" w:rsidRDefault="003122A6" w:rsidP="008703EE">
      <w:pPr>
        <w:pStyle w:val="Para10"/>
        <w:numPr>
          <w:ilvl w:val="0"/>
          <w:numId w:val="26"/>
        </w:numPr>
        <w:suppressLineNumbers/>
        <w:suppressAutoHyphens/>
        <w:ind w:left="0" w:firstLine="709"/>
        <w:rPr>
          <w:kern w:val="22"/>
          <w:szCs w:val="22"/>
          <w:lang w:val="ru-RU"/>
        </w:rPr>
      </w:pPr>
      <w:r>
        <w:rPr>
          <w:kern w:val="22"/>
          <w:szCs w:val="22"/>
          <w:lang w:val="ru-RU"/>
        </w:rPr>
        <w:t xml:space="preserve">В разделе </w:t>
      </w:r>
      <w:r w:rsidR="00844A5A">
        <w:rPr>
          <w:kern w:val="22"/>
          <w:szCs w:val="22"/>
          <w:lang w:val="ru-RU"/>
        </w:rPr>
        <w:t>«</w:t>
      </w:r>
      <w:r>
        <w:rPr>
          <w:kern w:val="22"/>
          <w:szCs w:val="22"/>
          <w:lang w:val="ru-RU"/>
        </w:rPr>
        <w:t>Уменьшение угроз</w:t>
      </w:r>
      <w:r w:rsidR="00844A5A">
        <w:rPr>
          <w:kern w:val="22"/>
          <w:szCs w:val="22"/>
          <w:lang w:val="ru-RU"/>
        </w:rPr>
        <w:t xml:space="preserve">» </w:t>
      </w:r>
      <w:r>
        <w:rPr>
          <w:kern w:val="22"/>
          <w:szCs w:val="22"/>
          <w:lang w:val="ru-RU"/>
        </w:rPr>
        <w:t>з</w:t>
      </w:r>
      <w:r w:rsidR="00844A5A" w:rsidRPr="00844A5A">
        <w:rPr>
          <w:kern w:val="22"/>
          <w:szCs w:val="22"/>
          <w:lang w:val="ru-RU"/>
        </w:rPr>
        <w:t>адача 6</w:t>
      </w:r>
      <w:r w:rsidR="00844A5A" w:rsidRPr="00844A5A">
        <w:rPr>
          <w:rStyle w:val="FootnoteReference"/>
          <w:kern w:val="22"/>
          <w:szCs w:val="22"/>
          <w:lang w:val="ru-RU"/>
        </w:rPr>
        <w:footnoteReference w:id="22"/>
      </w:r>
      <w:r w:rsidR="00844A5A" w:rsidRPr="00844A5A">
        <w:rPr>
          <w:kern w:val="22"/>
          <w:szCs w:val="22"/>
          <w:lang w:val="ru-RU"/>
        </w:rPr>
        <w:t xml:space="preserve"> </w:t>
      </w:r>
      <w:r>
        <w:rPr>
          <w:kern w:val="22"/>
          <w:szCs w:val="22"/>
          <w:lang w:val="ru-RU"/>
        </w:rPr>
        <w:t xml:space="preserve">о загрязнении как прямом последствии неустойчивого процесса производства, </w:t>
      </w:r>
      <w:r w:rsidR="0006070F">
        <w:rPr>
          <w:kern w:val="22"/>
          <w:szCs w:val="22"/>
          <w:lang w:val="ru-RU"/>
        </w:rPr>
        <w:t>задача</w:t>
      </w:r>
      <w:r>
        <w:rPr>
          <w:kern w:val="22"/>
          <w:szCs w:val="22"/>
          <w:lang w:val="ru-RU"/>
        </w:rPr>
        <w:t xml:space="preserve"> 4 об управлении </w:t>
      </w:r>
      <w:r w:rsidR="0006070F">
        <w:rPr>
          <w:kern w:val="22"/>
          <w:szCs w:val="22"/>
          <w:lang w:val="ru-RU"/>
        </w:rPr>
        <w:t>дикими видами, связанная с экономическими циклами, и задача 7 о решениях, основанных на природных процессах, для смягчения последствий изменения климата и адаптации к нему, обеспечивают важные отправные точки для деятельности по учету проблематики биоразнообразия;</w:t>
      </w:r>
    </w:p>
    <w:p w14:paraId="6E900EF6" w14:textId="1DBB247D" w:rsidR="00662C62" w:rsidRPr="00844A5A" w:rsidRDefault="009E0A5C" w:rsidP="008703EE">
      <w:pPr>
        <w:pStyle w:val="Para10"/>
        <w:numPr>
          <w:ilvl w:val="0"/>
          <w:numId w:val="26"/>
        </w:numPr>
        <w:suppressLineNumbers/>
        <w:suppressAutoHyphens/>
        <w:ind w:left="0" w:firstLine="709"/>
        <w:rPr>
          <w:kern w:val="22"/>
          <w:szCs w:val="22"/>
          <w:lang w:val="ru-RU"/>
        </w:rPr>
      </w:pPr>
      <w:r>
        <w:rPr>
          <w:kern w:val="22"/>
          <w:szCs w:val="22"/>
          <w:lang w:val="ru-RU"/>
        </w:rPr>
        <w:t xml:space="preserve">В разделе «Удовлетворение потребностей людей» задача 9 (управляемые экосистемы, сельское хозяйство) и задача 11 (доступ к зеленым насаждениям, особенно в городах) также обеспечивают важные отправные точки. Задача 8 </w:t>
      </w:r>
      <w:r w:rsidR="002D7F3E">
        <w:rPr>
          <w:kern w:val="22"/>
          <w:szCs w:val="22"/>
          <w:lang w:val="ru-RU"/>
        </w:rPr>
        <w:t>об устойчивых</w:t>
      </w:r>
      <w:r>
        <w:rPr>
          <w:kern w:val="22"/>
          <w:szCs w:val="22"/>
          <w:lang w:val="ru-RU"/>
        </w:rPr>
        <w:t xml:space="preserve"> </w:t>
      </w:r>
      <w:r w:rsidR="002D7F3E">
        <w:rPr>
          <w:kern w:val="22"/>
          <w:szCs w:val="22"/>
          <w:lang w:val="ru-RU"/>
        </w:rPr>
        <w:t>продовольственных системах и продовольственной безопасности посредством агробиоразнообразия может быть представлена как наиболее важная цель в отношении учета биоразнообразия в сельскохозяйственном секторе;</w:t>
      </w:r>
    </w:p>
    <w:p w14:paraId="279AE6AF" w14:textId="21200E4C" w:rsidR="00662C62" w:rsidRPr="00844A5A" w:rsidRDefault="002D7F3E" w:rsidP="008703EE">
      <w:pPr>
        <w:pStyle w:val="Para10"/>
        <w:numPr>
          <w:ilvl w:val="0"/>
          <w:numId w:val="26"/>
        </w:numPr>
        <w:suppressLineNumbers/>
        <w:suppressAutoHyphens/>
        <w:ind w:left="0" w:firstLine="709"/>
        <w:rPr>
          <w:kern w:val="22"/>
          <w:szCs w:val="22"/>
          <w:lang w:val="ru-RU"/>
        </w:rPr>
      </w:pPr>
      <w:r>
        <w:rPr>
          <w:rFonts w:eastAsia="Calibri"/>
          <w:kern w:val="22"/>
          <w:szCs w:val="22"/>
          <w:lang w:val="ru-RU"/>
        </w:rPr>
        <w:t xml:space="preserve">Как проект глобальной рамочной программы в области биоразнообразия, так и долгосрочный стратегический подход к учету проблематики биоразнообразия </w:t>
      </w:r>
      <w:r w:rsidR="00A95B91">
        <w:rPr>
          <w:rFonts w:eastAsia="Calibri"/>
          <w:kern w:val="22"/>
          <w:szCs w:val="22"/>
          <w:lang w:val="ru-RU"/>
        </w:rPr>
        <w:t>упоминают о вкладе местных и субнациональных органов власти;</w:t>
      </w:r>
    </w:p>
    <w:p w14:paraId="7C909007" w14:textId="29D4A0F5" w:rsidR="00662C62" w:rsidRPr="00844A5A" w:rsidRDefault="00A95B91" w:rsidP="008703EE">
      <w:pPr>
        <w:pStyle w:val="Para10"/>
        <w:numPr>
          <w:ilvl w:val="0"/>
          <w:numId w:val="26"/>
        </w:numPr>
        <w:suppressLineNumbers/>
        <w:suppressAutoHyphens/>
        <w:ind w:left="0" w:firstLine="709"/>
        <w:rPr>
          <w:kern w:val="22"/>
          <w:szCs w:val="22"/>
          <w:lang w:val="ru-RU"/>
        </w:rPr>
      </w:pPr>
      <w:r>
        <w:rPr>
          <w:kern w:val="22"/>
          <w:szCs w:val="22"/>
          <w:lang w:val="ru-RU"/>
        </w:rPr>
        <w:t>В разделе «Инструменты и решения» четыре задачи глобальной рамочной программы в области биоразнообразия (задача 13 об интегрировании ценности биоразнообразия, задача 14 об устойчивости экономических секторов и предприятий, задача 15 об устойчивом потреблении и устойчивом образе жизни и задача</w:t>
      </w:r>
      <w:r w:rsidR="00662C62" w:rsidRPr="00844A5A">
        <w:rPr>
          <w:kern w:val="22"/>
          <w:szCs w:val="22"/>
          <w:lang w:val="ru-RU"/>
        </w:rPr>
        <w:t xml:space="preserve"> 17 </w:t>
      </w:r>
      <w:r>
        <w:rPr>
          <w:kern w:val="22"/>
          <w:szCs w:val="22"/>
          <w:lang w:val="ru-RU"/>
        </w:rPr>
        <w:t>о стимулах</w:t>
      </w:r>
      <w:r w:rsidR="00662C62" w:rsidRPr="00844A5A">
        <w:rPr>
          <w:kern w:val="22"/>
          <w:szCs w:val="22"/>
          <w:lang w:val="ru-RU"/>
        </w:rPr>
        <w:t>)</w:t>
      </w:r>
      <w:r>
        <w:rPr>
          <w:kern w:val="22"/>
          <w:szCs w:val="22"/>
          <w:lang w:val="ru-RU"/>
        </w:rPr>
        <w:t xml:space="preserve"> уже точно отражают 4 из пяти областей действий в рамках долгосрочного стратегического подхода к учету проблематики биоразнообразия</w:t>
      </w:r>
      <w:r w:rsidR="00662C62" w:rsidRPr="00844A5A">
        <w:rPr>
          <w:kern w:val="22"/>
          <w:szCs w:val="22"/>
          <w:lang w:val="ru-RU"/>
        </w:rPr>
        <w:t>.</w:t>
      </w:r>
    </w:p>
    <w:p w14:paraId="50F24F2F" w14:textId="26542E81" w:rsidR="00662C62" w:rsidRPr="00844A5A" w:rsidRDefault="00EF0495" w:rsidP="00593E7B">
      <w:pPr>
        <w:pStyle w:val="Para10"/>
        <w:numPr>
          <w:ilvl w:val="0"/>
          <w:numId w:val="6"/>
        </w:numPr>
        <w:suppressLineNumbers/>
        <w:tabs>
          <w:tab w:val="clear" w:pos="360"/>
        </w:tabs>
        <w:suppressAutoHyphens/>
        <w:rPr>
          <w:kern w:val="22"/>
          <w:szCs w:val="22"/>
          <w:lang w:val="ru-RU"/>
        </w:rPr>
      </w:pPr>
      <w:r>
        <w:rPr>
          <w:iCs/>
          <w:kern w:val="22"/>
          <w:szCs w:val="22"/>
          <w:lang w:val="ru-RU"/>
        </w:rPr>
        <w:t>Поддерживать и упрочивать эту согласованность по мере дальнейшей разработки и доработки как глобальной рамочной программы в области биоразнообразия на период после 2020 года, так и долгосрочного стратегического подхода к учету проблематики биоразнообразия будет полезно по следующим причинам</w:t>
      </w:r>
      <w:r w:rsidR="00662C62" w:rsidRPr="00844A5A">
        <w:rPr>
          <w:iCs/>
          <w:kern w:val="22"/>
          <w:szCs w:val="22"/>
          <w:lang w:val="ru-RU"/>
        </w:rPr>
        <w:t>:</w:t>
      </w:r>
    </w:p>
    <w:p w14:paraId="7AD4949D" w14:textId="0F1E49B7" w:rsidR="00662C62" w:rsidRPr="00844A5A" w:rsidRDefault="00B04A44" w:rsidP="00EF0495">
      <w:pPr>
        <w:pStyle w:val="Para10"/>
        <w:numPr>
          <w:ilvl w:val="0"/>
          <w:numId w:val="28"/>
        </w:numPr>
        <w:suppressLineNumbers/>
        <w:suppressAutoHyphens/>
        <w:kinsoku w:val="0"/>
        <w:overflowPunct w:val="0"/>
        <w:autoSpaceDE w:val="0"/>
        <w:autoSpaceDN w:val="0"/>
        <w:adjustRightInd w:val="0"/>
        <w:snapToGrid w:val="0"/>
        <w:ind w:left="0" w:firstLine="709"/>
        <w:rPr>
          <w:iCs/>
          <w:kern w:val="22"/>
          <w:szCs w:val="22"/>
          <w:lang w:val="ru-RU"/>
        </w:rPr>
      </w:pPr>
      <w:r>
        <w:rPr>
          <w:iCs/>
          <w:kern w:val="22"/>
          <w:szCs w:val="22"/>
          <w:lang w:val="ru-RU"/>
        </w:rPr>
        <w:t>д</w:t>
      </w:r>
      <w:r w:rsidR="00EF0495">
        <w:rPr>
          <w:iCs/>
          <w:kern w:val="22"/>
          <w:szCs w:val="22"/>
          <w:lang w:val="ru-RU"/>
        </w:rPr>
        <w:t xml:space="preserve">олгосрочный стратегический подход к учету проблематики биоразнообразия мог бы очевидным образом рассматриваться как дополнительное руководство в поддержку осуществления элементов глобальной рамочной программы в области биоразнообразия на период после 2020 года, связанных с учетом проблематики биоразнообразия, и, в частности, </w:t>
      </w:r>
      <w:r>
        <w:rPr>
          <w:iCs/>
          <w:kern w:val="22"/>
          <w:szCs w:val="22"/>
          <w:lang w:val="ru-RU"/>
        </w:rPr>
        <w:t>как соответствующие</w:t>
      </w:r>
      <w:r w:rsidR="00EF0495">
        <w:rPr>
          <w:iCs/>
          <w:kern w:val="22"/>
          <w:szCs w:val="22"/>
          <w:lang w:val="ru-RU"/>
        </w:rPr>
        <w:t xml:space="preserve"> оперативные задачи, </w:t>
      </w:r>
      <w:r>
        <w:rPr>
          <w:iCs/>
          <w:kern w:val="22"/>
          <w:szCs w:val="22"/>
          <w:lang w:val="ru-RU"/>
        </w:rPr>
        <w:t>или как другие возможные элементы, как указывалось выше;</w:t>
      </w:r>
    </w:p>
    <w:p w14:paraId="4856435F" w14:textId="0E1ACF13" w:rsidR="00662C62" w:rsidRPr="00844A5A" w:rsidRDefault="00B04A44" w:rsidP="00EF0495">
      <w:pPr>
        <w:pStyle w:val="Para10"/>
        <w:numPr>
          <w:ilvl w:val="0"/>
          <w:numId w:val="28"/>
        </w:numPr>
        <w:suppressLineNumbers/>
        <w:suppressAutoHyphens/>
        <w:kinsoku w:val="0"/>
        <w:overflowPunct w:val="0"/>
        <w:autoSpaceDE w:val="0"/>
        <w:autoSpaceDN w:val="0"/>
        <w:adjustRightInd w:val="0"/>
        <w:snapToGrid w:val="0"/>
        <w:ind w:left="0" w:firstLine="709"/>
        <w:rPr>
          <w:iCs/>
          <w:kern w:val="22"/>
          <w:szCs w:val="22"/>
          <w:lang w:val="ru-RU"/>
        </w:rPr>
      </w:pPr>
      <w:r>
        <w:rPr>
          <w:iCs/>
          <w:kern w:val="22"/>
          <w:szCs w:val="22"/>
          <w:lang w:val="ru-RU"/>
        </w:rPr>
        <w:t>в то же время такая согласованность позволила бы в рамках глобальной рамочной программы в области биоразнообразия на период после 2020 года остаться на уровне стратегии и избежать излишней детализации, поскольку более детальное оперативное руководство предлагается в рамках долгосрочного стратегического подхода к учету проблематики биоразнообразия и его плана действий.</w:t>
      </w:r>
    </w:p>
    <w:p w14:paraId="30636290" w14:textId="02A2E4E8" w:rsidR="00662C62" w:rsidRPr="00844A5A" w:rsidRDefault="00B04A44" w:rsidP="00593E7B">
      <w:pPr>
        <w:pStyle w:val="Para10"/>
        <w:numPr>
          <w:ilvl w:val="0"/>
          <w:numId w:val="6"/>
        </w:numPr>
        <w:suppressLineNumbers/>
        <w:tabs>
          <w:tab w:val="clear" w:pos="360"/>
        </w:tabs>
        <w:suppressAutoHyphens/>
        <w:rPr>
          <w:kern w:val="22"/>
          <w:szCs w:val="22"/>
          <w:lang w:val="ru-RU"/>
        </w:rPr>
      </w:pPr>
      <w:r>
        <w:rPr>
          <w:iCs/>
          <w:kern w:val="22"/>
          <w:szCs w:val="22"/>
          <w:lang w:val="ru-RU"/>
        </w:rPr>
        <w:t>Поддерживать и упрочивать эту согласованность можно посредством:</w:t>
      </w:r>
    </w:p>
    <w:p w14:paraId="6FC8F9FD" w14:textId="40D0C1AD" w:rsidR="00662C62" w:rsidRPr="00844A5A" w:rsidRDefault="006D7F35" w:rsidP="00B04A44">
      <w:pPr>
        <w:pStyle w:val="Para10"/>
        <w:numPr>
          <w:ilvl w:val="1"/>
          <w:numId w:val="13"/>
        </w:numPr>
        <w:suppressLineNumbers/>
        <w:suppressAutoHyphens/>
        <w:ind w:left="0" w:firstLine="709"/>
        <w:rPr>
          <w:kern w:val="22"/>
          <w:szCs w:val="22"/>
          <w:lang w:val="ru-RU"/>
        </w:rPr>
      </w:pPr>
      <w:r>
        <w:rPr>
          <w:iCs/>
          <w:kern w:val="22"/>
          <w:szCs w:val="22"/>
          <w:lang w:val="ru-RU"/>
        </w:rPr>
        <w:t>использования единых формулировок для описания направлений действий и областей действий в рамках долгосрочного стратегического подхода к учету проблематики биоразнообразия и соответствующих задач в разделе «инструменты и решения» глобальной рамочной программы в области биоразнообразия на период после 2020 года;</w:t>
      </w:r>
    </w:p>
    <w:p w14:paraId="0C2B4A49" w14:textId="05CB2A5F" w:rsidR="00662C62" w:rsidRPr="006D7F35" w:rsidRDefault="006D7F35" w:rsidP="006D7F35">
      <w:pPr>
        <w:pStyle w:val="Para10"/>
        <w:numPr>
          <w:ilvl w:val="1"/>
          <w:numId w:val="13"/>
        </w:numPr>
        <w:suppressLineNumbers/>
        <w:suppressAutoHyphens/>
        <w:ind w:left="0" w:firstLine="709"/>
        <w:rPr>
          <w:kern w:val="22"/>
          <w:szCs w:val="22"/>
          <w:lang w:val="ru-RU"/>
        </w:rPr>
      </w:pPr>
      <w:r>
        <w:rPr>
          <w:iCs/>
          <w:kern w:val="22"/>
          <w:szCs w:val="22"/>
          <w:lang w:val="ru-RU"/>
        </w:rPr>
        <w:t>группировки воедино соответствующих задач раздела «инструменты и решения</w:t>
      </w:r>
      <w:r w:rsidRPr="006D7F35">
        <w:rPr>
          <w:iCs/>
          <w:kern w:val="22"/>
          <w:szCs w:val="22"/>
          <w:lang w:val="ru-RU"/>
        </w:rPr>
        <w:t>»</w:t>
      </w:r>
      <w:r>
        <w:rPr>
          <w:iCs/>
          <w:kern w:val="22"/>
          <w:szCs w:val="22"/>
          <w:lang w:val="ru-RU"/>
        </w:rPr>
        <w:t>,</w:t>
      </w:r>
      <w:r w:rsidRPr="006D7F35">
        <w:rPr>
          <w:iCs/>
          <w:kern w:val="22"/>
          <w:szCs w:val="22"/>
          <w:lang w:val="ru-RU"/>
        </w:rPr>
        <w:t xml:space="preserve"> </w:t>
      </w:r>
      <w:r>
        <w:rPr>
          <w:iCs/>
          <w:kern w:val="22"/>
          <w:szCs w:val="22"/>
          <w:lang w:val="ru-RU"/>
        </w:rPr>
        <w:t>в свете их тесной связи и взаимодействия</w:t>
      </w:r>
      <w:r w:rsidR="00662C62" w:rsidRPr="006D7F35">
        <w:rPr>
          <w:iCs/>
          <w:kern w:val="22"/>
          <w:szCs w:val="22"/>
          <w:lang w:val="ru-RU"/>
        </w:rPr>
        <w:t>;</w:t>
      </w:r>
    </w:p>
    <w:p w14:paraId="73CD913B" w14:textId="249BAACD" w:rsidR="00662C62" w:rsidRPr="00844A5A" w:rsidRDefault="000E4763" w:rsidP="00B04A44">
      <w:pPr>
        <w:pStyle w:val="Para10"/>
        <w:numPr>
          <w:ilvl w:val="1"/>
          <w:numId w:val="13"/>
        </w:numPr>
        <w:suppressLineNumbers/>
        <w:suppressAutoHyphens/>
        <w:ind w:left="0" w:firstLine="709"/>
        <w:rPr>
          <w:kern w:val="22"/>
          <w:szCs w:val="22"/>
          <w:lang w:val="ru-RU"/>
        </w:rPr>
      </w:pPr>
      <w:r>
        <w:rPr>
          <w:kern w:val="22"/>
          <w:szCs w:val="22"/>
          <w:lang w:val="ru-RU"/>
        </w:rPr>
        <w:t>дальнейшего подчеркивания и укрепления всеобъемлющего и сквозного характера повестки дня в области учета проблематики биоразнообразия в дальнейших модификациях глобальной рамочной программы в области биоразнообразия.</w:t>
      </w:r>
    </w:p>
    <w:p w14:paraId="304985E9" w14:textId="77777777" w:rsidR="00662C62" w:rsidRPr="00DD6160" w:rsidRDefault="00662C62" w:rsidP="00662C62">
      <w:pPr>
        <w:pStyle w:val="Para10"/>
        <w:numPr>
          <w:ilvl w:val="0"/>
          <w:numId w:val="0"/>
        </w:numPr>
        <w:suppressLineNumbers/>
        <w:suppressAutoHyphens/>
        <w:rPr>
          <w:kern w:val="22"/>
          <w:szCs w:val="22"/>
          <w:lang w:val="ru-RU"/>
        </w:rPr>
      </w:pPr>
    </w:p>
    <w:p w14:paraId="0FA310B1" w14:textId="77777777" w:rsidR="00662C62" w:rsidRPr="00DD6160" w:rsidRDefault="00662C62" w:rsidP="00593E7B">
      <w:pPr>
        <w:pStyle w:val="Para10"/>
        <w:numPr>
          <w:ilvl w:val="0"/>
          <w:numId w:val="13"/>
        </w:numPr>
        <w:suppressLineNumbers/>
        <w:suppressAutoHyphens/>
        <w:rPr>
          <w:kern w:val="22"/>
          <w:szCs w:val="22"/>
          <w:lang w:val="ru-RU"/>
        </w:rPr>
        <w:sectPr w:rsidR="00662C62" w:rsidRPr="00DD6160" w:rsidSect="00662C62">
          <w:headerReference w:type="even" r:id="rId20"/>
          <w:headerReference w:type="default" r:id="rId21"/>
          <w:footerReference w:type="even" r:id="rId22"/>
          <w:footerReference w:type="default" r:id="rId23"/>
          <w:footerReference w:type="first" r:id="rId24"/>
          <w:pgSz w:w="12240" w:h="15840"/>
          <w:pgMar w:top="567" w:right="1389" w:bottom="1134" w:left="1389" w:header="461" w:footer="720" w:gutter="0"/>
          <w:cols w:space="708"/>
          <w:titlePg/>
          <w:docGrid w:linePitch="360"/>
        </w:sectPr>
      </w:pPr>
    </w:p>
    <w:p w14:paraId="7DC40FFE" w14:textId="76A54D29" w:rsidR="00662C62" w:rsidRPr="0065230B" w:rsidRDefault="006536D4" w:rsidP="00662C62">
      <w:pPr>
        <w:suppressLineNumbers/>
        <w:suppressAutoHyphens/>
        <w:kinsoku w:val="0"/>
        <w:overflowPunct w:val="0"/>
        <w:autoSpaceDE w:val="0"/>
        <w:autoSpaceDN w:val="0"/>
        <w:adjustRightInd w:val="0"/>
        <w:snapToGrid w:val="0"/>
        <w:jc w:val="center"/>
        <w:rPr>
          <w:i/>
          <w:snapToGrid w:val="0"/>
          <w:kern w:val="22"/>
          <w:szCs w:val="22"/>
          <w:lang w:val="ru-RU"/>
        </w:rPr>
      </w:pPr>
      <w:r w:rsidRPr="0065230B">
        <w:rPr>
          <w:i/>
          <w:snapToGrid w:val="0"/>
          <w:kern w:val="22"/>
          <w:szCs w:val="22"/>
          <w:lang w:val="ru-RU"/>
        </w:rPr>
        <w:t>Приложение</w:t>
      </w:r>
      <w:r w:rsidR="00662C62" w:rsidRPr="0065230B">
        <w:rPr>
          <w:i/>
          <w:snapToGrid w:val="0"/>
          <w:kern w:val="22"/>
          <w:szCs w:val="22"/>
          <w:lang w:val="ru-RU"/>
        </w:rPr>
        <w:t xml:space="preserve"> II</w:t>
      </w:r>
    </w:p>
    <w:p w14:paraId="65A67E3B" w14:textId="3163A4AF" w:rsidR="00662C62" w:rsidRPr="0065230B" w:rsidRDefault="006536D4" w:rsidP="00662C62">
      <w:pPr>
        <w:pStyle w:val="HEADINGNOTFORTOC"/>
        <w:suppressLineNumbers/>
        <w:tabs>
          <w:tab w:val="clear" w:pos="720"/>
        </w:tabs>
        <w:suppressAutoHyphens/>
        <w:kinsoku w:val="0"/>
        <w:overflowPunct w:val="0"/>
        <w:autoSpaceDE w:val="0"/>
        <w:autoSpaceDN w:val="0"/>
        <w:adjustRightInd w:val="0"/>
        <w:snapToGrid w:val="0"/>
        <w:spacing w:before="120"/>
        <w:rPr>
          <w:snapToGrid w:val="0"/>
          <w:kern w:val="22"/>
          <w:szCs w:val="22"/>
          <w:lang w:val="ru-RU"/>
        </w:rPr>
      </w:pPr>
      <w:r w:rsidRPr="0065230B">
        <w:rPr>
          <w:snapToGrid w:val="0"/>
          <w:kern w:val="22"/>
          <w:szCs w:val="22"/>
          <w:lang w:val="ru-RU"/>
        </w:rPr>
        <w:t xml:space="preserve">ДОЛГОСРОЧНЫЙ СТРАТЕГИЧЕСКИЙ </w:t>
      </w:r>
      <w:r w:rsidR="000E4763" w:rsidRPr="0065230B">
        <w:rPr>
          <w:snapToGrid w:val="0"/>
          <w:kern w:val="22"/>
          <w:szCs w:val="22"/>
          <w:lang w:val="ru-RU"/>
        </w:rPr>
        <w:t>подход</w:t>
      </w:r>
      <w:r w:rsidRPr="0065230B">
        <w:rPr>
          <w:snapToGrid w:val="0"/>
          <w:kern w:val="22"/>
          <w:szCs w:val="22"/>
          <w:lang w:val="ru-RU"/>
        </w:rPr>
        <w:br/>
        <w:t xml:space="preserve"> </w:t>
      </w:r>
      <w:r w:rsidR="000E4763" w:rsidRPr="0065230B">
        <w:rPr>
          <w:snapToGrid w:val="0"/>
          <w:kern w:val="22"/>
          <w:szCs w:val="22"/>
          <w:lang w:val="ru-RU"/>
        </w:rPr>
        <w:t>к</w:t>
      </w:r>
      <w:r w:rsidRPr="0065230B">
        <w:rPr>
          <w:snapToGrid w:val="0"/>
          <w:kern w:val="22"/>
          <w:szCs w:val="22"/>
          <w:lang w:val="ru-RU"/>
        </w:rPr>
        <w:t xml:space="preserve"> учету проблематики биоразнообразия</w:t>
      </w:r>
    </w:p>
    <w:p w14:paraId="3F457A1F" w14:textId="2F74AF6F" w:rsidR="00662C62" w:rsidRPr="0065230B" w:rsidRDefault="006536D4" w:rsidP="00662C62">
      <w:pPr>
        <w:pStyle w:val="Heading2"/>
        <w:suppressLineNumbers/>
        <w:tabs>
          <w:tab w:val="clear" w:pos="720"/>
        </w:tabs>
        <w:suppressAutoHyphens/>
        <w:jc w:val="both"/>
        <w:rPr>
          <w:rFonts w:eastAsia="Calibri"/>
          <w:kern w:val="22"/>
          <w:szCs w:val="22"/>
          <w:lang w:val="ru-RU"/>
        </w:rPr>
      </w:pPr>
      <w:r w:rsidRPr="0065230B">
        <w:rPr>
          <w:rFonts w:eastAsia="Calibri"/>
          <w:kern w:val="22"/>
          <w:szCs w:val="22"/>
          <w:lang w:val="ru-RU"/>
        </w:rPr>
        <w:t>Введение</w:t>
      </w:r>
    </w:p>
    <w:p w14:paraId="676AC52F" w14:textId="0C5C172E" w:rsidR="00662C62" w:rsidRPr="0065230B" w:rsidRDefault="00662C62" w:rsidP="00662C62">
      <w:pPr>
        <w:pStyle w:val="NormalWeb"/>
        <w:suppressLineNumbers/>
        <w:suppressAutoHyphens/>
        <w:spacing w:before="0" w:beforeAutospacing="0" w:after="200" w:afterAutospacing="0"/>
        <w:jc w:val="both"/>
        <w:rPr>
          <w:rFonts w:eastAsia="Calibri"/>
          <w:kern w:val="22"/>
          <w:sz w:val="22"/>
          <w:szCs w:val="22"/>
          <w:lang w:val="ru-RU"/>
        </w:rPr>
      </w:pPr>
      <w:r w:rsidRPr="0065230B">
        <w:rPr>
          <w:rFonts w:eastAsia="Calibri"/>
          <w:kern w:val="22"/>
          <w:sz w:val="22"/>
          <w:szCs w:val="22"/>
          <w:lang w:val="ru-RU" w:eastAsia="en-US"/>
        </w:rPr>
        <w:t>1.</w:t>
      </w:r>
      <w:r w:rsidRPr="0065230B">
        <w:rPr>
          <w:rFonts w:eastAsia="Calibri"/>
          <w:kern w:val="22"/>
          <w:sz w:val="22"/>
          <w:szCs w:val="22"/>
          <w:lang w:val="ru-RU" w:eastAsia="en-US"/>
        </w:rPr>
        <w:tab/>
      </w:r>
      <w:r w:rsidR="000E4763" w:rsidRPr="0065230B">
        <w:rPr>
          <w:rFonts w:eastAsia="Calibri"/>
          <w:kern w:val="22"/>
          <w:sz w:val="22"/>
          <w:szCs w:val="22"/>
          <w:lang w:val="ru-RU" w:eastAsia="en-US"/>
        </w:rPr>
        <w:t xml:space="preserve">Несмотря на </w:t>
      </w:r>
      <w:r w:rsidR="00321930" w:rsidRPr="0065230B">
        <w:rPr>
          <w:rFonts w:eastAsia="Calibri"/>
          <w:kern w:val="22"/>
          <w:sz w:val="22"/>
          <w:szCs w:val="22"/>
          <w:lang w:val="ru-RU" w:eastAsia="en-US"/>
        </w:rPr>
        <w:t xml:space="preserve">достигнутый за последнее десятилетие </w:t>
      </w:r>
      <w:r w:rsidR="00321930">
        <w:rPr>
          <w:rFonts w:eastAsia="Calibri"/>
          <w:kern w:val="22"/>
          <w:sz w:val="22"/>
          <w:szCs w:val="22"/>
          <w:lang w:val="ru-RU" w:eastAsia="en-US"/>
        </w:rPr>
        <w:t>прогресс,</w:t>
      </w:r>
      <w:r w:rsidR="000E4763" w:rsidRPr="0065230B">
        <w:rPr>
          <w:rFonts w:eastAsia="Calibri"/>
          <w:kern w:val="22"/>
          <w:sz w:val="22"/>
          <w:szCs w:val="22"/>
          <w:lang w:val="ru-RU" w:eastAsia="en-US"/>
        </w:rPr>
        <w:t xml:space="preserve"> сокращение биоразнообразия и деградация экосистем продолжаются в основном прежними темпами и все больше угрожают устойчивому развитию и благополучию человека. Требуются фундаментальные преобразования для изменения механизмов, обуславлив</w:t>
      </w:r>
      <w:r w:rsidR="0065230B">
        <w:rPr>
          <w:rFonts w:eastAsia="Calibri"/>
          <w:kern w:val="22"/>
          <w:sz w:val="22"/>
          <w:szCs w:val="22"/>
          <w:lang w:val="ru-RU" w:eastAsia="en-US"/>
        </w:rPr>
        <w:t>ающих развитие и принятие</w:t>
      </w:r>
      <w:r w:rsidR="000E4763" w:rsidRPr="0065230B">
        <w:rPr>
          <w:rFonts w:eastAsia="Calibri"/>
          <w:kern w:val="22"/>
          <w:sz w:val="22"/>
          <w:szCs w:val="22"/>
          <w:lang w:val="ru-RU" w:eastAsia="en-US"/>
        </w:rPr>
        <w:t xml:space="preserve"> </w:t>
      </w:r>
      <w:r w:rsidR="0065230B" w:rsidRPr="0065230B">
        <w:rPr>
          <w:rFonts w:eastAsia="Calibri"/>
          <w:kern w:val="22"/>
          <w:sz w:val="22"/>
          <w:szCs w:val="22"/>
          <w:lang w:val="ru-RU" w:eastAsia="en-US"/>
        </w:rPr>
        <w:t xml:space="preserve">решений в сфере бизнеса и инвестиций, </w:t>
      </w:r>
      <w:r w:rsidR="00321930">
        <w:rPr>
          <w:rFonts w:eastAsia="Calibri"/>
          <w:kern w:val="22"/>
          <w:sz w:val="22"/>
          <w:szCs w:val="22"/>
          <w:lang w:val="ru-RU" w:eastAsia="en-US"/>
        </w:rPr>
        <w:t xml:space="preserve">с тем, </w:t>
      </w:r>
      <w:r w:rsidR="0065230B" w:rsidRPr="0065230B">
        <w:rPr>
          <w:rFonts w:eastAsia="Calibri"/>
          <w:kern w:val="22"/>
          <w:sz w:val="22"/>
          <w:szCs w:val="22"/>
          <w:lang w:val="ru-RU" w:eastAsia="en-US"/>
        </w:rPr>
        <w:t>чтобы включить проблематику биоразнообразия в развитие, смягчение последствий изменения климата и адаптацию к нему</w:t>
      </w:r>
      <w:r w:rsidR="0065230B">
        <w:rPr>
          <w:rFonts w:eastAsia="Calibri"/>
          <w:kern w:val="22"/>
          <w:sz w:val="22"/>
          <w:szCs w:val="22"/>
          <w:lang w:val="ru-RU" w:eastAsia="en-US"/>
        </w:rPr>
        <w:t>, а также</w:t>
      </w:r>
      <w:r w:rsidR="0065230B" w:rsidRPr="0065230B">
        <w:rPr>
          <w:rFonts w:eastAsia="Calibri"/>
          <w:kern w:val="22"/>
          <w:sz w:val="22"/>
          <w:szCs w:val="22"/>
          <w:lang w:val="ru-RU" w:eastAsia="en-US"/>
        </w:rPr>
        <w:t xml:space="preserve"> в сектора экономики, </w:t>
      </w:r>
      <w:r w:rsidR="0065230B">
        <w:rPr>
          <w:rFonts w:eastAsia="Calibri"/>
          <w:kern w:val="22"/>
          <w:sz w:val="22"/>
          <w:szCs w:val="22"/>
          <w:lang w:val="ru-RU" w:eastAsia="en-US"/>
        </w:rPr>
        <w:t xml:space="preserve">и </w:t>
      </w:r>
      <w:r w:rsidR="00321930">
        <w:rPr>
          <w:rFonts w:eastAsia="Calibri"/>
          <w:kern w:val="22"/>
          <w:sz w:val="22"/>
          <w:szCs w:val="22"/>
          <w:lang w:val="ru-RU" w:eastAsia="en-US"/>
        </w:rPr>
        <w:t>стремиться к чистому положительному воздействию</w:t>
      </w:r>
      <w:r w:rsidR="0065230B">
        <w:rPr>
          <w:rFonts w:eastAsia="Calibri"/>
          <w:kern w:val="22"/>
          <w:sz w:val="22"/>
          <w:szCs w:val="22"/>
          <w:lang w:val="ru-RU" w:eastAsia="en-US"/>
        </w:rPr>
        <w:t xml:space="preserve"> </w:t>
      </w:r>
      <w:r w:rsidR="00321930">
        <w:rPr>
          <w:rFonts w:eastAsia="Calibri"/>
          <w:kern w:val="22"/>
          <w:sz w:val="22"/>
          <w:szCs w:val="22"/>
          <w:lang w:val="ru-RU" w:eastAsia="en-US"/>
        </w:rPr>
        <w:t>на экосистемы и живые организмы</w:t>
      </w:r>
      <w:r w:rsidRPr="0065230B">
        <w:rPr>
          <w:rFonts w:eastAsia="Calibri"/>
          <w:kern w:val="22"/>
          <w:sz w:val="22"/>
          <w:szCs w:val="22"/>
          <w:lang w:val="ru-RU" w:eastAsia="en-US"/>
        </w:rPr>
        <w:t xml:space="preserve">. </w:t>
      </w:r>
      <w:r w:rsidR="00321930">
        <w:rPr>
          <w:rFonts w:eastAsia="Calibri"/>
          <w:kern w:val="22"/>
          <w:sz w:val="22"/>
          <w:szCs w:val="22"/>
          <w:lang w:val="ru-RU" w:eastAsia="en-US"/>
        </w:rPr>
        <w:t>Чтобы этого достичь, необходимо внедрить представление о многогранной ценности природы во все процессы принятия решений и в деятельность всего общества, в том числе во всех о</w:t>
      </w:r>
      <w:r w:rsidR="0049381E">
        <w:rPr>
          <w:rFonts w:eastAsia="Calibri"/>
          <w:kern w:val="22"/>
          <w:sz w:val="22"/>
          <w:szCs w:val="22"/>
          <w:lang w:val="ru-RU" w:eastAsia="en-US"/>
        </w:rPr>
        <w:t>бластях и на всех уровнях государственного управления</w:t>
      </w:r>
      <w:r w:rsidR="00321930">
        <w:rPr>
          <w:rFonts w:eastAsia="Calibri"/>
          <w:kern w:val="22"/>
          <w:sz w:val="22"/>
          <w:szCs w:val="22"/>
          <w:lang w:val="ru-RU" w:eastAsia="en-US"/>
        </w:rPr>
        <w:t xml:space="preserve">, в частном секторе (бизнес и финансы) и во всем обществе. В </w:t>
      </w:r>
      <w:r w:rsidR="00321930" w:rsidRPr="00321930">
        <w:rPr>
          <w:rFonts w:eastAsia="Calibri"/>
          <w:kern w:val="22"/>
          <w:sz w:val="22"/>
          <w:szCs w:val="22"/>
          <w:lang w:val="ru-RU" w:eastAsia="en-US"/>
        </w:rPr>
        <w:t xml:space="preserve">Докладе о глобальной оценке биоразнообразия и экосистемных услуг </w:t>
      </w:r>
      <w:r w:rsidR="00321930">
        <w:rPr>
          <w:rFonts w:eastAsia="Calibri"/>
          <w:kern w:val="22"/>
          <w:sz w:val="22"/>
          <w:szCs w:val="22"/>
          <w:lang w:val="ru-RU" w:eastAsia="en-US"/>
        </w:rPr>
        <w:t>Межправительственной научно-политической платформы</w:t>
      </w:r>
      <w:r w:rsidR="00321930" w:rsidRPr="00321930">
        <w:rPr>
          <w:rFonts w:eastAsia="Calibri"/>
          <w:kern w:val="22"/>
          <w:sz w:val="22"/>
          <w:szCs w:val="22"/>
          <w:lang w:val="ru-RU" w:eastAsia="en-US"/>
        </w:rPr>
        <w:t xml:space="preserve"> по биоразнообразию и экосистемным услугам </w:t>
      </w:r>
      <w:r w:rsidR="00321930">
        <w:rPr>
          <w:rFonts w:eastAsia="Calibri"/>
          <w:kern w:val="22"/>
          <w:sz w:val="22"/>
          <w:szCs w:val="22"/>
          <w:lang w:val="ru-RU" w:eastAsia="en-US"/>
        </w:rPr>
        <w:t>(</w:t>
      </w:r>
      <w:r w:rsidR="00321930" w:rsidRPr="00321930">
        <w:rPr>
          <w:rFonts w:eastAsia="Calibri"/>
          <w:kern w:val="22"/>
          <w:sz w:val="22"/>
          <w:szCs w:val="22"/>
          <w:lang w:val="ru-RU" w:eastAsia="en-US"/>
        </w:rPr>
        <w:t>МНППБЭУ</w:t>
      </w:r>
      <w:r w:rsidR="00321930">
        <w:rPr>
          <w:rFonts w:eastAsia="Calibri"/>
          <w:kern w:val="22"/>
          <w:sz w:val="22"/>
          <w:szCs w:val="22"/>
          <w:lang w:val="ru-RU" w:eastAsia="en-US"/>
        </w:rPr>
        <w:t>) указывается</w:t>
      </w:r>
      <w:r w:rsidRPr="0065230B">
        <w:rPr>
          <w:rFonts w:eastAsia="Calibri"/>
          <w:kern w:val="22"/>
          <w:sz w:val="22"/>
          <w:szCs w:val="22"/>
          <w:lang w:val="ru-RU" w:eastAsia="en-US"/>
        </w:rPr>
        <w:t>:</w:t>
      </w:r>
    </w:p>
    <w:p w14:paraId="061B98AF" w14:textId="7A66AA50" w:rsidR="00662C62" w:rsidRPr="0065230B" w:rsidRDefault="00484D5A" w:rsidP="00484D5A">
      <w:pPr>
        <w:suppressLineNumbers/>
        <w:suppressAutoHyphens/>
        <w:spacing w:after="120"/>
        <w:ind w:left="720" w:right="284"/>
        <w:rPr>
          <w:i/>
          <w:kern w:val="22"/>
          <w:szCs w:val="22"/>
          <w:lang w:val="ru-RU"/>
        </w:rPr>
      </w:pPr>
      <w:r w:rsidRPr="00484D5A">
        <w:rPr>
          <w:i/>
          <w:kern w:val="22"/>
          <w:szCs w:val="22"/>
          <w:lang w:val="ru-RU"/>
        </w:rPr>
        <w:t>Задачи сохранения и устойчивого</w:t>
      </w:r>
      <w:r>
        <w:rPr>
          <w:i/>
          <w:kern w:val="22"/>
          <w:szCs w:val="22"/>
          <w:lang w:val="ru-RU"/>
        </w:rPr>
        <w:t xml:space="preserve"> </w:t>
      </w:r>
      <w:r w:rsidRPr="00484D5A">
        <w:rPr>
          <w:i/>
          <w:kern w:val="22"/>
          <w:szCs w:val="22"/>
          <w:lang w:val="ru-RU"/>
        </w:rPr>
        <w:t>использования природы и достижения</w:t>
      </w:r>
      <w:r>
        <w:rPr>
          <w:i/>
          <w:kern w:val="22"/>
          <w:szCs w:val="22"/>
          <w:lang w:val="ru-RU"/>
        </w:rPr>
        <w:t xml:space="preserve"> </w:t>
      </w:r>
      <w:r w:rsidRPr="00484D5A">
        <w:rPr>
          <w:i/>
          <w:kern w:val="22"/>
          <w:szCs w:val="22"/>
          <w:lang w:val="ru-RU"/>
        </w:rPr>
        <w:t>устойчивости не могут быть выполнены в</w:t>
      </w:r>
      <w:r>
        <w:rPr>
          <w:i/>
          <w:kern w:val="22"/>
          <w:szCs w:val="22"/>
          <w:lang w:val="ru-RU"/>
        </w:rPr>
        <w:t xml:space="preserve"> </w:t>
      </w:r>
      <w:r w:rsidRPr="00484D5A">
        <w:rPr>
          <w:i/>
          <w:kern w:val="22"/>
          <w:szCs w:val="22"/>
          <w:lang w:val="ru-RU"/>
        </w:rPr>
        <w:t>рамках нынешних траекторий движения, а цели</w:t>
      </w:r>
      <w:r>
        <w:rPr>
          <w:i/>
          <w:kern w:val="22"/>
          <w:szCs w:val="22"/>
          <w:lang w:val="ru-RU"/>
        </w:rPr>
        <w:t xml:space="preserve"> </w:t>
      </w:r>
      <w:r w:rsidRPr="00484D5A">
        <w:rPr>
          <w:i/>
          <w:kern w:val="22"/>
          <w:szCs w:val="22"/>
          <w:lang w:val="ru-RU"/>
        </w:rPr>
        <w:t>на 2030 год и последующий период могут быть</w:t>
      </w:r>
      <w:r>
        <w:rPr>
          <w:i/>
          <w:kern w:val="22"/>
          <w:szCs w:val="22"/>
          <w:lang w:val="ru-RU"/>
        </w:rPr>
        <w:t xml:space="preserve"> </w:t>
      </w:r>
      <w:r w:rsidRPr="00484D5A">
        <w:rPr>
          <w:i/>
          <w:kern w:val="22"/>
          <w:szCs w:val="22"/>
          <w:lang w:val="ru-RU"/>
        </w:rPr>
        <w:t>достигнуты только за счет трансформативных</w:t>
      </w:r>
      <w:r>
        <w:rPr>
          <w:i/>
          <w:kern w:val="22"/>
          <w:szCs w:val="22"/>
          <w:lang w:val="ru-RU"/>
        </w:rPr>
        <w:t xml:space="preserve"> </w:t>
      </w:r>
      <w:r w:rsidRPr="00484D5A">
        <w:rPr>
          <w:i/>
          <w:kern w:val="22"/>
          <w:szCs w:val="22"/>
          <w:lang w:val="ru-RU"/>
        </w:rPr>
        <w:t>изменений</w:t>
      </w:r>
      <w:r>
        <w:rPr>
          <w:i/>
          <w:kern w:val="22"/>
          <w:szCs w:val="22"/>
          <w:lang w:val="ru-RU"/>
        </w:rPr>
        <w:t xml:space="preserve"> </w:t>
      </w:r>
      <w:r w:rsidRPr="00484D5A">
        <w:rPr>
          <w:i/>
          <w:kern w:val="22"/>
          <w:szCs w:val="22"/>
          <w:lang w:val="ru-RU"/>
        </w:rPr>
        <w:t>всех экономических, социальных,</w:t>
      </w:r>
      <w:r>
        <w:rPr>
          <w:i/>
          <w:kern w:val="22"/>
          <w:szCs w:val="22"/>
          <w:lang w:val="ru-RU"/>
        </w:rPr>
        <w:t xml:space="preserve"> </w:t>
      </w:r>
      <w:r w:rsidRPr="00484D5A">
        <w:rPr>
          <w:i/>
          <w:kern w:val="22"/>
          <w:szCs w:val="22"/>
          <w:lang w:val="ru-RU"/>
        </w:rPr>
        <w:t>полит</w:t>
      </w:r>
      <w:bookmarkStart w:id="3" w:name="_Ref50553352"/>
      <w:r w:rsidR="007D3B76">
        <w:rPr>
          <w:i/>
          <w:kern w:val="22"/>
          <w:szCs w:val="22"/>
          <w:lang w:val="ru-RU"/>
        </w:rPr>
        <w:t>ических и технологических факт</w:t>
      </w:r>
      <w:r w:rsidR="0043745F">
        <w:rPr>
          <w:i/>
          <w:kern w:val="22"/>
          <w:szCs w:val="22"/>
          <w:lang w:val="ru-RU"/>
        </w:rPr>
        <w:t>ов</w:t>
      </w:r>
      <w:r w:rsidR="00662C62" w:rsidRPr="0065230B">
        <w:rPr>
          <w:rStyle w:val="FootnoteReference"/>
          <w:iCs/>
          <w:kern w:val="22"/>
          <w:szCs w:val="22"/>
          <w:lang w:val="ru-RU"/>
        </w:rPr>
        <w:footnoteReference w:id="23"/>
      </w:r>
      <w:bookmarkEnd w:id="3"/>
      <w:r>
        <w:rPr>
          <w:i/>
          <w:kern w:val="22"/>
          <w:szCs w:val="22"/>
          <w:lang w:val="ru-RU"/>
        </w:rPr>
        <w:t>.</w:t>
      </w:r>
    </w:p>
    <w:p w14:paraId="6BBD27AC" w14:textId="4FA0AAA9" w:rsidR="00662C62" w:rsidRPr="0049381E" w:rsidRDefault="0049381E" w:rsidP="0049381E">
      <w:pPr>
        <w:suppressLineNumbers/>
        <w:suppressAutoHyphens/>
        <w:spacing w:after="120"/>
        <w:ind w:left="720" w:right="284"/>
        <w:rPr>
          <w:i/>
          <w:kern w:val="22"/>
          <w:szCs w:val="22"/>
          <w:lang w:val="ru-RU"/>
        </w:rPr>
      </w:pPr>
      <w:r w:rsidRPr="0049381E">
        <w:rPr>
          <w:i/>
          <w:kern w:val="22"/>
          <w:szCs w:val="22"/>
          <w:lang w:val="ru-RU"/>
        </w:rPr>
        <w:t>Мы должны повышать уровень стремлений и усиливать политическую волю для учета проблематики сохранения и устойчивого использования биоразнообразия и совместного использования на справедливой и равной основе выгод от применения генетических ресурсов</w:t>
      </w:r>
      <w:r w:rsidR="0043745F">
        <w:rPr>
          <w:rStyle w:val="FootnoteReference"/>
          <w:i/>
          <w:kern w:val="22"/>
          <w:szCs w:val="22"/>
          <w:lang w:val="ru-RU"/>
        </w:rPr>
        <w:footnoteReference w:id="24"/>
      </w:r>
      <w:r w:rsidRPr="0049381E">
        <w:rPr>
          <w:i/>
          <w:kern w:val="22"/>
          <w:szCs w:val="22"/>
          <w:lang w:val="ru-RU"/>
        </w:rPr>
        <w:t xml:space="preserve">. </w:t>
      </w:r>
    </w:p>
    <w:p w14:paraId="52A7D0DE" w14:textId="51C6CEB4" w:rsidR="00662C62" w:rsidRPr="0065230B" w:rsidRDefault="007D3B76" w:rsidP="00662C62">
      <w:pPr>
        <w:pStyle w:val="NormalWeb"/>
        <w:suppressLineNumbers/>
        <w:suppressAutoHyphens/>
        <w:spacing w:before="0" w:beforeAutospacing="0" w:after="200" w:afterAutospacing="0"/>
        <w:jc w:val="both"/>
        <w:rPr>
          <w:rFonts w:eastAsia="Calibri"/>
          <w:kern w:val="22"/>
          <w:sz w:val="22"/>
          <w:szCs w:val="22"/>
          <w:lang w:val="ru-RU"/>
        </w:rPr>
      </w:pPr>
      <w:r>
        <w:rPr>
          <w:rFonts w:eastAsia="Calibri"/>
          <w:kern w:val="22"/>
          <w:sz w:val="22"/>
          <w:szCs w:val="22"/>
          <w:lang w:val="ru-RU"/>
        </w:rPr>
        <w:t>2.</w:t>
      </w:r>
      <w:r>
        <w:rPr>
          <w:rFonts w:eastAsia="Calibri"/>
          <w:kern w:val="22"/>
          <w:sz w:val="22"/>
          <w:szCs w:val="22"/>
          <w:lang w:val="ru-RU"/>
        </w:rPr>
        <w:tab/>
      </w:r>
      <w:r w:rsidR="00F464B7">
        <w:rPr>
          <w:rFonts w:eastAsia="Calibri"/>
          <w:kern w:val="22"/>
          <w:sz w:val="22"/>
          <w:szCs w:val="22"/>
          <w:lang w:val="ru-RU"/>
        </w:rPr>
        <w:t xml:space="preserve">В прошлых решениях Конвенции о биологическом разнообразии, касавшихся учета проблематики биоразнообразия (решениях </w:t>
      </w:r>
      <w:r w:rsidR="00662C62" w:rsidRPr="0065230B">
        <w:rPr>
          <w:rFonts w:eastAsia="Calibri"/>
          <w:kern w:val="22"/>
          <w:sz w:val="22"/>
          <w:szCs w:val="22"/>
          <w:lang w:val="ru-RU" w:eastAsia="en-US"/>
        </w:rPr>
        <w:t xml:space="preserve">XIII/3 </w:t>
      </w:r>
      <w:r w:rsidR="00F464B7">
        <w:rPr>
          <w:rFonts w:eastAsia="Calibri"/>
          <w:kern w:val="22"/>
          <w:sz w:val="22"/>
          <w:szCs w:val="22"/>
          <w:lang w:val="ru-RU" w:eastAsia="en-US"/>
        </w:rPr>
        <w:t>и</w:t>
      </w:r>
      <w:r w:rsidR="00662C62" w:rsidRPr="0065230B">
        <w:rPr>
          <w:rFonts w:eastAsia="Calibri"/>
          <w:kern w:val="22"/>
          <w:sz w:val="22"/>
          <w:szCs w:val="22"/>
          <w:lang w:val="ru-RU" w:eastAsia="en-US"/>
        </w:rPr>
        <w:t xml:space="preserve"> 14/3)</w:t>
      </w:r>
      <w:r w:rsidR="00F464B7">
        <w:rPr>
          <w:rFonts w:eastAsia="Calibri"/>
          <w:kern w:val="22"/>
          <w:sz w:val="22"/>
          <w:szCs w:val="22"/>
          <w:lang w:val="ru-RU" w:eastAsia="en-US"/>
        </w:rPr>
        <w:t xml:space="preserve">, уже подчеркивалась важность учета проблематики биоразнообразия в секторах экономики и на всех уровнях </w:t>
      </w:r>
      <w:r w:rsidR="0049381E">
        <w:rPr>
          <w:rFonts w:eastAsia="Calibri"/>
          <w:kern w:val="22"/>
          <w:sz w:val="22"/>
          <w:szCs w:val="22"/>
          <w:lang w:val="ru-RU" w:eastAsia="en-US"/>
        </w:rPr>
        <w:t xml:space="preserve">государственного управления. В настоящем долгосрочном стратегическом подходе к учету проблематики биоразнообразия устанавливаются приоритеты для действий на основе научных данных о возможном воздействии и выгодах, в соответствии с национальным потенциалом и условиями каждой из Сторон. В нем </w:t>
      </w:r>
      <w:r w:rsidR="00D76AB4">
        <w:rPr>
          <w:rFonts w:eastAsia="Calibri"/>
          <w:kern w:val="22"/>
          <w:sz w:val="22"/>
          <w:szCs w:val="22"/>
          <w:lang w:val="ru-RU" w:eastAsia="en-US"/>
        </w:rPr>
        <w:t>определены ключевые</w:t>
      </w:r>
      <w:r w:rsidR="00D76AB4" w:rsidRPr="00D76AB4">
        <w:rPr>
          <w:rFonts w:eastAsia="Calibri"/>
          <w:kern w:val="22"/>
          <w:sz w:val="22"/>
          <w:szCs w:val="22"/>
          <w:lang w:val="ru-RU" w:eastAsia="en-US"/>
        </w:rPr>
        <w:t xml:space="preserve"> </w:t>
      </w:r>
      <w:r w:rsidR="00D76AB4">
        <w:rPr>
          <w:rFonts w:eastAsia="Calibri"/>
          <w:kern w:val="22"/>
          <w:sz w:val="22"/>
          <w:szCs w:val="22"/>
          <w:lang w:val="ru-RU" w:eastAsia="en-US"/>
        </w:rPr>
        <w:t>участники</w:t>
      </w:r>
      <w:r w:rsidR="00D76AB4" w:rsidRPr="00D76AB4">
        <w:rPr>
          <w:rFonts w:eastAsia="Calibri"/>
          <w:kern w:val="22"/>
          <w:sz w:val="22"/>
          <w:szCs w:val="22"/>
          <w:lang w:val="ru-RU" w:eastAsia="en-US"/>
        </w:rPr>
        <w:t>, которые должны быть задействованы в реализации таких действий, и соответствующие механизмы для этого</w:t>
      </w:r>
      <w:r w:rsidR="00662C62" w:rsidRPr="0065230B">
        <w:rPr>
          <w:rFonts w:eastAsia="Calibri"/>
          <w:kern w:val="22"/>
          <w:sz w:val="22"/>
          <w:szCs w:val="22"/>
          <w:lang w:val="ru-RU"/>
        </w:rPr>
        <w:t>.</w:t>
      </w:r>
    </w:p>
    <w:p w14:paraId="0B04B755" w14:textId="10F897FE" w:rsidR="00662C62" w:rsidRPr="0065230B" w:rsidRDefault="007D3B76" w:rsidP="00662C62">
      <w:pPr>
        <w:pStyle w:val="NormalWeb"/>
        <w:suppressLineNumbers/>
        <w:suppressAutoHyphens/>
        <w:spacing w:before="0" w:beforeAutospacing="0" w:after="200" w:afterAutospacing="0"/>
        <w:jc w:val="both"/>
        <w:rPr>
          <w:rFonts w:eastAsia="Calibri"/>
          <w:kern w:val="22"/>
          <w:sz w:val="22"/>
          <w:szCs w:val="22"/>
          <w:lang w:val="ru-RU" w:eastAsia="en-US"/>
        </w:rPr>
      </w:pPr>
      <w:r>
        <w:rPr>
          <w:rFonts w:eastAsia="Calibri"/>
          <w:kern w:val="22"/>
          <w:sz w:val="22"/>
          <w:szCs w:val="22"/>
          <w:lang w:val="ru-RU" w:eastAsia="en-US"/>
        </w:rPr>
        <w:t>3.</w:t>
      </w:r>
      <w:r>
        <w:rPr>
          <w:rFonts w:eastAsia="Calibri"/>
          <w:kern w:val="22"/>
          <w:sz w:val="22"/>
          <w:szCs w:val="22"/>
          <w:lang w:val="ru-RU" w:eastAsia="en-US"/>
        </w:rPr>
        <w:tab/>
      </w:r>
      <w:r w:rsidR="00D76AB4">
        <w:rPr>
          <w:rFonts w:eastAsia="Calibri"/>
          <w:kern w:val="22"/>
          <w:sz w:val="22"/>
          <w:szCs w:val="22"/>
          <w:lang w:val="ru-RU" w:eastAsia="en-US"/>
        </w:rPr>
        <w:t>Долгосрочный подход должен находится в поле зрения Конференции Сторон и обладать достаточной гибкостью, чтобы подстраиваться под возникающие изменения.</w:t>
      </w:r>
    </w:p>
    <w:p w14:paraId="4EF9F3D2" w14:textId="338CA5A1" w:rsidR="00662C62" w:rsidRPr="0065230B" w:rsidRDefault="007D3B76" w:rsidP="00662C62">
      <w:pPr>
        <w:pStyle w:val="ListParagraph"/>
        <w:suppressLineNumbers/>
        <w:suppressAutoHyphens/>
        <w:spacing w:after="120"/>
        <w:ind w:left="0"/>
        <w:contextualSpacing w:val="0"/>
        <w:rPr>
          <w:b/>
          <w:i/>
          <w:kern w:val="22"/>
          <w:szCs w:val="22"/>
          <w:lang w:val="ru-RU"/>
        </w:rPr>
      </w:pPr>
      <w:r>
        <w:rPr>
          <w:bCs/>
          <w:kern w:val="22"/>
          <w:szCs w:val="22"/>
          <w:lang w:val="ru-RU"/>
        </w:rPr>
        <w:t>4.</w:t>
      </w:r>
      <w:r>
        <w:rPr>
          <w:bCs/>
          <w:kern w:val="22"/>
          <w:szCs w:val="22"/>
          <w:lang w:val="ru-RU"/>
        </w:rPr>
        <w:tab/>
      </w:r>
      <w:r w:rsidR="00D76AB4" w:rsidRPr="00D76AB4">
        <w:rPr>
          <w:bCs/>
          <w:i/>
          <w:kern w:val="22"/>
          <w:szCs w:val="22"/>
          <w:lang w:val="ru-RU"/>
        </w:rPr>
        <w:t>Устанавливая приоритеты для действий</w:t>
      </w:r>
      <w:r w:rsidR="00D76AB4">
        <w:rPr>
          <w:bCs/>
          <w:kern w:val="22"/>
          <w:szCs w:val="22"/>
          <w:lang w:val="ru-RU"/>
        </w:rPr>
        <w:t>, долгосрочный подход и связанный с ним план действий</w:t>
      </w:r>
      <w:r w:rsidR="00662C62" w:rsidRPr="0065230B">
        <w:rPr>
          <w:bCs/>
          <w:kern w:val="22"/>
          <w:szCs w:val="22"/>
          <w:lang w:val="ru-RU"/>
        </w:rPr>
        <w:t>:</w:t>
      </w:r>
    </w:p>
    <w:p w14:paraId="660BA51D" w14:textId="17F32B3A" w:rsidR="00662C62" w:rsidRPr="0065230B" w:rsidRDefault="007C73FD" w:rsidP="00FE3AE1">
      <w:pPr>
        <w:pStyle w:val="ListParagraph"/>
        <w:numPr>
          <w:ilvl w:val="0"/>
          <w:numId w:val="31"/>
        </w:numPr>
        <w:suppressLineNumbers/>
        <w:suppressAutoHyphens/>
        <w:spacing w:after="120"/>
        <w:ind w:left="0" w:firstLine="709"/>
        <w:contextualSpacing w:val="0"/>
        <w:rPr>
          <w:kern w:val="22"/>
          <w:szCs w:val="22"/>
          <w:lang w:val="ru-RU"/>
        </w:rPr>
      </w:pPr>
      <w:r>
        <w:rPr>
          <w:kern w:val="22"/>
          <w:szCs w:val="22"/>
          <w:lang w:val="ru-RU"/>
        </w:rPr>
        <w:t xml:space="preserve">направлены на сокращение нагрузок на биоразнообразие и искоренение прямых и косвенных причин утраты биоразнообразия в соответствии с рекомендациями, такими как рекомендации  </w:t>
      </w:r>
      <w:r w:rsidRPr="007C73FD">
        <w:rPr>
          <w:rFonts w:eastAsia="Calibri"/>
          <w:i/>
          <w:kern w:val="22"/>
          <w:szCs w:val="22"/>
          <w:lang w:val="ru-RU"/>
        </w:rPr>
        <w:t>Доклада о глобальной оценке биоразнообразия и экосистемных услуг</w:t>
      </w:r>
      <w:r>
        <w:rPr>
          <w:rFonts w:eastAsia="Calibri"/>
          <w:kern w:val="22"/>
          <w:szCs w:val="22"/>
          <w:lang w:val="ru-RU"/>
        </w:rPr>
        <w:t>, подготовленного</w:t>
      </w:r>
      <w:r w:rsidRPr="00321930">
        <w:rPr>
          <w:rFonts w:eastAsia="Calibri"/>
          <w:kern w:val="22"/>
          <w:szCs w:val="22"/>
          <w:lang w:val="ru-RU"/>
        </w:rPr>
        <w:t xml:space="preserve"> </w:t>
      </w:r>
      <w:r>
        <w:rPr>
          <w:rFonts w:eastAsia="Calibri"/>
          <w:kern w:val="22"/>
          <w:szCs w:val="22"/>
          <w:lang w:val="ru-RU"/>
        </w:rPr>
        <w:t>Межправительственной научно-политической платформы</w:t>
      </w:r>
      <w:r w:rsidRPr="00321930">
        <w:rPr>
          <w:rFonts w:eastAsia="Calibri"/>
          <w:kern w:val="22"/>
          <w:szCs w:val="22"/>
          <w:lang w:val="ru-RU"/>
        </w:rPr>
        <w:t xml:space="preserve"> по биоразнообразию и экосистемным услугам </w:t>
      </w:r>
      <w:r>
        <w:rPr>
          <w:rFonts w:eastAsia="Calibri"/>
          <w:kern w:val="22"/>
          <w:szCs w:val="22"/>
          <w:lang w:val="ru-RU"/>
        </w:rPr>
        <w:t>(</w:t>
      </w:r>
      <w:r w:rsidRPr="00321930">
        <w:rPr>
          <w:rFonts w:eastAsia="Calibri"/>
          <w:kern w:val="22"/>
          <w:szCs w:val="22"/>
          <w:lang w:val="ru-RU"/>
        </w:rPr>
        <w:t>МНППБЭУ</w:t>
      </w:r>
      <w:r>
        <w:rPr>
          <w:rFonts w:eastAsia="Calibri"/>
          <w:kern w:val="22"/>
          <w:szCs w:val="22"/>
          <w:lang w:val="ru-RU"/>
        </w:rPr>
        <w:t xml:space="preserve">), и рекомендации пятого издания </w:t>
      </w:r>
      <w:r w:rsidRPr="007C73FD">
        <w:rPr>
          <w:rFonts w:eastAsia="Calibri"/>
          <w:i/>
          <w:kern w:val="22"/>
          <w:szCs w:val="22"/>
          <w:lang w:val="ru-RU"/>
        </w:rPr>
        <w:t>Глобальной перспективы в области биоразнообразия</w:t>
      </w:r>
      <w:r>
        <w:rPr>
          <w:rFonts w:eastAsia="Calibri"/>
          <w:kern w:val="22"/>
          <w:szCs w:val="22"/>
          <w:lang w:val="ru-RU"/>
        </w:rPr>
        <w:t>;</w:t>
      </w:r>
    </w:p>
    <w:p w14:paraId="67CA43F7" w14:textId="44F2E16C" w:rsidR="00662C62" w:rsidRPr="0065230B" w:rsidRDefault="007C73FD" w:rsidP="00FE3AE1">
      <w:pPr>
        <w:pStyle w:val="ListParagraph"/>
        <w:numPr>
          <w:ilvl w:val="0"/>
          <w:numId w:val="31"/>
        </w:numPr>
        <w:suppressLineNumbers/>
        <w:suppressAutoHyphens/>
        <w:spacing w:after="120"/>
        <w:ind w:left="0" w:firstLine="720"/>
        <w:contextualSpacing w:val="0"/>
        <w:rPr>
          <w:kern w:val="22"/>
          <w:szCs w:val="22"/>
          <w:lang w:val="ru-RU"/>
        </w:rPr>
      </w:pPr>
      <w:r>
        <w:rPr>
          <w:kern w:val="22"/>
          <w:szCs w:val="22"/>
          <w:lang w:val="ru-RU"/>
        </w:rPr>
        <w:t>основываются на предыдущих решениях</w:t>
      </w:r>
      <w:r w:rsidR="00A729E7">
        <w:rPr>
          <w:kern w:val="22"/>
          <w:szCs w:val="22"/>
          <w:lang w:val="ru-RU"/>
        </w:rPr>
        <w:t xml:space="preserve"> Конференции Сторон в отношении учета проблематики биоразнообразия, не дублируя их, </w:t>
      </w:r>
      <w:r>
        <w:rPr>
          <w:kern w:val="22"/>
          <w:szCs w:val="22"/>
          <w:lang w:val="ru-RU"/>
        </w:rPr>
        <w:t xml:space="preserve"> </w:t>
      </w:r>
      <w:r w:rsidR="00A729E7">
        <w:rPr>
          <w:kern w:val="22"/>
          <w:szCs w:val="22"/>
          <w:lang w:val="ru-RU"/>
        </w:rPr>
        <w:t>в частности, на существующих тематических и сквозных программах работы, а также принятых в прошлом решениях, касающихся учета п</w:t>
      </w:r>
      <w:r w:rsidR="007D093F">
        <w:rPr>
          <w:kern w:val="22"/>
          <w:szCs w:val="22"/>
          <w:lang w:val="ru-RU"/>
        </w:rPr>
        <w:t>роблематики, стимулирующих мер, оценок воздействия и  вовлечения</w:t>
      </w:r>
      <w:r w:rsidR="00A729E7">
        <w:rPr>
          <w:kern w:val="22"/>
          <w:szCs w:val="22"/>
          <w:lang w:val="ru-RU"/>
        </w:rPr>
        <w:t xml:space="preserve"> деловых кругов</w:t>
      </w:r>
      <w:r w:rsidR="00662C62" w:rsidRPr="0065230B">
        <w:rPr>
          <w:kern w:val="22"/>
          <w:szCs w:val="22"/>
          <w:lang w:val="ru-RU"/>
        </w:rPr>
        <w:t>;</w:t>
      </w:r>
    </w:p>
    <w:p w14:paraId="559E534A" w14:textId="189322AC" w:rsidR="00662C62" w:rsidRPr="0065230B" w:rsidRDefault="008D2A5F" w:rsidP="00FE3AE1">
      <w:pPr>
        <w:pStyle w:val="ListParagraph"/>
        <w:numPr>
          <w:ilvl w:val="0"/>
          <w:numId w:val="31"/>
        </w:numPr>
        <w:suppressLineNumbers/>
        <w:suppressAutoHyphens/>
        <w:spacing w:after="120"/>
        <w:ind w:left="0" w:firstLine="720"/>
        <w:contextualSpacing w:val="0"/>
        <w:rPr>
          <w:kern w:val="22"/>
          <w:szCs w:val="22"/>
          <w:lang w:val="ru-RU"/>
        </w:rPr>
      </w:pPr>
      <w:r>
        <w:rPr>
          <w:kern w:val="22"/>
          <w:szCs w:val="22"/>
          <w:lang w:val="ru-RU"/>
        </w:rPr>
        <w:t xml:space="preserve">перекликаются, в частности, с компонентом мобилизации ресурсов глобальной рамочной программы в области биоразнообразия на период после 2020 года, с целью </w:t>
      </w:r>
      <w:r w:rsidR="00662C62" w:rsidRPr="0065230B">
        <w:rPr>
          <w:kern w:val="22"/>
          <w:szCs w:val="22"/>
          <w:lang w:val="ru-RU"/>
        </w:rPr>
        <w:t xml:space="preserve">i) </w:t>
      </w:r>
      <w:r>
        <w:rPr>
          <w:kern w:val="22"/>
          <w:szCs w:val="22"/>
          <w:lang w:val="ru-RU"/>
        </w:rPr>
        <w:t xml:space="preserve">облегчить мобилизацию ресурсов </w:t>
      </w:r>
      <w:r w:rsidR="00491621">
        <w:rPr>
          <w:kern w:val="22"/>
          <w:szCs w:val="22"/>
          <w:lang w:val="ru-RU"/>
        </w:rPr>
        <w:t>за счет дей</w:t>
      </w:r>
      <w:r w:rsidR="00853C57">
        <w:rPr>
          <w:kern w:val="22"/>
          <w:szCs w:val="22"/>
          <w:lang w:val="ru-RU"/>
        </w:rPr>
        <w:t>ствий</w:t>
      </w:r>
      <w:r w:rsidR="00491621">
        <w:rPr>
          <w:kern w:val="22"/>
          <w:szCs w:val="22"/>
          <w:lang w:val="ru-RU"/>
        </w:rPr>
        <w:t xml:space="preserve"> по учету проблематики и </w:t>
      </w:r>
      <w:r w:rsidR="00662C62" w:rsidRPr="0065230B">
        <w:rPr>
          <w:kern w:val="22"/>
          <w:szCs w:val="22"/>
          <w:lang w:val="ru-RU"/>
        </w:rPr>
        <w:t xml:space="preserve">ii) </w:t>
      </w:r>
      <w:r w:rsidR="00853C57">
        <w:rPr>
          <w:kern w:val="22"/>
          <w:szCs w:val="22"/>
          <w:lang w:val="ru-RU"/>
        </w:rPr>
        <w:t>генерировать и мобилизовать ресурсы, необходимые для действий по учету проблематики;</w:t>
      </w:r>
    </w:p>
    <w:p w14:paraId="35EE21B0" w14:textId="39FE27D7" w:rsidR="00662C62" w:rsidRPr="0065230B" w:rsidRDefault="00853C57" w:rsidP="00FE3AE1">
      <w:pPr>
        <w:pStyle w:val="ListParagraph"/>
        <w:numPr>
          <w:ilvl w:val="0"/>
          <w:numId w:val="31"/>
        </w:numPr>
        <w:suppressLineNumbers/>
        <w:suppressAutoHyphens/>
        <w:spacing w:after="120"/>
        <w:ind w:left="0" w:firstLine="720"/>
        <w:contextualSpacing w:val="0"/>
        <w:rPr>
          <w:kern w:val="22"/>
          <w:szCs w:val="22"/>
          <w:lang w:val="ru-RU"/>
        </w:rPr>
      </w:pPr>
      <w:r>
        <w:rPr>
          <w:kern w:val="22"/>
          <w:szCs w:val="22"/>
          <w:lang w:val="ru-RU"/>
        </w:rPr>
        <w:t xml:space="preserve">поддерживают и развивают существующие международные природоохранные соглашения и подходы, такие как Повестка дня в области устойчивого развития на период до 2030 года и </w:t>
      </w:r>
      <w:r w:rsidRPr="00853C57">
        <w:rPr>
          <w:kern w:val="22"/>
          <w:szCs w:val="22"/>
          <w:lang w:val="ru-RU"/>
        </w:rPr>
        <w:t>Сендайская рамочная программ</w:t>
      </w:r>
      <w:r>
        <w:rPr>
          <w:kern w:val="22"/>
          <w:szCs w:val="22"/>
          <w:lang w:val="ru-RU"/>
        </w:rPr>
        <w:t>а по снижению риска бедствий (</w:t>
      </w:r>
      <w:r w:rsidRPr="00853C57">
        <w:rPr>
          <w:kern w:val="22"/>
          <w:szCs w:val="22"/>
          <w:lang w:val="ru-RU"/>
        </w:rPr>
        <w:t>2015–2030 гг.</w:t>
      </w:r>
      <w:r>
        <w:rPr>
          <w:kern w:val="22"/>
          <w:szCs w:val="22"/>
          <w:lang w:val="ru-RU"/>
        </w:rPr>
        <w:t xml:space="preserve">), а также опыт и </w:t>
      </w:r>
      <w:r w:rsidR="00F51969">
        <w:rPr>
          <w:kern w:val="22"/>
          <w:szCs w:val="22"/>
          <w:lang w:val="ru-RU"/>
        </w:rPr>
        <w:t xml:space="preserve">передовые практики по осуществлению этих и других глобальных </w:t>
      </w:r>
      <w:r>
        <w:rPr>
          <w:kern w:val="22"/>
          <w:szCs w:val="22"/>
          <w:lang w:val="ru-RU"/>
        </w:rPr>
        <w:t xml:space="preserve"> </w:t>
      </w:r>
      <w:r w:rsidR="00F51969">
        <w:rPr>
          <w:kern w:val="22"/>
          <w:szCs w:val="22"/>
          <w:lang w:val="ru-RU"/>
        </w:rPr>
        <w:t>направлений политики</w:t>
      </w:r>
      <w:r w:rsidR="00662C62" w:rsidRPr="0065230B">
        <w:rPr>
          <w:kern w:val="22"/>
          <w:szCs w:val="22"/>
          <w:lang w:val="ru-RU"/>
        </w:rPr>
        <w:t>.</w:t>
      </w:r>
    </w:p>
    <w:p w14:paraId="0B8F34AF" w14:textId="494379F5" w:rsidR="00662C62" w:rsidRPr="0065230B" w:rsidRDefault="007D3B76" w:rsidP="00662C62">
      <w:pPr>
        <w:pStyle w:val="ListParagraph"/>
        <w:suppressLineNumbers/>
        <w:suppressAutoHyphens/>
        <w:spacing w:after="120"/>
        <w:ind w:left="0"/>
        <w:contextualSpacing w:val="0"/>
        <w:rPr>
          <w:rFonts w:eastAsia="Calibri"/>
          <w:kern w:val="22"/>
          <w:szCs w:val="22"/>
          <w:lang w:val="ru-RU"/>
        </w:rPr>
      </w:pPr>
      <w:r>
        <w:rPr>
          <w:bCs/>
          <w:kern w:val="22"/>
          <w:szCs w:val="22"/>
          <w:lang w:val="ru-RU"/>
        </w:rPr>
        <w:t>5.</w:t>
      </w:r>
      <w:r>
        <w:rPr>
          <w:bCs/>
          <w:kern w:val="22"/>
          <w:szCs w:val="22"/>
          <w:lang w:val="ru-RU"/>
        </w:rPr>
        <w:tab/>
      </w:r>
      <w:r w:rsidR="00F51969" w:rsidRPr="00F51969">
        <w:rPr>
          <w:bCs/>
          <w:i/>
          <w:kern w:val="22"/>
          <w:szCs w:val="22"/>
          <w:lang w:val="ru-RU"/>
        </w:rPr>
        <w:t>Облегчая мониторинг и оценку</w:t>
      </w:r>
      <w:r w:rsidR="00F51969">
        <w:rPr>
          <w:bCs/>
          <w:kern w:val="22"/>
          <w:szCs w:val="22"/>
          <w:lang w:val="ru-RU"/>
        </w:rPr>
        <w:t>, долгосрочный подход и его план действий</w:t>
      </w:r>
      <w:r w:rsidR="00662C62" w:rsidRPr="0065230B">
        <w:rPr>
          <w:rFonts w:eastAsia="Calibri"/>
          <w:kern w:val="22"/>
          <w:szCs w:val="22"/>
          <w:lang w:val="ru-RU"/>
        </w:rPr>
        <w:t>:</w:t>
      </w:r>
    </w:p>
    <w:p w14:paraId="0FE4C597" w14:textId="2FBFD238" w:rsidR="00662C62" w:rsidRPr="0065230B" w:rsidRDefault="00F51969" w:rsidP="00F51969">
      <w:pPr>
        <w:pStyle w:val="ListParagraph"/>
        <w:numPr>
          <w:ilvl w:val="0"/>
          <w:numId w:val="33"/>
        </w:numPr>
        <w:suppressLineNumbers/>
        <w:suppressAutoHyphens/>
        <w:spacing w:after="120"/>
        <w:ind w:left="0" w:firstLine="709"/>
        <w:contextualSpacing w:val="0"/>
        <w:rPr>
          <w:kern w:val="22"/>
          <w:szCs w:val="22"/>
          <w:lang w:val="ru-RU"/>
        </w:rPr>
      </w:pPr>
      <w:r>
        <w:rPr>
          <w:kern w:val="22"/>
          <w:szCs w:val="22"/>
          <w:lang w:val="ru-RU"/>
        </w:rPr>
        <w:t xml:space="preserve">обеспечивают гибкую и надежную основу, способствующую определению и осуществлению приоритетных национальный действий по учету проблематики биоразнообразия и соответствующих </w:t>
      </w:r>
      <w:r w:rsidRPr="00F51969">
        <w:rPr>
          <w:kern w:val="22"/>
          <w:szCs w:val="22"/>
          <w:lang w:val="ru-RU"/>
        </w:rPr>
        <w:t>конкретны</w:t>
      </w:r>
      <w:r>
        <w:rPr>
          <w:kern w:val="22"/>
          <w:szCs w:val="22"/>
          <w:lang w:val="ru-RU"/>
        </w:rPr>
        <w:t>х</w:t>
      </w:r>
      <w:r w:rsidRPr="00F51969">
        <w:rPr>
          <w:kern w:val="22"/>
          <w:szCs w:val="22"/>
          <w:lang w:val="ru-RU"/>
        </w:rPr>
        <w:t>, измеримы</w:t>
      </w:r>
      <w:r>
        <w:rPr>
          <w:kern w:val="22"/>
          <w:szCs w:val="22"/>
          <w:lang w:val="ru-RU"/>
        </w:rPr>
        <w:t>х</w:t>
      </w:r>
      <w:r w:rsidRPr="00F51969">
        <w:rPr>
          <w:kern w:val="22"/>
          <w:szCs w:val="22"/>
          <w:lang w:val="ru-RU"/>
        </w:rPr>
        <w:t>, достижимы</w:t>
      </w:r>
      <w:r>
        <w:rPr>
          <w:kern w:val="22"/>
          <w:szCs w:val="22"/>
          <w:lang w:val="ru-RU"/>
        </w:rPr>
        <w:t>х</w:t>
      </w:r>
      <w:r w:rsidRPr="00F51969">
        <w:rPr>
          <w:kern w:val="22"/>
          <w:szCs w:val="22"/>
          <w:lang w:val="ru-RU"/>
        </w:rPr>
        <w:t>, реалистичны</w:t>
      </w:r>
      <w:r>
        <w:rPr>
          <w:kern w:val="22"/>
          <w:szCs w:val="22"/>
          <w:lang w:val="ru-RU"/>
        </w:rPr>
        <w:t>х</w:t>
      </w:r>
      <w:r w:rsidRPr="00F51969">
        <w:rPr>
          <w:kern w:val="22"/>
          <w:szCs w:val="22"/>
          <w:lang w:val="ru-RU"/>
        </w:rPr>
        <w:t xml:space="preserve"> и привязанны</w:t>
      </w:r>
      <w:r>
        <w:rPr>
          <w:kern w:val="22"/>
          <w:szCs w:val="22"/>
          <w:lang w:val="ru-RU"/>
        </w:rPr>
        <w:t>х</w:t>
      </w:r>
      <w:r w:rsidRPr="00F51969">
        <w:rPr>
          <w:kern w:val="22"/>
          <w:szCs w:val="22"/>
          <w:lang w:val="ru-RU"/>
        </w:rPr>
        <w:t xml:space="preserve"> к срокам (СМАРТ)</w:t>
      </w:r>
      <w:r>
        <w:rPr>
          <w:kern w:val="22"/>
          <w:szCs w:val="22"/>
          <w:lang w:val="ru-RU"/>
        </w:rPr>
        <w:t xml:space="preserve"> задач, этапов и индикаторов;</w:t>
      </w:r>
    </w:p>
    <w:p w14:paraId="567CE52E" w14:textId="6FD5F774" w:rsidR="00662C62" w:rsidRPr="0065230B" w:rsidRDefault="00EF613A" w:rsidP="00F51969">
      <w:pPr>
        <w:pStyle w:val="ListParagraph"/>
        <w:numPr>
          <w:ilvl w:val="0"/>
          <w:numId w:val="33"/>
        </w:numPr>
        <w:suppressLineNumbers/>
        <w:suppressAutoHyphens/>
        <w:spacing w:after="120"/>
        <w:ind w:left="0" w:firstLine="720"/>
        <w:contextualSpacing w:val="0"/>
        <w:rPr>
          <w:kern w:val="22"/>
          <w:szCs w:val="22"/>
          <w:lang w:val="ru-RU"/>
        </w:rPr>
      </w:pPr>
      <w:r>
        <w:rPr>
          <w:kern w:val="22"/>
          <w:szCs w:val="22"/>
          <w:lang w:val="ru-RU"/>
        </w:rPr>
        <w:t>предлагают этапы для мониторинга процесса достижения результатов и воздействия</w:t>
      </w:r>
      <w:r w:rsidR="00662C62" w:rsidRPr="0065230B">
        <w:rPr>
          <w:kern w:val="22"/>
          <w:szCs w:val="22"/>
          <w:lang w:val="ru-RU"/>
        </w:rPr>
        <w:t>.</w:t>
      </w:r>
    </w:p>
    <w:p w14:paraId="1070FFD0" w14:textId="76F42915" w:rsidR="00662C62" w:rsidRPr="0065230B" w:rsidRDefault="007D3B76" w:rsidP="00662C62">
      <w:pPr>
        <w:suppressLineNumbers/>
        <w:pBdr>
          <w:top w:val="nil"/>
          <w:left w:val="nil"/>
          <w:bottom w:val="nil"/>
          <w:right w:val="nil"/>
          <w:between w:val="nil"/>
        </w:pBdr>
        <w:suppressAutoHyphens/>
        <w:spacing w:after="200"/>
        <w:rPr>
          <w:kern w:val="22"/>
          <w:szCs w:val="22"/>
          <w:lang w:val="ru-RU"/>
        </w:rPr>
      </w:pPr>
      <w:r>
        <w:rPr>
          <w:kern w:val="22"/>
          <w:szCs w:val="22"/>
          <w:lang w:val="ru-RU"/>
        </w:rPr>
        <w:t>6.</w:t>
      </w:r>
      <w:r>
        <w:rPr>
          <w:kern w:val="22"/>
          <w:szCs w:val="22"/>
          <w:lang w:val="ru-RU"/>
        </w:rPr>
        <w:tab/>
      </w:r>
      <w:r w:rsidR="00EF613A">
        <w:rPr>
          <w:kern w:val="22"/>
          <w:szCs w:val="22"/>
          <w:lang w:val="ru-RU"/>
        </w:rPr>
        <w:t>Чтобы облегчить определение и осуществление приоритетных национальных действий по учету проблематики биоразнообразия, в плане действий долгосрочного стратегического подхода будут даны ссылки на полезные руководства, инструменты и случаи передовой практики в этой области учета</w:t>
      </w:r>
      <w:r w:rsidR="00662C62" w:rsidRPr="0065230B">
        <w:rPr>
          <w:color w:val="000000"/>
          <w:kern w:val="22"/>
          <w:szCs w:val="22"/>
          <w:lang w:val="ru-RU"/>
        </w:rPr>
        <w:t>.</w:t>
      </w:r>
    </w:p>
    <w:p w14:paraId="5A1289D4" w14:textId="501828E8" w:rsidR="00662C62" w:rsidRPr="0065230B" w:rsidRDefault="00580B6E" w:rsidP="00662C62">
      <w:pPr>
        <w:pStyle w:val="Heading2"/>
        <w:suppressLineNumbers/>
        <w:suppressAutoHyphens/>
        <w:spacing w:after="240"/>
        <w:jc w:val="both"/>
        <w:rPr>
          <w:kern w:val="22"/>
          <w:szCs w:val="22"/>
          <w:lang w:val="ru-RU"/>
        </w:rPr>
      </w:pPr>
      <w:r>
        <w:rPr>
          <w:kern w:val="22"/>
          <w:szCs w:val="22"/>
          <w:lang w:val="ru-RU"/>
        </w:rPr>
        <w:t>Стратегические области, области действий и предлагаемые направления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62C62" w:rsidRPr="001005E0" w14:paraId="3C6F0D5B" w14:textId="77777777" w:rsidTr="00662C62">
        <w:tc>
          <w:tcPr>
            <w:tcW w:w="9350" w:type="dxa"/>
            <w:shd w:val="clear" w:color="auto" w:fill="D6E3BC"/>
          </w:tcPr>
          <w:p w14:paraId="143E7DDC" w14:textId="0FD90B22" w:rsidR="00662C62" w:rsidRPr="0065230B" w:rsidRDefault="00580B6E" w:rsidP="007D3B76">
            <w:pPr>
              <w:suppressLineNumbers/>
              <w:suppressAutoHyphens/>
              <w:rPr>
                <w:b/>
                <w:kern w:val="22"/>
                <w:szCs w:val="22"/>
                <w:lang w:val="ru-RU"/>
              </w:rPr>
            </w:pPr>
            <w:r>
              <w:rPr>
                <w:b/>
                <w:kern w:val="22"/>
                <w:szCs w:val="22"/>
                <w:lang w:val="ru-RU"/>
              </w:rPr>
              <w:t>Стратегическая область</w:t>
            </w:r>
            <w:r w:rsidR="00662C62" w:rsidRPr="0065230B">
              <w:rPr>
                <w:b/>
                <w:kern w:val="22"/>
                <w:szCs w:val="22"/>
                <w:lang w:val="ru-RU"/>
              </w:rPr>
              <w:t xml:space="preserve"> I: </w:t>
            </w:r>
            <w:r w:rsidR="00031C88">
              <w:rPr>
                <w:b/>
                <w:kern w:val="22"/>
                <w:szCs w:val="22"/>
                <w:lang w:val="ru-RU"/>
              </w:rPr>
              <w:t>у</w:t>
            </w:r>
            <w:r>
              <w:rPr>
                <w:b/>
                <w:kern w:val="22"/>
                <w:szCs w:val="22"/>
                <w:lang w:val="ru-RU"/>
              </w:rPr>
              <w:t>чет тематики биоразнообразия</w:t>
            </w:r>
            <w:r w:rsidR="00662C62" w:rsidRPr="0065230B">
              <w:rPr>
                <w:b/>
                <w:kern w:val="22"/>
                <w:szCs w:val="22"/>
                <w:lang w:val="ru-RU"/>
              </w:rPr>
              <w:t xml:space="preserve"> </w:t>
            </w:r>
            <w:r>
              <w:rPr>
                <w:b/>
                <w:kern w:val="22"/>
                <w:szCs w:val="22"/>
                <w:lang w:val="ru-RU"/>
              </w:rPr>
              <w:t>на всех уровнях государственного управления и политики</w:t>
            </w:r>
          </w:p>
        </w:tc>
      </w:tr>
      <w:tr w:rsidR="00662C62" w:rsidRPr="001005E0" w14:paraId="0F96D501" w14:textId="77777777" w:rsidTr="00662C62">
        <w:tc>
          <w:tcPr>
            <w:tcW w:w="9350" w:type="dxa"/>
            <w:shd w:val="clear" w:color="auto" w:fill="D9D9D9"/>
          </w:tcPr>
          <w:p w14:paraId="0B602AE3" w14:textId="1D8BF665" w:rsidR="00662C62" w:rsidRPr="0065230B" w:rsidRDefault="00580B6E" w:rsidP="00662C62">
            <w:pPr>
              <w:suppressLineNumbers/>
              <w:suppressAutoHyphens/>
              <w:spacing w:after="120"/>
              <w:rPr>
                <w:b/>
                <w:kern w:val="22"/>
                <w:szCs w:val="22"/>
                <w:lang w:val="ru-RU"/>
              </w:rPr>
            </w:pPr>
            <w:r>
              <w:rPr>
                <w:b/>
                <w:kern w:val="22"/>
                <w:szCs w:val="22"/>
                <w:lang w:val="ru-RU"/>
              </w:rPr>
              <w:t>Область действий</w:t>
            </w:r>
            <w:r w:rsidR="00662C62" w:rsidRPr="0065230B">
              <w:rPr>
                <w:b/>
                <w:kern w:val="22"/>
                <w:szCs w:val="22"/>
                <w:lang w:val="ru-RU"/>
              </w:rPr>
              <w:t xml:space="preserve"> 1:  </w:t>
            </w:r>
            <w:r w:rsidR="007A4D9A">
              <w:rPr>
                <w:b/>
                <w:kern w:val="22"/>
                <w:szCs w:val="22"/>
                <w:lang w:val="ru-RU"/>
              </w:rPr>
              <w:t>обеспечение полного учета</w:t>
            </w:r>
            <w:r w:rsidR="00A63C73">
              <w:rPr>
                <w:b/>
                <w:kern w:val="22"/>
                <w:szCs w:val="22"/>
                <w:lang w:val="ru-RU"/>
              </w:rPr>
              <w:t xml:space="preserve"> </w:t>
            </w:r>
            <w:r>
              <w:rPr>
                <w:b/>
                <w:kern w:val="22"/>
                <w:szCs w:val="22"/>
                <w:lang w:val="ru-RU"/>
              </w:rPr>
              <w:t>ценност</w:t>
            </w:r>
            <w:r w:rsidR="00A63C73">
              <w:rPr>
                <w:b/>
                <w:kern w:val="22"/>
                <w:szCs w:val="22"/>
                <w:lang w:val="ru-RU"/>
              </w:rPr>
              <w:t>и</w:t>
            </w:r>
            <w:r>
              <w:rPr>
                <w:b/>
                <w:kern w:val="22"/>
                <w:szCs w:val="22"/>
                <w:lang w:val="ru-RU"/>
              </w:rPr>
              <w:t xml:space="preserve"> экосистем и биоразнообразия</w:t>
            </w:r>
            <w:r w:rsidR="00A63C73" w:rsidRPr="0065230B">
              <w:rPr>
                <w:rStyle w:val="FootnoteReference"/>
                <w:rFonts w:eastAsiaTheme="majorEastAsia"/>
                <w:b/>
                <w:kern w:val="22"/>
                <w:szCs w:val="22"/>
                <w:lang w:val="ru-RU"/>
              </w:rPr>
              <w:footnoteReference w:id="25"/>
            </w:r>
            <w:r>
              <w:rPr>
                <w:b/>
                <w:kern w:val="22"/>
                <w:szCs w:val="22"/>
                <w:lang w:val="ru-RU"/>
              </w:rPr>
              <w:t xml:space="preserve"> в национально</w:t>
            </w:r>
            <w:r w:rsidR="007A4D9A">
              <w:rPr>
                <w:b/>
                <w:kern w:val="22"/>
                <w:szCs w:val="22"/>
                <w:lang w:val="ru-RU"/>
              </w:rPr>
              <w:t>м и местном</w:t>
            </w:r>
            <w:r>
              <w:rPr>
                <w:b/>
                <w:kern w:val="22"/>
                <w:szCs w:val="22"/>
                <w:lang w:val="ru-RU"/>
              </w:rPr>
              <w:t xml:space="preserve"> планировани</w:t>
            </w:r>
            <w:r w:rsidR="007A4D9A">
              <w:rPr>
                <w:b/>
                <w:kern w:val="22"/>
                <w:szCs w:val="22"/>
                <w:lang w:val="ru-RU"/>
              </w:rPr>
              <w:t>и</w:t>
            </w:r>
            <w:r>
              <w:rPr>
                <w:b/>
                <w:kern w:val="22"/>
                <w:szCs w:val="22"/>
                <w:lang w:val="ru-RU"/>
              </w:rPr>
              <w:t>, процес</w:t>
            </w:r>
            <w:r w:rsidR="00A63C73">
              <w:rPr>
                <w:b/>
                <w:kern w:val="22"/>
                <w:szCs w:val="22"/>
                <w:lang w:val="ru-RU"/>
              </w:rPr>
              <w:t>с</w:t>
            </w:r>
            <w:r w:rsidR="007A4D9A">
              <w:rPr>
                <w:b/>
                <w:kern w:val="22"/>
                <w:szCs w:val="22"/>
                <w:lang w:val="ru-RU"/>
              </w:rPr>
              <w:t>ах</w:t>
            </w:r>
            <w:r>
              <w:rPr>
                <w:b/>
                <w:kern w:val="22"/>
                <w:szCs w:val="22"/>
                <w:lang w:val="ru-RU"/>
              </w:rPr>
              <w:t xml:space="preserve"> развития, </w:t>
            </w:r>
            <w:r w:rsidR="007A4D9A">
              <w:rPr>
                <w:b/>
                <w:kern w:val="22"/>
                <w:szCs w:val="22"/>
                <w:lang w:val="ru-RU"/>
              </w:rPr>
              <w:t xml:space="preserve">при разработке </w:t>
            </w:r>
            <w:r>
              <w:rPr>
                <w:b/>
                <w:kern w:val="22"/>
                <w:szCs w:val="22"/>
                <w:lang w:val="ru-RU"/>
              </w:rPr>
              <w:t>стратеги</w:t>
            </w:r>
            <w:r w:rsidR="007A4D9A">
              <w:rPr>
                <w:b/>
                <w:kern w:val="22"/>
                <w:szCs w:val="22"/>
                <w:lang w:val="ru-RU"/>
              </w:rPr>
              <w:t>й</w:t>
            </w:r>
            <w:r>
              <w:rPr>
                <w:b/>
                <w:kern w:val="22"/>
                <w:szCs w:val="22"/>
                <w:lang w:val="ru-RU"/>
              </w:rPr>
              <w:t xml:space="preserve"> </w:t>
            </w:r>
            <w:r w:rsidR="00A63C73">
              <w:rPr>
                <w:b/>
                <w:kern w:val="22"/>
                <w:szCs w:val="22"/>
                <w:lang w:val="ru-RU"/>
              </w:rPr>
              <w:t xml:space="preserve">и </w:t>
            </w:r>
            <w:r w:rsidR="007A4D9A">
              <w:rPr>
                <w:b/>
                <w:kern w:val="22"/>
                <w:szCs w:val="22"/>
                <w:lang w:val="ru-RU"/>
              </w:rPr>
              <w:t>планов</w:t>
            </w:r>
            <w:r w:rsidR="00A63C73">
              <w:rPr>
                <w:b/>
                <w:kern w:val="22"/>
                <w:szCs w:val="22"/>
                <w:lang w:val="ru-RU"/>
              </w:rPr>
              <w:t xml:space="preserve"> </w:t>
            </w:r>
            <w:r>
              <w:rPr>
                <w:b/>
                <w:kern w:val="22"/>
                <w:szCs w:val="22"/>
                <w:lang w:val="ru-RU"/>
              </w:rPr>
              <w:t>по сокращению нищеты</w:t>
            </w:r>
            <w:r w:rsidR="00A63C73" w:rsidRPr="0065230B">
              <w:rPr>
                <w:rStyle w:val="FootnoteReference"/>
                <w:rFonts w:eastAsiaTheme="majorEastAsia"/>
                <w:b/>
                <w:kern w:val="22"/>
                <w:szCs w:val="22"/>
                <w:lang w:val="ru-RU"/>
              </w:rPr>
              <w:footnoteReference w:id="26"/>
            </w:r>
            <w:r w:rsidR="007A4D9A">
              <w:rPr>
                <w:b/>
                <w:kern w:val="22"/>
                <w:szCs w:val="22"/>
                <w:lang w:val="ru-RU"/>
              </w:rPr>
              <w:t xml:space="preserve">, включая </w:t>
            </w:r>
            <w:r w:rsidR="00A63C73">
              <w:rPr>
                <w:b/>
                <w:kern w:val="22"/>
                <w:szCs w:val="22"/>
                <w:lang w:val="ru-RU"/>
              </w:rPr>
              <w:t>пространственно</w:t>
            </w:r>
            <w:r w:rsidR="007A4D9A">
              <w:rPr>
                <w:b/>
                <w:kern w:val="22"/>
                <w:szCs w:val="22"/>
                <w:lang w:val="ru-RU"/>
              </w:rPr>
              <w:t>е планирование</w:t>
            </w:r>
            <w:r w:rsidR="00830F1D">
              <w:rPr>
                <w:b/>
                <w:kern w:val="22"/>
                <w:szCs w:val="22"/>
                <w:lang w:val="ru-RU"/>
              </w:rPr>
              <w:t xml:space="preserve">, на основе </w:t>
            </w:r>
            <w:r w:rsidR="00A63C73">
              <w:rPr>
                <w:b/>
                <w:kern w:val="22"/>
                <w:szCs w:val="22"/>
                <w:lang w:val="ru-RU"/>
              </w:rPr>
              <w:t>принцип</w:t>
            </w:r>
            <w:r w:rsidR="00830F1D">
              <w:rPr>
                <w:b/>
                <w:kern w:val="22"/>
                <w:szCs w:val="22"/>
                <w:lang w:val="ru-RU"/>
              </w:rPr>
              <w:t>ов</w:t>
            </w:r>
            <w:r w:rsidR="00A63C73">
              <w:rPr>
                <w:b/>
                <w:kern w:val="22"/>
                <w:szCs w:val="22"/>
                <w:lang w:val="ru-RU"/>
              </w:rPr>
              <w:t xml:space="preserve"> экосистемного подхода</w:t>
            </w:r>
            <w:r w:rsidR="00662C62" w:rsidRPr="0065230B">
              <w:rPr>
                <w:rStyle w:val="FootnoteReference"/>
                <w:b/>
                <w:kern w:val="22"/>
                <w:szCs w:val="22"/>
                <w:lang w:val="ru-RU"/>
              </w:rPr>
              <w:footnoteReference w:id="27"/>
            </w:r>
            <w:r w:rsidR="00A63C73">
              <w:rPr>
                <w:b/>
                <w:kern w:val="22"/>
                <w:szCs w:val="22"/>
                <w:lang w:val="ru-RU"/>
              </w:rPr>
              <w:t>.</w:t>
            </w:r>
          </w:p>
          <w:p w14:paraId="0359FD3E" w14:textId="497D030A" w:rsidR="00662C62" w:rsidRPr="0065230B" w:rsidRDefault="007A4D9A" w:rsidP="00662C62">
            <w:pPr>
              <w:suppressLineNumbers/>
              <w:suppressAutoHyphens/>
              <w:spacing w:after="120"/>
              <w:rPr>
                <w:kern w:val="22"/>
                <w:szCs w:val="22"/>
                <w:lang w:val="ru-RU"/>
              </w:rPr>
            </w:pPr>
            <w:r>
              <w:rPr>
                <w:kern w:val="22"/>
                <w:szCs w:val="22"/>
                <w:lang w:val="ru-RU"/>
              </w:rPr>
              <w:t>Индикаторы успеха</w:t>
            </w:r>
            <w:r w:rsidR="00662C62" w:rsidRPr="0065230B">
              <w:rPr>
                <w:kern w:val="22"/>
                <w:szCs w:val="22"/>
                <w:lang w:val="ru-RU"/>
              </w:rPr>
              <w:t>:</w:t>
            </w:r>
            <w:r w:rsidR="00662C62" w:rsidRPr="0065230B">
              <w:rPr>
                <w:rStyle w:val="FootnoteReference"/>
                <w:rFonts w:eastAsiaTheme="majorEastAsia"/>
                <w:kern w:val="22"/>
                <w:szCs w:val="22"/>
                <w:lang w:val="ru-RU"/>
              </w:rPr>
              <w:footnoteReference w:id="28"/>
            </w:r>
          </w:p>
          <w:p w14:paraId="2E54DE89" w14:textId="2AE4DFEC" w:rsidR="00662C62" w:rsidRPr="0065230B" w:rsidRDefault="00A87ADA" w:rsidP="007A4D9A">
            <w:pPr>
              <w:numPr>
                <w:ilvl w:val="0"/>
                <w:numId w:val="35"/>
              </w:numPr>
              <w:suppressLineNumbers/>
              <w:suppressAutoHyphens/>
              <w:spacing w:after="120"/>
              <w:ind w:left="851" w:hanging="425"/>
              <w:rPr>
                <w:kern w:val="22"/>
                <w:szCs w:val="22"/>
                <w:lang w:val="ru-RU"/>
              </w:rPr>
            </w:pPr>
            <w:r>
              <w:rPr>
                <w:kern w:val="22"/>
                <w:szCs w:val="22"/>
                <w:lang w:val="ru-RU"/>
              </w:rPr>
              <w:t xml:space="preserve">число стран, определивших национальные задачи в соответствии с вышеуказанной целью в своих </w:t>
            </w:r>
            <w:r w:rsidRPr="00A87ADA">
              <w:rPr>
                <w:kern w:val="22"/>
                <w:szCs w:val="22"/>
                <w:lang w:val="ru-RU"/>
              </w:rPr>
              <w:t>национальных стратегиях и планах действий по сохранению биоразнообразия (НСПДСБ</w:t>
            </w:r>
            <w:r>
              <w:rPr>
                <w:kern w:val="22"/>
                <w:szCs w:val="22"/>
                <w:lang w:val="ru-RU"/>
              </w:rPr>
              <w:t>) и прогресс, достигнутый в осуществлении этих задач;</w:t>
            </w:r>
          </w:p>
          <w:p w14:paraId="08E9EB4A" w14:textId="7656D4FF" w:rsidR="00662C62" w:rsidRPr="0065230B" w:rsidRDefault="00A87ADA" w:rsidP="007A4D9A">
            <w:pPr>
              <w:numPr>
                <w:ilvl w:val="0"/>
                <w:numId w:val="35"/>
              </w:numPr>
              <w:suppressLineNumbers/>
              <w:suppressAutoHyphens/>
              <w:spacing w:after="120"/>
              <w:ind w:left="851" w:hanging="425"/>
              <w:rPr>
                <w:kern w:val="22"/>
                <w:szCs w:val="22"/>
                <w:lang w:val="ru-RU"/>
              </w:rPr>
            </w:pPr>
            <w:r>
              <w:rPr>
                <w:kern w:val="22"/>
                <w:szCs w:val="22"/>
                <w:lang w:val="ru-RU"/>
              </w:rPr>
              <w:t xml:space="preserve">число стран, включивших измерение и оценку воздействия на биоразнообразие и зависимости от него в свои национальные системы учета и отчетности, </w:t>
            </w:r>
            <w:r w:rsidR="0096484A">
              <w:rPr>
                <w:kern w:val="22"/>
                <w:szCs w:val="22"/>
                <w:lang w:val="ru-RU"/>
              </w:rPr>
              <w:t>разработанные на основе Системы</w:t>
            </w:r>
            <w:r w:rsidR="0096484A" w:rsidRPr="0096484A">
              <w:rPr>
                <w:kern w:val="22"/>
                <w:szCs w:val="22"/>
                <w:lang w:val="ru-RU"/>
              </w:rPr>
              <w:t xml:space="preserve"> эколого-экономического учета (СЭЭУ)</w:t>
            </w:r>
            <w:r w:rsidR="00662C62" w:rsidRPr="0065230B">
              <w:rPr>
                <w:kern w:val="22"/>
                <w:szCs w:val="22"/>
                <w:lang w:val="ru-RU"/>
              </w:rPr>
              <w:t>;</w:t>
            </w:r>
          </w:p>
          <w:p w14:paraId="10F42E3B" w14:textId="44DFD394" w:rsidR="00662C62" w:rsidRPr="0065230B" w:rsidRDefault="0096484A" w:rsidP="007A4D9A">
            <w:pPr>
              <w:numPr>
                <w:ilvl w:val="0"/>
                <w:numId w:val="35"/>
              </w:numPr>
              <w:suppressLineNumbers/>
              <w:suppressAutoHyphens/>
              <w:spacing w:after="120"/>
              <w:ind w:left="851" w:hanging="425"/>
              <w:rPr>
                <w:kern w:val="22"/>
                <w:szCs w:val="22"/>
                <w:lang w:val="ru-RU"/>
              </w:rPr>
            </w:pPr>
            <w:r>
              <w:rPr>
                <w:kern w:val="22"/>
                <w:szCs w:val="22"/>
                <w:lang w:val="ru-RU"/>
              </w:rPr>
              <w:t>число стран, включивших задачи по сохранению биоразнообразия в свои ключевые программные документы, такие как национальные планы действий в связи с изменением климата и национальные планы развития, а также отчитывающиеся о ходе работы по выполнению этих задач</w:t>
            </w:r>
            <w:r w:rsidR="00662C62" w:rsidRPr="0065230B">
              <w:rPr>
                <w:kern w:val="22"/>
                <w:szCs w:val="22"/>
                <w:lang w:val="ru-RU"/>
              </w:rPr>
              <w:t>.</w:t>
            </w:r>
          </w:p>
          <w:p w14:paraId="029E57B1" w14:textId="5DCDB0AD" w:rsidR="00662C62" w:rsidRPr="0065230B" w:rsidRDefault="0096484A" w:rsidP="00B91100">
            <w:pPr>
              <w:pStyle w:val="ListParagraph"/>
              <w:suppressLineNumbers/>
              <w:suppressAutoHyphens/>
              <w:spacing w:after="120"/>
              <w:ind w:left="0"/>
              <w:contextualSpacing w:val="0"/>
              <w:rPr>
                <w:kern w:val="22"/>
                <w:szCs w:val="22"/>
                <w:lang w:val="ru-RU"/>
              </w:rPr>
            </w:pPr>
            <w:r>
              <w:rPr>
                <w:b/>
                <w:bCs/>
                <w:kern w:val="22"/>
                <w:szCs w:val="22"/>
                <w:lang w:val="ru-RU"/>
              </w:rPr>
              <w:t>Обоснование</w:t>
            </w:r>
            <w:r w:rsidR="00662C62" w:rsidRPr="0065230B">
              <w:rPr>
                <w:b/>
                <w:bCs/>
                <w:kern w:val="22"/>
                <w:szCs w:val="22"/>
                <w:lang w:val="ru-RU"/>
              </w:rPr>
              <w:t>:</w:t>
            </w:r>
            <w:r w:rsidR="00662C62" w:rsidRPr="0065230B">
              <w:rPr>
                <w:kern w:val="22"/>
                <w:szCs w:val="22"/>
                <w:lang w:val="ru-RU"/>
              </w:rPr>
              <w:t xml:space="preserve"> </w:t>
            </w:r>
            <w:r w:rsidR="009D2599">
              <w:rPr>
                <w:kern w:val="22"/>
                <w:szCs w:val="22"/>
                <w:lang w:val="ru-RU"/>
              </w:rPr>
              <w:t>Учет проблематики биоразнообразия на всех уровнях государственного управления и политики обеспечит учет вопросов биологического разнообразия по всем соответствующим направлениям политики правительства на всех уровнях</w:t>
            </w:r>
            <w:r w:rsidR="009C731B">
              <w:rPr>
                <w:kern w:val="22"/>
                <w:szCs w:val="22"/>
                <w:lang w:val="ru-RU"/>
              </w:rPr>
              <w:t>, в частности, в политике, связанной с финансами, экономикой и торговлей, планированием, развитием, сокращением масштабов бедности, сокращением неравенства, продовольственной безопасностью и безопасностью водоснабжения, содействуя комплексному подходу к здравоохранению, научным исследованиям и инновациям, научному и технологическому сотрудничеству, сотрудничеству в области развития, смягчению воздействия изменения климата и адаптации к нему, борьбе с опустыниванием, а также политике, связанной с ключевыми секторами экономики, в частности секторами, имеющими отношение к подходу</w:t>
            </w:r>
            <w:r w:rsidR="00B91100">
              <w:rPr>
                <w:kern w:val="22"/>
                <w:szCs w:val="22"/>
                <w:lang w:val="ru-RU"/>
              </w:rPr>
              <w:t xml:space="preserve"> к обеспечению устойчивости и возможным мерам и путям</w:t>
            </w:r>
            <w:r w:rsidR="009C731B">
              <w:rPr>
                <w:kern w:val="22"/>
                <w:szCs w:val="22"/>
                <w:lang w:val="ru-RU"/>
              </w:rPr>
              <w:t xml:space="preserve"> </w:t>
            </w:r>
            <w:r w:rsidR="009C731B" w:rsidRPr="009C731B">
              <w:rPr>
                <w:kern w:val="22"/>
                <w:szCs w:val="22"/>
                <w:lang w:val="ru-RU"/>
              </w:rPr>
              <w:t>МПБЭУ</w:t>
            </w:r>
            <w:r w:rsidR="003F6950" w:rsidRPr="0065230B">
              <w:rPr>
                <w:rStyle w:val="FootnoteReference"/>
                <w:kern w:val="22"/>
                <w:szCs w:val="22"/>
                <w:lang w:val="ru-RU"/>
              </w:rPr>
              <w:footnoteReference w:id="29"/>
            </w:r>
            <w:r w:rsidR="00B91100">
              <w:rPr>
                <w:kern w:val="22"/>
                <w:szCs w:val="22"/>
                <w:lang w:val="ru-RU"/>
              </w:rPr>
              <w:t>, а также</w:t>
            </w:r>
            <w:r w:rsidR="003F6950">
              <w:rPr>
                <w:kern w:val="22"/>
                <w:szCs w:val="22"/>
                <w:lang w:val="ru-RU"/>
              </w:rPr>
              <w:t xml:space="preserve"> смежными областями</w:t>
            </w:r>
            <w:r w:rsidR="00662C62" w:rsidRPr="0065230B">
              <w:rPr>
                <w:rStyle w:val="FootnoteReference"/>
                <w:kern w:val="22"/>
                <w:szCs w:val="22"/>
                <w:lang w:val="ru-RU"/>
              </w:rPr>
              <w:footnoteReference w:id="30"/>
            </w:r>
            <w:r w:rsidR="003F6950">
              <w:rPr>
                <w:kern w:val="22"/>
                <w:szCs w:val="22"/>
                <w:lang w:val="ru-RU"/>
              </w:rPr>
              <w:t>.</w:t>
            </w:r>
          </w:p>
        </w:tc>
      </w:tr>
      <w:tr w:rsidR="00662C62" w:rsidRPr="001005E0" w14:paraId="5CA4DCCB" w14:textId="77777777" w:rsidTr="00662C62">
        <w:tc>
          <w:tcPr>
            <w:tcW w:w="9350" w:type="dxa"/>
            <w:shd w:val="clear" w:color="auto" w:fill="FFFFFF"/>
            <w:vAlign w:val="center"/>
          </w:tcPr>
          <w:p w14:paraId="28764795" w14:textId="6347B806" w:rsidR="00662C62" w:rsidRPr="0065230B" w:rsidRDefault="003F6950" w:rsidP="00031C88">
            <w:pPr>
              <w:suppressLineNumbers/>
              <w:suppressAutoHyphens/>
              <w:spacing w:before="120" w:after="120"/>
              <w:rPr>
                <w:b/>
                <w:iCs/>
                <w:kern w:val="22"/>
                <w:szCs w:val="22"/>
                <w:lang w:val="ru-RU"/>
              </w:rPr>
            </w:pPr>
            <w:r>
              <w:rPr>
                <w:b/>
                <w:iCs/>
                <w:kern w:val="22"/>
                <w:szCs w:val="22"/>
                <w:lang w:val="ru-RU"/>
              </w:rPr>
              <w:t>Направление действий</w:t>
            </w:r>
            <w:r w:rsidR="00662C62" w:rsidRPr="0065230B">
              <w:rPr>
                <w:b/>
                <w:iCs/>
                <w:kern w:val="22"/>
                <w:szCs w:val="22"/>
                <w:lang w:val="ru-RU"/>
              </w:rPr>
              <w:t xml:space="preserve"> 1.1: </w:t>
            </w:r>
            <w:r w:rsidR="00031C88">
              <w:rPr>
                <w:b/>
                <w:iCs/>
                <w:kern w:val="22"/>
                <w:szCs w:val="22"/>
                <w:lang w:val="ru-RU"/>
              </w:rPr>
              <w:t>г</w:t>
            </w:r>
            <w:r w:rsidR="00830F1D">
              <w:rPr>
                <w:b/>
                <w:iCs/>
                <w:kern w:val="22"/>
                <w:szCs w:val="22"/>
                <w:lang w:val="ru-RU"/>
              </w:rPr>
              <w:t>осударственные органы власти</w:t>
            </w:r>
            <w:r>
              <w:rPr>
                <w:b/>
                <w:iCs/>
                <w:kern w:val="22"/>
                <w:szCs w:val="22"/>
                <w:lang w:val="ru-RU"/>
              </w:rPr>
              <w:t xml:space="preserve"> на всех уровнях систематически используют </w:t>
            </w:r>
            <w:r w:rsidR="00830F1D">
              <w:rPr>
                <w:b/>
                <w:iCs/>
                <w:kern w:val="22"/>
                <w:szCs w:val="22"/>
                <w:lang w:val="ru-RU"/>
              </w:rPr>
              <w:t>усовершенствованные инструменты и методики оценки биоразнообразия, его ценности и отчетности в целях учета проблематики биоразнообразия, и учитывают результаты этой работы в процессе принятия решений</w:t>
            </w:r>
            <w:r w:rsidR="00662C62" w:rsidRPr="0065230B">
              <w:rPr>
                <w:b/>
                <w:iCs/>
                <w:kern w:val="22"/>
                <w:szCs w:val="22"/>
                <w:lang w:val="ru-RU"/>
              </w:rPr>
              <w:t>.</w:t>
            </w:r>
          </w:p>
        </w:tc>
      </w:tr>
      <w:tr w:rsidR="00662C62" w:rsidRPr="001005E0" w14:paraId="00C798B5" w14:textId="77777777" w:rsidTr="00662C62">
        <w:tc>
          <w:tcPr>
            <w:tcW w:w="9350" w:type="dxa"/>
            <w:shd w:val="clear" w:color="auto" w:fill="FFFFFF"/>
          </w:tcPr>
          <w:p w14:paraId="3BB74465" w14:textId="65BB3D29" w:rsidR="00662C62" w:rsidRPr="0065230B" w:rsidRDefault="00830F1D" w:rsidP="00031C88">
            <w:pPr>
              <w:suppressLineNumbers/>
              <w:suppressAutoHyphens/>
              <w:spacing w:before="120" w:after="120"/>
              <w:rPr>
                <w:b/>
                <w:iCs/>
                <w:kern w:val="22"/>
                <w:szCs w:val="22"/>
                <w:lang w:val="ru-RU"/>
              </w:rPr>
            </w:pPr>
            <w:r>
              <w:rPr>
                <w:b/>
                <w:iCs/>
                <w:kern w:val="22"/>
                <w:szCs w:val="22"/>
                <w:lang w:val="ru-RU"/>
              </w:rPr>
              <w:t>Направление действий</w:t>
            </w:r>
            <w:r w:rsidR="00662C62" w:rsidRPr="0065230B">
              <w:rPr>
                <w:b/>
                <w:iCs/>
                <w:kern w:val="22"/>
                <w:szCs w:val="22"/>
                <w:lang w:val="ru-RU"/>
              </w:rPr>
              <w:t xml:space="preserve"> 1.2: </w:t>
            </w:r>
            <w:r w:rsidR="00031C88">
              <w:rPr>
                <w:b/>
                <w:iCs/>
                <w:kern w:val="22"/>
                <w:szCs w:val="22"/>
                <w:lang w:val="ru-RU"/>
              </w:rPr>
              <w:t>п</w:t>
            </w:r>
            <w:r w:rsidR="00781FED" w:rsidRPr="00781FED">
              <w:rPr>
                <w:b/>
                <w:iCs/>
                <w:kern w:val="22"/>
                <w:szCs w:val="22"/>
                <w:lang w:val="ru-RU"/>
              </w:rPr>
              <w:t>равительства повышают согласованность политики путем создания эффективных структур и процессов для межведомственного и межсекторального сотрудничества и для координации программ и политики, связанных с биоразнообразием, между национальными, субнациональны</w:t>
            </w:r>
            <w:r w:rsidR="00781FED">
              <w:rPr>
                <w:b/>
                <w:iCs/>
                <w:kern w:val="22"/>
                <w:szCs w:val="22"/>
                <w:lang w:val="ru-RU"/>
              </w:rPr>
              <w:t>ми и местными органами власти</w:t>
            </w:r>
            <w:r>
              <w:rPr>
                <w:b/>
                <w:iCs/>
                <w:kern w:val="22"/>
                <w:szCs w:val="22"/>
                <w:lang w:val="ru-RU"/>
              </w:rPr>
              <w:t xml:space="preserve">. </w:t>
            </w:r>
          </w:p>
        </w:tc>
      </w:tr>
      <w:tr w:rsidR="00662C62" w:rsidRPr="001005E0" w14:paraId="41F3066D" w14:textId="77777777" w:rsidTr="00662C62">
        <w:trPr>
          <w:trHeight w:val="1005"/>
        </w:trPr>
        <w:tc>
          <w:tcPr>
            <w:tcW w:w="9350" w:type="dxa"/>
            <w:shd w:val="clear" w:color="auto" w:fill="FFFFFF"/>
          </w:tcPr>
          <w:p w14:paraId="043A0C35" w14:textId="7104B7A9" w:rsidR="00662C62" w:rsidRPr="0065230B" w:rsidRDefault="00830F1D" w:rsidP="00031C88">
            <w:pPr>
              <w:suppressLineNumbers/>
              <w:suppressAutoHyphens/>
              <w:spacing w:before="120" w:after="120"/>
              <w:rPr>
                <w:b/>
                <w:iCs/>
                <w:kern w:val="22"/>
                <w:szCs w:val="22"/>
                <w:lang w:val="ru-RU"/>
              </w:rPr>
            </w:pPr>
            <w:r>
              <w:rPr>
                <w:b/>
                <w:iCs/>
                <w:kern w:val="22"/>
                <w:szCs w:val="22"/>
                <w:lang w:val="ru-RU"/>
              </w:rPr>
              <w:t>Направление действий</w:t>
            </w:r>
            <w:r w:rsidR="00662C62" w:rsidRPr="0065230B">
              <w:rPr>
                <w:b/>
                <w:iCs/>
                <w:kern w:val="22"/>
                <w:szCs w:val="22"/>
                <w:lang w:val="ru-RU"/>
              </w:rPr>
              <w:t xml:space="preserve"> 1.3: </w:t>
            </w:r>
            <w:r w:rsidR="00031C88">
              <w:rPr>
                <w:b/>
                <w:iCs/>
                <w:kern w:val="22"/>
                <w:szCs w:val="22"/>
                <w:lang w:val="ru-RU"/>
              </w:rPr>
              <w:t>п</w:t>
            </w:r>
            <w:r w:rsidR="00781FED" w:rsidRPr="00781FED">
              <w:rPr>
                <w:b/>
                <w:iCs/>
                <w:kern w:val="22"/>
                <w:szCs w:val="22"/>
                <w:lang w:val="ru-RU"/>
              </w:rPr>
              <w:t>равительства на всех уровнях осуществляют комплексное пространственное планирование и управление для уменьшения негативного и увеличения позитивного воздействия на биоразнообразие на ландшафтном, морском и городском уровнях, в том числе, при необходимости, посредством добровольных или нормативных планов, а также новаторских политик и программ, связанных с секторами экономики, влия</w:t>
            </w:r>
            <w:r w:rsidR="00781FED">
              <w:rPr>
                <w:b/>
                <w:iCs/>
                <w:kern w:val="22"/>
                <w:szCs w:val="22"/>
                <w:lang w:val="ru-RU"/>
              </w:rPr>
              <w:t>ющими на утрату биоразнообразия</w:t>
            </w:r>
            <w:r w:rsidR="00781FED" w:rsidRPr="00781FED">
              <w:rPr>
                <w:b/>
                <w:iCs/>
                <w:kern w:val="22"/>
                <w:szCs w:val="22"/>
                <w:lang w:val="ru-RU"/>
              </w:rPr>
              <w:t>, соблюдая иерархию смягчения последствий и стремясь к чистому положительному воздействию.</w:t>
            </w:r>
          </w:p>
        </w:tc>
      </w:tr>
      <w:tr w:rsidR="00662C62" w:rsidRPr="001005E0" w14:paraId="5FDFE749" w14:textId="77777777" w:rsidTr="00662C62">
        <w:tc>
          <w:tcPr>
            <w:tcW w:w="9350" w:type="dxa"/>
            <w:shd w:val="clear" w:color="auto" w:fill="D9D9D9"/>
          </w:tcPr>
          <w:p w14:paraId="63AA53CD" w14:textId="3D211F4A" w:rsidR="00781FED" w:rsidRDefault="00781FED" w:rsidP="00662C62">
            <w:pPr>
              <w:suppressLineNumbers/>
              <w:suppressAutoHyphens/>
              <w:spacing w:before="120" w:after="120"/>
              <w:rPr>
                <w:b/>
                <w:kern w:val="22"/>
                <w:szCs w:val="22"/>
                <w:lang w:val="ru-RU"/>
              </w:rPr>
            </w:pPr>
            <w:r>
              <w:rPr>
                <w:b/>
                <w:kern w:val="22"/>
                <w:szCs w:val="22"/>
                <w:lang w:val="ru-RU"/>
              </w:rPr>
              <w:t>Область действий</w:t>
            </w:r>
            <w:r w:rsidR="00662C62" w:rsidRPr="0065230B">
              <w:rPr>
                <w:b/>
                <w:kern w:val="22"/>
                <w:szCs w:val="22"/>
                <w:lang w:val="ru-RU"/>
              </w:rPr>
              <w:t xml:space="preserve"> 2. </w:t>
            </w:r>
            <w:r w:rsidRPr="00781FED">
              <w:rPr>
                <w:b/>
                <w:kern w:val="22"/>
                <w:szCs w:val="22"/>
                <w:lang w:val="ru-RU"/>
              </w:rPr>
              <w:t xml:space="preserve">Учет </w:t>
            </w:r>
            <w:r>
              <w:rPr>
                <w:b/>
                <w:kern w:val="22"/>
                <w:szCs w:val="22"/>
                <w:lang w:val="ru-RU"/>
              </w:rPr>
              <w:t xml:space="preserve">проблематики </w:t>
            </w:r>
            <w:r w:rsidRPr="00781FED">
              <w:rPr>
                <w:b/>
                <w:kern w:val="22"/>
                <w:szCs w:val="22"/>
                <w:lang w:val="ru-RU"/>
              </w:rPr>
              <w:t xml:space="preserve">биоразнообразия в </w:t>
            </w:r>
            <w:r>
              <w:rPr>
                <w:b/>
                <w:kern w:val="22"/>
                <w:szCs w:val="22"/>
                <w:lang w:val="ru-RU"/>
              </w:rPr>
              <w:t>налоговых</w:t>
            </w:r>
            <w:r w:rsidRPr="00781FED">
              <w:rPr>
                <w:b/>
                <w:kern w:val="22"/>
                <w:szCs w:val="22"/>
                <w:lang w:val="ru-RU"/>
              </w:rPr>
              <w:t>, бюджетных и финансовых инструментах, в частности, путем устранения, постепенного отказа или реформирования стиму</w:t>
            </w:r>
            <w:r>
              <w:rPr>
                <w:b/>
                <w:kern w:val="22"/>
                <w:szCs w:val="22"/>
                <w:lang w:val="ru-RU"/>
              </w:rPr>
              <w:t>лов, включая субсидии, наносящих</w:t>
            </w:r>
            <w:r w:rsidRPr="00781FED">
              <w:rPr>
                <w:b/>
                <w:kern w:val="22"/>
                <w:szCs w:val="22"/>
                <w:lang w:val="ru-RU"/>
              </w:rPr>
              <w:t xml:space="preserve"> вред биоразнообразию</w:t>
            </w:r>
            <w:r>
              <w:rPr>
                <w:b/>
                <w:kern w:val="22"/>
                <w:szCs w:val="22"/>
                <w:lang w:val="ru-RU"/>
              </w:rPr>
              <w:t>,</w:t>
            </w:r>
            <w:r w:rsidRPr="00781FED">
              <w:rPr>
                <w:b/>
                <w:kern w:val="22"/>
                <w:szCs w:val="22"/>
                <w:lang w:val="ru-RU"/>
              </w:rPr>
              <w:t xml:space="preserve"> в ключевых секторах экономики, путем применения инновационных технологий, а также путем разработки и применения положительных стимулов для сохранения, восста</w:t>
            </w:r>
            <w:r>
              <w:rPr>
                <w:b/>
                <w:kern w:val="22"/>
                <w:szCs w:val="22"/>
                <w:lang w:val="ru-RU"/>
              </w:rPr>
              <w:t>новления и устойчивого использования</w:t>
            </w:r>
            <w:r w:rsidRPr="00781FED">
              <w:rPr>
                <w:b/>
                <w:kern w:val="22"/>
                <w:szCs w:val="22"/>
                <w:lang w:val="ru-RU"/>
              </w:rPr>
              <w:t xml:space="preserve"> биоразнообразия в соответствии с Конвенцией и другими соответствующими международными обязательствами с учетом национальных социально-экономических условий.</w:t>
            </w:r>
          </w:p>
          <w:p w14:paraId="764FAC91" w14:textId="42A14B58" w:rsidR="00662C62" w:rsidRPr="0065230B" w:rsidRDefault="00B91100" w:rsidP="00662C62">
            <w:pPr>
              <w:suppressLineNumbers/>
              <w:suppressAutoHyphens/>
              <w:spacing w:after="120"/>
              <w:rPr>
                <w:kern w:val="22"/>
                <w:szCs w:val="22"/>
                <w:lang w:val="ru-RU"/>
              </w:rPr>
            </w:pPr>
            <w:r>
              <w:rPr>
                <w:kern w:val="22"/>
                <w:szCs w:val="22"/>
                <w:lang w:val="ru-RU"/>
              </w:rPr>
              <w:t>Индикаторы успеха</w:t>
            </w:r>
            <w:r w:rsidR="00662C62" w:rsidRPr="0065230B">
              <w:rPr>
                <w:rStyle w:val="FootnoteReference"/>
                <w:rFonts w:eastAsiaTheme="majorEastAsia"/>
                <w:kern w:val="22"/>
                <w:szCs w:val="22"/>
                <w:lang w:val="ru-RU"/>
              </w:rPr>
              <w:footnoteReference w:id="31"/>
            </w:r>
            <w:r>
              <w:rPr>
                <w:kern w:val="22"/>
                <w:szCs w:val="22"/>
                <w:lang w:val="ru-RU"/>
              </w:rPr>
              <w:t>:</w:t>
            </w:r>
          </w:p>
          <w:p w14:paraId="699C2438" w14:textId="13CB38E5" w:rsidR="00662C62" w:rsidRPr="00F53D5D" w:rsidRDefault="00F53D5D" w:rsidP="006079DD">
            <w:pPr>
              <w:numPr>
                <w:ilvl w:val="0"/>
                <w:numId w:val="37"/>
              </w:numPr>
              <w:suppressLineNumbers/>
              <w:suppressAutoHyphens/>
              <w:spacing w:after="120"/>
              <w:ind w:left="993" w:hanging="426"/>
              <w:rPr>
                <w:kern w:val="22"/>
                <w:szCs w:val="22"/>
                <w:lang w:val="ru-RU"/>
              </w:rPr>
            </w:pPr>
            <w:r w:rsidRPr="00F53D5D">
              <w:rPr>
                <w:kern w:val="22"/>
                <w:szCs w:val="22"/>
                <w:lang w:val="ru-RU"/>
              </w:rPr>
              <w:t xml:space="preserve">Тенденции </w:t>
            </w:r>
            <w:r>
              <w:rPr>
                <w:kern w:val="22"/>
                <w:szCs w:val="22"/>
                <w:lang w:val="ru-RU"/>
              </w:rPr>
              <w:t>в отношении</w:t>
            </w:r>
            <w:r w:rsidRPr="00F53D5D">
              <w:rPr>
                <w:kern w:val="22"/>
                <w:szCs w:val="22"/>
                <w:lang w:val="ru-RU"/>
              </w:rPr>
              <w:t xml:space="preserve"> потенциально вредных элементов государственной поддержки сельского хозяйства (оценки поддержки производителей ОЭСР) и </w:t>
            </w:r>
            <w:r>
              <w:rPr>
                <w:kern w:val="22"/>
                <w:szCs w:val="22"/>
                <w:lang w:val="ru-RU"/>
              </w:rPr>
              <w:t>в отношении</w:t>
            </w:r>
            <w:r w:rsidRPr="00F53D5D">
              <w:rPr>
                <w:kern w:val="22"/>
                <w:szCs w:val="22"/>
                <w:lang w:val="ru-RU"/>
              </w:rPr>
              <w:t xml:space="preserve"> потенциально вредных элементов государственной поддержки рыбного хозяйства </w:t>
            </w:r>
            <w:r w:rsidR="00662C62" w:rsidRPr="00F53D5D">
              <w:rPr>
                <w:kern w:val="22"/>
                <w:szCs w:val="22"/>
                <w:lang w:val="ru-RU"/>
              </w:rPr>
              <w:t>(</w:t>
            </w:r>
            <w:r>
              <w:rPr>
                <w:kern w:val="22"/>
                <w:szCs w:val="22"/>
                <w:lang w:val="ru-RU"/>
              </w:rPr>
              <w:t>оценки поддержки рыбного хозяйства ОЭСР, пока находится в разработке)</w:t>
            </w:r>
            <w:r w:rsidR="00662C62" w:rsidRPr="00F53D5D">
              <w:rPr>
                <w:kern w:val="22"/>
                <w:szCs w:val="22"/>
                <w:lang w:val="ru-RU"/>
              </w:rPr>
              <w:t>;</w:t>
            </w:r>
          </w:p>
          <w:p w14:paraId="262667C4" w14:textId="7514BEAA" w:rsidR="00662C62" w:rsidRPr="00F53D5D" w:rsidRDefault="00F53D5D" w:rsidP="006079DD">
            <w:pPr>
              <w:numPr>
                <w:ilvl w:val="0"/>
                <w:numId w:val="37"/>
              </w:numPr>
              <w:suppressLineNumbers/>
              <w:suppressAutoHyphens/>
              <w:spacing w:after="120"/>
              <w:ind w:left="993" w:hanging="426"/>
              <w:rPr>
                <w:kern w:val="22"/>
                <w:szCs w:val="22"/>
                <w:lang w:val="ru-RU"/>
              </w:rPr>
            </w:pPr>
            <w:r w:rsidRPr="00F53D5D">
              <w:rPr>
                <w:kern w:val="22"/>
                <w:szCs w:val="22"/>
                <w:lang w:val="ru-RU"/>
              </w:rPr>
              <w:t>Число стран с национальными инструментами для взимания налогов, пошлин и сборов, связанных с биоразнообразием</w:t>
            </w:r>
            <w:r w:rsidR="006079DD">
              <w:rPr>
                <w:kern w:val="22"/>
                <w:szCs w:val="22"/>
                <w:lang w:val="ru-RU"/>
              </w:rPr>
              <w:t xml:space="preserve">; для оплаты экосистемных услуг, включая </w:t>
            </w:r>
            <w:r w:rsidRPr="00F53D5D">
              <w:rPr>
                <w:kern w:val="22"/>
                <w:szCs w:val="22"/>
                <w:lang w:val="ru-RU"/>
              </w:rPr>
              <w:t xml:space="preserve"> </w:t>
            </w:r>
            <w:r w:rsidR="006079DD">
              <w:rPr>
                <w:kern w:val="22"/>
                <w:szCs w:val="22"/>
                <w:lang w:val="ru-RU"/>
              </w:rPr>
              <w:t xml:space="preserve">программы СВОД+; и для программ торговли разрешениями, связанным с биоразнообразием </w:t>
            </w:r>
            <w:r w:rsidR="00662C62" w:rsidRPr="00F53D5D">
              <w:rPr>
                <w:kern w:val="22"/>
                <w:szCs w:val="22"/>
                <w:lang w:val="ru-RU"/>
              </w:rPr>
              <w:t>(</w:t>
            </w:r>
            <w:r w:rsidR="004C53B3">
              <w:rPr>
                <w:kern w:val="22"/>
                <w:szCs w:val="22"/>
                <w:lang w:val="ru-RU"/>
              </w:rPr>
              <w:t>база данных ОЭСР–</w:t>
            </w:r>
            <w:r w:rsidR="00662C62" w:rsidRPr="00F53D5D">
              <w:rPr>
                <w:kern w:val="22"/>
                <w:szCs w:val="22"/>
                <w:lang w:val="ru-RU"/>
              </w:rPr>
              <w:t>PINE</w:t>
            </w:r>
            <w:r w:rsidR="004C53B3">
              <w:rPr>
                <w:kern w:val="22"/>
                <w:szCs w:val="22"/>
                <w:lang w:val="ru-RU"/>
              </w:rPr>
              <w:t>, дальнейшее развитие портала продолжается</w:t>
            </w:r>
            <w:r w:rsidR="00662C62" w:rsidRPr="00F53D5D">
              <w:rPr>
                <w:kern w:val="22"/>
                <w:szCs w:val="22"/>
                <w:lang w:val="ru-RU"/>
              </w:rPr>
              <w:t>).</w:t>
            </w:r>
          </w:p>
          <w:p w14:paraId="2A678180" w14:textId="631C6379" w:rsidR="00662C62" w:rsidRPr="0065230B" w:rsidRDefault="00781FED" w:rsidP="00031C88">
            <w:pPr>
              <w:suppressLineNumbers/>
              <w:suppressAutoHyphens/>
              <w:spacing w:after="120"/>
              <w:rPr>
                <w:kern w:val="22"/>
                <w:szCs w:val="22"/>
                <w:lang w:val="ru-RU"/>
              </w:rPr>
            </w:pPr>
            <w:r>
              <w:rPr>
                <w:b/>
                <w:bCs/>
                <w:kern w:val="22"/>
                <w:szCs w:val="22"/>
                <w:lang w:val="ru-RU"/>
              </w:rPr>
              <w:t>Обоснование</w:t>
            </w:r>
            <w:r w:rsidR="00662C62" w:rsidRPr="0065230B">
              <w:rPr>
                <w:b/>
                <w:bCs/>
                <w:kern w:val="22"/>
                <w:szCs w:val="22"/>
                <w:lang w:val="ru-RU"/>
              </w:rPr>
              <w:t>:</w:t>
            </w:r>
            <w:r w:rsidR="00662C62" w:rsidRPr="0065230B">
              <w:rPr>
                <w:kern w:val="22"/>
                <w:szCs w:val="22"/>
                <w:lang w:val="ru-RU"/>
              </w:rPr>
              <w:t xml:space="preserve"> </w:t>
            </w:r>
            <w:r w:rsidR="004C53B3">
              <w:rPr>
                <w:kern w:val="22"/>
                <w:szCs w:val="22"/>
                <w:lang w:val="ru-RU"/>
              </w:rPr>
              <w:t>Налоговые инструменты и меры положительного стимулирования позволяют определить настоящую стоимость деятельности, наносящей вред биоразнообразию, и поощрить деятельность, благоприятную для биоразнообразия</w:t>
            </w:r>
            <w:r w:rsidR="00662C62" w:rsidRPr="0065230B">
              <w:rPr>
                <w:kern w:val="22"/>
                <w:szCs w:val="22"/>
                <w:lang w:val="ru-RU"/>
              </w:rPr>
              <w:t xml:space="preserve">. </w:t>
            </w:r>
            <w:r w:rsidR="004C53B3">
              <w:rPr>
                <w:kern w:val="22"/>
                <w:szCs w:val="22"/>
                <w:lang w:val="ru-RU"/>
              </w:rPr>
              <w:t xml:space="preserve">Устранение или реформирование стимулов, включая субсидии, </w:t>
            </w:r>
            <w:r w:rsidR="00C52622">
              <w:rPr>
                <w:kern w:val="22"/>
                <w:szCs w:val="22"/>
                <w:lang w:val="ru-RU"/>
              </w:rPr>
              <w:t xml:space="preserve">наносящих вред биоразнообразию, является критически важным компонентом согласования стимулов и, таким образом, </w:t>
            </w:r>
            <w:r w:rsidR="0069441C">
              <w:rPr>
                <w:kern w:val="22"/>
                <w:szCs w:val="22"/>
                <w:lang w:val="ru-RU"/>
              </w:rPr>
              <w:t xml:space="preserve">ключевым элементом учета проблематики биоразнообразия в достижении целей глобальной рамочной программы в области биоразнообразия на период после 2020 года. Отмена вредных для биоразнообразия субсидий позволит </w:t>
            </w:r>
            <w:r w:rsidR="00F30DE0">
              <w:rPr>
                <w:kern w:val="22"/>
                <w:szCs w:val="22"/>
                <w:lang w:val="ru-RU"/>
              </w:rPr>
              <w:t>высвободи</w:t>
            </w:r>
            <w:r w:rsidR="00C733D6">
              <w:rPr>
                <w:kern w:val="22"/>
                <w:szCs w:val="22"/>
                <w:lang w:val="ru-RU"/>
              </w:rPr>
              <w:t>ть ограниченные финансовые ресурсы</w:t>
            </w:r>
            <w:r w:rsidR="00662C62" w:rsidRPr="0065230B">
              <w:rPr>
                <w:kern w:val="22"/>
                <w:szCs w:val="22"/>
                <w:lang w:val="ru-RU"/>
              </w:rPr>
              <w:t xml:space="preserve">. </w:t>
            </w:r>
            <w:r w:rsidR="00C733D6">
              <w:rPr>
                <w:kern w:val="22"/>
                <w:szCs w:val="22"/>
                <w:lang w:val="ru-RU"/>
              </w:rPr>
              <w:t xml:space="preserve">Эта задача не потребует от развивающихся стран отмены субсидий, необходимых для программ по сокращению нищеты. Текущие </w:t>
            </w:r>
            <w:r w:rsidR="00D44164">
              <w:rPr>
                <w:kern w:val="22"/>
                <w:szCs w:val="22"/>
                <w:lang w:val="ru-RU"/>
              </w:rPr>
              <w:t>обсуждения</w:t>
            </w:r>
            <w:r w:rsidR="00662C62" w:rsidRPr="0065230B">
              <w:rPr>
                <w:kern w:val="22"/>
                <w:szCs w:val="22"/>
                <w:lang w:val="ru-RU"/>
              </w:rPr>
              <w:t xml:space="preserve"> </w:t>
            </w:r>
            <w:r w:rsidR="00D44164">
              <w:rPr>
                <w:kern w:val="22"/>
                <w:szCs w:val="22"/>
                <w:lang w:val="ru-RU"/>
              </w:rPr>
              <w:t>в рамках Дохинского раунда торговых переговоров направлены на разъяснение и усовершенствование предписаний Всемирной торговой организации (ВТО) в отношении субсидирования рыболовства и  деформирующего торговлю субсид</w:t>
            </w:r>
            <w:r w:rsidR="00031C88">
              <w:rPr>
                <w:kern w:val="22"/>
                <w:szCs w:val="22"/>
                <w:lang w:val="ru-RU"/>
              </w:rPr>
              <w:t xml:space="preserve">ирования сельского хозяйства. Эти переговоры должны </w:t>
            </w:r>
            <w:r w:rsidR="00D44164">
              <w:rPr>
                <w:kern w:val="22"/>
                <w:szCs w:val="22"/>
                <w:lang w:val="ru-RU"/>
              </w:rPr>
              <w:t xml:space="preserve">способствовать </w:t>
            </w:r>
            <w:r w:rsidR="00031C88">
              <w:rPr>
                <w:kern w:val="22"/>
                <w:szCs w:val="22"/>
                <w:lang w:val="ru-RU"/>
              </w:rPr>
              <w:t>достижению синергии с этой задачей, в дополнение к работе самих стран или региональных групп по поэтапной отмене или реформированию вредных для биоразнообразия субсидий. Одним из механизмов, позволяющих избежать вредных стимулов в рамках новой предлагаемой политики могло бы стать более эффективное использование стратегической экологической оценки.</w:t>
            </w:r>
          </w:p>
        </w:tc>
      </w:tr>
      <w:tr w:rsidR="00662C62" w:rsidRPr="001005E0" w14:paraId="6B009A56" w14:textId="77777777" w:rsidTr="00662C62">
        <w:tc>
          <w:tcPr>
            <w:tcW w:w="9350" w:type="dxa"/>
            <w:shd w:val="clear" w:color="auto" w:fill="FFFFFF"/>
          </w:tcPr>
          <w:p w14:paraId="2BB8C8EB" w14:textId="3B2F5613" w:rsidR="00662C62" w:rsidRPr="0065230B" w:rsidRDefault="00781FED" w:rsidP="00315703">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2.1: </w:t>
            </w:r>
            <w:r w:rsidR="00315703">
              <w:rPr>
                <w:b/>
                <w:iCs/>
                <w:kern w:val="22"/>
                <w:szCs w:val="22"/>
                <w:lang w:val="ru-RU"/>
              </w:rPr>
              <w:t>ввести запрет</w:t>
            </w:r>
            <w:r w:rsidR="00031C88">
              <w:rPr>
                <w:b/>
                <w:iCs/>
                <w:kern w:val="22"/>
                <w:szCs w:val="22"/>
                <w:lang w:val="ru-RU"/>
              </w:rPr>
              <w:t xml:space="preserve"> </w:t>
            </w:r>
            <w:r w:rsidR="00450EF8">
              <w:rPr>
                <w:b/>
                <w:iCs/>
                <w:kern w:val="22"/>
                <w:szCs w:val="22"/>
                <w:lang w:val="ru-RU"/>
              </w:rPr>
              <w:t xml:space="preserve">в ключевых секторах экономики на формы стимулирования, включая субсидии, наносящие ущерб биоразнообразию, в том числе перенаправляя их на деятельность, благоприятную для биоразнообразия,  </w:t>
            </w:r>
            <w:r w:rsidR="00315703">
              <w:rPr>
                <w:b/>
                <w:iCs/>
                <w:kern w:val="22"/>
                <w:szCs w:val="22"/>
                <w:lang w:val="ru-RU"/>
              </w:rPr>
              <w:t>отменить субсидии, способствующие противозаконной и вредной для биоразнообразия деятельности</w:t>
            </w:r>
            <w:r w:rsidR="00662C62" w:rsidRPr="0065230B">
              <w:rPr>
                <w:b/>
                <w:iCs/>
                <w:kern w:val="22"/>
                <w:szCs w:val="22"/>
                <w:lang w:val="ru-RU"/>
              </w:rPr>
              <w:t xml:space="preserve">, </w:t>
            </w:r>
            <w:r w:rsidR="00315703">
              <w:rPr>
                <w:b/>
                <w:iCs/>
                <w:kern w:val="22"/>
                <w:szCs w:val="22"/>
                <w:lang w:val="ru-RU"/>
              </w:rPr>
              <w:t>и удерживаться от введения новых субсидий такого рода, принимая во внимание национальные социально-экономические условия и действуя в соответствии с Конвенцией и другими международными обязательствами.</w:t>
            </w:r>
          </w:p>
        </w:tc>
      </w:tr>
      <w:tr w:rsidR="00662C62" w:rsidRPr="001005E0" w14:paraId="261A6B79" w14:textId="77777777" w:rsidTr="00662C62">
        <w:tc>
          <w:tcPr>
            <w:tcW w:w="9350" w:type="dxa"/>
            <w:shd w:val="clear" w:color="auto" w:fill="FFFFFF"/>
          </w:tcPr>
          <w:p w14:paraId="112DD393" w14:textId="05526E08" w:rsidR="00662C62" w:rsidRPr="0065230B" w:rsidRDefault="00781FED" w:rsidP="00315703">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2.2: </w:t>
            </w:r>
            <w:r w:rsidR="00315703">
              <w:rPr>
                <w:b/>
                <w:iCs/>
                <w:kern w:val="22"/>
                <w:szCs w:val="22"/>
                <w:lang w:val="ru-RU"/>
              </w:rPr>
              <w:t>разрабатывать, укреплять и применять позитивное стимулирование для сохранения, восстановления и устойчивого использования биоразнообразия в соответствии с Конвенцией и другими международными обязательствами.</w:t>
            </w:r>
          </w:p>
        </w:tc>
      </w:tr>
      <w:tr w:rsidR="00662C62" w:rsidRPr="001005E0" w14:paraId="49E2758A" w14:textId="77777777" w:rsidTr="00662C62">
        <w:tc>
          <w:tcPr>
            <w:tcW w:w="9350" w:type="dxa"/>
            <w:shd w:val="clear" w:color="auto" w:fill="FFFFFF"/>
          </w:tcPr>
          <w:p w14:paraId="5E99B5DB" w14:textId="6DEC6AB0" w:rsidR="00662C62" w:rsidRPr="0065230B" w:rsidRDefault="00781FED" w:rsidP="009B61A0">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2.3: </w:t>
            </w:r>
            <w:r w:rsidR="00315703">
              <w:rPr>
                <w:b/>
                <w:iCs/>
                <w:kern w:val="22"/>
                <w:szCs w:val="22"/>
                <w:lang w:val="ru-RU"/>
              </w:rPr>
              <w:t xml:space="preserve">использовать инновационные цифровые технологии для включения проблематики биоразнообразия в планирование, развитие, финансы и бизнес таким образом, чтобы защитить конфиденциальность и </w:t>
            </w:r>
            <w:r w:rsidR="00315703" w:rsidRPr="00315703">
              <w:rPr>
                <w:b/>
                <w:iCs/>
                <w:kern w:val="22"/>
                <w:szCs w:val="22"/>
                <w:lang w:val="ru-RU"/>
              </w:rPr>
              <w:t xml:space="preserve">одновременно предоставить гражданам, частному сектору и </w:t>
            </w:r>
            <w:r w:rsidR="009B61A0">
              <w:rPr>
                <w:b/>
                <w:iCs/>
                <w:kern w:val="22"/>
                <w:szCs w:val="22"/>
                <w:lang w:val="ru-RU"/>
              </w:rPr>
              <w:t>органам государственной власти</w:t>
            </w:r>
            <w:r w:rsidR="00315703" w:rsidRPr="00315703">
              <w:rPr>
                <w:b/>
                <w:iCs/>
                <w:kern w:val="22"/>
                <w:szCs w:val="22"/>
                <w:lang w:val="ru-RU"/>
              </w:rPr>
              <w:t xml:space="preserve"> доступ к данным и информации для более эффективного принятия решений, связанных с </w:t>
            </w:r>
            <w:r w:rsidR="009B61A0">
              <w:rPr>
                <w:b/>
                <w:iCs/>
                <w:kern w:val="22"/>
                <w:szCs w:val="22"/>
                <w:lang w:val="ru-RU"/>
              </w:rPr>
              <w:t>учетом биоразнообразия.</w:t>
            </w:r>
          </w:p>
        </w:tc>
      </w:tr>
      <w:tr w:rsidR="00662C62" w:rsidRPr="001005E0" w14:paraId="6E4B6D9E" w14:textId="77777777" w:rsidTr="00662C62">
        <w:tc>
          <w:tcPr>
            <w:tcW w:w="9350" w:type="dxa"/>
            <w:shd w:val="clear" w:color="auto" w:fill="D6E3BC"/>
          </w:tcPr>
          <w:p w14:paraId="0FC406F4" w14:textId="67D2C188" w:rsidR="00662C62" w:rsidRPr="0065230B" w:rsidRDefault="00781FED" w:rsidP="009B61A0">
            <w:pPr>
              <w:suppressLineNumbers/>
              <w:suppressAutoHyphens/>
              <w:rPr>
                <w:b/>
                <w:kern w:val="22"/>
                <w:szCs w:val="22"/>
                <w:lang w:val="ru-RU"/>
              </w:rPr>
            </w:pPr>
            <w:r>
              <w:rPr>
                <w:b/>
                <w:kern w:val="22"/>
                <w:szCs w:val="22"/>
                <w:lang w:val="ru-RU"/>
              </w:rPr>
              <w:t>Стратегическая область</w:t>
            </w:r>
            <w:r w:rsidR="00662C62" w:rsidRPr="0065230B">
              <w:rPr>
                <w:b/>
                <w:kern w:val="22"/>
                <w:szCs w:val="22"/>
                <w:lang w:val="ru-RU"/>
              </w:rPr>
              <w:t xml:space="preserve"> II: </w:t>
            </w:r>
            <w:r w:rsidR="009B61A0">
              <w:rPr>
                <w:b/>
                <w:kern w:val="22"/>
                <w:szCs w:val="22"/>
                <w:lang w:val="ru-RU"/>
              </w:rPr>
              <w:t>Включение экологии и биоразнообразия в бизнес-модели, операции и практики в ключевых секторах экономики, включая экономический сектор</w:t>
            </w:r>
          </w:p>
        </w:tc>
      </w:tr>
      <w:tr w:rsidR="00662C62" w:rsidRPr="001005E0" w14:paraId="02987DBC" w14:textId="77777777" w:rsidTr="00662C62">
        <w:tc>
          <w:tcPr>
            <w:tcW w:w="9350" w:type="dxa"/>
            <w:shd w:val="clear" w:color="auto" w:fill="D9D9D9"/>
          </w:tcPr>
          <w:p w14:paraId="5EB94254" w14:textId="61BFE8F0" w:rsidR="00662C62" w:rsidRPr="0065230B" w:rsidRDefault="00781FED" w:rsidP="00662C62">
            <w:pPr>
              <w:suppressLineNumbers/>
              <w:suppressAutoHyphens/>
              <w:spacing w:before="120" w:after="120"/>
              <w:rPr>
                <w:b/>
                <w:bCs/>
                <w:color w:val="000000"/>
                <w:kern w:val="22"/>
                <w:szCs w:val="22"/>
                <w:lang w:val="ru-RU" w:eastAsia="pt-BR"/>
              </w:rPr>
            </w:pPr>
            <w:r>
              <w:rPr>
                <w:b/>
                <w:kern w:val="22"/>
                <w:szCs w:val="22"/>
                <w:lang w:val="ru-RU"/>
              </w:rPr>
              <w:t>Область действий</w:t>
            </w:r>
            <w:r w:rsidR="00662C62" w:rsidRPr="0065230B">
              <w:rPr>
                <w:b/>
                <w:kern w:val="22"/>
                <w:szCs w:val="22"/>
                <w:lang w:val="ru-RU"/>
              </w:rPr>
              <w:t xml:space="preserve"> 3</w:t>
            </w:r>
            <w:r w:rsidR="00662C62" w:rsidRPr="0065230B">
              <w:rPr>
                <w:kern w:val="22"/>
                <w:szCs w:val="22"/>
                <w:lang w:val="ru-RU"/>
              </w:rPr>
              <w:t xml:space="preserve">: </w:t>
            </w:r>
            <w:r w:rsidR="00570331">
              <w:rPr>
                <w:b/>
                <w:bCs/>
                <w:color w:val="000000"/>
                <w:kern w:val="22"/>
                <w:szCs w:val="22"/>
                <w:lang w:val="ru-RU"/>
              </w:rPr>
              <w:t xml:space="preserve">Предприятия во всех соответствующих секторах экономики и на всех уровнях, особенно крупные транснациональные компании и </w:t>
            </w:r>
            <w:r w:rsidR="003E15EB">
              <w:rPr>
                <w:b/>
                <w:bCs/>
                <w:color w:val="000000"/>
                <w:kern w:val="22"/>
                <w:szCs w:val="22"/>
                <w:lang w:val="ru-RU"/>
              </w:rPr>
              <w:t xml:space="preserve">компании, чье воздействие на биоразнообразие особенно велико, активно переходят к устойчивым технологиям и практикам, в том числе в своих цепочках </w:t>
            </w:r>
            <w:r w:rsidR="008C7031">
              <w:rPr>
                <w:b/>
                <w:bCs/>
                <w:color w:val="000000"/>
                <w:kern w:val="22"/>
                <w:szCs w:val="22"/>
                <w:lang w:val="ru-RU"/>
              </w:rPr>
              <w:t>закупок</w:t>
            </w:r>
            <w:r w:rsidR="003E15EB">
              <w:rPr>
                <w:b/>
                <w:bCs/>
                <w:color w:val="000000"/>
                <w:kern w:val="22"/>
                <w:szCs w:val="22"/>
                <w:lang w:val="ru-RU"/>
              </w:rPr>
              <w:t xml:space="preserve">, производства и сбыта, </w:t>
            </w:r>
            <w:r w:rsidR="003E15EB" w:rsidRPr="003E15EB">
              <w:rPr>
                <w:b/>
                <w:bCs/>
                <w:color w:val="000000"/>
                <w:kern w:val="22"/>
                <w:szCs w:val="22"/>
                <w:lang w:val="ru-RU"/>
              </w:rPr>
              <w:t>демонстрируя снижение отрицательного и все более возрастающего чистое положительное воздействие на экосистемы и их услуги, биоразнообразие</w:t>
            </w:r>
            <w:r w:rsidR="003E15EB">
              <w:rPr>
                <w:b/>
                <w:bCs/>
                <w:color w:val="000000"/>
                <w:kern w:val="22"/>
                <w:szCs w:val="22"/>
                <w:lang w:val="ru-RU"/>
              </w:rPr>
              <w:t xml:space="preserve"> и</w:t>
            </w:r>
            <w:r w:rsidR="003E15EB" w:rsidRPr="003E15EB">
              <w:rPr>
                <w:b/>
                <w:bCs/>
                <w:color w:val="000000"/>
                <w:kern w:val="22"/>
                <w:szCs w:val="22"/>
                <w:lang w:val="ru-RU"/>
              </w:rPr>
              <w:t xml:space="preserve"> благополучие и здоровье людей</w:t>
            </w:r>
            <w:r w:rsidR="003E15EB">
              <w:rPr>
                <w:b/>
                <w:bCs/>
                <w:color w:val="000000"/>
                <w:kern w:val="22"/>
                <w:szCs w:val="22"/>
                <w:lang w:val="ru-RU"/>
              </w:rPr>
              <w:t>.</w:t>
            </w:r>
            <w:r w:rsidR="00662C62" w:rsidRPr="0065230B">
              <w:rPr>
                <w:b/>
                <w:bCs/>
                <w:color w:val="000000"/>
                <w:kern w:val="22"/>
                <w:szCs w:val="22"/>
                <w:lang w:val="ru-RU"/>
              </w:rPr>
              <w:t xml:space="preserve"> </w:t>
            </w:r>
          </w:p>
          <w:p w14:paraId="04327B24" w14:textId="44BCCEA6" w:rsidR="00662C62" w:rsidRPr="0065230B" w:rsidRDefault="008C7031" w:rsidP="00662C62">
            <w:pPr>
              <w:suppressLineNumbers/>
              <w:suppressAutoHyphens/>
              <w:spacing w:after="120"/>
              <w:rPr>
                <w:kern w:val="22"/>
                <w:szCs w:val="22"/>
                <w:lang w:val="ru-RU"/>
              </w:rPr>
            </w:pPr>
            <w:r>
              <w:rPr>
                <w:kern w:val="22"/>
                <w:szCs w:val="22"/>
                <w:lang w:val="ru-RU"/>
              </w:rPr>
              <w:t>Индикаторы успеха</w:t>
            </w:r>
            <w:r w:rsidR="00662C62" w:rsidRPr="0065230B">
              <w:rPr>
                <w:kern w:val="22"/>
                <w:szCs w:val="22"/>
                <w:lang w:val="ru-RU"/>
              </w:rPr>
              <w:t>:</w:t>
            </w:r>
          </w:p>
          <w:p w14:paraId="1FAAD9C4" w14:textId="405BD4D3" w:rsidR="00662C62" w:rsidRPr="0065230B" w:rsidRDefault="008C7031" w:rsidP="008C7031">
            <w:pPr>
              <w:numPr>
                <w:ilvl w:val="0"/>
                <w:numId w:val="39"/>
              </w:numPr>
              <w:suppressLineNumbers/>
              <w:suppressAutoHyphens/>
              <w:spacing w:after="120"/>
              <w:ind w:left="993" w:hanging="426"/>
              <w:rPr>
                <w:kern w:val="22"/>
                <w:szCs w:val="22"/>
                <w:lang w:val="ru-RU"/>
              </w:rPr>
            </w:pPr>
            <w:r>
              <w:rPr>
                <w:kern w:val="22"/>
                <w:szCs w:val="22"/>
                <w:lang w:val="ru-RU"/>
              </w:rPr>
              <w:t>число компаний, учитывающих ценность природы в процессе принятия решений</w:t>
            </w:r>
            <w:r w:rsidRPr="0065230B">
              <w:rPr>
                <w:rStyle w:val="FootnoteReference"/>
                <w:rFonts w:eastAsiaTheme="majorEastAsia"/>
                <w:kern w:val="22"/>
                <w:szCs w:val="22"/>
                <w:lang w:val="ru-RU"/>
              </w:rPr>
              <w:footnoteReference w:id="32"/>
            </w:r>
            <w:r>
              <w:rPr>
                <w:kern w:val="22"/>
                <w:szCs w:val="22"/>
                <w:lang w:val="ru-RU"/>
              </w:rPr>
              <w:t xml:space="preserve"> или берущих на себя обязательства о чистом положительном воздействии на биоразнообразие, или</w:t>
            </w:r>
            <w:r w:rsidR="00342089">
              <w:rPr>
                <w:kern w:val="22"/>
                <w:szCs w:val="22"/>
                <w:lang w:val="ru-RU"/>
              </w:rPr>
              <w:t xml:space="preserve"> посвящающих ему определенный объем или процент своих инвестиций;</w:t>
            </w:r>
          </w:p>
          <w:p w14:paraId="7870E4D4" w14:textId="6596CA2D" w:rsidR="00662C62" w:rsidRDefault="00342089" w:rsidP="008C7031">
            <w:pPr>
              <w:numPr>
                <w:ilvl w:val="0"/>
                <w:numId w:val="39"/>
              </w:numPr>
              <w:suppressLineNumbers/>
              <w:suppressAutoHyphens/>
              <w:spacing w:after="120"/>
              <w:ind w:left="993" w:hanging="426"/>
              <w:rPr>
                <w:kern w:val="22"/>
                <w:szCs w:val="22"/>
                <w:lang w:val="ru-RU"/>
              </w:rPr>
            </w:pPr>
            <w:r>
              <w:rPr>
                <w:kern w:val="22"/>
                <w:szCs w:val="22"/>
                <w:lang w:val="ru-RU"/>
              </w:rPr>
              <w:t>число компаний, отражающих информацию о своей зависимости от биоразнообразия и своем воздействии на него в своих корпоративных отчетах</w:t>
            </w:r>
            <w:r w:rsidR="00662C62" w:rsidRPr="0065230B">
              <w:rPr>
                <w:kern w:val="22"/>
                <w:szCs w:val="22"/>
                <w:vertAlign w:val="superscript"/>
                <w:lang w:val="ru-RU"/>
              </w:rPr>
              <w:footnoteReference w:id="33"/>
            </w:r>
            <w:r>
              <w:rPr>
                <w:kern w:val="22"/>
                <w:szCs w:val="22"/>
                <w:lang w:val="ru-RU"/>
              </w:rPr>
              <w:t>;</w:t>
            </w:r>
          </w:p>
          <w:p w14:paraId="1E0794CD" w14:textId="327F5016" w:rsidR="00662C62" w:rsidRPr="00342089" w:rsidRDefault="00342089" w:rsidP="00342089">
            <w:pPr>
              <w:numPr>
                <w:ilvl w:val="0"/>
                <w:numId w:val="39"/>
              </w:numPr>
              <w:suppressLineNumbers/>
              <w:suppressAutoHyphens/>
              <w:spacing w:after="120"/>
              <w:ind w:left="993" w:hanging="426"/>
              <w:rPr>
                <w:kern w:val="22"/>
                <w:szCs w:val="22"/>
                <w:lang w:val="ru-RU"/>
              </w:rPr>
            </w:pPr>
            <w:r>
              <w:rPr>
                <w:kern w:val="22"/>
                <w:szCs w:val="22"/>
                <w:lang w:val="ru-RU"/>
              </w:rPr>
              <w:t>число компаний</w:t>
            </w:r>
            <w:r w:rsidR="00145AA4">
              <w:rPr>
                <w:kern w:val="22"/>
                <w:szCs w:val="22"/>
                <w:lang w:val="ru-RU"/>
              </w:rPr>
              <w:t>, демонстрирующих в своих корпоративных отчетах чистое положительное воздействие и вклад в экосистемы, биологические виды и здоровье человека;</w:t>
            </w:r>
          </w:p>
          <w:p w14:paraId="23E432A6" w14:textId="55FA55AC" w:rsidR="00662C62" w:rsidRPr="0065230B" w:rsidRDefault="00145AA4" w:rsidP="008C7031">
            <w:pPr>
              <w:numPr>
                <w:ilvl w:val="0"/>
                <w:numId w:val="39"/>
              </w:numPr>
              <w:suppressLineNumbers/>
              <w:suppressAutoHyphens/>
              <w:spacing w:after="160"/>
              <w:ind w:left="993" w:hanging="426"/>
              <w:jc w:val="left"/>
              <w:rPr>
                <w:kern w:val="22"/>
                <w:szCs w:val="22"/>
                <w:lang w:val="ru-RU"/>
              </w:rPr>
            </w:pPr>
            <w:r>
              <w:rPr>
                <w:kern w:val="22"/>
                <w:szCs w:val="22"/>
                <w:lang w:val="ru-RU"/>
              </w:rPr>
              <w:t>площадь природных мест обитания, утраченная/восстановленная за счет действий частного сектора</w:t>
            </w:r>
            <w:r w:rsidR="00662C62" w:rsidRPr="0065230B">
              <w:rPr>
                <w:kern w:val="22"/>
                <w:szCs w:val="22"/>
                <w:lang w:val="ru-RU"/>
              </w:rPr>
              <w:t>.</w:t>
            </w:r>
          </w:p>
          <w:p w14:paraId="0477CA4C" w14:textId="39BFF7F7" w:rsidR="00662C62" w:rsidRPr="0065230B" w:rsidRDefault="00145AA4" w:rsidP="00EE7EF5">
            <w:pPr>
              <w:suppressLineNumbers/>
              <w:suppressAutoHyphens/>
              <w:spacing w:after="120"/>
              <w:rPr>
                <w:b/>
                <w:kern w:val="22"/>
                <w:szCs w:val="22"/>
                <w:lang w:val="ru-RU"/>
              </w:rPr>
            </w:pPr>
            <w:r>
              <w:rPr>
                <w:b/>
                <w:kern w:val="22"/>
                <w:szCs w:val="22"/>
                <w:lang w:val="ru-RU"/>
              </w:rPr>
              <w:t>Обоснование</w:t>
            </w:r>
            <w:r w:rsidR="00662C62" w:rsidRPr="0065230B">
              <w:rPr>
                <w:b/>
                <w:kern w:val="22"/>
                <w:szCs w:val="22"/>
                <w:lang w:val="ru-RU"/>
              </w:rPr>
              <w:t xml:space="preserve">: </w:t>
            </w:r>
            <w:r>
              <w:rPr>
                <w:bCs/>
                <w:kern w:val="22"/>
                <w:szCs w:val="22"/>
                <w:lang w:val="ru-RU"/>
              </w:rPr>
              <w:t>учет биологического разнообразия, экосистем и их ценности секторами экономики делают возможными необходимые изменения производства и потребления,</w:t>
            </w:r>
            <w:r w:rsidR="00F12E7D">
              <w:rPr>
                <w:bCs/>
                <w:kern w:val="22"/>
                <w:szCs w:val="22"/>
                <w:lang w:val="ru-RU"/>
              </w:rPr>
              <w:t xml:space="preserve"> такие как включение решений, основанных на природных процессах, в цепочки производства и сокращение растраты ресурсов на всех уровнях производства и потребления.</w:t>
            </w:r>
            <w:r>
              <w:rPr>
                <w:bCs/>
                <w:kern w:val="22"/>
                <w:szCs w:val="22"/>
                <w:lang w:val="ru-RU"/>
              </w:rPr>
              <w:t xml:space="preserve"> </w:t>
            </w:r>
            <w:r w:rsidR="00F12E7D">
              <w:rPr>
                <w:bCs/>
                <w:kern w:val="22"/>
                <w:szCs w:val="22"/>
                <w:lang w:val="ru-RU"/>
              </w:rPr>
              <w:t xml:space="preserve">Такие преобразующие действия могут быть обусловлены финансовой и отраслевой политикой, но также и поощряться за счет вовлеченности соответствующих предприятий и их ассоциаций. </w:t>
            </w:r>
            <w:r w:rsidR="00EE7EF5" w:rsidRPr="00EE7EF5">
              <w:rPr>
                <w:bCs/>
                <w:kern w:val="22"/>
                <w:szCs w:val="22"/>
                <w:lang w:val="ru-RU"/>
              </w:rPr>
              <w:t>Предприятия могут обеспечить учет ценност</w:t>
            </w:r>
            <w:r w:rsidR="00EE7EF5">
              <w:rPr>
                <w:bCs/>
                <w:kern w:val="22"/>
                <w:szCs w:val="22"/>
                <w:lang w:val="ru-RU"/>
              </w:rPr>
              <w:t>и</w:t>
            </w:r>
            <w:r w:rsidR="00EE7EF5" w:rsidRPr="00EE7EF5">
              <w:rPr>
                <w:bCs/>
                <w:kern w:val="22"/>
                <w:szCs w:val="22"/>
                <w:lang w:val="ru-RU"/>
              </w:rPr>
              <w:t xml:space="preserve">, зависимостей и воздействий на биоразнообразие в </w:t>
            </w:r>
            <w:r w:rsidR="00EE7EF5">
              <w:rPr>
                <w:bCs/>
                <w:kern w:val="22"/>
                <w:szCs w:val="22"/>
                <w:lang w:val="ru-RU"/>
              </w:rPr>
              <w:t>своих</w:t>
            </w:r>
            <w:r w:rsidR="00EE7EF5" w:rsidRPr="00EE7EF5">
              <w:rPr>
                <w:bCs/>
                <w:kern w:val="22"/>
                <w:szCs w:val="22"/>
                <w:lang w:val="ru-RU"/>
              </w:rPr>
              <w:t xml:space="preserve"> цепочках поставок в соответствии с международными стандартами и стать партнерами в разработке и реализации положительных мер стимулирования биоразнообразия, исп</w:t>
            </w:r>
            <w:r w:rsidR="00EE7EF5">
              <w:rPr>
                <w:bCs/>
                <w:kern w:val="22"/>
                <w:szCs w:val="22"/>
                <w:lang w:val="ru-RU"/>
              </w:rPr>
              <w:t>ользуя научно-</w:t>
            </w:r>
            <w:r w:rsidR="00EE7EF5" w:rsidRPr="00EE7EF5">
              <w:rPr>
                <w:bCs/>
                <w:kern w:val="22"/>
                <w:szCs w:val="22"/>
                <w:lang w:val="ru-RU"/>
              </w:rPr>
              <w:t xml:space="preserve">обоснованную и </w:t>
            </w:r>
            <w:r w:rsidR="00EE7EF5">
              <w:rPr>
                <w:bCs/>
                <w:kern w:val="22"/>
                <w:szCs w:val="22"/>
                <w:lang w:val="ru-RU"/>
              </w:rPr>
              <w:t>проверяемую</w:t>
            </w:r>
            <w:r w:rsidR="00EE7EF5" w:rsidRPr="00EE7EF5">
              <w:rPr>
                <w:bCs/>
                <w:kern w:val="22"/>
                <w:szCs w:val="22"/>
                <w:lang w:val="ru-RU"/>
              </w:rPr>
              <w:t xml:space="preserve"> информацию о биоразнообразии</w:t>
            </w:r>
            <w:r w:rsidR="00EE7EF5">
              <w:rPr>
                <w:bCs/>
                <w:kern w:val="22"/>
                <w:szCs w:val="22"/>
                <w:lang w:val="ru-RU"/>
              </w:rPr>
              <w:t xml:space="preserve"> в своих производственных и потребительских решениях</w:t>
            </w:r>
            <w:r w:rsidR="00EE7EF5" w:rsidRPr="00EE7EF5">
              <w:rPr>
                <w:bCs/>
                <w:kern w:val="22"/>
                <w:szCs w:val="22"/>
                <w:lang w:val="ru-RU"/>
              </w:rPr>
              <w:t xml:space="preserve">, </w:t>
            </w:r>
            <w:r w:rsidR="00EE7EF5">
              <w:rPr>
                <w:bCs/>
                <w:kern w:val="22"/>
                <w:szCs w:val="22"/>
                <w:lang w:val="ru-RU"/>
              </w:rPr>
              <w:t>в соответствии с положениями</w:t>
            </w:r>
            <w:r w:rsidR="00EE7EF5" w:rsidRPr="00EE7EF5">
              <w:rPr>
                <w:bCs/>
                <w:kern w:val="22"/>
                <w:szCs w:val="22"/>
                <w:lang w:val="ru-RU"/>
              </w:rPr>
              <w:t xml:space="preserve"> Конвенци</w:t>
            </w:r>
            <w:r w:rsidR="00EE7EF5">
              <w:rPr>
                <w:bCs/>
                <w:kern w:val="22"/>
                <w:szCs w:val="22"/>
                <w:lang w:val="ru-RU"/>
              </w:rPr>
              <w:t>и</w:t>
            </w:r>
            <w:r w:rsidR="00EE7EF5" w:rsidRPr="00EE7EF5">
              <w:rPr>
                <w:bCs/>
                <w:kern w:val="22"/>
                <w:szCs w:val="22"/>
                <w:lang w:val="ru-RU"/>
              </w:rPr>
              <w:t xml:space="preserve"> и другими соответствующими международными обязательствами, например, посредством применения иерархии смягчения последствий, сертификации, экомаркировки или стандартов B2B, в зависимости от обстоятельств.</w:t>
            </w:r>
          </w:p>
        </w:tc>
      </w:tr>
      <w:tr w:rsidR="00662C62" w:rsidRPr="001005E0" w14:paraId="6B68825E" w14:textId="77777777" w:rsidTr="00662C62">
        <w:tc>
          <w:tcPr>
            <w:tcW w:w="9350" w:type="dxa"/>
            <w:shd w:val="clear" w:color="auto" w:fill="FFFFFF"/>
          </w:tcPr>
          <w:p w14:paraId="2F1C4AA6" w14:textId="66053A09" w:rsidR="00662C62" w:rsidRPr="0065230B" w:rsidRDefault="00781FED" w:rsidP="00C2434F">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3.1: </w:t>
            </w:r>
            <w:r w:rsidR="00E63ADC">
              <w:rPr>
                <w:b/>
                <w:iCs/>
                <w:kern w:val="22"/>
                <w:szCs w:val="22"/>
                <w:lang w:val="ru-RU"/>
              </w:rPr>
              <w:t>п</w:t>
            </w:r>
            <w:r w:rsidR="00E63ADC" w:rsidRPr="00E63ADC">
              <w:rPr>
                <w:b/>
                <w:iCs/>
                <w:kern w:val="22"/>
                <w:szCs w:val="22"/>
                <w:lang w:val="ru-RU"/>
              </w:rPr>
              <w:t xml:space="preserve">редприятия применяют согласованный набор показателей биоразнообразия, экосистемных счетов, стандартов отчетности и </w:t>
            </w:r>
            <w:r w:rsidR="00E63ADC">
              <w:rPr>
                <w:b/>
                <w:iCs/>
                <w:kern w:val="22"/>
                <w:szCs w:val="22"/>
                <w:lang w:val="ru-RU"/>
              </w:rPr>
              <w:t>огласки</w:t>
            </w:r>
            <w:r w:rsidR="00E63ADC" w:rsidRPr="00E63ADC">
              <w:rPr>
                <w:b/>
                <w:iCs/>
                <w:kern w:val="22"/>
                <w:szCs w:val="22"/>
                <w:lang w:val="ru-RU"/>
              </w:rPr>
              <w:t xml:space="preserve"> информации, основанных на зависимостях и измерении чистого воздействия, </w:t>
            </w:r>
            <w:r w:rsidR="00E63ADC">
              <w:rPr>
                <w:b/>
                <w:iCs/>
                <w:kern w:val="22"/>
                <w:szCs w:val="22"/>
                <w:lang w:val="ru-RU"/>
              </w:rPr>
              <w:t>учитывая</w:t>
            </w:r>
            <w:r w:rsidR="00E63ADC" w:rsidRPr="00E63ADC">
              <w:rPr>
                <w:b/>
                <w:iCs/>
                <w:kern w:val="22"/>
                <w:szCs w:val="22"/>
                <w:lang w:val="ru-RU"/>
              </w:rPr>
              <w:t xml:space="preserve"> ценности биоразнообразия</w:t>
            </w:r>
            <w:r w:rsidR="00E63ADC" w:rsidRPr="0065230B">
              <w:rPr>
                <w:rStyle w:val="FootnoteReference"/>
                <w:rFonts w:eastAsiaTheme="majorEastAsia"/>
                <w:b/>
                <w:iCs/>
                <w:kern w:val="22"/>
                <w:szCs w:val="22"/>
                <w:lang w:val="ru-RU"/>
              </w:rPr>
              <w:footnoteReference w:id="34"/>
            </w:r>
            <w:r w:rsidR="00E63ADC" w:rsidRPr="0065230B">
              <w:rPr>
                <w:b/>
                <w:iCs/>
                <w:kern w:val="22"/>
                <w:szCs w:val="22"/>
                <w:lang w:val="ru-RU"/>
              </w:rPr>
              <w:t xml:space="preserve"> </w:t>
            </w:r>
            <w:r w:rsidR="00E63ADC" w:rsidRPr="00E63ADC">
              <w:rPr>
                <w:b/>
                <w:iCs/>
                <w:kern w:val="22"/>
                <w:szCs w:val="22"/>
                <w:lang w:val="ru-RU"/>
              </w:rPr>
              <w:t xml:space="preserve"> и их роль в бизнес-моделях и обеспечивая, чтобы ценности, зависимости и воздействия на биоразнообразие </w:t>
            </w:r>
            <w:r w:rsidR="00E63ADC">
              <w:rPr>
                <w:b/>
                <w:iCs/>
                <w:kern w:val="22"/>
                <w:szCs w:val="22"/>
                <w:lang w:val="ru-RU"/>
              </w:rPr>
              <w:t>на всем протяжении их производственно-сбытовых</w:t>
            </w:r>
            <w:r w:rsidR="00E63ADC" w:rsidRPr="00E63ADC">
              <w:rPr>
                <w:b/>
                <w:iCs/>
                <w:kern w:val="22"/>
                <w:szCs w:val="22"/>
                <w:lang w:val="ru-RU"/>
              </w:rPr>
              <w:t xml:space="preserve"> цепоч</w:t>
            </w:r>
            <w:r w:rsidR="00E63ADC">
              <w:rPr>
                <w:b/>
                <w:iCs/>
                <w:kern w:val="22"/>
                <w:szCs w:val="22"/>
                <w:lang w:val="ru-RU"/>
              </w:rPr>
              <w:t>ке учитывались</w:t>
            </w:r>
            <w:r w:rsidR="00E63ADC" w:rsidRPr="00E63ADC">
              <w:rPr>
                <w:b/>
                <w:iCs/>
                <w:kern w:val="22"/>
                <w:szCs w:val="22"/>
                <w:lang w:val="ru-RU"/>
              </w:rPr>
              <w:t xml:space="preserve"> в соответствии с общепринятыми международными принципами и кодексами поведения</w:t>
            </w:r>
            <w:r w:rsidR="00C2434F">
              <w:rPr>
                <w:b/>
                <w:iCs/>
                <w:kern w:val="22"/>
                <w:szCs w:val="22"/>
                <w:lang w:val="ru-RU"/>
              </w:rPr>
              <w:t>.</w:t>
            </w:r>
          </w:p>
        </w:tc>
      </w:tr>
      <w:tr w:rsidR="00662C62" w:rsidRPr="001005E0" w14:paraId="73ADA4E8" w14:textId="77777777" w:rsidTr="00662C62">
        <w:tc>
          <w:tcPr>
            <w:tcW w:w="9350" w:type="dxa"/>
            <w:shd w:val="clear" w:color="auto" w:fill="FFFFFF"/>
          </w:tcPr>
          <w:p w14:paraId="235E4C9B" w14:textId="4C5C99BE" w:rsidR="00662C62" w:rsidRPr="0065230B" w:rsidRDefault="00781FED" w:rsidP="00C2434F">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3.2: </w:t>
            </w:r>
            <w:r w:rsidR="00C2434F">
              <w:rPr>
                <w:b/>
                <w:iCs/>
                <w:kern w:val="22"/>
                <w:szCs w:val="22"/>
                <w:lang w:val="ru-RU"/>
              </w:rPr>
              <w:t xml:space="preserve">предприятия на всех уровнях переходят к устойчивым практикам производства, </w:t>
            </w:r>
            <w:r w:rsidR="00C2434F" w:rsidRPr="00C2434F">
              <w:rPr>
                <w:b/>
                <w:iCs/>
                <w:kern w:val="22"/>
                <w:szCs w:val="22"/>
                <w:lang w:val="ru-RU"/>
              </w:rPr>
              <w:t xml:space="preserve">максимизируя чистое положительное воздействие на природу, биоразнообразие и здоровье человека, применяя иерархию смягчения последствий, </w:t>
            </w:r>
            <w:r w:rsidR="00C2434F">
              <w:rPr>
                <w:b/>
                <w:iCs/>
                <w:kern w:val="22"/>
                <w:szCs w:val="22"/>
                <w:lang w:val="ru-RU"/>
              </w:rPr>
              <w:t>и при этом</w:t>
            </w:r>
            <w:r w:rsidR="00C2434F" w:rsidRPr="00C2434F">
              <w:rPr>
                <w:b/>
                <w:iCs/>
                <w:kern w:val="22"/>
                <w:szCs w:val="22"/>
                <w:lang w:val="ru-RU"/>
              </w:rPr>
              <w:t xml:space="preserve"> управляя зависимостями и избегая или минимизируя негативные воздействия, чрезмерную эксплуатацию и загрязнение, в том числе в бизнес-моделях и </w:t>
            </w:r>
            <w:r w:rsidR="00C2434F">
              <w:rPr>
                <w:b/>
                <w:iCs/>
                <w:kern w:val="22"/>
                <w:szCs w:val="22"/>
                <w:lang w:val="ru-RU"/>
              </w:rPr>
              <w:t>посредством добровольных стандартов, маркировки и сертификации</w:t>
            </w:r>
            <w:r w:rsidR="00C2434F" w:rsidRPr="00C2434F">
              <w:rPr>
                <w:b/>
                <w:iCs/>
                <w:kern w:val="22"/>
                <w:szCs w:val="22"/>
                <w:lang w:val="ru-RU"/>
              </w:rPr>
              <w:t xml:space="preserve"> устойчивости, а также </w:t>
            </w:r>
            <w:r w:rsidR="00C2434F">
              <w:rPr>
                <w:b/>
                <w:iCs/>
                <w:kern w:val="22"/>
                <w:szCs w:val="22"/>
                <w:lang w:val="ru-RU"/>
              </w:rPr>
              <w:t>предоставляют</w:t>
            </w:r>
            <w:r w:rsidR="00C2434F" w:rsidRPr="00C2434F">
              <w:rPr>
                <w:b/>
                <w:iCs/>
                <w:kern w:val="22"/>
                <w:szCs w:val="22"/>
                <w:lang w:val="ru-RU"/>
              </w:rPr>
              <w:t xml:space="preserve"> </w:t>
            </w:r>
            <w:r w:rsidR="00C2434F">
              <w:rPr>
                <w:b/>
                <w:iCs/>
                <w:kern w:val="22"/>
                <w:szCs w:val="22"/>
                <w:lang w:val="ru-RU"/>
              </w:rPr>
              <w:t xml:space="preserve">проверяемые </w:t>
            </w:r>
            <w:r w:rsidR="00C2434F" w:rsidRPr="00C2434F">
              <w:rPr>
                <w:b/>
                <w:iCs/>
                <w:kern w:val="22"/>
                <w:szCs w:val="22"/>
                <w:lang w:val="ru-RU"/>
              </w:rPr>
              <w:t xml:space="preserve">свидетельства изменений, такие как </w:t>
            </w:r>
            <w:r w:rsidR="00C2434F">
              <w:rPr>
                <w:b/>
                <w:iCs/>
                <w:kern w:val="22"/>
                <w:szCs w:val="22"/>
                <w:lang w:val="ru-RU"/>
              </w:rPr>
              <w:t>от</w:t>
            </w:r>
            <w:r w:rsidR="00C2434F" w:rsidRPr="00C2434F">
              <w:rPr>
                <w:b/>
                <w:iCs/>
                <w:kern w:val="22"/>
                <w:szCs w:val="22"/>
                <w:lang w:val="ru-RU"/>
              </w:rPr>
              <w:t>слеживаемость воздействий на биоразнообразие</w:t>
            </w:r>
            <w:r w:rsidR="00C2434F">
              <w:rPr>
                <w:b/>
                <w:iCs/>
                <w:kern w:val="22"/>
                <w:szCs w:val="22"/>
                <w:lang w:val="ru-RU"/>
              </w:rPr>
              <w:t xml:space="preserve"> и прозрачность цепочек</w:t>
            </w:r>
            <w:r w:rsidR="00C2434F" w:rsidRPr="00C2434F">
              <w:rPr>
                <w:b/>
                <w:iCs/>
                <w:kern w:val="22"/>
                <w:szCs w:val="22"/>
                <w:lang w:val="ru-RU"/>
              </w:rPr>
              <w:t xml:space="preserve"> поставок и </w:t>
            </w:r>
            <w:r w:rsidR="00C2434F">
              <w:rPr>
                <w:b/>
                <w:iCs/>
                <w:kern w:val="22"/>
                <w:szCs w:val="22"/>
                <w:lang w:val="ru-RU"/>
              </w:rPr>
              <w:t xml:space="preserve">компонентов. </w:t>
            </w:r>
          </w:p>
        </w:tc>
      </w:tr>
      <w:tr w:rsidR="00662C62" w:rsidRPr="001005E0" w14:paraId="7157DD1C" w14:textId="77777777" w:rsidTr="00662C62">
        <w:tc>
          <w:tcPr>
            <w:tcW w:w="9350" w:type="dxa"/>
            <w:shd w:val="clear" w:color="auto" w:fill="FFFFFF"/>
          </w:tcPr>
          <w:p w14:paraId="679C46E0" w14:textId="0A367A83" w:rsidR="00662C62" w:rsidRPr="0065230B" w:rsidRDefault="00781FED" w:rsidP="00FF399B">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3.3: </w:t>
            </w:r>
            <w:r w:rsidR="00C2434F">
              <w:rPr>
                <w:b/>
                <w:iCs/>
                <w:kern w:val="22"/>
                <w:szCs w:val="22"/>
                <w:lang w:val="ru-RU"/>
              </w:rPr>
              <w:t xml:space="preserve">государственные органы власти на всех уровнях, правообладатели, частный сектор и гражданское общество </w:t>
            </w:r>
            <w:r w:rsidR="00FF399B">
              <w:rPr>
                <w:b/>
                <w:iCs/>
                <w:kern w:val="22"/>
                <w:szCs w:val="22"/>
                <w:lang w:val="ru-RU"/>
              </w:rPr>
              <w:t>ведут совместную работу по созданию и укреплению механизмов для поощрения и поддержания обязательств в отношении биоразнообразия, которые берут на себя предприятия, а также партнерств, способствующих сотрудничеству и коммуникации на всех уровнях.</w:t>
            </w:r>
          </w:p>
        </w:tc>
      </w:tr>
      <w:tr w:rsidR="00662C62" w:rsidRPr="001005E0" w14:paraId="6AEF079F" w14:textId="77777777" w:rsidTr="00662C62">
        <w:tc>
          <w:tcPr>
            <w:tcW w:w="9350" w:type="dxa"/>
            <w:shd w:val="clear" w:color="auto" w:fill="D9D9D9" w:themeFill="background1" w:themeFillShade="D9"/>
          </w:tcPr>
          <w:p w14:paraId="52CA5DED" w14:textId="6F754F09" w:rsidR="00662C62" w:rsidRPr="0065230B" w:rsidRDefault="00FF399B" w:rsidP="00662C62">
            <w:pPr>
              <w:suppressLineNumbers/>
              <w:suppressAutoHyphens/>
              <w:spacing w:before="120" w:after="120"/>
              <w:rPr>
                <w:b/>
                <w:bCs/>
                <w:color w:val="000000"/>
                <w:kern w:val="22"/>
                <w:szCs w:val="22"/>
                <w:lang w:val="ru-RU"/>
              </w:rPr>
            </w:pPr>
            <w:r>
              <w:rPr>
                <w:b/>
                <w:kern w:val="22"/>
                <w:szCs w:val="22"/>
                <w:lang w:val="ru-RU"/>
              </w:rPr>
              <w:t>Область действий</w:t>
            </w:r>
            <w:r w:rsidR="00662C62" w:rsidRPr="0065230B">
              <w:rPr>
                <w:b/>
                <w:kern w:val="22"/>
                <w:szCs w:val="22"/>
                <w:lang w:val="ru-RU"/>
              </w:rPr>
              <w:t xml:space="preserve"> 4</w:t>
            </w:r>
            <w:r w:rsidR="00662C62" w:rsidRPr="0065230B">
              <w:rPr>
                <w:kern w:val="22"/>
                <w:szCs w:val="22"/>
                <w:lang w:val="ru-RU"/>
              </w:rPr>
              <w:t>:</w:t>
            </w:r>
            <w:r w:rsidR="003C2792">
              <w:rPr>
                <w:kern w:val="22"/>
                <w:szCs w:val="22"/>
                <w:lang w:val="ru-RU"/>
              </w:rPr>
              <w:t xml:space="preserve"> </w:t>
            </w:r>
            <w:r w:rsidR="003C2792">
              <w:rPr>
                <w:b/>
                <w:kern w:val="22"/>
                <w:szCs w:val="22"/>
                <w:lang w:val="ru-RU"/>
              </w:rPr>
              <w:t>Финансовые учреждения всех уровней</w:t>
            </w:r>
            <w:r w:rsidR="003C2792" w:rsidRPr="003C2792">
              <w:rPr>
                <w:b/>
                <w:kern w:val="22"/>
                <w:szCs w:val="22"/>
                <w:lang w:val="ru-RU"/>
              </w:rPr>
              <w:t xml:space="preserve"> применяют политику и процессы оц</w:t>
            </w:r>
            <w:r w:rsidR="003C2792">
              <w:rPr>
                <w:b/>
                <w:kern w:val="22"/>
                <w:szCs w:val="22"/>
                <w:lang w:val="ru-RU"/>
              </w:rPr>
              <w:t>енки рисков для биоразнообразия и</w:t>
            </w:r>
            <w:r w:rsidR="003C2792" w:rsidRPr="003C2792">
              <w:rPr>
                <w:b/>
                <w:kern w:val="22"/>
                <w:szCs w:val="22"/>
                <w:lang w:val="ru-RU"/>
              </w:rPr>
              <w:t xml:space="preserve"> </w:t>
            </w:r>
            <w:r w:rsidR="003C2792">
              <w:rPr>
                <w:b/>
                <w:kern w:val="22"/>
                <w:szCs w:val="22"/>
                <w:lang w:val="ru-RU"/>
              </w:rPr>
              <w:t>разработали</w:t>
            </w:r>
            <w:r w:rsidR="003C2792" w:rsidRPr="003C2792">
              <w:rPr>
                <w:b/>
                <w:kern w:val="22"/>
                <w:szCs w:val="22"/>
                <w:lang w:val="ru-RU"/>
              </w:rPr>
              <w:t xml:space="preserve"> инструменты для финансирования биоразнообразия, </w:t>
            </w:r>
            <w:r w:rsidR="00D10F17">
              <w:rPr>
                <w:b/>
                <w:kern w:val="22"/>
                <w:szCs w:val="22"/>
                <w:lang w:val="ru-RU"/>
              </w:rPr>
              <w:t>демонстрируя</w:t>
            </w:r>
            <w:r w:rsidR="003C2792" w:rsidRPr="003C2792">
              <w:rPr>
                <w:b/>
                <w:kern w:val="22"/>
                <w:szCs w:val="22"/>
                <w:lang w:val="ru-RU"/>
              </w:rPr>
              <w:t xml:space="preserve"> уменьшение негативного воздействия на экос</w:t>
            </w:r>
            <w:r w:rsidR="00D10F17">
              <w:rPr>
                <w:b/>
                <w:kern w:val="22"/>
                <w:szCs w:val="22"/>
                <w:lang w:val="ru-RU"/>
              </w:rPr>
              <w:t>истемы и биоразнообразие своих инвестиционных портфелей</w:t>
            </w:r>
            <w:r w:rsidR="003C2792" w:rsidRPr="003C2792">
              <w:rPr>
                <w:b/>
                <w:kern w:val="22"/>
                <w:szCs w:val="22"/>
                <w:lang w:val="ru-RU"/>
              </w:rPr>
              <w:t xml:space="preserve"> и увеличение объемов целевого финансирования.</w:t>
            </w:r>
          </w:p>
          <w:p w14:paraId="38823686" w14:textId="7424C8E9" w:rsidR="00662C62" w:rsidRPr="0065230B" w:rsidRDefault="00FF399B" w:rsidP="00662C62">
            <w:pPr>
              <w:suppressLineNumbers/>
              <w:suppressAutoHyphens/>
              <w:spacing w:after="120"/>
              <w:rPr>
                <w:kern w:val="22"/>
                <w:szCs w:val="22"/>
                <w:lang w:val="ru-RU"/>
              </w:rPr>
            </w:pPr>
            <w:r>
              <w:rPr>
                <w:kern w:val="22"/>
                <w:szCs w:val="22"/>
                <w:lang w:val="ru-RU"/>
              </w:rPr>
              <w:t>Индикаторы успеха:</w:t>
            </w:r>
          </w:p>
          <w:p w14:paraId="76727BF5" w14:textId="053E098B" w:rsidR="00662C62" w:rsidRPr="0065230B" w:rsidRDefault="00D10F17" w:rsidP="00D10F17">
            <w:pPr>
              <w:numPr>
                <w:ilvl w:val="0"/>
                <w:numId w:val="42"/>
              </w:numPr>
              <w:suppressLineNumbers/>
              <w:suppressAutoHyphens/>
              <w:spacing w:after="120"/>
              <w:ind w:left="709" w:hanging="283"/>
              <w:rPr>
                <w:kern w:val="22"/>
                <w:szCs w:val="22"/>
                <w:lang w:val="ru-RU"/>
              </w:rPr>
            </w:pPr>
            <w:r>
              <w:rPr>
                <w:kern w:val="22"/>
                <w:szCs w:val="22"/>
                <w:lang w:val="ru-RU"/>
              </w:rPr>
              <w:t>число финансовых учреждений, учитывающих риски и возможности для биоразнообразия в процессе принятия решений</w:t>
            </w:r>
            <w:r w:rsidR="00662C62" w:rsidRPr="0065230B">
              <w:rPr>
                <w:rStyle w:val="FootnoteReference"/>
                <w:rFonts w:eastAsiaTheme="majorEastAsia"/>
                <w:kern w:val="22"/>
                <w:szCs w:val="22"/>
                <w:lang w:val="ru-RU"/>
              </w:rPr>
              <w:footnoteReference w:id="35"/>
            </w:r>
            <w:r>
              <w:rPr>
                <w:kern w:val="22"/>
                <w:szCs w:val="22"/>
                <w:lang w:val="ru-RU"/>
              </w:rPr>
              <w:t>;</w:t>
            </w:r>
          </w:p>
          <w:p w14:paraId="210A5892" w14:textId="690DD937" w:rsidR="00662C62" w:rsidRPr="0065230B" w:rsidRDefault="00D10F17" w:rsidP="00D10F17">
            <w:pPr>
              <w:numPr>
                <w:ilvl w:val="0"/>
                <w:numId w:val="42"/>
              </w:numPr>
              <w:suppressLineNumbers/>
              <w:suppressAutoHyphens/>
              <w:spacing w:after="120"/>
              <w:ind w:left="709" w:hanging="283"/>
              <w:rPr>
                <w:kern w:val="22"/>
                <w:szCs w:val="22"/>
                <w:lang w:val="ru-RU"/>
              </w:rPr>
            </w:pPr>
            <w:r>
              <w:rPr>
                <w:kern w:val="22"/>
                <w:szCs w:val="22"/>
                <w:lang w:val="ru-RU"/>
              </w:rPr>
              <w:t>число финансовых учреждений, публикующих проверяемые отчеты об устойчивости своей деятельности</w:t>
            </w:r>
            <w:r w:rsidR="00662C62" w:rsidRPr="0065230B">
              <w:rPr>
                <w:kern w:val="22"/>
                <w:szCs w:val="22"/>
                <w:vertAlign w:val="superscript"/>
                <w:lang w:val="ru-RU"/>
              </w:rPr>
              <w:footnoteReference w:id="36"/>
            </w:r>
            <w:r>
              <w:rPr>
                <w:kern w:val="22"/>
                <w:szCs w:val="22"/>
                <w:lang w:val="ru-RU"/>
              </w:rPr>
              <w:t>;</w:t>
            </w:r>
          </w:p>
          <w:p w14:paraId="24F4A88A" w14:textId="06ECD51D" w:rsidR="00662C62" w:rsidRPr="0065230B" w:rsidRDefault="00D10F17" w:rsidP="00D10F17">
            <w:pPr>
              <w:numPr>
                <w:ilvl w:val="0"/>
                <w:numId w:val="42"/>
              </w:numPr>
              <w:suppressLineNumbers/>
              <w:suppressAutoHyphens/>
              <w:spacing w:after="120"/>
              <w:ind w:left="709" w:hanging="283"/>
              <w:rPr>
                <w:b/>
                <w:i/>
                <w:kern w:val="22"/>
                <w:szCs w:val="22"/>
                <w:lang w:val="ru-RU"/>
              </w:rPr>
            </w:pPr>
            <w:r>
              <w:rPr>
                <w:kern w:val="22"/>
                <w:szCs w:val="22"/>
                <w:lang w:val="ru-RU"/>
              </w:rPr>
              <w:t>число финансовых учреждений, демонстрирующее в своих отчетах об устойчивости значительное улучшение воздействия и вклада в отношении экосистем, биоразнообразия и здоровья человека своих инвестиционных портфелей.</w:t>
            </w:r>
          </w:p>
          <w:p w14:paraId="58F28542" w14:textId="3A317469" w:rsidR="00662C62" w:rsidRPr="0065230B" w:rsidRDefault="00FF399B" w:rsidP="00CD1E03">
            <w:pPr>
              <w:suppressLineNumbers/>
              <w:suppressAutoHyphens/>
              <w:spacing w:after="120"/>
              <w:rPr>
                <w:bCs/>
                <w:iCs/>
                <w:kern w:val="22"/>
                <w:szCs w:val="22"/>
                <w:lang w:val="ru-RU"/>
              </w:rPr>
            </w:pPr>
            <w:r>
              <w:rPr>
                <w:b/>
                <w:iCs/>
                <w:kern w:val="22"/>
                <w:szCs w:val="22"/>
                <w:lang w:val="ru-RU"/>
              </w:rPr>
              <w:t>Обоснование</w:t>
            </w:r>
            <w:r w:rsidR="00662C62" w:rsidRPr="0065230B">
              <w:rPr>
                <w:b/>
                <w:iCs/>
                <w:kern w:val="22"/>
                <w:szCs w:val="22"/>
                <w:lang w:val="ru-RU"/>
              </w:rPr>
              <w:t xml:space="preserve">: </w:t>
            </w:r>
            <w:r w:rsidR="006D3B2D">
              <w:rPr>
                <w:bCs/>
                <w:iCs/>
                <w:kern w:val="22"/>
                <w:szCs w:val="22"/>
                <w:lang w:val="ru-RU"/>
              </w:rPr>
              <w:t xml:space="preserve">финансовые потоки необходимо согласовать с переходом к жизни в гармонии с природой и перенаправить таким образом, чтобы они способствовали достижению этой высокой экологической задачи. Государственные и частные финансы должны действовать более согласованно, а глобальная рамочная программа должна </w:t>
            </w:r>
            <w:r w:rsidR="00CD1E03">
              <w:rPr>
                <w:bCs/>
                <w:iCs/>
                <w:kern w:val="22"/>
                <w:szCs w:val="22"/>
                <w:lang w:val="ru-RU"/>
              </w:rPr>
              <w:t xml:space="preserve"> сосредоточиться не на «финансировании, помимо прочего, зеленых проектов» а на «озеленении экономики в целом».</w:t>
            </w:r>
          </w:p>
        </w:tc>
      </w:tr>
      <w:tr w:rsidR="00662C62" w:rsidRPr="001005E0" w14:paraId="11FEC69F" w14:textId="77777777" w:rsidTr="00662C62">
        <w:tc>
          <w:tcPr>
            <w:tcW w:w="9350" w:type="dxa"/>
            <w:shd w:val="clear" w:color="auto" w:fill="FFFFFF" w:themeFill="background1"/>
          </w:tcPr>
          <w:p w14:paraId="6F044603" w14:textId="25052094" w:rsidR="00662C62" w:rsidRPr="0065230B" w:rsidRDefault="00781FED" w:rsidP="00430263">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4.1: </w:t>
            </w:r>
            <w:r w:rsidR="00CD1E03" w:rsidRPr="00CD1E03">
              <w:rPr>
                <w:b/>
                <w:iCs/>
                <w:kern w:val="22"/>
                <w:szCs w:val="22"/>
                <w:lang w:val="ru-RU"/>
              </w:rPr>
              <w:t>Финансовые учреждения на всех уровнях</w:t>
            </w:r>
            <w:r w:rsidR="00430263">
              <w:rPr>
                <w:b/>
                <w:iCs/>
                <w:kern w:val="22"/>
                <w:szCs w:val="22"/>
                <w:lang w:val="ru-RU"/>
              </w:rPr>
              <w:t xml:space="preserve"> берут на себя обязательства вместе со своими клиентами</w:t>
            </w:r>
            <w:r w:rsidR="00CD1E03">
              <w:rPr>
                <w:b/>
                <w:iCs/>
                <w:kern w:val="22"/>
                <w:szCs w:val="22"/>
                <w:lang w:val="ru-RU"/>
              </w:rPr>
              <w:t xml:space="preserve"> </w:t>
            </w:r>
            <w:r w:rsidR="00430263">
              <w:rPr>
                <w:b/>
                <w:iCs/>
                <w:kern w:val="22"/>
                <w:szCs w:val="22"/>
                <w:lang w:val="ru-RU"/>
              </w:rPr>
              <w:t xml:space="preserve">и </w:t>
            </w:r>
            <w:r w:rsidR="00CD1E03" w:rsidRPr="00CD1E03">
              <w:rPr>
                <w:b/>
                <w:iCs/>
                <w:kern w:val="22"/>
                <w:szCs w:val="22"/>
                <w:lang w:val="ru-RU"/>
              </w:rPr>
              <w:t xml:space="preserve">применяют </w:t>
            </w:r>
            <w:r w:rsidR="00CD1E03">
              <w:rPr>
                <w:b/>
                <w:iCs/>
                <w:kern w:val="22"/>
                <w:szCs w:val="22"/>
                <w:lang w:val="ru-RU"/>
              </w:rPr>
              <w:t>согласованный и поддающийся</w:t>
            </w:r>
            <w:r w:rsidR="00CD1E03" w:rsidRPr="00CD1E03">
              <w:rPr>
                <w:b/>
                <w:iCs/>
                <w:kern w:val="22"/>
                <w:szCs w:val="22"/>
                <w:lang w:val="ru-RU"/>
              </w:rPr>
              <w:t xml:space="preserve"> проверке </w:t>
            </w:r>
            <w:r w:rsidR="00CD1E03">
              <w:rPr>
                <w:b/>
                <w:iCs/>
                <w:kern w:val="22"/>
                <w:szCs w:val="22"/>
                <w:lang w:val="ru-RU"/>
              </w:rPr>
              <w:t>набор количественных</w:t>
            </w:r>
            <w:r w:rsidR="00CD1E03" w:rsidRPr="00CD1E03">
              <w:rPr>
                <w:b/>
                <w:iCs/>
                <w:kern w:val="22"/>
                <w:szCs w:val="22"/>
                <w:lang w:val="ru-RU"/>
              </w:rPr>
              <w:t xml:space="preserve"> показателей биоразнообразия, стандарт</w:t>
            </w:r>
            <w:r w:rsidR="00CD1E03">
              <w:rPr>
                <w:b/>
                <w:iCs/>
                <w:kern w:val="22"/>
                <w:szCs w:val="22"/>
                <w:lang w:val="ru-RU"/>
              </w:rPr>
              <w:t>ы</w:t>
            </w:r>
            <w:r w:rsidR="00CD1E03" w:rsidRPr="00CD1E03">
              <w:rPr>
                <w:b/>
                <w:iCs/>
                <w:kern w:val="22"/>
                <w:szCs w:val="22"/>
                <w:lang w:val="ru-RU"/>
              </w:rPr>
              <w:t xml:space="preserve"> отчетности и </w:t>
            </w:r>
            <w:r w:rsidR="00CD1E03">
              <w:rPr>
                <w:b/>
                <w:iCs/>
                <w:kern w:val="22"/>
                <w:szCs w:val="22"/>
                <w:lang w:val="ru-RU"/>
              </w:rPr>
              <w:t>огласки</w:t>
            </w:r>
            <w:r w:rsidR="00CD1E03" w:rsidRPr="00CD1E03">
              <w:rPr>
                <w:b/>
                <w:iCs/>
                <w:kern w:val="22"/>
                <w:szCs w:val="22"/>
                <w:lang w:val="ru-RU"/>
              </w:rPr>
              <w:t xml:space="preserve"> информации, основанны</w:t>
            </w:r>
            <w:r w:rsidR="00A635EE">
              <w:rPr>
                <w:b/>
                <w:iCs/>
                <w:kern w:val="22"/>
                <w:szCs w:val="22"/>
                <w:lang w:val="ru-RU"/>
              </w:rPr>
              <w:t>е</w:t>
            </w:r>
            <w:r w:rsidR="00CD1E03" w:rsidRPr="00CD1E03">
              <w:rPr>
                <w:b/>
                <w:iCs/>
                <w:kern w:val="22"/>
                <w:szCs w:val="22"/>
                <w:lang w:val="ru-RU"/>
              </w:rPr>
              <w:t xml:space="preserve"> на</w:t>
            </w:r>
            <w:r w:rsidR="00A635EE">
              <w:rPr>
                <w:b/>
                <w:iCs/>
                <w:kern w:val="22"/>
                <w:szCs w:val="22"/>
                <w:lang w:val="ru-RU"/>
              </w:rPr>
              <w:t xml:space="preserve"> измерении зависимостей</w:t>
            </w:r>
            <w:r w:rsidR="00CD1E03" w:rsidRPr="00CD1E03">
              <w:rPr>
                <w:b/>
                <w:iCs/>
                <w:kern w:val="22"/>
                <w:szCs w:val="22"/>
                <w:lang w:val="ru-RU"/>
              </w:rPr>
              <w:t xml:space="preserve"> и чистого воздействия</w:t>
            </w:r>
            <w:r w:rsidR="00A635EE">
              <w:rPr>
                <w:b/>
                <w:iCs/>
                <w:kern w:val="22"/>
                <w:szCs w:val="22"/>
                <w:lang w:val="ru-RU"/>
              </w:rPr>
              <w:t>, а также</w:t>
            </w:r>
            <w:r w:rsidR="00CD1E03" w:rsidRPr="00CD1E03">
              <w:rPr>
                <w:b/>
                <w:iCs/>
                <w:kern w:val="22"/>
                <w:szCs w:val="22"/>
                <w:lang w:val="ru-RU"/>
              </w:rPr>
              <w:t xml:space="preserve"> </w:t>
            </w:r>
            <w:r w:rsidR="00A635EE">
              <w:rPr>
                <w:b/>
                <w:iCs/>
                <w:kern w:val="22"/>
                <w:szCs w:val="22"/>
                <w:lang w:val="ru-RU"/>
              </w:rPr>
              <w:t xml:space="preserve">учете </w:t>
            </w:r>
            <w:r w:rsidR="00CD1E03" w:rsidRPr="00CD1E03">
              <w:rPr>
                <w:b/>
                <w:iCs/>
                <w:kern w:val="22"/>
                <w:szCs w:val="22"/>
                <w:lang w:val="ru-RU"/>
              </w:rPr>
              <w:t>ценностей</w:t>
            </w:r>
            <w:r w:rsidR="00430263">
              <w:rPr>
                <w:b/>
                <w:iCs/>
                <w:kern w:val="22"/>
                <w:szCs w:val="22"/>
                <w:lang w:val="ru-RU"/>
              </w:rPr>
              <w:t xml:space="preserve"> биоразнообразия</w:t>
            </w:r>
            <w:r w:rsidR="00CD1E03" w:rsidRPr="00CD1E03">
              <w:rPr>
                <w:b/>
                <w:iCs/>
                <w:kern w:val="22"/>
                <w:szCs w:val="22"/>
                <w:lang w:val="ru-RU"/>
              </w:rPr>
              <w:t xml:space="preserve"> </w:t>
            </w:r>
            <w:r w:rsidR="00A635EE">
              <w:rPr>
                <w:b/>
                <w:iCs/>
                <w:kern w:val="22"/>
                <w:szCs w:val="22"/>
                <w:lang w:val="ru-RU"/>
              </w:rPr>
              <w:t>в инвестиционных портфелях</w:t>
            </w:r>
            <w:r w:rsidR="00CD1E03" w:rsidRPr="00CD1E03">
              <w:rPr>
                <w:b/>
                <w:iCs/>
                <w:kern w:val="22"/>
                <w:szCs w:val="22"/>
                <w:lang w:val="ru-RU"/>
              </w:rPr>
              <w:t xml:space="preserve"> и решения</w:t>
            </w:r>
            <w:r w:rsidR="00A635EE">
              <w:rPr>
                <w:b/>
                <w:iCs/>
                <w:kern w:val="22"/>
                <w:szCs w:val="22"/>
                <w:lang w:val="ru-RU"/>
              </w:rPr>
              <w:t>х</w:t>
            </w:r>
            <w:r w:rsidR="00CD1E03" w:rsidRPr="00CD1E03">
              <w:rPr>
                <w:b/>
                <w:iCs/>
                <w:kern w:val="22"/>
                <w:szCs w:val="22"/>
                <w:lang w:val="ru-RU"/>
              </w:rPr>
              <w:t xml:space="preserve"> о кредитовании</w:t>
            </w:r>
            <w:r w:rsidR="00662C62" w:rsidRPr="0065230B">
              <w:rPr>
                <w:b/>
                <w:iCs/>
                <w:kern w:val="22"/>
                <w:szCs w:val="22"/>
                <w:lang w:val="ru-RU"/>
              </w:rPr>
              <w:t>.</w:t>
            </w:r>
          </w:p>
        </w:tc>
      </w:tr>
      <w:tr w:rsidR="00662C62" w:rsidRPr="001005E0" w14:paraId="57546E8E" w14:textId="77777777" w:rsidTr="00662C62">
        <w:tc>
          <w:tcPr>
            <w:tcW w:w="9350" w:type="dxa"/>
            <w:shd w:val="clear" w:color="auto" w:fill="FFFFFF" w:themeFill="background1"/>
          </w:tcPr>
          <w:p w14:paraId="76167A08" w14:textId="2B27D4CC" w:rsidR="00662C62" w:rsidRPr="0065230B" w:rsidRDefault="00781FED" w:rsidP="00430263">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4.2: </w:t>
            </w:r>
            <w:r w:rsidR="00430263">
              <w:rPr>
                <w:b/>
                <w:iCs/>
                <w:kern w:val="22"/>
                <w:szCs w:val="22"/>
                <w:lang w:val="ru-RU"/>
              </w:rPr>
              <w:t>Финансовые учреждения на всех уровнях включают утрату биоразнообразия в свои анализы рисков и расширяют свое чистое положительное воздействие на биоразнообразие, в том числе финансируя деятельность, которая проверяемым образом прямо или косвенно способствует сохранению биоразнообразия.</w:t>
            </w:r>
          </w:p>
        </w:tc>
      </w:tr>
      <w:tr w:rsidR="00662C62" w:rsidRPr="001005E0" w14:paraId="0095FA84" w14:textId="77777777" w:rsidTr="00662C62">
        <w:tc>
          <w:tcPr>
            <w:tcW w:w="9350" w:type="dxa"/>
            <w:shd w:val="clear" w:color="auto" w:fill="FFFFFF" w:themeFill="background1"/>
          </w:tcPr>
          <w:p w14:paraId="5D221BEB" w14:textId="56F264EF" w:rsidR="00662C62" w:rsidRPr="0065230B" w:rsidRDefault="00781FED" w:rsidP="00551AF9">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4.3: </w:t>
            </w:r>
            <w:r w:rsidR="00430263">
              <w:rPr>
                <w:b/>
                <w:iCs/>
                <w:kern w:val="22"/>
                <w:szCs w:val="22"/>
                <w:lang w:val="ru-RU"/>
              </w:rPr>
              <w:t xml:space="preserve">Финансовые учреждения используют и продвигают использование таких инструментов как </w:t>
            </w:r>
            <w:r w:rsidR="00551AF9">
              <w:rPr>
                <w:b/>
                <w:iCs/>
                <w:kern w:val="22"/>
                <w:szCs w:val="22"/>
                <w:lang w:val="ru-RU"/>
              </w:rPr>
              <w:t>зеленые инвестиции и</w:t>
            </w:r>
            <w:r w:rsidR="00430263">
              <w:rPr>
                <w:b/>
                <w:iCs/>
                <w:kern w:val="22"/>
                <w:szCs w:val="22"/>
                <w:lang w:val="ru-RU"/>
              </w:rPr>
              <w:t xml:space="preserve"> </w:t>
            </w:r>
            <w:r w:rsidR="00551AF9">
              <w:rPr>
                <w:b/>
                <w:iCs/>
                <w:kern w:val="22"/>
                <w:szCs w:val="22"/>
                <w:lang w:val="ru-RU"/>
              </w:rPr>
              <w:t>кредиты, смешанное финансирование и параметрическое страхование.</w:t>
            </w:r>
          </w:p>
        </w:tc>
      </w:tr>
      <w:tr w:rsidR="00662C62" w:rsidRPr="001005E0" w14:paraId="7ADEA4E5" w14:textId="77777777" w:rsidTr="00662C62">
        <w:tc>
          <w:tcPr>
            <w:tcW w:w="9350" w:type="dxa"/>
            <w:shd w:val="clear" w:color="auto" w:fill="FFFFFF" w:themeFill="background1"/>
          </w:tcPr>
          <w:p w14:paraId="14B83BE6" w14:textId="4724C408" w:rsidR="00662C62" w:rsidRPr="0065230B" w:rsidRDefault="00781FED" w:rsidP="00787095">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4.4: </w:t>
            </w:r>
            <w:r w:rsidR="00551AF9">
              <w:rPr>
                <w:b/>
                <w:iCs/>
                <w:kern w:val="22"/>
                <w:szCs w:val="22"/>
                <w:lang w:val="ru-RU"/>
              </w:rPr>
              <w:t xml:space="preserve">Создаются и укрепляются партнерства для </w:t>
            </w:r>
            <w:r w:rsidR="00787095">
              <w:rPr>
                <w:b/>
                <w:iCs/>
                <w:kern w:val="22"/>
                <w:szCs w:val="22"/>
                <w:lang w:val="ru-RU"/>
              </w:rPr>
              <w:t>поощрения</w:t>
            </w:r>
            <w:r w:rsidR="00551AF9">
              <w:rPr>
                <w:b/>
                <w:iCs/>
                <w:kern w:val="22"/>
                <w:szCs w:val="22"/>
                <w:lang w:val="ru-RU"/>
              </w:rPr>
              <w:t xml:space="preserve"> обязательств финансовых учреждений в отношении биоразнообразия и для сотрудничества и коммуникации в этой области на всех уровнях</w:t>
            </w:r>
            <w:r w:rsidR="00787095">
              <w:rPr>
                <w:b/>
                <w:iCs/>
                <w:kern w:val="22"/>
                <w:szCs w:val="22"/>
                <w:lang w:val="ru-RU"/>
              </w:rPr>
              <w:t>.</w:t>
            </w:r>
          </w:p>
        </w:tc>
      </w:tr>
      <w:tr w:rsidR="00662C62" w:rsidRPr="001005E0" w14:paraId="31E69B90" w14:textId="77777777" w:rsidTr="00662C62">
        <w:tc>
          <w:tcPr>
            <w:tcW w:w="9350" w:type="dxa"/>
            <w:shd w:val="clear" w:color="auto" w:fill="D6E3BC"/>
          </w:tcPr>
          <w:p w14:paraId="4A68CF54" w14:textId="23FCB5B4" w:rsidR="00662C62" w:rsidRPr="0065230B" w:rsidRDefault="00FF399B" w:rsidP="00787095">
            <w:pPr>
              <w:suppressLineNumbers/>
              <w:suppressAutoHyphens/>
              <w:spacing w:before="120" w:after="120"/>
              <w:rPr>
                <w:b/>
                <w:kern w:val="22"/>
                <w:szCs w:val="22"/>
                <w:lang w:val="ru-RU"/>
              </w:rPr>
            </w:pPr>
            <w:r>
              <w:rPr>
                <w:b/>
                <w:kern w:val="22"/>
                <w:szCs w:val="22"/>
                <w:lang w:val="ru-RU"/>
              </w:rPr>
              <w:t>Стратегическая область</w:t>
            </w:r>
            <w:r w:rsidR="00662C62" w:rsidRPr="0065230B">
              <w:rPr>
                <w:b/>
                <w:kern w:val="22"/>
                <w:szCs w:val="22"/>
                <w:lang w:val="ru-RU"/>
              </w:rPr>
              <w:t xml:space="preserve"> III: </w:t>
            </w:r>
            <w:r w:rsidR="00787095">
              <w:rPr>
                <w:b/>
                <w:kern w:val="22"/>
                <w:szCs w:val="22"/>
                <w:lang w:val="ru-RU"/>
              </w:rPr>
              <w:t>Учет проблематики биоразнообразия в обществе в целом</w:t>
            </w:r>
          </w:p>
        </w:tc>
      </w:tr>
      <w:tr w:rsidR="00662C62" w:rsidRPr="001005E0" w14:paraId="55382C45" w14:textId="77777777" w:rsidTr="00662C62">
        <w:tc>
          <w:tcPr>
            <w:tcW w:w="9350" w:type="dxa"/>
            <w:shd w:val="clear" w:color="auto" w:fill="D9D9D9"/>
          </w:tcPr>
          <w:p w14:paraId="76EAB92D" w14:textId="3FA58DA4" w:rsidR="00662C62" w:rsidRPr="0065230B" w:rsidRDefault="00FF399B" w:rsidP="00662C62">
            <w:pPr>
              <w:suppressLineNumbers/>
              <w:suppressAutoHyphens/>
              <w:spacing w:before="120" w:after="120"/>
              <w:rPr>
                <w:b/>
                <w:kern w:val="22"/>
                <w:szCs w:val="22"/>
                <w:lang w:val="ru-RU"/>
              </w:rPr>
            </w:pPr>
            <w:r>
              <w:rPr>
                <w:b/>
                <w:kern w:val="22"/>
                <w:szCs w:val="22"/>
                <w:lang w:val="ru-RU"/>
              </w:rPr>
              <w:t>Область действий</w:t>
            </w:r>
            <w:r w:rsidRPr="0065230B">
              <w:rPr>
                <w:b/>
                <w:kern w:val="22"/>
                <w:szCs w:val="22"/>
                <w:lang w:val="ru-RU"/>
              </w:rPr>
              <w:t xml:space="preserve"> </w:t>
            </w:r>
            <w:r w:rsidR="00662C62" w:rsidRPr="0065230B">
              <w:rPr>
                <w:b/>
                <w:kern w:val="22"/>
                <w:szCs w:val="22"/>
                <w:lang w:val="ru-RU"/>
              </w:rPr>
              <w:t xml:space="preserve">5: </w:t>
            </w:r>
            <w:r w:rsidR="00787095">
              <w:rPr>
                <w:b/>
                <w:kern w:val="22"/>
                <w:szCs w:val="22"/>
                <w:lang w:val="ru-RU"/>
              </w:rPr>
              <w:t>Люди по всему миру располагают актуальной информацией, знаниями и возможностями для устойчивого развития и образа жизни, которые гармонируют с природой и отражают ценност</w:t>
            </w:r>
            <w:r w:rsidR="00741F8C">
              <w:rPr>
                <w:b/>
                <w:kern w:val="22"/>
                <w:szCs w:val="22"/>
                <w:lang w:val="ru-RU"/>
              </w:rPr>
              <w:t>и</w:t>
            </w:r>
            <w:r w:rsidR="00741F8C" w:rsidRPr="0065230B">
              <w:rPr>
                <w:kern w:val="22"/>
                <w:szCs w:val="22"/>
                <w:vertAlign w:val="superscript"/>
                <w:lang w:val="ru-RU"/>
              </w:rPr>
              <w:footnoteReference w:id="37"/>
            </w:r>
            <w:r w:rsidR="00787095">
              <w:rPr>
                <w:b/>
                <w:kern w:val="22"/>
                <w:szCs w:val="22"/>
                <w:lang w:val="ru-RU"/>
              </w:rPr>
              <w:t xml:space="preserve"> биоразнообразия</w:t>
            </w:r>
            <w:r w:rsidR="00741F8C" w:rsidRPr="0065230B">
              <w:rPr>
                <w:kern w:val="22"/>
                <w:szCs w:val="22"/>
                <w:vertAlign w:val="superscript"/>
                <w:lang w:val="ru-RU"/>
              </w:rPr>
              <w:footnoteReference w:id="38"/>
            </w:r>
            <w:r w:rsidR="00741F8C" w:rsidRPr="0065230B">
              <w:rPr>
                <w:b/>
                <w:kern w:val="22"/>
                <w:szCs w:val="22"/>
                <w:lang w:val="ru-RU"/>
              </w:rPr>
              <w:t xml:space="preserve"> </w:t>
            </w:r>
            <w:r w:rsidR="00787095">
              <w:rPr>
                <w:b/>
                <w:kern w:val="22"/>
                <w:szCs w:val="22"/>
                <w:lang w:val="ru-RU"/>
              </w:rPr>
              <w:t xml:space="preserve"> и </w:t>
            </w:r>
            <w:r w:rsidR="00741F8C">
              <w:rPr>
                <w:b/>
                <w:kern w:val="22"/>
                <w:szCs w:val="22"/>
                <w:lang w:val="ru-RU"/>
              </w:rPr>
              <w:t>их</w:t>
            </w:r>
            <w:r w:rsidR="00787095">
              <w:rPr>
                <w:b/>
                <w:kern w:val="22"/>
                <w:szCs w:val="22"/>
                <w:lang w:val="ru-RU"/>
              </w:rPr>
              <w:t xml:space="preserve"> основополагающее значение в жизни и жизнеобеспечении людей, а также предпринимают измеримые </w:t>
            </w:r>
            <w:r w:rsidR="00741F8C">
              <w:rPr>
                <w:b/>
                <w:kern w:val="22"/>
                <w:szCs w:val="22"/>
                <w:lang w:val="ru-RU"/>
              </w:rPr>
              <w:t xml:space="preserve">шаги </w:t>
            </w:r>
            <w:r w:rsidR="00787095">
              <w:rPr>
                <w:b/>
                <w:kern w:val="22"/>
                <w:szCs w:val="22"/>
                <w:lang w:val="ru-RU"/>
              </w:rPr>
              <w:t xml:space="preserve">в направлении устойчивого потребления и образа жизни, с учетом </w:t>
            </w:r>
            <w:r w:rsidR="00741F8C">
              <w:rPr>
                <w:b/>
                <w:kern w:val="22"/>
                <w:szCs w:val="22"/>
                <w:lang w:val="ru-RU"/>
              </w:rPr>
              <w:t xml:space="preserve">гендерных факторов, а также </w:t>
            </w:r>
            <w:r w:rsidR="00787095">
              <w:rPr>
                <w:b/>
                <w:kern w:val="22"/>
                <w:szCs w:val="22"/>
                <w:lang w:val="ru-RU"/>
              </w:rPr>
              <w:t>индивидуальных и национальных социально-экономических условий</w:t>
            </w:r>
            <w:r w:rsidR="00662C62" w:rsidRPr="0065230B">
              <w:rPr>
                <w:b/>
                <w:kern w:val="22"/>
                <w:szCs w:val="22"/>
                <w:lang w:val="ru-RU"/>
              </w:rPr>
              <w:t>.</w:t>
            </w:r>
          </w:p>
          <w:p w14:paraId="25CEF9B2" w14:textId="7E715654" w:rsidR="00662C62" w:rsidRPr="0065230B" w:rsidRDefault="00FF399B" w:rsidP="00662C62">
            <w:pPr>
              <w:keepNext/>
              <w:suppressLineNumbers/>
              <w:suppressAutoHyphens/>
              <w:spacing w:after="120"/>
              <w:rPr>
                <w:kern w:val="22"/>
                <w:szCs w:val="22"/>
                <w:lang w:val="ru-RU"/>
              </w:rPr>
            </w:pPr>
            <w:r>
              <w:rPr>
                <w:kern w:val="22"/>
                <w:szCs w:val="22"/>
                <w:lang w:val="ru-RU"/>
              </w:rPr>
              <w:t>Индикаторы успеха</w:t>
            </w:r>
            <w:r w:rsidR="00662C62" w:rsidRPr="0065230B">
              <w:rPr>
                <w:kern w:val="22"/>
                <w:szCs w:val="22"/>
                <w:lang w:val="ru-RU"/>
              </w:rPr>
              <w:t>:</w:t>
            </w:r>
          </w:p>
          <w:p w14:paraId="104DEF5E" w14:textId="24D55452" w:rsidR="00662C62" w:rsidRPr="0065230B" w:rsidRDefault="00741F8C" w:rsidP="00741F8C">
            <w:pPr>
              <w:numPr>
                <w:ilvl w:val="0"/>
                <w:numId w:val="44"/>
              </w:numPr>
              <w:suppressLineNumbers/>
              <w:suppressAutoHyphens/>
              <w:spacing w:after="120"/>
              <w:ind w:left="709" w:hanging="344"/>
              <w:rPr>
                <w:kern w:val="22"/>
                <w:szCs w:val="22"/>
                <w:lang w:val="ru-RU"/>
              </w:rPr>
            </w:pPr>
            <w:r>
              <w:rPr>
                <w:kern w:val="22"/>
                <w:szCs w:val="22"/>
                <w:lang w:val="ru-RU"/>
              </w:rPr>
              <w:t xml:space="preserve">степень соблюдения </w:t>
            </w:r>
            <w:r w:rsidR="00662C62" w:rsidRPr="0065230B">
              <w:rPr>
                <w:kern w:val="22"/>
                <w:szCs w:val="22"/>
                <w:lang w:val="ru-RU"/>
              </w:rPr>
              <w:t xml:space="preserve">i) </w:t>
            </w:r>
            <w:r>
              <w:rPr>
                <w:kern w:val="22"/>
                <w:szCs w:val="22"/>
                <w:lang w:val="ru-RU"/>
              </w:rPr>
              <w:t xml:space="preserve">прав человека в рамках природоохранной политики; степень учета </w:t>
            </w:r>
            <w:r w:rsidR="00662C62" w:rsidRPr="0065230B">
              <w:rPr>
                <w:kern w:val="22"/>
                <w:szCs w:val="22"/>
                <w:lang w:val="ru-RU"/>
              </w:rPr>
              <w:t xml:space="preserve">ii) </w:t>
            </w:r>
            <w:r>
              <w:rPr>
                <w:kern w:val="22"/>
                <w:szCs w:val="22"/>
                <w:lang w:val="ru-RU"/>
              </w:rPr>
              <w:t xml:space="preserve">глобального гражданства и экологического образования и </w:t>
            </w:r>
            <w:r w:rsidR="00662C62" w:rsidRPr="0065230B">
              <w:rPr>
                <w:kern w:val="22"/>
                <w:szCs w:val="22"/>
                <w:lang w:val="ru-RU"/>
              </w:rPr>
              <w:t xml:space="preserve">iii) </w:t>
            </w:r>
            <w:r>
              <w:rPr>
                <w:kern w:val="22"/>
                <w:szCs w:val="22"/>
                <w:lang w:val="ru-RU"/>
              </w:rPr>
              <w:t xml:space="preserve">образования в области устойчивого развития в </w:t>
            </w:r>
            <w:r w:rsidR="00662C62" w:rsidRPr="0065230B">
              <w:rPr>
                <w:kern w:val="22"/>
                <w:szCs w:val="22"/>
                <w:lang w:val="ru-RU"/>
              </w:rPr>
              <w:t xml:space="preserve">a) </w:t>
            </w:r>
            <w:r>
              <w:rPr>
                <w:kern w:val="22"/>
                <w:szCs w:val="22"/>
                <w:lang w:val="ru-RU"/>
              </w:rPr>
              <w:t>национальной образовательной политике</w:t>
            </w:r>
            <w:r w:rsidR="00662C62" w:rsidRPr="0065230B">
              <w:rPr>
                <w:kern w:val="22"/>
                <w:szCs w:val="22"/>
                <w:lang w:val="ru-RU"/>
              </w:rPr>
              <w:t>;</w:t>
            </w:r>
            <w:r>
              <w:rPr>
                <w:kern w:val="22"/>
                <w:szCs w:val="22"/>
                <w:lang w:val="ru-RU"/>
              </w:rPr>
              <w:t xml:space="preserve"> </w:t>
            </w:r>
            <w:r w:rsidR="00662C62" w:rsidRPr="0065230B">
              <w:rPr>
                <w:kern w:val="22"/>
                <w:szCs w:val="22"/>
                <w:lang w:val="ru-RU"/>
              </w:rPr>
              <w:t xml:space="preserve">b) </w:t>
            </w:r>
            <w:r>
              <w:rPr>
                <w:kern w:val="22"/>
                <w:szCs w:val="22"/>
                <w:lang w:val="ru-RU"/>
              </w:rPr>
              <w:t xml:space="preserve">учебных программах; </w:t>
            </w:r>
            <w:r w:rsidR="00662C62" w:rsidRPr="0065230B">
              <w:rPr>
                <w:kern w:val="22"/>
                <w:szCs w:val="22"/>
                <w:lang w:val="ru-RU"/>
              </w:rPr>
              <w:t xml:space="preserve">c) </w:t>
            </w:r>
            <w:r>
              <w:rPr>
                <w:kern w:val="22"/>
                <w:szCs w:val="22"/>
                <w:lang w:val="ru-RU"/>
              </w:rPr>
              <w:t>программах подготовки учителей</w:t>
            </w:r>
            <w:r w:rsidR="00662C62" w:rsidRPr="0065230B">
              <w:rPr>
                <w:kern w:val="22"/>
                <w:szCs w:val="22"/>
                <w:lang w:val="ru-RU"/>
              </w:rPr>
              <w:t xml:space="preserve">; </w:t>
            </w:r>
            <w:r w:rsidR="00BC3D9F">
              <w:rPr>
                <w:kern w:val="22"/>
                <w:szCs w:val="22"/>
                <w:lang w:val="ru-RU"/>
              </w:rPr>
              <w:t xml:space="preserve">и </w:t>
            </w:r>
            <w:r w:rsidR="00662C62" w:rsidRPr="0065230B">
              <w:rPr>
                <w:kern w:val="22"/>
                <w:szCs w:val="22"/>
                <w:lang w:val="ru-RU"/>
              </w:rPr>
              <w:t xml:space="preserve">d) </w:t>
            </w:r>
            <w:r w:rsidR="00BC3D9F">
              <w:rPr>
                <w:kern w:val="22"/>
                <w:szCs w:val="22"/>
                <w:lang w:val="ru-RU"/>
              </w:rPr>
              <w:t>оценке успеваемости учащихся</w:t>
            </w:r>
            <w:r w:rsidR="00BC3D9F" w:rsidRPr="0065230B">
              <w:rPr>
                <w:kern w:val="22"/>
                <w:szCs w:val="22"/>
                <w:vertAlign w:val="superscript"/>
                <w:lang w:val="ru-RU"/>
              </w:rPr>
              <w:footnoteReference w:id="39"/>
            </w:r>
            <w:r w:rsidR="00662C62" w:rsidRPr="0065230B">
              <w:rPr>
                <w:kern w:val="22"/>
                <w:szCs w:val="22"/>
                <w:lang w:val="ru-RU"/>
              </w:rPr>
              <w:t>;</w:t>
            </w:r>
          </w:p>
          <w:p w14:paraId="18E4AA7D" w14:textId="6CAB1692" w:rsidR="00662C62" w:rsidRPr="0065230B" w:rsidRDefault="00BC3D9F" w:rsidP="00741F8C">
            <w:pPr>
              <w:numPr>
                <w:ilvl w:val="0"/>
                <w:numId w:val="44"/>
              </w:numPr>
              <w:suppressLineNumbers/>
              <w:suppressAutoHyphens/>
              <w:spacing w:after="120"/>
              <w:ind w:left="709"/>
              <w:rPr>
                <w:kern w:val="22"/>
                <w:szCs w:val="22"/>
                <w:lang w:val="ru-RU"/>
              </w:rPr>
            </w:pPr>
            <w:r>
              <w:rPr>
                <w:kern w:val="22"/>
                <w:szCs w:val="22"/>
                <w:lang w:val="ru-RU"/>
              </w:rPr>
              <w:t xml:space="preserve">индикаторы для измерения глобальной осведомленности о проблематике биоразнообразия </w:t>
            </w:r>
            <w:r w:rsidR="00662C62" w:rsidRPr="0065230B">
              <w:rPr>
                <w:kern w:val="22"/>
                <w:szCs w:val="22"/>
                <w:lang w:val="ru-RU"/>
              </w:rPr>
              <w:t>(</w:t>
            </w:r>
            <w:r>
              <w:rPr>
                <w:kern w:val="22"/>
                <w:szCs w:val="22"/>
                <w:lang w:val="ru-RU"/>
              </w:rPr>
              <w:t xml:space="preserve">такие как барометр </w:t>
            </w:r>
            <w:r w:rsidR="00662C62" w:rsidRPr="0065230B">
              <w:rPr>
                <w:kern w:val="22"/>
                <w:szCs w:val="22"/>
                <w:lang w:val="ru-RU"/>
              </w:rPr>
              <w:t>UEBT)</w:t>
            </w:r>
            <w:r w:rsidRPr="0065230B">
              <w:rPr>
                <w:kern w:val="22"/>
                <w:szCs w:val="22"/>
                <w:vertAlign w:val="superscript"/>
                <w:lang w:val="ru-RU"/>
              </w:rPr>
              <w:t xml:space="preserve"> </w:t>
            </w:r>
            <w:r w:rsidRPr="0065230B">
              <w:rPr>
                <w:kern w:val="22"/>
                <w:szCs w:val="22"/>
                <w:vertAlign w:val="superscript"/>
                <w:lang w:val="ru-RU"/>
              </w:rPr>
              <w:footnoteReference w:id="40"/>
            </w:r>
            <w:r w:rsidR="00662C62" w:rsidRPr="0065230B">
              <w:rPr>
                <w:kern w:val="22"/>
                <w:szCs w:val="22"/>
                <w:lang w:val="ru-RU"/>
              </w:rPr>
              <w:t>.</w:t>
            </w:r>
          </w:p>
          <w:p w14:paraId="176D3FE0" w14:textId="6B84C9CF" w:rsidR="00662C62" w:rsidRPr="0065230B" w:rsidRDefault="00FF399B" w:rsidP="007B3AC3">
            <w:pPr>
              <w:suppressLineNumbers/>
              <w:suppressAutoHyphens/>
              <w:spacing w:after="120"/>
              <w:rPr>
                <w:b/>
                <w:kern w:val="22"/>
                <w:szCs w:val="22"/>
                <w:lang w:val="ru-RU"/>
              </w:rPr>
            </w:pPr>
            <w:r>
              <w:rPr>
                <w:b/>
                <w:iCs/>
                <w:kern w:val="22"/>
                <w:szCs w:val="22"/>
                <w:lang w:val="ru-RU"/>
              </w:rPr>
              <w:t>Обоснование</w:t>
            </w:r>
            <w:r w:rsidR="00662C62" w:rsidRPr="0065230B">
              <w:rPr>
                <w:b/>
                <w:kern w:val="22"/>
                <w:szCs w:val="22"/>
                <w:lang w:val="ru-RU"/>
              </w:rPr>
              <w:t xml:space="preserve">: </w:t>
            </w:r>
            <w:r w:rsidR="00E32492">
              <w:rPr>
                <w:bCs/>
                <w:kern w:val="22"/>
                <w:szCs w:val="22"/>
                <w:lang w:val="ru-RU"/>
              </w:rPr>
              <w:t xml:space="preserve">Учет проблематики биоразнообразия в обществе в целом связан с </w:t>
            </w:r>
            <w:r w:rsidR="00FD5720">
              <w:rPr>
                <w:bCs/>
                <w:kern w:val="22"/>
                <w:szCs w:val="22"/>
                <w:lang w:val="ru-RU"/>
              </w:rPr>
              <w:t>гендерным</w:t>
            </w:r>
            <w:r w:rsidR="00E32492">
              <w:rPr>
                <w:bCs/>
                <w:kern w:val="22"/>
                <w:szCs w:val="22"/>
                <w:lang w:val="ru-RU"/>
              </w:rPr>
              <w:t xml:space="preserve"> воздействием (позитивным и негативным), которое отдельные лица и группы людей </w:t>
            </w:r>
            <w:r w:rsidR="00FD5720">
              <w:rPr>
                <w:bCs/>
                <w:kern w:val="22"/>
                <w:szCs w:val="22"/>
                <w:lang w:val="ru-RU"/>
              </w:rPr>
              <w:t>оказывают на биоразнообразие, с социальными и культурными преимуществами, которые обеспечивают биоразнообразие и экосистемы, а также с духовной и внутренней ценностью биоразнообразия, имеющего особое значение для коренных народов и местных общин, что играет ключевую роль в принимаемых ими в отношении биоразнообразия решениях, особенно на принадлежащих им землях и территориях. Он связан также с шагами, которые могут быть приняты на индивидуальном или коллективном уровне для сохранения и устойчивого использования биоразнообразия, например, для создания и укрепления устойчивого образа жизни и моделей потребления, уменьшающих экологический след. Учет проблематики может быть обеспечен</w:t>
            </w:r>
            <w:r w:rsidR="000374B0">
              <w:rPr>
                <w:bCs/>
                <w:kern w:val="22"/>
                <w:szCs w:val="22"/>
                <w:lang w:val="ru-RU"/>
              </w:rPr>
              <w:t>, например,</w:t>
            </w:r>
            <w:r w:rsidR="00FD5720">
              <w:rPr>
                <w:bCs/>
                <w:kern w:val="22"/>
                <w:szCs w:val="22"/>
                <w:lang w:val="ru-RU"/>
              </w:rPr>
              <w:t xml:space="preserve"> за счет определения </w:t>
            </w:r>
            <w:r w:rsidR="000374B0">
              <w:rPr>
                <w:bCs/>
                <w:kern w:val="22"/>
                <w:szCs w:val="22"/>
                <w:lang w:val="ru-RU"/>
              </w:rPr>
              <w:t xml:space="preserve">гендерных потребностей для создания доступа к обучению, образованию и созданию потенциала в области биологического разнообразия в поддержку </w:t>
            </w:r>
            <w:r w:rsidR="000374B0" w:rsidRPr="000374B0">
              <w:rPr>
                <w:bCs/>
                <w:kern w:val="22"/>
                <w:szCs w:val="22"/>
                <w:lang w:val="ru-RU"/>
              </w:rPr>
              <w:t>процессов принятия решений на основе широкого участия, всеохватности и справедливости</w:t>
            </w:r>
            <w:r w:rsidR="000374B0">
              <w:rPr>
                <w:bCs/>
                <w:kern w:val="22"/>
                <w:szCs w:val="22"/>
                <w:lang w:val="ru-RU"/>
              </w:rPr>
              <w:t>, укрепления систем традиционных знаний, создания доступа к просвещению в области здоровья человека и позитивного или негативного воздействия на него э</w:t>
            </w:r>
            <w:r w:rsidR="007B3AC3">
              <w:rPr>
                <w:bCs/>
                <w:kern w:val="22"/>
                <w:szCs w:val="22"/>
                <w:lang w:val="ru-RU"/>
              </w:rPr>
              <w:t>кологии, а также использования основанных на фактах инструментов коммуникации для повышения осведомленности общественности.</w:t>
            </w:r>
          </w:p>
        </w:tc>
      </w:tr>
      <w:tr w:rsidR="00662C62" w:rsidRPr="001005E0" w14:paraId="1C383097" w14:textId="77777777" w:rsidTr="00662C62">
        <w:tc>
          <w:tcPr>
            <w:tcW w:w="9350" w:type="dxa"/>
            <w:shd w:val="clear" w:color="auto" w:fill="FFFFFF"/>
          </w:tcPr>
          <w:p w14:paraId="6707403C" w14:textId="46E46264" w:rsidR="00662C62" w:rsidRPr="0065230B" w:rsidRDefault="00781FED" w:rsidP="007A42E5">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5.1: </w:t>
            </w:r>
            <w:r w:rsidR="007B3AC3">
              <w:rPr>
                <w:b/>
                <w:iCs/>
                <w:kern w:val="22"/>
                <w:szCs w:val="22"/>
                <w:lang w:val="ru-RU"/>
              </w:rPr>
              <w:t xml:space="preserve">Образовательные учреждения и другие соответствующие институты отражают гендерные социальные, культурные, внутренние и традиционные ценности природы и биоразнообразия в системах официального и неофициального образования, включая техническую и университетскую подготовку, </w:t>
            </w:r>
            <w:r w:rsidR="007A42E5">
              <w:rPr>
                <w:b/>
                <w:iCs/>
                <w:kern w:val="22"/>
                <w:szCs w:val="22"/>
                <w:lang w:val="ru-RU"/>
              </w:rPr>
              <w:t>для содействия пониманию и обеспечения гендерно-специфического руководства по вопросам устойчивого потребления и стиля жизни, а также о роли биоразнообразия в их достижении</w:t>
            </w:r>
            <w:r w:rsidR="00662C62" w:rsidRPr="0065230B">
              <w:rPr>
                <w:b/>
                <w:iCs/>
                <w:kern w:val="22"/>
                <w:szCs w:val="22"/>
                <w:lang w:val="ru-RU"/>
              </w:rPr>
              <w:t>.</w:t>
            </w:r>
          </w:p>
        </w:tc>
      </w:tr>
      <w:tr w:rsidR="00662C62" w:rsidRPr="001005E0" w14:paraId="2A873072" w14:textId="77777777" w:rsidTr="00662C62">
        <w:tc>
          <w:tcPr>
            <w:tcW w:w="9350" w:type="dxa"/>
            <w:shd w:val="clear" w:color="auto" w:fill="FFFFFF"/>
          </w:tcPr>
          <w:p w14:paraId="32ACCED3" w14:textId="23060E40" w:rsidR="00662C62" w:rsidRPr="007A42E5" w:rsidRDefault="00781FED" w:rsidP="0006501E">
            <w:pPr>
              <w:suppressLineNumbers/>
              <w:suppressAutoHyphens/>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5.2: </w:t>
            </w:r>
            <w:r w:rsidR="007A42E5">
              <w:rPr>
                <w:b/>
                <w:iCs/>
                <w:kern w:val="22"/>
                <w:szCs w:val="22"/>
                <w:lang w:val="ru-RU"/>
              </w:rPr>
              <w:t xml:space="preserve">Государственные органы власти на всех уровнях обеспечивают равноправное и справедливое использование знаний, нововведений, практик, институтов и ценностей коренных народов и местных общин в процессе учета проблематики биоразнообразия, </w:t>
            </w:r>
            <w:r w:rsidR="00D86ECC">
              <w:rPr>
                <w:b/>
                <w:iCs/>
                <w:kern w:val="22"/>
                <w:szCs w:val="22"/>
                <w:lang w:val="ru-RU"/>
              </w:rPr>
              <w:t xml:space="preserve">обеспечивают </w:t>
            </w:r>
            <w:r w:rsidR="007A42E5">
              <w:rPr>
                <w:b/>
                <w:iCs/>
                <w:kern w:val="22"/>
                <w:szCs w:val="22"/>
                <w:lang w:val="ru-RU"/>
              </w:rPr>
              <w:t xml:space="preserve">применение принципа свободного предварительного и осознанного согласия в соответствии с национальным законодательством, а также привлекают, </w:t>
            </w:r>
            <w:r w:rsidR="00D86ECC">
              <w:rPr>
                <w:b/>
                <w:iCs/>
                <w:kern w:val="22"/>
                <w:szCs w:val="22"/>
                <w:lang w:val="ru-RU"/>
              </w:rPr>
              <w:t>мотивируют, наделяют</w:t>
            </w:r>
            <w:r w:rsidR="007A42E5">
              <w:rPr>
                <w:b/>
                <w:iCs/>
                <w:kern w:val="22"/>
                <w:szCs w:val="22"/>
                <w:lang w:val="ru-RU"/>
              </w:rPr>
              <w:t xml:space="preserve"> </w:t>
            </w:r>
            <w:r w:rsidR="00D86ECC">
              <w:rPr>
                <w:b/>
                <w:iCs/>
                <w:kern w:val="22"/>
                <w:szCs w:val="22"/>
                <w:lang w:val="ru-RU"/>
              </w:rPr>
              <w:t>возможностями и обеспечивают соблюдение прав правообладателей и заинтересованных сторон, в частности, женщин, молодежь и коренные народы и местные общины для полного, равноправного и действенного их участия</w:t>
            </w:r>
            <w:r w:rsidR="0006501E" w:rsidRPr="0065230B">
              <w:rPr>
                <w:rStyle w:val="FootnoteReference"/>
                <w:b/>
                <w:iCs/>
                <w:kern w:val="22"/>
                <w:szCs w:val="22"/>
                <w:lang w:val="ru-RU"/>
              </w:rPr>
              <w:footnoteReference w:id="41"/>
            </w:r>
            <w:r w:rsidR="00D86ECC">
              <w:rPr>
                <w:b/>
                <w:iCs/>
                <w:kern w:val="22"/>
                <w:szCs w:val="22"/>
                <w:lang w:val="ru-RU"/>
              </w:rPr>
              <w:t xml:space="preserve"> в процессе принятия решений, связанных с учетом проблематики биоразнообразия. </w:t>
            </w:r>
          </w:p>
        </w:tc>
      </w:tr>
      <w:tr w:rsidR="00662C62" w:rsidRPr="001005E0" w14:paraId="68BA55A5" w14:textId="77777777" w:rsidTr="00662C62">
        <w:tc>
          <w:tcPr>
            <w:tcW w:w="9350" w:type="dxa"/>
            <w:shd w:val="clear" w:color="auto" w:fill="FFFFFF"/>
          </w:tcPr>
          <w:p w14:paraId="1F5A5D4F" w14:textId="5C9B151D" w:rsidR="00662C62" w:rsidRPr="0065230B" w:rsidRDefault="00781FED" w:rsidP="00BD397C">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5.3: </w:t>
            </w:r>
            <w:r w:rsidR="00D86ECC" w:rsidRPr="00D86ECC">
              <w:rPr>
                <w:b/>
                <w:iCs/>
                <w:kern w:val="22"/>
                <w:szCs w:val="22"/>
                <w:lang w:val="ru-RU"/>
              </w:rPr>
              <w:t xml:space="preserve">Люди </w:t>
            </w:r>
            <w:r w:rsidR="00D86ECC">
              <w:rPr>
                <w:b/>
                <w:iCs/>
                <w:kern w:val="22"/>
                <w:szCs w:val="22"/>
                <w:lang w:val="ru-RU"/>
              </w:rPr>
              <w:t>по всему миру</w:t>
            </w:r>
            <w:r w:rsidR="00D86ECC" w:rsidRPr="00D86ECC">
              <w:rPr>
                <w:b/>
                <w:iCs/>
                <w:kern w:val="22"/>
                <w:szCs w:val="22"/>
                <w:lang w:val="ru-RU"/>
              </w:rPr>
              <w:t xml:space="preserve">, в соответствии с их гендерными социокультурными и социально-экономическими условиями и при поддержке организованного гражданского общества, предпринимают конкретные и измеримые шаги </w:t>
            </w:r>
            <w:r w:rsidR="00D86ECC">
              <w:rPr>
                <w:b/>
                <w:iCs/>
                <w:kern w:val="22"/>
                <w:szCs w:val="22"/>
                <w:lang w:val="ru-RU"/>
              </w:rPr>
              <w:t>для перехода к устойчивому потреблению и образу жизни и уменьшения</w:t>
            </w:r>
            <w:r w:rsidR="00D86ECC" w:rsidRPr="00D86ECC">
              <w:rPr>
                <w:b/>
                <w:iCs/>
                <w:kern w:val="22"/>
                <w:szCs w:val="22"/>
                <w:lang w:val="ru-RU"/>
              </w:rPr>
              <w:t xml:space="preserve"> своего экологического следа</w:t>
            </w:r>
            <w:r w:rsidR="00BD397C">
              <w:rPr>
                <w:b/>
                <w:iCs/>
                <w:kern w:val="22"/>
                <w:szCs w:val="22"/>
                <w:lang w:val="ru-RU"/>
              </w:rPr>
              <w:t>, в частности,</w:t>
            </w:r>
            <w:r w:rsidR="00D86ECC" w:rsidRPr="00D86ECC">
              <w:rPr>
                <w:b/>
                <w:iCs/>
                <w:kern w:val="22"/>
                <w:szCs w:val="22"/>
                <w:lang w:val="ru-RU"/>
              </w:rPr>
              <w:t xml:space="preserve"> за счет устойчивого потребления и закупок, </w:t>
            </w:r>
            <w:r w:rsidR="00BD397C">
              <w:rPr>
                <w:b/>
                <w:iCs/>
                <w:kern w:val="22"/>
                <w:szCs w:val="22"/>
                <w:lang w:val="ru-RU"/>
              </w:rPr>
              <w:t>выбора устойчивых видов</w:t>
            </w:r>
            <w:r w:rsidR="00D86ECC" w:rsidRPr="00D86ECC">
              <w:rPr>
                <w:b/>
                <w:iCs/>
                <w:kern w:val="22"/>
                <w:szCs w:val="22"/>
                <w:lang w:val="ru-RU"/>
              </w:rPr>
              <w:t xml:space="preserve"> транспорт</w:t>
            </w:r>
            <w:r w:rsidR="00BD397C">
              <w:rPr>
                <w:b/>
                <w:iCs/>
                <w:kern w:val="22"/>
                <w:szCs w:val="22"/>
                <w:lang w:val="ru-RU"/>
              </w:rPr>
              <w:t>а</w:t>
            </w:r>
            <w:r w:rsidR="00D86ECC" w:rsidRPr="00D86ECC">
              <w:rPr>
                <w:b/>
                <w:iCs/>
                <w:kern w:val="22"/>
                <w:szCs w:val="22"/>
                <w:lang w:val="ru-RU"/>
              </w:rPr>
              <w:t xml:space="preserve">, </w:t>
            </w:r>
            <w:r w:rsidR="00BD397C">
              <w:rPr>
                <w:b/>
                <w:iCs/>
                <w:kern w:val="22"/>
                <w:szCs w:val="22"/>
                <w:lang w:val="ru-RU"/>
              </w:rPr>
              <w:t>здорового и устойчивого питания, а также отдавая предпочтение</w:t>
            </w:r>
            <w:r w:rsidR="00D86ECC" w:rsidRPr="00D86ECC">
              <w:rPr>
                <w:b/>
                <w:iCs/>
                <w:kern w:val="22"/>
                <w:szCs w:val="22"/>
                <w:lang w:val="ru-RU"/>
              </w:rPr>
              <w:t xml:space="preserve"> </w:t>
            </w:r>
            <w:r w:rsidR="00BD397C">
              <w:rPr>
                <w:b/>
                <w:iCs/>
                <w:kern w:val="22"/>
                <w:szCs w:val="22"/>
                <w:lang w:val="ru-RU"/>
              </w:rPr>
              <w:t>«</w:t>
            </w:r>
            <w:r w:rsidR="00D86ECC" w:rsidRPr="00D86ECC">
              <w:rPr>
                <w:b/>
                <w:iCs/>
                <w:kern w:val="22"/>
                <w:szCs w:val="22"/>
                <w:lang w:val="ru-RU"/>
              </w:rPr>
              <w:t>зеленым</w:t>
            </w:r>
            <w:r w:rsidR="00BD397C">
              <w:rPr>
                <w:b/>
                <w:iCs/>
                <w:kern w:val="22"/>
                <w:szCs w:val="22"/>
                <w:lang w:val="ru-RU"/>
              </w:rPr>
              <w:t>»</w:t>
            </w:r>
            <w:r w:rsidR="00D86ECC" w:rsidRPr="00D86ECC">
              <w:rPr>
                <w:b/>
                <w:iCs/>
                <w:kern w:val="22"/>
                <w:szCs w:val="22"/>
                <w:lang w:val="ru-RU"/>
              </w:rPr>
              <w:t xml:space="preserve"> рабочим местам и возможностям для бизнеса.</w:t>
            </w:r>
          </w:p>
        </w:tc>
      </w:tr>
    </w:tbl>
    <w:p w14:paraId="7546B519" w14:textId="77777777" w:rsidR="00B3369F" w:rsidRPr="0065230B" w:rsidRDefault="00084813" w:rsidP="00323613">
      <w:pPr>
        <w:suppressLineNumbers/>
        <w:suppressAutoHyphens/>
        <w:kinsoku w:val="0"/>
        <w:overflowPunct w:val="0"/>
        <w:autoSpaceDE w:val="0"/>
        <w:autoSpaceDN w:val="0"/>
        <w:adjustRightInd w:val="0"/>
        <w:snapToGrid w:val="0"/>
        <w:spacing w:line="235" w:lineRule="auto"/>
        <w:jc w:val="center"/>
        <w:rPr>
          <w:kern w:val="22"/>
          <w:szCs w:val="22"/>
          <w:lang w:val="ru-RU"/>
        </w:rPr>
      </w:pPr>
      <w:r w:rsidRPr="0065230B">
        <w:rPr>
          <w:kern w:val="22"/>
          <w:szCs w:val="22"/>
          <w:lang w:val="ru-RU"/>
        </w:rPr>
        <w:t>____</w:t>
      </w:r>
      <w:r w:rsidR="00B840DD" w:rsidRPr="0065230B">
        <w:rPr>
          <w:kern w:val="22"/>
          <w:szCs w:val="22"/>
          <w:lang w:val="ru-RU"/>
        </w:rPr>
        <w:t>_______</w:t>
      </w:r>
    </w:p>
    <w:p w14:paraId="0AD2994E" w14:textId="77777777" w:rsidR="008C1AEE" w:rsidRPr="0065230B" w:rsidRDefault="008C1AEE" w:rsidP="00323613">
      <w:pPr>
        <w:suppressLineNumbers/>
        <w:suppressAutoHyphens/>
        <w:kinsoku w:val="0"/>
        <w:overflowPunct w:val="0"/>
        <w:autoSpaceDE w:val="0"/>
        <w:autoSpaceDN w:val="0"/>
        <w:adjustRightInd w:val="0"/>
        <w:snapToGrid w:val="0"/>
        <w:spacing w:line="235" w:lineRule="auto"/>
        <w:jc w:val="center"/>
        <w:rPr>
          <w:kern w:val="22"/>
          <w:szCs w:val="22"/>
          <w:lang w:val="ru-RU"/>
        </w:rPr>
      </w:pPr>
    </w:p>
    <w:sectPr w:rsidR="008C1AEE" w:rsidRPr="0065230B" w:rsidSect="00C47151">
      <w:headerReference w:type="even" r:id="rId25"/>
      <w:headerReference w:type="default" r:id="rId26"/>
      <w:footerReference w:type="even" r:id="rId27"/>
      <w:footerReference w:type="default" r:id="rId28"/>
      <w:footerReference w:type="first" r:id="rId29"/>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55175" w14:textId="77777777" w:rsidR="007D3B76" w:rsidRDefault="007D3B76" w:rsidP="00CF1848">
      <w:r>
        <w:separator/>
      </w:r>
    </w:p>
  </w:endnote>
  <w:endnote w:type="continuationSeparator" w:id="0">
    <w:p w14:paraId="0984C4AE" w14:textId="77777777" w:rsidR="007D3B76" w:rsidRDefault="007D3B76" w:rsidP="00CF1848">
      <w:r>
        <w:continuationSeparator/>
      </w:r>
    </w:p>
  </w:endnote>
  <w:endnote w:type="continuationNotice" w:id="1">
    <w:p w14:paraId="75592F2C" w14:textId="77777777" w:rsidR="007D3B76" w:rsidRDefault="007D3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5027" w14:textId="77777777" w:rsidR="007D3B76" w:rsidRPr="0018734D" w:rsidRDefault="007D3B76" w:rsidP="00662C62">
    <w:pPr>
      <w:pStyle w:val="Footer"/>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1F22" w14:textId="77777777" w:rsidR="007D3B76" w:rsidRPr="0018734D" w:rsidRDefault="007D3B76" w:rsidP="00662C62">
    <w:pPr>
      <w:pStyle w:val="Footer"/>
      <w:tabs>
        <w:tab w:val="clear" w:pos="4320"/>
        <w:tab w:val="clear" w:pos="8640"/>
      </w:tabs>
      <w:kinsoku w:val="0"/>
      <w:overflowPunct w:val="0"/>
      <w:autoSpaceDE w:val="0"/>
      <w:autoSpaceDN w:val="0"/>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06ED" w14:textId="77777777" w:rsidR="007D3B76" w:rsidRPr="0018734D" w:rsidRDefault="007D3B76" w:rsidP="00662C62">
    <w:pPr>
      <w:pStyle w:val="Footer"/>
      <w:tabs>
        <w:tab w:val="clear" w:pos="4320"/>
        <w:tab w:val="clear" w:pos="8640"/>
      </w:tabs>
      <w:ind w:firstLine="0"/>
      <w:jc w:val="left"/>
      <w:rPr>
        <w:noProof/>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BB2D" w14:textId="77777777" w:rsidR="007D3B76" w:rsidRDefault="007D3B76" w:rsidP="001C6487">
    <w:pPr>
      <w:pStyle w:val="Footer"/>
      <w:tabs>
        <w:tab w:val="clear" w:pos="4320"/>
        <w:tab w:val="clear" w:pos="8640"/>
      </w:tabs>
      <w:kinsoku w:val="0"/>
      <w:overflowPunct w:val="0"/>
      <w:autoSpaceDE w:val="0"/>
      <w:autoSpaceDN w:val="0"/>
      <w:adjustRightInd w:val="0"/>
      <w:snapToGrid w:val="0"/>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1EAB" w14:textId="77777777" w:rsidR="007D3B76" w:rsidRDefault="007D3B76" w:rsidP="001C6487">
    <w:pPr>
      <w:pStyle w:val="Footer"/>
      <w:tabs>
        <w:tab w:val="clear" w:pos="4320"/>
        <w:tab w:val="clear" w:pos="8640"/>
      </w:tabs>
      <w:kinsoku w:val="0"/>
      <w:overflowPunct w:val="0"/>
      <w:autoSpaceDE w:val="0"/>
      <w:autoSpaceDN w:val="0"/>
      <w:adjustRightInd w:val="0"/>
      <w:snapToGrid w:val="0"/>
      <w:ind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4595" w14:textId="77777777" w:rsidR="007D3B76" w:rsidRDefault="007D3B76" w:rsidP="001C6487">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CBAC" w14:textId="77777777" w:rsidR="007D3B76" w:rsidRDefault="007D3B76" w:rsidP="00CF1848">
      <w:r>
        <w:separator/>
      </w:r>
    </w:p>
  </w:footnote>
  <w:footnote w:type="continuationSeparator" w:id="0">
    <w:p w14:paraId="2CE5CE4F" w14:textId="77777777" w:rsidR="007D3B76" w:rsidRDefault="007D3B76" w:rsidP="00CF1848">
      <w:r>
        <w:continuationSeparator/>
      </w:r>
    </w:p>
  </w:footnote>
  <w:footnote w:type="continuationNotice" w:id="1">
    <w:p w14:paraId="33B667BE" w14:textId="77777777" w:rsidR="007D3B76" w:rsidRDefault="007D3B76"/>
  </w:footnote>
  <w:footnote w:id="2">
    <w:p w14:paraId="651A0808" w14:textId="77777777" w:rsidR="007D3B76" w:rsidRPr="00773534" w:rsidRDefault="007D3B76" w:rsidP="001C6487">
      <w:pPr>
        <w:pStyle w:val="FootnoteText"/>
        <w:suppressLineNumbers/>
        <w:suppressAutoHyphens/>
        <w:kinsoku w:val="0"/>
        <w:overflowPunct w:val="0"/>
        <w:autoSpaceDE w:val="0"/>
        <w:autoSpaceDN w:val="0"/>
        <w:ind w:firstLine="0"/>
        <w:jc w:val="left"/>
        <w:rPr>
          <w:noProof/>
          <w:snapToGrid w:val="0"/>
          <w:kern w:val="18"/>
          <w:szCs w:val="18"/>
          <w:lang w:val="ru-RU"/>
        </w:rPr>
      </w:pPr>
      <w:r w:rsidRPr="00773534">
        <w:rPr>
          <w:rStyle w:val="FootnoteReference"/>
          <w:noProof/>
          <w:snapToGrid w:val="0"/>
          <w:kern w:val="18"/>
          <w:sz w:val="18"/>
          <w:szCs w:val="18"/>
          <w:vertAlign w:val="baseline"/>
          <w:lang w:val="ru-RU"/>
        </w:rPr>
        <w:t>*</w:t>
      </w:r>
      <w:r w:rsidRPr="00773534">
        <w:rPr>
          <w:noProof/>
          <w:snapToGrid w:val="0"/>
          <w:kern w:val="18"/>
          <w:szCs w:val="18"/>
          <w:lang w:val="ru-RU"/>
        </w:rPr>
        <w:t xml:space="preserve"> </w:t>
      </w:r>
      <w:r w:rsidRPr="001C6487">
        <w:rPr>
          <w:noProof/>
          <w:snapToGrid w:val="0"/>
          <w:kern w:val="18"/>
          <w:szCs w:val="18"/>
        </w:rPr>
        <w:t>CBD</w:t>
      </w:r>
      <w:r w:rsidRPr="00773534">
        <w:rPr>
          <w:noProof/>
          <w:snapToGrid w:val="0"/>
          <w:kern w:val="18"/>
          <w:szCs w:val="18"/>
          <w:lang w:val="ru-RU"/>
        </w:rPr>
        <w:t>/</w:t>
      </w:r>
      <w:r w:rsidRPr="001C6487">
        <w:rPr>
          <w:noProof/>
          <w:snapToGrid w:val="0"/>
          <w:kern w:val="18"/>
          <w:szCs w:val="18"/>
        </w:rPr>
        <w:t>SBI</w:t>
      </w:r>
      <w:r w:rsidRPr="00773534">
        <w:rPr>
          <w:noProof/>
          <w:snapToGrid w:val="0"/>
          <w:kern w:val="18"/>
          <w:szCs w:val="18"/>
          <w:lang w:val="ru-RU"/>
        </w:rPr>
        <w:t>/3/1.</w:t>
      </w:r>
    </w:p>
  </w:footnote>
  <w:footnote w:id="3">
    <w:p w14:paraId="2A570EF3" w14:textId="4EBEDCA7" w:rsidR="007D3B76" w:rsidRPr="00637FC9" w:rsidRDefault="007D3B76" w:rsidP="008411E0">
      <w:pPr>
        <w:pStyle w:val="FootnoteText"/>
        <w:keepLines w:val="0"/>
        <w:suppressLineNumbers/>
        <w:suppressAutoHyphens/>
        <w:ind w:firstLine="0"/>
        <w:rPr>
          <w:kern w:val="22"/>
          <w:szCs w:val="18"/>
        </w:rPr>
      </w:pPr>
      <w:r w:rsidRPr="00637FC9">
        <w:rPr>
          <w:rStyle w:val="FootnoteReference"/>
          <w:kern w:val="22"/>
          <w:sz w:val="18"/>
          <w:szCs w:val="18"/>
        </w:rPr>
        <w:footnoteRef/>
      </w:r>
      <w:r w:rsidRPr="00637FC9">
        <w:rPr>
          <w:kern w:val="22"/>
          <w:szCs w:val="18"/>
        </w:rPr>
        <w:t xml:space="preserve"> CBD/WG2020/1/5</w:t>
      </w:r>
      <w:r w:rsidRPr="0025698B">
        <w:rPr>
          <w:kern w:val="22"/>
          <w:szCs w:val="18"/>
          <w:lang w:val="ru-RU"/>
        </w:rPr>
        <w:t>, пункт</w:t>
      </w:r>
      <w:r>
        <w:rPr>
          <w:kern w:val="22"/>
          <w:szCs w:val="18"/>
        </w:rPr>
        <w:t xml:space="preserve"> 7</w:t>
      </w:r>
      <w:r w:rsidRPr="00637FC9">
        <w:rPr>
          <w:kern w:val="22"/>
          <w:szCs w:val="18"/>
        </w:rPr>
        <w:t>c).</w:t>
      </w:r>
    </w:p>
  </w:footnote>
  <w:footnote w:id="4">
    <w:p w14:paraId="08E1A724" w14:textId="4F7BF680" w:rsidR="007D3B76" w:rsidRPr="00B879A0" w:rsidRDefault="007D3B76" w:rsidP="00E74F12">
      <w:pPr>
        <w:pStyle w:val="FootnoteText"/>
        <w:keepLines w:val="0"/>
        <w:suppressLineNumbers/>
        <w:suppressAutoHyphens/>
        <w:ind w:firstLine="0"/>
        <w:rPr>
          <w:kern w:val="22"/>
          <w:szCs w:val="18"/>
          <w:lang w:val="ru-RU"/>
        </w:rPr>
      </w:pPr>
      <w:r w:rsidRPr="00637FC9">
        <w:rPr>
          <w:rStyle w:val="FootnoteReference"/>
          <w:kern w:val="22"/>
          <w:sz w:val="18"/>
          <w:szCs w:val="18"/>
        </w:rPr>
        <w:footnoteRef/>
      </w:r>
      <w:r w:rsidRPr="00637FC9">
        <w:rPr>
          <w:kern w:val="22"/>
          <w:szCs w:val="18"/>
        </w:rPr>
        <w:t xml:space="preserve"> </w:t>
      </w:r>
      <w:r>
        <w:rPr>
          <w:kern w:val="22"/>
          <w:szCs w:val="18"/>
          <w:lang w:val="ru-RU"/>
        </w:rPr>
        <w:t>Предложенные к</w:t>
      </w:r>
      <w:r w:rsidRPr="00B879A0">
        <w:rPr>
          <w:kern w:val="22"/>
          <w:szCs w:val="18"/>
          <w:lang w:val="ru-RU"/>
        </w:rPr>
        <w:t>андидатуры и состав Неофициальной консультативной группы был</w:t>
      </w:r>
      <w:r>
        <w:rPr>
          <w:kern w:val="22"/>
          <w:szCs w:val="18"/>
          <w:lang w:val="ru-RU"/>
        </w:rPr>
        <w:t>и</w:t>
      </w:r>
      <w:r w:rsidRPr="00B879A0">
        <w:rPr>
          <w:kern w:val="22"/>
          <w:szCs w:val="18"/>
          <w:lang w:val="ru-RU"/>
        </w:rPr>
        <w:t xml:space="preserve"> представлен</w:t>
      </w:r>
      <w:r>
        <w:rPr>
          <w:kern w:val="22"/>
          <w:szCs w:val="18"/>
          <w:lang w:val="ru-RU"/>
        </w:rPr>
        <w:t>ы</w:t>
      </w:r>
      <w:r w:rsidRPr="00B879A0">
        <w:rPr>
          <w:kern w:val="22"/>
          <w:szCs w:val="18"/>
          <w:lang w:val="ru-RU"/>
        </w:rPr>
        <w:t xml:space="preserve"> в уведомлении 2019-045 от 13 мая 2019 года. Список членов Неофициальной консультативной группы и расширенной сети </w:t>
      </w:r>
      <w:r>
        <w:rPr>
          <w:kern w:val="22"/>
          <w:szCs w:val="18"/>
          <w:lang w:val="ru-RU"/>
        </w:rPr>
        <w:t>содержится в документе</w:t>
      </w:r>
      <w:r w:rsidRPr="00B879A0">
        <w:rPr>
          <w:kern w:val="22"/>
          <w:szCs w:val="18"/>
          <w:shd w:val="clear" w:color="auto" w:fill="FFFFFF"/>
          <w:lang w:val="ru-RU"/>
        </w:rPr>
        <w:t xml:space="preserve"> </w:t>
      </w:r>
      <w:hyperlink r:id="rId1" w:history="1">
        <w:r w:rsidRPr="00B879A0">
          <w:rPr>
            <w:rStyle w:val="Hyperlink"/>
            <w:rFonts w:eastAsiaTheme="majorEastAsia"/>
            <w:kern w:val="22"/>
            <w:szCs w:val="18"/>
            <w:lang w:val="ru-RU"/>
          </w:rPr>
          <w:t>https://www.cbd.int/mainstreaming/doc/IAG-ECN-Members-2019-07.pdf</w:t>
        </w:r>
      </w:hyperlink>
      <w:r w:rsidRPr="00B879A0">
        <w:rPr>
          <w:kern w:val="22"/>
          <w:szCs w:val="18"/>
          <w:lang w:val="ru-RU"/>
        </w:rPr>
        <w:t>.</w:t>
      </w:r>
    </w:p>
  </w:footnote>
  <w:footnote w:id="5">
    <w:p w14:paraId="681B7427" w14:textId="77777777" w:rsidR="007D3B76" w:rsidRPr="00DD6160" w:rsidRDefault="007D3B76" w:rsidP="00A9604A">
      <w:pPr>
        <w:pStyle w:val="FootnoteText"/>
        <w:keepLines w:val="0"/>
        <w:suppressLineNumbers/>
        <w:suppressAutoHyphens/>
        <w:ind w:firstLine="0"/>
        <w:rPr>
          <w:kern w:val="22"/>
          <w:szCs w:val="18"/>
          <w:lang w:val="ru-RU"/>
        </w:rPr>
      </w:pPr>
      <w:r w:rsidRPr="00637FC9">
        <w:rPr>
          <w:rStyle w:val="FootnoteReference"/>
          <w:kern w:val="22"/>
          <w:sz w:val="18"/>
          <w:szCs w:val="18"/>
        </w:rPr>
        <w:footnoteRef/>
      </w:r>
      <w:r w:rsidRPr="00DD6160">
        <w:rPr>
          <w:kern w:val="22"/>
          <w:szCs w:val="18"/>
          <w:lang w:val="ru-RU"/>
        </w:rPr>
        <w:t xml:space="preserve"> </w:t>
      </w:r>
      <w:hyperlink r:id="rId2" w:history="1">
        <w:r w:rsidRPr="00637FC9">
          <w:rPr>
            <w:rStyle w:val="Hyperlink"/>
            <w:kern w:val="22"/>
            <w:szCs w:val="18"/>
          </w:rPr>
          <w:t>https</w:t>
        </w:r>
        <w:r w:rsidRPr="00DD6160">
          <w:rPr>
            <w:rStyle w:val="Hyperlink"/>
            <w:kern w:val="22"/>
            <w:szCs w:val="18"/>
            <w:lang w:val="ru-RU"/>
          </w:rPr>
          <w:t>://</w:t>
        </w:r>
        <w:r w:rsidRPr="00637FC9">
          <w:rPr>
            <w:rStyle w:val="Hyperlink"/>
            <w:kern w:val="22"/>
            <w:szCs w:val="18"/>
          </w:rPr>
          <w:t>www</w:t>
        </w:r>
        <w:r w:rsidRPr="00DD6160">
          <w:rPr>
            <w:rStyle w:val="Hyperlink"/>
            <w:kern w:val="22"/>
            <w:szCs w:val="18"/>
            <w:lang w:val="ru-RU"/>
          </w:rPr>
          <w:t>.</w:t>
        </w:r>
        <w:r w:rsidRPr="00637FC9">
          <w:rPr>
            <w:rStyle w:val="Hyperlink"/>
            <w:kern w:val="22"/>
            <w:szCs w:val="18"/>
          </w:rPr>
          <w:t>cbd</w:t>
        </w:r>
        <w:r w:rsidRPr="00DD6160">
          <w:rPr>
            <w:rStyle w:val="Hyperlink"/>
            <w:kern w:val="22"/>
            <w:szCs w:val="18"/>
            <w:lang w:val="ru-RU"/>
          </w:rPr>
          <w:t>.</w:t>
        </w:r>
        <w:r w:rsidRPr="00637FC9">
          <w:rPr>
            <w:rStyle w:val="Hyperlink"/>
            <w:kern w:val="22"/>
            <w:szCs w:val="18"/>
          </w:rPr>
          <w:t>int</w:t>
        </w:r>
        <w:r w:rsidRPr="00DD6160">
          <w:rPr>
            <w:rStyle w:val="Hyperlink"/>
            <w:kern w:val="22"/>
            <w:szCs w:val="18"/>
            <w:lang w:val="ru-RU"/>
          </w:rPr>
          <w:t>/</w:t>
        </w:r>
        <w:r w:rsidRPr="00637FC9">
          <w:rPr>
            <w:rStyle w:val="Hyperlink"/>
            <w:kern w:val="22"/>
            <w:szCs w:val="18"/>
          </w:rPr>
          <w:t>doc</w:t>
        </w:r>
        <w:r w:rsidRPr="00DD6160">
          <w:rPr>
            <w:rStyle w:val="Hyperlink"/>
            <w:kern w:val="22"/>
            <w:szCs w:val="18"/>
            <w:lang w:val="ru-RU"/>
          </w:rPr>
          <w:t>/</w:t>
        </w:r>
        <w:r w:rsidRPr="00637FC9">
          <w:rPr>
            <w:rStyle w:val="Hyperlink"/>
            <w:kern w:val="22"/>
            <w:szCs w:val="18"/>
          </w:rPr>
          <w:t>c</w:t>
        </w:r>
        <w:r w:rsidRPr="00DD6160">
          <w:rPr>
            <w:rStyle w:val="Hyperlink"/>
            <w:kern w:val="22"/>
            <w:szCs w:val="18"/>
            <w:lang w:val="ru-RU"/>
          </w:rPr>
          <w:t>/</w:t>
        </w:r>
        <w:r w:rsidRPr="00637FC9">
          <w:rPr>
            <w:rStyle w:val="Hyperlink"/>
            <w:kern w:val="22"/>
            <w:szCs w:val="18"/>
          </w:rPr>
          <w:t>ef</w:t>
        </w:r>
        <w:r w:rsidRPr="00DD6160">
          <w:rPr>
            <w:rStyle w:val="Hyperlink"/>
            <w:kern w:val="22"/>
            <w:szCs w:val="18"/>
            <w:lang w:val="ru-RU"/>
          </w:rPr>
          <w:t>76/8279/9</w:t>
        </w:r>
        <w:r w:rsidRPr="00637FC9">
          <w:rPr>
            <w:rStyle w:val="Hyperlink"/>
            <w:kern w:val="22"/>
            <w:szCs w:val="18"/>
          </w:rPr>
          <w:t>e</w:t>
        </w:r>
        <w:r w:rsidRPr="00DD6160">
          <w:rPr>
            <w:rStyle w:val="Hyperlink"/>
            <w:kern w:val="22"/>
            <w:szCs w:val="18"/>
            <w:lang w:val="ru-RU"/>
          </w:rPr>
          <w:t>6</w:t>
        </w:r>
        <w:r w:rsidRPr="00637FC9">
          <w:rPr>
            <w:rStyle w:val="Hyperlink"/>
            <w:kern w:val="22"/>
            <w:szCs w:val="18"/>
          </w:rPr>
          <w:t>afdae</w:t>
        </w:r>
        <w:r w:rsidRPr="00DD6160">
          <w:rPr>
            <w:rStyle w:val="Hyperlink"/>
            <w:kern w:val="22"/>
            <w:szCs w:val="18"/>
            <w:lang w:val="ru-RU"/>
          </w:rPr>
          <w:t>557407</w:t>
        </w:r>
        <w:r w:rsidRPr="00637FC9">
          <w:rPr>
            <w:rStyle w:val="Hyperlink"/>
            <w:kern w:val="22"/>
            <w:szCs w:val="18"/>
          </w:rPr>
          <w:t>bcc</w:t>
        </w:r>
        <w:r w:rsidRPr="00DD6160">
          <w:rPr>
            <w:rStyle w:val="Hyperlink"/>
            <w:kern w:val="22"/>
            <w:szCs w:val="18"/>
            <w:lang w:val="ru-RU"/>
          </w:rPr>
          <w:t>891</w:t>
        </w:r>
        <w:r w:rsidRPr="00637FC9">
          <w:rPr>
            <w:rStyle w:val="Hyperlink"/>
            <w:kern w:val="22"/>
            <w:szCs w:val="18"/>
          </w:rPr>
          <w:t>a</w:t>
        </w:r>
        <w:r w:rsidRPr="00DD6160">
          <w:rPr>
            <w:rStyle w:val="Hyperlink"/>
            <w:kern w:val="22"/>
            <w:szCs w:val="18"/>
            <w:lang w:val="ru-RU"/>
          </w:rPr>
          <w:t>789/</w:t>
        </w:r>
        <w:r w:rsidRPr="00637FC9">
          <w:rPr>
            <w:rStyle w:val="Hyperlink"/>
            <w:kern w:val="22"/>
            <w:szCs w:val="18"/>
          </w:rPr>
          <w:t>wg</w:t>
        </w:r>
        <w:r w:rsidRPr="00DD6160">
          <w:rPr>
            <w:rStyle w:val="Hyperlink"/>
            <w:kern w:val="22"/>
            <w:szCs w:val="18"/>
            <w:lang w:val="ru-RU"/>
          </w:rPr>
          <w:t>2020-02-</w:t>
        </w:r>
        <w:r w:rsidRPr="00637FC9">
          <w:rPr>
            <w:rStyle w:val="Hyperlink"/>
            <w:kern w:val="22"/>
            <w:szCs w:val="18"/>
          </w:rPr>
          <w:t>mainstreaming</w:t>
        </w:r>
        <w:r w:rsidRPr="00DD6160">
          <w:rPr>
            <w:rStyle w:val="Hyperlink"/>
            <w:kern w:val="22"/>
            <w:szCs w:val="18"/>
            <w:lang w:val="ru-RU"/>
          </w:rPr>
          <w:t>-</w:t>
        </w:r>
        <w:r w:rsidRPr="00637FC9">
          <w:rPr>
            <w:rStyle w:val="Hyperlink"/>
            <w:kern w:val="22"/>
            <w:szCs w:val="18"/>
          </w:rPr>
          <w:t>en</w:t>
        </w:r>
        <w:r w:rsidRPr="00DD6160">
          <w:rPr>
            <w:rStyle w:val="Hyperlink"/>
            <w:kern w:val="22"/>
            <w:szCs w:val="18"/>
            <w:lang w:val="ru-RU"/>
          </w:rPr>
          <w:t>.</w:t>
        </w:r>
        <w:r w:rsidRPr="00637FC9">
          <w:rPr>
            <w:rStyle w:val="Hyperlink"/>
            <w:kern w:val="22"/>
            <w:szCs w:val="18"/>
          </w:rPr>
          <w:t>docx</w:t>
        </w:r>
      </w:hyperlink>
    </w:p>
  </w:footnote>
  <w:footnote w:id="6">
    <w:p w14:paraId="4ED1CF9F" w14:textId="6ADCA9E6" w:rsidR="007D3B76" w:rsidRPr="00B879A0" w:rsidRDefault="007D3B76" w:rsidP="00B31B7F">
      <w:pPr>
        <w:pStyle w:val="FootnoteText"/>
        <w:keepLines w:val="0"/>
        <w:suppressLineNumbers/>
        <w:suppressAutoHyphens/>
        <w:ind w:firstLine="0"/>
        <w:rPr>
          <w:kern w:val="22"/>
          <w:szCs w:val="18"/>
          <w:lang w:val="ru-RU"/>
        </w:rPr>
      </w:pPr>
      <w:r w:rsidRPr="00B879A0">
        <w:rPr>
          <w:rStyle w:val="FootnoteReference"/>
          <w:kern w:val="22"/>
          <w:sz w:val="18"/>
          <w:szCs w:val="18"/>
          <w:lang w:val="ru-RU"/>
        </w:rPr>
        <w:footnoteRef/>
      </w:r>
      <w:r w:rsidRPr="00B879A0">
        <w:rPr>
          <w:kern w:val="22"/>
          <w:szCs w:val="18"/>
          <w:lang w:val="ru-RU"/>
        </w:rPr>
        <w:t xml:space="preserve"> См. документы CBD/SBI/3/5 и Add.3.</w:t>
      </w:r>
    </w:p>
  </w:footnote>
  <w:footnote w:id="7">
    <w:p w14:paraId="1C96F6C4" w14:textId="6FCE1D39" w:rsidR="007D3B76" w:rsidRPr="00DD6160" w:rsidRDefault="007D3B76" w:rsidP="00861660">
      <w:pPr>
        <w:pStyle w:val="FootnoteText"/>
        <w:keepLines w:val="0"/>
        <w:suppressLineNumbers/>
        <w:suppressAutoHyphens/>
        <w:ind w:firstLine="0"/>
        <w:rPr>
          <w:kern w:val="22"/>
          <w:szCs w:val="18"/>
          <w:lang w:val="ru-RU"/>
        </w:rPr>
      </w:pPr>
      <w:r w:rsidRPr="00637FC9">
        <w:rPr>
          <w:rStyle w:val="FootnoteReference"/>
          <w:kern w:val="22"/>
          <w:sz w:val="18"/>
          <w:szCs w:val="18"/>
        </w:rPr>
        <w:footnoteRef/>
      </w:r>
      <w:r w:rsidRPr="00DD6160">
        <w:rPr>
          <w:kern w:val="22"/>
          <w:szCs w:val="18"/>
          <w:lang w:val="ru-RU"/>
        </w:rPr>
        <w:t xml:space="preserve"> </w:t>
      </w:r>
      <w:r w:rsidR="0025698B">
        <w:rPr>
          <w:kern w:val="22"/>
          <w:szCs w:val="18"/>
          <w:lang w:val="ru-RU"/>
        </w:rPr>
        <w:t>Нумерация</w:t>
      </w:r>
      <w:r w:rsidRPr="00D10A56">
        <w:rPr>
          <w:kern w:val="22"/>
          <w:szCs w:val="18"/>
          <w:lang w:val="ru-RU"/>
        </w:rPr>
        <w:t xml:space="preserve"> задач Глобальной рамочной программы в области биоразнообразия </w:t>
      </w:r>
      <w:r w:rsidR="0025698B">
        <w:rPr>
          <w:kern w:val="22"/>
          <w:szCs w:val="18"/>
          <w:lang w:val="ru-RU"/>
        </w:rPr>
        <w:t>приводится в соответствии с</w:t>
      </w:r>
      <w:r w:rsidRPr="00D10A56">
        <w:rPr>
          <w:kern w:val="22"/>
          <w:szCs w:val="18"/>
          <w:lang w:val="ru-RU"/>
        </w:rPr>
        <w:t xml:space="preserve"> пересмотренн</w:t>
      </w:r>
      <w:r w:rsidR="0025698B">
        <w:rPr>
          <w:kern w:val="22"/>
          <w:szCs w:val="18"/>
          <w:lang w:val="ru-RU"/>
        </w:rPr>
        <w:t>ым экспертами документом</w:t>
      </w:r>
      <w:r w:rsidRPr="00D10A56">
        <w:rPr>
          <w:kern w:val="22"/>
          <w:szCs w:val="18"/>
          <w:lang w:val="ru-RU"/>
        </w:rPr>
        <w:t xml:space="preserve"> о механизме мониторинга на период после 2020 года, подготовленн</w:t>
      </w:r>
      <w:r w:rsidR="0025698B">
        <w:rPr>
          <w:kern w:val="22"/>
          <w:szCs w:val="18"/>
          <w:lang w:val="ru-RU"/>
        </w:rPr>
        <w:t>ым</w:t>
      </w:r>
      <w:r w:rsidRPr="00D10A56">
        <w:rPr>
          <w:kern w:val="22"/>
          <w:szCs w:val="18"/>
          <w:lang w:val="ru-RU"/>
        </w:rPr>
        <w:t xml:space="preserve"> для 24-го совещания Вспомогательного органа по научным, техническим и технологическим консультациям.</w:t>
      </w:r>
      <w:r w:rsidRPr="00DD6160">
        <w:rPr>
          <w:kern w:val="22"/>
          <w:szCs w:val="18"/>
          <w:lang w:val="ru-RU"/>
        </w:rPr>
        <w:t xml:space="preserve"> (</w:t>
      </w:r>
      <w:hyperlink r:id="rId3" w:history="1">
        <w:r w:rsidRPr="00637FC9">
          <w:rPr>
            <w:rStyle w:val="Hyperlink"/>
            <w:kern w:val="22"/>
            <w:szCs w:val="18"/>
          </w:rPr>
          <w:t>https</w:t>
        </w:r>
        <w:r w:rsidRPr="00DD6160">
          <w:rPr>
            <w:rStyle w:val="Hyperlink"/>
            <w:kern w:val="22"/>
            <w:szCs w:val="18"/>
            <w:lang w:val="ru-RU"/>
          </w:rPr>
          <w:t>://</w:t>
        </w:r>
        <w:r w:rsidRPr="00637FC9">
          <w:rPr>
            <w:rStyle w:val="Hyperlink"/>
            <w:kern w:val="22"/>
            <w:szCs w:val="18"/>
          </w:rPr>
          <w:t>www</w:t>
        </w:r>
        <w:r w:rsidRPr="00DD6160">
          <w:rPr>
            <w:rStyle w:val="Hyperlink"/>
            <w:kern w:val="22"/>
            <w:szCs w:val="18"/>
            <w:lang w:val="ru-RU"/>
          </w:rPr>
          <w:t>.</w:t>
        </w:r>
        <w:r w:rsidRPr="00637FC9">
          <w:rPr>
            <w:rStyle w:val="Hyperlink"/>
            <w:kern w:val="22"/>
            <w:szCs w:val="18"/>
          </w:rPr>
          <w:t>cbd</w:t>
        </w:r>
        <w:r w:rsidRPr="00DD6160">
          <w:rPr>
            <w:rStyle w:val="Hyperlink"/>
            <w:kern w:val="22"/>
            <w:szCs w:val="18"/>
            <w:lang w:val="ru-RU"/>
          </w:rPr>
          <w:t>.</w:t>
        </w:r>
        <w:r w:rsidRPr="00637FC9">
          <w:rPr>
            <w:rStyle w:val="Hyperlink"/>
            <w:kern w:val="22"/>
            <w:szCs w:val="18"/>
          </w:rPr>
          <w:t>int</w:t>
        </w:r>
        <w:r w:rsidRPr="00DD6160">
          <w:rPr>
            <w:rStyle w:val="Hyperlink"/>
            <w:kern w:val="22"/>
            <w:szCs w:val="18"/>
            <w:lang w:val="ru-RU"/>
          </w:rPr>
          <w:t>/</w:t>
        </w:r>
        <w:r w:rsidRPr="00637FC9">
          <w:rPr>
            <w:rStyle w:val="Hyperlink"/>
            <w:kern w:val="22"/>
            <w:szCs w:val="18"/>
          </w:rPr>
          <w:t>sbstta</w:t>
        </w:r>
        <w:r w:rsidRPr="00DD6160">
          <w:rPr>
            <w:rStyle w:val="Hyperlink"/>
            <w:kern w:val="22"/>
            <w:szCs w:val="18"/>
            <w:lang w:val="ru-RU"/>
          </w:rPr>
          <w:t>/</w:t>
        </w:r>
        <w:r w:rsidRPr="00637FC9">
          <w:rPr>
            <w:rStyle w:val="Hyperlink"/>
            <w:kern w:val="22"/>
            <w:szCs w:val="18"/>
          </w:rPr>
          <w:t>sbstta</w:t>
        </w:r>
        <w:r w:rsidRPr="00DD6160">
          <w:rPr>
            <w:rStyle w:val="Hyperlink"/>
            <w:kern w:val="22"/>
            <w:szCs w:val="18"/>
            <w:lang w:val="ru-RU"/>
          </w:rPr>
          <w:t>-24/</w:t>
        </w:r>
        <w:r w:rsidRPr="00637FC9">
          <w:rPr>
            <w:rStyle w:val="Hyperlink"/>
            <w:kern w:val="22"/>
            <w:szCs w:val="18"/>
          </w:rPr>
          <w:t>post</w:t>
        </w:r>
        <w:r w:rsidRPr="00DD6160">
          <w:rPr>
            <w:rStyle w:val="Hyperlink"/>
            <w:kern w:val="22"/>
            <w:szCs w:val="18"/>
            <w:lang w:val="ru-RU"/>
          </w:rPr>
          <w:t>2020-</w:t>
        </w:r>
        <w:r w:rsidRPr="00637FC9">
          <w:rPr>
            <w:rStyle w:val="Hyperlink"/>
            <w:kern w:val="22"/>
            <w:szCs w:val="18"/>
          </w:rPr>
          <w:t>monitoring</w:t>
        </w:r>
        <w:r w:rsidRPr="00DD6160">
          <w:rPr>
            <w:rStyle w:val="Hyperlink"/>
            <w:kern w:val="22"/>
            <w:szCs w:val="18"/>
            <w:lang w:val="ru-RU"/>
          </w:rPr>
          <w:t>-</w:t>
        </w:r>
        <w:r w:rsidRPr="00637FC9">
          <w:rPr>
            <w:rStyle w:val="Hyperlink"/>
            <w:kern w:val="22"/>
            <w:szCs w:val="18"/>
          </w:rPr>
          <w:t>en</w:t>
        </w:r>
        <w:r w:rsidRPr="00DD6160">
          <w:rPr>
            <w:rStyle w:val="Hyperlink"/>
            <w:kern w:val="22"/>
            <w:szCs w:val="18"/>
            <w:lang w:val="ru-RU"/>
          </w:rPr>
          <w:t>.</w:t>
        </w:r>
        <w:r w:rsidRPr="00637FC9">
          <w:rPr>
            <w:rStyle w:val="Hyperlink"/>
            <w:kern w:val="22"/>
            <w:szCs w:val="18"/>
          </w:rPr>
          <w:t>pdf</w:t>
        </w:r>
      </w:hyperlink>
      <w:r w:rsidRPr="00DD6160">
        <w:rPr>
          <w:rStyle w:val="Hyperlink"/>
          <w:kern w:val="22"/>
          <w:szCs w:val="18"/>
          <w:lang w:val="ru-RU"/>
        </w:rPr>
        <w:t>).</w:t>
      </w:r>
    </w:p>
  </w:footnote>
  <w:footnote w:id="8">
    <w:p w14:paraId="1733A8FB" w14:textId="2520C106" w:rsidR="007D3B76" w:rsidRPr="00DD6160" w:rsidRDefault="007D3B76" w:rsidP="0064101F">
      <w:pPr>
        <w:pStyle w:val="FootnoteText"/>
        <w:keepLines w:val="0"/>
        <w:suppressLineNumbers/>
        <w:suppressAutoHyphens/>
        <w:ind w:firstLine="0"/>
        <w:rPr>
          <w:spacing w:val="-4"/>
          <w:kern w:val="22"/>
          <w:szCs w:val="18"/>
          <w:lang w:val="ru-RU"/>
        </w:rPr>
      </w:pPr>
      <w:r w:rsidRPr="00637FC9">
        <w:rPr>
          <w:rStyle w:val="FootnoteReference"/>
          <w:spacing w:val="-4"/>
          <w:kern w:val="22"/>
          <w:sz w:val="18"/>
          <w:szCs w:val="18"/>
        </w:rPr>
        <w:footnoteRef/>
      </w:r>
      <w:r w:rsidRPr="00DD6160">
        <w:rPr>
          <w:spacing w:val="-4"/>
          <w:kern w:val="22"/>
          <w:szCs w:val="18"/>
          <w:lang w:val="ru-RU"/>
        </w:rPr>
        <w:t xml:space="preserve"> </w:t>
      </w:r>
      <w:r w:rsidRPr="006B4005">
        <w:rPr>
          <w:spacing w:val="-4"/>
          <w:kern w:val="22"/>
          <w:szCs w:val="18"/>
          <w:lang w:val="ru-RU"/>
        </w:rPr>
        <w:t>Более подробная информация об учете проблематики биобезопасности и мероприятиях в рамках проекта содержится на странице сайта</w:t>
      </w:r>
      <w:r w:rsidRPr="00DD6160">
        <w:rPr>
          <w:spacing w:val="-4"/>
          <w:kern w:val="22"/>
          <w:szCs w:val="18"/>
          <w:lang w:val="ru-RU"/>
        </w:rPr>
        <w:t xml:space="preserve">: </w:t>
      </w:r>
      <w:hyperlink r:id="rId4" w:history="1">
        <w:r w:rsidRPr="00637FC9">
          <w:rPr>
            <w:rStyle w:val="Hyperlink"/>
            <w:spacing w:val="-4"/>
            <w:kern w:val="22"/>
            <w:szCs w:val="18"/>
          </w:rPr>
          <w:t>http</w:t>
        </w:r>
        <w:r w:rsidRPr="00DD6160">
          <w:rPr>
            <w:rStyle w:val="Hyperlink"/>
            <w:spacing w:val="-4"/>
            <w:kern w:val="22"/>
            <w:szCs w:val="18"/>
            <w:lang w:val="ru-RU"/>
          </w:rPr>
          <w:t>://</w:t>
        </w:r>
        <w:r w:rsidRPr="00637FC9">
          <w:rPr>
            <w:rStyle w:val="Hyperlink"/>
            <w:spacing w:val="-4"/>
            <w:kern w:val="22"/>
            <w:szCs w:val="18"/>
          </w:rPr>
          <w:t>bch</w:t>
        </w:r>
        <w:r w:rsidRPr="00DD6160">
          <w:rPr>
            <w:rStyle w:val="Hyperlink"/>
            <w:spacing w:val="-4"/>
            <w:kern w:val="22"/>
            <w:szCs w:val="18"/>
            <w:lang w:val="ru-RU"/>
          </w:rPr>
          <w:t>.</w:t>
        </w:r>
        <w:r w:rsidRPr="00637FC9">
          <w:rPr>
            <w:rStyle w:val="Hyperlink"/>
            <w:spacing w:val="-4"/>
            <w:kern w:val="22"/>
            <w:szCs w:val="18"/>
          </w:rPr>
          <w:t>cbd</w:t>
        </w:r>
        <w:r w:rsidRPr="00DD6160">
          <w:rPr>
            <w:rStyle w:val="Hyperlink"/>
            <w:spacing w:val="-4"/>
            <w:kern w:val="22"/>
            <w:szCs w:val="18"/>
            <w:lang w:val="ru-RU"/>
          </w:rPr>
          <w:t>.</w:t>
        </w:r>
        <w:r w:rsidRPr="00637FC9">
          <w:rPr>
            <w:rStyle w:val="Hyperlink"/>
            <w:spacing w:val="-4"/>
            <w:kern w:val="22"/>
            <w:szCs w:val="18"/>
          </w:rPr>
          <w:t>int</w:t>
        </w:r>
        <w:r w:rsidRPr="00DD6160">
          <w:rPr>
            <w:rStyle w:val="Hyperlink"/>
            <w:spacing w:val="-4"/>
            <w:kern w:val="22"/>
            <w:szCs w:val="18"/>
            <w:lang w:val="ru-RU"/>
          </w:rPr>
          <w:t>/</w:t>
        </w:r>
        <w:r w:rsidRPr="00637FC9">
          <w:rPr>
            <w:rStyle w:val="Hyperlink"/>
            <w:spacing w:val="-4"/>
            <w:kern w:val="22"/>
            <w:szCs w:val="18"/>
          </w:rPr>
          <w:t>protocol</w:t>
        </w:r>
        <w:r w:rsidRPr="00DD6160">
          <w:rPr>
            <w:rStyle w:val="Hyperlink"/>
            <w:spacing w:val="-4"/>
            <w:kern w:val="22"/>
            <w:szCs w:val="18"/>
            <w:lang w:val="ru-RU"/>
          </w:rPr>
          <w:t>/</w:t>
        </w:r>
        <w:r w:rsidRPr="00637FC9">
          <w:rPr>
            <w:rStyle w:val="Hyperlink"/>
            <w:spacing w:val="-4"/>
            <w:kern w:val="22"/>
            <w:szCs w:val="18"/>
          </w:rPr>
          <w:t>issues</w:t>
        </w:r>
        <w:r w:rsidRPr="00DD6160">
          <w:rPr>
            <w:rStyle w:val="Hyperlink"/>
            <w:spacing w:val="-4"/>
            <w:kern w:val="22"/>
            <w:szCs w:val="18"/>
            <w:lang w:val="ru-RU"/>
          </w:rPr>
          <w:t>/</w:t>
        </w:r>
        <w:r w:rsidRPr="00637FC9">
          <w:rPr>
            <w:rStyle w:val="Hyperlink"/>
            <w:spacing w:val="-4"/>
            <w:kern w:val="22"/>
            <w:szCs w:val="18"/>
          </w:rPr>
          <w:t>mainstreaming</w:t>
        </w:r>
        <w:r w:rsidRPr="00DD6160">
          <w:rPr>
            <w:rStyle w:val="Hyperlink"/>
            <w:spacing w:val="-4"/>
            <w:kern w:val="22"/>
            <w:szCs w:val="18"/>
            <w:lang w:val="ru-RU"/>
          </w:rPr>
          <w:t>/</w:t>
        </w:r>
      </w:hyperlink>
    </w:p>
  </w:footnote>
  <w:footnote w:id="9">
    <w:p w14:paraId="69AAC7D6" w14:textId="2173D475" w:rsidR="007D3B76" w:rsidRPr="001005E0" w:rsidRDefault="007D3B76" w:rsidP="00605407">
      <w:pPr>
        <w:pStyle w:val="FootnoteText"/>
        <w:keepLines w:val="0"/>
        <w:suppressLineNumbers/>
        <w:suppressAutoHyphens/>
        <w:ind w:firstLine="0"/>
        <w:rPr>
          <w:rStyle w:val="Hyperlink"/>
          <w:lang w:val="ru-RU"/>
        </w:rPr>
      </w:pPr>
      <w:r w:rsidRPr="00962E00">
        <w:rPr>
          <w:rStyle w:val="FootnoteReference"/>
          <w:spacing w:val="-4"/>
          <w:kern w:val="22"/>
          <w:sz w:val="18"/>
          <w:szCs w:val="18"/>
          <w:lang w:val="ru-RU"/>
        </w:rPr>
        <w:footnoteRef/>
      </w:r>
      <w:r w:rsidRPr="00962E00">
        <w:rPr>
          <w:spacing w:val="-4"/>
          <w:kern w:val="22"/>
          <w:szCs w:val="18"/>
          <w:lang w:val="ru-RU"/>
        </w:rPr>
        <w:t xml:space="preserve"> </w:t>
      </w:r>
      <w:r w:rsidR="00B2254E" w:rsidRPr="00962E00">
        <w:rPr>
          <w:color w:val="212529"/>
          <w:spacing w:val="-4"/>
          <w:kern w:val="22"/>
          <w:szCs w:val="18"/>
          <w:shd w:val="clear" w:color="auto" w:fill="FFFFFF"/>
          <w:lang w:val="ru-RU"/>
        </w:rPr>
        <w:t xml:space="preserve">Созданному в рамках задействования деловых кругов в соответствии с </w:t>
      </w:r>
      <w:hyperlink r:id="rId5" w:history="1">
        <w:r w:rsidR="00B2254E" w:rsidRPr="00962E00">
          <w:rPr>
            <w:rStyle w:val="Hyperlink"/>
            <w:color w:val="0079C0"/>
            <w:spacing w:val="-4"/>
            <w:kern w:val="22"/>
            <w:szCs w:val="18"/>
            <w:shd w:val="clear" w:color="auto" w:fill="FFFFFF"/>
            <w:lang w:val="ru-RU"/>
          </w:rPr>
          <w:t>пунктами 1d) и 3a) решения  X/21</w:t>
        </w:r>
      </w:hyperlink>
      <w:r w:rsidR="00B2254E" w:rsidRPr="00962E00">
        <w:rPr>
          <w:color w:val="212529"/>
          <w:spacing w:val="-4"/>
          <w:kern w:val="22"/>
          <w:szCs w:val="18"/>
          <w:shd w:val="clear" w:color="auto" w:fill="FFFFFF"/>
          <w:lang w:val="ru-RU"/>
        </w:rPr>
        <w:t xml:space="preserve"> и </w:t>
      </w:r>
      <w:hyperlink r:id="rId6" w:history="1">
        <w:r w:rsidR="00B2254E">
          <w:rPr>
            <w:rStyle w:val="Hyperlink"/>
            <w:color w:val="0079C0"/>
            <w:spacing w:val="-4"/>
            <w:kern w:val="22"/>
            <w:szCs w:val="18"/>
            <w:shd w:val="clear" w:color="auto" w:fill="FFFFFF"/>
            <w:lang w:val="ru-RU"/>
          </w:rPr>
          <w:t xml:space="preserve"> пунктами 1 и 5a) решения XI/7</w:t>
        </w:r>
      </w:hyperlink>
      <w:r w:rsidR="00B2254E" w:rsidRPr="00962E00">
        <w:rPr>
          <w:spacing w:val="-4"/>
          <w:kern w:val="22"/>
          <w:szCs w:val="18"/>
          <w:lang w:val="ru-RU"/>
        </w:rPr>
        <w:t>.</w:t>
      </w:r>
    </w:p>
  </w:footnote>
  <w:footnote w:id="10">
    <w:p w14:paraId="3D198664" w14:textId="73D2EA39" w:rsidR="007D3B76" w:rsidRPr="00962E00" w:rsidRDefault="007D3B76" w:rsidP="00020C67">
      <w:pPr>
        <w:pStyle w:val="FootnoteText"/>
        <w:keepLines w:val="0"/>
        <w:suppressLineNumbers/>
        <w:suppressAutoHyphens/>
        <w:ind w:firstLine="0"/>
        <w:rPr>
          <w:kern w:val="22"/>
          <w:szCs w:val="18"/>
          <w:lang w:val="ru-RU"/>
        </w:rPr>
      </w:pPr>
      <w:r w:rsidRPr="00962E00">
        <w:rPr>
          <w:rStyle w:val="FootnoteReference"/>
          <w:kern w:val="22"/>
          <w:sz w:val="18"/>
          <w:szCs w:val="18"/>
          <w:lang w:val="ru-RU"/>
        </w:rPr>
        <w:footnoteRef/>
      </w:r>
      <w:r w:rsidRPr="00962E00">
        <w:rPr>
          <w:kern w:val="22"/>
          <w:szCs w:val="18"/>
          <w:lang w:val="ru-RU"/>
        </w:rPr>
        <w:t xml:space="preserve"> Более подробная информация представлена на сайте </w:t>
      </w:r>
      <w:hyperlink r:id="rId7" w:history="1">
        <w:r w:rsidRPr="00962E00">
          <w:rPr>
            <w:rStyle w:val="Hyperlink"/>
            <w:kern w:val="22"/>
            <w:szCs w:val="18"/>
            <w:lang w:val="ru-RU"/>
          </w:rPr>
          <w:t>https://www.cbd.int/business/</w:t>
        </w:r>
      </w:hyperlink>
      <w:r w:rsidRPr="00962E00">
        <w:rPr>
          <w:kern w:val="22"/>
          <w:szCs w:val="18"/>
          <w:lang w:val="ru-RU"/>
        </w:rPr>
        <w:t>.</w:t>
      </w:r>
    </w:p>
  </w:footnote>
  <w:footnote w:id="11">
    <w:p w14:paraId="5699586C" w14:textId="77777777" w:rsidR="007D3B76" w:rsidRPr="00637FC9" w:rsidRDefault="007D3B76" w:rsidP="00CB1A61">
      <w:pPr>
        <w:pStyle w:val="FootnoteText"/>
        <w:keepLines w:val="0"/>
        <w:suppressLineNumbers/>
        <w:suppressAutoHyphens/>
        <w:ind w:firstLine="0"/>
        <w:rPr>
          <w:kern w:val="22"/>
          <w:szCs w:val="18"/>
        </w:rPr>
      </w:pPr>
      <w:r w:rsidRPr="00637FC9">
        <w:rPr>
          <w:rStyle w:val="FootnoteReference"/>
          <w:kern w:val="22"/>
          <w:sz w:val="18"/>
          <w:szCs w:val="18"/>
        </w:rPr>
        <w:footnoteRef/>
      </w:r>
      <w:r w:rsidRPr="00637FC9">
        <w:rPr>
          <w:kern w:val="22"/>
          <w:szCs w:val="18"/>
        </w:rPr>
        <w:t xml:space="preserve"> CBD/COP/14/INF/1; </w:t>
      </w:r>
      <w:hyperlink r:id="rId8" w:history="1">
        <w:r w:rsidRPr="00637FC9">
          <w:rPr>
            <w:rStyle w:val="Hyperlink"/>
            <w:kern w:val="22"/>
            <w:szCs w:val="18"/>
          </w:rPr>
          <w:t>http://www.fao.org/about/meetings/multi-stakeholder-dialogue-on-biodiversity/en/</w:t>
        </w:r>
      </w:hyperlink>
    </w:p>
  </w:footnote>
  <w:footnote w:id="12">
    <w:p w14:paraId="3CCCF312" w14:textId="77777777" w:rsidR="007D3B76" w:rsidRPr="00637FC9" w:rsidRDefault="007D3B76" w:rsidP="00CB1A61">
      <w:pPr>
        <w:pStyle w:val="FootnoteText"/>
        <w:keepLines w:val="0"/>
        <w:suppressLineNumbers/>
        <w:suppressAutoHyphens/>
        <w:ind w:firstLine="0"/>
        <w:rPr>
          <w:kern w:val="22"/>
          <w:szCs w:val="18"/>
        </w:rPr>
      </w:pPr>
      <w:r w:rsidRPr="00637FC9">
        <w:rPr>
          <w:rStyle w:val="FootnoteReference"/>
          <w:kern w:val="22"/>
          <w:sz w:val="18"/>
          <w:szCs w:val="18"/>
        </w:rPr>
        <w:footnoteRef/>
      </w:r>
      <w:r w:rsidRPr="00637FC9">
        <w:rPr>
          <w:kern w:val="22"/>
          <w:szCs w:val="18"/>
        </w:rPr>
        <w:t xml:space="preserve"> </w:t>
      </w:r>
      <w:hyperlink r:id="rId9" w:history="1">
        <w:r w:rsidRPr="00637FC9">
          <w:rPr>
            <w:rStyle w:val="Hyperlink"/>
            <w:kern w:val="22"/>
            <w:szCs w:val="18"/>
          </w:rPr>
          <w:t>http://www.fao.org/americas/eventos/ver/en/c/1156040/</w:t>
        </w:r>
      </w:hyperlink>
    </w:p>
  </w:footnote>
  <w:footnote w:id="13">
    <w:p w14:paraId="4B8149D7" w14:textId="77777777" w:rsidR="007D3B76" w:rsidRPr="00637FC9" w:rsidRDefault="007D3B76" w:rsidP="00CB1A61">
      <w:pPr>
        <w:pStyle w:val="FootnoteText"/>
        <w:keepLines w:val="0"/>
        <w:suppressLineNumbers/>
        <w:suppressAutoHyphens/>
        <w:ind w:firstLine="0"/>
        <w:rPr>
          <w:kern w:val="22"/>
          <w:szCs w:val="18"/>
        </w:rPr>
      </w:pPr>
      <w:r w:rsidRPr="00637FC9">
        <w:rPr>
          <w:rStyle w:val="FootnoteReference"/>
          <w:kern w:val="22"/>
          <w:sz w:val="18"/>
          <w:szCs w:val="18"/>
        </w:rPr>
        <w:footnoteRef/>
      </w:r>
      <w:r w:rsidRPr="00637FC9">
        <w:rPr>
          <w:kern w:val="22"/>
          <w:szCs w:val="18"/>
        </w:rPr>
        <w:t xml:space="preserve"> </w:t>
      </w:r>
      <w:hyperlink r:id="rId10" w:history="1">
        <w:r w:rsidRPr="00637FC9">
          <w:rPr>
            <w:rStyle w:val="Hyperlink"/>
            <w:kern w:val="22"/>
            <w:szCs w:val="18"/>
          </w:rPr>
          <w:t>http://www.fao.org/asiapacific/events/detail-events/en/c/1604/</w:t>
        </w:r>
      </w:hyperlink>
    </w:p>
  </w:footnote>
  <w:footnote w:id="14">
    <w:p w14:paraId="6A301946" w14:textId="77777777" w:rsidR="007D3B76" w:rsidRPr="00637FC9" w:rsidRDefault="007D3B76" w:rsidP="00662C62">
      <w:pPr>
        <w:pStyle w:val="FootnoteText"/>
        <w:keepLines w:val="0"/>
        <w:suppressLineNumbers/>
        <w:suppressAutoHyphens/>
        <w:ind w:firstLine="0"/>
        <w:rPr>
          <w:kern w:val="22"/>
          <w:szCs w:val="18"/>
        </w:rPr>
      </w:pPr>
      <w:r w:rsidRPr="00637FC9">
        <w:rPr>
          <w:rStyle w:val="FootnoteReference"/>
          <w:kern w:val="22"/>
          <w:sz w:val="18"/>
          <w:szCs w:val="18"/>
        </w:rPr>
        <w:footnoteRef/>
      </w:r>
      <w:r w:rsidRPr="00637FC9">
        <w:rPr>
          <w:kern w:val="22"/>
          <w:szCs w:val="18"/>
        </w:rPr>
        <w:t xml:space="preserve"> </w:t>
      </w:r>
      <w:hyperlink r:id="rId11" w:history="1">
        <w:r w:rsidRPr="00637FC9">
          <w:rPr>
            <w:rStyle w:val="Hyperlink"/>
            <w:kern w:val="22"/>
            <w:szCs w:val="18"/>
          </w:rPr>
          <w:t>http://www.fao.org/africa/news/detail-news/en/c/1249491/</w:t>
        </w:r>
      </w:hyperlink>
    </w:p>
  </w:footnote>
  <w:footnote w:id="15">
    <w:p w14:paraId="524672F0" w14:textId="77777777" w:rsidR="007D3B76" w:rsidRPr="00637FC9" w:rsidRDefault="007D3B76" w:rsidP="00662C62">
      <w:pPr>
        <w:pStyle w:val="FootnoteText"/>
        <w:keepLines w:val="0"/>
        <w:suppressLineNumbers/>
        <w:suppressAutoHyphens/>
        <w:ind w:firstLine="0"/>
        <w:rPr>
          <w:kern w:val="22"/>
          <w:szCs w:val="18"/>
        </w:rPr>
      </w:pPr>
      <w:r w:rsidRPr="00637FC9">
        <w:rPr>
          <w:rStyle w:val="FootnoteReference"/>
          <w:kern w:val="22"/>
          <w:sz w:val="18"/>
          <w:szCs w:val="18"/>
        </w:rPr>
        <w:footnoteRef/>
      </w:r>
      <w:r w:rsidRPr="00637FC9">
        <w:rPr>
          <w:kern w:val="22"/>
          <w:szCs w:val="18"/>
        </w:rPr>
        <w:t xml:space="preserve"> </w:t>
      </w:r>
      <w:hyperlink r:id="rId12" w:history="1">
        <w:r w:rsidRPr="00637FC9">
          <w:rPr>
            <w:rStyle w:val="Hyperlink"/>
            <w:kern w:val="22"/>
            <w:szCs w:val="18"/>
          </w:rPr>
          <w:t>http://www.fao.org/neareast/news/view/en/c/1244948/</w:t>
        </w:r>
      </w:hyperlink>
    </w:p>
  </w:footnote>
  <w:footnote w:id="16">
    <w:p w14:paraId="73B4393A" w14:textId="34230E82" w:rsidR="007D3B76" w:rsidRPr="00637FC9" w:rsidRDefault="007D3B76" w:rsidP="00662C62">
      <w:pPr>
        <w:pStyle w:val="FootnoteText"/>
        <w:keepLines w:val="0"/>
        <w:suppressLineNumbers/>
        <w:suppressAutoHyphens/>
        <w:ind w:firstLine="0"/>
        <w:rPr>
          <w:kern w:val="22"/>
          <w:szCs w:val="18"/>
        </w:rPr>
      </w:pPr>
      <w:r w:rsidRPr="00637FC9">
        <w:rPr>
          <w:rStyle w:val="FootnoteReference"/>
          <w:kern w:val="22"/>
          <w:sz w:val="18"/>
          <w:szCs w:val="18"/>
        </w:rPr>
        <w:footnoteRef/>
      </w:r>
      <w:r w:rsidRPr="00637FC9">
        <w:rPr>
          <w:kern w:val="22"/>
          <w:szCs w:val="18"/>
        </w:rPr>
        <w:t xml:space="preserve"> CL 163/11 Rev.1; CL 163/REP,</w:t>
      </w:r>
      <w:r w:rsidRPr="00A95B91">
        <w:rPr>
          <w:kern w:val="22"/>
          <w:szCs w:val="18"/>
          <w:lang w:val="ru-RU"/>
        </w:rPr>
        <w:t xml:space="preserve"> пункт</w:t>
      </w:r>
      <w:r w:rsidRPr="00637FC9">
        <w:rPr>
          <w:kern w:val="22"/>
          <w:szCs w:val="18"/>
        </w:rPr>
        <w:t xml:space="preserve"> 10 g</w:t>
      </w:r>
      <w:r>
        <w:rPr>
          <w:kern w:val="22"/>
          <w:szCs w:val="18"/>
        </w:rPr>
        <w:t>).</w:t>
      </w:r>
    </w:p>
  </w:footnote>
  <w:footnote w:id="17">
    <w:p w14:paraId="64045051" w14:textId="77777777" w:rsidR="007D3B76" w:rsidRPr="00637FC9" w:rsidRDefault="007D3B76" w:rsidP="00662C62">
      <w:pPr>
        <w:pStyle w:val="FootnoteText"/>
        <w:keepLines w:val="0"/>
        <w:suppressLineNumbers/>
        <w:shd w:val="clear" w:color="auto" w:fill="FFFFFF" w:themeFill="background1"/>
        <w:suppressAutoHyphens/>
        <w:ind w:firstLine="0"/>
        <w:rPr>
          <w:kern w:val="22"/>
          <w:szCs w:val="18"/>
        </w:rPr>
      </w:pPr>
      <w:r w:rsidRPr="00637FC9">
        <w:rPr>
          <w:rStyle w:val="FootnoteReference"/>
          <w:kern w:val="22"/>
          <w:sz w:val="18"/>
          <w:szCs w:val="18"/>
        </w:rPr>
        <w:footnoteRef/>
      </w:r>
      <w:r w:rsidRPr="00637FC9">
        <w:rPr>
          <w:kern w:val="22"/>
          <w:szCs w:val="18"/>
        </w:rPr>
        <w:t xml:space="preserve"> PC 128/9</w:t>
      </w:r>
    </w:p>
  </w:footnote>
  <w:footnote w:id="18">
    <w:p w14:paraId="51BF619F" w14:textId="30863397" w:rsidR="007D3B76" w:rsidRPr="00CE2878" w:rsidRDefault="007D3B76" w:rsidP="008372D1">
      <w:pPr>
        <w:pStyle w:val="FootnoteText"/>
        <w:keepLines w:val="0"/>
        <w:suppressLineNumbers/>
        <w:suppressAutoHyphens/>
        <w:ind w:firstLine="0"/>
        <w:rPr>
          <w:kern w:val="22"/>
          <w:szCs w:val="18"/>
          <w:lang w:val="ru-RU"/>
        </w:rPr>
      </w:pPr>
      <w:r w:rsidRPr="00637FC9">
        <w:rPr>
          <w:rStyle w:val="FootnoteReference"/>
          <w:kern w:val="22"/>
          <w:sz w:val="18"/>
          <w:szCs w:val="18"/>
        </w:rPr>
        <w:footnoteRef/>
      </w:r>
      <w:r w:rsidRPr="00637FC9">
        <w:rPr>
          <w:kern w:val="22"/>
          <w:szCs w:val="18"/>
        </w:rPr>
        <w:t xml:space="preserve"> </w:t>
      </w:r>
      <w:r w:rsidRPr="00CE2878">
        <w:rPr>
          <w:kern w:val="22"/>
          <w:szCs w:val="18"/>
          <w:lang w:val="ru-RU"/>
        </w:rPr>
        <w:t>См. приложение II и представленную в нем дополнительную информацию.</w:t>
      </w:r>
    </w:p>
  </w:footnote>
  <w:footnote w:id="19">
    <w:p w14:paraId="1273159D" w14:textId="6BFD95C3" w:rsidR="007D3B76" w:rsidRPr="00DD6160" w:rsidRDefault="007D3B76" w:rsidP="00662C62">
      <w:pPr>
        <w:pStyle w:val="FootnoteText"/>
        <w:keepLines w:val="0"/>
        <w:suppressLineNumbers/>
        <w:suppressAutoHyphens/>
        <w:ind w:firstLine="0"/>
        <w:rPr>
          <w:kern w:val="22"/>
          <w:szCs w:val="18"/>
          <w:lang w:val="ru-RU"/>
        </w:rPr>
      </w:pPr>
      <w:r w:rsidRPr="00CE2878">
        <w:rPr>
          <w:rStyle w:val="FootnoteReference"/>
          <w:kern w:val="22"/>
          <w:sz w:val="18"/>
          <w:szCs w:val="18"/>
          <w:lang w:val="ru-RU"/>
        </w:rPr>
        <w:footnoteRef/>
      </w:r>
      <w:r w:rsidRPr="00CE2878">
        <w:rPr>
          <w:kern w:val="22"/>
          <w:szCs w:val="18"/>
          <w:lang w:val="ru-RU"/>
        </w:rPr>
        <w:t xml:space="preserve"> Решение 14/3.</w:t>
      </w:r>
    </w:p>
  </w:footnote>
  <w:footnote w:id="20">
    <w:p w14:paraId="6410F356" w14:textId="77777777" w:rsidR="007D3B76" w:rsidRPr="00DD6160" w:rsidRDefault="007D3B76" w:rsidP="00662C62">
      <w:pPr>
        <w:pStyle w:val="FootnoteText"/>
        <w:keepLines w:val="0"/>
        <w:suppressLineNumbers/>
        <w:suppressAutoHyphens/>
        <w:ind w:firstLine="0"/>
        <w:rPr>
          <w:kern w:val="22"/>
          <w:szCs w:val="18"/>
          <w:lang w:val="ru-RU"/>
        </w:rPr>
      </w:pPr>
      <w:r w:rsidRPr="00637FC9">
        <w:rPr>
          <w:rStyle w:val="FootnoteReference"/>
          <w:kern w:val="22"/>
          <w:sz w:val="18"/>
          <w:szCs w:val="18"/>
        </w:rPr>
        <w:footnoteRef/>
      </w:r>
      <w:r w:rsidRPr="00DD6160">
        <w:rPr>
          <w:kern w:val="22"/>
          <w:szCs w:val="18"/>
          <w:lang w:val="ru-RU"/>
        </w:rPr>
        <w:t xml:space="preserve"> </w:t>
      </w:r>
      <w:r w:rsidRPr="00637FC9">
        <w:rPr>
          <w:kern w:val="22"/>
          <w:szCs w:val="18"/>
        </w:rPr>
        <w:t>CBD</w:t>
      </w:r>
      <w:r w:rsidRPr="00DD6160">
        <w:rPr>
          <w:kern w:val="22"/>
          <w:szCs w:val="18"/>
          <w:lang w:val="ru-RU"/>
        </w:rPr>
        <w:t>/</w:t>
      </w:r>
      <w:r w:rsidRPr="00637FC9">
        <w:rPr>
          <w:kern w:val="22"/>
          <w:szCs w:val="18"/>
        </w:rPr>
        <w:t>SBI</w:t>
      </w:r>
      <w:r w:rsidRPr="00DD6160">
        <w:rPr>
          <w:kern w:val="22"/>
          <w:szCs w:val="18"/>
          <w:lang w:val="ru-RU"/>
        </w:rPr>
        <w:t>/3/13.</w:t>
      </w:r>
    </w:p>
  </w:footnote>
  <w:footnote w:id="21">
    <w:p w14:paraId="79541922" w14:textId="77777777" w:rsidR="007D3B76" w:rsidRPr="00DD6160" w:rsidRDefault="007D3B76" w:rsidP="00A95B91">
      <w:pPr>
        <w:pStyle w:val="FootnoteText"/>
        <w:suppressLineNumbers/>
        <w:suppressAutoHyphens/>
        <w:ind w:firstLine="0"/>
        <w:rPr>
          <w:kern w:val="18"/>
          <w:szCs w:val="18"/>
          <w:lang w:val="ru-RU"/>
        </w:rPr>
      </w:pPr>
      <w:r w:rsidRPr="009050FD">
        <w:rPr>
          <w:rStyle w:val="FootnoteReference"/>
          <w:kern w:val="18"/>
          <w:sz w:val="18"/>
          <w:szCs w:val="18"/>
        </w:rPr>
        <w:footnoteRef/>
      </w:r>
      <w:r w:rsidRPr="00DD6160">
        <w:rPr>
          <w:kern w:val="18"/>
          <w:szCs w:val="18"/>
          <w:lang w:val="ru-RU"/>
        </w:rPr>
        <w:t xml:space="preserve"> </w:t>
      </w:r>
      <w:r w:rsidRPr="009050FD">
        <w:rPr>
          <w:kern w:val="18"/>
          <w:szCs w:val="18"/>
        </w:rPr>
        <w:t>CBD</w:t>
      </w:r>
      <w:r w:rsidRPr="00DD6160">
        <w:rPr>
          <w:kern w:val="18"/>
          <w:szCs w:val="18"/>
          <w:lang w:val="ru-RU"/>
        </w:rPr>
        <w:t>/</w:t>
      </w:r>
      <w:r w:rsidRPr="009050FD">
        <w:rPr>
          <w:kern w:val="18"/>
          <w:szCs w:val="18"/>
        </w:rPr>
        <w:t>SBI</w:t>
      </w:r>
      <w:r w:rsidRPr="00DD6160">
        <w:rPr>
          <w:kern w:val="18"/>
          <w:szCs w:val="18"/>
          <w:lang w:val="ru-RU"/>
        </w:rPr>
        <w:t>/3/13/</w:t>
      </w:r>
      <w:r w:rsidRPr="009050FD">
        <w:rPr>
          <w:kern w:val="18"/>
          <w:szCs w:val="18"/>
        </w:rPr>
        <w:t>Add</w:t>
      </w:r>
      <w:r w:rsidRPr="00DD6160">
        <w:rPr>
          <w:kern w:val="18"/>
          <w:szCs w:val="18"/>
          <w:lang w:val="ru-RU"/>
        </w:rPr>
        <w:t>.1.</w:t>
      </w:r>
    </w:p>
  </w:footnote>
  <w:footnote w:id="22">
    <w:p w14:paraId="3EDFA9B8" w14:textId="6679B847" w:rsidR="007D3B76" w:rsidRPr="0006070F" w:rsidRDefault="007D3B76" w:rsidP="00844A5A">
      <w:pPr>
        <w:suppressLineNumbers/>
        <w:suppressAutoHyphens/>
        <w:spacing w:after="60"/>
        <w:rPr>
          <w:kern w:val="22"/>
          <w:sz w:val="18"/>
          <w:szCs w:val="18"/>
          <w:lang w:val="ru-RU"/>
        </w:rPr>
      </w:pPr>
      <w:r w:rsidRPr="00637FC9">
        <w:rPr>
          <w:rStyle w:val="FootnoteReference"/>
          <w:kern w:val="22"/>
          <w:sz w:val="18"/>
          <w:szCs w:val="18"/>
        </w:rPr>
        <w:footnoteRef/>
      </w:r>
      <w:r w:rsidRPr="00DD6160">
        <w:rPr>
          <w:kern w:val="22"/>
          <w:sz w:val="18"/>
          <w:szCs w:val="18"/>
          <w:lang w:val="ru-RU"/>
        </w:rPr>
        <w:t xml:space="preserve"> </w:t>
      </w:r>
      <w:r w:rsidRPr="0006070F">
        <w:rPr>
          <w:kern w:val="22"/>
          <w:sz w:val="18"/>
          <w:szCs w:val="18"/>
          <w:lang w:val="ru-RU"/>
        </w:rPr>
        <w:t xml:space="preserve">Нумерация задач глобальной рамочной программы в области биоразнообразия приводится в соответствии с пересмотренным вариантом предварительного проекта глобальной рамочной программы в области биоразнообразия на период после 2020 года (см. документ </w:t>
      </w:r>
      <w:hyperlink r:id="rId13" w:history="1">
        <w:r w:rsidRPr="0006070F">
          <w:rPr>
            <w:rStyle w:val="Hyperlink"/>
            <w:kern w:val="22"/>
            <w:szCs w:val="18"/>
            <w:lang w:val="ru-RU"/>
          </w:rPr>
          <w:t>CBD/POST2020/PREP/2/1</w:t>
        </w:r>
      </w:hyperlink>
      <w:r w:rsidRPr="0006070F">
        <w:rPr>
          <w:kern w:val="22"/>
          <w:sz w:val="18"/>
          <w:szCs w:val="18"/>
          <w:lang w:val="ru-RU"/>
        </w:rPr>
        <w:t>).</w:t>
      </w:r>
    </w:p>
  </w:footnote>
  <w:footnote w:id="23">
    <w:p w14:paraId="1FC47DB7" w14:textId="250C2088" w:rsidR="007D3B76" w:rsidRPr="00DD6160" w:rsidRDefault="007D3B76" w:rsidP="00662C62">
      <w:pPr>
        <w:pStyle w:val="FootnoteText"/>
        <w:keepLines w:val="0"/>
        <w:suppressLineNumbers/>
        <w:suppressAutoHyphens/>
        <w:ind w:firstLine="0"/>
        <w:rPr>
          <w:kern w:val="22"/>
          <w:szCs w:val="18"/>
          <w:lang w:val="ru-RU"/>
        </w:rPr>
      </w:pPr>
      <w:r w:rsidRPr="00637FC9">
        <w:rPr>
          <w:rStyle w:val="FootnoteReference"/>
          <w:kern w:val="22"/>
          <w:sz w:val="18"/>
          <w:szCs w:val="18"/>
        </w:rPr>
        <w:footnoteRef/>
      </w:r>
      <w:r w:rsidRPr="00DD6160">
        <w:rPr>
          <w:kern w:val="22"/>
          <w:szCs w:val="18"/>
          <w:lang w:val="ru-RU"/>
        </w:rPr>
        <w:t xml:space="preserve"> </w:t>
      </w:r>
      <w:hyperlink r:id="rId14" w:history="1">
        <w:r>
          <w:rPr>
            <w:rStyle w:val="Hyperlink"/>
            <w:kern w:val="22"/>
            <w:szCs w:val="18"/>
          </w:rPr>
          <w:t>https</w:t>
        </w:r>
        <w:r w:rsidRPr="00DD6160">
          <w:rPr>
            <w:rStyle w:val="Hyperlink"/>
            <w:kern w:val="22"/>
            <w:szCs w:val="18"/>
            <w:lang w:val="ru-RU"/>
          </w:rPr>
          <w:t>://</w:t>
        </w:r>
        <w:r>
          <w:rPr>
            <w:rStyle w:val="Hyperlink"/>
            <w:kern w:val="22"/>
            <w:szCs w:val="18"/>
          </w:rPr>
          <w:t>ipbes</w:t>
        </w:r>
        <w:r w:rsidRPr="00DD6160">
          <w:rPr>
            <w:rStyle w:val="Hyperlink"/>
            <w:kern w:val="22"/>
            <w:szCs w:val="18"/>
            <w:lang w:val="ru-RU"/>
          </w:rPr>
          <w:t>.</w:t>
        </w:r>
        <w:r>
          <w:rPr>
            <w:rStyle w:val="Hyperlink"/>
            <w:kern w:val="22"/>
            <w:szCs w:val="18"/>
          </w:rPr>
          <w:t>net</w:t>
        </w:r>
        <w:r w:rsidRPr="00DD6160">
          <w:rPr>
            <w:rStyle w:val="Hyperlink"/>
            <w:kern w:val="22"/>
            <w:szCs w:val="18"/>
            <w:lang w:val="ru-RU"/>
          </w:rPr>
          <w:t>/</w:t>
        </w:r>
        <w:r>
          <w:rPr>
            <w:rStyle w:val="Hyperlink"/>
            <w:kern w:val="22"/>
            <w:szCs w:val="18"/>
          </w:rPr>
          <w:t>sites</w:t>
        </w:r>
        <w:r w:rsidRPr="00DD6160">
          <w:rPr>
            <w:rStyle w:val="Hyperlink"/>
            <w:kern w:val="22"/>
            <w:szCs w:val="18"/>
            <w:lang w:val="ru-RU"/>
          </w:rPr>
          <w:t>/</w:t>
        </w:r>
        <w:r>
          <w:rPr>
            <w:rStyle w:val="Hyperlink"/>
            <w:kern w:val="22"/>
            <w:szCs w:val="18"/>
          </w:rPr>
          <w:t>default</w:t>
        </w:r>
        <w:r w:rsidRPr="00DD6160">
          <w:rPr>
            <w:rStyle w:val="Hyperlink"/>
            <w:kern w:val="22"/>
            <w:szCs w:val="18"/>
            <w:lang w:val="ru-RU"/>
          </w:rPr>
          <w:t>/</w:t>
        </w:r>
        <w:r>
          <w:rPr>
            <w:rStyle w:val="Hyperlink"/>
            <w:kern w:val="22"/>
            <w:szCs w:val="18"/>
          </w:rPr>
          <w:t>files</w:t>
        </w:r>
        <w:r w:rsidRPr="00DD6160">
          <w:rPr>
            <w:rStyle w:val="Hyperlink"/>
            <w:kern w:val="22"/>
            <w:szCs w:val="18"/>
            <w:lang w:val="ru-RU"/>
          </w:rPr>
          <w:t>/2020-02/</w:t>
        </w:r>
        <w:r>
          <w:rPr>
            <w:rStyle w:val="Hyperlink"/>
            <w:kern w:val="22"/>
            <w:szCs w:val="18"/>
          </w:rPr>
          <w:t>ipbes</w:t>
        </w:r>
        <w:r w:rsidRPr="00DD6160">
          <w:rPr>
            <w:rStyle w:val="Hyperlink"/>
            <w:kern w:val="22"/>
            <w:szCs w:val="18"/>
            <w:lang w:val="ru-RU"/>
          </w:rPr>
          <w:t>_</w:t>
        </w:r>
        <w:r>
          <w:rPr>
            <w:rStyle w:val="Hyperlink"/>
            <w:kern w:val="22"/>
            <w:szCs w:val="18"/>
          </w:rPr>
          <w:t>global</w:t>
        </w:r>
        <w:r w:rsidRPr="00DD6160">
          <w:rPr>
            <w:rStyle w:val="Hyperlink"/>
            <w:kern w:val="22"/>
            <w:szCs w:val="18"/>
            <w:lang w:val="ru-RU"/>
          </w:rPr>
          <w:t>_</w:t>
        </w:r>
        <w:r>
          <w:rPr>
            <w:rStyle w:val="Hyperlink"/>
            <w:kern w:val="22"/>
            <w:szCs w:val="18"/>
          </w:rPr>
          <w:t>assessment</w:t>
        </w:r>
        <w:r w:rsidRPr="00DD6160">
          <w:rPr>
            <w:rStyle w:val="Hyperlink"/>
            <w:kern w:val="22"/>
            <w:szCs w:val="18"/>
            <w:lang w:val="ru-RU"/>
          </w:rPr>
          <w:t>_</w:t>
        </w:r>
        <w:r>
          <w:rPr>
            <w:rStyle w:val="Hyperlink"/>
            <w:kern w:val="22"/>
            <w:szCs w:val="18"/>
          </w:rPr>
          <w:t>report</w:t>
        </w:r>
        <w:r w:rsidRPr="00DD6160">
          <w:rPr>
            <w:rStyle w:val="Hyperlink"/>
            <w:kern w:val="22"/>
            <w:szCs w:val="18"/>
            <w:lang w:val="ru-RU"/>
          </w:rPr>
          <w:t>_</w:t>
        </w:r>
        <w:r>
          <w:rPr>
            <w:rStyle w:val="Hyperlink"/>
            <w:kern w:val="22"/>
            <w:szCs w:val="18"/>
          </w:rPr>
          <w:t>summary</w:t>
        </w:r>
        <w:r w:rsidRPr="00DD6160">
          <w:rPr>
            <w:rStyle w:val="Hyperlink"/>
            <w:kern w:val="22"/>
            <w:szCs w:val="18"/>
            <w:lang w:val="ru-RU"/>
          </w:rPr>
          <w:t>_</w:t>
        </w:r>
        <w:r>
          <w:rPr>
            <w:rStyle w:val="Hyperlink"/>
            <w:kern w:val="22"/>
            <w:szCs w:val="18"/>
          </w:rPr>
          <w:t>for</w:t>
        </w:r>
        <w:r w:rsidRPr="00DD6160">
          <w:rPr>
            <w:rStyle w:val="Hyperlink"/>
            <w:kern w:val="22"/>
            <w:szCs w:val="18"/>
            <w:lang w:val="ru-RU"/>
          </w:rPr>
          <w:t>_</w:t>
        </w:r>
        <w:r>
          <w:rPr>
            <w:rStyle w:val="Hyperlink"/>
            <w:kern w:val="22"/>
            <w:szCs w:val="18"/>
          </w:rPr>
          <w:t>policymakers</w:t>
        </w:r>
        <w:r w:rsidRPr="00DD6160">
          <w:rPr>
            <w:rStyle w:val="Hyperlink"/>
            <w:kern w:val="22"/>
            <w:szCs w:val="18"/>
            <w:lang w:val="ru-RU"/>
          </w:rPr>
          <w:t>_</w:t>
        </w:r>
        <w:r>
          <w:rPr>
            <w:rStyle w:val="Hyperlink"/>
            <w:kern w:val="22"/>
            <w:szCs w:val="18"/>
          </w:rPr>
          <w:t>ru</w:t>
        </w:r>
        <w:r w:rsidRPr="00DD6160">
          <w:rPr>
            <w:rStyle w:val="Hyperlink"/>
            <w:kern w:val="22"/>
            <w:szCs w:val="18"/>
            <w:lang w:val="ru-RU"/>
          </w:rPr>
          <w:t>.</w:t>
        </w:r>
        <w:r>
          <w:rPr>
            <w:rStyle w:val="Hyperlink"/>
            <w:kern w:val="22"/>
            <w:szCs w:val="18"/>
          </w:rPr>
          <w:t>pdf</w:t>
        </w:r>
      </w:hyperlink>
      <w:r w:rsidRPr="00DD6160">
        <w:rPr>
          <w:kern w:val="22"/>
          <w:szCs w:val="18"/>
          <w:lang w:val="ru-RU"/>
        </w:rPr>
        <w:t>.</w:t>
      </w:r>
    </w:p>
  </w:footnote>
  <w:footnote w:id="24">
    <w:p w14:paraId="76FDD051" w14:textId="15221FA6" w:rsidR="007D3B76" w:rsidRPr="0043745F" w:rsidRDefault="007D3B76" w:rsidP="0043745F">
      <w:pPr>
        <w:pStyle w:val="FootnoteText"/>
        <w:ind w:firstLine="0"/>
        <w:rPr>
          <w:lang w:val="ru-RU"/>
        </w:rPr>
      </w:pPr>
      <w:r>
        <w:rPr>
          <w:rStyle w:val="FootnoteReference"/>
        </w:rPr>
        <w:footnoteRef/>
      </w:r>
      <w:r w:rsidRPr="00DD6160">
        <w:rPr>
          <w:lang w:val="ru-RU"/>
        </w:rPr>
        <w:t xml:space="preserve"> </w:t>
      </w:r>
      <w:r w:rsidRPr="0043745F">
        <w:rPr>
          <w:lang w:val="ru-RU"/>
        </w:rPr>
        <w:t>Канкунская декларация по актуализации тематики сохранения и устойчивого использования биоразнообразия для благополучия людей</w:t>
      </w:r>
      <w:r w:rsidRPr="00DD6160">
        <w:rPr>
          <w:lang w:val="ru-RU"/>
        </w:rPr>
        <w:t xml:space="preserve"> (</w:t>
      </w:r>
      <w:hyperlink r:id="rId15" w:history="1">
        <w:r w:rsidRPr="00DD6160">
          <w:rPr>
            <w:rStyle w:val="Hyperlink"/>
            <w:lang w:val="ru-RU"/>
          </w:rPr>
          <w:t>(</w:t>
        </w:r>
        <w:r>
          <w:rPr>
            <w:rStyle w:val="Hyperlink"/>
          </w:rPr>
          <w:t>CBD</w:t>
        </w:r>
        <w:r w:rsidRPr="00DD6160">
          <w:rPr>
            <w:rStyle w:val="Hyperlink"/>
            <w:lang w:val="ru-RU"/>
          </w:rPr>
          <w:t>/</w:t>
        </w:r>
        <w:r>
          <w:rPr>
            <w:rStyle w:val="Hyperlink"/>
          </w:rPr>
          <w:t>COP</w:t>
        </w:r>
        <w:r w:rsidRPr="00DD6160">
          <w:rPr>
            <w:rStyle w:val="Hyperlink"/>
            <w:lang w:val="ru-RU"/>
          </w:rPr>
          <w:t>/13/24)</w:t>
        </w:r>
      </w:hyperlink>
      <w:r w:rsidRPr="00DD6160">
        <w:rPr>
          <w:lang w:val="ru-RU"/>
        </w:rPr>
        <w:t>.</w:t>
      </w:r>
    </w:p>
  </w:footnote>
  <w:footnote w:id="25">
    <w:p w14:paraId="615646A8" w14:textId="038554A9" w:rsidR="007D3B76" w:rsidRPr="009D2599" w:rsidRDefault="007D3B76" w:rsidP="00A63C73">
      <w:pPr>
        <w:pStyle w:val="FootnoteText"/>
        <w:suppressLineNumbers/>
        <w:suppressAutoHyphens/>
        <w:ind w:firstLine="0"/>
        <w:rPr>
          <w:kern w:val="22"/>
          <w:szCs w:val="18"/>
          <w:lang w:val="ru-RU"/>
        </w:rPr>
      </w:pPr>
      <w:r w:rsidRPr="00637FC9">
        <w:rPr>
          <w:rStyle w:val="FootnoteReference"/>
          <w:rFonts w:eastAsiaTheme="majorEastAsia"/>
          <w:kern w:val="22"/>
          <w:sz w:val="18"/>
          <w:szCs w:val="18"/>
        </w:rPr>
        <w:footnoteRef/>
      </w:r>
      <w:r w:rsidRPr="00DD6160">
        <w:rPr>
          <w:kern w:val="22"/>
          <w:szCs w:val="18"/>
          <w:lang w:val="ru-RU"/>
        </w:rPr>
        <w:t xml:space="preserve"> </w:t>
      </w:r>
      <w:r w:rsidRPr="00A729E7">
        <w:rPr>
          <w:kern w:val="22"/>
          <w:szCs w:val="18"/>
          <w:lang w:val="ru-RU"/>
        </w:rPr>
        <w:t>См. пункт 9b) ii) решения X/3: внутренн</w:t>
      </w:r>
      <w:r>
        <w:rPr>
          <w:kern w:val="22"/>
          <w:szCs w:val="18"/>
          <w:lang w:val="ru-RU"/>
        </w:rPr>
        <w:t>ей</w:t>
      </w:r>
      <w:r w:rsidRPr="00A729E7">
        <w:rPr>
          <w:kern w:val="22"/>
          <w:szCs w:val="18"/>
          <w:lang w:val="ru-RU"/>
        </w:rPr>
        <w:t xml:space="preserve"> стоимост</w:t>
      </w:r>
      <w:r>
        <w:rPr>
          <w:kern w:val="22"/>
          <w:szCs w:val="18"/>
          <w:lang w:val="ru-RU"/>
        </w:rPr>
        <w:t>и</w:t>
      </w:r>
      <w:r w:rsidRPr="00A729E7">
        <w:rPr>
          <w:kern w:val="22"/>
          <w:szCs w:val="18"/>
          <w:lang w:val="ru-RU"/>
        </w:rPr>
        <w:t>, экологическ</w:t>
      </w:r>
      <w:r>
        <w:rPr>
          <w:kern w:val="22"/>
          <w:szCs w:val="18"/>
          <w:lang w:val="ru-RU"/>
        </w:rPr>
        <w:t>ой, генетической, социально-экономической, научной, образовательной, культурной, рекреационной и эстетической ценности</w:t>
      </w:r>
      <w:r w:rsidRPr="00A729E7">
        <w:rPr>
          <w:kern w:val="22"/>
          <w:szCs w:val="18"/>
          <w:lang w:val="ru-RU"/>
        </w:rPr>
        <w:t xml:space="preserve"> биологического разнообразия и его </w:t>
      </w:r>
      <w:r w:rsidRPr="009D2599">
        <w:rPr>
          <w:kern w:val="22"/>
          <w:szCs w:val="18"/>
          <w:lang w:val="ru-RU"/>
        </w:rPr>
        <w:t>компонентов.</w:t>
      </w:r>
    </w:p>
  </w:footnote>
  <w:footnote w:id="26">
    <w:p w14:paraId="1E73185A" w14:textId="06A54639" w:rsidR="007D3B76" w:rsidRPr="009D2599" w:rsidRDefault="007D3B76" w:rsidP="00A63C73">
      <w:pPr>
        <w:pStyle w:val="FootnoteText"/>
        <w:keepLines w:val="0"/>
        <w:suppressLineNumbers/>
        <w:suppressAutoHyphens/>
        <w:ind w:firstLine="0"/>
        <w:rPr>
          <w:kern w:val="22"/>
          <w:szCs w:val="18"/>
          <w:lang w:val="ru-RU"/>
        </w:rPr>
      </w:pPr>
      <w:r w:rsidRPr="009D2599">
        <w:rPr>
          <w:rStyle w:val="FootnoteReference"/>
          <w:rFonts w:eastAsiaTheme="majorEastAsia"/>
          <w:kern w:val="22"/>
          <w:sz w:val="18"/>
          <w:szCs w:val="18"/>
          <w:lang w:val="ru-RU"/>
        </w:rPr>
        <w:footnoteRef/>
      </w:r>
      <w:r w:rsidRPr="009D2599">
        <w:rPr>
          <w:kern w:val="22"/>
          <w:szCs w:val="18"/>
          <w:lang w:val="ru-RU"/>
        </w:rPr>
        <w:t xml:space="preserve"> Задача 15.9 ЦУР, </w:t>
      </w:r>
      <w:r>
        <w:rPr>
          <w:kern w:val="22"/>
          <w:szCs w:val="18"/>
          <w:lang w:val="ru-RU"/>
        </w:rPr>
        <w:t xml:space="preserve">чьи сроки осуществления были пересмотрены </w:t>
      </w:r>
      <w:r w:rsidRPr="009D2599">
        <w:rPr>
          <w:kern w:val="22"/>
          <w:szCs w:val="18"/>
          <w:lang w:val="ru-RU"/>
        </w:rPr>
        <w:t>(2030</w:t>
      </w:r>
      <w:r>
        <w:rPr>
          <w:kern w:val="22"/>
          <w:szCs w:val="18"/>
          <w:lang w:val="ru-RU"/>
        </w:rPr>
        <w:t xml:space="preserve"> год вместо</w:t>
      </w:r>
      <w:r w:rsidRPr="009D2599">
        <w:rPr>
          <w:kern w:val="22"/>
          <w:szCs w:val="18"/>
          <w:lang w:val="ru-RU"/>
        </w:rPr>
        <w:t xml:space="preserve"> 2020</w:t>
      </w:r>
      <w:r>
        <w:rPr>
          <w:kern w:val="22"/>
          <w:szCs w:val="18"/>
          <w:lang w:val="ru-RU"/>
        </w:rPr>
        <w:t xml:space="preserve"> года</w:t>
      </w:r>
      <w:r w:rsidRPr="009D2599">
        <w:rPr>
          <w:kern w:val="22"/>
          <w:szCs w:val="18"/>
          <w:lang w:val="ru-RU"/>
        </w:rPr>
        <w:t>).</w:t>
      </w:r>
    </w:p>
  </w:footnote>
  <w:footnote w:id="27">
    <w:p w14:paraId="4F321080" w14:textId="64EABBEF" w:rsidR="007D3B76" w:rsidRPr="009D2599" w:rsidRDefault="007D3B76" w:rsidP="00662C62">
      <w:pPr>
        <w:pStyle w:val="FootnoteText"/>
        <w:keepLines w:val="0"/>
        <w:suppressLineNumbers/>
        <w:suppressAutoHyphens/>
        <w:ind w:firstLine="0"/>
        <w:rPr>
          <w:kern w:val="22"/>
          <w:szCs w:val="18"/>
          <w:lang w:val="ru-RU"/>
        </w:rPr>
      </w:pPr>
      <w:r w:rsidRPr="009D2599">
        <w:rPr>
          <w:rStyle w:val="FootnoteReference"/>
          <w:kern w:val="22"/>
          <w:sz w:val="18"/>
          <w:szCs w:val="18"/>
          <w:lang w:val="ru-RU"/>
        </w:rPr>
        <w:footnoteRef/>
      </w:r>
      <w:r w:rsidRPr="009D2599">
        <w:rPr>
          <w:kern w:val="22"/>
          <w:szCs w:val="18"/>
          <w:lang w:val="ru-RU"/>
        </w:rPr>
        <w:t xml:space="preserve"> См. решение V/6, </w:t>
      </w:r>
      <w:hyperlink r:id="rId16" w:history="1">
        <w:r w:rsidRPr="009D2599">
          <w:rPr>
            <w:rStyle w:val="Hyperlink"/>
            <w:kern w:val="22"/>
            <w:szCs w:val="18"/>
            <w:lang w:val="ru-RU"/>
          </w:rPr>
          <w:t>https://www.cbd.int/ecosystem/</w:t>
        </w:r>
      </w:hyperlink>
      <w:r w:rsidRPr="009D2599">
        <w:rPr>
          <w:kern w:val="22"/>
          <w:szCs w:val="18"/>
          <w:lang w:val="ru-RU"/>
        </w:rPr>
        <w:t>.</w:t>
      </w:r>
    </w:p>
  </w:footnote>
  <w:footnote w:id="28">
    <w:p w14:paraId="4EAFEAD9" w14:textId="281079EF" w:rsidR="007D3B76" w:rsidRPr="009D2599" w:rsidRDefault="007D3B76" w:rsidP="00662C62">
      <w:pPr>
        <w:pStyle w:val="FootnoteText"/>
        <w:keepLines w:val="0"/>
        <w:suppressLineNumbers/>
        <w:suppressAutoHyphens/>
        <w:ind w:firstLine="0"/>
        <w:rPr>
          <w:kern w:val="22"/>
          <w:szCs w:val="18"/>
          <w:lang w:val="ru-RU"/>
        </w:rPr>
      </w:pPr>
      <w:r w:rsidRPr="009D2599">
        <w:rPr>
          <w:rStyle w:val="FootnoteReference"/>
          <w:rFonts w:eastAsiaTheme="majorEastAsia"/>
          <w:kern w:val="22"/>
          <w:sz w:val="18"/>
          <w:szCs w:val="18"/>
          <w:lang w:val="ru-RU"/>
        </w:rPr>
        <w:footnoteRef/>
      </w:r>
      <w:r w:rsidRPr="009D2599">
        <w:rPr>
          <w:kern w:val="22"/>
          <w:szCs w:val="18"/>
          <w:lang w:val="ru-RU"/>
        </w:rPr>
        <w:t xml:space="preserve"> Это соответствует показателям для задачи 15.9 ЦУР в их новой </w:t>
      </w:r>
      <w:r w:rsidR="0025698B">
        <w:rPr>
          <w:kern w:val="22"/>
          <w:szCs w:val="18"/>
          <w:lang w:val="ru-RU"/>
        </w:rPr>
        <w:t xml:space="preserve"> пересмотренной </w:t>
      </w:r>
      <w:r w:rsidRPr="009D2599">
        <w:rPr>
          <w:kern w:val="22"/>
          <w:szCs w:val="18"/>
          <w:lang w:val="ru-RU"/>
        </w:rPr>
        <w:t>формулировке (</w:t>
      </w:r>
      <w:r w:rsidR="0025698B">
        <w:rPr>
          <w:kern w:val="22"/>
          <w:szCs w:val="18"/>
          <w:lang w:val="ru-RU"/>
        </w:rPr>
        <w:t>III -</w:t>
      </w:r>
      <w:r w:rsidRPr="009D2599">
        <w:rPr>
          <w:kern w:val="22"/>
          <w:szCs w:val="18"/>
          <w:lang w:val="ru-RU"/>
        </w:rPr>
        <w:t xml:space="preserve"> II), принятой Межучрежденческой экспертной группой по показателям ЦУР.</w:t>
      </w:r>
    </w:p>
  </w:footnote>
  <w:footnote w:id="29">
    <w:p w14:paraId="7598BFD8" w14:textId="1410937A" w:rsidR="007D3B76" w:rsidRPr="00F53D5D" w:rsidRDefault="007D3B76" w:rsidP="003F6950">
      <w:pPr>
        <w:pStyle w:val="FootnoteText"/>
        <w:keepLines w:val="0"/>
        <w:suppressLineNumbers/>
        <w:suppressAutoHyphens/>
        <w:ind w:firstLine="0"/>
        <w:rPr>
          <w:kern w:val="22"/>
          <w:szCs w:val="18"/>
          <w:lang w:val="ru-RU"/>
        </w:rPr>
      </w:pPr>
      <w:r w:rsidRPr="00F53D5D">
        <w:rPr>
          <w:rStyle w:val="FootnoteReference"/>
          <w:kern w:val="22"/>
          <w:sz w:val="18"/>
          <w:szCs w:val="18"/>
          <w:lang w:val="ru-RU"/>
        </w:rPr>
        <w:footnoteRef/>
      </w:r>
      <w:r w:rsidRPr="00F53D5D">
        <w:rPr>
          <w:kern w:val="22"/>
          <w:szCs w:val="18"/>
          <w:lang w:val="ru-RU"/>
        </w:rPr>
        <w:t xml:space="preserve"> Резюме доклада о глобальной оценке МПБЭУ для директивных органов, с. 45-48, </w:t>
      </w:r>
      <w:hyperlink r:id="rId17" w:history="1">
        <w:r w:rsidRPr="00F53D5D">
          <w:rPr>
            <w:rStyle w:val="Hyperlink"/>
            <w:kern w:val="22"/>
            <w:szCs w:val="18"/>
            <w:lang w:val="ru-RU"/>
          </w:rPr>
          <w:t>https://ipbes.net/sites/default/files/2020-02/ipbes_global_assessment_report_summary_for_policymakers_ru.pdf</w:t>
        </w:r>
      </w:hyperlink>
    </w:p>
  </w:footnote>
  <w:footnote w:id="30">
    <w:p w14:paraId="7276CF2C" w14:textId="77777777" w:rsidR="007D3B76" w:rsidRPr="00F53D5D" w:rsidRDefault="007D3B76" w:rsidP="00662C62">
      <w:pPr>
        <w:pStyle w:val="FootnoteText"/>
        <w:keepLines w:val="0"/>
        <w:suppressLineNumbers/>
        <w:suppressAutoHyphens/>
        <w:ind w:firstLine="0"/>
        <w:rPr>
          <w:kern w:val="22"/>
          <w:szCs w:val="18"/>
          <w:lang w:val="ru-RU"/>
        </w:rPr>
      </w:pPr>
      <w:r w:rsidRPr="00F53D5D">
        <w:rPr>
          <w:rStyle w:val="FootnoteReference"/>
          <w:kern w:val="22"/>
          <w:sz w:val="18"/>
          <w:szCs w:val="18"/>
          <w:lang w:val="ru-RU"/>
        </w:rPr>
        <w:footnoteRef/>
      </w:r>
      <w:r w:rsidRPr="00F53D5D">
        <w:rPr>
          <w:kern w:val="22"/>
          <w:szCs w:val="18"/>
          <w:lang w:val="ru-RU"/>
        </w:rPr>
        <w:t xml:space="preserve"> </w:t>
      </w:r>
      <w:hyperlink r:id="rId18" w:history="1">
        <w:r w:rsidRPr="00F53D5D">
          <w:rPr>
            <w:rStyle w:val="Hyperlink"/>
            <w:kern w:val="22"/>
            <w:szCs w:val="18"/>
            <w:lang w:val="ru-RU"/>
          </w:rPr>
          <w:t>https://ipbes.net/nexus/scoping-document</w:t>
        </w:r>
      </w:hyperlink>
    </w:p>
  </w:footnote>
  <w:footnote w:id="31">
    <w:p w14:paraId="52F6CF62" w14:textId="59F7BDEA" w:rsidR="007D3B76" w:rsidRPr="00DD6160" w:rsidRDefault="007D3B76" w:rsidP="00662C62">
      <w:pPr>
        <w:pStyle w:val="FootnoteText"/>
        <w:keepLines w:val="0"/>
        <w:suppressLineNumbers/>
        <w:suppressAutoHyphens/>
        <w:ind w:firstLine="0"/>
        <w:rPr>
          <w:kern w:val="22"/>
          <w:szCs w:val="18"/>
          <w:lang w:val="ru-RU"/>
        </w:rPr>
      </w:pPr>
      <w:r w:rsidRPr="00F53D5D">
        <w:rPr>
          <w:rStyle w:val="FootnoteReference"/>
          <w:rFonts w:eastAsiaTheme="majorEastAsia"/>
          <w:kern w:val="22"/>
          <w:sz w:val="18"/>
          <w:szCs w:val="18"/>
          <w:lang w:val="ru-RU"/>
        </w:rPr>
        <w:footnoteRef/>
      </w:r>
      <w:r w:rsidRPr="00F53D5D">
        <w:rPr>
          <w:kern w:val="22"/>
          <w:szCs w:val="18"/>
          <w:lang w:val="ru-RU"/>
        </w:rPr>
        <w:t xml:space="preserve"> </w:t>
      </w:r>
      <w:r>
        <w:rPr>
          <w:kern w:val="22"/>
          <w:szCs w:val="18"/>
          <w:lang w:val="ru-RU"/>
        </w:rPr>
        <w:t>Взято и</w:t>
      </w:r>
      <w:r w:rsidRPr="00F53D5D">
        <w:rPr>
          <w:kern w:val="22"/>
          <w:szCs w:val="18"/>
          <w:lang w:val="ru-RU"/>
        </w:rPr>
        <w:t>з приложения к решению XIII/28.</w:t>
      </w:r>
    </w:p>
  </w:footnote>
  <w:footnote w:id="32">
    <w:p w14:paraId="53F8BE35" w14:textId="27FE5B89" w:rsidR="007D3B76" w:rsidRPr="00C2434F" w:rsidRDefault="007D3B76" w:rsidP="008C7031">
      <w:pPr>
        <w:pStyle w:val="FootnoteText"/>
        <w:keepLines w:val="0"/>
        <w:suppressLineNumbers/>
        <w:suppressAutoHyphens/>
        <w:ind w:firstLine="0"/>
        <w:rPr>
          <w:kern w:val="22"/>
          <w:szCs w:val="18"/>
          <w:lang w:val="ru-RU"/>
        </w:rPr>
      </w:pPr>
      <w:r w:rsidRPr="00637FC9">
        <w:rPr>
          <w:rStyle w:val="FootnoteReference"/>
          <w:rFonts w:eastAsiaTheme="majorEastAsia"/>
          <w:kern w:val="22"/>
          <w:sz w:val="18"/>
          <w:szCs w:val="18"/>
        </w:rPr>
        <w:footnoteRef/>
      </w:r>
      <w:r w:rsidRPr="00DD6160">
        <w:rPr>
          <w:kern w:val="22"/>
          <w:szCs w:val="18"/>
          <w:lang w:val="ru-RU"/>
        </w:rPr>
        <w:t xml:space="preserve"> </w:t>
      </w:r>
      <w:r w:rsidRPr="00C2434F">
        <w:rPr>
          <w:kern w:val="22"/>
          <w:szCs w:val="18"/>
          <w:lang w:val="ru-RU"/>
        </w:rPr>
        <w:t>Показатели для ЦУР 12.6.1</w:t>
      </w:r>
    </w:p>
  </w:footnote>
  <w:footnote w:id="33">
    <w:p w14:paraId="2344A8C9" w14:textId="0B54298F" w:rsidR="007D3B76" w:rsidRPr="00C2434F" w:rsidRDefault="007D3B76" w:rsidP="00662C62">
      <w:pPr>
        <w:pStyle w:val="FootnoteText"/>
        <w:keepLines w:val="0"/>
        <w:suppressLineNumbers/>
        <w:tabs>
          <w:tab w:val="left" w:pos="2378"/>
        </w:tabs>
        <w:suppressAutoHyphens/>
        <w:ind w:firstLine="0"/>
        <w:rPr>
          <w:kern w:val="22"/>
          <w:szCs w:val="18"/>
          <w:lang w:val="ru-RU"/>
        </w:rPr>
      </w:pPr>
      <w:r w:rsidRPr="00C2434F">
        <w:rPr>
          <w:rStyle w:val="FootnoteReference"/>
          <w:rFonts w:eastAsiaTheme="majorEastAsia"/>
          <w:kern w:val="22"/>
          <w:sz w:val="18"/>
          <w:szCs w:val="18"/>
          <w:lang w:val="ru-RU"/>
        </w:rPr>
        <w:footnoteRef/>
      </w:r>
      <w:r w:rsidRPr="00C2434F">
        <w:rPr>
          <w:kern w:val="22"/>
          <w:szCs w:val="18"/>
          <w:lang w:val="ru-RU"/>
        </w:rPr>
        <w:t xml:space="preserve"> Показатели для ЦУР 12.6.1</w:t>
      </w:r>
    </w:p>
  </w:footnote>
  <w:footnote w:id="34">
    <w:p w14:paraId="02B6114C" w14:textId="288F8F91" w:rsidR="007D3B76" w:rsidRPr="00DD6160" w:rsidRDefault="007D3B76" w:rsidP="00E63ADC">
      <w:pPr>
        <w:pStyle w:val="FootnoteText"/>
        <w:keepLines w:val="0"/>
        <w:suppressLineNumbers/>
        <w:suppressAutoHyphens/>
        <w:ind w:firstLine="0"/>
        <w:rPr>
          <w:kern w:val="22"/>
          <w:szCs w:val="18"/>
          <w:lang w:val="ru-RU"/>
        </w:rPr>
      </w:pPr>
      <w:r w:rsidRPr="00C2434F">
        <w:rPr>
          <w:rStyle w:val="FootnoteReference"/>
          <w:rFonts w:eastAsiaTheme="majorEastAsia"/>
          <w:kern w:val="22"/>
          <w:sz w:val="18"/>
          <w:szCs w:val="18"/>
          <w:lang w:val="ru-RU"/>
        </w:rPr>
        <w:footnoteRef/>
      </w:r>
      <w:r w:rsidRPr="00C2434F">
        <w:rPr>
          <w:kern w:val="22"/>
          <w:szCs w:val="18"/>
          <w:lang w:val="ru-RU"/>
        </w:rPr>
        <w:t xml:space="preserve"> См. пункт 9b) ii) решения</w:t>
      </w:r>
      <w:r w:rsidRPr="00A729E7">
        <w:rPr>
          <w:kern w:val="22"/>
          <w:szCs w:val="18"/>
          <w:lang w:val="ru-RU"/>
        </w:rPr>
        <w:t xml:space="preserve"> X/3: внутренн</w:t>
      </w:r>
      <w:r>
        <w:rPr>
          <w:kern w:val="22"/>
          <w:szCs w:val="18"/>
          <w:lang w:val="ru-RU"/>
        </w:rPr>
        <w:t>ей</w:t>
      </w:r>
      <w:r w:rsidRPr="00A729E7">
        <w:rPr>
          <w:kern w:val="22"/>
          <w:szCs w:val="18"/>
          <w:lang w:val="ru-RU"/>
        </w:rPr>
        <w:t xml:space="preserve"> стоимост</w:t>
      </w:r>
      <w:r>
        <w:rPr>
          <w:kern w:val="22"/>
          <w:szCs w:val="18"/>
          <w:lang w:val="ru-RU"/>
        </w:rPr>
        <w:t>и</w:t>
      </w:r>
      <w:r w:rsidRPr="00A729E7">
        <w:rPr>
          <w:kern w:val="22"/>
          <w:szCs w:val="18"/>
          <w:lang w:val="ru-RU"/>
        </w:rPr>
        <w:t>, экологическ</w:t>
      </w:r>
      <w:r>
        <w:rPr>
          <w:kern w:val="22"/>
          <w:szCs w:val="18"/>
          <w:lang w:val="ru-RU"/>
        </w:rPr>
        <w:t>ой, генетической, социально-экономической, научной, образовательной, культурной, рекреационной и эстетической ценности</w:t>
      </w:r>
      <w:r w:rsidRPr="00A729E7">
        <w:rPr>
          <w:kern w:val="22"/>
          <w:szCs w:val="18"/>
          <w:lang w:val="ru-RU"/>
        </w:rPr>
        <w:t xml:space="preserve"> биологического разнообразия и его </w:t>
      </w:r>
      <w:r w:rsidRPr="009D2599">
        <w:rPr>
          <w:kern w:val="22"/>
          <w:szCs w:val="18"/>
          <w:lang w:val="ru-RU"/>
        </w:rPr>
        <w:t>компонентов</w:t>
      </w:r>
      <w:r w:rsidRPr="00DD6160">
        <w:rPr>
          <w:kern w:val="22"/>
          <w:szCs w:val="18"/>
          <w:lang w:val="ru-RU"/>
        </w:rPr>
        <w:t>.</w:t>
      </w:r>
    </w:p>
  </w:footnote>
  <w:footnote w:id="35">
    <w:p w14:paraId="10ACCA93" w14:textId="7066A153" w:rsidR="007D3B76" w:rsidRPr="00551AF9" w:rsidRDefault="007D3B76" w:rsidP="00662C62">
      <w:pPr>
        <w:pStyle w:val="FootnoteText"/>
        <w:keepLines w:val="0"/>
        <w:suppressLineNumbers/>
        <w:suppressAutoHyphens/>
        <w:ind w:firstLine="0"/>
        <w:rPr>
          <w:kern w:val="22"/>
          <w:szCs w:val="18"/>
          <w:lang w:val="ru-RU"/>
        </w:rPr>
      </w:pPr>
      <w:r w:rsidRPr="00637FC9">
        <w:rPr>
          <w:rStyle w:val="FootnoteReference"/>
          <w:rFonts w:eastAsiaTheme="majorEastAsia"/>
          <w:kern w:val="22"/>
          <w:sz w:val="18"/>
          <w:szCs w:val="18"/>
        </w:rPr>
        <w:footnoteRef/>
      </w:r>
      <w:r w:rsidRPr="00DD6160">
        <w:rPr>
          <w:kern w:val="22"/>
          <w:szCs w:val="18"/>
          <w:lang w:val="ru-RU"/>
        </w:rPr>
        <w:t xml:space="preserve"> </w:t>
      </w:r>
      <w:r w:rsidRPr="00551AF9">
        <w:rPr>
          <w:kern w:val="22"/>
          <w:szCs w:val="18"/>
          <w:lang w:val="ru-RU"/>
        </w:rPr>
        <w:t>Сходен с показателем для ЦУР 12.6.1.</w:t>
      </w:r>
    </w:p>
  </w:footnote>
  <w:footnote w:id="36">
    <w:p w14:paraId="4FE42B7D" w14:textId="5E406450" w:rsidR="007D3B76" w:rsidRPr="00DD6160" w:rsidRDefault="007D3B76" w:rsidP="00662C62">
      <w:pPr>
        <w:pStyle w:val="FootnoteText"/>
        <w:keepLines w:val="0"/>
        <w:suppressLineNumbers/>
        <w:suppressAutoHyphens/>
        <w:ind w:firstLine="0"/>
        <w:rPr>
          <w:kern w:val="22"/>
          <w:szCs w:val="18"/>
          <w:lang w:val="ru-RU"/>
        </w:rPr>
      </w:pPr>
      <w:r w:rsidRPr="00551AF9">
        <w:rPr>
          <w:rStyle w:val="FootnoteReference"/>
          <w:rFonts w:eastAsiaTheme="majorEastAsia"/>
          <w:kern w:val="22"/>
          <w:sz w:val="18"/>
          <w:szCs w:val="18"/>
          <w:lang w:val="ru-RU"/>
        </w:rPr>
        <w:footnoteRef/>
      </w:r>
      <w:r w:rsidRPr="00551AF9">
        <w:rPr>
          <w:kern w:val="22"/>
          <w:szCs w:val="18"/>
          <w:lang w:val="ru-RU"/>
        </w:rPr>
        <w:t xml:space="preserve"> Сходен с показателем для ЦУР 12.6.1.</w:t>
      </w:r>
    </w:p>
  </w:footnote>
  <w:footnote w:id="37">
    <w:p w14:paraId="21088256" w14:textId="06B361FE" w:rsidR="007D3B76" w:rsidRPr="0006501E" w:rsidRDefault="007D3B76" w:rsidP="00741F8C">
      <w:pPr>
        <w:pStyle w:val="FootnoteText"/>
        <w:keepLines w:val="0"/>
        <w:suppressLineNumbers/>
        <w:suppressAutoHyphens/>
        <w:ind w:firstLine="0"/>
        <w:rPr>
          <w:kern w:val="22"/>
          <w:szCs w:val="18"/>
          <w:lang w:val="ru-RU"/>
        </w:rPr>
      </w:pPr>
      <w:r w:rsidRPr="00637FC9">
        <w:rPr>
          <w:rStyle w:val="FootnoteReference"/>
          <w:rFonts w:eastAsiaTheme="majorEastAsia"/>
          <w:kern w:val="22"/>
          <w:sz w:val="18"/>
          <w:szCs w:val="18"/>
        </w:rPr>
        <w:footnoteRef/>
      </w:r>
      <w:r w:rsidRPr="00DD6160">
        <w:rPr>
          <w:kern w:val="22"/>
          <w:szCs w:val="18"/>
          <w:lang w:val="ru-RU"/>
        </w:rPr>
        <w:t xml:space="preserve"> </w:t>
      </w:r>
      <w:r w:rsidRPr="00C2434F">
        <w:rPr>
          <w:kern w:val="22"/>
          <w:szCs w:val="18"/>
          <w:lang w:val="ru-RU"/>
        </w:rPr>
        <w:t>См. пункт 9b) ii) решения</w:t>
      </w:r>
      <w:r w:rsidRPr="00A729E7">
        <w:rPr>
          <w:kern w:val="22"/>
          <w:szCs w:val="18"/>
          <w:lang w:val="ru-RU"/>
        </w:rPr>
        <w:t xml:space="preserve"> X/3: внутренн</w:t>
      </w:r>
      <w:r>
        <w:rPr>
          <w:kern w:val="22"/>
          <w:szCs w:val="18"/>
          <w:lang w:val="ru-RU"/>
        </w:rPr>
        <w:t>ей</w:t>
      </w:r>
      <w:r w:rsidRPr="00A729E7">
        <w:rPr>
          <w:kern w:val="22"/>
          <w:szCs w:val="18"/>
          <w:lang w:val="ru-RU"/>
        </w:rPr>
        <w:t xml:space="preserve"> стоимост</w:t>
      </w:r>
      <w:r>
        <w:rPr>
          <w:kern w:val="22"/>
          <w:szCs w:val="18"/>
          <w:lang w:val="ru-RU"/>
        </w:rPr>
        <w:t>и</w:t>
      </w:r>
      <w:r w:rsidRPr="00A729E7">
        <w:rPr>
          <w:kern w:val="22"/>
          <w:szCs w:val="18"/>
          <w:lang w:val="ru-RU"/>
        </w:rPr>
        <w:t>, экологическ</w:t>
      </w:r>
      <w:r>
        <w:rPr>
          <w:kern w:val="22"/>
          <w:szCs w:val="18"/>
          <w:lang w:val="ru-RU"/>
        </w:rPr>
        <w:t>ой, генетической, социально-экономической, научной, образовательной, культурной, рекреационной и эстетической ценности</w:t>
      </w:r>
      <w:r w:rsidRPr="00A729E7">
        <w:rPr>
          <w:kern w:val="22"/>
          <w:szCs w:val="18"/>
          <w:lang w:val="ru-RU"/>
        </w:rPr>
        <w:t xml:space="preserve"> биологического разнообразия и его </w:t>
      </w:r>
      <w:r w:rsidRPr="0006501E">
        <w:rPr>
          <w:kern w:val="22"/>
          <w:szCs w:val="18"/>
          <w:lang w:val="ru-RU"/>
        </w:rPr>
        <w:t>компонентов.</w:t>
      </w:r>
    </w:p>
  </w:footnote>
  <w:footnote w:id="38">
    <w:p w14:paraId="63BD94DF" w14:textId="119C826D" w:rsidR="007D3B76" w:rsidRPr="0006501E" w:rsidRDefault="007D3B76" w:rsidP="00741F8C">
      <w:pPr>
        <w:pStyle w:val="FootnoteText"/>
        <w:keepLines w:val="0"/>
        <w:suppressLineNumbers/>
        <w:suppressAutoHyphens/>
        <w:ind w:firstLine="0"/>
        <w:rPr>
          <w:kern w:val="22"/>
          <w:szCs w:val="18"/>
          <w:lang w:val="ru-RU"/>
        </w:rPr>
      </w:pPr>
      <w:r w:rsidRPr="0006501E">
        <w:rPr>
          <w:rStyle w:val="FootnoteReference"/>
          <w:rFonts w:eastAsiaTheme="majorEastAsia"/>
          <w:kern w:val="22"/>
          <w:sz w:val="18"/>
          <w:szCs w:val="18"/>
          <w:lang w:val="ru-RU"/>
        </w:rPr>
        <w:footnoteRef/>
      </w:r>
      <w:r w:rsidRPr="0006501E">
        <w:rPr>
          <w:kern w:val="22"/>
          <w:szCs w:val="18"/>
          <w:lang w:val="ru-RU"/>
        </w:rPr>
        <w:t xml:space="preserve"> ЦУР 12.8, с поправкой, отражающей значение ценностей биоразнообразия и предпринимаемых действий.</w:t>
      </w:r>
    </w:p>
  </w:footnote>
  <w:footnote w:id="39">
    <w:p w14:paraId="27108D41" w14:textId="6C06964E" w:rsidR="007D3B76" w:rsidRPr="00DD6160" w:rsidRDefault="007D3B76" w:rsidP="00BC3D9F">
      <w:pPr>
        <w:pStyle w:val="FootnoteText"/>
        <w:keepLines w:val="0"/>
        <w:suppressLineNumbers/>
        <w:suppressAutoHyphens/>
        <w:ind w:firstLine="0"/>
        <w:rPr>
          <w:kern w:val="22"/>
          <w:szCs w:val="18"/>
          <w:lang w:val="ru-RU"/>
        </w:rPr>
      </w:pPr>
      <w:r w:rsidRPr="0006501E">
        <w:rPr>
          <w:rStyle w:val="FootnoteReference"/>
          <w:rFonts w:eastAsiaTheme="majorEastAsia"/>
          <w:kern w:val="22"/>
          <w:sz w:val="18"/>
          <w:szCs w:val="18"/>
          <w:lang w:val="ru-RU"/>
        </w:rPr>
        <w:footnoteRef/>
      </w:r>
      <w:r w:rsidRPr="0006501E">
        <w:rPr>
          <w:kern w:val="22"/>
          <w:szCs w:val="18"/>
          <w:lang w:val="ru-RU"/>
        </w:rPr>
        <w:t xml:space="preserve"> Показатель для ЦУР 12.8.1 с небольшими поправками.</w:t>
      </w:r>
    </w:p>
  </w:footnote>
  <w:footnote w:id="40">
    <w:p w14:paraId="1A8C8664" w14:textId="2AC05ACE" w:rsidR="007D3B76" w:rsidRPr="00637FC9" w:rsidRDefault="007D3B76" w:rsidP="00BC3D9F">
      <w:pPr>
        <w:pStyle w:val="FootnoteText"/>
        <w:keepLines w:val="0"/>
        <w:suppressLineNumbers/>
        <w:suppressAutoHyphens/>
        <w:ind w:firstLine="0"/>
        <w:rPr>
          <w:kern w:val="22"/>
          <w:szCs w:val="18"/>
        </w:rPr>
      </w:pPr>
      <w:r w:rsidRPr="00637FC9">
        <w:rPr>
          <w:rStyle w:val="FootnoteReference"/>
          <w:rFonts w:eastAsiaTheme="majorEastAsia"/>
          <w:kern w:val="22"/>
          <w:sz w:val="18"/>
          <w:szCs w:val="18"/>
        </w:rPr>
        <w:footnoteRef/>
      </w:r>
      <w:r w:rsidRPr="00637FC9">
        <w:rPr>
          <w:kern w:val="22"/>
          <w:szCs w:val="18"/>
        </w:rPr>
        <w:t xml:space="preserve"> </w:t>
      </w:r>
      <w:hyperlink r:id="rId19" w:anchor="uebt-biodiversity-barometer-2018" w:history="1">
        <w:r>
          <w:rPr>
            <w:rStyle w:val="Hyperlink"/>
            <w:kern w:val="22"/>
            <w:szCs w:val="18"/>
          </w:rPr>
          <w:t>http://www.biodiversitybarometer.org/ - uebt-biodiversity-barometer-2018</w:t>
        </w:r>
      </w:hyperlink>
    </w:p>
  </w:footnote>
  <w:footnote w:id="41">
    <w:p w14:paraId="3A5D7C9A" w14:textId="566CE5FF" w:rsidR="007D3B76" w:rsidRPr="0006501E" w:rsidRDefault="007D3B76" w:rsidP="0006501E">
      <w:pPr>
        <w:pStyle w:val="CommentText"/>
        <w:suppressLineNumbers/>
        <w:suppressAutoHyphens/>
        <w:spacing w:after="60" w:line="240" w:lineRule="auto"/>
        <w:rPr>
          <w:kern w:val="22"/>
          <w:sz w:val="18"/>
          <w:szCs w:val="18"/>
          <w:lang w:val="ru-RU"/>
        </w:rPr>
      </w:pPr>
      <w:r w:rsidRPr="00637FC9">
        <w:rPr>
          <w:rStyle w:val="FootnoteReference"/>
          <w:kern w:val="22"/>
          <w:sz w:val="18"/>
          <w:szCs w:val="18"/>
        </w:rPr>
        <w:footnoteRef/>
      </w:r>
      <w:r w:rsidRPr="00637FC9">
        <w:rPr>
          <w:kern w:val="22"/>
          <w:sz w:val="18"/>
          <w:szCs w:val="18"/>
        </w:rPr>
        <w:t xml:space="preserve"> </w:t>
      </w:r>
      <w:r w:rsidRPr="0006501E">
        <w:rPr>
          <w:kern w:val="22"/>
          <w:sz w:val="18"/>
          <w:szCs w:val="18"/>
          <w:lang w:val="ru-RU"/>
        </w:rPr>
        <w:t xml:space="preserve">Участие подразумевает здесь вовлечение предполагаемых бенефициаров в планирование, разработку, осуществление и последующую поддержку деятельности, связанной с развитием.  </w:t>
      </w:r>
      <w:r w:rsidRPr="0006501E">
        <w:rPr>
          <w:rStyle w:val="hgkelc"/>
          <w:bCs/>
          <w:kern w:val="22"/>
          <w:sz w:val="18"/>
          <w:szCs w:val="18"/>
          <w:lang w:val="ru-RU"/>
        </w:rPr>
        <w:t>Это значит, что люди участвуют, управляют ресурсами и принимают решения, касающиеся их жизни</w:t>
      </w:r>
      <w:r>
        <w:rPr>
          <w:rStyle w:val="hgkelc"/>
          <w:kern w:val="22"/>
          <w:sz w:val="18"/>
          <w:szCs w:val="18"/>
          <w:lang w:val="ru-RU"/>
        </w:rPr>
        <w:t>,</w:t>
      </w:r>
      <w:r w:rsidRPr="0006501E">
        <w:rPr>
          <w:rStyle w:val="hgkelc"/>
          <w:kern w:val="22"/>
          <w:sz w:val="18"/>
          <w:szCs w:val="18"/>
          <w:lang w:val="ru-RU"/>
        </w:rPr>
        <w:t xml:space="preserve"> </w:t>
      </w:r>
      <w:hyperlink r:id="rId20" w:history="1">
        <w:r w:rsidRPr="0006501E">
          <w:rPr>
            <w:rStyle w:val="Hyperlink"/>
            <w:kern w:val="22"/>
            <w:szCs w:val="18"/>
            <w:lang w:val="ru-RU"/>
          </w:rPr>
          <w:t>https://www.socialcapitalresearch.com/designing-social-capital-sensitive-participation-methodologies/definition-participation/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615366770"/>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p w14:paraId="121E0823" w14:textId="6EC394B8" w:rsidR="007D3B76" w:rsidRPr="0018734D" w:rsidRDefault="007D3B76" w:rsidP="00662C62">
        <w:pPr>
          <w:pStyle w:val="Header"/>
          <w:tabs>
            <w:tab w:val="clear" w:pos="4320"/>
            <w:tab w:val="clear" w:pos="8640"/>
          </w:tabs>
          <w:kinsoku w:val="0"/>
          <w:overflowPunct w:val="0"/>
          <w:autoSpaceDE w:val="0"/>
          <w:autoSpaceDN w:val="0"/>
          <w:rPr>
            <w:noProof/>
            <w:kern w:val="22"/>
            <w:szCs w:val="22"/>
          </w:rPr>
        </w:pPr>
        <w:r>
          <w:rPr>
            <w:noProof/>
            <w:kern w:val="22"/>
            <w:szCs w:val="22"/>
            <w:lang w:val="fr-FR"/>
          </w:rPr>
          <w:t>CBD/SBI/3/13</w:t>
        </w:r>
      </w:p>
    </w:sdtContent>
  </w:sdt>
  <w:p w14:paraId="252AD433" w14:textId="6B3E7202" w:rsidR="007D3B76" w:rsidRPr="0018734D" w:rsidRDefault="0025698B" w:rsidP="00662C62">
    <w:pPr>
      <w:pStyle w:val="Header"/>
      <w:tabs>
        <w:tab w:val="clear" w:pos="4320"/>
        <w:tab w:val="clear" w:pos="8640"/>
      </w:tabs>
      <w:kinsoku w:val="0"/>
      <w:overflowPunct w:val="0"/>
      <w:autoSpaceDE w:val="0"/>
      <w:autoSpaceDN w:val="0"/>
      <w:rPr>
        <w:noProof/>
        <w:kern w:val="22"/>
        <w:szCs w:val="22"/>
      </w:rPr>
    </w:pPr>
    <w:r>
      <w:rPr>
        <w:noProof/>
        <w:kern w:val="22"/>
        <w:szCs w:val="22"/>
      </w:rPr>
      <w:t>Страница</w:t>
    </w:r>
    <w:r w:rsidR="007D3B76" w:rsidRPr="0018734D">
      <w:rPr>
        <w:noProof/>
        <w:kern w:val="22"/>
        <w:szCs w:val="22"/>
      </w:rPr>
      <w:t xml:space="preserve"> </w:t>
    </w:r>
    <w:r w:rsidR="007D3B76" w:rsidRPr="0018734D">
      <w:rPr>
        <w:noProof/>
        <w:kern w:val="22"/>
        <w:szCs w:val="22"/>
      </w:rPr>
      <w:fldChar w:fldCharType="begin"/>
    </w:r>
    <w:r w:rsidR="007D3B76" w:rsidRPr="0018734D">
      <w:rPr>
        <w:noProof/>
        <w:kern w:val="22"/>
        <w:szCs w:val="22"/>
      </w:rPr>
      <w:instrText xml:space="preserve"> PAGE   \* MERGEFORMAT </w:instrText>
    </w:r>
    <w:r w:rsidR="007D3B76" w:rsidRPr="0018734D">
      <w:rPr>
        <w:noProof/>
        <w:kern w:val="22"/>
        <w:szCs w:val="22"/>
      </w:rPr>
      <w:fldChar w:fldCharType="separate"/>
    </w:r>
    <w:r w:rsidR="00D34581">
      <w:rPr>
        <w:noProof/>
        <w:kern w:val="22"/>
        <w:szCs w:val="22"/>
      </w:rPr>
      <w:t>14</w:t>
    </w:r>
    <w:r w:rsidR="007D3B76" w:rsidRPr="0018734D">
      <w:rPr>
        <w:noProof/>
        <w:kern w:val="22"/>
        <w:szCs w:val="22"/>
      </w:rPr>
      <w:fldChar w:fldCharType="end"/>
    </w:r>
  </w:p>
  <w:p w14:paraId="771B65D1" w14:textId="77777777" w:rsidR="007D3B76" w:rsidRPr="0018734D" w:rsidRDefault="007D3B76" w:rsidP="00662C62">
    <w:pPr>
      <w:pStyle w:val="Header"/>
      <w:tabs>
        <w:tab w:val="clear" w:pos="4320"/>
        <w:tab w:val="clear" w:pos="8640"/>
      </w:tabs>
      <w:kinsoku w:val="0"/>
      <w:overflowPunct w:val="0"/>
      <w:autoSpaceDE w:val="0"/>
      <w:autoSpaceDN w:val="0"/>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1831251852"/>
      <w:dataBinding w:prefixMappings="xmlns:ns0='http://purl.org/dc/elements/1.1/' xmlns:ns1='http://schemas.openxmlformats.org/package/2006/metadata/core-properties' " w:xpath="/ns1:coreProperties[1]/ns0:subject[1]" w:storeItemID="{6C3C8BC8-F283-45AE-878A-BAB7291924A1}"/>
      <w:text/>
    </w:sdtPr>
    <w:sdtEndPr/>
    <w:sdtContent>
      <w:p w14:paraId="2503B66A" w14:textId="228CD8D4" w:rsidR="007D3B76" w:rsidRPr="0018734D" w:rsidRDefault="007D3B76" w:rsidP="00662C62">
        <w:pPr>
          <w:pStyle w:val="Header"/>
          <w:tabs>
            <w:tab w:val="clear" w:pos="4320"/>
            <w:tab w:val="clear" w:pos="8640"/>
          </w:tabs>
          <w:kinsoku w:val="0"/>
          <w:overflowPunct w:val="0"/>
          <w:autoSpaceDE w:val="0"/>
          <w:autoSpaceDN w:val="0"/>
          <w:jc w:val="right"/>
          <w:rPr>
            <w:noProof/>
            <w:kern w:val="22"/>
            <w:szCs w:val="22"/>
          </w:rPr>
        </w:pPr>
        <w:r>
          <w:rPr>
            <w:noProof/>
            <w:kern w:val="22"/>
            <w:szCs w:val="22"/>
            <w:lang w:val="fr-FR"/>
          </w:rPr>
          <w:t>CBD/SBI/3/13</w:t>
        </w:r>
      </w:p>
    </w:sdtContent>
  </w:sdt>
  <w:p w14:paraId="1A79BA21" w14:textId="41821389" w:rsidR="007D3B76" w:rsidRPr="0018734D" w:rsidRDefault="0025698B" w:rsidP="00662C62">
    <w:pPr>
      <w:pStyle w:val="Header"/>
      <w:tabs>
        <w:tab w:val="clear" w:pos="4320"/>
        <w:tab w:val="clear" w:pos="8640"/>
      </w:tabs>
      <w:kinsoku w:val="0"/>
      <w:overflowPunct w:val="0"/>
      <w:autoSpaceDE w:val="0"/>
      <w:autoSpaceDN w:val="0"/>
      <w:jc w:val="right"/>
      <w:rPr>
        <w:noProof/>
        <w:kern w:val="22"/>
        <w:szCs w:val="22"/>
      </w:rPr>
    </w:pPr>
    <w:r>
      <w:rPr>
        <w:noProof/>
        <w:kern w:val="22"/>
        <w:szCs w:val="22"/>
      </w:rPr>
      <w:t>Страница</w:t>
    </w:r>
    <w:r w:rsidR="007D3B76" w:rsidRPr="0018734D">
      <w:rPr>
        <w:noProof/>
        <w:kern w:val="22"/>
        <w:szCs w:val="22"/>
      </w:rPr>
      <w:t xml:space="preserve"> </w:t>
    </w:r>
    <w:r w:rsidR="007D3B76" w:rsidRPr="0018734D">
      <w:rPr>
        <w:noProof/>
        <w:kern w:val="22"/>
        <w:szCs w:val="22"/>
      </w:rPr>
      <w:fldChar w:fldCharType="begin"/>
    </w:r>
    <w:r w:rsidR="007D3B76" w:rsidRPr="0018734D">
      <w:rPr>
        <w:noProof/>
        <w:kern w:val="22"/>
        <w:szCs w:val="22"/>
      </w:rPr>
      <w:instrText xml:space="preserve"> PAGE   \* MERGEFORMAT </w:instrText>
    </w:r>
    <w:r w:rsidR="007D3B76" w:rsidRPr="0018734D">
      <w:rPr>
        <w:noProof/>
        <w:kern w:val="22"/>
        <w:szCs w:val="22"/>
      </w:rPr>
      <w:fldChar w:fldCharType="separate"/>
    </w:r>
    <w:r w:rsidR="00D34581">
      <w:rPr>
        <w:noProof/>
        <w:kern w:val="22"/>
        <w:szCs w:val="22"/>
      </w:rPr>
      <w:t>15</w:t>
    </w:r>
    <w:r w:rsidR="007D3B76" w:rsidRPr="0018734D">
      <w:rPr>
        <w:noProof/>
        <w:kern w:val="22"/>
        <w:szCs w:val="22"/>
      </w:rPr>
      <w:fldChar w:fldCharType="end"/>
    </w:r>
  </w:p>
  <w:p w14:paraId="4AE6519D" w14:textId="77777777" w:rsidR="007D3B76" w:rsidRPr="0018734D" w:rsidRDefault="007D3B76" w:rsidP="00662C62">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79100738"/>
      <w:dataBinding w:prefixMappings="xmlns:ns0='http://purl.org/dc/elements/1.1/' xmlns:ns1='http://schemas.openxmlformats.org/package/2006/metadata/core-properties' " w:xpath="/ns1:coreProperties[1]/ns0:subject[1]" w:storeItemID="{6C3C8BC8-F283-45AE-878A-BAB7291924A1}"/>
      <w:text/>
    </w:sdtPr>
    <w:sdtEndPr/>
    <w:sdtContent>
      <w:p w14:paraId="45190397" w14:textId="3703AD06" w:rsidR="007D3B76" w:rsidRPr="001C6487" w:rsidRDefault="007D3B76" w:rsidP="001C6487">
        <w:pPr>
          <w:pStyle w:val="Header"/>
          <w:tabs>
            <w:tab w:val="clear" w:pos="4320"/>
            <w:tab w:val="clear" w:pos="8640"/>
          </w:tabs>
          <w:kinsoku w:val="0"/>
          <w:overflowPunct w:val="0"/>
          <w:autoSpaceDE w:val="0"/>
          <w:autoSpaceDN w:val="0"/>
          <w:jc w:val="left"/>
          <w:rPr>
            <w:noProof/>
            <w:kern w:val="22"/>
          </w:rPr>
        </w:pPr>
        <w:r>
          <w:rPr>
            <w:noProof/>
            <w:kern w:val="22"/>
            <w:lang w:val="fr-FR"/>
          </w:rPr>
          <w:t>CBD/SBI/3/13</w:t>
        </w:r>
      </w:p>
    </w:sdtContent>
  </w:sdt>
  <w:p w14:paraId="6BAB881A" w14:textId="4C778BBF" w:rsidR="007D3B76" w:rsidRPr="001C6487" w:rsidRDefault="007D3B76" w:rsidP="001C6487">
    <w:pPr>
      <w:pStyle w:val="Header"/>
      <w:tabs>
        <w:tab w:val="clear" w:pos="4320"/>
        <w:tab w:val="clear" w:pos="8640"/>
      </w:tabs>
      <w:kinsoku w:val="0"/>
      <w:overflowPunct w:val="0"/>
      <w:autoSpaceDE w:val="0"/>
      <w:autoSpaceDN w:val="0"/>
      <w:spacing w:after="240"/>
      <w:jc w:val="left"/>
      <w:rPr>
        <w:noProof/>
        <w:kern w:val="22"/>
      </w:rPr>
    </w:pPr>
    <w:r>
      <w:rPr>
        <w:noProof/>
        <w:kern w:val="22"/>
        <w:lang w:val="ru-RU"/>
      </w:rPr>
      <w:t>Страница</w:t>
    </w:r>
    <w:r w:rsidRPr="001C6487">
      <w:rPr>
        <w:noProof/>
        <w:kern w:val="22"/>
      </w:rPr>
      <w:t xml:space="preserv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sidR="00D34581">
      <w:rPr>
        <w:noProof/>
        <w:kern w:val="22"/>
      </w:rPr>
      <w:t>22</w:t>
    </w:r>
    <w:r w:rsidRPr="001C6487">
      <w:rPr>
        <w:noProof/>
        <w:kern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062472491"/>
      <w:dataBinding w:prefixMappings="xmlns:ns0='http://purl.org/dc/elements/1.1/' xmlns:ns1='http://schemas.openxmlformats.org/package/2006/metadata/core-properties' " w:xpath="/ns1:coreProperties[1]/ns0:subject[1]" w:storeItemID="{6C3C8BC8-F283-45AE-878A-BAB7291924A1}"/>
      <w:text/>
    </w:sdtPr>
    <w:sdtEndPr/>
    <w:sdtContent>
      <w:p w14:paraId="14B369C8" w14:textId="71AD0E94" w:rsidR="007D3B76" w:rsidRPr="001C6487" w:rsidRDefault="007D3B76" w:rsidP="001C6487">
        <w:pPr>
          <w:pStyle w:val="Header"/>
          <w:tabs>
            <w:tab w:val="clear" w:pos="4320"/>
            <w:tab w:val="clear" w:pos="8640"/>
          </w:tabs>
          <w:kinsoku w:val="0"/>
          <w:overflowPunct w:val="0"/>
          <w:autoSpaceDE w:val="0"/>
          <w:autoSpaceDN w:val="0"/>
          <w:jc w:val="right"/>
          <w:rPr>
            <w:noProof/>
            <w:kern w:val="22"/>
          </w:rPr>
        </w:pPr>
        <w:r>
          <w:rPr>
            <w:noProof/>
            <w:kern w:val="22"/>
            <w:lang w:val="fr-FR"/>
          </w:rPr>
          <w:t>CBD/SBI/3/13</w:t>
        </w:r>
      </w:p>
    </w:sdtContent>
  </w:sdt>
  <w:p w14:paraId="41EDC9DD" w14:textId="43A588A0" w:rsidR="007D3B76" w:rsidRPr="001C6487" w:rsidRDefault="007D3B76" w:rsidP="001C6487">
    <w:pPr>
      <w:pStyle w:val="Header"/>
      <w:tabs>
        <w:tab w:val="clear" w:pos="4320"/>
        <w:tab w:val="clear" w:pos="8640"/>
      </w:tabs>
      <w:kinsoku w:val="0"/>
      <w:overflowPunct w:val="0"/>
      <w:autoSpaceDE w:val="0"/>
      <w:autoSpaceDN w:val="0"/>
      <w:spacing w:after="240"/>
      <w:jc w:val="right"/>
      <w:rPr>
        <w:noProof/>
        <w:kern w:val="22"/>
      </w:rPr>
    </w:pPr>
    <w:r>
      <w:rPr>
        <w:noProof/>
        <w:kern w:val="22"/>
        <w:lang w:val="ru-RU"/>
      </w:rPr>
      <w:t>Страница</w:t>
    </w:r>
    <w:r w:rsidRPr="001C6487">
      <w:rPr>
        <w:noProof/>
        <w:kern w:val="22"/>
      </w:rPr>
      <w:t xml:space="preserv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sidR="00D34581">
      <w:rPr>
        <w:noProof/>
        <w:kern w:val="22"/>
      </w:rPr>
      <w:t>17</w:t>
    </w:r>
    <w:r w:rsidRPr="001C6487">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807"/>
    <w:multiLevelType w:val="multilevel"/>
    <w:tmpl w:val="8510537E"/>
    <w:lvl w:ilvl="0">
      <w:start w:val="1"/>
      <w:numFmt w:val="lowerLetter"/>
      <w:lvlText w:val="%1)"/>
      <w:lvlJc w:val="left"/>
      <w:pPr>
        <w:tabs>
          <w:tab w:val="num" w:pos="1800"/>
        </w:tabs>
        <w:ind w:left="1440" w:firstLine="0"/>
      </w:pPr>
      <w:rPr>
        <w:rFonts w:hint="default"/>
        <w:b w:val="0"/>
        <w:i w:val="0"/>
        <w:sz w:val="22"/>
      </w:rPr>
    </w:lvl>
    <w:lvl w:ilvl="1">
      <w:start w:val="1"/>
      <w:numFmt w:val="lowerLetter"/>
      <w:lvlText w:val="(%2)"/>
      <w:lvlJc w:val="left"/>
      <w:pPr>
        <w:tabs>
          <w:tab w:val="num" w:pos="2880"/>
        </w:tabs>
        <w:ind w:left="1440" w:firstLine="720"/>
      </w:pPr>
      <w:rPr>
        <w:rFonts w:hint="default"/>
        <w:b w:val="0"/>
        <w:i w:val="0"/>
      </w:rPr>
    </w:lvl>
    <w:lvl w:ilvl="2">
      <w:start w:val="1"/>
      <w:numFmt w:val="lowerRoman"/>
      <w:lvlText w:val="(%3)"/>
      <w:lvlJc w:val="right"/>
      <w:pPr>
        <w:tabs>
          <w:tab w:val="num" w:pos="2880"/>
        </w:tabs>
        <w:ind w:left="2880" w:hanging="360"/>
      </w:pPr>
      <w:rPr>
        <w:rFonts w:hint="default"/>
      </w:rPr>
    </w:lvl>
    <w:lvl w:ilvl="3">
      <w:start w:val="1"/>
      <w:numFmt w:val="bullet"/>
      <w:lvlText w:val=""/>
      <w:lvlJc w:val="left"/>
      <w:pPr>
        <w:tabs>
          <w:tab w:val="num" w:pos="3600"/>
        </w:tabs>
        <w:ind w:left="3600" w:hanging="720"/>
      </w:pPr>
      <w:rPr>
        <w:rFonts w:ascii="Symbol" w:hAnsi="Symbol" w:hint="default"/>
        <w:color w:val="auto"/>
        <w:sz w:val="28"/>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15:restartNumberingAfterBreak="0">
    <w:nsid w:val="089B4BE4"/>
    <w:multiLevelType w:val="hybridMultilevel"/>
    <w:tmpl w:val="75BC11E8"/>
    <w:lvl w:ilvl="0" w:tplc="040C0017">
      <w:start w:val="1"/>
      <w:numFmt w:val="lowerLetter"/>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2" w15:restartNumberingAfterBreak="0">
    <w:nsid w:val="09C3420F"/>
    <w:multiLevelType w:val="multilevel"/>
    <w:tmpl w:val="9CE6B6B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750276"/>
    <w:multiLevelType w:val="hybridMultilevel"/>
    <w:tmpl w:val="5336B94E"/>
    <w:lvl w:ilvl="0" w:tplc="040C0017">
      <w:start w:val="1"/>
      <w:numFmt w:val="lowerLetter"/>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5" w15:restartNumberingAfterBreak="0">
    <w:nsid w:val="10925BEB"/>
    <w:multiLevelType w:val="multilevel"/>
    <w:tmpl w:val="D556E41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41150"/>
    <w:multiLevelType w:val="hybridMultilevel"/>
    <w:tmpl w:val="F9F6FF70"/>
    <w:lvl w:ilvl="0" w:tplc="0C383A88">
      <w:start w:val="1"/>
      <w:numFmt w:val="lowerLetter"/>
      <w:lvlText w:val="%1)"/>
      <w:lvlJc w:val="left"/>
      <w:pPr>
        <w:ind w:left="360" w:hanging="360"/>
      </w:pPr>
      <w:rPr>
        <w:b w:val="0"/>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5C126FF"/>
    <w:multiLevelType w:val="multilevel"/>
    <w:tmpl w:val="8510537E"/>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2A180319"/>
    <w:multiLevelType w:val="hybridMultilevel"/>
    <w:tmpl w:val="257A4618"/>
    <w:lvl w:ilvl="0" w:tplc="040C0017">
      <w:start w:val="1"/>
      <w:numFmt w:val="lowerLetter"/>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9" w15:restartNumberingAfterBreak="0">
    <w:nsid w:val="2BB045BA"/>
    <w:multiLevelType w:val="hybridMultilevel"/>
    <w:tmpl w:val="4EA0DE3E"/>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427737F"/>
    <w:multiLevelType w:val="multilevel"/>
    <w:tmpl w:val="C7B4C7CE"/>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5F06FE0"/>
    <w:multiLevelType w:val="multilevel"/>
    <w:tmpl w:val="84B2466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7E748D0"/>
    <w:multiLevelType w:val="multilevel"/>
    <w:tmpl w:val="2F8A08D6"/>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8A55580"/>
    <w:multiLevelType w:val="multilevel"/>
    <w:tmpl w:val="DADE29B4"/>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6" w15:restartNumberingAfterBreak="0">
    <w:nsid w:val="40165948"/>
    <w:multiLevelType w:val="hybridMultilevel"/>
    <w:tmpl w:val="ED5201FA"/>
    <w:lvl w:ilvl="0" w:tplc="4A168ECC">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675D6"/>
    <w:multiLevelType w:val="multilevel"/>
    <w:tmpl w:val="EB501578"/>
    <w:lvl w:ilvl="0">
      <w:start w:val="1"/>
      <w:numFmt w:val="lowerLetter"/>
      <w:lvlText w:val="(%1)"/>
      <w:lvlJc w:val="left"/>
      <w:pPr>
        <w:ind w:left="1080" w:hanging="360"/>
      </w:pPr>
      <w:rPr>
        <w:rFonts w:hint="default"/>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1A10ECF"/>
    <w:multiLevelType w:val="hybridMultilevel"/>
    <w:tmpl w:val="EB501578"/>
    <w:lvl w:ilvl="0" w:tplc="E214DC66">
      <w:start w:val="1"/>
      <w:numFmt w:val="lowerLetter"/>
      <w:lvlText w:val="(%1)"/>
      <w:lvlJc w:val="left"/>
      <w:pPr>
        <w:ind w:left="1080" w:hanging="36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E208A"/>
    <w:multiLevelType w:val="multilevel"/>
    <w:tmpl w:val="2F8A08D6"/>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4C9E0EDD"/>
    <w:multiLevelType w:val="multilevel"/>
    <w:tmpl w:val="9ADA1128"/>
    <w:lvl w:ilvl="0">
      <w:start w:val="1"/>
      <w:numFmt w:val="lowerLetter"/>
      <w:lvlText w:val="(%1)"/>
      <w:lvlJc w:val="left"/>
      <w:pPr>
        <w:ind w:left="1434" w:hanging="360"/>
      </w:pPr>
      <w:rPr>
        <w:rFonts w:hint="default"/>
        <w:b w:val="0"/>
        <w:bCs w:val="0"/>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2" w15:restartNumberingAfterBreak="0">
    <w:nsid w:val="4E0442B4"/>
    <w:multiLevelType w:val="multilevel"/>
    <w:tmpl w:val="1242EE68"/>
    <w:lvl w:ilvl="0">
      <w:start w:val="1"/>
      <w:numFmt w:val="decimal"/>
      <w:pStyle w:val="Para10"/>
      <w:lvlText w:val="%1."/>
      <w:lvlJc w:val="left"/>
      <w:pPr>
        <w:tabs>
          <w:tab w:val="num" w:pos="360"/>
        </w:tabs>
        <w:ind w:left="0" w:firstLine="0"/>
      </w:pPr>
      <w:rPr>
        <w:rFonts w:ascii="Times New Roman" w:hAnsi="Times New Roman" w:hint="default"/>
        <w:b w:val="0"/>
        <w:i w:val="0"/>
        <w:sz w:val="22"/>
        <w:lang w:val="ru-RU"/>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3680B28"/>
    <w:multiLevelType w:val="multilevel"/>
    <w:tmpl w:val="4EA0DE3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0701FE"/>
    <w:multiLevelType w:val="hybridMultilevel"/>
    <w:tmpl w:val="BFDC0EB6"/>
    <w:lvl w:ilvl="0" w:tplc="D92C3096">
      <w:start w:val="1"/>
      <w:numFmt w:val="lowerLetter"/>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AD90584"/>
    <w:multiLevelType w:val="multilevel"/>
    <w:tmpl w:val="FA46DA6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C7E1A3E"/>
    <w:multiLevelType w:val="multilevel"/>
    <w:tmpl w:val="040C001D"/>
    <w:lvl w:ilvl="0">
      <w:start w:val="1"/>
      <w:numFmt w:val="decimal"/>
      <w:lvlText w:val="%1)"/>
      <w:lvlJc w:val="left"/>
      <w:pPr>
        <w:ind w:left="360" w:hanging="360"/>
      </w:pPr>
      <w:rPr>
        <w:rFonts w:hint="default"/>
        <w:b w:val="0"/>
        <w:i w:val="0"/>
        <w:sz w:val="22"/>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55295F"/>
    <w:multiLevelType w:val="multilevel"/>
    <w:tmpl w:val="84B2466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5287071"/>
    <w:multiLevelType w:val="multilevel"/>
    <w:tmpl w:val="1C0E929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386E70"/>
    <w:multiLevelType w:val="hybridMultilevel"/>
    <w:tmpl w:val="1C0E9296"/>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24418"/>
    <w:multiLevelType w:val="multilevel"/>
    <w:tmpl w:val="BFDC0EB6"/>
    <w:lvl w:ilvl="0">
      <w:start w:val="1"/>
      <w:numFmt w:val="lowerLetter"/>
      <w:lvlText w:val="(%1)"/>
      <w:lvlJc w:val="left"/>
      <w:pPr>
        <w:ind w:left="720" w:hanging="360"/>
      </w:pPr>
      <w:rPr>
        <w:rFonts w:hint="default"/>
        <w:b w:val="0"/>
        <w:bCs/>
        <w:i w:val="0"/>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E826FC"/>
    <w:multiLevelType w:val="multilevel"/>
    <w:tmpl w:val="8510537E"/>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92A46"/>
    <w:multiLevelType w:val="hybridMultilevel"/>
    <w:tmpl w:val="D4C073CE"/>
    <w:lvl w:ilvl="0" w:tplc="040C0017">
      <w:start w:val="1"/>
      <w:numFmt w:val="lowerLetter"/>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5" w15:restartNumberingAfterBreak="0">
    <w:nsid w:val="749E356E"/>
    <w:multiLevelType w:val="hybridMultilevel"/>
    <w:tmpl w:val="DADE29B4"/>
    <w:lvl w:ilvl="0" w:tplc="040C0017">
      <w:start w:val="1"/>
      <w:numFmt w:val="lowerLetter"/>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6" w15:restartNumberingAfterBreak="0">
    <w:nsid w:val="77566D07"/>
    <w:multiLevelType w:val="multilevel"/>
    <w:tmpl w:val="D74E870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1558DD"/>
    <w:multiLevelType w:val="multilevel"/>
    <w:tmpl w:val="C7B4C7CE"/>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8" w15:restartNumberingAfterBreak="0">
    <w:nsid w:val="7A782B96"/>
    <w:multiLevelType w:val="hybridMultilevel"/>
    <w:tmpl w:val="C158E2A6"/>
    <w:lvl w:ilvl="0" w:tplc="040C0017">
      <w:start w:val="1"/>
      <w:numFmt w:val="lowerLetter"/>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9" w15:restartNumberingAfterBreak="0">
    <w:nsid w:val="7DE8042B"/>
    <w:multiLevelType w:val="hybridMultilevel"/>
    <w:tmpl w:val="C8A2A658"/>
    <w:lvl w:ilvl="0" w:tplc="040C0017">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0" w15:restartNumberingAfterBreak="0">
    <w:nsid w:val="7E5E2CFC"/>
    <w:multiLevelType w:val="hybridMultilevel"/>
    <w:tmpl w:val="D74E870A"/>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3"/>
  </w:num>
  <w:num w:numId="4">
    <w:abstractNumId w:val="22"/>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37"/>
  </w:num>
  <w:num w:numId="10">
    <w:abstractNumId w:val="39"/>
  </w:num>
  <w:num w:numId="11">
    <w:abstractNumId w:val="20"/>
  </w:num>
  <w:num w:numId="12">
    <w:abstractNumId w:val="13"/>
  </w:num>
  <w:num w:numId="13">
    <w:abstractNumId w:val="27"/>
  </w:num>
  <w:num w:numId="14">
    <w:abstractNumId w:val="3"/>
  </w:num>
  <w:num w:numId="15">
    <w:abstractNumId w:val="25"/>
  </w:num>
  <w:num w:numId="16">
    <w:abstractNumId w:val="30"/>
  </w:num>
  <w:num w:numId="17">
    <w:abstractNumId w:val="40"/>
  </w:num>
  <w:num w:numId="18">
    <w:abstractNumId w:val="18"/>
  </w:num>
  <w:num w:numId="19">
    <w:abstractNumId w:val="24"/>
  </w:num>
  <w:num w:numId="20">
    <w:abstractNumId w:val="9"/>
  </w:num>
  <w:num w:numId="21">
    <w:abstractNumId w:val="22"/>
    <w:lvlOverride w:ilvl="0">
      <w:startOverride w:val="1"/>
    </w:lvlOverride>
    <w:lvlOverride w:ilvl="1">
      <w:startOverride w:val="2"/>
    </w:lvlOverride>
  </w:num>
  <w:num w:numId="22">
    <w:abstractNumId w:val="12"/>
  </w:num>
  <w:num w:numId="23">
    <w:abstractNumId w:val="22"/>
  </w:num>
  <w:num w:numId="24">
    <w:abstractNumId w:val="21"/>
  </w:num>
  <w:num w:numId="25">
    <w:abstractNumId w:val="14"/>
  </w:num>
  <w:num w:numId="26">
    <w:abstractNumId w:val="7"/>
  </w:num>
  <w:num w:numId="27">
    <w:abstractNumId w:val="28"/>
  </w:num>
  <w:num w:numId="28">
    <w:abstractNumId w:val="32"/>
  </w:num>
  <w:num w:numId="29">
    <w:abstractNumId w:val="26"/>
  </w:num>
  <w:num w:numId="30">
    <w:abstractNumId w:val="5"/>
  </w:num>
  <w:num w:numId="31">
    <w:abstractNumId w:val="4"/>
  </w:num>
  <w:num w:numId="32">
    <w:abstractNumId w:val="2"/>
  </w:num>
  <w:num w:numId="33">
    <w:abstractNumId w:val="1"/>
  </w:num>
  <w:num w:numId="34">
    <w:abstractNumId w:val="29"/>
  </w:num>
  <w:num w:numId="35">
    <w:abstractNumId w:val="38"/>
  </w:num>
  <w:num w:numId="36">
    <w:abstractNumId w:val="36"/>
  </w:num>
  <w:num w:numId="37">
    <w:abstractNumId w:val="34"/>
  </w:num>
  <w:num w:numId="38">
    <w:abstractNumId w:val="17"/>
  </w:num>
  <w:num w:numId="39">
    <w:abstractNumId w:val="35"/>
  </w:num>
  <w:num w:numId="40">
    <w:abstractNumId w:val="15"/>
  </w:num>
  <w:num w:numId="41">
    <w:abstractNumId w:val="31"/>
  </w:num>
  <w:num w:numId="42">
    <w:abstractNumId w:val="6"/>
  </w:num>
  <w:num w:numId="43">
    <w:abstractNumId w:val="23"/>
  </w:num>
  <w:num w:numId="4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uz-Cyrl-UZ"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31A0"/>
    <w:rsid w:val="00003204"/>
    <w:rsid w:val="000032D7"/>
    <w:rsid w:val="00003B30"/>
    <w:rsid w:val="00004C1F"/>
    <w:rsid w:val="000059E3"/>
    <w:rsid w:val="00005B03"/>
    <w:rsid w:val="0000635A"/>
    <w:rsid w:val="00006997"/>
    <w:rsid w:val="00006A2A"/>
    <w:rsid w:val="00007D74"/>
    <w:rsid w:val="000105E0"/>
    <w:rsid w:val="00010EEA"/>
    <w:rsid w:val="00011255"/>
    <w:rsid w:val="00012174"/>
    <w:rsid w:val="00012607"/>
    <w:rsid w:val="00013E58"/>
    <w:rsid w:val="000141A4"/>
    <w:rsid w:val="000146D6"/>
    <w:rsid w:val="0001527D"/>
    <w:rsid w:val="00020C67"/>
    <w:rsid w:val="00022379"/>
    <w:rsid w:val="000226F3"/>
    <w:rsid w:val="00022DDB"/>
    <w:rsid w:val="0002323C"/>
    <w:rsid w:val="0002363B"/>
    <w:rsid w:val="000239CD"/>
    <w:rsid w:val="00023B7E"/>
    <w:rsid w:val="00023C1D"/>
    <w:rsid w:val="000240FD"/>
    <w:rsid w:val="00024328"/>
    <w:rsid w:val="0002528F"/>
    <w:rsid w:val="000261F8"/>
    <w:rsid w:val="00031C88"/>
    <w:rsid w:val="0003252E"/>
    <w:rsid w:val="000325AF"/>
    <w:rsid w:val="00032F47"/>
    <w:rsid w:val="00034974"/>
    <w:rsid w:val="00034AD2"/>
    <w:rsid w:val="0003588B"/>
    <w:rsid w:val="00036097"/>
    <w:rsid w:val="00036BD2"/>
    <w:rsid w:val="00036F05"/>
    <w:rsid w:val="0003720C"/>
    <w:rsid w:val="000374B0"/>
    <w:rsid w:val="000374B2"/>
    <w:rsid w:val="00040383"/>
    <w:rsid w:val="000409AB"/>
    <w:rsid w:val="0004150F"/>
    <w:rsid w:val="00043120"/>
    <w:rsid w:val="000431AD"/>
    <w:rsid w:val="000431CB"/>
    <w:rsid w:val="00043671"/>
    <w:rsid w:val="00044AC8"/>
    <w:rsid w:val="00044B41"/>
    <w:rsid w:val="00044ED8"/>
    <w:rsid w:val="00050FE2"/>
    <w:rsid w:val="000515B0"/>
    <w:rsid w:val="00053690"/>
    <w:rsid w:val="00053C7B"/>
    <w:rsid w:val="000569BF"/>
    <w:rsid w:val="00056E42"/>
    <w:rsid w:val="000574E4"/>
    <w:rsid w:val="000577DA"/>
    <w:rsid w:val="0006070F"/>
    <w:rsid w:val="000619B3"/>
    <w:rsid w:val="000633CF"/>
    <w:rsid w:val="00063D99"/>
    <w:rsid w:val="00064EA2"/>
    <w:rsid w:val="0006501E"/>
    <w:rsid w:val="00067291"/>
    <w:rsid w:val="000706AB"/>
    <w:rsid w:val="00071FBF"/>
    <w:rsid w:val="0007354D"/>
    <w:rsid w:val="000741C5"/>
    <w:rsid w:val="00074608"/>
    <w:rsid w:val="00074E6E"/>
    <w:rsid w:val="00080537"/>
    <w:rsid w:val="00080CFA"/>
    <w:rsid w:val="00081344"/>
    <w:rsid w:val="00081CEB"/>
    <w:rsid w:val="000837C8"/>
    <w:rsid w:val="00084813"/>
    <w:rsid w:val="0008566E"/>
    <w:rsid w:val="0008578A"/>
    <w:rsid w:val="00086268"/>
    <w:rsid w:val="00090F26"/>
    <w:rsid w:val="000917E0"/>
    <w:rsid w:val="00091B08"/>
    <w:rsid w:val="00092695"/>
    <w:rsid w:val="000974AC"/>
    <w:rsid w:val="00097EEF"/>
    <w:rsid w:val="000A1885"/>
    <w:rsid w:val="000A19E3"/>
    <w:rsid w:val="000A1C8D"/>
    <w:rsid w:val="000A2D2A"/>
    <w:rsid w:val="000A32C5"/>
    <w:rsid w:val="000A4484"/>
    <w:rsid w:val="000A4F7D"/>
    <w:rsid w:val="000A69AB"/>
    <w:rsid w:val="000A7168"/>
    <w:rsid w:val="000A7398"/>
    <w:rsid w:val="000B0FDD"/>
    <w:rsid w:val="000B33D2"/>
    <w:rsid w:val="000B4901"/>
    <w:rsid w:val="000B4B43"/>
    <w:rsid w:val="000B5A61"/>
    <w:rsid w:val="000B620B"/>
    <w:rsid w:val="000B622E"/>
    <w:rsid w:val="000B660F"/>
    <w:rsid w:val="000B71DC"/>
    <w:rsid w:val="000B7281"/>
    <w:rsid w:val="000B7D97"/>
    <w:rsid w:val="000C1426"/>
    <w:rsid w:val="000C30CA"/>
    <w:rsid w:val="000C4162"/>
    <w:rsid w:val="000C5292"/>
    <w:rsid w:val="000C5964"/>
    <w:rsid w:val="000C5DB9"/>
    <w:rsid w:val="000C726B"/>
    <w:rsid w:val="000D0A27"/>
    <w:rsid w:val="000D1F55"/>
    <w:rsid w:val="000D3506"/>
    <w:rsid w:val="000D4006"/>
    <w:rsid w:val="000D40D5"/>
    <w:rsid w:val="000D41D4"/>
    <w:rsid w:val="000D424F"/>
    <w:rsid w:val="000D551A"/>
    <w:rsid w:val="000D5B66"/>
    <w:rsid w:val="000D5B67"/>
    <w:rsid w:val="000D633D"/>
    <w:rsid w:val="000D70FA"/>
    <w:rsid w:val="000E44B0"/>
    <w:rsid w:val="000E4512"/>
    <w:rsid w:val="000E4763"/>
    <w:rsid w:val="000E5967"/>
    <w:rsid w:val="000E5D25"/>
    <w:rsid w:val="000E673A"/>
    <w:rsid w:val="000E6EEF"/>
    <w:rsid w:val="000E75F6"/>
    <w:rsid w:val="000F0871"/>
    <w:rsid w:val="000F0B30"/>
    <w:rsid w:val="000F19A3"/>
    <w:rsid w:val="000F4FB3"/>
    <w:rsid w:val="000F5CB5"/>
    <w:rsid w:val="000F65BD"/>
    <w:rsid w:val="000F6B1C"/>
    <w:rsid w:val="000F6FE2"/>
    <w:rsid w:val="000F7251"/>
    <w:rsid w:val="000F74F5"/>
    <w:rsid w:val="001005E0"/>
    <w:rsid w:val="00100848"/>
    <w:rsid w:val="001009EE"/>
    <w:rsid w:val="00100F45"/>
    <w:rsid w:val="00101262"/>
    <w:rsid w:val="0010196E"/>
    <w:rsid w:val="001021EA"/>
    <w:rsid w:val="00103CB5"/>
    <w:rsid w:val="00104374"/>
    <w:rsid w:val="001049D5"/>
    <w:rsid w:val="00104B58"/>
    <w:rsid w:val="00105372"/>
    <w:rsid w:val="001057BF"/>
    <w:rsid w:val="00106317"/>
    <w:rsid w:val="00106D2D"/>
    <w:rsid w:val="0010718E"/>
    <w:rsid w:val="00107415"/>
    <w:rsid w:val="00110970"/>
    <w:rsid w:val="00110A19"/>
    <w:rsid w:val="00111F6C"/>
    <w:rsid w:val="00113141"/>
    <w:rsid w:val="001146D0"/>
    <w:rsid w:val="00114C0D"/>
    <w:rsid w:val="00114E0B"/>
    <w:rsid w:val="00117A69"/>
    <w:rsid w:val="00121224"/>
    <w:rsid w:val="001216D6"/>
    <w:rsid w:val="001226BC"/>
    <w:rsid w:val="00124367"/>
    <w:rsid w:val="00124768"/>
    <w:rsid w:val="00124EC2"/>
    <w:rsid w:val="00124EF9"/>
    <w:rsid w:val="001259BB"/>
    <w:rsid w:val="0012655A"/>
    <w:rsid w:val="001277E3"/>
    <w:rsid w:val="00130239"/>
    <w:rsid w:val="00131DF3"/>
    <w:rsid w:val="00131E7A"/>
    <w:rsid w:val="001323A7"/>
    <w:rsid w:val="00134638"/>
    <w:rsid w:val="001346D9"/>
    <w:rsid w:val="00136234"/>
    <w:rsid w:val="00136632"/>
    <w:rsid w:val="0013667F"/>
    <w:rsid w:val="00136EF9"/>
    <w:rsid w:val="0014069F"/>
    <w:rsid w:val="00140AA3"/>
    <w:rsid w:val="00140EDC"/>
    <w:rsid w:val="00141856"/>
    <w:rsid w:val="00141982"/>
    <w:rsid w:val="00142133"/>
    <w:rsid w:val="0014442A"/>
    <w:rsid w:val="00144A05"/>
    <w:rsid w:val="00144DB6"/>
    <w:rsid w:val="0014567B"/>
    <w:rsid w:val="00145AA4"/>
    <w:rsid w:val="00146C06"/>
    <w:rsid w:val="00146FDB"/>
    <w:rsid w:val="00147018"/>
    <w:rsid w:val="001505AB"/>
    <w:rsid w:val="00150BCB"/>
    <w:rsid w:val="0015363F"/>
    <w:rsid w:val="0015565D"/>
    <w:rsid w:val="001565E0"/>
    <w:rsid w:val="0015693B"/>
    <w:rsid w:val="00161D2C"/>
    <w:rsid w:val="00163094"/>
    <w:rsid w:val="00163247"/>
    <w:rsid w:val="00163E8F"/>
    <w:rsid w:val="0016415F"/>
    <w:rsid w:val="0016469C"/>
    <w:rsid w:val="0016488B"/>
    <w:rsid w:val="00165FC9"/>
    <w:rsid w:val="001661F8"/>
    <w:rsid w:val="00166EC3"/>
    <w:rsid w:val="00167234"/>
    <w:rsid w:val="00167536"/>
    <w:rsid w:val="00171315"/>
    <w:rsid w:val="00171AE4"/>
    <w:rsid w:val="00171F01"/>
    <w:rsid w:val="00172451"/>
    <w:rsid w:val="00172AF6"/>
    <w:rsid w:val="00172DD5"/>
    <w:rsid w:val="001734FB"/>
    <w:rsid w:val="00174912"/>
    <w:rsid w:val="00175A99"/>
    <w:rsid w:val="00176247"/>
    <w:rsid w:val="00176357"/>
    <w:rsid w:val="00176CEE"/>
    <w:rsid w:val="00177859"/>
    <w:rsid w:val="00177BE5"/>
    <w:rsid w:val="00180488"/>
    <w:rsid w:val="00180B88"/>
    <w:rsid w:val="00181BEC"/>
    <w:rsid w:val="0018211D"/>
    <w:rsid w:val="00182DE7"/>
    <w:rsid w:val="001833AA"/>
    <w:rsid w:val="00184683"/>
    <w:rsid w:val="00184F11"/>
    <w:rsid w:val="00185499"/>
    <w:rsid w:val="00186DD8"/>
    <w:rsid w:val="00187C96"/>
    <w:rsid w:val="00190571"/>
    <w:rsid w:val="0019158C"/>
    <w:rsid w:val="00191798"/>
    <w:rsid w:val="00191F0F"/>
    <w:rsid w:val="001938C0"/>
    <w:rsid w:val="00193CC9"/>
    <w:rsid w:val="001971FB"/>
    <w:rsid w:val="001A031A"/>
    <w:rsid w:val="001A1535"/>
    <w:rsid w:val="001A1E12"/>
    <w:rsid w:val="001A24B9"/>
    <w:rsid w:val="001A3814"/>
    <w:rsid w:val="001A53D7"/>
    <w:rsid w:val="001A5703"/>
    <w:rsid w:val="001A604B"/>
    <w:rsid w:val="001A61AC"/>
    <w:rsid w:val="001B0C57"/>
    <w:rsid w:val="001B1D6B"/>
    <w:rsid w:val="001B2A53"/>
    <w:rsid w:val="001B30BE"/>
    <w:rsid w:val="001B38D1"/>
    <w:rsid w:val="001B3D7F"/>
    <w:rsid w:val="001B48E7"/>
    <w:rsid w:val="001B5A9A"/>
    <w:rsid w:val="001B7CE3"/>
    <w:rsid w:val="001C2106"/>
    <w:rsid w:val="001C2636"/>
    <w:rsid w:val="001C299B"/>
    <w:rsid w:val="001C2B71"/>
    <w:rsid w:val="001C31AB"/>
    <w:rsid w:val="001C3355"/>
    <w:rsid w:val="001C3CC1"/>
    <w:rsid w:val="001C409D"/>
    <w:rsid w:val="001C434D"/>
    <w:rsid w:val="001C5000"/>
    <w:rsid w:val="001C6000"/>
    <w:rsid w:val="001C6487"/>
    <w:rsid w:val="001C6FFD"/>
    <w:rsid w:val="001C7F28"/>
    <w:rsid w:val="001D0342"/>
    <w:rsid w:val="001D0E6D"/>
    <w:rsid w:val="001D12BE"/>
    <w:rsid w:val="001D3562"/>
    <w:rsid w:val="001D3FD9"/>
    <w:rsid w:val="001D6171"/>
    <w:rsid w:val="001D6408"/>
    <w:rsid w:val="001D68B1"/>
    <w:rsid w:val="001D6B97"/>
    <w:rsid w:val="001D7109"/>
    <w:rsid w:val="001E0760"/>
    <w:rsid w:val="001E1637"/>
    <w:rsid w:val="001E3395"/>
    <w:rsid w:val="001E400A"/>
    <w:rsid w:val="001E41B6"/>
    <w:rsid w:val="001E4C8F"/>
    <w:rsid w:val="001E4E30"/>
    <w:rsid w:val="001E57AA"/>
    <w:rsid w:val="001E6625"/>
    <w:rsid w:val="001E7490"/>
    <w:rsid w:val="001F0A6D"/>
    <w:rsid w:val="001F18A6"/>
    <w:rsid w:val="001F2D16"/>
    <w:rsid w:val="001F3146"/>
    <w:rsid w:val="001F423F"/>
    <w:rsid w:val="001F5430"/>
    <w:rsid w:val="001F629E"/>
    <w:rsid w:val="001F6963"/>
    <w:rsid w:val="001F6B55"/>
    <w:rsid w:val="00202C4B"/>
    <w:rsid w:val="00202E6C"/>
    <w:rsid w:val="00203483"/>
    <w:rsid w:val="002044B0"/>
    <w:rsid w:val="00204643"/>
    <w:rsid w:val="002058A7"/>
    <w:rsid w:val="0021076C"/>
    <w:rsid w:val="00211FCA"/>
    <w:rsid w:val="00212FF6"/>
    <w:rsid w:val="00213112"/>
    <w:rsid w:val="0021332B"/>
    <w:rsid w:val="0021437B"/>
    <w:rsid w:val="002149BD"/>
    <w:rsid w:val="0021615D"/>
    <w:rsid w:val="00216410"/>
    <w:rsid w:val="00216581"/>
    <w:rsid w:val="00217E46"/>
    <w:rsid w:val="0022014B"/>
    <w:rsid w:val="00220554"/>
    <w:rsid w:val="002205EE"/>
    <w:rsid w:val="00222005"/>
    <w:rsid w:val="002229EE"/>
    <w:rsid w:val="00223409"/>
    <w:rsid w:val="00224431"/>
    <w:rsid w:val="00224AAB"/>
    <w:rsid w:val="00227706"/>
    <w:rsid w:val="00227B77"/>
    <w:rsid w:val="0023027F"/>
    <w:rsid w:val="002323EB"/>
    <w:rsid w:val="0023428D"/>
    <w:rsid w:val="0023441A"/>
    <w:rsid w:val="00235149"/>
    <w:rsid w:val="00235E34"/>
    <w:rsid w:val="00236952"/>
    <w:rsid w:val="00236982"/>
    <w:rsid w:val="002370B9"/>
    <w:rsid w:val="00242C77"/>
    <w:rsid w:val="002442CD"/>
    <w:rsid w:val="0024552A"/>
    <w:rsid w:val="00245559"/>
    <w:rsid w:val="00245D3F"/>
    <w:rsid w:val="00246D89"/>
    <w:rsid w:val="0024704E"/>
    <w:rsid w:val="0024774E"/>
    <w:rsid w:val="002517C9"/>
    <w:rsid w:val="00251B42"/>
    <w:rsid w:val="00252C21"/>
    <w:rsid w:val="00254238"/>
    <w:rsid w:val="002545EF"/>
    <w:rsid w:val="00254E76"/>
    <w:rsid w:val="00255798"/>
    <w:rsid w:val="002560ED"/>
    <w:rsid w:val="002562CD"/>
    <w:rsid w:val="00256684"/>
    <w:rsid w:val="0025698B"/>
    <w:rsid w:val="0025725F"/>
    <w:rsid w:val="00257788"/>
    <w:rsid w:val="00261223"/>
    <w:rsid w:val="002614D7"/>
    <w:rsid w:val="00261A59"/>
    <w:rsid w:val="00263183"/>
    <w:rsid w:val="00265021"/>
    <w:rsid w:val="00267D41"/>
    <w:rsid w:val="002703CD"/>
    <w:rsid w:val="0027116E"/>
    <w:rsid w:val="00271509"/>
    <w:rsid w:val="00271E6F"/>
    <w:rsid w:val="002726D6"/>
    <w:rsid w:val="002730F5"/>
    <w:rsid w:val="00274A9A"/>
    <w:rsid w:val="00275877"/>
    <w:rsid w:val="00275AE1"/>
    <w:rsid w:val="0028051F"/>
    <w:rsid w:val="002809C0"/>
    <w:rsid w:val="00281974"/>
    <w:rsid w:val="00281A53"/>
    <w:rsid w:val="002828FF"/>
    <w:rsid w:val="00282DEF"/>
    <w:rsid w:val="002839C2"/>
    <w:rsid w:val="002841B6"/>
    <w:rsid w:val="0028455B"/>
    <w:rsid w:val="00284CA9"/>
    <w:rsid w:val="00284DB5"/>
    <w:rsid w:val="00285531"/>
    <w:rsid w:val="00285875"/>
    <w:rsid w:val="0028648E"/>
    <w:rsid w:val="00287C5C"/>
    <w:rsid w:val="00287F27"/>
    <w:rsid w:val="00290975"/>
    <w:rsid w:val="00292A05"/>
    <w:rsid w:val="0029397B"/>
    <w:rsid w:val="002943B3"/>
    <w:rsid w:val="00296FB6"/>
    <w:rsid w:val="00297A52"/>
    <w:rsid w:val="002A177C"/>
    <w:rsid w:val="002A22AA"/>
    <w:rsid w:val="002A2C57"/>
    <w:rsid w:val="002A2FC8"/>
    <w:rsid w:val="002A467B"/>
    <w:rsid w:val="002A4F26"/>
    <w:rsid w:val="002A520B"/>
    <w:rsid w:val="002A5C35"/>
    <w:rsid w:val="002A6292"/>
    <w:rsid w:val="002A6AE7"/>
    <w:rsid w:val="002A78C8"/>
    <w:rsid w:val="002A7BDC"/>
    <w:rsid w:val="002B020F"/>
    <w:rsid w:val="002B232F"/>
    <w:rsid w:val="002B23D0"/>
    <w:rsid w:val="002B3587"/>
    <w:rsid w:val="002B4388"/>
    <w:rsid w:val="002B4427"/>
    <w:rsid w:val="002B53E9"/>
    <w:rsid w:val="002B6E73"/>
    <w:rsid w:val="002B7174"/>
    <w:rsid w:val="002B75FB"/>
    <w:rsid w:val="002B78A4"/>
    <w:rsid w:val="002B7ED9"/>
    <w:rsid w:val="002C0079"/>
    <w:rsid w:val="002C14E0"/>
    <w:rsid w:val="002C1EE7"/>
    <w:rsid w:val="002C3567"/>
    <w:rsid w:val="002C4C48"/>
    <w:rsid w:val="002C5422"/>
    <w:rsid w:val="002C5FD5"/>
    <w:rsid w:val="002C6940"/>
    <w:rsid w:val="002C6E58"/>
    <w:rsid w:val="002C737C"/>
    <w:rsid w:val="002C7DAB"/>
    <w:rsid w:val="002D01C6"/>
    <w:rsid w:val="002D0B6E"/>
    <w:rsid w:val="002D1377"/>
    <w:rsid w:val="002D23A9"/>
    <w:rsid w:val="002D3989"/>
    <w:rsid w:val="002D473D"/>
    <w:rsid w:val="002D4773"/>
    <w:rsid w:val="002D607C"/>
    <w:rsid w:val="002D637C"/>
    <w:rsid w:val="002D6616"/>
    <w:rsid w:val="002D77F2"/>
    <w:rsid w:val="002D7F3E"/>
    <w:rsid w:val="002E038A"/>
    <w:rsid w:val="002E04AB"/>
    <w:rsid w:val="002E23B6"/>
    <w:rsid w:val="002E2C2D"/>
    <w:rsid w:val="002E509F"/>
    <w:rsid w:val="002E5E8E"/>
    <w:rsid w:val="002E6B07"/>
    <w:rsid w:val="002E7E89"/>
    <w:rsid w:val="002F5B68"/>
    <w:rsid w:val="003001B8"/>
    <w:rsid w:val="00300481"/>
    <w:rsid w:val="003036C4"/>
    <w:rsid w:val="00304215"/>
    <w:rsid w:val="003046CB"/>
    <w:rsid w:val="00305B2A"/>
    <w:rsid w:val="00305DFC"/>
    <w:rsid w:val="003071E2"/>
    <w:rsid w:val="00307C7A"/>
    <w:rsid w:val="003108CE"/>
    <w:rsid w:val="00310AB5"/>
    <w:rsid w:val="00310DA8"/>
    <w:rsid w:val="00310F43"/>
    <w:rsid w:val="003113B3"/>
    <w:rsid w:val="003122A6"/>
    <w:rsid w:val="00312898"/>
    <w:rsid w:val="00312B0C"/>
    <w:rsid w:val="00313B81"/>
    <w:rsid w:val="00313F6B"/>
    <w:rsid w:val="00314551"/>
    <w:rsid w:val="00314AA1"/>
    <w:rsid w:val="00314AF7"/>
    <w:rsid w:val="003151B8"/>
    <w:rsid w:val="00315241"/>
    <w:rsid w:val="00315703"/>
    <w:rsid w:val="00315A85"/>
    <w:rsid w:val="00317851"/>
    <w:rsid w:val="0032081D"/>
    <w:rsid w:val="00320D21"/>
    <w:rsid w:val="00321930"/>
    <w:rsid w:val="00321FB8"/>
    <w:rsid w:val="003220D4"/>
    <w:rsid w:val="00322118"/>
    <w:rsid w:val="00322132"/>
    <w:rsid w:val="00323613"/>
    <w:rsid w:val="00323F28"/>
    <w:rsid w:val="00325394"/>
    <w:rsid w:val="00325473"/>
    <w:rsid w:val="0032568A"/>
    <w:rsid w:val="00325DEC"/>
    <w:rsid w:val="003262A3"/>
    <w:rsid w:val="00327465"/>
    <w:rsid w:val="003278AB"/>
    <w:rsid w:val="00327E72"/>
    <w:rsid w:val="00330D75"/>
    <w:rsid w:val="00333CFB"/>
    <w:rsid w:val="0033443E"/>
    <w:rsid w:val="00334531"/>
    <w:rsid w:val="003356DE"/>
    <w:rsid w:val="00335B58"/>
    <w:rsid w:val="003363DF"/>
    <w:rsid w:val="0033797B"/>
    <w:rsid w:val="0034013C"/>
    <w:rsid w:val="00340B82"/>
    <w:rsid w:val="00342089"/>
    <w:rsid w:val="003433D2"/>
    <w:rsid w:val="0034449C"/>
    <w:rsid w:val="00344DEF"/>
    <w:rsid w:val="003458B5"/>
    <w:rsid w:val="003459B9"/>
    <w:rsid w:val="0034603D"/>
    <w:rsid w:val="003464E2"/>
    <w:rsid w:val="00346E2D"/>
    <w:rsid w:val="00350683"/>
    <w:rsid w:val="00350DFB"/>
    <w:rsid w:val="00350E6E"/>
    <w:rsid w:val="003517B9"/>
    <w:rsid w:val="00352149"/>
    <w:rsid w:val="00353946"/>
    <w:rsid w:val="00356582"/>
    <w:rsid w:val="00356CE4"/>
    <w:rsid w:val="003571E8"/>
    <w:rsid w:val="003577B0"/>
    <w:rsid w:val="00357955"/>
    <w:rsid w:val="00362ACA"/>
    <w:rsid w:val="00362FDF"/>
    <w:rsid w:val="00363D3B"/>
    <w:rsid w:val="00364E04"/>
    <w:rsid w:val="0036604B"/>
    <w:rsid w:val="003667BC"/>
    <w:rsid w:val="00366CE6"/>
    <w:rsid w:val="003675DE"/>
    <w:rsid w:val="00367992"/>
    <w:rsid w:val="00370326"/>
    <w:rsid w:val="003706EC"/>
    <w:rsid w:val="0037095B"/>
    <w:rsid w:val="00370E83"/>
    <w:rsid w:val="00370F9C"/>
    <w:rsid w:val="00371C60"/>
    <w:rsid w:val="00372AC6"/>
    <w:rsid w:val="00372F74"/>
    <w:rsid w:val="00373C8A"/>
    <w:rsid w:val="00373EA6"/>
    <w:rsid w:val="003741C2"/>
    <w:rsid w:val="00374515"/>
    <w:rsid w:val="00374D60"/>
    <w:rsid w:val="00375AE5"/>
    <w:rsid w:val="003778A8"/>
    <w:rsid w:val="00377CE4"/>
    <w:rsid w:val="00381A8E"/>
    <w:rsid w:val="003821DD"/>
    <w:rsid w:val="00382F28"/>
    <w:rsid w:val="003830D1"/>
    <w:rsid w:val="003838F3"/>
    <w:rsid w:val="00385D77"/>
    <w:rsid w:val="00387290"/>
    <w:rsid w:val="00390543"/>
    <w:rsid w:val="003907F8"/>
    <w:rsid w:val="003927A4"/>
    <w:rsid w:val="00392943"/>
    <w:rsid w:val="00392E8F"/>
    <w:rsid w:val="003933BF"/>
    <w:rsid w:val="0039355D"/>
    <w:rsid w:val="00395200"/>
    <w:rsid w:val="00395265"/>
    <w:rsid w:val="00395B90"/>
    <w:rsid w:val="0039669E"/>
    <w:rsid w:val="003967CE"/>
    <w:rsid w:val="0039691C"/>
    <w:rsid w:val="00396EB4"/>
    <w:rsid w:val="0039734C"/>
    <w:rsid w:val="003A0F29"/>
    <w:rsid w:val="003A0F78"/>
    <w:rsid w:val="003A2570"/>
    <w:rsid w:val="003A4060"/>
    <w:rsid w:val="003A4AD1"/>
    <w:rsid w:val="003A67FD"/>
    <w:rsid w:val="003A6940"/>
    <w:rsid w:val="003A6F98"/>
    <w:rsid w:val="003A713F"/>
    <w:rsid w:val="003A7FB0"/>
    <w:rsid w:val="003B0E5F"/>
    <w:rsid w:val="003B12C0"/>
    <w:rsid w:val="003B138E"/>
    <w:rsid w:val="003B21FE"/>
    <w:rsid w:val="003B4CCD"/>
    <w:rsid w:val="003B5EB9"/>
    <w:rsid w:val="003B71BF"/>
    <w:rsid w:val="003B7A07"/>
    <w:rsid w:val="003C0A89"/>
    <w:rsid w:val="003C0FC5"/>
    <w:rsid w:val="003C2700"/>
    <w:rsid w:val="003C2792"/>
    <w:rsid w:val="003C2E9A"/>
    <w:rsid w:val="003C336C"/>
    <w:rsid w:val="003C3421"/>
    <w:rsid w:val="003D0621"/>
    <w:rsid w:val="003D1694"/>
    <w:rsid w:val="003D2308"/>
    <w:rsid w:val="003D279F"/>
    <w:rsid w:val="003D2956"/>
    <w:rsid w:val="003D2D7D"/>
    <w:rsid w:val="003D2D9E"/>
    <w:rsid w:val="003D34A3"/>
    <w:rsid w:val="003D49EA"/>
    <w:rsid w:val="003D5213"/>
    <w:rsid w:val="003D5A2C"/>
    <w:rsid w:val="003D65AB"/>
    <w:rsid w:val="003D77DB"/>
    <w:rsid w:val="003D7C00"/>
    <w:rsid w:val="003E12DF"/>
    <w:rsid w:val="003E15EB"/>
    <w:rsid w:val="003E2A61"/>
    <w:rsid w:val="003E3180"/>
    <w:rsid w:val="003E38D5"/>
    <w:rsid w:val="003E3E80"/>
    <w:rsid w:val="003E4360"/>
    <w:rsid w:val="003E5308"/>
    <w:rsid w:val="003E5B9D"/>
    <w:rsid w:val="003E610E"/>
    <w:rsid w:val="003E62F1"/>
    <w:rsid w:val="003E67EE"/>
    <w:rsid w:val="003E7230"/>
    <w:rsid w:val="003E798D"/>
    <w:rsid w:val="003F2182"/>
    <w:rsid w:val="003F39FC"/>
    <w:rsid w:val="003F3DDB"/>
    <w:rsid w:val="003F4613"/>
    <w:rsid w:val="003F56AE"/>
    <w:rsid w:val="003F6789"/>
    <w:rsid w:val="003F6950"/>
    <w:rsid w:val="003F6AA7"/>
    <w:rsid w:val="003F7224"/>
    <w:rsid w:val="003F75BC"/>
    <w:rsid w:val="003F79F7"/>
    <w:rsid w:val="004022A5"/>
    <w:rsid w:val="00404519"/>
    <w:rsid w:val="00407DC6"/>
    <w:rsid w:val="004100F1"/>
    <w:rsid w:val="00411D09"/>
    <w:rsid w:val="00414A79"/>
    <w:rsid w:val="004156C9"/>
    <w:rsid w:val="00417509"/>
    <w:rsid w:val="00417FCB"/>
    <w:rsid w:val="00420703"/>
    <w:rsid w:val="0042190C"/>
    <w:rsid w:val="00421C63"/>
    <w:rsid w:val="00421D00"/>
    <w:rsid w:val="00422200"/>
    <w:rsid w:val="004224CB"/>
    <w:rsid w:val="00422E17"/>
    <w:rsid w:val="004231A8"/>
    <w:rsid w:val="00425870"/>
    <w:rsid w:val="004258C7"/>
    <w:rsid w:val="00425E92"/>
    <w:rsid w:val="00425FAA"/>
    <w:rsid w:val="00427320"/>
    <w:rsid w:val="00427D21"/>
    <w:rsid w:val="00430263"/>
    <w:rsid w:val="00432509"/>
    <w:rsid w:val="004330D2"/>
    <w:rsid w:val="004343F3"/>
    <w:rsid w:val="004344AB"/>
    <w:rsid w:val="00434BD7"/>
    <w:rsid w:val="0043745F"/>
    <w:rsid w:val="004377B8"/>
    <w:rsid w:val="00437ACC"/>
    <w:rsid w:val="0044138C"/>
    <w:rsid w:val="004416C8"/>
    <w:rsid w:val="00443978"/>
    <w:rsid w:val="0044526C"/>
    <w:rsid w:val="00445636"/>
    <w:rsid w:val="0044566C"/>
    <w:rsid w:val="00445B0F"/>
    <w:rsid w:val="00445EF2"/>
    <w:rsid w:val="00446163"/>
    <w:rsid w:val="0044624A"/>
    <w:rsid w:val="00446295"/>
    <w:rsid w:val="00446352"/>
    <w:rsid w:val="004463F1"/>
    <w:rsid w:val="00446761"/>
    <w:rsid w:val="004468A3"/>
    <w:rsid w:val="00446DE2"/>
    <w:rsid w:val="00447583"/>
    <w:rsid w:val="0045077B"/>
    <w:rsid w:val="00450EF8"/>
    <w:rsid w:val="00452197"/>
    <w:rsid w:val="00452F47"/>
    <w:rsid w:val="004533E8"/>
    <w:rsid w:val="004569D6"/>
    <w:rsid w:val="00456A74"/>
    <w:rsid w:val="00457A7C"/>
    <w:rsid w:val="00460487"/>
    <w:rsid w:val="00460EF9"/>
    <w:rsid w:val="0046288F"/>
    <w:rsid w:val="00462C33"/>
    <w:rsid w:val="004639E0"/>
    <w:rsid w:val="00463B07"/>
    <w:rsid w:val="004644C2"/>
    <w:rsid w:val="00464C3A"/>
    <w:rsid w:val="00465063"/>
    <w:rsid w:val="00467F9C"/>
    <w:rsid w:val="004718B9"/>
    <w:rsid w:val="004722B8"/>
    <w:rsid w:val="00473195"/>
    <w:rsid w:val="00474092"/>
    <w:rsid w:val="00474904"/>
    <w:rsid w:val="00474E03"/>
    <w:rsid w:val="0047517C"/>
    <w:rsid w:val="004754F2"/>
    <w:rsid w:val="00475A0F"/>
    <w:rsid w:val="00475C08"/>
    <w:rsid w:val="00476EC5"/>
    <w:rsid w:val="00477BB9"/>
    <w:rsid w:val="0048037E"/>
    <w:rsid w:val="004830BB"/>
    <w:rsid w:val="00483A7B"/>
    <w:rsid w:val="00483FC4"/>
    <w:rsid w:val="00484D5A"/>
    <w:rsid w:val="00491621"/>
    <w:rsid w:val="00491CB6"/>
    <w:rsid w:val="004922C9"/>
    <w:rsid w:val="0049324B"/>
    <w:rsid w:val="004934C5"/>
    <w:rsid w:val="004936F0"/>
    <w:rsid w:val="0049381E"/>
    <w:rsid w:val="00495083"/>
    <w:rsid w:val="004952C1"/>
    <w:rsid w:val="004A19A1"/>
    <w:rsid w:val="004A1E0A"/>
    <w:rsid w:val="004A2F4F"/>
    <w:rsid w:val="004A3A4C"/>
    <w:rsid w:val="004A3A7F"/>
    <w:rsid w:val="004A3B86"/>
    <w:rsid w:val="004A4926"/>
    <w:rsid w:val="004A5B47"/>
    <w:rsid w:val="004A5C94"/>
    <w:rsid w:val="004B0A00"/>
    <w:rsid w:val="004B1258"/>
    <w:rsid w:val="004B1504"/>
    <w:rsid w:val="004B1757"/>
    <w:rsid w:val="004B1A70"/>
    <w:rsid w:val="004B438E"/>
    <w:rsid w:val="004B497B"/>
    <w:rsid w:val="004B4BAC"/>
    <w:rsid w:val="004B504F"/>
    <w:rsid w:val="004B6E7A"/>
    <w:rsid w:val="004B6ED4"/>
    <w:rsid w:val="004B6F20"/>
    <w:rsid w:val="004B72DF"/>
    <w:rsid w:val="004B7F53"/>
    <w:rsid w:val="004C05F2"/>
    <w:rsid w:val="004C13A6"/>
    <w:rsid w:val="004C190D"/>
    <w:rsid w:val="004C19DE"/>
    <w:rsid w:val="004C1AFD"/>
    <w:rsid w:val="004C1B72"/>
    <w:rsid w:val="004C2237"/>
    <w:rsid w:val="004C3903"/>
    <w:rsid w:val="004C5218"/>
    <w:rsid w:val="004C53B3"/>
    <w:rsid w:val="004C6855"/>
    <w:rsid w:val="004C70B4"/>
    <w:rsid w:val="004D084D"/>
    <w:rsid w:val="004D1281"/>
    <w:rsid w:val="004D1297"/>
    <w:rsid w:val="004D1435"/>
    <w:rsid w:val="004D1714"/>
    <w:rsid w:val="004D181D"/>
    <w:rsid w:val="004D2C06"/>
    <w:rsid w:val="004D300D"/>
    <w:rsid w:val="004D45D2"/>
    <w:rsid w:val="004D5CD3"/>
    <w:rsid w:val="004D61D9"/>
    <w:rsid w:val="004D6558"/>
    <w:rsid w:val="004D662A"/>
    <w:rsid w:val="004E1121"/>
    <w:rsid w:val="004E16DC"/>
    <w:rsid w:val="004E1FA7"/>
    <w:rsid w:val="004E1FD9"/>
    <w:rsid w:val="004E274A"/>
    <w:rsid w:val="004E2AE5"/>
    <w:rsid w:val="004E4862"/>
    <w:rsid w:val="004E69BC"/>
    <w:rsid w:val="004E6F72"/>
    <w:rsid w:val="004E77D6"/>
    <w:rsid w:val="004F36FC"/>
    <w:rsid w:val="004F4756"/>
    <w:rsid w:val="004F496F"/>
    <w:rsid w:val="004F4BC8"/>
    <w:rsid w:val="004F7B9A"/>
    <w:rsid w:val="004F7BEF"/>
    <w:rsid w:val="005002DE"/>
    <w:rsid w:val="005006BF"/>
    <w:rsid w:val="00501461"/>
    <w:rsid w:val="005015D9"/>
    <w:rsid w:val="0050431A"/>
    <w:rsid w:val="005051BB"/>
    <w:rsid w:val="0050579D"/>
    <w:rsid w:val="005063A8"/>
    <w:rsid w:val="0050690D"/>
    <w:rsid w:val="005078E6"/>
    <w:rsid w:val="00507F8D"/>
    <w:rsid w:val="00510DD5"/>
    <w:rsid w:val="00511401"/>
    <w:rsid w:val="0051152B"/>
    <w:rsid w:val="005116AD"/>
    <w:rsid w:val="00511E2B"/>
    <w:rsid w:val="00511F8B"/>
    <w:rsid w:val="005130C0"/>
    <w:rsid w:val="005135A4"/>
    <w:rsid w:val="005140FC"/>
    <w:rsid w:val="00514649"/>
    <w:rsid w:val="005149F9"/>
    <w:rsid w:val="0051664E"/>
    <w:rsid w:val="0051789B"/>
    <w:rsid w:val="00517FCD"/>
    <w:rsid w:val="005212D0"/>
    <w:rsid w:val="005215CA"/>
    <w:rsid w:val="00522339"/>
    <w:rsid w:val="005246E7"/>
    <w:rsid w:val="00524CE2"/>
    <w:rsid w:val="005260D1"/>
    <w:rsid w:val="00526D07"/>
    <w:rsid w:val="00526E58"/>
    <w:rsid w:val="0052708F"/>
    <w:rsid w:val="005271FD"/>
    <w:rsid w:val="00527BF3"/>
    <w:rsid w:val="00531705"/>
    <w:rsid w:val="00531735"/>
    <w:rsid w:val="00533178"/>
    <w:rsid w:val="005340FC"/>
    <w:rsid w:val="00534681"/>
    <w:rsid w:val="00535A5B"/>
    <w:rsid w:val="00536708"/>
    <w:rsid w:val="00536AD6"/>
    <w:rsid w:val="00536D19"/>
    <w:rsid w:val="00536E1E"/>
    <w:rsid w:val="005420D6"/>
    <w:rsid w:val="00544081"/>
    <w:rsid w:val="00545DEE"/>
    <w:rsid w:val="005462CC"/>
    <w:rsid w:val="005468D1"/>
    <w:rsid w:val="00546B9D"/>
    <w:rsid w:val="00550535"/>
    <w:rsid w:val="0055113D"/>
    <w:rsid w:val="00551586"/>
    <w:rsid w:val="00551AF9"/>
    <w:rsid w:val="00552088"/>
    <w:rsid w:val="00552B4C"/>
    <w:rsid w:val="00553353"/>
    <w:rsid w:val="0055410A"/>
    <w:rsid w:val="00554884"/>
    <w:rsid w:val="00555F4D"/>
    <w:rsid w:val="00556779"/>
    <w:rsid w:val="00556D17"/>
    <w:rsid w:val="00560B34"/>
    <w:rsid w:val="00560C0C"/>
    <w:rsid w:val="00560ED1"/>
    <w:rsid w:val="0056152D"/>
    <w:rsid w:val="0056175F"/>
    <w:rsid w:val="0056277A"/>
    <w:rsid w:val="0056341C"/>
    <w:rsid w:val="00564861"/>
    <w:rsid w:val="005649AB"/>
    <w:rsid w:val="00565726"/>
    <w:rsid w:val="00565E37"/>
    <w:rsid w:val="005660A2"/>
    <w:rsid w:val="005668D5"/>
    <w:rsid w:val="00566C62"/>
    <w:rsid w:val="00570331"/>
    <w:rsid w:val="00570AC3"/>
    <w:rsid w:val="0057186E"/>
    <w:rsid w:val="00572007"/>
    <w:rsid w:val="0057354C"/>
    <w:rsid w:val="0057384E"/>
    <w:rsid w:val="005756CF"/>
    <w:rsid w:val="00575F9C"/>
    <w:rsid w:val="0057695B"/>
    <w:rsid w:val="00580076"/>
    <w:rsid w:val="00580B6E"/>
    <w:rsid w:val="00583A35"/>
    <w:rsid w:val="00583CBA"/>
    <w:rsid w:val="00586001"/>
    <w:rsid w:val="00586319"/>
    <w:rsid w:val="00586531"/>
    <w:rsid w:val="005866F6"/>
    <w:rsid w:val="00587AD4"/>
    <w:rsid w:val="0059091F"/>
    <w:rsid w:val="00593395"/>
    <w:rsid w:val="00593E7B"/>
    <w:rsid w:val="00593F26"/>
    <w:rsid w:val="005978EF"/>
    <w:rsid w:val="00597CD3"/>
    <w:rsid w:val="00597E52"/>
    <w:rsid w:val="005A097D"/>
    <w:rsid w:val="005A1124"/>
    <w:rsid w:val="005A1505"/>
    <w:rsid w:val="005A2C5F"/>
    <w:rsid w:val="005A313B"/>
    <w:rsid w:val="005A32A9"/>
    <w:rsid w:val="005A4FAF"/>
    <w:rsid w:val="005A5174"/>
    <w:rsid w:val="005A6F4D"/>
    <w:rsid w:val="005B0FC5"/>
    <w:rsid w:val="005B127B"/>
    <w:rsid w:val="005B1541"/>
    <w:rsid w:val="005B1723"/>
    <w:rsid w:val="005B1CD9"/>
    <w:rsid w:val="005B3609"/>
    <w:rsid w:val="005B3975"/>
    <w:rsid w:val="005B3B09"/>
    <w:rsid w:val="005B3CBC"/>
    <w:rsid w:val="005B3DEA"/>
    <w:rsid w:val="005B5D82"/>
    <w:rsid w:val="005B7798"/>
    <w:rsid w:val="005C0110"/>
    <w:rsid w:val="005C192F"/>
    <w:rsid w:val="005C201D"/>
    <w:rsid w:val="005C24C0"/>
    <w:rsid w:val="005C2B47"/>
    <w:rsid w:val="005C38B5"/>
    <w:rsid w:val="005C6E88"/>
    <w:rsid w:val="005C7576"/>
    <w:rsid w:val="005C76D1"/>
    <w:rsid w:val="005C7807"/>
    <w:rsid w:val="005C7AC4"/>
    <w:rsid w:val="005C7BAD"/>
    <w:rsid w:val="005D01FC"/>
    <w:rsid w:val="005D086D"/>
    <w:rsid w:val="005D09B7"/>
    <w:rsid w:val="005D0C03"/>
    <w:rsid w:val="005D0CF1"/>
    <w:rsid w:val="005D194D"/>
    <w:rsid w:val="005D208A"/>
    <w:rsid w:val="005D245E"/>
    <w:rsid w:val="005D25A1"/>
    <w:rsid w:val="005D3470"/>
    <w:rsid w:val="005D34AD"/>
    <w:rsid w:val="005D34AE"/>
    <w:rsid w:val="005D52D6"/>
    <w:rsid w:val="005D5568"/>
    <w:rsid w:val="005D5A82"/>
    <w:rsid w:val="005D6BAD"/>
    <w:rsid w:val="005D6F55"/>
    <w:rsid w:val="005D7614"/>
    <w:rsid w:val="005D7B1C"/>
    <w:rsid w:val="005E03FC"/>
    <w:rsid w:val="005E046F"/>
    <w:rsid w:val="005E0479"/>
    <w:rsid w:val="005E30C5"/>
    <w:rsid w:val="005E368A"/>
    <w:rsid w:val="005E38D3"/>
    <w:rsid w:val="005E3A27"/>
    <w:rsid w:val="005E550E"/>
    <w:rsid w:val="005E5B1A"/>
    <w:rsid w:val="005E5BD9"/>
    <w:rsid w:val="005E6093"/>
    <w:rsid w:val="005F01D3"/>
    <w:rsid w:val="005F096D"/>
    <w:rsid w:val="005F0BA4"/>
    <w:rsid w:val="005F2518"/>
    <w:rsid w:val="005F32C9"/>
    <w:rsid w:val="005F4F4C"/>
    <w:rsid w:val="005F5094"/>
    <w:rsid w:val="005F645E"/>
    <w:rsid w:val="00602A37"/>
    <w:rsid w:val="00602AA3"/>
    <w:rsid w:val="006037DE"/>
    <w:rsid w:val="006038E4"/>
    <w:rsid w:val="00604174"/>
    <w:rsid w:val="00605407"/>
    <w:rsid w:val="00606979"/>
    <w:rsid w:val="00607154"/>
    <w:rsid w:val="006079DD"/>
    <w:rsid w:val="006102E2"/>
    <w:rsid w:val="00610623"/>
    <w:rsid w:val="00611546"/>
    <w:rsid w:val="006122BA"/>
    <w:rsid w:val="00613813"/>
    <w:rsid w:val="006143BA"/>
    <w:rsid w:val="00614A0A"/>
    <w:rsid w:val="00614F2F"/>
    <w:rsid w:val="00616891"/>
    <w:rsid w:val="00617587"/>
    <w:rsid w:val="006217EC"/>
    <w:rsid w:val="00623C23"/>
    <w:rsid w:val="00623E91"/>
    <w:rsid w:val="00623F9A"/>
    <w:rsid w:val="006266D4"/>
    <w:rsid w:val="00627CB0"/>
    <w:rsid w:val="00630BDB"/>
    <w:rsid w:val="00630F77"/>
    <w:rsid w:val="00632625"/>
    <w:rsid w:val="00632A5A"/>
    <w:rsid w:val="0063311D"/>
    <w:rsid w:val="00634160"/>
    <w:rsid w:val="006346A1"/>
    <w:rsid w:val="006349CC"/>
    <w:rsid w:val="00635FDA"/>
    <w:rsid w:val="00640765"/>
    <w:rsid w:val="00640B83"/>
    <w:rsid w:val="0064101F"/>
    <w:rsid w:val="00641ED7"/>
    <w:rsid w:val="00641F85"/>
    <w:rsid w:val="00643AC5"/>
    <w:rsid w:val="00644BB1"/>
    <w:rsid w:val="00644CF7"/>
    <w:rsid w:val="0064508D"/>
    <w:rsid w:val="00645A38"/>
    <w:rsid w:val="006467AB"/>
    <w:rsid w:val="0065103B"/>
    <w:rsid w:val="00651290"/>
    <w:rsid w:val="00651CB7"/>
    <w:rsid w:val="006522EF"/>
    <w:rsid w:val="0065230B"/>
    <w:rsid w:val="006536D4"/>
    <w:rsid w:val="00653DC3"/>
    <w:rsid w:val="0065522D"/>
    <w:rsid w:val="00655539"/>
    <w:rsid w:val="0065704B"/>
    <w:rsid w:val="00660182"/>
    <w:rsid w:val="0066089C"/>
    <w:rsid w:val="00662696"/>
    <w:rsid w:val="00662C62"/>
    <w:rsid w:val="00663BA7"/>
    <w:rsid w:val="0066552F"/>
    <w:rsid w:val="00665870"/>
    <w:rsid w:val="00666BEE"/>
    <w:rsid w:val="00667509"/>
    <w:rsid w:val="00670E93"/>
    <w:rsid w:val="006714FD"/>
    <w:rsid w:val="006724B2"/>
    <w:rsid w:val="006736F7"/>
    <w:rsid w:val="00674DCA"/>
    <w:rsid w:val="00677696"/>
    <w:rsid w:val="00677FA5"/>
    <w:rsid w:val="006803CE"/>
    <w:rsid w:val="00680E57"/>
    <w:rsid w:val="00680F87"/>
    <w:rsid w:val="00681581"/>
    <w:rsid w:val="006824AE"/>
    <w:rsid w:val="00682C14"/>
    <w:rsid w:val="0068399F"/>
    <w:rsid w:val="006851C8"/>
    <w:rsid w:val="00686850"/>
    <w:rsid w:val="00686E69"/>
    <w:rsid w:val="00690791"/>
    <w:rsid w:val="00690FDC"/>
    <w:rsid w:val="00691FFB"/>
    <w:rsid w:val="00692079"/>
    <w:rsid w:val="00692376"/>
    <w:rsid w:val="00692D5D"/>
    <w:rsid w:val="006931A3"/>
    <w:rsid w:val="006934B0"/>
    <w:rsid w:val="00694132"/>
    <w:rsid w:val="0069441C"/>
    <w:rsid w:val="00694C7B"/>
    <w:rsid w:val="00694D63"/>
    <w:rsid w:val="006957BD"/>
    <w:rsid w:val="00695FB9"/>
    <w:rsid w:val="006975E5"/>
    <w:rsid w:val="006A0A6F"/>
    <w:rsid w:val="006A1098"/>
    <w:rsid w:val="006A15BE"/>
    <w:rsid w:val="006A4E37"/>
    <w:rsid w:val="006A570F"/>
    <w:rsid w:val="006A5DF0"/>
    <w:rsid w:val="006A5E69"/>
    <w:rsid w:val="006A6B32"/>
    <w:rsid w:val="006A6DE1"/>
    <w:rsid w:val="006A765F"/>
    <w:rsid w:val="006A7753"/>
    <w:rsid w:val="006A78A3"/>
    <w:rsid w:val="006B1912"/>
    <w:rsid w:val="006B2290"/>
    <w:rsid w:val="006B3F89"/>
    <w:rsid w:val="006B4005"/>
    <w:rsid w:val="006B7263"/>
    <w:rsid w:val="006B7D0E"/>
    <w:rsid w:val="006C029E"/>
    <w:rsid w:val="006C0D71"/>
    <w:rsid w:val="006C1199"/>
    <w:rsid w:val="006C1647"/>
    <w:rsid w:val="006C2719"/>
    <w:rsid w:val="006C4885"/>
    <w:rsid w:val="006C54BB"/>
    <w:rsid w:val="006C6BE0"/>
    <w:rsid w:val="006C6E8E"/>
    <w:rsid w:val="006D2E3C"/>
    <w:rsid w:val="006D36EA"/>
    <w:rsid w:val="006D3B2D"/>
    <w:rsid w:val="006D3C53"/>
    <w:rsid w:val="006D4B10"/>
    <w:rsid w:val="006D5097"/>
    <w:rsid w:val="006D5448"/>
    <w:rsid w:val="006D5469"/>
    <w:rsid w:val="006D67E2"/>
    <w:rsid w:val="006D6E37"/>
    <w:rsid w:val="006D7EA9"/>
    <w:rsid w:val="006D7F35"/>
    <w:rsid w:val="006D7FC1"/>
    <w:rsid w:val="006E0379"/>
    <w:rsid w:val="006E0432"/>
    <w:rsid w:val="006E07A8"/>
    <w:rsid w:val="006E1C3E"/>
    <w:rsid w:val="006E1C58"/>
    <w:rsid w:val="006E3177"/>
    <w:rsid w:val="006E5074"/>
    <w:rsid w:val="006E5814"/>
    <w:rsid w:val="006E5EE5"/>
    <w:rsid w:val="006E7625"/>
    <w:rsid w:val="006F04B9"/>
    <w:rsid w:val="006F08C9"/>
    <w:rsid w:val="006F1A19"/>
    <w:rsid w:val="006F2004"/>
    <w:rsid w:val="006F218A"/>
    <w:rsid w:val="006F40F5"/>
    <w:rsid w:val="006F42D9"/>
    <w:rsid w:val="006F4B85"/>
    <w:rsid w:val="006F5654"/>
    <w:rsid w:val="006F7627"/>
    <w:rsid w:val="00700238"/>
    <w:rsid w:val="007006BF"/>
    <w:rsid w:val="00701766"/>
    <w:rsid w:val="00703278"/>
    <w:rsid w:val="00703C72"/>
    <w:rsid w:val="00704C85"/>
    <w:rsid w:val="00704C8F"/>
    <w:rsid w:val="00704DCD"/>
    <w:rsid w:val="00704FB9"/>
    <w:rsid w:val="00710C63"/>
    <w:rsid w:val="00710C82"/>
    <w:rsid w:val="007122FF"/>
    <w:rsid w:val="0071676D"/>
    <w:rsid w:val="00716CCA"/>
    <w:rsid w:val="00716DF5"/>
    <w:rsid w:val="00717000"/>
    <w:rsid w:val="007174AD"/>
    <w:rsid w:val="00717D88"/>
    <w:rsid w:val="0072089B"/>
    <w:rsid w:val="00720E57"/>
    <w:rsid w:val="0072144E"/>
    <w:rsid w:val="00725ED6"/>
    <w:rsid w:val="00727840"/>
    <w:rsid w:val="00727A2A"/>
    <w:rsid w:val="00730095"/>
    <w:rsid w:val="0073010D"/>
    <w:rsid w:val="007301DD"/>
    <w:rsid w:val="0073104E"/>
    <w:rsid w:val="00731ECA"/>
    <w:rsid w:val="007324DC"/>
    <w:rsid w:val="00732B42"/>
    <w:rsid w:val="00732DDE"/>
    <w:rsid w:val="007342A4"/>
    <w:rsid w:val="00734649"/>
    <w:rsid w:val="0073487C"/>
    <w:rsid w:val="00736916"/>
    <w:rsid w:val="007407B4"/>
    <w:rsid w:val="007409F3"/>
    <w:rsid w:val="007416E0"/>
    <w:rsid w:val="00741F8C"/>
    <w:rsid w:val="0074226A"/>
    <w:rsid w:val="00742ABB"/>
    <w:rsid w:val="00742E29"/>
    <w:rsid w:val="00743E61"/>
    <w:rsid w:val="00744807"/>
    <w:rsid w:val="007455A7"/>
    <w:rsid w:val="00746688"/>
    <w:rsid w:val="00747126"/>
    <w:rsid w:val="00747659"/>
    <w:rsid w:val="00747DF5"/>
    <w:rsid w:val="00750AAA"/>
    <w:rsid w:val="00752094"/>
    <w:rsid w:val="00752A44"/>
    <w:rsid w:val="00753B10"/>
    <w:rsid w:val="00753B14"/>
    <w:rsid w:val="00754006"/>
    <w:rsid w:val="0075592E"/>
    <w:rsid w:val="00760000"/>
    <w:rsid w:val="007601AD"/>
    <w:rsid w:val="00762DD4"/>
    <w:rsid w:val="007633C7"/>
    <w:rsid w:val="0076349C"/>
    <w:rsid w:val="00763728"/>
    <w:rsid w:val="00764636"/>
    <w:rsid w:val="0076526A"/>
    <w:rsid w:val="007653DC"/>
    <w:rsid w:val="007662A4"/>
    <w:rsid w:val="0076673C"/>
    <w:rsid w:val="0076711F"/>
    <w:rsid w:val="00770220"/>
    <w:rsid w:val="0077179E"/>
    <w:rsid w:val="00771957"/>
    <w:rsid w:val="00771D26"/>
    <w:rsid w:val="0077276F"/>
    <w:rsid w:val="00773534"/>
    <w:rsid w:val="007750FF"/>
    <w:rsid w:val="00775FF5"/>
    <w:rsid w:val="007776F1"/>
    <w:rsid w:val="0078080E"/>
    <w:rsid w:val="00781066"/>
    <w:rsid w:val="00781FED"/>
    <w:rsid w:val="007829BF"/>
    <w:rsid w:val="00783399"/>
    <w:rsid w:val="00783544"/>
    <w:rsid w:val="00784639"/>
    <w:rsid w:val="007853EF"/>
    <w:rsid w:val="00787095"/>
    <w:rsid w:val="00787479"/>
    <w:rsid w:val="00791182"/>
    <w:rsid w:val="0079181E"/>
    <w:rsid w:val="00792500"/>
    <w:rsid w:val="00792711"/>
    <w:rsid w:val="00792E23"/>
    <w:rsid w:val="00794092"/>
    <w:rsid w:val="007942D3"/>
    <w:rsid w:val="007948B7"/>
    <w:rsid w:val="00794D6D"/>
    <w:rsid w:val="00796020"/>
    <w:rsid w:val="00796386"/>
    <w:rsid w:val="007A1581"/>
    <w:rsid w:val="007A192E"/>
    <w:rsid w:val="007A267F"/>
    <w:rsid w:val="007A3C89"/>
    <w:rsid w:val="007A42E5"/>
    <w:rsid w:val="007A49FE"/>
    <w:rsid w:val="007A4D9A"/>
    <w:rsid w:val="007A5188"/>
    <w:rsid w:val="007A54D5"/>
    <w:rsid w:val="007A5C96"/>
    <w:rsid w:val="007A6086"/>
    <w:rsid w:val="007A6DAB"/>
    <w:rsid w:val="007B00A2"/>
    <w:rsid w:val="007B195E"/>
    <w:rsid w:val="007B1FAB"/>
    <w:rsid w:val="007B2D63"/>
    <w:rsid w:val="007B331D"/>
    <w:rsid w:val="007B3AC3"/>
    <w:rsid w:val="007B4463"/>
    <w:rsid w:val="007B47EC"/>
    <w:rsid w:val="007B4E29"/>
    <w:rsid w:val="007B6307"/>
    <w:rsid w:val="007B6C09"/>
    <w:rsid w:val="007C005F"/>
    <w:rsid w:val="007C0D24"/>
    <w:rsid w:val="007C4258"/>
    <w:rsid w:val="007C7172"/>
    <w:rsid w:val="007C73FD"/>
    <w:rsid w:val="007D0716"/>
    <w:rsid w:val="007D093F"/>
    <w:rsid w:val="007D0DD3"/>
    <w:rsid w:val="007D1147"/>
    <w:rsid w:val="007D14CA"/>
    <w:rsid w:val="007D1923"/>
    <w:rsid w:val="007D24DA"/>
    <w:rsid w:val="007D2644"/>
    <w:rsid w:val="007D3B76"/>
    <w:rsid w:val="007D3D4E"/>
    <w:rsid w:val="007D453C"/>
    <w:rsid w:val="007D4C89"/>
    <w:rsid w:val="007D4FFE"/>
    <w:rsid w:val="007D5077"/>
    <w:rsid w:val="007D51CA"/>
    <w:rsid w:val="007D7E88"/>
    <w:rsid w:val="007E09DA"/>
    <w:rsid w:val="007E1182"/>
    <w:rsid w:val="007E2A51"/>
    <w:rsid w:val="007E2C0C"/>
    <w:rsid w:val="007E2DCA"/>
    <w:rsid w:val="007E466B"/>
    <w:rsid w:val="007E4CAB"/>
    <w:rsid w:val="007E5C0F"/>
    <w:rsid w:val="007E6D52"/>
    <w:rsid w:val="007E7808"/>
    <w:rsid w:val="007F0F3F"/>
    <w:rsid w:val="007F6441"/>
    <w:rsid w:val="007F648A"/>
    <w:rsid w:val="007F6515"/>
    <w:rsid w:val="007F7B89"/>
    <w:rsid w:val="00800845"/>
    <w:rsid w:val="0080360A"/>
    <w:rsid w:val="0080475A"/>
    <w:rsid w:val="00804CEF"/>
    <w:rsid w:val="00806362"/>
    <w:rsid w:val="008066F0"/>
    <w:rsid w:val="00806883"/>
    <w:rsid w:val="0081016E"/>
    <w:rsid w:val="00810A55"/>
    <w:rsid w:val="00812678"/>
    <w:rsid w:val="008133F1"/>
    <w:rsid w:val="00813B1F"/>
    <w:rsid w:val="00814759"/>
    <w:rsid w:val="00815221"/>
    <w:rsid w:val="008155CE"/>
    <w:rsid w:val="00815FD3"/>
    <w:rsid w:val="00816110"/>
    <w:rsid w:val="0081678A"/>
    <w:rsid w:val="008178B6"/>
    <w:rsid w:val="00817EA3"/>
    <w:rsid w:val="00821347"/>
    <w:rsid w:val="008228AA"/>
    <w:rsid w:val="00822F21"/>
    <w:rsid w:val="0082355D"/>
    <w:rsid w:val="0082358D"/>
    <w:rsid w:val="0082396B"/>
    <w:rsid w:val="00825306"/>
    <w:rsid w:val="00826BC2"/>
    <w:rsid w:val="008307ED"/>
    <w:rsid w:val="008308A4"/>
    <w:rsid w:val="00830F1D"/>
    <w:rsid w:val="00831420"/>
    <w:rsid w:val="008317BB"/>
    <w:rsid w:val="00831CBD"/>
    <w:rsid w:val="00835E3F"/>
    <w:rsid w:val="00836987"/>
    <w:rsid w:val="00836E40"/>
    <w:rsid w:val="0083721C"/>
    <w:rsid w:val="008372D1"/>
    <w:rsid w:val="0084057D"/>
    <w:rsid w:val="008411E0"/>
    <w:rsid w:val="00841DB0"/>
    <w:rsid w:val="00842402"/>
    <w:rsid w:val="00842998"/>
    <w:rsid w:val="008448FE"/>
    <w:rsid w:val="00844A5A"/>
    <w:rsid w:val="0084617A"/>
    <w:rsid w:val="0084670E"/>
    <w:rsid w:val="00846D3A"/>
    <w:rsid w:val="0084795B"/>
    <w:rsid w:val="00847EB9"/>
    <w:rsid w:val="00850553"/>
    <w:rsid w:val="00850AE4"/>
    <w:rsid w:val="00850BA2"/>
    <w:rsid w:val="00851ABE"/>
    <w:rsid w:val="00851AC9"/>
    <w:rsid w:val="00851D11"/>
    <w:rsid w:val="008523AC"/>
    <w:rsid w:val="00852CA9"/>
    <w:rsid w:val="00853906"/>
    <w:rsid w:val="00853C57"/>
    <w:rsid w:val="008555C9"/>
    <w:rsid w:val="00855E3E"/>
    <w:rsid w:val="00861660"/>
    <w:rsid w:val="0086263B"/>
    <w:rsid w:val="0086298E"/>
    <w:rsid w:val="00862D51"/>
    <w:rsid w:val="00863730"/>
    <w:rsid w:val="00863831"/>
    <w:rsid w:val="0086459C"/>
    <w:rsid w:val="00864D8E"/>
    <w:rsid w:val="00865100"/>
    <w:rsid w:val="00865B74"/>
    <w:rsid w:val="00866A4E"/>
    <w:rsid w:val="00866E10"/>
    <w:rsid w:val="008700E8"/>
    <w:rsid w:val="00870134"/>
    <w:rsid w:val="008703EE"/>
    <w:rsid w:val="0087059A"/>
    <w:rsid w:val="008710CE"/>
    <w:rsid w:val="008712BD"/>
    <w:rsid w:val="008712D8"/>
    <w:rsid w:val="0087191F"/>
    <w:rsid w:val="00872020"/>
    <w:rsid w:val="00872A4D"/>
    <w:rsid w:val="00872D55"/>
    <w:rsid w:val="00873432"/>
    <w:rsid w:val="0087387C"/>
    <w:rsid w:val="00874D53"/>
    <w:rsid w:val="008755B0"/>
    <w:rsid w:val="008759A4"/>
    <w:rsid w:val="008761BA"/>
    <w:rsid w:val="008763AE"/>
    <w:rsid w:val="00877B7D"/>
    <w:rsid w:val="008802C6"/>
    <w:rsid w:val="00881067"/>
    <w:rsid w:val="00882264"/>
    <w:rsid w:val="0088291C"/>
    <w:rsid w:val="00882D72"/>
    <w:rsid w:val="00883A2F"/>
    <w:rsid w:val="00883E56"/>
    <w:rsid w:val="008852C3"/>
    <w:rsid w:val="00885EE2"/>
    <w:rsid w:val="00887D6E"/>
    <w:rsid w:val="008901A2"/>
    <w:rsid w:val="00890B5B"/>
    <w:rsid w:val="00890C12"/>
    <w:rsid w:val="00893EF5"/>
    <w:rsid w:val="008945A3"/>
    <w:rsid w:val="00894CE3"/>
    <w:rsid w:val="0089618C"/>
    <w:rsid w:val="00896F5F"/>
    <w:rsid w:val="008A0342"/>
    <w:rsid w:val="008A07B9"/>
    <w:rsid w:val="008A0D67"/>
    <w:rsid w:val="008A1735"/>
    <w:rsid w:val="008A2AF9"/>
    <w:rsid w:val="008A321F"/>
    <w:rsid w:val="008A3F4D"/>
    <w:rsid w:val="008A549C"/>
    <w:rsid w:val="008A6568"/>
    <w:rsid w:val="008B0403"/>
    <w:rsid w:val="008B13EF"/>
    <w:rsid w:val="008B2287"/>
    <w:rsid w:val="008B37A9"/>
    <w:rsid w:val="008B48DB"/>
    <w:rsid w:val="008C0A53"/>
    <w:rsid w:val="008C1AEE"/>
    <w:rsid w:val="008C236C"/>
    <w:rsid w:val="008C3195"/>
    <w:rsid w:val="008C319B"/>
    <w:rsid w:val="008C35E3"/>
    <w:rsid w:val="008C3899"/>
    <w:rsid w:val="008C6360"/>
    <w:rsid w:val="008C6619"/>
    <w:rsid w:val="008C6F48"/>
    <w:rsid w:val="008C7031"/>
    <w:rsid w:val="008D084B"/>
    <w:rsid w:val="008D13F0"/>
    <w:rsid w:val="008D2A5F"/>
    <w:rsid w:val="008D3427"/>
    <w:rsid w:val="008D4834"/>
    <w:rsid w:val="008D664E"/>
    <w:rsid w:val="008D6F40"/>
    <w:rsid w:val="008D7A7A"/>
    <w:rsid w:val="008D7F1B"/>
    <w:rsid w:val="008E1C7C"/>
    <w:rsid w:val="008E2780"/>
    <w:rsid w:val="008E2C21"/>
    <w:rsid w:val="008E35F5"/>
    <w:rsid w:val="008E4C47"/>
    <w:rsid w:val="008E5758"/>
    <w:rsid w:val="008E600F"/>
    <w:rsid w:val="008E695C"/>
    <w:rsid w:val="008E7859"/>
    <w:rsid w:val="008E79F0"/>
    <w:rsid w:val="008F0172"/>
    <w:rsid w:val="008F14A4"/>
    <w:rsid w:val="008F225D"/>
    <w:rsid w:val="008F2CCD"/>
    <w:rsid w:val="008F4906"/>
    <w:rsid w:val="008F4EE5"/>
    <w:rsid w:val="008F5BA7"/>
    <w:rsid w:val="008F6AA7"/>
    <w:rsid w:val="00902053"/>
    <w:rsid w:val="00902DAE"/>
    <w:rsid w:val="009038F6"/>
    <w:rsid w:val="00904179"/>
    <w:rsid w:val="0090572C"/>
    <w:rsid w:val="00907763"/>
    <w:rsid w:val="00910279"/>
    <w:rsid w:val="009136C0"/>
    <w:rsid w:val="00914E14"/>
    <w:rsid w:val="0091502D"/>
    <w:rsid w:val="00916521"/>
    <w:rsid w:val="009165D0"/>
    <w:rsid w:val="009168AB"/>
    <w:rsid w:val="00916C7B"/>
    <w:rsid w:val="009171AD"/>
    <w:rsid w:val="009212B8"/>
    <w:rsid w:val="009226C0"/>
    <w:rsid w:val="009238A4"/>
    <w:rsid w:val="00923EBD"/>
    <w:rsid w:val="009246EA"/>
    <w:rsid w:val="00925B6F"/>
    <w:rsid w:val="00926A41"/>
    <w:rsid w:val="00926B2D"/>
    <w:rsid w:val="0092706F"/>
    <w:rsid w:val="009304D6"/>
    <w:rsid w:val="009308BB"/>
    <w:rsid w:val="00930BA1"/>
    <w:rsid w:val="00931253"/>
    <w:rsid w:val="0093128D"/>
    <w:rsid w:val="0093169E"/>
    <w:rsid w:val="00932B4B"/>
    <w:rsid w:val="0093365F"/>
    <w:rsid w:val="00933EFE"/>
    <w:rsid w:val="0093486E"/>
    <w:rsid w:val="009359AE"/>
    <w:rsid w:val="00936034"/>
    <w:rsid w:val="009413BD"/>
    <w:rsid w:val="00941F76"/>
    <w:rsid w:val="0094336E"/>
    <w:rsid w:val="00946897"/>
    <w:rsid w:val="00946ED9"/>
    <w:rsid w:val="00947E88"/>
    <w:rsid w:val="009502F6"/>
    <w:rsid w:val="009505C9"/>
    <w:rsid w:val="00951A4B"/>
    <w:rsid w:val="0095497E"/>
    <w:rsid w:val="00954A77"/>
    <w:rsid w:val="009567F7"/>
    <w:rsid w:val="00961BB3"/>
    <w:rsid w:val="00962E00"/>
    <w:rsid w:val="00963183"/>
    <w:rsid w:val="009632C7"/>
    <w:rsid w:val="0096484A"/>
    <w:rsid w:val="00965430"/>
    <w:rsid w:val="0096681A"/>
    <w:rsid w:val="00966BA5"/>
    <w:rsid w:val="00966F45"/>
    <w:rsid w:val="009679B3"/>
    <w:rsid w:val="00970D62"/>
    <w:rsid w:val="00971388"/>
    <w:rsid w:val="009726B1"/>
    <w:rsid w:val="00972836"/>
    <w:rsid w:val="00972D02"/>
    <w:rsid w:val="00973ECA"/>
    <w:rsid w:val="00974571"/>
    <w:rsid w:val="0097476C"/>
    <w:rsid w:val="00975CB6"/>
    <w:rsid w:val="00977120"/>
    <w:rsid w:val="00977465"/>
    <w:rsid w:val="00981556"/>
    <w:rsid w:val="00981CEB"/>
    <w:rsid w:val="00981D1B"/>
    <w:rsid w:val="00982FA6"/>
    <w:rsid w:val="00983EEB"/>
    <w:rsid w:val="00986181"/>
    <w:rsid w:val="00986DBC"/>
    <w:rsid w:val="0099024F"/>
    <w:rsid w:val="009908D2"/>
    <w:rsid w:val="0099196D"/>
    <w:rsid w:val="009939CB"/>
    <w:rsid w:val="00993B4B"/>
    <w:rsid w:val="0099427D"/>
    <w:rsid w:val="00995094"/>
    <w:rsid w:val="00995237"/>
    <w:rsid w:val="009957AD"/>
    <w:rsid w:val="0099757E"/>
    <w:rsid w:val="009A035C"/>
    <w:rsid w:val="009A14C9"/>
    <w:rsid w:val="009A1D2A"/>
    <w:rsid w:val="009A2369"/>
    <w:rsid w:val="009A2AF0"/>
    <w:rsid w:val="009A573B"/>
    <w:rsid w:val="009A5B38"/>
    <w:rsid w:val="009B1FE8"/>
    <w:rsid w:val="009B21AE"/>
    <w:rsid w:val="009B25F9"/>
    <w:rsid w:val="009B2C05"/>
    <w:rsid w:val="009B2D92"/>
    <w:rsid w:val="009B40E5"/>
    <w:rsid w:val="009B4DAD"/>
    <w:rsid w:val="009B61A0"/>
    <w:rsid w:val="009B7060"/>
    <w:rsid w:val="009B7E53"/>
    <w:rsid w:val="009C2DD1"/>
    <w:rsid w:val="009C437E"/>
    <w:rsid w:val="009C442C"/>
    <w:rsid w:val="009C69D4"/>
    <w:rsid w:val="009C6A75"/>
    <w:rsid w:val="009C7139"/>
    <w:rsid w:val="009C731B"/>
    <w:rsid w:val="009C79FD"/>
    <w:rsid w:val="009D0633"/>
    <w:rsid w:val="009D0A7F"/>
    <w:rsid w:val="009D147B"/>
    <w:rsid w:val="009D2599"/>
    <w:rsid w:val="009D307C"/>
    <w:rsid w:val="009D40BE"/>
    <w:rsid w:val="009D431B"/>
    <w:rsid w:val="009D4CEF"/>
    <w:rsid w:val="009D5673"/>
    <w:rsid w:val="009D5C76"/>
    <w:rsid w:val="009D5EAF"/>
    <w:rsid w:val="009D61E6"/>
    <w:rsid w:val="009D6940"/>
    <w:rsid w:val="009D69B3"/>
    <w:rsid w:val="009D72C4"/>
    <w:rsid w:val="009E0A5C"/>
    <w:rsid w:val="009E135D"/>
    <w:rsid w:val="009E2509"/>
    <w:rsid w:val="009E2924"/>
    <w:rsid w:val="009E41C9"/>
    <w:rsid w:val="009E4CD2"/>
    <w:rsid w:val="009F006C"/>
    <w:rsid w:val="009F3BDB"/>
    <w:rsid w:val="009F3E8A"/>
    <w:rsid w:val="009F5C19"/>
    <w:rsid w:val="00A00D50"/>
    <w:rsid w:val="00A01BA2"/>
    <w:rsid w:val="00A0212B"/>
    <w:rsid w:val="00A04279"/>
    <w:rsid w:val="00A06689"/>
    <w:rsid w:val="00A0751A"/>
    <w:rsid w:val="00A07C08"/>
    <w:rsid w:val="00A102DF"/>
    <w:rsid w:val="00A13250"/>
    <w:rsid w:val="00A1501F"/>
    <w:rsid w:val="00A1747B"/>
    <w:rsid w:val="00A1789A"/>
    <w:rsid w:val="00A202B0"/>
    <w:rsid w:val="00A231D7"/>
    <w:rsid w:val="00A239D9"/>
    <w:rsid w:val="00A24FDF"/>
    <w:rsid w:val="00A26BC8"/>
    <w:rsid w:val="00A26C17"/>
    <w:rsid w:val="00A30404"/>
    <w:rsid w:val="00A337CB"/>
    <w:rsid w:val="00A35AF0"/>
    <w:rsid w:val="00A35D0D"/>
    <w:rsid w:val="00A373A8"/>
    <w:rsid w:val="00A403FF"/>
    <w:rsid w:val="00A42A6B"/>
    <w:rsid w:val="00A432CC"/>
    <w:rsid w:val="00A434F6"/>
    <w:rsid w:val="00A44311"/>
    <w:rsid w:val="00A45911"/>
    <w:rsid w:val="00A45B66"/>
    <w:rsid w:val="00A475AE"/>
    <w:rsid w:val="00A47E03"/>
    <w:rsid w:val="00A47E63"/>
    <w:rsid w:val="00A504A7"/>
    <w:rsid w:val="00A51009"/>
    <w:rsid w:val="00A51479"/>
    <w:rsid w:val="00A53187"/>
    <w:rsid w:val="00A5393D"/>
    <w:rsid w:val="00A5598D"/>
    <w:rsid w:val="00A56E63"/>
    <w:rsid w:val="00A612A0"/>
    <w:rsid w:val="00A61AA2"/>
    <w:rsid w:val="00A62C56"/>
    <w:rsid w:val="00A63223"/>
    <w:rsid w:val="00A635EE"/>
    <w:rsid w:val="00A63C73"/>
    <w:rsid w:val="00A63CD4"/>
    <w:rsid w:val="00A63E64"/>
    <w:rsid w:val="00A64375"/>
    <w:rsid w:val="00A6595B"/>
    <w:rsid w:val="00A672C9"/>
    <w:rsid w:val="00A67696"/>
    <w:rsid w:val="00A70A97"/>
    <w:rsid w:val="00A71ABA"/>
    <w:rsid w:val="00A7237D"/>
    <w:rsid w:val="00A72528"/>
    <w:rsid w:val="00A729E7"/>
    <w:rsid w:val="00A72D1E"/>
    <w:rsid w:val="00A76054"/>
    <w:rsid w:val="00A80E90"/>
    <w:rsid w:val="00A81A4C"/>
    <w:rsid w:val="00A83F89"/>
    <w:rsid w:val="00A857B9"/>
    <w:rsid w:val="00A87ADA"/>
    <w:rsid w:val="00A90D65"/>
    <w:rsid w:val="00A90ED2"/>
    <w:rsid w:val="00A9145E"/>
    <w:rsid w:val="00A914AB"/>
    <w:rsid w:val="00A91ACC"/>
    <w:rsid w:val="00A92C5C"/>
    <w:rsid w:val="00A93CAA"/>
    <w:rsid w:val="00A95B91"/>
    <w:rsid w:val="00A9604A"/>
    <w:rsid w:val="00A97DED"/>
    <w:rsid w:val="00AA18B6"/>
    <w:rsid w:val="00AA1950"/>
    <w:rsid w:val="00AA22AA"/>
    <w:rsid w:val="00AA2722"/>
    <w:rsid w:val="00AA272A"/>
    <w:rsid w:val="00AA2F7E"/>
    <w:rsid w:val="00AA30BC"/>
    <w:rsid w:val="00AA30D9"/>
    <w:rsid w:val="00AA346A"/>
    <w:rsid w:val="00AA35BB"/>
    <w:rsid w:val="00AA3C85"/>
    <w:rsid w:val="00AA44D2"/>
    <w:rsid w:val="00AA50A2"/>
    <w:rsid w:val="00AA5187"/>
    <w:rsid w:val="00AA65C3"/>
    <w:rsid w:val="00AB0645"/>
    <w:rsid w:val="00AB1AB2"/>
    <w:rsid w:val="00AB1DB4"/>
    <w:rsid w:val="00AB27E5"/>
    <w:rsid w:val="00AB2F22"/>
    <w:rsid w:val="00AB3468"/>
    <w:rsid w:val="00AB481A"/>
    <w:rsid w:val="00AB4909"/>
    <w:rsid w:val="00AB6C95"/>
    <w:rsid w:val="00AB7278"/>
    <w:rsid w:val="00AB7FE8"/>
    <w:rsid w:val="00AC05B4"/>
    <w:rsid w:val="00AC1576"/>
    <w:rsid w:val="00AC3B68"/>
    <w:rsid w:val="00AC3E87"/>
    <w:rsid w:val="00AC3EBE"/>
    <w:rsid w:val="00AC6BB7"/>
    <w:rsid w:val="00AC6E4B"/>
    <w:rsid w:val="00AC7719"/>
    <w:rsid w:val="00AD1007"/>
    <w:rsid w:val="00AD395D"/>
    <w:rsid w:val="00AD3B5E"/>
    <w:rsid w:val="00AD45AF"/>
    <w:rsid w:val="00AD5B11"/>
    <w:rsid w:val="00AD5CE7"/>
    <w:rsid w:val="00AD6BEE"/>
    <w:rsid w:val="00AD741E"/>
    <w:rsid w:val="00AD77D1"/>
    <w:rsid w:val="00AD7F3B"/>
    <w:rsid w:val="00AE3036"/>
    <w:rsid w:val="00AE3120"/>
    <w:rsid w:val="00AE383D"/>
    <w:rsid w:val="00AE4DC7"/>
    <w:rsid w:val="00AE5A4F"/>
    <w:rsid w:val="00AE6F37"/>
    <w:rsid w:val="00AE756B"/>
    <w:rsid w:val="00AE7A69"/>
    <w:rsid w:val="00AF0D8C"/>
    <w:rsid w:val="00AF0E90"/>
    <w:rsid w:val="00AF14CC"/>
    <w:rsid w:val="00AF185D"/>
    <w:rsid w:val="00AF33C0"/>
    <w:rsid w:val="00AF3D6A"/>
    <w:rsid w:val="00AF59E3"/>
    <w:rsid w:val="00AF5B28"/>
    <w:rsid w:val="00AF63A5"/>
    <w:rsid w:val="00AF6711"/>
    <w:rsid w:val="00AF7CD7"/>
    <w:rsid w:val="00B0017A"/>
    <w:rsid w:val="00B0036B"/>
    <w:rsid w:val="00B0045F"/>
    <w:rsid w:val="00B00A6B"/>
    <w:rsid w:val="00B0107A"/>
    <w:rsid w:val="00B01386"/>
    <w:rsid w:val="00B02022"/>
    <w:rsid w:val="00B03ABB"/>
    <w:rsid w:val="00B03CE4"/>
    <w:rsid w:val="00B04240"/>
    <w:rsid w:val="00B04A44"/>
    <w:rsid w:val="00B04E79"/>
    <w:rsid w:val="00B059FA"/>
    <w:rsid w:val="00B07DAE"/>
    <w:rsid w:val="00B100C8"/>
    <w:rsid w:val="00B10F20"/>
    <w:rsid w:val="00B12737"/>
    <w:rsid w:val="00B12CFF"/>
    <w:rsid w:val="00B13B10"/>
    <w:rsid w:val="00B13C49"/>
    <w:rsid w:val="00B13E9D"/>
    <w:rsid w:val="00B141E4"/>
    <w:rsid w:val="00B1445F"/>
    <w:rsid w:val="00B14730"/>
    <w:rsid w:val="00B15DF1"/>
    <w:rsid w:val="00B16EFF"/>
    <w:rsid w:val="00B177C1"/>
    <w:rsid w:val="00B1781C"/>
    <w:rsid w:val="00B17D95"/>
    <w:rsid w:val="00B2012C"/>
    <w:rsid w:val="00B20DD6"/>
    <w:rsid w:val="00B2254E"/>
    <w:rsid w:val="00B249B7"/>
    <w:rsid w:val="00B31B7F"/>
    <w:rsid w:val="00B3252C"/>
    <w:rsid w:val="00B3369F"/>
    <w:rsid w:val="00B337A8"/>
    <w:rsid w:val="00B33C43"/>
    <w:rsid w:val="00B341AA"/>
    <w:rsid w:val="00B34988"/>
    <w:rsid w:val="00B355F9"/>
    <w:rsid w:val="00B35BA2"/>
    <w:rsid w:val="00B35D06"/>
    <w:rsid w:val="00B403C9"/>
    <w:rsid w:val="00B4249B"/>
    <w:rsid w:val="00B424DD"/>
    <w:rsid w:val="00B500BA"/>
    <w:rsid w:val="00B5437E"/>
    <w:rsid w:val="00B55104"/>
    <w:rsid w:val="00B55668"/>
    <w:rsid w:val="00B56362"/>
    <w:rsid w:val="00B563F4"/>
    <w:rsid w:val="00B56E8D"/>
    <w:rsid w:val="00B6080F"/>
    <w:rsid w:val="00B60CE0"/>
    <w:rsid w:val="00B62FAF"/>
    <w:rsid w:val="00B634EF"/>
    <w:rsid w:val="00B63E3B"/>
    <w:rsid w:val="00B65C0A"/>
    <w:rsid w:val="00B6703B"/>
    <w:rsid w:val="00B67203"/>
    <w:rsid w:val="00B70CDF"/>
    <w:rsid w:val="00B71CB7"/>
    <w:rsid w:val="00B7281F"/>
    <w:rsid w:val="00B73221"/>
    <w:rsid w:val="00B7629A"/>
    <w:rsid w:val="00B778AB"/>
    <w:rsid w:val="00B80591"/>
    <w:rsid w:val="00B8171F"/>
    <w:rsid w:val="00B8315F"/>
    <w:rsid w:val="00B83E85"/>
    <w:rsid w:val="00B840DD"/>
    <w:rsid w:val="00B8475D"/>
    <w:rsid w:val="00B84A80"/>
    <w:rsid w:val="00B84EBD"/>
    <w:rsid w:val="00B85D3C"/>
    <w:rsid w:val="00B879A0"/>
    <w:rsid w:val="00B90F62"/>
    <w:rsid w:val="00B91100"/>
    <w:rsid w:val="00B91665"/>
    <w:rsid w:val="00B91C7F"/>
    <w:rsid w:val="00B91F9F"/>
    <w:rsid w:val="00B92185"/>
    <w:rsid w:val="00B93585"/>
    <w:rsid w:val="00B93E19"/>
    <w:rsid w:val="00B956E7"/>
    <w:rsid w:val="00B96D16"/>
    <w:rsid w:val="00B9770F"/>
    <w:rsid w:val="00BA00AD"/>
    <w:rsid w:val="00BA1458"/>
    <w:rsid w:val="00BA1791"/>
    <w:rsid w:val="00BA215E"/>
    <w:rsid w:val="00BA52B6"/>
    <w:rsid w:val="00BA5415"/>
    <w:rsid w:val="00BA589D"/>
    <w:rsid w:val="00BA6491"/>
    <w:rsid w:val="00BA6752"/>
    <w:rsid w:val="00BA67F7"/>
    <w:rsid w:val="00BA6844"/>
    <w:rsid w:val="00BA68AE"/>
    <w:rsid w:val="00BB38ED"/>
    <w:rsid w:val="00BB4216"/>
    <w:rsid w:val="00BB54A1"/>
    <w:rsid w:val="00BB5702"/>
    <w:rsid w:val="00BB600A"/>
    <w:rsid w:val="00BB7A9A"/>
    <w:rsid w:val="00BC05FC"/>
    <w:rsid w:val="00BC18D0"/>
    <w:rsid w:val="00BC1CA6"/>
    <w:rsid w:val="00BC1CD1"/>
    <w:rsid w:val="00BC1EA5"/>
    <w:rsid w:val="00BC2824"/>
    <w:rsid w:val="00BC2A52"/>
    <w:rsid w:val="00BC2B02"/>
    <w:rsid w:val="00BC2DD6"/>
    <w:rsid w:val="00BC2E27"/>
    <w:rsid w:val="00BC3D9F"/>
    <w:rsid w:val="00BC3DAE"/>
    <w:rsid w:val="00BC3E0F"/>
    <w:rsid w:val="00BC4774"/>
    <w:rsid w:val="00BC5048"/>
    <w:rsid w:val="00BC5C30"/>
    <w:rsid w:val="00BC5EAC"/>
    <w:rsid w:val="00BC6BBF"/>
    <w:rsid w:val="00BC6EC2"/>
    <w:rsid w:val="00BC7F23"/>
    <w:rsid w:val="00BD0CE7"/>
    <w:rsid w:val="00BD1471"/>
    <w:rsid w:val="00BD14A1"/>
    <w:rsid w:val="00BD233E"/>
    <w:rsid w:val="00BD2B83"/>
    <w:rsid w:val="00BD397C"/>
    <w:rsid w:val="00BD3D7A"/>
    <w:rsid w:val="00BD3E78"/>
    <w:rsid w:val="00BD464A"/>
    <w:rsid w:val="00BD5899"/>
    <w:rsid w:val="00BD5C9E"/>
    <w:rsid w:val="00BD7994"/>
    <w:rsid w:val="00BE1A1D"/>
    <w:rsid w:val="00BE1CF9"/>
    <w:rsid w:val="00BE31FC"/>
    <w:rsid w:val="00BE38DB"/>
    <w:rsid w:val="00BE3929"/>
    <w:rsid w:val="00BE4097"/>
    <w:rsid w:val="00BE4B6E"/>
    <w:rsid w:val="00BE5447"/>
    <w:rsid w:val="00BE6237"/>
    <w:rsid w:val="00BE7EEF"/>
    <w:rsid w:val="00BE7F0B"/>
    <w:rsid w:val="00BF275E"/>
    <w:rsid w:val="00BF3D31"/>
    <w:rsid w:val="00BF4644"/>
    <w:rsid w:val="00BF4B71"/>
    <w:rsid w:val="00BF53FF"/>
    <w:rsid w:val="00BF5BB3"/>
    <w:rsid w:val="00BF62F7"/>
    <w:rsid w:val="00BF6765"/>
    <w:rsid w:val="00BF74A8"/>
    <w:rsid w:val="00C0039C"/>
    <w:rsid w:val="00C00B0B"/>
    <w:rsid w:val="00C01C36"/>
    <w:rsid w:val="00C027F4"/>
    <w:rsid w:val="00C02AF9"/>
    <w:rsid w:val="00C02CE3"/>
    <w:rsid w:val="00C035B8"/>
    <w:rsid w:val="00C049BB"/>
    <w:rsid w:val="00C05256"/>
    <w:rsid w:val="00C058E9"/>
    <w:rsid w:val="00C05AD3"/>
    <w:rsid w:val="00C0647C"/>
    <w:rsid w:val="00C0696B"/>
    <w:rsid w:val="00C07B59"/>
    <w:rsid w:val="00C103F0"/>
    <w:rsid w:val="00C110C5"/>
    <w:rsid w:val="00C112BC"/>
    <w:rsid w:val="00C1135F"/>
    <w:rsid w:val="00C12709"/>
    <w:rsid w:val="00C1309A"/>
    <w:rsid w:val="00C15037"/>
    <w:rsid w:val="00C15AB6"/>
    <w:rsid w:val="00C162D6"/>
    <w:rsid w:val="00C200D3"/>
    <w:rsid w:val="00C206EB"/>
    <w:rsid w:val="00C22496"/>
    <w:rsid w:val="00C2434F"/>
    <w:rsid w:val="00C24C7F"/>
    <w:rsid w:val="00C26184"/>
    <w:rsid w:val="00C27419"/>
    <w:rsid w:val="00C2749E"/>
    <w:rsid w:val="00C27947"/>
    <w:rsid w:val="00C359A2"/>
    <w:rsid w:val="00C35AA1"/>
    <w:rsid w:val="00C35ACB"/>
    <w:rsid w:val="00C37198"/>
    <w:rsid w:val="00C37B96"/>
    <w:rsid w:val="00C426C9"/>
    <w:rsid w:val="00C432DD"/>
    <w:rsid w:val="00C4392A"/>
    <w:rsid w:val="00C443BD"/>
    <w:rsid w:val="00C4482B"/>
    <w:rsid w:val="00C44B54"/>
    <w:rsid w:val="00C44C59"/>
    <w:rsid w:val="00C44D95"/>
    <w:rsid w:val="00C45CA4"/>
    <w:rsid w:val="00C4668E"/>
    <w:rsid w:val="00C46FA8"/>
    <w:rsid w:val="00C47151"/>
    <w:rsid w:val="00C50FC4"/>
    <w:rsid w:val="00C52622"/>
    <w:rsid w:val="00C52AAD"/>
    <w:rsid w:val="00C52CCE"/>
    <w:rsid w:val="00C533E7"/>
    <w:rsid w:val="00C55EF4"/>
    <w:rsid w:val="00C5616C"/>
    <w:rsid w:val="00C56838"/>
    <w:rsid w:val="00C56BBA"/>
    <w:rsid w:val="00C56E54"/>
    <w:rsid w:val="00C573DB"/>
    <w:rsid w:val="00C576F2"/>
    <w:rsid w:val="00C57C38"/>
    <w:rsid w:val="00C601EB"/>
    <w:rsid w:val="00C608E3"/>
    <w:rsid w:val="00C60B98"/>
    <w:rsid w:val="00C60E12"/>
    <w:rsid w:val="00C61D1E"/>
    <w:rsid w:val="00C630E3"/>
    <w:rsid w:val="00C637B7"/>
    <w:rsid w:val="00C63E74"/>
    <w:rsid w:val="00C63EC6"/>
    <w:rsid w:val="00C6632D"/>
    <w:rsid w:val="00C66815"/>
    <w:rsid w:val="00C707BC"/>
    <w:rsid w:val="00C71AAE"/>
    <w:rsid w:val="00C723FD"/>
    <w:rsid w:val="00C725EF"/>
    <w:rsid w:val="00C72D53"/>
    <w:rsid w:val="00C72EEF"/>
    <w:rsid w:val="00C733D6"/>
    <w:rsid w:val="00C73735"/>
    <w:rsid w:val="00C749D9"/>
    <w:rsid w:val="00C74BB1"/>
    <w:rsid w:val="00C75514"/>
    <w:rsid w:val="00C76B45"/>
    <w:rsid w:val="00C76C7C"/>
    <w:rsid w:val="00C77AA2"/>
    <w:rsid w:val="00C77B12"/>
    <w:rsid w:val="00C77CA1"/>
    <w:rsid w:val="00C77F0E"/>
    <w:rsid w:val="00C801BD"/>
    <w:rsid w:val="00C81246"/>
    <w:rsid w:val="00C81E6A"/>
    <w:rsid w:val="00C8301C"/>
    <w:rsid w:val="00C832AF"/>
    <w:rsid w:val="00C850C5"/>
    <w:rsid w:val="00C874FA"/>
    <w:rsid w:val="00C9161D"/>
    <w:rsid w:val="00C91852"/>
    <w:rsid w:val="00C921A2"/>
    <w:rsid w:val="00C925BC"/>
    <w:rsid w:val="00C92615"/>
    <w:rsid w:val="00C93284"/>
    <w:rsid w:val="00C93482"/>
    <w:rsid w:val="00C93BC5"/>
    <w:rsid w:val="00C942C4"/>
    <w:rsid w:val="00C95954"/>
    <w:rsid w:val="00C96E40"/>
    <w:rsid w:val="00C97C14"/>
    <w:rsid w:val="00CA098B"/>
    <w:rsid w:val="00CA1EE8"/>
    <w:rsid w:val="00CA1F0C"/>
    <w:rsid w:val="00CA284B"/>
    <w:rsid w:val="00CA2EF4"/>
    <w:rsid w:val="00CA3404"/>
    <w:rsid w:val="00CA3D7E"/>
    <w:rsid w:val="00CA3EC4"/>
    <w:rsid w:val="00CA4C2C"/>
    <w:rsid w:val="00CA5C82"/>
    <w:rsid w:val="00CA6207"/>
    <w:rsid w:val="00CA6354"/>
    <w:rsid w:val="00CA657C"/>
    <w:rsid w:val="00CA7120"/>
    <w:rsid w:val="00CB11B0"/>
    <w:rsid w:val="00CB1A61"/>
    <w:rsid w:val="00CB1D11"/>
    <w:rsid w:val="00CB2421"/>
    <w:rsid w:val="00CB308F"/>
    <w:rsid w:val="00CB3CD8"/>
    <w:rsid w:val="00CB3D82"/>
    <w:rsid w:val="00CB4CA4"/>
    <w:rsid w:val="00CB56EE"/>
    <w:rsid w:val="00CB5B7A"/>
    <w:rsid w:val="00CB5CB1"/>
    <w:rsid w:val="00CB68F8"/>
    <w:rsid w:val="00CB72C3"/>
    <w:rsid w:val="00CB734C"/>
    <w:rsid w:val="00CB784D"/>
    <w:rsid w:val="00CB7C28"/>
    <w:rsid w:val="00CC02D4"/>
    <w:rsid w:val="00CC0671"/>
    <w:rsid w:val="00CC102E"/>
    <w:rsid w:val="00CC1DEC"/>
    <w:rsid w:val="00CC2475"/>
    <w:rsid w:val="00CC39EC"/>
    <w:rsid w:val="00CC5469"/>
    <w:rsid w:val="00CC564A"/>
    <w:rsid w:val="00CC6389"/>
    <w:rsid w:val="00CD0FC3"/>
    <w:rsid w:val="00CD1702"/>
    <w:rsid w:val="00CD1E03"/>
    <w:rsid w:val="00CD21A6"/>
    <w:rsid w:val="00CD29F1"/>
    <w:rsid w:val="00CD312B"/>
    <w:rsid w:val="00CD37E1"/>
    <w:rsid w:val="00CD414E"/>
    <w:rsid w:val="00CD44A2"/>
    <w:rsid w:val="00CD51D3"/>
    <w:rsid w:val="00CD579F"/>
    <w:rsid w:val="00CD5A11"/>
    <w:rsid w:val="00CD5C8F"/>
    <w:rsid w:val="00CD5E03"/>
    <w:rsid w:val="00CD6167"/>
    <w:rsid w:val="00CD676A"/>
    <w:rsid w:val="00CD7034"/>
    <w:rsid w:val="00CD7122"/>
    <w:rsid w:val="00CE0A79"/>
    <w:rsid w:val="00CE19FB"/>
    <w:rsid w:val="00CE1D5B"/>
    <w:rsid w:val="00CE25B6"/>
    <w:rsid w:val="00CE2878"/>
    <w:rsid w:val="00CE2E98"/>
    <w:rsid w:val="00CE3587"/>
    <w:rsid w:val="00CE3AFE"/>
    <w:rsid w:val="00CE417D"/>
    <w:rsid w:val="00CE47A8"/>
    <w:rsid w:val="00CE65C4"/>
    <w:rsid w:val="00CE6E33"/>
    <w:rsid w:val="00CE7994"/>
    <w:rsid w:val="00CF0636"/>
    <w:rsid w:val="00CF0F4A"/>
    <w:rsid w:val="00CF1120"/>
    <w:rsid w:val="00CF127D"/>
    <w:rsid w:val="00CF1848"/>
    <w:rsid w:val="00CF20F0"/>
    <w:rsid w:val="00CF2404"/>
    <w:rsid w:val="00CF2C69"/>
    <w:rsid w:val="00CF2FED"/>
    <w:rsid w:val="00CF4175"/>
    <w:rsid w:val="00CF4343"/>
    <w:rsid w:val="00CF4406"/>
    <w:rsid w:val="00CF58F6"/>
    <w:rsid w:val="00CF7692"/>
    <w:rsid w:val="00CF7BE3"/>
    <w:rsid w:val="00CF7D9B"/>
    <w:rsid w:val="00D00BB0"/>
    <w:rsid w:val="00D01D7D"/>
    <w:rsid w:val="00D032DE"/>
    <w:rsid w:val="00D106E0"/>
    <w:rsid w:val="00D10A56"/>
    <w:rsid w:val="00D10F17"/>
    <w:rsid w:val="00D115A6"/>
    <w:rsid w:val="00D11C41"/>
    <w:rsid w:val="00D12044"/>
    <w:rsid w:val="00D152D6"/>
    <w:rsid w:val="00D16DC1"/>
    <w:rsid w:val="00D17365"/>
    <w:rsid w:val="00D22998"/>
    <w:rsid w:val="00D23697"/>
    <w:rsid w:val="00D23F0C"/>
    <w:rsid w:val="00D24AE0"/>
    <w:rsid w:val="00D24B19"/>
    <w:rsid w:val="00D25104"/>
    <w:rsid w:val="00D26DA4"/>
    <w:rsid w:val="00D26F67"/>
    <w:rsid w:val="00D270B6"/>
    <w:rsid w:val="00D27371"/>
    <w:rsid w:val="00D27EBF"/>
    <w:rsid w:val="00D30332"/>
    <w:rsid w:val="00D30443"/>
    <w:rsid w:val="00D308B3"/>
    <w:rsid w:val="00D30CC3"/>
    <w:rsid w:val="00D312E6"/>
    <w:rsid w:val="00D31408"/>
    <w:rsid w:val="00D318CD"/>
    <w:rsid w:val="00D32593"/>
    <w:rsid w:val="00D33D80"/>
    <w:rsid w:val="00D33F0B"/>
    <w:rsid w:val="00D34581"/>
    <w:rsid w:val="00D35492"/>
    <w:rsid w:val="00D35A80"/>
    <w:rsid w:val="00D40F30"/>
    <w:rsid w:val="00D41517"/>
    <w:rsid w:val="00D41B09"/>
    <w:rsid w:val="00D42BC9"/>
    <w:rsid w:val="00D42D04"/>
    <w:rsid w:val="00D43BC3"/>
    <w:rsid w:val="00D44164"/>
    <w:rsid w:val="00D44C03"/>
    <w:rsid w:val="00D45630"/>
    <w:rsid w:val="00D46DAE"/>
    <w:rsid w:val="00D47C89"/>
    <w:rsid w:val="00D501C8"/>
    <w:rsid w:val="00D53DAF"/>
    <w:rsid w:val="00D54387"/>
    <w:rsid w:val="00D5475D"/>
    <w:rsid w:val="00D55A06"/>
    <w:rsid w:val="00D56E41"/>
    <w:rsid w:val="00D6062C"/>
    <w:rsid w:val="00D60C44"/>
    <w:rsid w:val="00D611B7"/>
    <w:rsid w:val="00D62487"/>
    <w:rsid w:val="00D62BC0"/>
    <w:rsid w:val="00D6439F"/>
    <w:rsid w:val="00D6488C"/>
    <w:rsid w:val="00D64940"/>
    <w:rsid w:val="00D64C1C"/>
    <w:rsid w:val="00D64CD2"/>
    <w:rsid w:val="00D64D2E"/>
    <w:rsid w:val="00D651EB"/>
    <w:rsid w:val="00D65955"/>
    <w:rsid w:val="00D6661C"/>
    <w:rsid w:val="00D671A4"/>
    <w:rsid w:val="00D672AA"/>
    <w:rsid w:val="00D70692"/>
    <w:rsid w:val="00D70AEF"/>
    <w:rsid w:val="00D71250"/>
    <w:rsid w:val="00D71DC3"/>
    <w:rsid w:val="00D72230"/>
    <w:rsid w:val="00D722C6"/>
    <w:rsid w:val="00D7364F"/>
    <w:rsid w:val="00D73D31"/>
    <w:rsid w:val="00D73E4B"/>
    <w:rsid w:val="00D74B7C"/>
    <w:rsid w:val="00D75B60"/>
    <w:rsid w:val="00D76A18"/>
    <w:rsid w:val="00D76AB4"/>
    <w:rsid w:val="00D771E9"/>
    <w:rsid w:val="00D83EA2"/>
    <w:rsid w:val="00D83F96"/>
    <w:rsid w:val="00D86A15"/>
    <w:rsid w:val="00D86ECC"/>
    <w:rsid w:val="00D87372"/>
    <w:rsid w:val="00D9009D"/>
    <w:rsid w:val="00D91EFE"/>
    <w:rsid w:val="00D91F30"/>
    <w:rsid w:val="00D94F98"/>
    <w:rsid w:val="00D972BC"/>
    <w:rsid w:val="00DA020F"/>
    <w:rsid w:val="00DA1238"/>
    <w:rsid w:val="00DA1311"/>
    <w:rsid w:val="00DA2080"/>
    <w:rsid w:val="00DA281A"/>
    <w:rsid w:val="00DA2CF0"/>
    <w:rsid w:val="00DA4D59"/>
    <w:rsid w:val="00DA67FA"/>
    <w:rsid w:val="00DB0814"/>
    <w:rsid w:val="00DB6962"/>
    <w:rsid w:val="00DB7E18"/>
    <w:rsid w:val="00DC2704"/>
    <w:rsid w:val="00DC2DD8"/>
    <w:rsid w:val="00DC7254"/>
    <w:rsid w:val="00DD118C"/>
    <w:rsid w:val="00DD1682"/>
    <w:rsid w:val="00DD1FCF"/>
    <w:rsid w:val="00DD4B67"/>
    <w:rsid w:val="00DD4E63"/>
    <w:rsid w:val="00DD5C27"/>
    <w:rsid w:val="00DD6160"/>
    <w:rsid w:val="00DD6807"/>
    <w:rsid w:val="00DD701D"/>
    <w:rsid w:val="00DD73ED"/>
    <w:rsid w:val="00DE0FB5"/>
    <w:rsid w:val="00DE2705"/>
    <w:rsid w:val="00DE38F6"/>
    <w:rsid w:val="00DE4083"/>
    <w:rsid w:val="00DE4141"/>
    <w:rsid w:val="00DE4978"/>
    <w:rsid w:val="00DE4ABF"/>
    <w:rsid w:val="00DE576E"/>
    <w:rsid w:val="00DE5949"/>
    <w:rsid w:val="00DE5ACB"/>
    <w:rsid w:val="00DE7AFB"/>
    <w:rsid w:val="00DF0004"/>
    <w:rsid w:val="00DF02FE"/>
    <w:rsid w:val="00DF11A4"/>
    <w:rsid w:val="00DF12B6"/>
    <w:rsid w:val="00DF2148"/>
    <w:rsid w:val="00DF2BB6"/>
    <w:rsid w:val="00DF2D32"/>
    <w:rsid w:val="00DF3393"/>
    <w:rsid w:val="00DF5CA4"/>
    <w:rsid w:val="00DF74B2"/>
    <w:rsid w:val="00E00E1D"/>
    <w:rsid w:val="00E0525C"/>
    <w:rsid w:val="00E06185"/>
    <w:rsid w:val="00E0752B"/>
    <w:rsid w:val="00E1049E"/>
    <w:rsid w:val="00E10D83"/>
    <w:rsid w:val="00E13DFB"/>
    <w:rsid w:val="00E13FB2"/>
    <w:rsid w:val="00E15E14"/>
    <w:rsid w:val="00E15E85"/>
    <w:rsid w:val="00E1712A"/>
    <w:rsid w:val="00E1769B"/>
    <w:rsid w:val="00E21779"/>
    <w:rsid w:val="00E21BE5"/>
    <w:rsid w:val="00E22111"/>
    <w:rsid w:val="00E224C6"/>
    <w:rsid w:val="00E23544"/>
    <w:rsid w:val="00E236A1"/>
    <w:rsid w:val="00E237E7"/>
    <w:rsid w:val="00E25032"/>
    <w:rsid w:val="00E30C2C"/>
    <w:rsid w:val="00E320E6"/>
    <w:rsid w:val="00E32492"/>
    <w:rsid w:val="00E33977"/>
    <w:rsid w:val="00E33DB6"/>
    <w:rsid w:val="00E33E48"/>
    <w:rsid w:val="00E347F7"/>
    <w:rsid w:val="00E34C11"/>
    <w:rsid w:val="00E35048"/>
    <w:rsid w:val="00E373A3"/>
    <w:rsid w:val="00E379CF"/>
    <w:rsid w:val="00E37FF5"/>
    <w:rsid w:val="00E415B2"/>
    <w:rsid w:val="00E42C7B"/>
    <w:rsid w:val="00E43910"/>
    <w:rsid w:val="00E440C5"/>
    <w:rsid w:val="00E44BC4"/>
    <w:rsid w:val="00E45F83"/>
    <w:rsid w:val="00E46AEF"/>
    <w:rsid w:val="00E46E72"/>
    <w:rsid w:val="00E50959"/>
    <w:rsid w:val="00E516D5"/>
    <w:rsid w:val="00E52641"/>
    <w:rsid w:val="00E532D2"/>
    <w:rsid w:val="00E535A1"/>
    <w:rsid w:val="00E53F03"/>
    <w:rsid w:val="00E546E2"/>
    <w:rsid w:val="00E54AED"/>
    <w:rsid w:val="00E555CF"/>
    <w:rsid w:val="00E55688"/>
    <w:rsid w:val="00E55731"/>
    <w:rsid w:val="00E55B01"/>
    <w:rsid w:val="00E55C17"/>
    <w:rsid w:val="00E56255"/>
    <w:rsid w:val="00E62ED2"/>
    <w:rsid w:val="00E6354D"/>
    <w:rsid w:val="00E63ADC"/>
    <w:rsid w:val="00E63CD9"/>
    <w:rsid w:val="00E64A87"/>
    <w:rsid w:val="00E64CF3"/>
    <w:rsid w:val="00E66235"/>
    <w:rsid w:val="00E666D9"/>
    <w:rsid w:val="00E66B18"/>
    <w:rsid w:val="00E7306C"/>
    <w:rsid w:val="00E731DB"/>
    <w:rsid w:val="00E73C09"/>
    <w:rsid w:val="00E73EE7"/>
    <w:rsid w:val="00E74F12"/>
    <w:rsid w:val="00E76EA9"/>
    <w:rsid w:val="00E775AD"/>
    <w:rsid w:val="00E77B81"/>
    <w:rsid w:val="00E8133A"/>
    <w:rsid w:val="00E81EB1"/>
    <w:rsid w:val="00E83C24"/>
    <w:rsid w:val="00E854BE"/>
    <w:rsid w:val="00E858A7"/>
    <w:rsid w:val="00E86180"/>
    <w:rsid w:val="00E869B1"/>
    <w:rsid w:val="00E87517"/>
    <w:rsid w:val="00E92C59"/>
    <w:rsid w:val="00E92F3C"/>
    <w:rsid w:val="00E9318D"/>
    <w:rsid w:val="00E93A80"/>
    <w:rsid w:val="00E93F81"/>
    <w:rsid w:val="00E94434"/>
    <w:rsid w:val="00E94BA4"/>
    <w:rsid w:val="00E94D74"/>
    <w:rsid w:val="00E94F18"/>
    <w:rsid w:val="00E95C96"/>
    <w:rsid w:val="00E95DF2"/>
    <w:rsid w:val="00E9742C"/>
    <w:rsid w:val="00E97D44"/>
    <w:rsid w:val="00EA056B"/>
    <w:rsid w:val="00EA1B55"/>
    <w:rsid w:val="00EA1F83"/>
    <w:rsid w:val="00EA38CB"/>
    <w:rsid w:val="00EA3A47"/>
    <w:rsid w:val="00EA41AA"/>
    <w:rsid w:val="00EA424D"/>
    <w:rsid w:val="00EA515C"/>
    <w:rsid w:val="00EA634F"/>
    <w:rsid w:val="00EA663A"/>
    <w:rsid w:val="00EA7468"/>
    <w:rsid w:val="00EB525F"/>
    <w:rsid w:val="00EB5C84"/>
    <w:rsid w:val="00EB6601"/>
    <w:rsid w:val="00EB6A7D"/>
    <w:rsid w:val="00EB75DF"/>
    <w:rsid w:val="00EC0229"/>
    <w:rsid w:val="00EC08C5"/>
    <w:rsid w:val="00EC2A35"/>
    <w:rsid w:val="00EC3356"/>
    <w:rsid w:val="00EC3ADA"/>
    <w:rsid w:val="00EC5274"/>
    <w:rsid w:val="00EC6895"/>
    <w:rsid w:val="00EC6A0A"/>
    <w:rsid w:val="00EC6EFD"/>
    <w:rsid w:val="00EC70A7"/>
    <w:rsid w:val="00EC75AE"/>
    <w:rsid w:val="00EC7C3A"/>
    <w:rsid w:val="00ED0209"/>
    <w:rsid w:val="00ED0836"/>
    <w:rsid w:val="00ED08F8"/>
    <w:rsid w:val="00ED1A12"/>
    <w:rsid w:val="00ED272A"/>
    <w:rsid w:val="00ED2B11"/>
    <w:rsid w:val="00ED4C80"/>
    <w:rsid w:val="00ED55D8"/>
    <w:rsid w:val="00ED646F"/>
    <w:rsid w:val="00ED66AD"/>
    <w:rsid w:val="00ED6808"/>
    <w:rsid w:val="00ED6D2D"/>
    <w:rsid w:val="00EE088D"/>
    <w:rsid w:val="00EE0C48"/>
    <w:rsid w:val="00EE26FF"/>
    <w:rsid w:val="00EE41D7"/>
    <w:rsid w:val="00EE4AF4"/>
    <w:rsid w:val="00EE6E79"/>
    <w:rsid w:val="00EE7124"/>
    <w:rsid w:val="00EE7EF5"/>
    <w:rsid w:val="00EF0222"/>
    <w:rsid w:val="00EF0495"/>
    <w:rsid w:val="00EF0A94"/>
    <w:rsid w:val="00EF1EAC"/>
    <w:rsid w:val="00EF1FA5"/>
    <w:rsid w:val="00EF41CF"/>
    <w:rsid w:val="00EF4297"/>
    <w:rsid w:val="00EF596E"/>
    <w:rsid w:val="00EF5C30"/>
    <w:rsid w:val="00EF5FA2"/>
    <w:rsid w:val="00EF613A"/>
    <w:rsid w:val="00EF74B9"/>
    <w:rsid w:val="00EF7A74"/>
    <w:rsid w:val="00EF7A88"/>
    <w:rsid w:val="00F02542"/>
    <w:rsid w:val="00F051E2"/>
    <w:rsid w:val="00F05AB9"/>
    <w:rsid w:val="00F07ECF"/>
    <w:rsid w:val="00F1013B"/>
    <w:rsid w:val="00F11EF5"/>
    <w:rsid w:val="00F12E7D"/>
    <w:rsid w:val="00F12F85"/>
    <w:rsid w:val="00F142B1"/>
    <w:rsid w:val="00F148D9"/>
    <w:rsid w:val="00F148F0"/>
    <w:rsid w:val="00F156A3"/>
    <w:rsid w:val="00F15BC5"/>
    <w:rsid w:val="00F16933"/>
    <w:rsid w:val="00F171B3"/>
    <w:rsid w:val="00F21C7D"/>
    <w:rsid w:val="00F227D6"/>
    <w:rsid w:val="00F22EA2"/>
    <w:rsid w:val="00F23836"/>
    <w:rsid w:val="00F25539"/>
    <w:rsid w:val="00F25CDF"/>
    <w:rsid w:val="00F30612"/>
    <w:rsid w:val="00F30DE0"/>
    <w:rsid w:val="00F31F27"/>
    <w:rsid w:val="00F323E4"/>
    <w:rsid w:val="00F32C36"/>
    <w:rsid w:val="00F34CA2"/>
    <w:rsid w:val="00F36D6B"/>
    <w:rsid w:val="00F40220"/>
    <w:rsid w:val="00F44520"/>
    <w:rsid w:val="00F45555"/>
    <w:rsid w:val="00F460B6"/>
    <w:rsid w:val="00F464B7"/>
    <w:rsid w:val="00F4668A"/>
    <w:rsid w:val="00F466A6"/>
    <w:rsid w:val="00F46F5F"/>
    <w:rsid w:val="00F47E33"/>
    <w:rsid w:val="00F50E03"/>
    <w:rsid w:val="00F51969"/>
    <w:rsid w:val="00F51CDC"/>
    <w:rsid w:val="00F53A09"/>
    <w:rsid w:val="00F53D5D"/>
    <w:rsid w:val="00F5463B"/>
    <w:rsid w:val="00F552E3"/>
    <w:rsid w:val="00F55ECA"/>
    <w:rsid w:val="00F57273"/>
    <w:rsid w:val="00F57887"/>
    <w:rsid w:val="00F60996"/>
    <w:rsid w:val="00F60F18"/>
    <w:rsid w:val="00F6106D"/>
    <w:rsid w:val="00F61C61"/>
    <w:rsid w:val="00F620D0"/>
    <w:rsid w:val="00F62A00"/>
    <w:rsid w:val="00F62A56"/>
    <w:rsid w:val="00F66F4E"/>
    <w:rsid w:val="00F67DFB"/>
    <w:rsid w:val="00F716B3"/>
    <w:rsid w:val="00F722F7"/>
    <w:rsid w:val="00F72A01"/>
    <w:rsid w:val="00F72BA5"/>
    <w:rsid w:val="00F72E85"/>
    <w:rsid w:val="00F74D5A"/>
    <w:rsid w:val="00F74E8F"/>
    <w:rsid w:val="00F76B47"/>
    <w:rsid w:val="00F80D1F"/>
    <w:rsid w:val="00F80E68"/>
    <w:rsid w:val="00F818FE"/>
    <w:rsid w:val="00F82427"/>
    <w:rsid w:val="00F830A6"/>
    <w:rsid w:val="00F84E47"/>
    <w:rsid w:val="00F859B3"/>
    <w:rsid w:val="00F871CE"/>
    <w:rsid w:val="00F874BF"/>
    <w:rsid w:val="00F90860"/>
    <w:rsid w:val="00F90EA0"/>
    <w:rsid w:val="00F91842"/>
    <w:rsid w:val="00F924C1"/>
    <w:rsid w:val="00F9277F"/>
    <w:rsid w:val="00F94774"/>
    <w:rsid w:val="00F961D1"/>
    <w:rsid w:val="00F9687E"/>
    <w:rsid w:val="00F97547"/>
    <w:rsid w:val="00FA1C1D"/>
    <w:rsid w:val="00FA1EDE"/>
    <w:rsid w:val="00FA24E2"/>
    <w:rsid w:val="00FA26DA"/>
    <w:rsid w:val="00FA288A"/>
    <w:rsid w:val="00FA3364"/>
    <w:rsid w:val="00FA348F"/>
    <w:rsid w:val="00FA459A"/>
    <w:rsid w:val="00FA4CE3"/>
    <w:rsid w:val="00FA4DE4"/>
    <w:rsid w:val="00FA5AF5"/>
    <w:rsid w:val="00FA61D3"/>
    <w:rsid w:val="00FA678F"/>
    <w:rsid w:val="00FA6D27"/>
    <w:rsid w:val="00FA71E3"/>
    <w:rsid w:val="00FA7366"/>
    <w:rsid w:val="00FA74DB"/>
    <w:rsid w:val="00FA7516"/>
    <w:rsid w:val="00FB463D"/>
    <w:rsid w:val="00FB5BCF"/>
    <w:rsid w:val="00FC0144"/>
    <w:rsid w:val="00FC0C62"/>
    <w:rsid w:val="00FC107B"/>
    <w:rsid w:val="00FC115D"/>
    <w:rsid w:val="00FC11FD"/>
    <w:rsid w:val="00FC1578"/>
    <w:rsid w:val="00FC237E"/>
    <w:rsid w:val="00FC4064"/>
    <w:rsid w:val="00FC44E1"/>
    <w:rsid w:val="00FC49E4"/>
    <w:rsid w:val="00FC53DB"/>
    <w:rsid w:val="00FD1110"/>
    <w:rsid w:val="00FD1252"/>
    <w:rsid w:val="00FD167F"/>
    <w:rsid w:val="00FD1E07"/>
    <w:rsid w:val="00FD2F46"/>
    <w:rsid w:val="00FD3595"/>
    <w:rsid w:val="00FD3660"/>
    <w:rsid w:val="00FD4172"/>
    <w:rsid w:val="00FD50B3"/>
    <w:rsid w:val="00FD56AF"/>
    <w:rsid w:val="00FD5720"/>
    <w:rsid w:val="00FE07E0"/>
    <w:rsid w:val="00FE0CFA"/>
    <w:rsid w:val="00FE1102"/>
    <w:rsid w:val="00FE156B"/>
    <w:rsid w:val="00FE1BA3"/>
    <w:rsid w:val="00FE1BEC"/>
    <w:rsid w:val="00FE2EDC"/>
    <w:rsid w:val="00FE3224"/>
    <w:rsid w:val="00FE3AE1"/>
    <w:rsid w:val="00FE4CE6"/>
    <w:rsid w:val="00FE57D7"/>
    <w:rsid w:val="00FE6EC5"/>
    <w:rsid w:val="00FE77F4"/>
    <w:rsid w:val="00FE78FF"/>
    <w:rsid w:val="00FF0572"/>
    <w:rsid w:val="00FF1085"/>
    <w:rsid w:val="00FF20E4"/>
    <w:rsid w:val="00FF3313"/>
    <w:rsid w:val="00FF34AF"/>
    <w:rsid w:val="00FF399B"/>
    <w:rsid w:val="00FF3CCA"/>
    <w:rsid w:val="00FF5037"/>
    <w:rsid w:val="00FF512C"/>
    <w:rsid w:val="00FF57EC"/>
    <w:rsid w:val="00FF6C08"/>
    <w:rsid w:val="445780E2"/>
    <w:rsid w:val="48E3468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C13EEA"/>
  <w15:docId w15:val="{D1EB963F-DEB7-4FF4-97BE-A5A32362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D4006"/>
    <w:pPr>
      <w:spacing w:after="160" w:line="240" w:lineRule="exact"/>
    </w:pPr>
    <w:rPr>
      <w:rFonts w:asciiTheme="minorHAnsi" w:eastAsiaTheme="minorEastAsia" w:hAnsiTheme="minorHAnsi" w:cstheme="minorBidi"/>
      <w:vertAlign w:val="superscript"/>
      <w:lang w:val="fr-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spacing w:before="120" w:after="120"/>
    </w:pPr>
    <w:rPr>
      <w:snapToGrid w:val="0"/>
      <w:szCs w:val="18"/>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character" w:customStyle="1" w:styleId="ListParagraphChar">
    <w:name w:val="List Paragraph Char"/>
    <w:basedOn w:val="DefaultParagraphFont"/>
    <w:link w:val="ListParagraph"/>
    <w:uiPriority w:val="34"/>
    <w:qFormat/>
    <w:locked/>
    <w:rsid w:val="000D4006"/>
    <w:rPr>
      <w:rFonts w:ascii="Times New Roman" w:eastAsia="Times New Roman" w:hAnsi="Times New Roman" w:cs="Times New Roman"/>
      <w:sz w:val="22"/>
      <w:lang w:val="en-GB"/>
    </w:r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AA30D9"/>
    <w:rPr>
      <w:color w:val="808080"/>
      <w:shd w:val="clear" w:color="auto" w:fill="E6E6E6"/>
    </w:rPr>
  </w:style>
  <w:style w:type="character" w:customStyle="1" w:styleId="UnresolvedMention2">
    <w:name w:val="Unresolved Mention2"/>
    <w:basedOn w:val="DefaultParagraphFont"/>
    <w:uiPriority w:val="99"/>
    <w:semiHidden/>
    <w:unhideWhenUsed/>
    <w:rsid w:val="00B00A6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81CE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81CEB"/>
    <w:rPr>
      <w:rFonts w:ascii="Times New Roman" w:eastAsia="Times New Roman" w:hAnsi="Times New Roman" w:cs="Times New Roman"/>
      <w:b/>
      <w:bCs/>
      <w:sz w:val="20"/>
      <w:szCs w:val="20"/>
      <w:lang w:val="en-GB"/>
    </w:rPr>
  </w:style>
  <w:style w:type="paragraph" w:styleId="Revision">
    <w:name w:val="Revision"/>
    <w:hidden/>
    <w:uiPriority w:val="99"/>
    <w:semiHidden/>
    <w:rsid w:val="00FC4064"/>
    <w:rPr>
      <w:rFonts w:ascii="Times New Roman" w:eastAsia="Times New Roman" w:hAnsi="Times New Roman" w:cs="Times New Roman"/>
      <w:sz w:val="22"/>
      <w:lang w:val="en-GB"/>
    </w:rPr>
  </w:style>
  <w:style w:type="paragraph" w:customStyle="1" w:styleId="Default">
    <w:name w:val="Default"/>
    <w:rsid w:val="00CB56EE"/>
    <w:pPr>
      <w:autoSpaceDE w:val="0"/>
      <w:autoSpaceDN w:val="0"/>
      <w:adjustRightInd w:val="0"/>
    </w:pPr>
    <w:rPr>
      <w:rFonts w:ascii="Times New Roman" w:hAnsi="Times New Roman" w:cs="Times New Roman"/>
      <w:color w:val="000000"/>
      <w:lang w:val="en-CA"/>
    </w:rPr>
  </w:style>
  <w:style w:type="character" w:customStyle="1" w:styleId="e24kjd">
    <w:name w:val="e24kjd"/>
    <w:basedOn w:val="DefaultParagraphFont"/>
    <w:rsid w:val="000261F8"/>
  </w:style>
  <w:style w:type="table" w:customStyle="1" w:styleId="TableGrid1">
    <w:name w:val="Table Grid1"/>
    <w:basedOn w:val="TableNormal"/>
    <w:next w:val="TableGrid"/>
    <w:uiPriority w:val="59"/>
    <w:rsid w:val="006D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D5448"/>
    <w:rPr>
      <w:color w:val="605E5C"/>
      <w:shd w:val="clear" w:color="auto" w:fill="E1DFDD"/>
    </w:rPr>
  </w:style>
  <w:style w:type="paragraph" w:customStyle="1" w:styleId="StylePara1HeadingsCSTimesNewRoman">
    <w:name w:val="Style Para1 + +Headings CS (Times New Roman)"/>
    <w:basedOn w:val="Para10"/>
    <w:rsid w:val="00662C62"/>
    <w:pPr>
      <w:numPr>
        <w:numId w:val="0"/>
      </w:numPr>
      <w:jc w:val="left"/>
    </w:pPr>
    <w:rPr>
      <w:rFonts w:asciiTheme="majorBidi" w:hAnsiTheme="majorBidi"/>
      <w:sz w:val="24"/>
      <w:lang w:val="en-CA"/>
    </w:rPr>
  </w:style>
  <w:style w:type="character" w:customStyle="1" w:styleId="StylePatternClearGray-15Kernat11pt">
    <w:name w:val="Style Pattern: Clear (Gray-15%) Kern at 11 pt"/>
    <w:rsid w:val="00662C62"/>
    <w:rPr>
      <w:kern w:val="22"/>
      <w:bdr w:val="none" w:sz="0" w:space="0" w:color="auto"/>
      <w:shd w:val="clear" w:color="auto" w:fill="auto"/>
    </w:rPr>
  </w:style>
  <w:style w:type="paragraph" w:customStyle="1" w:styleId="Para1">
    <w:name w:val="Para 1"/>
    <w:basedOn w:val="BodyText"/>
    <w:rsid w:val="00662C62"/>
    <w:pPr>
      <w:numPr>
        <w:numId w:val="5"/>
      </w:numPr>
      <w:jc w:val="left"/>
    </w:pPr>
    <w:rPr>
      <w:rFonts w:eastAsia="MS Mincho" w:cs="Angsana New"/>
      <w:bCs/>
      <w:iCs w:val="0"/>
      <w:sz w:val="24"/>
      <w:szCs w:val="22"/>
      <w:lang w:val="en-CA"/>
    </w:rPr>
  </w:style>
  <w:style w:type="paragraph" w:customStyle="1" w:styleId="StylePara1Kernat11pt">
    <w:name w:val="Style Para1 + Kern at 11 pt"/>
    <w:basedOn w:val="Para10"/>
    <w:rsid w:val="00662C62"/>
    <w:pPr>
      <w:numPr>
        <w:numId w:val="0"/>
      </w:numPr>
      <w:jc w:val="left"/>
    </w:pPr>
    <w:rPr>
      <w:kern w:val="22"/>
      <w:sz w:val="24"/>
      <w:lang w:val="en-CA"/>
    </w:rPr>
  </w:style>
  <w:style w:type="paragraph" w:styleId="NormalWeb">
    <w:name w:val="Normal (Web)"/>
    <w:basedOn w:val="Normal"/>
    <w:uiPriority w:val="99"/>
    <w:unhideWhenUsed/>
    <w:rsid w:val="00662C62"/>
    <w:pPr>
      <w:spacing w:before="100" w:beforeAutospacing="1" w:after="100" w:afterAutospacing="1"/>
      <w:jc w:val="left"/>
    </w:pPr>
    <w:rPr>
      <w:sz w:val="24"/>
      <w:lang w:val="es-MX" w:eastAsia="es-MX"/>
    </w:rPr>
  </w:style>
  <w:style w:type="character" w:styleId="Strong">
    <w:name w:val="Strong"/>
    <w:basedOn w:val="DefaultParagraphFont"/>
    <w:uiPriority w:val="22"/>
    <w:qFormat/>
    <w:rsid w:val="00662C62"/>
    <w:rPr>
      <w:b/>
      <w:bCs/>
    </w:rPr>
  </w:style>
  <w:style w:type="paragraph" w:customStyle="1" w:styleId="xmsolistparagraph">
    <w:name w:val="x_msolistparagraph"/>
    <w:basedOn w:val="Normal"/>
    <w:rsid w:val="00662C62"/>
    <w:pPr>
      <w:jc w:val="left"/>
    </w:pPr>
    <w:rPr>
      <w:rFonts w:eastAsiaTheme="minorHAnsi"/>
      <w:sz w:val="24"/>
      <w:lang w:val="en-US"/>
    </w:rPr>
  </w:style>
  <w:style w:type="character" w:styleId="Emphasis">
    <w:name w:val="Emphasis"/>
    <w:basedOn w:val="DefaultParagraphFont"/>
    <w:uiPriority w:val="20"/>
    <w:qFormat/>
    <w:rsid w:val="00662C62"/>
    <w:rPr>
      <w:i/>
      <w:iCs/>
    </w:rPr>
  </w:style>
  <w:style w:type="paragraph" w:customStyle="1" w:styleId="bodytext0">
    <w:name w:val="bodytext"/>
    <w:basedOn w:val="Normal"/>
    <w:rsid w:val="00662C62"/>
    <w:pPr>
      <w:spacing w:before="100" w:beforeAutospacing="1" w:after="100" w:afterAutospacing="1"/>
      <w:jc w:val="left"/>
    </w:pPr>
    <w:rPr>
      <w:sz w:val="24"/>
      <w:lang w:val="en-US"/>
    </w:rPr>
  </w:style>
  <w:style w:type="character" w:customStyle="1" w:styleId="hgkelc">
    <w:name w:val="hgkelc"/>
    <w:basedOn w:val="DefaultParagraphFont"/>
    <w:rsid w:val="00662C62"/>
  </w:style>
  <w:style w:type="character" w:customStyle="1" w:styleId="ng-binding">
    <w:name w:val="ng-binding"/>
    <w:basedOn w:val="DefaultParagraphFont"/>
    <w:rsid w:val="0066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7700">
      <w:bodyDiv w:val="1"/>
      <w:marLeft w:val="0"/>
      <w:marRight w:val="0"/>
      <w:marTop w:val="0"/>
      <w:marBottom w:val="0"/>
      <w:divBdr>
        <w:top w:val="none" w:sz="0" w:space="0" w:color="auto"/>
        <w:left w:val="none" w:sz="0" w:space="0" w:color="auto"/>
        <w:bottom w:val="none" w:sz="0" w:space="0" w:color="auto"/>
        <w:right w:val="none" w:sz="0" w:space="0" w:color="auto"/>
      </w:divBdr>
      <w:divsChild>
        <w:div w:id="1623876902">
          <w:marLeft w:val="0"/>
          <w:marRight w:val="0"/>
          <w:marTop w:val="0"/>
          <w:marBottom w:val="0"/>
          <w:divBdr>
            <w:top w:val="none" w:sz="0" w:space="0" w:color="auto"/>
            <w:left w:val="none" w:sz="0" w:space="0" w:color="auto"/>
            <w:bottom w:val="none" w:sz="0" w:space="0" w:color="auto"/>
            <w:right w:val="none" w:sz="0" w:space="0" w:color="auto"/>
          </w:divBdr>
        </w:div>
        <w:div w:id="964434252">
          <w:marLeft w:val="0"/>
          <w:marRight w:val="0"/>
          <w:marTop w:val="0"/>
          <w:marBottom w:val="0"/>
          <w:divBdr>
            <w:top w:val="none" w:sz="0" w:space="0" w:color="auto"/>
            <w:left w:val="none" w:sz="0" w:space="0" w:color="auto"/>
            <w:bottom w:val="none" w:sz="0" w:space="0" w:color="auto"/>
            <w:right w:val="none" w:sz="0" w:space="0" w:color="auto"/>
          </w:divBdr>
          <w:divsChild>
            <w:div w:id="72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981">
      <w:bodyDiv w:val="1"/>
      <w:marLeft w:val="0"/>
      <w:marRight w:val="0"/>
      <w:marTop w:val="0"/>
      <w:marBottom w:val="0"/>
      <w:divBdr>
        <w:top w:val="none" w:sz="0" w:space="0" w:color="auto"/>
        <w:left w:val="none" w:sz="0" w:space="0" w:color="auto"/>
        <w:bottom w:val="none" w:sz="0" w:space="0" w:color="auto"/>
        <w:right w:val="none" w:sz="0" w:space="0" w:color="auto"/>
      </w:divBdr>
      <w:divsChild>
        <w:div w:id="555894142">
          <w:marLeft w:val="0"/>
          <w:marRight w:val="0"/>
          <w:marTop w:val="0"/>
          <w:marBottom w:val="0"/>
          <w:divBdr>
            <w:top w:val="none" w:sz="0" w:space="0" w:color="auto"/>
            <w:left w:val="none" w:sz="0" w:space="0" w:color="auto"/>
            <w:bottom w:val="none" w:sz="0" w:space="0" w:color="auto"/>
            <w:right w:val="none" w:sz="0" w:space="0" w:color="auto"/>
          </w:divBdr>
        </w:div>
        <w:div w:id="412820616">
          <w:marLeft w:val="0"/>
          <w:marRight w:val="0"/>
          <w:marTop w:val="0"/>
          <w:marBottom w:val="0"/>
          <w:divBdr>
            <w:top w:val="none" w:sz="0" w:space="0" w:color="auto"/>
            <w:left w:val="none" w:sz="0" w:space="0" w:color="auto"/>
            <w:bottom w:val="none" w:sz="0" w:space="0" w:color="auto"/>
            <w:right w:val="none" w:sz="0" w:space="0" w:color="auto"/>
          </w:divBdr>
        </w:div>
      </w:divsChild>
    </w:div>
    <w:div w:id="669716290">
      <w:bodyDiv w:val="1"/>
      <w:marLeft w:val="0"/>
      <w:marRight w:val="0"/>
      <w:marTop w:val="0"/>
      <w:marBottom w:val="0"/>
      <w:divBdr>
        <w:top w:val="none" w:sz="0" w:space="0" w:color="auto"/>
        <w:left w:val="none" w:sz="0" w:space="0" w:color="auto"/>
        <w:bottom w:val="none" w:sz="0" w:space="0" w:color="auto"/>
        <w:right w:val="none" w:sz="0" w:space="0" w:color="auto"/>
      </w:divBdr>
    </w:div>
    <w:div w:id="899436725">
      <w:bodyDiv w:val="1"/>
      <w:marLeft w:val="0"/>
      <w:marRight w:val="0"/>
      <w:marTop w:val="0"/>
      <w:marBottom w:val="0"/>
      <w:divBdr>
        <w:top w:val="none" w:sz="0" w:space="0" w:color="auto"/>
        <w:left w:val="none" w:sz="0" w:space="0" w:color="auto"/>
        <w:bottom w:val="none" w:sz="0" w:space="0" w:color="auto"/>
        <w:right w:val="none" w:sz="0" w:space="0" w:color="auto"/>
      </w:divBdr>
    </w:div>
    <w:div w:id="948898908">
      <w:bodyDiv w:val="1"/>
      <w:marLeft w:val="0"/>
      <w:marRight w:val="0"/>
      <w:marTop w:val="0"/>
      <w:marBottom w:val="0"/>
      <w:divBdr>
        <w:top w:val="none" w:sz="0" w:space="0" w:color="auto"/>
        <w:left w:val="none" w:sz="0" w:space="0" w:color="auto"/>
        <w:bottom w:val="none" w:sz="0" w:space="0" w:color="auto"/>
        <w:right w:val="none" w:sz="0" w:space="0" w:color="auto"/>
      </w:divBdr>
    </w:div>
    <w:div w:id="1069112293">
      <w:bodyDiv w:val="1"/>
      <w:marLeft w:val="0"/>
      <w:marRight w:val="0"/>
      <w:marTop w:val="0"/>
      <w:marBottom w:val="0"/>
      <w:divBdr>
        <w:top w:val="none" w:sz="0" w:space="0" w:color="auto"/>
        <w:left w:val="none" w:sz="0" w:space="0" w:color="auto"/>
        <w:bottom w:val="none" w:sz="0" w:space="0" w:color="auto"/>
        <w:right w:val="none" w:sz="0" w:space="0" w:color="auto"/>
      </w:divBdr>
    </w:div>
    <w:div w:id="1190147046">
      <w:bodyDiv w:val="1"/>
      <w:marLeft w:val="0"/>
      <w:marRight w:val="0"/>
      <w:marTop w:val="0"/>
      <w:marBottom w:val="0"/>
      <w:divBdr>
        <w:top w:val="none" w:sz="0" w:space="0" w:color="auto"/>
        <w:left w:val="none" w:sz="0" w:space="0" w:color="auto"/>
        <w:bottom w:val="none" w:sz="0" w:space="0" w:color="auto"/>
        <w:right w:val="none" w:sz="0" w:space="0" w:color="auto"/>
      </w:divBdr>
    </w:div>
    <w:div w:id="1621568683">
      <w:bodyDiv w:val="1"/>
      <w:marLeft w:val="0"/>
      <w:marRight w:val="0"/>
      <w:marTop w:val="0"/>
      <w:marBottom w:val="0"/>
      <w:divBdr>
        <w:top w:val="none" w:sz="0" w:space="0" w:color="auto"/>
        <w:left w:val="none" w:sz="0" w:space="0" w:color="auto"/>
        <w:bottom w:val="none" w:sz="0" w:space="0" w:color="auto"/>
        <w:right w:val="none" w:sz="0" w:space="0" w:color="auto"/>
      </w:divBdr>
    </w:div>
    <w:div w:id="1662544316">
      <w:bodyDiv w:val="1"/>
      <w:marLeft w:val="0"/>
      <w:marRight w:val="0"/>
      <w:marTop w:val="0"/>
      <w:marBottom w:val="0"/>
      <w:divBdr>
        <w:top w:val="none" w:sz="0" w:space="0" w:color="auto"/>
        <w:left w:val="none" w:sz="0" w:space="0" w:color="auto"/>
        <w:bottom w:val="none" w:sz="0" w:space="0" w:color="auto"/>
        <w:right w:val="none" w:sz="0" w:space="0" w:color="auto"/>
      </w:divBdr>
    </w:div>
    <w:div w:id="1717662009">
      <w:bodyDiv w:val="1"/>
      <w:marLeft w:val="0"/>
      <w:marRight w:val="0"/>
      <w:marTop w:val="0"/>
      <w:marBottom w:val="0"/>
      <w:divBdr>
        <w:top w:val="none" w:sz="0" w:space="0" w:color="auto"/>
        <w:left w:val="none" w:sz="0" w:space="0" w:color="auto"/>
        <w:bottom w:val="none" w:sz="0" w:space="0" w:color="auto"/>
        <w:right w:val="none" w:sz="0" w:space="0" w:color="auto"/>
      </w:divBdr>
    </w:div>
    <w:div w:id="1838957624">
      <w:bodyDiv w:val="1"/>
      <w:marLeft w:val="0"/>
      <w:marRight w:val="0"/>
      <w:marTop w:val="0"/>
      <w:marBottom w:val="0"/>
      <w:divBdr>
        <w:top w:val="none" w:sz="0" w:space="0" w:color="auto"/>
        <w:left w:val="none" w:sz="0" w:space="0" w:color="auto"/>
        <w:bottom w:val="none" w:sz="0" w:space="0" w:color="auto"/>
        <w:right w:val="none" w:sz="0" w:space="0" w:color="auto"/>
      </w:divBdr>
    </w:div>
    <w:div w:id="1858619778">
      <w:bodyDiv w:val="1"/>
      <w:marLeft w:val="0"/>
      <w:marRight w:val="0"/>
      <w:marTop w:val="0"/>
      <w:marBottom w:val="0"/>
      <w:divBdr>
        <w:top w:val="none" w:sz="0" w:space="0" w:color="auto"/>
        <w:left w:val="none" w:sz="0" w:space="0" w:color="auto"/>
        <w:bottom w:val="none" w:sz="0" w:space="0" w:color="auto"/>
        <w:right w:val="none" w:sz="0" w:space="0" w:color="auto"/>
      </w:divBdr>
    </w:div>
    <w:div w:id="1949006238">
      <w:bodyDiv w:val="1"/>
      <w:marLeft w:val="0"/>
      <w:marRight w:val="0"/>
      <w:marTop w:val="0"/>
      <w:marBottom w:val="0"/>
      <w:divBdr>
        <w:top w:val="none" w:sz="0" w:space="0" w:color="auto"/>
        <w:left w:val="none" w:sz="0" w:space="0" w:color="auto"/>
        <w:bottom w:val="none" w:sz="0" w:space="0" w:color="auto"/>
        <w:right w:val="none" w:sz="0" w:space="0" w:color="auto"/>
      </w:divBdr>
    </w:div>
    <w:div w:id="1956205312">
      <w:bodyDiv w:val="1"/>
      <w:marLeft w:val="0"/>
      <w:marRight w:val="0"/>
      <w:marTop w:val="0"/>
      <w:marBottom w:val="0"/>
      <w:divBdr>
        <w:top w:val="none" w:sz="0" w:space="0" w:color="auto"/>
        <w:left w:val="none" w:sz="0" w:space="0" w:color="auto"/>
        <w:bottom w:val="none" w:sz="0" w:space="0" w:color="auto"/>
        <w:right w:val="none" w:sz="0" w:space="0" w:color="auto"/>
      </w:divBdr>
    </w:div>
    <w:div w:id="1966619106">
      <w:bodyDiv w:val="1"/>
      <w:marLeft w:val="0"/>
      <w:marRight w:val="0"/>
      <w:marTop w:val="0"/>
      <w:marBottom w:val="0"/>
      <w:divBdr>
        <w:top w:val="none" w:sz="0" w:space="0" w:color="auto"/>
        <w:left w:val="none" w:sz="0" w:space="0" w:color="auto"/>
        <w:bottom w:val="none" w:sz="0" w:space="0" w:color="auto"/>
        <w:right w:val="none" w:sz="0" w:space="0" w:color="auto"/>
      </w:divBdr>
      <w:divsChild>
        <w:div w:id="1112674290">
          <w:marLeft w:val="0"/>
          <w:marRight w:val="0"/>
          <w:marTop w:val="0"/>
          <w:marBottom w:val="0"/>
          <w:divBdr>
            <w:top w:val="none" w:sz="0" w:space="0" w:color="auto"/>
            <w:left w:val="none" w:sz="0" w:space="0" w:color="auto"/>
            <w:bottom w:val="none" w:sz="0" w:space="0" w:color="auto"/>
            <w:right w:val="none" w:sz="0" w:space="0" w:color="auto"/>
          </w:divBdr>
          <w:divsChild>
            <w:div w:id="1192375108">
              <w:marLeft w:val="0"/>
              <w:marRight w:val="0"/>
              <w:marTop w:val="0"/>
              <w:marBottom w:val="0"/>
              <w:divBdr>
                <w:top w:val="none" w:sz="0" w:space="0" w:color="auto"/>
                <w:left w:val="none" w:sz="0" w:space="0" w:color="auto"/>
                <w:bottom w:val="none" w:sz="0" w:space="0" w:color="auto"/>
                <w:right w:val="none" w:sz="0" w:space="0" w:color="auto"/>
              </w:divBdr>
              <w:divsChild>
                <w:div w:id="489516982">
                  <w:marLeft w:val="0"/>
                  <w:marRight w:val="0"/>
                  <w:marTop w:val="0"/>
                  <w:marBottom w:val="0"/>
                  <w:divBdr>
                    <w:top w:val="none" w:sz="0" w:space="0" w:color="auto"/>
                    <w:left w:val="none" w:sz="0" w:space="0" w:color="auto"/>
                    <w:bottom w:val="none" w:sz="0" w:space="0" w:color="auto"/>
                    <w:right w:val="none" w:sz="0" w:space="0" w:color="auto"/>
                  </w:divBdr>
                  <w:divsChild>
                    <w:div w:id="1417820595">
                      <w:marLeft w:val="0"/>
                      <w:marRight w:val="0"/>
                      <w:marTop w:val="0"/>
                      <w:marBottom w:val="0"/>
                      <w:divBdr>
                        <w:top w:val="none" w:sz="0" w:space="0" w:color="auto"/>
                        <w:left w:val="none" w:sz="0" w:space="0" w:color="auto"/>
                        <w:bottom w:val="none" w:sz="0" w:space="0" w:color="auto"/>
                        <w:right w:val="none" w:sz="0" w:space="0" w:color="auto"/>
                      </w:divBdr>
                      <w:divsChild>
                        <w:div w:id="463157905">
                          <w:marLeft w:val="0"/>
                          <w:marRight w:val="0"/>
                          <w:marTop w:val="0"/>
                          <w:marBottom w:val="0"/>
                          <w:divBdr>
                            <w:top w:val="none" w:sz="0" w:space="0" w:color="auto"/>
                            <w:left w:val="none" w:sz="0" w:space="0" w:color="auto"/>
                            <w:bottom w:val="none" w:sz="0" w:space="0" w:color="auto"/>
                            <w:right w:val="none" w:sz="0" w:space="0" w:color="auto"/>
                          </w:divBdr>
                          <w:divsChild>
                            <w:div w:id="18865271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7866157">
          <w:marLeft w:val="0"/>
          <w:marRight w:val="0"/>
          <w:marTop w:val="0"/>
          <w:marBottom w:val="0"/>
          <w:divBdr>
            <w:top w:val="single" w:sz="6" w:space="0" w:color="EBEBEB"/>
            <w:left w:val="none" w:sz="0" w:space="0" w:color="auto"/>
            <w:bottom w:val="none" w:sz="0" w:space="0" w:color="auto"/>
            <w:right w:val="none" w:sz="0" w:space="0" w:color="auto"/>
          </w:divBdr>
          <w:divsChild>
            <w:div w:id="173344545">
              <w:marLeft w:val="0"/>
              <w:marRight w:val="0"/>
              <w:marTop w:val="0"/>
              <w:marBottom w:val="0"/>
              <w:divBdr>
                <w:top w:val="none" w:sz="0" w:space="0" w:color="auto"/>
                <w:left w:val="none" w:sz="0" w:space="0" w:color="auto"/>
                <w:bottom w:val="none" w:sz="0" w:space="0" w:color="auto"/>
                <w:right w:val="none" w:sz="0" w:space="0" w:color="auto"/>
              </w:divBdr>
              <w:divsChild>
                <w:div w:id="984118237">
                  <w:marLeft w:val="0"/>
                  <w:marRight w:val="0"/>
                  <w:marTop w:val="0"/>
                  <w:marBottom w:val="0"/>
                  <w:divBdr>
                    <w:top w:val="none" w:sz="0" w:space="0" w:color="auto"/>
                    <w:left w:val="none" w:sz="0" w:space="0" w:color="auto"/>
                    <w:bottom w:val="none" w:sz="0" w:space="0" w:color="auto"/>
                    <w:right w:val="none" w:sz="0" w:space="0" w:color="auto"/>
                  </w:divBdr>
                  <w:divsChild>
                    <w:div w:id="813910563">
                      <w:marLeft w:val="0"/>
                      <w:marRight w:val="0"/>
                      <w:marTop w:val="0"/>
                      <w:marBottom w:val="0"/>
                      <w:divBdr>
                        <w:top w:val="none" w:sz="0" w:space="0" w:color="auto"/>
                        <w:left w:val="none" w:sz="0" w:space="0" w:color="auto"/>
                        <w:bottom w:val="none" w:sz="0" w:space="0" w:color="auto"/>
                        <w:right w:val="none" w:sz="0" w:space="0" w:color="auto"/>
                      </w:divBdr>
                      <w:divsChild>
                        <w:div w:id="125007478">
                          <w:marLeft w:val="0"/>
                          <w:marRight w:val="0"/>
                          <w:marTop w:val="180"/>
                          <w:marBottom w:val="0"/>
                          <w:divBdr>
                            <w:top w:val="none" w:sz="0" w:space="0" w:color="auto"/>
                            <w:left w:val="none" w:sz="0" w:space="0" w:color="auto"/>
                            <w:bottom w:val="none" w:sz="0" w:space="0" w:color="auto"/>
                            <w:right w:val="none" w:sz="0" w:space="0" w:color="auto"/>
                          </w:divBdr>
                          <w:divsChild>
                            <w:div w:id="649408455">
                              <w:marLeft w:val="240"/>
                              <w:marRight w:val="240"/>
                              <w:marTop w:val="0"/>
                              <w:marBottom w:val="0"/>
                              <w:divBdr>
                                <w:top w:val="none" w:sz="0" w:space="0" w:color="auto"/>
                                <w:left w:val="none" w:sz="0" w:space="0" w:color="auto"/>
                                <w:bottom w:val="none" w:sz="0" w:space="0" w:color="auto"/>
                                <w:right w:val="none" w:sz="0" w:space="0" w:color="auto"/>
                              </w:divBdr>
                              <w:divsChild>
                                <w:div w:id="1342778555">
                                  <w:marLeft w:val="0"/>
                                  <w:marRight w:val="0"/>
                                  <w:marTop w:val="0"/>
                                  <w:marBottom w:val="0"/>
                                  <w:divBdr>
                                    <w:top w:val="none" w:sz="0" w:space="0" w:color="auto"/>
                                    <w:left w:val="none" w:sz="0" w:space="0" w:color="auto"/>
                                    <w:bottom w:val="none" w:sz="0" w:space="0" w:color="auto"/>
                                    <w:right w:val="none" w:sz="0" w:space="0" w:color="auto"/>
                                  </w:divBdr>
                                  <w:divsChild>
                                    <w:div w:id="1401370818">
                                      <w:marLeft w:val="0"/>
                                      <w:marRight w:val="0"/>
                                      <w:marTop w:val="0"/>
                                      <w:marBottom w:val="180"/>
                                      <w:divBdr>
                                        <w:top w:val="none" w:sz="0" w:space="0" w:color="auto"/>
                                        <w:left w:val="none" w:sz="0" w:space="0" w:color="auto"/>
                                        <w:bottom w:val="none" w:sz="0" w:space="0" w:color="auto"/>
                                        <w:right w:val="none" w:sz="0" w:space="0" w:color="auto"/>
                                      </w:divBdr>
                                    </w:div>
                                    <w:div w:id="2018386166">
                                      <w:marLeft w:val="0"/>
                                      <w:marRight w:val="0"/>
                                      <w:marTop w:val="0"/>
                                      <w:marBottom w:val="180"/>
                                      <w:divBdr>
                                        <w:top w:val="none" w:sz="0" w:space="0" w:color="auto"/>
                                        <w:left w:val="none" w:sz="0" w:space="0" w:color="auto"/>
                                        <w:bottom w:val="none" w:sz="0" w:space="0" w:color="auto"/>
                                        <w:right w:val="none" w:sz="0" w:space="0" w:color="auto"/>
                                      </w:divBdr>
                                    </w:div>
                                    <w:div w:id="545945574">
                                      <w:marLeft w:val="0"/>
                                      <w:marRight w:val="0"/>
                                      <w:marTop w:val="0"/>
                                      <w:marBottom w:val="180"/>
                                      <w:divBdr>
                                        <w:top w:val="none" w:sz="0" w:space="0" w:color="auto"/>
                                        <w:left w:val="none" w:sz="0" w:space="0" w:color="auto"/>
                                        <w:bottom w:val="none" w:sz="0" w:space="0" w:color="auto"/>
                                        <w:right w:val="none" w:sz="0" w:space="0" w:color="auto"/>
                                      </w:divBdr>
                                    </w:div>
                                    <w:div w:id="1370565207">
                                      <w:marLeft w:val="0"/>
                                      <w:marRight w:val="0"/>
                                      <w:marTop w:val="0"/>
                                      <w:marBottom w:val="180"/>
                                      <w:divBdr>
                                        <w:top w:val="none" w:sz="0" w:space="0" w:color="auto"/>
                                        <w:left w:val="none" w:sz="0" w:space="0" w:color="auto"/>
                                        <w:bottom w:val="none" w:sz="0" w:space="0" w:color="auto"/>
                                        <w:right w:val="none" w:sz="0" w:space="0" w:color="auto"/>
                                      </w:divBdr>
                                    </w:div>
                                    <w:div w:id="1859195524">
                                      <w:marLeft w:val="0"/>
                                      <w:marRight w:val="0"/>
                                      <w:marTop w:val="0"/>
                                      <w:marBottom w:val="180"/>
                                      <w:divBdr>
                                        <w:top w:val="none" w:sz="0" w:space="0" w:color="auto"/>
                                        <w:left w:val="none" w:sz="0" w:space="0" w:color="auto"/>
                                        <w:bottom w:val="none" w:sz="0" w:space="0" w:color="auto"/>
                                        <w:right w:val="none" w:sz="0" w:space="0" w:color="auto"/>
                                      </w:divBdr>
                                    </w:div>
                                  </w:divsChild>
                                </w:div>
                                <w:div w:id="637807860">
                                  <w:marLeft w:val="0"/>
                                  <w:marRight w:val="0"/>
                                  <w:marTop w:val="0"/>
                                  <w:marBottom w:val="0"/>
                                  <w:divBdr>
                                    <w:top w:val="none" w:sz="0" w:space="0" w:color="auto"/>
                                    <w:left w:val="none" w:sz="0" w:space="0" w:color="auto"/>
                                    <w:bottom w:val="none" w:sz="0" w:space="0" w:color="auto"/>
                                    <w:right w:val="none" w:sz="0" w:space="0" w:color="auto"/>
                                  </w:divBdr>
                                  <w:divsChild>
                                    <w:div w:id="342165894">
                                      <w:marLeft w:val="0"/>
                                      <w:marRight w:val="0"/>
                                      <w:marTop w:val="0"/>
                                      <w:marBottom w:val="180"/>
                                      <w:divBdr>
                                        <w:top w:val="none" w:sz="0" w:space="0" w:color="auto"/>
                                        <w:left w:val="none" w:sz="0" w:space="0" w:color="auto"/>
                                        <w:bottom w:val="none" w:sz="0" w:space="0" w:color="auto"/>
                                        <w:right w:val="none" w:sz="0" w:space="0" w:color="auto"/>
                                      </w:divBdr>
                                    </w:div>
                                    <w:div w:id="1621456522">
                                      <w:marLeft w:val="0"/>
                                      <w:marRight w:val="0"/>
                                      <w:marTop w:val="0"/>
                                      <w:marBottom w:val="180"/>
                                      <w:divBdr>
                                        <w:top w:val="none" w:sz="0" w:space="0" w:color="auto"/>
                                        <w:left w:val="none" w:sz="0" w:space="0" w:color="auto"/>
                                        <w:bottom w:val="none" w:sz="0" w:space="0" w:color="auto"/>
                                        <w:right w:val="none" w:sz="0" w:space="0" w:color="auto"/>
                                      </w:divBdr>
                                    </w:div>
                                    <w:div w:id="806512944">
                                      <w:marLeft w:val="0"/>
                                      <w:marRight w:val="0"/>
                                      <w:marTop w:val="0"/>
                                      <w:marBottom w:val="180"/>
                                      <w:divBdr>
                                        <w:top w:val="none" w:sz="0" w:space="0" w:color="auto"/>
                                        <w:left w:val="none" w:sz="0" w:space="0" w:color="auto"/>
                                        <w:bottom w:val="none" w:sz="0" w:space="0" w:color="auto"/>
                                        <w:right w:val="none" w:sz="0" w:space="0" w:color="auto"/>
                                      </w:divBdr>
                                    </w:div>
                                    <w:div w:id="2072800820">
                                      <w:marLeft w:val="0"/>
                                      <w:marRight w:val="0"/>
                                      <w:marTop w:val="0"/>
                                      <w:marBottom w:val="180"/>
                                      <w:divBdr>
                                        <w:top w:val="none" w:sz="0" w:space="0" w:color="auto"/>
                                        <w:left w:val="none" w:sz="0" w:space="0" w:color="auto"/>
                                        <w:bottom w:val="none" w:sz="0" w:space="0" w:color="auto"/>
                                        <w:right w:val="none" w:sz="0" w:space="0" w:color="auto"/>
                                      </w:divBdr>
                                    </w:div>
                                    <w:div w:id="1987855529">
                                      <w:marLeft w:val="0"/>
                                      <w:marRight w:val="0"/>
                                      <w:marTop w:val="0"/>
                                      <w:marBottom w:val="180"/>
                                      <w:divBdr>
                                        <w:top w:val="none" w:sz="0" w:space="0" w:color="auto"/>
                                        <w:left w:val="none" w:sz="0" w:space="0" w:color="auto"/>
                                        <w:bottom w:val="none" w:sz="0" w:space="0" w:color="auto"/>
                                        <w:right w:val="none" w:sz="0" w:space="0" w:color="auto"/>
                                      </w:divBdr>
                                    </w:div>
                                    <w:div w:id="590890191">
                                      <w:marLeft w:val="0"/>
                                      <w:marRight w:val="0"/>
                                      <w:marTop w:val="0"/>
                                      <w:marBottom w:val="180"/>
                                      <w:divBdr>
                                        <w:top w:val="none" w:sz="0" w:space="0" w:color="auto"/>
                                        <w:left w:val="none" w:sz="0" w:space="0" w:color="auto"/>
                                        <w:bottom w:val="none" w:sz="0" w:space="0" w:color="auto"/>
                                        <w:right w:val="none" w:sz="0" w:space="0" w:color="auto"/>
                                      </w:divBdr>
                                    </w:div>
                                    <w:div w:id="1553301311">
                                      <w:marLeft w:val="0"/>
                                      <w:marRight w:val="0"/>
                                      <w:marTop w:val="0"/>
                                      <w:marBottom w:val="180"/>
                                      <w:divBdr>
                                        <w:top w:val="none" w:sz="0" w:space="0" w:color="auto"/>
                                        <w:left w:val="none" w:sz="0" w:space="0" w:color="auto"/>
                                        <w:bottom w:val="none" w:sz="0" w:space="0" w:color="auto"/>
                                        <w:right w:val="none" w:sz="0" w:space="0" w:color="auto"/>
                                      </w:divBdr>
                                    </w:div>
                                    <w:div w:id="911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mop-07/mop-07-dec-05-ru.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22-ru.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mainstreaming/"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4/cop-14-dec-03-ru.pdf"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cbd.int/doc/decisions/mop-08/mop-08-dec-15-ru.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about/meetings/multi-stakeholder-dialogue-on-biodiversity/en/" TargetMode="External"/><Relationship Id="rId13" Type="http://schemas.openxmlformats.org/officeDocument/2006/relationships/hyperlink" Target="https://www.cbd.int/doc/c/3064/749a/0f65ac7f9def86707f4eaefa/post2020-prep-02-01-en.pdf" TargetMode="External"/><Relationship Id="rId18" Type="http://schemas.openxmlformats.org/officeDocument/2006/relationships/hyperlink" Target="https://ipbes.net/nexus/scoping-document" TargetMode="External"/><Relationship Id="rId3" Type="http://schemas.openxmlformats.org/officeDocument/2006/relationships/hyperlink" Target="https://www.cbd.int/sbstta/sbstta-24/post2020-monitoring-en.pdf" TargetMode="External"/><Relationship Id="rId7" Type="http://schemas.openxmlformats.org/officeDocument/2006/relationships/hyperlink" Target="https://www.cbd.int/business/" TargetMode="External"/><Relationship Id="rId12" Type="http://schemas.openxmlformats.org/officeDocument/2006/relationships/hyperlink" Target="http://www.fao.org/neareast/news/view/en/c/1244948/" TargetMode="External"/><Relationship Id="rId17" Type="http://schemas.openxmlformats.org/officeDocument/2006/relationships/hyperlink" Target="https://ipbes.net/sites/default/files/2020-02/ipbes_global_assessment_report_summary_for_policymakers_ru.pdf" TargetMode="External"/><Relationship Id="rId2" Type="http://schemas.openxmlformats.org/officeDocument/2006/relationships/hyperlink" Target="https://www.cbd.int/doc/c/ef76/8279/9e6afdae557407bcc891a789/wg2020-02-mainstreaming-en.docx" TargetMode="External"/><Relationship Id="rId16" Type="http://schemas.openxmlformats.org/officeDocument/2006/relationships/hyperlink" Target="https://www.cbd.int/ecosystem/" TargetMode="External"/><Relationship Id="rId20"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mainstreaming/doc/IAG-ECN-Members-2019-07.pdf" TargetMode="External"/><Relationship Id="rId6" Type="http://schemas.openxmlformats.org/officeDocument/2006/relationships/hyperlink" Target="https://www.cbd.int/doc/decisions/cop-11/cop-11-dec-07-ru.pdf" TargetMode="External"/><Relationship Id="rId11" Type="http://schemas.openxmlformats.org/officeDocument/2006/relationships/hyperlink" Target="http://www.fao.org/africa/news/detail-news/en/c/1249491/" TargetMode="External"/><Relationship Id="rId5" Type="http://schemas.openxmlformats.org/officeDocument/2006/relationships/hyperlink" Target="https://www.cbd.int/doc/decisions/cop-10/cop-10-dec-21-ru.pdf" TargetMode="External"/><Relationship Id="rId15" Type="http://schemas.openxmlformats.org/officeDocument/2006/relationships/hyperlink" Target="https://www.cbd.int/doc/meetings/cop/cop-13/official/cop-13-24-ru.pdf" TargetMode="External"/><Relationship Id="rId10" Type="http://schemas.openxmlformats.org/officeDocument/2006/relationships/hyperlink" Target="http://www.fao.org/asiapacific/events/detail-events/en/c/1604/" TargetMode="External"/><Relationship Id="rId19" Type="http://schemas.openxmlformats.org/officeDocument/2006/relationships/hyperlink" Target="http://www.biodiversitybarometer.org/" TargetMode="External"/><Relationship Id="rId4" Type="http://schemas.openxmlformats.org/officeDocument/2006/relationships/hyperlink" Target="http://bch.cbd.int/protocol/issues/mainstreaming/" TargetMode="External"/><Relationship Id="rId9" Type="http://schemas.openxmlformats.org/officeDocument/2006/relationships/hyperlink" Target="http://www.fao.org/americas/eventos/ver/en/c/1156040/" TargetMode="External"/><Relationship Id="rId14" Type="http://schemas.openxmlformats.org/officeDocument/2006/relationships/hyperlink" Target="https://ipbes.net/sites/default/files/2020-02/ipbes_global_assessment_report_summary_for_policymakers_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90DB6"/>
    <w:rsid w:val="000F24E4"/>
    <w:rsid w:val="00163D44"/>
    <w:rsid w:val="001B3DF0"/>
    <w:rsid w:val="00223543"/>
    <w:rsid w:val="002D728B"/>
    <w:rsid w:val="002F6075"/>
    <w:rsid w:val="00411FB7"/>
    <w:rsid w:val="00424824"/>
    <w:rsid w:val="00500A2B"/>
    <w:rsid w:val="0058288D"/>
    <w:rsid w:val="005D28E7"/>
    <w:rsid w:val="00634F48"/>
    <w:rsid w:val="0064263B"/>
    <w:rsid w:val="006557D3"/>
    <w:rsid w:val="00665CD2"/>
    <w:rsid w:val="006801B3"/>
    <w:rsid w:val="00702F2F"/>
    <w:rsid w:val="00726ED1"/>
    <w:rsid w:val="007363D4"/>
    <w:rsid w:val="007A4502"/>
    <w:rsid w:val="007C12A2"/>
    <w:rsid w:val="00810A55"/>
    <w:rsid w:val="00843573"/>
    <w:rsid w:val="00854F3C"/>
    <w:rsid w:val="008C6619"/>
    <w:rsid w:val="008D420E"/>
    <w:rsid w:val="0091320E"/>
    <w:rsid w:val="00935D0B"/>
    <w:rsid w:val="0098642F"/>
    <w:rsid w:val="00992FC5"/>
    <w:rsid w:val="009A7A2C"/>
    <w:rsid w:val="00A964F5"/>
    <w:rsid w:val="00AA1CB0"/>
    <w:rsid w:val="00AC55EB"/>
    <w:rsid w:val="00B80D5F"/>
    <w:rsid w:val="00BA56D4"/>
    <w:rsid w:val="00C862F0"/>
    <w:rsid w:val="00CB3D93"/>
    <w:rsid w:val="00D56D9D"/>
    <w:rsid w:val="00DD7029"/>
    <w:rsid w:val="00E466E0"/>
    <w:rsid w:val="00E95D14"/>
    <w:rsid w:val="00E97692"/>
    <w:rsid w:val="00EE4C03"/>
    <w:rsid w:val="00EE61E2"/>
    <w:rsid w:val="00F10AA9"/>
    <w:rsid w:val="00F27C91"/>
    <w:rsid w:val="00F74FDE"/>
    <w:rsid w:val="00FF4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10AA9"/>
  </w:style>
  <w:style w:type="paragraph" w:customStyle="1" w:styleId="95FFDBEDB6FA4790B610E9433C08992A">
    <w:name w:val="95FFDBEDB6FA4790B610E9433C08992A"/>
    <w:rsid w:val="00B80D5F"/>
    <w:rPr>
      <w:lang w:val="ru-RU" w:eastAsia="ru-RU"/>
    </w:rPr>
  </w:style>
  <w:style w:type="paragraph" w:customStyle="1" w:styleId="4ADE1C4FC72147F0A104945A0153A5FA">
    <w:name w:val="4ADE1C4FC72147F0A104945A0153A5FA"/>
    <w:rsid w:val="00B80D5F"/>
    <w:rPr>
      <w:lang w:val="ru-RU" w:eastAsia="ru-RU"/>
    </w:rPr>
  </w:style>
  <w:style w:type="paragraph" w:customStyle="1" w:styleId="0EC775C2D7884EE98DBB8B259CCFC682">
    <w:name w:val="0EC775C2D7884EE98DBB8B259CCFC682"/>
    <w:rsid w:val="00B80D5F"/>
    <w:rPr>
      <w:lang w:val="ru-RU" w:eastAsia="ru-RU"/>
    </w:rPr>
  </w:style>
  <w:style w:type="paragraph" w:customStyle="1" w:styleId="96F9C8462D3A414D9146911357B1B423">
    <w:name w:val="96F9C8462D3A414D9146911357B1B423"/>
    <w:rsid w:val="00B80D5F"/>
    <w:rPr>
      <w:lang w:val="ru-RU" w:eastAsia="ru-RU"/>
    </w:rPr>
  </w:style>
  <w:style w:type="paragraph" w:customStyle="1" w:styleId="1681FFA4D58F4C249EBC36FCF7FC1B97">
    <w:name w:val="1681FFA4D58F4C249EBC36FCF7FC1B97"/>
    <w:rsid w:val="00B80D5F"/>
    <w:rPr>
      <w:lang w:val="ru-RU" w:eastAsia="ru-RU"/>
    </w:rPr>
  </w:style>
  <w:style w:type="paragraph" w:customStyle="1" w:styleId="6C98E32A68924238A71DE798B4EFD0F3">
    <w:name w:val="6C98E32A68924238A71DE798B4EFD0F3"/>
    <w:rsid w:val="00B80D5F"/>
    <w:rPr>
      <w:lang w:val="ru-RU" w:eastAsia="ru-RU"/>
    </w:rPr>
  </w:style>
  <w:style w:type="paragraph" w:customStyle="1" w:styleId="508FFB56EEDA46F091C1549DDFAC0935">
    <w:name w:val="508FFB56EEDA46F091C1549DDFAC0935"/>
    <w:rsid w:val="00B80D5F"/>
    <w:rPr>
      <w:lang w:val="ru-RU" w:eastAsia="ru-RU"/>
    </w:rPr>
  </w:style>
  <w:style w:type="paragraph" w:customStyle="1" w:styleId="A32F110427A4447F92FDEACA6BAEE284">
    <w:name w:val="A32F110427A4447F92FDEACA6BAEE284"/>
    <w:rsid w:val="00B80D5F"/>
    <w:rPr>
      <w:lang w:val="ru-RU" w:eastAsia="ru-RU"/>
    </w:rPr>
  </w:style>
  <w:style w:type="paragraph" w:customStyle="1" w:styleId="477DCEF7049B41118904A00F4AE25ABA">
    <w:name w:val="477DCEF7049B41118904A00F4AE25ABA"/>
    <w:rsid w:val="00B80D5F"/>
    <w:rPr>
      <w:lang w:val="ru-RU" w:eastAsia="ru-RU"/>
    </w:rPr>
  </w:style>
  <w:style w:type="paragraph" w:customStyle="1" w:styleId="6FFA36B8A86C4608B24C6BD9D76935F7">
    <w:name w:val="6FFA36B8A86C4608B24C6BD9D76935F7"/>
    <w:rsid w:val="00B80D5F"/>
    <w:rPr>
      <w:lang w:val="ru-RU" w:eastAsia="ru-RU"/>
    </w:rPr>
  </w:style>
  <w:style w:type="paragraph" w:customStyle="1" w:styleId="EDFD606F31174E76905348ACB53D8209">
    <w:name w:val="EDFD606F31174E76905348ACB53D8209"/>
    <w:rsid w:val="00B80D5F"/>
    <w:rPr>
      <w:lang w:val="ru-RU" w:eastAsia="ru-RU"/>
    </w:rPr>
  </w:style>
  <w:style w:type="paragraph" w:customStyle="1" w:styleId="041BED5221EE4AD18690F77D090989BF">
    <w:name w:val="041BED5221EE4AD18690F77D090989BF"/>
    <w:rsid w:val="00F10AA9"/>
    <w:pPr>
      <w:spacing w:after="160" w:line="259"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7070E-0AB1-4EA6-AFDE-BD9D6EE0F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29AAC-4310-4FD9-A971-871D8AACB934}">
  <ds:schemaRefs>
    <ds:schemaRef ds:uri="http://schemas.microsoft.com/sharepoint/v3/contenttype/forms"/>
  </ds:schemaRefs>
</ds:datastoreItem>
</file>

<file path=customXml/itemProps4.xml><?xml version="1.0" encoding="utf-8"?>
<ds:datastoreItem xmlns:ds="http://schemas.openxmlformats.org/officeDocument/2006/customXml" ds:itemID="{156B127D-CE6D-427F-AA9F-7AB66678A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6038425-E972-4AA0-A85C-3C1BCB73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11008</Words>
  <Characters>62750</Characters>
  <Application>Microsoft Office Word</Application>
  <DocSecurity>0</DocSecurity>
  <Lines>522</Lines>
  <Paragraphs>147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мобилизация ресурсов</vt:lpstr>
      <vt:lpstr>мобилизация ресурсов</vt:lpstr>
    </vt:vector>
  </TitlesOfParts>
  <Company>SCBD</Company>
  <LinksUpToDate>false</LinksUpToDate>
  <CharactersWithSpaces>73611</CharactersWithSpaces>
  <SharedDoc>false</SharedDoc>
  <HLinks>
    <vt:vector size="72" baseType="variant">
      <vt:variant>
        <vt:i4>524367</vt:i4>
      </vt:variant>
      <vt:variant>
        <vt:i4>15</vt:i4>
      </vt:variant>
      <vt:variant>
        <vt:i4>0</vt:i4>
      </vt:variant>
      <vt:variant>
        <vt:i4>5</vt:i4>
      </vt:variant>
      <vt:variant>
        <vt:lpwstr>https://www.cbd.int/doc/decisions/cop-13/cop-13-dec-20-en.pdf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4980756</vt:i4>
      </vt:variant>
      <vt:variant>
        <vt:i4>9</vt:i4>
      </vt:variant>
      <vt:variant>
        <vt:i4>0</vt:i4>
      </vt:variant>
      <vt:variant>
        <vt:i4>5</vt:i4>
      </vt:variant>
      <vt:variant>
        <vt:lpwstr>https://www.cbd.int/doc/notifications/2019/ntf-2019-114-incentive-en.pdf</vt:lpwstr>
      </vt:variant>
      <vt:variant>
        <vt:lpwstr/>
      </vt:variant>
      <vt:variant>
        <vt:i4>5439564</vt:i4>
      </vt:variant>
      <vt:variant>
        <vt:i4>6</vt:i4>
      </vt:variant>
      <vt:variant>
        <vt:i4>0</vt:i4>
      </vt:variant>
      <vt:variant>
        <vt:i4>5</vt:i4>
      </vt:variant>
      <vt:variant>
        <vt:lpwstr>https://www.cbd.int/doc/notifications/2019/ntf-2019-086-resource-mobilization-en.pdf</vt:lpwstr>
      </vt:variant>
      <vt:variant>
        <vt:lpwstr/>
      </vt:variant>
      <vt:variant>
        <vt:i4>5963850</vt:i4>
      </vt:variant>
      <vt:variant>
        <vt:i4>3</vt:i4>
      </vt:variant>
      <vt:variant>
        <vt:i4>0</vt:i4>
      </vt:variant>
      <vt:variant>
        <vt:i4>5</vt:i4>
      </vt:variant>
      <vt:variant>
        <vt:lpwstr>https://www.cbd.int/doc/notifications/2019/ntf-2019-101-resource-mobilization-en.pdf</vt:lpwstr>
      </vt:variant>
      <vt:variant>
        <vt:lpwstr/>
      </vt:variant>
      <vt:variant>
        <vt:i4>852040</vt:i4>
      </vt:variant>
      <vt:variant>
        <vt:i4>0</vt:i4>
      </vt:variant>
      <vt:variant>
        <vt:i4>0</vt:i4>
      </vt:variant>
      <vt:variant>
        <vt:i4>5</vt:i4>
      </vt:variant>
      <vt:variant>
        <vt:lpwstr>https://www.cbd.int/doc/decisions/cop-14/cop-14-dec-22-en.pdf</vt:lpwstr>
      </vt:variant>
      <vt:variant>
        <vt:lpwstr/>
      </vt:variant>
      <vt:variant>
        <vt:i4>7012391</vt:i4>
      </vt:variant>
      <vt:variant>
        <vt:i4>15</vt:i4>
      </vt:variant>
      <vt:variant>
        <vt:i4>0</vt:i4>
      </vt:variant>
      <vt:variant>
        <vt:i4>5</vt:i4>
      </vt:variant>
      <vt:variant>
        <vt:lpwstr>https://learningfornature.org/en/courses/biodiversity-finance/</vt:lpwstr>
      </vt:variant>
      <vt:variant>
        <vt:lpwstr/>
      </vt:variant>
      <vt:variant>
        <vt:i4>327768</vt:i4>
      </vt:variant>
      <vt:variant>
        <vt:i4>12</vt:i4>
      </vt:variant>
      <vt:variant>
        <vt:i4>0</vt:i4>
      </vt:variant>
      <vt:variant>
        <vt:i4>5</vt:i4>
      </vt:variant>
      <vt:variant>
        <vt:lpwstr>https://www.biodiversityfinance.net/finance-solutions</vt:lpwstr>
      </vt:variant>
      <vt:variant>
        <vt:lpwstr/>
      </vt:variant>
      <vt:variant>
        <vt:i4>1114202</vt:i4>
      </vt:variant>
      <vt:variant>
        <vt:i4>9</vt:i4>
      </vt:variant>
      <vt:variant>
        <vt:i4>0</vt:i4>
      </vt:variant>
      <vt:variant>
        <vt:i4>5</vt:i4>
      </vt:variant>
      <vt:variant>
        <vt:lpwstr>https://www.cbd.int/doc/recommendations/wg2020-02/wg2020-02-rec-01-en.pdf</vt:lpwstr>
      </vt:variant>
      <vt:variant>
        <vt:lpwstr/>
      </vt:variant>
      <vt:variant>
        <vt:i4>1114202</vt:i4>
      </vt:variant>
      <vt:variant>
        <vt:i4>6</vt:i4>
      </vt:variant>
      <vt:variant>
        <vt:i4>0</vt:i4>
      </vt:variant>
      <vt:variant>
        <vt:i4>5</vt:i4>
      </vt:variant>
      <vt:variant>
        <vt:lpwstr>https://www.cbd.int/doc/recommendations/wg2020-01/wg2020-01-rec-01-en.pdf</vt:lpwstr>
      </vt:variant>
      <vt:variant>
        <vt:lpwstr/>
      </vt:variant>
      <vt:variant>
        <vt:i4>6684768</vt:i4>
      </vt:variant>
      <vt:variant>
        <vt:i4>3</vt:i4>
      </vt:variant>
      <vt:variant>
        <vt:i4>0</vt:i4>
      </vt:variant>
      <vt:variant>
        <vt:i4>5</vt:i4>
      </vt:variant>
      <vt:variant>
        <vt:lpwstr>https://www.cbd.int/financial/rm2020.shtml</vt:lpwstr>
      </vt:variant>
      <vt:variant>
        <vt:lpwstr/>
      </vt:variant>
      <vt:variant>
        <vt:i4>6684768</vt:i4>
      </vt:variant>
      <vt:variant>
        <vt:i4>0</vt:i4>
      </vt:variant>
      <vt:variant>
        <vt:i4>0</vt:i4>
      </vt:variant>
      <vt:variant>
        <vt:i4>5</vt:i4>
      </vt:variant>
      <vt:variant>
        <vt:lpwstr>https://www.cbd.int/financial/rm2020.shtml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 ПРОБЛЕМАТИКИ БИОРАЗНООБРАЗИЯ ВНУТРИ И НА УРОВНЕ СЕКТОРОВ И другие стратегические меры по активизации осуществления</dc:title>
  <dc:subject>CBD/SBI/3/13</dc:subject>
  <dc:creator>SCBD</dc:creator>
  <cp:keywords>Subsidiary Body on Implementation, third meeting, Convention on Biological Diversity</cp:keywords>
  <cp:lastModifiedBy>Xue He Yan</cp:lastModifiedBy>
  <cp:revision>4</cp:revision>
  <cp:lastPrinted>2020-09-20T12:33:00Z</cp:lastPrinted>
  <dcterms:created xsi:type="dcterms:W3CDTF">2020-09-23T20:26:00Z</dcterms:created>
  <dcterms:modified xsi:type="dcterms:W3CDTF">2021-01-27T18:23:00Z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