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D1BFB" w14:paraId="6BB442E6" w14:textId="77777777" w:rsidTr="008A1499">
        <w:trPr>
          <w:trHeight w:val="850"/>
        </w:trPr>
        <w:tc>
          <w:tcPr>
            <w:tcW w:w="975" w:type="dxa"/>
            <w:vAlign w:val="bottom"/>
          </w:tcPr>
          <w:p w14:paraId="1852727B" w14:textId="53410242" w:rsidR="008A1499" w:rsidRPr="006D1BFB" w:rsidRDefault="09FD6686" w:rsidP="008A1499">
            <w:pPr>
              <w:pStyle w:val="AASmallLogo"/>
            </w:pPr>
            <w:r w:rsidRPr="00A934E1">
              <w:t xml:space="preserve"> </w:t>
            </w:r>
            <w:r w:rsidR="008A1499" w:rsidRPr="00A934E1">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6D1BFB">
              <w:t xml:space="preserve"> </w:t>
            </w:r>
          </w:p>
          <w:p w14:paraId="2DFE8498" w14:textId="77777777" w:rsidR="008A1499" w:rsidRPr="00A934E1" w:rsidRDefault="008A1499" w:rsidP="008A1499">
            <w:pPr>
              <w:pStyle w:val="AASmallLogo"/>
            </w:pPr>
          </w:p>
        </w:tc>
        <w:tc>
          <w:tcPr>
            <w:tcW w:w="1434" w:type="dxa"/>
            <w:noWrap/>
            <w:vAlign w:val="bottom"/>
          </w:tcPr>
          <w:p w14:paraId="18317FA2" w14:textId="77777777" w:rsidR="008A1499" w:rsidRPr="006D1BFB" w:rsidRDefault="008A1499" w:rsidP="008A1499">
            <w:pPr>
              <w:pStyle w:val="AASmallLogo"/>
            </w:pPr>
            <w:r w:rsidRPr="00A934E1">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D1BFB">
              <w:t xml:space="preserve"> </w:t>
            </w:r>
          </w:p>
          <w:p w14:paraId="3DFA171C" w14:textId="77777777" w:rsidR="008A1499" w:rsidRPr="00A934E1" w:rsidRDefault="008A1499" w:rsidP="008A1499">
            <w:pPr>
              <w:pStyle w:val="AASmallLogo"/>
            </w:pPr>
          </w:p>
        </w:tc>
        <w:tc>
          <w:tcPr>
            <w:tcW w:w="8073" w:type="dxa"/>
            <w:vAlign w:val="bottom"/>
          </w:tcPr>
          <w:p w14:paraId="3E555BEC" w14:textId="092ED40F" w:rsidR="008A1499" w:rsidRPr="006D1BFB" w:rsidRDefault="008A1499" w:rsidP="001E3285">
            <w:pPr>
              <w:pStyle w:val="ABSymbol"/>
            </w:pPr>
            <w:r w:rsidRPr="00A934E1">
              <w:rPr>
                <w:sz w:val="40"/>
              </w:rPr>
              <w:t>CBD</w:t>
            </w:r>
            <w:r w:rsidRPr="006D1BFB">
              <w:t>/</w:t>
            </w:r>
            <w:r w:rsidR="003522EC" w:rsidRPr="006D1BFB">
              <w:t>IMP</w:t>
            </w:r>
            <w:r w:rsidR="00595199" w:rsidRPr="006D1BFB">
              <w:t>/</w:t>
            </w:r>
            <w:r w:rsidR="003522EC" w:rsidRPr="006D1BFB">
              <w:t>OM</w:t>
            </w:r>
            <w:r w:rsidR="00595199" w:rsidRPr="006D1BFB">
              <w:t>/202</w:t>
            </w:r>
            <w:r w:rsidR="002A0781" w:rsidRPr="006D1BFB">
              <w:t>6</w:t>
            </w:r>
            <w:r w:rsidR="00595199" w:rsidRPr="006D1BFB">
              <w:t>/</w:t>
            </w:r>
            <w:r w:rsidR="00204CFF" w:rsidRPr="006D1BFB">
              <w:t>1</w:t>
            </w:r>
            <w:r w:rsidR="00595199" w:rsidRPr="006D1BFB">
              <w:t>/</w:t>
            </w:r>
            <w:r w:rsidR="009D0206" w:rsidRPr="00023579">
              <w:t>8</w:t>
            </w:r>
          </w:p>
        </w:tc>
      </w:tr>
    </w:tbl>
    <w:p w14:paraId="7D776D68" w14:textId="77777777" w:rsidR="008A1499" w:rsidRPr="00A934E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D1BFB" w14:paraId="35C535EB" w14:textId="77777777" w:rsidTr="008A1499">
        <w:trPr>
          <w:trHeight w:val="1814"/>
        </w:trPr>
        <w:tc>
          <w:tcPr>
            <w:tcW w:w="7370" w:type="dxa"/>
          </w:tcPr>
          <w:p w14:paraId="69AD38B9" w14:textId="77777777" w:rsidR="008A1499" w:rsidRPr="006D1BFB" w:rsidRDefault="008A1499" w:rsidP="008A1499">
            <w:pPr>
              <w:pStyle w:val="ACLargeLogo"/>
            </w:pPr>
            <w:r w:rsidRPr="00A934E1">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D1BFB">
              <w:t xml:space="preserve"> </w:t>
            </w:r>
          </w:p>
          <w:p w14:paraId="3565FA7B" w14:textId="77777777" w:rsidR="008A1499" w:rsidRPr="00A934E1" w:rsidRDefault="008A1499" w:rsidP="008A1499">
            <w:pPr>
              <w:pStyle w:val="ACLargeLogo"/>
            </w:pPr>
          </w:p>
        </w:tc>
        <w:tc>
          <w:tcPr>
            <w:tcW w:w="3112" w:type="dxa"/>
          </w:tcPr>
          <w:p w14:paraId="24472264" w14:textId="77777777" w:rsidR="008A1499" w:rsidRPr="006D1BFB" w:rsidRDefault="008A1499" w:rsidP="008A1499">
            <w:pPr>
              <w:pStyle w:val="AEDistrNormal"/>
            </w:pPr>
            <w:r w:rsidRPr="00A934E1">
              <w:t xml:space="preserve">Distr.: General </w:t>
            </w:r>
          </w:p>
          <w:p w14:paraId="57FF2AC5" w14:textId="718D8370" w:rsidR="008A1499" w:rsidRPr="006D1BFB" w:rsidRDefault="00DB09E0" w:rsidP="008A1499">
            <w:pPr>
              <w:pStyle w:val="AEDistrNormal"/>
            </w:pPr>
            <w:r w:rsidRPr="006D1BFB">
              <w:t xml:space="preserve">10 September </w:t>
            </w:r>
            <w:r w:rsidR="00595199" w:rsidRPr="00A934E1">
              <w:t>202</w:t>
            </w:r>
            <w:r w:rsidR="00705EFA" w:rsidRPr="006D1BFB">
              <w:t>6</w:t>
            </w:r>
          </w:p>
          <w:p w14:paraId="7318BC9A" w14:textId="3063AF2C" w:rsidR="008A1499" w:rsidRPr="006D1BFB" w:rsidRDefault="008A1499" w:rsidP="008A1499">
            <w:pPr>
              <w:pStyle w:val="AEDistrNormal6pt"/>
            </w:pPr>
            <w:r w:rsidRPr="00A934E1">
              <w:t>English</w:t>
            </w:r>
            <w:r w:rsidR="00AF04B7" w:rsidRPr="006D1BFB">
              <w:t xml:space="preserve"> only</w:t>
            </w:r>
          </w:p>
          <w:p w14:paraId="17085583" w14:textId="77777777" w:rsidR="008A1499" w:rsidRPr="00A934E1" w:rsidRDefault="008A1499" w:rsidP="008A1499">
            <w:pPr>
              <w:pStyle w:val="AEDistrNormal6pt"/>
            </w:pPr>
          </w:p>
        </w:tc>
      </w:tr>
    </w:tbl>
    <w:p w14:paraId="69B23C1B" w14:textId="77777777" w:rsidR="008A1499" w:rsidRPr="00A934E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D1BFB" w14:paraId="50C6226F" w14:textId="77777777" w:rsidTr="008A1499">
        <w:trPr>
          <w:trHeight w:val="57"/>
        </w:trPr>
        <w:tc>
          <w:tcPr>
            <w:tcW w:w="6094" w:type="dxa"/>
          </w:tcPr>
          <w:p w14:paraId="75B8B970" w14:textId="695EC392" w:rsidR="004252BB" w:rsidRPr="006D1BFB" w:rsidRDefault="00705EFA" w:rsidP="00C05838">
            <w:pPr>
              <w:pStyle w:val="AFCorN12Bold"/>
            </w:pPr>
            <w:r w:rsidRPr="00A934E1">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786AB8AB" w14:textId="7EBF1C9F" w:rsidR="008A1499" w:rsidRPr="006D1BFB" w:rsidRDefault="00705EFA" w:rsidP="00B51CE7">
            <w:pPr>
              <w:pStyle w:val="AFCorNNormal"/>
            </w:pPr>
            <w:r w:rsidRPr="00A934E1">
              <w:t>Kunming</w:t>
            </w:r>
            <w:r w:rsidR="004252BB" w:rsidRPr="006D1BFB">
              <w:t xml:space="preserve">, </w:t>
            </w:r>
            <w:r w:rsidR="00241CEC" w:rsidRPr="006D1BFB">
              <w:t xml:space="preserve">China, </w:t>
            </w:r>
            <w:r w:rsidRPr="006D1BFB">
              <w:t>7</w:t>
            </w:r>
            <w:r w:rsidR="005B3DEC" w:rsidRPr="006D1BFB">
              <w:t>–</w:t>
            </w:r>
            <w:r w:rsidRPr="006D1BFB">
              <w:rPr>
                <w:snapToGrid w:val="0"/>
                <w:kern w:val="22"/>
              </w:rPr>
              <w:t>9</w:t>
            </w:r>
            <w:r w:rsidR="004252BB" w:rsidRPr="006D1BFB">
              <w:rPr>
                <w:snapToGrid w:val="0"/>
                <w:kern w:val="22"/>
              </w:rPr>
              <w:t xml:space="preserve"> </w:t>
            </w:r>
            <w:r w:rsidRPr="006D1BFB">
              <w:rPr>
                <w:snapToGrid w:val="0"/>
                <w:kern w:val="22"/>
              </w:rPr>
              <w:t xml:space="preserve">September </w:t>
            </w:r>
            <w:r w:rsidR="006C2E47" w:rsidRPr="006D1BFB">
              <w:rPr>
                <w:snapToGrid w:val="0"/>
                <w:kern w:val="22"/>
              </w:rPr>
              <w:t>2026</w:t>
            </w:r>
          </w:p>
        </w:tc>
        <w:tc>
          <w:tcPr>
            <w:tcW w:w="4388" w:type="dxa"/>
          </w:tcPr>
          <w:p w14:paraId="313B7361" w14:textId="77777777" w:rsidR="008A1499" w:rsidRPr="00A934E1" w:rsidRDefault="008A1499" w:rsidP="008A1499">
            <w:pPr>
              <w:pStyle w:val="CBDNormal"/>
              <w:jc w:val="left"/>
            </w:pPr>
          </w:p>
        </w:tc>
      </w:tr>
    </w:tbl>
    <w:p w14:paraId="5C23E021" w14:textId="5CF84E0E" w:rsidR="00C9161D" w:rsidRPr="006D1BFB" w:rsidRDefault="00B6231A" w:rsidP="0025314D">
      <w:pPr>
        <w:pStyle w:val="CBDTitle"/>
      </w:pPr>
      <w:r w:rsidRPr="00A934E1">
        <w:t>Co-</w:t>
      </w:r>
      <w:r w:rsidR="006D1BFB">
        <w:t>C</w:t>
      </w:r>
      <w:r w:rsidRPr="00A934E1">
        <w:t>hairs</w:t>
      </w:r>
      <w:r w:rsidR="007F5B90" w:rsidRPr="006D1BFB">
        <w:t>’</w:t>
      </w:r>
      <w:r w:rsidRPr="006D1BFB">
        <w:t xml:space="preserve"> summary of the Kunming dialogue on collective progress in the </w:t>
      </w:r>
      <w:r w:rsidRPr="00A934E1">
        <w:t xml:space="preserve">implementation of the Kunming-Montreal Global Biodiversity Framework </w:t>
      </w:r>
    </w:p>
    <w:p w14:paraId="4489FBF7" w14:textId="1ECFFCD1" w:rsidR="003E6E21" w:rsidRPr="006D1BFB" w:rsidRDefault="003E6E21" w:rsidP="00405EC9">
      <w:pPr>
        <w:pStyle w:val="CBDH1"/>
      </w:pPr>
      <w:r w:rsidRPr="00A934E1">
        <w:t>I.</w:t>
      </w:r>
      <w:r w:rsidRPr="00A934E1">
        <w:tab/>
        <w:t>Introduction</w:t>
      </w:r>
    </w:p>
    <w:p w14:paraId="6F94951D" w14:textId="483114AF" w:rsidR="007B7105" w:rsidRPr="006D1BFB" w:rsidRDefault="007B7105" w:rsidP="0025314D">
      <w:pPr>
        <w:pStyle w:val="CBDNormalNumber"/>
      </w:pPr>
      <w:r w:rsidRPr="00A934E1">
        <w:t xml:space="preserve">In the lead up to the seventeenth meeting of the Conference of the Parties </w:t>
      </w:r>
      <w:r w:rsidR="007D5D25">
        <w:t xml:space="preserve">to the Convention on Biological Diversity, which will be held </w:t>
      </w:r>
      <w:r w:rsidRPr="00A934E1">
        <w:t xml:space="preserve">in Yerevan, Parties, indigenous peoples and local communities, women and youth representatives, experts and other stakeholders met </w:t>
      </w:r>
      <w:r w:rsidR="00292ED6">
        <w:t>from</w:t>
      </w:r>
      <w:r w:rsidR="00292ED6" w:rsidRPr="00A934E1">
        <w:t xml:space="preserve"> </w:t>
      </w:r>
      <w:r w:rsidRPr="00A934E1">
        <w:t>7</w:t>
      </w:r>
      <w:r w:rsidR="00E31619" w:rsidRPr="006D1BFB">
        <w:t xml:space="preserve"> to </w:t>
      </w:r>
      <w:r w:rsidRPr="006D1BFB">
        <w:t>9 September 2026 in Kunming, China</w:t>
      </w:r>
      <w:r w:rsidR="00292ED6">
        <w:t>,</w:t>
      </w:r>
      <w:r w:rsidRPr="006D1BFB">
        <w:t xml:space="preserve"> to participate in the Kunming dialogue on </w:t>
      </w:r>
      <w:r w:rsidRPr="00A934E1">
        <w:t>collective progress in the implementation of the Kunming-Montreal Global Biodiversity Framework in support of the global review.</w:t>
      </w:r>
    </w:p>
    <w:p w14:paraId="32295E3D" w14:textId="2E3E9ACD" w:rsidR="007B7105" w:rsidRPr="006D1BFB" w:rsidRDefault="007B7105" w:rsidP="007B7105">
      <w:pPr>
        <w:pStyle w:val="CBDNormalNumber"/>
      </w:pPr>
      <w:r w:rsidRPr="00A934E1">
        <w:t xml:space="preserve">We, Minister of Ecology and Environment of China and President </w:t>
      </w:r>
      <w:r w:rsidR="00393322" w:rsidRPr="006D1BFB">
        <w:t xml:space="preserve">of the fifteenth </w:t>
      </w:r>
      <w:r w:rsidR="00393322" w:rsidRPr="00A934E1">
        <w:t xml:space="preserve">meeting of the Conference of the Parties, </w:t>
      </w:r>
      <w:r w:rsidR="00A63039" w:rsidRPr="00A934E1">
        <w:t xml:space="preserve">Huang Runqiu, </w:t>
      </w:r>
      <w:bookmarkStart w:id="0" w:name="_Hlk239925152"/>
      <w:r w:rsidRPr="006D1BFB">
        <w:t>and</w:t>
      </w:r>
      <w:bookmarkEnd w:id="0"/>
      <w:r w:rsidR="008974EE">
        <w:t xml:space="preserve"> </w:t>
      </w:r>
      <w:r w:rsidRPr="00A934E1">
        <w:t>Secretary of State (Nature) of Canada and</w:t>
      </w:r>
      <w:r w:rsidR="00393322" w:rsidRPr="006D1BFB">
        <w:t xml:space="preserve"> </w:t>
      </w:r>
      <w:r w:rsidRPr="006D1BFB">
        <w:t>host</w:t>
      </w:r>
      <w:r w:rsidR="00393322" w:rsidRPr="006D1BFB">
        <w:t xml:space="preserve"> of the fifteenth meeting of the Conference of the Parties</w:t>
      </w:r>
      <w:r w:rsidRPr="006D1BFB">
        <w:t xml:space="preserve">, </w:t>
      </w:r>
      <w:r w:rsidR="008974EE" w:rsidRPr="006D1BFB">
        <w:t xml:space="preserve">Nathalie Provost, </w:t>
      </w:r>
      <w:r w:rsidRPr="00A934E1">
        <w:t xml:space="preserve">served as the </w:t>
      </w:r>
      <w:r w:rsidR="00477352">
        <w:t>C</w:t>
      </w:r>
      <w:r w:rsidRPr="00A934E1">
        <w:t>o-</w:t>
      </w:r>
      <w:r w:rsidR="00477352">
        <w:t>C</w:t>
      </w:r>
      <w:r w:rsidRPr="00A934E1">
        <w:t xml:space="preserve">hairs of the Kunming </w:t>
      </w:r>
      <w:r w:rsidR="00FC5B6C">
        <w:t>d</w:t>
      </w:r>
      <w:r w:rsidRPr="00A934E1">
        <w:t xml:space="preserve">ialogue. We opened the dialogue together with the Governor of Yunnan Province, </w:t>
      </w:r>
      <w:r w:rsidR="006F3DED">
        <w:t xml:space="preserve">China, </w:t>
      </w:r>
      <w:r w:rsidRPr="00A934E1">
        <w:t xml:space="preserve">Wang Yubo; </w:t>
      </w:r>
      <w:r w:rsidR="006F3DED">
        <w:t xml:space="preserve">the </w:t>
      </w:r>
      <w:r w:rsidRPr="00A934E1">
        <w:t>Minister of Environment and Sustainable Development of Colombia and President</w:t>
      </w:r>
      <w:r w:rsidR="00C01B63" w:rsidRPr="006D1BFB">
        <w:t xml:space="preserve"> of the sixteenth meeting of the Conference of the Parties</w:t>
      </w:r>
      <w:r w:rsidRPr="006D1BFB">
        <w:t>, Fabio Arjona Hincapi</w:t>
      </w:r>
      <w:r w:rsidR="003174CB">
        <w:t>é</w:t>
      </w:r>
      <w:r w:rsidRPr="006D1BFB">
        <w:t xml:space="preserve">; </w:t>
      </w:r>
      <w:r w:rsidR="006F3DED">
        <w:t xml:space="preserve">the </w:t>
      </w:r>
      <w:r w:rsidRPr="006D1BFB">
        <w:t xml:space="preserve">Minister of the </w:t>
      </w:r>
      <w:r w:rsidRPr="00A934E1">
        <w:t>Environment of Armenia</w:t>
      </w:r>
      <w:r w:rsidR="000C3D3F">
        <w:t xml:space="preserve"> </w:t>
      </w:r>
      <w:r w:rsidRPr="00A934E1">
        <w:t>and President</w:t>
      </w:r>
      <w:r w:rsidR="00C01B63" w:rsidRPr="006D1BFB">
        <w:t xml:space="preserve"> of the seventeenth meeting of the </w:t>
      </w:r>
      <w:r w:rsidR="00C01B63" w:rsidRPr="00A934E1">
        <w:t>Conference of the Parties</w:t>
      </w:r>
      <w:r w:rsidR="000C3D3F">
        <w:t xml:space="preserve">, </w:t>
      </w:r>
      <w:r w:rsidR="000C3D3F" w:rsidRPr="00A934E1">
        <w:t>Hambardzum Matevosyan</w:t>
      </w:r>
      <w:r w:rsidRPr="006D1BFB">
        <w:t xml:space="preserve">; and </w:t>
      </w:r>
      <w:r w:rsidR="007D277F" w:rsidRPr="006D1BFB">
        <w:t xml:space="preserve">the </w:t>
      </w:r>
      <w:r w:rsidRPr="006D1BFB">
        <w:t xml:space="preserve">Executive Secretary </w:t>
      </w:r>
      <w:r w:rsidRPr="001828AD">
        <w:t>of the Convention,</w:t>
      </w:r>
      <w:r w:rsidRPr="006D1BFB">
        <w:t xml:space="preserve"> Astrid Schomaker. </w:t>
      </w:r>
    </w:p>
    <w:p w14:paraId="781128CB" w14:textId="5D666EC3" w:rsidR="007B7105" w:rsidRPr="006D1BFB" w:rsidRDefault="007B7105" w:rsidP="007B7105">
      <w:pPr>
        <w:pStyle w:val="CBDNormalNumber"/>
      </w:pPr>
      <w:r w:rsidRPr="00A934E1">
        <w:t xml:space="preserve">The Kunming </w:t>
      </w:r>
      <w:r w:rsidR="0071254E">
        <w:t>d</w:t>
      </w:r>
      <w:r w:rsidRPr="00A934E1">
        <w:t xml:space="preserve">ialogue fostered a discussion on how to address the gaps and challenges identified in the global report on collective progress in the implementation of the Framework. These discussions </w:t>
      </w:r>
      <w:r w:rsidR="00E90F72">
        <w:t xml:space="preserve">were </w:t>
      </w:r>
      <w:r w:rsidRPr="00A934E1">
        <w:t xml:space="preserve">complemented by inputs shared through interactive online webinars held in parallel to the </w:t>
      </w:r>
      <w:r w:rsidR="00704606">
        <w:t>d</w:t>
      </w:r>
      <w:r w:rsidRPr="00A934E1">
        <w:t>ialogue.</w:t>
      </w:r>
    </w:p>
    <w:p w14:paraId="4556DD65" w14:textId="6A896A76" w:rsidR="007B7105" w:rsidRPr="006D1BFB" w:rsidRDefault="007B7105" w:rsidP="007B7105">
      <w:pPr>
        <w:pStyle w:val="CBDNormalNumber"/>
      </w:pPr>
      <w:r w:rsidRPr="00A934E1">
        <w:t xml:space="preserve">We were encouraged by the strong engagement and valuable experiences shared during the </w:t>
      </w:r>
      <w:r w:rsidR="00620263">
        <w:t>d</w:t>
      </w:r>
      <w:r w:rsidRPr="00A934E1">
        <w:t xml:space="preserve">ialogue. We hereby present our </w:t>
      </w:r>
      <w:r w:rsidR="00620263">
        <w:t>C</w:t>
      </w:r>
      <w:r w:rsidRPr="00A934E1">
        <w:t>o-</w:t>
      </w:r>
      <w:r w:rsidR="00620263">
        <w:t>C</w:t>
      </w:r>
      <w:r w:rsidRPr="00A934E1">
        <w:t>hairs</w:t>
      </w:r>
      <w:r w:rsidR="00620263">
        <w:t>’</w:t>
      </w:r>
      <w:r w:rsidRPr="00A934E1">
        <w:t xml:space="preserve"> summary of what we heard during the meeting. </w:t>
      </w:r>
      <w:proofErr w:type="gramStart"/>
      <w:r w:rsidRPr="00A934E1">
        <w:t>In order to</w:t>
      </w:r>
      <w:proofErr w:type="gramEnd"/>
      <w:r w:rsidRPr="00A934E1">
        <w:t xml:space="preserve"> produce th</w:t>
      </w:r>
      <w:r w:rsidR="007C5442">
        <w:t>e</w:t>
      </w:r>
      <w:r w:rsidRPr="00A934E1">
        <w:t xml:space="preserve"> summary, we asked the members of the </w:t>
      </w:r>
      <w:r w:rsidR="00F84428">
        <w:t>A</w:t>
      </w:r>
      <w:r w:rsidRPr="00A934E1">
        <w:t xml:space="preserve">d </w:t>
      </w:r>
      <w:r w:rsidR="00F84428">
        <w:t>H</w:t>
      </w:r>
      <w:r w:rsidRPr="00A934E1">
        <w:t xml:space="preserve">oc </w:t>
      </w:r>
      <w:r w:rsidR="00F84428">
        <w:t>S</w:t>
      </w:r>
      <w:r w:rsidRPr="00A934E1">
        <w:t xml:space="preserve">cientific and </w:t>
      </w:r>
      <w:r w:rsidR="00F84428">
        <w:t>T</w:t>
      </w:r>
      <w:r w:rsidRPr="00A934E1">
        <w:t xml:space="preserve">echnical </w:t>
      </w:r>
      <w:r w:rsidR="00F84428">
        <w:t>A</w:t>
      </w:r>
      <w:r w:rsidRPr="00A934E1">
        <w:t xml:space="preserve">dvisory </w:t>
      </w:r>
      <w:r w:rsidR="00F84428">
        <w:t>G</w:t>
      </w:r>
      <w:r w:rsidRPr="00A934E1">
        <w:t>roup for the</w:t>
      </w:r>
      <w:r w:rsidR="007C5442">
        <w:t xml:space="preserve"> Preparation of the</w:t>
      </w:r>
      <w:r w:rsidRPr="00A934E1">
        <w:t xml:space="preserve"> </w:t>
      </w:r>
      <w:r w:rsidR="00F84428">
        <w:t>G</w:t>
      </w:r>
      <w:r w:rsidRPr="00A934E1">
        <w:t xml:space="preserve">lobal </w:t>
      </w:r>
      <w:r w:rsidR="00F84428">
        <w:t>R</w:t>
      </w:r>
      <w:r w:rsidRPr="00A934E1">
        <w:t xml:space="preserve">eport </w:t>
      </w:r>
      <w:r w:rsidR="008A3960" w:rsidRPr="008A3960">
        <w:t>on Collective Progress in the Implementation of the Kunming-Montreal Global Biodiversity Framework</w:t>
      </w:r>
      <w:r w:rsidR="008A3960">
        <w:t xml:space="preserve"> who</w:t>
      </w:r>
      <w:r w:rsidR="008A3960" w:rsidRPr="00A934E1">
        <w:t xml:space="preserve"> </w:t>
      </w:r>
      <w:r w:rsidRPr="00A934E1">
        <w:t>moderated the discussions during the dialogue to identify critical points for inclusion.</w:t>
      </w:r>
    </w:p>
    <w:p w14:paraId="29851FB2" w14:textId="34C6278E" w:rsidR="00286319" w:rsidRPr="006D1BFB" w:rsidRDefault="00286319" w:rsidP="00405EC9">
      <w:pPr>
        <w:pStyle w:val="CBDH1"/>
      </w:pPr>
      <w:r w:rsidRPr="00A934E1">
        <w:t>II.</w:t>
      </w:r>
      <w:r w:rsidRPr="00A934E1">
        <w:tab/>
      </w:r>
      <w:r w:rsidRPr="001828AD">
        <w:t>Co-</w:t>
      </w:r>
      <w:r w:rsidR="008A3960" w:rsidRPr="001828AD">
        <w:t>C</w:t>
      </w:r>
      <w:r w:rsidRPr="001828AD">
        <w:t>hairs’ summary</w:t>
      </w:r>
    </w:p>
    <w:p w14:paraId="5A272C2A" w14:textId="30E841A3" w:rsidR="00177FD0" w:rsidRPr="006D1BFB" w:rsidRDefault="00177FD0" w:rsidP="00177FD0">
      <w:pPr>
        <w:pStyle w:val="CBDNormalNumber"/>
      </w:pPr>
      <w:r w:rsidRPr="00A934E1">
        <w:t xml:space="preserve">The main points are </w:t>
      </w:r>
      <w:r w:rsidR="004B30B4">
        <w:t>organized according to</w:t>
      </w:r>
      <w:r w:rsidRPr="00A934E1">
        <w:t xml:space="preserve"> the topics discussed during the meeting (i.e. scope and coverage of national targets, action and implementation, means of implementation, whole-of-government</w:t>
      </w:r>
      <w:r w:rsidR="00C70B84" w:rsidRPr="006D1BFB">
        <w:t xml:space="preserve"> and </w:t>
      </w:r>
      <w:r w:rsidRPr="006D1BFB">
        <w:t>whole-of-</w:t>
      </w:r>
      <w:r w:rsidRPr="00A934E1">
        <w:t>society approaches</w:t>
      </w:r>
      <w:r w:rsidR="004B30B4">
        <w:t>,</w:t>
      </w:r>
      <w:r w:rsidRPr="00A934E1">
        <w:t xml:space="preserve"> and data and knowledge).</w:t>
      </w:r>
    </w:p>
    <w:p w14:paraId="38209014" w14:textId="0555C489" w:rsidR="00177FD0" w:rsidRPr="006D1BFB" w:rsidRDefault="00DE5CD7" w:rsidP="00405EC9">
      <w:pPr>
        <w:pStyle w:val="CBDH5"/>
      </w:pPr>
      <w:r w:rsidRPr="006D1BFB">
        <w:lastRenderedPageBreak/>
        <w:t>(a)</w:t>
      </w:r>
      <w:r w:rsidRPr="006D1BFB">
        <w:tab/>
      </w:r>
      <w:r w:rsidR="00034D9F" w:rsidRPr="00A934E1">
        <w:t>Scope and coverage</w:t>
      </w:r>
    </w:p>
    <w:p w14:paraId="28FC2310" w14:textId="4661698D" w:rsidR="0034273F" w:rsidRPr="006D1BFB" w:rsidRDefault="0034273F" w:rsidP="0034273F">
      <w:pPr>
        <w:pStyle w:val="CBDNormalNumber"/>
      </w:pPr>
      <w:r w:rsidRPr="00A934E1">
        <w:t xml:space="preserve">National ownership of, and commitment to, national biodiversity strategies and action plans has increased since the </w:t>
      </w:r>
      <w:r w:rsidR="00D3491A">
        <w:t>adoption</w:t>
      </w:r>
      <w:r w:rsidR="002B2DC8" w:rsidRPr="00A934E1">
        <w:t xml:space="preserve"> </w:t>
      </w:r>
      <w:r w:rsidRPr="00A934E1">
        <w:t xml:space="preserve">of the </w:t>
      </w:r>
      <w:bookmarkStart w:id="1" w:name="_Hlk239927894"/>
      <w:r w:rsidR="00AB3DAE" w:rsidRPr="008A3960">
        <w:t xml:space="preserve">Kunming-Montreal Global Biodiversity </w:t>
      </w:r>
      <w:r w:rsidRPr="00A934E1">
        <w:t xml:space="preserve">Framework </w:t>
      </w:r>
      <w:bookmarkEnd w:id="1"/>
      <w:r w:rsidRPr="00A934E1">
        <w:t xml:space="preserve">in 2022. Current national biodiversity strategies and action plans reflect national priorities and circumstances, previous experiences and </w:t>
      </w:r>
      <w:r w:rsidRPr="001828AD">
        <w:t>what is achievable</w:t>
      </w:r>
      <w:r w:rsidRPr="00A934E1">
        <w:t xml:space="preserve"> based on the means of implementation available. </w:t>
      </w:r>
    </w:p>
    <w:p w14:paraId="6BD9DDFF" w14:textId="2B4EE988" w:rsidR="0034273F" w:rsidRPr="006D1BFB" w:rsidRDefault="0034273F" w:rsidP="0034273F">
      <w:pPr>
        <w:pStyle w:val="CBDNormalNumber"/>
      </w:pPr>
      <w:r w:rsidRPr="006D1BFB">
        <w:t>To maintain and increase momentum in implementing the Framework</w:t>
      </w:r>
      <w:r w:rsidR="00BF3B56">
        <w:t>,</w:t>
      </w:r>
      <w:r w:rsidRPr="006D1BFB">
        <w:t xml:space="preserve"> Parties should</w:t>
      </w:r>
      <w:r w:rsidR="00B2457E">
        <w:t xml:space="preserve">, </w:t>
      </w:r>
      <w:r w:rsidR="00B2457E" w:rsidRPr="006D1BFB">
        <w:t>in the short</w:t>
      </w:r>
      <w:r w:rsidR="00B2457E">
        <w:t xml:space="preserve"> </w:t>
      </w:r>
      <w:r w:rsidR="00B2457E" w:rsidRPr="006D1BFB">
        <w:t>term</w:t>
      </w:r>
      <w:r w:rsidR="00B2457E">
        <w:t>,</w:t>
      </w:r>
      <w:r w:rsidRPr="006D1BFB">
        <w:t xml:space="preserve"> continue </w:t>
      </w:r>
      <w:r w:rsidR="00BF3B56">
        <w:t>to carry out</w:t>
      </w:r>
      <w:r w:rsidRPr="006D1BFB">
        <w:t xml:space="preserve"> implementation </w:t>
      </w:r>
      <w:r w:rsidR="00BF3B56">
        <w:t xml:space="preserve">efforts </w:t>
      </w:r>
      <w:r w:rsidRPr="006D1BFB">
        <w:t>rather than renegotiat</w:t>
      </w:r>
      <w:r w:rsidR="00BF3B56">
        <w:t>e</w:t>
      </w:r>
      <w:r w:rsidRPr="006D1BFB">
        <w:t xml:space="preserve"> the scope and coverage of national targets.</w:t>
      </w:r>
    </w:p>
    <w:p w14:paraId="202680E4" w14:textId="7CCDFA9C" w:rsidR="0034273F" w:rsidRPr="006D1BFB" w:rsidRDefault="0034273F" w:rsidP="0034273F">
      <w:pPr>
        <w:pStyle w:val="CBDNormalNumber"/>
      </w:pPr>
      <w:r w:rsidRPr="006D1BFB">
        <w:t xml:space="preserve">Gaps in </w:t>
      </w:r>
      <w:r w:rsidR="004D1203">
        <w:t xml:space="preserve">the </w:t>
      </w:r>
      <w:r w:rsidRPr="006D1BFB">
        <w:t xml:space="preserve">scope and coverage of national targets could also be addressed by </w:t>
      </w:r>
      <w:r w:rsidR="004D1203">
        <w:t>strengthening</w:t>
      </w:r>
      <w:r w:rsidRPr="006D1BFB">
        <w:t xml:space="preserve"> political will and broadening the range of sectors and actors contributing to implementation, both within and outside government, including </w:t>
      </w:r>
      <w:r w:rsidR="004D1203">
        <w:t>by</w:t>
      </w:r>
      <w:r w:rsidR="004D1203" w:rsidRPr="006D1BFB">
        <w:t xml:space="preserve"> </w:t>
      </w:r>
      <w:r w:rsidRPr="006D1BFB">
        <w:t>promoting</w:t>
      </w:r>
      <w:r w:rsidR="004D1203">
        <w:t xml:space="preserve"> the</w:t>
      </w:r>
      <w:r w:rsidRPr="006D1BFB">
        <w:t xml:space="preserve"> use of existing mechanisms, initiatives and other multilateral environment</w:t>
      </w:r>
      <w:r w:rsidR="004D1203">
        <w:t>al</w:t>
      </w:r>
      <w:r w:rsidRPr="006D1BFB">
        <w:t xml:space="preserve"> agreements. This would require strengthening the business case for the Framework and translating its concepts and terminology into language</w:t>
      </w:r>
      <w:r w:rsidR="004D1203">
        <w:t>s</w:t>
      </w:r>
      <w:r w:rsidRPr="006D1BFB">
        <w:t xml:space="preserve"> adapted for the audience.</w:t>
      </w:r>
    </w:p>
    <w:p w14:paraId="002B6B0C" w14:textId="72C28F30" w:rsidR="0034273F" w:rsidRPr="006D1BFB" w:rsidRDefault="0034273F" w:rsidP="0034273F">
      <w:pPr>
        <w:pStyle w:val="CBDNormalNumber"/>
      </w:pPr>
      <w:r w:rsidRPr="006D1BFB">
        <w:t xml:space="preserve">Parties may be able to refine </w:t>
      </w:r>
      <w:r w:rsidR="00AB2CD3">
        <w:t xml:space="preserve">the </w:t>
      </w:r>
      <w:r w:rsidRPr="006D1BFB">
        <w:t>scope and coverage of national targets to achieve better alignment with the Framework during implementation</w:t>
      </w:r>
      <w:r w:rsidR="00AB2CD3">
        <w:t>,</w:t>
      </w:r>
      <w:r w:rsidRPr="006D1BFB">
        <w:t xml:space="preserve"> including through bottom-up approaches. However, some aspects of the global targets may not fully align with national priorities and contexts</w:t>
      </w:r>
      <w:r w:rsidR="00A12716">
        <w:t>,</w:t>
      </w:r>
      <w:r w:rsidRPr="006D1BFB">
        <w:t xml:space="preserve"> and thus gaps in </w:t>
      </w:r>
      <w:r w:rsidR="00A12716">
        <w:t xml:space="preserve">the </w:t>
      </w:r>
      <w:r w:rsidRPr="006D1BFB">
        <w:t>scope and coverage of national targets will likely persist.</w:t>
      </w:r>
    </w:p>
    <w:p w14:paraId="1CB65206" w14:textId="2CFC205F" w:rsidR="0034273F" w:rsidRPr="006D1BFB" w:rsidRDefault="0034273F" w:rsidP="0034273F">
      <w:pPr>
        <w:pStyle w:val="CBDNormalNumber"/>
      </w:pPr>
      <w:r w:rsidRPr="006D1BFB">
        <w:t>There is a need to fully reflect</w:t>
      </w:r>
      <w:r w:rsidR="00897465">
        <w:t xml:space="preserve"> the</w:t>
      </w:r>
      <w:r w:rsidRPr="006D1BFB">
        <w:t xml:space="preserve"> efforts of different parts of government and society in national reports and the future global report.</w:t>
      </w:r>
    </w:p>
    <w:p w14:paraId="4BAA53FB" w14:textId="10C3BE94" w:rsidR="0034273F" w:rsidRPr="006D1BFB" w:rsidRDefault="00DE5CD7" w:rsidP="00405EC9">
      <w:pPr>
        <w:pStyle w:val="CBDH5"/>
      </w:pPr>
      <w:r w:rsidRPr="006D1BFB">
        <w:t>(b)</w:t>
      </w:r>
      <w:r w:rsidRPr="006D1BFB">
        <w:tab/>
      </w:r>
      <w:r w:rsidR="0034273F" w:rsidRPr="00110293">
        <w:t>Action and implementation</w:t>
      </w:r>
    </w:p>
    <w:p w14:paraId="0E7F6452" w14:textId="37750B07" w:rsidR="0034273F" w:rsidRPr="006D1BFB" w:rsidRDefault="0034273F" w:rsidP="0034273F">
      <w:pPr>
        <w:pStyle w:val="CBDNormalNumber"/>
      </w:pPr>
      <w:r w:rsidRPr="006D1BFB">
        <w:t xml:space="preserve">Between now and 2030, the priority should be to close implementation gaps, including by prioritizing lagging targets, </w:t>
      </w:r>
      <w:proofErr w:type="gramStart"/>
      <w:r w:rsidR="002065FF">
        <w:t xml:space="preserve">in </w:t>
      </w:r>
      <w:r w:rsidRPr="006D1BFB">
        <w:t>particular</w:t>
      </w:r>
      <w:proofErr w:type="gramEnd"/>
      <w:r w:rsidRPr="006D1BFB">
        <w:t xml:space="preserve"> those addressing the indirect drivers of biodiversity loss, and stepping up means of implementation.</w:t>
      </w:r>
    </w:p>
    <w:p w14:paraId="48385F0D" w14:textId="50999945" w:rsidR="0034273F" w:rsidRPr="006D1BFB" w:rsidRDefault="0034273F" w:rsidP="0034273F">
      <w:pPr>
        <w:pStyle w:val="CBDNormalNumber"/>
      </w:pPr>
      <w:r w:rsidRPr="006D1BFB">
        <w:t xml:space="preserve">Stronger whole-of-government and whole-of-society engagement will be required to </w:t>
      </w:r>
      <w:r w:rsidR="00F52258">
        <w:t>fully implement</w:t>
      </w:r>
      <w:r w:rsidR="00F52258" w:rsidRPr="006D1BFB">
        <w:t xml:space="preserve"> </w:t>
      </w:r>
      <w:r w:rsidRPr="006D1BFB">
        <w:t xml:space="preserve">the </w:t>
      </w:r>
      <w:r w:rsidR="00F52258" w:rsidRPr="008A3960">
        <w:t xml:space="preserve">Kunming-Montreal Global Biodiversity </w:t>
      </w:r>
      <w:r w:rsidRPr="006D1BFB">
        <w:t xml:space="preserve">Framework, including the engagement of, and coordination with, </w:t>
      </w:r>
      <w:r w:rsidR="00263B4D">
        <w:t xml:space="preserve">representatives of </w:t>
      </w:r>
      <w:r w:rsidRPr="006D1BFB">
        <w:t>indigenous peoples and local communities, subnational governments, cities and other local authorities, intergovernmental organizations, other multilateral environmental agreements, non-governmental organizations, women, youth, research organizations</w:t>
      </w:r>
      <w:r w:rsidR="00182577">
        <w:t xml:space="preserve"> and</w:t>
      </w:r>
      <w:r w:rsidRPr="006D1BFB">
        <w:t xml:space="preserve"> the business and finance community. While all sectors are related to or dependent on biodiversity, there is a need to pay specific attention to integration across agriculture, forestry, water, health, energy and finance.</w:t>
      </w:r>
    </w:p>
    <w:p w14:paraId="35A35794" w14:textId="05AD915C" w:rsidR="0034273F" w:rsidRPr="006D1BFB" w:rsidRDefault="0034273F" w:rsidP="0034273F">
      <w:pPr>
        <w:pStyle w:val="CBDNormalNumber"/>
      </w:pPr>
      <w:r w:rsidRPr="006D1BFB">
        <w:t>Data and evidence should be used to inform actions and improve the quality of implementation and biodiversity outcomes on the ground, in order to replicate positive examples and identify actions with the highest return on investment.</w:t>
      </w:r>
    </w:p>
    <w:p w14:paraId="5663AB25" w14:textId="4332657A" w:rsidR="0034273F" w:rsidRPr="006D1BFB" w:rsidRDefault="0034273F" w:rsidP="0034273F">
      <w:pPr>
        <w:pStyle w:val="CBDNormalNumber"/>
      </w:pPr>
      <w:r w:rsidRPr="006D1BFB">
        <w:t xml:space="preserve">Further capacity development is needed </w:t>
      </w:r>
      <w:r w:rsidR="008A1C6F">
        <w:t>in the areas of</w:t>
      </w:r>
      <w:r w:rsidR="00130FD7" w:rsidRPr="006D1BFB">
        <w:t xml:space="preserve"> </w:t>
      </w:r>
      <w:r w:rsidRPr="006D1BFB">
        <w:t>coordination and partnerships, as well as technical expertise for planning, implementation, monitoring, reporting</w:t>
      </w:r>
      <w:r w:rsidR="00681F0E">
        <w:t>,</w:t>
      </w:r>
      <w:r w:rsidRPr="006D1BFB">
        <w:t xml:space="preserve"> data systems and implementation. The </w:t>
      </w:r>
      <w:r w:rsidR="0074223E" w:rsidRPr="006D1BFB">
        <w:t>regional</w:t>
      </w:r>
      <w:r w:rsidRPr="006D1BFB">
        <w:t xml:space="preserve"> and </w:t>
      </w:r>
      <w:r w:rsidR="007B5D1F" w:rsidRPr="006D1BFB">
        <w:t xml:space="preserve">subregional </w:t>
      </w:r>
      <w:r w:rsidR="007B5D1F" w:rsidRPr="00405EC9">
        <w:t>t</w:t>
      </w:r>
      <w:r w:rsidRPr="006D1BFB">
        <w:t xml:space="preserve">echnical and </w:t>
      </w:r>
      <w:r w:rsidR="007B5D1F" w:rsidRPr="00405EC9">
        <w:t>s</w:t>
      </w:r>
      <w:r w:rsidRPr="006D1BFB">
        <w:t xml:space="preserve">cientific </w:t>
      </w:r>
      <w:r w:rsidR="007B5D1F" w:rsidRPr="00405EC9">
        <w:t>c</w:t>
      </w:r>
      <w:r w:rsidRPr="006D1BFB">
        <w:t xml:space="preserve">ooperation </w:t>
      </w:r>
      <w:r w:rsidR="007B5D1F" w:rsidRPr="00405EC9">
        <w:t>s</w:t>
      </w:r>
      <w:r w:rsidRPr="006D1BFB">
        <w:t xml:space="preserve">upport </w:t>
      </w:r>
      <w:r w:rsidR="007B5D1F" w:rsidRPr="00405EC9">
        <w:t>c</w:t>
      </w:r>
      <w:r w:rsidRPr="006D1BFB">
        <w:t xml:space="preserve">entres have the potential to address gaps in capacity and technical and scientific </w:t>
      </w:r>
      <w:proofErr w:type="gramStart"/>
      <w:r w:rsidRPr="006D1BFB">
        <w:t>cooperation, but</w:t>
      </w:r>
      <w:proofErr w:type="gramEnd"/>
      <w:r w:rsidRPr="006D1BFB">
        <w:t xml:space="preserve"> realizing this potential will require sufficient resources and access to expertise across all targets.</w:t>
      </w:r>
    </w:p>
    <w:p w14:paraId="48A9973D" w14:textId="001AF7CD" w:rsidR="0034273F" w:rsidRPr="006D1BFB" w:rsidRDefault="0034273F" w:rsidP="0034273F">
      <w:pPr>
        <w:pStyle w:val="CBDNormalNumber"/>
      </w:pPr>
      <w:r w:rsidRPr="006D1BFB">
        <w:t>There are many positive examples of initiatives and partnerships contributing to implementation. The priority should be to improve coherence</w:t>
      </w:r>
      <w:r w:rsidR="00947FBF">
        <w:t xml:space="preserve"> and</w:t>
      </w:r>
      <w:r w:rsidRPr="006D1BFB">
        <w:t xml:space="preserve"> coordination </w:t>
      </w:r>
      <w:r w:rsidR="00947FBF">
        <w:t xml:space="preserve">among </w:t>
      </w:r>
      <w:r w:rsidR="006F4C6B">
        <w:t xml:space="preserve">existing initiatives </w:t>
      </w:r>
      <w:r w:rsidRPr="006D1BFB">
        <w:t xml:space="preserve">and </w:t>
      </w:r>
      <w:r w:rsidR="006F4C6B">
        <w:t xml:space="preserve">to enhance </w:t>
      </w:r>
      <w:r w:rsidR="00947FBF">
        <w:t>the</w:t>
      </w:r>
      <w:r w:rsidR="006F4C6B">
        <w:t>ir</w:t>
      </w:r>
      <w:r w:rsidR="00947FBF">
        <w:t xml:space="preserve"> </w:t>
      </w:r>
      <w:r w:rsidRPr="006D1BFB">
        <w:t xml:space="preserve">effectiveness and their alignment with the targets of the Framework and national needs. Further efforts are needed to improve </w:t>
      </w:r>
      <w:r w:rsidR="0085510D">
        <w:t xml:space="preserve">the </w:t>
      </w:r>
      <w:r w:rsidRPr="006D1BFB">
        <w:t xml:space="preserve">uptake, accessibility and sustainability of initiatives and partnerships, including through simplified and standardized processes. </w:t>
      </w:r>
      <w:r w:rsidR="00A92D0B">
        <w:t>These issues should be prioritized in n</w:t>
      </w:r>
      <w:r w:rsidRPr="006D1BFB">
        <w:t>ew initiatives and partnerships.</w:t>
      </w:r>
    </w:p>
    <w:p w14:paraId="2D1BCF1C" w14:textId="25A12E98" w:rsidR="0034273F" w:rsidRPr="006D1BFB" w:rsidRDefault="0034273F" w:rsidP="0034273F">
      <w:pPr>
        <w:pStyle w:val="CBDNormalNumber"/>
      </w:pPr>
      <w:r w:rsidRPr="006D1BFB">
        <w:lastRenderedPageBreak/>
        <w:t xml:space="preserve">Strategic alignment across multilateral environmental agreements, including </w:t>
      </w:r>
      <w:r w:rsidR="0093067E">
        <w:t xml:space="preserve">alignment of </w:t>
      </w:r>
      <w:r w:rsidRPr="006D1BFB">
        <w:t>goals, targets, indicators, reporting platforms, monitoring systems and data</w:t>
      </w:r>
      <w:r w:rsidR="005A7C7D">
        <w:t>,</w:t>
      </w:r>
      <w:r w:rsidRPr="006D1BFB">
        <w:t xml:space="preserve"> will facilitate cooperation and reduce duplication at </w:t>
      </w:r>
      <w:r w:rsidR="00D93B07">
        <w:t xml:space="preserve">the </w:t>
      </w:r>
      <w:r w:rsidRPr="006D1BFB">
        <w:t xml:space="preserve">national and subnational levels. Science-policy cooperation is needed to provide a shared evidence base for all conventions. Integrated implementation approaches and plans offer significant opportunities for </w:t>
      </w:r>
      <w:r w:rsidR="008246F7">
        <w:t xml:space="preserve">achieving </w:t>
      </w:r>
      <w:r w:rsidRPr="006D1BFB">
        <w:t>co-benefits and accelerating progress towards 2030 targets.</w:t>
      </w:r>
    </w:p>
    <w:p w14:paraId="5A98544E" w14:textId="2712A6B9" w:rsidR="0034273F" w:rsidRPr="006D1BFB" w:rsidRDefault="009824FD" w:rsidP="00405EC9">
      <w:pPr>
        <w:pStyle w:val="CBDH5"/>
      </w:pPr>
      <w:r w:rsidRPr="0019375B">
        <w:t>(c)</w:t>
      </w:r>
      <w:r w:rsidRPr="0019375B">
        <w:tab/>
      </w:r>
      <w:r w:rsidR="0034273F" w:rsidRPr="0019375B">
        <w:t>Means of implementation</w:t>
      </w:r>
    </w:p>
    <w:p w14:paraId="20E71DD6" w14:textId="4999B233" w:rsidR="0034273F" w:rsidRPr="006D1BFB" w:rsidRDefault="0034273F" w:rsidP="0034273F">
      <w:pPr>
        <w:pStyle w:val="CBDNormalNumber"/>
      </w:pPr>
      <w:r w:rsidRPr="006D1BFB">
        <w:t xml:space="preserve">There is a broad recognition that all means of implementation are important for the effective implementation of the </w:t>
      </w:r>
      <w:r w:rsidR="00101BAC" w:rsidRPr="008A3960">
        <w:t xml:space="preserve">Kunming-Montreal Global Biodiversity </w:t>
      </w:r>
      <w:r w:rsidR="00101BAC">
        <w:t>F</w:t>
      </w:r>
      <w:r w:rsidRPr="006D1BFB">
        <w:t xml:space="preserve">ramework and </w:t>
      </w:r>
      <w:r w:rsidR="00B82246">
        <w:t xml:space="preserve">that they </w:t>
      </w:r>
      <w:r w:rsidRPr="006D1BFB">
        <w:t>should be used efficiently. However, there is a need to develop clear modalities for increasing the supply of means of implementation to better match the demand.</w:t>
      </w:r>
    </w:p>
    <w:p w14:paraId="5D706AFD" w14:textId="28561ABB" w:rsidR="0034273F" w:rsidRPr="006D1BFB" w:rsidRDefault="0034273F" w:rsidP="0034273F">
      <w:pPr>
        <w:pStyle w:val="CBDNormalNumber"/>
      </w:pPr>
      <w:r w:rsidRPr="006D1BFB">
        <w:t xml:space="preserve">To increase the sustainability of implementation efforts and ownership at </w:t>
      </w:r>
      <w:r w:rsidR="007E165B">
        <w:t xml:space="preserve">the </w:t>
      </w:r>
      <w:r w:rsidRPr="006D1BFB">
        <w:t>national and local levels, there is a need to reduce reliance on short</w:t>
      </w:r>
      <w:r w:rsidR="007E165B">
        <w:t>-</w:t>
      </w:r>
      <w:r w:rsidRPr="006D1BFB">
        <w:t>term projects as a source of funding and as a vehicle for capacity-building, technical and scientific cooperation and technology transfer.</w:t>
      </w:r>
    </w:p>
    <w:p w14:paraId="3CC55A5B" w14:textId="4FF4CB0E" w:rsidR="0034273F" w:rsidRPr="006D1BFB" w:rsidRDefault="0034273F" w:rsidP="0034273F">
      <w:pPr>
        <w:pStyle w:val="CBDNormalNumber"/>
      </w:pPr>
      <w:r w:rsidRPr="006D1BFB">
        <w:t xml:space="preserve">Addressing gaps in means of implementation, </w:t>
      </w:r>
      <w:r w:rsidR="007D407B">
        <w:t xml:space="preserve">in </w:t>
      </w:r>
      <w:r w:rsidRPr="006D1BFB">
        <w:t xml:space="preserve">particular those related to domestic </w:t>
      </w:r>
      <w:r w:rsidR="00AE5DBE">
        <w:t xml:space="preserve">finance, </w:t>
      </w:r>
      <w:r w:rsidRPr="006D1BFB">
        <w:t>international finance</w:t>
      </w:r>
      <w:r w:rsidR="00A63D28">
        <w:t xml:space="preserve"> and</w:t>
      </w:r>
      <w:r w:rsidRPr="006D1BFB">
        <w:t xml:space="preserve"> private finance</w:t>
      </w:r>
      <w:r w:rsidR="00DF03CA">
        <w:t>,</w:t>
      </w:r>
      <w:r w:rsidRPr="006D1BFB">
        <w:t xml:space="preserve"> and reforming harmful incentives, including subsidies, will require building a business case for mainstreaming and investing in biodiversity, for example </w:t>
      </w:r>
      <w:r w:rsidR="007C278C">
        <w:t xml:space="preserve">by </w:t>
      </w:r>
      <w:r w:rsidR="00F12001">
        <w:t>using</w:t>
      </w:r>
      <w:r w:rsidR="007C278C">
        <w:t xml:space="preserve"> </w:t>
      </w:r>
      <w:r w:rsidRPr="006D1BFB">
        <w:t>natural capital accounting, addressing conflicting priorities and aligning economic incentives with the Framework.</w:t>
      </w:r>
    </w:p>
    <w:p w14:paraId="7A2824DB" w14:textId="0D07BA98" w:rsidR="0034273F" w:rsidRPr="006D1BFB" w:rsidRDefault="0034273F" w:rsidP="0034273F">
      <w:pPr>
        <w:pStyle w:val="CBDNormalNumber"/>
      </w:pPr>
      <w:r w:rsidRPr="006D1BFB">
        <w:t xml:space="preserve">Shifts in resource mobilization will require political will and </w:t>
      </w:r>
      <w:r w:rsidR="004A4210">
        <w:t xml:space="preserve">efforts to </w:t>
      </w:r>
      <w:r w:rsidRPr="006D1BFB">
        <w:t>strengthen Parties’ capacity to develop biodiversity finance plans</w:t>
      </w:r>
      <w:r w:rsidR="00F93242">
        <w:t xml:space="preserve">, </w:t>
      </w:r>
      <w:r w:rsidRPr="006D1BFB">
        <w:t>put in place new and innovative instruments, such as biodiversity credits</w:t>
      </w:r>
      <w:r w:rsidR="005E7205">
        <w:t xml:space="preserve"> and</w:t>
      </w:r>
      <w:r w:rsidRPr="006D1BFB">
        <w:t xml:space="preserve"> debt-for-nature swaps</w:t>
      </w:r>
      <w:r w:rsidR="005E7205">
        <w:t>,</w:t>
      </w:r>
      <w:r w:rsidRPr="006D1BFB">
        <w:t xml:space="preserve"> and mobiliz</w:t>
      </w:r>
      <w:r w:rsidR="00F93242">
        <w:t>e</w:t>
      </w:r>
      <w:r w:rsidRPr="006D1BFB">
        <w:t xml:space="preserve"> resources from other sources, including philanthropy.</w:t>
      </w:r>
    </w:p>
    <w:p w14:paraId="711AD08E" w14:textId="5340C1B3" w:rsidR="0034273F" w:rsidRPr="006D1BFB" w:rsidRDefault="0034273F" w:rsidP="0034273F">
      <w:pPr>
        <w:pStyle w:val="CBDNormalNumber"/>
      </w:pPr>
      <w:r w:rsidRPr="006D1BFB">
        <w:t xml:space="preserve">Developing national-level institutional architecture to enhance synergies among the three Rio conventions and other multilateral environmental agreements could help </w:t>
      </w:r>
      <w:r w:rsidR="00247344">
        <w:t xml:space="preserve">to </w:t>
      </w:r>
      <w:r w:rsidRPr="006D1BFB">
        <w:t>maximize available resources, improve effectiveness and optimize co-benefits.</w:t>
      </w:r>
    </w:p>
    <w:p w14:paraId="2CBFC01D" w14:textId="037BE443" w:rsidR="0034273F" w:rsidRPr="006D1BFB" w:rsidRDefault="0034273F" w:rsidP="0034273F">
      <w:pPr>
        <w:pStyle w:val="CBDNormalNumber"/>
      </w:pPr>
      <w:r w:rsidRPr="006D1BFB">
        <w:t>Strengthening the science-policy interface and enhancing new mechanisms for delivering demand-driven capacity</w:t>
      </w:r>
      <w:r w:rsidR="00EA1AD2">
        <w:t>-building</w:t>
      </w:r>
      <w:r w:rsidRPr="006D1BFB">
        <w:t xml:space="preserve">, such as through the </w:t>
      </w:r>
      <w:r w:rsidR="007C713C" w:rsidRPr="006D1BFB">
        <w:t>t</w:t>
      </w:r>
      <w:r w:rsidRPr="006D1BFB">
        <w:t xml:space="preserve">echnical and </w:t>
      </w:r>
      <w:r w:rsidR="007C713C" w:rsidRPr="006D1BFB">
        <w:t>s</w:t>
      </w:r>
      <w:r w:rsidRPr="006D1BFB">
        <w:t xml:space="preserve">cientific </w:t>
      </w:r>
      <w:r w:rsidR="007C713C" w:rsidRPr="006D1BFB">
        <w:t>c</w:t>
      </w:r>
      <w:r w:rsidRPr="006D1BFB">
        <w:t xml:space="preserve">ooperation </w:t>
      </w:r>
      <w:r w:rsidR="007C713C" w:rsidRPr="006D1BFB">
        <w:t>s</w:t>
      </w:r>
      <w:r w:rsidRPr="006D1BFB">
        <w:t xml:space="preserve">upport </w:t>
      </w:r>
      <w:r w:rsidR="007C713C" w:rsidRPr="006D1BFB">
        <w:t>c</w:t>
      </w:r>
      <w:r w:rsidRPr="006D1BFB">
        <w:t>entres, could provide effective and efficient ways to strengthen implementation and would require adequate financial resources.</w:t>
      </w:r>
    </w:p>
    <w:p w14:paraId="6D9346E5" w14:textId="5D516D99" w:rsidR="0034273F" w:rsidRPr="006D1BFB" w:rsidRDefault="009824FD" w:rsidP="00405EC9">
      <w:pPr>
        <w:pStyle w:val="CBDH5"/>
      </w:pPr>
      <w:r w:rsidRPr="006D1BFB">
        <w:t>(d)</w:t>
      </w:r>
      <w:r w:rsidRPr="006D1BFB">
        <w:tab/>
      </w:r>
      <w:r w:rsidR="0034273F" w:rsidRPr="006510A4">
        <w:t>Whole-of-government and whole-of-society approaches</w:t>
      </w:r>
    </w:p>
    <w:p w14:paraId="4613AC5D" w14:textId="7C24F2EE" w:rsidR="0034273F" w:rsidRPr="006D1BFB" w:rsidRDefault="0034273F" w:rsidP="0034273F">
      <w:pPr>
        <w:pStyle w:val="CBDNormalNumber"/>
      </w:pPr>
      <w:r w:rsidRPr="006D1BFB">
        <w:t xml:space="preserve">Political will, together with legislative and regulatory frameworks, </w:t>
      </w:r>
      <w:r w:rsidR="0095624F">
        <w:t>is</w:t>
      </w:r>
      <w:r w:rsidR="0095624F" w:rsidRPr="006D1BFB">
        <w:t xml:space="preserve"> </w:t>
      </w:r>
      <w:r w:rsidRPr="006D1BFB">
        <w:t>critical to ensuring that all actors are continuously engaged in national assessments and reporting.</w:t>
      </w:r>
    </w:p>
    <w:p w14:paraId="7BC83849" w14:textId="30889F14" w:rsidR="0034273F" w:rsidRPr="006D1BFB" w:rsidRDefault="0034273F" w:rsidP="0034273F">
      <w:pPr>
        <w:pStyle w:val="CBDNormalNumber"/>
      </w:pPr>
      <w:r w:rsidRPr="006D1BFB">
        <w:t xml:space="preserve">Ensuring continuity of effective coordination processes is a critical element of enabling meaningful and inclusive long-term engagement of indigenous peoples and local communities, stakeholders and </w:t>
      </w:r>
      <w:r w:rsidR="00A21F3B">
        <w:t xml:space="preserve">actors </w:t>
      </w:r>
      <w:r w:rsidRPr="006D1BFB">
        <w:t xml:space="preserve">across government. </w:t>
      </w:r>
    </w:p>
    <w:p w14:paraId="4B2433D1" w14:textId="63EA06E4" w:rsidR="0034273F" w:rsidRPr="006D1BFB" w:rsidRDefault="0034273F" w:rsidP="0034273F">
      <w:pPr>
        <w:pStyle w:val="CBDNormalNumber"/>
      </w:pPr>
      <w:r w:rsidRPr="006D1BFB">
        <w:t xml:space="preserve">Given the diversity of mechanisms and best practices </w:t>
      </w:r>
      <w:r w:rsidR="009C0272">
        <w:t>among</w:t>
      </w:r>
      <w:r w:rsidR="009C0272" w:rsidRPr="006D1BFB">
        <w:t xml:space="preserve"> </w:t>
      </w:r>
      <w:r w:rsidRPr="006D1BFB">
        <w:t xml:space="preserve">Parties and stakeholders, leveraging existing mechanisms is essential, given </w:t>
      </w:r>
      <w:r w:rsidR="007E0231">
        <w:t xml:space="preserve">the </w:t>
      </w:r>
      <w:r w:rsidRPr="006D1BFB">
        <w:t xml:space="preserve">limited means of implementation. This is also important as Parties often lack sufficient resources to sustain continuous engagement with other actors, including indigenous peoples and local communities, women and youth, in implementation. More effective engagement would require </w:t>
      </w:r>
      <w:r w:rsidR="00B95A7E">
        <w:t xml:space="preserve">that </w:t>
      </w:r>
      <w:r w:rsidRPr="006D1BFB">
        <w:t>these groups have access to financial resources and capacity</w:t>
      </w:r>
      <w:r w:rsidR="00132950">
        <w:t>-building</w:t>
      </w:r>
      <w:r w:rsidRPr="006D1BFB">
        <w:t>.</w:t>
      </w:r>
    </w:p>
    <w:p w14:paraId="46E4B6F6" w14:textId="241752E3" w:rsidR="0034273F" w:rsidRPr="006D1BFB" w:rsidRDefault="0034273F" w:rsidP="0034273F">
      <w:pPr>
        <w:pStyle w:val="CBDNormalNumber"/>
      </w:pPr>
      <w:r w:rsidRPr="006D1BFB">
        <w:t xml:space="preserve">Mechanisms for coordinating implementation of national biodiversity strategies and action plans and </w:t>
      </w:r>
      <w:r w:rsidR="004E397F">
        <w:t xml:space="preserve">implementing </w:t>
      </w:r>
      <w:r w:rsidRPr="006D1BFB">
        <w:t xml:space="preserve">the </w:t>
      </w:r>
      <w:bookmarkStart w:id="2" w:name="_Hlk239933619"/>
      <w:r w:rsidR="005B541E" w:rsidRPr="008A3960">
        <w:t xml:space="preserve">Kunming-Montreal Global Biodiversity </w:t>
      </w:r>
      <w:bookmarkEnd w:id="2"/>
      <w:r w:rsidRPr="006D1BFB">
        <w:t xml:space="preserve">Framework differ depending on national circumstances, meaning that there is no one-size-fits-all model for whole-of-government and whole-of-society approaches. However, the agreed principles set out in the Framework need to be maintained. </w:t>
      </w:r>
    </w:p>
    <w:p w14:paraId="4F4BD3A2" w14:textId="2B4E711F" w:rsidR="0034273F" w:rsidRPr="006D1BFB" w:rsidRDefault="0034273F" w:rsidP="0034273F">
      <w:pPr>
        <w:pStyle w:val="CBDNormalNumber"/>
      </w:pPr>
      <w:r w:rsidRPr="006D1BFB">
        <w:t xml:space="preserve">Addressing gaps in progress towards implementation of national biodiversity strategies and action plans and </w:t>
      </w:r>
      <w:r w:rsidR="00555ACC">
        <w:t>implementing</w:t>
      </w:r>
      <w:r w:rsidR="00555ACC" w:rsidRPr="006D1BFB">
        <w:t xml:space="preserve"> </w:t>
      </w:r>
      <w:r w:rsidRPr="006D1BFB">
        <w:t>the Framework will require stronger engagement of rights</w:t>
      </w:r>
      <w:r w:rsidR="003A67C7">
        <w:t xml:space="preserve"> </w:t>
      </w:r>
      <w:r w:rsidRPr="006D1BFB">
        <w:t xml:space="preserve">holders and stakeholders through co-design and co-production of biodiversity actions, rather than just participation in planning and </w:t>
      </w:r>
      <w:r w:rsidRPr="006D1BFB">
        <w:lastRenderedPageBreak/>
        <w:t>reporting stages. The private sector has an important role to play beyond contributing to Target 15, such as through</w:t>
      </w:r>
      <w:r w:rsidR="006510A4">
        <w:t xml:space="preserve"> the</w:t>
      </w:r>
      <w:r w:rsidRPr="006D1BFB">
        <w:t xml:space="preserve"> integration of biodiversity considerations in</w:t>
      </w:r>
      <w:r w:rsidR="006510A4">
        <w:t>to</w:t>
      </w:r>
      <w:r w:rsidRPr="006D1BFB">
        <w:t xml:space="preserve"> production processes, </w:t>
      </w:r>
      <w:r w:rsidR="00A934E1">
        <w:t>among</w:t>
      </w:r>
      <w:r w:rsidRPr="006D1BFB">
        <w:t xml:space="preserve"> other mechanisms. </w:t>
      </w:r>
    </w:p>
    <w:p w14:paraId="248B64C9" w14:textId="723FBDC8" w:rsidR="0034273F" w:rsidRPr="006D1BFB" w:rsidRDefault="00967F86" w:rsidP="00405EC9">
      <w:pPr>
        <w:pStyle w:val="CBDH5"/>
      </w:pPr>
      <w:r w:rsidRPr="006D1BFB">
        <w:t>(e)</w:t>
      </w:r>
      <w:r w:rsidRPr="006D1BFB">
        <w:tab/>
      </w:r>
      <w:r w:rsidR="0034273F" w:rsidRPr="00BA3F2B">
        <w:t>Data and knowledge</w:t>
      </w:r>
    </w:p>
    <w:p w14:paraId="12A63961" w14:textId="4709D328" w:rsidR="0034273F" w:rsidRPr="006D1BFB" w:rsidRDefault="0034273F" w:rsidP="0034273F">
      <w:pPr>
        <w:pStyle w:val="CBDNormalNumber"/>
      </w:pPr>
      <w:r w:rsidRPr="006D1BFB">
        <w:t xml:space="preserve">Data and knowledge, including traditional knowledge, provide a foundation for improved decision-making and implementation, as well as monitoring and reporting. Investment in data and knowledge can </w:t>
      </w:r>
      <w:r w:rsidR="000B1764">
        <w:t xml:space="preserve">help to </w:t>
      </w:r>
      <w:r w:rsidRPr="006D1BFB">
        <w:t>identify what action is needed and enable more cost-effective use of resources. Such investment</w:t>
      </w:r>
      <w:r w:rsidR="00B21D7D">
        <w:t>,</w:t>
      </w:r>
      <w:r w:rsidRPr="006D1BFB">
        <w:t xml:space="preserve"> together with institutional, technical and capacity support</w:t>
      </w:r>
      <w:r w:rsidR="00B21D7D">
        <w:t>,</w:t>
      </w:r>
      <w:r w:rsidRPr="006D1BFB">
        <w:t xml:space="preserve"> will allow countries to report more fully across headline and national indicators in their eighth national reports.</w:t>
      </w:r>
    </w:p>
    <w:p w14:paraId="0DF40739" w14:textId="226D2799" w:rsidR="0034273F" w:rsidRPr="006D1BFB" w:rsidRDefault="0034273F" w:rsidP="0034273F">
      <w:pPr>
        <w:pStyle w:val="CBDNormalNumber"/>
      </w:pPr>
      <w:r w:rsidRPr="006D1BFB">
        <w:t xml:space="preserve">Strengthening coordination and collaboration </w:t>
      </w:r>
      <w:r w:rsidR="00B21D7D">
        <w:t>at the</w:t>
      </w:r>
      <w:r w:rsidR="00B21D7D" w:rsidRPr="006D1BFB">
        <w:t xml:space="preserve"> </w:t>
      </w:r>
      <w:r w:rsidRPr="006D1BFB">
        <w:t>national, regional and international levels</w:t>
      </w:r>
      <w:r w:rsidR="00B21D7D">
        <w:t>,</w:t>
      </w:r>
      <w:r w:rsidRPr="006D1BFB">
        <w:t xml:space="preserve"> including with national statistical offices, and developing appropriate data and knowledge governance, infrastructure and monitoring systems are immediate priorities for addressing data fragmentation, bringing together diverse data sources and knowledge systems and filling data gaps. This will improve reporting on headline and national indicators, including baselines, foundational data and disaggregation</w:t>
      </w:r>
      <w:r w:rsidR="00CA2CAA">
        <w:t xml:space="preserve"> categories</w:t>
      </w:r>
      <w:r w:rsidRPr="006D1BFB">
        <w:t>. Over the long term, this includes streamlining reporting needs for different multilateral environmental agreements.</w:t>
      </w:r>
    </w:p>
    <w:p w14:paraId="65C5C609" w14:textId="746DAA1A" w:rsidR="0034273F" w:rsidRPr="006D1BFB" w:rsidRDefault="0034273F" w:rsidP="0034273F">
      <w:pPr>
        <w:pStyle w:val="CBDNormalNumber"/>
      </w:pPr>
      <w:r w:rsidRPr="006D1BFB">
        <w:t>Engaging data providers, managers and users and knowledge holders and using appropriate innovative approaches, methods and technologies can help</w:t>
      </w:r>
      <w:r w:rsidR="0018551C">
        <w:t xml:space="preserve"> to</w:t>
      </w:r>
      <w:r w:rsidRPr="006D1BFB">
        <w:t xml:space="preserve"> bring together diverse types and sources of data and knowledge, including qualitative and quantitative data, traditional knowledge, community-based information, citizen-science and private sector data, and data from different actors, including indigenous peoples and local communities, women and youth. </w:t>
      </w:r>
      <w:r w:rsidR="007B6DB8">
        <w:t>B</w:t>
      </w:r>
      <w:r w:rsidRPr="006D1BFB">
        <w:t>etter utiliz</w:t>
      </w:r>
      <w:r w:rsidR="007B6DB8">
        <w:t>ation</w:t>
      </w:r>
      <w:r w:rsidRPr="006D1BFB">
        <w:t xml:space="preserve"> </w:t>
      </w:r>
      <w:r w:rsidR="007B6DB8">
        <w:t xml:space="preserve">of </w:t>
      </w:r>
      <w:r w:rsidR="00CF4CE0" w:rsidRPr="006D1BFB">
        <w:t>th</w:t>
      </w:r>
      <w:r w:rsidR="00CF4CE0">
        <w:t>ese</w:t>
      </w:r>
      <w:r w:rsidR="00CF4CE0" w:rsidRPr="006D1BFB">
        <w:t xml:space="preserve"> </w:t>
      </w:r>
      <w:r w:rsidRPr="006D1BFB">
        <w:t>data would require harmonization of efforts to collect data across multilateral environment</w:t>
      </w:r>
      <w:r w:rsidR="00AF2E18">
        <w:t>al</w:t>
      </w:r>
      <w:r w:rsidRPr="006D1BFB">
        <w:t xml:space="preserve"> processes and between the public and private sector. This will require aligning the metrics used </w:t>
      </w:r>
      <w:r w:rsidR="00D15191">
        <w:t>in</w:t>
      </w:r>
      <w:r w:rsidR="00D15191" w:rsidRPr="006D1BFB">
        <w:t xml:space="preserve"> </w:t>
      </w:r>
      <w:r w:rsidRPr="006D1BFB">
        <w:t xml:space="preserve">different processes and disclosure frameworks with the indicators of the </w:t>
      </w:r>
      <w:r w:rsidR="00AF2E18" w:rsidRPr="008A3960">
        <w:t xml:space="preserve">Kunming-Montreal Global Biodiversity </w:t>
      </w:r>
      <w:r w:rsidRPr="006D1BFB">
        <w:t>Framework.</w:t>
      </w:r>
      <w:r w:rsidR="00A934E1">
        <w:t xml:space="preserve"> </w:t>
      </w:r>
    </w:p>
    <w:p w14:paraId="6F4B272D" w14:textId="30DD759F" w:rsidR="0034273F" w:rsidRPr="006D1BFB" w:rsidRDefault="0034273F" w:rsidP="0034273F">
      <w:pPr>
        <w:pStyle w:val="CBDNormalNumber"/>
      </w:pPr>
      <w:r w:rsidRPr="006D1BFB">
        <w:t xml:space="preserve">Strengthening national monitoring systems and data standards is needed to make better use of existing data and monitoring efforts across sectors. </w:t>
      </w:r>
    </w:p>
    <w:p w14:paraId="312AD65F" w14:textId="6C23756E" w:rsidR="0034273F" w:rsidRPr="006D1BFB" w:rsidRDefault="0034273F" w:rsidP="0034273F">
      <w:pPr>
        <w:pStyle w:val="CBDNormalNumber"/>
      </w:pPr>
      <w:r w:rsidRPr="006D1BFB">
        <w:t xml:space="preserve">Support from international organizations, regional organizations and </w:t>
      </w:r>
      <w:r w:rsidR="007C713C" w:rsidRPr="006D1BFB">
        <w:t>t</w:t>
      </w:r>
      <w:r w:rsidRPr="006D1BFB">
        <w:t xml:space="preserve">echnical and </w:t>
      </w:r>
      <w:r w:rsidR="007C713C" w:rsidRPr="006D1BFB">
        <w:t>s</w:t>
      </w:r>
      <w:r w:rsidRPr="006D1BFB">
        <w:t xml:space="preserve">cientific </w:t>
      </w:r>
      <w:r w:rsidR="007C713C" w:rsidRPr="006D1BFB">
        <w:t>c</w:t>
      </w:r>
      <w:r w:rsidRPr="006D1BFB">
        <w:t xml:space="preserve">ooperation </w:t>
      </w:r>
      <w:r w:rsidR="007C713C" w:rsidRPr="006D1BFB">
        <w:t>s</w:t>
      </w:r>
      <w:r w:rsidRPr="006D1BFB">
        <w:t xml:space="preserve">upport </w:t>
      </w:r>
      <w:r w:rsidR="007C713C" w:rsidRPr="006D1BFB">
        <w:t>c</w:t>
      </w:r>
      <w:r w:rsidRPr="006D1BFB">
        <w:t xml:space="preserve">entres could improve understanding of headline indicators, help to develop national </w:t>
      </w:r>
      <w:r w:rsidR="00A934E1">
        <w:t>data set</w:t>
      </w:r>
      <w:r w:rsidRPr="006D1BFB">
        <w:t xml:space="preserve">s for reporting on them and fill gaps by identifying suitable regional or global data for national validation. </w:t>
      </w:r>
    </w:p>
    <w:p w14:paraId="536EB913" w14:textId="5E12E4CA" w:rsidR="0034273F" w:rsidRPr="006D1BFB" w:rsidRDefault="0034273F" w:rsidP="0034273F">
      <w:pPr>
        <w:pStyle w:val="CBDNormalNumber"/>
      </w:pPr>
      <w:r w:rsidRPr="006D1BFB">
        <w:t xml:space="preserve">Fostering collective learning and </w:t>
      </w:r>
      <w:r w:rsidR="00012D8E">
        <w:t xml:space="preserve">the </w:t>
      </w:r>
      <w:r w:rsidRPr="006D1BFB">
        <w:t>sharing</w:t>
      </w:r>
      <w:r w:rsidR="00012D8E">
        <w:t xml:space="preserve"> of</w:t>
      </w:r>
      <w:r w:rsidRPr="006D1BFB">
        <w:t xml:space="preserve"> experiences can strengthen approaches, methods, tools and systems </w:t>
      </w:r>
      <w:r w:rsidR="00B604C2">
        <w:t xml:space="preserve">and </w:t>
      </w:r>
      <w:r w:rsidRPr="006D1BFB">
        <w:t>enable better monitoring and implementation within countries</w:t>
      </w:r>
      <w:r w:rsidR="00F97DE9">
        <w:t xml:space="preserve"> </w:t>
      </w:r>
      <w:r w:rsidRPr="006D1BFB">
        <w:t xml:space="preserve">and </w:t>
      </w:r>
      <w:r w:rsidR="00012D8E">
        <w:t>by</w:t>
      </w:r>
      <w:r w:rsidR="00012D8E" w:rsidRPr="006D1BFB">
        <w:t xml:space="preserve"> </w:t>
      </w:r>
      <w:r w:rsidRPr="006D1BFB">
        <w:t xml:space="preserve">regional and international organizations. The </w:t>
      </w:r>
      <w:r w:rsidR="007C713C" w:rsidRPr="006D1BFB">
        <w:t>t</w:t>
      </w:r>
      <w:r w:rsidRPr="006D1BFB">
        <w:t xml:space="preserve">echnical and </w:t>
      </w:r>
      <w:r w:rsidR="007C713C" w:rsidRPr="006D1BFB">
        <w:t>s</w:t>
      </w:r>
      <w:r w:rsidRPr="006D1BFB">
        <w:t xml:space="preserve">cientific </w:t>
      </w:r>
      <w:r w:rsidR="007C713C" w:rsidRPr="006D1BFB">
        <w:t>c</w:t>
      </w:r>
      <w:r w:rsidRPr="006D1BFB">
        <w:t xml:space="preserve">ooperation </w:t>
      </w:r>
      <w:r w:rsidR="007C713C" w:rsidRPr="006D1BFB">
        <w:t>s</w:t>
      </w:r>
      <w:r w:rsidRPr="006D1BFB">
        <w:t xml:space="preserve">upport </w:t>
      </w:r>
      <w:r w:rsidR="007C713C" w:rsidRPr="006D1BFB">
        <w:t>c</w:t>
      </w:r>
      <w:r w:rsidRPr="006D1BFB">
        <w:t>entres could provide a modality for building capacity and facilitating peer-to-peer learning.</w:t>
      </w:r>
    </w:p>
    <w:p w14:paraId="22DCBAB5" w14:textId="06670094" w:rsidR="00851625" w:rsidRPr="006D1BFB" w:rsidRDefault="00851625" w:rsidP="00405EC9">
      <w:pPr>
        <w:pStyle w:val="CBDH1"/>
      </w:pPr>
      <w:r w:rsidRPr="006D1BFB">
        <w:t>III.</w:t>
      </w:r>
      <w:r w:rsidRPr="006D1BFB">
        <w:tab/>
        <w:t>Conclusion</w:t>
      </w:r>
    </w:p>
    <w:p w14:paraId="3B2D066B" w14:textId="289FB19F" w:rsidR="00177FD0" w:rsidRPr="006D1BFB" w:rsidRDefault="0034273F" w:rsidP="00405EC9">
      <w:pPr>
        <w:pStyle w:val="CBDNormalNumber"/>
      </w:pPr>
      <w:r w:rsidRPr="006D1BFB">
        <w:t xml:space="preserve">We, as </w:t>
      </w:r>
      <w:r w:rsidR="00AF2E18">
        <w:t>C</w:t>
      </w:r>
      <w:r w:rsidRPr="006D1BFB">
        <w:t>o-</w:t>
      </w:r>
      <w:r w:rsidR="00AF2E18">
        <w:t>C</w:t>
      </w:r>
      <w:r w:rsidRPr="006D1BFB">
        <w:t xml:space="preserve">hairs, are committed to accelerating implementation of the </w:t>
      </w:r>
      <w:r w:rsidR="00AF2E18" w:rsidRPr="008A3960">
        <w:t xml:space="preserve">Kunming-Montreal Global Biodiversity </w:t>
      </w:r>
      <w:r w:rsidRPr="006D1BFB">
        <w:t xml:space="preserve">Framework and thank all participants in the Kunming </w:t>
      </w:r>
      <w:r w:rsidR="003D0669">
        <w:t>d</w:t>
      </w:r>
      <w:r w:rsidRPr="006D1BFB">
        <w:t xml:space="preserve">ialogue for their active participation. We hope </w:t>
      </w:r>
      <w:r w:rsidR="003D0669">
        <w:t>that the present</w:t>
      </w:r>
      <w:r w:rsidR="003D0669" w:rsidRPr="006D1BFB">
        <w:t xml:space="preserve"> </w:t>
      </w:r>
      <w:r w:rsidRPr="006D1BFB">
        <w:t>summary provides useful findings that Parties</w:t>
      </w:r>
      <w:r w:rsidR="00CA5590">
        <w:t xml:space="preserve">, </w:t>
      </w:r>
      <w:r w:rsidRPr="006D1BFB">
        <w:t>indigenous peoples and local communities, subnational governments, cities and other local authorities, intergovernmental organizations, other multilateral environmental agreements, non-governmental organizations, women</w:t>
      </w:r>
      <w:r w:rsidR="00CD0977">
        <w:t>,</w:t>
      </w:r>
      <w:r w:rsidRPr="006D1BFB">
        <w:t xml:space="preserve"> youth, research organizations, the business and finance community and </w:t>
      </w:r>
      <w:r w:rsidR="009D6EC5">
        <w:t xml:space="preserve">representatives of </w:t>
      </w:r>
      <w:r w:rsidRPr="006D1BFB">
        <w:t>sectors related to or dependent on biodiversity can use in their efforts to accelerate implementation.</w:t>
      </w:r>
    </w:p>
    <w:p w14:paraId="723B936A" w14:textId="6C62D61E" w:rsidR="00E578ED" w:rsidRPr="006D1BFB" w:rsidRDefault="00DA16E9" w:rsidP="00003D6D">
      <w:pPr>
        <w:pStyle w:val="Para1"/>
        <w:numPr>
          <w:ilvl w:val="0"/>
          <w:numId w:val="0"/>
        </w:numPr>
        <w:ind w:left="567"/>
        <w:jc w:val="center"/>
        <w:rPr>
          <w:lang w:eastAsia="zh-CN"/>
        </w:rPr>
      </w:pPr>
      <w:r w:rsidRPr="006D1BFB">
        <w:t>__________</w:t>
      </w:r>
    </w:p>
    <w:sectPr w:rsidR="00E578ED" w:rsidRPr="006D1BFB" w:rsidSect="008A1C6F">
      <w:headerReference w:type="even" r:id="rId15"/>
      <w:headerReference w:type="default" r:id="rId16"/>
      <w:footerReference w:type="even" r:id="rId17"/>
      <w:footerReference w:type="default" r:id="rId18"/>
      <w:headerReference w:type="first" r:id="rId19"/>
      <w:pgSz w:w="12240" w:h="15840"/>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248D1" w14:textId="77777777" w:rsidR="003C39F0" w:rsidRPr="006D1BFB" w:rsidRDefault="003C39F0" w:rsidP="00CF1848">
      <w:r w:rsidRPr="006D1BFB">
        <w:separator/>
      </w:r>
    </w:p>
  </w:endnote>
  <w:endnote w:type="continuationSeparator" w:id="0">
    <w:p w14:paraId="666F73FA" w14:textId="77777777" w:rsidR="003C39F0" w:rsidRPr="006D1BFB" w:rsidRDefault="003C39F0" w:rsidP="00CF1848">
      <w:r w:rsidRPr="006D1BFB">
        <w:continuationSeparator/>
      </w:r>
    </w:p>
  </w:endnote>
  <w:endnote w:type="continuationNotice" w:id="1">
    <w:p w14:paraId="7A1C78E1" w14:textId="77777777" w:rsidR="003C39F0" w:rsidRPr="006D1BFB" w:rsidRDefault="003C3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9C665F" w14:textId="77777777" w:rsidR="00D75CA6" w:rsidRPr="006D1BFB" w:rsidRDefault="00D75CA6" w:rsidP="00D75CA6">
            <w:pPr>
              <w:pStyle w:val="Footer"/>
              <w:jc w:val="left"/>
            </w:pPr>
            <w:r w:rsidRPr="006D1BFB">
              <w:rPr>
                <w:szCs w:val="20"/>
              </w:rPr>
              <w:fldChar w:fldCharType="begin"/>
            </w:r>
            <w:r w:rsidRPr="006D1BFB">
              <w:rPr>
                <w:szCs w:val="20"/>
              </w:rPr>
              <w:instrText xml:space="preserve"> PAGE </w:instrText>
            </w:r>
            <w:r w:rsidRPr="006D1BFB">
              <w:rPr>
                <w:szCs w:val="20"/>
              </w:rPr>
              <w:fldChar w:fldCharType="separate"/>
            </w:r>
            <w:r w:rsidRPr="006D1BFB">
              <w:rPr>
                <w:noProof/>
                <w:szCs w:val="20"/>
              </w:rPr>
              <w:t>2</w:t>
            </w:r>
            <w:r w:rsidRPr="006D1BFB">
              <w:rPr>
                <w:szCs w:val="20"/>
              </w:rPr>
              <w:fldChar w:fldCharType="end"/>
            </w:r>
            <w:r w:rsidRPr="006D1BFB">
              <w:rPr>
                <w:szCs w:val="20"/>
              </w:rPr>
              <w:t>/</w:t>
            </w:r>
            <w:r w:rsidRPr="006D1BFB">
              <w:rPr>
                <w:szCs w:val="20"/>
              </w:rPr>
              <w:fldChar w:fldCharType="begin"/>
            </w:r>
            <w:r w:rsidRPr="006D1BFB">
              <w:rPr>
                <w:szCs w:val="20"/>
              </w:rPr>
              <w:instrText xml:space="preserve"> NUMPAGES  </w:instrText>
            </w:r>
            <w:r w:rsidRPr="006D1BFB">
              <w:rPr>
                <w:szCs w:val="20"/>
              </w:rPr>
              <w:fldChar w:fldCharType="separate"/>
            </w:r>
            <w:r w:rsidRPr="006D1BFB">
              <w:rPr>
                <w:noProof/>
                <w:szCs w:val="20"/>
              </w:rPr>
              <w:t>2</w:t>
            </w:r>
            <w:r w:rsidRPr="006D1BF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76F8379" w14:textId="77777777" w:rsidR="00D75CA6" w:rsidRPr="006D1BFB" w:rsidRDefault="00D75CA6" w:rsidP="00D41ADD">
        <w:pPr>
          <w:pStyle w:val="Footer"/>
          <w:jc w:val="right"/>
        </w:pPr>
        <w:r w:rsidRPr="006D1BFB">
          <w:rPr>
            <w:szCs w:val="20"/>
          </w:rPr>
          <w:fldChar w:fldCharType="begin"/>
        </w:r>
        <w:r w:rsidRPr="006D1BFB">
          <w:rPr>
            <w:szCs w:val="20"/>
          </w:rPr>
          <w:instrText xml:space="preserve"> PAGE </w:instrText>
        </w:r>
        <w:r w:rsidRPr="006D1BFB">
          <w:rPr>
            <w:szCs w:val="20"/>
          </w:rPr>
          <w:fldChar w:fldCharType="separate"/>
        </w:r>
        <w:r w:rsidRPr="006D1BFB">
          <w:rPr>
            <w:szCs w:val="20"/>
          </w:rPr>
          <w:t>2</w:t>
        </w:r>
        <w:r w:rsidRPr="006D1BFB">
          <w:rPr>
            <w:szCs w:val="20"/>
          </w:rPr>
          <w:fldChar w:fldCharType="end"/>
        </w:r>
        <w:r w:rsidRPr="006D1BFB">
          <w:rPr>
            <w:szCs w:val="20"/>
          </w:rPr>
          <w:t>/</w:t>
        </w:r>
        <w:r w:rsidRPr="006D1BFB">
          <w:rPr>
            <w:szCs w:val="20"/>
          </w:rPr>
          <w:fldChar w:fldCharType="begin"/>
        </w:r>
        <w:r w:rsidRPr="006D1BFB">
          <w:rPr>
            <w:szCs w:val="20"/>
          </w:rPr>
          <w:instrText xml:space="preserve"> NUMPAGES  </w:instrText>
        </w:r>
        <w:r w:rsidRPr="006D1BFB">
          <w:rPr>
            <w:szCs w:val="20"/>
          </w:rPr>
          <w:fldChar w:fldCharType="separate"/>
        </w:r>
        <w:r w:rsidRPr="006D1BFB">
          <w:rPr>
            <w:szCs w:val="20"/>
          </w:rPr>
          <w:t>3</w:t>
        </w:r>
        <w:r w:rsidRPr="006D1BF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EFEBA" w14:textId="77777777" w:rsidR="003C39F0" w:rsidRPr="006D1BFB" w:rsidRDefault="003C39F0" w:rsidP="00CF1848">
      <w:r w:rsidRPr="006D1BFB">
        <w:separator/>
      </w:r>
    </w:p>
  </w:footnote>
  <w:footnote w:type="continuationSeparator" w:id="0">
    <w:p w14:paraId="79080665" w14:textId="77777777" w:rsidR="003C39F0" w:rsidRPr="006D1BFB" w:rsidRDefault="003C39F0" w:rsidP="00CF1848">
      <w:r w:rsidRPr="006D1BFB">
        <w:continuationSeparator/>
      </w:r>
    </w:p>
  </w:footnote>
  <w:footnote w:type="continuationNotice" w:id="1">
    <w:p w14:paraId="0DC9C2FA" w14:textId="77777777" w:rsidR="003C39F0" w:rsidRPr="006D1BFB" w:rsidRDefault="003C39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5A9FE2A" w14:textId="3B47AE19" w:rsidR="00534681" w:rsidRPr="006D1BFB" w:rsidRDefault="00DB09E0" w:rsidP="007C4951">
        <w:pPr>
          <w:pStyle w:val="Header"/>
          <w:spacing w:after="240"/>
          <w:rPr>
            <w:szCs w:val="20"/>
          </w:rPr>
        </w:pPr>
        <w:r w:rsidRPr="006D1BFB">
          <w:rPr>
            <w:szCs w:val="20"/>
          </w:rPr>
          <w:t>CBD/IMP/OM/2026/1/8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A961160" w14:textId="2D06E21E" w:rsidR="009505C9" w:rsidRPr="006D1BFB" w:rsidRDefault="00DB09E0" w:rsidP="007C4951">
        <w:pPr>
          <w:pStyle w:val="Header"/>
          <w:spacing w:after="240"/>
          <w:jc w:val="right"/>
        </w:pPr>
        <w:r w:rsidRPr="006D1BFB">
          <w:t>CBD/IMP/OM/2026/1/8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Pr="00A934E1" w:rsidRDefault="009848F8" w:rsidP="00405EC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2E0ED2"/>
    <w:multiLevelType w:val="hybridMultilevel"/>
    <w:tmpl w:val="F11E8DBA"/>
    <w:lvl w:ilvl="0" w:tplc="287A598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2"/>
  </w:num>
  <w:num w:numId="2" w16cid:durableId="1858829">
    <w:abstractNumId w:val="30"/>
  </w:num>
  <w:num w:numId="3" w16cid:durableId="1333221471">
    <w:abstractNumId w:val="41"/>
  </w:num>
  <w:num w:numId="4" w16cid:durableId="1072390599">
    <w:abstractNumId w:val="42"/>
  </w:num>
  <w:num w:numId="5" w16cid:durableId="893932166">
    <w:abstractNumId w:val="40"/>
  </w:num>
  <w:num w:numId="6" w16cid:durableId="1515728077">
    <w:abstractNumId w:val="38"/>
  </w:num>
  <w:num w:numId="7"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5229357">
    <w:abstractNumId w:val="31"/>
  </w:num>
  <w:num w:numId="9" w16cid:durableId="604388302">
    <w:abstractNumId w:val="11"/>
  </w:num>
  <w:num w:numId="10" w16cid:durableId="1372850262">
    <w:abstractNumId w:val="38"/>
  </w:num>
  <w:num w:numId="11" w16cid:durableId="667826842">
    <w:abstractNumId w:val="38"/>
  </w:num>
  <w:num w:numId="12" w16cid:durableId="2048211623">
    <w:abstractNumId w:val="38"/>
  </w:num>
  <w:num w:numId="13" w16cid:durableId="886994512">
    <w:abstractNumId w:val="38"/>
  </w:num>
  <w:num w:numId="14" w16cid:durableId="1986279575">
    <w:abstractNumId w:val="38"/>
  </w:num>
  <w:num w:numId="15" w16cid:durableId="535002560">
    <w:abstractNumId w:val="38"/>
  </w:num>
  <w:num w:numId="16" w16cid:durableId="1473134372">
    <w:abstractNumId w:val="38"/>
  </w:num>
  <w:num w:numId="17" w16cid:durableId="1785803612">
    <w:abstractNumId w:val="38"/>
  </w:num>
  <w:num w:numId="18" w16cid:durableId="881526581">
    <w:abstractNumId w:val="38"/>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6186473">
    <w:abstractNumId w:val="38"/>
    <w:lvlOverride w:ilvl="0">
      <w:startOverride w:val="1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1492708">
    <w:abstractNumId w:val="38"/>
    <w:lvlOverride w:ilvl="0">
      <w:startOverride w:val="2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2970032">
    <w:abstractNumId w:val="38"/>
    <w:lvlOverride w:ilvl="0">
      <w:startOverride w:val="2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0672902">
    <w:abstractNumId w:val="15"/>
  </w:num>
  <w:num w:numId="23" w16cid:durableId="1933662228">
    <w:abstractNumId w:val="26"/>
  </w:num>
  <w:num w:numId="24" w16cid:durableId="1991909117">
    <w:abstractNumId w:val="12"/>
  </w:num>
  <w:num w:numId="25" w16cid:durableId="1138956019">
    <w:abstractNumId w:val="19"/>
  </w:num>
  <w:num w:numId="26" w16cid:durableId="607395260">
    <w:abstractNumId w:val="9"/>
  </w:num>
  <w:num w:numId="27" w16cid:durableId="98110136">
    <w:abstractNumId w:val="7"/>
  </w:num>
  <w:num w:numId="28" w16cid:durableId="920676582">
    <w:abstractNumId w:val="6"/>
  </w:num>
  <w:num w:numId="29" w16cid:durableId="447286378">
    <w:abstractNumId w:val="5"/>
  </w:num>
  <w:num w:numId="30" w16cid:durableId="1532258362">
    <w:abstractNumId w:val="4"/>
  </w:num>
  <w:num w:numId="31" w16cid:durableId="1587106058">
    <w:abstractNumId w:val="8"/>
  </w:num>
  <w:num w:numId="32" w16cid:durableId="1646355732">
    <w:abstractNumId w:val="3"/>
  </w:num>
  <w:num w:numId="33" w16cid:durableId="2006930253">
    <w:abstractNumId w:val="2"/>
  </w:num>
  <w:num w:numId="34" w16cid:durableId="1811677887">
    <w:abstractNumId w:val="1"/>
  </w:num>
  <w:num w:numId="35" w16cid:durableId="537353487">
    <w:abstractNumId w:val="0"/>
  </w:num>
  <w:num w:numId="36" w16cid:durableId="2069499237">
    <w:abstractNumId w:val="39"/>
  </w:num>
  <w:num w:numId="37" w16cid:durableId="158270868">
    <w:abstractNumId w:val="43"/>
  </w:num>
  <w:num w:numId="38" w16cid:durableId="159275565">
    <w:abstractNumId w:val="21"/>
  </w:num>
  <w:num w:numId="39" w16cid:durableId="271714945">
    <w:abstractNumId w:val="22"/>
  </w:num>
  <w:num w:numId="40" w16cid:durableId="1638680439">
    <w:abstractNumId w:val="39"/>
    <w:lvlOverride w:ilvl="0">
      <w:startOverride w:val="1"/>
    </w:lvlOverride>
  </w:num>
  <w:num w:numId="41" w16cid:durableId="1865050652">
    <w:abstractNumId w:val="34"/>
  </w:num>
  <w:num w:numId="42" w16cid:durableId="152986975">
    <w:abstractNumId w:val="29"/>
  </w:num>
  <w:num w:numId="43" w16cid:durableId="1295136099">
    <w:abstractNumId w:val="37"/>
  </w:num>
  <w:num w:numId="44" w16cid:durableId="80179172">
    <w:abstractNumId w:val="36"/>
  </w:num>
  <w:num w:numId="45"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71076976">
    <w:abstractNumId w:val="16"/>
  </w:num>
  <w:num w:numId="47" w16cid:durableId="939752621">
    <w:abstractNumId w:val="33"/>
  </w:num>
  <w:num w:numId="48" w16cid:durableId="915044361">
    <w:abstractNumId w:val="27"/>
  </w:num>
  <w:num w:numId="49" w16cid:durableId="855196379">
    <w:abstractNumId w:val="18"/>
  </w:num>
  <w:num w:numId="50"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01917413">
    <w:abstractNumId w:val="20"/>
  </w:num>
  <w:num w:numId="52" w16cid:durableId="708722651">
    <w:abstractNumId w:val="10"/>
  </w:num>
  <w:num w:numId="53"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8112374">
    <w:abstractNumId w:val="13"/>
  </w:num>
  <w:num w:numId="56" w16cid:durableId="1607615596">
    <w:abstractNumId w:val="23"/>
  </w:num>
  <w:num w:numId="57" w16cid:durableId="643118139">
    <w:abstractNumId w:val="23"/>
    <w:lvlOverride w:ilvl="0">
      <w:startOverride w:val="1"/>
    </w:lvlOverride>
  </w:num>
  <w:num w:numId="58" w16cid:durableId="820851909">
    <w:abstractNumId w:val="23"/>
    <w:lvlOverride w:ilvl="0">
      <w:startOverride w:val="1"/>
    </w:lvlOverride>
  </w:num>
  <w:num w:numId="59" w16cid:durableId="709648587">
    <w:abstractNumId w:val="23"/>
    <w:lvlOverride w:ilvl="0">
      <w:startOverride w:val="1"/>
    </w:lvlOverride>
  </w:num>
  <w:num w:numId="60" w16cid:durableId="1353799543">
    <w:abstractNumId w:val="25"/>
  </w:num>
  <w:num w:numId="61" w16cid:durableId="1570270110">
    <w:abstractNumId w:val="35"/>
  </w:num>
  <w:num w:numId="62" w16cid:durableId="2125995167">
    <w:abstractNumId w:val="28"/>
  </w:num>
  <w:num w:numId="63" w16cid:durableId="1627851340">
    <w:abstractNumId w:val="24"/>
  </w:num>
  <w:num w:numId="64" w16cid:durableId="1945532808">
    <w:abstractNumId w:val="17"/>
  </w:num>
  <w:num w:numId="65"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84899085">
    <w:abstractNumId w:val="44"/>
  </w:num>
  <w:num w:numId="70" w16cid:durableId="1285575216">
    <w:abstractNumId w:val="3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3D6D"/>
    <w:rsid w:val="0000464D"/>
    <w:rsid w:val="00004A5B"/>
    <w:rsid w:val="00005819"/>
    <w:rsid w:val="00005921"/>
    <w:rsid w:val="00005C79"/>
    <w:rsid w:val="000063F7"/>
    <w:rsid w:val="00006B27"/>
    <w:rsid w:val="00006D9D"/>
    <w:rsid w:val="000075D7"/>
    <w:rsid w:val="00007D30"/>
    <w:rsid w:val="00007DCC"/>
    <w:rsid w:val="00007F73"/>
    <w:rsid w:val="00010316"/>
    <w:rsid w:val="00010B0C"/>
    <w:rsid w:val="00011263"/>
    <w:rsid w:val="00012143"/>
    <w:rsid w:val="00012157"/>
    <w:rsid w:val="00012D8E"/>
    <w:rsid w:val="00013ED1"/>
    <w:rsid w:val="00013FE0"/>
    <w:rsid w:val="00015298"/>
    <w:rsid w:val="000155A7"/>
    <w:rsid w:val="00016FC4"/>
    <w:rsid w:val="00017333"/>
    <w:rsid w:val="00017954"/>
    <w:rsid w:val="00021F4A"/>
    <w:rsid w:val="0002281F"/>
    <w:rsid w:val="00022C95"/>
    <w:rsid w:val="0002308A"/>
    <w:rsid w:val="00023D32"/>
    <w:rsid w:val="000253A9"/>
    <w:rsid w:val="00025E58"/>
    <w:rsid w:val="00025EA3"/>
    <w:rsid w:val="000261DA"/>
    <w:rsid w:val="00026663"/>
    <w:rsid w:val="0002678C"/>
    <w:rsid w:val="000268BA"/>
    <w:rsid w:val="00027BAC"/>
    <w:rsid w:val="00030857"/>
    <w:rsid w:val="0003335F"/>
    <w:rsid w:val="00033898"/>
    <w:rsid w:val="00034D9F"/>
    <w:rsid w:val="0003626D"/>
    <w:rsid w:val="00037AF9"/>
    <w:rsid w:val="00041458"/>
    <w:rsid w:val="000414BD"/>
    <w:rsid w:val="00041D7B"/>
    <w:rsid w:val="000424FA"/>
    <w:rsid w:val="00042592"/>
    <w:rsid w:val="00042BDB"/>
    <w:rsid w:val="0004459E"/>
    <w:rsid w:val="00044860"/>
    <w:rsid w:val="00044B6D"/>
    <w:rsid w:val="00044C57"/>
    <w:rsid w:val="00044F52"/>
    <w:rsid w:val="0004608E"/>
    <w:rsid w:val="00046DBB"/>
    <w:rsid w:val="00047272"/>
    <w:rsid w:val="0004785A"/>
    <w:rsid w:val="00051E0D"/>
    <w:rsid w:val="00052E7A"/>
    <w:rsid w:val="000536E1"/>
    <w:rsid w:val="00054159"/>
    <w:rsid w:val="000557D3"/>
    <w:rsid w:val="00055E38"/>
    <w:rsid w:val="0005616C"/>
    <w:rsid w:val="000572B0"/>
    <w:rsid w:val="00060759"/>
    <w:rsid w:val="00061B7E"/>
    <w:rsid w:val="00062982"/>
    <w:rsid w:val="00062E86"/>
    <w:rsid w:val="0006374D"/>
    <w:rsid w:val="00063957"/>
    <w:rsid w:val="00064CDF"/>
    <w:rsid w:val="00066411"/>
    <w:rsid w:val="00066620"/>
    <w:rsid w:val="00066632"/>
    <w:rsid w:val="00066DD9"/>
    <w:rsid w:val="000675EF"/>
    <w:rsid w:val="00067776"/>
    <w:rsid w:val="00070862"/>
    <w:rsid w:val="000715BC"/>
    <w:rsid w:val="0007171B"/>
    <w:rsid w:val="00071D67"/>
    <w:rsid w:val="00072134"/>
    <w:rsid w:val="00073A37"/>
    <w:rsid w:val="00074225"/>
    <w:rsid w:val="000748DD"/>
    <w:rsid w:val="0007590E"/>
    <w:rsid w:val="000768F4"/>
    <w:rsid w:val="00076D6C"/>
    <w:rsid w:val="00076F20"/>
    <w:rsid w:val="0008118E"/>
    <w:rsid w:val="000812A3"/>
    <w:rsid w:val="00081393"/>
    <w:rsid w:val="000831D7"/>
    <w:rsid w:val="0008440D"/>
    <w:rsid w:val="000857B8"/>
    <w:rsid w:val="00085D94"/>
    <w:rsid w:val="00086005"/>
    <w:rsid w:val="000860DF"/>
    <w:rsid w:val="000866B1"/>
    <w:rsid w:val="00087E4D"/>
    <w:rsid w:val="0009023C"/>
    <w:rsid w:val="00090772"/>
    <w:rsid w:val="00090BAC"/>
    <w:rsid w:val="00090DDC"/>
    <w:rsid w:val="00091A9E"/>
    <w:rsid w:val="00091D45"/>
    <w:rsid w:val="00091F02"/>
    <w:rsid w:val="00094A93"/>
    <w:rsid w:val="00094BB5"/>
    <w:rsid w:val="000951E1"/>
    <w:rsid w:val="00096358"/>
    <w:rsid w:val="00096468"/>
    <w:rsid w:val="000A0185"/>
    <w:rsid w:val="000A068B"/>
    <w:rsid w:val="000A0A36"/>
    <w:rsid w:val="000A102E"/>
    <w:rsid w:val="000A271A"/>
    <w:rsid w:val="000A27FA"/>
    <w:rsid w:val="000A2E22"/>
    <w:rsid w:val="000A3551"/>
    <w:rsid w:val="000A55FE"/>
    <w:rsid w:val="000B01D9"/>
    <w:rsid w:val="000B1324"/>
    <w:rsid w:val="000B1764"/>
    <w:rsid w:val="000B3846"/>
    <w:rsid w:val="000B39A6"/>
    <w:rsid w:val="000B4FC4"/>
    <w:rsid w:val="000B5802"/>
    <w:rsid w:val="000B5D32"/>
    <w:rsid w:val="000B7137"/>
    <w:rsid w:val="000B79BF"/>
    <w:rsid w:val="000C19ED"/>
    <w:rsid w:val="000C1EB8"/>
    <w:rsid w:val="000C2617"/>
    <w:rsid w:val="000C2BC3"/>
    <w:rsid w:val="000C371A"/>
    <w:rsid w:val="000C3ABF"/>
    <w:rsid w:val="000C3B67"/>
    <w:rsid w:val="000C3D3F"/>
    <w:rsid w:val="000C4DEF"/>
    <w:rsid w:val="000C5B30"/>
    <w:rsid w:val="000C6054"/>
    <w:rsid w:val="000C68F5"/>
    <w:rsid w:val="000C70A2"/>
    <w:rsid w:val="000C7BBC"/>
    <w:rsid w:val="000D0F68"/>
    <w:rsid w:val="000D0FE8"/>
    <w:rsid w:val="000D1F89"/>
    <w:rsid w:val="000D2129"/>
    <w:rsid w:val="000D3B90"/>
    <w:rsid w:val="000D3BA8"/>
    <w:rsid w:val="000D4EB8"/>
    <w:rsid w:val="000D5A7D"/>
    <w:rsid w:val="000D5D92"/>
    <w:rsid w:val="000D6166"/>
    <w:rsid w:val="000D6AC3"/>
    <w:rsid w:val="000D724C"/>
    <w:rsid w:val="000D737A"/>
    <w:rsid w:val="000D79F3"/>
    <w:rsid w:val="000E11BB"/>
    <w:rsid w:val="000E14D1"/>
    <w:rsid w:val="000E32A7"/>
    <w:rsid w:val="000E46C2"/>
    <w:rsid w:val="000E57EE"/>
    <w:rsid w:val="000E5C98"/>
    <w:rsid w:val="000E673A"/>
    <w:rsid w:val="000E6B64"/>
    <w:rsid w:val="000E6F10"/>
    <w:rsid w:val="000E6F53"/>
    <w:rsid w:val="000E71FF"/>
    <w:rsid w:val="000E74A8"/>
    <w:rsid w:val="000E7EA9"/>
    <w:rsid w:val="000F0147"/>
    <w:rsid w:val="000F09BD"/>
    <w:rsid w:val="000F3143"/>
    <w:rsid w:val="000F321E"/>
    <w:rsid w:val="000F3D37"/>
    <w:rsid w:val="000F46F8"/>
    <w:rsid w:val="000F56A8"/>
    <w:rsid w:val="000F5A89"/>
    <w:rsid w:val="000F5F7F"/>
    <w:rsid w:val="000F6689"/>
    <w:rsid w:val="000F74F5"/>
    <w:rsid w:val="000F777E"/>
    <w:rsid w:val="000F78FC"/>
    <w:rsid w:val="000F7AD5"/>
    <w:rsid w:val="000F7B45"/>
    <w:rsid w:val="000F7E09"/>
    <w:rsid w:val="0010085D"/>
    <w:rsid w:val="00101BAC"/>
    <w:rsid w:val="00101C8C"/>
    <w:rsid w:val="0010337F"/>
    <w:rsid w:val="00103C3A"/>
    <w:rsid w:val="00104E5E"/>
    <w:rsid w:val="00105284"/>
    <w:rsid w:val="00105372"/>
    <w:rsid w:val="0010539F"/>
    <w:rsid w:val="001054A6"/>
    <w:rsid w:val="00105ED4"/>
    <w:rsid w:val="001061BB"/>
    <w:rsid w:val="00106244"/>
    <w:rsid w:val="001063BC"/>
    <w:rsid w:val="00106846"/>
    <w:rsid w:val="00107052"/>
    <w:rsid w:val="001072B7"/>
    <w:rsid w:val="001077E0"/>
    <w:rsid w:val="001078A1"/>
    <w:rsid w:val="00110293"/>
    <w:rsid w:val="00111944"/>
    <w:rsid w:val="001128FF"/>
    <w:rsid w:val="00113B90"/>
    <w:rsid w:val="0011460C"/>
    <w:rsid w:val="00114632"/>
    <w:rsid w:val="00116BBC"/>
    <w:rsid w:val="00117A6D"/>
    <w:rsid w:val="00120900"/>
    <w:rsid w:val="00121CF6"/>
    <w:rsid w:val="00122E3A"/>
    <w:rsid w:val="00124DAE"/>
    <w:rsid w:val="00125485"/>
    <w:rsid w:val="00125BA8"/>
    <w:rsid w:val="00125CFC"/>
    <w:rsid w:val="00126A93"/>
    <w:rsid w:val="00126C95"/>
    <w:rsid w:val="0012773C"/>
    <w:rsid w:val="00130560"/>
    <w:rsid w:val="00130871"/>
    <w:rsid w:val="00130AB2"/>
    <w:rsid w:val="00130FD7"/>
    <w:rsid w:val="001312AD"/>
    <w:rsid w:val="00131477"/>
    <w:rsid w:val="00131A59"/>
    <w:rsid w:val="00131E7A"/>
    <w:rsid w:val="00132128"/>
    <w:rsid w:val="00132950"/>
    <w:rsid w:val="00132D66"/>
    <w:rsid w:val="00134846"/>
    <w:rsid w:val="0013523D"/>
    <w:rsid w:val="0013547E"/>
    <w:rsid w:val="00136385"/>
    <w:rsid w:val="00136F0C"/>
    <w:rsid w:val="001370C4"/>
    <w:rsid w:val="001374F1"/>
    <w:rsid w:val="00137AAE"/>
    <w:rsid w:val="001403EB"/>
    <w:rsid w:val="00141008"/>
    <w:rsid w:val="00141E68"/>
    <w:rsid w:val="00142652"/>
    <w:rsid w:val="00144E52"/>
    <w:rsid w:val="00145831"/>
    <w:rsid w:val="00146241"/>
    <w:rsid w:val="00146B87"/>
    <w:rsid w:val="001513F6"/>
    <w:rsid w:val="001519B7"/>
    <w:rsid w:val="00151A0E"/>
    <w:rsid w:val="00152540"/>
    <w:rsid w:val="00153E97"/>
    <w:rsid w:val="0015573F"/>
    <w:rsid w:val="00155A7D"/>
    <w:rsid w:val="00157B5D"/>
    <w:rsid w:val="00160FFD"/>
    <w:rsid w:val="00161425"/>
    <w:rsid w:val="00163556"/>
    <w:rsid w:val="00163813"/>
    <w:rsid w:val="001656A3"/>
    <w:rsid w:val="00166AFC"/>
    <w:rsid w:val="00167270"/>
    <w:rsid w:val="001675CD"/>
    <w:rsid w:val="00167643"/>
    <w:rsid w:val="00167DB1"/>
    <w:rsid w:val="00170874"/>
    <w:rsid w:val="00172122"/>
    <w:rsid w:val="00172AF6"/>
    <w:rsid w:val="0017426B"/>
    <w:rsid w:val="001762A1"/>
    <w:rsid w:val="00176CEE"/>
    <w:rsid w:val="0017762A"/>
    <w:rsid w:val="001777C5"/>
    <w:rsid w:val="00177CF8"/>
    <w:rsid w:val="00177FD0"/>
    <w:rsid w:val="00181020"/>
    <w:rsid w:val="00182577"/>
    <w:rsid w:val="001828AD"/>
    <w:rsid w:val="00183288"/>
    <w:rsid w:val="001838E7"/>
    <w:rsid w:val="001839A9"/>
    <w:rsid w:val="0018472B"/>
    <w:rsid w:val="00184AA8"/>
    <w:rsid w:val="0018551C"/>
    <w:rsid w:val="0018640B"/>
    <w:rsid w:val="00186B7A"/>
    <w:rsid w:val="00186DD8"/>
    <w:rsid w:val="001874DC"/>
    <w:rsid w:val="00187C71"/>
    <w:rsid w:val="00190C59"/>
    <w:rsid w:val="00190F3D"/>
    <w:rsid w:val="00191121"/>
    <w:rsid w:val="00191684"/>
    <w:rsid w:val="00193348"/>
    <w:rsid w:val="0019375B"/>
    <w:rsid w:val="001937F7"/>
    <w:rsid w:val="00193A6B"/>
    <w:rsid w:val="00193C22"/>
    <w:rsid w:val="0019480C"/>
    <w:rsid w:val="0019538F"/>
    <w:rsid w:val="00195908"/>
    <w:rsid w:val="00196183"/>
    <w:rsid w:val="00196770"/>
    <w:rsid w:val="00197819"/>
    <w:rsid w:val="001A0376"/>
    <w:rsid w:val="001A16C0"/>
    <w:rsid w:val="001A1F3D"/>
    <w:rsid w:val="001A2457"/>
    <w:rsid w:val="001A2D9E"/>
    <w:rsid w:val="001A35EC"/>
    <w:rsid w:val="001A537C"/>
    <w:rsid w:val="001A646C"/>
    <w:rsid w:val="001A6DEA"/>
    <w:rsid w:val="001A76CD"/>
    <w:rsid w:val="001A7B33"/>
    <w:rsid w:val="001B06C1"/>
    <w:rsid w:val="001B0E24"/>
    <w:rsid w:val="001B1149"/>
    <w:rsid w:val="001B13FE"/>
    <w:rsid w:val="001B1897"/>
    <w:rsid w:val="001B2156"/>
    <w:rsid w:val="001B2AC7"/>
    <w:rsid w:val="001B2B29"/>
    <w:rsid w:val="001B41B7"/>
    <w:rsid w:val="001B44DA"/>
    <w:rsid w:val="001B575C"/>
    <w:rsid w:val="001B5B19"/>
    <w:rsid w:val="001B62DE"/>
    <w:rsid w:val="001C1095"/>
    <w:rsid w:val="001C2ABA"/>
    <w:rsid w:val="001C2D23"/>
    <w:rsid w:val="001C3278"/>
    <w:rsid w:val="001C67CA"/>
    <w:rsid w:val="001D0AF7"/>
    <w:rsid w:val="001D1F67"/>
    <w:rsid w:val="001D2412"/>
    <w:rsid w:val="001D2798"/>
    <w:rsid w:val="001D2848"/>
    <w:rsid w:val="001D591C"/>
    <w:rsid w:val="001D5F7F"/>
    <w:rsid w:val="001D68C3"/>
    <w:rsid w:val="001D68E0"/>
    <w:rsid w:val="001D6E94"/>
    <w:rsid w:val="001D7389"/>
    <w:rsid w:val="001E114C"/>
    <w:rsid w:val="001E3285"/>
    <w:rsid w:val="001E32DA"/>
    <w:rsid w:val="001E3771"/>
    <w:rsid w:val="001E3BAB"/>
    <w:rsid w:val="001E5260"/>
    <w:rsid w:val="001E5403"/>
    <w:rsid w:val="001E5568"/>
    <w:rsid w:val="001E57D2"/>
    <w:rsid w:val="001E5EA9"/>
    <w:rsid w:val="001E6676"/>
    <w:rsid w:val="001E6687"/>
    <w:rsid w:val="001E6930"/>
    <w:rsid w:val="001E6EEF"/>
    <w:rsid w:val="001E7201"/>
    <w:rsid w:val="001E76E4"/>
    <w:rsid w:val="001F235A"/>
    <w:rsid w:val="001F244A"/>
    <w:rsid w:val="001F2824"/>
    <w:rsid w:val="001F5741"/>
    <w:rsid w:val="001F5BBB"/>
    <w:rsid w:val="001F5CC3"/>
    <w:rsid w:val="001F5D72"/>
    <w:rsid w:val="001F6504"/>
    <w:rsid w:val="001F6C13"/>
    <w:rsid w:val="00200541"/>
    <w:rsid w:val="002006F0"/>
    <w:rsid w:val="00201850"/>
    <w:rsid w:val="002026D2"/>
    <w:rsid w:val="00202BC0"/>
    <w:rsid w:val="00202E57"/>
    <w:rsid w:val="00203102"/>
    <w:rsid w:val="00204084"/>
    <w:rsid w:val="00204CFF"/>
    <w:rsid w:val="00205A07"/>
    <w:rsid w:val="00206443"/>
    <w:rsid w:val="002065FF"/>
    <w:rsid w:val="00206D6B"/>
    <w:rsid w:val="002070E2"/>
    <w:rsid w:val="0021045D"/>
    <w:rsid w:val="00210BD4"/>
    <w:rsid w:val="00210F8C"/>
    <w:rsid w:val="00213723"/>
    <w:rsid w:val="00214E7E"/>
    <w:rsid w:val="002154CA"/>
    <w:rsid w:val="002156FE"/>
    <w:rsid w:val="00215A5A"/>
    <w:rsid w:val="0021646E"/>
    <w:rsid w:val="002175F9"/>
    <w:rsid w:val="00217767"/>
    <w:rsid w:val="002205BE"/>
    <w:rsid w:val="00220DAA"/>
    <w:rsid w:val="00220E3B"/>
    <w:rsid w:val="00220F8A"/>
    <w:rsid w:val="00221D7A"/>
    <w:rsid w:val="00222F85"/>
    <w:rsid w:val="002240F2"/>
    <w:rsid w:val="00224A28"/>
    <w:rsid w:val="00225455"/>
    <w:rsid w:val="002263FD"/>
    <w:rsid w:val="00226679"/>
    <w:rsid w:val="0022677E"/>
    <w:rsid w:val="0022742A"/>
    <w:rsid w:val="00227F3F"/>
    <w:rsid w:val="002302EE"/>
    <w:rsid w:val="00230338"/>
    <w:rsid w:val="00230535"/>
    <w:rsid w:val="00231C25"/>
    <w:rsid w:val="00231DF9"/>
    <w:rsid w:val="00232DF4"/>
    <w:rsid w:val="00232F5E"/>
    <w:rsid w:val="00234181"/>
    <w:rsid w:val="00234AC4"/>
    <w:rsid w:val="00235310"/>
    <w:rsid w:val="00235446"/>
    <w:rsid w:val="00236CBB"/>
    <w:rsid w:val="0023766C"/>
    <w:rsid w:val="00237ABC"/>
    <w:rsid w:val="00237C41"/>
    <w:rsid w:val="00237D54"/>
    <w:rsid w:val="002402F8"/>
    <w:rsid w:val="00240869"/>
    <w:rsid w:val="00241CEC"/>
    <w:rsid w:val="00242F94"/>
    <w:rsid w:val="00243A45"/>
    <w:rsid w:val="00245C19"/>
    <w:rsid w:val="0024651A"/>
    <w:rsid w:val="002467AB"/>
    <w:rsid w:val="00247344"/>
    <w:rsid w:val="0025314D"/>
    <w:rsid w:val="002531C4"/>
    <w:rsid w:val="00254AB2"/>
    <w:rsid w:val="0025534D"/>
    <w:rsid w:val="002575E9"/>
    <w:rsid w:val="00260C5B"/>
    <w:rsid w:val="00261A78"/>
    <w:rsid w:val="002634C8"/>
    <w:rsid w:val="00263B4D"/>
    <w:rsid w:val="00264589"/>
    <w:rsid w:val="00264E9B"/>
    <w:rsid w:val="0026501C"/>
    <w:rsid w:val="0026514D"/>
    <w:rsid w:val="00265D61"/>
    <w:rsid w:val="00266AAC"/>
    <w:rsid w:val="00266C9F"/>
    <w:rsid w:val="00267A06"/>
    <w:rsid w:val="00267A63"/>
    <w:rsid w:val="00267FF5"/>
    <w:rsid w:val="00270403"/>
    <w:rsid w:val="00271EB1"/>
    <w:rsid w:val="00272AD3"/>
    <w:rsid w:val="002736CA"/>
    <w:rsid w:val="002737C4"/>
    <w:rsid w:val="002749D7"/>
    <w:rsid w:val="00275523"/>
    <w:rsid w:val="002762DD"/>
    <w:rsid w:val="00276580"/>
    <w:rsid w:val="00276E18"/>
    <w:rsid w:val="00280A0E"/>
    <w:rsid w:val="00280DE9"/>
    <w:rsid w:val="00281565"/>
    <w:rsid w:val="002842F6"/>
    <w:rsid w:val="00284CF6"/>
    <w:rsid w:val="00284E08"/>
    <w:rsid w:val="00284EAE"/>
    <w:rsid w:val="00286319"/>
    <w:rsid w:val="002863C6"/>
    <w:rsid w:val="002901CB"/>
    <w:rsid w:val="00292ED6"/>
    <w:rsid w:val="00293689"/>
    <w:rsid w:val="00293D06"/>
    <w:rsid w:val="00293D95"/>
    <w:rsid w:val="002947BE"/>
    <w:rsid w:val="002952CD"/>
    <w:rsid w:val="00295B84"/>
    <w:rsid w:val="00296510"/>
    <w:rsid w:val="00296F9E"/>
    <w:rsid w:val="00297C14"/>
    <w:rsid w:val="002A0781"/>
    <w:rsid w:val="002A09E0"/>
    <w:rsid w:val="002A1B41"/>
    <w:rsid w:val="002A6DFD"/>
    <w:rsid w:val="002A7EB4"/>
    <w:rsid w:val="002B04EF"/>
    <w:rsid w:val="002B04FB"/>
    <w:rsid w:val="002B07E6"/>
    <w:rsid w:val="002B09F0"/>
    <w:rsid w:val="002B19BF"/>
    <w:rsid w:val="002B2AF4"/>
    <w:rsid w:val="002B2CB3"/>
    <w:rsid w:val="002B2DC8"/>
    <w:rsid w:val="002B3216"/>
    <w:rsid w:val="002B338F"/>
    <w:rsid w:val="002B43ED"/>
    <w:rsid w:val="002B47C4"/>
    <w:rsid w:val="002B548D"/>
    <w:rsid w:val="002B5CC3"/>
    <w:rsid w:val="002B5D0E"/>
    <w:rsid w:val="002B6F85"/>
    <w:rsid w:val="002B71DE"/>
    <w:rsid w:val="002C117A"/>
    <w:rsid w:val="002C15AF"/>
    <w:rsid w:val="002C160B"/>
    <w:rsid w:val="002C25CA"/>
    <w:rsid w:val="002C3784"/>
    <w:rsid w:val="002C3917"/>
    <w:rsid w:val="002C438F"/>
    <w:rsid w:val="002C441E"/>
    <w:rsid w:val="002C4C74"/>
    <w:rsid w:val="002C53C8"/>
    <w:rsid w:val="002C5756"/>
    <w:rsid w:val="002C5794"/>
    <w:rsid w:val="002C6532"/>
    <w:rsid w:val="002C70C7"/>
    <w:rsid w:val="002C728E"/>
    <w:rsid w:val="002D1787"/>
    <w:rsid w:val="002D2D0D"/>
    <w:rsid w:val="002D39A0"/>
    <w:rsid w:val="002D3DA4"/>
    <w:rsid w:val="002D50A0"/>
    <w:rsid w:val="002D519E"/>
    <w:rsid w:val="002D5868"/>
    <w:rsid w:val="002D58EC"/>
    <w:rsid w:val="002D5993"/>
    <w:rsid w:val="002D5F4F"/>
    <w:rsid w:val="002D6472"/>
    <w:rsid w:val="002D7F8F"/>
    <w:rsid w:val="002E1732"/>
    <w:rsid w:val="002E1BDC"/>
    <w:rsid w:val="002E24F2"/>
    <w:rsid w:val="002E29FB"/>
    <w:rsid w:val="002E35B6"/>
    <w:rsid w:val="002E3F2A"/>
    <w:rsid w:val="002E44BA"/>
    <w:rsid w:val="002E4534"/>
    <w:rsid w:val="002E4BE0"/>
    <w:rsid w:val="002E5E7C"/>
    <w:rsid w:val="002E6A00"/>
    <w:rsid w:val="002E739C"/>
    <w:rsid w:val="002E74B5"/>
    <w:rsid w:val="002E7579"/>
    <w:rsid w:val="002E77DE"/>
    <w:rsid w:val="002F056B"/>
    <w:rsid w:val="002F0852"/>
    <w:rsid w:val="002F0F9B"/>
    <w:rsid w:val="002F1384"/>
    <w:rsid w:val="002F2392"/>
    <w:rsid w:val="002F23EA"/>
    <w:rsid w:val="002F25D1"/>
    <w:rsid w:val="002F27FF"/>
    <w:rsid w:val="002F288B"/>
    <w:rsid w:val="002F2B53"/>
    <w:rsid w:val="002F3E34"/>
    <w:rsid w:val="002F4CBD"/>
    <w:rsid w:val="002F4E3E"/>
    <w:rsid w:val="002F52E6"/>
    <w:rsid w:val="002F5382"/>
    <w:rsid w:val="002F5F4C"/>
    <w:rsid w:val="002F6EDB"/>
    <w:rsid w:val="002F7BFE"/>
    <w:rsid w:val="002F7D44"/>
    <w:rsid w:val="002F7E82"/>
    <w:rsid w:val="002F7FF0"/>
    <w:rsid w:val="00300164"/>
    <w:rsid w:val="003008FE"/>
    <w:rsid w:val="0030169D"/>
    <w:rsid w:val="003022B0"/>
    <w:rsid w:val="0030247D"/>
    <w:rsid w:val="0030418A"/>
    <w:rsid w:val="00304435"/>
    <w:rsid w:val="003048F2"/>
    <w:rsid w:val="003060EB"/>
    <w:rsid w:val="00306381"/>
    <w:rsid w:val="00306704"/>
    <w:rsid w:val="00307C18"/>
    <w:rsid w:val="00307C33"/>
    <w:rsid w:val="00307C78"/>
    <w:rsid w:val="003104B7"/>
    <w:rsid w:val="00310789"/>
    <w:rsid w:val="00311553"/>
    <w:rsid w:val="00312113"/>
    <w:rsid w:val="00312983"/>
    <w:rsid w:val="003146C6"/>
    <w:rsid w:val="003153EB"/>
    <w:rsid w:val="00315541"/>
    <w:rsid w:val="003165AB"/>
    <w:rsid w:val="003169E5"/>
    <w:rsid w:val="003174CB"/>
    <w:rsid w:val="00317544"/>
    <w:rsid w:val="003209F6"/>
    <w:rsid w:val="003215F9"/>
    <w:rsid w:val="00321985"/>
    <w:rsid w:val="003219A7"/>
    <w:rsid w:val="00321B10"/>
    <w:rsid w:val="003223BB"/>
    <w:rsid w:val="00322691"/>
    <w:rsid w:val="0032321A"/>
    <w:rsid w:val="00323E9D"/>
    <w:rsid w:val="00324372"/>
    <w:rsid w:val="00324471"/>
    <w:rsid w:val="003244B4"/>
    <w:rsid w:val="00324695"/>
    <w:rsid w:val="003261CB"/>
    <w:rsid w:val="003263B0"/>
    <w:rsid w:val="003266C0"/>
    <w:rsid w:val="00326F47"/>
    <w:rsid w:val="0032787C"/>
    <w:rsid w:val="00330F7B"/>
    <w:rsid w:val="00332C4C"/>
    <w:rsid w:val="00332D52"/>
    <w:rsid w:val="00332F88"/>
    <w:rsid w:val="0033302A"/>
    <w:rsid w:val="003335C0"/>
    <w:rsid w:val="00333616"/>
    <w:rsid w:val="003336C7"/>
    <w:rsid w:val="00334A30"/>
    <w:rsid w:val="0033523C"/>
    <w:rsid w:val="003359B2"/>
    <w:rsid w:val="00335D44"/>
    <w:rsid w:val="00335FA1"/>
    <w:rsid w:val="0034020A"/>
    <w:rsid w:val="003409FD"/>
    <w:rsid w:val="00341024"/>
    <w:rsid w:val="0034164F"/>
    <w:rsid w:val="0034273F"/>
    <w:rsid w:val="00343501"/>
    <w:rsid w:val="003460A3"/>
    <w:rsid w:val="003461F6"/>
    <w:rsid w:val="00346900"/>
    <w:rsid w:val="00346B14"/>
    <w:rsid w:val="0034747A"/>
    <w:rsid w:val="00347C7E"/>
    <w:rsid w:val="00347D15"/>
    <w:rsid w:val="003504B3"/>
    <w:rsid w:val="003507B4"/>
    <w:rsid w:val="00351205"/>
    <w:rsid w:val="003520DB"/>
    <w:rsid w:val="003522EC"/>
    <w:rsid w:val="00352910"/>
    <w:rsid w:val="003548EA"/>
    <w:rsid w:val="00356852"/>
    <w:rsid w:val="003572E9"/>
    <w:rsid w:val="003572F4"/>
    <w:rsid w:val="00357B0D"/>
    <w:rsid w:val="003614D1"/>
    <w:rsid w:val="00361D38"/>
    <w:rsid w:val="00362C0A"/>
    <w:rsid w:val="0036373C"/>
    <w:rsid w:val="0036380A"/>
    <w:rsid w:val="003641CC"/>
    <w:rsid w:val="00366298"/>
    <w:rsid w:val="0037024D"/>
    <w:rsid w:val="00372543"/>
    <w:rsid w:val="00372E48"/>
    <w:rsid w:val="00372F74"/>
    <w:rsid w:val="00373463"/>
    <w:rsid w:val="00373694"/>
    <w:rsid w:val="00373714"/>
    <w:rsid w:val="0037397F"/>
    <w:rsid w:val="003747D3"/>
    <w:rsid w:val="00375E61"/>
    <w:rsid w:val="00377143"/>
    <w:rsid w:val="0038014B"/>
    <w:rsid w:val="00383C9F"/>
    <w:rsid w:val="0038489F"/>
    <w:rsid w:val="00385430"/>
    <w:rsid w:val="003869F4"/>
    <w:rsid w:val="00386C50"/>
    <w:rsid w:val="00387B20"/>
    <w:rsid w:val="00387DF5"/>
    <w:rsid w:val="00390C07"/>
    <w:rsid w:val="00391F07"/>
    <w:rsid w:val="003929DD"/>
    <w:rsid w:val="00392DA6"/>
    <w:rsid w:val="00392DAA"/>
    <w:rsid w:val="00393322"/>
    <w:rsid w:val="00393636"/>
    <w:rsid w:val="003939C7"/>
    <w:rsid w:val="00393EDA"/>
    <w:rsid w:val="00395152"/>
    <w:rsid w:val="0039547F"/>
    <w:rsid w:val="0039587E"/>
    <w:rsid w:val="00396A4F"/>
    <w:rsid w:val="00397C5C"/>
    <w:rsid w:val="00397F7A"/>
    <w:rsid w:val="00397FF0"/>
    <w:rsid w:val="003A0925"/>
    <w:rsid w:val="003A0A59"/>
    <w:rsid w:val="003A1500"/>
    <w:rsid w:val="003A1BF0"/>
    <w:rsid w:val="003A1E67"/>
    <w:rsid w:val="003A3C86"/>
    <w:rsid w:val="003A3E61"/>
    <w:rsid w:val="003A4075"/>
    <w:rsid w:val="003A409D"/>
    <w:rsid w:val="003A4B22"/>
    <w:rsid w:val="003A54AA"/>
    <w:rsid w:val="003A5A7E"/>
    <w:rsid w:val="003A63C4"/>
    <w:rsid w:val="003A655F"/>
    <w:rsid w:val="003A67C7"/>
    <w:rsid w:val="003B06B6"/>
    <w:rsid w:val="003B09C2"/>
    <w:rsid w:val="003B1268"/>
    <w:rsid w:val="003B1BA0"/>
    <w:rsid w:val="003B20E7"/>
    <w:rsid w:val="003B219C"/>
    <w:rsid w:val="003B231E"/>
    <w:rsid w:val="003B2D9E"/>
    <w:rsid w:val="003B3B36"/>
    <w:rsid w:val="003B4122"/>
    <w:rsid w:val="003B47F4"/>
    <w:rsid w:val="003B4BB6"/>
    <w:rsid w:val="003B53BE"/>
    <w:rsid w:val="003B5E06"/>
    <w:rsid w:val="003B6FB9"/>
    <w:rsid w:val="003C00FD"/>
    <w:rsid w:val="003C0427"/>
    <w:rsid w:val="003C1A61"/>
    <w:rsid w:val="003C253F"/>
    <w:rsid w:val="003C2E93"/>
    <w:rsid w:val="003C3811"/>
    <w:rsid w:val="003C39F0"/>
    <w:rsid w:val="003C429D"/>
    <w:rsid w:val="003C5355"/>
    <w:rsid w:val="003C5C62"/>
    <w:rsid w:val="003C762F"/>
    <w:rsid w:val="003C7793"/>
    <w:rsid w:val="003D05FF"/>
    <w:rsid w:val="003D0669"/>
    <w:rsid w:val="003D06DA"/>
    <w:rsid w:val="003D0F51"/>
    <w:rsid w:val="003D20C0"/>
    <w:rsid w:val="003D39D2"/>
    <w:rsid w:val="003D3CDC"/>
    <w:rsid w:val="003D4C06"/>
    <w:rsid w:val="003D7D47"/>
    <w:rsid w:val="003D7D68"/>
    <w:rsid w:val="003E1A22"/>
    <w:rsid w:val="003E25B7"/>
    <w:rsid w:val="003E3092"/>
    <w:rsid w:val="003E3E1C"/>
    <w:rsid w:val="003E3EC9"/>
    <w:rsid w:val="003E598C"/>
    <w:rsid w:val="003E5B64"/>
    <w:rsid w:val="003E5D26"/>
    <w:rsid w:val="003E64A5"/>
    <w:rsid w:val="003E665F"/>
    <w:rsid w:val="003E6E21"/>
    <w:rsid w:val="003E72CD"/>
    <w:rsid w:val="003E73FE"/>
    <w:rsid w:val="003E797E"/>
    <w:rsid w:val="003E79E5"/>
    <w:rsid w:val="003E7E4F"/>
    <w:rsid w:val="003E7F68"/>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318A"/>
    <w:rsid w:val="004035CB"/>
    <w:rsid w:val="00403FDE"/>
    <w:rsid w:val="0040453B"/>
    <w:rsid w:val="004049AB"/>
    <w:rsid w:val="00405509"/>
    <w:rsid w:val="00405EC9"/>
    <w:rsid w:val="0040732F"/>
    <w:rsid w:val="0041033A"/>
    <w:rsid w:val="00410693"/>
    <w:rsid w:val="004111E0"/>
    <w:rsid w:val="004128B0"/>
    <w:rsid w:val="004132B9"/>
    <w:rsid w:val="00413C9D"/>
    <w:rsid w:val="004141AB"/>
    <w:rsid w:val="00414E9A"/>
    <w:rsid w:val="00414F26"/>
    <w:rsid w:val="00415186"/>
    <w:rsid w:val="00416CE8"/>
    <w:rsid w:val="00420C14"/>
    <w:rsid w:val="00420C5F"/>
    <w:rsid w:val="00421100"/>
    <w:rsid w:val="00421435"/>
    <w:rsid w:val="00422119"/>
    <w:rsid w:val="00422F3E"/>
    <w:rsid w:val="00423323"/>
    <w:rsid w:val="00424C87"/>
    <w:rsid w:val="004252BB"/>
    <w:rsid w:val="00425AA2"/>
    <w:rsid w:val="00425DB8"/>
    <w:rsid w:val="00427D21"/>
    <w:rsid w:val="00427E2C"/>
    <w:rsid w:val="00427F29"/>
    <w:rsid w:val="004304B8"/>
    <w:rsid w:val="0043061D"/>
    <w:rsid w:val="004308D9"/>
    <w:rsid w:val="00431D24"/>
    <w:rsid w:val="00431DCA"/>
    <w:rsid w:val="00435320"/>
    <w:rsid w:val="0043594A"/>
    <w:rsid w:val="00436D92"/>
    <w:rsid w:val="00437EE4"/>
    <w:rsid w:val="00440804"/>
    <w:rsid w:val="004413F1"/>
    <w:rsid w:val="004419BC"/>
    <w:rsid w:val="00442704"/>
    <w:rsid w:val="00443320"/>
    <w:rsid w:val="0044339B"/>
    <w:rsid w:val="0044346D"/>
    <w:rsid w:val="00443FAA"/>
    <w:rsid w:val="00444A41"/>
    <w:rsid w:val="004456A6"/>
    <w:rsid w:val="00445A72"/>
    <w:rsid w:val="00445B1F"/>
    <w:rsid w:val="00447012"/>
    <w:rsid w:val="0044753A"/>
    <w:rsid w:val="00447D46"/>
    <w:rsid w:val="00447F4A"/>
    <w:rsid w:val="00450046"/>
    <w:rsid w:val="00451173"/>
    <w:rsid w:val="004511E7"/>
    <w:rsid w:val="004512E3"/>
    <w:rsid w:val="00451FF7"/>
    <w:rsid w:val="00452511"/>
    <w:rsid w:val="004539C2"/>
    <w:rsid w:val="00454A59"/>
    <w:rsid w:val="004555B3"/>
    <w:rsid w:val="0045641A"/>
    <w:rsid w:val="00456F67"/>
    <w:rsid w:val="00460088"/>
    <w:rsid w:val="00460338"/>
    <w:rsid w:val="004612FD"/>
    <w:rsid w:val="00461D09"/>
    <w:rsid w:val="00462480"/>
    <w:rsid w:val="00462790"/>
    <w:rsid w:val="00462937"/>
    <w:rsid w:val="0046363F"/>
    <w:rsid w:val="00463772"/>
    <w:rsid w:val="00464099"/>
    <w:rsid w:val="004642F0"/>
    <w:rsid w:val="004644C2"/>
    <w:rsid w:val="0046454D"/>
    <w:rsid w:val="00465974"/>
    <w:rsid w:val="004672B4"/>
    <w:rsid w:val="00467F9C"/>
    <w:rsid w:val="00470010"/>
    <w:rsid w:val="00470513"/>
    <w:rsid w:val="00470A31"/>
    <w:rsid w:val="00470DDF"/>
    <w:rsid w:val="0047146C"/>
    <w:rsid w:val="00471503"/>
    <w:rsid w:val="00472760"/>
    <w:rsid w:val="00472902"/>
    <w:rsid w:val="00472BFD"/>
    <w:rsid w:val="004737F5"/>
    <w:rsid w:val="00474317"/>
    <w:rsid w:val="00474E81"/>
    <w:rsid w:val="0047711B"/>
    <w:rsid w:val="00477352"/>
    <w:rsid w:val="004777BB"/>
    <w:rsid w:val="00477C5A"/>
    <w:rsid w:val="00477FCE"/>
    <w:rsid w:val="0047D553"/>
    <w:rsid w:val="00480159"/>
    <w:rsid w:val="00480583"/>
    <w:rsid w:val="00481E0A"/>
    <w:rsid w:val="0048299B"/>
    <w:rsid w:val="0048323F"/>
    <w:rsid w:val="004840E1"/>
    <w:rsid w:val="004849B1"/>
    <w:rsid w:val="00484C88"/>
    <w:rsid w:val="00485071"/>
    <w:rsid w:val="00486951"/>
    <w:rsid w:val="00487052"/>
    <w:rsid w:val="00487804"/>
    <w:rsid w:val="0049065A"/>
    <w:rsid w:val="004913ED"/>
    <w:rsid w:val="00491A49"/>
    <w:rsid w:val="004935F0"/>
    <w:rsid w:val="00493F4D"/>
    <w:rsid w:val="00494053"/>
    <w:rsid w:val="00494650"/>
    <w:rsid w:val="004A131E"/>
    <w:rsid w:val="004A160B"/>
    <w:rsid w:val="004A1AC2"/>
    <w:rsid w:val="004A1AD3"/>
    <w:rsid w:val="004A20D9"/>
    <w:rsid w:val="004A2C6E"/>
    <w:rsid w:val="004A3450"/>
    <w:rsid w:val="004A3762"/>
    <w:rsid w:val="004A3865"/>
    <w:rsid w:val="004A4210"/>
    <w:rsid w:val="004A451E"/>
    <w:rsid w:val="004A4A9A"/>
    <w:rsid w:val="004A4BF5"/>
    <w:rsid w:val="004A5754"/>
    <w:rsid w:val="004A5760"/>
    <w:rsid w:val="004A70FA"/>
    <w:rsid w:val="004A717B"/>
    <w:rsid w:val="004B0B73"/>
    <w:rsid w:val="004B0E36"/>
    <w:rsid w:val="004B1A63"/>
    <w:rsid w:val="004B25D4"/>
    <w:rsid w:val="004B2786"/>
    <w:rsid w:val="004B27CF"/>
    <w:rsid w:val="004B30B4"/>
    <w:rsid w:val="004B3398"/>
    <w:rsid w:val="004B484C"/>
    <w:rsid w:val="004B775B"/>
    <w:rsid w:val="004C07A8"/>
    <w:rsid w:val="004C09C5"/>
    <w:rsid w:val="004C2802"/>
    <w:rsid w:val="004C2A11"/>
    <w:rsid w:val="004C3A2D"/>
    <w:rsid w:val="004C536B"/>
    <w:rsid w:val="004C5C0C"/>
    <w:rsid w:val="004C6163"/>
    <w:rsid w:val="004C71E4"/>
    <w:rsid w:val="004C72A1"/>
    <w:rsid w:val="004D0010"/>
    <w:rsid w:val="004D082A"/>
    <w:rsid w:val="004D1203"/>
    <w:rsid w:val="004D1749"/>
    <w:rsid w:val="004D1920"/>
    <w:rsid w:val="004D1A1D"/>
    <w:rsid w:val="004D2530"/>
    <w:rsid w:val="004D374D"/>
    <w:rsid w:val="004D59FD"/>
    <w:rsid w:val="004D7EB8"/>
    <w:rsid w:val="004E0CF6"/>
    <w:rsid w:val="004E356B"/>
    <w:rsid w:val="004E397F"/>
    <w:rsid w:val="004E53EE"/>
    <w:rsid w:val="004E5452"/>
    <w:rsid w:val="004E700E"/>
    <w:rsid w:val="004E79B7"/>
    <w:rsid w:val="004F0D9B"/>
    <w:rsid w:val="004F3109"/>
    <w:rsid w:val="004F392D"/>
    <w:rsid w:val="004F3A87"/>
    <w:rsid w:val="004F3CB0"/>
    <w:rsid w:val="004F469B"/>
    <w:rsid w:val="004F49A3"/>
    <w:rsid w:val="004F4E54"/>
    <w:rsid w:val="004F6C4E"/>
    <w:rsid w:val="004F6E2D"/>
    <w:rsid w:val="004F74D6"/>
    <w:rsid w:val="004F7EC4"/>
    <w:rsid w:val="00500F33"/>
    <w:rsid w:val="00501017"/>
    <w:rsid w:val="005013D8"/>
    <w:rsid w:val="00502054"/>
    <w:rsid w:val="005022B8"/>
    <w:rsid w:val="005037A0"/>
    <w:rsid w:val="005037D7"/>
    <w:rsid w:val="00503AAC"/>
    <w:rsid w:val="00503C6A"/>
    <w:rsid w:val="00503F98"/>
    <w:rsid w:val="0050434B"/>
    <w:rsid w:val="00506193"/>
    <w:rsid w:val="0051006C"/>
    <w:rsid w:val="005110B7"/>
    <w:rsid w:val="00511720"/>
    <w:rsid w:val="00512284"/>
    <w:rsid w:val="00512AB6"/>
    <w:rsid w:val="00512AC6"/>
    <w:rsid w:val="0051319F"/>
    <w:rsid w:val="00513AC0"/>
    <w:rsid w:val="00514668"/>
    <w:rsid w:val="00516B7D"/>
    <w:rsid w:val="00520CB3"/>
    <w:rsid w:val="00522A21"/>
    <w:rsid w:val="00522B29"/>
    <w:rsid w:val="00523086"/>
    <w:rsid w:val="00523AED"/>
    <w:rsid w:val="00523F35"/>
    <w:rsid w:val="005242AA"/>
    <w:rsid w:val="0052489C"/>
    <w:rsid w:val="005249B3"/>
    <w:rsid w:val="00525423"/>
    <w:rsid w:val="00525919"/>
    <w:rsid w:val="00525C2F"/>
    <w:rsid w:val="00525D09"/>
    <w:rsid w:val="00526745"/>
    <w:rsid w:val="00526E29"/>
    <w:rsid w:val="00527F0E"/>
    <w:rsid w:val="005324D5"/>
    <w:rsid w:val="005325A0"/>
    <w:rsid w:val="005330BD"/>
    <w:rsid w:val="00534308"/>
    <w:rsid w:val="00534681"/>
    <w:rsid w:val="00534F39"/>
    <w:rsid w:val="005353BF"/>
    <w:rsid w:val="005359A3"/>
    <w:rsid w:val="00535AF2"/>
    <w:rsid w:val="00536307"/>
    <w:rsid w:val="005363A7"/>
    <w:rsid w:val="0053688D"/>
    <w:rsid w:val="00536D1C"/>
    <w:rsid w:val="00536DBD"/>
    <w:rsid w:val="00537580"/>
    <w:rsid w:val="00537EA4"/>
    <w:rsid w:val="00540F32"/>
    <w:rsid w:val="00540FAA"/>
    <w:rsid w:val="005419A3"/>
    <w:rsid w:val="00543CCD"/>
    <w:rsid w:val="0054427D"/>
    <w:rsid w:val="0054699C"/>
    <w:rsid w:val="00546C42"/>
    <w:rsid w:val="00546E8E"/>
    <w:rsid w:val="005478ED"/>
    <w:rsid w:val="00547E28"/>
    <w:rsid w:val="00547EA9"/>
    <w:rsid w:val="00550955"/>
    <w:rsid w:val="005509AF"/>
    <w:rsid w:val="00551186"/>
    <w:rsid w:val="00551C7B"/>
    <w:rsid w:val="0055209C"/>
    <w:rsid w:val="005527D5"/>
    <w:rsid w:val="00552AB0"/>
    <w:rsid w:val="00552EF0"/>
    <w:rsid w:val="00553EA6"/>
    <w:rsid w:val="005546E6"/>
    <w:rsid w:val="00554B86"/>
    <w:rsid w:val="00555ACC"/>
    <w:rsid w:val="00556A60"/>
    <w:rsid w:val="0056068E"/>
    <w:rsid w:val="00560B3B"/>
    <w:rsid w:val="00560FC5"/>
    <w:rsid w:val="005610B8"/>
    <w:rsid w:val="005611A5"/>
    <w:rsid w:val="00561950"/>
    <w:rsid w:val="00561C68"/>
    <w:rsid w:val="0056267A"/>
    <w:rsid w:val="00563360"/>
    <w:rsid w:val="00563442"/>
    <w:rsid w:val="00563A64"/>
    <w:rsid w:val="00565B42"/>
    <w:rsid w:val="00570493"/>
    <w:rsid w:val="00570A40"/>
    <w:rsid w:val="00571024"/>
    <w:rsid w:val="005710A0"/>
    <w:rsid w:val="00571E62"/>
    <w:rsid w:val="0057229E"/>
    <w:rsid w:val="0057318C"/>
    <w:rsid w:val="00573D49"/>
    <w:rsid w:val="0057489B"/>
    <w:rsid w:val="00574CA9"/>
    <w:rsid w:val="005751F7"/>
    <w:rsid w:val="0057526A"/>
    <w:rsid w:val="00575805"/>
    <w:rsid w:val="00575A77"/>
    <w:rsid w:val="0057629F"/>
    <w:rsid w:val="005762D7"/>
    <w:rsid w:val="0057713B"/>
    <w:rsid w:val="00577BFC"/>
    <w:rsid w:val="00577D17"/>
    <w:rsid w:val="005803A1"/>
    <w:rsid w:val="00580A91"/>
    <w:rsid w:val="00581FB5"/>
    <w:rsid w:val="0058417C"/>
    <w:rsid w:val="0058664C"/>
    <w:rsid w:val="0058763D"/>
    <w:rsid w:val="00587B12"/>
    <w:rsid w:val="00587B3C"/>
    <w:rsid w:val="0059238C"/>
    <w:rsid w:val="00592CDB"/>
    <w:rsid w:val="00592E63"/>
    <w:rsid w:val="00593B66"/>
    <w:rsid w:val="005944EF"/>
    <w:rsid w:val="005944FF"/>
    <w:rsid w:val="00595040"/>
    <w:rsid w:val="00595199"/>
    <w:rsid w:val="00595E58"/>
    <w:rsid w:val="0059624A"/>
    <w:rsid w:val="0059658B"/>
    <w:rsid w:val="00596899"/>
    <w:rsid w:val="005969B4"/>
    <w:rsid w:val="00597558"/>
    <w:rsid w:val="005A05DD"/>
    <w:rsid w:val="005A064D"/>
    <w:rsid w:val="005A086A"/>
    <w:rsid w:val="005A0CCF"/>
    <w:rsid w:val="005A1B69"/>
    <w:rsid w:val="005A267E"/>
    <w:rsid w:val="005A3D80"/>
    <w:rsid w:val="005A4CBE"/>
    <w:rsid w:val="005A6684"/>
    <w:rsid w:val="005A7C7D"/>
    <w:rsid w:val="005B074A"/>
    <w:rsid w:val="005B23E9"/>
    <w:rsid w:val="005B29B7"/>
    <w:rsid w:val="005B3171"/>
    <w:rsid w:val="005B35E2"/>
    <w:rsid w:val="005B3DEC"/>
    <w:rsid w:val="005B53C4"/>
    <w:rsid w:val="005B541E"/>
    <w:rsid w:val="005B58E6"/>
    <w:rsid w:val="005B5A16"/>
    <w:rsid w:val="005B5EFD"/>
    <w:rsid w:val="005B65E7"/>
    <w:rsid w:val="005B759F"/>
    <w:rsid w:val="005C022B"/>
    <w:rsid w:val="005C1297"/>
    <w:rsid w:val="005C188E"/>
    <w:rsid w:val="005C2A03"/>
    <w:rsid w:val="005C2D26"/>
    <w:rsid w:val="005C3BE3"/>
    <w:rsid w:val="005C40EA"/>
    <w:rsid w:val="005C4CE6"/>
    <w:rsid w:val="005C667C"/>
    <w:rsid w:val="005C6783"/>
    <w:rsid w:val="005C7C3F"/>
    <w:rsid w:val="005C7F54"/>
    <w:rsid w:val="005D0824"/>
    <w:rsid w:val="005D0FBF"/>
    <w:rsid w:val="005D1933"/>
    <w:rsid w:val="005D2B17"/>
    <w:rsid w:val="005D5C99"/>
    <w:rsid w:val="005D648B"/>
    <w:rsid w:val="005D655F"/>
    <w:rsid w:val="005D6574"/>
    <w:rsid w:val="005D7F5E"/>
    <w:rsid w:val="005E086D"/>
    <w:rsid w:val="005E3193"/>
    <w:rsid w:val="005E41CC"/>
    <w:rsid w:val="005E4DC5"/>
    <w:rsid w:val="005E4E2A"/>
    <w:rsid w:val="005E54CC"/>
    <w:rsid w:val="005E6729"/>
    <w:rsid w:val="005E7205"/>
    <w:rsid w:val="005E77B6"/>
    <w:rsid w:val="005F03E1"/>
    <w:rsid w:val="005F0E9B"/>
    <w:rsid w:val="005F0F91"/>
    <w:rsid w:val="005F4860"/>
    <w:rsid w:val="005F5800"/>
    <w:rsid w:val="005F62D9"/>
    <w:rsid w:val="005F63B8"/>
    <w:rsid w:val="005F7F25"/>
    <w:rsid w:val="005F7FDF"/>
    <w:rsid w:val="006009BB"/>
    <w:rsid w:val="00600E78"/>
    <w:rsid w:val="00602B31"/>
    <w:rsid w:val="006033BA"/>
    <w:rsid w:val="00603E7C"/>
    <w:rsid w:val="006040E5"/>
    <w:rsid w:val="00604389"/>
    <w:rsid w:val="00604946"/>
    <w:rsid w:val="0060522E"/>
    <w:rsid w:val="00605790"/>
    <w:rsid w:val="0060642E"/>
    <w:rsid w:val="006073D9"/>
    <w:rsid w:val="00610085"/>
    <w:rsid w:val="00610459"/>
    <w:rsid w:val="00611648"/>
    <w:rsid w:val="00611C66"/>
    <w:rsid w:val="00611EB4"/>
    <w:rsid w:val="006122BA"/>
    <w:rsid w:val="00612352"/>
    <w:rsid w:val="00612E52"/>
    <w:rsid w:val="006136E4"/>
    <w:rsid w:val="0061446D"/>
    <w:rsid w:val="00614C62"/>
    <w:rsid w:val="0061528B"/>
    <w:rsid w:val="006157FE"/>
    <w:rsid w:val="00616A0D"/>
    <w:rsid w:val="00620053"/>
    <w:rsid w:val="00620263"/>
    <w:rsid w:val="00621C43"/>
    <w:rsid w:val="00622B1B"/>
    <w:rsid w:val="00623F55"/>
    <w:rsid w:val="00624D3F"/>
    <w:rsid w:val="0062678D"/>
    <w:rsid w:val="00626E52"/>
    <w:rsid w:val="00626FBC"/>
    <w:rsid w:val="0062714E"/>
    <w:rsid w:val="006275E9"/>
    <w:rsid w:val="0063034D"/>
    <w:rsid w:val="00630355"/>
    <w:rsid w:val="00630372"/>
    <w:rsid w:val="00631E34"/>
    <w:rsid w:val="00632045"/>
    <w:rsid w:val="00632C66"/>
    <w:rsid w:val="0063345F"/>
    <w:rsid w:val="00633690"/>
    <w:rsid w:val="00633CAA"/>
    <w:rsid w:val="00633D99"/>
    <w:rsid w:val="006343FB"/>
    <w:rsid w:val="006355FC"/>
    <w:rsid w:val="00635712"/>
    <w:rsid w:val="00636725"/>
    <w:rsid w:val="0063721B"/>
    <w:rsid w:val="00637ABE"/>
    <w:rsid w:val="00640D0D"/>
    <w:rsid w:val="00640EF3"/>
    <w:rsid w:val="00641F2B"/>
    <w:rsid w:val="00642E19"/>
    <w:rsid w:val="00644546"/>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FCB"/>
    <w:rsid w:val="006503B2"/>
    <w:rsid w:val="0065049D"/>
    <w:rsid w:val="006509A7"/>
    <w:rsid w:val="006510A4"/>
    <w:rsid w:val="006520E4"/>
    <w:rsid w:val="00653501"/>
    <w:rsid w:val="00653E91"/>
    <w:rsid w:val="00654875"/>
    <w:rsid w:val="006561C3"/>
    <w:rsid w:val="00656353"/>
    <w:rsid w:val="0065666E"/>
    <w:rsid w:val="00656763"/>
    <w:rsid w:val="00657B7E"/>
    <w:rsid w:val="00657C78"/>
    <w:rsid w:val="00661F75"/>
    <w:rsid w:val="006656A8"/>
    <w:rsid w:val="00665E7C"/>
    <w:rsid w:val="00666E31"/>
    <w:rsid w:val="00670F87"/>
    <w:rsid w:val="006713E3"/>
    <w:rsid w:val="00672775"/>
    <w:rsid w:val="006728E3"/>
    <w:rsid w:val="0067339B"/>
    <w:rsid w:val="006746EC"/>
    <w:rsid w:val="00675321"/>
    <w:rsid w:val="00675B71"/>
    <w:rsid w:val="00676749"/>
    <w:rsid w:val="0067789C"/>
    <w:rsid w:val="00680E5A"/>
    <w:rsid w:val="00681F0E"/>
    <w:rsid w:val="0068250D"/>
    <w:rsid w:val="00683544"/>
    <w:rsid w:val="00683888"/>
    <w:rsid w:val="00683D8C"/>
    <w:rsid w:val="00684ACD"/>
    <w:rsid w:val="006853F9"/>
    <w:rsid w:val="00686356"/>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B01"/>
    <w:rsid w:val="00696E6B"/>
    <w:rsid w:val="006972F9"/>
    <w:rsid w:val="00697411"/>
    <w:rsid w:val="0069745A"/>
    <w:rsid w:val="006975BE"/>
    <w:rsid w:val="006A0D91"/>
    <w:rsid w:val="006A103D"/>
    <w:rsid w:val="006A222C"/>
    <w:rsid w:val="006A27AB"/>
    <w:rsid w:val="006A30BF"/>
    <w:rsid w:val="006A3EEE"/>
    <w:rsid w:val="006A44B9"/>
    <w:rsid w:val="006A4972"/>
    <w:rsid w:val="006A5764"/>
    <w:rsid w:val="006A6040"/>
    <w:rsid w:val="006A6516"/>
    <w:rsid w:val="006A73C1"/>
    <w:rsid w:val="006B0EE6"/>
    <w:rsid w:val="006B101D"/>
    <w:rsid w:val="006B11E4"/>
    <w:rsid w:val="006B1DB8"/>
    <w:rsid w:val="006B2290"/>
    <w:rsid w:val="006B274A"/>
    <w:rsid w:val="006B3F64"/>
    <w:rsid w:val="006B4084"/>
    <w:rsid w:val="006B40C6"/>
    <w:rsid w:val="006B46C4"/>
    <w:rsid w:val="006B562E"/>
    <w:rsid w:val="006B5EC3"/>
    <w:rsid w:val="006B6087"/>
    <w:rsid w:val="006B6175"/>
    <w:rsid w:val="006B68B8"/>
    <w:rsid w:val="006B731E"/>
    <w:rsid w:val="006BF26F"/>
    <w:rsid w:val="006C0FC5"/>
    <w:rsid w:val="006C14FE"/>
    <w:rsid w:val="006C2B6F"/>
    <w:rsid w:val="006C2E47"/>
    <w:rsid w:val="006C40AD"/>
    <w:rsid w:val="006C4559"/>
    <w:rsid w:val="006C49EC"/>
    <w:rsid w:val="006C4D49"/>
    <w:rsid w:val="006C583E"/>
    <w:rsid w:val="006C593F"/>
    <w:rsid w:val="006C595D"/>
    <w:rsid w:val="006C645A"/>
    <w:rsid w:val="006C6E4E"/>
    <w:rsid w:val="006C76CB"/>
    <w:rsid w:val="006D011B"/>
    <w:rsid w:val="006D0154"/>
    <w:rsid w:val="006D0AC6"/>
    <w:rsid w:val="006D0C31"/>
    <w:rsid w:val="006D0E68"/>
    <w:rsid w:val="006D0ED8"/>
    <w:rsid w:val="006D1734"/>
    <w:rsid w:val="006D1BFB"/>
    <w:rsid w:val="006D2275"/>
    <w:rsid w:val="006D2C7D"/>
    <w:rsid w:val="006D4C5B"/>
    <w:rsid w:val="006D4EE1"/>
    <w:rsid w:val="006D5437"/>
    <w:rsid w:val="006D566D"/>
    <w:rsid w:val="006D5927"/>
    <w:rsid w:val="006D6E08"/>
    <w:rsid w:val="006D727A"/>
    <w:rsid w:val="006E0879"/>
    <w:rsid w:val="006E13AB"/>
    <w:rsid w:val="006E223C"/>
    <w:rsid w:val="006E3184"/>
    <w:rsid w:val="006E3CF2"/>
    <w:rsid w:val="006E4908"/>
    <w:rsid w:val="006E6330"/>
    <w:rsid w:val="006E69B0"/>
    <w:rsid w:val="006E722F"/>
    <w:rsid w:val="006E7AE6"/>
    <w:rsid w:val="006E7EF8"/>
    <w:rsid w:val="006F014B"/>
    <w:rsid w:val="006F0CF5"/>
    <w:rsid w:val="006F0ED3"/>
    <w:rsid w:val="006F15F2"/>
    <w:rsid w:val="006F3DED"/>
    <w:rsid w:val="006F470A"/>
    <w:rsid w:val="006F494C"/>
    <w:rsid w:val="006F4C6B"/>
    <w:rsid w:val="006F4D8A"/>
    <w:rsid w:val="006F53E9"/>
    <w:rsid w:val="006F61EE"/>
    <w:rsid w:val="006F75F3"/>
    <w:rsid w:val="006F7927"/>
    <w:rsid w:val="00701D4D"/>
    <w:rsid w:val="00702C6B"/>
    <w:rsid w:val="00702D65"/>
    <w:rsid w:val="00703E34"/>
    <w:rsid w:val="00704606"/>
    <w:rsid w:val="007047DD"/>
    <w:rsid w:val="00704987"/>
    <w:rsid w:val="00705EFA"/>
    <w:rsid w:val="00711E48"/>
    <w:rsid w:val="0071254E"/>
    <w:rsid w:val="00712800"/>
    <w:rsid w:val="0071321D"/>
    <w:rsid w:val="007134EA"/>
    <w:rsid w:val="00713DAA"/>
    <w:rsid w:val="00713DD9"/>
    <w:rsid w:val="007140D2"/>
    <w:rsid w:val="007145C3"/>
    <w:rsid w:val="00714932"/>
    <w:rsid w:val="0071520C"/>
    <w:rsid w:val="007156C7"/>
    <w:rsid w:val="00715A69"/>
    <w:rsid w:val="00715F5B"/>
    <w:rsid w:val="00716064"/>
    <w:rsid w:val="0071759B"/>
    <w:rsid w:val="00717906"/>
    <w:rsid w:val="00717D88"/>
    <w:rsid w:val="00720229"/>
    <w:rsid w:val="0072073D"/>
    <w:rsid w:val="007214A4"/>
    <w:rsid w:val="00721F77"/>
    <w:rsid w:val="00722932"/>
    <w:rsid w:val="00722E4A"/>
    <w:rsid w:val="007237A0"/>
    <w:rsid w:val="00724F65"/>
    <w:rsid w:val="007260A1"/>
    <w:rsid w:val="0072683D"/>
    <w:rsid w:val="00726A43"/>
    <w:rsid w:val="00727AF1"/>
    <w:rsid w:val="00727C92"/>
    <w:rsid w:val="00730E6D"/>
    <w:rsid w:val="00731055"/>
    <w:rsid w:val="00731A75"/>
    <w:rsid w:val="00733159"/>
    <w:rsid w:val="007367FA"/>
    <w:rsid w:val="00737A78"/>
    <w:rsid w:val="0074056A"/>
    <w:rsid w:val="0074106F"/>
    <w:rsid w:val="007410F8"/>
    <w:rsid w:val="007413F7"/>
    <w:rsid w:val="007418BB"/>
    <w:rsid w:val="00742191"/>
    <w:rsid w:val="0074223E"/>
    <w:rsid w:val="00742373"/>
    <w:rsid w:val="007446C4"/>
    <w:rsid w:val="0074482A"/>
    <w:rsid w:val="007449EA"/>
    <w:rsid w:val="00744F5E"/>
    <w:rsid w:val="00745F3D"/>
    <w:rsid w:val="00746BF8"/>
    <w:rsid w:val="00746E16"/>
    <w:rsid w:val="00750D65"/>
    <w:rsid w:val="00750E7B"/>
    <w:rsid w:val="00751134"/>
    <w:rsid w:val="00751976"/>
    <w:rsid w:val="00751D8D"/>
    <w:rsid w:val="0075239A"/>
    <w:rsid w:val="00753004"/>
    <w:rsid w:val="00753604"/>
    <w:rsid w:val="00753D13"/>
    <w:rsid w:val="00753E47"/>
    <w:rsid w:val="007544C8"/>
    <w:rsid w:val="00754D46"/>
    <w:rsid w:val="0075524A"/>
    <w:rsid w:val="00757196"/>
    <w:rsid w:val="00757675"/>
    <w:rsid w:val="00760C92"/>
    <w:rsid w:val="00763D61"/>
    <w:rsid w:val="00764A7F"/>
    <w:rsid w:val="00765765"/>
    <w:rsid w:val="00765AE5"/>
    <w:rsid w:val="00765B6D"/>
    <w:rsid w:val="00767123"/>
    <w:rsid w:val="00767623"/>
    <w:rsid w:val="00770861"/>
    <w:rsid w:val="00772536"/>
    <w:rsid w:val="00773181"/>
    <w:rsid w:val="0077362A"/>
    <w:rsid w:val="00773AFA"/>
    <w:rsid w:val="007764AB"/>
    <w:rsid w:val="00776E2F"/>
    <w:rsid w:val="00776EAD"/>
    <w:rsid w:val="0077706D"/>
    <w:rsid w:val="0078048D"/>
    <w:rsid w:val="00780D7C"/>
    <w:rsid w:val="007812FF"/>
    <w:rsid w:val="00781A54"/>
    <w:rsid w:val="00782339"/>
    <w:rsid w:val="00782D9B"/>
    <w:rsid w:val="00785060"/>
    <w:rsid w:val="00786056"/>
    <w:rsid w:val="007864CB"/>
    <w:rsid w:val="00787178"/>
    <w:rsid w:val="00787C2C"/>
    <w:rsid w:val="0079186F"/>
    <w:rsid w:val="0079246C"/>
    <w:rsid w:val="00792E62"/>
    <w:rsid w:val="007942D3"/>
    <w:rsid w:val="00795F98"/>
    <w:rsid w:val="0079769B"/>
    <w:rsid w:val="007A0AFB"/>
    <w:rsid w:val="007A1950"/>
    <w:rsid w:val="007A2282"/>
    <w:rsid w:val="007A2DE8"/>
    <w:rsid w:val="007A3357"/>
    <w:rsid w:val="007A447D"/>
    <w:rsid w:val="007A465B"/>
    <w:rsid w:val="007A5533"/>
    <w:rsid w:val="007B0DAA"/>
    <w:rsid w:val="007B2099"/>
    <w:rsid w:val="007B3903"/>
    <w:rsid w:val="007B441D"/>
    <w:rsid w:val="007B5D1F"/>
    <w:rsid w:val="007B6C09"/>
    <w:rsid w:val="007B6DB8"/>
    <w:rsid w:val="007B7105"/>
    <w:rsid w:val="007B7741"/>
    <w:rsid w:val="007B7794"/>
    <w:rsid w:val="007B7B4C"/>
    <w:rsid w:val="007C04DF"/>
    <w:rsid w:val="007C08E7"/>
    <w:rsid w:val="007C130C"/>
    <w:rsid w:val="007C19EE"/>
    <w:rsid w:val="007C1DC5"/>
    <w:rsid w:val="007C278C"/>
    <w:rsid w:val="007C2886"/>
    <w:rsid w:val="007C2F90"/>
    <w:rsid w:val="007C313A"/>
    <w:rsid w:val="007C31BE"/>
    <w:rsid w:val="007C4951"/>
    <w:rsid w:val="007C519D"/>
    <w:rsid w:val="007C5442"/>
    <w:rsid w:val="007C58AE"/>
    <w:rsid w:val="007C6279"/>
    <w:rsid w:val="007C6A11"/>
    <w:rsid w:val="007C7085"/>
    <w:rsid w:val="007C713C"/>
    <w:rsid w:val="007C7836"/>
    <w:rsid w:val="007C796C"/>
    <w:rsid w:val="007D045B"/>
    <w:rsid w:val="007D1038"/>
    <w:rsid w:val="007D271A"/>
    <w:rsid w:val="007D277F"/>
    <w:rsid w:val="007D29EE"/>
    <w:rsid w:val="007D3F72"/>
    <w:rsid w:val="007D407B"/>
    <w:rsid w:val="007D48C1"/>
    <w:rsid w:val="007D4AE7"/>
    <w:rsid w:val="007D5C9B"/>
    <w:rsid w:val="007D5D25"/>
    <w:rsid w:val="007D5F14"/>
    <w:rsid w:val="007D7463"/>
    <w:rsid w:val="007D78D9"/>
    <w:rsid w:val="007D7B30"/>
    <w:rsid w:val="007E0231"/>
    <w:rsid w:val="007E0762"/>
    <w:rsid w:val="007E09DA"/>
    <w:rsid w:val="007E0F8A"/>
    <w:rsid w:val="007E165B"/>
    <w:rsid w:val="007E240F"/>
    <w:rsid w:val="007E2895"/>
    <w:rsid w:val="007E2BB8"/>
    <w:rsid w:val="007E4056"/>
    <w:rsid w:val="007E40CC"/>
    <w:rsid w:val="007E46F4"/>
    <w:rsid w:val="007E570B"/>
    <w:rsid w:val="007E5840"/>
    <w:rsid w:val="007E5F75"/>
    <w:rsid w:val="007E64ED"/>
    <w:rsid w:val="007E715D"/>
    <w:rsid w:val="007E72A2"/>
    <w:rsid w:val="007E7555"/>
    <w:rsid w:val="007E7AA2"/>
    <w:rsid w:val="007E7BA5"/>
    <w:rsid w:val="007F0BF0"/>
    <w:rsid w:val="007F1E01"/>
    <w:rsid w:val="007F1E9D"/>
    <w:rsid w:val="007F31C6"/>
    <w:rsid w:val="007F3483"/>
    <w:rsid w:val="007F3518"/>
    <w:rsid w:val="007F36D3"/>
    <w:rsid w:val="007F468E"/>
    <w:rsid w:val="007F4BEA"/>
    <w:rsid w:val="007F5B90"/>
    <w:rsid w:val="007F718D"/>
    <w:rsid w:val="007F73D0"/>
    <w:rsid w:val="007F742E"/>
    <w:rsid w:val="007F7845"/>
    <w:rsid w:val="00801045"/>
    <w:rsid w:val="00801FAD"/>
    <w:rsid w:val="008022C5"/>
    <w:rsid w:val="008035E1"/>
    <w:rsid w:val="00803CAA"/>
    <w:rsid w:val="008047A3"/>
    <w:rsid w:val="00806FE0"/>
    <w:rsid w:val="00807033"/>
    <w:rsid w:val="00807EDA"/>
    <w:rsid w:val="008106C1"/>
    <w:rsid w:val="00810B17"/>
    <w:rsid w:val="00810FFF"/>
    <w:rsid w:val="008118DE"/>
    <w:rsid w:val="008122B4"/>
    <w:rsid w:val="008126D6"/>
    <w:rsid w:val="00812866"/>
    <w:rsid w:val="008134E9"/>
    <w:rsid w:val="00813600"/>
    <w:rsid w:val="00815CE2"/>
    <w:rsid w:val="008178B6"/>
    <w:rsid w:val="008204DF"/>
    <w:rsid w:val="00820ED3"/>
    <w:rsid w:val="00821555"/>
    <w:rsid w:val="0082159B"/>
    <w:rsid w:val="008222F2"/>
    <w:rsid w:val="00823E60"/>
    <w:rsid w:val="008246F7"/>
    <w:rsid w:val="00825AFB"/>
    <w:rsid w:val="00825DAF"/>
    <w:rsid w:val="00827126"/>
    <w:rsid w:val="0082748E"/>
    <w:rsid w:val="008275A3"/>
    <w:rsid w:val="0082777C"/>
    <w:rsid w:val="008279F1"/>
    <w:rsid w:val="0083128A"/>
    <w:rsid w:val="008313D1"/>
    <w:rsid w:val="0083157C"/>
    <w:rsid w:val="00831772"/>
    <w:rsid w:val="00831EFD"/>
    <w:rsid w:val="0083242A"/>
    <w:rsid w:val="0083290F"/>
    <w:rsid w:val="00832ED4"/>
    <w:rsid w:val="00834377"/>
    <w:rsid w:val="008346F8"/>
    <w:rsid w:val="00834705"/>
    <w:rsid w:val="00835244"/>
    <w:rsid w:val="00835C61"/>
    <w:rsid w:val="00836855"/>
    <w:rsid w:val="00837247"/>
    <w:rsid w:val="008373AE"/>
    <w:rsid w:val="008402B8"/>
    <w:rsid w:val="00842358"/>
    <w:rsid w:val="00843EF6"/>
    <w:rsid w:val="00844776"/>
    <w:rsid w:val="008447F9"/>
    <w:rsid w:val="008450C6"/>
    <w:rsid w:val="00845115"/>
    <w:rsid w:val="008451D1"/>
    <w:rsid w:val="0084707E"/>
    <w:rsid w:val="00847B9E"/>
    <w:rsid w:val="00850DE3"/>
    <w:rsid w:val="00851583"/>
    <w:rsid w:val="00851625"/>
    <w:rsid w:val="008516AD"/>
    <w:rsid w:val="0085173B"/>
    <w:rsid w:val="00852045"/>
    <w:rsid w:val="00853A39"/>
    <w:rsid w:val="00853DCF"/>
    <w:rsid w:val="00854668"/>
    <w:rsid w:val="0085510D"/>
    <w:rsid w:val="00855EB7"/>
    <w:rsid w:val="00860326"/>
    <w:rsid w:val="0086179B"/>
    <w:rsid w:val="00865B74"/>
    <w:rsid w:val="00865D29"/>
    <w:rsid w:val="00866432"/>
    <w:rsid w:val="0086696A"/>
    <w:rsid w:val="00867637"/>
    <w:rsid w:val="00870BFC"/>
    <w:rsid w:val="0087152F"/>
    <w:rsid w:val="00872FB6"/>
    <w:rsid w:val="00873546"/>
    <w:rsid w:val="00875D16"/>
    <w:rsid w:val="0087676E"/>
    <w:rsid w:val="00876F2D"/>
    <w:rsid w:val="008774CD"/>
    <w:rsid w:val="00877AAB"/>
    <w:rsid w:val="00877F05"/>
    <w:rsid w:val="0088119B"/>
    <w:rsid w:val="00881DB2"/>
    <w:rsid w:val="008821CA"/>
    <w:rsid w:val="00882833"/>
    <w:rsid w:val="008849F2"/>
    <w:rsid w:val="008851A8"/>
    <w:rsid w:val="008856C2"/>
    <w:rsid w:val="00885A8C"/>
    <w:rsid w:val="00886E9F"/>
    <w:rsid w:val="00886ECC"/>
    <w:rsid w:val="00891C0E"/>
    <w:rsid w:val="008926C1"/>
    <w:rsid w:val="00892A2C"/>
    <w:rsid w:val="00893A8B"/>
    <w:rsid w:val="00893FF3"/>
    <w:rsid w:val="00895249"/>
    <w:rsid w:val="0089547F"/>
    <w:rsid w:val="0089702A"/>
    <w:rsid w:val="00897465"/>
    <w:rsid w:val="008974EE"/>
    <w:rsid w:val="008974F0"/>
    <w:rsid w:val="00897CCB"/>
    <w:rsid w:val="008A1499"/>
    <w:rsid w:val="008A1571"/>
    <w:rsid w:val="008A1C6F"/>
    <w:rsid w:val="008A2CF4"/>
    <w:rsid w:val="008A2F88"/>
    <w:rsid w:val="008A3960"/>
    <w:rsid w:val="008A3B70"/>
    <w:rsid w:val="008A4907"/>
    <w:rsid w:val="008A5994"/>
    <w:rsid w:val="008A665E"/>
    <w:rsid w:val="008A73BF"/>
    <w:rsid w:val="008A7712"/>
    <w:rsid w:val="008A79B8"/>
    <w:rsid w:val="008A7AC4"/>
    <w:rsid w:val="008A7CED"/>
    <w:rsid w:val="008B012A"/>
    <w:rsid w:val="008B237D"/>
    <w:rsid w:val="008B245E"/>
    <w:rsid w:val="008B34C0"/>
    <w:rsid w:val="008B419F"/>
    <w:rsid w:val="008B4E8B"/>
    <w:rsid w:val="008B65EC"/>
    <w:rsid w:val="008B7D3E"/>
    <w:rsid w:val="008C10F0"/>
    <w:rsid w:val="008C1652"/>
    <w:rsid w:val="008C1A4D"/>
    <w:rsid w:val="008C2FF0"/>
    <w:rsid w:val="008C3214"/>
    <w:rsid w:val="008C3678"/>
    <w:rsid w:val="008C4D9F"/>
    <w:rsid w:val="008C5681"/>
    <w:rsid w:val="008C5933"/>
    <w:rsid w:val="008C5E00"/>
    <w:rsid w:val="008C6D73"/>
    <w:rsid w:val="008C769A"/>
    <w:rsid w:val="008D00F9"/>
    <w:rsid w:val="008D09D8"/>
    <w:rsid w:val="008D0C9A"/>
    <w:rsid w:val="008D16A4"/>
    <w:rsid w:val="008D207C"/>
    <w:rsid w:val="008D3249"/>
    <w:rsid w:val="008D41B9"/>
    <w:rsid w:val="008D4C1A"/>
    <w:rsid w:val="008D580E"/>
    <w:rsid w:val="008E0484"/>
    <w:rsid w:val="008E243D"/>
    <w:rsid w:val="008E2E26"/>
    <w:rsid w:val="008E4AEC"/>
    <w:rsid w:val="008E697B"/>
    <w:rsid w:val="008F0394"/>
    <w:rsid w:val="008F087E"/>
    <w:rsid w:val="008F13F1"/>
    <w:rsid w:val="008F1779"/>
    <w:rsid w:val="008F2D94"/>
    <w:rsid w:val="008F4F3B"/>
    <w:rsid w:val="008F5D0D"/>
    <w:rsid w:val="008F6006"/>
    <w:rsid w:val="008F67E3"/>
    <w:rsid w:val="008F69B6"/>
    <w:rsid w:val="008F7E31"/>
    <w:rsid w:val="00903337"/>
    <w:rsid w:val="00903B82"/>
    <w:rsid w:val="00903EC5"/>
    <w:rsid w:val="009058FA"/>
    <w:rsid w:val="00906D29"/>
    <w:rsid w:val="00906E17"/>
    <w:rsid w:val="009076C6"/>
    <w:rsid w:val="0091074F"/>
    <w:rsid w:val="00911F22"/>
    <w:rsid w:val="00913764"/>
    <w:rsid w:val="00914C1F"/>
    <w:rsid w:val="00914E84"/>
    <w:rsid w:val="009168B6"/>
    <w:rsid w:val="00916E79"/>
    <w:rsid w:val="0091745E"/>
    <w:rsid w:val="00920749"/>
    <w:rsid w:val="00921649"/>
    <w:rsid w:val="00922088"/>
    <w:rsid w:val="00923569"/>
    <w:rsid w:val="00923A41"/>
    <w:rsid w:val="00925062"/>
    <w:rsid w:val="0092522F"/>
    <w:rsid w:val="009253D2"/>
    <w:rsid w:val="009255D1"/>
    <w:rsid w:val="00925BB3"/>
    <w:rsid w:val="00925D41"/>
    <w:rsid w:val="00925EEC"/>
    <w:rsid w:val="009273D9"/>
    <w:rsid w:val="00927856"/>
    <w:rsid w:val="009279DF"/>
    <w:rsid w:val="00927A2F"/>
    <w:rsid w:val="00927FB0"/>
    <w:rsid w:val="0093025F"/>
    <w:rsid w:val="0093067E"/>
    <w:rsid w:val="00930BA1"/>
    <w:rsid w:val="00930BEB"/>
    <w:rsid w:val="0093169E"/>
    <w:rsid w:val="00931953"/>
    <w:rsid w:val="00932CFB"/>
    <w:rsid w:val="00932F1E"/>
    <w:rsid w:val="0093327A"/>
    <w:rsid w:val="0093390C"/>
    <w:rsid w:val="00935951"/>
    <w:rsid w:val="00935BD7"/>
    <w:rsid w:val="00935C00"/>
    <w:rsid w:val="0093624E"/>
    <w:rsid w:val="009371F4"/>
    <w:rsid w:val="009372B6"/>
    <w:rsid w:val="00937344"/>
    <w:rsid w:val="00937FA8"/>
    <w:rsid w:val="00940B2D"/>
    <w:rsid w:val="009415EC"/>
    <w:rsid w:val="00941ED8"/>
    <w:rsid w:val="00941F82"/>
    <w:rsid w:val="009445A2"/>
    <w:rsid w:val="00944D1C"/>
    <w:rsid w:val="00945B15"/>
    <w:rsid w:val="009472AD"/>
    <w:rsid w:val="00947736"/>
    <w:rsid w:val="00947788"/>
    <w:rsid w:val="00947FBF"/>
    <w:rsid w:val="00950001"/>
    <w:rsid w:val="009500CC"/>
    <w:rsid w:val="009505C9"/>
    <w:rsid w:val="00950752"/>
    <w:rsid w:val="00950983"/>
    <w:rsid w:val="0095150C"/>
    <w:rsid w:val="0095161E"/>
    <w:rsid w:val="00951FD3"/>
    <w:rsid w:val="009543E6"/>
    <w:rsid w:val="0095560A"/>
    <w:rsid w:val="0095624F"/>
    <w:rsid w:val="009568EF"/>
    <w:rsid w:val="00956A06"/>
    <w:rsid w:val="00956BC9"/>
    <w:rsid w:val="00957514"/>
    <w:rsid w:val="009612A2"/>
    <w:rsid w:val="00961550"/>
    <w:rsid w:val="00962106"/>
    <w:rsid w:val="0096261F"/>
    <w:rsid w:val="00962FBC"/>
    <w:rsid w:val="009640F9"/>
    <w:rsid w:val="0096584C"/>
    <w:rsid w:val="00966300"/>
    <w:rsid w:val="00966424"/>
    <w:rsid w:val="00967F86"/>
    <w:rsid w:val="00970FAA"/>
    <w:rsid w:val="0097195A"/>
    <w:rsid w:val="00971A6A"/>
    <w:rsid w:val="00971E2E"/>
    <w:rsid w:val="00972AC2"/>
    <w:rsid w:val="00974016"/>
    <w:rsid w:val="0097459F"/>
    <w:rsid w:val="00975EC1"/>
    <w:rsid w:val="00977AFE"/>
    <w:rsid w:val="0098144D"/>
    <w:rsid w:val="00981B36"/>
    <w:rsid w:val="00981DE5"/>
    <w:rsid w:val="009824FD"/>
    <w:rsid w:val="009828FE"/>
    <w:rsid w:val="009831EE"/>
    <w:rsid w:val="009832C4"/>
    <w:rsid w:val="009848F8"/>
    <w:rsid w:val="00984EED"/>
    <w:rsid w:val="00985FF8"/>
    <w:rsid w:val="00986052"/>
    <w:rsid w:val="009869C1"/>
    <w:rsid w:val="00990056"/>
    <w:rsid w:val="009900FB"/>
    <w:rsid w:val="00990D39"/>
    <w:rsid w:val="00990FD8"/>
    <w:rsid w:val="009914FB"/>
    <w:rsid w:val="00991925"/>
    <w:rsid w:val="00991C57"/>
    <w:rsid w:val="00992A24"/>
    <w:rsid w:val="00992FDD"/>
    <w:rsid w:val="009936FA"/>
    <w:rsid w:val="00993843"/>
    <w:rsid w:val="009938F1"/>
    <w:rsid w:val="009939C2"/>
    <w:rsid w:val="00994CA2"/>
    <w:rsid w:val="00995D31"/>
    <w:rsid w:val="009973D3"/>
    <w:rsid w:val="0099772A"/>
    <w:rsid w:val="00997743"/>
    <w:rsid w:val="00997EA2"/>
    <w:rsid w:val="009A0C36"/>
    <w:rsid w:val="009A1630"/>
    <w:rsid w:val="009A19C7"/>
    <w:rsid w:val="009A2803"/>
    <w:rsid w:val="009A41AD"/>
    <w:rsid w:val="009A496E"/>
    <w:rsid w:val="009A4BAC"/>
    <w:rsid w:val="009A64B5"/>
    <w:rsid w:val="009A7A63"/>
    <w:rsid w:val="009B078A"/>
    <w:rsid w:val="009B0E91"/>
    <w:rsid w:val="009B11C2"/>
    <w:rsid w:val="009B25B1"/>
    <w:rsid w:val="009B3A09"/>
    <w:rsid w:val="009B44BB"/>
    <w:rsid w:val="009B484F"/>
    <w:rsid w:val="009B5BC9"/>
    <w:rsid w:val="009B5FE1"/>
    <w:rsid w:val="009B6004"/>
    <w:rsid w:val="009B61EE"/>
    <w:rsid w:val="009B67DF"/>
    <w:rsid w:val="009B7875"/>
    <w:rsid w:val="009C0234"/>
    <w:rsid w:val="009C024B"/>
    <w:rsid w:val="009C0272"/>
    <w:rsid w:val="009C0540"/>
    <w:rsid w:val="009C19A1"/>
    <w:rsid w:val="009C2142"/>
    <w:rsid w:val="009C2DE6"/>
    <w:rsid w:val="009C4D74"/>
    <w:rsid w:val="009C5213"/>
    <w:rsid w:val="009C5774"/>
    <w:rsid w:val="009C67D5"/>
    <w:rsid w:val="009C6AAD"/>
    <w:rsid w:val="009C6BE8"/>
    <w:rsid w:val="009D0148"/>
    <w:rsid w:val="009D0206"/>
    <w:rsid w:val="009D0C96"/>
    <w:rsid w:val="009D1413"/>
    <w:rsid w:val="009D1F72"/>
    <w:rsid w:val="009D207B"/>
    <w:rsid w:val="009D2785"/>
    <w:rsid w:val="009D339A"/>
    <w:rsid w:val="009D3A68"/>
    <w:rsid w:val="009D559D"/>
    <w:rsid w:val="009D69B7"/>
    <w:rsid w:val="009D6EC5"/>
    <w:rsid w:val="009D71FC"/>
    <w:rsid w:val="009E0301"/>
    <w:rsid w:val="009E05EE"/>
    <w:rsid w:val="009E10B0"/>
    <w:rsid w:val="009E12B3"/>
    <w:rsid w:val="009E1D21"/>
    <w:rsid w:val="009E202E"/>
    <w:rsid w:val="009E269E"/>
    <w:rsid w:val="009E3957"/>
    <w:rsid w:val="009E51A9"/>
    <w:rsid w:val="009E5624"/>
    <w:rsid w:val="009E7A7E"/>
    <w:rsid w:val="009E7DB5"/>
    <w:rsid w:val="009F0145"/>
    <w:rsid w:val="009F098C"/>
    <w:rsid w:val="009F09E4"/>
    <w:rsid w:val="009F1EC3"/>
    <w:rsid w:val="009F1F2D"/>
    <w:rsid w:val="009F3C3C"/>
    <w:rsid w:val="009F457E"/>
    <w:rsid w:val="009F4C88"/>
    <w:rsid w:val="009F6732"/>
    <w:rsid w:val="009F6F1B"/>
    <w:rsid w:val="009F76F4"/>
    <w:rsid w:val="009F7A19"/>
    <w:rsid w:val="00A0199A"/>
    <w:rsid w:val="00A024EE"/>
    <w:rsid w:val="00A02574"/>
    <w:rsid w:val="00A02D18"/>
    <w:rsid w:val="00A030FB"/>
    <w:rsid w:val="00A03AED"/>
    <w:rsid w:val="00A0517C"/>
    <w:rsid w:val="00A05D8C"/>
    <w:rsid w:val="00A06697"/>
    <w:rsid w:val="00A06DB7"/>
    <w:rsid w:val="00A07ADE"/>
    <w:rsid w:val="00A07E64"/>
    <w:rsid w:val="00A10353"/>
    <w:rsid w:val="00A107C1"/>
    <w:rsid w:val="00A111D1"/>
    <w:rsid w:val="00A11D7E"/>
    <w:rsid w:val="00A123AB"/>
    <w:rsid w:val="00A12595"/>
    <w:rsid w:val="00A12716"/>
    <w:rsid w:val="00A12CBC"/>
    <w:rsid w:val="00A12FBB"/>
    <w:rsid w:val="00A149F1"/>
    <w:rsid w:val="00A14DFB"/>
    <w:rsid w:val="00A163A7"/>
    <w:rsid w:val="00A16E58"/>
    <w:rsid w:val="00A17FB2"/>
    <w:rsid w:val="00A20B75"/>
    <w:rsid w:val="00A21F3B"/>
    <w:rsid w:val="00A220BF"/>
    <w:rsid w:val="00A2461B"/>
    <w:rsid w:val="00A25CBA"/>
    <w:rsid w:val="00A25E36"/>
    <w:rsid w:val="00A27697"/>
    <w:rsid w:val="00A278D3"/>
    <w:rsid w:val="00A31909"/>
    <w:rsid w:val="00A319E6"/>
    <w:rsid w:val="00A320E3"/>
    <w:rsid w:val="00A3285D"/>
    <w:rsid w:val="00A3314D"/>
    <w:rsid w:val="00A35385"/>
    <w:rsid w:val="00A36E05"/>
    <w:rsid w:val="00A37030"/>
    <w:rsid w:val="00A372C9"/>
    <w:rsid w:val="00A4039E"/>
    <w:rsid w:val="00A425A0"/>
    <w:rsid w:val="00A43711"/>
    <w:rsid w:val="00A4374D"/>
    <w:rsid w:val="00A44ABA"/>
    <w:rsid w:val="00A45645"/>
    <w:rsid w:val="00A45D22"/>
    <w:rsid w:val="00A460A4"/>
    <w:rsid w:val="00A46C7B"/>
    <w:rsid w:val="00A471AE"/>
    <w:rsid w:val="00A5020C"/>
    <w:rsid w:val="00A530D8"/>
    <w:rsid w:val="00A54E64"/>
    <w:rsid w:val="00A56DAD"/>
    <w:rsid w:val="00A576BF"/>
    <w:rsid w:val="00A57B22"/>
    <w:rsid w:val="00A60F42"/>
    <w:rsid w:val="00A63039"/>
    <w:rsid w:val="00A63464"/>
    <w:rsid w:val="00A63D28"/>
    <w:rsid w:val="00A63FCB"/>
    <w:rsid w:val="00A64000"/>
    <w:rsid w:val="00A64A5C"/>
    <w:rsid w:val="00A64A90"/>
    <w:rsid w:val="00A64DB0"/>
    <w:rsid w:val="00A65689"/>
    <w:rsid w:val="00A66CAE"/>
    <w:rsid w:val="00A67415"/>
    <w:rsid w:val="00A67D8D"/>
    <w:rsid w:val="00A710FD"/>
    <w:rsid w:val="00A71DE7"/>
    <w:rsid w:val="00A727C6"/>
    <w:rsid w:val="00A72A9B"/>
    <w:rsid w:val="00A740B5"/>
    <w:rsid w:val="00A74602"/>
    <w:rsid w:val="00A76CFC"/>
    <w:rsid w:val="00A76E95"/>
    <w:rsid w:val="00A76EFF"/>
    <w:rsid w:val="00A80CD5"/>
    <w:rsid w:val="00A82EFB"/>
    <w:rsid w:val="00A836D7"/>
    <w:rsid w:val="00A83FF0"/>
    <w:rsid w:val="00A84B06"/>
    <w:rsid w:val="00A84B17"/>
    <w:rsid w:val="00A84D72"/>
    <w:rsid w:val="00A8603F"/>
    <w:rsid w:val="00A900A4"/>
    <w:rsid w:val="00A90ED1"/>
    <w:rsid w:val="00A9119D"/>
    <w:rsid w:val="00A911BB"/>
    <w:rsid w:val="00A916B7"/>
    <w:rsid w:val="00A92841"/>
    <w:rsid w:val="00A92D0B"/>
    <w:rsid w:val="00A934E1"/>
    <w:rsid w:val="00A93F70"/>
    <w:rsid w:val="00A94B11"/>
    <w:rsid w:val="00A95009"/>
    <w:rsid w:val="00A9501B"/>
    <w:rsid w:val="00A97495"/>
    <w:rsid w:val="00A9775D"/>
    <w:rsid w:val="00A97892"/>
    <w:rsid w:val="00AA0359"/>
    <w:rsid w:val="00AA042E"/>
    <w:rsid w:val="00AA0B40"/>
    <w:rsid w:val="00AA0E13"/>
    <w:rsid w:val="00AA1867"/>
    <w:rsid w:val="00AA1870"/>
    <w:rsid w:val="00AA2D09"/>
    <w:rsid w:val="00AA44D6"/>
    <w:rsid w:val="00AA46AB"/>
    <w:rsid w:val="00AA50DD"/>
    <w:rsid w:val="00AA66E0"/>
    <w:rsid w:val="00AA691A"/>
    <w:rsid w:val="00AA69BB"/>
    <w:rsid w:val="00AA6A3F"/>
    <w:rsid w:val="00AA6F92"/>
    <w:rsid w:val="00AB13EE"/>
    <w:rsid w:val="00AB1E18"/>
    <w:rsid w:val="00AB1E52"/>
    <w:rsid w:val="00AB2CD3"/>
    <w:rsid w:val="00AB3DAE"/>
    <w:rsid w:val="00AB56CB"/>
    <w:rsid w:val="00AB5DF1"/>
    <w:rsid w:val="00AB6481"/>
    <w:rsid w:val="00AB6934"/>
    <w:rsid w:val="00AB70F0"/>
    <w:rsid w:val="00AB798E"/>
    <w:rsid w:val="00AC0084"/>
    <w:rsid w:val="00AC0163"/>
    <w:rsid w:val="00AC0DF6"/>
    <w:rsid w:val="00AC10A8"/>
    <w:rsid w:val="00AC1456"/>
    <w:rsid w:val="00AC2984"/>
    <w:rsid w:val="00AC3139"/>
    <w:rsid w:val="00AC3319"/>
    <w:rsid w:val="00AC3821"/>
    <w:rsid w:val="00AC4D72"/>
    <w:rsid w:val="00AC4DB7"/>
    <w:rsid w:val="00AC5342"/>
    <w:rsid w:val="00AC6AFB"/>
    <w:rsid w:val="00AC7D8C"/>
    <w:rsid w:val="00AD046D"/>
    <w:rsid w:val="00AD1203"/>
    <w:rsid w:val="00AD27DD"/>
    <w:rsid w:val="00AD2A6E"/>
    <w:rsid w:val="00AD3494"/>
    <w:rsid w:val="00AD592E"/>
    <w:rsid w:val="00AD604E"/>
    <w:rsid w:val="00AD64E4"/>
    <w:rsid w:val="00AD7EA2"/>
    <w:rsid w:val="00AE0422"/>
    <w:rsid w:val="00AE2CAB"/>
    <w:rsid w:val="00AE5DBE"/>
    <w:rsid w:val="00AE7326"/>
    <w:rsid w:val="00AF04B7"/>
    <w:rsid w:val="00AF068A"/>
    <w:rsid w:val="00AF1956"/>
    <w:rsid w:val="00AF2020"/>
    <w:rsid w:val="00AF2336"/>
    <w:rsid w:val="00AF23D6"/>
    <w:rsid w:val="00AF277F"/>
    <w:rsid w:val="00AF2E18"/>
    <w:rsid w:val="00AF35CD"/>
    <w:rsid w:val="00AF3A73"/>
    <w:rsid w:val="00AF42DE"/>
    <w:rsid w:val="00AF4A3A"/>
    <w:rsid w:val="00AF5319"/>
    <w:rsid w:val="00AF78A9"/>
    <w:rsid w:val="00AF78B4"/>
    <w:rsid w:val="00B00588"/>
    <w:rsid w:val="00B01CA1"/>
    <w:rsid w:val="00B02501"/>
    <w:rsid w:val="00B025AC"/>
    <w:rsid w:val="00B03164"/>
    <w:rsid w:val="00B031F4"/>
    <w:rsid w:val="00B03A76"/>
    <w:rsid w:val="00B0475A"/>
    <w:rsid w:val="00B0512A"/>
    <w:rsid w:val="00B05950"/>
    <w:rsid w:val="00B06DF7"/>
    <w:rsid w:val="00B06F1D"/>
    <w:rsid w:val="00B075B3"/>
    <w:rsid w:val="00B0778A"/>
    <w:rsid w:val="00B104FF"/>
    <w:rsid w:val="00B11D32"/>
    <w:rsid w:val="00B120D3"/>
    <w:rsid w:val="00B124C8"/>
    <w:rsid w:val="00B12785"/>
    <w:rsid w:val="00B12FAE"/>
    <w:rsid w:val="00B13897"/>
    <w:rsid w:val="00B14B89"/>
    <w:rsid w:val="00B14D8F"/>
    <w:rsid w:val="00B15316"/>
    <w:rsid w:val="00B1609F"/>
    <w:rsid w:val="00B20D8E"/>
    <w:rsid w:val="00B21D7D"/>
    <w:rsid w:val="00B22850"/>
    <w:rsid w:val="00B23271"/>
    <w:rsid w:val="00B24405"/>
    <w:rsid w:val="00B2457E"/>
    <w:rsid w:val="00B2604F"/>
    <w:rsid w:val="00B2628C"/>
    <w:rsid w:val="00B26B6F"/>
    <w:rsid w:val="00B26ECC"/>
    <w:rsid w:val="00B270E8"/>
    <w:rsid w:val="00B27B33"/>
    <w:rsid w:val="00B30110"/>
    <w:rsid w:val="00B30262"/>
    <w:rsid w:val="00B3084C"/>
    <w:rsid w:val="00B30E58"/>
    <w:rsid w:val="00B30E7C"/>
    <w:rsid w:val="00B3210F"/>
    <w:rsid w:val="00B33523"/>
    <w:rsid w:val="00B3361C"/>
    <w:rsid w:val="00B3369F"/>
    <w:rsid w:val="00B35458"/>
    <w:rsid w:val="00B362A5"/>
    <w:rsid w:val="00B3753A"/>
    <w:rsid w:val="00B40167"/>
    <w:rsid w:val="00B40197"/>
    <w:rsid w:val="00B41647"/>
    <w:rsid w:val="00B41978"/>
    <w:rsid w:val="00B41E83"/>
    <w:rsid w:val="00B435F5"/>
    <w:rsid w:val="00B43FC0"/>
    <w:rsid w:val="00B44955"/>
    <w:rsid w:val="00B44A11"/>
    <w:rsid w:val="00B46673"/>
    <w:rsid w:val="00B46983"/>
    <w:rsid w:val="00B47785"/>
    <w:rsid w:val="00B505DB"/>
    <w:rsid w:val="00B51CE7"/>
    <w:rsid w:val="00B531DF"/>
    <w:rsid w:val="00B54B66"/>
    <w:rsid w:val="00B551E8"/>
    <w:rsid w:val="00B55BF8"/>
    <w:rsid w:val="00B55FA5"/>
    <w:rsid w:val="00B5639D"/>
    <w:rsid w:val="00B600F8"/>
    <w:rsid w:val="00B604C2"/>
    <w:rsid w:val="00B609FF"/>
    <w:rsid w:val="00B614BF"/>
    <w:rsid w:val="00B61CC1"/>
    <w:rsid w:val="00B621A8"/>
    <w:rsid w:val="00B6231A"/>
    <w:rsid w:val="00B6661D"/>
    <w:rsid w:val="00B66631"/>
    <w:rsid w:val="00B66B6A"/>
    <w:rsid w:val="00B67682"/>
    <w:rsid w:val="00B702EF"/>
    <w:rsid w:val="00B7039B"/>
    <w:rsid w:val="00B70C49"/>
    <w:rsid w:val="00B71532"/>
    <w:rsid w:val="00B718D9"/>
    <w:rsid w:val="00B72BD9"/>
    <w:rsid w:val="00B7316A"/>
    <w:rsid w:val="00B74CD7"/>
    <w:rsid w:val="00B75B31"/>
    <w:rsid w:val="00B760FE"/>
    <w:rsid w:val="00B80E68"/>
    <w:rsid w:val="00B8157B"/>
    <w:rsid w:val="00B81736"/>
    <w:rsid w:val="00B82246"/>
    <w:rsid w:val="00B82BFF"/>
    <w:rsid w:val="00B837B9"/>
    <w:rsid w:val="00B83C38"/>
    <w:rsid w:val="00B846A9"/>
    <w:rsid w:val="00B84A17"/>
    <w:rsid w:val="00B84C15"/>
    <w:rsid w:val="00B84D37"/>
    <w:rsid w:val="00B85F54"/>
    <w:rsid w:val="00B87004"/>
    <w:rsid w:val="00B87B18"/>
    <w:rsid w:val="00B911DE"/>
    <w:rsid w:val="00B92F15"/>
    <w:rsid w:val="00B93A7C"/>
    <w:rsid w:val="00B93D7B"/>
    <w:rsid w:val="00B94054"/>
    <w:rsid w:val="00B94834"/>
    <w:rsid w:val="00B94E6C"/>
    <w:rsid w:val="00B959BF"/>
    <w:rsid w:val="00B95A7E"/>
    <w:rsid w:val="00B95C1D"/>
    <w:rsid w:val="00B95E8B"/>
    <w:rsid w:val="00B96FBB"/>
    <w:rsid w:val="00B97382"/>
    <w:rsid w:val="00BA016B"/>
    <w:rsid w:val="00BA22CA"/>
    <w:rsid w:val="00BA27CA"/>
    <w:rsid w:val="00BA2B1D"/>
    <w:rsid w:val="00BA30AD"/>
    <w:rsid w:val="00BA3F2B"/>
    <w:rsid w:val="00BA4C28"/>
    <w:rsid w:val="00BA4FF8"/>
    <w:rsid w:val="00BB0200"/>
    <w:rsid w:val="00BB0E62"/>
    <w:rsid w:val="00BB11AF"/>
    <w:rsid w:val="00BB1923"/>
    <w:rsid w:val="00BB1B69"/>
    <w:rsid w:val="00BB1BAC"/>
    <w:rsid w:val="00BB1C3E"/>
    <w:rsid w:val="00BB1DA8"/>
    <w:rsid w:val="00BB2E96"/>
    <w:rsid w:val="00BB32E8"/>
    <w:rsid w:val="00BB35F2"/>
    <w:rsid w:val="00BB3E7E"/>
    <w:rsid w:val="00BB4606"/>
    <w:rsid w:val="00BB4643"/>
    <w:rsid w:val="00BB4DA5"/>
    <w:rsid w:val="00BB5783"/>
    <w:rsid w:val="00BB5CE5"/>
    <w:rsid w:val="00BB617B"/>
    <w:rsid w:val="00BB6C02"/>
    <w:rsid w:val="00BB6CF8"/>
    <w:rsid w:val="00BB6D01"/>
    <w:rsid w:val="00BB6EE0"/>
    <w:rsid w:val="00BB70FF"/>
    <w:rsid w:val="00BC0039"/>
    <w:rsid w:val="00BC06CD"/>
    <w:rsid w:val="00BC247D"/>
    <w:rsid w:val="00BC27DC"/>
    <w:rsid w:val="00BC2DA2"/>
    <w:rsid w:val="00BC2EB5"/>
    <w:rsid w:val="00BC3565"/>
    <w:rsid w:val="00BC3E8A"/>
    <w:rsid w:val="00BC414A"/>
    <w:rsid w:val="00BC4C84"/>
    <w:rsid w:val="00BC684F"/>
    <w:rsid w:val="00BC694A"/>
    <w:rsid w:val="00BD015C"/>
    <w:rsid w:val="00BD06FE"/>
    <w:rsid w:val="00BD07EA"/>
    <w:rsid w:val="00BD0D73"/>
    <w:rsid w:val="00BD0F32"/>
    <w:rsid w:val="00BD1A18"/>
    <w:rsid w:val="00BD1ABC"/>
    <w:rsid w:val="00BD4ACE"/>
    <w:rsid w:val="00BD65C7"/>
    <w:rsid w:val="00BD6995"/>
    <w:rsid w:val="00BD79C9"/>
    <w:rsid w:val="00BE069A"/>
    <w:rsid w:val="00BE06C5"/>
    <w:rsid w:val="00BE0D20"/>
    <w:rsid w:val="00BE2206"/>
    <w:rsid w:val="00BE329D"/>
    <w:rsid w:val="00BE48F6"/>
    <w:rsid w:val="00BE579A"/>
    <w:rsid w:val="00BE702D"/>
    <w:rsid w:val="00BF129D"/>
    <w:rsid w:val="00BF179A"/>
    <w:rsid w:val="00BF1DEB"/>
    <w:rsid w:val="00BF2D9D"/>
    <w:rsid w:val="00BF34DB"/>
    <w:rsid w:val="00BF3B56"/>
    <w:rsid w:val="00BF4E56"/>
    <w:rsid w:val="00BF604F"/>
    <w:rsid w:val="00BF607C"/>
    <w:rsid w:val="00BF6876"/>
    <w:rsid w:val="00BF6B05"/>
    <w:rsid w:val="00BF6C9B"/>
    <w:rsid w:val="00BF726D"/>
    <w:rsid w:val="00BF7669"/>
    <w:rsid w:val="00C00164"/>
    <w:rsid w:val="00C00454"/>
    <w:rsid w:val="00C00E08"/>
    <w:rsid w:val="00C019F3"/>
    <w:rsid w:val="00C01B63"/>
    <w:rsid w:val="00C0287A"/>
    <w:rsid w:val="00C02CC4"/>
    <w:rsid w:val="00C02D84"/>
    <w:rsid w:val="00C03616"/>
    <w:rsid w:val="00C04910"/>
    <w:rsid w:val="00C04E2C"/>
    <w:rsid w:val="00C0577D"/>
    <w:rsid w:val="00C05838"/>
    <w:rsid w:val="00C05BAB"/>
    <w:rsid w:val="00C05BB5"/>
    <w:rsid w:val="00C05E01"/>
    <w:rsid w:val="00C100F3"/>
    <w:rsid w:val="00C10FDE"/>
    <w:rsid w:val="00C13046"/>
    <w:rsid w:val="00C13393"/>
    <w:rsid w:val="00C1343D"/>
    <w:rsid w:val="00C14D30"/>
    <w:rsid w:val="00C15063"/>
    <w:rsid w:val="00C173C6"/>
    <w:rsid w:val="00C2028C"/>
    <w:rsid w:val="00C202F4"/>
    <w:rsid w:val="00C2039A"/>
    <w:rsid w:val="00C210EC"/>
    <w:rsid w:val="00C2113C"/>
    <w:rsid w:val="00C2124C"/>
    <w:rsid w:val="00C22064"/>
    <w:rsid w:val="00C22DE0"/>
    <w:rsid w:val="00C23D2F"/>
    <w:rsid w:val="00C240CB"/>
    <w:rsid w:val="00C24609"/>
    <w:rsid w:val="00C24EA9"/>
    <w:rsid w:val="00C261E4"/>
    <w:rsid w:val="00C2651E"/>
    <w:rsid w:val="00C27EB0"/>
    <w:rsid w:val="00C30A90"/>
    <w:rsid w:val="00C323E7"/>
    <w:rsid w:val="00C32B13"/>
    <w:rsid w:val="00C33537"/>
    <w:rsid w:val="00C34AEB"/>
    <w:rsid w:val="00C34C31"/>
    <w:rsid w:val="00C3548F"/>
    <w:rsid w:val="00C35B9A"/>
    <w:rsid w:val="00C35F41"/>
    <w:rsid w:val="00C3602F"/>
    <w:rsid w:val="00C37624"/>
    <w:rsid w:val="00C405CB"/>
    <w:rsid w:val="00C4125B"/>
    <w:rsid w:val="00C41F16"/>
    <w:rsid w:val="00C4345C"/>
    <w:rsid w:val="00C438A5"/>
    <w:rsid w:val="00C43BC1"/>
    <w:rsid w:val="00C43BF5"/>
    <w:rsid w:val="00C443BD"/>
    <w:rsid w:val="00C44C79"/>
    <w:rsid w:val="00C451C5"/>
    <w:rsid w:val="00C47400"/>
    <w:rsid w:val="00C47C22"/>
    <w:rsid w:val="00C511D1"/>
    <w:rsid w:val="00C51BC3"/>
    <w:rsid w:val="00C51DC8"/>
    <w:rsid w:val="00C51F02"/>
    <w:rsid w:val="00C522AB"/>
    <w:rsid w:val="00C523B5"/>
    <w:rsid w:val="00C5452C"/>
    <w:rsid w:val="00C546A5"/>
    <w:rsid w:val="00C54A6F"/>
    <w:rsid w:val="00C56015"/>
    <w:rsid w:val="00C6025D"/>
    <w:rsid w:val="00C60604"/>
    <w:rsid w:val="00C61973"/>
    <w:rsid w:val="00C62BDF"/>
    <w:rsid w:val="00C62CA9"/>
    <w:rsid w:val="00C64397"/>
    <w:rsid w:val="00C64A95"/>
    <w:rsid w:val="00C6599B"/>
    <w:rsid w:val="00C65C68"/>
    <w:rsid w:val="00C65DED"/>
    <w:rsid w:val="00C6668C"/>
    <w:rsid w:val="00C703AA"/>
    <w:rsid w:val="00C70B84"/>
    <w:rsid w:val="00C722C9"/>
    <w:rsid w:val="00C72A38"/>
    <w:rsid w:val="00C74D7F"/>
    <w:rsid w:val="00C75B8C"/>
    <w:rsid w:val="00C7787A"/>
    <w:rsid w:val="00C77C5F"/>
    <w:rsid w:val="00C77EE1"/>
    <w:rsid w:val="00C77FA1"/>
    <w:rsid w:val="00C80544"/>
    <w:rsid w:val="00C80C54"/>
    <w:rsid w:val="00C814A2"/>
    <w:rsid w:val="00C832A5"/>
    <w:rsid w:val="00C84724"/>
    <w:rsid w:val="00C84CA5"/>
    <w:rsid w:val="00C854CD"/>
    <w:rsid w:val="00C8623E"/>
    <w:rsid w:val="00C87846"/>
    <w:rsid w:val="00C9049C"/>
    <w:rsid w:val="00C91544"/>
    <w:rsid w:val="00C9161D"/>
    <w:rsid w:val="00C9169C"/>
    <w:rsid w:val="00C91CAE"/>
    <w:rsid w:val="00C91D3A"/>
    <w:rsid w:val="00C91E5F"/>
    <w:rsid w:val="00C92557"/>
    <w:rsid w:val="00C93841"/>
    <w:rsid w:val="00C9447D"/>
    <w:rsid w:val="00C9455D"/>
    <w:rsid w:val="00C97333"/>
    <w:rsid w:val="00C97B45"/>
    <w:rsid w:val="00CA0809"/>
    <w:rsid w:val="00CA0C1D"/>
    <w:rsid w:val="00CA2B1C"/>
    <w:rsid w:val="00CA2CAA"/>
    <w:rsid w:val="00CA3131"/>
    <w:rsid w:val="00CA3E3F"/>
    <w:rsid w:val="00CA4802"/>
    <w:rsid w:val="00CA542C"/>
    <w:rsid w:val="00CA5590"/>
    <w:rsid w:val="00CA700D"/>
    <w:rsid w:val="00CA7EDE"/>
    <w:rsid w:val="00CB00C7"/>
    <w:rsid w:val="00CB0104"/>
    <w:rsid w:val="00CB1192"/>
    <w:rsid w:val="00CB1918"/>
    <w:rsid w:val="00CB206A"/>
    <w:rsid w:val="00CB2B72"/>
    <w:rsid w:val="00CB4CA6"/>
    <w:rsid w:val="00CB55C3"/>
    <w:rsid w:val="00CB9EB5"/>
    <w:rsid w:val="00CC07DE"/>
    <w:rsid w:val="00CC0EF1"/>
    <w:rsid w:val="00CC109C"/>
    <w:rsid w:val="00CC1626"/>
    <w:rsid w:val="00CC25E3"/>
    <w:rsid w:val="00CC3E38"/>
    <w:rsid w:val="00CC6172"/>
    <w:rsid w:val="00CC72C7"/>
    <w:rsid w:val="00CC7FDA"/>
    <w:rsid w:val="00CD0390"/>
    <w:rsid w:val="00CD06A8"/>
    <w:rsid w:val="00CD0977"/>
    <w:rsid w:val="00CD0BB8"/>
    <w:rsid w:val="00CD10D8"/>
    <w:rsid w:val="00CD2284"/>
    <w:rsid w:val="00CD244F"/>
    <w:rsid w:val="00CD29EA"/>
    <w:rsid w:val="00CD3B5A"/>
    <w:rsid w:val="00CD3E73"/>
    <w:rsid w:val="00CD5775"/>
    <w:rsid w:val="00CD5D68"/>
    <w:rsid w:val="00CD62D6"/>
    <w:rsid w:val="00CE01AF"/>
    <w:rsid w:val="00CE1D10"/>
    <w:rsid w:val="00CE3B94"/>
    <w:rsid w:val="00CE3DCF"/>
    <w:rsid w:val="00CE4901"/>
    <w:rsid w:val="00CE6A17"/>
    <w:rsid w:val="00CE6B07"/>
    <w:rsid w:val="00CE6D2D"/>
    <w:rsid w:val="00CE72F0"/>
    <w:rsid w:val="00CE7A53"/>
    <w:rsid w:val="00CE7EED"/>
    <w:rsid w:val="00CF1848"/>
    <w:rsid w:val="00CF2727"/>
    <w:rsid w:val="00CF2F9B"/>
    <w:rsid w:val="00CF4983"/>
    <w:rsid w:val="00CF4CE0"/>
    <w:rsid w:val="00CF4D60"/>
    <w:rsid w:val="00CF565E"/>
    <w:rsid w:val="00CF6495"/>
    <w:rsid w:val="00CF726A"/>
    <w:rsid w:val="00CF72ED"/>
    <w:rsid w:val="00D01467"/>
    <w:rsid w:val="00D014AC"/>
    <w:rsid w:val="00D01BEF"/>
    <w:rsid w:val="00D01EEC"/>
    <w:rsid w:val="00D01F84"/>
    <w:rsid w:val="00D01FC6"/>
    <w:rsid w:val="00D031F0"/>
    <w:rsid w:val="00D03647"/>
    <w:rsid w:val="00D03DBB"/>
    <w:rsid w:val="00D04EEC"/>
    <w:rsid w:val="00D0745E"/>
    <w:rsid w:val="00D10308"/>
    <w:rsid w:val="00D1120D"/>
    <w:rsid w:val="00D112F1"/>
    <w:rsid w:val="00D11512"/>
    <w:rsid w:val="00D11AF3"/>
    <w:rsid w:val="00D12044"/>
    <w:rsid w:val="00D126E4"/>
    <w:rsid w:val="00D12DD9"/>
    <w:rsid w:val="00D14C20"/>
    <w:rsid w:val="00D1509D"/>
    <w:rsid w:val="00D15191"/>
    <w:rsid w:val="00D15FF0"/>
    <w:rsid w:val="00D170D9"/>
    <w:rsid w:val="00D175DD"/>
    <w:rsid w:val="00D17E30"/>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46AE"/>
    <w:rsid w:val="00D26398"/>
    <w:rsid w:val="00D26BBD"/>
    <w:rsid w:val="00D27366"/>
    <w:rsid w:val="00D30F2E"/>
    <w:rsid w:val="00D3249F"/>
    <w:rsid w:val="00D33429"/>
    <w:rsid w:val="00D339FD"/>
    <w:rsid w:val="00D33EFC"/>
    <w:rsid w:val="00D34772"/>
    <w:rsid w:val="00D3491A"/>
    <w:rsid w:val="00D349E2"/>
    <w:rsid w:val="00D34DFE"/>
    <w:rsid w:val="00D365F1"/>
    <w:rsid w:val="00D376B4"/>
    <w:rsid w:val="00D37CC3"/>
    <w:rsid w:val="00D40DBC"/>
    <w:rsid w:val="00D41ADD"/>
    <w:rsid w:val="00D4206C"/>
    <w:rsid w:val="00D4232C"/>
    <w:rsid w:val="00D4284C"/>
    <w:rsid w:val="00D431D0"/>
    <w:rsid w:val="00D45B9D"/>
    <w:rsid w:val="00D463F9"/>
    <w:rsid w:val="00D47062"/>
    <w:rsid w:val="00D47432"/>
    <w:rsid w:val="00D47448"/>
    <w:rsid w:val="00D47A86"/>
    <w:rsid w:val="00D50338"/>
    <w:rsid w:val="00D50A55"/>
    <w:rsid w:val="00D52937"/>
    <w:rsid w:val="00D5299B"/>
    <w:rsid w:val="00D529A3"/>
    <w:rsid w:val="00D53BBC"/>
    <w:rsid w:val="00D54ABF"/>
    <w:rsid w:val="00D54EF5"/>
    <w:rsid w:val="00D55904"/>
    <w:rsid w:val="00D55BFD"/>
    <w:rsid w:val="00D56ACF"/>
    <w:rsid w:val="00D575BD"/>
    <w:rsid w:val="00D57983"/>
    <w:rsid w:val="00D61188"/>
    <w:rsid w:val="00D618D5"/>
    <w:rsid w:val="00D61C85"/>
    <w:rsid w:val="00D61E73"/>
    <w:rsid w:val="00D621F3"/>
    <w:rsid w:val="00D63DD8"/>
    <w:rsid w:val="00D63DD9"/>
    <w:rsid w:val="00D64110"/>
    <w:rsid w:val="00D65311"/>
    <w:rsid w:val="00D67753"/>
    <w:rsid w:val="00D71F0C"/>
    <w:rsid w:val="00D71F4E"/>
    <w:rsid w:val="00D73268"/>
    <w:rsid w:val="00D737E1"/>
    <w:rsid w:val="00D74169"/>
    <w:rsid w:val="00D744BF"/>
    <w:rsid w:val="00D74E64"/>
    <w:rsid w:val="00D75621"/>
    <w:rsid w:val="00D758BB"/>
    <w:rsid w:val="00D75CA6"/>
    <w:rsid w:val="00D76046"/>
    <w:rsid w:val="00D764FC"/>
    <w:rsid w:val="00D76519"/>
    <w:rsid w:val="00D76A18"/>
    <w:rsid w:val="00D77262"/>
    <w:rsid w:val="00D77971"/>
    <w:rsid w:val="00D80688"/>
    <w:rsid w:val="00D80849"/>
    <w:rsid w:val="00D823E8"/>
    <w:rsid w:val="00D829AC"/>
    <w:rsid w:val="00D829C5"/>
    <w:rsid w:val="00D82B67"/>
    <w:rsid w:val="00D82E8F"/>
    <w:rsid w:val="00D83059"/>
    <w:rsid w:val="00D84723"/>
    <w:rsid w:val="00D84AEC"/>
    <w:rsid w:val="00D84C32"/>
    <w:rsid w:val="00D854ED"/>
    <w:rsid w:val="00D86528"/>
    <w:rsid w:val="00D87746"/>
    <w:rsid w:val="00D877AC"/>
    <w:rsid w:val="00D87B76"/>
    <w:rsid w:val="00D87B9A"/>
    <w:rsid w:val="00D9083C"/>
    <w:rsid w:val="00D9153B"/>
    <w:rsid w:val="00D91571"/>
    <w:rsid w:val="00D923A0"/>
    <w:rsid w:val="00D92C06"/>
    <w:rsid w:val="00D93A3B"/>
    <w:rsid w:val="00D93B07"/>
    <w:rsid w:val="00D945FA"/>
    <w:rsid w:val="00D95363"/>
    <w:rsid w:val="00D95428"/>
    <w:rsid w:val="00D95796"/>
    <w:rsid w:val="00D95C9C"/>
    <w:rsid w:val="00D963D3"/>
    <w:rsid w:val="00DA09C4"/>
    <w:rsid w:val="00DA0B5D"/>
    <w:rsid w:val="00DA0C57"/>
    <w:rsid w:val="00DA16E9"/>
    <w:rsid w:val="00DA187B"/>
    <w:rsid w:val="00DA1B13"/>
    <w:rsid w:val="00DA2602"/>
    <w:rsid w:val="00DA2FA1"/>
    <w:rsid w:val="00DA3023"/>
    <w:rsid w:val="00DA30EC"/>
    <w:rsid w:val="00DA374B"/>
    <w:rsid w:val="00DA38ED"/>
    <w:rsid w:val="00DA4C53"/>
    <w:rsid w:val="00DA4D2B"/>
    <w:rsid w:val="00DA6030"/>
    <w:rsid w:val="00DA7AE7"/>
    <w:rsid w:val="00DB09E0"/>
    <w:rsid w:val="00DB19D3"/>
    <w:rsid w:val="00DB1A44"/>
    <w:rsid w:val="00DB24E0"/>
    <w:rsid w:val="00DB25F0"/>
    <w:rsid w:val="00DB4E39"/>
    <w:rsid w:val="00DB5E0F"/>
    <w:rsid w:val="00DB5F41"/>
    <w:rsid w:val="00DB60FA"/>
    <w:rsid w:val="00DB64E1"/>
    <w:rsid w:val="00DB7536"/>
    <w:rsid w:val="00DC06A1"/>
    <w:rsid w:val="00DC08A0"/>
    <w:rsid w:val="00DC0AC8"/>
    <w:rsid w:val="00DC0C14"/>
    <w:rsid w:val="00DC1860"/>
    <w:rsid w:val="00DC2AF3"/>
    <w:rsid w:val="00DC3811"/>
    <w:rsid w:val="00DC3C61"/>
    <w:rsid w:val="00DC41D3"/>
    <w:rsid w:val="00DC4657"/>
    <w:rsid w:val="00DC55AC"/>
    <w:rsid w:val="00DC704C"/>
    <w:rsid w:val="00DC78A0"/>
    <w:rsid w:val="00DC7DE1"/>
    <w:rsid w:val="00DD09B3"/>
    <w:rsid w:val="00DD118C"/>
    <w:rsid w:val="00DD1569"/>
    <w:rsid w:val="00DD206B"/>
    <w:rsid w:val="00DD20CF"/>
    <w:rsid w:val="00DD2310"/>
    <w:rsid w:val="00DD294E"/>
    <w:rsid w:val="00DD32B0"/>
    <w:rsid w:val="00DD33EF"/>
    <w:rsid w:val="00DD3961"/>
    <w:rsid w:val="00DD3D81"/>
    <w:rsid w:val="00DD409D"/>
    <w:rsid w:val="00DD540B"/>
    <w:rsid w:val="00DD6C72"/>
    <w:rsid w:val="00DD7140"/>
    <w:rsid w:val="00DD72F2"/>
    <w:rsid w:val="00DE036C"/>
    <w:rsid w:val="00DE0459"/>
    <w:rsid w:val="00DE09C8"/>
    <w:rsid w:val="00DE09D9"/>
    <w:rsid w:val="00DE13FF"/>
    <w:rsid w:val="00DE2443"/>
    <w:rsid w:val="00DE248B"/>
    <w:rsid w:val="00DE2A95"/>
    <w:rsid w:val="00DE2E4B"/>
    <w:rsid w:val="00DE3B3D"/>
    <w:rsid w:val="00DE3E59"/>
    <w:rsid w:val="00DE4B6E"/>
    <w:rsid w:val="00DE5CD7"/>
    <w:rsid w:val="00DE6839"/>
    <w:rsid w:val="00DE6A9D"/>
    <w:rsid w:val="00DE765C"/>
    <w:rsid w:val="00DF01FF"/>
    <w:rsid w:val="00DF03CA"/>
    <w:rsid w:val="00DF180E"/>
    <w:rsid w:val="00DF289D"/>
    <w:rsid w:val="00DF2D44"/>
    <w:rsid w:val="00DF2DF7"/>
    <w:rsid w:val="00DF3C27"/>
    <w:rsid w:val="00DF50A2"/>
    <w:rsid w:val="00DF7300"/>
    <w:rsid w:val="00DF758A"/>
    <w:rsid w:val="00DF7731"/>
    <w:rsid w:val="00E0311F"/>
    <w:rsid w:val="00E03D03"/>
    <w:rsid w:val="00E0497B"/>
    <w:rsid w:val="00E06CD1"/>
    <w:rsid w:val="00E0773F"/>
    <w:rsid w:val="00E10653"/>
    <w:rsid w:val="00E12296"/>
    <w:rsid w:val="00E1331E"/>
    <w:rsid w:val="00E13B28"/>
    <w:rsid w:val="00E141A7"/>
    <w:rsid w:val="00E141E5"/>
    <w:rsid w:val="00E14ACA"/>
    <w:rsid w:val="00E1500E"/>
    <w:rsid w:val="00E15777"/>
    <w:rsid w:val="00E15EE6"/>
    <w:rsid w:val="00E161C1"/>
    <w:rsid w:val="00E16F7B"/>
    <w:rsid w:val="00E177CF"/>
    <w:rsid w:val="00E20BE5"/>
    <w:rsid w:val="00E23BC6"/>
    <w:rsid w:val="00E242E7"/>
    <w:rsid w:val="00E24545"/>
    <w:rsid w:val="00E24CAE"/>
    <w:rsid w:val="00E25526"/>
    <w:rsid w:val="00E26278"/>
    <w:rsid w:val="00E2664B"/>
    <w:rsid w:val="00E273E8"/>
    <w:rsid w:val="00E274CF"/>
    <w:rsid w:val="00E30CA5"/>
    <w:rsid w:val="00E30FBD"/>
    <w:rsid w:val="00E3125D"/>
    <w:rsid w:val="00E31619"/>
    <w:rsid w:val="00E31ACA"/>
    <w:rsid w:val="00E32FDE"/>
    <w:rsid w:val="00E3401B"/>
    <w:rsid w:val="00E340E1"/>
    <w:rsid w:val="00E34440"/>
    <w:rsid w:val="00E35C0C"/>
    <w:rsid w:val="00E36A79"/>
    <w:rsid w:val="00E37570"/>
    <w:rsid w:val="00E37BE5"/>
    <w:rsid w:val="00E37BE8"/>
    <w:rsid w:val="00E37F14"/>
    <w:rsid w:val="00E4077B"/>
    <w:rsid w:val="00E40D0C"/>
    <w:rsid w:val="00E41EA8"/>
    <w:rsid w:val="00E42087"/>
    <w:rsid w:val="00E4296E"/>
    <w:rsid w:val="00E42F35"/>
    <w:rsid w:val="00E43349"/>
    <w:rsid w:val="00E43575"/>
    <w:rsid w:val="00E43AE8"/>
    <w:rsid w:val="00E44BD6"/>
    <w:rsid w:val="00E45207"/>
    <w:rsid w:val="00E46262"/>
    <w:rsid w:val="00E465B2"/>
    <w:rsid w:val="00E46D10"/>
    <w:rsid w:val="00E47C6A"/>
    <w:rsid w:val="00E5002C"/>
    <w:rsid w:val="00E5173B"/>
    <w:rsid w:val="00E540E9"/>
    <w:rsid w:val="00E55074"/>
    <w:rsid w:val="00E56E3E"/>
    <w:rsid w:val="00E578ED"/>
    <w:rsid w:val="00E6038E"/>
    <w:rsid w:val="00E6101B"/>
    <w:rsid w:val="00E63207"/>
    <w:rsid w:val="00E66235"/>
    <w:rsid w:val="00E666AF"/>
    <w:rsid w:val="00E70931"/>
    <w:rsid w:val="00E71455"/>
    <w:rsid w:val="00E7194C"/>
    <w:rsid w:val="00E7203A"/>
    <w:rsid w:val="00E7359B"/>
    <w:rsid w:val="00E73965"/>
    <w:rsid w:val="00E74FC8"/>
    <w:rsid w:val="00E756E7"/>
    <w:rsid w:val="00E765E2"/>
    <w:rsid w:val="00E76AAC"/>
    <w:rsid w:val="00E805AC"/>
    <w:rsid w:val="00E806F1"/>
    <w:rsid w:val="00E809C4"/>
    <w:rsid w:val="00E814F3"/>
    <w:rsid w:val="00E819C2"/>
    <w:rsid w:val="00E820C6"/>
    <w:rsid w:val="00E8306D"/>
    <w:rsid w:val="00E830E7"/>
    <w:rsid w:val="00E83C24"/>
    <w:rsid w:val="00E85759"/>
    <w:rsid w:val="00E864EB"/>
    <w:rsid w:val="00E86DD2"/>
    <w:rsid w:val="00E90F72"/>
    <w:rsid w:val="00E9128F"/>
    <w:rsid w:val="00E91481"/>
    <w:rsid w:val="00E91DFF"/>
    <w:rsid w:val="00E91EDA"/>
    <w:rsid w:val="00E920A5"/>
    <w:rsid w:val="00E92834"/>
    <w:rsid w:val="00E9318D"/>
    <w:rsid w:val="00E9335D"/>
    <w:rsid w:val="00E93975"/>
    <w:rsid w:val="00E93F3E"/>
    <w:rsid w:val="00E94586"/>
    <w:rsid w:val="00E95B38"/>
    <w:rsid w:val="00E96877"/>
    <w:rsid w:val="00E96D30"/>
    <w:rsid w:val="00E978FC"/>
    <w:rsid w:val="00E97B47"/>
    <w:rsid w:val="00E97B64"/>
    <w:rsid w:val="00EA0CD3"/>
    <w:rsid w:val="00EA1AD2"/>
    <w:rsid w:val="00EA20BC"/>
    <w:rsid w:val="00EA2421"/>
    <w:rsid w:val="00EA2F07"/>
    <w:rsid w:val="00EA3BCD"/>
    <w:rsid w:val="00EA5108"/>
    <w:rsid w:val="00EA66E3"/>
    <w:rsid w:val="00EA7012"/>
    <w:rsid w:val="00EA7E22"/>
    <w:rsid w:val="00EB0103"/>
    <w:rsid w:val="00EB0A6C"/>
    <w:rsid w:val="00EB1072"/>
    <w:rsid w:val="00EB231B"/>
    <w:rsid w:val="00EB40A0"/>
    <w:rsid w:val="00EB5413"/>
    <w:rsid w:val="00EB585B"/>
    <w:rsid w:val="00EB6284"/>
    <w:rsid w:val="00EC0A15"/>
    <w:rsid w:val="00EC1EDC"/>
    <w:rsid w:val="00EC21D9"/>
    <w:rsid w:val="00EC2C74"/>
    <w:rsid w:val="00EC3033"/>
    <w:rsid w:val="00EC4555"/>
    <w:rsid w:val="00EC4B1F"/>
    <w:rsid w:val="00EC4B57"/>
    <w:rsid w:val="00EC5671"/>
    <w:rsid w:val="00EC5946"/>
    <w:rsid w:val="00EC6068"/>
    <w:rsid w:val="00EC66D3"/>
    <w:rsid w:val="00EC698A"/>
    <w:rsid w:val="00EC72B1"/>
    <w:rsid w:val="00ED06E6"/>
    <w:rsid w:val="00ED142F"/>
    <w:rsid w:val="00ED1ED4"/>
    <w:rsid w:val="00ED31D0"/>
    <w:rsid w:val="00ED35BE"/>
    <w:rsid w:val="00ED3E29"/>
    <w:rsid w:val="00ED4750"/>
    <w:rsid w:val="00ED4CBA"/>
    <w:rsid w:val="00ED5523"/>
    <w:rsid w:val="00ED6AA3"/>
    <w:rsid w:val="00ED6D28"/>
    <w:rsid w:val="00ED6E21"/>
    <w:rsid w:val="00ED7326"/>
    <w:rsid w:val="00ED74A8"/>
    <w:rsid w:val="00EE0F97"/>
    <w:rsid w:val="00EE14E4"/>
    <w:rsid w:val="00EE24D8"/>
    <w:rsid w:val="00EE28C7"/>
    <w:rsid w:val="00EE3160"/>
    <w:rsid w:val="00EE3388"/>
    <w:rsid w:val="00EE46F5"/>
    <w:rsid w:val="00EE4C3D"/>
    <w:rsid w:val="00EE54C4"/>
    <w:rsid w:val="00EE6559"/>
    <w:rsid w:val="00EE67DC"/>
    <w:rsid w:val="00EE7BC4"/>
    <w:rsid w:val="00EF005A"/>
    <w:rsid w:val="00EF061F"/>
    <w:rsid w:val="00EF0D67"/>
    <w:rsid w:val="00EF4A37"/>
    <w:rsid w:val="00EF4E8B"/>
    <w:rsid w:val="00EF4FDA"/>
    <w:rsid w:val="00EF6A7B"/>
    <w:rsid w:val="00EF7BB9"/>
    <w:rsid w:val="00F005E5"/>
    <w:rsid w:val="00F009F9"/>
    <w:rsid w:val="00F00B4C"/>
    <w:rsid w:val="00F01356"/>
    <w:rsid w:val="00F01CCC"/>
    <w:rsid w:val="00F023BB"/>
    <w:rsid w:val="00F0249A"/>
    <w:rsid w:val="00F02F87"/>
    <w:rsid w:val="00F03686"/>
    <w:rsid w:val="00F03C20"/>
    <w:rsid w:val="00F045D3"/>
    <w:rsid w:val="00F05008"/>
    <w:rsid w:val="00F054E1"/>
    <w:rsid w:val="00F05900"/>
    <w:rsid w:val="00F05A1D"/>
    <w:rsid w:val="00F05A35"/>
    <w:rsid w:val="00F063C2"/>
    <w:rsid w:val="00F1113A"/>
    <w:rsid w:val="00F11E4D"/>
    <w:rsid w:val="00F11FEF"/>
    <w:rsid w:val="00F12001"/>
    <w:rsid w:val="00F12073"/>
    <w:rsid w:val="00F12845"/>
    <w:rsid w:val="00F128B7"/>
    <w:rsid w:val="00F128F5"/>
    <w:rsid w:val="00F13085"/>
    <w:rsid w:val="00F13C54"/>
    <w:rsid w:val="00F14708"/>
    <w:rsid w:val="00F147A0"/>
    <w:rsid w:val="00F1598C"/>
    <w:rsid w:val="00F16116"/>
    <w:rsid w:val="00F1725B"/>
    <w:rsid w:val="00F17819"/>
    <w:rsid w:val="00F2135C"/>
    <w:rsid w:val="00F21B83"/>
    <w:rsid w:val="00F22BF9"/>
    <w:rsid w:val="00F23219"/>
    <w:rsid w:val="00F23567"/>
    <w:rsid w:val="00F235F9"/>
    <w:rsid w:val="00F242B4"/>
    <w:rsid w:val="00F24DDC"/>
    <w:rsid w:val="00F26C04"/>
    <w:rsid w:val="00F27DAE"/>
    <w:rsid w:val="00F315FF"/>
    <w:rsid w:val="00F3270C"/>
    <w:rsid w:val="00F3291F"/>
    <w:rsid w:val="00F32988"/>
    <w:rsid w:val="00F32CD2"/>
    <w:rsid w:val="00F33C37"/>
    <w:rsid w:val="00F33D37"/>
    <w:rsid w:val="00F343A0"/>
    <w:rsid w:val="00F35DC3"/>
    <w:rsid w:val="00F37334"/>
    <w:rsid w:val="00F41B41"/>
    <w:rsid w:val="00F42109"/>
    <w:rsid w:val="00F4286D"/>
    <w:rsid w:val="00F43179"/>
    <w:rsid w:val="00F433E7"/>
    <w:rsid w:val="00F43F27"/>
    <w:rsid w:val="00F447A5"/>
    <w:rsid w:val="00F4704C"/>
    <w:rsid w:val="00F5013E"/>
    <w:rsid w:val="00F51376"/>
    <w:rsid w:val="00F5171F"/>
    <w:rsid w:val="00F51A2A"/>
    <w:rsid w:val="00F52258"/>
    <w:rsid w:val="00F523AE"/>
    <w:rsid w:val="00F53193"/>
    <w:rsid w:val="00F5357E"/>
    <w:rsid w:val="00F53A4A"/>
    <w:rsid w:val="00F53EA7"/>
    <w:rsid w:val="00F54976"/>
    <w:rsid w:val="00F54982"/>
    <w:rsid w:val="00F564E1"/>
    <w:rsid w:val="00F5706F"/>
    <w:rsid w:val="00F577D9"/>
    <w:rsid w:val="00F6127F"/>
    <w:rsid w:val="00F613CF"/>
    <w:rsid w:val="00F61562"/>
    <w:rsid w:val="00F61A70"/>
    <w:rsid w:val="00F62AF7"/>
    <w:rsid w:val="00F6336F"/>
    <w:rsid w:val="00F6385F"/>
    <w:rsid w:val="00F64CBB"/>
    <w:rsid w:val="00F64D6E"/>
    <w:rsid w:val="00F64E40"/>
    <w:rsid w:val="00F6520B"/>
    <w:rsid w:val="00F6586C"/>
    <w:rsid w:val="00F65B73"/>
    <w:rsid w:val="00F673FA"/>
    <w:rsid w:val="00F67A3E"/>
    <w:rsid w:val="00F70559"/>
    <w:rsid w:val="00F70667"/>
    <w:rsid w:val="00F70810"/>
    <w:rsid w:val="00F70BA5"/>
    <w:rsid w:val="00F711CB"/>
    <w:rsid w:val="00F716B6"/>
    <w:rsid w:val="00F72C61"/>
    <w:rsid w:val="00F73A11"/>
    <w:rsid w:val="00F748D9"/>
    <w:rsid w:val="00F800D3"/>
    <w:rsid w:val="00F804FD"/>
    <w:rsid w:val="00F80742"/>
    <w:rsid w:val="00F80945"/>
    <w:rsid w:val="00F819AE"/>
    <w:rsid w:val="00F81D77"/>
    <w:rsid w:val="00F81D7F"/>
    <w:rsid w:val="00F8292D"/>
    <w:rsid w:val="00F83EDE"/>
    <w:rsid w:val="00F84428"/>
    <w:rsid w:val="00F85229"/>
    <w:rsid w:val="00F85C5E"/>
    <w:rsid w:val="00F85EF7"/>
    <w:rsid w:val="00F9038B"/>
    <w:rsid w:val="00F9112F"/>
    <w:rsid w:val="00F913ED"/>
    <w:rsid w:val="00F91EC2"/>
    <w:rsid w:val="00F928F6"/>
    <w:rsid w:val="00F930FD"/>
    <w:rsid w:val="00F93242"/>
    <w:rsid w:val="00F932F0"/>
    <w:rsid w:val="00F944B7"/>
    <w:rsid w:val="00F945AC"/>
    <w:rsid w:val="00F94774"/>
    <w:rsid w:val="00F9634A"/>
    <w:rsid w:val="00F96D6A"/>
    <w:rsid w:val="00F97DE9"/>
    <w:rsid w:val="00FA09BE"/>
    <w:rsid w:val="00FA0D15"/>
    <w:rsid w:val="00FA132E"/>
    <w:rsid w:val="00FA1AE0"/>
    <w:rsid w:val="00FA1D46"/>
    <w:rsid w:val="00FA3DE5"/>
    <w:rsid w:val="00FA4EEF"/>
    <w:rsid w:val="00FA54CE"/>
    <w:rsid w:val="00FA5556"/>
    <w:rsid w:val="00FA663B"/>
    <w:rsid w:val="00FA74F6"/>
    <w:rsid w:val="00FA78E3"/>
    <w:rsid w:val="00FA7B61"/>
    <w:rsid w:val="00FA7F04"/>
    <w:rsid w:val="00FB0EF7"/>
    <w:rsid w:val="00FB2616"/>
    <w:rsid w:val="00FB2FDD"/>
    <w:rsid w:val="00FB2FE2"/>
    <w:rsid w:val="00FB4527"/>
    <w:rsid w:val="00FB48C1"/>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5B6C"/>
    <w:rsid w:val="00FC6B04"/>
    <w:rsid w:val="00FC74BA"/>
    <w:rsid w:val="00FC781F"/>
    <w:rsid w:val="00FD03F8"/>
    <w:rsid w:val="00FD0A8C"/>
    <w:rsid w:val="00FD0DE5"/>
    <w:rsid w:val="00FD10B2"/>
    <w:rsid w:val="00FD111A"/>
    <w:rsid w:val="00FD237B"/>
    <w:rsid w:val="00FD37F9"/>
    <w:rsid w:val="00FD3D29"/>
    <w:rsid w:val="00FD4EF8"/>
    <w:rsid w:val="00FD50AE"/>
    <w:rsid w:val="00FD5AB3"/>
    <w:rsid w:val="00FD5B98"/>
    <w:rsid w:val="00FD69DD"/>
    <w:rsid w:val="00FD7296"/>
    <w:rsid w:val="00FD79D8"/>
    <w:rsid w:val="00FD7A5F"/>
    <w:rsid w:val="00FD7B96"/>
    <w:rsid w:val="00FE0A8C"/>
    <w:rsid w:val="00FE0E89"/>
    <w:rsid w:val="00FE179C"/>
    <w:rsid w:val="00FE2B65"/>
    <w:rsid w:val="00FE3C7D"/>
    <w:rsid w:val="00FE417C"/>
    <w:rsid w:val="00FE4C6E"/>
    <w:rsid w:val="00FE5636"/>
    <w:rsid w:val="00FE5C91"/>
    <w:rsid w:val="00FE5F6F"/>
    <w:rsid w:val="00FE7B6A"/>
    <w:rsid w:val="00FF064D"/>
    <w:rsid w:val="00FF13E2"/>
    <w:rsid w:val="00FF3008"/>
    <w:rsid w:val="00FF3098"/>
    <w:rsid w:val="00FF5405"/>
    <w:rsid w:val="00FF5C8B"/>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4ECC27"/>
    <w:rsid w:val="037E01D4"/>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A90BD1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2C30A7"/>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5BE"/>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205BE"/>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205BE"/>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205BE"/>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205BE"/>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205B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205BE"/>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205BE"/>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205BE"/>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205BE"/>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205B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205BE"/>
    <w:rPr>
      <w:rFonts w:ascii="Times New Roman" w:eastAsia="SimSun" w:hAnsi="Times New Roman" w:cs="Times New Roman"/>
      <w:sz w:val="20"/>
      <w:szCs w:val="22"/>
      <w:lang w:val="en-GB"/>
    </w:rPr>
  </w:style>
  <w:style w:type="paragraph" w:styleId="Footer">
    <w:name w:val="footer"/>
    <w:basedOn w:val="Normal"/>
    <w:link w:val="FooterChar"/>
    <w:uiPriority w:val="99"/>
    <w:rsid w:val="002205BE"/>
    <w:pPr>
      <w:tabs>
        <w:tab w:val="center" w:pos="4680"/>
        <w:tab w:val="right" w:pos="9360"/>
      </w:tabs>
    </w:pPr>
    <w:rPr>
      <w:sz w:val="20"/>
    </w:rPr>
  </w:style>
  <w:style w:type="character" w:customStyle="1" w:styleId="FooterChar">
    <w:name w:val="Footer Char"/>
    <w:basedOn w:val="DefaultParagraphFont"/>
    <w:link w:val="Footer"/>
    <w:uiPriority w:val="99"/>
    <w:rsid w:val="002205BE"/>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205BE"/>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205B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205BE"/>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205BE"/>
    <w:rPr>
      <w:sz w:val="16"/>
      <w:szCs w:val="16"/>
      <w:lang w:val="en-GB"/>
    </w:rPr>
  </w:style>
  <w:style w:type="paragraph" w:styleId="CommentText">
    <w:name w:val="annotation text"/>
    <w:basedOn w:val="Normal"/>
    <w:link w:val="CommentTextChar"/>
    <w:uiPriority w:val="99"/>
    <w:rsid w:val="002205BE"/>
    <w:rPr>
      <w:sz w:val="20"/>
      <w:szCs w:val="20"/>
    </w:rPr>
  </w:style>
  <w:style w:type="character" w:customStyle="1" w:styleId="CommentTextChar">
    <w:name w:val="Comment Text Char"/>
    <w:basedOn w:val="DefaultParagraphFont"/>
    <w:link w:val="CommentText"/>
    <w:uiPriority w:val="99"/>
    <w:rsid w:val="002205BE"/>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2205BE"/>
    <w:rPr>
      <w:vertAlign w:val="superscript"/>
      <w:lang w:val="en-GB"/>
    </w:rPr>
  </w:style>
  <w:style w:type="paragraph" w:styleId="FootnoteText">
    <w:name w:val="footnote text"/>
    <w:basedOn w:val="Normal"/>
    <w:link w:val="FootnoteTextChar"/>
    <w:uiPriority w:val="99"/>
    <w:semiHidden/>
    <w:unhideWhenUsed/>
    <w:rsid w:val="002205BE"/>
    <w:pPr>
      <w:jc w:val="left"/>
    </w:pPr>
    <w:rPr>
      <w:sz w:val="18"/>
      <w:szCs w:val="20"/>
    </w:rPr>
  </w:style>
  <w:style w:type="character" w:customStyle="1" w:styleId="FootnoteTextChar">
    <w:name w:val="Footnote Text Char"/>
    <w:basedOn w:val="DefaultParagraphFont"/>
    <w:link w:val="FootnoteText"/>
    <w:uiPriority w:val="99"/>
    <w:semiHidden/>
    <w:rsid w:val="002205BE"/>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205BE"/>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205BE"/>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205BE"/>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205BE"/>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205BE"/>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205BE"/>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205BE"/>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205BE"/>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205B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205B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205B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205B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205B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205B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205B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205B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205B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205BE"/>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2205B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205BE"/>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205BE"/>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205BE"/>
    <w:pPr>
      <w:spacing w:after="120"/>
      <w:ind w:left="567"/>
    </w:pPr>
  </w:style>
  <w:style w:type="paragraph" w:customStyle="1" w:styleId="Footnote">
    <w:name w:val="Footnote"/>
    <w:basedOn w:val="FootnoteText"/>
    <w:semiHidden/>
    <w:qFormat/>
    <w:rsid w:val="002205BE"/>
    <w:rPr>
      <w:szCs w:val="18"/>
    </w:rPr>
  </w:style>
  <w:style w:type="paragraph" w:customStyle="1" w:styleId="Annex">
    <w:name w:val="Annex"/>
    <w:basedOn w:val="Normal"/>
    <w:semiHidden/>
    <w:qFormat/>
    <w:rsid w:val="002205BE"/>
    <w:pPr>
      <w:spacing w:after="240"/>
    </w:pPr>
    <w:rPr>
      <w:b/>
      <w:sz w:val="28"/>
    </w:rPr>
  </w:style>
  <w:style w:type="paragraph" w:customStyle="1" w:styleId="ABSymbol">
    <w:name w:val="AB_Symbol"/>
    <w:basedOn w:val="Normal"/>
    <w:qFormat/>
    <w:rsid w:val="002205B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205BE"/>
    <w:pPr>
      <w:numPr>
        <w:numId w:val="6"/>
      </w:numPr>
      <w:tabs>
        <w:tab w:val="left" w:pos="3969"/>
      </w:tabs>
      <w:spacing w:before="120" w:after="120"/>
    </w:pPr>
  </w:style>
  <w:style w:type="paragraph" w:customStyle="1" w:styleId="AFCorNNormal">
    <w:name w:val="AF_CorNNormal"/>
    <w:basedOn w:val="Normal"/>
    <w:unhideWhenUsed/>
    <w:rsid w:val="002205BE"/>
    <w:pPr>
      <w:jc w:val="left"/>
    </w:pPr>
  </w:style>
  <w:style w:type="paragraph" w:customStyle="1" w:styleId="AEDistrNormal">
    <w:name w:val="AE_DistrNormal"/>
    <w:basedOn w:val="Normal"/>
    <w:unhideWhenUsed/>
    <w:rsid w:val="002205BE"/>
    <w:pPr>
      <w:jc w:val="left"/>
    </w:pPr>
  </w:style>
  <w:style w:type="paragraph" w:customStyle="1" w:styleId="AASmallLogo">
    <w:name w:val="AA_SmallLogo"/>
    <w:basedOn w:val="AEDistrNormal"/>
    <w:unhideWhenUsed/>
    <w:rsid w:val="002205BE"/>
    <w:pPr>
      <w:spacing w:before="40"/>
    </w:pPr>
    <w:rPr>
      <w:sz w:val="4"/>
    </w:rPr>
  </w:style>
  <w:style w:type="paragraph" w:customStyle="1" w:styleId="ACLargeLogo">
    <w:name w:val="AC_LargeLogo"/>
    <w:basedOn w:val="AFCorNNormal"/>
    <w:next w:val="AISpacer"/>
    <w:unhideWhenUsed/>
    <w:rsid w:val="002205BE"/>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205BE"/>
    <w:rPr>
      <w:b/>
      <w:bCs/>
    </w:rPr>
  </w:style>
  <w:style w:type="character" w:customStyle="1" w:styleId="CommentSubjectChar">
    <w:name w:val="Comment Subject Char"/>
    <w:basedOn w:val="CommentTextChar"/>
    <w:link w:val="CommentSubject"/>
    <w:uiPriority w:val="99"/>
    <w:semiHidden/>
    <w:rsid w:val="002205BE"/>
    <w:rPr>
      <w:rFonts w:ascii="Times New Roman" w:eastAsia="SimSun" w:hAnsi="Times New Roman" w:cs="Times New Roman"/>
      <w:b/>
      <w:bCs/>
      <w:sz w:val="20"/>
      <w:szCs w:val="20"/>
      <w:lang w:val="en-GB"/>
    </w:rPr>
  </w:style>
  <w:style w:type="paragraph" w:customStyle="1" w:styleId="Item">
    <w:name w:val="Item"/>
    <w:basedOn w:val="Normal"/>
    <w:semiHidden/>
    <w:qFormat/>
    <w:rsid w:val="002205B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205B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205BE"/>
    <w:pPr>
      <w:contextualSpacing/>
    </w:pPr>
  </w:style>
  <w:style w:type="numbering" w:customStyle="1" w:styleId="ListCBD">
    <w:name w:val="ListCBD"/>
    <w:basedOn w:val="NoList"/>
    <w:uiPriority w:val="99"/>
    <w:rsid w:val="002205BE"/>
    <w:pPr>
      <w:numPr>
        <w:numId w:val="8"/>
      </w:numPr>
    </w:pPr>
  </w:style>
  <w:style w:type="numbering" w:customStyle="1" w:styleId="CBDHeadings">
    <w:name w:val="CBD_Headings"/>
    <w:basedOn w:val="ListCBD"/>
    <w:uiPriority w:val="99"/>
    <w:rsid w:val="002205BE"/>
    <w:pPr>
      <w:numPr>
        <w:numId w:val="5"/>
      </w:numPr>
    </w:pPr>
  </w:style>
  <w:style w:type="paragraph" w:customStyle="1" w:styleId="AISpacer">
    <w:name w:val="AI_Spacer"/>
    <w:next w:val="Normal"/>
    <w:unhideWhenUsed/>
    <w:qFormat/>
    <w:rsid w:val="002205BE"/>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205BE"/>
    <w:pPr>
      <w:spacing w:before="120"/>
    </w:pPr>
  </w:style>
  <w:style w:type="paragraph" w:customStyle="1" w:styleId="AFCorNBold">
    <w:name w:val="AF_CorNBold"/>
    <w:basedOn w:val="AFCorNNormal"/>
    <w:next w:val="AFCorNNormal"/>
    <w:unhideWhenUsed/>
    <w:qFormat/>
    <w:rsid w:val="002205BE"/>
    <w:rPr>
      <w:b/>
    </w:rPr>
  </w:style>
  <w:style w:type="paragraph" w:customStyle="1" w:styleId="AFCorN12Bold">
    <w:name w:val="AF_CorN12Bold"/>
    <w:basedOn w:val="AFCorNNormal"/>
    <w:next w:val="AFCorNNormal"/>
    <w:unhideWhenUsed/>
    <w:qFormat/>
    <w:rsid w:val="002205BE"/>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2205BE"/>
    <w:pPr>
      <w:spacing w:after="120"/>
      <w:ind w:left="1134" w:firstLine="567"/>
    </w:pPr>
  </w:style>
  <w:style w:type="paragraph" w:customStyle="1" w:styleId="CBDDesicionAnnex">
    <w:name w:val="CBD_DesicionAnnex"/>
    <w:basedOn w:val="CBDNormal"/>
    <w:next w:val="CBDDesicionText"/>
    <w:qFormat/>
    <w:rsid w:val="002205B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205BE"/>
    <w:pPr>
      <w:keepNext/>
      <w:keepLines/>
      <w:spacing w:after="240"/>
      <w:jc w:val="left"/>
    </w:pPr>
    <w:rPr>
      <w:b/>
      <w:sz w:val="28"/>
      <w:lang w:bidi="ar-SY"/>
    </w:rPr>
  </w:style>
  <w:style w:type="paragraph" w:customStyle="1" w:styleId="CBDSubTitle">
    <w:name w:val="CBD_SubTitle"/>
    <w:basedOn w:val="CBDNormal"/>
    <w:qFormat/>
    <w:rsid w:val="002205BE"/>
    <w:pPr>
      <w:keepNext/>
      <w:keepLines/>
      <w:spacing w:before="240" w:after="240"/>
      <w:ind w:left="567"/>
      <w:jc w:val="left"/>
    </w:pPr>
    <w:rPr>
      <w:b/>
    </w:rPr>
  </w:style>
  <w:style w:type="paragraph" w:customStyle="1" w:styleId="CBDTitle">
    <w:name w:val="CBD_Title"/>
    <w:basedOn w:val="CBDNormal"/>
    <w:next w:val="CBDSubTitle"/>
    <w:qFormat/>
    <w:rsid w:val="002205BE"/>
    <w:pPr>
      <w:keepNext/>
      <w:keepLines/>
      <w:spacing w:before="240" w:after="240"/>
      <w:ind w:left="567"/>
      <w:jc w:val="left"/>
    </w:pPr>
    <w:rPr>
      <w:b/>
      <w:sz w:val="28"/>
    </w:rPr>
  </w:style>
  <w:style w:type="paragraph" w:customStyle="1" w:styleId="AENormal">
    <w:name w:val="AE_Normal"/>
    <w:basedOn w:val="Normal"/>
    <w:rsid w:val="002205BE"/>
  </w:style>
  <w:style w:type="paragraph" w:customStyle="1" w:styleId="CBDH1">
    <w:name w:val="CBD_H1"/>
    <w:basedOn w:val="CBDNormal"/>
    <w:qFormat/>
    <w:rsid w:val="002205BE"/>
    <w:pPr>
      <w:keepNext/>
      <w:keepLines/>
      <w:spacing w:before="240" w:after="120"/>
      <w:ind w:left="567" w:hanging="567"/>
      <w:jc w:val="left"/>
      <w:outlineLvl w:val="0"/>
    </w:pPr>
    <w:rPr>
      <w:b/>
      <w:sz w:val="28"/>
    </w:rPr>
  </w:style>
  <w:style w:type="paragraph" w:customStyle="1" w:styleId="CBDH2">
    <w:name w:val="CBD_H2"/>
    <w:basedOn w:val="CBDNormal"/>
    <w:qFormat/>
    <w:rsid w:val="002205BE"/>
    <w:pPr>
      <w:keepNext/>
      <w:keepLines/>
      <w:ind w:left="567" w:hanging="567"/>
    </w:pPr>
    <w:rPr>
      <w:b/>
      <w:sz w:val="24"/>
    </w:rPr>
  </w:style>
  <w:style w:type="paragraph" w:customStyle="1" w:styleId="CBDFootnoteText">
    <w:name w:val="CBD_Footnote_Text"/>
    <w:basedOn w:val="CBDNormal"/>
    <w:qFormat/>
    <w:rsid w:val="002205BE"/>
    <w:pPr>
      <w:jc w:val="left"/>
    </w:pPr>
    <w:rPr>
      <w:sz w:val="18"/>
    </w:rPr>
  </w:style>
  <w:style w:type="paragraph" w:customStyle="1" w:styleId="CBDFooter">
    <w:name w:val="CBD_Footer"/>
    <w:basedOn w:val="CBDNormal"/>
    <w:qFormat/>
    <w:rsid w:val="002205BE"/>
    <w:rPr>
      <w:sz w:val="20"/>
    </w:rPr>
  </w:style>
  <w:style w:type="paragraph" w:customStyle="1" w:styleId="CBDHeader">
    <w:name w:val="CBD_Header"/>
    <w:basedOn w:val="CBDNormal"/>
    <w:next w:val="CBDFooter"/>
    <w:qFormat/>
    <w:rsid w:val="002205B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205BE"/>
    <w:pPr>
      <w:keepNext/>
      <w:keepLines/>
      <w:spacing w:before="120" w:after="120"/>
      <w:ind w:left="567" w:hanging="567"/>
      <w:jc w:val="left"/>
    </w:pPr>
    <w:rPr>
      <w:b/>
    </w:rPr>
  </w:style>
  <w:style w:type="paragraph" w:customStyle="1" w:styleId="CBDH4">
    <w:name w:val="CBD_H4"/>
    <w:basedOn w:val="CBDNormal"/>
    <w:rsid w:val="002205BE"/>
    <w:pPr>
      <w:keepNext/>
      <w:keepLines/>
      <w:spacing w:before="120" w:after="120"/>
      <w:ind w:left="567" w:hanging="567"/>
      <w:jc w:val="left"/>
    </w:pPr>
    <w:rPr>
      <w:b/>
    </w:rPr>
  </w:style>
  <w:style w:type="paragraph" w:customStyle="1" w:styleId="CBDH5">
    <w:name w:val="CBD_H5"/>
    <w:basedOn w:val="CBDNormal"/>
    <w:qFormat/>
    <w:rsid w:val="002205BE"/>
    <w:pPr>
      <w:keepNext/>
      <w:keepLines/>
      <w:spacing w:before="120" w:after="120"/>
      <w:ind w:left="567" w:hanging="567"/>
      <w:jc w:val="left"/>
    </w:pPr>
    <w:rPr>
      <w:i/>
    </w:rPr>
  </w:style>
  <w:style w:type="paragraph" w:customStyle="1" w:styleId="CBDTableNormal">
    <w:name w:val="CBD_TableNormal"/>
    <w:basedOn w:val="CBDNormal"/>
    <w:qFormat/>
    <w:rsid w:val="002205BE"/>
    <w:pPr>
      <w:spacing w:before="40" w:after="80"/>
      <w:jc w:val="left"/>
    </w:pPr>
    <w:rPr>
      <w:sz w:val="20"/>
    </w:rPr>
  </w:style>
  <w:style w:type="paragraph" w:customStyle="1" w:styleId="CBDTableTitle">
    <w:name w:val="CBD_TableTitle"/>
    <w:basedOn w:val="CBDNormal"/>
    <w:qFormat/>
    <w:rsid w:val="002205BE"/>
    <w:pPr>
      <w:keepNext/>
      <w:keepLines/>
      <w:spacing w:before="120" w:after="60"/>
      <w:ind w:left="567"/>
      <w:jc w:val="left"/>
    </w:pPr>
    <w:rPr>
      <w:b/>
    </w:rPr>
  </w:style>
  <w:style w:type="paragraph" w:customStyle="1" w:styleId="CBDFigureTitle">
    <w:name w:val="CBD_FigureTitle"/>
    <w:basedOn w:val="CBDNormal"/>
    <w:next w:val="CBDNormalNoNumber"/>
    <w:qFormat/>
    <w:rsid w:val="002205BE"/>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CBDagendaItem0">
    <w:name w:val="CBD_agenda_Item"/>
    <w:basedOn w:val="CBDNormalNumber"/>
    <w:qFormat/>
    <w:rsid w:val="00245C19"/>
    <w:pPr>
      <w:ind w:left="1134" w:hanging="567"/>
    </w:pPr>
  </w:style>
  <w:style w:type="paragraph" w:customStyle="1" w:styleId="CBDAgendaItemReport">
    <w:name w:val="CBD_AgendaItem_Report"/>
    <w:basedOn w:val="Normal"/>
    <w:qFormat/>
    <w:rsid w:val="002205BE"/>
    <w:pPr>
      <w:keepNext/>
      <w:keepLines/>
      <w:spacing w:before="240" w:after="120"/>
      <w:jc w:val="left"/>
    </w:pPr>
    <w:rPr>
      <w:b/>
      <w:sz w:val="24"/>
    </w:rPr>
  </w:style>
  <w:style w:type="paragraph" w:customStyle="1" w:styleId="CBDprov-agendaItem">
    <w:name w:val="CBD_prov-agenda_Item"/>
    <w:basedOn w:val="CBDNormalNumber"/>
    <w:qFormat/>
    <w:rsid w:val="002205BE"/>
  </w:style>
  <w:style w:type="paragraph" w:customStyle="1" w:styleId="CBDpara-item">
    <w:name w:val="CBD_para-item"/>
    <w:basedOn w:val="Normal"/>
    <w:qFormat/>
    <w:rsid w:val="002205BE"/>
    <w:pPr>
      <w:tabs>
        <w:tab w:val="clear" w:pos="567"/>
      </w:tabs>
      <w:spacing w:before="120" w:after="120"/>
      <w:ind w:left="1134" w:hanging="567"/>
      <w:jc w:val="left"/>
    </w:pPr>
  </w:style>
  <w:style w:type="paragraph" w:customStyle="1" w:styleId="CBDsubpara-item">
    <w:name w:val="CBD_subpara-item"/>
    <w:basedOn w:val="CBDpara-item"/>
    <w:qFormat/>
    <w:rsid w:val="002205BE"/>
    <w:pPr>
      <w:tabs>
        <w:tab w:val="clear" w:pos="1134"/>
      </w:tabs>
      <w:ind w:left="1701"/>
    </w:pPr>
  </w:style>
  <w:style w:type="paragraph" w:customStyle="1" w:styleId="CBDRecommendText">
    <w:name w:val="CBD_RecommendText"/>
    <w:basedOn w:val="Normal"/>
    <w:qFormat/>
    <w:rsid w:val="002205BE"/>
    <w:pPr>
      <w:spacing w:after="120"/>
      <w:ind w:left="567"/>
    </w:pPr>
  </w:style>
  <w:style w:type="paragraph" w:customStyle="1" w:styleId="CBDAgendaItem-1">
    <w:name w:val="CBD_AgendaItem-1"/>
    <w:basedOn w:val="Normal"/>
    <w:qFormat/>
    <w:rsid w:val="002205B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2205BE"/>
    <w:pPr>
      <w:ind w:left="567" w:hanging="567"/>
    </w:pPr>
    <w:rPr>
      <w:sz w:val="22"/>
    </w:rPr>
  </w:style>
  <w:style w:type="paragraph" w:customStyle="1" w:styleId="CBDAgendaItem-3">
    <w:name w:val="CBD_AgendaItem-3"/>
    <w:basedOn w:val="CBDAgendaItem-1"/>
    <w:qFormat/>
    <w:rsid w:val="002205BE"/>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6FA739B9-1A87-427A-B610-7D5E98C1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Template>
  <TotalTime>1</TotalTime>
  <Pages>4</Pages>
  <Words>2138</Words>
  <Characters>12277</Characters>
  <Application>Microsoft Office Word</Application>
  <DocSecurity>0</DocSecurity>
  <Lines>180</Lines>
  <Paragraphs>51</Paragraphs>
  <ScaleCrop>false</ScaleCrop>
  <Company>SCBD</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subject>CBD/IMP/OM/2026/1/8</dc:subject>
  <dc:creator>scbd</dc:creator>
  <cp:keywords>Convention on Biological Diversity</cp:keywords>
  <cp:lastModifiedBy>Veronique Lefebvre</cp:lastModifiedBy>
  <cp:revision>4</cp:revision>
  <cp:lastPrinted>2025-07-31T01:16:00Z</cp:lastPrinted>
  <dcterms:created xsi:type="dcterms:W3CDTF">2026-09-10T22:38:00Z</dcterms:created>
  <dcterms:modified xsi:type="dcterms:W3CDTF">2026-09-10T22:39:00Z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